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FCFA" w14:textId="6816B391" w:rsidR="004F49BA" w:rsidRPr="00890F72" w:rsidRDefault="004F49BA" w:rsidP="004F49BA">
      <w:pPr>
        <w:jc w:val="right"/>
        <w:rPr>
          <w:bCs/>
          <w:sz w:val="22"/>
          <w:szCs w:val="22"/>
          <w:lang w:val="lt-LT"/>
        </w:rPr>
      </w:pPr>
      <w:bookmarkStart w:id="0" w:name="_Hlk103772143"/>
      <w:r w:rsidRPr="00890F72">
        <w:rPr>
          <w:bCs/>
          <w:sz w:val="22"/>
          <w:szCs w:val="22"/>
          <w:lang w:val="lt-LT"/>
        </w:rPr>
        <w:t>TSD-</w:t>
      </w:r>
      <w:r w:rsidR="00861634" w:rsidRPr="00861634">
        <w:rPr>
          <w:bCs/>
          <w:sz w:val="22"/>
          <w:szCs w:val="22"/>
          <w:lang w:val="lt-LT"/>
        </w:rPr>
        <w:t>691</w:t>
      </w:r>
      <w:r w:rsidR="009F0090" w:rsidRPr="00890F72">
        <w:rPr>
          <w:bCs/>
          <w:sz w:val="22"/>
          <w:szCs w:val="22"/>
          <w:lang w:val="lt-LT"/>
        </w:rPr>
        <w:t>, VPP-2343</w:t>
      </w:r>
    </w:p>
    <w:p w14:paraId="7E449389" w14:textId="77777777" w:rsidR="004F49BA" w:rsidRPr="00890F72" w:rsidRDefault="004F49BA" w:rsidP="004F49BA">
      <w:pPr>
        <w:jc w:val="right"/>
        <w:rPr>
          <w:bCs/>
          <w:sz w:val="22"/>
          <w:szCs w:val="22"/>
          <w:lang w:val="lt-LT"/>
        </w:rPr>
      </w:pPr>
    </w:p>
    <w:p w14:paraId="587A152D" w14:textId="3013A962" w:rsidR="0038404D" w:rsidRPr="00890F72" w:rsidRDefault="009F0090" w:rsidP="0038404D">
      <w:pPr>
        <w:jc w:val="center"/>
        <w:rPr>
          <w:b/>
          <w:bCs/>
          <w:sz w:val="22"/>
          <w:szCs w:val="22"/>
          <w:lang w:val="lt-LT"/>
        </w:rPr>
      </w:pPr>
      <w:r w:rsidRPr="00890F72">
        <w:rPr>
          <w:b/>
          <w:bCs/>
          <w:sz w:val="22"/>
          <w:szCs w:val="22"/>
          <w:lang w:val="lt-LT"/>
        </w:rPr>
        <w:t>Angiografijos sistemos intervencinei kardiologijai</w:t>
      </w:r>
      <w:r w:rsidRPr="00890F72">
        <w:rPr>
          <w:b/>
          <w:bCs/>
          <w:sz w:val="22"/>
          <w:szCs w:val="22"/>
          <w:lang w:val="lt-LT"/>
        </w:rPr>
        <w:br/>
      </w:r>
      <w:r w:rsidR="0038404D" w:rsidRPr="00890F72">
        <w:rPr>
          <w:b/>
          <w:bCs/>
          <w:sz w:val="22"/>
          <w:szCs w:val="22"/>
          <w:lang w:val="lt-LT"/>
        </w:rPr>
        <w:t>techninė specifikacija</w:t>
      </w:r>
      <w:r w:rsidRPr="00890F72">
        <w:rPr>
          <w:b/>
          <w:bCs/>
          <w:sz w:val="22"/>
          <w:szCs w:val="22"/>
          <w:lang w:val="lt-LT"/>
        </w:rPr>
        <w:t xml:space="preserve"> (kiekis 1 vnt.)</w:t>
      </w:r>
    </w:p>
    <w:p w14:paraId="27D24466" w14:textId="6BFCD80F" w:rsidR="00270693" w:rsidRPr="00890F72" w:rsidRDefault="00270693" w:rsidP="003B0B44">
      <w:pPr>
        <w:rPr>
          <w:b/>
          <w:bCs/>
          <w:sz w:val="22"/>
          <w:szCs w:val="22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2630"/>
        <w:gridCol w:w="3472"/>
        <w:gridCol w:w="3328"/>
      </w:tblGrid>
      <w:tr w:rsidR="00270693" w:rsidRPr="00890F72" w14:paraId="7AC3CA72" w14:textId="77777777" w:rsidTr="0010711E">
        <w:trPr>
          <w:trHeight w:val="6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93EF" w14:textId="77777777" w:rsidR="00270693" w:rsidRPr="00890F72" w:rsidRDefault="00270693" w:rsidP="0027069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0F72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3628" w14:textId="77777777" w:rsidR="00270693" w:rsidRPr="00890F72" w:rsidRDefault="00270693" w:rsidP="0027069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0F72">
              <w:rPr>
                <w:b/>
                <w:sz w:val="22"/>
                <w:szCs w:val="22"/>
                <w:lang w:val="lt-LT"/>
              </w:rPr>
              <w:t>Parametrai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5999" w14:textId="77777777" w:rsidR="00270693" w:rsidRPr="00890F72" w:rsidRDefault="00270693" w:rsidP="0027069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0F72">
              <w:rPr>
                <w:b/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1DD8" w14:textId="77777777" w:rsidR="00270693" w:rsidRPr="00890F72" w:rsidRDefault="00270693" w:rsidP="0027069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0F72">
              <w:rPr>
                <w:b/>
                <w:bCs/>
                <w:sz w:val="22"/>
                <w:szCs w:val="22"/>
                <w:lang w:val="lt-LT"/>
              </w:rPr>
              <w:t>Siūlomos parametrų reikšmės</w:t>
            </w:r>
          </w:p>
        </w:tc>
      </w:tr>
      <w:tr w:rsidR="0010711E" w:rsidRPr="00890F72" w14:paraId="51DF1240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7598" w14:textId="77777777" w:rsidR="0010711E" w:rsidRPr="00890F72" w:rsidRDefault="0010711E" w:rsidP="0010711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890F72">
              <w:rPr>
                <w:b/>
                <w:sz w:val="22"/>
                <w:szCs w:val="22"/>
                <w:lang w:val="lt-LT"/>
              </w:rPr>
              <w:t>1.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1D91" w14:textId="77777777" w:rsidR="0010711E" w:rsidRPr="00890F72" w:rsidRDefault="0010711E" w:rsidP="0010711E">
            <w:pPr>
              <w:rPr>
                <w:b/>
                <w:bCs/>
                <w:sz w:val="22"/>
                <w:szCs w:val="22"/>
                <w:lang w:val="lt-LT"/>
              </w:rPr>
            </w:pPr>
            <w:r w:rsidRPr="00890F72">
              <w:rPr>
                <w:b/>
                <w:sz w:val="22"/>
                <w:szCs w:val="22"/>
                <w:lang w:val="lt-LT"/>
              </w:rPr>
              <w:t>Reikalavimai sistemos darbo režimams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F2E1" w14:textId="3CBDF4EB" w:rsidR="0010711E" w:rsidRPr="00890F72" w:rsidRDefault="0010711E" w:rsidP="0010711E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 xml:space="preserve">Skaitmeninė impulsinė </w:t>
            </w:r>
            <w:proofErr w:type="spellStart"/>
            <w:r w:rsidRPr="00890F72">
              <w:rPr>
                <w:sz w:val="22"/>
                <w:szCs w:val="22"/>
              </w:rPr>
              <w:t>rentgenoskopija</w:t>
            </w:r>
            <w:proofErr w:type="spellEnd"/>
            <w:r w:rsidRPr="00890F72">
              <w:rPr>
                <w:sz w:val="22"/>
                <w:szCs w:val="22"/>
              </w:rPr>
              <w:t>;</w:t>
            </w:r>
          </w:p>
          <w:p w14:paraId="7EF28C35" w14:textId="5E69B74E" w:rsidR="0010711E" w:rsidRPr="00890F72" w:rsidRDefault="0010711E" w:rsidP="0010711E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 xml:space="preserve">Skaitmeninė impulsinė </w:t>
            </w:r>
            <w:proofErr w:type="spellStart"/>
            <w:r w:rsidRPr="00890F72">
              <w:rPr>
                <w:sz w:val="22"/>
                <w:szCs w:val="22"/>
              </w:rPr>
              <w:t>rentgenografija</w:t>
            </w:r>
            <w:proofErr w:type="spellEnd"/>
            <w:r w:rsidRPr="00890F72">
              <w:rPr>
                <w:sz w:val="22"/>
                <w:szCs w:val="22"/>
              </w:rPr>
              <w:t>;</w:t>
            </w:r>
          </w:p>
          <w:p w14:paraId="39F9D1BA" w14:textId="18AA26AC" w:rsidR="0010711E" w:rsidRPr="00890F72" w:rsidRDefault="0010711E" w:rsidP="0010711E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 xml:space="preserve">Skaitmeninė </w:t>
            </w:r>
            <w:proofErr w:type="spellStart"/>
            <w:r w:rsidRPr="00890F72">
              <w:rPr>
                <w:sz w:val="22"/>
                <w:szCs w:val="22"/>
              </w:rPr>
              <w:t>substrakcinė</w:t>
            </w:r>
            <w:proofErr w:type="spellEnd"/>
            <w:r w:rsidRPr="00890F72">
              <w:rPr>
                <w:sz w:val="22"/>
                <w:szCs w:val="22"/>
              </w:rPr>
              <w:t xml:space="preserve"> angiografija (DSA);</w:t>
            </w:r>
          </w:p>
          <w:p w14:paraId="689ED281" w14:textId="37106836" w:rsidR="0010711E" w:rsidRPr="00890F72" w:rsidRDefault="0010711E" w:rsidP="0010711E">
            <w:pPr>
              <w:pStyle w:val="ListParagraph"/>
              <w:numPr>
                <w:ilvl w:val="0"/>
                <w:numId w:val="2"/>
              </w:numPr>
              <w:ind w:left="360"/>
              <w:rPr>
                <w:caps/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Erdvinė rotacinė DS</w:t>
            </w:r>
            <w:r w:rsidRPr="00890F72">
              <w:rPr>
                <w:caps/>
                <w:sz w:val="22"/>
                <w:szCs w:val="22"/>
              </w:rPr>
              <w:t>A.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FF70" w14:textId="77777777" w:rsidR="0010711E" w:rsidRDefault="0010711E" w:rsidP="0010711E">
            <w:pPr>
              <w:pStyle w:val="ListParagraph"/>
              <w:numPr>
                <w:ilvl w:val="0"/>
                <w:numId w:val="30"/>
              </w:numPr>
              <w:ind w:left="398" w:hanging="387"/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 xml:space="preserve">Skaitmeninė impulsinė </w:t>
            </w:r>
            <w:proofErr w:type="spellStart"/>
            <w:r w:rsidRPr="00890F72">
              <w:rPr>
                <w:sz w:val="22"/>
                <w:szCs w:val="22"/>
              </w:rPr>
              <w:t>rentgenoskopija</w:t>
            </w:r>
            <w:proofErr w:type="spellEnd"/>
            <w:r w:rsidRPr="00890F72">
              <w:rPr>
                <w:sz w:val="22"/>
                <w:szCs w:val="22"/>
              </w:rPr>
              <w:t>;</w:t>
            </w:r>
          </w:p>
          <w:p w14:paraId="55270B48" w14:textId="6976877D" w:rsidR="00822F5B" w:rsidRPr="00822F5B" w:rsidRDefault="00822F5B" w:rsidP="00822F5B">
            <w:pPr>
              <w:ind w:left="11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4, 6 psl.</w:t>
            </w:r>
          </w:p>
          <w:p w14:paraId="63C96A04" w14:textId="77777777" w:rsidR="0010711E" w:rsidRDefault="0010711E" w:rsidP="0010711E">
            <w:pPr>
              <w:pStyle w:val="ListParagraph"/>
              <w:numPr>
                <w:ilvl w:val="0"/>
                <w:numId w:val="30"/>
              </w:numPr>
              <w:ind w:left="360"/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 xml:space="preserve">Skaitmeninė impulsinė </w:t>
            </w:r>
            <w:proofErr w:type="spellStart"/>
            <w:r w:rsidRPr="00890F72">
              <w:rPr>
                <w:sz w:val="22"/>
                <w:szCs w:val="22"/>
              </w:rPr>
              <w:t>rentgenografija</w:t>
            </w:r>
            <w:proofErr w:type="spellEnd"/>
            <w:r w:rsidRPr="00890F72">
              <w:rPr>
                <w:sz w:val="22"/>
                <w:szCs w:val="22"/>
              </w:rPr>
              <w:t>;</w:t>
            </w:r>
          </w:p>
          <w:p w14:paraId="31AD034A" w14:textId="77777777" w:rsidR="00822F5B" w:rsidRPr="00822F5B" w:rsidRDefault="00822F5B" w:rsidP="00822F5B">
            <w:pPr>
              <w:ind w:left="11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4, 6 psl.</w:t>
            </w:r>
          </w:p>
          <w:p w14:paraId="40F4FEE2" w14:textId="77777777" w:rsidR="0010711E" w:rsidRDefault="0010711E" w:rsidP="0010711E">
            <w:pPr>
              <w:pStyle w:val="ListParagraph"/>
              <w:numPr>
                <w:ilvl w:val="0"/>
                <w:numId w:val="30"/>
              </w:numPr>
              <w:ind w:left="360"/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 xml:space="preserve">Skaitmeninė </w:t>
            </w:r>
            <w:proofErr w:type="spellStart"/>
            <w:r w:rsidRPr="00890F72">
              <w:rPr>
                <w:sz w:val="22"/>
                <w:szCs w:val="22"/>
              </w:rPr>
              <w:t>substrakcinė</w:t>
            </w:r>
            <w:proofErr w:type="spellEnd"/>
            <w:r w:rsidRPr="00890F72">
              <w:rPr>
                <w:sz w:val="22"/>
                <w:szCs w:val="22"/>
              </w:rPr>
              <w:t xml:space="preserve"> angiografija (DSA);</w:t>
            </w:r>
          </w:p>
          <w:p w14:paraId="669DBC4C" w14:textId="0F839242" w:rsidR="00822F5B" w:rsidRPr="00822F5B" w:rsidRDefault="00822F5B" w:rsidP="00822F5B">
            <w:pPr>
              <w:ind w:left="11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6 psl.</w:t>
            </w:r>
          </w:p>
          <w:p w14:paraId="77F99EDB" w14:textId="43E14AFD" w:rsidR="00822F5B" w:rsidRPr="00822F5B" w:rsidRDefault="00822F5B" w:rsidP="00822F5B">
            <w:pPr>
              <w:pStyle w:val="ListParagraph"/>
              <w:numPr>
                <w:ilvl w:val="0"/>
                <w:numId w:val="30"/>
              </w:numPr>
              <w:ind w:left="384" w:hanging="408"/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Erdvinė rotacinė DS</w:t>
            </w:r>
            <w:r w:rsidRPr="00890F72">
              <w:rPr>
                <w:caps/>
                <w:sz w:val="22"/>
                <w:szCs w:val="22"/>
              </w:rPr>
              <w:t>A.</w:t>
            </w:r>
          </w:p>
          <w:p w14:paraId="2FFE8272" w14:textId="229ED5F6" w:rsidR="0010711E" w:rsidRPr="00822F5B" w:rsidRDefault="00822F5B" w:rsidP="00822F5B">
            <w:pPr>
              <w:ind w:left="11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12 psl.</w:t>
            </w:r>
          </w:p>
        </w:tc>
      </w:tr>
      <w:tr w:rsidR="0010711E" w:rsidRPr="00890F72" w14:paraId="205979B0" w14:textId="77777777" w:rsidTr="0010711E">
        <w:trPr>
          <w:trHeight w:val="28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FBFC" w14:textId="77777777" w:rsidR="0010711E" w:rsidRPr="00890F72" w:rsidRDefault="0010711E" w:rsidP="0010711E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b/>
                <w:sz w:val="22"/>
                <w:szCs w:val="22"/>
                <w:lang w:val="lt-LT"/>
              </w:rPr>
              <w:t>2.</w:t>
            </w:r>
          </w:p>
        </w:tc>
        <w:tc>
          <w:tcPr>
            <w:tcW w:w="2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A3C5" w14:textId="3063EF47" w:rsidR="0010711E" w:rsidRPr="00890F72" w:rsidRDefault="0010711E" w:rsidP="0010711E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b/>
                <w:sz w:val="22"/>
                <w:szCs w:val="22"/>
                <w:lang w:val="lt-LT"/>
              </w:rPr>
              <w:t>Reikalavimai C lankui (arkai):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9D3A" w14:textId="77777777" w:rsidR="0010711E" w:rsidRPr="00890F72" w:rsidRDefault="0010711E" w:rsidP="0010711E">
            <w:pPr>
              <w:rPr>
                <w:bCs/>
                <w:sz w:val="22"/>
                <w:szCs w:val="22"/>
                <w:lang w:val="lt-LT"/>
              </w:rPr>
            </w:pPr>
          </w:p>
        </w:tc>
      </w:tr>
      <w:tr w:rsidR="00A76F77" w:rsidRPr="00890F72" w14:paraId="4E779D76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1095" w14:textId="77777777" w:rsidR="00A76F77" w:rsidRPr="00890F72" w:rsidRDefault="00A76F77" w:rsidP="00A76F7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2.1.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EEE16" w14:textId="0B6B7DC9" w:rsidR="00A76F77" w:rsidRPr="00890F72" w:rsidRDefault="00A76F77" w:rsidP="00A76F77">
            <w:pPr>
              <w:rPr>
                <w:b/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Rotacinis kampas RAO ir LAO galvos padėtyje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A288" w14:textId="2BFF72E1" w:rsidR="00A76F77" w:rsidRPr="00890F72" w:rsidRDefault="00A76F77" w:rsidP="00A76F77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RAO ≥ 115º;</w:t>
            </w:r>
          </w:p>
          <w:p w14:paraId="4630802F" w14:textId="0089C4BD" w:rsidR="00A76F77" w:rsidRPr="00890F72" w:rsidRDefault="00A76F77" w:rsidP="00A76F77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LAO ≥ 100º.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96F0" w14:textId="6D40EC30" w:rsidR="00A76F77" w:rsidRDefault="00A76F77" w:rsidP="00A76F77">
            <w:pPr>
              <w:pStyle w:val="ListParagraph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RAO 11</w:t>
            </w:r>
            <w:r>
              <w:rPr>
                <w:sz w:val="22"/>
                <w:szCs w:val="22"/>
              </w:rPr>
              <w:t>7</w:t>
            </w:r>
            <w:r w:rsidRPr="00890F72">
              <w:rPr>
                <w:sz w:val="22"/>
                <w:szCs w:val="22"/>
              </w:rPr>
              <w:t>º;</w:t>
            </w:r>
          </w:p>
          <w:p w14:paraId="643918B8" w14:textId="3DE97CE3" w:rsidR="00A76F77" w:rsidRPr="00822F5B" w:rsidRDefault="00A76F77" w:rsidP="00A76F77">
            <w:pPr>
              <w:ind w:left="11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13 psl.</w:t>
            </w:r>
          </w:p>
          <w:p w14:paraId="3AC5A099" w14:textId="7137D908" w:rsidR="00A76F77" w:rsidRPr="00890F72" w:rsidRDefault="00A76F77" w:rsidP="00A76F77">
            <w:pPr>
              <w:pStyle w:val="ListParagraph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LAO 10</w:t>
            </w:r>
            <w:r>
              <w:rPr>
                <w:sz w:val="22"/>
                <w:szCs w:val="22"/>
              </w:rPr>
              <w:t>5</w:t>
            </w:r>
            <w:r w:rsidRPr="00890F72">
              <w:rPr>
                <w:sz w:val="22"/>
                <w:szCs w:val="22"/>
              </w:rPr>
              <w:t>º.</w:t>
            </w:r>
          </w:p>
          <w:p w14:paraId="4DB25BC6" w14:textId="5761581A" w:rsidR="00A76F77" w:rsidRPr="00890F72" w:rsidRDefault="00A76F77" w:rsidP="00A76F77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13 psl.</w:t>
            </w:r>
          </w:p>
        </w:tc>
      </w:tr>
      <w:tr w:rsidR="00B82996" w:rsidRPr="00890F72" w14:paraId="448DAC88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8C3C" w14:textId="77777777" w:rsidR="00B82996" w:rsidRPr="00890F72" w:rsidRDefault="00B82996" w:rsidP="00B82996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2.2.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C7DF" w14:textId="374AF6E3" w:rsidR="00B82996" w:rsidRPr="00890F72" w:rsidRDefault="00B82996" w:rsidP="00B82996">
            <w:pPr>
              <w:rPr>
                <w:b/>
                <w:bCs/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Pavertimo kampas CRAN ir CAUD galvos padėtyje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E5F9" w14:textId="6E6BFC04" w:rsidR="00B82996" w:rsidRPr="00890F72" w:rsidRDefault="00B82996" w:rsidP="00B82996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CRAN ≥ 50º;</w:t>
            </w:r>
          </w:p>
          <w:p w14:paraId="23B062F9" w14:textId="541920C8" w:rsidR="00B82996" w:rsidRPr="00890F72" w:rsidRDefault="00B82996" w:rsidP="00B82996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CAUD ≥ 45º.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E97C" w14:textId="6480D1A8" w:rsidR="00B82996" w:rsidRPr="00B82996" w:rsidRDefault="00B82996" w:rsidP="00B82996">
            <w:pPr>
              <w:pStyle w:val="ListParagraph"/>
              <w:numPr>
                <w:ilvl w:val="0"/>
                <w:numId w:val="32"/>
              </w:numPr>
              <w:rPr>
                <w:b/>
                <w:bCs/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CRAN 50º;</w:t>
            </w:r>
          </w:p>
          <w:p w14:paraId="4EAD6F47" w14:textId="6A25ED3E" w:rsidR="00B82996" w:rsidRPr="00B82996" w:rsidRDefault="00B82996" w:rsidP="00B82996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13 psl.</w:t>
            </w:r>
          </w:p>
          <w:p w14:paraId="0C87A1EA" w14:textId="3CF80D32" w:rsidR="00B82996" w:rsidRPr="00890F72" w:rsidRDefault="00B82996" w:rsidP="00B82996">
            <w:pPr>
              <w:pStyle w:val="ListParagraph"/>
              <w:numPr>
                <w:ilvl w:val="0"/>
                <w:numId w:val="32"/>
              </w:numPr>
              <w:rPr>
                <w:b/>
                <w:bCs/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CAUD 45º.</w:t>
            </w:r>
          </w:p>
          <w:p w14:paraId="40D19D55" w14:textId="171CE3D1" w:rsidR="00B82996" w:rsidRPr="00890F72" w:rsidRDefault="00B82996" w:rsidP="00B82996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13 psl.</w:t>
            </w:r>
          </w:p>
        </w:tc>
      </w:tr>
      <w:tr w:rsidR="00B82996" w:rsidRPr="00890F72" w14:paraId="7922A359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B168" w14:textId="77777777" w:rsidR="00B82996" w:rsidRPr="00890F72" w:rsidRDefault="00B82996" w:rsidP="00B82996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2.3.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87A6" w14:textId="77777777" w:rsidR="00B82996" w:rsidRPr="00890F72" w:rsidRDefault="00B82996" w:rsidP="00B82996">
            <w:pPr>
              <w:rPr>
                <w:b/>
                <w:bCs/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Kampinio judėjimo greitis atliekant rotacinius ir pavertimo kampo judesius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ACDE" w14:textId="09F0A384" w:rsidR="00B82996" w:rsidRPr="00890F72" w:rsidRDefault="00B82996" w:rsidP="00B82996">
            <w:pPr>
              <w:rPr>
                <w:b/>
                <w:bCs/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≥ 18 º/s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2AD2" w14:textId="77777777" w:rsidR="00B82996" w:rsidRDefault="00B82996" w:rsidP="00B8299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  <w:r w:rsidRPr="00890F72">
              <w:rPr>
                <w:sz w:val="22"/>
                <w:szCs w:val="22"/>
                <w:lang w:val="lt-LT"/>
              </w:rPr>
              <w:t xml:space="preserve"> º/s</w:t>
            </w:r>
          </w:p>
          <w:p w14:paraId="13A69805" w14:textId="04F42292" w:rsidR="00B82996" w:rsidRPr="00890F72" w:rsidRDefault="00B82996" w:rsidP="00B82996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8 psl.</w:t>
            </w:r>
          </w:p>
        </w:tc>
      </w:tr>
      <w:tr w:rsidR="00B82996" w:rsidRPr="00890F72" w14:paraId="75E1E95A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7BA0" w14:textId="77777777" w:rsidR="00B82996" w:rsidRPr="00890F72" w:rsidRDefault="00B82996" w:rsidP="00B82996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2.4.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915A" w14:textId="6D467918" w:rsidR="00B82996" w:rsidRPr="00890F72" w:rsidRDefault="00B82996" w:rsidP="00B82996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C lanko konstrukcija tvirtinama 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F693" w14:textId="77777777" w:rsidR="00B82996" w:rsidRPr="00890F72" w:rsidRDefault="00B82996" w:rsidP="00B82996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Prie grindų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DCEC" w14:textId="77777777" w:rsidR="00B82996" w:rsidRDefault="00B82996" w:rsidP="00B82996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Prie grindų</w:t>
            </w:r>
          </w:p>
          <w:p w14:paraId="50D426D0" w14:textId="41F4FDCF" w:rsidR="00B82996" w:rsidRPr="00890F72" w:rsidRDefault="00B82996" w:rsidP="00B82996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13 psl.</w:t>
            </w:r>
          </w:p>
        </w:tc>
      </w:tr>
      <w:tr w:rsidR="00F752C3" w:rsidRPr="00890F72" w14:paraId="7C4B9D0A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2232" w14:textId="77777777" w:rsidR="00F752C3" w:rsidRPr="00890F72" w:rsidRDefault="00F752C3" w:rsidP="00F752C3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2.5.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C5CA" w14:textId="38909C99" w:rsidR="00F752C3" w:rsidRPr="00890F72" w:rsidRDefault="00F752C3" w:rsidP="00F752C3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Automatinis lanko pozicionavimas 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7FF7" w14:textId="77777777" w:rsidR="00F752C3" w:rsidRPr="00890F72" w:rsidRDefault="00F752C3" w:rsidP="00F752C3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Pagal išsaugotą poziciją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68AE" w14:textId="77777777" w:rsidR="00F752C3" w:rsidRDefault="00F752C3" w:rsidP="00F752C3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Pagal išsaugotą poziciją</w:t>
            </w:r>
          </w:p>
          <w:p w14:paraId="06801FAB" w14:textId="6288EBFB" w:rsidR="00F752C3" w:rsidRPr="00890F72" w:rsidRDefault="00F752C3" w:rsidP="00F752C3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470 psl.</w:t>
            </w:r>
          </w:p>
        </w:tc>
      </w:tr>
      <w:tr w:rsidR="00F752C3" w:rsidRPr="00890F72" w14:paraId="678DA07E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7221" w14:textId="77777777" w:rsidR="00F752C3" w:rsidRPr="00890F72" w:rsidRDefault="00F752C3" w:rsidP="00F752C3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2.6.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529A" w14:textId="352ACABD" w:rsidR="00F752C3" w:rsidRPr="00890F72" w:rsidRDefault="00F752C3" w:rsidP="00F752C3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Motorizuotas automatinis lanko pozicionavimas 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A61A" w14:textId="77777777" w:rsidR="00F752C3" w:rsidRPr="00890F72" w:rsidRDefault="00F752C3" w:rsidP="00F752C3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Pagal pasirinkto išsaugoto vaizdo projekciją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7062" w14:textId="77777777" w:rsidR="00F752C3" w:rsidRDefault="00F752C3" w:rsidP="00F752C3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Pagal pasirinkto išsaugoto vaizdo projekciją</w:t>
            </w:r>
          </w:p>
          <w:p w14:paraId="354D0A37" w14:textId="62F0B312" w:rsidR="00F752C3" w:rsidRPr="00890F72" w:rsidRDefault="00F752C3" w:rsidP="00F752C3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472 psl.</w:t>
            </w:r>
          </w:p>
        </w:tc>
      </w:tr>
      <w:tr w:rsidR="00F752C3" w:rsidRPr="00890F72" w14:paraId="57C49DC8" w14:textId="77777777" w:rsidTr="0010711E">
        <w:trPr>
          <w:trHeight w:val="28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EAAC" w14:textId="77777777" w:rsidR="00F752C3" w:rsidRPr="00890F72" w:rsidRDefault="00F752C3" w:rsidP="00F752C3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b/>
                <w:sz w:val="22"/>
                <w:szCs w:val="22"/>
                <w:lang w:val="lt-LT"/>
              </w:rPr>
              <w:t>3.</w:t>
            </w:r>
          </w:p>
        </w:tc>
        <w:tc>
          <w:tcPr>
            <w:tcW w:w="2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082B" w14:textId="6838E1D3" w:rsidR="00F752C3" w:rsidRPr="00890F72" w:rsidRDefault="00F752C3" w:rsidP="00F752C3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b/>
                <w:sz w:val="22"/>
                <w:szCs w:val="22"/>
                <w:lang w:val="lt-LT"/>
              </w:rPr>
              <w:t>Reikalavimai rentgeno spindulių detektoriui: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2693" w14:textId="77777777" w:rsidR="00F752C3" w:rsidRPr="00890F72" w:rsidRDefault="00F752C3" w:rsidP="00F752C3">
            <w:pPr>
              <w:rPr>
                <w:bCs/>
                <w:sz w:val="22"/>
                <w:szCs w:val="22"/>
                <w:lang w:val="lt-LT"/>
              </w:rPr>
            </w:pPr>
          </w:p>
        </w:tc>
      </w:tr>
      <w:tr w:rsidR="00F752C3" w:rsidRPr="00890F72" w14:paraId="0434D435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ED54" w14:textId="77777777" w:rsidR="00F752C3" w:rsidRPr="00890F72" w:rsidRDefault="00F752C3" w:rsidP="00F752C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3.1.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8A08" w14:textId="77777777" w:rsidR="00F752C3" w:rsidRPr="00890F72" w:rsidRDefault="00F752C3" w:rsidP="00F752C3">
            <w:pPr>
              <w:rPr>
                <w:b/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Detektoriaus vaizdo jutiklio 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scintiliatorius</w:t>
            </w:r>
            <w:proofErr w:type="spellEnd"/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1892" w14:textId="77777777" w:rsidR="00F752C3" w:rsidRPr="00890F72" w:rsidRDefault="00F752C3" w:rsidP="00F752C3">
            <w:pPr>
              <w:rPr>
                <w:sz w:val="22"/>
                <w:szCs w:val="22"/>
                <w:lang w:val="lt-LT"/>
              </w:rPr>
            </w:pPr>
            <w:proofErr w:type="spellStart"/>
            <w:r w:rsidRPr="00890F72">
              <w:rPr>
                <w:sz w:val="22"/>
                <w:szCs w:val="22"/>
                <w:lang w:val="lt-LT"/>
              </w:rPr>
              <w:t>CsI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 tipo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134E" w14:textId="77777777" w:rsidR="00F752C3" w:rsidRDefault="00F752C3" w:rsidP="00F752C3">
            <w:pPr>
              <w:rPr>
                <w:sz w:val="22"/>
                <w:szCs w:val="22"/>
                <w:lang w:val="lt-LT"/>
              </w:rPr>
            </w:pPr>
            <w:proofErr w:type="spellStart"/>
            <w:r w:rsidRPr="00890F72">
              <w:rPr>
                <w:sz w:val="22"/>
                <w:szCs w:val="22"/>
                <w:lang w:val="lt-LT"/>
              </w:rPr>
              <w:t>CsI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 tipo</w:t>
            </w:r>
          </w:p>
          <w:p w14:paraId="38C54D57" w14:textId="7619FA76" w:rsidR="00F752C3" w:rsidRPr="00890F72" w:rsidRDefault="00F752C3" w:rsidP="00F752C3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487 psl.</w:t>
            </w:r>
          </w:p>
        </w:tc>
      </w:tr>
      <w:tr w:rsidR="008A0581" w:rsidRPr="00890F72" w14:paraId="2E044C99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A14F" w14:textId="77777777" w:rsidR="008A0581" w:rsidRPr="00890F72" w:rsidRDefault="008A0581" w:rsidP="008A0581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3.2.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4C68" w14:textId="77777777" w:rsidR="008A0581" w:rsidRPr="00890F72" w:rsidRDefault="008A0581" w:rsidP="008A0581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Vaizdo jutiklio įrašomo vaizdo toninis gylis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2399" w14:textId="5C75707C" w:rsidR="008A0581" w:rsidRPr="00890F72" w:rsidRDefault="008A0581" w:rsidP="008A0581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≥ 14 bitų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245E" w14:textId="77777777" w:rsidR="008A0581" w:rsidRDefault="008A0581" w:rsidP="008A0581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14 bitų</w:t>
            </w:r>
          </w:p>
          <w:p w14:paraId="72547B1F" w14:textId="49D54C93" w:rsidR="008A0581" w:rsidRPr="00890F72" w:rsidRDefault="008A0581" w:rsidP="008A0581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5 psl.</w:t>
            </w:r>
          </w:p>
        </w:tc>
      </w:tr>
      <w:tr w:rsidR="008A0581" w:rsidRPr="00890F72" w14:paraId="7D249C83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58A1" w14:textId="77777777" w:rsidR="008A0581" w:rsidRPr="00890F72" w:rsidRDefault="008A0581" w:rsidP="008A0581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3.3.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0A87" w14:textId="7A060567" w:rsidR="008A0581" w:rsidRPr="00890F72" w:rsidRDefault="008A0581" w:rsidP="008A0581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Detektorių aktyvios matricos matmenys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C890" w14:textId="14086B33" w:rsidR="008A0581" w:rsidRPr="00890F72" w:rsidRDefault="008A0581" w:rsidP="008A058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Įstrižainė ≥ 38</w:t>
            </w:r>
            <w:r w:rsidRPr="00890F72">
              <w:rPr>
                <w:sz w:val="22"/>
                <w:szCs w:val="22"/>
                <w:lang w:val="lt-LT"/>
              </w:rPr>
              <w:t xml:space="preserve"> cm arba </w:t>
            </w:r>
            <w:r>
              <w:rPr>
                <w:sz w:val="22"/>
                <w:szCs w:val="22"/>
                <w:lang w:val="lt-LT"/>
              </w:rPr>
              <w:t>ilgis × plotis ≥ (26 × 28</w:t>
            </w:r>
            <w:r w:rsidRPr="00890F72">
              <w:rPr>
                <w:sz w:val="22"/>
                <w:szCs w:val="22"/>
                <w:lang w:val="lt-LT"/>
              </w:rPr>
              <w:t>) cm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0D56" w14:textId="090C7930" w:rsidR="008A0581" w:rsidRDefault="008A0581" w:rsidP="008A058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Įstrižainė </w:t>
            </w:r>
            <w:r w:rsidR="005E3F95">
              <w:rPr>
                <w:sz w:val="22"/>
                <w:szCs w:val="22"/>
                <w:lang w:val="lt-LT"/>
              </w:rPr>
              <w:t>43,84</w:t>
            </w:r>
            <w:r w:rsidRPr="00890F72">
              <w:rPr>
                <w:sz w:val="22"/>
                <w:szCs w:val="22"/>
                <w:lang w:val="lt-LT"/>
              </w:rPr>
              <w:t xml:space="preserve"> cm</w:t>
            </w:r>
            <w:r w:rsidR="001B423B">
              <w:rPr>
                <w:sz w:val="22"/>
                <w:szCs w:val="22"/>
                <w:lang w:val="lt-LT"/>
              </w:rPr>
              <w:t xml:space="preserve">, </w:t>
            </w:r>
            <w:r>
              <w:rPr>
                <w:sz w:val="22"/>
                <w:szCs w:val="22"/>
                <w:lang w:val="lt-LT"/>
              </w:rPr>
              <w:t>ilgis × plotis (</w:t>
            </w:r>
            <w:r w:rsidR="005E3F95">
              <w:rPr>
                <w:sz w:val="22"/>
                <w:szCs w:val="22"/>
                <w:lang w:val="lt-LT"/>
              </w:rPr>
              <w:t>31</w:t>
            </w:r>
            <w:r>
              <w:rPr>
                <w:sz w:val="22"/>
                <w:szCs w:val="22"/>
                <w:lang w:val="lt-LT"/>
              </w:rPr>
              <w:t> × </w:t>
            </w:r>
            <w:r w:rsidR="005E3F95">
              <w:rPr>
                <w:sz w:val="22"/>
                <w:szCs w:val="22"/>
                <w:lang w:val="lt-LT"/>
              </w:rPr>
              <w:t>31</w:t>
            </w:r>
            <w:r w:rsidRPr="00890F72">
              <w:rPr>
                <w:sz w:val="22"/>
                <w:szCs w:val="22"/>
                <w:lang w:val="lt-LT"/>
              </w:rPr>
              <w:t>) cm</w:t>
            </w:r>
          </w:p>
          <w:p w14:paraId="30DF2F41" w14:textId="619C952D" w:rsidR="005E3F95" w:rsidRPr="00890F72" w:rsidRDefault="005E3F95" w:rsidP="008A0581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5 psl.</w:t>
            </w:r>
          </w:p>
        </w:tc>
      </w:tr>
      <w:tr w:rsidR="008A0581" w:rsidRPr="00890F72" w14:paraId="5BC101F4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4DDF" w14:textId="77777777" w:rsidR="008A0581" w:rsidRPr="00890F72" w:rsidRDefault="008A0581" w:rsidP="008A0581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3.4.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1649" w14:textId="77777777" w:rsidR="008A0581" w:rsidRPr="00890F72" w:rsidRDefault="008A0581" w:rsidP="008A0581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Matricos elementų kiekis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EA26" w14:textId="0D45AD11" w:rsidR="008A0581" w:rsidRPr="00890F72" w:rsidRDefault="008A0581" w:rsidP="008A0581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≥ 2 mln.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2B87" w14:textId="7243B494" w:rsidR="008A0581" w:rsidRDefault="008A0581" w:rsidP="008A0581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2</w:t>
            </w:r>
            <w:r w:rsidR="005E3F95">
              <w:rPr>
                <w:sz w:val="22"/>
                <w:szCs w:val="22"/>
                <w:lang w:val="lt-LT"/>
              </w:rPr>
              <w:t>,36</w:t>
            </w:r>
            <w:r w:rsidRPr="00890F72">
              <w:rPr>
                <w:sz w:val="22"/>
                <w:szCs w:val="22"/>
                <w:lang w:val="lt-LT"/>
              </w:rPr>
              <w:t xml:space="preserve"> mln.</w:t>
            </w:r>
            <w:r w:rsidR="002554A0">
              <w:rPr>
                <w:sz w:val="22"/>
                <w:szCs w:val="22"/>
                <w:lang w:val="lt-LT"/>
              </w:rPr>
              <w:t xml:space="preserve"> (1536 x 1536)</w:t>
            </w:r>
          </w:p>
          <w:p w14:paraId="237BB44F" w14:textId="5F7A721F" w:rsidR="005E3F95" w:rsidRPr="00890F72" w:rsidRDefault="005E3F95" w:rsidP="008A0581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5 psl.</w:t>
            </w:r>
          </w:p>
        </w:tc>
      </w:tr>
      <w:tr w:rsidR="008A0581" w:rsidRPr="00890F72" w14:paraId="76EC7FF6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E3E1" w14:textId="77777777" w:rsidR="008A0581" w:rsidRPr="00890F72" w:rsidRDefault="008A0581" w:rsidP="008A0581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3.5.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FA58" w14:textId="77777777" w:rsidR="008A0581" w:rsidRPr="00890F72" w:rsidRDefault="008A0581" w:rsidP="008A0581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Elemento atstumo žingsnis (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pitch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C003" w14:textId="5C02D685" w:rsidR="008A0581" w:rsidRPr="00890F72" w:rsidRDefault="008A0581" w:rsidP="008A0581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≤ 200 µm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BA6F" w14:textId="34884C8F" w:rsidR="008A0581" w:rsidRDefault="008A0581" w:rsidP="008A0581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200 µm</w:t>
            </w:r>
          </w:p>
          <w:p w14:paraId="12A8F5DB" w14:textId="6DD524F0" w:rsidR="005E3F95" w:rsidRPr="00890F72" w:rsidRDefault="005E3F95" w:rsidP="008A0581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5 psl.</w:t>
            </w:r>
          </w:p>
        </w:tc>
      </w:tr>
      <w:tr w:rsidR="008A0581" w:rsidRPr="00890F72" w14:paraId="26D1CC1F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036A" w14:textId="77777777" w:rsidR="008A0581" w:rsidRPr="00890F72" w:rsidRDefault="008A0581" w:rsidP="008A0581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3.6.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EDE0" w14:textId="77777777" w:rsidR="008A0581" w:rsidRPr="00890F72" w:rsidRDefault="008A0581" w:rsidP="008A0581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Maksimalus kvantinis vaizdo jutiklių efektyvumas (angl. DQE prie 0 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lp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/mm) 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6139" w14:textId="0F2D314D" w:rsidR="008A0581" w:rsidRPr="00890F72" w:rsidRDefault="008A0581" w:rsidP="008A058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≥ 70</w:t>
            </w:r>
            <w:r w:rsidRPr="00890F72">
              <w:rPr>
                <w:sz w:val="22"/>
                <w:szCs w:val="22"/>
                <w:lang w:val="lt-LT"/>
              </w:rPr>
              <w:t>%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69CC" w14:textId="77777777" w:rsidR="008A0581" w:rsidRDefault="005E3F95" w:rsidP="008A058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84</w:t>
            </w:r>
            <w:r w:rsidR="008A0581" w:rsidRPr="00890F72">
              <w:rPr>
                <w:sz w:val="22"/>
                <w:szCs w:val="22"/>
                <w:lang w:val="lt-LT"/>
              </w:rPr>
              <w:t>%</w:t>
            </w:r>
          </w:p>
          <w:p w14:paraId="545DA00C" w14:textId="26009F30" w:rsidR="005E3F95" w:rsidRPr="00890F72" w:rsidRDefault="005E3F95" w:rsidP="008A0581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5 psl.</w:t>
            </w:r>
          </w:p>
        </w:tc>
      </w:tr>
      <w:tr w:rsidR="008A0581" w:rsidRPr="00890F72" w14:paraId="5C568BD4" w14:textId="77777777" w:rsidTr="0010711E">
        <w:trPr>
          <w:trHeight w:val="7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79FB" w14:textId="77777777" w:rsidR="008A0581" w:rsidRPr="00890F72" w:rsidRDefault="008A0581" w:rsidP="008A0581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3.7.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7F48" w14:textId="77777777" w:rsidR="008A0581" w:rsidRPr="00890F72" w:rsidRDefault="008A0581" w:rsidP="008A0581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Skiriamoji geba (</w:t>
            </w:r>
            <w:r w:rsidRPr="00890F72">
              <w:rPr>
                <w:i/>
                <w:sz w:val="22"/>
                <w:szCs w:val="22"/>
                <w:lang w:val="lt-LT"/>
              </w:rPr>
              <w:t xml:space="preserve">angl. </w:t>
            </w:r>
            <w:proofErr w:type="spellStart"/>
            <w:r w:rsidRPr="00890F72">
              <w:rPr>
                <w:i/>
                <w:sz w:val="22"/>
                <w:szCs w:val="22"/>
                <w:lang w:val="lt-LT"/>
              </w:rPr>
              <w:t>Nyquist</w:t>
            </w:r>
            <w:proofErr w:type="spellEnd"/>
            <w:r w:rsidRPr="00890F72">
              <w:rPr>
                <w:i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0F72">
              <w:rPr>
                <w:i/>
                <w:sz w:val="22"/>
                <w:szCs w:val="22"/>
                <w:lang w:val="lt-LT"/>
              </w:rPr>
              <w:t>frequency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B29D" w14:textId="6AF6A2FB" w:rsidR="008A0581" w:rsidRPr="00890F72" w:rsidRDefault="008A0581" w:rsidP="008A0581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≥ 2,4 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lp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>/mm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E20C" w14:textId="77777777" w:rsidR="008A0581" w:rsidRDefault="008A0581" w:rsidP="008A0581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2,</w:t>
            </w:r>
            <w:r w:rsidR="00675302">
              <w:rPr>
                <w:sz w:val="22"/>
                <w:szCs w:val="22"/>
                <w:lang w:val="lt-LT"/>
              </w:rPr>
              <w:t>5</w:t>
            </w:r>
            <w:r w:rsidRPr="00890F7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lp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>/mm</w:t>
            </w:r>
          </w:p>
          <w:p w14:paraId="6BD8197C" w14:textId="030958C4" w:rsidR="00675302" w:rsidRPr="00890F72" w:rsidRDefault="00675302" w:rsidP="008A0581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183 psl.</w:t>
            </w:r>
          </w:p>
        </w:tc>
      </w:tr>
      <w:tr w:rsidR="008A0581" w:rsidRPr="00890F72" w14:paraId="2A914D9C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1F80" w14:textId="77777777" w:rsidR="008A0581" w:rsidRPr="00890F72" w:rsidRDefault="008A0581" w:rsidP="008A0581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lastRenderedPageBreak/>
              <w:t>3.8.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6963" w14:textId="77777777" w:rsidR="008A0581" w:rsidRPr="00890F72" w:rsidRDefault="008A0581" w:rsidP="008A0581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Didelės spartos 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rentgenografijos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 sekos kardiologijai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C66B" w14:textId="77777777" w:rsidR="008A0581" w:rsidRPr="00890F72" w:rsidRDefault="008A0581" w:rsidP="008A0581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≥ 30 kadrų/sek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9302" w14:textId="77777777" w:rsidR="008A0581" w:rsidRDefault="00D85BEF" w:rsidP="008A0581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30 kadrų/sek</w:t>
            </w:r>
          </w:p>
          <w:p w14:paraId="49CBCD57" w14:textId="7C00E111" w:rsidR="00D85BEF" w:rsidRPr="00890F72" w:rsidRDefault="00D85BEF" w:rsidP="008A0581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6 psl.</w:t>
            </w:r>
          </w:p>
        </w:tc>
      </w:tr>
      <w:tr w:rsidR="008A0581" w:rsidRPr="00890F72" w14:paraId="4E3C42CF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2CB2" w14:textId="77777777" w:rsidR="008A0581" w:rsidRPr="00890F72" w:rsidRDefault="008A0581" w:rsidP="008A0581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3.9.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6607" w14:textId="77777777" w:rsidR="008A0581" w:rsidRPr="00890F72" w:rsidRDefault="008A0581" w:rsidP="008A0581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Detektoriaus gaunamų vaizdų laukų dydžiai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11AE" w14:textId="408D140F" w:rsidR="008A0581" w:rsidRPr="00890F72" w:rsidRDefault="008A0581" w:rsidP="008A0581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≥ 4 skirtingų matmenų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4328" w14:textId="77777777" w:rsidR="008A0581" w:rsidRDefault="00D85BEF" w:rsidP="008A0581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4 skirtingų matmenų</w:t>
            </w:r>
          </w:p>
          <w:p w14:paraId="340C12DC" w14:textId="558812BF" w:rsidR="00D85BEF" w:rsidRPr="00890F72" w:rsidRDefault="00D85BEF" w:rsidP="008A0581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6 psl.</w:t>
            </w:r>
          </w:p>
        </w:tc>
      </w:tr>
      <w:tr w:rsidR="008A0581" w:rsidRPr="00890F72" w14:paraId="532514B0" w14:textId="77777777" w:rsidTr="0010711E">
        <w:trPr>
          <w:trHeight w:val="28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E493" w14:textId="77777777" w:rsidR="008A0581" w:rsidRPr="00890F72" w:rsidRDefault="008A0581" w:rsidP="008A0581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b/>
                <w:bCs/>
                <w:sz w:val="22"/>
                <w:szCs w:val="22"/>
                <w:lang w:val="lt-LT"/>
              </w:rPr>
              <w:t>4.</w:t>
            </w:r>
          </w:p>
        </w:tc>
        <w:tc>
          <w:tcPr>
            <w:tcW w:w="2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0AE4" w14:textId="26D77C34" w:rsidR="008A0581" w:rsidRPr="00890F72" w:rsidRDefault="008A0581" w:rsidP="008A0581">
            <w:pPr>
              <w:rPr>
                <w:sz w:val="22"/>
                <w:szCs w:val="22"/>
                <w:lang w:val="lt-LT"/>
              </w:rPr>
            </w:pPr>
            <w:proofErr w:type="spellStart"/>
            <w:r w:rsidRPr="00890F72">
              <w:rPr>
                <w:b/>
                <w:bCs/>
                <w:sz w:val="22"/>
                <w:szCs w:val="22"/>
                <w:lang w:val="lt-LT"/>
              </w:rPr>
              <w:t>Kolimatorius</w:t>
            </w:r>
            <w:proofErr w:type="spellEnd"/>
            <w:r w:rsidRPr="00890F72">
              <w:rPr>
                <w:b/>
                <w:bCs/>
                <w:sz w:val="22"/>
                <w:szCs w:val="22"/>
                <w:lang w:val="lt-LT"/>
              </w:rPr>
              <w:t>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8805" w14:textId="77777777" w:rsidR="008A0581" w:rsidRPr="00890F72" w:rsidRDefault="008A0581" w:rsidP="008A0581">
            <w:pPr>
              <w:rPr>
                <w:bCs/>
                <w:sz w:val="22"/>
                <w:szCs w:val="22"/>
                <w:lang w:val="lt-LT"/>
              </w:rPr>
            </w:pPr>
          </w:p>
        </w:tc>
      </w:tr>
      <w:tr w:rsidR="0033620E" w:rsidRPr="00890F72" w14:paraId="179CF73B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8651" w14:textId="77777777" w:rsidR="0033620E" w:rsidRPr="00890F72" w:rsidRDefault="0033620E" w:rsidP="0033620E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4.1.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BE38" w14:textId="77777777" w:rsidR="0033620E" w:rsidRPr="00890F72" w:rsidRDefault="0033620E" w:rsidP="0033620E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Diafragmų tipai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60A8" w14:textId="77777777" w:rsidR="0033620E" w:rsidRPr="00890F72" w:rsidRDefault="0033620E" w:rsidP="0033620E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Kontūrinio tipo ir stačiakampių pleištų diafragmos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8299" w14:textId="77777777" w:rsidR="0033620E" w:rsidRDefault="0033620E" w:rsidP="0033620E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Kontūrinio tipo ir stačiakampių pleištų diafragmos</w:t>
            </w:r>
          </w:p>
          <w:p w14:paraId="3A66DF9A" w14:textId="12669BA7" w:rsidR="0033620E" w:rsidRPr="00890F72" w:rsidRDefault="0033620E" w:rsidP="0033620E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5 psl.</w:t>
            </w:r>
          </w:p>
        </w:tc>
      </w:tr>
      <w:tr w:rsidR="0033620E" w:rsidRPr="00890F72" w14:paraId="6CB95EEE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5591" w14:textId="77777777" w:rsidR="0033620E" w:rsidRPr="00890F72" w:rsidRDefault="0033620E" w:rsidP="0033620E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4.2.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9249" w14:textId="77777777" w:rsidR="0033620E" w:rsidRPr="00890F72" w:rsidRDefault="0033620E" w:rsidP="0033620E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Spinduliuotės spektro filtrai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E909" w14:textId="77777777" w:rsidR="0033620E" w:rsidRPr="00890F72" w:rsidRDefault="0033620E" w:rsidP="0033620E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≥ 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84E0" w14:textId="77777777" w:rsidR="0033620E" w:rsidRDefault="0033620E" w:rsidP="0033620E">
            <w:pPr>
              <w:rPr>
                <w:bCs/>
                <w:iCs/>
                <w:sz w:val="22"/>
                <w:szCs w:val="22"/>
                <w:lang w:val="lt-LT"/>
              </w:rPr>
            </w:pPr>
            <w:r>
              <w:rPr>
                <w:bCs/>
                <w:iCs/>
                <w:sz w:val="22"/>
                <w:szCs w:val="22"/>
                <w:lang w:val="lt-LT"/>
              </w:rPr>
              <w:t>3</w:t>
            </w:r>
          </w:p>
          <w:p w14:paraId="1C00FB67" w14:textId="0ED03B95" w:rsidR="0033620E" w:rsidRPr="00890F72" w:rsidRDefault="0033620E" w:rsidP="0033620E">
            <w:pPr>
              <w:rPr>
                <w:bCs/>
                <w:i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5 psl.</w:t>
            </w:r>
          </w:p>
        </w:tc>
      </w:tr>
      <w:tr w:rsidR="00697D75" w:rsidRPr="00890F72" w14:paraId="21386BBB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B95D" w14:textId="77777777" w:rsidR="00697D75" w:rsidRPr="00890F72" w:rsidRDefault="00697D75" w:rsidP="00697D75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4.3.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E3A7" w14:textId="77777777" w:rsidR="00697D75" w:rsidRPr="00890F72" w:rsidRDefault="00697D75" w:rsidP="00697D75">
            <w:pPr>
              <w:rPr>
                <w:sz w:val="22"/>
                <w:szCs w:val="22"/>
                <w:lang w:val="lt-LT"/>
              </w:rPr>
            </w:pPr>
            <w:proofErr w:type="spellStart"/>
            <w:r w:rsidRPr="00890F72">
              <w:rPr>
                <w:sz w:val="22"/>
                <w:szCs w:val="22"/>
                <w:lang w:val="lt-LT"/>
              </w:rPr>
              <w:t>Kolimavimo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 keitimas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405B" w14:textId="77777777" w:rsidR="00697D75" w:rsidRPr="00890F72" w:rsidRDefault="00697D75" w:rsidP="00697D75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Sistema leidžianti keisti 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kolimavimą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 nenaudojant rentgeno spindulių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363E" w14:textId="77777777" w:rsidR="00697D75" w:rsidRDefault="00697D75" w:rsidP="00697D75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Sistema leidžia keisti 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kolimavimą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 nenaudojant rentgeno spindulių</w:t>
            </w:r>
          </w:p>
          <w:p w14:paraId="1C05AFDD" w14:textId="52B5A55C" w:rsidR="00697D75" w:rsidRPr="00890F72" w:rsidRDefault="00697D75" w:rsidP="00697D75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438 psl.</w:t>
            </w:r>
          </w:p>
        </w:tc>
      </w:tr>
      <w:tr w:rsidR="00697D75" w:rsidRPr="00890F72" w14:paraId="5540BFD4" w14:textId="77777777" w:rsidTr="0010711E">
        <w:trPr>
          <w:trHeight w:val="28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B27D" w14:textId="77777777" w:rsidR="00697D75" w:rsidRPr="00890F72" w:rsidRDefault="00697D75" w:rsidP="00697D75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b/>
                <w:sz w:val="22"/>
                <w:szCs w:val="22"/>
                <w:lang w:val="lt-LT"/>
              </w:rPr>
              <w:t>5.</w:t>
            </w:r>
          </w:p>
        </w:tc>
        <w:tc>
          <w:tcPr>
            <w:tcW w:w="2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AE43" w14:textId="12C4BBB2" w:rsidR="00697D75" w:rsidRPr="00890F72" w:rsidRDefault="00697D75" w:rsidP="00697D75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b/>
                <w:sz w:val="22"/>
                <w:szCs w:val="22"/>
                <w:lang w:val="lt-LT"/>
              </w:rPr>
              <w:t>Rentgeno generatorius: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437" w14:textId="77777777" w:rsidR="00697D75" w:rsidRPr="00890F72" w:rsidRDefault="00697D75" w:rsidP="00697D75">
            <w:pPr>
              <w:rPr>
                <w:bCs/>
                <w:sz w:val="22"/>
                <w:szCs w:val="22"/>
                <w:lang w:val="lt-LT"/>
              </w:rPr>
            </w:pPr>
          </w:p>
        </w:tc>
      </w:tr>
      <w:tr w:rsidR="00697D75" w:rsidRPr="00890F72" w14:paraId="7AD90D63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1DA8" w14:textId="77777777" w:rsidR="00697D75" w:rsidRPr="00890F72" w:rsidRDefault="00697D75" w:rsidP="00697D75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5.1.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7040" w14:textId="77777777" w:rsidR="00697D75" w:rsidRPr="00890F72" w:rsidRDefault="00697D75" w:rsidP="00697D75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Maksimali galia 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2642" w14:textId="77777777" w:rsidR="00697D75" w:rsidRPr="00890F72" w:rsidRDefault="00697D75" w:rsidP="00697D75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≥ 100 kW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BED6" w14:textId="77777777" w:rsidR="00697D75" w:rsidRDefault="00783C68" w:rsidP="00697D7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100 kW</w:t>
            </w:r>
          </w:p>
          <w:p w14:paraId="3AF5981B" w14:textId="75B56137" w:rsidR="00783C68" w:rsidRPr="00890F72" w:rsidRDefault="00783C68" w:rsidP="00697D75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4 psl.</w:t>
            </w:r>
          </w:p>
        </w:tc>
      </w:tr>
      <w:tr w:rsidR="00697D75" w:rsidRPr="00890F72" w14:paraId="69DD32F3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770A" w14:textId="77777777" w:rsidR="00697D75" w:rsidRPr="00890F72" w:rsidRDefault="00697D75" w:rsidP="00697D75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5.2.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A002" w14:textId="77777777" w:rsidR="00697D75" w:rsidRPr="00890F72" w:rsidRDefault="00697D75" w:rsidP="00697D75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Generuojamas įtampos diapazonas 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63CA" w14:textId="3E7F8D78" w:rsidR="00697D75" w:rsidRPr="00890F72" w:rsidRDefault="00697D75" w:rsidP="00697D75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Ne siauresnis kaip nuo 50 iki 125 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kV</w:t>
            </w:r>
            <w:proofErr w:type="spellEnd"/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3959" w14:textId="77777777" w:rsidR="00697D75" w:rsidRDefault="00783C68" w:rsidP="00697D75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nuo 50 iki 125 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kV</w:t>
            </w:r>
            <w:proofErr w:type="spellEnd"/>
          </w:p>
          <w:p w14:paraId="2E3607FD" w14:textId="6765FA9A" w:rsidR="00783C68" w:rsidRPr="00890F72" w:rsidRDefault="00783C68" w:rsidP="00697D75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4 psl.</w:t>
            </w:r>
          </w:p>
        </w:tc>
      </w:tr>
      <w:tr w:rsidR="00697D75" w:rsidRPr="00890F72" w14:paraId="0CBEDA50" w14:textId="77777777" w:rsidTr="0010711E">
        <w:trPr>
          <w:trHeight w:val="28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3FB1" w14:textId="77777777" w:rsidR="00697D75" w:rsidRPr="00890F72" w:rsidRDefault="00697D75" w:rsidP="00697D75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b/>
                <w:bCs/>
                <w:sz w:val="22"/>
                <w:szCs w:val="22"/>
                <w:lang w:val="lt-LT"/>
              </w:rPr>
              <w:t>6.</w:t>
            </w:r>
          </w:p>
        </w:tc>
        <w:tc>
          <w:tcPr>
            <w:tcW w:w="2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442F" w14:textId="03FBC055" w:rsidR="00697D75" w:rsidRPr="00890F72" w:rsidRDefault="00697D75" w:rsidP="00697D75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b/>
                <w:sz w:val="22"/>
                <w:szCs w:val="22"/>
                <w:lang w:val="lt-LT"/>
              </w:rPr>
              <w:t>Rentgeno vamzdis: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740D" w14:textId="77777777" w:rsidR="00697D75" w:rsidRPr="00890F72" w:rsidRDefault="00697D75" w:rsidP="00697D75">
            <w:pPr>
              <w:rPr>
                <w:bCs/>
                <w:sz w:val="22"/>
                <w:szCs w:val="22"/>
                <w:lang w:val="lt-LT"/>
              </w:rPr>
            </w:pPr>
          </w:p>
        </w:tc>
      </w:tr>
      <w:tr w:rsidR="00783C68" w:rsidRPr="00890F72" w14:paraId="771D2B82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DC66" w14:textId="77777777" w:rsidR="00783C68" w:rsidRPr="00890F72" w:rsidRDefault="00783C68" w:rsidP="00783C68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6.1.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EFEA" w14:textId="77777777" w:rsidR="00783C68" w:rsidRPr="00890F72" w:rsidRDefault="00783C68" w:rsidP="00783C68">
            <w:pPr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Aušinimas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9E56" w14:textId="3B431F28" w:rsidR="00783C68" w:rsidRPr="00890F72" w:rsidRDefault="00783C68" w:rsidP="00783C68">
            <w:pPr>
              <w:pStyle w:val="ListParagraph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  <w:r w:rsidRPr="00890F72">
              <w:rPr>
                <w:bCs/>
                <w:sz w:val="22"/>
                <w:szCs w:val="22"/>
              </w:rPr>
              <w:t>Skysčiu;</w:t>
            </w:r>
          </w:p>
          <w:p w14:paraId="239F45E3" w14:textId="1EC20EDC" w:rsidR="00783C68" w:rsidRPr="00890F72" w:rsidRDefault="00783C68" w:rsidP="00783C68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90F72">
              <w:rPr>
                <w:bCs/>
                <w:sz w:val="22"/>
                <w:szCs w:val="22"/>
              </w:rPr>
              <w:t>Su apsauga nuo perkaitimo.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A8E4" w14:textId="77777777" w:rsidR="00783C68" w:rsidRDefault="00783C68" w:rsidP="00783C68">
            <w:pPr>
              <w:pStyle w:val="ListParagraph"/>
              <w:numPr>
                <w:ilvl w:val="0"/>
                <w:numId w:val="33"/>
              </w:numPr>
              <w:rPr>
                <w:bCs/>
                <w:sz w:val="22"/>
                <w:szCs w:val="22"/>
              </w:rPr>
            </w:pPr>
            <w:r w:rsidRPr="00890F72">
              <w:rPr>
                <w:bCs/>
                <w:sz w:val="22"/>
                <w:szCs w:val="22"/>
              </w:rPr>
              <w:t>Skysčiu;</w:t>
            </w:r>
          </w:p>
          <w:p w14:paraId="34967B89" w14:textId="5AD1F311" w:rsidR="00783C68" w:rsidRDefault="00783C68" w:rsidP="00783C68">
            <w:pPr>
              <w:pStyle w:val="ListParagraph"/>
              <w:ind w:left="-48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Techninis aprašas.pdf – 5 psl.</w:t>
            </w:r>
          </w:p>
          <w:p w14:paraId="1357D29C" w14:textId="2BC6D438" w:rsidR="00783C68" w:rsidRDefault="00783C68" w:rsidP="00783C68">
            <w:pPr>
              <w:pStyle w:val="ListParagraph"/>
              <w:numPr>
                <w:ilvl w:val="0"/>
                <w:numId w:val="33"/>
              </w:numPr>
              <w:rPr>
                <w:bCs/>
                <w:sz w:val="22"/>
                <w:szCs w:val="22"/>
              </w:rPr>
            </w:pPr>
            <w:r w:rsidRPr="00890F72">
              <w:rPr>
                <w:bCs/>
                <w:sz w:val="22"/>
                <w:szCs w:val="22"/>
              </w:rPr>
              <w:t>Su apsauga nuo perkaitimo.</w:t>
            </w:r>
          </w:p>
          <w:p w14:paraId="3048E245" w14:textId="661AAF54" w:rsidR="00783C68" w:rsidRPr="00890F72" w:rsidRDefault="00783C68" w:rsidP="00783C68">
            <w:pPr>
              <w:pStyle w:val="ListParagraph"/>
              <w:ind w:left="-48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Techninis aprašas.pdf – 129, 197 psl.</w:t>
            </w:r>
          </w:p>
        </w:tc>
      </w:tr>
      <w:tr w:rsidR="00783C68" w:rsidRPr="00890F72" w14:paraId="7C197C30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0E24" w14:textId="77777777" w:rsidR="00783C68" w:rsidRPr="00890F72" w:rsidRDefault="00783C68" w:rsidP="00783C68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6.2.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54EA" w14:textId="77777777" w:rsidR="00783C68" w:rsidRPr="00890F72" w:rsidRDefault="00783C68" w:rsidP="00783C68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Židinių skaičius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8D0B" w14:textId="77777777" w:rsidR="00783C68" w:rsidRPr="00890F72" w:rsidRDefault="00783C68" w:rsidP="00783C68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≥ 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8725" w14:textId="77777777" w:rsidR="00783C68" w:rsidRDefault="008A55D7" w:rsidP="00783C68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3</w:t>
            </w:r>
          </w:p>
          <w:p w14:paraId="4E67B863" w14:textId="749EB2BD" w:rsidR="008A55D7" w:rsidRPr="00890F72" w:rsidRDefault="008A55D7" w:rsidP="00783C68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</w:tc>
      </w:tr>
      <w:tr w:rsidR="00783C68" w:rsidRPr="00890F72" w14:paraId="38662E50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2F8D" w14:textId="77777777" w:rsidR="00783C68" w:rsidRPr="00890F72" w:rsidRDefault="00783C68" w:rsidP="00783C68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6.3.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26A4" w14:textId="77777777" w:rsidR="00783C68" w:rsidRPr="00890F72" w:rsidRDefault="00783C68" w:rsidP="00783C68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Anodo šiluminė talpa 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2324" w14:textId="45A05249" w:rsidR="00783C68" w:rsidRPr="00890F72" w:rsidRDefault="00783C68" w:rsidP="00783C68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≥ 3,5 MHU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ADA4" w14:textId="77777777" w:rsidR="00783C68" w:rsidRDefault="00CE2CC0" w:rsidP="00783C6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3,7 MHU</w:t>
            </w:r>
          </w:p>
          <w:p w14:paraId="5276F372" w14:textId="011B88C1" w:rsidR="00CE2CC0" w:rsidRPr="00890F72" w:rsidRDefault="00CE2CC0" w:rsidP="00783C68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</w:tc>
      </w:tr>
      <w:tr w:rsidR="00CE2CC0" w:rsidRPr="00890F72" w14:paraId="0AAA371A" w14:textId="77777777" w:rsidTr="0010711E">
        <w:trPr>
          <w:trHeight w:val="22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7AFE" w14:textId="77777777" w:rsidR="00CE2CC0" w:rsidRPr="00890F72" w:rsidRDefault="00CE2CC0" w:rsidP="00CE2CC0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6.4.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4A80" w14:textId="00475AC4" w:rsidR="00CE2CC0" w:rsidRPr="00890F72" w:rsidRDefault="00CE2CC0" w:rsidP="00CE2CC0">
            <w:pPr>
              <w:rPr>
                <w:sz w:val="22"/>
                <w:szCs w:val="22"/>
                <w:lang w:val="lt-LT"/>
              </w:rPr>
            </w:pPr>
            <w:proofErr w:type="spellStart"/>
            <w:r w:rsidRPr="00890F72">
              <w:rPr>
                <w:sz w:val="22"/>
                <w:szCs w:val="22"/>
                <w:lang w:val="lt-LT"/>
              </w:rPr>
              <w:t>Tinklelinis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 (</w:t>
            </w:r>
            <w:r w:rsidRPr="00890F72">
              <w:rPr>
                <w:i/>
                <w:sz w:val="22"/>
                <w:szCs w:val="22"/>
                <w:lang w:val="lt-LT"/>
              </w:rPr>
              <w:t>angl.</w:t>
            </w:r>
            <w:r w:rsidRPr="00890F7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grid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) </w:t>
            </w:r>
            <w:r>
              <w:rPr>
                <w:sz w:val="22"/>
                <w:szCs w:val="22"/>
                <w:lang w:val="lt-LT"/>
              </w:rPr>
              <w:t xml:space="preserve">arba impulsinis </w:t>
            </w:r>
            <w:r w:rsidRPr="00890F72">
              <w:rPr>
                <w:sz w:val="22"/>
                <w:szCs w:val="22"/>
                <w:lang w:val="lt-LT"/>
              </w:rPr>
              <w:t xml:space="preserve">srovės pertraukimas skaitmeninės 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fluoroskopijos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 režime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DD61" w14:textId="7D2B066C" w:rsidR="00CE2CC0" w:rsidRPr="00890F72" w:rsidRDefault="00CE2CC0" w:rsidP="00CE2CC0">
            <w:pPr>
              <w:rPr>
                <w:sz w:val="22"/>
                <w:szCs w:val="22"/>
                <w:lang w:val="lt-LT"/>
              </w:rPr>
            </w:pPr>
            <w:proofErr w:type="spellStart"/>
            <w:r w:rsidRPr="00890F72">
              <w:rPr>
                <w:sz w:val="22"/>
                <w:szCs w:val="22"/>
                <w:lang w:val="lt-LT"/>
              </w:rPr>
              <w:t>Tinklelinis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 (</w:t>
            </w:r>
            <w:r w:rsidRPr="00890F72">
              <w:rPr>
                <w:i/>
                <w:sz w:val="22"/>
                <w:szCs w:val="22"/>
                <w:lang w:val="lt-LT"/>
              </w:rPr>
              <w:t xml:space="preserve">angl. </w:t>
            </w:r>
            <w:proofErr w:type="spellStart"/>
            <w:r w:rsidRPr="00890F72">
              <w:rPr>
                <w:i/>
                <w:sz w:val="22"/>
                <w:szCs w:val="22"/>
                <w:lang w:val="lt-LT"/>
              </w:rPr>
              <w:t>grid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>)</w:t>
            </w:r>
            <w:r>
              <w:rPr>
                <w:sz w:val="22"/>
                <w:szCs w:val="22"/>
                <w:lang w:val="lt-LT"/>
              </w:rPr>
              <w:t xml:space="preserve"> arba impulsinis </w:t>
            </w:r>
            <w:r w:rsidRPr="00890F72">
              <w:rPr>
                <w:sz w:val="22"/>
                <w:szCs w:val="22"/>
                <w:lang w:val="lt-LT"/>
              </w:rPr>
              <w:t xml:space="preserve">srovės pertraukimas skaitmeninės 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fluoroskopijos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 režime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6BEF" w14:textId="77777777" w:rsidR="00CE2CC0" w:rsidRDefault="00CE2CC0" w:rsidP="00CE2CC0">
            <w:pPr>
              <w:rPr>
                <w:sz w:val="22"/>
                <w:szCs w:val="22"/>
                <w:lang w:val="lt-LT"/>
              </w:rPr>
            </w:pPr>
            <w:proofErr w:type="spellStart"/>
            <w:r w:rsidRPr="00890F72">
              <w:rPr>
                <w:sz w:val="22"/>
                <w:szCs w:val="22"/>
                <w:lang w:val="lt-LT"/>
              </w:rPr>
              <w:t>Tinklelinis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 srovės pertraukimas skaitmeninės 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fluoroskopijos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 režime</w:t>
            </w:r>
          </w:p>
          <w:p w14:paraId="0DA193A7" w14:textId="53B48BA9" w:rsidR="00CE2CC0" w:rsidRPr="00890F72" w:rsidRDefault="00CE2CC0" w:rsidP="00CE2CC0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</w:tc>
      </w:tr>
      <w:tr w:rsidR="00CE2CC0" w:rsidRPr="00890F72" w14:paraId="766743B7" w14:textId="77777777" w:rsidTr="0010711E">
        <w:trPr>
          <w:trHeight w:val="13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9439" w14:textId="77777777" w:rsidR="00CE2CC0" w:rsidRPr="00890F72" w:rsidRDefault="00CE2CC0" w:rsidP="00CE2CC0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6.5.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15E3" w14:textId="77777777" w:rsidR="00CE2CC0" w:rsidRPr="00890F72" w:rsidRDefault="00CE2CC0" w:rsidP="00CE2CC0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Paciento 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apšvitos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 matavimas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94BC" w14:textId="77777777" w:rsidR="00CE2CC0" w:rsidRPr="00890F72" w:rsidRDefault="00CE2CC0" w:rsidP="00CE2CC0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Kontrolinė paciento 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apšvitos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 matavimo sistema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B845" w14:textId="77777777" w:rsidR="00CE2CC0" w:rsidRDefault="00CE2CC0" w:rsidP="00CE2CC0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Kontrolinė paciento 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apšvitos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 matavimo sistema</w:t>
            </w:r>
          </w:p>
          <w:p w14:paraId="0DC5C019" w14:textId="0EC22C65" w:rsidR="00CE2CC0" w:rsidRPr="00890F72" w:rsidRDefault="00CE2CC0" w:rsidP="00CE2CC0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</w:tc>
      </w:tr>
      <w:tr w:rsidR="00CE2CC0" w:rsidRPr="00890F72" w14:paraId="25455B10" w14:textId="77777777" w:rsidTr="0010711E">
        <w:trPr>
          <w:trHeight w:val="28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AC01" w14:textId="77777777" w:rsidR="00CE2CC0" w:rsidRPr="00890F72" w:rsidRDefault="00CE2CC0" w:rsidP="00CE2CC0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890F72">
              <w:rPr>
                <w:b/>
                <w:bCs/>
                <w:sz w:val="22"/>
                <w:szCs w:val="22"/>
                <w:lang w:val="lt-LT"/>
              </w:rPr>
              <w:t>7.</w:t>
            </w:r>
          </w:p>
        </w:tc>
        <w:tc>
          <w:tcPr>
            <w:tcW w:w="2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8EC6" w14:textId="5E1CAFFF" w:rsidR="00CE2CC0" w:rsidRPr="00890F72" w:rsidRDefault="00CE2CC0" w:rsidP="00CE2CC0">
            <w:pPr>
              <w:rPr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890F72">
              <w:rPr>
                <w:b/>
                <w:bCs/>
                <w:sz w:val="22"/>
                <w:szCs w:val="22"/>
                <w:lang w:val="lt-LT"/>
              </w:rPr>
              <w:t>Angiografinis</w:t>
            </w:r>
            <w:proofErr w:type="spellEnd"/>
            <w:r w:rsidRPr="00890F72">
              <w:rPr>
                <w:b/>
                <w:bCs/>
                <w:sz w:val="22"/>
                <w:szCs w:val="22"/>
                <w:lang w:val="lt-LT"/>
              </w:rPr>
              <w:t xml:space="preserve"> paciento stalas: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0FB5" w14:textId="77777777" w:rsidR="00CE2CC0" w:rsidRPr="00890F72" w:rsidRDefault="00CE2CC0" w:rsidP="00CE2CC0">
            <w:pPr>
              <w:rPr>
                <w:bCs/>
                <w:sz w:val="22"/>
                <w:szCs w:val="22"/>
                <w:lang w:val="lt-LT"/>
              </w:rPr>
            </w:pPr>
          </w:p>
        </w:tc>
      </w:tr>
      <w:tr w:rsidR="00CE2CC0" w:rsidRPr="00890F72" w14:paraId="027E5FA9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3326" w14:textId="77777777" w:rsidR="00CE2CC0" w:rsidRPr="00890F72" w:rsidRDefault="00CE2CC0" w:rsidP="00CE2CC0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7.1.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3DCE" w14:textId="77777777" w:rsidR="00CE2CC0" w:rsidRPr="00890F72" w:rsidRDefault="00CE2CC0" w:rsidP="00CE2CC0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Motorizuotas stalviršio judėjimas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CB32" w14:textId="289D7C75" w:rsidR="00CE2CC0" w:rsidRPr="00890F72" w:rsidRDefault="00CE2CC0" w:rsidP="00CE2CC0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Vertikalus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5406" w14:textId="77777777" w:rsidR="00CE2CC0" w:rsidRDefault="004F445F" w:rsidP="00CE2CC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Yra motorizuotas vertikalus </w:t>
            </w:r>
            <w:r w:rsidRPr="00890F72">
              <w:rPr>
                <w:sz w:val="22"/>
                <w:szCs w:val="22"/>
                <w:lang w:val="lt-LT"/>
              </w:rPr>
              <w:t>stalviršio judėjimas</w:t>
            </w:r>
          </w:p>
          <w:p w14:paraId="0CB12252" w14:textId="20C49637" w:rsidR="004F445F" w:rsidRPr="00890F72" w:rsidRDefault="004F445F" w:rsidP="00CE2CC0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181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</w:tc>
      </w:tr>
      <w:tr w:rsidR="00CE2CC0" w:rsidRPr="00890F72" w14:paraId="73CEF0E9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8EE4" w14:textId="77777777" w:rsidR="00CE2CC0" w:rsidRPr="00890F72" w:rsidRDefault="00CE2CC0" w:rsidP="00CE2CC0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7.2.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9905" w14:textId="77777777" w:rsidR="00CE2CC0" w:rsidRPr="00890F72" w:rsidRDefault="00CE2CC0" w:rsidP="00CE2CC0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Stalviršis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3DA5" w14:textId="77777777" w:rsidR="00CE2CC0" w:rsidRPr="00890F72" w:rsidRDefault="00CE2CC0" w:rsidP="00CE2CC0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„Plaukiojantis“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D2A0" w14:textId="77777777" w:rsidR="00CE2CC0" w:rsidRDefault="004F445F" w:rsidP="00CE2CC0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„Plaukiojantis“</w:t>
            </w:r>
          </w:p>
          <w:p w14:paraId="52E69AD6" w14:textId="55B92D9F" w:rsidR="004F445F" w:rsidRPr="00890F72" w:rsidRDefault="004F445F" w:rsidP="00CE2CC0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181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</w:tc>
      </w:tr>
      <w:tr w:rsidR="004F445F" w:rsidRPr="00890F72" w14:paraId="65EDF1CE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0D6F" w14:textId="77777777" w:rsidR="004F445F" w:rsidRPr="00890F72" w:rsidRDefault="004F445F" w:rsidP="004F445F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7.3.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3FA7" w14:textId="6077A2DD" w:rsidR="004F445F" w:rsidRPr="00890F72" w:rsidRDefault="004F445F" w:rsidP="004F445F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Stalviršio matmenys (ilgis × plotis</w:t>
            </w:r>
            <w:r>
              <w:rPr>
                <w:sz w:val="22"/>
                <w:szCs w:val="22"/>
                <w:lang w:val="lt-LT"/>
              </w:rPr>
              <w:t xml:space="preserve"> (plačiausioje vietoje)</w:t>
            </w:r>
            <w:r w:rsidRPr="00890F72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CBD3" w14:textId="7AA76340" w:rsidR="004F445F" w:rsidRPr="00890F72" w:rsidRDefault="004F445F" w:rsidP="004F445F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≥ (295 × 60) cm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FD38" w14:textId="77777777" w:rsidR="004F445F" w:rsidRDefault="004F445F" w:rsidP="004F445F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Stalviršio matmenys (ilgis × plotis</w:t>
            </w:r>
            <w:r>
              <w:rPr>
                <w:sz w:val="22"/>
                <w:szCs w:val="22"/>
                <w:lang w:val="lt-LT"/>
              </w:rPr>
              <w:t xml:space="preserve"> (plačiausioje vietoje)</w:t>
            </w:r>
            <w:r w:rsidRPr="00890F72">
              <w:rPr>
                <w:sz w:val="22"/>
                <w:szCs w:val="22"/>
                <w:lang w:val="lt-LT"/>
              </w:rPr>
              <w:t>)</w:t>
            </w:r>
            <w:r>
              <w:rPr>
                <w:sz w:val="22"/>
                <w:szCs w:val="22"/>
                <w:lang w:val="lt-LT"/>
              </w:rPr>
              <w:t xml:space="preserve"> – 333 cm x 67 cm</w:t>
            </w:r>
          </w:p>
          <w:p w14:paraId="0A97358C" w14:textId="350D1B59" w:rsidR="004F445F" w:rsidRPr="00890F72" w:rsidRDefault="004F445F" w:rsidP="004F445F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181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</w:tc>
      </w:tr>
      <w:tr w:rsidR="004F445F" w:rsidRPr="00890F72" w14:paraId="24C1F6E9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63A5" w14:textId="77777777" w:rsidR="004F445F" w:rsidRPr="00890F72" w:rsidRDefault="004F445F" w:rsidP="004F445F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7.4.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9BC9" w14:textId="77777777" w:rsidR="004F445F" w:rsidRPr="00890F72" w:rsidRDefault="004F445F" w:rsidP="004F445F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Stalviršio eiga 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6F1E" w14:textId="77777777" w:rsidR="004F445F" w:rsidRPr="00890F72" w:rsidRDefault="004F445F" w:rsidP="004F445F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Išilginė ≥ 120 cm;</w:t>
            </w:r>
          </w:p>
          <w:p w14:paraId="1361D0E8" w14:textId="55E10600" w:rsidR="004F445F" w:rsidRPr="00890F72" w:rsidRDefault="004F445F" w:rsidP="004F445F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Skersinė ≥ 28 cm (arba ± 14 cm)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48ED" w14:textId="06ED1658" w:rsidR="004F445F" w:rsidRDefault="004F445F" w:rsidP="004F445F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Išilginė 1</w:t>
            </w:r>
            <w:r>
              <w:rPr>
                <w:sz w:val="22"/>
                <w:szCs w:val="22"/>
              </w:rPr>
              <w:t>7</w:t>
            </w:r>
            <w:r w:rsidRPr="00890F72">
              <w:rPr>
                <w:sz w:val="22"/>
                <w:szCs w:val="22"/>
              </w:rPr>
              <w:t>0 cm;</w:t>
            </w:r>
          </w:p>
          <w:p w14:paraId="47C27E84" w14:textId="1577EF9A" w:rsidR="004F445F" w:rsidRPr="004F445F" w:rsidRDefault="004F445F" w:rsidP="004F445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181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  <w:p w14:paraId="15B7F4E1" w14:textId="2FD7D5DD" w:rsidR="004F445F" w:rsidRPr="00890F72" w:rsidRDefault="004F445F" w:rsidP="004F445F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Skersinė 28 cm (arba ± 14 cm)</w:t>
            </w:r>
          </w:p>
          <w:p w14:paraId="2A980343" w14:textId="0634395C" w:rsidR="004F445F" w:rsidRPr="004F445F" w:rsidRDefault="004F445F" w:rsidP="004F445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181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</w:tc>
      </w:tr>
      <w:tr w:rsidR="00D6376D" w:rsidRPr="00890F72" w14:paraId="51083779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26F0" w14:textId="45CA2626" w:rsidR="00D6376D" w:rsidRPr="00890F72" w:rsidRDefault="00D6376D" w:rsidP="00D6376D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7.5.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9090" w14:textId="77777777" w:rsidR="00D6376D" w:rsidRPr="00890F72" w:rsidRDefault="00D6376D" w:rsidP="00D6376D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Pasukimo funkcija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DA2D" w14:textId="4902B4DF" w:rsidR="00D6376D" w:rsidRPr="00890F72" w:rsidRDefault="00D6376D" w:rsidP="00D6376D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≥ 180º (arba ± 90°)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6225" w14:textId="77777777" w:rsidR="00D6376D" w:rsidRDefault="00D6376D" w:rsidP="00D6376D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± </w:t>
            </w:r>
            <w:r>
              <w:rPr>
                <w:sz w:val="22"/>
                <w:szCs w:val="22"/>
                <w:lang w:val="lt-LT"/>
              </w:rPr>
              <w:t>18</w:t>
            </w:r>
            <w:r w:rsidRPr="00890F72">
              <w:rPr>
                <w:sz w:val="22"/>
                <w:szCs w:val="22"/>
                <w:lang w:val="lt-LT"/>
              </w:rPr>
              <w:t>0°</w:t>
            </w:r>
          </w:p>
          <w:p w14:paraId="7BF3BF8B" w14:textId="7E0ADEAF" w:rsidR="00D6376D" w:rsidRPr="00890F72" w:rsidRDefault="00D6376D" w:rsidP="00D6376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181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</w:tc>
      </w:tr>
      <w:tr w:rsidR="00D6376D" w:rsidRPr="00890F72" w14:paraId="60563100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0016" w14:textId="363C4E42" w:rsidR="00D6376D" w:rsidRPr="00890F72" w:rsidRDefault="00D6376D" w:rsidP="00D6376D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7.6.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31BF" w14:textId="77777777" w:rsidR="00D6376D" w:rsidRPr="00890F72" w:rsidRDefault="00D6376D" w:rsidP="00D6376D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Maksimali stalo apkrova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397E" w14:textId="77777777" w:rsidR="00D6376D" w:rsidRPr="00890F72" w:rsidRDefault="00D6376D" w:rsidP="00D6376D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≥ 250 kg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31CF" w14:textId="5861C659" w:rsidR="00D6376D" w:rsidRDefault="00CD388C" w:rsidP="00D6376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304</w:t>
            </w:r>
            <w:r w:rsidR="00D6376D" w:rsidRPr="00890F72">
              <w:rPr>
                <w:sz w:val="22"/>
                <w:szCs w:val="22"/>
                <w:lang w:val="lt-LT"/>
              </w:rPr>
              <w:t xml:space="preserve"> kg</w:t>
            </w:r>
          </w:p>
          <w:p w14:paraId="1A7046BB" w14:textId="44EF6FC6" w:rsidR="00EF2A29" w:rsidRPr="00890F72" w:rsidRDefault="00EF2A29" w:rsidP="00D6376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180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</w:tc>
      </w:tr>
      <w:tr w:rsidR="00D6376D" w:rsidRPr="00890F72" w14:paraId="778F013C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A843" w14:textId="5195C589" w:rsidR="00D6376D" w:rsidRPr="00890F72" w:rsidRDefault="00D6376D" w:rsidP="00D6376D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lastRenderedPageBreak/>
              <w:t>7.7.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F552" w14:textId="77777777" w:rsidR="00D6376D" w:rsidRPr="00890F72" w:rsidRDefault="00D6376D" w:rsidP="00D6376D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Išilginis paciento padengimas rentgeno lauku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229C" w14:textId="12B2A798" w:rsidR="00D6376D" w:rsidRPr="00890F72" w:rsidRDefault="00D6376D" w:rsidP="00D6376D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≥ 190 cm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F252" w14:textId="77777777" w:rsidR="00D6376D" w:rsidRDefault="00D6376D" w:rsidP="00D6376D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19</w:t>
            </w:r>
            <w:r w:rsidR="00EF2A29">
              <w:rPr>
                <w:sz w:val="22"/>
                <w:szCs w:val="22"/>
                <w:lang w:val="lt-LT"/>
              </w:rPr>
              <w:t>5</w:t>
            </w:r>
            <w:r w:rsidRPr="00890F72">
              <w:rPr>
                <w:sz w:val="22"/>
                <w:szCs w:val="22"/>
                <w:lang w:val="lt-LT"/>
              </w:rPr>
              <w:t xml:space="preserve"> cm </w:t>
            </w:r>
          </w:p>
          <w:p w14:paraId="3A9169A7" w14:textId="58B02CA6" w:rsidR="00EF2A29" w:rsidRPr="00890F72" w:rsidRDefault="00EF2A29" w:rsidP="00D6376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181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</w:tc>
      </w:tr>
      <w:tr w:rsidR="00EF2A29" w:rsidRPr="00890F72" w14:paraId="29577DDA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80DD" w14:textId="4E7FA4FE" w:rsidR="00EF2A29" w:rsidRPr="00890F72" w:rsidRDefault="00EF2A29" w:rsidP="00EF2A29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7.8.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5B0E" w14:textId="77777777" w:rsidR="00EF2A29" w:rsidRPr="00890F72" w:rsidRDefault="00EF2A29" w:rsidP="00EF2A29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Ekspozicijos valdymas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E77A" w14:textId="77777777" w:rsidR="00EF2A29" w:rsidRPr="00890F72" w:rsidRDefault="00EF2A29" w:rsidP="00EF2A29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Belaidžiu ekspozicijos valdymo pedalu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6E7A" w14:textId="77777777" w:rsidR="00EF2A29" w:rsidRDefault="00EF2A29" w:rsidP="00EF2A29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Belaidžiu ekspozicijos valdymo pedalu</w:t>
            </w:r>
          </w:p>
          <w:p w14:paraId="7968176C" w14:textId="560224E6" w:rsidR="00EF2A29" w:rsidRPr="00890F72" w:rsidRDefault="00EF2A29" w:rsidP="00EF2A29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</w:tc>
      </w:tr>
      <w:tr w:rsidR="008D1934" w:rsidRPr="00890F72" w14:paraId="49F5F37E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D22A" w14:textId="2926B485" w:rsidR="008D1934" w:rsidRPr="00890F72" w:rsidRDefault="008D1934" w:rsidP="008D1934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7.9.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510E" w14:textId="77777777" w:rsidR="008D1934" w:rsidRPr="00890F72" w:rsidRDefault="008D1934" w:rsidP="008D1934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Paciento stalo priedai 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379E" w14:textId="573B742A" w:rsidR="008D1934" w:rsidRPr="00890F72" w:rsidRDefault="008D1934" w:rsidP="008D1934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Čiužinys;</w:t>
            </w:r>
          </w:p>
          <w:p w14:paraId="493E5E59" w14:textId="556E8A5E" w:rsidR="008D1934" w:rsidRPr="00890F72" w:rsidRDefault="008D1934" w:rsidP="008D1934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 xml:space="preserve">Reguliuojamas porankis; </w:t>
            </w:r>
          </w:p>
          <w:p w14:paraId="78B64DC7" w14:textId="726B6839" w:rsidR="008D1934" w:rsidRPr="00890F72" w:rsidRDefault="008D1934" w:rsidP="008D1934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Paciento tvirtinimo diržai;</w:t>
            </w:r>
          </w:p>
          <w:p w14:paraId="04D2B625" w14:textId="20135A35" w:rsidR="008D1934" w:rsidRPr="00890F72" w:rsidRDefault="008D1934" w:rsidP="008D1934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 xml:space="preserve">Lašinės stovas tvirtinamas prie stalo.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5467" w14:textId="77777777" w:rsidR="008D1934" w:rsidRDefault="008D1934" w:rsidP="008D1934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Čiužinys;</w:t>
            </w:r>
          </w:p>
          <w:p w14:paraId="21FBC4AB" w14:textId="61444052" w:rsidR="008D1934" w:rsidRPr="008D1934" w:rsidRDefault="008D1934" w:rsidP="008D193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166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  <w:p w14:paraId="2FCDA459" w14:textId="77777777" w:rsidR="008D1934" w:rsidRDefault="008D1934" w:rsidP="008D1934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 xml:space="preserve">Reguliuojamas porankis; </w:t>
            </w:r>
          </w:p>
          <w:p w14:paraId="4828EEDA" w14:textId="0F31DE4B" w:rsidR="008D1934" w:rsidRPr="008D1934" w:rsidRDefault="00635113" w:rsidP="008D193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447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  <w:p w14:paraId="7F26B542" w14:textId="77777777" w:rsidR="008D1934" w:rsidRDefault="008D1934" w:rsidP="008D1934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Paciento tvirtinimo diržai;</w:t>
            </w:r>
          </w:p>
          <w:p w14:paraId="322A0DD8" w14:textId="4DE429E0" w:rsidR="00635113" w:rsidRPr="008D1934" w:rsidRDefault="00635113" w:rsidP="0063511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445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  <w:p w14:paraId="3CC4F234" w14:textId="4232C77E" w:rsidR="008D1934" w:rsidRPr="00890F72" w:rsidRDefault="008D1934" w:rsidP="008D1934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Lašinės stovas tvirtinamas prie stalo.</w:t>
            </w:r>
          </w:p>
          <w:p w14:paraId="22A25DD2" w14:textId="6DE62BC5" w:rsidR="008D1934" w:rsidRPr="00635113" w:rsidRDefault="00635113" w:rsidP="008D193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444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</w:tc>
      </w:tr>
      <w:tr w:rsidR="008D1934" w:rsidRPr="00890F72" w14:paraId="483D0D0C" w14:textId="77777777" w:rsidTr="0010711E">
        <w:trPr>
          <w:trHeight w:val="28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F712" w14:textId="77777777" w:rsidR="008D1934" w:rsidRPr="00890F72" w:rsidRDefault="008D1934" w:rsidP="008D1934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b/>
                <w:sz w:val="22"/>
                <w:szCs w:val="22"/>
                <w:lang w:val="lt-LT"/>
              </w:rPr>
              <w:t>8.</w:t>
            </w:r>
          </w:p>
        </w:tc>
        <w:tc>
          <w:tcPr>
            <w:tcW w:w="2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CFFC" w14:textId="1226B824" w:rsidR="008D1934" w:rsidRPr="00890F72" w:rsidRDefault="008D1934" w:rsidP="008D1934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b/>
                <w:sz w:val="22"/>
                <w:szCs w:val="22"/>
                <w:lang w:val="lt-LT"/>
              </w:rPr>
              <w:t>Vartotojo sąsaja tyrimų patalpoje (operacinėje):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B170" w14:textId="77777777" w:rsidR="008D1934" w:rsidRPr="00890F72" w:rsidRDefault="008D1934" w:rsidP="008D1934">
            <w:pPr>
              <w:rPr>
                <w:sz w:val="22"/>
                <w:szCs w:val="22"/>
                <w:lang w:val="lt-LT"/>
              </w:rPr>
            </w:pPr>
          </w:p>
        </w:tc>
      </w:tr>
      <w:tr w:rsidR="00E8042E" w:rsidRPr="00890F72" w14:paraId="2F76D949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6CC2" w14:textId="77777777" w:rsidR="00E8042E" w:rsidRPr="00890F72" w:rsidRDefault="00E8042E" w:rsidP="00E8042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8.1.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41CB" w14:textId="77777777" w:rsidR="00E8042E" w:rsidRPr="00890F72" w:rsidRDefault="00E8042E" w:rsidP="00E8042E">
            <w:pPr>
              <w:rPr>
                <w:b/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Sistemos valdymo pultas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D121" w14:textId="089403C6" w:rsidR="00E8042E" w:rsidRPr="00890F72" w:rsidRDefault="00E8042E" w:rsidP="00E8042E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Su lietimui jautriu valdymu;</w:t>
            </w:r>
          </w:p>
          <w:p w14:paraId="2E5EA44C" w14:textId="39664730" w:rsidR="00E8042E" w:rsidRPr="00890F72" w:rsidRDefault="00E8042E" w:rsidP="00E8042E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Tvirtinamas bet kurioje stalo pusėje.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474D" w14:textId="77777777" w:rsidR="00E8042E" w:rsidRDefault="00E8042E" w:rsidP="00E8042E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Su lietimui jautriu valdymu;</w:t>
            </w:r>
          </w:p>
          <w:p w14:paraId="0094DD7E" w14:textId="5B3D3F78" w:rsidR="00E8042E" w:rsidRPr="00E8042E" w:rsidRDefault="00E8042E" w:rsidP="00E804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  <w:p w14:paraId="58456AF6" w14:textId="41E8B8B3" w:rsidR="00E8042E" w:rsidRPr="00890F72" w:rsidRDefault="00E8042E" w:rsidP="00E8042E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Tvirtinamas bet kurioje stalo pusėje.</w:t>
            </w:r>
          </w:p>
          <w:p w14:paraId="7FD1D21F" w14:textId="16CC265B" w:rsidR="00E8042E" w:rsidRPr="00E8042E" w:rsidRDefault="00E8042E" w:rsidP="00E804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17</w:t>
            </w:r>
            <w:r w:rsidR="006D02D0">
              <w:rPr>
                <w:sz w:val="22"/>
                <w:szCs w:val="22"/>
              </w:rPr>
              <w:t>, 227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</w:tc>
      </w:tr>
      <w:tr w:rsidR="006D02D0" w:rsidRPr="00890F72" w14:paraId="741EE350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A041" w14:textId="77777777" w:rsidR="006D02D0" w:rsidRPr="00890F72" w:rsidRDefault="006D02D0" w:rsidP="006D02D0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8.2.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DC8A" w14:textId="77777777" w:rsidR="006D02D0" w:rsidRPr="00890F72" w:rsidRDefault="006D02D0" w:rsidP="006D02D0">
            <w:pPr>
              <w:rPr>
                <w:b/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Sistemos valdymo pultu valdomos funkcijos: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8EF2" w14:textId="33AF346E" w:rsidR="006D02D0" w:rsidRPr="00890F72" w:rsidRDefault="006D02D0" w:rsidP="006D02D0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C-lanko (arkos) pozicijos ir kampų keitimas;</w:t>
            </w:r>
          </w:p>
          <w:p w14:paraId="667FBA92" w14:textId="275544E2" w:rsidR="006D02D0" w:rsidRPr="00890F72" w:rsidRDefault="006D02D0" w:rsidP="006D02D0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proofErr w:type="spellStart"/>
            <w:r w:rsidRPr="00890F72">
              <w:rPr>
                <w:sz w:val="22"/>
                <w:szCs w:val="22"/>
              </w:rPr>
              <w:t>Kolimavimas</w:t>
            </w:r>
            <w:proofErr w:type="spellEnd"/>
            <w:r w:rsidRPr="00890F72">
              <w:rPr>
                <w:sz w:val="22"/>
                <w:szCs w:val="22"/>
              </w:rPr>
              <w:t>;</w:t>
            </w:r>
          </w:p>
          <w:p w14:paraId="4D255904" w14:textId="0D406A4C" w:rsidR="006D02D0" w:rsidRPr="00890F72" w:rsidRDefault="006D02D0" w:rsidP="006D02D0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Procedūrų tipo parinkimas;</w:t>
            </w:r>
          </w:p>
          <w:p w14:paraId="2CD4D076" w14:textId="7B3A9111" w:rsidR="006D02D0" w:rsidRPr="00890F72" w:rsidRDefault="006D02D0" w:rsidP="006D02D0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Vaizdų apdorojimas;</w:t>
            </w:r>
          </w:p>
          <w:p w14:paraId="7B4E08D1" w14:textId="4CF616F0" w:rsidR="006D02D0" w:rsidRPr="00890F72" w:rsidRDefault="006D02D0" w:rsidP="006D02D0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Paciento monitoriaus valdymas (vaizdų šaltinio ir jų išdėstymo pasirinkimas).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D24D" w14:textId="77777777" w:rsidR="006D02D0" w:rsidRDefault="006D02D0" w:rsidP="006D02D0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C-lanko (arkos) pozicijos ir kampų keitimas;</w:t>
            </w:r>
          </w:p>
          <w:p w14:paraId="04E7E565" w14:textId="1D5364FA" w:rsidR="006D02D0" w:rsidRPr="006D02D0" w:rsidRDefault="006D02D0" w:rsidP="006D02D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17, 227</w:t>
            </w:r>
            <w:r w:rsidR="00105304">
              <w:rPr>
                <w:sz w:val="22"/>
                <w:szCs w:val="22"/>
              </w:rPr>
              <w:t>, 231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  <w:p w14:paraId="0AD3ACC4" w14:textId="77777777" w:rsidR="006D02D0" w:rsidRDefault="006D02D0" w:rsidP="006D02D0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proofErr w:type="spellStart"/>
            <w:r w:rsidRPr="00890F72">
              <w:rPr>
                <w:sz w:val="22"/>
                <w:szCs w:val="22"/>
              </w:rPr>
              <w:t>Kolimavimas</w:t>
            </w:r>
            <w:proofErr w:type="spellEnd"/>
            <w:r w:rsidRPr="00890F72">
              <w:rPr>
                <w:sz w:val="22"/>
                <w:szCs w:val="22"/>
              </w:rPr>
              <w:t>;</w:t>
            </w:r>
          </w:p>
          <w:p w14:paraId="15995B4E" w14:textId="7652CC7C" w:rsidR="006D02D0" w:rsidRPr="006D02D0" w:rsidRDefault="006D02D0" w:rsidP="006D02D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 w:rsidR="000D59AB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  <w:p w14:paraId="7597980B" w14:textId="77777777" w:rsidR="006D02D0" w:rsidRDefault="006D02D0" w:rsidP="006D02D0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Procedūrų tipo parinkimas;</w:t>
            </w:r>
          </w:p>
          <w:p w14:paraId="792A956B" w14:textId="24D339F4" w:rsidR="006D02D0" w:rsidRPr="006D02D0" w:rsidRDefault="006D02D0" w:rsidP="006D02D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17, 227</w:t>
            </w:r>
            <w:r w:rsidR="00105304">
              <w:rPr>
                <w:sz w:val="22"/>
                <w:szCs w:val="22"/>
              </w:rPr>
              <w:t>, 231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  <w:p w14:paraId="53B0CAB7" w14:textId="77777777" w:rsidR="006D02D0" w:rsidRDefault="006D02D0" w:rsidP="006D02D0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Vaizdų apdorojimas;</w:t>
            </w:r>
          </w:p>
          <w:p w14:paraId="7AFC7606" w14:textId="50FAC9E1" w:rsidR="006D02D0" w:rsidRPr="006D02D0" w:rsidRDefault="006D02D0" w:rsidP="006D02D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17, 227</w:t>
            </w:r>
            <w:r w:rsidR="00105304">
              <w:rPr>
                <w:sz w:val="22"/>
                <w:szCs w:val="22"/>
              </w:rPr>
              <w:t>, 231</w:t>
            </w:r>
            <w:r w:rsidR="000D59AB">
              <w:rPr>
                <w:sz w:val="22"/>
                <w:szCs w:val="22"/>
              </w:rPr>
              <w:t>, 325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  <w:p w14:paraId="58D4E906" w14:textId="47C13235" w:rsidR="006D02D0" w:rsidRPr="00890F72" w:rsidRDefault="006D02D0" w:rsidP="006D02D0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Paciento monitoriaus valdymas (vaizdų šaltinio ir jų išdėstymo pasirinkimas).</w:t>
            </w:r>
          </w:p>
          <w:p w14:paraId="7BB544D7" w14:textId="6B70D5B3" w:rsidR="006D02D0" w:rsidRPr="006D02D0" w:rsidRDefault="006D02D0" w:rsidP="006D02D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20</w:t>
            </w:r>
            <w:r w:rsidR="00105304">
              <w:rPr>
                <w:sz w:val="22"/>
                <w:szCs w:val="22"/>
              </w:rPr>
              <w:t>, 231</w:t>
            </w:r>
            <w:r w:rsidR="000D59AB">
              <w:rPr>
                <w:sz w:val="22"/>
                <w:szCs w:val="22"/>
              </w:rPr>
              <w:t>, 495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</w:tc>
      </w:tr>
      <w:tr w:rsidR="000D59AB" w:rsidRPr="00890F72" w14:paraId="46F84906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73F7" w14:textId="77777777" w:rsidR="000D59AB" w:rsidRPr="00890F72" w:rsidRDefault="000D59AB" w:rsidP="000D59AB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8.3.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A6F7" w14:textId="77777777" w:rsidR="000D59AB" w:rsidRPr="00890F72" w:rsidRDefault="000D59AB" w:rsidP="000D59AB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Vaizdo monitorius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4293" w14:textId="49868DF2" w:rsidR="000D59AB" w:rsidRPr="00890F72" w:rsidRDefault="000D59AB" w:rsidP="000D59AB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 xml:space="preserve">Tvirtinamas prie lubų, ant lengvai </w:t>
            </w:r>
            <w:proofErr w:type="spellStart"/>
            <w:r w:rsidRPr="00890F72">
              <w:rPr>
                <w:sz w:val="22"/>
                <w:szCs w:val="22"/>
              </w:rPr>
              <w:t>pozicionuojamos</w:t>
            </w:r>
            <w:proofErr w:type="spellEnd"/>
            <w:r w:rsidRPr="00890F72">
              <w:rPr>
                <w:sz w:val="22"/>
                <w:szCs w:val="22"/>
              </w:rPr>
              <w:t xml:space="preserve"> „rankos“ arba bėginės lubinės sistemos;</w:t>
            </w:r>
          </w:p>
          <w:p w14:paraId="4E34CA28" w14:textId="1D0F4E54" w:rsidR="000D59AB" w:rsidRPr="00890F72" w:rsidRDefault="000D59AB" w:rsidP="000D59AB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Ekrano įstrižainė ≥ 55“ (≥ 139,7 cm);</w:t>
            </w:r>
          </w:p>
          <w:p w14:paraId="5A3C48AE" w14:textId="4B9CDDB4" w:rsidR="000D59AB" w:rsidRPr="00890F72" w:rsidRDefault="000D59AB" w:rsidP="000D59AB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Skiriamoji geba ≥ 7,5 mln. taškų;</w:t>
            </w:r>
          </w:p>
          <w:p w14:paraId="55BD277B" w14:textId="0664D6ED" w:rsidR="000D59AB" w:rsidRPr="00890F72" w:rsidRDefault="000D59AB" w:rsidP="000D59AB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Maksimalus rodomų vaizdų šaltinių kiekis viename monitoriuje ≥ 8;</w:t>
            </w:r>
          </w:p>
          <w:p w14:paraId="54A08594" w14:textId="562F3605" w:rsidR="000D59AB" w:rsidRPr="00890F72" w:rsidRDefault="000D59AB" w:rsidP="000D59AB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Galima keisti vaizdo šaltinių langų dydį, poziciją, kiekį, naudojant sensorinio valdymo pultą operacinėje;</w:t>
            </w:r>
          </w:p>
          <w:p w14:paraId="78AE0ACC" w14:textId="77777777" w:rsidR="000D59AB" w:rsidRPr="00890F72" w:rsidRDefault="000D59AB" w:rsidP="000D59AB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Apsauginis monitoriaus ekranas;</w:t>
            </w:r>
          </w:p>
          <w:p w14:paraId="1F51A06E" w14:textId="77777777" w:rsidR="000D59AB" w:rsidRPr="00890F72" w:rsidRDefault="000D59AB" w:rsidP="000D59AB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Automatinis adaptavimas prie aplinkos apšvietimo;</w:t>
            </w:r>
          </w:p>
          <w:p w14:paraId="5C5CDEBC" w14:textId="7DD06AE3" w:rsidR="000D59AB" w:rsidRPr="00890F72" w:rsidRDefault="000D59AB" w:rsidP="000D59AB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lastRenderedPageBreak/>
              <w:t xml:space="preserve">Operacinėje patalpoje dvi papildomos </w:t>
            </w:r>
            <w:proofErr w:type="spellStart"/>
            <w:r w:rsidRPr="00890F72">
              <w:rPr>
                <w:sz w:val="22"/>
                <w:szCs w:val="22"/>
              </w:rPr>
              <w:t>video</w:t>
            </w:r>
            <w:proofErr w:type="spellEnd"/>
            <w:r w:rsidRPr="00890F72">
              <w:rPr>
                <w:sz w:val="22"/>
                <w:szCs w:val="22"/>
              </w:rPr>
              <w:t xml:space="preserve"> signalo įvestys į pagrindinį vaizdo monitorių (pvz., US ir IVUS vaizdams).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638F" w14:textId="77777777" w:rsidR="000D59AB" w:rsidRDefault="000D59AB" w:rsidP="000D59AB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lastRenderedPageBreak/>
              <w:t xml:space="preserve">Tvirtinamas prie lubų, ant lengvai </w:t>
            </w:r>
            <w:proofErr w:type="spellStart"/>
            <w:r w:rsidRPr="00890F72">
              <w:rPr>
                <w:sz w:val="22"/>
                <w:szCs w:val="22"/>
              </w:rPr>
              <w:t>pozicionuojamos</w:t>
            </w:r>
            <w:proofErr w:type="spellEnd"/>
            <w:r w:rsidRPr="00890F72">
              <w:rPr>
                <w:sz w:val="22"/>
                <w:szCs w:val="22"/>
              </w:rPr>
              <w:t xml:space="preserve"> „rankos“ arba bėginės lubinės sistemos;</w:t>
            </w:r>
          </w:p>
          <w:p w14:paraId="2CF180F8" w14:textId="1B2FE88C" w:rsidR="000D59AB" w:rsidRPr="000D59AB" w:rsidRDefault="00AC25FC" w:rsidP="000D59A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  <w:p w14:paraId="274C6B99" w14:textId="7AAAF5FE" w:rsidR="000D59AB" w:rsidRDefault="000D59AB" w:rsidP="000D59AB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 xml:space="preserve">Ekrano įstrižainė </w:t>
            </w:r>
            <w:r w:rsidR="00AC25FC">
              <w:rPr>
                <w:sz w:val="22"/>
                <w:szCs w:val="22"/>
              </w:rPr>
              <w:t>58</w:t>
            </w:r>
            <w:r w:rsidRPr="00890F72">
              <w:rPr>
                <w:sz w:val="22"/>
                <w:szCs w:val="22"/>
              </w:rPr>
              <w:t>“;</w:t>
            </w:r>
          </w:p>
          <w:p w14:paraId="4652CB94" w14:textId="44BE256E" w:rsidR="000D59AB" w:rsidRPr="000D59AB" w:rsidRDefault="00AC25FC" w:rsidP="000D59A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  <w:p w14:paraId="39C88FCB" w14:textId="05D95CDA" w:rsidR="000D59AB" w:rsidRDefault="000D59AB" w:rsidP="000D59AB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 xml:space="preserve">Skiriamoji geba </w:t>
            </w:r>
            <w:r w:rsidR="00AC25FC">
              <w:rPr>
                <w:sz w:val="22"/>
                <w:szCs w:val="22"/>
              </w:rPr>
              <w:t>8</w:t>
            </w:r>
            <w:r w:rsidRPr="00890F72">
              <w:rPr>
                <w:sz w:val="22"/>
                <w:szCs w:val="22"/>
              </w:rPr>
              <w:t xml:space="preserve"> mln. taškų;</w:t>
            </w:r>
          </w:p>
          <w:p w14:paraId="0E57DCA5" w14:textId="288FDB0B" w:rsidR="000D59AB" w:rsidRPr="000D59AB" w:rsidRDefault="00AC25FC" w:rsidP="000D59A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  <w:p w14:paraId="5E4135F6" w14:textId="76350273" w:rsidR="000D59AB" w:rsidRDefault="000D59AB" w:rsidP="000D59AB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 xml:space="preserve">Maksimalus rodomų vaizdų šaltinių kiekis viename monitoriuje </w:t>
            </w:r>
            <w:r w:rsidR="00AC25FC">
              <w:rPr>
                <w:sz w:val="22"/>
                <w:szCs w:val="22"/>
              </w:rPr>
              <w:t>10</w:t>
            </w:r>
            <w:r w:rsidRPr="00890F72">
              <w:rPr>
                <w:sz w:val="22"/>
                <w:szCs w:val="22"/>
              </w:rPr>
              <w:t>;</w:t>
            </w:r>
          </w:p>
          <w:p w14:paraId="6305648C" w14:textId="77777777" w:rsidR="00AC25FC" w:rsidRPr="000D59AB" w:rsidRDefault="00AC25FC" w:rsidP="00AC25F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  <w:p w14:paraId="06C008B2" w14:textId="77777777" w:rsidR="000D59AB" w:rsidRDefault="000D59AB" w:rsidP="000D59AB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Galima keisti vaizdo šaltinių langų dydį, poziciją, kiekį, naudojant sensorinio valdymo pultą operacinėje;</w:t>
            </w:r>
          </w:p>
          <w:p w14:paraId="2853A1F0" w14:textId="56181D3C" w:rsidR="000D59AB" w:rsidRPr="000D59AB" w:rsidRDefault="00AC25FC" w:rsidP="000D59A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  <w:p w14:paraId="101A3E7A" w14:textId="77777777" w:rsidR="000D59AB" w:rsidRDefault="000D59AB" w:rsidP="000D59AB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lastRenderedPageBreak/>
              <w:t>Apsauginis monitoriaus ekranas;</w:t>
            </w:r>
          </w:p>
          <w:p w14:paraId="62B4F349" w14:textId="35694E55" w:rsidR="000D59AB" w:rsidRPr="000D59AB" w:rsidRDefault="00AC25FC" w:rsidP="000D59A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  <w:p w14:paraId="59DB8F6F" w14:textId="77777777" w:rsidR="000D59AB" w:rsidRDefault="000D59AB" w:rsidP="000D59AB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Automatinis adaptavimas prie aplinkos apšvietimo;</w:t>
            </w:r>
          </w:p>
          <w:p w14:paraId="2A8F322E" w14:textId="18E9E020" w:rsidR="000D59AB" w:rsidRPr="008322CA" w:rsidRDefault="008322CA" w:rsidP="008322C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618</w:t>
            </w:r>
            <w:r w:rsidR="00C06848">
              <w:rPr>
                <w:sz w:val="22"/>
                <w:szCs w:val="22"/>
              </w:rPr>
              <w:t>, 630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  <w:p w14:paraId="3493F0F2" w14:textId="5822ECF0" w:rsidR="000D59AB" w:rsidRDefault="00AC25FC" w:rsidP="000D59AB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AB" w:rsidRPr="00890F72">
              <w:rPr>
                <w:sz w:val="22"/>
                <w:szCs w:val="22"/>
              </w:rPr>
              <w:t xml:space="preserve">vi papildomos </w:t>
            </w:r>
            <w:proofErr w:type="spellStart"/>
            <w:r w:rsidR="000D59AB" w:rsidRPr="00890F72">
              <w:rPr>
                <w:sz w:val="22"/>
                <w:szCs w:val="22"/>
              </w:rPr>
              <w:t>video</w:t>
            </w:r>
            <w:proofErr w:type="spellEnd"/>
            <w:r w:rsidR="000D59AB" w:rsidRPr="00890F72">
              <w:rPr>
                <w:sz w:val="22"/>
                <w:szCs w:val="22"/>
              </w:rPr>
              <w:t xml:space="preserve"> signalo įvestys į pagrindinį vaizdo monitorių </w:t>
            </w:r>
            <w:r>
              <w:rPr>
                <w:sz w:val="22"/>
                <w:szCs w:val="22"/>
              </w:rPr>
              <w:t>o</w:t>
            </w:r>
            <w:r w:rsidRPr="00890F72">
              <w:rPr>
                <w:sz w:val="22"/>
                <w:szCs w:val="22"/>
              </w:rPr>
              <w:t xml:space="preserve">peracinėje patalpoje </w:t>
            </w:r>
            <w:r w:rsidR="000D59AB" w:rsidRPr="00890F72">
              <w:rPr>
                <w:sz w:val="22"/>
                <w:szCs w:val="22"/>
              </w:rPr>
              <w:t>(pvz., US ir IVUS vaizdams)</w:t>
            </w:r>
            <w:r>
              <w:rPr>
                <w:sz w:val="22"/>
                <w:szCs w:val="22"/>
              </w:rPr>
              <w:t xml:space="preserve"> įtrauktos į pasiūlymo kainą</w:t>
            </w:r>
            <w:r w:rsidR="000D59AB" w:rsidRPr="00890F72">
              <w:rPr>
                <w:sz w:val="22"/>
                <w:szCs w:val="22"/>
              </w:rPr>
              <w:t>.</w:t>
            </w:r>
          </w:p>
          <w:p w14:paraId="71D9AE15" w14:textId="5F47EC83" w:rsidR="000D59AB" w:rsidRPr="00C06848" w:rsidRDefault="00AC25FC" w:rsidP="000D59A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</w:tc>
      </w:tr>
      <w:tr w:rsidR="003477D2" w:rsidRPr="00890F72" w14:paraId="14423B75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4C83" w14:textId="77777777" w:rsidR="003477D2" w:rsidRPr="00890F72" w:rsidRDefault="003477D2" w:rsidP="003477D2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lastRenderedPageBreak/>
              <w:t>8.4.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158D" w14:textId="77777777" w:rsidR="003477D2" w:rsidRPr="00890F7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Paciento gyvybinių funkcijų stebėjimo monitorius 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CBDE" w14:textId="5976621C" w:rsidR="003477D2" w:rsidRPr="00890F72" w:rsidRDefault="003477D2" w:rsidP="003477D2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Su nepertraukiamo maitinimo šaltiniu: su akumuliatoriumi arba UPS (arba lygiaverte) sistema;</w:t>
            </w:r>
          </w:p>
          <w:p w14:paraId="084EDA46" w14:textId="77777777" w:rsidR="003477D2" w:rsidRPr="00890F72" w:rsidRDefault="003477D2" w:rsidP="003477D2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Registruojamų kreivių ir duomenų spausdinimas;</w:t>
            </w:r>
          </w:p>
          <w:p w14:paraId="783EAB8C" w14:textId="0143B255" w:rsidR="003477D2" w:rsidRPr="00890F72" w:rsidRDefault="003477D2" w:rsidP="003477D2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Tvirtinamas prie stalo;</w:t>
            </w:r>
          </w:p>
          <w:p w14:paraId="1748132C" w14:textId="679ED84F" w:rsidR="003477D2" w:rsidRPr="00890F72" w:rsidRDefault="003477D2" w:rsidP="003477D2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Išvedantis realaus laiko informaciją į vaizdo monitorius operacinėje ir operatoriaus patalpose;</w:t>
            </w:r>
          </w:p>
          <w:p w14:paraId="43143575" w14:textId="4E8A8540" w:rsidR="003477D2" w:rsidRPr="00890F72" w:rsidRDefault="003477D2" w:rsidP="003477D2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Matavimo kanalai:</w:t>
            </w:r>
          </w:p>
          <w:p w14:paraId="7953A55D" w14:textId="275E2248" w:rsidR="003477D2" w:rsidRPr="00890F72" w:rsidRDefault="003477D2" w:rsidP="003477D2">
            <w:pPr>
              <w:pStyle w:val="ListParagraph"/>
              <w:numPr>
                <w:ilvl w:val="1"/>
                <w:numId w:val="14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EKG;</w:t>
            </w:r>
          </w:p>
          <w:p w14:paraId="18FBD527" w14:textId="634BA8A1" w:rsidR="003477D2" w:rsidRPr="00890F72" w:rsidRDefault="003477D2" w:rsidP="003477D2">
            <w:pPr>
              <w:pStyle w:val="ListParagraph"/>
              <w:numPr>
                <w:ilvl w:val="1"/>
                <w:numId w:val="14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AKS;</w:t>
            </w:r>
          </w:p>
          <w:p w14:paraId="102CF018" w14:textId="68534F44" w:rsidR="003477D2" w:rsidRPr="00890F72" w:rsidRDefault="003477D2" w:rsidP="003477D2">
            <w:pPr>
              <w:pStyle w:val="ListParagraph"/>
              <w:numPr>
                <w:ilvl w:val="1"/>
                <w:numId w:val="14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SpO2;</w:t>
            </w:r>
          </w:p>
          <w:p w14:paraId="270381AB" w14:textId="200621AC" w:rsidR="003477D2" w:rsidRPr="00890F72" w:rsidRDefault="003477D2" w:rsidP="003477D2">
            <w:pPr>
              <w:pStyle w:val="ListParagraph"/>
              <w:numPr>
                <w:ilvl w:val="1"/>
                <w:numId w:val="14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Temperatūra;</w:t>
            </w:r>
          </w:p>
          <w:p w14:paraId="4C923265" w14:textId="51906497" w:rsidR="003477D2" w:rsidRPr="00890F72" w:rsidRDefault="003477D2" w:rsidP="003477D2">
            <w:pPr>
              <w:pStyle w:val="ListParagraph"/>
              <w:numPr>
                <w:ilvl w:val="1"/>
                <w:numId w:val="14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Kvėpavimo dažnis;</w:t>
            </w:r>
          </w:p>
          <w:p w14:paraId="1430CB43" w14:textId="77777777" w:rsidR="003477D2" w:rsidRPr="00890F72" w:rsidRDefault="003477D2" w:rsidP="003477D2">
            <w:pPr>
              <w:pStyle w:val="ListParagraph"/>
              <w:numPr>
                <w:ilvl w:val="1"/>
                <w:numId w:val="14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Invazinis kraujospūdis ≥ 2 kanalų;</w:t>
            </w:r>
          </w:p>
          <w:p w14:paraId="1FA42C27" w14:textId="6260A21F" w:rsidR="003477D2" w:rsidRPr="00890F72" w:rsidRDefault="003477D2" w:rsidP="003477D2">
            <w:pPr>
              <w:pStyle w:val="ListParagraph"/>
              <w:numPr>
                <w:ilvl w:val="1"/>
                <w:numId w:val="14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 xml:space="preserve">Invaziniai </w:t>
            </w:r>
            <w:proofErr w:type="spellStart"/>
            <w:r w:rsidRPr="00890F72">
              <w:rPr>
                <w:sz w:val="22"/>
                <w:szCs w:val="22"/>
              </w:rPr>
              <w:t>hemodinaminiai</w:t>
            </w:r>
            <w:proofErr w:type="spellEnd"/>
            <w:r w:rsidRPr="00890F72">
              <w:rPr>
                <w:sz w:val="22"/>
                <w:szCs w:val="22"/>
              </w:rPr>
              <w:t xml:space="preserve"> matavimai (vožtuvų gradientai ir sritys).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6FCB" w14:textId="4A4FDFAA" w:rsidR="00EE4399" w:rsidRDefault="003477D2" w:rsidP="003477D2">
            <w:pPr>
              <w:rPr>
                <w:sz w:val="22"/>
                <w:szCs w:val="22"/>
                <w:lang w:val="fi-FI"/>
              </w:rPr>
            </w:pPr>
            <w:r w:rsidRPr="000B6491">
              <w:rPr>
                <w:sz w:val="22"/>
                <w:szCs w:val="22"/>
                <w:lang w:val="fi-FI"/>
              </w:rPr>
              <w:t xml:space="preserve">1.Su </w:t>
            </w:r>
            <w:proofErr w:type="spellStart"/>
            <w:r w:rsidRPr="000B6491">
              <w:rPr>
                <w:sz w:val="22"/>
                <w:szCs w:val="22"/>
                <w:lang w:val="fi-FI"/>
              </w:rPr>
              <w:t>nepertraukiamo</w:t>
            </w:r>
            <w:proofErr w:type="spellEnd"/>
            <w:r w:rsidRPr="000B6491"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0B6491">
              <w:rPr>
                <w:sz w:val="22"/>
                <w:szCs w:val="22"/>
                <w:lang w:val="fi-FI"/>
              </w:rPr>
              <w:t>maitinimo</w:t>
            </w:r>
            <w:proofErr w:type="spellEnd"/>
            <w:r w:rsidRPr="000B6491"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0B6491">
              <w:rPr>
                <w:sz w:val="22"/>
                <w:szCs w:val="22"/>
                <w:lang w:val="fi-FI"/>
              </w:rPr>
              <w:t>šaltiniu</w:t>
            </w:r>
            <w:proofErr w:type="spellEnd"/>
            <w:r w:rsidRPr="000B6491">
              <w:rPr>
                <w:sz w:val="22"/>
                <w:szCs w:val="22"/>
                <w:lang w:val="fi-FI"/>
              </w:rPr>
              <w:t>: UPS</w:t>
            </w:r>
            <w:r w:rsidR="007B4882"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0B6491">
              <w:rPr>
                <w:sz w:val="22"/>
                <w:szCs w:val="22"/>
                <w:lang w:val="fi-FI"/>
              </w:rPr>
              <w:t>sistema</w:t>
            </w:r>
            <w:proofErr w:type="spellEnd"/>
            <w:r w:rsidRPr="000B6491">
              <w:rPr>
                <w:sz w:val="22"/>
                <w:szCs w:val="22"/>
                <w:lang w:val="fi-FI"/>
              </w:rPr>
              <w:t>;</w:t>
            </w:r>
            <w:r>
              <w:rPr>
                <w:sz w:val="22"/>
                <w:szCs w:val="22"/>
                <w:lang w:val="fi-FI"/>
              </w:rPr>
              <w:t xml:space="preserve"> </w:t>
            </w:r>
          </w:p>
          <w:p w14:paraId="70CA3AA4" w14:textId="777CDE4F" w:rsidR="003477D2" w:rsidRPr="000B6491" w:rsidRDefault="003477D2" w:rsidP="003477D2">
            <w:pPr>
              <w:rPr>
                <w:sz w:val="22"/>
                <w:szCs w:val="22"/>
                <w:lang w:val="fi-FI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1146, 1338</w:t>
            </w:r>
            <w:r>
              <w:rPr>
                <w:sz w:val="22"/>
                <w:szCs w:val="22"/>
                <w:lang w:val="lt-LT"/>
              </w:rPr>
              <w:t xml:space="preserve"> psl. </w:t>
            </w:r>
          </w:p>
          <w:p w14:paraId="6420FEB6" w14:textId="77777777" w:rsidR="00EE4399" w:rsidRDefault="003477D2" w:rsidP="003477D2">
            <w:pPr>
              <w:rPr>
                <w:sz w:val="22"/>
                <w:szCs w:val="22"/>
                <w:lang w:val="fi-FI"/>
              </w:rPr>
            </w:pPr>
            <w:r w:rsidRPr="000B6491">
              <w:rPr>
                <w:sz w:val="22"/>
                <w:szCs w:val="22"/>
                <w:lang w:val="fi-FI"/>
              </w:rPr>
              <w:t xml:space="preserve">2.Registruojamų </w:t>
            </w:r>
            <w:proofErr w:type="spellStart"/>
            <w:r w:rsidRPr="000B6491">
              <w:rPr>
                <w:sz w:val="22"/>
                <w:szCs w:val="22"/>
                <w:lang w:val="fi-FI"/>
              </w:rPr>
              <w:t>kreivių</w:t>
            </w:r>
            <w:proofErr w:type="spellEnd"/>
            <w:r w:rsidRPr="000B6491">
              <w:rPr>
                <w:sz w:val="22"/>
                <w:szCs w:val="22"/>
                <w:lang w:val="fi-FI"/>
              </w:rPr>
              <w:t xml:space="preserve"> ir </w:t>
            </w:r>
            <w:proofErr w:type="spellStart"/>
            <w:r w:rsidRPr="000B6491">
              <w:rPr>
                <w:sz w:val="22"/>
                <w:szCs w:val="22"/>
                <w:lang w:val="fi-FI"/>
              </w:rPr>
              <w:t>duomenų</w:t>
            </w:r>
            <w:proofErr w:type="spellEnd"/>
            <w:r w:rsidRPr="000B6491"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0B6491">
              <w:rPr>
                <w:sz w:val="22"/>
                <w:szCs w:val="22"/>
                <w:lang w:val="fi-FI"/>
              </w:rPr>
              <w:t>spausdinimas</w:t>
            </w:r>
            <w:proofErr w:type="spellEnd"/>
            <w:r w:rsidRPr="000B6491">
              <w:rPr>
                <w:sz w:val="22"/>
                <w:szCs w:val="22"/>
                <w:lang w:val="fi-FI"/>
              </w:rPr>
              <w:t>;</w:t>
            </w:r>
          </w:p>
          <w:p w14:paraId="1938ABA1" w14:textId="05FB582E" w:rsidR="003477D2" w:rsidRPr="000B6491" w:rsidRDefault="00EE4399" w:rsidP="003477D2">
            <w:pPr>
              <w:rPr>
                <w:sz w:val="22"/>
                <w:szCs w:val="22"/>
                <w:lang w:val="fi-FI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1212, 1231, 1241, 1248</w:t>
            </w:r>
            <w:r>
              <w:rPr>
                <w:sz w:val="22"/>
                <w:szCs w:val="22"/>
                <w:lang w:val="lt-LT"/>
              </w:rPr>
              <w:t xml:space="preserve"> psl. </w:t>
            </w:r>
          </w:p>
          <w:p w14:paraId="2BEDF05C" w14:textId="77777777" w:rsidR="001B0479" w:rsidRDefault="003477D2" w:rsidP="003477D2">
            <w:pPr>
              <w:rPr>
                <w:sz w:val="22"/>
                <w:szCs w:val="22"/>
                <w:lang w:val="fi-FI"/>
              </w:rPr>
            </w:pPr>
            <w:r w:rsidRPr="000B6491">
              <w:rPr>
                <w:sz w:val="22"/>
                <w:szCs w:val="22"/>
                <w:lang w:val="fi-FI"/>
              </w:rPr>
              <w:t xml:space="preserve">3.Tvirtinamas </w:t>
            </w:r>
            <w:proofErr w:type="spellStart"/>
            <w:r w:rsidRPr="000B6491">
              <w:rPr>
                <w:sz w:val="22"/>
                <w:szCs w:val="22"/>
                <w:lang w:val="fi-FI"/>
              </w:rPr>
              <w:t>prie</w:t>
            </w:r>
            <w:proofErr w:type="spellEnd"/>
            <w:r w:rsidRPr="000B6491"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0B6491">
              <w:rPr>
                <w:sz w:val="22"/>
                <w:szCs w:val="22"/>
                <w:lang w:val="fi-FI"/>
              </w:rPr>
              <w:t>stalo</w:t>
            </w:r>
            <w:proofErr w:type="spellEnd"/>
            <w:r w:rsidRPr="000B6491">
              <w:rPr>
                <w:sz w:val="22"/>
                <w:szCs w:val="22"/>
                <w:lang w:val="fi-FI"/>
              </w:rPr>
              <w:t xml:space="preserve">; </w:t>
            </w:r>
          </w:p>
          <w:p w14:paraId="622AB909" w14:textId="39FD86F7" w:rsidR="001B0479" w:rsidRPr="000B6491" w:rsidRDefault="001B0479" w:rsidP="001B0479">
            <w:pPr>
              <w:rPr>
                <w:sz w:val="22"/>
                <w:szCs w:val="22"/>
                <w:lang w:val="fi-FI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1153, 1154</w:t>
            </w:r>
            <w:r>
              <w:rPr>
                <w:sz w:val="22"/>
                <w:szCs w:val="22"/>
                <w:lang w:val="lt-LT"/>
              </w:rPr>
              <w:t xml:space="preserve"> psl. </w:t>
            </w:r>
          </w:p>
          <w:p w14:paraId="10917725" w14:textId="77777777" w:rsidR="001B0479" w:rsidRDefault="003477D2" w:rsidP="003477D2">
            <w:pPr>
              <w:rPr>
                <w:sz w:val="22"/>
                <w:szCs w:val="22"/>
                <w:lang w:val="fi-FI"/>
              </w:rPr>
            </w:pPr>
            <w:r w:rsidRPr="000B6491">
              <w:rPr>
                <w:sz w:val="22"/>
                <w:szCs w:val="22"/>
                <w:lang w:val="fi-FI"/>
              </w:rPr>
              <w:t xml:space="preserve">4.Išvedantis </w:t>
            </w:r>
            <w:proofErr w:type="spellStart"/>
            <w:r w:rsidRPr="000B6491">
              <w:rPr>
                <w:sz w:val="22"/>
                <w:szCs w:val="22"/>
                <w:lang w:val="fi-FI"/>
              </w:rPr>
              <w:t>realaus</w:t>
            </w:r>
            <w:proofErr w:type="spellEnd"/>
            <w:r w:rsidRPr="000B6491"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0B6491">
              <w:rPr>
                <w:sz w:val="22"/>
                <w:szCs w:val="22"/>
                <w:lang w:val="fi-FI"/>
              </w:rPr>
              <w:t>laiko</w:t>
            </w:r>
            <w:proofErr w:type="spellEnd"/>
            <w:r w:rsidRPr="000B6491"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0B6491">
              <w:rPr>
                <w:sz w:val="22"/>
                <w:szCs w:val="22"/>
                <w:lang w:val="fi-FI"/>
              </w:rPr>
              <w:t>informaciją</w:t>
            </w:r>
            <w:proofErr w:type="spellEnd"/>
            <w:r w:rsidRPr="000B6491">
              <w:rPr>
                <w:sz w:val="22"/>
                <w:szCs w:val="22"/>
                <w:lang w:val="fi-FI"/>
              </w:rPr>
              <w:t xml:space="preserve"> į </w:t>
            </w:r>
            <w:proofErr w:type="spellStart"/>
            <w:r w:rsidRPr="000B6491">
              <w:rPr>
                <w:sz w:val="22"/>
                <w:szCs w:val="22"/>
                <w:lang w:val="fi-FI"/>
              </w:rPr>
              <w:t>vaizdo</w:t>
            </w:r>
            <w:proofErr w:type="spellEnd"/>
            <w:r w:rsidRPr="000B6491"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0B6491">
              <w:rPr>
                <w:sz w:val="22"/>
                <w:szCs w:val="22"/>
                <w:lang w:val="fi-FI"/>
              </w:rPr>
              <w:t>monitorius</w:t>
            </w:r>
            <w:proofErr w:type="spellEnd"/>
            <w:r w:rsidRPr="000B6491"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0B6491">
              <w:rPr>
                <w:sz w:val="22"/>
                <w:szCs w:val="22"/>
                <w:lang w:val="fi-FI"/>
              </w:rPr>
              <w:t>operacinėje</w:t>
            </w:r>
            <w:proofErr w:type="spellEnd"/>
            <w:r w:rsidRPr="000B6491">
              <w:rPr>
                <w:sz w:val="22"/>
                <w:szCs w:val="22"/>
                <w:lang w:val="fi-FI"/>
              </w:rPr>
              <w:t xml:space="preserve"> ir </w:t>
            </w:r>
            <w:proofErr w:type="spellStart"/>
            <w:r w:rsidRPr="000B6491">
              <w:rPr>
                <w:sz w:val="22"/>
                <w:szCs w:val="22"/>
                <w:lang w:val="fi-FI"/>
              </w:rPr>
              <w:t>operatoriaus</w:t>
            </w:r>
            <w:proofErr w:type="spellEnd"/>
            <w:r w:rsidRPr="000B6491"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0B6491">
              <w:rPr>
                <w:sz w:val="22"/>
                <w:szCs w:val="22"/>
                <w:lang w:val="fi-FI"/>
              </w:rPr>
              <w:t>patalpose</w:t>
            </w:r>
            <w:proofErr w:type="spellEnd"/>
            <w:r w:rsidRPr="000B6491">
              <w:rPr>
                <w:sz w:val="22"/>
                <w:szCs w:val="22"/>
                <w:lang w:val="fi-FI"/>
              </w:rPr>
              <w:t xml:space="preserve">; </w:t>
            </w:r>
          </w:p>
          <w:p w14:paraId="6B29A965" w14:textId="5626DE20" w:rsidR="001B0479" w:rsidRPr="000B6491" w:rsidRDefault="001B0479" w:rsidP="001B0479">
            <w:pPr>
              <w:rPr>
                <w:sz w:val="22"/>
                <w:szCs w:val="22"/>
                <w:lang w:val="fi-FI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1145, 1146</w:t>
            </w:r>
            <w:r>
              <w:rPr>
                <w:sz w:val="22"/>
                <w:szCs w:val="22"/>
                <w:lang w:val="lt-LT"/>
              </w:rPr>
              <w:t xml:space="preserve"> psl. </w:t>
            </w:r>
          </w:p>
          <w:p w14:paraId="092B9237" w14:textId="77777777" w:rsidR="003477D2" w:rsidRPr="000B6491" w:rsidRDefault="003477D2" w:rsidP="00347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0B6491">
              <w:rPr>
                <w:sz w:val="22"/>
                <w:szCs w:val="22"/>
              </w:rPr>
              <w:t xml:space="preserve">Matavimo </w:t>
            </w:r>
            <w:proofErr w:type="spellStart"/>
            <w:r w:rsidRPr="000B6491">
              <w:rPr>
                <w:sz w:val="22"/>
                <w:szCs w:val="22"/>
              </w:rPr>
              <w:t>kanalai</w:t>
            </w:r>
            <w:proofErr w:type="spellEnd"/>
            <w:r w:rsidRPr="000B6491">
              <w:rPr>
                <w:sz w:val="22"/>
                <w:szCs w:val="22"/>
              </w:rPr>
              <w:t>:</w:t>
            </w:r>
          </w:p>
          <w:p w14:paraId="66DFA340" w14:textId="77777777" w:rsidR="00620ACD" w:rsidRDefault="003477D2" w:rsidP="003477D2">
            <w:pPr>
              <w:pStyle w:val="ListParagraph"/>
              <w:numPr>
                <w:ilvl w:val="1"/>
                <w:numId w:val="52"/>
              </w:numPr>
              <w:rPr>
                <w:sz w:val="22"/>
                <w:szCs w:val="22"/>
              </w:rPr>
            </w:pPr>
            <w:r w:rsidRPr="000B6491">
              <w:rPr>
                <w:sz w:val="22"/>
                <w:szCs w:val="22"/>
              </w:rPr>
              <w:t>EKG;</w:t>
            </w:r>
            <w:r>
              <w:rPr>
                <w:sz w:val="22"/>
                <w:szCs w:val="22"/>
              </w:rPr>
              <w:t xml:space="preserve"> </w:t>
            </w:r>
          </w:p>
          <w:p w14:paraId="67950DF6" w14:textId="503986F1" w:rsidR="003477D2" w:rsidRPr="00620ACD" w:rsidRDefault="00620ACD" w:rsidP="00620AC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1097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  <w:p w14:paraId="689BAB9A" w14:textId="77777777" w:rsidR="00620ACD" w:rsidRDefault="003477D2" w:rsidP="003477D2">
            <w:pPr>
              <w:pStyle w:val="ListParagraph"/>
              <w:numPr>
                <w:ilvl w:val="1"/>
                <w:numId w:val="52"/>
              </w:numPr>
              <w:rPr>
                <w:sz w:val="22"/>
                <w:szCs w:val="22"/>
              </w:rPr>
            </w:pPr>
            <w:r w:rsidRPr="000B6491">
              <w:rPr>
                <w:sz w:val="22"/>
                <w:szCs w:val="22"/>
              </w:rPr>
              <w:t>AKS;</w:t>
            </w:r>
          </w:p>
          <w:p w14:paraId="5C45893B" w14:textId="1211FE00" w:rsidR="003477D2" w:rsidRPr="00620ACD" w:rsidRDefault="00620ACD" w:rsidP="00620AC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1097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  <w:p w14:paraId="4C19ED4F" w14:textId="77777777" w:rsidR="00620ACD" w:rsidRDefault="003477D2" w:rsidP="003477D2">
            <w:pPr>
              <w:pStyle w:val="ListParagraph"/>
              <w:numPr>
                <w:ilvl w:val="1"/>
                <w:numId w:val="52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SpO2;</w:t>
            </w:r>
            <w:r>
              <w:rPr>
                <w:sz w:val="22"/>
                <w:szCs w:val="22"/>
              </w:rPr>
              <w:t xml:space="preserve"> </w:t>
            </w:r>
          </w:p>
          <w:p w14:paraId="72AE87BA" w14:textId="4CD9B530" w:rsidR="003477D2" w:rsidRPr="00620ACD" w:rsidRDefault="00620ACD" w:rsidP="00620AC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1097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  <w:p w14:paraId="4B6A34CF" w14:textId="77777777" w:rsidR="00147C35" w:rsidRDefault="003477D2" w:rsidP="003477D2">
            <w:pPr>
              <w:pStyle w:val="ListParagraph"/>
              <w:numPr>
                <w:ilvl w:val="1"/>
                <w:numId w:val="52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Temperatūra;</w:t>
            </w:r>
            <w:r>
              <w:rPr>
                <w:sz w:val="22"/>
                <w:szCs w:val="22"/>
              </w:rPr>
              <w:t xml:space="preserve"> </w:t>
            </w:r>
          </w:p>
          <w:p w14:paraId="2C99EEF8" w14:textId="46807F20" w:rsidR="003477D2" w:rsidRPr="00147C35" w:rsidRDefault="00147C35" w:rsidP="00147C3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1120, 1370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  <w:p w14:paraId="0AC4CC9C" w14:textId="77777777" w:rsidR="00620ACD" w:rsidRDefault="003477D2" w:rsidP="003477D2">
            <w:pPr>
              <w:pStyle w:val="ListParagraph"/>
              <w:numPr>
                <w:ilvl w:val="1"/>
                <w:numId w:val="52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Kvėpavimo dažnis;</w:t>
            </w:r>
            <w:r>
              <w:rPr>
                <w:sz w:val="22"/>
                <w:szCs w:val="22"/>
              </w:rPr>
              <w:t xml:space="preserve"> </w:t>
            </w:r>
          </w:p>
          <w:p w14:paraId="28717870" w14:textId="4D5944C0" w:rsidR="003477D2" w:rsidRPr="00620ACD" w:rsidRDefault="00620ACD" w:rsidP="00620AC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1097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  <w:p w14:paraId="051DF9EB" w14:textId="77777777" w:rsidR="00620ACD" w:rsidRDefault="003477D2" w:rsidP="003477D2">
            <w:pPr>
              <w:pStyle w:val="ListParagraph"/>
              <w:numPr>
                <w:ilvl w:val="1"/>
                <w:numId w:val="52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 xml:space="preserve">Invazinis kraujospūdis </w:t>
            </w:r>
            <w:r>
              <w:rPr>
                <w:sz w:val="22"/>
                <w:szCs w:val="22"/>
              </w:rPr>
              <w:t>4</w:t>
            </w:r>
            <w:r w:rsidRPr="00890F72">
              <w:rPr>
                <w:sz w:val="22"/>
                <w:szCs w:val="22"/>
              </w:rPr>
              <w:t> kanalų;</w:t>
            </w:r>
            <w:r>
              <w:rPr>
                <w:sz w:val="22"/>
                <w:szCs w:val="22"/>
              </w:rPr>
              <w:t xml:space="preserve"> </w:t>
            </w:r>
          </w:p>
          <w:p w14:paraId="24261A16" w14:textId="10CC79BC" w:rsidR="003477D2" w:rsidRPr="00620ACD" w:rsidRDefault="00620ACD" w:rsidP="00620AC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1097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  <w:p w14:paraId="5009EE2F" w14:textId="28036136" w:rsidR="00147C35" w:rsidRPr="00147C35" w:rsidRDefault="003477D2" w:rsidP="00147C35">
            <w:pPr>
              <w:pStyle w:val="ListParagraph"/>
              <w:numPr>
                <w:ilvl w:val="1"/>
                <w:numId w:val="52"/>
              </w:numPr>
              <w:rPr>
                <w:sz w:val="22"/>
                <w:szCs w:val="22"/>
                <w:lang w:val="fi-FI"/>
              </w:rPr>
            </w:pPr>
            <w:proofErr w:type="spellStart"/>
            <w:r w:rsidRPr="00147C35">
              <w:rPr>
                <w:sz w:val="22"/>
                <w:szCs w:val="22"/>
                <w:lang w:val="fi-FI"/>
              </w:rPr>
              <w:t>Invaziniai</w:t>
            </w:r>
            <w:proofErr w:type="spellEnd"/>
            <w:r w:rsidRPr="00147C35"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147C35">
              <w:rPr>
                <w:sz w:val="22"/>
                <w:szCs w:val="22"/>
                <w:lang w:val="fi-FI"/>
              </w:rPr>
              <w:t>hemodinaminiai</w:t>
            </w:r>
            <w:proofErr w:type="spellEnd"/>
            <w:r w:rsidRPr="00147C35"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147C35">
              <w:rPr>
                <w:sz w:val="22"/>
                <w:szCs w:val="22"/>
                <w:lang w:val="fi-FI"/>
              </w:rPr>
              <w:t>matavimai</w:t>
            </w:r>
            <w:proofErr w:type="spellEnd"/>
            <w:r w:rsidRPr="00147C35">
              <w:rPr>
                <w:sz w:val="22"/>
                <w:szCs w:val="22"/>
                <w:lang w:val="fi-FI"/>
              </w:rPr>
              <w:t xml:space="preserve"> (</w:t>
            </w:r>
            <w:proofErr w:type="spellStart"/>
            <w:r w:rsidRPr="00147C35">
              <w:rPr>
                <w:sz w:val="22"/>
                <w:szCs w:val="22"/>
                <w:lang w:val="fi-FI"/>
              </w:rPr>
              <w:t>vožtuvų</w:t>
            </w:r>
            <w:proofErr w:type="spellEnd"/>
            <w:r w:rsidRPr="00147C35"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147C35">
              <w:rPr>
                <w:sz w:val="22"/>
                <w:szCs w:val="22"/>
                <w:lang w:val="fi-FI"/>
              </w:rPr>
              <w:t>gradientai</w:t>
            </w:r>
            <w:proofErr w:type="spellEnd"/>
            <w:r w:rsidRPr="00147C35">
              <w:rPr>
                <w:sz w:val="22"/>
                <w:szCs w:val="22"/>
                <w:lang w:val="fi-FI"/>
              </w:rPr>
              <w:t xml:space="preserve"> ir </w:t>
            </w:r>
            <w:proofErr w:type="spellStart"/>
            <w:r w:rsidRPr="00147C35">
              <w:rPr>
                <w:sz w:val="22"/>
                <w:szCs w:val="22"/>
                <w:lang w:val="fi-FI"/>
              </w:rPr>
              <w:t>sritys</w:t>
            </w:r>
            <w:proofErr w:type="spellEnd"/>
            <w:r w:rsidRPr="00147C35">
              <w:rPr>
                <w:sz w:val="22"/>
                <w:szCs w:val="22"/>
                <w:lang w:val="fi-FI"/>
              </w:rPr>
              <w:t xml:space="preserve">). </w:t>
            </w:r>
          </w:p>
          <w:p w14:paraId="783E9760" w14:textId="69AD9429" w:rsidR="003477D2" w:rsidRPr="00147C35" w:rsidRDefault="00147C35" w:rsidP="00147C35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1275, 1276, 1277, 1370, 1371, 1372</w:t>
            </w:r>
            <w:r w:rsidR="00F41AD7">
              <w:rPr>
                <w:sz w:val="22"/>
                <w:szCs w:val="22"/>
              </w:rPr>
              <w:t>, 1394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</w:tc>
      </w:tr>
      <w:tr w:rsidR="003477D2" w:rsidRPr="00890F72" w14:paraId="23E2F7CC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BB77" w14:textId="77777777" w:rsidR="003477D2" w:rsidRPr="00890F72" w:rsidRDefault="003477D2" w:rsidP="003477D2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8.5.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9467" w14:textId="77777777" w:rsidR="003477D2" w:rsidRPr="00890F72" w:rsidRDefault="003477D2" w:rsidP="003477D2">
            <w:pPr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Pasikalbėjimo įrenginys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1AE5" w14:textId="77777777" w:rsidR="003477D2" w:rsidRPr="00890F7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Pasikalbėjimui tarp 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pultinės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 ir operacinės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627E" w14:textId="77777777" w:rsidR="003477D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Pasikalbėjimui tarp 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pultinės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 ir operacinės</w:t>
            </w:r>
            <w:r>
              <w:rPr>
                <w:sz w:val="22"/>
                <w:szCs w:val="22"/>
                <w:lang w:val="lt-LT"/>
              </w:rPr>
              <w:t xml:space="preserve"> įtrauktas į pasiūlymo kainą</w:t>
            </w:r>
          </w:p>
          <w:p w14:paraId="15E5971D" w14:textId="149CCC65" w:rsidR="003477D2" w:rsidRPr="00890F72" w:rsidRDefault="00063D76" w:rsidP="003477D2">
            <w:pPr>
              <w:rPr>
                <w:bCs/>
                <w:i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1435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</w:tc>
      </w:tr>
      <w:tr w:rsidR="003477D2" w:rsidRPr="00890F72" w14:paraId="589691D3" w14:textId="77777777" w:rsidTr="0010711E">
        <w:trPr>
          <w:trHeight w:val="28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12CB" w14:textId="77777777" w:rsidR="003477D2" w:rsidRPr="00890F72" w:rsidRDefault="003477D2" w:rsidP="003477D2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b/>
                <w:sz w:val="22"/>
                <w:szCs w:val="22"/>
                <w:lang w:val="lt-LT"/>
              </w:rPr>
              <w:t>9.</w:t>
            </w:r>
          </w:p>
        </w:tc>
        <w:tc>
          <w:tcPr>
            <w:tcW w:w="2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4414" w14:textId="0EB9CD8C" w:rsidR="003477D2" w:rsidRPr="00890F7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b/>
                <w:sz w:val="22"/>
                <w:szCs w:val="22"/>
                <w:lang w:val="lt-LT"/>
              </w:rPr>
              <w:t>Vartotojo sąsaja operatoriaus patalpoje: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8FCE" w14:textId="77777777" w:rsidR="003477D2" w:rsidRPr="00890F72" w:rsidRDefault="003477D2" w:rsidP="003477D2">
            <w:pPr>
              <w:rPr>
                <w:bCs/>
                <w:iCs/>
                <w:sz w:val="22"/>
                <w:szCs w:val="22"/>
                <w:lang w:val="lt-LT"/>
              </w:rPr>
            </w:pPr>
          </w:p>
        </w:tc>
      </w:tr>
      <w:tr w:rsidR="003477D2" w:rsidRPr="00890F72" w14:paraId="72395538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2A24" w14:textId="77777777" w:rsidR="003477D2" w:rsidRPr="00890F72" w:rsidRDefault="003477D2" w:rsidP="003477D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lastRenderedPageBreak/>
              <w:t>9.1.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5C6C" w14:textId="77777777" w:rsidR="003477D2" w:rsidRPr="00890F72" w:rsidRDefault="003477D2" w:rsidP="003477D2">
            <w:pPr>
              <w:rPr>
                <w:b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Reikalavimai angiografijos sistemos valdymo konsolei/kompiuteriui: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A806" w14:textId="17FA8BDB" w:rsidR="003477D2" w:rsidRPr="00890F72" w:rsidRDefault="003477D2" w:rsidP="003477D2">
            <w:pPr>
              <w:pStyle w:val="ListParagraph"/>
              <w:numPr>
                <w:ilvl w:val="0"/>
                <w:numId w:val="15"/>
              </w:numPr>
              <w:rPr>
                <w:bCs/>
                <w:sz w:val="22"/>
                <w:szCs w:val="22"/>
              </w:rPr>
            </w:pPr>
            <w:proofErr w:type="spellStart"/>
            <w:r w:rsidRPr="00890F72">
              <w:rPr>
                <w:bCs/>
                <w:sz w:val="22"/>
                <w:szCs w:val="22"/>
              </w:rPr>
              <w:t>Rentgenoskopijos</w:t>
            </w:r>
            <w:proofErr w:type="spellEnd"/>
            <w:r w:rsidRPr="00890F72">
              <w:rPr>
                <w:bCs/>
                <w:sz w:val="22"/>
                <w:szCs w:val="22"/>
              </w:rPr>
              <w:t xml:space="preserve"> ir </w:t>
            </w:r>
            <w:proofErr w:type="spellStart"/>
            <w:r w:rsidRPr="00890F72">
              <w:rPr>
                <w:bCs/>
                <w:sz w:val="22"/>
                <w:szCs w:val="22"/>
              </w:rPr>
              <w:t>rentgenografijos</w:t>
            </w:r>
            <w:proofErr w:type="spellEnd"/>
            <w:r w:rsidRPr="00890F72">
              <w:rPr>
                <w:bCs/>
                <w:sz w:val="22"/>
                <w:szCs w:val="22"/>
              </w:rPr>
              <w:t xml:space="preserve"> darbo režimų parinkimas, referentiniai ir realaus laiko vaizdai, EKG kreivės vaizdavimas, paciento demografiniai duomenys;</w:t>
            </w:r>
          </w:p>
          <w:p w14:paraId="4BE7D59B" w14:textId="373C22C9" w:rsidR="003477D2" w:rsidRPr="00890F72" w:rsidRDefault="003477D2" w:rsidP="003477D2">
            <w:pPr>
              <w:pStyle w:val="ListParagraph"/>
              <w:numPr>
                <w:ilvl w:val="0"/>
                <w:numId w:val="15"/>
              </w:numPr>
              <w:rPr>
                <w:bCs/>
                <w:sz w:val="22"/>
                <w:szCs w:val="22"/>
              </w:rPr>
            </w:pPr>
            <w:r w:rsidRPr="00890F72">
              <w:rPr>
                <w:bCs/>
                <w:sz w:val="22"/>
                <w:szCs w:val="22"/>
              </w:rPr>
              <w:t xml:space="preserve">Vaizdo apdorojimas – šviesumo ir kontrasto reguliavimas, vaizdo didinimas, </w:t>
            </w:r>
            <w:proofErr w:type="spellStart"/>
            <w:r w:rsidRPr="00890F72">
              <w:rPr>
                <w:bCs/>
                <w:sz w:val="22"/>
                <w:szCs w:val="22"/>
              </w:rPr>
              <w:t>kolimavimas</w:t>
            </w:r>
            <w:proofErr w:type="spellEnd"/>
            <w:r w:rsidRPr="00890F72">
              <w:rPr>
                <w:bCs/>
                <w:sz w:val="22"/>
                <w:szCs w:val="22"/>
              </w:rPr>
              <w:t>, kiekybiniai matavimai (kampas, atstumas);</w:t>
            </w:r>
          </w:p>
          <w:p w14:paraId="11B4A564" w14:textId="37AEE72F" w:rsidR="003477D2" w:rsidRPr="00890F72" w:rsidRDefault="003477D2" w:rsidP="003477D2">
            <w:pPr>
              <w:pStyle w:val="ListParagraph"/>
              <w:numPr>
                <w:ilvl w:val="0"/>
                <w:numId w:val="15"/>
              </w:numPr>
              <w:rPr>
                <w:bCs/>
                <w:sz w:val="22"/>
                <w:szCs w:val="22"/>
              </w:rPr>
            </w:pPr>
            <w:r w:rsidRPr="00890F72">
              <w:rPr>
                <w:bCs/>
                <w:sz w:val="22"/>
                <w:szCs w:val="22"/>
              </w:rPr>
              <w:t xml:space="preserve">Būtina galimybė procedūros metu peržiūrėti papildomus pacientus iš vidinės atminties ar PACS archyvo.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C512" w14:textId="77777777" w:rsidR="003477D2" w:rsidRDefault="003477D2" w:rsidP="003477D2">
            <w:pPr>
              <w:pStyle w:val="ListParagraph"/>
              <w:numPr>
                <w:ilvl w:val="0"/>
                <w:numId w:val="39"/>
              </w:numPr>
              <w:rPr>
                <w:bCs/>
                <w:sz w:val="22"/>
                <w:szCs w:val="22"/>
              </w:rPr>
            </w:pPr>
            <w:proofErr w:type="spellStart"/>
            <w:r w:rsidRPr="00890F72">
              <w:rPr>
                <w:bCs/>
                <w:sz w:val="22"/>
                <w:szCs w:val="22"/>
              </w:rPr>
              <w:t>Rentgenoskopijos</w:t>
            </w:r>
            <w:proofErr w:type="spellEnd"/>
            <w:r w:rsidRPr="00890F72">
              <w:rPr>
                <w:bCs/>
                <w:sz w:val="22"/>
                <w:szCs w:val="22"/>
              </w:rPr>
              <w:t xml:space="preserve"> ir </w:t>
            </w:r>
            <w:proofErr w:type="spellStart"/>
            <w:r w:rsidRPr="00890F72">
              <w:rPr>
                <w:bCs/>
                <w:sz w:val="22"/>
                <w:szCs w:val="22"/>
              </w:rPr>
              <w:t>rentgenografijos</w:t>
            </w:r>
            <w:proofErr w:type="spellEnd"/>
            <w:r w:rsidRPr="00890F72">
              <w:rPr>
                <w:bCs/>
                <w:sz w:val="22"/>
                <w:szCs w:val="22"/>
              </w:rPr>
              <w:t xml:space="preserve"> darbo režimų parinkimas, referentiniai ir realaus laiko vaizdai, EKG kreivės vaizdavimas, paciento demografiniai duomenys;</w:t>
            </w:r>
          </w:p>
          <w:p w14:paraId="010AB793" w14:textId="6DDE8082" w:rsidR="003477D2" w:rsidRPr="00CF3780" w:rsidRDefault="003477D2" w:rsidP="003477D2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>
              <w:rPr>
                <w:sz w:val="22"/>
                <w:szCs w:val="22"/>
              </w:rPr>
              <w:t>196, 18, 246, 9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  <w:p w14:paraId="35882087" w14:textId="77777777" w:rsidR="003477D2" w:rsidRDefault="003477D2" w:rsidP="003477D2">
            <w:pPr>
              <w:pStyle w:val="ListParagraph"/>
              <w:numPr>
                <w:ilvl w:val="0"/>
                <w:numId w:val="39"/>
              </w:numPr>
              <w:rPr>
                <w:bCs/>
                <w:sz w:val="22"/>
                <w:szCs w:val="22"/>
              </w:rPr>
            </w:pPr>
            <w:r w:rsidRPr="00890F72">
              <w:rPr>
                <w:bCs/>
                <w:sz w:val="22"/>
                <w:szCs w:val="22"/>
              </w:rPr>
              <w:t xml:space="preserve">Vaizdo apdorojimas – šviesumo ir kontrasto reguliavimas, vaizdo didinimas, </w:t>
            </w:r>
            <w:proofErr w:type="spellStart"/>
            <w:r w:rsidRPr="00890F72">
              <w:rPr>
                <w:bCs/>
                <w:sz w:val="22"/>
                <w:szCs w:val="22"/>
              </w:rPr>
              <w:t>kolimavimas</w:t>
            </w:r>
            <w:proofErr w:type="spellEnd"/>
            <w:r w:rsidRPr="00890F72">
              <w:rPr>
                <w:bCs/>
                <w:sz w:val="22"/>
                <w:szCs w:val="22"/>
              </w:rPr>
              <w:t>, kiekybiniai matavimai (kampas, atstumas);</w:t>
            </w:r>
          </w:p>
          <w:p w14:paraId="0004C94E" w14:textId="13DE46FB" w:rsidR="003477D2" w:rsidRPr="00063498" w:rsidRDefault="003477D2" w:rsidP="003477D2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12, </w:t>
            </w:r>
            <w:r>
              <w:rPr>
                <w:sz w:val="22"/>
                <w:szCs w:val="22"/>
              </w:rPr>
              <w:t>323, 324, 702, 703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  <w:p w14:paraId="61207411" w14:textId="42967066" w:rsidR="003477D2" w:rsidRPr="00890F72" w:rsidRDefault="003477D2" w:rsidP="003477D2">
            <w:pPr>
              <w:pStyle w:val="ListParagraph"/>
              <w:numPr>
                <w:ilvl w:val="0"/>
                <w:numId w:val="39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Yra g</w:t>
            </w:r>
            <w:r w:rsidRPr="00890F72">
              <w:rPr>
                <w:bCs/>
                <w:sz w:val="22"/>
                <w:szCs w:val="22"/>
              </w:rPr>
              <w:t>alimybė procedūros metu peržiūrėti papildomus pacientus iš vidinės atminties ar PACS archyvo.</w:t>
            </w:r>
          </w:p>
          <w:p w14:paraId="5A39B09D" w14:textId="086090DA" w:rsidR="003477D2" w:rsidRPr="007A645F" w:rsidRDefault="003477D2" w:rsidP="003477D2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12, </w:t>
            </w:r>
            <w:r w:rsidR="00E23156">
              <w:rPr>
                <w:sz w:val="22"/>
                <w:szCs w:val="22"/>
                <w:lang w:val="lt-LT"/>
              </w:rPr>
              <w:t xml:space="preserve">21, </w:t>
            </w:r>
            <w:r>
              <w:rPr>
                <w:sz w:val="22"/>
                <w:szCs w:val="22"/>
                <w:lang w:val="lt-LT"/>
              </w:rPr>
              <w:t>526</w:t>
            </w:r>
            <w:r w:rsidR="00E23156">
              <w:rPr>
                <w:sz w:val="22"/>
                <w:szCs w:val="22"/>
                <w:lang w:val="lt-LT"/>
              </w:rPr>
              <w:t>, 792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</w:tc>
      </w:tr>
      <w:tr w:rsidR="003477D2" w:rsidRPr="00890F72" w14:paraId="3A261D65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2B8C" w14:textId="77777777" w:rsidR="003477D2" w:rsidRPr="00890F72" w:rsidRDefault="003477D2" w:rsidP="003477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9.2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6A69" w14:textId="45782701" w:rsidR="003477D2" w:rsidRPr="00890F72" w:rsidRDefault="003477D2" w:rsidP="003477D2">
            <w:pPr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Reikalavimai monitoriams valdymo patalpoje (ne mažiau kaip 2 vnt.)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FBBC" w14:textId="1AF804CF" w:rsidR="003477D2" w:rsidRPr="00890F72" w:rsidRDefault="003477D2" w:rsidP="003477D2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Įstrižainė ≥ 19“ (≥ 48 cm);</w:t>
            </w:r>
          </w:p>
          <w:p w14:paraId="733B7CF3" w14:textId="554CABA1" w:rsidR="003477D2" w:rsidRPr="00890F72" w:rsidRDefault="003477D2" w:rsidP="003477D2">
            <w:pPr>
              <w:pStyle w:val="ListParagraph"/>
              <w:numPr>
                <w:ilvl w:val="0"/>
                <w:numId w:val="16"/>
              </w:numPr>
              <w:rPr>
                <w:bCs/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Skiriamoji geba ≥ 1,2 mln..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02BD" w14:textId="5D0B572B" w:rsidR="003477D2" w:rsidRPr="004C416E" w:rsidRDefault="003477D2" w:rsidP="003477D2">
            <w:pPr>
              <w:rPr>
                <w:sz w:val="22"/>
                <w:szCs w:val="22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2 vnt.</w:t>
            </w:r>
            <w:r>
              <w:rPr>
                <w:bCs/>
                <w:sz w:val="22"/>
                <w:szCs w:val="22"/>
                <w:lang w:val="lt-LT"/>
              </w:rPr>
              <w:t xml:space="preserve"> įtraukti į pasiūlymo kainą</w:t>
            </w:r>
          </w:p>
          <w:p w14:paraId="3AB570D0" w14:textId="360E0064" w:rsidR="003477D2" w:rsidRDefault="003477D2" w:rsidP="003477D2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Įstrižainė 19“ (48 cm);</w:t>
            </w:r>
          </w:p>
          <w:p w14:paraId="5A0E4EE5" w14:textId="06D336A0" w:rsidR="003477D2" w:rsidRPr="004C416E" w:rsidRDefault="003477D2" w:rsidP="003477D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18, 19 psl.</w:t>
            </w:r>
          </w:p>
          <w:p w14:paraId="3E71FDCB" w14:textId="7A4058EE" w:rsidR="003477D2" w:rsidRPr="00890F72" w:rsidRDefault="003477D2" w:rsidP="003477D2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Skiriamoji geba 1,</w:t>
            </w:r>
            <w:r>
              <w:rPr>
                <w:sz w:val="22"/>
                <w:szCs w:val="22"/>
              </w:rPr>
              <w:t>3</w:t>
            </w:r>
            <w:r w:rsidRPr="00890F72">
              <w:rPr>
                <w:sz w:val="22"/>
                <w:szCs w:val="22"/>
              </w:rPr>
              <w:t xml:space="preserve"> mln.</w:t>
            </w:r>
          </w:p>
          <w:p w14:paraId="4C357714" w14:textId="3CC49B43" w:rsidR="003477D2" w:rsidRPr="004C416E" w:rsidRDefault="003477D2" w:rsidP="003477D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19 psl.</w:t>
            </w:r>
          </w:p>
        </w:tc>
      </w:tr>
      <w:tr w:rsidR="003477D2" w:rsidRPr="00890F72" w14:paraId="4042CE66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9171" w14:textId="77777777" w:rsidR="003477D2" w:rsidRPr="00890F72" w:rsidRDefault="003477D2" w:rsidP="003477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9.3.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8F85" w14:textId="77777777" w:rsidR="003477D2" w:rsidRPr="00890F72" w:rsidRDefault="003477D2" w:rsidP="003477D2">
            <w:pPr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 xml:space="preserve">DICOM formato tyrimų eksportavimas į išorines duomenų laikmenas 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9146" w14:textId="088F40CD" w:rsidR="003477D2" w:rsidRPr="00890F7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CD/DVD ir USB įrašymo įrenginiai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06C4" w14:textId="77777777" w:rsidR="003477D2" w:rsidRDefault="003477D2" w:rsidP="003477D2">
            <w:pPr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CD/DVD ir USB įrašymo įrenginiai</w:t>
            </w:r>
            <w:r>
              <w:rPr>
                <w:bCs/>
                <w:sz w:val="22"/>
                <w:szCs w:val="22"/>
                <w:lang w:val="lt-LT"/>
              </w:rPr>
              <w:t xml:space="preserve"> </w:t>
            </w:r>
            <w:r w:rsidRPr="00890F72">
              <w:rPr>
                <w:bCs/>
                <w:sz w:val="22"/>
                <w:szCs w:val="22"/>
                <w:lang w:val="lt-LT"/>
              </w:rPr>
              <w:t>DICOM formato tyrimų eksportavim</w:t>
            </w:r>
            <w:r>
              <w:rPr>
                <w:bCs/>
                <w:sz w:val="22"/>
                <w:szCs w:val="22"/>
                <w:lang w:val="lt-LT"/>
              </w:rPr>
              <w:t>ui</w:t>
            </w:r>
            <w:r w:rsidRPr="00890F72">
              <w:rPr>
                <w:bCs/>
                <w:sz w:val="22"/>
                <w:szCs w:val="22"/>
                <w:lang w:val="lt-LT"/>
              </w:rPr>
              <w:t xml:space="preserve"> į išorines duomenų laikmenas</w:t>
            </w:r>
          </w:p>
          <w:p w14:paraId="3A49E77F" w14:textId="195D695C" w:rsidR="003477D2" w:rsidRPr="00141C0C" w:rsidRDefault="003477D2" w:rsidP="003477D2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838, 985 psl.</w:t>
            </w:r>
          </w:p>
        </w:tc>
      </w:tr>
      <w:tr w:rsidR="003477D2" w:rsidRPr="00890F72" w14:paraId="153E47AD" w14:textId="77777777" w:rsidTr="0010711E">
        <w:trPr>
          <w:trHeight w:val="28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0209" w14:textId="77777777" w:rsidR="003477D2" w:rsidRPr="00890F72" w:rsidRDefault="003477D2" w:rsidP="003477D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0F72">
              <w:rPr>
                <w:b/>
                <w:sz w:val="22"/>
                <w:szCs w:val="22"/>
                <w:lang w:val="lt-LT"/>
              </w:rPr>
              <w:t>10.</w:t>
            </w:r>
          </w:p>
        </w:tc>
        <w:tc>
          <w:tcPr>
            <w:tcW w:w="2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8056" w14:textId="6F6E7851" w:rsidR="003477D2" w:rsidRPr="00890F72" w:rsidRDefault="003477D2" w:rsidP="003477D2">
            <w:pPr>
              <w:rPr>
                <w:b/>
                <w:sz w:val="22"/>
                <w:szCs w:val="22"/>
                <w:lang w:val="lt-LT"/>
              </w:rPr>
            </w:pPr>
            <w:r w:rsidRPr="00890F72">
              <w:rPr>
                <w:b/>
                <w:sz w:val="22"/>
                <w:szCs w:val="22"/>
                <w:lang w:val="lt-LT"/>
              </w:rPr>
              <w:t xml:space="preserve">Duomenų ir vaizdo apdorojimo sistema: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38D0" w14:textId="77777777" w:rsidR="003477D2" w:rsidRPr="00890F72" w:rsidRDefault="003477D2" w:rsidP="003477D2">
            <w:pPr>
              <w:rPr>
                <w:sz w:val="22"/>
                <w:szCs w:val="22"/>
                <w:lang w:val="lt-LT"/>
              </w:rPr>
            </w:pPr>
          </w:p>
        </w:tc>
      </w:tr>
      <w:tr w:rsidR="003477D2" w:rsidRPr="00890F72" w14:paraId="2E1AEDAF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6F99" w14:textId="77777777" w:rsidR="003477D2" w:rsidRPr="00890F72" w:rsidRDefault="003477D2" w:rsidP="003477D2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10.1.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04F4" w14:textId="77777777" w:rsidR="003477D2" w:rsidRPr="00890F7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Jonizuojančiosios spinduliuotės mažinimo ir valdymo sistema 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E7F6" w14:textId="75B86E59" w:rsidR="003477D2" w:rsidRPr="00890F7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Sudaryta iš programinės įrangos ir specializuotų algoritmų, veikiančių realiame laike, kurie gerina vaizdo kokybę ir leidžia atlikti procedūras su mažesne doze </w:t>
            </w:r>
            <w:r>
              <w:rPr>
                <w:sz w:val="22"/>
                <w:szCs w:val="22"/>
                <w:lang w:val="lt-LT"/>
              </w:rPr>
              <w:t>(arba „CARE+CLEAR“, arba „</w:t>
            </w:r>
            <w:proofErr w:type="spellStart"/>
            <w:r>
              <w:rPr>
                <w:sz w:val="22"/>
                <w:szCs w:val="22"/>
                <w:lang w:val="lt-LT"/>
              </w:rPr>
              <w:t>AutoRight</w:t>
            </w:r>
            <w:proofErr w:type="spellEnd"/>
            <w:r>
              <w:rPr>
                <w:sz w:val="22"/>
                <w:szCs w:val="22"/>
                <w:lang w:val="lt-LT"/>
              </w:rPr>
              <w:t>“, arba „</w:t>
            </w:r>
            <w:proofErr w:type="spellStart"/>
            <w:r>
              <w:rPr>
                <w:sz w:val="22"/>
                <w:szCs w:val="22"/>
                <w:lang w:val="lt-LT"/>
              </w:rPr>
              <w:t>DoseWise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“, </w:t>
            </w:r>
            <w:r w:rsidRPr="00890F72">
              <w:rPr>
                <w:sz w:val="22"/>
                <w:szCs w:val="22"/>
                <w:lang w:val="lt-LT"/>
              </w:rPr>
              <w:t>arba lygiavertės technologijos)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6C1C" w14:textId="77777777" w:rsidR="003477D2" w:rsidRDefault="003477D2" w:rsidP="003477D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</w:t>
            </w:r>
            <w:proofErr w:type="spellStart"/>
            <w:r>
              <w:rPr>
                <w:sz w:val="22"/>
                <w:szCs w:val="22"/>
                <w:lang w:val="lt-LT"/>
              </w:rPr>
              <w:t>AutoRight</w:t>
            </w:r>
            <w:proofErr w:type="spellEnd"/>
            <w:r>
              <w:rPr>
                <w:sz w:val="22"/>
                <w:szCs w:val="22"/>
                <w:lang w:val="lt-LT"/>
              </w:rPr>
              <w:t>“ j</w:t>
            </w:r>
            <w:r w:rsidRPr="00890F72">
              <w:rPr>
                <w:sz w:val="22"/>
                <w:szCs w:val="22"/>
                <w:lang w:val="lt-LT"/>
              </w:rPr>
              <w:t>onizuojančiosios spinduliuotės mažinimo ir valdymo sistema</w:t>
            </w:r>
            <w:r>
              <w:rPr>
                <w:sz w:val="22"/>
                <w:szCs w:val="22"/>
                <w:lang w:val="lt-LT"/>
              </w:rPr>
              <w:t xml:space="preserve"> s</w:t>
            </w:r>
            <w:r w:rsidRPr="00890F72">
              <w:rPr>
                <w:sz w:val="22"/>
                <w:szCs w:val="22"/>
                <w:lang w:val="lt-LT"/>
              </w:rPr>
              <w:t xml:space="preserve">udaryta iš programinės įrangos ir specializuotų algoritmų, veikiančių realiame laike, kurie gerina vaizdo kokybę ir leidžia atlikti procedūras su mažesne doze </w:t>
            </w:r>
          </w:p>
          <w:p w14:paraId="353785F6" w14:textId="1545949B" w:rsidR="003477D2" w:rsidRPr="00890F72" w:rsidRDefault="003477D2" w:rsidP="003477D2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7 psl.</w:t>
            </w:r>
          </w:p>
        </w:tc>
      </w:tr>
      <w:tr w:rsidR="003477D2" w:rsidRPr="00890F72" w14:paraId="5206F531" w14:textId="77777777" w:rsidTr="0010711E">
        <w:trPr>
          <w:trHeight w:val="8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18B5" w14:textId="77777777" w:rsidR="003477D2" w:rsidRPr="00890F72" w:rsidRDefault="003477D2" w:rsidP="003477D2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10.2.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B232" w14:textId="77777777" w:rsidR="003477D2" w:rsidRPr="00890F7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Vidinis archyvas 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rentgenografiniams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 vaizdams saugoti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E4DC" w14:textId="4281A0F8" w:rsidR="003477D2" w:rsidRPr="00890F7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≥ 25000 vaizdų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80AD" w14:textId="77777777" w:rsidR="003477D2" w:rsidRDefault="003477D2" w:rsidP="003477D2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136000 vaizdų</w:t>
            </w:r>
          </w:p>
          <w:p w14:paraId="13698459" w14:textId="312BD44E" w:rsidR="003477D2" w:rsidRPr="00890F72" w:rsidRDefault="003477D2" w:rsidP="003477D2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21 psl.</w:t>
            </w:r>
          </w:p>
        </w:tc>
      </w:tr>
      <w:tr w:rsidR="003477D2" w:rsidRPr="00890F72" w14:paraId="37071EB3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A87C" w14:textId="302BF743" w:rsidR="003477D2" w:rsidRPr="00890F72" w:rsidRDefault="003477D2" w:rsidP="003477D2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10.3.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6859" w14:textId="6F698AFC" w:rsidR="003477D2" w:rsidRPr="00890F72" w:rsidRDefault="003477D2" w:rsidP="003477D2">
            <w:pPr>
              <w:rPr>
                <w:strike/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„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Roadmap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>“ žemėlapis  (arba lygiavertis)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0D39" w14:textId="5FA50FFF" w:rsidR="003477D2" w:rsidRPr="00890F72" w:rsidRDefault="003477D2" w:rsidP="003477D2">
            <w:pPr>
              <w:rPr>
                <w:strike/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„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Roadmap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“  žemėlapis (arba lygiavertis)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B464" w14:textId="77777777" w:rsidR="003477D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„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Roadmap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>“  žemėlapis</w:t>
            </w:r>
          </w:p>
          <w:p w14:paraId="5D523D50" w14:textId="2BD8A07F" w:rsidR="003477D2" w:rsidRPr="00890F72" w:rsidRDefault="003477D2" w:rsidP="003477D2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6 psl.</w:t>
            </w:r>
          </w:p>
        </w:tc>
      </w:tr>
      <w:tr w:rsidR="003477D2" w:rsidRPr="00890F72" w14:paraId="25CEF0EC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F507" w14:textId="77CA12A3" w:rsidR="003477D2" w:rsidRPr="00890F72" w:rsidRDefault="003477D2" w:rsidP="003477D2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10.4.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E788" w14:textId="77777777" w:rsidR="003477D2" w:rsidRPr="00890F7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Programa 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stento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 ir balionų vizualizavimui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2C05" w14:textId="77777777" w:rsidR="003477D2" w:rsidRPr="00890F7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Programa 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stento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 ir balionų vizualizavimui realaus laiko vaizde širdies kraujagyslių procedūroms, su automatiniu 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stentų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 markerių aptikimu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AC90" w14:textId="77777777" w:rsidR="003477D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Programa 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stento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 ir balionų vizualizavimui realaus laiko vaizde širdies kraujagyslių procedūroms, su automatiniu 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stentų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 markerių aptikimu</w:t>
            </w:r>
          </w:p>
          <w:p w14:paraId="2ECA669A" w14:textId="2FE06EAC" w:rsidR="003477D2" w:rsidRPr="00890F72" w:rsidRDefault="003477D2" w:rsidP="003477D2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9 psl.</w:t>
            </w:r>
          </w:p>
        </w:tc>
      </w:tr>
      <w:tr w:rsidR="003477D2" w:rsidRPr="00890F72" w14:paraId="0894C4A8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5272" w14:textId="229099B5" w:rsidR="003477D2" w:rsidRPr="00890F72" w:rsidRDefault="003477D2" w:rsidP="003477D2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10.5.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A88C" w14:textId="77777777" w:rsidR="003477D2" w:rsidRPr="00890F7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DSA žemėlapio naudojimas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C120" w14:textId="11DB0A62" w:rsidR="003477D2" w:rsidRPr="00890F7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DSA žemėlapio naudojimas siekiant sumažinti kontrasto naudojimą ir </w:t>
            </w:r>
            <w:r w:rsidRPr="00890F72">
              <w:rPr>
                <w:sz w:val="22"/>
                <w:szCs w:val="22"/>
                <w:lang w:val="lt-LT"/>
              </w:rPr>
              <w:lastRenderedPageBreak/>
              <w:t>rentgeno dozę kartu kraujagyslių žemėlapiu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97D4" w14:textId="7EF46802" w:rsidR="003477D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lastRenderedPageBreak/>
              <w:t xml:space="preserve">DSA žemėlapio naudojimas </w:t>
            </w:r>
            <w:r>
              <w:rPr>
                <w:sz w:val="22"/>
                <w:szCs w:val="22"/>
                <w:lang w:val="lt-LT"/>
              </w:rPr>
              <w:t>leidžia</w:t>
            </w:r>
            <w:r w:rsidRPr="00890F72">
              <w:rPr>
                <w:sz w:val="22"/>
                <w:szCs w:val="22"/>
                <w:lang w:val="lt-LT"/>
              </w:rPr>
              <w:t xml:space="preserve"> sumažinti kontrasto naudojimą ir </w:t>
            </w:r>
            <w:r w:rsidRPr="00890F72">
              <w:rPr>
                <w:sz w:val="22"/>
                <w:szCs w:val="22"/>
                <w:lang w:val="lt-LT"/>
              </w:rPr>
              <w:lastRenderedPageBreak/>
              <w:t>rentgeno dozę kartu kraujagyslių žemėlapiu</w:t>
            </w:r>
          </w:p>
          <w:p w14:paraId="3A23C04B" w14:textId="7AE89A69" w:rsidR="003477D2" w:rsidRPr="00890F72" w:rsidRDefault="003477D2" w:rsidP="003477D2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10 psl.</w:t>
            </w:r>
          </w:p>
        </w:tc>
      </w:tr>
      <w:tr w:rsidR="003477D2" w:rsidRPr="00890F72" w14:paraId="51CAF176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187A" w14:textId="0BAC5EB4" w:rsidR="003477D2" w:rsidRPr="00890F72" w:rsidRDefault="003477D2" w:rsidP="003477D2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lastRenderedPageBreak/>
              <w:t>10.6.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EA0B" w14:textId="77777777" w:rsidR="003477D2" w:rsidRPr="00890F7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Tyrimų atlikimas rotacinės angiografijos režimu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8D26" w14:textId="77777777" w:rsidR="003477D2" w:rsidRPr="00890F7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Programinės ir aparatinės įrangos paketas, leidžiantis atlikti tyrimus rotacinės angiografijos režimu nepriklausomai nuo srities (tiek galvos, tiek pilvo), siekiant gauti paciento trimatį modelį.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BF45" w14:textId="77777777" w:rsidR="003477D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Programinės ir aparatinės įrangos paketas, leidžiantis atlikti tyrimus rotacinės angiografijos režimu nepriklausomai nuo srities (tiek galvos, tiek pilvo), siekiant gauti paciento trimatį modelį.</w:t>
            </w:r>
          </w:p>
          <w:p w14:paraId="2392CCE3" w14:textId="16FD6C7E" w:rsidR="003477D2" w:rsidRPr="00890F72" w:rsidRDefault="003477D2" w:rsidP="003477D2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11, 12, 306 psl.</w:t>
            </w:r>
          </w:p>
        </w:tc>
      </w:tr>
      <w:tr w:rsidR="003477D2" w:rsidRPr="00890F72" w14:paraId="243E8A4C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2344" w14:textId="51D98CC3" w:rsidR="003477D2" w:rsidRPr="00890F72" w:rsidRDefault="003477D2" w:rsidP="003477D2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10.7.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DB04" w14:textId="77777777" w:rsidR="003477D2" w:rsidRPr="00890F7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Širdies vainikinių arterijų matavimas, segmentavimas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1745" w14:textId="77777777" w:rsidR="003477D2" w:rsidRPr="00890F7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Programinė įranga kiekybiniam širdies vainikinių arterijų matavimui, segmentavimui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C236" w14:textId="77777777" w:rsidR="003477D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Programinė įranga kiekybiniam širdies vainikinių arterijų matavimui, segmentavimui </w:t>
            </w:r>
          </w:p>
          <w:p w14:paraId="445FA4B5" w14:textId="141F9DAE" w:rsidR="003477D2" w:rsidRPr="00890F72" w:rsidRDefault="003477D2" w:rsidP="003477D2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9, 359, 368 psl.</w:t>
            </w:r>
          </w:p>
        </w:tc>
      </w:tr>
      <w:tr w:rsidR="003477D2" w:rsidRPr="00890F72" w14:paraId="01153363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5796" w14:textId="187C4D65" w:rsidR="003477D2" w:rsidRPr="00890F72" w:rsidRDefault="003477D2" w:rsidP="003477D2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10.8.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BE08" w14:textId="3384C861" w:rsidR="003477D2" w:rsidRPr="00890F7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rStyle w:val="Bodytext91"/>
                <w:sz w:val="22"/>
                <w:szCs w:val="22"/>
                <w:lang w:val="lt-LT"/>
              </w:rPr>
              <w:t>DICOM funkcionalumas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DD1C" w14:textId="77777777" w:rsidR="003477D2" w:rsidRPr="00890F72" w:rsidRDefault="003477D2" w:rsidP="003477D2">
            <w:pPr>
              <w:rPr>
                <w:rStyle w:val="Bodytext91"/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Yra šios funkcijos:</w:t>
            </w:r>
          </w:p>
          <w:p w14:paraId="41F84EAF" w14:textId="77777777" w:rsidR="003477D2" w:rsidRPr="00890F72" w:rsidRDefault="003477D2" w:rsidP="003477D2">
            <w:pPr>
              <w:numPr>
                <w:ilvl w:val="0"/>
                <w:numId w:val="21"/>
              </w:numPr>
              <w:suppressAutoHyphens/>
              <w:snapToGrid w:val="0"/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 xml:space="preserve">DICOM </w:t>
            </w:r>
            <w:proofErr w:type="spellStart"/>
            <w:r w:rsidRPr="00890F72">
              <w:rPr>
                <w:bCs/>
                <w:sz w:val="22"/>
                <w:szCs w:val="22"/>
                <w:lang w:val="lt-LT"/>
              </w:rPr>
              <w:t>Print</w:t>
            </w:r>
            <w:proofErr w:type="spellEnd"/>
            <w:r w:rsidRPr="00890F72">
              <w:rPr>
                <w:bCs/>
                <w:sz w:val="22"/>
                <w:szCs w:val="22"/>
                <w:lang w:val="lt-LT"/>
              </w:rPr>
              <w:t>;</w:t>
            </w:r>
          </w:p>
          <w:p w14:paraId="6DEF6A76" w14:textId="77777777" w:rsidR="003477D2" w:rsidRPr="00890F72" w:rsidRDefault="003477D2" w:rsidP="003477D2">
            <w:pPr>
              <w:numPr>
                <w:ilvl w:val="0"/>
                <w:numId w:val="21"/>
              </w:numPr>
              <w:suppressAutoHyphens/>
              <w:snapToGrid w:val="0"/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 xml:space="preserve">DICOM </w:t>
            </w:r>
            <w:proofErr w:type="spellStart"/>
            <w:r w:rsidRPr="00890F72">
              <w:rPr>
                <w:bCs/>
                <w:sz w:val="22"/>
                <w:szCs w:val="22"/>
                <w:lang w:val="lt-LT"/>
              </w:rPr>
              <w:t>Send</w:t>
            </w:r>
            <w:proofErr w:type="spellEnd"/>
            <w:r w:rsidRPr="00890F72">
              <w:rPr>
                <w:bCs/>
                <w:sz w:val="22"/>
                <w:szCs w:val="22"/>
                <w:lang w:val="lt-LT"/>
              </w:rPr>
              <w:t xml:space="preserve"> (arba </w:t>
            </w:r>
            <w:proofErr w:type="spellStart"/>
            <w:r w:rsidRPr="00890F72">
              <w:rPr>
                <w:bCs/>
                <w:sz w:val="22"/>
                <w:szCs w:val="22"/>
                <w:lang w:val="lt-LT"/>
              </w:rPr>
              <w:t>Store</w:t>
            </w:r>
            <w:proofErr w:type="spellEnd"/>
            <w:r w:rsidRPr="00890F72">
              <w:rPr>
                <w:bCs/>
                <w:sz w:val="22"/>
                <w:szCs w:val="22"/>
                <w:lang w:val="lt-LT"/>
              </w:rPr>
              <w:t>);</w:t>
            </w:r>
          </w:p>
          <w:p w14:paraId="14D4175F" w14:textId="77777777" w:rsidR="003477D2" w:rsidRPr="00890F72" w:rsidRDefault="003477D2" w:rsidP="003477D2">
            <w:pPr>
              <w:numPr>
                <w:ilvl w:val="0"/>
                <w:numId w:val="21"/>
              </w:numPr>
              <w:suppressAutoHyphens/>
              <w:snapToGrid w:val="0"/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 xml:space="preserve">DICOM </w:t>
            </w:r>
            <w:proofErr w:type="spellStart"/>
            <w:r w:rsidRPr="00890F72">
              <w:rPr>
                <w:bCs/>
                <w:sz w:val="22"/>
                <w:szCs w:val="22"/>
                <w:lang w:val="lt-LT"/>
              </w:rPr>
              <w:t>Modality</w:t>
            </w:r>
            <w:proofErr w:type="spellEnd"/>
            <w:r w:rsidRPr="00890F72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0F72">
              <w:rPr>
                <w:bCs/>
                <w:sz w:val="22"/>
                <w:szCs w:val="22"/>
                <w:lang w:val="lt-LT"/>
              </w:rPr>
              <w:t>Worklist</w:t>
            </w:r>
            <w:proofErr w:type="spellEnd"/>
            <w:r w:rsidRPr="00890F72">
              <w:rPr>
                <w:bCs/>
                <w:sz w:val="22"/>
                <w:szCs w:val="22"/>
                <w:lang w:val="lt-LT"/>
              </w:rPr>
              <w:t>;</w:t>
            </w:r>
          </w:p>
          <w:p w14:paraId="5E17B9FF" w14:textId="27915D92" w:rsidR="003477D2" w:rsidRPr="00890F72" w:rsidRDefault="003477D2" w:rsidP="003477D2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90F72">
              <w:rPr>
                <w:bCs/>
                <w:sz w:val="22"/>
                <w:szCs w:val="22"/>
              </w:rPr>
              <w:t xml:space="preserve">DICOM </w:t>
            </w:r>
            <w:proofErr w:type="spellStart"/>
            <w:r w:rsidRPr="00890F72">
              <w:rPr>
                <w:bCs/>
                <w:sz w:val="22"/>
                <w:szCs w:val="22"/>
              </w:rPr>
              <w:t>Radiation</w:t>
            </w:r>
            <w:proofErr w:type="spellEnd"/>
            <w:r w:rsidRPr="00890F7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90F72">
              <w:rPr>
                <w:bCs/>
                <w:sz w:val="22"/>
                <w:szCs w:val="22"/>
              </w:rPr>
              <w:t>Dose</w:t>
            </w:r>
            <w:proofErr w:type="spellEnd"/>
            <w:r w:rsidRPr="00890F7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90F72">
              <w:rPr>
                <w:bCs/>
                <w:sz w:val="22"/>
                <w:szCs w:val="22"/>
              </w:rPr>
              <w:t>Structured</w:t>
            </w:r>
            <w:proofErr w:type="spellEnd"/>
            <w:r w:rsidRPr="00890F7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90F72">
              <w:rPr>
                <w:bCs/>
                <w:sz w:val="22"/>
                <w:szCs w:val="22"/>
              </w:rPr>
              <w:t>Report</w:t>
            </w:r>
            <w:proofErr w:type="spellEnd"/>
            <w:r w:rsidRPr="00890F7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43FA" w14:textId="77777777" w:rsidR="003477D2" w:rsidRPr="00890F72" w:rsidRDefault="003477D2" w:rsidP="003477D2">
            <w:pPr>
              <w:rPr>
                <w:rStyle w:val="Bodytext91"/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Yra šios funkcijos:</w:t>
            </w:r>
          </w:p>
          <w:p w14:paraId="5C3096CD" w14:textId="77777777" w:rsidR="003477D2" w:rsidRDefault="003477D2" w:rsidP="003477D2">
            <w:pPr>
              <w:numPr>
                <w:ilvl w:val="0"/>
                <w:numId w:val="41"/>
              </w:numPr>
              <w:suppressAutoHyphens/>
              <w:snapToGrid w:val="0"/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 xml:space="preserve">DICOM </w:t>
            </w:r>
            <w:proofErr w:type="spellStart"/>
            <w:r w:rsidRPr="00890F72">
              <w:rPr>
                <w:bCs/>
                <w:sz w:val="22"/>
                <w:szCs w:val="22"/>
                <w:lang w:val="lt-LT"/>
              </w:rPr>
              <w:t>Print</w:t>
            </w:r>
            <w:proofErr w:type="spellEnd"/>
            <w:r w:rsidRPr="00890F72">
              <w:rPr>
                <w:bCs/>
                <w:sz w:val="22"/>
                <w:szCs w:val="22"/>
                <w:lang w:val="lt-LT"/>
              </w:rPr>
              <w:t>;</w:t>
            </w:r>
          </w:p>
          <w:p w14:paraId="726F55B3" w14:textId="6177194B" w:rsidR="003477D2" w:rsidRPr="00890F72" w:rsidRDefault="003477D2" w:rsidP="003477D2">
            <w:pPr>
              <w:suppressAutoHyphens/>
              <w:snapToGrid w:val="0"/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794 psl.</w:t>
            </w:r>
          </w:p>
          <w:p w14:paraId="4F160D2A" w14:textId="6007D024" w:rsidR="003477D2" w:rsidRDefault="003477D2" w:rsidP="003477D2">
            <w:pPr>
              <w:numPr>
                <w:ilvl w:val="0"/>
                <w:numId w:val="41"/>
              </w:numPr>
              <w:suppressAutoHyphens/>
              <w:snapToGrid w:val="0"/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 xml:space="preserve">DICOM </w:t>
            </w:r>
            <w:proofErr w:type="spellStart"/>
            <w:r w:rsidRPr="00890F72">
              <w:rPr>
                <w:bCs/>
                <w:sz w:val="22"/>
                <w:szCs w:val="22"/>
                <w:lang w:val="lt-LT"/>
              </w:rPr>
              <w:t>Send</w:t>
            </w:r>
            <w:proofErr w:type="spellEnd"/>
            <w:r w:rsidRPr="00890F72">
              <w:rPr>
                <w:bCs/>
                <w:sz w:val="22"/>
                <w:szCs w:val="22"/>
                <w:lang w:val="lt-LT"/>
              </w:rPr>
              <w:t>;</w:t>
            </w:r>
          </w:p>
          <w:p w14:paraId="21A5147E" w14:textId="65173C92" w:rsidR="003477D2" w:rsidRPr="00890F72" w:rsidRDefault="003477D2" w:rsidP="003477D2">
            <w:pPr>
              <w:suppressAutoHyphens/>
              <w:snapToGrid w:val="0"/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21 psl.</w:t>
            </w:r>
          </w:p>
          <w:p w14:paraId="1C03E42B" w14:textId="77777777" w:rsidR="003477D2" w:rsidRDefault="003477D2" w:rsidP="003477D2">
            <w:pPr>
              <w:numPr>
                <w:ilvl w:val="0"/>
                <w:numId w:val="41"/>
              </w:numPr>
              <w:suppressAutoHyphens/>
              <w:snapToGrid w:val="0"/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 xml:space="preserve">DICOM </w:t>
            </w:r>
            <w:proofErr w:type="spellStart"/>
            <w:r w:rsidRPr="00890F72">
              <w:rPr>
                <w:bCs/>
                <w:sz w:val="22"/>
                <w:szCs w:val="22"/>
                <w:lang w:val="lt-LT"/>
              </w:rPr>
              <w:t>Modality</w:t>
            </w:r>
            <w:proofErr w:type="spellEnd"/>
            <w:r w:rsidRPr="00890F72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0F72">
              <w:rPr>
                <w:bCs/>
                <w:sz w:val="22"/>
                <w:szCs w:val="22"/>
                <w:lang w:val="lt-LT"/>
              </w:rPr>
              <w:t>Worklist</w:t>
            </w:r>
            <w:proofErr w:type="spellEnd"/>
            <w:r w:rsidRPr="00890F72">
              <w:rPr>
                <w:bCs/>
                <w:sz w:val="22"/>
                <w:szCs w:val="22"/>
                <w:lang w:val="lt-LT"/>
              </w:rPr>
              <w:t>;</w:t>
            </w:r>
          </w:p>
          <w:p w14:paraId="2C1B7374" w14:textId="3428F81E" w:rsidR="003477D2" w:rsidRDefault="003477D2" w:rsidP="003477D2">
            <w:pPr>
              <w:suppressAutoHyphens/>
              <w:snapToGrid w:val="0"/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21 psl.</w:t>
            </w:r>
          </w:p>
          <w:p w14:paraId="562AA4C7" w14:textId="4D9C290D" w:rsidR="003477D2" w:rsidRPr="00890F72" w:rsidRDefault="003477D2" w:rsidP="003477D2">
            <w:pPr>
              <w:numPr>
                <w:ilvl w:val="0"/>
                <w:numId w:val="41"/>
              </w:numPr>
              <w:suppressAutoHyphens/>
              <w:snapToGrid w:val="0"/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</w:rPr>
              <w:t>DICOM Radiation Dose Structured Report.</w:t>
            </w:r>
          </w:p>
          <w:p w14:paraId="4F4765B2" w14:textId="1609D995" w:rsidR="003477D2" w:rsidRPr="00890F72" w:rsidRDefault="003477D2" w:rsidP="003477D2">
            <w:pPr>
              <w:suppressAutoHyphens/>
              <w:autoSpaceDN w:val="0"/>
              <w:textAlignment w:val="baseline"/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223 psl.</w:t>
            </w:r>
          </w:p>
        </w:tc>
      </w:tr>
      <w:tr w:rsidR="003477D2" w:rsidRPr="00890F72" w14:paraId="2D17D7F9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B560" w14:textId="56D4F21F" w:rsidR="003477D2" w:rsidRPr="00890F72" w:rsidRDefault="003477D2" w:rsidP="003477D2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10.9.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FDA4" w14:textId="0A5E82AD" w:rsidR="003477D2" w:rsidRPr="00890F72" w:rsidRDefault="003477D2" w:rsidP="003477D2">
            <w:pPr>
              <w:rPr>
                <w:rStyle w:val="Bodytext91"/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Papildoma gydytojo darbo vieta su programine įranga, skirta 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angiografinių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 vaizdų peržiūrai ir analizei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D4C7" w14:textId="77777777" w:rsidR="003477D2" w:rsidRPr="00890F72" w:rsidRDefault="003477D2" w:rsidP="003477D2">
            <w:pPr>
              <w:rPr>
                <w:rStyle w:val="Bodytext91"/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Yra šios funkcijos:</w:t>
            </w:r>
          </w:p>
          <w:p w14:paraId="1B3ABD66" w14:textId="6BE2AA4E" w:rsidR="003477D2" w:rsidRPr="00890F72" w:rsidRDefault="003477D2" w:rsidP="003477D2">
            <w:pPr>
              <w:pStyle w:val="ListParagraph"/>
              <w:numPr>
                <w:ilvl w:val="0"/>
                <w:numId w:val="28"/>
              </w:numPr>
              <w:suppressAutoHyphens/>
              <w:snapToGrid w:val="0"/>
              <w:rPr>
                <w:bCs/>
                <w:sz w:val="22"/>
                <w:szCs w:val="22"/>
              </w:rPr>
            </w:pPr>
            <w:r w:rsidRPr="00890F72">
              <w:rPr>
                <w:bCs/>
                <w:sz w:val="22"/>
                <w:szCs w:val="22"/>
              </w:rPr>
              <w:t xml:space="preserve">DICOM </w:t>
            </w:r>
            <w:proofErr w:type="spellStart"/>
            <w:r w:rsidRPr="00890F72">
              <w:rPr>
                <w:bCs/>
                <w:sz w:val="22"/>
                <w:szCs w:val="22"/>
              </w:rPr>
              <w:t>Send</w:t>
            </w:r>
            <w:proofErr w:type="spellEnd"/>
            <w:r w:rsidRPr="00890F72">
              <w:rPr>
                <w:bCs/>
                <w:sz w:val="22"/>
                <w:szCs w:val="22"/>
              </w:rPr>
              <w:t>;</w:t>
            </w:r>
          </w:p>
          <w:p w14:paraId="4CA5A68E" w14:textId="12261410" w:rsidR="003477D2" w:rsidRPr="00890F72" w:rsidRDefault="003477D2" w:rsidP="003477D2">
            <w:pPr>
              <w:pStyle w:val="ListParagraph"/>
              <w:numPr>
                <w:ilvl w:val="0"/>
                <w:numId w:val="28"/>
              </w:numPr>
              <w:suppressAutoHyphens/>
              <w:snapToGrid w:val="0"/>
              <w:rPr>
                <w:sz w:val="22"/>
                <w:szCs w:val="22"/>
              </w:rPr>
            </w:pPr>
            <w:r w:rsidRPr="00890F72">
              <w:rPr>
                <w:bCs/>
                <w:sz w:val="22"/>
                <w:szCs w:val="22"/>
              </w:rPr>
              <w:t xml:space="preserve">DICOM </w:t>
            </w:r>
            <w:proofErr w:type="spellStart"/>
            <w:r w:rsidRPr="00890F72">
              <w:rPr>
                <w:bCs/>
                <w:sz w:val="22"/>
                <w:szCs w:val="22"/>
              </w:rPr>
              <w:t>Store</w:t>
            </w:r>
            <w:proofErr w:type="spellEnd"/>
            <w:r w:rsidRPr="00890F72">
              <w:rPr>
                <w:bCs/>
                <w:sz w:val="22"/>
                <w:szCs w:val="22"/>
              </w:rPr>
              <w:t>;</w:t>
            </w:r>
          </w:p>
          <w:p w14:paraId="2D054748" w14:textId="12387F27" w:rsidR="003477D2" w:rsidRPr="00890F72" w:rsidRDefault="003477D2" w:rsidP="003477D2">
            <w:pPr>
              <w:pStyle w:val="ListParagraph"/>
              <w:numPr>
                <w:ilvl w:val="0"/>
                <w:numId w:val="28"/>
              </w:numPr>
              <w:suppressAutoHyphens/>
              <w:snapToGrid w:val="0"/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Programinė įranga kiekybiniam širdies vainikinių arterijų ir skilvelių matavimui, segmentavimui.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B392" w14:textId="77777777" w:rsidR="003477D2" w:rsidRPr="00890F72" w:rsidRDefault="003477D2" w:rsidP="003477D2">
            <w:pPr>
              <w:rPr>
                <w:rStyle w:val="Bodytext91"/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Yra šios funkcijos:</w:t>
            </w:r>
          </w:p>
          <w:p w14:paraId="29B6D49D" w14:textId="77777777" w:rsidR="003477D2" w:rsidRDefault="003477D2" w:rsidP="003477D2">
            <w:pPr>
              <w:pStyle w:val="ListParagraph"/>
              <w:numPr>
                <w:ilvl w:val="0"/>
                <w:numId w:val="42"/>
              </w:numPr>
              <w:suppressAutoHyphens/>
              <w:snapToGrid w:val="0"/>
              <w:rPr>
                <w:bCs/>
                <w:sz w:val="22"/>
                <w:szCs w:val="22"/>
              </w:rPr>
            </w:pPr>
            <w:r w:rsidRPr="00890F72">
              <w:rPr>
                <w:bCs/>
                <w:sz w:val="22"/>
                <w:szCs w:val="22"/>
              </w:rPr>
              <w:t xml:space="preserve">DICOM </w:t>
            </w:r>
            <w:proofErr w:type="spellStart"/>
            <w:r w:rsidRPr="00890F72">
              <w:rPr>
                <w:bCs/>
                <w:sz w:val="22"/>
                <w:szCs w:val="22"/>
              </w:rPr>
              <w:t>Send</w:t>
            </w:r>
            <w:proofErr w:type="spellEnd"/>
            <w:r w:rsidRPr="00890F72">
              <w:rPr>
                <w:bCs/>
                <w:sz w:val="22"/>
                <w:szCs w:val="22"/>
              </w:rPr>
              <w:t>;</w:t>
            </w:r>
          </w:p>
          <w:p w14:paraId="1AF87C29" w14:textId="0FB7DD56" w:rsidR="003477D2" w:rsidRPr="00E73235" w:rsidRDefault="003477D2" w:rsidP="003477D2">
            <w:pPr>
              <w:suppressAutoHyphens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791, 980psl.</w:t>
            </w:r>
          </w:p>
          <w:p w14:paraId="66074614" w14:textId="77777777" w:rsidR="003477D2" w:rsidRPr="00E73235" w:rsidRDefault="003477D2" w:rsidP="003477D2">
            <w:pPr>
              <w:pStyle w:val="ListParagraph"/>
              <w:numPr>
                <w:ilvl w:val="0"/>
                <w:numId w:val="42"/>
              </w:numPr>
              <w:suppressAutoHyphens/>
              <w:snapToGrid w:val="0"/>
              <w:rPr>
                <w:sz w:val="22"/>
                <w:szCs w:val="22"/>
              </w:rPr>
            </w:pPr>
            <w:r w:rsidRPr="00890F72">
              <w:rPr>
                <w:bCs/>
                <w:sz w:val="22"/>
                <w:szCs w:val="22"/>
              </w:rPr>
              <w:t xml:space="preserve">DICOM </w:t>
            </w:r>
            <w:proofErr w:type="spellStart"/>
            <w:r w:rsidRPr="00890F72">
              <w:rPr>
                <w:bCs/>
                <w:sz w:val="22"/>
                <w:szCs w:val="22"/>
              </w:rPr>
              <w:t>Store</w:t>
            </w:r>
            <w:proofErr w:type="spellEnd"/>
            <w:r w:rsidRPr="00890F72">
              <w:rPr>
                <w:bCs/>
                <w:sz w:val="22"/>
                <w:szCs w:val="22"/>
              </w:rPr>
              <w:t>;</w:t>
            </w:r>
          </w:p>
          <w:p w14:paraId="4551624D" w14:textId="06F92909" w:rsidR="003477D2" w:rsidRPr="00E73235" w:rsidRDefault="003477D2" w:rsidP="003477D2">
            <w:pPr>
              <w:suppressAutoHyphens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791, 980, 982 psl.</w:t>
            </w:r>
          </w:p>
          <w:p w14:paraId="46045F74" w14:textId="03E19E0D" w:rsidR="003477D2" w:rsidRPr="00890F72" w:rsidRDefault="003477D2" w:rsidP="003477D2">
            <w:pPr>
              <w:pStyle w:val="ListParagraph"/>
              <w:numPr>
                <w:ilvl w:val="0"/>
                <w:numId w:val="42"/>
              </w:numPr>
              <w:suppressAutoHyphens/>
              <w:snapToGrid w:val="0"/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Programinė įranga kiekybiniam širdies vainikinių arterijų ir skilvelių matavimui, segmentavimui.</w:t>
            </w:r>
          </w:p>
          <w:p w14:paraId="3E8C72AB" w14:textId="7E93A884" w:rsidR="003477D2" w:rsidRPr="00890F72" w:rsidRDefault="003477D2" w:rsidP="003477D2">
            <w:pPr>
              <w:suppressAutoHyphens/>
              <w:autoSpaceDN w:val="0"/>
              <w:textAlignment w:val="baseline"/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1009, 1035 psl.</w:t>
            </w:r>
          </w:p>
        </w:tc>
      </w:tr>
      <w:tr w:rsidR="003477D2" w:rsidRPr="00890F72" w14:paraId="5620F4EC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7E84" w14:textId="26109EFB" w:rsidR="003477D2" w:rsidRPr="00890F72" w:rsidRDefault="003477D2" w:rsidP="003477D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0F72">
              <w:rPr>
                <w:b/>
                <w:sz w:val="22"/>
                <w:szCs w:val="22"/>
                <w:lang w:val="lt-LT"/>
              </w:rPr>
              <w:t>11.</w:t>
            </w:r>
          </w:p>
        </w:tc>
        <w:tc>
          <w:tcPr>
            <w:tcW w:w="2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6915" w14:textId="22A0008E" w:rsidR="003477D2" w:rsidRPr="00890F72" w:rsidRDefault="003477D2" w:rsidP="003477D2">
            <w:pPr>
              <w:snapToGrid w:val="0"/>
              <w:rPr>
                <w:b/>
                <w:sz w:val="22"/>
                <w:szCs w:val="22"/>
                <w:lang w:val="lt-LT"/>
              </w:rPr>
            </w:pPr>
            <w:r w:rsidRPr="00890F72">
              <w:rPr>
                <w:b/>
                <w:sz w:val="22"/>
                <w:szCs w:val="22"/>
                <w:lang w:val="lt-LT"/>
              </w:rPr>
              <w:t xml:space="preserve">Automatinis </w:t>
            </w:r>
            <w:proofErr w:type="spellStart"/>
            <w:r w:rsidRPr="00890F72">
              <w:rPr>
                <w:b/>
                <w:sz w:val="22"/>
                <w:szCs w:val="22"/>
                <w:lang w:val="lt-LT"/>
              </w:rPr>
              <w:t>angiografinis</w:t>
            </w:r>
            <w:proofErr w:type="spellEnd"/>
            <w:r w:rsidRPr="00890F72">
              <w:rPr>
                <w:b/>
                <w:sz w:val="22"/>
                <w:szCs w:val="22"/>
                <w:lang w:val="lt-LT"/>
              </w:rPr>
              <w:t xml:space="preserve"> švirkštas: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914" w14:textId="16389F90" w:rsidR="003477D2" w:rsidRPr="00890F72" w:rsidRDefault="003477D2" w:rsidP="003477D2">
            <w:pPr>
              <w:rPr>
                <w:sz w:val="22"/>
                <w:szCs w:val="22"/>
                <w:lang w:val="lt-LT"/>
              </w:rPr>
            </w:pPr>
          </w:p>
        </w:tc>
      </w:tr>
      <w:tr w:rsidR="003477D2" w:rsidRPr="00890F72" w14:paraId="366800A3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E7B6" w14:textId="6CE67C39" w:rsidR="003477D2" w:rsidRPr="00890F72" w:rsidRDefault="003477D2" w:rsidP="003477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11.1.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1320" w14:textId="77777777" w:rsidR="003477D2" w:rsidRPr="00890F72" w:rsidRDefault="003477D2" w:rsidP="003477D2">
            <w:pPr>
              <w:rPr>
                <w:b/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Dvigubos talpos konstrukcija 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7C94" w14:textId="10F03C6B" w:rsidR="003477D2" w:rsidRPr="00890F72" w:rsidRDefault="003477D2" w:rsidP="003477D2">
            <w:pPr>
              <w:snapToGrid w:val="0"/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≥ 100 ml kiekvienai talpai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D0BB" w14:textId="55EE2461" w:rsidR="003477D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Dvigubos talpos konstrukcija</w:t>
            </w:r>
            <w:r>
              <w:rPr>
                <w:sz w:val="22"/>
                <w:szCs w:val="22"/>
                <w:lang w:val="lt-LT"/>
              </w:rPr>
              <w:t>,</w:t>
            </w:r>
            <w:r w:rsidRPr="00890F72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</w:t>
            </w:r>
            <w:r w:rsidRPr="00890F72">
              <w:rPr>
                <w:sz w:val="22"/>
                <w:szCs w:val="22"/>
                <w:lang w:val="lt-LT"/>
              </w:rPr>
              <w:t>00 ml kiekvienai talpai</w:t>
            </w:r>
          </w:p>
          <w:p w14:paraId="65101E51" w14:textId="7D1E10C9" w:rsidR="003477D2" w:rsidRPr="00890F72" w:rsidRDefault="003477D2" w:rsidP="003477D2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1075, 1077 psl.</w:t>
            </w:r>
          </w:p>
        </w:tc>
      </w:tr>
      <w:tr w:rsidR="003477D2" w:rsidRPr="00890F72" w14:paraId="1F3DBE49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46AE" w14:textId="0A7663CD" w:rsidR="003477D2" w:rsidRPr="00890F72" w:rsidRDefault="003477D2" w:rsidP="003477D2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11.2.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5667" w14:textId="77777777" w:rsidR="003477D2" w:rsidRPr="00890F7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Automatinio 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angiografinio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 švirkšto valdymas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9B6A" w14:textId="77777777" w:rsidR="003477D2" w:rsidRPr="00890F72" w:rsidRDefault="003477D2" w:rsidP="003477D2">
            <w:pPr>
              <w:snapToGrid w:val="0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Automatinio 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angiografinio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 švirkšto valdymas kontrolinėje patalpoje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F331" w14:textId="77777777" w:rsidR="003477D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Automatinio </w:t>
            </w:r>
            <w:proofErr w:type="spellStart"/>
            <w:r w:rsidRPr="00890F72">
              <w:rPr>
                <w:sz w:val="22"/>
                <w:szCs w:val="22"/>
                <w:lang w:val="lt-LT"/>
              </w:rPr>
              <w:t>angiografinio</w:t>
            </w:r>
            <w:proofErr w:type="spellEnd"/>
            <w:r w:rsidRPr="00890F72">
              <w:rPr>
                <w:sz w:val="22"/>
                <w:szCs w:val="22"/>
                <w:lang w:val="lt-LT"/>
              </w:rPr>
              <w:t xml:space="preserve"> švirkšto valdymas kontrolinėje patalpoje</w:t>
            </w:r>
          </w:p>
          <w:p w14:paraId="685EFDDC" w14:textId="5A24EEE8" w:rsidR="003477D2" w:rsidRPr="00890F72" w:rsidRDefault="003477D2" w:rsidP="003477D2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1075 psl.</w:t>
            </w:r>
          </w:p>
        </w:tc>
      </w:tr>
      <w:tr w:rsidR="003477D2" w:rsidRPr="00890F72" w14:paraId="5CF95822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B670" w14:textId="04D7CEF5" w:rsidR="003477D2" w:rsidRPr="00890F72" w:rsidRDefault="003477D2" w:rsidP="003477D2">
            <w:pPr>
              <w:pStyle w:val="NoSpacing"/>
              <w:jc w:val="center"/>
              <w:rPr>
                <w:b/>
                <w:sz w:val="22"/>
                <w:szCs w:val="22"/>
                <w:lang w:val="lt-LT"/>
              </w:rPr>
            </w:pPr>
            <w:r w:rsidRPr="00890F72">
              <w:rPr>
                <w:b/>
                <w:sz w:val="22"/>
                <w:szCs w:val="22"/>
                <w:lang w:val="lt-LT"/>
              </w:rPr>
              <w:t>12.</w:t>
            </w:r>
          </w:p>
        </w:tc>
        <w:tc>
          <w:tcPr>
            <w:tcW w:w="2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F2F0" w14:textId="0DF64F33" w:rsidR="003477D2" w:rsidRPr="00890F72" w:rsidRDefault="003477D2" w:rsidP="003477D2">
            <w:pPr>
              <w:snapToGrid w:val="0"/>
              <w:rPr>
                <w:b/>
                <w:sz w:val="22"/>
                <w:szCs w:val="22"/>
                <w:lang w:val="lt-LT"/>
              </w:rPr>
            </w:pPr>
            <w:r w:rsidRPr="00890F72">
              <w:rPr>
                <w:b/>
                <w:sz w:val="22"/>
                <w:szCs w:val="22"/>
                <w:lang w:val="lt-LT"/>
              </w:rPr>
              <w:t>Operacinis šviestuvas: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C73E" w14:textId="77777777" w:rsidR="003477D2" w:rsidRPr="00890F72" w:rsidRDefault="003477D2" w:rsidP="003477D2">
            <w:pPr>
              <w:rPr>
                <w:bCs/>
                <w:sz w:val="22"/>
                <w:szCs w:val="22"/>
                <w:lang w:val="lt-LT"/>
              </w:rPr>
            </w:pPr>
          </w:p>
        </w:tc>
      </w:tr>
      <w:tr w:rsidR="003477D2" w:rsidRPr="00890F72" w14:paraId="4071551B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FC8C" w14:textId="3C912A8A" w:rsidR="003477D2" w:rsidRPr="00890F72" w:rsidRDefault="003477D2" w:rsidP="003477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12.1.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6BC9" w14:textId="77777777" w:rsidR="003477D2" w:rsidRPr="00890F72" w:rsidRDefault="003477D2" w:rsidP="003477D2">
            <w:pPr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Operacinio šviestuvo tvirtinimas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F18F" w14:textId="77777777" w:rsidR="003477D2" w:rsidRPr="00890F72" w:rsidRDefault="003477D2" w:rsidP="003477D2">
            <w:pPr>
              <w:snapToGrid w:val="0"/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Prie lubų arba lubinės konstrukcijos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A151" w14:textId="77777777" w:rsidR="003477D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 xml:space="preserve">Prie lubų </w:t>
            </w:r>
          </w:p>
          <w:p w14:paraId="2F21D83C" w14:textId="655A2F65" w:rsidR="003477D2" w:rsidRPr="00890F72" w:rsidRDefault="003477D2" w:rsidP="003477D2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107</w:t>
            </w:r>
            <w:r w:rsidR="005C3431">
              <w:rPr>
                <w:sz w:val="22"/>
                <w:szCs w:val="22"/>
                <w:lang w:val="lt-LT"/>
              </w:rPr>
              <w:t>8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</w:tc>
      </w:tr>
      <w:tr w:rsidR="003477D2" w:rsidRPr="00890F72" w14:paraId="64320A70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C872" w14:textId="50D8FB71" w:rsidR="003477D2" w:rsidRPr="00890F72" w:rsidRDefault="003477D2" w:rsidP="003477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12.2.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9CE0" w14:textId="77777777" w:rsidR="003477D2" w:rsidRPr="00890F72" w:rsidRDefault="003477D2" w:rsidP="003477D2">
            <w:pPr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Apšvietimo stiprumas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0096" w14:textId="77777777" w:rsidR="003477D2" w:rsidRPr="00890F72" w:rsidRDefault="003477D2" w:rsidP="003477D2">
            <w:pPr>
              <w:pStyle w:val="ListParagraph"/>
              <w:numPr>
                <w:ilvl w:val="0"/>
                <w:numId w:val="1"/>
              </w:numPr>
              <w:snapToGrid w:val="0"/>
              <w:rPr>
                <w:bCs/>
                <w:sz w:val="22"/>
                <w:szCs w:val="22"/>
              </w:rPr>
            </w:pPr>
            <w:r w:rsidRPr="00890F72">
              <w:rPr>
                <w:bCs/>
                <w:sz w:val="22"/>
                <w:szCs w:val="22"/>
              </w:rPr>
              <w:t xml:space="preserve">≥ 70000 </w:t>
            </w:r>
            <w:proofErr w:type="spellStart"/>
            <w:r w:rsidRPr="00890F72">
              <w:rPr>
                <w:bCs/>
                <w:sz w:val="22"/>
                <w:szCs w:val="22"/>
              </w:rPr>
              <w:t>lux</w:t>
            </w:r>
            <w:proofErr w:type="spellEnd"/>
            <w:r w:rsidRPr="00890F72">
              <w:rPr>
                <w:bCs/>
                <w:sz w:val="22"/>
                <w:szCs w:val="22"/>
              </w:rPr>
              <w:t>;</w:t>
            </w:r>
          </w:p>
          <w:p w14:paraId="459E51B5" w14:textId="2D7D2044" w:rsidR="003477D2" w:rsidRPr="00890F72" w:rsidRDefault="003477D2" w:rsidP="003477D2">
            <w:pPr>
              <w:pStyle w:val="ListParagraph"/>
              <w:numPr>
                <w:ilvl w:val="0"/>
                <w:numId w:val="1"/>
              </w:numPr>
              <w:snapToGrid w:val="0"/>
              <w:rPr>
                <w:bCs/>
                <w:sz w:val="22"/>
                <w:szCs w:val="22"/>
              </w:rPr>
            </w:pPr>
            <w:r w:rsidRPr="00890F72">
              <w:rPr>
                <w:bCs/>
                <w:sz w:val="22"/>
                <w:szCs w:val="22"/>
              </w:rPr>
              <w:t>Apšvietimo stiprumas reguliuojamas.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2004" w14:textId="73F11225" w:rsidR="003477D2" w:rsidRDefault="003477D2" w:rsidP="003477D2">
            <w:pPr>
              <w:pStyle w:val="ListParagraph"/>
              <w:numPr>
                <w:ilvl w:val="0"/>
                <w:numId w:val="44"/>
              </w:numPr>
              <w:snapToGrid w:val="0"/>
              <w:rPr>
                <w:bCs/>
                <w:sz w:val="22"/>
                <w:szCs w:val="22"/>
              </w:rPr>
            </w:pPr>
            <w:r w:rsidRPr="00890F72">
              <w:rPr>
                <w:bCs/>
                <w:sz w:val="22"/>
                <w:szCs w:val="22"/>
              </w:rPr>
              <w:t xml:space="preserve">70000 </w:t>
            </w:r>
            <w:proofErr w:type="spellStart"/>
            <w:r w:rsidRPr="00890F72">
              <w:rPr>
                <w:bCs/>
                <w:sz w:val="22"/>
                <w:szCs w:val="22"/>
              </w:rPr>
              <w:t>lux</w:t>
            </w:r>
            <w:proofErr w:type="spellEnd"/>
            <w:r w:rsidRPr="00890F72">
              <w:rPr>
                <w:bCs/>
                <w:sz w:val="22"/>
                <w:szCs w:val="22"/>
              </w:rPr>
              <w:t>;</w:t>
            </w:r>
          </w:p>
          <w:p w14:paraId="367F8FDD" w14:textId="2B9462A1" w:rsidR="003477D2" w:rsidRPr="00F055FF" w:rsidRDefault="003477D2" w:rsidP="003477D2">
            <w:pPr>
              <w:snapToGrid w:val="0"/>
              <w:ind w:left="60"/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107</w:t>
            </w:r>
            <w:r w:rsidR="00AE24B7">
              <w:rPr>
                <w:sz w:val="22"/>
                <w:szCs w:val="22"/>
                <w:lang w:val="lt-LT"/>
              </w:rPr>
              <w:t>8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  <w:p w14:paraId="639C968C" w14:textId="41A61A63" w:rsidR="003477D2" w:rsidRPr="00890F72" w:rsidRDefault="003477D2" w:rsidP="003477D2">
            <w:pPr>
              <w:pStyle w:val="ListParagraph"/>
              <w:numPr>
                <w:ilvl w:val="0"/>
                <w:numId w:val="44"/>
              </w:numPr>
              <w:snapToGrid w:val="0"/>
              <w:rPr>
                <w:bCs/>
                <w:sz w:val="22"/>
                <w:szCs w:val="22"/>
              </w:rPr>
            </w:pPr>
            <w:r w:rsidRPr="00890F72">
              <w:rPr>
                <w:bCs/>
                <w:sz w:val="22"/>
                <w:szCs w:val="22"/>
              </w:rPr>
              <w:t>Apšvietimo stiprumas reguliuojamas.</w:t>
            </w:r>
          </w:p>
          <w:p w14:paraId="65B17713" w14:textId="5282BA19" w:rsidR="003477D2" w:rsidRPr="00890F72" w:rsidRDefault="003477D2" w:rsidP="003477D2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107</w:t>
            </w:r>
            <w:r w:rsidR="00AE24B7">
              <w:rPr>
                <w:sz w:val="22"/>
                <w:szCs w:val="22"/>
                <w:lang w:val="lt-LT"/>
              </w:rPr>
              <w:t>8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</w:tc>
      </w:tr>
      <w:tr w:rsidR="003477D2" w:rsidRPr="00890F72" w14:paraId="70518EF0" w14:textId="77777777" w:rsidTr="0010711E">
        <w:trPr>
          <w:trHeight w:val="28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5229" w14:textId="603811B2" w:rsidR="003477D2" w:rsidRPr="00890F72" w:rsidRDefault="003477D2" w:rsidP="003477D2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b/>
                <w:sz w:val="22"/>
                <w:szCs w:val="22"/>
                <w:lang w:val="lt-LT"/>
              </w:rPr>
              <w:t>13.</w:t>
            </w:r>
          </w:p>
        </w:tc>
        <w:tc>
          <w:tcPr>
            <w:tcW w:w="2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4DF9" w14:textId="4D3C8C72" w:rsidR="003477D2" w:rsidRPr="00890F72" w:rsidRDefault="003477D2" w:rsidP="003477D2">
            <w:pPr>
              <w:snapToGrid w:val="0"/>
              <w:rPr>
                <w:sz w:val="22"/>
                <w:szCs w:val="22"/>
                <w:lang w:val="lt-LT"/>
              </w:rPr>
            </w:pPr>
            <w:r w:rsidRPr="00890F72">
              <w:rPr>
                <w:b/>
                <w:bCs/>
                <w:sz w:val="22"/>
                <w:szCs w:val="22"/>
                <w:lang w:val="lt-LT"/>
              </w:rPr>
              <w:t>Apsaugos priemonės: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0F37" w14:textId="77777777" w:rsidR="003477D2" w:rsidRPr="00890F72" w:rsidRDefault="003477D2" w:rsidP="003477D2">
            <w:pPr>
              <w:rPr>
                <w:bCs/>
                <w:sz w:val="22"/>
                <w:szCs w:val="22"/>
                <w:lang w:val="lt-LT"/>
              </w:rPr>
            </w:pPr>
          </w:p>
        </w:tc>
      </w:tr>
      <w:tr w:rsidR="003477D2" w:rsidRPr="00890F72" w14:paraId="2310152F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84DA" w14:textId="4F00F8EE" w:rsidR="003477D2" w:rsidRPr="00890F72" w:rsidRDefault="003477D2" w:rsidP="003477D2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lastRenderedPageBreak/>
              <w:t>13.1.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55D2" w14:textId="77777777" w:rsidR="003477D2" w:rsidRPr="00890F7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Apsauginės širmos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1CBA" w14:textId="2CFCFBCE" w:rsidR="003477D2" w:rsidRPr="00890F72" w:rsidRDefault="003477D2" w:rsidP="003477D2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Užtikrinančios kūno apsaugą iki juosmens;</w:t>
            </w:r>
          </w:p>
          <w:p w14:paraId="6FD5D153" w14:textId="37EBA71E" w:rsidR="003477D2" w:rsidRPr="00890F72" w:rsidRDefault="003477D2" w:rsidP="003477D2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Tvirtinamos abiejose paciento stalo pusėse;</w:t>
            </w:r>
          </w:p>
          <w:p w14:paraId="53F9F613" w14:textId="77777777" w:rsidR="003477D2" w:rsidRPr="00890F72" w:rsidRDefault="003477D2" w:rsidP="003477D2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 xml:space="preserve">Švino ekvivalentas ≥ 0,5 mm </w:t>
            </w:r>
            <w:proofErr w:type="spellStart"/>
            <w:r w:rsidRPr="00890F72">
              <w:rPr>
                <w:sz w:val="22"/>
                <w:szCs w:val="22"/>
              </w:rPr>
              <w:t>Pb</w:t>
            </w:r>
            <w:proofErr w:type="spellEnd"/>
            <w:r w:rsidRPr="00890F72">
              <w:rPr>
                <w:sz w:val="22"/>
                <w:szCs w:val="22"/>
              </w:rPr>
              <w:t>;</w:t>
            </w:r>
          </w:p>
          <w:p w14:paraId="53C456C4" w14:textId="5E638164" w:rsidR="003477D2" w:rsidRPr="00890F72" w:rsidRDefault="003477D2" w:rsidP="003477D2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Kiekis ≥ 2 vnt.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FF35" w14:textId="77777777" w:rsidR="003477D2" w:rsidRDefault="003477D2" w:rsidP="003477D2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Užtikrinančios kūno apsaugą iki juosmens;</w:t>
            </w:r>
          </w:p>
          <w:p w14:paraId="36674A58" w14:textId="6B8E13FB" w:rsidR="003477D2" w:rsidRPr="006175EE" w:rsidRDefault="003477D2" w:rsidP="003477D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1080 psl.</w:t>
            </w:r>
          </w:p>
          <w:p w14:paraId="25707464" w14:textId="77777777" w:rsidR="003477D2" w:rsidRDefault="003477D2" w:rsidP="003477D2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Tvirtinamos abiejose paciento stalo pusėse;</w:t>
            </w:r>
          </w:p>
          <w:p w14:paraId="02D0E22F" w14:textId="6226682F" w:rsidR="003477D2" w:rsidRPr="006175EE" w:rsidRDefault="003477D2" w:rsidP="003477D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1080 psl.</w:t>
            </w:r>
          </w:p>
          <w:p w14:paraId="662DD586" w14:textId="3DC60575" w:rsidR="003477D2" w:rsidRDefault="003477D2" w:rsidP="003477D2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 xml:space="preserve">Švino ekvivalentas 0,5 mm </w:t>
            </w:r>
            <w:proofErr w:type="spellStart"/>
            <w:r w:rsidRPr="00890F72">
              <w:rPr>
                <w:sz w:val="22"/>
                <w:szCs w:val="22"/>
              </w:rPr>
              <w:t>Pb</w:t>
            </w:r>
            <w:proofErr w:type="spellEnd"/>
            <w:r w:rsidRPr="00890F72">
              <w:rPr>
                <w:sz w:val="22"/>
                <w:szCs w:val="22"/>
              </w:rPr>
              <w:t>;</w:t>
            </w:r>
          </w:p>
          <w:p w14:paraId="6D9257BC" w14:textId="7194DA93" w:rsidR="003477D2" w:rsidRPr="006175EE" w:rsidRDefault="003477D2" w:rsidP="003477D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1080 psl.</w:t>
            </w:r>
          </w:p>
          <w:p w14:paraId="2E418821" w14:textId="57815533" w:rsidR="003477D2" w:rsidRPr="006175EE" w:rsidRDefault="003477D2" w:rsidP="003477D2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 pasiūlymo kainą įtraukti</w:t>
            </w:r>
            <w:r w:rsidRPr="00890F72">
              <w:rPr>
                <w:sz w:val="22"/>
                <w:szCs w:val="22"/>
              </w:rPr>
              <w:t xml:space="preserve"> 2 vnt.</w:t>
            </w:r>
          </w:p>
        </w:tc>
      </w:tr>
      <w:tr w:rsidR="003477D2" w:rsidRPr="00890F72" w14:paraId="2F89A431" w14:textId="77777777" w:rsidTr="0010711E">
        <w:trPr>
          <w:trHeight w:val="77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7295" w14:textId="5D6C3A17" w:rsidR="003477D2" w:rsidRPr="00890F72" w:rsidRDefault="003477D2" w:rsidP="003477D2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13.2.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950B" w14:textId="77777777" w:rsidR="003477D2" w:rsidRPr="00890F7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Švinuoto stiklo ekranas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BBD0" w14:textId="143A2E21" w:rsidR="003477D2" w:rsidRPr="00890F72" w:rsidRDefault="003477D2" w:rsidP="003477D2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Švinuoto stiklo ekranas su prie ekrano kabinamomis užuolaidėlėmis;</w:t>
            </w:r>
          </w:p>
          <w:p w14:paraId="05D0272D" w14:textId="77777777" w:rsidR="003477D2" w:rsidRPr="00890F72" w:rsidRDefault="003477D2" w:rsidP="003477D2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 xml:space="preserve">Švino ekvivalentas ≥ 0,5 mm </w:t>
            </w:r>
            <w:proofErr w:type="spellStart"/>
            <w:r w:rsidRPr="00890F72">
              <w:rPr>
                <w:sz w:val="22"/>
                <w:szCs w:val="22"/>
              </w:rPr>
              <w:t>Pb</w:t>
            </w:r>
            <w:proofErr w:type="spellEnd"/>
            <w:r w:rsidRPr="00890F72">
              <w:rPr>
                <w:sz w:val="22"/>
                <w:szCs w:val="22"/>
              </w:rPr>
              <w:t>;</w:t>
            </w:r>
          </w:p>
          <w:p w14:paraId="1C259B69" w14:textId="1908E89A" w:rsidR="003477D2" w:rsidRPr="00890F72" w:rsidRDefault="003477D2" w:rsidP="003477D2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Kiekis ≥ 1 vnt.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175" w14:textId="77777777" w:rsidR="003477D2" w:rsidRDefault="003477D2" w:rsidP="003477D2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Švinuoto stiklo ekranas su prie ekrano kabinamomis užuolaidėlėmis;</w:t>
            </w:r>
          </w:p>
          <w:p w14:paraId="7E205246" w14:textId="1D88DF3A" w:rsidR="003477D2" w:rsidRPr="006175EE" w:rsidRDefault="003477D2" w:rsidP="003477D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1083 psl.</w:t>
            </w:r>
          </w:p>
          <w:p w14:paraId="4B2A49AF" w14:textId="4C42752C" w:rsidR="003477D2" w:rsidRDefault="003477D2" w:rsidP="003477D2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 xml:space="preserve">Švino ekvivalentas 0,5 mm </w:t>
            </w:r>
            <w:proofErr w:type="spellStart"/>
            <w:r w:rsidRPr="00890F72">
              <w:rPr>
                <w:sz w:val="22"/>
                <w:szCs w:val="22"/>
              </w:rPr>
              <w:t>Pb</w:t>
            </w:r>
            <w:proofErr w:type="spellEnd"/>
            <w:r w:rsidRPr="00890F72">
              <w:rPr>
                <w:sz w:val="22"/>
                <w:szCs w:val="22"/>
              </w:rPr>
              <w:t>;</w:t>
            </w:r>
          </w:p>
          <w:p w14:paraId="11F87EA7" w14:textId="61893196" w:rsidR="003477D2" w:rsidRPr="004F5205" w:rsidRDefault="003477D2" w:rsidP="003477D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1083 psl.</w:t>
            </w:r>
          </w:p>
          <w:p w14:paraId="69C7C2D0" w14:textId="29904912" w:rsidR="003477D2" w:rsidRPr="004F5205" w:rsidRDefault="003477D2" w:rsidP="003477D2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 pasiūlymo kainą įtrauktas</w:t>
            </w:r>
            <w:r w:rsidRPr="00890F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890F72">
              <w:rPr>
                <w:sz w:val="22"/>
                <w:szCs w:val="22"/>
              </w:rPr>
              <w:t xml:space="preserve"> vnt.</w:t>
            </w:r>
          </w:p>
        </w:tc>
      </w:tr>
      <w:tr w:rsidR="003477D2" w:rsidRPr="00890F72" w14:paraId="559B0719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C497" w14:textId="12A95990" w:rsidR="003477D2" w:rsidRPr="00890F72" w:rsidRDefault="003477D2" w:rsidP="003477D2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13.3.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B810" w14:textId="77777777" w:rsidR="003477D2" w:rsidRPr="00890F7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Individualios apsaugos priemonės gydytojams (-joms), slaugytojams (-joms) bei radiologijos technologui (-ei)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042B" w14:textId="1A92C6A0" w:rsidR="003477D2" w:rsidRPr="00890F72" w:rsidRDefault="003477D2" w:rsidP="003477D2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Priemonės sudarytos iš trijų sudedamųjų dalių (dvipusės liemenės, dvipusio sijono ir apykaklės);</w:t>
            </w:r>
          </w:p>
          <w:p w14:paraId="40B4D4F7" w14:textId="68A76BA0" w:rsidR="003477D2" w:rsidRPr="00890F72" w:rsidRDefault="003477D2" w:rsidP="003477D2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Sijono ir liemenės švino ekvivalentas priekyje, įskaitant šonus: ≥ 0,5 </w:t>
            </w:r>
            <w:proofErr w:type="spellStart"/>
            <w:r w:rsidRPr="00890F72">
              <w:rPr>
                <w:sz w:val="22"/>
                <w:szCs w:val="22"/>
              </w:rPr>
              <w:t>mmPb</w:t>
            </w:r>
            <w:proofErr w:type="spellEnd"/>
            <w:r w:rsidRPr="00890F72">
              <w:rPr>
                <w:sz w:val="22"/>
                <w:szCs w:val="22"/>
              </w:rPr>
              <w:t xml:space="preserve">, nugaroje ≥ 0,25 </w:t>
            </w:r>
            <w:proofErr w:type="spellStart"/>
            <w:r w:rsidRPr="00890F72">
              <w:rPr>
                <w:sz w:val="22"/>
                <w:szCs w:val="22"/>
              </w:rPr>
              <w:t>mmPb</w:t>
            </w:r>
            <w:proofErr w:type="spellEnd"/>
            <w:r w:rsidRPr="00890F72">
              <w:rPr>
                <w:sz w:val="22"/>
                <w:szCs w:val="22"/>
              </w:rPr>
              <w:t>;</w:t>
            </w:r>
          </w:p>
          <w:p w14:paraId="745ADE6B" w14:textId="42CF8D9E" w:rsidR="003477D2" w:rsidRPr="00890F72" w:rsidRDefault="003477D2" w:rsidP="003477D2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Apykaklės švino ekvivalentas ≥ 0,5 </w:t>
            </w:r>
            <w:proofErr w:type="spellStart"/>
            <w:r w:rsidRPr="00890F72">
              <w:rPr>
                <w:sz w:val="22"/>
                <w:szCs w:val="22"/>
              </w:rPr>
              <w:t>mmPb</w:t>
            </w:r>
            <w:proofErr w:type="spellEnd"/>
            <w:r w:rsidRPr="00890F72">
              <w:rPr>
                <w:sz w:val="22"/>
                <w:szCs w:val="22"/>
              </w:rPr>
              <w:t>;</w:t>
            </w:r>
          </w:p>
          <w:p w14:paraId="5D13B524" w14:textId="14EF4E64" w:rsidR="003477D2" w:rsidRPr="00890F72" w:rsidRDefault="003477D2" w:rsidP="003477D2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 xml:space="preserve">Pagaminta iš palengvintų medžiagų </w:t>
            </w:r>
            <w:r w:rsidRPr="00890F72">
              <w:rPr>
                <w:i/>
                <w:sz w:val="22"/>
                <w:szCs w:val="22"/>
              </w:rPr>
              <w:t>(būtina pateikti gamintojo arba pasiūlymą teikiančios įmonės patvirtinimą, kad siūlomos apsaugos priemonės bus pagamintos iš palengvintų medžiagų);</w:t>
            </w:r>
          </w:p>
          <w:p w14:paraId="7271ADE1" w14:textId="77777777" w:rsidR="003477D2" w:rsidRPr="00890F72" w:rsidRDefault="003477D2" w:rsidP="003477D2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Galimybė pasirinkti skirtingų dydžių apsaugos priemones;</w:t>
            </w:r>
          </w:p>
          <w:p w14:paraId="54FE8AEF" w14:textId="3ED7A8C0" w:rsidR="003477D2" w:rsidRPr="00890F72" w:rsidRDefault="003477D2" w:rsidP="003477D2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Kiekis ≥ 7 komplektai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9D1D" w14:textId="77777777" w:rsidR="003477D2" w:rsidRDefault="003477D2" w:rsidP="003477D2">
            <w:pPr>
              <w:pStyle w:val="ListParagraph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Priemonės sudarytos iš trijų sudedamųjų dalių (dvipusės liemenės, dvipusio sijono ir apykaklės);</w:t>
            </w:r>
          </w:p>
          <w:p w14:paraId="32411F18" w14:textId="5F4607B1" w:rsidR="003477D2" w:rsidRPr="004C29AB" w:rsidRDefault="003477D2" w:rsidP="003477D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1084, 1085 psl.</w:t>
            </w:r>
          </w:p>
          <w:p w14:paraId="4D2B4D48" w14:textId="0FC2DC55" w:rsidR="003477D2" w:rsidRDefault="003477D2" w:rsidP="003477D2">
            <w:pPr>
              <w:pStyle w:val="ListParagraph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Sijono ir liemenės švino ekvivalentas priekyje, įskaitant šonus: 0,5 </w:t>
            </w:r>
            <w:proofErr w:type="spellStart"/>
            <w:r w:rsidRPr="00890F72">
              <w:rPr>
                <w:sz w:val="22"/>
                <w:szCs w:val="22"/>
              </w:rPr>
              <w:t>mmPb</w:t>
            </w:r>
            <w:proofErr w:type="spellEnd"/>
            <w:r w:rsidRPr="00890F72">
              <w:rPr>
                <w:sz w:val="22"/>
                <w:szCs w:val="22"/>
              </w:rPr>
              <w:t xml:space="preserve">, nugaroje 0,25 </w:t>
            </w:r>
            <w:proofErr w:type="spellStart"/>
            <w:r w:rsidRPr="00890F72">
              <w:rPr>
                <w:sz w:val="22"/>
                <w:szCs w:val="22"/>
              </w:rPr>
              <w:t>mmPb</w:t>
            </w:r>
            <w:proofErr w:type="spellEnd"/>
            <w:r w:rsidRPr="00890F72">
              <w:rPr>
                <w:sz w:val="22"/>
                <w:szCs w:val="22"/>
              </w:rPr>
              <w:t>;</w:t>
            </w:r>
          </w:p>
          <w:p w14:paraId="5612A27A" w14:textId="5861837D" w:rsidR="003477D2" w:rsidRPr="004C29AB" w:rsidRDefault="003477D2" w:rsidP="003477D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1084 psl.</w:t>
            </w:r>
          </w:p>
          <w:p w14:paraId="1140A4A4" w14:textId="30EFF611" w:rsidR="003477D2" w:rsidRDefault="003477D2" w:rsidP="003477D2">
            <w:pPr>
              <w:pStyle w:val="ListParagraph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Apykaklės švino ekvivalentas 0,5 </w:t>
            </w:r>
            <w:proofErr w:type="spellStart"/>
            <w:r w:rsidRPr="00890F72">
              <w:rPr>
                <w:sz w:val="22"/>
                <w:szCs w:val="22"/>
              </w:rPr>
              <w:t>mmPb</w:t>
            </w:r>
            <w:proofErr w:type="spellEnd"/>
            <w:r w:rsidRPr="00890F72">
              <w:rPr>
                <w:sz w:val="22"/>
                <w:szCs w:val="22"/>
              </w:rPr>
              <w:t>;</w:t>
            </w:r>
          </w:p>
          <w:p w14:paraId="50607E96" w14:textId="58C11443" w:rsidR="003477D2" w:rsidRPr="004C29AB" w:rsidRDefault="003477D2" w:rsidP="003477D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1087 psl.</w:t>
            </w:r>
          </w:p>
          <w:p w14:paraId="77F8E71D" w14:textId="7F658C2C" w:rsidR="003477D2" w:rsidRPr="004C29AB" w:rsidRDefault="003477D2" w:rsidP="003477D2">
            <w:pPr>
              <w:pStyle w:val="ListParagraph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Pagaminta iš palengvintų medžiagų</w:t>
            </w:r>
          </w:p>
          <w:p w14:paraId="274FBFCE" w14:textId="65A478A0" w:rsidR="003477D2" w:rsidRPr="004C29AB" w:rsidRDefault="003477D2" w:rsidP="003477D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1088 psl.</w:t>
            </w:r>
          </w:p>
          <w:p w14:paraId="22C744F0" w14:textId="77AFE298" w:rsidR="003477D2" w:rsidRDefault="003477D2" w:rsidP="003477D2">
            <w:pPr>
              <w:pStyle w:val="ListParagraph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Galim</w:t>
            </w:r>
            <w:r>
              <w:rPr>
                <w:sz w:val="22"/>
                <w:szCs w:val="22"/>
              </w:rPr>
              <w:t>a</w:t>
            </w:r>
            <w:r w:rsidRPr="00890F72">
              <w:rPr>
                <w:sz w:val="22"/>
                <w:szCs w:val="22"/>
              </w:rPr>
              <w:t xml:space="preserve"> pasirinkti skirtingų dydžių apsaugos priemones;</w:t>
            </w:r>
          </w:p>
          <w:p w14:paraId="0C2141B9" w14:textId="374307A3" w:rsidR="003477D2" w:rsidRPr="004C29AB" w:rsidRDefault="003477D2" w:rsidP="003477D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1085 psl.</w:t>
            </w:r>
          </w:p>
          <w:p w14:paraId="522D37F0" w14:textId="112F7F8A" w:rsidR="003477D2" w:rsidRPr="00890F72" w:rsidRDefault="003477D2" w:rsidP="003477D2">
            <w:pPr>
              <w:pStyle w:val="ListParagraph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 pasiūlymo kainą įtraukti</w:t>
            </w:r>
            <w:r w:rsidRPr="00890F72">
              <w:rPr>
                <w:sz w:val="22"/>
                <w:szCs w:val="22"/>
              </w:rPr>
              <w:t xml:space="preserve"> 7 komplektai</w:t>
            </w:r>
            <w:r>
              <w:rPr>
                <w:sz w:val="22"/>
                <w:szCs w:val="22"/>
              </w:rPr>
              <w:t>.</w:t>
            </w:r>
          </w:p>
          <w:p w14:paraId="4424DF65" w14:textId="2AD11B61" w:rsidR="003477D2" w:rsidRPr="00890F72" w:rsidRDefault="003477D2" w:rsidP="003477D2">
            <w:pPr>
              <w:rPr>
                <w:bCs/>
                <w:iCs/>
                <w:sz w:val="22"/>
                <w:szCs w:val="22"/>
                <w:lang w:val="lt-LT"/>
              </w:rPr>
            </w:pPr>
          </w:p>
        </w:tc>
      </w:tr>
      <w:tr w:rsidR="003477D2" w:rsidRPr="00890F72" w14:paraId="7840F1F4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2904" w14:textId="511BBCAF" w:rsidR="003477D2" w:rsidRPr="00890F72" w:rsidRDefault="003477D2" w:rsidP="003477D2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13.4.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5D9D" w14:textId="77777777" w:rsidR="003477D2" w:rsidRPr="00890F7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Rentgeno apsauginiai akiniai gydytojams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1DBC" w14:textId="26A4DA7F" w:rsidR="003477D2" w:rsidRPr="00890F72" w:rsidRDefault="003477D2" w:rsidP="003477D2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FIT OVER arba lygiaverčio tipo;</w:t>
            </w:r>
          </w:p>
          <w:p w14:paraId="73239CFF" w14:textId="141A800D" w:rsidR="003477D2" w:rsidRPr="00890F72" w:rsidRDefault="003477D2" w:rsidP="003477D2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 xml:space="preserve">Priekinė apsauga ≥ 0,75 </w:t>
            </w:r>
            <w:proofErr w:type="spellStart"/>
            <w:r w:rsidRPr="00890F72">
              <w:rPr>
                <w:sz w:val="22"/>
                <w:szCs w:val="22"/>
              </w:rPr>
              <w:t>mmPb</w:t>
            </w:r>
            <w:proofErr w:type="spellEnd"/>
            <w:r w:rsidRPr="00890F72">
              <w:rPr>
                <w:sz w:val="22"/>
                <w:szCs w:val="22"/>
              </w:rPr>
              <w:t xml:space="preserve">, šoninė apsauga ≥ 0,35 </w:t>
            </w:r>
            <w:proofErr w:type="spellStart"/>
            <w:r w:rsidRPr="00890F72">
              <w:rPr>
                <w:sz w:val="22"/>
                <w:szCs w:val="22"/>
              </w:rPr>
              <w:t>mmPb</w:t>
            </w:r>
            <w:proofErr w:type="spellEnd"/>
            <w:r w:rsidRPr="00890F72">
              <w:rPr>
                <w:sz w:val="22"/>
                <w:szCs w:val="22"/>
              </w:rPr>
              <w:t>;</w:t>
            </w:r>
          </w:p>
          <w:p w14:paraId="384ACB76" w14:textId="700F872F" w:rsidR="003477D2" w:rsidRPr="00890F72" w:rsidRDefault="003477D2" w:rsidP="003477D2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Svoris ≤ 100 g;</w:t>
            </w:r>
          </w:p>
          <w:p w14:paraId="286C4C34" w14:textId="2F7A195E" w:rsidR="003477D2" w:rsidRPr="00890F72" w:rsidRDefault="003477D2" w:rsidP="003477D2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Apsauginių akinių priedai:</w:t>
            </w:r>
          </w:p>
          <w:p w14:paraId="5DB434AA" w14:textId="68B8367E" w:rsidR="003477D2" w:rsidRPr="00890F72" w:rsidRDefault="003477D2" w:rsidP="003477D2">
            <w:pPr>
              <w:pStyle w:val="ListParagraph"/>
              <w:numPr>
                <w:ilvl w:val="1"/>
                <w:numId w:val="20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Saugojimo dėžutė;</w:t>
            </w:r>
          </w:p>
          <w:p w14:paraId="65554C6D" w14:textId="36EB288D" w:rsidR="003477D2" w:rsidRPr="00890F72" w:rsidRDefault="003477D2" w:rsidP="003477D2">
            <w:pPr>
              <w:pStyle w:val="ListParagraph"/>
              <w:numPr>
                <w:ilvl w:val="1"/>
                <w:numId w:val="20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Akinių galvos dirželis.</w:t>
            </w:r>
          </w:p>
          <w:p w14:paraId="1461D64E" w14:textId="71241DDE" w:rsidR="003477D2" w:rsidRPr="00890F72" w:rsidRDefault="003477D2" w:rsidP="003477D2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Kiekis ≥ 3 vnt.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0487" w14:textId="75446761" w:rsidR="003477D2" w:rsidRDefault="003477D2" w:rsidP="003477D2">
            <w:pPr>
              <w:pStyle w:val="ListParagraph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FIT OVER tipo;</w:t>
            </w:r>
          </w:p>
          <w:p w14:paraId="7F16F411" w14:textId="6F250B81" w:rsidR="003477D2" w:rsidRPr="00D15FD0" w:rsidRDefault="003477D2" w:rsidP="003477D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1089 psl.</w:t>
            </w:r>
          </w:p>
          <w:p w14:paraId="2B316E92" w14:textId="5C3EE049" w:rsidR="003477D2" w:rsidRDefault="003477D2" w:rsidP="003477D2">
            <w:pPr>
              <w:pStyle w:val="ListParagraph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 xml:space="preserve">Priekinė apsauga 0,75 </w:t>
            </w:r>
            <w:proofErr w:type="spellStart"/>
            <w:r w:rsidRPr="00890F72">
              <w:rPr>
                <w:sz w:val="22"/>
                <w:szCs w:val="22"/>
              </w:rPr>
              <w:t>mmPb</w:t>
            </w:r>
            <w:proofErr w:type="spellEnd"/>
            <w:r w:rsidRPr="00890F72">
              <w:rPr>
                <w:sz w:val="22"/>
                <w:szCs w:val="22"/>
              </w:rPr>
              <w:t xml:space="preserve">, šoninė apsauga 0,5 </w:t>
            </w:r>
            <w:proofErr w:type="spellStart"/>
            <w:r w:rsidRPr="00890F72">
              <w:rPr>
                <w:sz w:val="22"/>
                <w:szCs w:val="22"/>
              </w:rPr>
              <w:t>mmPb</w:t>
            </w:r>
            <w:proofErr w:type="spellEnd"/>
            <w:r w:rsidRPr="00890F72">
              <w:rPr>
                <w:sz w:val="22"/>
                <w:szCs w:val="22"/>
              </w:rPr>
              <w:t>;</w:t>
            </w:r>
          </w:p>
          <w:p w14:paraId="3B0503AB" w14:textId="3173BD3E" w:rsidR="003477D2" w:rsidRPr="00D15FD0" w:rsidRDefault="003477D2" w:rsidP="003477D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1089 psl.</w:t>
            </w:r>
          </w:p>
          <w:p w14:paraId="226B9B30" w14:textId="05B25147" w:rsidR="003477D2" w:rsidRDefault="003477D2" w:rsidP="003477D2">
            <w:pPr>
              <w:pStyle w:val="ListParagraph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 xml:space="preserve">Svoris </w:t>
            </w:r>
            <w:r>
              <w:rPr>
                <w:sz w:val="22"/>
                <w:szCs w:val="22"/>
              </w:rPr>
              <w:t>9</w:t>
            </w:r>
            <w:r w:rsidRPr="00890F72">
              <w:rPr>
                <w:sz w:val="22"/>
                <w:szCs w:val="22"/>
              </w:rPr>
              <w:t>0 g;</w:t>
            </w:r>
          </w:p>
          <w:p w14:paraId="795E24CF" w14:textId="6C977293" w:rsidR="003477D2" w:rsidRPr="00D15FD0" w:rsidRDefault="003477D2" w:rsidP="003477D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1089 psl.</w:t>
            </w:r>
          </w:p>
          <w:p w14:paraId="152D4EDA" w14:textId="77777777" w:rsidR="003477D2" w:rsidRPr="00890F72" w:rsidRDefault="003477D2" w:rsidP="003477D2">
            <w:pPr>
              <w:pStyle w:val="ListParagraph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Apsauginių akinių priedai:</w:t>
            </w:r>
          </w:p>
          <w:p w14:paraId="0636CB31" w14:textId="77777777" w:rsidR="003477D2" w:rsidRDefault="003477D2" w:rsidP="003477D2">
            <w:pPr>
              <w:pStyle w:val="ListParagraph"/>
              <w:numPr>
                <w:ilvl w:val="1"/>
                <w:numId w:val="48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Saugojimo dėžutė;</w:t>
            </w:r>
          </w:p>
          <w:p w14:paraId="4895A917" w14:textId="592FACAF" w:rsidR="003477D2" w:rsidRPr="00D15FD0" w:rsidRDefault="003477D2" w:rsidP="003477D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1090 psl.</w:t>
            </w:r>
          </w:p>
          <w:p w14:paraId="7F1DC54A" w14:textId="77777777" w:rsidR="003477D2" w:rsidRDefault="003477D2" w:rsidP="003477D2">
            <w:pPr>
              <w:pStyle w:val="ListParagraph"/>
              <w:numPr>
                <w:ilvl w:val="1"/>
                <w:numId w:val="48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Akinių galvos dirželis.</w:t>
            </w:r>
          </w:p>
          <w:p w14:paraId="52ACFA1E" w14:textId="24CF64CD" w:rsidR="003477D2" w:rsidRPr="00D15FD0" w:rsidRDefault="003477D2" w:rsidP="003477D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1091 psl.</w:t>
            </w:r>
          </w:p>
          <w:p w14:paraId="0867269C" w14:textId="73C27711" w:rsidR="003477D2" w:rsidRPr="00D15FD0" w:rsidRDefault="003477D2" w:rsidP="003477D2">
            <w:pPr>
              <w:pStyle w:val="ListParagraph"/>
              <w:numPr>
                <w:ilvl w:val="0"/>
                <w:numId w:val="48"/>
              </w:num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Į pasiūlymo kainą įtraukti</w:t>
            </w:r>
            <w:r w:rsidRPr="00D15FD0">
              <w:rPr>
                <w:sz w:val="22"/>
                <w:szCs w:val="22"/>
              </w:rPr>
              <w:t xml:space="preserve"> 3 vnt.</w:t>
            </w:r>
          </w:p>
        </w:tc>
      </w:tr>
      <w:tr w:rsidR="003477D2" w:rsidRPr="00890F72" w14:paraId="63AD861E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2230" w14:textId="27AA3668" w:rsidR="003477D2" w:rsidRPr="00890F72" w:rsidRDefault="003477D2" w:rsidP="003477D2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13.5.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71B8" w14:textId="77777777" w:rsidR="003477D2" w:rsidRPr="00890F7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Apsauginių prijuosčių kabykla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5112" w14:textId="3F9D6994" w:rsidR="003477D2" w:rsidRPr="00890F72" w:rsidRDefault="003477D2" w:rsidP="003477D2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Mobili;</w:t>
            </w:r>
          </w:p>
          <w:p w14:paraId="34E50657" w14:textId="6C18559E" w:rsidR="003477D2" w:rsidRPr="00890F72" w:rsidRDefault="003477D2" w:rsidP="003477D2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Kiekis ≥ 2 vnt.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6C0E" w14:textId="77777777" w:rsidR="003477D2" w:rsidRDefault="003477D2" w:rsidP="003477D2">
            <w:pPr>
              <w:pStyle w:val="ListParagraph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Mobili;</w:t>
            </w:r>
          </w:p>
          <w:p w14:paraId="1950B5D2" w14:textId="6BA761BE" w:rsidR="003477D2" w:rsidRPr="006D0AFE" w:rsidRDefault="003477D2" w:rsidP="003477D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1092 psl.</w:t>
            </w:r>
          </w:p>
          <w:p w14:paraId="51311989" w14:textId="106473A5" w:rsidR="003477D2" w:rsidRPr="00D35D5B" w:rsidRDefault="003477D2" w:rsidP="003477D2">
            <w:pPr>
              <w:pStyle w:val="ListParagraph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Į pasiūlymo kainą įtraukti</w:t>
            </w:r>
            <w:r w:rsidRPr="00890F72">
              <w:rPr>
                <w:sz w:val="22"/>
                <w:szCs w:val="22"/>
              </w:rPr>
              <w:t xml:space="preserve"> 2 vnt.</w:t>
            </w:r>
          </w:p>
        </w:tc>
      </w:tr>
      <w:tr w:rsidR="003477D2" w:rsidRPr="00890F72" w14:paraId="4CF5BD74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1594" w14:textId="17D0B0BA" w:rsidR="003477D2" w:rsidRPr="00890F72" w:rsidRDefault="003477D2" w:rsidP="003477D2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lastRenderedPageBreak/>
              <w:t>13.6.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78B9" w14:textId="77777777" w:rsidR="003477D2" w:rsidRPr="00890F72" w:rsidRDefault="003477D2" w:rsidP="003477D2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Mobili širma operatoriaus ar operacinės slaugytojos apsaugai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46A0" w14:textId="02C3BCB2" w:rsidR="003477D2" w:rsidRPr="00890F72" w:rsidRDefault="003477D2" w:rsidP="003477D2">
            <w:pPr>
              <w:pStyle w:val="ListParagraph"/>
              <w:numPr>
                <w:ilvl w:val="0"/>
                <w:numId w:val="6"/>
              </w:numPr>
              <w:rPr>
                <w:bCs/>
                <w:sz w:val="22"/>
                <w:szCs w:val="22"/>
              </w:rPr>
            </w:pPr>
            <w:r w:rsidRPr="00890F72">
              <w:rPr>
                <w:bCs/>
                <w:sz w:val="22"/>
                <w:szCs w:val="22"/>
              </w:rPr>
              <w:t xml:space="preserve">Švino ekvivalentas </w:t>
            </w:r>
            <w:r w:rsidRPr="00890F72">
              <w:rPr>
                <w:sz w:val="22"/>
                <w:szCs w:val="22"/>
              </w:rPr>
              <w:sym w:font="Symbol" w:char="F0B3"/>
            </w:r>
            <w:r w:rsidRPr="00890F72">
              <w:rPr>
                <w:bCs/>
                <w:sz w:val="22"/>
                <w:szCs w:val="22"/>
              </w:rPr>
              <w:t xml:space="preserve"> 0,5 mm </w:t>
            </w:r>
            <w:proofErr w:type="spellStart"/>
            <w:r w:rsidRPr="00890F72">
              <w:rPr>
                <w:bCs/>
                <w:sz w:val="22"/>
                <w:szCs w:val="22"/>
              </w:rPr>
              <w:t>Pb</w:t>
            </w:r>
            <w:proofErr w:type="spellEnd"/>
            <w:r w:rsidRPr="00890F72">
              <w:rPr>
                <w:bCs/>
                <w:sz w:val="22"/>
                <w:szCs w:val="22"/>
              </w:rPr>
              <w:t>;</w:t>
            </w:r>
          </w:p>
          <w:p w14:paraId="69390D70" w14:textId="73335B13" w:rsidR="003477D2" w:rsidRPr="00890F72" w:rsidRDefault="003477D2" w:rsidP="003477D2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Kiekis ≥ 1 vnt.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CFB8" w14:textId="732F27A9" w:rsidR="003477D2" w:rsidRDefault="003477D2" w:rsidP="003477D2">
            <w:pPr>
              <w:pStyle w:val="ListParagraph"/>
              <w:numPr>
                <w:ilvl w:val="0"/>
                <w:numId w:val="50"/>
              </w:numPr>
              <w:rPr>
                <w:bCs/>
                <w:sz w:val="22"/>
                <w:szCs w:val="22"/>
              </w:rPr>
            </w:pPr>
            <w:r w:rsidRPr="00890F72">
              <w:rPr>
                <w:bCs/>
                <w:sz w:val="22"/>
                <w:szCs w:val="22"/>
              </w:rPr>
              <w:t xml:space="preserve">Švino ekvivalentas 0,5 mm </w:t>
            </w:r>
            <w:proofErr w:type="spellStart"/>
            <w:r w:rsidRPr="00890F72">
              <w:rPr>
                <w:bCs/>
                <w:sz w:val="22"/>
                <w:szCs w:val="22"/>
              </w:rPr>
              <w:t>Pb</w:t>
            </w:r>
            <w:proofErr w:type="spellEnd"/>
            <w:r w:rsidRPr="00890F72">
              <w:rPr>
                <w:bCs/>
                <w:sz w:val="22"/>
                <w:szCs w:val="22"/>
              </w:rPr>
              <w:t>;</w:t>
            </w:r>
          </w:p>
          <w:p w14:paraId="21EDEEF4" w14:textId="3AFD330B" w:rsidR="003477D2" w:rsidRPr="00D35D5B" w:rsidRDefault="003477D2" w:rsidP="003477D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1093 psl.</w:t>
            </w:r>
          </w:p>
          <w:p w14:paraId="4CC56D0F" w14:textId="20D79E8E" w:rsidR="003477D2" w:rsidRPr="00D35D5B" w:rsidRDefault="003477D2" w:rsidP="003477D2">
            <w:pPr>
              <w:pStyle w:val="ListParagraph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 pasiūlymo kainą įtrauktas</w:t>
            </w:r>
            <w:r w:rsidRPr="00890F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890F72">
              <w:rPr>
                <w:sz w:val="22"/>
                <w:szCs w:val="22"/>
              </w:rPr>
              <w:t xml:space="preserve"> vnt</w:t>
            </w:r>
            <w:r>
              <w:rPr>
                <w:sz w:val="22"/>
                <w:szCs w:val="22"/>
              </w:rPr>
              <w:t>.</w:t>
            </w:r>
          </w:p>
        </w:tc>
      </w:tr>
      <w:tr w:rsidR="000B2B3F" w:rsidRPr="00890F72" w14:paraId="12D979CC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687D" w14:textId="402D54EE" w:rsidR="000B2B3F" w:rsidRPr="00890F72" w:rsidRDefault="000B2B3F" w:rsidP="000B2B3F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14.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4905" w14:textId="77777777" w:rsidR="000B2B3F" w:rsidRPr="00890F72" w:rsidRDefault="000B2B3F" w:rsidP="000B2B3F">
            <w:pPr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Komplekte su angiografijos aparatu pateikiami priedai: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14D7" w14:textId="77777777" w:rsidR="000B2B3F" w:rsidRPr="00890F72" w:rsidRDefault="000B2B3F" w:rsidP="000B2B3F">
            <w:pPr>
              <w:pStyle w:val="ListParagraph"/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890F72">
              <w:rPr>
                <w:bCs/>
                <w:sz w:val="22"/>
                <w:szCs w:val="22"/>
              </w:rPr>
              <w:t>Įvadinė elektros spinta, sukomplektuota apsauginiais el. įtampos ribotuvais (įskaitant spintos sumontavimą angiografijos aparato instaliavimo metu);</w:t>
            </w:r>
          </w:p>
          <w:p w14:paraId="5D8E55A5" w14:textId="77777777" w:rsidR="000B2B3F" w:rsidRPr="00890F72" w:rsidRDefault="000B2B3F" w:rsidP="000B2B3F">
            <w:pPr>
              <w:pStyle w:val="ListParagraph"/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890F72">
              <w:rPr>
                <w:bCs/>
                <w:sz w:val="22"/>
                <w:szCs w:val="22"/>
              </w:rPr>
              <w:t xml:space="preserve">Įranga pacientų </w:t>
            </w:r>
            <w:proofErr w:type="spellStart"/>
            <w:r w:rsidRPr="00890F72">
              <w:rPr>
                <w:bCs/>
                <w:sz w:val="22"/>
                <w:szCs w:val="22"/>
              </w:rPr>
              <w:t>apšvitos</w:t>
            </w:r>
            <w:proofErr w:type="spellEnd"/>
            <w:r w:rsidRPr="00890F72">
              <w:rPr>
                <w:bCs/>
                <w:sz w:val="22"/>
                <w:szCs w:val="22"/>
              </w:rPr>
              <w:t xml:space="preserve"> registravimui pagal ES direktyvas ir HN 73:2018 „Pagrindinės radiacinės saugos normos“;</w:t>
            </w:r>
          </w:p>
          <w:p w14:paraId="3878771B" w14:textId="77777777" w:rsidR="000B2B3F" w:rsidRPr="00890F72" w:rsidRDefault="000B2B3F" w:rsidP="000B2B3F">
            <w:pPr>
              <w:pStyle w:val="ListParagraph"/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890F72">
              <w:rPr>
                <w:bCs/>
                <w:sz w:val="22"/>
                <w:szCs w:val="22"/>
              </w:rPr>
              <w:t>Paciento pozicionavimui skirtos priemonės: galvos laikiklis, pagalvėlės, atramos, fiksavimo priemonės;</w:t>
            </w:r>
          </w:p>
          <w:p w14:paraId="007E0A53" w14:textId="5A9B7FDD" w:rsidR="000B2B3F" w:rsidRPr="00890F72" w:rsidRDefault="000B2B3F" w:rsidP="000B2B3F">
            <w:pPr>
              <w:pStyle w:val="ListParagraph"/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  <w:r w:rsidRPr="00890F72">
              <w:rPr>
                <w:bCs/>
                <w:sz w:val="22"/>
                <w:szCs w:val="22"/>
              </w:rPr>
              <w:t xml:space="preserve">UPS tipo arba lygiavertis nepertraukiamo elektros maitinimo šaltinis angiografijos aparato apsaugai nuo elektros energijos tiekimo iš el. tinklo sutrikimų ir galimybei pabaigti procedūrą </w:t>
            </w:r>
            <w:proofErr w:type="spellStart"/>
            <w:r w:rsidRPr="00890F72">
              <w:rPr>
                <w:bCs/>
                <w:sz w:val="22"/>
                <w:szCs w:val="22"/>
              </w:rPr>
              <w:t>fluoroskopijos</w:t>
            </w:r>
            <w:proofErr w:type="spellEnd"/>
            <w:r w:rsidRPr="00890F72">
              <w:rPr>
                <w:bCs/>
                <w:sz w:val="22"/>
                <w:szCs w:val="22"/>
              </w:rPr>
              <w:t xml:space="preserve"> režime. </w:t>
            </w:r>
            <w:r w:rsidRPr="00890F72">
              <w:rPr>
                <w:rStyle w:val="Bodytext91"/>
                <w:sz w:val="22"/>
                <w:szCs w:val="22"/>
              </w:rPr>
              <w:t xml:space="preserve">Galia ≥ 20 </w:t>
            </w:r>
            <w:proofErr w:type="spellStart"/>
            <w:r w:rsidRPr="00890F72">
              <w:rPr>
                <w:rStyle w:val="Bodytext91"/>
                <w:sz w:val="22"/>
                <w:szCs w:val="22"/>
              </w:rPr>
              <w:t>kVA</w:t>
            </w:r>
            <w:proofErr w:type="spellEnd"/>
            <w:r w:rsidRPr="00890F72">
              <w:rPr>
                <w:rStyle w:val="Bodytext91"/>
                <w:sz w:val="22"/>
                <w:szCs w:val="22"/>
              </w:rPr>
              <w:t>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113A" w14:textId="4B8C8829" w:rsidR="000B2B3F" w:rsidRDefault="000B2B3F" w:rsidP="000B2B3F">
            <w:pPr>
              <w:pStyle w:val="ListParagraph"/>
              <w:numPr>
                <w:ilvl w:val="0"/>
                <w:numId w:val="53"/>
              </w:numPr>
              <w:rPr>
                <w:bCs/>
                <w:sz w:val="22"/>
                <w:szCs w:val="22"/>
              </w:rPr>
            </w:pPr>
            <w:r w:rsidRPr="00890F72">
              <w:rPr>
                <w:bCs/>
                <w:sz w:val="22"/>
                <w:szCs w:val="22"/>
              </w:rPr>
              <w:t>Įvadinė elektros spinta, sukomplektuota apsauginiais el. įtampos ribotuvais (įskaitant spintos sumontavimą angiografijos aparato instaliavimo metu)</w:t>
            </w:r>
            <w:r>
              <w:rPr>
                <w:bCs/>
                <w:sz w:val="22"/>
                <w:szCs w:val="22"/>
              </w:rPr>
              <w:t xml:space="preserve"> įtraukta į </w:t>
            </w:r>
            <w:r>
              <w:rPr>
                <w:sz w:val="22"/>
                <w:szCs w:val="22"/>
              </w:rPr>
              <w:t>pasiūlymo kainą</w:t>
            </w:r>
            <w:r w:rsidRPr="00890F72">
              <w:rPr>
                <w:bCs/>
                <w:sz w:val="22"/>
                <w:szCs w:val="22"/>
              </w:rPr>
              <w:t>;</w:t>
            </w:r>
          </w:p>
          <w:p w14:paraId="6DB54FDB" w14:textId="222CBAFD" w:rsidR="000B2B3F" w:rsidRPr="00D35D5B" w:rsidRDefault="000B2B3F" w:rsidP="000B2B3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1434 psl.</w:t>
            </w:r>
          </w:p>
          <w:p w14:paraId="7D04A9F8" w14:textId="77777777" w:rsidR="000B2B3F" w:rsidRDefault="000B2B3F" w:rsidP="000B2B3F">
            <w:pPr>
              <w:pStyle w:val="ListParagraph"/>
              <w:numPr>
                <w:ilvl w:val="0"/>
                <w:numId w:val="53"/>
              </w:numPr>
              <w:rPr>
                <w:bCs/>
                <w:sz w:val="22"/>
                <w:szCs w:val="22"/>
              </w:rPr>
            </w:pPr>
            <w:r w:rsidRPr="00890F72">
              <w:rPr>
                <w:bCs/>
                <w:sz w:val="22"/>
                <w:szCs w:val="22"/>
              </w:rPr>
              <w:t xml:space="preserve">Įranga pacientų </w:t>
            </w:r>
            <w:proofErr w:type="spellStart"/>
            <w:r w:rsidRPr="00890F72">
              <w:rPr>
                <w:bCs/>
                <w:sz w:val="22"/>
                <w:szCs w:val="22"/>
              </w:rPr>
              <w:t>apšvitos</w:t>
            </w:r>
            <w:proofErr w:type="spellEnd"/>
            <w:r w:rsidRPr="00890F72">
              <w:rPr>
                <w:bCs/>
                <w:sz w:val="22"/>
                <w:szCs w:val="22"/>
              </w:rPr>
              <w:t xml:space="preserve"> registravimui pagal ES direktyvas ir HN 73:2018 „Pagrindinės radiacinės saugos normos“;</w:t>
            </w:r>
          </w:p>
          <w:p w14:paraId="0B4C01AD" w14:textId="5C0C987D" w:rsidR="00970610" w:rsidRPr="00970610" w:rsidRDefault="00970610" w:rsidP="00970610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6, 8 psl.</w:t>
            </w:r>
          </w:p>
          <w:p w14:paraId="36F98F5F" w14:textId="77777777" w:rsidR="000B2B3F" w:rsidRDefault="000B2B3F" w:rsidP="000B2B3F">
            <w:pPr>
              <w:pStyle w:val="ListParagraph"/>
              <w:numPr>
                <w:ilvl w:val="0"/>
                <w:numId w:val="53"/>
              </w:numPr>
              <w:rPr>
                <w:bCs/>
                <w:sz w:val="22"/>
                <w:szCs w:val="22"/>
              </w:rPr>
            </w:pPr>
            <w:r w:rsidRPr="00890F72">
              <w:rPr>
                <w:bCs/>
                <w:sz w:val="22"/>
                <w:szCs w:val="22"/>
              </w:rPr>
              <w:t>Paciento pozicionavimui skirtos priemonės: galvos laikiklis, pagalvėlės, atramos, fiksavimo priemonės;</w:t>
            </w:r>
          </w:p>
          <w:p w14:paraId="20139E90" w14:textId="25A8C976" w:rsidR="00970610" w:rsidRPr="00970610" w:rsidRDefault="00970610" w:rsidP="00970610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aprašas.pdf – </w:t>
            </w:r>
            <w:r w:rsidR="00A15664">
              <w:rPr>
                <w:sz w:val="22"/>
                <w:szCs w:val="22"/>
                <w:lang w:val="lt-LT"/>
              </w:rPr>
              <w:t xml:space="preserve">445, 448, 449, </w:t>
            </w:r>
            <w:r>
              <w:rPr>
                <w:sz w:val="22"/>
                <w:szCs w:val="22"/>
                <w:lang w:val="lt-LT"/>
              </w:rPr>
              <w:t>450 psl.</w:t>
            </w:r>
          </w:p>
          <w:p w14:paraId="5084AE93" w14:textId="6F603E08" w:rsidR="000B2B3F" w:rsidRPr="00970610" w:rsidRDefault="000B2B3F" w:rsidP="000B2B3F">
            <w:pPr>
              <w:pStyle w:val="ListParagraph"/>
              <w:numPr>
                <w:ilvl w:val="0"/>
                <w:numId w:val="53"/>
              </w:numPr>
              <w:rPr>
                <w:rStyle w:val="Bodytext91"/>
                <w:bCs/>
                <w:sz w:val="22"/>
                <w:szCs w:val="22"/>
                <w:shd w:val="clear" w:color="auto" w:fill="auto"/>
              </w:rPr>
            </w:pPr>
            <w:r w:rsidRPr="00890F72">
              <w:rPr>
                <w:bCs/>
                <w:sz w:val="22"/>
                <w:szCs w:val="22"/>
              </w:rPr>
              <w:t xml:space="preserve">UPS tipo nepertraukiamo elektros maitinimo šaltinis angiografijos aparato apsaugai nuo elektros energijos tiekimo iš el. tinklo sutrikimų ir galimybei pabaigti procedūrą </w:t>
            </w:r>
            <w:proofErr w:type="spellStart"/>
            <w:r w:rsidRPr="00890F72">
              <w:rPr>
                <w:bCs/>
                <w:sz w:val="22"/>
                <w:szCs w:val="22"/>
              </w:rPr>
              <w:t>fluoroskopijos</w:t>
            </w:r>
            <w:proofErr w:type="spellEnd"/>
            <w:r w:rsidRPr="00890F72">
              <w:rPr>
                <w:bCs/>
                <w:sz w:val="22"/>
                <w:szCs w:val="22"/>
              </w:rPr>
              <w:t xml:space="preserve"> režime. </w:t>
            </w:r>
            <w:r w:rsidRPr="00890F72">
              <w:rPr>
                <w:rStyle w:val="Bodytext91"/>
                <w:sz w:val="22"/>
                <w:szCs w:val="22"/>
              </w:rPr>
              <w:t xml:space="preserve">Galia  20 </w:t>
            </w:r>
            <w:proofErr w:type="spellStart"/>
            <w:r w:rsidRPr="00890F72">
              <w:rPr>
                <w:rStyle w:val="Bodytext91"/>
                <w:sz w:val="22"/>
                <w:szCs w:val="22"/>
              </w:rPr>
              <w:t>kVA</w:t>
            </w:r>
            <w:proofErr w:type="spellEnd"/>
            <w:r w:rsidRPr="00890F72">
              <w:rPr>
                <w:rStyle w:val="Bodytext91"/>
                <w:sz w:val="22"/>
                <w:szCs w:val="22"/>
              </w:rPr>
              <w:t>.</w:t>
            </w:r>
          </w:p>
          <w:p w14:paraId="5AF109C0" w14:textId="3C283F58" w:rsidR="00970610" w:rsidRPr="00D35D5B" w:rsidRDefault="00970610" w:rsidP="0097061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Techninis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aprašas.pdf – 1435 psl.</w:t>
            </w:r>
          </w:p>
          <w:p w14:paraId="7E5EB883" w14:textId="26750DD8" w:rsidR="000B2B3F" w:rsidRPr="00890F72" w:rsidRDefault="000B2B3F" w:rsidP="000B2B3F">
            <w:pPr>
              <w:rPr>
                <w:bCs/>
                <w:sz w:val="22"/>
                <w:szCs w:val="22"/>
                <w:lang w:val="lt-LT"/>
              </w:rPr>
            </w:pPr>
          </w:p>
        </w:tc>
      </w:tr>
      <w:tr w:rsidR="000B2B3F" w:rsidRPr="00890F72" w14:paraId="253F1D9A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F775" w14:textId="791363B1" w:rsidR="000B2B3F" w:rsidRPr="00890F72" w:rsidRDefault="000B2B3F" w:rsidP="000B2B3F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15.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F99A" w14:textId="6D084A25" w:rsidR="000B2B3F" w:rsidRPr="00890F72" w:rsidRDefault="000B2B3F" w:rsidP="000B2B3F">
            <w:pPr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 xml:space="preserve">Garantijos laikotarpis 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6855" w14:textId="72116B51" w:rsidR="000B2B3F" w:rsidRPr="00890F72" w:rsidRDefault="000B2B3F" w:rsidP="000B2B3F">
            <w:pPr>
              <w:contextualSpacing/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≥ 36 mėnesiai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4120" w14:textId="0D1DBEB6" w:rsidR="000B2B3F" w:rsidRPr="00890F72" w:rsidRDefault="007D7450" w:rsidP="000B2B3F">
            <w:pPr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36 mėnesiai</w:t>
            </w:r>
          </w:p>
        </w:tc>
      </w:tr>
      <w:tr w:rsidR="007D7450" w:rsidRPr="00890F72" w14:paraId="1F2B0218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3B53" w14:textId="49260007" w:rsidR="007D7450" w:rsidRPr="00890F72" w:rsidRDefault="007D7450" w:rsidP="007D7450">
            <w:pPr>
              <w:jc w:val="center"/>
              <w:rPr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16.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BC83" w14:textId="5C237D38" w:rsidR="007D7450" w:rsidRPr="00890F72" w:rsidRDefault="007D7450" w:rsidP="007D7450">
            <w:pPr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Papildomos sąlygos montavimui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F1C3" w14:textId="1EF0CF58" w:rsidR="007D7450" w:rsidRPr="00890F72" w:rsidRDefault="007D7450" w:rsidP="007D7450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Angiografijos sistema intervencinei kardiologijai bus montuojama šiuo metu naudojamos angiografijos sistemos vietoje.</w:t>
            </w:r>
          </w:p>
          <w:p w14:paraId="522BD3DE" w14:textId="32D133B9" w:rsidR="007D7450" w:rsidRPr="00890F72" w:rsidRDefault="007D7450" w:rsidP="007D7450">
            <w:pPr>
              <w:rPr>
                <w:sz w:val="22"/>
                <w:szCs w:val="22"/>
                <w:lang w:val="lt-LT"/>
              </w:rPr>
            </w:pPr>
            <w:r w:rsidRPr="00890F72">
              <w:rPr>
                <w:sz w:val="22"/>
                <w:szCs w:val="22"/>
                <w:lang w:val="lt-LT"/>
              </w:rPr>
              <w:t>Jei konkursą laimėjusio tiekėjo pateiktos angiografijos sistemos tvirtinimo taškai ar konstrukcijos nebus tinkami prie esamų pozicijų ir reikės pritaikyti arba perdaryti tvirtinimo taškus ar konstrukcijas ir/arba perkelti į kitą vietą, šiuos darbus (įskaitant apdailos darbus) tiekėjas turės atlikti savo lėšomis (</w:t>
            </w:r>
            <w:r w:rsidRPr="00890F72">
              <w:rPr>
                <w:i/>
                <w:iCs/>
                <w:sz w:val="22"/>
                <w:szCs w:val="22"/>
                <w:lang w:val="lt-LT"/>
              </w:rPr>
              <w:t>būtinas atitinkamas tiekėjo įsipareigojimo patvirtinimas</w:t>
            </w:r>
            <w:r w:rsidRPr="00890F72">
              <w:rPr>
                <w:sz w:val="22"/>
                <w:szCs w:val="22"/>
                <w:lang w:val="lt-LT"/>
              </w:rPr>
              <w:t>).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C329" w14:textId="66C6274E" w:rsidR="007D7450" w:rsidRPr="00890F72" w:rsidRDefault="007D7450" w:rsidP="007D7450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Patvirtiname, kad jei </w:t>
            </w:r>
            <w:r w:rsidRPr="00890F72">
              <w:rPr>
                <w:sz w:val="22"/>
                <w:szCs w:val="22"/>
                <w:lang w:val="lt-LT"/>
              </w:rPr>
              <w:t xml:space="preserve">pateiktos angiografijos sistemos tvirtinimo taškai ar konstrukcijos nebus tinkami prie esamų pozicijų ir reikės pritaikyti arba perdaryti tvirtinimo taškus ar konstrukcijas ir/arba perkelti į kitą vietą, šiuos darbus (įskaitant apdailos darbus) </w:t>
            </w:r>
            <w:r>
              <w:rPr>
                <w:sz w:val="22"/>
                <w:szCs w:val="22"/>
                <w:lang w:val="lt-LT"/>
              </w:rPr>
              <w:t>atliksime</w:t>
            </w:r>
            <w:r w:rsidRPr="00890F72">
              <w:rPr>
                <w:sz w:val="22"/>
                <w:szCs w:val="22"/>
                <w:lang w:val="lt-LT"/>
              </w:rPr>
              <w:t xml:space="preserve"> savo lėšomis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</w:tr>
      <w:tr w:rsidR="007D7450" w:rsidRPr="00890F72" w14:paraId="5C7F3022" w14:textId="77777777" w:rsidTr="0010711E">
        <w:trPr>
          <w:trHeight w:val="17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3E08" w14:textId="51DBDA51" w:rsidR="007D7450" w:rsidRPr="00890F72" w:rsidRDefault="007D7450" w:rsidP="007D745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lastRenderedPageBreak/>
              <w:t>17.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9838" w14:textId="77777777" w:rsidR="007D7450" w:rsidRPr="00890F72" w:rsidRDefault="007D7450" w:rsidP="007D7450">
            <w:pPr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 xml:space="preserve">Rentgeno diagnostikos įrangos bei kartu su įranga pateiktų dokumentų atitikimas Lietuvos higienos normoje HN 31:2021 „Radiacinės saugos reikalavimai medicininėje </w:t>
            </w:r>
            <w:proofErr w:type="spellStart"/>
            <w:r w:rsidRPr="00890F72">
              <w:rPr>
                <w:bCs/>
                <w:sz w:val="22"/>
                <w:szCs w:val="22"/>
                <w:lang w:val="lt-LT"/>
              </w:rPr>
              <w:t>rentgenodiagnostikoje</w:t>
            </w:r>
            <w:proofErr w:type="spellEnd"/>
            <w:r w:rsidRPr="00890F72">
              <w:rPr>
                <w:bCs/>
                <w:sz w:val="22"/>
                <w:szCs w:val="22"/>
                <w:lang w:val="lt-LT"/>
              </w:rPr>
              <w:t>“ bei HN 73:2018 „Pagrindinės radiacinės saugos normos“ nurodytiems reikalavimams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519E" w14:textId="77777777" w:rsidR="007D7450" w:rsidRPr="00890F72" w:rsidRDefault="007D7450" w:rsidP="007D7450">
            <w:pPr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 xml:space="preserve">Būtinas (būtinas tiekėjo patvirtinimas, kad siūloma rentgeno diagnostikos įranga bei kartu su įranga pateikti dokumentai atitiks Lietuvos higienos normoje HN 31:2021 „Radiacinės saugos reikalavimai medicininėje </w:t>
            </w:r>
            <w:proofErr w:type="spellStart"/>
            <w:r w:rsidRPr="00890F72">
              <w:rPr>
                <w:bCs/>
                <w:sz w:val="22"/>
                <w:szCs w:val="22"/>
                <w:lang w:val="lt-LT"/>
              </w:rPr>
              <w:t>rentgenodiagnostikoje</w:t>
            </w:r>
            <w:proofErr w:type="spellEnd"/>
            <w:r w:rsidRPr="00890F72">
              <w:rPr>
                <w:bCs/>
                <w:sz w:val="22"/>
                <w:szCs w:val="22"/>
                <w:lang w:val="lt-LT"/>
              </w:rPr>
              <w:t>“ ir HN 78:2018 „Pagrindinės radiacinės saugos normos“ nurodytus reikalavimus)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F9DC" w14:textId="6C3EC7C7" w:rsidR="007D7450" w:rsidRPr="00890F72" w:rsidRDefault="007D7450" w:rsidP="007D7450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P</w:t>
            </w:r>
            <w:r w:rsidRPr="00890F72">
              <w:rPr>
                <w:bCs/>
                <w:sz w:val="22"/>
                <w:szCs w:val="22"/>
                <w:lang w:val="lt-LT"/>
              </w:rPr>
              <w:t>atvirtin</w:t>
            </w:r>
            <w:r>
              <w:rPr>
                <w:bCs/>
                <w:sz w:val="22"/>
                <w:szCs w:val="22"/>
                <w:lang w:val="lt-LT"/>
              </w:rPr>
              <w:t>ame</w:t>
            </w:r>
            <w:r w:rsidRPr="00890F72">
              <w:rPr>
                <w:bCs/>
                <w:sz w:val="22"/>
                <w:szCs w:val="22"/>
                <w:lang w:val="lt-LT"/>
              </w:rPr>
              <w:t xml:space="preserve">, kad siūloma rentgeno diagnostikos įranga bei kartu su įranga pateikti dokumentai atitiks Lietuvos higienos normoje HN 31:2021 „Radiacinės saugos reikalavimai medicininėje </w:t>
            </w:r>
            <w:proofErr w:type="spellStart"/>
            <w:r w:rsidRPr="00890F72">
              <w:rPr>
                <w:bCs/>
                <w:sz w:val="22"/>
                <w:szCs w:val="22"/>
                <w:lang w:val="lt-LT"/>
              </w:rPr>
              <w:t>rentgenodiagnostikoje</w:t>
            </w:r>
            <w:proofErr w:type="spellEnd"/>
            <w:r w:rsidRPr="00890F72">
              <w:rPr>
                <w:bCs/>
                <w:sz w:val="22"/>
                <w:szCs w:val="22"/>
                <w:lang w:val="lt-LT"/>
              </w:rPr>
              <w:t>“ ir HN 78:2018 „Pagrindinės radiacinės saugos normos“ nurodytus reikalavimus</w:t>
            </w:r>
            <w:r>
              <w:rPr>
                <w:bCs/>
                <w:sz w:val="22"/>
                <w:szCs w:val="22"/>
                <w:lang w:val="lt-LT"/>
              </w:rPr>
              <w:t>.</w:t>
            </w:r>
          </w:p>
        </w:tc>
      </w:tr>
      <w:tr w:rsidR="00AD535A" w:rsidRPr="00890F72" w14:paraId="2A147D88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5F92" w14:textId="7A534417" w:rsidR="00AD535A" w:rsidRPr="00890F72" w:rsidRDefault="00AD535A" w:rsidP="00AD535A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18.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27FF" w14:textId="77777777" w:rsidR="00AD535A" w:rsidRPr="00890F72" w:rsidRDefault="00AD535A" w:rsidP="00AD535A">
            <w:pPr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 xml:space="preserve">Siūlomos įrangos pristatymas, iškrovimas, instaliavimas, montavimas, įskaitant projekto radiacinei saugai paruošimą bei jo ekspertizę ir paruošimas eksploatacijai pagal Lietuvos higienos normos HN 31:2021 „Radiacinės saugos reikalavimai medicininėje </w:t>
            </w:r>
            <w:proofErr w:type="spellStart"/>
            <w:r w:rsidRPr="00890F72">
              <w:rPr>
                <w:bCs/>
                <w:sz w:val="22"/>
                <w:szCs w:val="22"/>
                <w:lang w:val="lt-LT"/>
              </w:rPr>
              <w:t>rentgenodiagnostikoje</w:t>
            </w:r>
            <w:proofErr w:type="spellEnd"/>
            <w:r w:rsidRPr="00890F72">
              <w:rPr>
                <w:bCs/>
                <w:sz w:val="22"/>
                <w:szCs w:val="22"/>
                <w:lang w:val="lt-LT"/>
              </w:rPr>
              <w:t>“ radiacinės saugos reikalavimus ir Medicinos priemonių (prietaisų) naudojimo tvarkos aprašo, patvirtinto sveikatos apsaugos ministro 2010 m. gegužės 3 d. įsakymu Nr. V-383 „Dėl Medicinos priemonių (prietaisų) naudojimo tvarkos aprašo patvirtinimo“, nustatytą tvarką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582D" w14:textId="77777777" w:rsidR="00AD535A" w:rsidRPr="00890F72" w:rsidRDefault="00AD535A" w:rsidP="00AD535A">
            <w:pPr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 xml:space="preserve">Būtina, įskaičiuota į galutinę pasiūlymo kainą (būtinas tiekėjo patvirtinimas, kad siūlomos įrangos pristatymo, iškrovimo, instaliavimo, montavimo, įskaitant projekto radiacinei saugai paruošimą bei jo ekspertizę ir paruošimo eksploatacijai pagal Lietuvos higienos normos HN 31:2021 „Radiacinės saugos reikalavimai medicininėje </w:t>
            </w:r>
            <w:proofErr w:type="spellStart"/>
            <w:r w:rsidRPr="00890F72">
              <w:rPr>
                <w:bCs/>
                <w:sz w:val="22"/>
                <w:szCs w:val="22"/>
                <w:lang w:val="lt-LT"/>
              </w:rPr>
              <w:t>rentgenodiagnostikoje</w:t>
            </w:r>
            <w:proofErr w:type="spellEnd"/>
            <w:r w:rsidRPr="00890F72">
              <w:rPr>
                <w:bCs/>
                <w:sz w:val="22"/>
                <w:szCs w:val="22"/>
                <w:lang w:val="lt-LT"/>
              </w:rPr>
              <w:t>“ radiacinės saugos reikalavimus ir Medicinos priemonių (prietaisų) naudojimo tvarkos aprašo, patvirtinto sveikatos apsaugos ministro 2010 m. gegužės 3 d. įsakymu Nr. V-383 „Dėl Medicinos priemonių (prietaisų) naudojimo tvarkos aprašo patvirtinimo“, nustatytą tvarką kaštai yra įskaičiuoti į galutinę pasiūlymo kainą).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779D" w14:textId="01C1E0DB" w:rsidR="00AD535A" w:rsidRPr="00890F72" w:rsidRDefault="00AD535A" w:rsidP="00AD535A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P</w:t>
            </w:r>
            <w:r w:rsidRPr="00890F72">
              <w:rPr>
                <w:bCs/>
                <w:sz w:val="22"/>
                <w:szCs w:val="22"/>
                <w:lang w:val="lt-LT"/>
              </w:rPr>
              <w:t>atvirtin</w:t>
            </w:r>
            <w:r>
              <w:rPr>
                <w:bCs/>
                <w:sz w:val="22"/>
                <w:szCs w:val="22"/>
                <w:lang w:val="lt-LT"/>
              </w:rPr>
              <w:t>ame</w:t>
            </w:r>
            <w:r w:rsidRPr="00890F72">
              <w:rPr>
                <w:bCs/>
                <w:sz w:val="22"/>
                <w:szCs w:val="22"/>
                <w:lang w:val="lt-LT"/>
              </w:rPr>
              <w:t xml:space="preserve">, kad siūlomos įrangos pristatymo, iškrovimo, instaliavimo, montavimo, įskaitant projekto radiacinei saugai paruošimą bei jo ekspertizę ir paruošimo eksploatacijai pagal Lietuvos higienos normos HN 31:2021 „Radiacinės saugos reikalavimai medicininėje </w:t>
            </w:r>
            <w:proofErr w:type="spellStart"/>
            <w:r w:rsidRPr="00890F72">
              <w:rPr>
                <w:bCs/>
                <w:sz w:val="22"/>
                <w:szCs w:val="22"/>
                <w:lang w:val="lt-LT"/>
              </w:rPr>
              <w:t>rentgenodiagnostikoje</w:t>
            </w:r>
            <w:proofErr w:type="spellEnd"/>
            <w:r w:rsidRPr="00890F72">
              <w:rPr>
                <w:bCs/>
                <w:sz w:val="22"/>
                <w:szCs w:val="22"/>
                <w:lang w:val="lt-LT"/>
              </w:rPr>
              <w:t>“ radiacinės saugos reikalavimus ir Medicinos priemonių (prietaisų) naudojimo tvarkos aprašo, patvirtinto sveikatos apsaugos ministro 2010 m. gegužės 3 d. įsakymu Nr. V-383 „Dėl Medicinos priemonių (prietaisų) naudojimo tvarkos aprašo patvirtinimo“, nustatytą tvarką kaštai yra įskaičiuoti į galutinę pasiūlymo kainą.</w:t>
            </w:r>
          </w:p>
        </w:tc>
      </w:tr>
      <w:tr w:rsidR="00A623C5" w:rsidRPr="00890F72" w14:paraId="3D60EA46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866C" w14:textId="6768316C" w:rsidR="00A623C5" w:rsidRPr="00890F72" w:rsidRDefault="00A623C5" w:rsidP="00A623C5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19.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CA08" w14:textId="77777777" w:rsidR="00A623C5" w:rsidRPr="00890F72" w:rsidRDefault="00A623C5" w:rsidP="00A623C5">
            <w:pPr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 xml:space="preserve">Įrangos tiekėjas arba gamintojo atstovai, sumontavę ir suderinę įrangą, privalo atlikti angiografijos aparato kokybės kontrolės priėmimo bandymus pagal Lietuvoje galiojančius teisės aktus (HN 78:2009), Medicinos priemonių (prietaisų) naudojimo tvarkos aprašo, patvirtinto sveikatos apsaugos ministro 2010 m. gegužės 3 d. įsakymu Nr. V-383 „Dėl Medicinos priemonių (prietaisų) naudojimo tvarkos aprašo patvirtinimo“, nustatyta </w:t>
            </w:r>
            <w:r w:rsidRPr="00890F72">
              <w:rPr>
                <w:bCs/>
                <w:sz w:val="22"/>
                <w:szCs w:val="22"/>
                <w:lang w:val="lt-LT"/>
              </w:rPr>
              <w:lastRenderedPageBreak/>
              <w:t>tvarka ir pateikti bandymų protokolus.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64DC" w14:textId="77777777" w:rsidR="00A623C5" w:rsidRPr="00890F72" w:rsidRDefault="00A623C5" w:rsidP="00A623C5">
            <w:pPr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lastRenderedPageBreak/>
              <w:t xml:space="preserve">Būtina, įskaičiuota į galutinę pasiūlymo kainą (būtinas tiekėjo patvirtinimas, kad įrangos tiekėjas arba gamintojo atstovai, sumontavę ir suderinę įrangą, atliks angiografijos aparato kokybės kontrolės priėmimo bandymus pagal Lietuvoje galiojančius teisės aktus (HN 78:2009), Medicinos priemonių (prietaisų) naudojimo tvarkos aprašo, patvirtinto sveikatos apsaugos ministro 2010 m. gegužės 3 d. įsakymu Nr. V-383 „Dėl Medicinos priemonių (prietaisų) naudojimo tvarkos aprašo patvirtinimo“, nustatyta tvarka ir pateiks bandymų protokolus ir kad visi aukščiau išvardinti darbai yra </w:t>
            </w:r>
            <w:r w:rsidRPr="00890F72">
              <w:rPr>
                <w:bCs/>
                <w:sz w:val="22"/>
                <w:szCs w:val="22"/>
                <w:lang w:val="lt-LT"/>
              </w:rPr>
              <w:lastRenderedPageBreak/>
              <w:t>įskaičiuoti į galutinę pasiūlymo kainą)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F821" w14:textId="52675FD6" w:rsidR="00A623C5" w:rsidRPr="00890F72" w:rsidRDefault="00A623C5" w:rsidP="00A623C5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lastRenderedPageBreak/>
              <w:t>P</w:t>
            </w:r>
            <w:r w:rsidRPr="00890F72">
              <w:rPr>
                <w:bCs/>
                <w:sz w:val="22"/>
                <w:szCs w:val="22"/>
                <w:lang w:val="lt-LT"/>
              </w:rPr>
              <w:t>atvirtin</w:t>
            </w:r>
            <w:r>
              <w:rPr>
                <w:bCs/>
                <w:sz w:val="22"/>
                <w:szCs w:val="22"/>
                <w:lang w:val="lt-LT"/>
              </w:rPr>
              <w:t>ame</w:t>
            </w:r>
            <w:r w:rsidRPr="00890F72">
              <w:rPr>
                <w:bCs/>
                <w:sz w:val="22"/>
                <w:szCs w:val="22"/>
                <w:lang w:val="lt-LT"/>
              </w:rPr>
              <w:t>, kad sumontavę ir suderinę įrangą, atliks</w:t>
            </w:r>
            <w:r>
              <w:rPr>
                <w:bCs/>
                <w:sz w:val="22"/>
                <w:szCs w:val="22"/>
                <w:lang w:val="lt-LT"/>
              </w:rPr>
              <w:t>ime</w:t>
            </w:r>
            <w:r w:rsidRPr="00890F72">
              <w:rPr>
                <w:bCs/>
                <w:sz w:val="22"/>
                <w:szCs w:val="22"/>
                <w:lang w:val="lt-LT"/>
              </w:rPr>
              <w:t xml:space="preserve"> angiografijos aparato kokybės kontrolės priėmimo bandymus pagal Lietuvoje galiojančius teisės aktus (HN 78:2009), Medicinos priemonių (prietaisų) naudojimo tvarkos aprašo, patvirtinto sveikatos apsaugos ministro 2010 m. gegužės 3 d. įsakymu Nr. V-383 „Dėl Medicinos priemonių (prietaisų) naudojimo tvarkos aprašo patvirtinimo“, nustatyt</w:t>
            </w:r>
            <w:r>
              <w:rPr>
                <w:bCs/>
                <w:sz w:val="22"/>
                <w:szCs w:val="22"/>
                <w:lang w:val="lt-LT"/>
              </w:rPr>
              <w:t>a</w:t>
            </w:r>
            <w:r w:rsidRPr="00890F72">
              <w:rPr>
                <w:bCs/>
                <w:sz w:val="22"/>
                <w:szCs w:val="22"/>
                <w:lang w:val="lt-LT"/>
              </w:rPr>
              <w:t xml:space="preserve"> tvark</w:t>
            </w:r>
            <w:r>
              <w:rPr>
                <w:bCs/>
                <w:sz w:val="22"/>
                <w:szCs w:val="22"/>
                <w:lang w:val="lt-LT"/>
              </w:rPr>
              <w:t>a</w:t>
            </w:r>
            <w:r w:rsidRPr="00890F72">
              <w:rPr>
                <w:bCs/>
                <w:sz w:val="22"/>
                <w:szCs w:val="22"/>
                <w:lang w:val="lt-LT"/>
              </w:rPr>
              <w:t xml:space="preserve"> ir pateiks</w:t>
            </w:r>
            <w:r>
              <w:rPr>
                <w:bCs/>
                <w:sz w:val="22"/>
                <w:szCs w:val="22"/>
                <w:lang w:val="lt-LT"/>
              </w:rPr>
              <w:t>ime</w:t>
            </w:r>
            <w:r w:rsidRPr="00890F72">
              <w:rPr>
                <w:bCs/>
                <w:sz w:val="22"/>
                <w:szCs w:val="22"/>
                <w:lang w:val="lt-LT"/>
              </w:rPr>
              <w:t xml:space="preserve"> bandymų protokolus</w:t>
            </w:r>
            <w:r>
              <w:rPr>
                <w:bCs/>
                <w:sz w:val="22"/>
                <w:szCs w:val="22"/>
                <w:lang w:val="lt-LT"/>
              </w:rPr>
              <w:t>.</w:t>
            </w:r>
            <w:r w:rsidRPr="00890F72">
              <w:rPr>
                <w:bCs/>
                <w:sz w:val="22"/>
                <w:szCs w:val="22"/>
                <w:lang w:val="lt-LT"/>
              </w:rPr>
              <w:t xml:space="preserve"> </w:t>
            </w:r>
            <w:r>
              <w:rPr>
                <w:bCs/>
                <w:sz w:val="22"/>
                <w:szCs w:val="22"/>
                <w:lang w:val="lt-LT"/>
              </w:rPr>
              <w:t>V</w:t>
            </w:r>
            <w:r w:rsidRPr="00890F72">
              <w:rPr>
                <w:bCs/>
                <w:sz w:val="22"/>
                <w:szCs w:val="22"/>
                <w:lang w:val="lt-LT"/>
              </w:rPr>
              <w:t>isi aukščiau išvardinti darbai yra įskaičiuoti į galutinę pasiūlymo kainą</w:t>
            </w:r>
            <w:r>
              <w:rPr>
                <w:bCs/>
                <w:sz w:val="22"/>
                <w:szCs w:val="22"/>
                <w:lang w:val="lt-LT"/>
              </w:rPr>
              <w:t>.</w:t>
            </w:r>
          </w:p>
        </w:tc>
      </w:tr>
      <w:tr w:rsidR="00A623C5" w:rsidRPr="00890F72" w14:paraId="57D10A39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4291" w14:textId="233CDADF" w:rsidR="00A623C5" w:rsidRPr="00890F72" w:rsidRDefault="00A623C5" w:rsidP="00A623C5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20.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84ED" w14:textId="77777777" w:rsidR="00A623C5" w:rsidRPr="00890F72" w:rsidRDefault="00A623C5" w:rsidP="00A623C5">
            <w:pPr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Įrangos žymėjimas CE ženklu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402F" w14:textId="77777777" w:rsidR="00A623C5" w:rsidRPr="00890F72" w:rsidRDefault="00A623C5" w:rsidP="00A623C5">
            <w:pPr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 xml:space="preserve">Būtinas </w:t>
            </w:r>
            <w:r w:rsidRPr="00890F72">
              <w:rPr>
                <w:bCs/>
                <w:i/>
                <w:sz w:val="22"/>
                <w:szCs w:val="22"/>
                <w:lang w:val="lt-LT"/>
              </w:rPr>
              <w:t xml:space="preserve">(kartu su pasiūlymu konkursui privaloma pateikti galiojančių dokumentų, liudijančių siūlomo angiografijos aparato ir su juo komplektuojamų automatinio </w:t>
            </w:r>
            <w:proofErr w:type="spellStart"/>
            <w:r w:rsidRPr="00890F72">
              <w:rPr>
                <w:bCs/>
                <w:i/>
                <w:sz w:val="22"/>
                <w:szCs w:val="22"/>
                <w:lang w:val="lt-LT"/>
              </w:rPr>
              <w:t>angiografinio</w:t>
            </w:r>
            <w:proofErr w:type="spellEnd"/>
            <w:r w:rsidRPr="00890F72">
              <w:rPr>
                <w:bCs/>
                <w:i/>
                <w:sz w:val="22"/>
                <w:szCs w:val="22"/>
                <w:lang w:val="lt-LT"/>
              </w:rPr>
              <w:t xml:space="preserve"> švirkšto bei operacinio šviestuvo žymėjimą CE ženklu (CE sertifikatų arba EB atitikties deklaracijų), kopijas)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7CF0" w14:textId="77777777" w:rsidR="00A623C5" w:rsidRPr="006D34E9" w:rsidRDefault="00E516EC" w:rsidP="00A623C5">
            <w:pPr>
              <w:rPr>
                <w:bCs/>
                <w:sz w:val="22"/>
                <w:szCs w:val="22"/>
                <w:lang w:val="lt-LT"/>
              </w:rPr>
            </w:pPr>
            <w:r w:rsidRPr="006D34E9">
              <w:rPr>
                <w:bCs/>
                <w:sz w:val="22"/>
                <w:szCs w:val="22"/>
                <w:lang w:val="lt-LT"/>
              </w:rPr>
              <w:t>Pateiktos sertifikatų kopijos</w:t>
            </w:r>
          </w:p>
          <w:p w14:paraId="48F51ABD" w14:textId="77777777" w:rsidR="00E516EC" w:rsidRPr="006D34E9" w:rsidRDefault="00E516EC" w:rsidP="00A623C5">
            <w:pPr>
              <w:rPr>
                <w:bCs/>
                <w:sz w:val="22"/>
                <w:szCs w:val="22"/>
                <w:lang w:val="lt-LT"/>
              </w:rPr>
            </w:pPr>
          </w:p>
          <w:p w14:paraId="19364E92" w14:textId="77777777" w:rsidR="00E516EC" w:rsidRPr="006D34E9" w:rsidRDefault="00E516EC" w:rsidP="00A623C5">
            <w:pPr>
              <w:rPr>
                <w:bCs/>
                <w:sz w:val="22"/>
                <w:szCs w:val="22"/>
                <w:lang w:val="lt-LT"/>
              </w:rPr>
            </w:pPr>
            <w:r w:rsidRPr="006D34E9">
              <w:rPr>
                <w:bCs/>
                <w:sz w:val="22"/>
                <w:szCs w:val="22"/>
                <w:lang w:val="lt-LT"/>
              </w:rPr>
              <w:t xml:space="preserve">EU </w:t>
            </w:r>
            <w:proofErr w:type="spellStart"/>
            <w:r w:rsidRPr="006D34E9">
              <w:rPr>
                <w:bCs/>
                <w:sz w:val="22"/>
                <w:szCs w:val="22"/>
                <w:lang w:val="lt-LT"/>
              </w:rPr>
              <w:t>MDR_Allia</w:t>
            </w:r>
            <w:proofErr w:type="spellEnd"/>
            <w:r w:rsidRPr="006D34E9">
              <w:rPr>
                <w:bCs/>
                <w:sz w:val="22"/>
                <w:szCs w:val="22"/>
                <w:lang w:val="lt-LT"/>
              </w:rPr>
              <w:t xml:space="preserve"> 3, 5, 7, 7 OR_38746-6 Digital </w:t>
            </w:r>
            <w:proofErr w:type="spellStart"/>
            <w:r w:rsidRPr="006D34E9">
              <w:rPr>
                <w:bCs/>
                <w:sz w:val="22"/>
                <w:szCs w:val="22"/>
                <w:lang w:val="lt-LT"/>
              </w:rPr>
              <w:t>angiography</w:t>
            </w:r>
            <w:proofErr w:type="spellEnd"/>
            <w:r w:rsidRPr="006D34E9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D34E9">
              <w:rPr>
                <w:bCs/>
                <w:sz w:val="22"/>
                <w:szCs w:val="22"/>
                <w:lang w:val="lt-LT"/>
              </w:rPr>
              <w:t>device</w:t>
            </w:r>
            <w:proofErr w:type="spellEnd"/>
            <w:r w:rsidRPr="006D34E9">
              <w:rPr>
                <w:bCs/>
                <w:sz w:val="22"/>
                <w:szCs w:val="22"/>
                <w:lang w:val="lt-LT"/>
              </w:rPr>
              <w:t xml:space="preserve"> DOC2690237 rev7.pdf</w:t>
            </w:r>
          </w:p>
          <w:p w14:paraId="6EA66BE4" w14:textId="77777777" w:rsidR="00E516EC" w:rsidRPr="006D34E9" w:rsidRDefault="00E516EC" w:rsidP="00A623C5">
            <w:pPr>
              <w:rPr>
                <w:bCs/>
                <w:sz w:val="22"/>
                <w:szCs w:val="22"/>
                <w:lang w:val="lt-LT"/>
              </w:rPr>
            </w:pPr>
            <w:r w:rsidRPr="006D34E9">
              <w:rPr>
                <w:bCs/>
                <w:sz w:val="22"/>
                <w:szCs w:val="22"/>
                <w:lang w:val="lt-LT"/>
              </w:rPr>
              <w:t>MAVIG-ISO-Certificate-Q5_041090_0023_Rev.02_en-31.03.2026.pdf</w:t>
            </w:r>
          </w:p>
          <w:p w14:paraId="70F2B291" w14:textId="77777777" w:rsidR="00E516EC" w:rsidRPr="006D34E9" w:rsidRDefault="00E516EC" w:rsidP="00A623C5">
            <w:pPr>
              <w:rPr>
                <w:bCs/>
                <w:sz w:val="22"/>
                <w:szCs w:val="22"/>
                <w:lang w:val="lt-LT"/>
              </w:rPr>
            </w:pPr>
            <w:r w:rsidRPr="006D34E9">
              <w:rPr>
                <w:bCs/>
                <w:sz w:val="22"/>
                <w:szCs w:val="22"/>
                <w:lang w:val="lt-LT"/>
              </w:rPr>
              <w:t>CE_Art.22_LEE_07.pdf</w:t>
            </w:r>
          </w:p>
          <w:p w14:paraId="6685D2F0" w14:textId="77777777" w:rsidR="00E516EC" w:rsidRPr="006D34E9" w:rsidRDefault="00E516EC" w:rsidP="00A623C5">
            <w:pPr>
              <w:rPr>
                <w:bCs/>
                <w:sz w:val="22"/>
                <w:szCs w:val="22"/>
                <w:lang w:val="lt-LT"/>
              </w:rPr>
            </w:pPr>
            <w:r w:rsidRPr="006D34E9">
              <w:rPr>
                <w:bCs/>
                <w:sz w:val="22"/>
                <w:szCs w:val="22"/>
                <w:lang w:val="lt-LT"/>
              </w:rPr>
              <w:t xml:space="preserve">EU </w:t>
            </w:r>
            <w:proofErr w:type="spellStart"/>
            <w:r w:rsidRPr="006D34E9">
              <w:rPr>
                <w:bCs/>
                <w:sz w:val="22"/>
                <w:szCs w:val="22"/>
                <w:lang w:val="lt-LT"/>
              </w:rPr>
              <w:t>DoC_Mac-Lab</w:t>
            </w:r>
            <w:proofErr w:type="spellEnd"/>
            <w:r w:rsidRPr="006D34E9">
              <w:rPr>
                <w:bCs/>
                <w:sz w:val="22"/>
                <w:szCs w:val="22"/>
                <w:lang w:val="lt-LT"/>
              </w:rPr>
              <w:t xml:space="preserve"> v3.pdf</w:t>
            </w:r>
          </w:p>
          <w:p w14:paraId="485A630C" w14:textId="77777777" w:rsidR="00E516EC" w:rsidRPr="006D34E9" w:rsidRDefault="00E516EC" w:rsidP="00A623C5">
            <w:pPr>
              <w:rPr>
                <w:bCs/>
                <w:sz w:val="22"/>
                <w:szCs w:val="22"/>
                <w:lang w:val="lt-LT"/>
              </w:rPr>
            </w:pPr>
            <w:r w:rsidRPr="006D34E9">
              <w:rPr>
                <w:bCs/>
                <w:sz w:val="22"/>
                <w:szCs w:val="22"/>
                <w:lang w:val="lt-LT"/>
              </w:rPr>
              <w:t xml:space="preserve">EU </w:t>
            </w:r>
            <w:proofErr w:type="spellStart"/>
            <w:r w:rsidRPr="006D34E9">
              <w:rPr>
                <w:bCs/>
                <w:sz w:val="22"/>
                <w:szCs w:val="22"/>
                <w:lang w:val="lt-LT"/>
              </w:rPr>
              <w:t>Certificate</w:t>
            </w:r>
            <w:proofErr w:type="spellEnd"/>
            <w:r w:rsidRPr="006D34E9">
              <w:rPr>
                <w:bCs/>
                <w:sz w:val="22"/>
                <w:szCs w:val="22"/>
                <w:lang w:val="lt-LT"/>
              </w:rPr>
              <w:t xml:space="preserve"> HZ_2214580-1_2022-08-16.pdf</w:t>
            </w:r>
          </w:p>
          <w:p w14:paraId="48863860" w14:textId="674DC460" w:rsidR="00E516EC" w:rsidRPr="006D34E9" w:rsidRDefault="000436E2" w:rsidP="00A623C5">
            <w:pPr>
              <w:rPr>
                <w:bCs/>
                <w:sz w:val="22"/>
                <w:szCs w:val="22"/>
                <w:lang w:val="lt-LT"/>
              </w:rPr>
            </w:pPr>
            <w:r w:rsidRPr="006D34E9">
              <w:rPr>
                <w:bCs/>
                <w:sz w:val="22"/>
                <w:szCs w:val="22"/>
                <w:lang w:val="lt-LT"/>
              </w:rPr>
              <w:t xml:space="preserve">2020.07.09 - QS7331_Anh II e_20200709 - CN02 CN03 -  - </w:t>
            </w:r>
            <w:proofErr w:type="spellStart"/>
            <w:r w:rsidRPr="006D34E9">
              <w:rPr>
                <w:bCs/>
                <w:sz w:val="22"/>
                <w:szCs w:val="22"/>
                <w:lang w:val="lt-LT"/>
              </w:rPr>
              <w:t>Certificate</w:t>
            </w:r>
            <w:proofErr w:type="spellEnd"/>
            <w:r w:rsidRPr="006D34E9">
              <w:rPr>
                <w:bCs/>
                <w:sz w:val="22"/>
                <w:szCs w:val="22"/>
                <w:lang w:val="lt-LT"/>
              </w:rPr>
              <w:t xml:space="preserve"> - PDF (3).pdf</w:t>
            </w:r>
          </w:p>
          <w:p w14:paraId="5908C2CA" w14:textId="25F239E8" w:rsidR="000436E2" w:rsidRPr="006D34E9" w:rsidRDefault="000436E2" w:rsidP="00A623C5">
            <w:pPr>
              <w:rPr>
                <w:bCs/>
                <w:sz w:val="22"/>
                <w:szCs w:val="22"/>
                <w:lang w:val="lt-LT"/>
              </w:rPr>
            </w:pPr>
            <w:r w:rsidRPr="006D34E9">
              <w:rPr>
                <w:bCs/>
                <w:sz w:val="22"/>
                <w:szCs w:val="22"/>
                <w:lang w:val="lt-LT"/>
              </w:rPr>
              <w:t>15.01.2024-QS7331_Art120_2023-607_20240115-Certificate-PDF (8).pdf</w:t>
            </w:r>
          </w:p>
          <w:p w14:paraId="36A0F483" w14:textId="7FAC7E0A" w:rsidR="000436E2" w:rsidRPr="006D34E9" w:rsidRDefault="000436E2" w:rsidP="00A623C5">
            <w:pPr>
              <w:rPr>
                <w:bCs/>
                <w:sz w:val="22"/>
                <w:szCs w:val="22"/>
                <w:lang w:val="lt-LT"/>
              </w:rPr>
            </w:pPr>
            <w:r w:rsidRPr="006D34E9">
              <w:rPr>
                <w:bCs/>
                <w:sz w:val="22"/>
                <w:szCs w:val="22"/>
                <w:lang w:val="lt-LT"/>
              </w:rPr>
              <w:t>2025.04.28-Letter-Confirmation-Products-Correspondence-PDF.pdf</w:t>
            </w:r>
          </w:p>
        </w:tc>
      </w:tr>
      <w:tr w:rsidR="00640776" w:rsidRPr="00890F72" w14:paraId="7EC2DF50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153C" w14:textId="70A5604B" w:rsidR="00640776" w:rsidRPr="00890F72" w:rsidRDefault="00640776" w:rsidP="00640776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21.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612F" w14:textId="77777777" w:rsidR="00640776" w:rsidRPr="00890F72" w:rsidRDefault="00640776" w:rsidP="00640776">
            <w:pPr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Medicininio personalo apmokymas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1F5D" w14:textId="77777777" w:rsidR="00640776" w:rsidRPr="00890F72" w:rsidRDefault="00640776" w:rsidP="00640776">
            <w:pPr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Medicininio personalo apmokymas naudoti įrangą įskaičiuotas į pasiūlymo kainą.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2414" w14:textId="665104D7" w:rsidR="00640776" w:rsidRPr="00890F72" w:rsidRDefault="00640776" w:rsidP="00640776">
            <w:pPr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Medicininio personalo apmokymas naudoti įrangą įskaičiuotas į pasiūlymo kainą.</w:t>
            </w:r>
          </w:p>
        </w:tc>
      </w:tr>
      <w:tr w:rsidR="00640776" w:rsidRPr="00890F72" w14:paraId="5E699470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0E48" w14:textId="136C21CC" w:rsidR="00640776" w:rsidRPr="00890F72" w:rsidRDefault="00640776" w:rsidP="00640776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22.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A57" w14:textId="77777777" w:rsidR="00640776" w:rsidRPr="00890F72" w:rsidRDefault="00640776" w:rsidP="00640776">
            <w:pPr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Techninio personalo apmokymas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0F8F" w14:textId="093B668B" w:rsidR="00640776" w:rsidRPr="00890F72" w:rsidRDefault="00640776" w:rsidP="00640776">
            <w:pPr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 xml:space="preserve">LSMU ligoninės Kauno klinikų Medicininės technikos tarnybos inžinierių įvadinis apmokymas atlikti įrangos </w:t>
            </w:r>
            <w:proofErr w:type="spellStart"/>
            <w:r w:rsidRPr="00890F72">
              <w:rPr>
                <w:bCs/>
                <w:sz w:val="22"/>
                <w:szCs w:val="22"/>
                <w:lang w:val="lt-LT"/>
              </w:rPr>
              <w:t>pogarantinę</w:t>
            </w:r>
            <w:proofErr w:type="spellEnd"/>
            <w:r w:rsidRPr="00890F72">
              <w:rPr>
                <w:bCs/>
                <w:sz w:val="22"/>
                <w:szCs w:val="22"/>
                <w:lang w:val="lt-LT"/>
              </w:rPr>
              <w:t xml:space="preserve"> techninę priežiūrą įskaičiuotas į pasiūlymo kainą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C6C6" w14:textId="1C867228" w:rsidR="00640776" w:rsidRPr="00890F72" w:rsidRDefault="00640776" w:rsidP="00640776">
            <w:pPr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 xml:space="preserve">LSMU ligoninės Kauno klinikų Medicininės technikos tarnybos inžinierių įvadinis apmokymas atlikti įrangos </w:t>
            </w:r>
            <w:proofErr w:type="spellStart"/>
            <w:r w:rsidRPr="00890F72">
              <w:rPr>
                <w:bCs/>
                <w:sz w:val="22"/>
                <w:szCs w:val="22"/>
                <w:lang w:val="lt-LT"/>
              </w:rPr>
              <w:t>pogarantinę</w:t>
            </w:r>
            <w:proofErr w:type="spellEnd"/>
            <w:r w:rsidRPr="00890F72">
              <w:rPr>
                <w:bCs/>
                <w:sz w:val="22"/>
                <w:szCs w:val="22"/>
                <w:lang w:val="lt-LT"/>
              </w:rPr>
              <w:t xml:space="preserve"> techninę priežiūrą įskaičiuotas į pasiūlymo kainą</w:t>
            </w:r>
          </w:p>
        </w:tc>
      </w:tr>
      <w:tr w:rsidR="00561CFE" w:rsidRPr="00890F72" w14:paraId="5E9A229B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65DB" w14:textId="36594F06" w:rsidR="00561CFE" w:rsidRPr="00890F72" w:rsidRDefault="00561CFE" w:rsidP="00561CFE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23.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3BE1" w14:textId="77777777" w:rsidR="00561CFE" w:rsidRPr="00890F72" w:rsidRDefault="00561CFE" w:rsidP="00561CFE">
            <w:pPr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Kartu su įranga pateikiama dokumentacija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89D0" w14:textId="77777777" w:rsidR="00561CFE" w:rsidRPr="00890F72" w:rsidRDefault="00561CFE" w:rsidP="00561CFE">
            <w:pPr>
              <w:pStyle w:val="ListParagraph"/>
              <w:widowControl w:val="0"/>
              <w:numPr>
                <w:ilvl w:val="3"/>
                <w:numId w:val="3"/>
              </w:numPr>
              <w:suppressAutoHyphens/>
              <w:autoSpaceDN w:val="0"/>
              <w:ind w:left="360" w:hanging="357"/>
              <w:contextualSpacing w:val="0"/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Naudojimo instrukcija lietuvių ir anglų kalba;</w:t>
            </w:r>
          </w:p>
          <w:p w14:paraId="072DA803" w14:textId="77777777" w:rsidR="00561CFE" w:rsidRPr="00890F72" w:rsidRDefault="00561CFE" w:rsidP="00561CFE">
            <w:pPr>
              <w:pStyle w:val="ListParagraph"/>
              <w:widowControl w:val="0"/>
              <w:numPr>
                <w:ilvl w:val="3"/>
                <w:numId w:val="3"/>
              </w:numPr>
              <w:suppressAutoHyphens/>
              <w:autoSpaceDN w:val="0"/>
              <w:ind w:left="360" w:hanging="357"/>
              <w:contextualSpacing w:val="0"/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Serviso dokumentacija lietuvių arba anglų kalba:</w:t>
            </w:r>
          </w:p>
          <w:p w14:paraId="7D933E72" w14:textId="77777777" w:rsidR="00561CFE" w:rsidRPr="00890F72" w:rsidRDefault="00561CFE" w:rsidP="00561CFE">
            <w:pPr>
              <w:pStyle w:val="ListParagraph"/>
              <w:widowControl w:val="0"/>
              <w:numPr>
                <w:ilvl w:val="1"/>
                <w:numId w:val="4"/>
              </w:numPr>
              <w:ind w:hanging="357"/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Struktūrinė schema ir/arba atskirų blokų funkcijų aprašymas;</w:t>
            </w:r>
          </w:p>
          <w:p w14:paraId="14CFA6EF" w14:textId="77777777" w:rsidR="00561CFE" w:rsidRPr="00890F72" w:rsidRDefault="00561CFE" w:rsidP="00561CFE">
            <w:pPr>
              <w:pStyle w:val="ListParagraph"/>
              <w:widowControl w:val="0"/>
              <w:numPr>
                <w:ilvl w:val="1"/>
                <w:numId w:val="4"/>
              </w:numPr>
              <w:ind w:hanging="357"/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Instaliavimo instrukcijos;</w:t>
            </w:r>
          </w:p>
          <w:p w14:paraId="7D43DAB0" w14:textId="77777777" w:rsidR="00561CFE" w:rsidRPr="00890F72" w:rsidRDefault="00561CFE" w:rsidP="00561CFE">
            <w:pPr>
              <w:pStyle w:val="ListParagraph"/>
              <w:widowControl w:val="0"/>
              <w:numPr>
                <w:ilvl w:val="1"/>
                <w:numId w:val="4"/>
              </w:numPr>
              <w:ind w:hanging="357"/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Funkcionalumo patikrinimo instrukcijos;</w:t>
            </w:r>
          </w:p>
          <w:p w14:paraId="2F299729" w14:textId="77777777" w:rsidR="00561CFE" w:rsidRPr="00890F72" w:rsidRDefault="00561CFE" w:rsidP="00561CFE">
            <w:pPr>
              <w:pStyle w:val="ListParagraph"/>
              <w:widowControl w:val="0"/>
              <w:numPr>
                <w:ilvl w:val="1"/>
                <w:numId w:val="4"/>
              </w:numPr>
              <w:ind w:hanging="357"/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Aptarnavimo instrukcijos;</w:t>
            </w:r>
          </w:p>
          <w:p w14:paraId="6998D83C" w14:textId="77777777" w:rsidR="00561CFE" w:rsidRPr="00890F72" w:rsidRDefault="00561CFE" w:rsidP="00561CFE">
            <w:pPr>
              <w:pStyle w:val="ListParagraph"/>
              <w:widowControl w:val="0"/>
              <w:numPr>
                <w:ilvl w:val="1"/>
                <w:numId w:val="4"/>
              </w:numPr>
              <w:ind w:hanging="357"/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Gedimų nustatymo instrukcijos;</w:t>
            </w:r>
          </w:p>
          <w:p w14:paraId="27AC558F" w14:textId="77777777" w:rsidR="00561CFE" w:rsidRPr="00890F72" w:rsidRDefault="00561CFE" w:rsidP="00561CFE">
            <w:pPr>
              <w:pStyle w:val="ListParagraph"/>
              <w:widowControl w:val="0"/>
              <w:numPr>
                <w:ilvl w:val="1"/>
                <w:numId w:val="4"/>
              </w:numPr>
              <w:ind w:hanging="357"/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Išardymo-surinkimo instrukcijos;</w:t>
            </w:r>
          </w:p>
          <w:p w14:paraId="195B07AC" w14:textId="77777777" w:rsidR="00561CFE" w:rsidRPr="00890F72" w:rsidRDefault="00561CFE" w:rsidP="00561CFE">
            <w:pPr>
              <w:pStyle w:val="ListParagraph"/>
              <w:widowControl w:val="0"/>
              <w:numPr>
                <w:ilvl w:val="1"/>
                <w:numId w:val="4"/>
              </w:numPr>
              <w:ind w:hanging="357"/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Atsarginių dalių katalogas;</w:t>
            </w:r>
          </w:p>
          <w:p w14:paraId="54421837" w14:textId="77777777" w:rsidR="00561CFE" w:rsidRPr="00890F72" w:rsidRDefault="00561CFE" w:rsidP="00561CFE">
            <w:pPr>
              <w:pStyle w:val="ListParagraph"/>
              <w:widowControl w:val="0"/>
              <w:numPr>
                <w:ilvl w:val="1"/>
                <w:numId w:val="4"/>
              </w:numPr>
              <w:ind w:hanging="357"/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Periodinio techninės būklės tikrinimo instrukcijos;</w:t>
            </w:r>
          </w:p>
          <w:p w14:paraId="7B92332B" w14:textId="77777777" w:rsidR="00561CFE" w:rsidRPr="00890F72" w:rsidRDefault="00561CFE" w:rsidP="00561CFE">
            <w:pPr>
              <w:pStyle w:val="ListParagraph"/>
              <w:widowControl w:val="0"/>
              <w:numPr>
                <w:ilvl w:val="1"/>
                <w:numId w:val="4"/>
              </w:numPr>
              <w:ind w:hanging="357"/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>Derinimo/kalibravimo instrukcijos (</w:t>
            </w:r>
            <w:r w:rsidRPr="00890F72">
              <w:rPr>
                <w:i/>
                <w:sz w:val="22"/>
                <w:szCs w:val="22"/>
              </w:rPr>
              <w:t>taikoma, jei šios procedūros yra numatytos siūlomos įrangos gamintojo</w:t>
            </w:r>
            <w:r w:rsidRPr="00890F72">
              <w:rPr>
                <w:sz w:val="22"/>
                <w:szCs w:val="22"/>
              </w:rPr>
              <w:t>);</w:t>
            </w:r>
          </w:p>
          <w:p w14:paraId="0ACCB2CF" w14:textId="3AA8DF7B" w:rsidR="00561CFE" w:rsidRPr="00890F72" w:rsidRDefault="00561CFE" w:rsidP="00561CFE">
            <w:pPr>
              <w:pStyle w:val="ListParagraph"/>
              <w:widowControl w:val="0"/>
              <w:numPr>
                <w:ilvl w:val="1"/>
                <w:numId w:val="4"/>
              </w:numPr>
              <w:ind w:hanging="357"/>
              <w:rPr>
                <w:sz w:val="22"/>
                <w:szCs w:val="22"/>
              </w:rPr>
            </w:pPr>
            <w:r w:rsidRPr="00890F72">
              <w:rPr>
                <w:sz w:val="22"/>
                <w:szCs w:val="22"/>
              </w:rPr>
              <w:t xml:space="preserve">Programinė įranga, serviso slaptažodžiai bei </w:t>
            </w:r>
            <w:r w:rsidRPr="00890F72">
              <w:rPr>
                <w:sz w:val="22"/>
                <w:szCs w:val="22"/>
              </w:rPr>
              <w:lastRenderedPageBreak/>
              <w:t>aparatūriniai „raktai“ b), c), d), e), h) ir i) punktuose nurodytiems darbams atlikti (</w:t>
            </w:r>
            <w:r w:rsidRPr="00890F72">
              <w:rPr>
                <w:i/>
                <w:sz w:val="22"/>
                <w:szCs w:val="22"/>
              </w:rPr>
              <w:t>taikoma, jei šios priemonės yra numatytos siūlomos įrangos gamintojo</w:t>
            </w:r>
            <w:r w:rsidRPr="00890F72">
              <w:rPr>
                <w:sz w:val="22"/>
                <w:szCs w:val="22"/>
              </w:rPr>
              <w:t>).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EEF0" w14:textId="7B7567BB" w:rsidR="001D1F04" w:rsidRPr="008B46A9" w:rsidRDefault="001D1F04" w:rsidP="001D1F04">
            <w:pPr>
              <w:widowControl w:val="0"/>
              <w:suppressAutoHyphens/>
              <w:autoSpaceDN w:val="0"/>
              <w:rPr>
                <w:sz w:val="22"/>
                <w:szCs w:val="22"/>
              </w:rPr>
            </w:pPr>
            <w:r w:rsidRPr="008B46A9">
              <w:rPr>
                <w:bCs/>
                <w:sz w:val="22"/>
                <w:szCs w:val="22"/>
                <w:lang w:val="lt-LT"/>
              </w:rPr>
              <w:lastRenderedPageBreak/>
              <w:t>Kartu su įranga bus pateikta ši dokumentacija:</w:t>
            </w:r>
          </w:p>
          <w:p w14:paraId="2FCDEF57" w14:textId="0D5EAB72" w:rsidR="00561CFE" w:rsidRPr="008B46A9" w:rsidRDefault="00561CFE" w:rsidP="00561CFE">
            <w:pPr>
              <w:pStyle w:val="ListParagraph"/>
              <w:widowControl w:val="0"/>
              <w:numPr>
                <w:ilvl w:val="3"/>
                <w:numId w:val="54"/>
              </w:numPr>
              <w:suppressAutoHyphens/>
              <w:autoSpaceDN w:val="0"/>
              <w:ind w:left="413" w:hanging="413"/>
              <w:contextualSpacing w:val="0"/>
              <w:rPr>
                <w:sz w:val="22"/>
                <w:szCs w:val="22"/>
              </w:rPr>
            </w:pPr>
            <w:r w:rsidRPr="008B46A9">
              <w:rPr>
                <w:sz w:val="22"/>
                <w:szCs w:val="22"/>
              </w:rPr>
              <w:t>Naudojimo instrukcija lietuvių ir anglų kalba;</w:t>
            </w:r>
          </w:p>
          <w:p w14:paraId="0A63B639" w14:textId="6219694D" w:rsidR="00561CFE" w:rsidRPr="008B46A9" w:rsidRDefault="00561CFE" w:rsidP="00561CFE">
            <w:pPr>
              <w:pStyle w:val="ListParagraph"/>
              <w:widowControl w:val="0"/>
              <w:numPr>
                <w:ilvl w:val="3"/>
                <w:numId w:val="54"/>
              </w:numPr>
              <w:suppressAutoHyphens/>
              <w:autoSpaceDN w:val="0"/>
              <w:ind w:left="360" w:hanging="357"/>
              <w:contextualSpacing w:val="0"/>
              <w:rPr>
                <w:sz w:val="22"/>
                <w:szCs w:val="22"/>
              </w:rPr>
            </w:pPr>
            <w:r w:rsidRPr="008B46A9">
              <w:rPr>
                <w:sz w:val="22"/>
                <w:szCs w:val="22"/>
              </w:rPr>
              <w:t>Serviso dokumentacija anglų kalba:</w:t>
            </w:r>
          </w:p>
          <w:p w14:paraId="2E5270FA" w14:textId="77777777" w:rsidR="00561CFE" w:rsidRPr="008B46A9" w:rsidRDefault="00561CFE" w:rsidP="001D1F04">
            <w:pPr>
              <w:pStyle w:val="ListParagraph"/>
              <w:widowControl w:val="0"/>
              <w:numPr>
                <w:ilvl w:val="1"/>
                <w:numId w:val="55"/>
              </w:numPr>
              <w:rPr>
                <w:sz w:val="22"/>
                <w:szCs w:val="22"/>
              </w:rPr>
            </w:pPr>
            <w:r w:rsidRPr="008B46A9">
              <w:rPr>
                <w:sz w:val="22"/>
                <w:szCs w:val="22"/>
              </w:rPr>
              <w:t>Struktūrinė schema ir/arba atskirų blokų funkcijų aprašymas;</w:t>
            </w:r>
          </w:p>
          <w:p w14:paraId="2BC4F4DC" w14:textId="77777777" w:rsidR="00561CFE" w:rsidRPr="008B46A9" w:rsidRDefault="00561CFE" w:rsidP="001D1F04">
            <w:pPr>
              <w:pStyle w:val="ListParagraph"/>
              <w:widowControl w:val="0"/>
              <w:numPr>
                <w:ilvl w:val="1"/>
                <w:numId w:val="55"/>
              </w:numPr>
              <w:ind w:hanging="357"/>
              <w:rPr>
                <w:sz w:val="22"/>
                <w:szCs w:val="22"/>
              </w:rPr>
            </w:pPr>
            <w:r w:rsidRPr="008B46A9">
              <w:rPr>
                <w:sz w:val="22"/>
                <w:szCs w:val="22"/>
              </w:rPr>
              <w:t>Instaliavimo instrukcijos;</w:t>
            </w:r>
          </w:p>
          <w:p w14:paraId="3DF26970" w14:textId="77777777" w:rsidR="00561CFE" w:rsidRPr="008B46A9" w:rsidRDefault="00561CFE" w:rsidP="001D1F04">
            <w:pPr>
              <w:pStyle w:val="ListParagraph"/>
              <w:widowControl w:val="0"/>
              <w:numPr>
                <w:ilvl w:val="1"/>
                <w:numId w:val="55"/>
              </w:numPr>
              <w:ind w:hanging="357"/>
              <w:rPr>
                <w:sz w:val="22"/>
                <w:szCs w:val="22"/>
              </w:rPr>
            </w:pPr>
            <w:r w:rsidRPr="008B46A9">
              <w:rPr>
                <w:sz w:val="22"/>
                <w:szCs w:val="22"/>
              </w:rPr>
              <w:t>Funkcionalumo patikrinimo instrukcijos;</w:t>
            </w:r>
          </w:p>
          <w:p w14:paraId="17C3B0CA" w14:textId="77777777" w:rsidR="00561CFE" w:rsidRPr="008B46A9" w:rsidRDefault="00561CFE" w:rsidP="001D1F04">
            <w:pPr>
              <w:pStyle w:val="ListParagraph"/>
              <w:widowControl w:val="0"/>
              <w:numPr>
                <w:ilvl w:val="1"/>
                <w:numId w:val="55"/>
              </w:numPr>
              <w:ind w:hanging="357"/>
              <w:rPr>
                <w:sz w:val="22"/>
                <w:szCs w:val="22"/>
              </w:rPr>
            </w:pPr>
            <w:r w:rsidRPr="008B46A9">
              <w:rPr>
                <w:sz w:val="22"/>
                <w:szCs w:val="22"/>
              </w:rPr>
              <w:t>Aptarnavimo instrukcijos;</w:t>
            </w:r>
          </w:p>
          <w:p w14:paraId="4961EEED" w14:textId="77777777" w:rsidR="00561CFE" w:rsidRPr="008B46A9" w:rsidRDefault="00561CFE" w:rsidP="001D1F04">
            <w:pPr>
              <w:pStyle w:val="ListParagraph"/>
              <w:widowControl w:val="0"/>
              <w:numPr>
                <w:ilvl w:val="1"/>
                <w:numId w:val="55"/>
              </w:numPr>
              <w:ind w:hanging="357"/>
              <w:rPr>
                <w:sz w:val="22"/>
                <w:szCs w:val="22"/>
              </w:rPr>
            </w:pPr>
            <w:r w:rsidRPr="008B46A9">
              <w:rPr>
                <w:sz w:val="22"/>
                <w:szCs w:val="22"/>
              </w:rPr>
              <w:t>Gedimų nustatymo instrukcijos;</w:t>
            </w:r>
          </w:p>
          <w:p w14:paraId="4D17E71E" w14:textId="77777777" w:rsidR="00561CFE" w:rsidRPr="008B46A9" w:rsidRDefault="00561CFE" w:rsidP="001D1F04">
            <w:pPr>
              <w:pStyle w:val="ListParagraph"/>
              <w:widowControl w:val="0"/>
              <w:numPr>
                <w:ilvl w:val="1"/>
                <w:numId w:val="55"/>
              </w:numPr>
              <w:ind w:hanging="357"/>
              <w:rPr>
                <w:sz w:val="22"/>
                <w:szCs w:val="22"/>
              </w:rPr>
            </w:pPr>
            <w:r w:rsidRPr="008B46A9">
              <w:rPr>
                <w:sz w:val="22"/>
                <w:szCs w:val="22"/>
              </w:rPr>
              <w:t>Išardymo-surinkimo instrukcijos;</w:t>
            </w:r>
          </w:p>
          <w:p w14:paraId="290A4EC1" w14:textId="77777777" w:rsidR="00561CFE" w:rsidRPr="008B46A9" w:rsidRDefault="00561CFE" w:rsidP="001D1F04">
            <w:pPr>
              <w:pStyle w:val="ListParagraph"/>
              <w:widowControl w:val="0"/>
              <w:numPr>
                <w:ilvl w:val="1"/>
                <w:numId w:val="55"/>
              </w:numPr>
              <w:ind w:hanging="357"/>
              <w:rPr>
                <w:sz w:val="22"/>
                <w:szCs w:val="22"/>
              </w:rPr>
            </w:pPr>
            <w:r w:rsidRPr="008B46A9">
              <w:rPr>
                <w:sz w:val="22"/>
                <w:szCs w:val="22"/>
              </w:rPr>
              <w:t>Atsarginių dalių katalogas;</w:t>
            </w:r>
          </w:p>
          <w:p w14:paraId="0B7C0853" w14:textId="77777777" w:rsidR="00561CFE" w:rsidRPr="008B46A9" w:rsidRDefault="00561CFE" w:rsidP="001D1F04">
            <w:pPr>
              <w:pStyle w:val="ListParagraph"/>
              <w:widowControl w:val="0"/>
              <w:numPr>
                <w:ilvl w:val="1"/>
                <w:numId w:val="55"/>
              </w:numPr>
              <w:ind w:hanging="357"/>
              <w:rPr>
                <w:sz w:val="22"/>
                <w:szCs w:val="22"/>
              </w:rPr>
            </w:pPr>
            <w:r w:rsidRPr="008B46A9">
              <w:rPr>
                <w:sz w:val="22"/>
                <w:szCs w:val="22"/>
              </w:rPr>
              <w:t>Periodinio techninės būklės tikrinimo instrukcijos;</w:t>
            </w:r>
          </w:p>
          <w:p w14:paraId="30581332" w14:textId="2E4E656A" w:rsidR="00561CFE" w:rsidRPr="008B46A9" w:rsidRDefault="00561CFE" w:rsidP="001D1F04">
            <w:pPr>
              <w:pStyle w:val="ListParagraph"/>
              <w:widowControl w:val="0"/>
              <w:numPr>
                <w:ilvl w:val="1"/>
                <w:numId w:val="55"/>
              </w:numPr>
              <w:ind w:hanging="357"/>
              <w:rPr>
                <w:sz w:val="22"/>
                <w:szCs w:val="22"/>
              </w:rPr>
            </w:pPr>
            <w:r w:rsidRPr="008B46A9">
              <w:rPr>
                <w:sz w:val="22"/>
                <w:szCs w:val="22"/>
              </w:rPr>
              <w:t>Derinimo/kalibravimo instrukcijos;</w:t>
            </w:r>
          </w:p>
          <w:p w14:paraId="4F854185" w14:textId="78450412" w:rsidR="001D1F04" w:rsidRPr="008B46A9" w:rsidRDefault="001D1F04" w:rsidP="001D1F04">
            <w:pPr>
              <w:pStyle w:val="ListParagraph"/>
              <w:widowControl w:val="0"/>
              <w:numPr>
                <w:ilvl w:val="1"/>
                <w:numId w:val="55"/>
              </w:numPr>
              <w:ind w:hanging="357"/>
              <w:rPr>
                <w:sz w:val="22"/>
                <w:szCs w:val="22"/>
              </w:rPr>
            </w:pPr>
            <w:r w:rsidRPr="008B46A9">
              <w:rPr>
                <w:sz w:val="22"/>
                <w:szCs w:val="22"/>
              </w:rPr>
              <w:t xml:space="preserve">Programinė įranga, serviso slaptažodžiai bei </w:t>
            </w:r>
            <w:r w:rsidRPr="008B46A9">
              <w:rPr>
                <w:sz w:val="22"/>
                <w:szCs w:val="22"/>
              </w:rPr>
              <w:lastRenderedPageBreak/>
              <w:t>aparatūriniai „raktai“ b), c), d), e), h) ir i) punktuose nurodytiems darbams atlikti (</w:t>
            </w:r>
            <w:r w:rsidRPr="008B46A9">
              <w:rPr>
                <w:i/>
                <w:sz w:val="22"/>
                <w:szCs w:val="22"/>
              </w:rPr>
              <w:t xml:space="preserve">taikoma, </w:t>
            </w:r>
            <w:r w:rsidR="008B46A9" w:rsidRPr="008B46A9">
              <w:rPr>
                <w:i/>
                <w:sz w:val="22"/>
                <w:szCs w:val="22"/>
              </w:rPr>
              <w:t>tik elementams kuriems</w:t>
            </w:r>
            <w:r w:rsidRPr="008B46A9">
              <w:rPr>
                <w:i/>
                <w:sz w:val="22"/>
                <w:szCs w:val="22"/>
              </w:rPr>
              <w:t xml:space="preserve"> šios priemonės yra numatytos siūlomos įrangos gamintojo</w:t>
            </w:r>
            <w:r w:rsidRPr="008B46A9">
              <w:rPr>
                <w:sz w:val="22"/>
                <w:szCs w:val="22"/>
              </w:rPr>
              <w:t>).</w:t>
            </w:r>
          </w:p>
          <w:p w14:paraId="69F45CD4" w14:textId="5E6E05E1" w:rsidR="00561CFE" w:rsidRPr="008B46A9" w:rsidRDefault="00561CFE" w:rsidP="00561CFE">
            <w:pPr>
              <w:rPr>
                <w:bCs/>
                <w:sz w:val="22"/>
                <w:szCs w:val="22"/>
                <w:lang w:val="lt-LT"/>
              </w:rPr>
            </w:pPr>
          </w:p>
        </w:tc>
      </w:tr>
      <w:tr w:rsidR="00500D31" w:rsidRPr="00890F72" w14:paraId="75C1A156" w14:textId="77777777" w:rsidTr="0010711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1853" w14:textId="1B3970B3" w:rsidR="00500D31" w:rsidRPr="00890F72" w:rsidRDefault="00500D31" w:rsidP="00500D3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lastRenderedPageBreak/>
              <w:t>24.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0C41" w14:textId="7DF71E9A" w:rsidR="00500D31" w:rsidRPr="00890F72" w:rsidRDefault="00500D31" w:rsidP="00500D31">
            <w:pPr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>Galimybė įsigyti originalias (arba joms lygiavertes) atsargines dalis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AAAB" w14:textId="3C2CC5E1" w:rsidR="00500D31" w:rsidRPr="00890F72" w:rsidRDefault="00500D31" w:rsidP="00500D31">
            <w:pPr>
              <w:shd w:val="clear" w:color="auto" w:fill="FFFFFF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lang w:val="lt-LT"/>
              </w:rPr>
              <w:t xml:space="preserve">Tiekėjas turi užtikrinti galimybę įsigyti siūlomos prekės originalias (arba joms lygiavertes) atsargines dalis (jų tiekimą rinkai) ne trumpiau kaip 5 metus </w:t>
            </w:r>
            <w:r w:rsidRPr="00890F72">
              <w:rPr>
                <w:b/>
                <w:bCs/>
                <w:i/>
                <w:sz w:val="22"/>
                <w:szCs w:val="22"/>
                <w:lang w:val="lt-LT"/>
              </w:rPr>
              <w:t>(prašome nurodyti konkrečią trukmę)</w:t>
            </w:r>
            <w:r w:rsidRPr="00890F72">
              <w:rPr>
                <w:bCs/>
                <w:sz w:val="22"/>
                <w:szCs w:val="22"/>
                <w:lang w:val="lt-LT"/>
              </w:rPr>
              <w:t xml:space="preserve"> nuo prekės garantinio laikotarpio pabaigos, išskyrus atvejus, kai siūlomos prekės originalios (arba joms lygiavertės) atsarginės dalys dėl objektyvių priežasčių negali būti tiekiamos Lietuvos Respublikos rinkai </w:t>
            </w:r>
            <w:r w:rsidRPr="00890F72">
              <w:rPr>
                <w:bCs/>
                <w:i/>
                <w:sz w:val="22"/>
                <w:szCs w:val="22"/>
                <w:lang w:val="lt-LT"/>
              </w:rPr>
              <w:t>(būtinas tiekėjo ir/arba gamintojo atitinkamas patvirtinimas)</w:t>
            </w:r>
            <w:r w:rsidRPr="00890F72">
              <w:rPr>
                <w:bCs/>
                <w:sz w:val="22"/>
                <w:szCs w:val="22"/>
                <w:lang w:val="lt-LT"/>
              </w:rPr>
              <w:t>.</w:t>
            </w:r>
          </w:p>
          <w:p w14:paraId="65A04BEB" w14:textId="77777777" w:rsidR="00500D31" w:rsidRPr="00890F72" w:rsidRDefault="00500D31" w:rsidP="00500D31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</w:p>
          <w:p w14:paraId="42900D3A" w14:textId="518D627E" w:rsidR="00500D31" w:rsidRPr="00890F72" w:rsidRDefault="00500D31" w:rsidP="00500D31">
            <w:pPr>
              <w:rPr>
                <w:bCs/>
                <w:sz w:val="22"/>
                <w:szCs w:val="22"/>
                <w:lang w:val="lt-LT"/>
              </w:rPr>
            </w:pPr>
            <w:r w:rsidRPr="00890F72">
              <w:rPr>
                <w:bCs/>
                <w:sz w:val="22"/>
                <w:szCs w:val="22"/>
                <w:u w:val="single"/>
                <w:lang w:val="lt-LT"/>
              </w:rPr>
              <w:t>Pastaba:</w:t>
            </w:r>
            <w:r w:rsidRPr="00890F72">
              <w:rPr>
                <w:bCs/>
                <w:sz w:val="22"/>
                <w:szCs w:val="22"/>
                <w:lang w:val="lt-LT"/>
              </w:rPr>
              <w:t> Reikalavimas taikomas vadovaujantis Lietuvos Respublikos aplinkos ministro 2022 m. gruodžio 13 d. įsakymu Nr. D1-401 patvirtinto aplinkos apsaugos kriterijų taikymo, vykdant žaliuosius pirkimus, tvarkos aprašo II skyriaus 4.4.4.4 punktu.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CCD4" w14:textId="71F25C64" w:rsidR="00500D31" w:rsidRPr="00890F72" w:rsidRDefault="00500D31" w:rsidP="00500D31">
            <w:pPr>
              <w:shd w:val="clear" w:color="auto" w:fill="FFFFFF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 xml:space="preserve">Patvirtiname, kad </w:t>
            </w:r>
            <w:r w:rsidRPr="00890F72">
              <w:rPr>
                <w:bCs/>
                <w:sz w:val="22"/>
                <w:szCs w:val="22"/>
                <w:lang w:val="lt-LT"/>
              </w:rPr>
              <w:t>užtikrin</w:t>
            </w:r>
            <w:r>
              <w:rPr>
                <w:bCs/>
                <w:sz w:val="22"/>
                <w:szCs w:val="22"/>
                <w:lang w:val="lt-LT"/>
              </w:rPr>
              <w:t xml:space="preserve">sime </w:t>
            </w:r>
            <w:r w:rsidRPr="00890F72">
              <w:rPr>
                <w:bCs/>
                <w:sz w:val="22"/>
                <w:szCs w:val="22"/>
                <w:lang w:val="lt-LT"/>
              </w:rPr>
              <w:t xml:space="preserve">galimybę įsigyti siūlomos prekės originalias (arba joms lygiavertes) atsargines dalis (jų tiekimą rinkai) 5 metus nuo prekės garantinio laikotarpio pabaigos, išskyrus atvejus, kai siūlomos prekės originalios (arba joms lygiavertės) atsarginės dalys dėl objektyvių priežasčių negali būti tiekiamos Lietuvos Respublikos rinkai </w:t>
            </w:r>
          </w:p>
          <w:p w14:paraId="2B584E53" w14:textId="64F6851A" w:rsidR="00500D31" w:rsidRPr="00890F72" w:rsidRDefault="00500D31" w:rsidP="00500D31">
            <w:pPr>
              <w:rPr>
                <w:bCs/>
                <w:sz w:val="22"/>
                <w:szCs w:val="22"/>
                <w:lang w:val="lt-LT"/>
              </w:rPr>
            </w:pPr>
          </w:p>
        </w:tc>
      </w:tr>
    </w:tbl>
    <w:p w14:paraId="29F201CC" w14:textId="5DA84A51" w:rsidR="00270693" w:rsidRPr="00890F72" w:rsidRDefault="00270693" w:rsidP="00270693">
      <w:pPr>
        <w:rPr>
          <w:b/>
          <w:bCs/>
          <w:sz w:val="22"/>
          <w:szCs w:val="22"/>
          <w:lang w:val="lt-LT"/>
        </w:rPr>
      </w:pPr>
    </w:p>
    <w:p w14:paraId="02FDA64B" w14:textId="77777777" w:rsidR="004C150B" w:rsidRPr="00890F72" w:rsidRDefault="004C150B" w:rsidP="004C150B">
      <w:pPr>
        <w:rPr>
          <w:b/>
          <w:sz w:val="22"/>
          <w:szCs w:val="22"/>
          <w:lang w:val="lt-LT"/>
        </w:rPr>
      </w:pPr>
      <w:r w:rsidRPr="00890F72">
        <w:rPr>
          <w:b/>
          <w:sz w:val="22"/>
          <w:szCs w:val="22"/>
          <w:lang w:val="lt-LT"/>
        </w:rPr>
        <w:t xml:space="preserve">Pastabos, papildomi reikalavimai: </w:t>
      </w:r>
    </w:p>
    <w:p w14:paraId="46A7EA50" w14:textId="151D0563" w:rsidR="005B3559" w:rsidRDefault="004C150B" w:rsidP="001C1EB7">
      <w:pPr>
        <w:jc w:val="both"/>
        <w:rPr>
          <w:sz w:val="22"/>
          <w:szCs w:val="22"/>
          <w:lang w:val="lt-LT"/>
        </w:rPr>
      </w:pPr>
      <w:r w:rsidRPr="00890F72">
        <w:rPr>
          <w:sz w:val="22"/>
          <w:szCs w:val="22"/>
          <w:lang w:val="lt-LT"/>
        </w:rPr>
        <w:t xml:space="preserve">Perkama tarpusavyje techniškai derinama angiografijos sistema intervencinei kardiologijai, todėl šis pirkimas į atskiras pirkimo dalis neskaidomas. </w:t>
      </w:r>
      <w:bookmarkEnd w:id="0"/>
    </w:p>
    <w:p w14:paraId="51244F80" w14:textId="2B440812" w:rsidR="00953707" w:rsidRDefault="00953707" w:rsidP="00953707">
      <w:pPr>
        <w:pStyle w:val="NormalWeb"/>
        <w:jc w:val="both"/>
        <w:rPr>
          <w:bCs/>
          <w:noProof/>
          <w:color w:val="000000"/>
          <w:sz w:val="22"/>
        </w:rPr>
      </w:pPr>
    </w:p>
    <w:p w14:paraId="3FC607BD" w14:textId="77777777" w:rsidR="00861634" w:rsidRDefault="00861634" w:rsidP="00861634">
      <w:pPr>
        <w:jc w:val="both"/>
        <w:rPr>
          <w:sz w:val="22"/>
          <w:szCs w:val="22"/>
          <w:lang w:val="lt-LT"/>
        </w:rPr>
      </w:pPr>
    </w:p>
    <w:p w14:paraId="6BF661CB" w14:textId="77777777" w:rsidR="00861634" w:rsidRPr="00953707" w:rsidRDefault="00861634" w:rsidP="00953707">
      <w:pPr>
        <w:pStyle w:val="NormalWeb"/>
        <w:jc w:val="both"/>
        <w:rPr>
          <w:bCs/>
          <w:noProof/>
          <w:color w:val="000000"/>
          <w:sz w:val="22"/>
        </w:rPr>
      </w:pPr>
    </w:p>
    <w:sectPr w:rsidR="00861634" w:rsidRPr="00953707" w:rsidSect="00F728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DAD3" w14:textId="77777777" w:rsidR="00123FD3" w:rsidRDefault="00123FD3" w:rsidP="00213C8F">
      <w:r>
        <w:separator/>
      </w:r>
    </w:p>
  </w:endnote>
  <w:endnote w:type="continuationSeparator" w:id="0">
    <w:p w14:paraId="589A916F" w14:textId="77777777" w:rsidR="00123FD3" w:rsidRDefault="00123FD3" w:rsidP="0021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E633" w14:textId="77777777" w:rsidR="00B2443D" w:rsidRDefault="00B244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412782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9DF46FC" w14:textId="189408C0" w:rsidR="00B2443D" w:rsidRPr="009744EF" w:rsidRDefault="00B2443D" w:rsidP="009744EF">
        <w:pPr>
          <w:pStyle w:val="Footer"/>
          <w:jc w:val="right"/>
          <w:rPr>
            <w:sz w:val="22"/>
          </w:rPr>
        </w:pPr>
        <w:r w:rsidRPr="009744EF">
          <w:rPr>
            <w:sz w:val="22"/>
          </w:rPr>
          <w:fldChar w:fldCharType="begin"/>
        </w:r>
        <w:r w:rsidRPr="009744EF">
          <w:rPr>
            <w:sz w:val="22"/>
          </w:rPr>
          <w:instrText>PAGE   \* MERGEFORMAT</w:instrText>
        </w:r>
        <w:r w:rsidRPr="009744EF">
          <w:rPr>
            <w:sz w:val="22"/>
          </w:rPr>
          <w:fldChar w:fldCharType="separate"/>
        </w:r>
        <w:r w:rsidR="00861634" w:rsidRPr="00861634">
          <w:rPr>
            <w:noProof/>
            <w:sz w:val="22"/>
            <w:lang w:val="lt-LT"/>
          </w:rPr>
          <w:t>8</w:t>
        </w:r>
        <w:r w:rsidRPr="009744EF">
          <w:rPr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085F" w14:textId="77777777" w:rsidR="00B2443D" w:rsidRDefault="00B24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F5860" w14:textId="77777777" w:rsidR="00123FD3" w:rsidRDefault="00123FD3" w:rsidP="00213C8F">
      <w:r>
        <w:separator/>
      </w:r>
    </w:p>
  </w:footnote>
  <w:footnote w:type="continuationSeparator" w:id="0">
    <w:p w14:paraId="42CCA3C3" w14:textId="77777777" w:rsidR="00123FD3" w:rsidRDefault="00123FD3" w:rsidP="00213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7F69" w14:textId="77777777" w:rsidR="00B2443D" w:rsidRDefault="00B244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9CD1" w14:textId="77777777" w:rsidR="00B2443D" w:rsidRDefault="00B244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CA686" w14:textId="77777777" w:rsidR="00B2443D" w:rsidRDefault="00B244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498"/>
    <w:multiLevelType w:val="hybridMultilevel"/>
    <w:tmpl w:val="54CED47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46242"/>
    <w:multiLevelType w:val="hybridMultilevel"/>
    <w:tmpl w:val="954613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02237"/>
    <w:multiLevelType w:val="multilevel"/>
    <w:tmpl w:val="17DCD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9E2E8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4DF04FA"/>
    <w:multiLevelType w:val="multilevel"/>
    <w:tmpl w:val="93D49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F43D60"/>
    <w:multiLevelType w:val="hybridMultilevel"/>
    <w:tmpl w:val="8AF2FA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500F8C"/>
    <w:multiLevelType w:val="multilevel"/>
    <w:tmpl w:val="6E7E6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825272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AFF0F71"/>
    <w:multiLevelType w:val="multilevel"/>
    <w:tmpl w:val="79369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BF144F1"/>
    <w:multiLevelType w:val="hybridMultilevel"/>
    <w:tmpl w:val="93D4963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BB001D"/>
    <w:multiLevelType w:val="multilevel"/>
    <w:tmpl w:val="0F7202EA"/>
    <w:lvl w:ilvl="0">
      <w:start w:val="1"/>
      <w:numFmt w:val="decimal"/>
      <w:lvlText w:val="%1."/>
      <w:lvlJc w:val="left"/>
      <w:pPr>
        <w:ind w:left="331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51" w:hanging="360"/>
      </w:pPr>
    </w:lvl>
    <w:lvl w:ilvl="2">
      <w:start w:val="1"/>
      <w:numFmt w:val="lowerRoman"/>
      <w:lvlText w:val="%3."/>
      <w:lvlJc w:val="right"/>
      <w:pPr>
        <w:ind w:left="1771" w:hanging="180"/>
      </w:pPr>
    </w:lvl>
    <w:lvl w:ilvl="3">
      <w:start w:val="1"/>
      <w:numFmt w:val="decimal"/>
      <w:lvlText w:val="%4."/>
      <w:lvlJc w:val="left"/>
      <w:pPr>
        <w:ind w:left="2491" w:hanging="360"/>
      </w:pPr>
    </w:lvl>
    <w:lvl w:ilvl="4">
      <w:start w:val="1"/>
      <w:numFmt w:val="lowerLetter"/>
      <w:lvlText w:val="%5."/>
      <w:lvlJc w:val="left"/>
      <w:pPr>
        <w:ind w:left="3211" w:hanging="360"/>
      </w:pPr>
    </w:lvl>
    <w:lvl w:ilvl="5">
      <w:start w:val="1"/>
      <w:numFmt w:val="lowerRoman"/>
      <w:lvlText w:val="%6."/>
      <w:lvlJc w:val="right"/>
      <w:pPr>
        <w:ind w:left="3931" w:hanging="180"/>
      </w:pPr>
    </w:lvl>
    <w:lvl w:ilvl="6">
      <w:start w:val="1"/>
      <w:numFmt w:val="decimal"/>
      <w:lvlText w:val="%7."/>
      <w:lvlJc w:val="left"/>
      <w:pPr>
        <w:ind w:left="4651" w:hanging="360"/>
      </w:pPr>
    </w:lvl>
    <w:lvl w:ilvl="7">
      <w:start w:val="1"/>
      <w:numFmt w:val="lowerLetter"/>
      <w:lvlText w:val="%8."/>
      <w:lvlJc w:val="left"/>
      <w:pPr>
        <w:ind w:left="5371" w:hanging="360"/>
      </w:pPr>
    </w:lvl>
    <w:lvl w:ilvl="8">
      <w:start w:val="1"/>
      <w:numFmt w:val="lowerRoman"/>
      <w:lvlText w:val="%9."/>
      <w:lvlJc w:val="right"/>
      <w:pPr>
        <w:ind w:left="6091" w:hanging="180"/>
      </w:pPr>
    </w:lvl>
  </w:abstractNum>
  <w:abstractNum w:abstractNumId="11" w15:restartNumberingAfterBreak="0">
    <w:nsid w:val="0E0F1856"/>
    <w:multiLevelType w:val="hybridMultilevel"/>
    <w:tmpl w:val="8AF2FA5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B47274"/>
    <w:multiLevelType w:val="hybridMultilevel"/>
    <w:tmpl w:val="4C52562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5A2866"/>
    <w:multiLevelType w:val="multilevel"/>
    <w:tmpl w:val="17DCD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091CC3"/>
    <w:multiLevelType w:val="multilevel"/>
    <w:tmpl w:val="79369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9B4D0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8E0793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F3E4627"/>
    <w:multiLevelType w:val="multilevel"/>
    <w:tmpl w:val="4544D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0B20B5C"/>
    <w:multiLevelType w:val="multilevel"/>
    <w:tmpl w:val="6E7E6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70524B"/>
    <w:multiLevelType w:val="multilevel"/>
    <w:tmpl w:val="7090C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61771F"/>
    <w:multiLevelType w:val="hybridMultilevel"/>
    <w:tmpl w:val="93D496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CE1A2C"/>
    <w:multiLevelType w:val="hybridMultilevel"/>
    <w:tmpl w:val="54CED4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6746D08"/>
    <w:multiLevelType w:val="multilevel"/>
    <w:tmpl w:val="FC1C6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6C4639C"/>
    <w:multiLevelType w:val="hybridMultilevel"/>
    <w:tmpl w:val="D1C4C84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70D5BAC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9DA4F04"/>
    <w:multiLevelType w:val="hybridMultilevel"/>
    <w:tmpl w:val="4C52562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ED42BF8"/>
    <w:multiLevelType w:val="hybridMultilevel"/>
    <w:tmpl w:val="5920884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3395A59"/>
    <w:multiLevelType w:val="multilevel"/>
    <w:tmpl w:val="9E129F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4D32FAD"/>
    <w:multiLevelType w:val="hybridMultilevel"/>
    <w:tmpl w:val="3AF658B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5D764F"/>
    <w:multiLevelType w:val="hybridMultilevel"/>
    <w:tmpl w:val="DE1ED8A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5F0875"/>
    <w:multiLevelType w:val="hybridMultilevel"/>
    <w:tmpl w:val="E98A0C1C"/>
    <w:lvl w:ilvl="0" w:tplc="FFFFFFFF">
      <w:start w:val="1"/>
      <w:numFmt w:val="decimal"/>
      <w:lvlText w:val="%1."/>
      <w:lvlJc w:val="left"/>
      <w:pPr>
        <w:ind w:left="420" w:hanging="360"/>
      </w:p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3A4A7035"/>
    <w:multiLevelType w:val="hybridMultilevel"/>
    <w:tmpl w:val="F24632BE"/>
    <w:lvl w:ilvl="0" w:tplc="04270011">
      <w:start w:val="1"/>
      <w:numFmt w:val="decimal"/>
      <w:lvlText w:val="%1)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AB686B"/>
    <w:multiLevelType w:val="hybridMultilevel"/>
    <w:tmpl w:val="3AF658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B754558"/>
    <w:multiLevelType w:val="multilevel"/>
    <w:tmpl w:val="7090C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D274924"/>
    <w:multiLevelType w:val="multilevel"/>
    <w:tmpl w:val="103E8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5" w15:restartNumberingAfterBreak="0">
    <w:nsid w:val="3E8832BC"/>
    <w:multiLevelType w:val="multilevel"/>
    <w:tmpl w:val="4B461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1577B78"/>
    <w:multiLevelType w:val="multilevel"/>
    <w:tmpl w:val="4B461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3ED1A95"/>
    <w:multiLevelType w:val="hybridMultilevel"/>
    <w:tmpl w:val="DE1ED8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88F545B"/>
    <w:multiLevelType w:val="hybridMultilevel"/>
    <w:tmpl w:val="95461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EB48F7"/>
    <w:multiLevelType w:val="multilevel"/>
    <w:tmpl w:val="0F7202EA"/>
    <w:lvl w:ilvl="0">
      <w:start w:val="1"/>
      <w:numFmt w:val="decimal"/>
      <w:lvlText w:val="%1."/>
      <w:lvlJc w:val="left"/>
      <w:pPr>
        <w:ind w:left="331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51" w:hanging="360"/>
      </w:pPr>
    </w:lvl>
    <w:lvl w:ilvl="2">
      <w:start w:val="1"/>
      <w:numFmt w:val="lowerRoman"/>
      <w:lvlText w:val="%3."/>
      <w:lvlJc w:val="right"/>
      <w:pPr>
        <w:ind w:left="1771" w:hanging="180"/>
      </w:pPr>
    </w:lvl>
    <w:lvl w:ilvl="3">
      <w:start w:val="1"/>
      <w:numFmt w:val="decimal"/>
      <w:lvlText w:val="%4."/>
      <w:lvlJc w:val="left"/>
      <w:pPr>
        <w:ind w:left="2491" w:hanging="360"/>
      </w:pPr>
    </w:lvl>
    <w:lvl w:ilvl="4">
      <w:start w:val="1"/>
      <w:numFmt w:val="lowerLetter"/>
      <w:lvlText w:val="%5."/>
      <w:lvlJc w:val="left"/>
      <w:pPr>
        <w:ind w:left="3211" w:hanging="360"/>
      </w:pPr>
    </w:lvl>
    <w:lvl w:ilvl="5">
      <w:start w:val="1"/>
      <w:numFmt w:val="lowerRoman"/>
      <w:lvlText w:val="%6."/>
      <w:lvlJc w:val="right"/>
      <w:pPr>
        <w:ind w:left="3931" w:hanging="180"/>
      </w:pPr>
    </w:lvl>
    <w:lvl w:ilvl="6">
      <w:start w:val="1"/>
      <w:numFmt w:val="decimal"/>
      <w:lvlText w:val="%7."/>
      <w:lvlJc w:val="left"/>
      <w:pPr>
        <w:ind w:left="4651" w:hanging="360"/>
      </w:pPr>
    </w:lvl>
    <w:lvl w:ilvl="7">
      <w:start w:val="1"/>
      <w:numFmt w:val="lowerLetter"/>
      <w:lvlText w:val="%8."/>
      <w:lvlJc w:val="left"/>
      <w:pPr>
        <w:ind w:left="5371" w:hanging="360"/>
      </w:pPr>
    </w:lvl>
    <w:lvl w:ilvl="8">
      <w:start w:val="1"/>
      <w:numFmt w:val="lowerRoman"/>
      <w:lvlText w:val="%9."/>
      <w:lvlJc w:val="right"/>
      <w:pPr>
        <w:ind w:left="6091" w:hanging="180"/>
      </w:pPr>
    </w:lvl>
  </w:abstractNum>
  <w:abstractNum w:abstractNumId="40" w15:restartNumberingAfterBreak="0">
    <w:nsid w:val="4C4E1F11"/>
    <w:multiLevelType w:val="hybridMultilevel"/>
    <w:tmpl w:val="D1C4C8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D91005B"/>
    <w:multiLevelType w:val="hybridMultilevel"/>
    <w:tmpl w:val="321EF1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1765D05"/>
    <w:multiLevelType w:val="hybridMultilevel"/>
    <w:tmpl w:val="4C5256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9DF181B"/>
    <w:multiLevelType w:val="multilevel"/>
    <w:tmpl w:val="93D49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DB701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FBD1FCC"/>
    <w:multiLevelType w:val="hybridMultilevel"/>
    <w:tmpl w:val="5D2AA89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CAF6D26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7282E05"/>
    <w:multiLevelType w:val="multilevel"/>
    <w:tmpl w:val="FC1C6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7A165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80F5792"/>
    <w:multiLevelType w:val="multilevel"/>
    <w:tmpl w:val="97647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93E3005"/>
    <w:multiLevelType w:val="hybridMultilevel"/>
    <w:tmpl w:val="E98A0C1C"/>
    <w:lvl w:ilvl="0" w:tplc="20AA5F42">
      <w:start w:val="1"/>
      <w:numFmt w:val="decimal"/>
      <w:lvlText w:val="%1."/>
      <w:lvlJc w:val="left"/>
      <w:pPr>
        <w:ind w:left="420" w:hanging="360"/>
      </w:pPr>
    </w:lvl>
    <w:lvl w:ilvl="1" w:tplc="04270019">
      <w:start w:val="1"/>
      <w:numFmt w:val="lowerLetter"/>
      <w:lvlText w:val="%2."/>
      <w:lvlJc w:val="left"/>
      <w:pPr>
        <w:ind w:left="1140" w:hanging="360"/>
      </w:pPr>
    </w:lvl>
    <w:lvl w:ilvl="2" w:tplc="0427001B">
      <w:start w:val="1"/>
      <w:numFmt w:val="lowerRoman"/>
      <w:lvlText w:val="%3."/>
      <w:lvlJc w:val="right"/>
      <w:pPr>
        <w:ind w:left="1860" w:hanging="180"/>
      </w:pPr>
    </w:lvl>
    <w:lvl w:ilvl="3" w:tplc="0427000F">
      <w:start w:val="1"/>
      <w:numFmt w:val="decimal"/>
      <w:lvlText w:val="%4."/>
      <w:lvlJc w:val="left"/>
      <w:pPr>
        <w:ind w:left="2580" w:hanging="360"/>
      </w:pPr>
    </w:lvl>
    <w:lvl w:ilvl="4" w:tplc="04270019">
      <w:start w:val="1"/>
      <w:numFmt w:val="lowerLetter"/>
      <w:lvlText w:val="%5."/>
      <w:lvlJc w:val="left"/>
      <w:pPr>
        <w:ind w:left="3300" w:hanging="360"/>
      </w:pPr>
    </w:lvl>
    <w:lvl w:ilvl="5" w:tplc="0427001B">
      <w:start w:val="1"/>
      <w:numFmt w:val="lowerRoman"/>
      <w:lvlText w:val="%6."/>
      <w:lvlJc w:val="right"/>
      <w:pPr>
        <w:ind w:left="4020" w:hanging="180"/>
      </w:pPr>
    </w:lvl>
    <w:lvl w:ilvl="6" w:tplc="0427000F">
      <w:start w:val="1"/>
      <w:numFmt w:val="decimal"/>
      <w:lvlText w:val="%7."/>
      <w:lvlJc w:val="left"/>
      <w:pPr>
        <w:ind w:left="4740" w:hanging="360"/>
      </w:pPr>
    </w:lvl>
    <w:lvl w:ilvl="7" w:tplc="04270019">
      <w:start w:val="1"/>
      <w:numFmt w:val="lowerLetter"/>
      <w:lvlText w:val="%8."/>
      <w:lvlJc w:val="left"/>
      <w:pPr>
        <w:ind w:left="5460" w:hanging="360"/>
      </w:pPr>
    </w:lvl>
    <w:lvl w:ilvl="8" w:tplc="0427001B">
      <w:start w:val="1"/>
      <w:numFmt w:val="lowerRoman"/>
      <w:lvlText w:val="%9."/>
      <w:lvlJc w:val="right"/>
      <w:pPr>
        <w:ind w:left="6180" w:hanging="180"/>
      </w:pPr>
    </w:lvl>
  </w:abstractNum>
  <w:abstractNum w:abstractNumId="50" w15:restartNumberingAfterBreak="0">
    <w:nsid w:val="6B55636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28C366A"/>
    <w:multiLevelType w:val="hybridMultilevel"/>
    <w:tmpl w:val="592088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45F364D"/>
    <w:multiLevelType w:val="hybridMultilevel"/>
    <w:tmpl w:val="321EF12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A3A6618"/>
    <w:multiLevelType w:val="multilevel"/>
    <w:tmpl w:val="4544D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407074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1143073">
    <w:abstractNumId w:val="1"/>
  </w:num>
  <w:num w:numId="3" w16cid:durableId="15098346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2112364">
    <w:abstractNumId w:val="7"/>
  </w:num>
  <w:num w:numId="5" w16cid:durableId="624655758">
    <w:abstractNumId w:val="3"/>
  </w:num>
  <w:num w:numId="6" w16cid:durableId="1046563628">
    <w:abstractNumId w:val="36"/>
  </w:num>
  <w:num w:numId="7" w16cid:durableId="297271349">
    <w:abstractNumId w:val="13"/>
  </w:num>
  <w:num w:numId="8" w16cid:durableId="1485928517">
    <w:abstractNumId w:val="19"/>
  </w:num>
  <w:num w:numId="9" w16cid:durableId="1585338399">
    <w:abstractNumId w:val="48"/>
  </w:num>
  <w:num w:numId="10" w16cid:durableId="1466043869">
    <w:abstractNumId w:val="14"/>
  </w:num>
  <w:num w:numId="11" w16cid:durableId="825050630">
    <w:abstractNumId w:val="53"/>
  </w:num>
  <w:num w:numId="12" w16cid:durableId="993411019">
    <w:abstractNumId w:val="6"/>
  </w:num>
  <w:num w:numId="13" w16cid:durableId="1293754624">
    <w:abstractNumId w:val="23"/>
  </w:num>
  <w:num w:numId="14" w16cid:durableId="243076313">
    <w:abstractNumId w:val="16"/>
  </w:num>
  <w:num w:numId="15" w16cid:durableId="653491546">
    <w:abstractNumId w:val="52"/>
  </w:num>
  <w:num w:numId="16" w16cid:durableId="1727215755">
    <w:abstractNumId w:val="12"/>
  </w:num>
  <w:num w:numId="17" w16cid:durableId="1089278366">
    <w:abstractNumId w:val="0"/>
  </w:num>
  <w:num w:numId="18" w16cid:durableId="1420710470">
    <w:abstractNumId w:val="28"/>
  </w:num>
  <w:num w:numId="19" w16cid:durableId="1538813350">
    <w:abstractNumId w:val="11"/>
  </w:num>
  <w:num w:numId="20" w16cid:durableId="226648314">
    <w:abstractNumId w:val="44"/>
  </w:num>
  <w:num w:numId="21" w16cid:durableId="1047333642">
    <w:abstractNumId w:val="22"/>
  </w:num>
  <w:num w:numId="22" w16cid:durableId="1976059633">
    <w:abstractNumId w:val="26"/>
  </w:num>
  <w:num w:numId="23" w16cid:durableId="1570383429">
    <w:abstractNumId w:val="9"/>
  </w:num>
  <w:num w:numId="24" w16cid:durableId="151869759">
    <w:abstractNumId w:val="4"/>
  </w:num>
  <w:num w:numId="25" w16cid:durableId="1693725012">
    <w:abstractNumId w:val="45"/>
  </w:num>
  <w:num w:numId="26" w16cid:durableId="858275924">
    <w:abstractNumId w:val="31"/>
  </w:num>
  <w:num w:numId="27" w16cid:durableId="1263950552">
    <w:abstractNumId w:val="25"/>
  </w:num>
  <w:num w:numId="28" w16cid:durableId="749231520">
    <w:abstractNumId w:val="29"/>
  </w:num>
  <w:num w:numId="29" w16cid:durableId="1397514190">
    <w:abstractNumId w:val="47"/>
  </w:num>
  <w:num w:numId="30" w16cid:durableId="2069063543">
    <w:abstractNumId w:val="38"/>
  </w:num>
  <w:num w:numId="31" w16cid:durableId="1316257475">
    <w:abstractNumId w:val="51"/>
  </w:num>
  <w:num w:numId="32" w16cid:durableId="957643307">
    <w:abstractNumId w:val="20"/>
  </w:num>
  <w:num w:numId="33" w16cid:durableId="1978144579">
    <w:abstractNumId w:val="33"/>
  </w:num>
  <w:num w:numId="34" w16cid:durableId="56243988">
    <w:abstractNumId w:val="43"/>
  </w:num>
  <w:num w:numId="35" w16cid:durableId="316301575">
    <w:abstractNumId w:val="8"/>
  </w:num>
  <w:num w:numId="36" w16cid:durableId="467404767">
    <w:abstractNumId w:val="17"/>
  </w:num>
  <w:num w:numId="37" w16cid:durableId="181938754">
    <w:abstractNumId w:val="18"/>
  </w:num>
  <w:num w:numId="38" w16cid:durableId="29385446">
    <w:abstractNumId w:val="40"/>
  </w:num>
  <w:num w:numId="39" w16cid:durableId="1401635280">
    <w:abstractNumId w:val="41"/>
  </w:num>
  <w:num w:numId="40" w16cid:durableId="1420177816">
    <w:abstractNumId w:val="42"/>
  </w:num>
  <w:num w:numId="41" w16cid:durableId="711924569">
    <w:abstractNumId w:val="46"/>
  </w:num>
  <w:num w:numId="42" w16cid:durableId="2036534764">
    <w:abstractNumId w:val="37"/>
  </w:num>
  <w:num w:numId="43" w16cid:durableId="1588345969">
    <w:abstractNumId w:val="49"/>
  </w:num>
  <w:num w:numId="44" w16cid:durableId="549389493">
    <w:abstractNumId w:val="30"/>
  </w:num>
  <w:num w:numId="45" w16cid:durableId="1300720533">
    <w:abstractNumId w:val="21"/>
  </w:num>
  <w:num w:numId="46" w16cid:durableId="337931966">
    <w:abstractNumId w:val="32"/>
  </w:num>
  <w:num w:numId="47" w16cid:durableId="1350908929">
    <w:abstractNumId w:val="5"/>
  </w:num>
  <w:num w:numId="48" w16cid:durableId="1349140955">
    <w:abstractNumId w:val="50"/>
  </w:num>
  <w:num w:numId="49" w16cid:durableId="1609198448">
    <w:abstractNumId w:val="2"/>
  </w:num>
  <w:num w:numId="50" w16cid:durableId="316811924">
    <w:abstractNumId w:val="35"/>
  </w:num>
  <w:num w:numId="51" w16cid:durableId="748650442">
    <w:abstractNumId w:val="34"/>
  </w:num>
  <w:num w:numId="52" w16cid:durableId="1329678092">
    <w:abstractNumId w:val="27"/>
  </w:num>
  <w:num w:numId="53" w16cid:durableId="1114710340">
    <w:abstractNumId w:val="15"/>
  </w:num>
  <w:num w:numId="54" w16cid:durableId="1727603754">
    <w:abstractNumId w:val="39"/>
  </w:num>
  <w:num w:numId="55" w16cid:durableId="455835210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04D"/>
    <w:rsid w:val="00003A42"/>
    <w:rsid w:val="00017801"/>
    <w:rsid w:val="000227EC"/>
    <w:rsid w:val="000316D9"/>
    <w:rsid w:val="000436C3"/>
    <w:rsid w:val="000436E2"/>
    <w:rsid w:val="00050AB2"/>
    <w:rsid w:val="00063498"/>
    <w:rsid w:val="00063D76"/>
    <w:rsid w:val="000760F5"/>
    <w:rsid w:val="00076A09"/>
    <w:rsid w:val="000A6112"/>
    <w:rsid w:val="000B2B3F"/>
    <w:rsid w:val="000C2E23"/>
    <w:rsid w:val="000D59AB"/>
    <w:rsid w:val="000F548B"/>
    <w:rsid w:val="00105304"/>
    <w:rsid w:val="0010711E"/>
    <w:rsid w:val="00116D78"/>
    <w:rsid w:val="00123FD3"/>
    <w:rsid w:val="00141C0C"/>
    <w:rsid w:val="00147C35"/>
    <w:rsid w:val="0016472E"/>
    <w:rsid w:val="0017230C"/>
    <w:rsid w:val="00174AD5"/>
    <w:rsid w:val="001B0479"/>
    <w:rsid w:val="001B423B"/>
    <w:rsid w:val="001C1EB7"/>
    <w:rsid w:val="001D1F04"/>
    <w:rsid w:val="001F0485"/>
    <w:rsid w:val="001F2239"/>
    <w:rsid w:val="00206049"/>
    <w:rsid w:val="00213C8F"/>
    <w:rsid w:val="00235746"/>
    <w:rsid w:val="002554A0"/>
    <w:rsid w:val="00270693"/>
    <w:rsid w:val="002923E0"/>
    <w:rsid w:val="002963A0"/>
    <w:rsid w:val="002A3ED6"/>
    <w:rsid w:val="002A6CEB"/>
    <w:rsid w:val="003049EE"/>
    <w:rsid w:val="00323295"/>
    <w:rsid w:val="00331A21"/>
    <w:rsid w:val="0033620E"/>
    <w:rsid w:val="00342565"/>
    <w:rsid w:val="003477D2"/>
    <w:rsid w:val="00381B42"/>
    <w:rsid w:val="0038404D"/>
    <w:rsid w:val="00387864"/>
    <w:rsid w:val="00390EC1"/>
    <w:rsid w:val="00395B73"/>
    <w:rsid w:val="003B0B44"/>
    <w:rsid w:val="003D3F6D"/>
    <w:rsid w:val="003E2422"/>
    <w:rsid w:val="0041782A"/>
    <w:rsid w:val="004501E6"/>
    <w:rsid w:val="00476BE2"/>
    <w:rsid w:val="00482CDE"/>
    <w:rsid w:val="004B2B4F"/>
    <w:rsid w:val="004B73A3"/>
    <w:rsid w:val="004C150B"/>
    <w:rsid w:val="004C1C7A"/>
    <w:rsid w:val="004C29AB"/>
    <w:rsid w:val="004C416E"/>
    <w:rsid w:val="004D637E"/>
    <w:rsid w:val="004E593C"/>
    <w:rsid w:val="004F445F"/>
    <w:rsid w:val="004F49BA"/>
    <w:rsid w:val="004F5205"/>
    <w:rsid w:val="00500D31"/>
    <w:rsid w:val="00524052"/>
    <w:rsid w:val="00561CFE"/>
    <w:rsid w:val="005669E8"/>
    <w:rsid w:val="00587865"/>
    <w:rsid w:val="005A2142"/>
    <w:rsid w:val="005B1FB4"/>
    <w:rsid w:val="005B3559"/>
    <w:rsid w:val="005C3431"/>
    <w:rsid w:val="005C4BD5"/>
    <w:rsid w:val="005E00B5"/>
    <w:rsid w:val="005E3F95"/>
    <w:rsid w:val="005E54EF"/>
    <w:rsid w:val="005F1A19"/>
    <w:rsid w:val="00604D02"/>
    <w:rsid w:val="00605722"/>
    <w:rsid w:val="006175EE"/>
    <w:rsid w:val="00617BF5"/>
    <w:rsid w:val="00620ACD"/>
    <w:rsid w:val="006254DF"/>
    <w:rsid w:val="006344E8"/>
    <w:rsid w:val="00635113"/>
    <w:rsid w:val="00640776"/>
    <w:rsid w:val="006416CE"/>
    <w:rsid w:val="00675302"/>
    <w:rsid w:val="00677C60"/>
    <w:rsid w:val="00682C23"/>
    <w:rsid w:val="0068572C"/>
    <w:rsid w:val="00697D75"/>
    <w:rsid w:val="006D02D0"/>
    <w:rsid w:val="006D0AFE"/>
    <w:rsid w:val="006D34E9"/>
    <w:rsid w:val="006F43A4"/>
    <w:rsid w:val="007267BF"/>
    <w:rsid w:val="00737C4F"/>
    <w:rsid w:val="00747DA5"/>
    <w:rsid w:val="00751B85"/>
    <w:rsid w:val="007536DD"/>
    <w:rsid w:val="007611F3"/>
    <w:rsid w:val="00774C39"/>
    <w:rsid w:val="00783C68"/>
    <w:rsid w:val="007A645F"/>
    <w:rsid w:val="007B4882"/>
    <w:rsid w:val="007D7450"/>
    <w:rsid w:val="007F6A82"/>
    <w:rsid w:val="007F7442"/>
    <w:rsid w:val="00807407"/>
    <w:rsid w:val="00822F5B"/>
    <w:rsid w:val="008322CA"/>
    <w:rsid w:val="00861634"/>
    <w:rsid w:val="00877151"/>
    <w:rsid w:val="00882FC2"/>
    <w:rsid w:val="008831F1"/>
    <w:rsid w:val="00884850"/>
    <w:rsid w:val="00886206"/>
    <w:rsid w:val="00890F72"/>
    <w:rsid w:val="008A0581"/>
    <w:rsid w:val="008A2C2F"/>
    <w:rsid w:val="008A55D7"/>
    <w:rsid w:val="008B46A9"/>
    <w:rsid w:val="008B7D93"/>
    <w:rsid w:val="008C26CB"/>
    <w:rsid w:val="008D009C"/>
    <w:rsid w:val="008D1934"/>
    <w:rsid w:val="008F3996"/>
    <w:rsid w:val="00902FCC"/>
    <w:rsid w:val="00904FCE"/>
    <w:rsid w:val="00912226"/>
    <w:rsid w:val="00920931"/>
    <w:rsid w:val="00932A59"/>
    <w:rsid w:val="00946062"/>
    <w:rsid w:val="00953707"/>
    <w:rsid w:val="00954569"/>
    <w:rsid w:val="0096680B"/>
    <w:rsid w:val="00970610"/>
    <w:rsid w:val="00971FD2"/>
    <w:rsid w:val="009744EF"/>
    <w:rsid w:val="00974AB7"/>
    <w:rsid w:val="009A168C"/>
    <w:rsid w:val="009A2436"/>
    <w:rsid w:val="009B2FF3"/>
    <w:rsid w:val="009B6366"/>
    <w:rsid w:val="009E7B6C"/>
    <w:rsid w:val="009F0090"/>
    <w:rsid w:val="009F32D0"/>
    <w:rsid w:val="00A02A6F"/>
    <w:rsid w:val="00A03344"/>
    <w:rsid w:val="00A06FB8"/>
    <w:rsid w:val="00A15625"/>
    <w:rsid w:val="00A15664"/>
    <w:rsid w:val="00A21663"/>
    <w:rsid w:val="00A2256C"/>
    <w:rsid w:val="00A32E2C"/>
    <w:rsid w:val="00A4056D"/>
    <w:rsid w:val="00A40CD9"/>
    <w:rsid w:val="00A623C5"/>
    <w:rsid w:val="00A702F3"/>
    <w:rsid w:val="00A76F77"/>
    <w:rsid w:val="00A83817"/>
    <w:rsid w:val="00A86B66"/>
    <w:rsid w:val="00AB4F9A"/>
    <w:rsid w:val="00AC191D"/>
    <w:rsid w:val="00AC25FC"/>
    <w:rsid w:val="00AD535A"/>
    <w:rsid w:val="00AE24B7"/>
    <w:rsid w:val="00AE3B63"/>
    <w:rsid w:val="00AE7B97"/>
    <w:rsid w:val="00AF7388"/>
    <w:rsid w:val="00B079FC"/>
    <w:rsid w:val="00B11949"/>
    <w:rsid w:val="00B2443D"/>
    <w:rsid w:val="00B33AE0"/>
    <w:rsid w:val="00B63481"/>
    <w:rsid w:val="00B81354"/>
    <w:rsid w:val="00B82996"/>
    <w:rsid w:val="00B9708C"/>
    <w:rsid w:val="00BA260B"/>
    <w:rsid w:val="00BA5407"/>
    <w:rsid w:val="00BB74B1"/>
    <w:rsid w:val="00BC2445"/>
    <w:rsid w:val="00BC62DE"/>
    <w:rsid w:val="00BE1350"/>
    <w:rsid w:val="00BE68D5"/>
    <w:rsid w:val="00C00220"/>
    <w:rsid w:val="00C06848"/>
    <w:rsid w:val="00C3246C"/>
    <w:rsid w:val="00C32FD1"/>
    <w:rsid w:val="00C518E7"/>
    <w:rsid w:val="00C536D2"/>
    <w:rsid w:val="00C712F0"/>
    <w:rsid w:val="00CB03C1"/>
    <w:rsid w:val="00CB4282"/>
    <w:rsid w:val="00CD388C"/>
    <w:rsid w:val="00CE2458"/>
    <w:rsid w:val="00CE2CC0"/>
    <w:rsid w:val="00CE6464"/>
    <w:rsid w:val="00CF3780"/>
    <w:rsid w:val="00CF3C88"/>
    <w:rsid w:val="00D1324C"/>
    <w:rsid w:val="00D15FD0"/>
    <w:rsid w:val="00D26C82"/>
    <w:rsid w:val="00D33474"/>
    <w:rsid w:val="00D35D5B"/>
    <w:rsid w:val="00D6376D"/>
    <w:rsid w:val="00D83E7B"/>
    <w:rsid w:val="00D85BEF"/>
    <w:rsid w:val="00D92C3C"/>
    <w:rsid w:val="00DA22CB"/>
    <w:rsid w:val="00DA2323"/>
    <w:rsid w:val="00DA6A94"/>
    <w:rsid w:val="00DB2A1D"/>
    <w:rsid w:val="00DB5D01"/>
    <w:rsid w:val="00DC6F03"/>
    <w:rsid w:val="00DD7566"/>
    <w:rsid w:val="00E23156"/>
    <w:rsid w:val="00E31D9F"/>
    <w:rsid w:val="00E516EC"/>
    <w:rsid w:val="00E73235"/>
    <w:rsid w:val="00E8042E"/>
    <w:rsid w:val="00EC1D7F"/>
    <w:rsid w:val="00ED5A6D"/>
    <w:rsid w:val="00EE4399"/>
    <w:rsid w:val="00EF2A29"/>
    <w:rsid w:val="00EF4DEB"/>
    <w:rsid w:val="00F055FF"/>
    <w:rsid w:val="00F17CF8"/>
    <w:rsid w:val="00F41AD7"/>
    <w:rsid w:val="00F434EF"/>
    <w:rsid w:val="00F44F7C"/>
    <w:rsid w:val="00F602FE"/>
    <w:rsid w:val="00F7288E"/>
    <w:rsid w:val="00F752C3"/>
    <w:rsid w:val="00FA305C"/>
    <w:rsid w:val="00FA4A60"/>
    <w:rsid w:val="00FC4A76"/>
    <w:rsid w:val="00FD7DE6"/>
    <w:rsid w:val="00FF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563AC"/>
  <w15:chartTrackingRefBased/>
  <w15:docId w15:val="{1DFF0944-4B60-41D9-A2C7-A112BB7B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11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404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qFormat/>
    <w:locked/>
    <w:rsid w:val="0038404D"/>
    <w:rPr>
      <w:rFonts w:ascii="Times New Roman" w:eastAsia="Arial Unicode MS" w:hAnsi="Times New Roman" w:cs="Times New Roman"/>
      <w:sz w:val="24"/>
      <w:szCs w:val="24"/>
      <w:bdr w:val="none" w:sz="0" w:space="0" w:color="auto" w:frame="1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Normal"/>
    <w:link w:val="ListParagraphChar"/>
    <w:uiPriority w:val="34"/>
    <w:qFormat/>
    <w:rsid w:val="0038404D"/>
    <w:pPr>
      <w:ind w:left="720"/>
      <w:contextualSpacing/>
    </w:pPr>
    <w:rPr>
      <w:bdr w:val="none" w:sz="0" w:space="0" w:color="auto" w:frame="1"/>
      <w:lang w:val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47DA5"/>
    <w:pPr>
      <w:suppressAutoHyphens/>
      <w:spacing w:after="120" w:line="480" w:lineRule="auto"/>
      <w:ind w:left="283"/>
    </w:pPr>
    <w:rPr>
      <w:rFonts w:eastAsia="Times New Roman"/>
      <w:lang w:val="lt-LT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7D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2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24C"/>
    <w:rPr>
      <w:rFonts w:ascii="Segoe UI" w:eastAsia="Arial Unicode MS" w:hAnsi="Segoe UI" w:cs="Segoe UI"/>
      <w:sz w:val="18"/>
      <w:szCs w:val="18"/>
      <w:lang w:val="en-US"/>
    </w:rPr>
  </w:style>
  <w:style w:type="character" w:customStyle="1" w:styleId="Bodytext91">
    <w:name w:val="Body text + 91"/>
    <w:aliases w:val="5 pt1"/>
    <w:rsid w:val="004B73A3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table" w:styleId="TableGrid">
    <w:name w:val="Table Grid"/>
    <w:basedOn w:val="TableNormal"/>
    <w:uiPriority w:val="39"/>
    <w:rsid w:val="00A2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A2256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9744E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4EF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44E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4EF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53707"/>
    <w:rPr>
      <w:rFonts w:eastAsiaTheme="minorHAnsi"/>
      <w:lang w:val="lt-LT" w:eastAsia="lt-LT"/>
    </w:rPr>
  </w:style>
  <w:style w:type="character" w:styleId="Strong">
    <w:name w:val="Strong"/>
    <w:basedOn w:val="DefaultParagraphFont"/>
    <w:uiPriority w:val="22"/>
    <w:qFormat/>
    <w:rsid w:val="009537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1AB167-53EA-43CC-9163-A760FA1BE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BAAEFB-15F2-4577-987A-3E3CB9D6F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745680-E8CC-49BC-BA12-DB5A98F3C5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4230</Words>
  <Characters>24071</Characters>
  <Application>Microsoft Office Word</Application>
  <DocSecurity>0</DocSecurity>
  <Lines>687</Lines>
  <Paragraphs>449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Tomas Mickūnaitis</cp:lastModifiedBy>
  <cp:revision>2</cp:revision>
  <cp:lastPrinted>2025-07-03T14:01:00Z</cp:lastPrinted>
  <dcterms:created xsi:type="dcterms:W3CDTF">2025-09-07T10:30:00Z</dcterms:created>
  <dcterms:modified xsi:type="dcterms:W3CDTF">2025-09-07T10:30:00Z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6dbec8-95a8-4638-9f5f-bd076536645c_Enabled">
    <vt:lpwstr>true</vt:lpwstr>
  </property>
  <property fmtid="{D5CDD505-2E9C-101B-9397-08002B2CF9AE}" pid="3" name="MSIP_Label_ff6dbec8-95a8-4638-9f5f-bd076536645c_SetDate">
    <vt:lpwstr>2022-06-06T04:56:08Z</vt:lpwstr>
  </property>
  <property fmtid="{D5CDD505-2E9C-101B-9397-08002B2CF9AE}" pid="4" name="MSIP_Label_ff6dbec8-95a8-4638-9f5f-bd076536645c_Method">
    <vt:lpwstr>Standard</vt:lpwstr>
  </property>
  <property fmtid="{D5CDD505-2E9C-101B-9397-08002B2CF9AE}" pid="5" name="MSIP_Label_ff6dbec8-95a8-4638-9f5f-bd076536645c_Name">
    <vt:lpwstr>Restricted - Default</vt:lpwstr>
  </property>
  <property fmtid="{D5CDD505-2E9C-101B-9397-08002B2CF9AE}" pid="6" name="MSIP_Label_ff6dbec8-95a8-4638-9f5f-bd076536645c_SiteId">
    <vt:lpwstr>5dbf1add-202a-4b8d-815b-bf0fb024e033</vt:lpwstr>
  </property>
  <property fmtid="{D5CDD505-2E9C-101B-9397-08002B2CF9AE}" pid="7" name="MSIP_Label_ff6dbec8-95a8-4638-9f5f-bd076536645c_ActionId">
    <vt:lpwstr>1fd7f116-e1ab-4f6f-a768-e928d9dbbe91</vt:lpwstr>
  </property>
  <property fmtid="{D5CDD505-2E9C-101B-9397-08002B2CF9AE}" pid="8" name="MSIP_Label_ff6dbec8-95a8-4638-9f5f-bd076536645c_ContentBits">
    <vt:lpwstr>0</vt:lpwstr>
  </property>
  <property fmtid="{D5CDD505-2E9C-101B-9397-08002B2CF9AE}" pid="9" name="ContentTypeId">
    <vt:lpwstr>0x010100C67D48B3863A4C44A14B2D98D006F7EA</vt:lpwstr>
  </property>
</Properties>
</file>