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3B3C860C" w:rsidR="00CE4A8E" w:rsidRPr="005244DC" w:rsidRDefault="009B5730" w:rsidP="005B1F7F">
            <w:pPr>
              <w:jc w:val="center"/>
              <w:rPr>
                <w:rFonts w:ascii="Calibri Light" w:hAnsi="Calibri Light" w:cs="Calibri Light"/>
                <w:b/>
                <w:lang w:val="lt-LT"/>
              </w:rPr>
            </w:pPr>
            <w:r w:rsidRPr="009B5730">
              <w:rPr>
                <w:rFonts w:ascii="Calibri Light" w:hAnsi="Calibri Light" w:cs="Calibri Light"/>
                <w:b/>
                <w:lang w:val="lt-LT"/>
              </w:rPr>
              <w:t>ELEKTRONINIAI DAKTILOSKOPAVIMO ĮRENGINIAI (PPR-136)</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5244DC" w14:paraId="092E4D3B" w14:textId="77777777" w:rsidTr="00896394">
        <w:tc>
          <w:tcPr>
            <w:tcW w:w="2612" w:type="pct"/>
          </w:tcPr>
          <w:p w14:paraId="46409F86" w14:textId="51329913" w:rsidR="003137C8" w:rsidRDefault="005E7595" w:rsidP="00A00C6B">
            <w:pPr>
              <w:rPr>
                <w:rFonts w:ascii="Calibri Light" w:hAnsi="Calibri Light" w:cs="Calibri Light"/>
                <w:bCs/>
                <w:lang w:val="lt-LT"/>
              </w:rPr>
            </w:pPr>
            <w:r>
              <w:rPr>
                <w:rFonts w:ascii="Calibri Light" w:hAnsi="Calibri Light" w:cs="Calibri Light"/>
                <w:bCs/>
                <w:lang w:val="lt-LT"/>
              </w:rPr>
              <w:t>Išteklių agentūrai</w:t>
            </w:r>
            <w:r w:rsidR="003137C8">
              <w:rPr>
                <w:rFonts w:ascii="Calibri Light" w:hAnsi="Calibri Light" w:cs="Calibri Light"/>
                <w:bCs/>
                <w:lang w:val="lt-LT"/>
              </w:rPr>
              <w:t xml:space="preserve"> </w:t>
            </w:r>
            <w:r w:rsidR="00E35EAA" w:rsidRPr="005244DC">
              <w:rPr>
                <w:rFonts w:ascii="Calibri Light" w:hAnsi="Calibri Light" w:cs="Calibri Light"/>
                <w:bCs/>
                <w:lang w:val="lt-LT"/>
              </w:rPr>
              <w:t>prie Lietuvos Respublikos</w:t>
            </w:r>
          </w:p>
          <w:p w14:paraId="75E401E2" w14:textId="6EFF52D2"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vidaus reikalų ministerijos</w:t>
            </w:r>
          </w:p>
          <w:p w14:paraId="47292952" w14:textId="77777777" w:rsidR="00E35EAA" w:rsidRPr="005244DC"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664CE8"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5244DC" w:rsidRDefault="00C87C79" w:rsidP="009C601C">
            <w:pPr>
              <w:spacing w:after="0" w:line="240" w:lineRule="auto"/>
              <w:jc w:val="center"/>
              <w:rPr>
                <w:rFonts w:ascii="Calibri Light" w:hAnsi="Calibri Light" w:cs="Calibri Light"/>
                <w:b/>
                <w:color w:val="FF0000"/>
                <w:sz w:val="20"/>
                <w:szCs w:val="20"/>
                <w:lang w:val="lt-LT"/>
              </w:rPr>
            </w:pPr>
            <w:r w:rsidRPr="005244DC">
              <w:rPr>
                <w:rFonts w:ascii="Calibri Light" w:hAnsi="Calibri Light" w:cs="Calibri Light"/>
                <w:b/>
                <w:color w:val="000000" w:themeColor="text1"/>
                <w:sz w:val="20"/>
                <w:szCs w:val="20"/>
                <w:lang w:val="lt-LT"/>
              </w:rPr>
              <w:t>Jeigu taip, kokiu pagrindu atitinkamas</w:t>
            </w:r>
            <w:r w:rsidR="009C601C" w:rsidRPr="005244DC">
              <w:rPr>
                <w:rFonts w:ascii="Calibri Light" w:hAnsi="Calibri Light" w:cs="Calibri Light"/>
                <w:b/>
                <w:color w:val="000000" w:themeColor="text1"/>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7BEDCE20" w:rsidR="00D62727" w:rsidRPr="005244DC" w:rsidRDefault="00D62727"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5244DC" w:rsidRDefault="000D20F0" w:rsidP="00A00C6B">
      <w:pPr>
        <w:spacing w:after="0" w:line="240" w:lineRule="auto"/>
        <w:ind w:left="-709"/>
        <w:rPr>
          <w:rFonts w:ascii="Calibri Light" w:eastAsia="Calibri" w:hAnsi="Calibri Light" w:cs="Calibri Light"/>
          <w:sz w:val="16"/>
          <w:szCs w:val="16"/>
          <w:lang w:val="lt-LT" w:eastAsia="lt-LT"/>
        </w:rPr>
      </w:pPr>
    </w:p>
    <w:p w14:paraId="481D38D1" w14:textId="7DC7783B" w:rsidR="00D62727" w:rsidRPr="005244DC" w:rsidRDefault="00D62727" w:rsidP="009F1D08">
      <w:pPr>
        <w:pStyle w:val="Sraopastraipa"/>
        <w:numPr>
          <w:ilvl w:val="0"/>
          <w:numId w:val="11"/>
        </w:numPr>
        <w:tabs>
          <w:tab w:val="left" w:pos="-142"/>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664CE8"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r w:rsidRPr="005244DC">
              <w:rPr>
                <w:rFonts w:ascii="Calibri Light" w:eastAsia="Times New Roman" w:hAnsi="Calibri Light" w:cs="Calibri Light"/>
                <w:b/>
                <w:iCs/>
                <w:color w:val="00000A"/>
                <w:sz w:val="20"/>
                <w:szCs w:val="20"/>
                <w:lang w:val="lt-LT"/>
              </w:rPr>
              <w:t>kvazisubtiekėjo</w:t>
            </w:r>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6C3FDFC7" w:rsidR="00C528CF" w:rsidRPr="005244DC" w:rsidRDefault="00C528CF" w:rsidP="00C528CF">
            <w:pPr>
              <w:jc w:val="center"/>
              <w:rPr>
                <w:rFonts w:ascii="Calibri Light" w:hAnsi="Calibri Light" w:cs="Calibri Light"/>
                <w:b/>
                <w:color w:val="000000"/>
                <w:sz w:val="20"/>
                <w:szCs w:val="20"/>
                <w:lang w:val="lt-LT"/>
              </w:rPr>
            </w:pPr>
            <w:r w:rsidRPr="005244D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(-ių) pajėgumais tiekėjas nesiremia,</w:t>
            </w:r>
            <w:r w:rsidRPr="005244DC">
              <w:rPr>
                <w:rFonts w:ascii="Calibri Light" w:eastAsia="Times New Roman" w:hAnsi="Calibri Light" w:cs="Calibri Light"/>
                <w:b/>
                <w:color w:val="00000A"/>
                <w:szCs w:val="20"/>
              </w:rPr>
              <w:t xml:space="preserve"> pavadinimas</w:t>
            </w:r>
          </w:p>
          <w:p w14:paraId="5D034B1A" w14:textId="43C8DEFF"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71F0DD94" w14:textId="1018FC72" w:rsidR="008764E1" w:rsidRPr="006636E8" w:rsidRDefault="008B6BA1" w:rsidP="008764E1">
      <w:pPr>
        <w:pStyle w:val="Sraopastraipa"/>
        <w:numPr>
          <w:ilvl w:val="0"/>
          <w:numId w:val="11"/>
        </w:numPr>
        <w:tabs>
          <w:tab w:val="left" w:pos="0"/>
        </w:tabs>
        <w:spacing w:after="0"/>
        <w:ind w:left="0" w:firstLine="0"/>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585563" w:rsidRPr="005244DC">
        <w:rPr>
          <w:rFonts w:ascii="Calibri Light" w:hAnsi="Calibri Light" w:cs="Calibri Light"/>
          <w:b/>
          <w:sz w:val="16"/>
          <w:szCs w:val="16"/>
          <w:lang w:val="lt-LT"/>
        </w:rPr>
        <w:t xml:space="preserve">lentelė. </w:t>
      </w:r>
      <w:r w:rsidR="00C87C79" w:rsidRPr="005244DC">
        <w:rPr>
          <w:rFonts w:ascii="Calibri Light" w:hAnsi="Calibri Light" w:cs="Calibri Light"/>
          <w:b/>
          <w:sz w:val="16"/>
          <w:szCs w:val="16"/>
          <w:lang w:val="lt-LT"/>
        </w:rPr>
        <w:t>Tiekėjo techninis pasiūlymas:</w:t>
      </w:r>
      <w:r w:rsidR="00C87C79" w:rsidRPr="005244DC">
        <w:rPr>
          <w:rFonts w:ascii="Calibri Light" w:eastAsia="Calibri" w:hAnsi="Calibri Light" w:cs="Calibri Light"/>
          <w:i/>
          <w:sz w:val="20"/>
          <w:szCs w:val="20"/>
          <w:lang w:val="lt-LT"/>
        </w:rPr>
        <w:t xml:space="preserve"> </w:t>
      </w:r>
    </w:p>
    <w:p w14:paraId="73DC33B6" w14:textId="77777777" w:rsidR="00B3322D" w:rsidRPr="00B3322D" w:rsidRDefault="00B3322D" w:rsidP="00B3322D">
      <w:pPr>
        <w:tabs>
          <w:tab w:val="left" w:pos="0"/>
        </w:tabs>
        <w:spacing w:after="0"/>
        <w:rPr>
          <w:rFonts w:ascii="Calibri Light" w:hAnsi="Calibri Light" w:cs="Calibri Light"/>
          <w:b/>
          <w:sz w:val="16"/>
          <w:szCs w:val="16"/>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447"/>
        <w:gridCol w:w="4483"/>
      </w:tblGrid>
      <w:tr w:rsidR="004A3EDC" w:rsidRPr="00664CE8" w14:paraId="71C724CD" w14:textId="77777777" w:rsidTr="00360E15">
        <w:trPr>
          <w:tblHeader/>
        </w:trPr>
        <w:tc>
          <w:tcPr>
            <w:tcW w:w="704" w:type="dxa"/>
            <w:vAlign w:val="center"/>
          </w:tcPr>
          <w:p w14:paraId="018E0475" w14:textId="77777777" w:rsidR="004A3EDC" w:rsidRPr="00847A09" w:rsidRDefault="004A3EDC" w:rsidP="004D599F">
            <w:pPr>
              <w:spacing w:after="0"/>
              <w:jc w:val="center"/>
              <w:rPr>
                <w:rFonts w:ascii="Calibri Light" w:hAnsi="Calibri Light" w:cs="Calibri Light"/>
                <w:b/>
                <w:sz w:val="20"/>
                <w:szCs w:val="20"/>
                <w:lang w:val="lt-LT"/>
              </w:rPr>
            </w:pPr>
            <w:r w:rsidRPr="00847A09">
              <w:rPr>
                <w:rFonts w:ascii="Calibri Light" w:hAnsi="Calibri Light" w:cs="Calibri Light"/>
                <w:b/>
                <w:sz w:val="20"/>
                <w:szCs w:val="20"/>
                <w:lang w:val="lt-LT"/>
              </w:rPr>
              <w:t>Eil. Nr.</w:t>
            </w:r>
          </w:p>
        </w:tc>
        <w:tc>
          <w:tcPr>
            <w:tcW w:w="4447" w:type="dxa"/>
            <w:vAlign w:val="center"/>
          </w:tcPr>
          <w:p w14:paraId="404DB7C6" w14:textId="77777777" w:rsidR="004A3EDC" w:rsidRPr="00847A09" w:rsidRDefault="004A3EDC" w:rsidP="004D599F">
            <w:pPr>
              <w:spacing w:after="0"/>
              <w:jc w:val="center"/>
              <w:rPr>
                <w:rFonts w:ascii="Calibri Light" w:hAnsi="Calibri Light" w:cs="Calibri Light"/>
                <w:b/>
                <w:sz w:val="20"/>
                <w:szCs w:val="20"/>
                <w:lang w:val="lt-LT"/>
              </w:rPr>
            </w:pPr>
            <w:r w:rsidRPr="00847A09">
              <w:rPr>
                <w:rFonts w:ascii="Calibri Light" w:hAnsi="Calibri Light" w:cs="Calibri Light"/>
                <w:b/>
                <w:sz w:val="20"/>
                <w:szCs w:val="20"/>
                <w:lang w:val="lt-LT"/>
              </w:rPr>
              <w:t>Reikalavimas</w:t>
            </w:r>
          </w:p>
        </w:tc>
        <w:tc>
          <w:tcPr>
            <w:tcW w:w="4483" w:type="dxa"/>
          </w:tcPr>
          <w:p w14:paraId="008FF469" w14:textId="77777777" w:rsidR="004A3EDC" w:rsidRPr="00847A09" w:rsidRDefault="004A3EDC" w:rsidP="004D599F">
            <w:pPr>
              <w:tabs>
                <w:tab w:val="left" w:pos="0"/>
              </w:tabs>
              <w:spacing w:after="0" w:line="240" w:lineRule="auto"/>
              <w:contextualSpacing/>
              <w:jc w:val="center"/>
              <w:rPr>
                <w:rFonts w:ascii="Calibri Light" w:eastAsia="Times New Roman" w:hAnsi="Calibri Light" w:cs="Calibri Light"/>
                <w:b/>
                <w:bCs/>
                <w:sz w:val="20"/>
                <w:szCs w:val="20"/>
                <w:lang w:val="lt-LT" w:eastAsia="lt-LT" w:bidi="en-US"/>
              </w:rPr>
            </w:pPr>
            <w:r w:rsidRPr="00847A09">
              <w:rPr>
                <w:rFonts w:ascii="Calibri Light" w:eastAsia="Times New Roman" w:hAnsi="Calibri Light" w:cs="Calibri Light"/>
                <w:b/>
                <w:bCs/>
                <w:sz w:val="20"/>
                <w:szCs w:val="20"/>
                <w:lang w:val="lt-LT" w:eastAsia="lt-LT" w:bidi="en-US"/>
              </w:rPr>
              <w:t>Atitiktis reikalavimui</w:t>
            </w:r>
          </w:p>
          <w:p w14:paraId="2DA0180B" w14:textId="77777777" w:rsidR="004A3EDC" w:rsidRPr="00847A09" w:rsidRDefault="004A3EDC" w:rsidP="004D599F">
            <w:pPr>
              <w:spacing w:after="0"/>
              <w:jc w:val="center"/>
              <w:rPr>
                <w:rFonts w:ascii="Calibri Light" w:hAnsi="Calibri Light" w:cs="Calibri Light"/>
                <w:b/>
                <w:sz w:val="20"/>
                <w:szCs w:val="20"/>
                <w:lang w:val="lt-LT"/>
              </w:rPr>
            </w:pPr>
            <w:r w:rsidRPr="00A3296D">
              <w:rPr>
                <w:rFonts w:ascii="Calibri Light" w:eastAsia="Calibri" w:hAnsi="Calibri Light" w:cs="Calibri Light"/>
                <w:i/>
                <w:iCs/>
                <w:sz w:val="20"/>
                <w:szCs w:val="20"/>
                <w:lang w:val="lt-LT"/>
              </w:rPr>
              <w:t xml:space="preserve">(tiekėjas turi įrašyti tikslų, nedviprasmišką aprašymą ir </w:t>
            </w:r>
            <w:r w:rsidRPr="00A3296D">
              <w:rPr>
                <w:rFonts w:ascii="Calibri Light" w:eastAsia="Calibri" w:hAnsi="Calibri Light" w:cs="Calibri Light"/>
                <w:i/>
                <w:iCs/>
                <w:sz w:val="20"/>
                <w:szCs w:val="20"/>
                <w:u w:val="single"/>
                <w:lang w:val="lt-LT"/>
              </w:rPr>
              <w:t>pateikti patvirtinančių dokumentų skenuotas kopijas, pagal kuriuos būtų galima objektyviai įvertinti atitiktį reikalavimui</w:t>
            </w:r>
            <w:r w:rsidRPr="00A3296D">
              <w:rPr>
                <w:rFonts w:ascii="Calibri Light" w:eastAsia="Calibri" w:hAnsi="Calibri Light" w:cs="Calibri Light"/>
                <w:i/>
                <w:iCs/>
                <w:sz w:val="20"/>
                <w:szCs w:val="20"/>
                <w:lang w:val="lt-LT"/>
              </w:rPr>
              <w:t>)</w:t>
            </w:r>
          </w:p>
        </w:tc>
      </w:tr>
      <w:tr w:rsidR="004A3EDC" w:rsidRPr="00664CE8" w14:paraId="1D272105" w14:textId="77777777" w:rsidTr="00360E15">
        <w:trPr>
          <w:tblHeader/>
        </w:trPr>
        <w:tc>
          <w:tcPr>
            <w:tcW w:w="704" w:type="dxa"/>
            <w:vAlign w:val="center"/>
          </w:tcPr>
          <w:p w14:paraId="7FDBCAC3" w14:textId="77777777" w:rsidR="004A3EDC" w:rsidRPr="00847A09" w:rsidRDefault="004A3EDC" w:rsidP="004D599F">
            <w:pPr>
              <w:spacing w:after="0"/>
              <w:jc w:val="center"/>
              <w:rPr>
                <w:rFonts w:ascii="Calibri Light" w:hAnsi="Calibri Light" w:cs="Calibri Light"/>
                <w:sz w:val="20"/>
                <w:szCs w:val="20"/>
                <w:lang w:val="lt-LT"/>
              </w:rPr>
            </w:pPr>
            <w:r w:rsidRPr="00847A09">
              <w:rPr>
                <w:rFonts w:ascii="Calibri Light" w:hAnsi="Calibri Light" w:cs="Calibri Light"/>
                <w:sz w:val="20"/>
                <w:szCs w:val="20"/>
                <w:lang w:val="lt-LT"/>
              </w:rPr>
              <w:t>1.</w:t>
            </w:r>
          </w:p>
        </w:tc>
        <w:tc>
          <w:tcPr>
            <w:tcW w:w="4447" w:type="dxa"/>
            <w:vAlign w:val="center"/>
          </w:tcPr>
          <w:p w14:paraId="2DFE8DDB" w14:textId="2426F124" w:rsidR="004A3EDC" w:rsidRPr="00310457" w:rsidRDefault="00BB5B2C" w:rsidP="004D599F">
            <w:pPr>
              <w:spacing w:after="0"/>
              <w:rPr>
                <w:rFonts w:ascii="Calibri Light" w:hAnsi="Calibri Light" w:cs="Calibri Light"/>
                <w:sz w:val="20"/>
                <w:szCs w:val="20"/>
                <w:lang w:val="lt-LT"/>
              </w:rPr>
            </w:pPr>
            <w:r w:rsidRPr="00BB5B2C">
              <w:rPr>
                <w:rFonts w:ascii="Calibri Light" w:hAnsi="Calibri Light" w:cs="Calibri Light"/>
                <w:sz w:val="20"/>
                <w:szCs w:val="20"/>
                <w:lang w:val="lt-LT"/>
              </w:rPr>
              <w:t>Tiekėjas turi būti siūlomos techninės įrangos gamintojas arba būti įgaliotas</w:t>
            </w:r>
            <w:r w:rsidR="00406EE7">
              <w:rPr>
                <w:rFonts w:ascii="Calibri Light" w:hAnsi="Calibri Light" w:cs="Calibri Light"/>
                <w:sz w:val="20"/>
                <w:szCs w:val="20"/>
                <w:lang w:val="lt-LT"/>
              </w:rPr>
              <w:t xml:space="preserve"> siūlomos</w:t>
            </w:r>
            <w:r w:rsidRPr="00BB5B2C">
              <w:rPr>
                <w:rFonts w:ascii="Calibri Light" w:hAnsi="Calibri Light" w:cs="Calibri Light"/>
                <w:sz w:val="20"/>
                <w:szCs w:val="20"/>
                <w:lang w:val="lt-LT"/>
              </w:rPr>
              <w:t xml:space="preserve"> </w:t>
            </w:r>
            <w:r w:rsidR="004B77E8" w:rsidRPr="004B77E8">
              <w:rPr>
                <w:rFonts w:ascii="Calibri Light" w:hAnsi="Calibri Light" w:cs="Calibri Light"/>
                <w:sz w:val="20"/>
                <w:szCs w:val="20"/>
                <w:lang w:val="lt-LT"/>
              </w:rPr>
              <w:t xml:space="preserve">techninės įrangos </w:t>
            </w:r>
            <w:r w:rsidRPr="00BB5B2C">
              <w:rPr>
                <w:rFonts w:ascii="Calibri Light" w:hAnsi="Calibri Light" w:cs="Calibri Light"/>
                <w:sz w:val="20"/>
                <w:szCs w:val="20"/>
                <w:lang w:val="lt-LT"/>
              </w:rPr>
              <w:t xml:space="preserve">gamintojo atstovas arba turi būti sudaręs atitinkamą sutartį su kitu ūkio subjektu, turinčiu teisę parduoti siūlomą techninę įrangą ir atlikti siūlomos techninės įrangos garantinį remontą. Tiekėjas turi pateikti dokumentą (angl. </w:t>
            </w:r>
            <w:r w:rsidRPr="00BB5B2C">
              <w:rPr>
                <w:rFonts w:ascii="Calibri Light" w:hAnsi="Calibri Light" w:cs="Calibri Light"/>
                <w:i/>
                <w:iCs/>
                <w:sz w:val="20"/>
                <w:szCs w:val="20"/>
                <w:lang w:val="lt-LT"/>
              </w:rPr>
              <w:t>Letter of Authorization</w:t>
            </w:r>
            <w:r w:rsidRPr="00BB5B2C">
              <w:rPr>
                <w:rFonts w:ascii="Calibri Light" w:hAnsi="Calibri Light" w:cs="Calibri Light"/>
                <w:sz w:val="20"/>
                <w:szCs w:val="20"/>
                <w:lang w:val="lt-LT"/>
              </w:rPr>
              <w:t xml:space="preserve"> ar lygiavertį), patvirtinantį, kad tiekėjas yra siūlomos techninės įrangos gamintojas ar įgaliotas siūlomos techninės įrangos gamintojo atstovas, ar yra sudaręs atitinkamą sutartį su kitu ūkio subjektu, turinčiu gamintojo suteiktą teisę </w:t>
            </w:r>
            <w:r w:rsidR="00202C7B">
              <w:rPr>
                <w:rFonts w:ascii="Calibri Light" w:hAnsi="Calibri Light" w:cs="Calibri Light"/>
                <w:sz w:val="20"/>
                <w:szCs w:val="20"/>
                <w:lang w:val="lt-LT"/>
              </w:rPr>
              <w:t xml:space="preserve">parduoti </w:t>
            </w:r>
            <w:r w:rsidR="00913076" w:rsidRPr="00913076">
              <w:rPr>
                <w:rFonts w:ascii="Calibri Light" w:hAnsi="Calibri Light" w:cs="Calibri Light"/>
                <w:sz w:val="20"/>
                <w:szCs w:val="20"/>
                <w:lang w:val="lt-LT"/>
              </w:rPr>
              <w:t xml:space="preserve">siūlomą techninę įrangą </w:t>
            </w:r>
            <w:r w:rsidRPr="00BB5B2C">
              <w:rPr>
                <w:rFonts w:ascii="Calibri Light" w:hAnsi="Calibri Light" w:cs="Calibri Light"/>
                <w:sz w:val="20"/>
                <w:szCs w:val="20"/>
                <w:lang w:val="lt-LT"/>
              </w:rPr>
              <w:t xml:space="preserve">(pateikiami oficialų atstovavimą patvirtinantys dokumentai) ir turi garantinio remonto atlikimo galimybę (pateikiama </w:t>
            </w:r>
            <w:r w:rsidR="003F31A4">
              <w:rPr>
                <w:rFonts w:ascii="Calibri Light" w:hAnsi="Calibri Light" w:cs="Calibri Light"/>
                <w:sz w:val="20"/>
                <w:szCs w:val="20"/>
                <w:lang w:val="lt-LT"/>
              </w:rPr>
              <w:t>t</w:t>
            </w:r>
            <w:r w:rsidRPr="00BB5B2C">
              <w:rPr>
                <w:rFonts w:ascii="Calibri Light" w:hAnsi="Calibri Light" w:cs="Calibri Light"/>
                <w:sz w:val="20"/>
                <w:szCs w:val="20"/>
                <w:lang w:val="lt-LT"/>
              </w:rPr>
              <w:t>iekėjo pažyma ar gamintojo išduotas dokumentas, patvirtinantis įgaliojimą atlikti techninės įrangos garantinį remontą, o jei sudaryta sutartis su ūkio subjektu, turinčiu gamintojo įgaliojimą, pateikiamas ūkio subjektui gamintojo išduotas įgaliojimas bei sutartis su tuo ūkio subjektu)</w:t>
            </w:r>
            <w:r w:rsidR="00A963A9">
              <w:rPr>
                <w:rFonts w:ascii="Calibri Light" w:hAnsi="Calibri Light" w:cs="Calibri Light"/>
                <w:sz w:val="20"/>
                <w:szCs w:val="20"/>
                <w:lang w:val="lt-LT"/>
              </w:rPr>
              <w:t>.</w:t>
            </w:r>
          </w:p>
        </w:tc>
        <w:tc>
          <w:tcPr>
            <w:tcW w:w="4483" w:type="dxa"/>
          </w:tcPr>
          <w:p w14:paraId="50FB3E2C" w14:textId="77777777" w:rsidR="00B7621B" w:rsidRDefault="00B7621B" w:rsidP="004D599F">
            <w:pPr>
              <w:tabs>
                <w:tab w:val="left" w:pos="0"/>
              </w:tabs>
              <w:spacing w:after="0" w:line="240" w:lineRule="auto"/>
              <w:contextualSpacing/>
              <w:jc w:val="center"/>
              <w:rPr>
                <w:rFonts w:ascii="Calibri Light" w:hAnsi="Calibri Light" w:cs="Calibri Light"/>
                <w:i/>
                <w:color w:val="FF0000"/>
                <w:sz w:val="20"/>
                <w:szCs w:val="20"/>
                <w:u w:val="single"/>
                <w:lang w:val="lt-LT"/>
              </w:rPr>
            </w:pPr>
          </w:p>
          <w:p w14:paraId="2AEC0A38" w14:textId="77777777" w:rsidR="00B7621B" w:rsidRDefault="00B7621B" w:rsidP="004D599F">
            <w:pPr>
              <w:tabs>
                <w:tab w:val="left" w:pos="0"/>
              </w:tabs>
              <w:spacing w:after="0" w:line="240" w:lineRule="auto"/>
              <w:contextualSpacing/>
              <w:jc w:val="center"/>
              <w:rPr>
                <w:rFonts w:ascii="Calibri Light" w:hAnsi="Calibri Light" w:cs="Calibri Light"/>
                <w:i/>
                <w:color w:val="FF0000"/>
                <w:sz w:val="20"/>
                <w:szCs w:val="20"/>
                <w:u w:val="single"/>
                <w:lang w:val="lt-LT"/>
              </w:rPr>
            </w:pPr>
          </w:p>
          <w:p w14:paraId="1994DD82" w14:textId="518D0B01" w:rsidR="004A3EDC" w:rsidRPr="000538BD" w:rsidRDefault="004A3EDC" w:rsidP="004D599F">
            <w:pPr>
              <w:tabs>
                <w:tab w:val="left" w:pos="0"/>
              </w:tabs>
              <w:spacing w:after="0" w:line="240" w:lineRule="auto"/>
              <w:contextualSpacing/>
              <w:jc w:val="center"/>
              <w:rPr>
                <w:rFonts w:ascii="Calibri Light" w:hAnsi="Calibri Light" w:cs="Calibri Light"/>
                <w:i/>
                <w:color w:val="FF0000"/>
                <w:sz w:val="20"/>
                <w:szCs w:val="20"/>
                <w:u w:val="single"/>
                <w:lang w:val="lt-LT"/>
              </w:rPr>
            </w:pPr>
            <w:r w:rsidRPr="000538BD">
              <w:rPr>
                <w:rFonts w:ascii="Calibri Light" w:hAnsi="Calibri Light" w:cs="Calibri Light"/>
                <w:i/>
                <w:color w:val="FF0000"/>
                <w:sz w:val="20"/>
                <w:szCs w:val="20"/>
                <w:u w:val="single"/>
                <w:lang w:val="lt-LT"/>
              </w:rPr>
              <w:t>(Nurodo tiekėjas)</w:t>
            </w:r>
          </w:p>
          <w:p w14:paraId="1C7CA81C" w14:textId="77777777" w:rsidR="009A37B7" w:rsidRDefault="009A37B7" w:rsidP="004D599F">
            <w:pPr>
              <w:tabs>
                <w:tab w:val="left" w:pos="0"/>
              </w:tabs>
              <w:spacing w:after="0" w:line="240" w:lineRule="auto"/>
              <w:contextualSpacing/>
              <w:jc w:val="center"/>
              <w:rPr>
                <w:rFonts w:ascii="Calibri Light" w:hAnsi="Calibri Light" w:cs="Calibri Light"/>
                <w:i/>
                <w:color w:val="EE0000"/>
                <w:sz w:val="20"/>
                <w:szCs w:val="20"/>
                <w:lang w:val="lt-LT"/>
              </w:rPr>
            </w:pPr>
          </w:p>
          <w:p w14:paraId="7F027A9F" w14:textId="6113C207" w:rsidR="004A3EDC" w:rsidRPr="00847A09" w:rsidRDefault="004A3EDC" w:rsidP="004D599F">
            <w:pPr>
              <w:tabs>
                <w:tab w:val="left" w:pos="0"/>
              </w:tabs>
              <w:spacing w:after="0" w:line="240" w:lineRule="auto"/>
              <w:contextualSpacing/>
              <w:jc w:val="center"/>
              <w:rPr>
                <w:rFonts w:ascii="Calibri Light" w:eastAsia="Times New Roman" w:hAnsi="Calibri Light" w:cs="Calibri Light"/>
                <w:b/>
                <w:bCs/>
                <w:sz w:val="20"/>
                <w:szCs w:val="20"/>
                <w:lang w:val="lt-LT" w:eastAsia="lt-LT" w:bidi="en-US"/>
              </w:rPr>
            </w:pPr>
          </w:p>
        </w:tc>
      </w:tr>
    </w:tbl>
    <w:p w14:paraId="6F2D8617" w14:textId="77777777" w:rsidR="00D62727" w:rsidRDefault="00D62727" w:rsidP="00A00C6B">
      <w:pPr>
        <w:spacing w:after="0" w:line="240" w:lineRule="auto"/>
        <w:rPr>
          <w:rFonts w:ascii="Calibri Light" w:hAnsi="Calibri Light" w:cs="Calibri Light"/>
          <w:lang w:val="lt-LT"/>
        </w:rPr>
      </w:pPr>
    </w:p>
    <w:p w14:paraId="68CC16B4" w14:textId="2189AE30" w:rsidR="00236131" w:rsidRPr="00B365A8" w:rsidRDefault="00236131" w:rsidP="00A00C6B">
      <w:pPr>
        <w:spacing w:after="0" w:line="240" w:lineRule="auto"/>
        <w:rPr>
          <w:rFonts w:ascii="Calibri Light" w:hAnsi="Calibri Light" w:cs="Calibri Light"/>
          <w:b/>
          <w:bCs/>
          <w:sz w:val="20"/>
          <w:szCs w:val="20"/>
          <w:lang w:val="lt-LT"/>
        </w:rPr>
      </w:pPr>
      <w:r w:rsidRPr="00B365A8">
        <w:rPr>
          <w:rFonts w:ascii="Calibri Light" w:hAnsi="Calibri Light" w:cs="Calibri Light"/>
          <w:b/>
          <w:bCs/>
          <w:sz w:val="20"/>
          <w:szCs w:val="20"/>
          <w:lang w:val="lt-LT"/>
        </w:rPr>
        <w:t>Reikalavimai EDĮ techninei įrangai</w:t>
      </w:r>
    </w:p>
    <w:tbl>
      <w:tblPr>
        <w:tblStyle w:val="Lentelstinklelis4"/>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bottom w:w="57" w:type="dxa"/>
        </w:tblCellMar>
        <w:tblLook w:val="04A0" w:firstRow="1" w:lastRow="0" w:firstColumn="1" w:lastColumn="0" w:noHBand="0" w:noVBand="1"/>
      </w:tblPr>
      <w:tblGrid>
        <w:gridCol w:w="693"/>
        <w:gridCol w:w="1922"/>
        <w:gridCol w:w="3557"/>
        <w:gridCol w:w="3456"/>
      </w:tblGrid>
      <w:tr w:rsidR="00236131" w:rsidRPr="000E7473" w14:paraId="2BBAF64B" w14:textId="36AAB36D" w:rsidTr="00236131">
        <w:trPr>
          <w:tblHeader/>
        </w:trPr>
        <w:tc>
          <w:tcPr>
            <w:tcW w:w="360" w:type="pct"/>
            <w:shd w:val="clear" w:color="auto" w:fill="F2F2F2"/>
          </w:tcPr>
          <w:p w14:paraId="766C1E10" w14:textId="61688473" w:rsidR="00236131" w:rsidRPr="000E7473" w:rsidRDefault="003D2F1D" w:rsidP="000E7473">
            <w:pPr>
              <w:ind w:right="57"/>
              <w:jc w:val="center"/>
              <w:rPr>
                <w:rFonts w:ascii="Calibri Light" w:eastAsia="Times New Roman" w:hAnsi="Calibri Light" w:cs="Calibri Light"/>
                <w:b/>
                <w:bCs/>
                <w:sz w:val="20"/>
                <w:szCs w:val="20"/>
                <w:lang w:eastAsia="en-GB"/>
              </w:rPr>
            </w:pPr>
            <w:r>
              <w:rPr>
                <w:rFonts w:ascii="Calibri Light" w:eastAsia="Times New Roman" w:hAnsi="Calibri Light" w:cs="Calibri Light"/>
                <w:b/>
                <w:bCs/>
                <w:sz w:val="20"/>
                <w:szCs w:val="20"/>
                <w:lang w:eastAsia="en-GB"/>
              </w:rPr>
              <w:t xml:space="preserve">Eil. </w:t>
            </w:r>
            <w:r w:rsidR="00236131" w:rsidRPr="000E7473">
              <w:rPr>
                <w:rFonts w:ascii="Calibri Light" w:eastAsia="Times New Roman" w:hAnsi="Calibri Light" w:cs="Calibri Light"/>
                <w:b/>
                <w:bCs/>
                <w:sz w:val="20"/>
                <w:szCs w:val="20"/>
                <w:lang w:eastAsia="en-GB"/>
              </w:rPr>
              <w:t>Nr.</w:t>
            </w:r>
          </w:p>
        </w:tc>
        <w:tc>
          <w:tcPr>
            <w:tcW w:w="998" w:type="pct"/>
            <w:shd w:val="clear" w:color="auto" w:fill="F2F2F2"/>
          </w:tcPr>
          <w:p w14:paraId="2CCA4A5E" w14:textId="77777777" w:rsidR="00236131" w:rsidRPr="000E7473" w:rsidRDefault="00236131" w:rsidP="000E7473">
            <w:pPr>
              <w:ind w:right="57"/>
              <w:jc w:val="center"/>
              <w:rPr>
                <w:rFonts w:ascii="Calibri Light" w:eastAsia="Times New Roman" w:hAnsi="Calibri Light" w:cs="Calibri Light"/>
                <w:b/>
                <w:bCs/>
                <w:sz w:val="20"/>
                <w:szCs w:val="20"/>
                <w:lang w:eastAsia="en-GB"/>
              </w:rPr>
            </w:pPr>
            <w:r w:rsidRPr="000E7473">
              <w:rPr>
                <w:rFonts w:ascii="Calibri Light" w:eastAsia="Times New Roman" w:hAnsi="Calibri Light" w:cs="Calibri Light"/>
                <w:b/>
                <w:bCs/>
                <w:sz w:val="20"/>
                <w:szCs w:val="20"/>
                <w:lang w:eastAsia="en-GB"/>
              </w:rPr>
              <w:t>Aprašymas</w:t>
            </w:r>
          </w:p>
        </w:tc>
        <w:tc>
          <w:tcPr>
            <w:tcW w:w="1847" w:type="pct"/>
            <w:shd w:val="clear" w:color="auto" w:fill="F2F2F2"/>
          </w:tcPr>
          <w:p w14:paraId="6793CA0B" w14:textId="77777777" w:rsidR="00236131" w:rsidRPr="000E7473" w:rsidRDefault="00236131" w:rsidP="000E7473">
            <w:pPr>
              <w:ind w:right="57"/>
              <w:jc w:val="center"/>
              <w:rPr>
                <w:rFonts w:ascii="Calibri Light" w:eastAsia="Times New Roman" w:hAnsi="Calibri Light" w:cs="Calibri Light"/>
                <w:b/>
                <w:bCs/>
                <w:sz w:val="20"/>
                <w:szCs w:val="20"/>
                <w:lang w:eastAsia="en-GB"/>
              </w:rPr>
            </w:pPr>
            <w:r w:rsidRPr="000E7473">
              <w:rPr>
                <w:rFonts w:ascii="Calibri Light" w:eastAsia="Times New Roman" w:hAnsi="Calibri Light" w:cs="Calibri Light"/>
                <w:b/>
                <w:bCs/>
                <w:sz w:val="20"/>
                <w:szCs w:val="20"/>
                <w:lang w:eastAsia="en-GB"/>
              </w:rPr>
              <w:t>Minimalūs reikalavimai</w:t>
            </w:r>
          </w:p>
        </w:tc>
        <w:tc>
          <w:tcPr>
            <w:tcW w:w="1795" w:type="pct"/>
          </w:tcPr>
          <w:p w14:paraId="7B680BC4" w14:textId="77777777" w:rsidR="00A45FEE" w:rsidRPr="00A45FEE" w:rsidRDefault="00A45FEE" w:rsidP="00A45FEE">
            <w:pPr>
              <w:ind w:right="57"/>
              <w:jc w:val="center"/>
              <w:rPr>
                <w:rFonts w:ascii="Calibri Light" w:eastAsia="Times New Roman" w:hAnsi="Calibri Light" w:cs="Calibri Light"/>
                <w:b/>
                <w:bCs/>
                <w:sz w:val="20"/>
                <w:szCs w:val="20"/>
                <w:lang w:eastAsia="en-GB"/>
              </w:rPr>
            </w:pPr>
            <w:r w:rsidRPr="00A45FEE">
              <w:rPr>
                <w:rFonts w:ascii="Calibri Light" w:eastAsia="Times New Roman" w:hAnsi="Calibri Light" w:cs="Calibri Light"/>
                <w:b/>
                <w:bCs/>
                <w:sz w:val="20"/>
                <w:szCs w:val="20"/>
                <w:lang w:eastAsia="en-GB"/>
              </w:rPr>
              <w:t>Atitiktis</w:t>
            </w:r>
          </w:p>
          <w:p w14:paraId="4DB23563" w14:textId="61984A3F" w:rsidR="00236131" w:rsidRPr="00A45FEE" w:rsidRDefault="00A45FEE" w:rsidP="00A45FEE">
            <w:pPr>
              <w:ind w:right="57"/>
              <w:jc w:val="center"/>
              <w:rPr>
                <w:rFonts w:ascii="Calibri Light" w:eastAsia="Times New Roman" w:hAnsi="Calibri Light" w:cs="Calibri Light"/>
                <w:sz w:val="20"/>
                <w:szCs w:val="20"/>
                <w:lang w:eastAsia="en-GB"/>
              </w:rPr>
            </w:pPr>
            <w:r w:rsidRPr="00A45FEE">
              <w:rPr>
                <w:rFonts w:ascii="Calibri Light" w:eastAsia="Times New Roman" w:hAnsi="Calibri Light" w:cs="Calibri Light"/>
                <w:sz w:val="20"/>
                <w:szCs w:val="20"/>
                <w:lang w:eastAsia="en-GB"/>
              </w:rPr>
              <w:t>(apsiribojimas vien įrašais „atitinka“ ir/arba „taip“ negalimas)</w:t>
            </w:r>
          </w:p>
        </w:tc>
      </w:tr>
      <w:tr w:rsidR="00E752B2" w:rsidRPr="000E7473" w14:paraId="17D6DCCA" w14:textId="77777777" w:rsidTr="00E752B2">
        <w:trPr>
          <w:tblHeader/>
        </w:trPr>
        <w:tc>
          <w:tcPr>
            <w:tcW w:w="3205" w:type="pct"/>
            <w:gridSpan w:val="3"/>
            <w:shd w:val="clear" w:color="auto" w:fill="F2F2F2"/>
          </w:tcPr>
          <w:p w14:paraId="3E79E526" w14:textId="7F9A6F68" w:rsidR="00E752B2" w:rsidRPr="000E7473" w:rsidRDefault="00E752B2" w:rsidP="00E752B2">
            <w:pPr>
              <w:ind w:right="57"/>
              <w:jc w:val="both"/>
              <w:rPr>
                <w:rFonts w:ascii="Calibri Light" w:eastAsia="Times New Roman" w:hAnsi="Calibri Light" w:cs="Calibri Light"/>
                <w:b/>
                <w:bCs/>
                <w:sz w:val="20"/>
                <w:szCs w:val="20"/>
                <w:lang w:eastAsia="en-GB"/>
              </w:rPr>
            </w:pPr>
            <w:r w:rsidRPr="005B73A6">
              <w:rPr>
                <w:rFonts w:ascii="Calibri Light" w:hAnsi="Calibri Light" w:cs="Calibri Light"/>
                <w:b/>
                <w:bCs/>
                <w:color w:val="EE0000"/>
                <w:sz w:val="20"/>
                <w:szCs w:val="20"/>
              </w:rPr>
              <w:t xml:space="preserve">Gamintojas, modelis: </w:t>
            </w:r>
            <w:r>
              <w:rPr>
                <w:rFonts w:ascii="Calibri Light" w:hAnsi="Calibri Light" w:cs="Calibri Light"/>
                <w:b/>
                <w:bCs/>
                <w:color w:val="EE0000"/>
                <w:sz w:val="20"/>
                <w:szCs w:val="20"/>
              </w:rPr>
              <w:t xml:space="preserve">                                        </w:t>
            </w:r>
            <w:r w:rsidR="009F1B6A" w:rsidRPr="009F1B6A">
              <w:rPr>
                <w:rFonts w:ascii="Calibri Light" w:hAnsi="Calibri Light" w:cs="Calibri Light"/>
                <w:b/>
                <w:bCs/>
                <w:color w:val="EE0000"/>
                <w:sz w:val="20"/>
                <w:szCs w:val="20"/>
              </w:rPr>
              <w:t>(nurodo tiekėjas)</w:t>
            </w:r>
            <w:r>
              <w:rPr>
                <w:rFonts w:ascii="Calibri Light" w:hAnsi="Calibri Light" w:cs="Calibri Light"/>
                <w:b/>
                <w:bCs/>
                <w:color w:val="EE0000"/>
                <w:sz w:val="20"/>
                <w:szCs w:val="20"/>
              </w:rPr>
              <w:t xml:space="preserve">      </w:t>
            </w:r>
          </w:p>
        </w:tc>
        <w:tc>
          <w:tcPr>
            <w:tcW w:w="1795" w:type="pct"/>
          </w:tcPr>
          <w:p w14:paraId="6558B9A5" w14:textId="77777777" w:rsidR="00E752B2" w:rsidRPr="000E7473" w:rsidRDefault="00E752B2" w:rsidP="000E7473">
            <w:pPr>
              <w:ind w:right="57"/>
              <w:jc w:val="center"/>
              <w:rPr>
                <w:rFonts w:ascii="Calibri Light" w:eastAsia="Times New Roman" w:hAnsi="Calibri Light" w:cs="Calibri Light"/>
                <w:b/>
                <w:bCs/>
                <w:sz w:val="20"/>
                <w:szCs w:val="20"/>
                <w:lang w:eastAsia="en-GB"/>
              </w:rPr>
            </w:pPr>
          </w:p>
        </w:tc>
      </w:tr>
      <w:tr w:rsidR="00236131" w:rsidRPr="000E7473" w14:paraId="4C097425" w14:textId="055368F4" w:rsidTr="00236131">
        <w:tc>
          <w:tcPr>
            <w:tcW w:w="360" w:type="pct"/>
          </w:tcPr>
          <w:p w14:paraId="3E875D1C" w14:textId="77777777" w:rsidR="00236131" w:rsidRPr="000E7473" w:rsidRDefault="00236131" w:rsidP="000E7473">
            <w:pPr>
              <w:tabs>
                <w:tab w:val="left" w:pos="558"/>
              </w:tabs>
              <w:ind w:left="275" w:right="57" w:hanging="275"/>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pPr>
            <w:r w:rsidRPr="000E7473">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t>1.</w:t>
            </w:r>
          </w:p>
        </w:tc>
        <w:tc>
          <w:tcPr>
            <w:tcW w:w="998" w:type="pct"/>
          </w:tcPr>
          <w:p w14:paraId="6A0BC80C" w14:textId="77777777" w:rsidR="00236131" w:rsidRPr="000E7473" w:rsidRDefault="00236131" w:rsidP="000E7473">
            <w:pPr>
              <w:ind w:right="57"/>
              <w:rPr>
                <w:rFonts w:ascii="Calibri Light" w:eastAsia="Times New Roman" w:hAnsi="Calibri Light" w:cs="Calibri Light"/>
                <w:sz w:val="20"/>
                <w:szCs w:val="20"/>
                <w:lang w:eastAsia="en-GB"/>
              </w:rPr>
            </w:pPr>
            <w:r w:rsidRPr="000E7473">
              <w:rPr>
                <w:rFonts w:ascii="Calibri Light" w:eastAsia="Times New Roman" w:hAnsi="Calibri Light" w:cs="Calibri Light"/>
                <w:sz w:val="20"/>
                <w:szCs w:val="20"/>
                <w:lang w:eastAsia="en-GB"/>
              </w:rPr>
              <w:t>Asmens rankų pirštų atspaudų skenavimo būdas 1 (pirmas)</w:t>
            </w:r>
          </w:p>
        </w:tc>
        <w:tc>
          <w:tcPr>
            <w:tcW w:w="1847" w:type="pct"/>
          </w:tcPr>
          <w:p w14:paraId="61065C22" w14:textId="77777777" w:rsidR="00236131" w:rsidRPr="000E7473" w:rsidRDefault="00236131" w:rsidP="00104EBB">
            <w:pPr>
              <w:ind w:right="57"/>
              <w:jc w:val="both"/>
              <w:rPr>
                <w:rFonts w:ascii="Calibri Light" w:eastAsia="Times New Roman" w:hAnsi="Calibri Light" w:cs="Calibri Light"/>
                <w:sz w:val="20"/>
                <w:szCs w:val="20"/>
                <w:lang w:eastAsia="en-GB"/>
              </w:rPr>
            </w:pPr>
            <w:r w:rsidRPr="000E7473">
              <w:rPr>
                <w:rFonts w:ascii="Calibri Light" w:eastAsia="Times New Roman" w:hAnsi="Calibri Light" w:cs="Calibri Light"/>
                <w:sz w:val="20"/>
                <w:szCs w:val="20"/>
                <w:lang w:eastAsia="en-GB"/>
              </w:rPr>
              <w:t>10 išplėstinių (angl. rolled) pirštų atspaudų po vieną.</w:t>
            </w:r>
          </w:p>
        </w:tc>
        <w:tc>
          <w:tcPr>
            <w:tcW w:w="1795" w:type="pct"/>
          </w:tcPr>
          <w:p w14:paraId="6BEE08F8" w14:textId="77777777" w:rsidR="00236131" w:rsidRPr="000E7473" w:rsidRDefault="00236131" w:rsidP="000E7473">
            <w:pPr>
              <w:ind w:right="57"/>
              <w:rPr>
                <w:rFonts w:ascii="Calibri Light" w:eastAsia="Times New Roman" w:hAnsi="Calibri Light" w:cs="Calibri Light"/>
                <w:sz w:val="20"/>
                <w:szCs w:val="20"/>
                <w:lang w:eastAsia="en-GB"/>
              </w:rPr>
            </w:pPr>
          </w:p>
        </w:tc>
      </w:tr>
      <w:tr w:rsidR="00236131" w:rsidRPr="000E7473" w14:paraId="05966AD2" w14:textId="457FBFAB" w:rsidTr="00236131">
        <w:tc>
          <w:tcPr>
            <w:tcW w:w="360" w:type="pct"/>
          </w:tcPr>
          <w:p w14:paraId="21B98995" w14:textId="77777777" w:rsidR="00236131" w:rsidRPr="000E7473" w:rsidRDefault="00236131" w:rsidP="000E7473">
            <w:pPr>
              <w:ind w:left="275" w:right="57" w:hanging="275"/>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pPr>
            <w:r w:rsidRPr="000E7473">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t>2.</w:t>
            </w:r>
          </w:p>
        </w:tc>
        <w:tc>
          <w:tcPr>
            <w:tcW w:w="998" w:type="pct"/>
          </w:tcPr>
          <w:p w14:paraId="65DFE04F" w14:textId="77777777" w:rsidR="00236131" w:rsidRPr="000E7473" w:rsidRDefault="00236131" w:rsidP="000E7473">
            <w:pPr>
              <w:ind w:right="57"/>
              <w:rPr>
                <w:rFonts w:ascii="Calibri Light" w:eastAsia="Times New Roman" w:hAnsi="Calibri Light" w:cs="Calibri Light"/>
                <w:sz w:val="20"/>
                <w:szCs w:val="20"/>
                <w:lang w:eastAsia="en-GB"/>
              </w:rPr>
            </w:pPr>
            <w:r w:rsidRPr="000E7473">
              <w:rPr>
                <w:rFonts w:ascii="Calibri Light" w:eastAsia="Times New Roman" w:hAnsi="Calibri Light" w:cs="Calibri Light"/>
                <w:sz w:val="20"/>
                <w:szCs w:val="20"/>
                <w:lang w:eastAsia="en-GB"/>
              </w:rPr>
              <w:t>Asmens rankų pirštų atspaudų skenavimo būdas 2 (antras)</w:t>
            </w:r>
          </w:p>
        </w:tc>
        <w:tc>
          <w:tcPr>
            <w:tcW w:w="1847" w:type="pct"/>
          </w:tcPr>
          <w:p w14:paraId="58AD25F7" w14:textId="77777777" w:rsidR="00236131" w:rsidRPr="000E7473" w:rsidRDefault="00236131" w:rsidP="00104EBB">
            <w:pPr>
              <w:ind w:right="57"/>
              <w:jc w:val="both"/>
              <w:rPr>
                <w:rFonts w:ascii="Calibri Light" w:eastAsia="Times New Roman" w:hAnsi="Calibri Light" w:cs="Calibri Light"/>
                <w:sz w:val="20"/>
                <w:szCs w:val="20"/>
                <w:lang w:eastAsia="en-GB"/>
              </w:rPr>
            </w:pPr>
            <w:r w:rsidRPr="000E7473">
              <w:rPr>
                <w:rFonts w:ascii="Calibri Light" w:eastAsia="Times New Roman" w:hAnsi="Calibri Light" w:cs="Calibri Light"/>
                <w:sz w:val="20"/>
                <w:szCs w:val="20"/>
                <w:lang w:eastAsia="en-GB"/>
              </w:rPr>
              <w:t>2 kontroliniai plokšti (angl. flat) nykščių atspaudai po vieną.</w:t>
            </w:r>
          </w:p>
        </w:tc>
        <w:tc>
          <w:tcPr>
            <w:tcW w:w="1795" w:type="pct"/>
          </w:tcPr>
          <w:p w14:paraId="50E8EFB1" w14:textId="77777777" w:rsidR="00236131" w:rsidRPr="000E7473" w:rsidRDefault="00236131" w:rsidP="000E7473">
            <w:pPr>
              <w:ind w:right="57"/>
              <w:rPr>
                <w:rFonts w:ascii="Calibri Light" w:eastAsia="Times New Roman" w:hAnsi="Calibri Light" w:cs="Calibri Light"/>
                <w:sz w:val="20"/>
                <w:szCs w:val="20"/>
                <w:lang w:eastAsia="en-GB"/>
              </w:rPr>
            </w:pPr>
          </w:p>
        </w:tc>
      </w:tr>
      <w:tr w:rsidR="00236131" w:rsidRPr="000E7473" w14:paraId="37CA1BBF" w14:textId="36A20F19" w:rsidTr="00236131">
        <w:tc>
          <w:tcPr>
            <w:tcW w:w="360" w:type="pct"/>
          </w:tcPr>
          <w:p w14:paraId="768CB7F4" w14:textId="77777777" w:rsidR="00236131" w:rsidRPr="000E7473" w:rsidRDefault="00236131" w:rsidP="000E7473">
            <w:pPr>
              <w:ind w:left="275" w:right="57" w:hanging="275"/>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pPr>
            <w:r w:rsidRPr="000E7473">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t>3.</w:t>
            </w:r>
          </w:p>
        </w:tc>
        <w:tc>
          <w:tcPr>
            <w:tcW w:w="998" w:type="pct"/>
          </w:tcPr>
          <w:p w14:paraId="0F79F84A" w14:textId="77777777" w:rsidR="00236131" w:rsidRPr="000E7473" w:rsidRDefault="00236131" w:rsidP="000E7473">
            <w:pPr>
              <w:ind w:right="57"/>
              <w:rPr>
                <w:rFonts w:ascii="Calibri Light" w:eastAsia="Times New Roman" w:hAnsi="Calibri Light" w:cs="Calibri Light"/>
                <w:sz w:val="20"/>
                <w:szCs w:val="20"/>
                <w:lang w:eastAsia="en-GB"/>
              </w:rPr>
            </w:pPr>
            <w:r w:rsidRPr="000E7473">
              <w:rPr>
                <w:rFonts w:ascii="Calibri Light" w:eastAsia="Times New Roman" w:hAnsi="Calibri Light" w:cs="Calibri Light"/>
                <w:sz w:val="20"/>
                <w:szCs w:val="20"/>
                <w:lang w:eastAsia="en-GB"/>
              </w:rPr>
              <w:t>Asmens rankų pirštų atspaudų skenavimo būdas 3 (trečias)</w:t>
            </w:r>
          </w:p>
        </w:tc>
        <w:tc>
          <w:tcPr>
            <w:tcW w:w="1847" w:type="pct"/>
          </w:tcPr>
          <w:p w14:paraId="5536F10B" w14:textId="77777777" w:rsidR="00236131" w:rsidRPr="000E7473" w:rsidRDefault="00236131" w:rsidP="00104EBB">
            <w:pPr>
              <w:ind w:right="57"/>
              <w:jc w:val="both"/>
              <w:rPr>
                <w:rFonts w:ascii="Calibri Light" w:eastAsia="Times New Roman" w:hAnsi="Calibri Light" w:cs="Calibri Light"/>
                <w:sz w:val="20"/>
                <w:szCs w:val="20"/>
                <w:lang w:eastAsia="en-GB"/>
              </w:rPr>
            </w:pPr>
            <w:r w:rsidRPr="000E7473">
              <w:rPr>
                <w:rFonts w:ascii="Calibri Light" w:eastAsia="Times New Roman" w:hAnsi="Calibri Light" w:cs="Calibri Light"/>
                <w:sz w:val="20"/>
                <w:szCs w:val="20"/>
                <w:lang w:eastAsia="en-GB"/>
              </w:rPr>
              <w:t>Abiejų rankų kontrolinės plokščių 4 pirštų grupės (angl. four-finger slaps).</w:t>
            </w:r>
          </w:p>
        </w:tc>
        <w:tc>
          <w:tcPr>
            <w:tcW w:w="1795" w:type="pct"/>
          </w:tcPr>
          <w:p w14:paraId="0229FFC9" w14:textId="77777777" w:rsidR="00236131" w:rsidRPr="000E7473" w:rsidRDefault="00236131" w:rsidP="000E7473">
            <w:pPr>
              <w:ind w:right="57"/>
              <w:rPr>
                <w:rFonts w:ascii="Calibri Light" w:eastAsia="Times New Roman" w:hAnsi="Calibri Light" w:cs="Calibri Light"/>
                <w:sz w:val="20"/>
                <w:szCs w:val="20"/>
                <w:lang w:eastAsia="en-GB"/>
              </w:rPr>
            </w:pPr>
          </w:p>
        </w:tc>
      </w:tr>
      <w:tr w:rsidR="00236131" w:rsidRPr="000E7473" w14:paraId="343A4DD7" w14:textId="07892D5E" w:rsidTr="00236131">
        <w:tc>
          <w:tcPr>
            <w:tcW w:w="360" w:type="pct"/>
          </w:tcPr>
          <w:p w14:paraId="5F9745AD" w14:textId="77777777" w:rsidR="00236131" w:rsidRPr="000E7473" w:rsidRDefault="00236131" w:rsidP="000E7473">
            <w:pPr>
              <w:ind w:left="275" w:right="57" w:hanging="275"/>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pPr>
            <w:r w:rsidRPr="000E7473">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t>4.</w:t>
            </w:r>
          </w:p>
        </w:tc>
        <w:tc>
          <w:tcPr>
            <w:tcW w:w="998" w:type="pct"/>
          </w:tcPr>
          <w:p w14:paraId="4958EF24" w14:textId="77777777" w:rsidR="00236131" w:rsidRPr="000E7473" w:rsidRDefault="00236131" w:rsidP="000E7473">
            <w:pPr>
              <w:ind w:right="57"/>
              <w:rPr>
                <w:rFonts w:ascii="Calibri Light" w:eastAsia="Times New Roman" w:hAnsi="Calibri Light" w:cs="Calibri Light"/>
                <w:sz w:val="20"/>
                <w:szCs w:val="20"/>
                <w:lang w:eastAsia="en-GB"/>
              </w:rPr>
            </w:pPr>
            <w:r w:rsidRPr="000E7473">
              <w:rPr>
                <w:rFonts w:ascii="Calibri Light" w:eastAsia="Times New Roman" w:hAnsi="Calibri Light" w:cs="Calibri Light"/>
                <w:sz w:val="20"/>
                <w:szCs w:val="20"/>
                <w:lang w:eastAsia="en-GB"/>
              </w:rPr>
              <w:t xml:space="preserve">Skiriamoji skenavimo geba </w:t>
            </w:r>
          </w:p>
        </w:tc>
        <w:tc>
          <w:tcPr>
            <w:tcW w:w="1847" w:type="pct"/>
          </w:tcPr>
          <w:p w14:paraId="73DB0421" w14:textId="77777777" w:rsidR="00236131" w:rsidRPr="000E7473" w:rsidRDefault="00236131" w:rsidP="000E7473">
            <w:pPr>
              <w:ind w:right="57"/>
              <w:rPr>
                <w:rFonts w:ascii="Calibri Light" w:eastAsia="Times New Roman" w:hAnsi="Calibri Light" w:cs="Calibri Light"/>
                <w:sz w:val="20"/>
                <w:szCs w:val="20"/>
                <w:lang w:eastAsia="en-GB"/>
              </w:rPr>
            </w:pPr>
            <w:r w:rsidRPr="000E7473">
              <w:rPr>
                <w:rFonts w:ascii="Calibri Light" w:eastAsia="Times New Roman" w:hAnsi="Calibri Light" w:cs="Calibri Light"/>
                <w:sz w:val="20"/>
                <w:szCs w:val="20"/>
                <w:lang w:eastAsia="en-GB"/>
              </w:rPr>
              <w:t>Ne mažiau kaip 500 DPI.</w:t>
            </w:r>
          </w:p>
        </w:tc>
        <w:tc>
          <w:tcPr>
            <w:tcW w:w="1795" w:type="pct"/>
          </w:tcPr>
          <w:p w14:paraId="349E2CE4" w14:textId="77777777" w:rsidR="00236131" w:rsidRPr="000E7473" w:rsidRDefault="00236131" w:rsidP="000E7473">
            <w:pPr>
              <w:ind w:right="57"/>
              <w:rPr>
                <w:rFonts w:ascii="Calibri Light" w:eastAsia="Times New Roman" w:hAnsi="Calibri Light" w:cs="Calibri Light"/>
                <w:sz w:val="20"/>
                <w:szCs w:val="20"/>
                <w:lang w:eastAsia="en-GB"/>
              </w:rPr>
            </w:pPr>
          </w:p>
        </w:tc>
      </w:tr>
      <w:tr w:rsidR="00236131" w:rsidRPr="000E7473" w14:paraId="5626A92F" w14:textId="3607D481" w:rsidTr="00236131">
        <w:tc>
          <w:tcPr>
            <w:tcW w:w="360" w:type="pct"/>
          </w:tcPr>
          <w:p w14:paraId="3BC901A7" w14:textId="77777777" w:rsidR="00236131" w:rsidRPr="000E7473" w:rsidRDefault="00236131" w:rsidP="000E7473">
            <w:pPr>
              <w:ind w:left="275" w:right="57" w:hanging="275"/>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pPr>
            <w:r w:rsidRPr="000E7473">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t>5.</w:t>
            </w:r>
          </w:p>
        </w:tc>
        <w:tc>
          <w:tcPr>
            <w:tcW w:w="998" w:type="pct"/>
          </w:tcPr>
          <w:p w14:paraId="295147A0" w14:textId="77777777" w:rsidR="00236131" w:rsidRPr="000E7473" w:rsidRDefault="00236131" w:rsidP="000E7473">
            <w:pPr>
              <w:ind w:right="57"/>
              <w:rPr>
                <w:rFonts w:ascii="Calibri Light" w:eastAsia="Times New Roman" w:hAnsi="Calibri Light" w:cs="Calibri Light"/>
                <w:sz w:val="20"/>
                <w:szCs w:val="20"/>
                <w:lang w:eastAsia="en-GB"/>
              </w:rPr>
            </w:pPr>
            <w:r w:rsidRPr="000E7473">
              <w:rPr>
                <w:rFonts w:ascii="Calibri Light" w:eastAsia="Times New Roman" w:hAnsi="Calibri Light" w:cs="Calibri Light"/>
                <w:sz w:val="20"/>
                <w:szCs w:val="20"/>
                <w:lang w:eastAsia="en-GB"/>
              </w:rPr>
              <w:t xml:space="preserve">Atvaizdavimo geba </w:t>
            </w:r>
          </w:p>
        </w:tc>
        <w:tc>
          <w:tcPr>
            <w:tcW w:w="1847" w:type="pct"/>
          </w:tcPr>
          <w:p w14:paraId="2E358471" w14:textId="77777777" w:rsidR="00236131" w:rsidRPr="000E7473" w:rsidRDefault="00236131" w:rsidP="000E7473">
            <w:pPr>
              <w:ind w:right="57"/>
              <w:rPr>
                <w:rFonts w:ascii="Calibri Light" w:eastAsia="Times New Roman" w:hAnsi="Calibri Light" w:cs="Calibri Light"/>
                <w:sz w:val="20"/>
                <w:szCs w:val="20"/>
                <w:lang w:eastAsia="en-GB"/>
              </w:rPr>
            </w:pPr>
            <w:r w:rsidRPr="000E7473">
              <w:rPr>
                <w:rFonts w:ascii="Calibri Light" w:eastAsia="Times New Roman" w:hAnsi="Calibri Light" w:cs="Calibri Light"/>
                <w:sz w:val="20"/>
                <w:szCs w:val="20"/>
                <w:lang w:eastAsia="en-GB"/>
              </w:rPr>
              <w:t>Ne prasčiau kaip 256 pilki pustoniai.</w:t>
            </w:r>
          </w:p>
        </w:tc>
        <w:tc>
          <w:tcPr>
            <w:tcW w:w="1795" w:type="pct"/>
          </w:tcPr>
          <w:p w14:paraId="657034E0" w14:textId="77777777" w:rsidR="00236131" w:rsidRPr="000E7473" w:rsidRDefault="00236131" w:rsidP="000E7473">
            <w:pPr>
              <w:ind w:right="57"/>
              <w:rPr>
                <w:rFonts w:ascii="Calibri Light" w:eastAsia="Times New Roman" w:hAnsi="Calibri Light" w:cs="Calibri Light"/>
                <w:sz w:val="20"/>
                <w:szCs w:val="20"/>
                <w:lang w:eastAsia="en-GB"/>
              </w:rPr>
            </w:pPr>
          </w:p>
        </w:tc>
      </w:tr>
      <w:tr w:rsidR="00236131" w:rsidRPr="000E7473" w14:paraId="2B36FECB" w14:textId="12FBEF00" w:rsidTr="00236131">
        <w:tc>
          <w:tcPr>
            <w:tcW w:w="360" w:type="pct"/>
          </w:tcPr>
          <w:p w14:paraId="24354A84" w14:textId="77777777" w:rsidR="00236131" w:rsidRPr="000E7473" w:rsidRDefault="00236131" w:rsidP="000E7473">
            <w:pPr>
              <w:ind w:left="275" w:right="57" w:hanging="275"/>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pPr>
            <w:r w:rsidRPr="000E7473">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t>6.</w:t>
            </w:r>
          </w:p>
        </w:tc>
        <w:tc>
          <w:tcPr>
            <w:tcW w:w="998" w:type="pct"/>
          </w:tcPr>
          <w:p w14:paraId="2B7866A6" w14:textId="77777777" w:rsidR="00236131" w:rsidRPr="000E7473" w:rsidRDefault="00236131" w:rsidP="000E7473">
            <w:pPr>
              <w:ind w:right="57"/>
              <w:rPr>
                <w:rFonts w:ascii="Calibri Light" w:eastAsia="Times New Roman" w:hAnsi="Calibri Light" w:cs="Calibri Light"/>
                <w:sz w:val="20"/>
                <w:szCs w:val="20"/>
                <w:lang w:eastAsia="en-GB"/>
              </w:rPr>
            </w:pPr>
            <w:r w:rsidRPr="000E7473">
              <w:rPr>
                <w:rFonts w:ascii="Calibri Light" w:eastAsia="Times New Roman" w:hAnsi="Calibri Light" w:cs="Calibri Light"/>
                <w:sz w:val="20"/>
                <w:szCs w:val="20"/>
                <w:lang w:eastAsia="en-GB"/>
              </w:rPr>
              <w:t>Vaizdų (atspaudų) įvedimo sparta</w:t>
            </w:r>
          </w:p>
        </w:tc>
        <w:tc>
          <w:tcPr>
            <w:tcW w:w="1847" w:type="pct"/>
          </w:tcPr>
          <w:p w14:paraId="4506A6BA" w14:textId="77777777" w:rsidR="00236131" w:rsidRPr="000E7473" w:rsidRDefault="00236131" w:rsidP="000E7473">
            <w:pPr>
              <w:ind w:right="57"/>
              <w:rPr>
                <w:rFonts w:ascii="Calibri Light" w:eastAsia="Times New Roman" w:hAnsi="Calibri Light" w:cs="Calibri Light"/>
                <w:sz w:val="20"/>
                <w:szCs w:val="20"/>
                <w:lang w:eastAsia="en-GB"/>
              </w:rPr>
            </w:pPr>
            <w:r w:rsidRPr="000E7473">
              <w:rPr>
                <w:rFonts w:ascii="Calibri Light" w:eastAsia="Times New Roman" w:hAnsi="Calibri Light" w:cs="Calibri Light"/>
                <w:sz w:val="20"/>
                <w:szCs w:val="20"/>
                <w:lang w:eastAsia="en-GB"/>
              </w:rPr>
              <w:t>Realiu laiku.</w:t>
            </w:r>
          </w:p>
        </w:tc>
        <w:tc>
          <w:tcPr>
            <w:tcW w:w="1795" w:type="pct"/>
          </w:tcPr>
          <w:p w14:paraId="660C855A" w14:textId="77777777" w:rsidR="00236131" w:rsidRPr="000E7473" w:rsidRDefault="00236131" w:rsidP="000E7473">
            <w:pPr>
              <w:ind w:right="57"/>
              <w:rPr>
                <w:rFonts w:ascii="Calibri Light" w:eastAsia="Times New Roman" w:hAnsi="Calibri Light" w:cs="Calibri Light"/>
                <w:sz w:val="20"/>
                <w:szCs w:val="20"/>
                <w:lang w:eastAsia="en-GB"/>
              </w:rPr>
            </w:pPr>
          </w:p>
        </w:tc>
      </w:tr>
      <w:tr w:rsidR="00236131" w:rsidRPr="000E7473" w14:paraId="0BA19ACE" w14:textId="7A9078F0" w:rsidTr="00236131">
        <w:tc>
          <w:tcPr>
            <w:tcW w:w="360" w:type="pct"/>
          </w:tcPr>
          <w:p w14:paraId="77D987B0" w14:textId="77777777" w:rsidR="00236131" w:rsidRPr="000E7473" w:rsidRDefault="00236131" w:rsidP="000E7473">
            <w:pPr>
              <w:ind w:left="275" w:right="57" w:hanging="275"/>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pPr>
            <w:r w:rsidRPr="000E7473">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t>7.</w:t>
            </w:r>
          </w:p>
        </w:tc>
        <w:tc>
          <w:tcPr>
            <w:tcW w:w="998" w:type="pct"/>
          </w:tcPr>
          <w:p w14:paraId="6F3751E3" w14:textId="77777777" w:rsidR="00236131" w:rsidRPr="000E7473" w:rsidRDefault="00236131" w:rsidP="000E7473">
            <w:pPr>
              <w:ind w:right="57"/>
              <w:rPr>
                <w:rFonts w:ascii="Calibri Light" w:eastAsia="Times New Roman" w:hAnsi="Calibri Light" w:cs="Calibri Light"/>
                <w:sz w:val="20"/>
                <w:szCs w:val="20"/>
                <w:lang w:eastAsia="en-GB"/>
              </w:rPr>
            </w:pPr>
            <w:r w:rsidRPr="000E7473">
              <w:rPr>
                <w:rFonts w:ascii="Calibri Light" w:eastAsia="Times New Roman" w:hAnsi="Calibri Light" w:cs="Calibri Light"/>
                <w:sz w:val="20"/>
                <w:szCs w:val="20"/>
                <w:lang w:eastAsia="en-GB"/>
              </w:rPr>
              <w:t>Pagalba skenuojant</w:t>
            </w:r>
          </w:p>
        </w:tc>
        <w:tc>
          <w:tcPr>
            <w:tcW w:w="1847" w:type="pct"/>
          </w:tcPr>
          <w:p w14:paraId="384D617C" w14:textId="77777777" w:rsidR="00236131" w:rsidRPr="000E7473" w:rsidRDefault="00236131" w:rsidP="003A1C16">
            <w:pPr>
              <w:ind w:right="57"/>
              <w:jc w:val="both"/>
              <w:rPr>
                <w:rFonts w:ascii="Calibri Light" w:eastAsia="Times New Roman" w:hAnsi="Calibri Light" w:cs="Calibri Light"/>
                <w:sz w:val="20"/>
                <w:szCs w:val="20"/>
                <w:lang w:eastAsia="en-GB"/>
              </w:rPr>
            </w:pPr>
            <w:r w:rsidRPr="000E7473">
              <w:rPr>
                <w:rFonts w:ascii="Calibri Light" w:eastAsia="Times New Roman" w:hAnsi="Calibri Light" w:cs="Calibri Light"/>
                <w:sz w:val="20"/>
                <w:szCs w:val="20"/>
                <w:lang w:eastAsia="en-GB"/>
              </w:rPr>
              <w:t xml:space="preserve">Turi turėti integruotą vedlį (indikatorių arba ekranėlį), realiu laiku padedantį teisingai atlikti pirštų atspaudų </w:t>
            </w:r>
            <w:r w:rsidRPr="000E7473">
              <w:rPr>
                <w:rFonts w:ascii="Calibri Light" w:eastAsia="Times New Roman" w:hAnsi="Calibri Light" w:cs="Calibri Light"/>
                <w:sz w:val="20"/>
                <w:szCs w:val="20"/>
                <w:lang w:eastAsia="en-GB"/>
              </w:rPr>
              <w:lastRenderedPageBreak/>
              <w:t>skenavimą (pirštų skenavimo eiliškumas, atspaudo kokybė ir kiti Reglamente nurodyti duomenys).</w:t>
            </w:r>
          </w:p>
        </w:tc>
        <w:tc>
          <w:tcPr>
            <w:tcW w:w="1795" w:type="pct"/>
          </w:tcPr>
          <w:p w14:paraId="137C8FD8" w14:textId="77777777" w:rsidR="00236131" w:rsidRPr="000E7473" w:rsidRDefault="00236131" w:rsidP="000E7473">
            <w:pPr>
              <w:ind w:right="57"/>
              <w:rPr>
                <w:rFonts w:ascii="Calibri Light" w:eastAsia="Times New Roman" w:hAnsi="Calibri Light" w:cs="Calibri Light"/>
                <w:sz w:val="20"/>
                <w:szCs w:val="20"/>
                <w:lang w:eastAsia="en-GB"/>
              </w:rPr>
            </w:pPr>
          </w:p>
        </w:tc>
      </w:tr>
      <w:tr w:rsidR="00236131" w:rsidRPr="000E7473" w14:paraId="7A1A27E3" w14:textId="691E73A9" w:rsidTr="00236131">
        <w:tc>
          <w:tcPr>
            <w:tcW w:w="360" w:type="pct"/>
          </w:tcPr>
          <w:p w14:paraId="51BC929F" w14:textId="77777777" w:rsidR="00236131" w:rsidRPr="000E7473" w:rsidRDefault="00236131" w:rsidP="000E7473">
            <w:pPr>
              <w:ind w:left="275" w:right="57" w:hanging="275"/>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pPr>
            <w:r w:rsidRPr="000E7473">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t>8.</w:t>
            </w:r>
          </w:p>
        </w:tc>
        <w:tc>
          <w:tcPr>
            <w:tcW w:w="998" w:type="pct"/>
          </w:tcPr>
          <w:p w14:paraId="4A51CA08" w14:textId="77777777" w:rsidR="00236131" w:rsidRPr="000E7473" w:rsidRDefault="00236131" w:rsidP="000E7473">
            <w:pPr>
              <w:ind w:right="57"/>
              <w:rPr>
                <w:rFonts w:ascii="Calibri Light" w:eastAsia="Times New Roman" w:hAnsi="Calibri Light" w:cs="Calibri Light"/>
                <w:sz w:val="20"/>
                <w:szCs w:val="20"/>
                <w:lang w:eastAsia="en-GB"/>
              </w:rPr>
            </w:pPr>
            <w:r w:rsidRPr="000E7473">
              <w:rPr>
                <w:rFonts w:ascii="Calibri Light" w:eastAsia="Times New Roman" w:hAnsi="Calibri Light" w:cs="Calibri Light"/>
                <w:sz w:val="20"/>
                <w:szCs w:val="20"/>
                <w:lang w:eastAsia="en-GB"/>
              </w:rPr>
              <w:t>Sąsaja su KDV</w:t>
            </w:r>
          </w:p>
        </w:tc>
        <w:tc>
          <w:tcPr>
            <w:tcW w:w="1847" w:type="pct"/>
          </w:tcPr>
          <w:p w14:paraId="3EC080CE" w14:textId="77777777" w:rsidR="00236131" w:rsidRPr="000E7473" w:rsidRDefault="00236131" w:rsidP="000E7473">
            <w:pPr>
              <w:ind w:right="57"/>
              <w:rPr>
                <w:rFonts w:ascii="Calibri Light" w:eastAsia="Times New Roman" w:hAnsi="Calibri Light" w:cs="Calibri Light"/>
                <w:sz w:val="20"/>
                <w:szCs w:val="20"/>
                <w:lang w:eastAsia="en-GB"/>
              </w:rPr>
            </w:pPr>
            <w:r w:rsidRPr="000E7473">
              <w:rPr>
                <w:rFonts w:ascii="Calibri Light" w:eastAsia="Times New Roman" w:hAnsi="Calibri Light" w:cs="Calibri Light"/>
                <w:sz w:val="20"/>
                <w:szCs w:val="20"/>
                <w:lang w:eastAsia="en-GB"/>
              </w:rPr>
              <w:t>Ne žemesnio kaip USB2.0 standarto.</w:t>
            </w:r>
          </w:p>
        </w:tc>
        <w:tc>
          <w:tcPr>
            <w:tcW w:w="1795" w:type="pct"/>
          </w:tcPr>
          <w:p w14:paraId="5047F7C1" w14:textId="77777777" w:rsidR="00236131" w:rsidRPr="000E7473" w:rsidRDefault="00236131" w:rsidP="000E7473">
            <w:pPr>
              <w:ind w:right="57"/>
              <w:rPr>
                <w:rFonts w:ascii="Calibri Light" w:eastAsia="Times New Roman" w:hAnsi="Calibri Light" w:cs="Calibri Light"/>
                <w:sz w:val="20"/>
                <w:szCs w:val="20"/>
                <w:lang w:eastAsia="en-GB"/>
              </w:rPr>
            </w:pPr>
          </w:p>
        </w:tc>
      </w:tr>
      <w:tr w:rsidR="00236131" w:rsidRPr="000E7473" w14:paraId="107A9011" w14:textId="56DA9A4D" w:rsidTr="00236131">
        <w:tc>
          <w:tcPr>
            <w:tcW w:w="360" w:type="pct"/>
          </w:tcPr>
          <w:p w14:paraId="5879337D" w14:textId="77777777" w:rsidR="00236131" w:rsidRPr="000E7473" w:rsidRDefault="00236131" w:rsidP="000E7473">
            <w:pPr>
              <w:ind w:left="275" w:right="57" w:hanging="275"/>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pPr>
            <w:r w:rsidRPr="000E7473">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t>9.</w:t>
            </w:r>
          </w:p>
        </w:tc>
        <w:tc>
          <w:tcPr>
            <w:tcW w:w="998" w:type="pct"/>
          </w:tcPr>
          <w:p w14:paraId="3CB91E59" w14:textId="77777777" w:rsidR="00236131" w:rsidRPr="000E7473" w:rsidRDefault="00236131" w:rsidP="000E7473">
            <w:pPr>
              <w:ind w:right="57"/>
              <w:rPr>
                <w:rFonts w:ascii="Calibri Light" w:eastAsia="Times New Roman" w:hAnsi="Calibri Light" w:cs="Calibri Light"/>
                <w:sz w:val="20"/>
                <w:szCs w:val="20"/>
                <w:lang w:eastAsia="en-GB"/>
              </w:rPr>
            </w:pPr>
            <w:r w:rsidRPr="000E7473">
              <w:rPr>
                <w:rFonts w:ascii="Calibri Light" w:eastAsia="Times New Roman" w:hAnsi="Calibri Light" w:cs="Calibri Light"/>
                <w:sz w:val="20"/>
                <w:szCs w:val="20"/>
                <w:lang w:eastAsia="en-GB"/>
              </w:rPr>
              <w:t>Komplektacija</w:t>
            </w:r>
          </w:p>
        </w:tc>
        <w:tc>
          <w:tcPr>
            <w:tcW w:w="1847" w:type="pct"/>
          </w:tcPr>
          <w:p w14:paraId="24CE114D" w14:textId="77777777" w:rsidR="00236131" w:rsidRPr="000E7473" w:rsidRDefault="00236131" w:rsidP="003A1C16">
            <w:pPr>
              <w:ind w:right="57"/>
              <w:jc w:val="both"/>
              <w:rPr>
                <w:rFonts w:ascii="Calibri Light" w:eastAsia="Times New Roman" w:hAnsi="Calibri Light" w:cs="Calibri Light"/>
                <w:sz w:val="20"/>
                <w:szCs w:val="20"/>
                <w:lang w:eastAsia="en-GB"/>
              </w:rPr>
            </w:pPr>
            <w:r w:rsidRPr="000E7473">
              <w:rPr>
                <w:rFonts w:ascii="Calibri Light" w:eastAsia="Times New Roman" w:hAnsi="Calibri Light" w:cs="Calibri Light"/>
                <w:sz w:val="20"/>
                <w:szCs w:val="20"/>
                <w:lang w:eastAsia="en-GB"/>
              </w:rPr>
              <w:t>EDĮ turi būti komplektuojamas su maitinimo ir duomenų perdavimo kabeliais.</w:t>
            </w:r>
          </w:p>
        </w:tc>
        <w:tc>
          <w:tcPr>
            <w:tcW w:w="1795" w:type="pct"/>
          </w:tcPr>
          <w:p w14:paraId="1B5E6207" w14:textId="77777777" w:rsidR="00236131" w:rsidRPr="000E7473" w:rsidRDefault="00236131" w:rsidP="000E7473">
            <w:pPr>
              <w:ind w:right="57"/>
              <w:rPr>
                <w:rFonts w:ascii="Calibri Light" w:eastAsia="Times New Roman" w:hAnsi="Calibri Light" w:cs="Calibri Light"/>
                <w:sz w:val="20"/>
                <w:szCs w:val="20"/>
                <w:lang w:eastAsia="en-GB"/>
              </w:rPr>
            </w:pPr>
          </w:p>
        </w:tc>
      </w:tr>
      <w:tr w:rsidR="00236131" w:rsidRPr="000E7473" w14:paraId="245FCED3" w14:textId="261679B7" w:rsidTr="00236131">
        <w:tc>
          <w:tcPr>
            <w:tcW w:w="360" w:type="pct"/>
          </w:tcPr>
          <w:p w14:paraId="48F58E87" w14:textId="77777777" w:rsidR="00236131" w:rsidRPr="000E7473" w:rsidRDefault="00236131" w:rsidP="000E7473">
            <w:pPr>
              <w:ind w:left="275" w:right="57" w:hanging="275"/>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pPr>
            <w:r w:rsidRPr="000E7473">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t>10.</w:t>
            </w:r>
          </w:p>
        </w:tc>
        <w:tc>
          <w:tcPr>
            <w:tcW w:w="998" w:type="pct"/>
          </w:tcPr>
          <w:p w14:paraId="0F69AD48" w14:textId="77777777" w:rsidR="00236131" w:rsidRPr="000E7473" w:rsidRDefault="00236131" w:rsidP="000E7473">
            <w:pPr>
              <w:ind w:right="57"/>
              <w:rPr>
                <w:rFonts w:ascii="Calibri Light" w:eastAsia="Times New Roman" w:hAnsi="Calibri Light" w:cs="Calibri Light"/>
                <w:sz w:val="20"/>
                <w:szCs w:val="20"/>
                <w:lang w:eastAsia="en-GB"/>
              </w:rPr>
            </w:pPr>
            <w:r w:rsidRPr="000E7473">
              <w:rPr>
                <w:rFonts w:ascii="Calibri Light" w:eastAsia="Times New Roman" w:hAnsi="Calibri Light" w:cs="Calibri Light"/>
                <w:sz w:val="20"/>
                <w:szCs w:val="20"/>
                <w:lang w:eastAsia="en-GB"/>
              </w:rPr>
              <w:t>Valdymas</w:t>
            </w:r>
          </w:p>
        </w:tc>
        <w:tc>
          <w:tcPr>
            <w:tcW w:w="1847" w:type="pct"/>
          </w:tcPr>
          <w:p w14:paraId="64296DA2" w14:textId="7D7B209E" w:rsidR="00236131" w:rsidRPr="000E7473" w:rsidRDefault="00236131" w:rsidP="00092D0B">
            <w:pPr>
              <w:ind w:right="57"/>
              <w:jc w:val="both"/>
              <w:rPr>
                <w:rFonts w:ascii="Calibri Light" w:eastAsia="Times New Roman" w:hAnsi="Calibri Light" w:cs="Calibri Light"/>
                <w:sz w:val="20"/>
                <w:szCs w:val="20"/>
                <w:lang w:eastAsia="en-GB"/>
              </w:rPr>
            </w:pPr>
            <w:r w:rsidRPr="000E7473">
              <w:rPr>
                <w:rFonts w:ascii="Calibri Light" w:eastAsia="Times New Roman" w:hAnsi="Calibri Light" w:cs="Calibri Light"/>
                <w:sz w:val="20"/>
                <w:szCs w:val="20"/>
                <w:lang w:eastAsia="en-GB"/>
              </w:rPr>
              <w:t xml:space="preserve">Per gamintojo ir / arba </w:t>
            </w:r>
            <w:r w:rsidR="00910146">
              <w:rPr>
                <w:rFonts w:ascii="Calibri Light" w:eastAsia="Times New Roman" w:hAnsi="Calibri Light" w:cs="Calibri Light"/>
                <w:sz w:val="20"/>
                <w:szCs w:val="20"/>
                <w:lang w:eastAsia="en-GB"/>
              </w:rPr>
              <w:t>t</w:t>
            </w:r>
            <w:r w:rsidRPr="000E7473">
              <w:rPr>
                <w:rFonts w:ascii="Calibri Light" w:eastAsia="Times New Roman" w:hAnsi="Calibri Light" w:cs="Calibri Light"/>
                <w:sz w:val="20"/>
                <w:szCs w:val="20"/>
                <w:lang w:eastAsia="en-GB"/>
              </w:rPr>
              <w:t>iekėjo pateikiamą ir į KDV diegiamą programinę įrangą.</w:t>
            </w:r>
          </w:p>
        </w:tc>
        <w:tc>
          <w:tcPr>
            <w:tcW w:w="1795" w:type="pct"/>
          </w:tcPr>
          <w:p w14:paraId="47482EA8" w14:textId="77777777" w:rsidR="00236131" w:rsidRPr="000E7473" w:rsidRDefault="00236131" w:rsidP="000E7473">
            <w:pPr>
              <w:ind w:right="57"/>
              <w:rPr>
                <w:rFonts w:ascii="Calibri Light" w:eastAsia="Times New Roman" w:hAnsi="Calibri Light" w:cs="Calibri Light"/>
                <w:sz w:val="20"/>
                <w:szCs w:val="20"/>
                <w:lang w:eastAsia="en-GB"/>
              </w:rPr>
            </w:pPr>
          </w:p>
        </w:tc>
      </w:tr>
      <w:tr w:rsidR="00236131" w:rsidRPr="000E7473" w14:paraId="49FE5D42" w14:textId="382381EF" w:rsidTr="00236131">
        <w:tc>
          <w:tcPr>
            <w:tcW w:w="360" w:type="pct"/>
          </w:tcPr>
          <w:p w14:paraId="0A8E2882" w14:textId="77777777" w:rsidR="00236131" w:rsidRPr="000E7473" w:rsidRDefault="00236131" w:rsidP="000E7473">
            <w:pPr>
              <w:ind w:left="275" w:right="57" w:hanging="275"/>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pPr>
            <w:r w:rsidRPr="000E7473">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t xml:space="preserve">11. </w:t>
            </w:r>
          </w:p>
        </w:tc>
        <w:tc>
          <w:tcPr>
            <w:tcW w:w="998" w:type="pct"/>
          </w:tcPr>
          <w:p w14:paraId="0AB4AB04" w14:textId="77777777" w:rsidR="00236131" w:rsidRPr="000E7473" w:rsidRDefault="00236131" w:rsidP="000E7473">
            <w:pPr>
              <w:ind w:right="57"/>
              <w:rPr>
                <w:rFonts w:ascii="Calibri Light" w:eastAsia="Times New Roman" w:hAnsi="Calibri Light" w:cs="Calibri Light"/>
                <w:sz w:val="20"/>
                <w:szCs w:val="20"/>
                <w:lang w:eastAsia="en-GB"/>
              </w:rPr>
            </w:pPr>
            <w:r w:rsidRPr="000E7473">
              <w:rPr>
                <w:rFonts w:ascii="Calibri Light" w:eastAsia="Times New Roman" w:hAnsi="Calibri Light" w:cs="Calibri Light"/>
                <w:sz w:val="20"/>
                <w:szCs w:val="20"/>
                <w:lang w:eastAsia="en-GB"/>
              </w:rPr>
              <w:t>Maitinimas</w:t>
            </w:r>
          </w:p>
        </w:tc>
        <w:tc>
          <w:tcPr>
            <w:tcW w:w="1847" w:type="pct"/>
          </w:tcPr>
          <w:p w14:paraId="50117D3D" w14:textId="77777777" w:rsidR="00236131" w:rsidRPr="000E7473" w:rsidRDefault="00236131" w:rsidP="000E7473">
            <w:pPr>
              <w:ind w:right="57"/>
              <w:rPr>
                <w:rFonts w:ascii="Calibri Light" w:eastAsia="Times New Roman" w:hAnsi="Calibri Light" w:cs="Calibri Light"/>
                <w:sz w:val="20"/>
                <w:szCs w:val="20"/>
                <w:lang w:eastAsia="en-GB"/>
              </w:rPr>
            </w:pPr>
            <w:r w:rsidRPr="000E7473">
              <w:rPr>
                <w:rFonts w:ascii="Calibri Light" w:eastAsia="Times New Roman" w:hAnsi="Calibri Light" w:cs="Calibri Light"/>
                <w:sz w:val="20"/>
                <w:szCs w:val="20"/>
                <w:lang w:eastAsia="en-GB"/>
              </w:rPr>
              <w:t>Per USB-C arba lygiavertę jungtį.</w:t>
            </w:r>
          </w:p>
        </w:tc>
        <w:tc>
          <w:tcPr>
            <w:tcW w:w="1795" w:type="pct"/>
          </w:tcPr>
          <w:p w14:paraId="453C8D48" w14:textId="77777777" w:rsidR="00236131" w:rsidRPr="000E7473" w:rsidRDefault="00236131" w:rsidP="000E7473">
            <w:pPr>
              <w:ind w:right="57"/>
              <w:rPr>
                <w:rFonts w:ascii="Calibri Light" w:eastAsia="Times New Roman" w:hAnsi="Calibri Light" w:cs="Calibri Light"/>
                <w:sz w:val="20"/>
                <w:szCs w:val="20"/>
                <w:lang w:eastAsia="en-GB"/>
              </w:rPr>
            </w:pPr>
          </w:p>
        </w:tc>
      </w:tr>
      <w:tr w:rsidR="00236131" w:rsidRPr="000E7473" w14:paraId="6F97562A" w14:textId="3AD23121" w:rsidTr="00236131">
        <w:tc>
          <w:tcPr>
            <w:tcW w:w="360" w:type="pct"/>
          </w:tcPr>
          <w:p w14:paraId="3E4C8D7C" w14:textId="77777777" w:rsidR="00236131" w:rsidRPr="000E7473" w:rsidRDefault="00236131" w:rsidP="000E7473">
            <w:pPr>
              <w:ind w:left="275" w:right="57" w:hanging="275"/>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pPr>
            <w:r w:rsidRPr="000E7473">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t>12.</w:t>
            </w:r>
          </w:p>
        </w:tc>
        <w:tc>
          <w:tcPr>
            <w:tcW w:w="998" w:type="pct"/>
          </w:tcPr>
          <w:p w14:paraId="19DCA617" w14:textId="77777777" w:rsidR="00236131" w:rsidRPr="000E7473" w:rsidRDefault="00236131" w:rsidP="000E7473">
            <w:pPr>
              <w:ind w:right="57"/>
              <w:rPr>
                <w:rFonts w:ascii="Calibri Light" w:eastAsia="Times New Roman" w:hAnsi="Calibri Light" w:cs="Calibri Light"/>
                <w:sz w:val="20"/>
                <w:szCs w:val="20"/>
                <w:lang w:eastAsia="en-GB"/>
              </w:rPr>
            </w:pPr>
            <w:r w:rsidRPr="000E7473">
              <w:rPr>
                <w:rFonts w:ascii="Calibri Light" w:eastAsia="Times New Roman" w:hAnsi="Calibri Light" w:cs="Calibri Light"/>
                <w:sz w:val="20"/>
                <w:szCs w:val="20"/>
                <w:lang w:eastAsia="en-GB"/>
              </w:rPr>
              <w:t>Standartai</w:t>
            </w:r>
          </w:p>
          <w:p w14:paraId="40DC843E" w14:textId="77777777" w:rsidR="00236131" w:rsidRPr="000E7473" w:rsidRDefault="00236131" w:rsidP="000E7473">
            <w:pPr>
              <w:ind w:right="57"/>
              <w:rPr>
                <w:rFonts w:ascii="Calibri Light" w:eastAsia="Times New Roman" w:hAnsi="Calibri Light" w:cs="Calibri Light"/>
                <w:sz w:val="20"/>
                <w:szCs w:val="20"/>
                <w:lang w:eastAsia="en-GB"/>
              </w:rPr>
            </w:pPr>
          </w:p>
        </w:tc>
        <w:tc>
          <w:tcPr>
            <w:tcW w:w="1847" w:type="pct"/>
          </w:tcPr>
          <w:p w14:paraId="66CA07BA" w14:textId="77777777" w:rsidR="00236131" w:rsidRPr="000E7473" w:rsidRDefault="00236131" w:rsidP="009504F8">
            <w:pPr>
              <w:ind w:right="57"/>
              <w:jc w:val="both"/>
              <w:rPr>
                <w:rFonts w:ascii="Calibri Light" w:eastAsia="Times New Roman" w:hAnsi="Calibri Light" w:cs="Calibri Light"/>
                <w:sz w:val="20"/>
                <w:szCs w:val="20"/>
                <w:lang w:eastAsia="en-GB"/>
              </w:rPr>
            </w:pPr>
            <w:r w:rsidRPr="000E7473">
              <w:rPr>
                <w:rFonts w:ascii="Calibri Light" w:eastAsia="Times New Roman" w:hAnsi="Calibri Light" w:cs="Calibri Light"/>
                <w:sz w:val="20"/>
                <w:szCs w:val="20"/>
                <w:lang w:eastAsia="en-GB"/>
              </w:rPr>
              <w:t xml:space="preserve">Privalo atitikti elektros saugos bei elektromagnetinio suderinamumo standartus ir būti pažymėta CE ženklu. </w:t>
            </w:r>
            <w:r w:rsidRPr="000E7473">
              <w:rPr>
                <w:rFonts w:ascii="Calibri Light" w:eastAsia="Times New Roman" w:hAnsi="Calibri Light" w:cs="Calibri Light"/>
                <w:b/>
                <w:bCs/>
                <w:sz w:val="20"/>
                <w:szCs w:val="20"/>
                <w:lang w:eastAsia="en-GB"/>
              </w:rPr>
              <w:t>Kartu su pasiūlymu tiekėjas turi pateikti gamintojo išduotą ES atitikties deklaraciją (CE Declaration of Conformity), patvirtinančią, kad siūloma įranga atitinka taikomų ES direktyvų ir / ar Reglamentų reikalavimus.</w:t>
            </w:r>
          </w:p>
        </w:tc>
        <w:tc>
          <w:tcPr>
            <w:tcW w:w="1795" w:type="pct"/>
          </w:tcPr>
          <w:p w14:paraId="2CB38F2A" w14:textId="77777777" w:rsidR="00236131" w:rsidRPr="000E7473" w:rsidRDefault="00236131" w:rsidP="000E7473">
            <w:pPr>
              <w:ind w:right="57"/>
              <w:rPr>
                <w:rFonts w:ascii="Calibri Light" w:eastAsia="Times New Roman" w:hAnsi="Calibri Light" w:cs="Calibri Light"/>
                <w:sz w:val="20"/>
                <w:szCs w:val="20"/>
                <w:lang w:eastAsia="en-GB"/>
              </w:rPr>
            </w:pPr>
          </w:p>
        </w:tc>
      </w:tr>
      <w:tr w:rsidR="00236131" w:rsidRPr="000E7473" w14:paraId="422733C3" w14:textId="425C6D96" w:rsidTr="00236131">
        <w:tc>
          <w:tcPr>
            <w:tcW w:w="360" w:type="pct"/>
          </w:tcPr>
          <w:p w14:paraId="1BD1832B" w14:textId="77777777" w:rsidR="00236131" w:rsidRPr="000E7473" w:rsidRDefault="00236131" w:rsidP="000E7473">
            <w:pPr>
              <w:ind w:left="275" w:right="57" w:hanging="275"/>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pPr>
            <w:r w:rsidRPr="000E7473">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t>13.</w:t>
            </w:r>
          </w:p>
        </w:tc>
        <w:tc>
          <w:tcPr>
            <w:tcW w:w="998" w:type="pct"/>
          </w:tcPr>
          <w:p w14:paraId="4FA1D07A" w14:textId="77777777" w:rsidR="00236131" w:rsidRPr="000E7473" w:rsidRDefault="00236131" w:rsidP="000E7473">
            <w:pPr>
              <w:ind w:right="57"/>
              <w:rPr>
                <w:rFonts w:ascii="Calibri Light" w:eastAsia="Times New Roman" w:hAnsi="Calibri Light" w:cs="Calibri Light"/>
                <w:sz w:val="20"/>
                <w:szCs w:val="20"/>
                <w:lang w:eastAsia="en-GB"/>
              </w:rPr>
            </w:pPr>
            <w:r w:rsidRPr="000E7473">
              <w:rPr>
                <w:rFonts w:ascii="Calibri Light" w:eastAsia="Times New Roman" w:hAnsi="Calibri Light" w:cs="Calibri Light"/>
                <w:sz w:val="20"/>
                <w:szCs w:val="20"/>
                <w:lang w:eastAsia="en-GB"/>
              </w:rPr>
              <w:t>Svoris</w:t>
            </w:r>
          </w:p>
        </w:tc>
        <w:tc>
          <w:tcPr>
            <w:tcW w:w="1847" w:type="pct"/>
          </w:tcPr>
          <w:p w14:paraId="0DC7B995" w14:textId="77777777" w:rsidR="00236131" w:rsidRPr="000E7473" w:rsidRDefault="00236131" w:rsidP="000E7473">
            <w:pPr>
              <w:ind w:right="57"/>
              <w:rPr>
                <w:rFonts w:ascii="Calibri Light" w:eastAsia="Times New Roman" w:hAnsi="Calibri Light" w:cs="Calibri Light"/>
                <w:sz w:val="20"/>
                <w:szCs w:val="20"/>
                <w:lang w:eastAsia="en-GB"/>
              </w:rPr>
            </w:pPr>
            <w:r w:rsidRPr="000E7473">
              <w:rPr>
                <w:rFonts w:ascii="Calibri Light" w:eastAsia="Times New Roman" w:hAnsi="Calibri Light" w:cs="Calibri Light"/>
                <w:sz w:val="20"/>
                <w:szCs w:val="20"/>
                <w:lang w:eastAsia="en-GB"/>
              </w:rPr>
              <w:t>Ne didesnis nei 2 kilogramai.</w:t>
            </w:r>
          </w:p>
        </w:tc>
        <w:tc>
          <w:tcPr>
            <w:tcW w:w="1795" w:type="pct"/>
          </w:tcPr>
          <w:p w14:paraId="6EE4D92C" w14:textId="77777777" w:rsidR="00236131" w:rsidRPr="000E7473" w:rsidRDefault="00236131" w:rsidP="000E7473">
            <w:pPr>
              <w:ind w:right="57"/>
              <w:rPr>
                <w:rFonts w:ascii="Calibri Light" w:eastAsia="Times New Roman" w:hAnsi="Calibri Light" w:cs="Calibri Light"/>
                <w:sz w:val="20"/>
                <w:szCs w:val="20"/>
                <w:lang w:eastAsia="en-GB"/>
              </w:rPr>
            </w:pPr>
          </w:p>
        </w:tc>
      </w:tr>
      <w:tr w:rsidR="00236131" w:rsidRPr="000E7473" w14:paraId="467EC092" w14:textId="7BF1DF95" w:rsidTr="00236131">
        <w:tc>
          <w:tcPr>
            <w:tcW w:w="360" w:type="pct"/>
          </w:tcPr>
          <w:p w14:paraId="74F9A73D" w14:textId="77777777" w:rsidR="00236131" w:rsidRPr="000E7473" w:rsidRDefault="00236131" w:rsidP="000E7473">
            <w:pPr>
              <w:ind w:left="275" w:right="57" w:hanging="275"/>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pPr>
            <w:r w:rsidRPr="000E7473">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t>14.</w:t>
            </w:r>
          </w:p>
        </w:tc>
        <w:tc>
          <w:tcPr>
            <w:tcW w:w="998" w:type="pct"/>
          </w:tcPr>
          <w:p w14:paraId="2891C27A" w14:textId="77777777" w:rsidR="00236131" w:rsidRPr="000E7473" w:rsidRDefault="00236131" w:rsidP="000E7473">
            <w:pPr>
              <w:ind w:right="57"/>
              <w:rPr>
                <w:rFonts w:ascii="Calibri Light" w:eastAsia="Times New Roman" w:hAnsi="Calibri Light" w:cs="Calibri Light"/>
                <w:sz w:val="20"/>
                <w:szCs w:val="20"/>
                <w:lang w:eastAsia="en-GB"/>
              </w:rPr>
            </w:pPr>
            <w:r w:rsidRPr="000E7473">
              <w:rPr>
                <w:rFonts w:ascii="Calibri Light" w:eastAsia="Times New Roman" w:hAnsi="Calibri Light" w:cs="Calibri Light"/>
                <w:sz w:val="20"/>
                <w:szCs w:val="20"/>
                <w:lang w:eastAsia="en-GB"/>
              </w:rPr>
              <w:t>Atitiktys</w:t>
            </w:r>
          </w:p>
        </w:tc>
        <w:tc>
          <w:tcPr>
            <w:tcW w:w="1847" w:type="pct"/>
          </w:tcPr>
          <w:p w14:paraId="7ADE8AC6" w14:textId="767D3F21" w:rsidR="00236131" w:rsidRPr="000E7473" w:rsidRDefault="00236131" w:rsidP="009504F8">
            <w:pPr>
              <w:ind w:right="57"/>
              <w:jc w:val="both"/>
              <w:rPr>
                <w:rFonts w:ascii="Calibri Light" w:eastAsia="Times New Roman" w:hAnsi="Calibri Light" w:cs="Calibri Light"/>
                <w:sz w:val="20"/>
                <w:szCs w:val="20"/>
                <w:lang w:eastAsia="en-GB"/>
              </w:rPr>
            </w:pPr>
            <w:r w:rsidRPr="000E7473">
              <w:rPr>
                <w:rFonts w:ascii="Calibri Light" w:eastAsia="Times New Roman" w:hAnsi="Calibri Light" w:cs="Calibri Light"/>
                <w:sz w:val="20"/>
                <w:szCs w:val="20"/>
                <w:lang w:eastAsia="en-GB"/>
              </w:rPr>
              <w:t xml:space="preserve">Turi atitikti tarptautinių teisėsaugos institucijų keliamus reikalavimus tokio tipo įrenginiams („Appendix F of the Electronic Biometric Transmission Specification (EBTS)“). Siūloma įranga turi būti įtraukta į FTB sertifikuotos įrangos sąrašą (angl. Certified product List (CPL)), adresu https://fbibiospecs.fbi.gov/certifications-1/cpl. </w:t>
            </w:r>
            <w:r w:rsidRPr="000E7473">
              <w:rPr>
                <w:rFonts w:ascii="Calibri Light" w:eastAsia="Times New Roman" w:hAnsi="Calibri Light" w:cs="Calibri Light"/>
                <w:b/>
                <w:bCs/>
                <w:sz w:val="20"/>
                <w:szCs w:val="20"/>
                <w:lang w:eastAsia="en-GB"/>
              </w:rPr>
              <w:t xml:space="preserve">Kartu su pasiūlymu turi būti pateikti atitiktį patvirtinantys dokumentai: išrašas arba ekrano kopija iš oficialios FTB (CPL) svetainės, kurioje aiškiai matyti gamintojas, tikslus įrangos modelis, ar oficialus rašytinis gamintojo dokumentas. </w:t>
            </w:r>
            <w:r w:rsidRPr="00594054">
              <w:rPr>
                <w:rFonts w:ascii="Calibri Light" w:eastAsia="Times New Roman" w:hAnsi="Calibri Light" w:cs="Calibri Light"/>
                <w:sz w:val="20"/>
                <w:szCs w:val="20"/>
                <w:lang w:eastAsia="en-GB"/>
              </w:rPr>
              <w:t>Siūlomos įrangos modelis turi tiksliai atitikti FTB sąraše nurodytus modelius.</w:t>
            </w:r>
          </w:p>
        </w:tc>
        <w:tc>
          <w:tcPr>
            <w:tcW w:w="1795" w:type="pct"/>
          </w:tcPr>
          <w:p w14:paraId="091B5FBA" w14:textId="77777777" w:rsidR="00236131" w:rsidRPr="000E7473" w:rsidRDefault="00236131" w:rsidP="000E7473">
            <w:pPr>
              <w:ind w:right="57"/>
              <w:rPr>
                <w:rFonts w:ascii="Calibri Light" w:eastAsia="Times New Roman" w:hAnsi="Calibri Light" w:cs="Calibri Light"/>
                <w:sz w:val="20"/>
                <w:szCs w:val="20"/>
                <w:lang w:eastAsia="en-GB"/>
              </w:rPr>
            </w:pPr>
          </w:p>
        </w:tc>
      </w:tr>
      <w:tr w:rsidR="00236131" w:rsidRPr="000E7473" w14:paraId="41B564D3" w14:textId="36A8D903" w:rsidTr="00236131">
        <w:tc>
          <w:tcPr>
            <w:tcW w:w="360" w:type="pct"/>
          </w:tcPr>
          <w:p w14:paraId="07AE7796" w14:textId="77777777" w:rsidR="00236131" w:rsidRPr="000E7473" w:rsidRDefault="00236131" w:rsidP="000E7473">
            <w:pPr>
              <w:ind w:left="275" w:right="57" w:hanging="275"/>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pPr>
            <w:r w:rsidRPr="000E7473">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t xml:space="preserve">15. </w:t>
            </w:r>
          </w:p>
        </w:tc>
        <w:tc>
          <w:tcPr>
            <w:tcW w:w="998" w:type="pct"/>
          </w:tcPr>
          <w:p w14:paraId="4B2E611A" w14:textId="77777777" w:rsidR="00236131" w:rsidRPr="000E7473" w:rsidRDefault="00236131" w:rsidP="000E7473">
            <w:pPr>
              <w:spacing w:before="120"/>
              <w:ind w:right="57"/>
              <w:rPr>
                <w:rFonts w:ascii="Calibri Light" w:eastAsia="Times New Roman" w:hAnsi="Calibri Light" w:cs="Calibri Light"/>
                <w:sz w:val="20"/>
                <w:szCs w:val="20"/>
                <w:lang w:eastAsia="en-GB"/>
              </w:rPr>
            </w:pPr>
            <w:r w:rsidRPr="000E7473">
              <w:rPr>
                <w:rFonts w:ascii="Calibri Light" w:eastAsia="Times New Roman" w:hAnsi="Calibri Light" w:cs="Calibri Light"/>
                <w:sz w:val="20"/>
                <w:szCs w:val="20"/>
                <w:lang w:eastAsia="en-GB"/>
              </w:rPr>
              <w:t xml:space="preserve">Aplinkos apsaugos principų taikymas </w:t>
            </w:r>
          </w:p>
          <w:p w14:paraId="4D4FF158" w14:textId="77777777" w:rsidR="00236131" w:rsidRPr="000E7473" w:rsidRDefault="00236131" w:rsidP="000E7473">
            <w:pPr>
              <w:ind w:right="57"/>
              <w:rPr>
                <w:rFonts w:ascii="Calibri Light" w:eastAsia="Times New Roman" w:hAnsi="Calibri Light" w:cs="Calibri Light"/>
                <w:b/>
                <w:bCs/>
                <w:sz w:val="20"/>
                <w:szCs w:val="20"/>
                <w:lang w:eastAsia="en-GB"/>
              </w:rPr>
            </w:pPr>
          </w:p>
        </w:tc>
        <w:tc>
          <w:tcPr>
            <w:tcW w:w="1847" w:type="pct"/>
          </w:tcPr>
          <w:p w14:paraId="0EEAA114" w14:textId="77777777" w:rsidR="00236131" w:rsidRPr="000E7473" w:rsidRDefault="00236131" w:rsidP="00D95EA7">
            <w:pPr>
              <w:spacing w:before="120" w:after="60"/>
              <w:ind w:right="57"/>
              <w:jc w:val="both"/>
              <w:rPr>
                <w:rFonts w:ascii="Calibri Light" w:eastAsia="Times New Roman" w:hAnsi="Calibri Light" w:cs="Calibri Light"/>
                <w:sz w:val="20"/>
                <w:szCs w:val="20"/>
                <w:lang w:eastAsia="en-GB"/>
              </w:rPr>
            </w:pPr>
            <w:r w:rsidRPr="000E7473">
              <w:rPr>
                <w:rFonts w:ascii="Calibri Light" w:eastAsia="Times New Roman" w:hAnsi="Calibri Light" w:cs="Calibri Light"/>
                <w:sz w:val="20"/>
                <w:szCs w:val="20"/>
                <w:lang w:eastAsia="en-GB"/>
              </w:rPr>
              <w:t>Gamintojas taiko bent vieną iš žemiau numatytų aplinkosauginių principų viename, keliuose ar visuose produkto gyvavimo ciklo etapuose:</w:t>
            </w:r>
          </w:p>
          <w:p w14:paraId="5A322327" w14:textId="77777777" w:rsidR="00236131" w:rsidRPr="000E7473" w:rsidRDefault="00236131" w:rsidP="00D95EA7">
            <w:pPr>
              <w:spacing w:before="120" w:after="60"/>
              <w:ind w:right="57"/>
              <w:jc w:val="both"/>
              <w:rPr>
                <w:rFonts w:ascii="Calibri Light" w:eastAsia="Times New Roman" w:hAnsi="Calibri Light" w:cs="Calibri Light"/>
                <w:sz w:val="20"/>
                <w:szCs w:val="20"/>
                <w:lang w:eastAsia="en-GB"/>
              </w:rPr>
            </w:pPr>
            <w:r w:rsidRPr="000E7473">
              <w:rPr>
                <w:rFonts w:ascii="Calibri Light" w:eastAsia="Times New Roman" w:hAnsi="Calibri Light" w:cs="Calibri Light"/>
                <w:sz w:val="20"/>
                <w:szCs w:val="20"/>
                <w:lang w:eastAsia="en-GB"/>
              </w:rPr>
              <w:t xml:space="preserve">a) EDĮ pagaminti naudojama mažiau ar visai nenaudojama pavojingųjų cheminių medžiagų, neteršiama aplinka ir nekeliamas pavojus sveikatai; </w:t>
            </w:r>
          </w:p>
          <w:p w14:paraId="507B736C" w14:textId="77777777" w:rsidR="00236131" w:rsidRPr="000E7473" w:rsidRDefault="00236131" w:rsidP="00D95EA7">
            <w:pPr>
              <w:spacing w:before="120"/>
              <w:ind w:right="57"/>
              <w:jc w:val="both"/>
              <w:rPr>
                <w:rFonts w:ascii="Calibri Light" w:eastAsia="Times New Roman" w:hAnsi="Calibri Light" w:cs="Calibri Light"/>
                <w:sz w:val="20"/>
                <w:szCs w:val="20"/>
                <w:lang w:eastAsia="en-GB"/>
              </w:rPr>
            </w:pPr>
            <w:r w:rsidRPr="000E7473">
              <w:rPr>
                <w:rFonts w:ascii="Calibri Light" w:eastAsia="Times New Roman" w:hAnsi="Calibri Light" w:cs="Calibri Light"/>
                <w:sz w:val="20"/>
                <w:szCs w:val="20"/>
                <w:lang w:eastAsia="en-GB"/>
              </w:rPr>
              <w:t xml:space="preserve">b) EDĮ yra tvirta, ilgaamžė, funkcionali, ji ar jos sudedamosios dalys tinkamos </w:t>
            </w:r>
            <w:r w:rsidRPr="000E7473">
              <w:rPr>
                <w:rFonts w:ascii="Calibri Light" w:eastAsia="Times New Roman" w:hAnsi="Calibri Light" w:cs="Calibri Light"/>
                <w:sz w:val="20"/>
                <w:szCs w:val="20"/>
                <w:lang w:eastAsia="en-GB"/>
              </w:rPr>
              <w:lastRenderedPageBreak/>
              <w:t xml:space="preserve">naudoti daug kartų ir (ar) lengvai pataisomos ir (ar) pakeičiamos; </w:t>
            </w:r>
          </w:p>
          <w:p w14:paraId="2B07D16C" w14:textId="77777777" w:rsidR="00236131" w:rsidRPr="000E7473" w:rsidRDefault="00236131" w:rsidP="00D95EA7">
            <w:pPr>
              <w:ind w:right="57"/>
              <w:jc w:val="both"/>
              <w:rPr>
                <w:rFonts w:ascii="Calibri Light" w:eastAsia="Times New Roman" w:hAnsi="Calibri Light" w:cs="Calibri Light"/>
                <w:sz w:val="20"/>
                <w:szCs w:val="20"/>
                <w:lang w:eastAsia="en-GB"/>
              </w:rPr>
            </w:pPr>
            <w:r w:rsidRPr="000E7473">
              <w:rPr>
                <w:rFonts w:ascii="Calibri Light" w:eastAsia="Times New Roman" w:hAnsi="Calibri Light" w:cs="Calibri Light"/>
                <w:sz w:val="20"/>
                <w:szCs w:val="20"/>
                <w:lang w:eastAsia="en-GB"/>
              </w:rPr>
              <w:t>c) EDĮ, virtusi atliekomis, yra tinkama paruošti pakartotiniam naudojimui ar perdirbimui.</w:t>
            </w:r>
          </w:p>
          <w:p w14:paraId="65F9F83F" w14:textId="77777777" w:rsidR="00236131" w:rsidRPr="000E7473" w:rsidRDefault="00236131" w:rsidP="00D95EA7">
            <w:pPr>
              <w:ind w:right="57"/>
              <w:jc w:val="both"/>
              <w:rPr>
                <w:rFonts w:ascii="Calibri Light" w:eastAsia="Times New Roman" w:hAnsi="Calibri Light" w:cs="Calibri Light"/>
                <w:b/>
                <w:bCs/>
                <w:sz w:val="20"/>
                <w:szCs w:val="20"/>
                <w:lang w:eastAsia="en-GB"/>
              </w:rPr>
            </w:pPr>
            <w:r w:rsidRPr="000E7473">
              <w:rPr>
                <w:rFonts w:ascii="Calibri Light" w:eastAsia="Times New Roman" w:hAnsi="Calibri Light" w:cs="Calibri Light"/>
                <w:b/>
                <w:bCs/>
                <w:sz w:val="20"/>
                <w:szCs w:val="20"/>
                <w:lang w:eastAsia="en-GB"/>
              </w:rPr>
              <w:t>Su pasiūlymu pateikti gamintojo ar tiekėjo raštišką patvirtinimą.</w:t>
            </w:r>
          </w:p>
        </w:tc>
        <w:tc>
          <w:tcPr>
            <w:tcW w:w="1795" w:type="pct"/>
          </w:tcPr>
          <w:p w14:paraId="069A175E" w14:textId="77777777" w:rsidR="00236131" w:rsidRPr="000E7473" w:rsidRDefault="00236131" w:rsidP="000E7473">
            <w:pPr>
              <w:spacing w:before="120" w:after="60"/>
              <w:ind w:right="57"/>
              <w:rPr>
                <w:rFonts w:ascii="Calibri Light" w:eastAsia="Times New Roman" w:hAnsi="Calibri Light" w:cs="Calibri Light"/>
                <w:sz w:val="20"/>
                <w:szCs w:val="20"/>
                <w:lang w:eastAsia="en-GB"/>
              </w:rPr>
            </w:pPr>
          </w:p>
        </w:tc>
      </w:tr>
      <w:tr w:rsidR="00236131" w:rsidRPr="000E7473" w14:paraId="26644495" w14:textId="2FD3A8A9" w:rsidTr="00236131">
        <w:tc>
          <w:tcPr>
            <w:tcW w:w="360" w:type="pct"/>
          </w:tcPr>
          <w:p w14:paraId="66E9C79E" w14:textId="77777777" w:rsidR="00236131" w:rsidRPr="000E7473" w:rsidRDefault="00236131" w:rsidP="000E7473">
            <w:pPr>
              <w:ind w:left="275" w:right="57" w:hanging="275"/>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pPr>
            <w:r w:rsidRPr="000E7473">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t>16.</w:t>
            </w:r>
          </w:p>
        </w:tc>
        <w:tc>
          <w:tcPr>
            <w:tcW w:w="998" w:type="pct"/>
          </w:tcPr>
          <w:p w14:paraId="319BF7DA" w14:textId="77777777" w:rsidR="00236131" w:rsidRPr="000E7473" w:rsidRDefault="00236131" w:rsidP="000E7473">
            <w:pPr>
              <w:spacing w:before="120"/>
              <w:ind w:right="57"/>
              <w:rPr>
                <w:rFonts w:ascii="Calibri Light" w:eastAsia="Times New Roman" w:hAnsi="Calibri Light" w:cs="Calibri Light"/>
                <w:sz w:val="20"/>
                <w:szCs w:val="20"/>
                <w:lang w:eastAsia="en-GB"/>
              </w:rPr>
            </w:pPr>
            <w:r w:rsidRPr="000E7473">
              <w:rPr>
                <w:rFonts w:ascii="Calibri Light" w:eastAsia="Times New Roman" w:hAnsi="Calibri Light" w:cs="Calibri Light"/>
                <w:sz w:val="20"/>
                <w:szCs w:val="20"/>
                <w:lang w:eastAsia="en-GB"/>
              </w:rPr>
              <w:t>Kita</w:t>
            </w:r>
          </w:p>
        </w:tc>
        <w:tc>
          <w:tcPr>
            <w:tcW w:w="1847" w:type="pct"/>
          </w:tcPr>
          <w:p w14:paraId="47803EE9" w14:textId="77777777" w:rsidR="00236131" w:rsidRPr="000E7473" w:rsidRDefault="00236131" w:rsidP="009436BC">
            <w:pPr>
              <w:spacing w:before="120" w:after="60"/>
              <w:ind w:right="57"/>
              <w:jc w:val="both"/>
              <w:rPr>
                <w:rFonts w:ascii="Calibri Light" w:eastAsia="Times New Roman" w:hAnsi="Calibri Light" w:cs="Calibri Light"/>
                <w:b/>
                <w:bCs/>
                <w:sz w:val="20"/>
                <w:szCs w:val="20"/>
                <w:lang w:eastAsia="en-GB"/>
              </w:rPr>
            </w:pPr>
            <w:r w:rsidRPr="000E7473">
              <w:rPr>
                <w:rFonts w:ascii="Calibri Light" w:eastAsia="Times New Roman" w:hAnsi="Calibri Light" w:cs="Calibri Light"/>
                <w:b/>
                <w:bCs/>
                <w:sz w:val="20"/>
                <w:szCs w:val="20"/>
                <w:lang w:eastAsia="en-GB"/>
              </w:rPr>
              <w:t>Kartu su pasiūlymu pateikti katalogą (aprašą) ar kitą gaminio dokumentą (jo kopiją) arba nuorodą į elektroninį katalogą (aprašą) ar kitą gaminio dokumentą gamintojo interneto svetainėje, kur yra nurodyti visi šioje techninėje specifikacijoje reikalaujami siūlomos įrangos techniniai parametrai.</w:t>
            </w:r>
          </w:p>
          <w:p w14:paraId="1DFA4CE2" w14:textId="77777777" w:rsidR="00236131" w:rsidRPr="000E7473" w:rsidRDefault="00236131" w:rsidP="009436BC">
            <w:pPr>
              <w:spacing w:before="120" w:after="60"/>
              <w:ind w:right="57"/>
              <w:jc w:val="both"/>
              <w:rPr>
                <w:rFonts w:ascii="Calibri Light" w:eastAsia="Times New Roman" w:hAnsi="Calibri Light" w:cs="Calibri Light"/>
                <w:sz w:val="20"/>
                <w:szCs w:val="20"/>
                <w:lang w:eastAsia="en-GB"/>
              </w:rPr>
            </w:pPr>
            <w:r w:rsidRPr="000E7473">
              <w:rPr>
                <w:rFonts w:ascii="Calibri Light" w:eastAsia="Times New Roman" w:hAnsi="Calibri Light" w:cs="Calibri Light"/>
                <w:sz w:val="20"/>
                <w:szCs w:val="20"/>
                <w:lang w:eastAsia="en-GB"/>
              </w:rPr>
              <w:t>Techniniai siūlomo pirkimo objekto parametrai, kiti su pirkimo objektu susiję techniniai duomenys gali būti pateikiami anglų kalba.</w:t>
            </w:r>
          </w:p>
        </w:tc>
        <w:tc>
          <w:tcPr>
            <w:tcW w:w="1795" w:type="pct"/>
          </w:tcPr>
          <w:p w14:paraId="65FA24F9" w14:textId="77777777" w:rsidR="00236131" w:rsidRPr="000E7473" w:rsidRDefault="00236131" w:rsidP="000E7473">
            <w:pPr>
              <w:spacing w:before="120" w:after="60"/>
              <w:ind w:right="57"/>
              <w:rPr>
                <w:rFonts w:ascii="Calibri Light" w:eastAsia="Times New Roman" w:hAnsi="Calibri Light" w:cs="Calibri Light"/>
                <w:sz w:val="20"/>
                <w:szCs w:val="20"/>
                <w:lang w:eastAsia="en-GB"/>
              </w:rPr>
            </w:pPr>
          </w:p>
        </w:tc>
      </w:tr>
    </w:tbl>
    <w:p w14:paraId="19AA73F2" w14:textId="77777777" w:rsidR="006636E8" w:rsidRDefault="006636E8" w:rsidP="00A00C6B">
      <w:pPr>
        <w:spacing w:after="0" w:line="240" w:lineRule="auto"/>
        <w:rPr>
          <w:rFonts w:ascii="Calibri Light" w:hAnsi="Calibri Light" w:cs="Calibri Light"/>
          <w:lang w:val="lt-LT"/>
        </w:rPr>
      </w:pPr>
    </w:p>
    <w:p w14:paraId="0F0DC8AE" w14:textId="3200AE6C" w:rsidR="006636E8" w:rsidRPr="00E65A9A" w:rsidRDefault="00B365A8" w:rsidP="00A00C6B">
      <w:pPr>
        <w:spacing w:after="0" w:line="240" w:lineRule="auto"/>
        <w:rPr>
          <w:rFonts w:ascii="Calibri Light" w:hAnsi="Calibri Light" w:cs="Calibri Light"/>
          <w:b/>
          <w:bCs/>
          <w:sz w:val="20"/>
          <w:szCs w:val="20"/>
          <w:lang w:val="lt-LT"/>
        </w:rPr>
      </w:pPr>
      <w:r w:rsidRPr="00E65A9A">
        <w:rPr>
          <w:rFonts w:ascii="Calibri Light" w:hAnsi="Calibri Light" w:cs="Calibri Light"/>
          <w:b/>
          <w:bCs/>
          <w:sz w:val="20"/>
          <w:szCs w:val="20"/>
          <w:lang w:val="lt-LT"/>
        </w:rPr>
        <w:t>Reikalavimai EDĮ programinei įrangai</w:t>
      </w:r>
    </w:p>
    <w:tbl>
      <w:tblPr>
        <w:tblStyle w:val="Lentelstinklelis5"/>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bottom w:w="57" w:type="dxa"/>
        </w:tblCellMar>
        <w:tblLook w:val="04A0" w:firstRow="1" w:lastRow="0" w:firstColumn="1" w:lastColumn="0" w:noHBand="0" w:noVBand="1"/>
      </w:tblPr>
      <w:tblGrid>
        <w:gridCol w:w="593"/>
        <w:gridCol w:w="2020"/>
        <w:gridCol w:w="3508"/>
        <w:gridCol w:w="3507"/>
      </w:tblGrid>
      <w:tr w:rsidR="00E65A9A" w:rsidRPr="00E65A9A" w14:paraId="583F5377" w14:textId="1509EADF" w:rsidTr="00E65A9A">
        <w:trPr>
          <w:tblHeader/>
        </w:trPr>
        <w:tc>
          <w:tcPr>
            <w:tcW w:w="308" w:type="pct"/>
            <w:shd w:val="clear" w:color="auto" w:fill="F2F2F2"/>
          </w:tcPr>
          <w:p w14:paraId="4812036A" w14:textId="70DB58F4" w:rsidR="00E65A9A" w:rsidRPr="00E65A9A" w:rsidRDefault="003D2F1D" w:rsidP="00E65A9A">
            <w:pPr>
              <w:ind w:right="57"/>
              <w:jc w:val="center"/>
              <w:rPr>
                <w:rFonts w:ascii="Calibri Light" w:eastAsia="Times New Roman" w:hAnsi="Calibri Light" w:cs="Calibri Light"/>
                <w:b/>
                <w:bCs/>
                <w:sz w:val="20"/>
                <w:szCs w:val="20"/>
                <w:lang w:eastAsia="en-GB"/>
              </w:rPr>
            </w:pPr>
            <w:r>
              <w:rPr>
                <w:rFonts w:ascii="Calibri Light" w:eastAsia="Times New Roman" w:hAnsi="Calibri Light" w:cs="Calibri Light"/>
                <w:b/>
                <w:bCs/>
                <w:sz w:val="20"/>
                <w:szCs w:val="20"/>
                <w:lang w:eastAsia="en-GB"/>
              </w:rPr>
              <w:t>Ei</w:t>
            </w:r>
            <w:r w:rsidR="005B31CE">
              <w:rPr>
                <w:rFonts w:ascii="Calibri Light" w:eastAsia="Times New Roman" w:hAnsi="Calibri Light" w:cs="Calibri Light"/>
                <w:b/>
                <w:bCs/>
                <w:sz w:val="20"/>
                <w:szCs w:val="20"/>
                <w:lang w:eastAsia="en-GB"/>
              </w:rPr>
              <w:t xml:space="preserve">l. </w:t>
            </w:r>
            <w:r w:rsidR="00E65A9A" w:rsidRPr="00E65A9A">
              <w:rPr>
                <w:rFonts w:ascii="Calibri Light" w:eastAsia="Times New Roman" w:hAnsi="Calibri Light" w:cs="Calibri Light"/>
                <w:b/>
                <w:bCs/>
                <w:sz w:val="20"/>
                <w:szCs w:val="20"/>
                <w:lang w:eastAsia="en-GB"/>
              </w:rPr>
              <w:t>Nr.</w:t>
            </w:r>
          </w:p>
        </w:tc>
        <w:tc>
          <w:tcPr>
            <w:tcW w:w="1049" w:type="pct"/>
            <w:shd w:val="clear" w:color="auto" w:fill="F2F2F2"/>
          </w:tcPr>
          <w:p w14:paraId="7619D870" w14:textId="77777777" w:rsidR="00E65A9A" w:rsidRPr="00E65A9A" w:rsidRDefault="00E65A9A" w:rsidP="00E65A9A">
            <w:pPr>
              <w:ind w:right="57"/>
              <w:jc w:val="center"/>
              <w:rPr>
                <w:rFonts w:ascii="Calibri Light" w:eastAsia="Times New Roman" w:hAnsi="Calibri Light" w:cs="Calibri Light"/>
                <w:b/>
                <w:bCs/>
                <w:sz w:val="20"/>
                <w:szCs w:val="20"/>
                <w:lang w:eastAsia="en-GB"/>
              </w:rPr>
            </w:pPr>
            <w:r w:rsidRPr="00E65A9A">
              <w:rPr>
                <w:rFonts w:ascii="Calibri Light" w:eastAsia="Times New Roman" w:hAnsi="Calibri Light" w:cs="Calibri Light"/>
                <w:b/>
                <w:bCs/>
                <w:sz w:val="20"/>
                <w:szCs w:val="20"/>
                <w:lang w:eastAsia="en-GB"/>
              </w:rPr>
              <w:t>Aprašymas</w:t>
            </w:r>
          </w:p>
        </w:tc>
        <w:tc>
          <w:tcPr>
            <w:tcW w:w="1821" w:type="pct"/>
            <w:shd w:val="clear" w:color="auto" w:fill="F2F2F2"/>
          </w:tcPr>
          <w:p w14:paraId="58914635" w14:textId="77777777" w:rsidR="00E65A9A" w:rsidRPr="00E65A9A" w:rsidRDefault="00E65A9A" w:rsidP="00E65A9A">
            <w:pPr>
              <w:ind w:right="57"/>
              <w:jc w:val="center"/>
              <w:rPr>
                <w:rFonts w:ascii="Calibri Light" w:eastAsia="Times New Roman" w:hAnsi="Calibri Light" w:cs="Calibri Light"/>
                <w:b/>
                <w:bCs/>
                <w:sz w:val="20"/>
                <w:szCs w:val="20"/>
                <w:lang w:eastAsia="en-GB"/>
              </w:rPr>
            </w:pPr>
            <w:r w:rsidRPr="00E65A9A">
              <w:rPr>
                <w:rFonts w:ascii="Calibri Light" w:eastAsia="Times New Roman" w:hAnsi="Calibri Light" w:cs="Calibri Light"/>
                <w:b/>
                <w:bCs/>
                <w:sz w:val="20"/>
                <w:szCs w:val="20"/>
                <w:lang w:eastAsia="en-GB"/>
              </w:rPr>
              <w:t>Minimalūs reikalavimai</w:t>
            </w:r>
          </w:p>
        </w:tc>
        <w:tc>
          <w:tcPr>
            <w:tcW w:w="1821" w:type="pct"/>
          </w:tcPr>
          <w:p w14:paraId="73C4FCA1" w14:textId="77777777" w:rsidR="00E65A9A" w:rsidRPr="00E65A9A" w:rsidRDefault="00E65A9A" w:rsidP="00E65A9A">
            <w:pPr>
              <w:ind w:right="57"/>
              <w:jc w:val="center"/>
              <w:rPr>
                <w:rFonts w:ascii="Calibri Light" w:eastAsia="Times New Roman" w:hAnsi="Calibri Light" w:cs="Calibri Light"/>
                <w:b/>
                <w:bCs/>
                <w:sz w:val="20"/>
                <w:szCs w:val="20"/>
                <w:lang w:eastAsia="en-GB"/>
              </w:rPr>
            </w:pPr>
            <w:r w:rsidRPr="00E65A9A">
              <w:rPr>
                <w:rFonts w:ascii="Calibri Light" w:eastAsia="Times New Roman" w:hAnsi="Calibri Light" w:cs="Calibri Light"/>
                <w:b/>
                <w:bCs/>
                <w:sz w:val="20"/>
                <w:szCs w:val="20"/>
                <w:lang w:eastAsia="en-GB"/>
              </w:rPr>
              <w:t>Atitiktis</w:t>
            </w:r>
          </w:p>
          <w:p w14:paraId="38843551" w14:textId="671CA738" w:rsidR="00E65A9A" w:rsidRPr="00E65A9A" w:rsidRDefault="00E65A9A" w:rsidP="00E65A9A">
            <w:pPr>
              <w:ind w:right="57"/>
              <w:jc w:val="center"/>
              <w:rPr>
                <w:rFonts w:ascii="Calibri Light" w:eastAsia="Times New Roman" w:hAnsi="Calibri Light" w:cs="Calibri Light"/>
                <w:sz w:val="20"/>
                <w:szCs w:val="20"/>
                <w:lang w:eastAsia="en-GB"/>
              </w:rPr>
            </w:pPr>
            <w:r w:rsidRPr="00E65A9A">
              <w:rPr>
                <w:rFonts w:ascii="Calibri Light" w:eastAsia="Times New Roman" w:hAnsi="Calibri Light" w:cs="Calibri Light"/>
                <w:sz w:val="20"/>
                <w:szCs w:val="20"/>
                <w:lang w:eastAsia="en-GB"/>
              </w:rPr>
              <w:t>(apsiribojimas vien įrašais „atitinka“ ir/arba „taip“ negalimas)</w:t>
            </w:r>
          </w:p>
        </w:tc>
      </w:tr>
      <w:tr w:rsidR="00D57735" w:rsidRPr="00E65A9A" w14:paraId="22219C1C" w14:textId="77777777" w:rsidTr="00D57735">
        <w:trPr>
          <w:tblHeader/>
        </w:trPr>
        <w:tc>
          <w:tcPr>
            <w:tcW w:w="3179" w:type="pct"/>
            <w:gridSpan w:val="3"/>
            <w:shd w:val="clear" w:color="auto" w:fill="F2F2F2"/>
          </w:tcPr>
          <w:p w14:paraId="69ABB84E" w14:textId="64599AA1" w:rsidR="00D57735" w:rsidRPr="00E65A9A" w:rsidRDefault="00186FDC" w:rsidP="00186FDC">
            <w:pPr>
              <w:ind w:right="57"/>
              <w:jc w:val="both"/>
              <w:rPr>
                <w:rFonts w:ascii="Calibri Light" w:eastAsia="Times New Roman" w:hAnsi="Calibri Light" w:cs="Calibri Light"/>
                <w:b/>
                <w:bCs/>
                <w:sz w:val="20"/>
                <w:szCs w:val="20"/>
                <w:lang w:eastAsia="en-GB"/>
              </w:rPr>
            </w:pPr>
            <w:r w:rsidRPr="005B73A6">
              <w:rPr>
                <w:rFonts w:ascii="Calibri Light" w:hAnsi="Calibri Light" w:cs="Calibri Light"/>
                <w:b/>
                <w:bCs/>
                <w:color w:val="EE0000"/>
                <w:sz w:val="20"/>
                <w:szCs w:val="20"/>
              </w:rPr>
              <w:t xml:space="preserve">Gamintojas, </w:t>
            </w:r>
            <w:r w:rsidR="001C7D21">
              <w:rPr>
                <w:rFonts w:ascii="Calibri Light" w:hAnsi="Calibri Light" w:cs="Calibri Light"/>
                <w:b/>
                <w:bCs/>
                <w:color w:val="EE0000"/>
                <w:sz w:val="20"/>
                <w:szCs w:val="20"/>
              </w:rPr>
              <w:t>pavadinimas</w:t>
            </w:r>
            <w:r w:rsidRPr="005B73A6">
              <w:rPr>
                <w:rFonts w:ascii="Calibri Light" w:hAnsi="Calibri Light" w:cs="Calibri Light"/>
                <w:b/>
                <w:bCs/>
                <w:color w:val="EE0000"/>
                <w:sz w:val="20"/>
                <w:szCs w:val="20"/>
              </w:rPr>
              <w:t xml:space="preserve">: </w:t>
            </w:r>
            <w:r>
              <w:rPr>
                <w:rFonts w:ascii="Calibri Light" w:hAnsi="Calibri Light" w:cs="Calibri Light"/>
                <w:b/>
                <w:bCs/>
                <w:color w:val="EE0000"/>
                <w:sz w:val="20"/>
                <w:szCs w:val="20"/>
              </w:rPr>
              <w:t xml:space="preserve">                                        </w:t>
            </w:r>
            <w:r w:rsidRPr="009F1B6A">
              <w:rPr>
                <w:rFonts w:ascii="Calibri Light" w:hAnsi="Calibri Light" w:cs="Calibri Light"/>
                <w:b/>
                <w:bCs/>
                <w:color w:val="EE0000"/>
                <w:sz w:val="20"/>
                <w:szCs w:val="20"/>
              </w:rPr>
              <w:t>(nurodo tiekėjas)</w:t>
            </w:r>
            <w:r>
              <w:rPr>
                <w:rFonts w:ascii="Calibri Light" w:hAnsi="Calibri Light" w:cs="Calibri Light"/>
                <w:b/>
                <w:bCs/>
                <w:color w:val="EE0000"/>
                <w:sz w:val="20"/>
                <w:szCs w:val="20"/>
              </w:rPr>
              <w:t xml:space="preserve">      </w:t>
            </w:r>
          </w:p>
        </w:tc>
        <w:tc>
          <w:tcPr>
            <w:tcW w:w="1821" w:type="pct"/>
          </w:tcPr>
          <w:p w14:paraId="7BCA7CC5" w14:textId="77777777" w:rsidR="00D57735" w:rsidRPr="00E65A9A" w:rsidRDefault="00D57735" w:rsidP="00E65A9A">
            <w:pPr>
              <w:ind w:right="57"/>
              <w:jc w:val="center"/>
              <w:rPr>
                <w:rFonts w:ascii="Calibri Light" w:eastAsia="Times New Roman" w:hAnsi="Calibri Light" w:cs="Calibri Light"/>
                <w:b/>
                <w:bCs/>
                <w:sz w:val="20"/>
                <w:szCs w:val="20"/>
                <w:lang w:eastAsia="en-GB"/>
              </w:rPr>
            </w:pPr>
          </w:p>
        </w:tc>
      </w:tr>
      <w:tr w:rsidR="00E65A9A" w:rsidRPr="00E65A9A" w14:paraId="2812B52E" w14:textId="62099E69" w:rsidTr="00E65A9A">
        <w:tc>
          <w:tcPr>
            <w:tcW w:w="308" w:type="pct"/>
          </w:tcPr>
          <w:p w14:paraId="1071F1DF" w14:textId="77777777" w:rsidR="00E65A9A" w:rsidRPr="00E65A9A" w:rsidRDefault="00E65A9A" w:rsidP="00E65A9A">
            <w:pPr>
              <w:ind w:left="275" w:right="57" w:hanging="275"/>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pPr>
            <w:r w:rsidRPr="00E65A9A">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t>1.</w:t>
            </w:r>
          </w:p>
        </w:tc>
        <w:tc>
          <w:tcPr>
            <w:tcW w:w="1049" w:type="pct"/>
          </w:tcPr>
          <w:p w14:paraId="7E58B23A" w14:textId="77777777" w:rsidR="00E65A9A" w:rsidRPr="00E65A9A" w:rsidRDefault="00E65A9A" w:rsidP="00E65A9A">
            <w:pPr>
              <w:ind w:right="57"/>
              <w:rPr>
                <w:rFonts w:ascii="Calibri Light" w:eastAsia="Times New Roman" w:hAnsi="Calibri Light" w:cs="Calibri Light"/>
                <w:sz w:val="20"/>
                <w:szCs w:val="20"/>
                <w:lang w:eastAsia="en-GB"/>
              </w:rPr>
            </w:pPr>
            <w:r w:rsidRPr="00E65A9A">
              <w:rPr>
                <w:rFonts w:ascii="Calibri Light" w:eastAsia="Times New Roman" w:hAnsi="Calibri Light" w:cs="Calibri Light"/>
                <w:sz w:val="20"/>
                <w:szCs w:val="20"/>
                <w:lang w:eastAsia="en-GB"/>
              </w:rPr>
              <w:t>Veikimo aplinka</w:t>
            </w:r>
          </w:p>
        </w:tc>
        <w:tc>
          <w:tcPr>
            <w:tcW w:w="1821" w:type="pct"/>
          </w:tcPr>
          <w:p w14:paraId="2BBA6072" w14:textId="77777777" w:rsidR="00E65A9A" w:rsidRPr="00E65A9A" w:rsidRDefault="00E65A9A" w:rsidP="00E65A9A">
            <w:pPr>
              <w:ind w:right="57"/>
              <w:jc w:val="both"/>
              <w:rPr>
                <w:rFonts w:ascii="Calibri Light" w:eastAsia="Times New Roman" w:hAnsi="Calibri Light" w:cs="Calibri Light"/>
                <w:sz w:val="20"/>
                <w:szCs w:val="20"/>
                <w:lang w:eastAsia="en-GB"/>
              </w:rPr>
            </w:pPr>
            <w:r w:rsidRPr="00E65A9A">
              <w:rPr>
                <w:rFonts w:ascii="Calibri Light" w:eastAsia="Times New Roman" w:hAnsi="Calibri Light" w:cs="Calibri Light"/>
                <w:sz w:val="20"/>
                <w:szCs w:val="20"/>
                <w:lang w:eastAsia="en-GB"/>
              </w:rPr>
              <w:t>EDĮ valdymo programinė įranga (toliau – PĮ) turi veikti MS Windows 11 Pro arba lygiavertės KDV operacinės sistemos aplinkoje.</w:t>
            </w:r>
          </w:p>
        </w:tc>
        <w:tc>
          <w:tcPr>
            <w:tcW w:w="1821" w:type="pct"/>
          </w:tcPr>
          <w:p w14:paraId="260F0055" w14:textId="77777777" w:rsidR="00E65A9A" w:rsidRPr="00E65A9A" w:rsidRDefault="00E65A9A" w:rsidP="00E65A9A">
            <w:pPr>
              <w:ind w:right="57"/>
              <w:rPr>
                <w:rFonts w:ascii="Calibri Light" w:eastAsia="Times New Roman" w:hAnsi="Calibri Light" w:cs="Calibri Light"/>
                <w:sz w:val="20"/>
                <w:szCs w:val="20"/>
                <w:lang w:eastAsia="en-GB"/>
              </w:rPr>
            </w:pPr>
          </w:p>
        </w:tc>
      </w:tr>
      <w:tr w:rsidR="00E65A9A" w:rsidRPr="00E65A9A" w14:paraId="0710C53A" w14:textId="09533349" w:rsidTr="00E65A9A">
        <w:tc>
          <w:tcPr>
            <w:tcW w:w="308" w:type="pct"/>
          </w:tcPr>
          <w:p w14:paraId="70BD6F4A" w14:textId="77777777" w:rsidR="00E65A9A" w:rsidRPr="00E65A9A" w:rsidRDefault="00E65A9A" w:rsidP="00E65A9A">
            <w:pPr>
              <w:ind w:left="275" w:right="57" w:hanging="275"/>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pPr>
            <w:r w:rsidRPr="00E65A9A">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t>2.</w:t>
            </w:r>
          </w:p>
        </w:tc>
        <w:tc>
          <w:tcPr>
            <w:tcW w:w="1049" w:type="pct"/>
          </w:tcPr>
          <w:p w14:paraId="2E6351F6" w14:textId="77777777" w:rsidR="00E65A9A" w:rsidRPr="00E65A9A" w:rsidRDefault="00E65A9A" w:rsidP="00E65A9A">
            <w:pPr>
              <w:ind w:right="57"/>
              <w:rPr>
                <w:rFonts w:ascii="Calibri Light" w:eastAsia="Times New Roman" w:hAnsi="Calibri Light" w:cs="Calibri Light"/>
                <w:sz w:val="20"/>
                <w:szCs w:val="20"/>
                <w:lang w:eastAsia="en-GB"/>
              </w:rPr>
            </w:pPr>
            <w:r w:rsidRPr="00E65A9A">
              <w:rPr>
                <w:rFonts w:ascii="Calibri Light" w:eastAsia="Times New Roman" w:hAnsi="Calibri Light" w:cs="Calibri Light"/>
                <w:sz w:val="20"/>
                <w:szCs w:val="20"/>
                <w:lang w:eastAsia="en-GB"/>
              </w:rPr>
              <w:t>Asmens rankų pirštų atspaudų failo formatas</w:t>
            </w:r>
          </w:p>
        </w:tc>
        <w:tc>
          <w:tcPr>
            <w:tcW w:w="1821" w:type="pct"/>
          </w:tcPr>
          <w:p w14:paraId="334C0962" w14:textId="77777777" w:rsidR="00E65A9A" w:rsidRPr="00E65A9A" w:rsidRDefault="00E65A9A" w:rsidP="007D6C4C">
            <w:pPr>
              <w:ind w:right="57"/>
              <w:jc w:val="both"/>
              <w:rPr>
                <w:rFonts w:ascii="Calibri Light" w:eastAsia="Times New Roman" w:hAnsi="Calibri Light" w:cs="Calibri Light"/>
                <w:sz w:val="20"/>
                <w:szCs w:val="20"/>
                <w:lang w:eastAsia="en-GB"/>
              </w:rPr>
            </w:pPr>
            <w:r w:rsidRPr="00E65A9A">
              <w:rPr>
                <w:rFonts w:ascii="Calibri Light" w:eastAsia="Times New Roman" w:hAnsi="Calibri Light" w:cs="Calibri Light"/>
                <w:sz w:val="20"/>
                <w:szCs w:val="20"/>
                <w:lang w:eastAsia="en-GB"/>
              </w:rPr>
              <w:t>Turi išsaugoti nuskaitytus rankų pirštų atspaudų duomenis pagal ANSI/NIST-ITL 1-2011 Update 2015 standarto 14 tipo įrašo formą (angl. Type-14 record layout, toliau – „14 tipo įrašo forma“) ir duomenų struktūros reikalavimus, nurodytus ES Reglamente Nr. 2017/2226 ir jo įgyvendinimo aktuose.</w:t>
            </w:r>
          </w:p>
        </w:tc>
        <w:tc>
          <w:tcPr>
            <w:tcW w:w="1821" w:type="pct"/>
          </w:tcPr>
          <w:p w14:paraId="57E336D5" w14:textId="77777777" w:rsidR="00E65A9A" w:rsidRPr="00E65A9A" w:rsidRDefault="00E65A9A" w:rsidP="00E65A9A">
            <w:pPr>
              <w:ind w:right="57"/>
              <w:rPr>
                <w:rFonts w:ascii="Calibri Light" w:eastAsia="Times New Roman" w:hAnsi="Calibri Light" w:cs="Calibri Light"/>
                <w:sz w:val="20"/>
                <w:szCs w:val="20"/>
                <w:lang w:eastAsia="en-GB"/>
              </w:rPr>
            </w:pPr>
          </w:p>
        </w:tc>
      </w:tr>
      <w:tr w:rsidR="00E65A9A" w:rsidRPr="00E65A9A" w14:paraId="1774D591" w14:textId="747ACA9D" w:rsidTr="00E65A9A">
        <w:tc>
          <w:tcPr>
            <w:tcW w:w="308" w:type="pct"/>
          </w:tcPr>
          <w:p w14:paraId="296B06A2" w14:textId="77777777" w:rsidR="00E65A9A" w:rsidRPr="00E65A9A" w:rsidRDefault="00E65A9A" w:rsidP="00E65A9A">
            <w:pPr>
              <w:ind w:left="275" w:right="57" w:hanging="275"/>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pPr>
            <w:r w:rsidRPr="00E65A9A">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t>3.</w:t>
            </w:r>
          </w:p>
        </w:tc>
        <w:tc>
          <w:tcPr>
            <w:tcW w:w="1049" w:type="pct"/>
          </w:tcPr>
          <w:p w14:paraId="09EA300C" w14:textId="77777777" w:rsidR="00E65A9A" w:rsidRPr="00E65A9A" w:rsidRDefault="00E65A9A" w:rsidP="00E65A9A">
            <w:pPr>
              <w:ind w:right="57"/>
              <w:rPr>
                <w:rFonts w:ascii="Calibri Light" w:eastAsia="Times New Roman" w:hAnsi="Calibri Light" w:cs="Calibri Light"/>
                <w:sz w:val="20"/>
                <w:szCs w:val="20"/>
                <w:lang w:eastAsia="en-GB"/>
              </w:rPr>
            </w:pPr>
            <w:r w:rsidRPr="00E65A9A">
              <w:rPr>
                <w:rFonts w:ascii="Calibri Light" w:eastAsia="Times New Roman" w:hAnsi="Calibri Light" w:cs="Calibri Light"/>
                <w:sz w:val="20"/>
                <w:szCs w:val="20"/>
                <w:lang w:eastAsia="en-GB"/>
              </w:rPr>
              <w:t>Asmens rankų pirštų atspaudų failo apdorojimas 1 (pirmas)</w:t>
            </w:r>
          </w:p>
        </w:tc>
        <w:tc>
          <w:tcPr>
            <w:tcW w:w="1821" w:type="pct"/>
          </w:tcPr>
          <w:p w14:paraId="784202DD" w14:textId="77777777" w:rsidR="00E65A9A" w:rsidRPr="00E65A9A" w:rsidRDefault="00E65A9A" w:rsidP="007D6C4C">
            <w:pPr>
              <w:ind w:right="57"/>
              <w:jc w:val="both"/>
              <w:rPr>
                <w:rFonts w:ascii="Calibri Light" w:eastAsia="Times New Roman" w:hAnsi="Calibri Light" w:cs="Calibri Light"/>
                <w:sz w:val="20"/>
                <w:szCs w:val="20"/>
                <w:lang w:eastAsia="en-GB"/>
              </w:rPr>
            </w:pPr>
            <w:r w:rsidRPr="00E65A9A">
              <w:rPr>
                <w:rFonts w:ascii="Calibri Light" w:eastAsia="Times New Roman" w:hAnsi="Calibri Light" w:cs="Calibri Light"/>
                <w:sz w:val="20"/>
                <w:szCs w:val="20"/>
                <w:lang w:eastAsia="en-GB"/>
              </w:rPr>
              <w:t>NIST failas turi būti automatiškai užpildomas susijusiais techniniais duomenų laukais, pvz., darbo vietos ID, operatoriaus ID (gaunami iš naudotojo operacinės sistemos), pirštų numeriai, vaizdų ilgiai, raiškumas.  Turi būti rankinio duomenų įvedimo ir  koregavimo galimybė.</w:t>
            </w:r>
          </w:p>
        </w:tc>
        <w:tc>
          <w:tcPr>
            <w:tcW w:w="1821" w:type="pct"/>
          </w:tcPr>
          <w:p w14:paraId="25BBEE2F" w14:textId="77777777" w:rsidR="00E65A9A" w:rsidRPr="00E65A9A" w:rsidRDefault="00E65A9A" w:rsidP="00E65A9A">
            <w:pPr>
              <w:ind w:right="57"/>
              <w:rPr>
                <w:rFonts w:ascii="Calibri Light" w:eastAsia="Times New Roman" w:hAnsi="Calibri Light" w:cs="Calibri Light"/>
                <w:sz w:val="20"/>
                <w:szCs w:val="20"/>
                <w:lang w:eastAsia="en-GB"/>
              </w:rPr>
            </w:pPr>
          </w:p>
        </w:tc>
      </w:tr>
      <w:tr w:rsidR="00E65A9A" w:rsidRPr="00E65A9A" w14:paraId="679387B6" w14:textId="424A8911" w:rsidTr="00E65A9A">
        <w:tc>
          <w:tcPr>
            <w:tcW w:w="308" w:type="pct"/>
          </w:tcPr>
          <w:p w14:paraId="7831EA1F" w14:textId="77777777" w:rsidR="00E65A9A" w:rsidRPr="00E65A9A" w:rsidRDefault="00E65A9A" w:rsidP="00E65A9A">
            <w:pPr>
              <w:ind w:left="275" w:right="57" w:hanging="275"/>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pPr>
            <w:r w:rsidRPr="00E65A9A">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t>4.</w:t>
            </w:r>
          </w:p>
        </w:tc>
        <w:tc>
          <w:tcPr>
            <w:tcW w:w="1049" w:type="pct"/>
          </w:tcPr>
          <w:p w14:paraId="2DEFAE49" w14:textId="77777777" w:rsidR="00E65A9A" w:rsidRPr="00E65A9A" w:rsidRDefault="00E65A9A" w:rsidP="00E65A9A">
            <w:pPr>
              <w:ind w:right="57"/>
              <w:rPr>
                <w:rFonts w:ascii="Calibri Light" w:eastAsia="Times New Roman" w:hAnsi="Calibri Light" w:cs="Calibri Light"/>
                <w:sz w:val="20"/>
                <w:szCs w:val="20"/>
                <w:lang w:eastAsia="en-GB"/>
              </w:rPr>
            </w:pPr>
            <w:r w:rsidRPr="00E65A9A">
              <w:rPr>
                <w:rFonts w:ascii="Calibri Light" w:eastAsia="Times New Roman" w:hAnsi="Calibri Light" w:cs="Calibri Light"/>
                <w:sz w:val="20"/>
                <w:szCs w:val="20"/>
                <w:lang w:eastAsia="en-GB"/>
              </w:rPr>
              <w:t>Asmens rankų pirštų atspaudų failo apdorojimas 2 (antras)</w:t>
            </w:r>
          </w:p>
        </w:tc>
        <w:tc>
          <w:tcPr>
            <w:tcW w:w="1821" w:type="pct"/>
          </w:tcPr>
          <w:p w14:paraId="5EFDE648" w14:textId="77777777" w:rsidR="00E65A9A" w:rsidRPr="00E65A9A" w:rsidRDefault="00E65A9A" w:rsidP="00E63D3A">
            <w:pPr>
              <w:ind w:right="57"/>
              <w:jc w:val="both"/>
              <w:rPr>
                <w:rFonts w:ascii="Calibri Light" w:eastAsia="Times New Roman" w:hAnsi="Calibri Light" w:cs="Calibri Light"/>
                <w:sz w:val="20"/>
                <w:szCs w:val="20"/>
                <w:lang w:eastAsia="en-GB"/>
              </w:rPr>
            </w:pPr>
            <w:r w:rsidRPr="00E65A9A">
              <w:rPr>
                <w:rFonts w:ascii="Calibri Light" w:eastAsia="Times New Roman" w:hAnsi="Calibri Light" w:cs="Calibri Light"/>
                <w:sz w:val="20"/>
                <w:szCs w:val="20"/>
                <w:lang w:eastAsia="en-GB"/>
              </w:rPr>
              <w:t>Per EDĮ valdymo PĮ naudotojo sąsają turi būti galimybė rankiniu būdu įvesti reikiamus tekstinius duomenis į NIST failo atitinkamus laukus (laukai 14.200-14.900 pagal 14 tipo įrašo formą):</w:t>
            </w:r>
          </w:p>
          <w:p w14:paraId="4D784819" w14:textId="77777777" w:rsidR="00E65A9A" w:rsidRPr="00E65A9A" w:rsidRDefault="00E65A9A" w:rsidP="00E63D3A">
            <w:pPr>
              <w:tabs>
                <w:tab w:val="num" w:pos="1703"/>
              </w:tabs>
              <w:ind w:left="1703" w:right="57" w:hanging="1703"/>
              <w:jc w:val="both"/>
              <w:rPr>
                <w:rFonts w:ascii="Calibri Light" w:eastAsia="Times New Roman" w:hAnsi="Calibri Light" w:cs="Calibri Light"/>
                <w:sz w:val="20"/>
                <w:szCs w:val="20"/>
                <w:lang w:eastAsia="en-GB"/>
              </w:rPr>
            </w:pPr>
            <w:r w:rsidRPr="00E65A9A">
              <w:rPr>
                <w:rFonts w:ascii="Calibri Light" w:eastAsia="Times New Roman" w:hAnsi="Calibri Light" w:cs="Calibri Light"/>
                <w:sz w:val="20"/>
                <w:szCs w:val="20"/>
                <w:lang w:eastAsia="en-GB"/>
              </w:rPr>
              <w:lastRenderedPageBreak/>
              <w:t>1. EURODAC nuorodinis numeris;</w:t>
            </w:r>
          </w:p>
          <w:p w14:paraId="1A72CF29" w14:textId="77777777" w:rsidR="00E65A9A" w:rsidRPr="00E65A9A" w:rsidRDefault="00E65A9A" w:rsidP="00E63D3A">
            <w:pPr>
              <w:tabs>
                <w:tab w:val="num" w:pos="1703"/>
              </w:tabs>
              <w:ind w:left="1703" w:right="57" w:hanging="1703"/>
              <w:jc w:val="both"/>
              <w:rPr>
                <w:rFonts w:ascii="Calibri Light" w:eastAsia="Times New Roman" w:hAnsi="Calibri Light" w:cs="Calibri Light"/>
                <w:sz w:val="20"/>
                <w:szCs w:val="20"/>
                <w:lang w:eastAsia="en-GB"/>
              </w:rPr>
            </w:pPr>
            <w:r w:rsidRPr="00E65A9A">
              <w:rPr>
                <w:rFonts w:ascii="Calibri Light" w:eastAsia="Times New Roman" w:hAnsi="Calibri Light" w:cs="Calibri Light"/>
                <w:sz w:val="20"/>
                <w:szCs w:val="20"/>
                <w:lang w:eastAsia="en-GB"/>
              </w:rPr>
              <w:t>2. skenavimo data, laikas;</w:t>
            </w:r>
          </w:p>
          <w:p w14:paraId="418216D6" w14:textId="77777777" w:rsidR="00E65A9A" w:rsidRPr="00E65A9A" w:rsidRDefault="00E65A9A" w:rsidP="00E63D3A">
            <w:pPr>
              <w:numPr>
                <w:ilvl w:val="0"/>
                <w:numId w:val="16"/>
              </w:numPr>
              <w:ind w:right="57"/>
              <w:jc w:val="both"/>
              <w:rPr>
                <w:rFonts w:ascii="Calibri Light" w:eastAsia="Times New Roman" w:hAnsi="Calibri Light" w:cs="Calibri Light"/>
                <w:sz w:val="20"/>
                <w:szCs w:val="20"/>
                <w:lang w:eastAsia="en-GB"/>
              </w:rPr>
            </w:pPr>
            <w:r w:rsidRPr="00E65A9A">
              <w:rPr>
                <w:rFonts w:ascii="Calibri Light" w:eastAsia="Times New Roman" w:hAnsi="Calibri Light" w:cs="Calibri Light"/>
                <w:sz w:val="20"/>
                <w:szCs w:val="20"/>
                <w:lang w:eastAsia="en-GB"/>
              </w:rPr>
              <w:t>prieglobsčio prašymo pateikimo data ir vieta;</w:t>
            </w:r>
          </w:p>
          <w:p w14:paraId="36B2D966" w14:textId="77777777" w:rsidR="00E65A9A" w:rsidRPr="00E65A9A" w:rsidRDefault="00E65A9A" w:rsidP="00E63D3A">
            <w:pPr>
              <w:numPr>
                <w:ilvl w:val="0"/>
                <w:numId w:val="16"/>
              </w:numPr>
              <w:tabs>
                <w:tab w:val="num" w:pos="1703"/>
              </w:tabs>
              <w:ind w:right="57"/>
              <w:jc w:val="both"/>
              <w:rPr>
                <w:rFonts w:ascii="Calibri Light" w:eastAsia="Times New Roman" w:hAnsi="Calibri Light" w:cs="Calibri Light"/>
                <w:sz w:val="20"/>
                <w:szCs w:val="20"/>
                <w:lang w:eastAsia="en-GB"/>
              </w:rPr>
            </w:pPr>
            <w:r w:rsidRPr="00E65A9A">
              <w:rPr>
                <w:rFonts w:ascii="Calibri Light" w:eastAsia="Times New Roman" w:hAnsi="Calibri Light" w:cs="Calibri Light"/>
                <w:sz w:val="20"/>
                <w:szCs w:val="20"/>
                <w:lang w:eastAsia="en-GB"/>
              </w:rPr>
              <w:t>minimali anketinė informacija (pvz., pavardė, vardas, kilmės šalis);</w:t>
            </w:r>
          </w:p>
          <w:p w14:paraId="064AE6BD" w14:textId="7DC12D54" w:rsidR="00E65A9A" w:rsidRPr="00E65A9A" w:rsidRDefault="00E65A9A" w:rsidP="00E63D3A">
            <w:pPr>
              <w:numPr>
                <w:ilvl w:val="0"/>
                <w:numId w:val="16"/>
              </w:numPr>
              <w:tabs>
                <w:tab w:val="num" w:pos="1703"/>
              </w:tabs>
              <w:ind w:right="57"/>
              <w:jc w:val="both"/>
              <w:rPr>
                <w:rFonts w:ascii="Calibri Light" w:eastAsia="Times New Roman" w:hAnsi="Calibri Light" w:cs="Calibri Light"/>
                <w:sz w:val="20"/>
                <w:szCs w:val="20"/>
                <w:lang w:eastAsia="en-GB"/>
              </w:rPr>
            </w:pPr>
            <w:r w:rsidRPr="00E65A9A">
              <w:rPr>
                <w:rFonts w:ascii="Calibri Light" w:eastAsia="Times New Roman" w:hAnsi="Calibri Light" w:cs="Calibri Light"/>
                <w:sz w:val="20"/>
                <w:szCs w:val="20"/>
                <w:lang w:eastAsia="en-GB"/>
              </w:rPr>
              <w:t>papildomi komentarai laisvu tekstu;</w:t>
            </w:r>
          </w:p>
          <w:p w14:paraId="02829B7C" w14:textId="77777777" w:rsidR="00E65A9A" w:rsidRPr="00E65A9A" w:rsidRDefault="00E65A9A" w:rsidP="00E63D3A">
            <w:pPr>
              <w:numPr>
                <w:ilvl w:val="0"/>
                <w:numId w:val="16"/>
              </w:numPr>
              <w:tabs>
                <w:tab w:val="num" w:pos="1703"/>
              </w:tabs>
              <w:ind w:right="57"/>
              <w:jc w:val="both"/>
              <w:rPr>
                <w:rFonts w:ascii="Calibri Light" w:eastAsia="Times New Roman" w:hAnsi="Calibri Light" w:cs="Calibri Light"/>
                <w:sz w:val="20"/>
                <w:szCs w:val="20"/>
                <w:lang w:eastAsia="en-GB"/>
              </w:rPr>
            </w:pPr>
            <w:r w:rsidRPr="00E65A9A">
              <w:rPr>
                <w:rFonts w:ascii="Calibri Light" w:eastAsia="Times New Roman" w:hAnsi="Calibri Light" w:cs="Calibri Light"/>
                <w:sz w:val="20"/>
                <w:szCs w:val="20"/>
                <w:lang w:eastAsia="en-GB"/>
              </w:rPr>
              <w:t>kiti Reglamente nurodyti duomenys.</w:t>
            </w:r>
          </w:p>
        </w:tc>
        <w:tc>
          <w:tcPr>
            <w:tcW w:w="1821" w:type="pct"/>
          </w:tcPr>
          <w:p w14:paraId="40791B0E" w14:textId="77777777" w:rsidR="00E65A9A" w:rsidRPr="00E65A9A" w:rsidRDefault="00E65A9A" w:rsidP="00E65A9A">
            <w:pPr>
              <w:ind w:right="57"/>
              <w:rPr>
                <w:rFonts w:ascii="Calibri Light" w:eastAsia="Times New Roman" w:hAnsi="Calibri Light" w:cs="Calibri Light"/>
                <w:sz w:val="20"/>
                <w:szCs w:val="20"/>
                <w:lang w:eastAsia="en-GB"/>
              </w:rPr>
            </w:pPr>
          </w:p>
        </w:tc>
      </w:tr>
      <w:tr w:rsidR="00E65A9A" w:rsidRPr="00E65A9A" w14:paraId="1D6966AD" w14:textId="27F3777E" w:rsidTr="00E65A9A">
        <w:tc>
          <w:tcPr>
            <w:tcW w:w="308" w:type="pct"/>
          </w:tcPr>
          <w:p w14:paraId="21CA3CA5" w14:textId="77777777" w:rsidR="00E65A9A" w:rsidRPr="00E65A9A" w:rsidRDefault="00E65A9A" w:rsidP="00E65A9A">
            <w:pPr>
              <w:ind w:left="275" w:right="57" w:hanging="275"/>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pPr>
            <w:r w:rsidRPr="00E65A9A">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t>5.</w:t>
            </w:r>
          </w:p>
        </w:tc>
        <w:tc>
          <w:tcPr>
            <w:tcW w:w="1049" w:type="pct"/>
          </w:tcPr>
          <w:p w14:paraId="66854328" w14:textId="77777777" w:rsidR="00E65A9A" w:rsidRPr="00E65A9A" w:rsidRDefault="00E65A9A" w:rsidP="00E65A9A">
            <w:pPr>
              <w:ind w:right="57"/>
              <w:rPr>
                <w:rFonts w:ascii="Calibri Light" w:eastAsia="Times New Roman" w:hAnsi="Calibri Light" w:cs="Calibri Light"/>
                <w:sz w:val="20"/>
                <w:szCs w:val="20"/>
                <w:lang w:eastAsia="en-GB"/>
              </w:rPr>
            </w:pPr>
            <w:r w:rsidRPr="00E65A9A">
              <w:rPr>
                <w:rFonts w:ascii="Calibri Light" w:eastAsia="Times New Roman" w:hAnsi="Calibri Light" w:cs="Calibri Light"/>
                <w:sz w:val="20"/>
                <w:szCs w:val="20"/>
                <w:lang w:eastAsia="en-GB"/>
              </w:rPr>
              <w:t>Asmens rankų pirštų atspaudų vaido parametrai</w:t>
            </w:r>
          </w:p>
        </w:tc>
        <w:tc>
          <w:tcPr>
            <w:tcW w:w="1821" w:type="pct"/>
          </w:tcPr>
          <w:p w14:paraId="216E3EBC" w14:textId="77777777" w:rsidR="00E65A9A" w:rsidRPr="00E65A9A" w:rsidRDefault="00E65A9A" w:rsidP="00C70435">
            <w:pPr>
              <w:ind w:right="57"/>
              <w:jc w:val="both"/>
              <w:rPr>
                <w:rFonts w:ascii="Calibri Light" w:eastAsia="Times New Roman" w:hAnsi="Calibri Light" w:cs="Calibri Light"/>
                <w:sz w:val="20"/>
                <w:szCs w:val="20"/>
                <w:lang w:eastAsia="en-GB"/>
              </w:rPr>
            </w:pPr>
            <w:r w:rsidRPr="00E65A9A">
              <w:rPr>
                <w:rFonts w:ascii="Calibri Light" w:eastAsia="Times New Roman" w:hAnsi="Calibri Light" w:cs="Calibri Light"/>
                <w:sz w:val="20"/>
                <w:szCs w:val="20"/>
                <w:lang w:eastAsia="en-GB"/>
              </w:rPr>
              <w:t>Pirštų atspaudų vaizdai turi būti išsaugomi NIST faile kaip type-14 įrašai su ne mažesne kaip 500 DPI raiška, naudojant WSQ vaizdo kompresijos metodą (angl. wavelet scalar quantization).</w:t>
            </w:r>
          </w:p>
        </w:tc>
        <w:tc>
          <w:tcPr>
            <w:tcW w:w="1821" w:type="pct"/>
          </w:tcPr>
          <w:p w14:paraId="423BE2D5" w14:textId="77777777" w:rsidR="00E65A9A" w:rsidRPr="00E65A9A" w:rsidRDefault="00E65A9A" w:rsidP="00E65A9A">
            <w:pPr>
              <w:ind w:right="57"/>
              <w:rPr>
                <w:rFonts w:ascii="Calibri Light" w:eastAsia="Times New Roman" w:hAnsi="Calibri Light" w:cs="Calibri Light"/>
                <w:sz w:val="20"/>
                <w:szCs w:val="20"/>
                <w:lang w:eastAsia="en-GB"/>
              </w:rPr>
            </w:pPr>
          </w:p>
        </w:tc>
      </w:tr>
      <w:tr w:rsidR="00E65A9A" w:rsidRPr="00E65A9A" w14:paraId="1266EC38" w14:textId="32B7FF23" w:rsidTr="00E65A9A">
        <w:tc>
          <w:tcPr>
            <w:tcW w:w="308" w:type="pct"/>
          </w:tcPr>
          <w:p w14:paraId="6F94AD0C" w14:textId="77777777" w:rsidR="00E65A9A" w:rsidRPr="00E65A9A" w:rsidRDefault="00E65A9A" w:rsidP="00E65A9A">
            <w:pPr>
              <w:ind w:left="275" w:right="57" w:hanging="275"/>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pPr>
            <w:r w:rsidRPr="00E65A9A">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t>6.</w:t>
            </w:r>
          </w:p>
        </w:tc>
        <w:tc>
          <w:tcPr>
            <w:tcW w:w="1049" w:type="pct"/>
          </w:tcPr>
          <w:p w14:paraId="35BF9A06" w14:textId="37798C6E" w:rsidR="00E65A9A" w:rsidRPr="00E65A9A" w:rsidRDefault="00E65A9A" w:rsidP="00E65A9A">
            <w:pPr>
              <w:ind w:right="57"/>
              <w:rPr>
                <w:rFonts w:ascii="Calibri Light" w:eastAsia="Times New Roman" w:hAnsi="Calibri Light" w:cs="Calibri Light"/>
                <w:sz w:val="20"/>
                <w:szCs w:val="20"/>
                <w:lang w:eastAsia="en-GB"/>
              </w:rPr>
            </w:pPr>
            <w:r w:rsidRPr="00E65A9A">
              <w:rPr>
                <w:rFonts w:ascii="Calibri Light" w:eastAsia="Times New Roman" w:hAnsi="Calibri Light" w:cs="Calibri Light"/>
                <w:sz w:val="20"/>
                <w:szCs w:val="20"/>
                <w:lang w:eastAsia="en-GB"/>
              </w:rPr>
              <w:t xml:space="preserve">EDĮ valdymo PĮ </w:t>
            </w:r>
            <w:r w:rsidR="00674FBA" w:rsidRPr="00E65A9A">
              <w:rPr>
                <w:rFonts w:ascii="Calibri Light" w:eastAsia="Times New Roman" w:hAnsi="Calibri Light" w:cs="Calibri Light"/>
                <w:sz w:val="20"/>
                <w:szCs w:val="20"/>
                <w:lang w:eastAsia="en-GB"/>
              </w:rPr>
              <w:t>funkcionalumas</w:t>
            </w:r>
          </w:p>
        </w:tc>
        <w:tc>
          <w:tcPr>
            <w:tcW w:w="1821" w:type="pct"/>
          </w:tcPr>
          <w:p w14:paraId="1284AAFB" w14:textId="77777777" w:rsidR="00E65A9A" w:rsidRPr="00E65A9A" w:rsidRDefault="00E65A9A" w:rsidP="001E2F1C">
            <w:pPr>
              <w:ind w:right="57"/>
              <w:jc w:val="both"/>
              <w:rPr>
                <w:rFonts w:ascii="Calibri Light" w:eastAsia="Times New Roman" w:hAnsi="Calibri Light" w:cs="Calibri Light"/>
                <w:sz w:val="20"/>
                <w:szCs w:val="20"/>
                <w:lang w:eastAsia="en-GB"/>
              </w:rPr>
            </w:pPr>
            <w:r w:rsidRPr="00E65A9A">
              <w:rPr>
                <w:rFonts w:ascii="Calibri Light" w:eastAsia="Times New Roman" w:hAnsi="Calibri Light" w:cs="Calibri Light"/>
                <w:sz w:val="20"/>
                <w:szCs w:val="20"/>
                <w:lang w:eastAsia="en-GB"/>
              </w:rPr>
              <w:t>EDĮ valdymo PĮ privalo:</w:t>
            </w:r>
          </w:p>
          <w:p w14:paraId="06A007A6" w14:textId="6E10A039" w:rsidR="00E65A9A" w:rsidRPr="00E65A9A" w:rsidRDefault="001E2F1C" w:rsidP="001E2F1C">
            <w:pPr>
              <w:numPr>
                <w:ilvl w:val="1"/>
                <w:numId w:val="16"/>
              </w:numPr>
              <w:tabs>
                <w:tab w:val="left" w:pos="346"/>
              </w:tabs>
              <w:ind w:left="76" w:right="57"/>
              <w:jc w:val="both"/>
              <w:rPr>
                <w:rFonts w:ascii="Calibri Light" w:eastAsia="Times New Roman" w:hAnsi="Calibri Light" w:cs="Calibri Light"/>
                <w:sz w:val="20"/>
                <w:szCs w:val="20"/>
                <w:lang w:eastAsia="en-GB"/>
              </w:rPr>
            </w:pPr>
            <w:r>
              <w:rPr>
                <w:rFonts w:ascii="Calibri Light" w:eastAsia="Times New Roman" w:hAnsi="Calibri Light" w:cs="Calibri Light"/>
                <w:sz w:val="20"/>
                <w:szCs w:val="20"/>
                <w:lang w:eastAsia="en-GB"/>
              </w:rPr>
              <w:t xml:space="preserve">1. </w:t>
            </w:r>
            <w:r w:rsidR="00E65A9A" w:rsidRPr="00E65A9A">
              <w:rPr>
                <w:rFonts w:ascii="Calibri Light" w:eastAsia="Times New Roman" w:hAnsi="Calibri Light" w:cs="Calibri Light"/>
                <w:sz w:val="20"/>
                <w:szCs w:val="20"/>
                <w:lang w:eastAsia="en-GB"/>
              </w:rPr>
              <w:t>realiu laiku atvaizduoti daktiloskopavimo procesą ir duomenis operatoriaus darbo vietos sąsajoje;</w:t>
            </w:r>
          </w:p>
          <w:p w14:paraId="44522214" w14:textId="144D91BA" w:rsidR="00E65A9A" w:rsidRPr="00E65A9A" w:rsidRDefault="001E2F1C" w:rsidP="001E2F1C">
            <w:pPr>
              <w:numPr>
                <w:ilvl w:val="1"/>
                <w:numId w:val="16"/>
              </w:numPr>
              <w:tabs>
                <w:tab w:val="left" w:pos="301"/>
              </w:tabs>
              <w:ind w:left="76" w:right="57"/>
              <w:jc w:val="both"/>
              <w:rPr>
                <w:rFonts w:ascii="Calibri Light" w:eastAsia="Times New Roman" w:hAnsi="Calibri Light" w:cs="Calibri Light"/>
                <w:sz w:val="20"/>
                <w:szCs w:val="20"/>
                <w:lang w:eastAsia="en-GB"/>
              </w:rPr>
            </w:pPr>
            <w:r>
              <w:rPr>
                <w:rFonts w:ascii="Calibri Light" w:eastAsia="Times New Roman" w:hAnsi="Calibri Light" w:cs="Calibri Light"/>
                <w:sz w:val="20"/>
                <w:szCs w:val="20"/>
                <w:lang w:eastAsia="en-GB"/>
              </w:rPr>
              <w:t xml:space="preserve">2. </w:t>
            </w:r>
            <w:r w:rsidR="00E65A9A" w:rsidRPr="00E65A9A">
              <w:rPr>
                <w:rFonts w:ascii="Calibri Light" w:eastAsia="Times New Roman" w:hAnsi="Calibri Light" w:cs="Calibri Light"/>
                <w:sz w:val="20"/>
                <w:szCs w:val="20"/>
                <w:lang w:eastAsia="en-GB"/>
              </w:rPr>
              <w:t>užtikrinti daktiloskopavimo kokybės kontrolę, t. y. turi būti perspėjama, jei pirštas nepakankamai prispaustas, ar yra praslydę išplėstiniai pirštų atspaudai;</w:t>
            </w:r>
          </w:p>
          <w:p w14:paraId="1DF22AA4" w14:textId="77777777" w:rsidR="00E65A9A" w:rsidRPr="00E65A9A" w:rsidRDefault="00E65A9A" w:rsidP="001E2F1C">
            <w:pPr>
              <w:numPr>
                <w:ilvl w:val="1"/>
                <w:numId w:val="16"/>
              </w:numPr>
              <w:tabs>
                <w:tab w:val="left" w:pos="451"/>
                <w:tab w:val="num" w:pos="1703"/>
              </w:tabs>
              <w:ind w:left="76" w:right="57" w:firstLine="36"/>
              <w:jc w:val="both"/>
              <w:rPr>
                <w:rFonts w:ascii="Calibri Light" w:eastAsia="Times New Roman" w:hAnsi="Calibri Light" w:cs="Calibri Light"/>
                <w:sz w:val="20"/>
                <w:szCs w:val="20"/>
                <w:lang w:eastAsia="en-GB"/>
              </w:rPr>
            </w:pPr>
            <w:r w:rsidRPr="00E65A9A">
              <w:rPr>
                <w:rFonts w:ascii="Calibri Light" w:eastAsia="Times New Roman" w:hAnsi="Calibri Light" w:cs="Calibri Light"/>
                <w:sz w:val="20"/>
                <w:szCs w:val="20"/>
                <w:lang w:eastAsia="en-GB"/>
              </w:rPr>
              <w:t>rodyti perspėjimus ir atmesti pirštų atspaudų duomenis, jei atspaudų vaizdai prastos kokybės ar buvo sumaišyti pirštai (išplėstiniai atspaudai turi būti automatiškai lyginami su kontroliniais plokščiaisiais), turi būti galimybė pakartotinai daktiloskopuoti pasirinktus objektus;</w:t>
            </w:r>
          </w:p>
          <w:p w14:paraId="6E5A9317" w14:textId="77777777" w:rsidR="00E65A9A" w:rsidRPr="00E65A9A" w:rsidRDefault="00E65A9A" w:rsidP="001E2F1C">
            <w:pPr>
              <w:numPr>
                <w:ilvl w:val="1"/>
                <w:numId w:val="16"/>
              </w:numPr>
              <w:tabs>
                <w:tab w:val="left" w:pos="466"/>
                <w:tab w:val="num" w:pos="1703"/>
              </w:tabs>
              <w:ind w:left="76" w:right="57" w:firstLine="36"/>
              <w:jc w:val="both"/>
              <w:rPr>
                <w:rFonts w:ascii="Calibri Light" w:eastAsia="Times New Roman" w:hAnsi="Calibri Light" w:cs="Calibri Light"/>
                <w:sz w:val="20"/>
                <w:szCs w:val="20"/>
                <w:lang w:eastAsia="en-GB"/>
              </w:rPr>
            </w:pPr>
            <w:r w:rsidRPr="00E65A9A">
              <w:rPr>
                <w:rFonts w:ascii="Calibri Light" w:eastAsia="Times New Roman" w:hAnsi="Calibri Light" w:cs="Calibri Light"/>
                <w:sz w:val="20"/>
                <w:szCs w:val="20"/>
                <w:lang w:eastAsia="en-GB"/>
              </w:rPr>
              <w:t>užtikrinti išimčių valdymą, pvz. asmuo neturi tam tikrų pirštų/rankų, pasirinkti pirštai neturi piršto atspaudo.  Turi būti galimybė atitinkamas išimčių priežastis nurodyti gautame rezultatų faile (laukas 14.018 pagal 14 tipo įrašo formą);</w:t>
            </w:r>
          </w:p>
          <w:p w14:paraId="23C9DE6E" w14:textId="77777777" w:rsidR="00E65A9A" w:rsidRPr="00E65A9A" w:rsidRDefault="00E65A9A" w:rsidP="001E2F1C">
            <w:pPr>
              <w:numPr>
                <w:ilvl w:val="1"/>
                <w:numId w:val="16"/>
              </w:numPr>
              <w:tabs>
                <w:tab w:val="left" w:pos="466"/>
                <w:tab w:val="num" w:pos="1703"/>
              </w:tabs>
              <w:ind w:left="76" w:right="57" w:firstLine="36"/>
              <w:jc w:val="both"/>
              <w:rPr>
                <w:rFonts w:ascii="Calibri Light" w:eastAsia="Times New Roman" w:hAnsi="Calibri Light" w:cs="Calibri Light"/>
                <w:sz w:val="20"/>
                <w:szCs w:val="20"/>
                <w:lang w:eastAsia="en-GB"/>
              </w:rPr>
            </w:pPr>
            <w:r w:rsidRPr="00E65A9A">
              <w:rPr>
                <w:rFonts w:ascii="Calibri Light" w:eastAsia="Times New Roman" w:hAnsi="Calibri Light" w:cs="Calibri Light"/>
                <w:sz w:val="20"/>
                <w:szCs w:val="20"/>
                <w:lang w:eastAsia="en-GB"/>
              </w:rPr>
              <w:t>įgalinti pirštų atspaudų kortelės spausdinimą standartiniais spausdintuvais.</w:t>
            </w:r>
          </w:p>
        </w:tc>
        <w:tc>
          <w:tcPr>
            <w:tcW w:w="1821" w:type="pct"/>
          </w:tcPr>
          <w:p w14:paraId="57C3B675" w14:textId="77777777" w:rsidR="00E65A9A" w:rsidRPr="00E65A9A" w:rsidRDefault="00E65A9A" w:rsidP="00E65A9A">
            <w:pPr>
              <w:ind w:right="57"/>
              <w:rPr>
                <w:rFonts w:ascii="Calibri Light" w:eastAsia="Times New Roman" w:hAnsi="Calibri Light" w:cs="Calibri Light"/>
                <w:sz w:val="20"/>
                <w:szCs w:val="20"/>
                <w:lang w:eastAsia="en-GB"/>
              </w:rPr>
            </w:pPr>
          </w:p>
        </w:tc>
      </w:tr>
      <w:tr w:rsidR="00E65A9A" w:rsidRPr="00E65A9A" w14:paraId="770E6266" w14:textId="554B8796" w:rsidTr="00E65A9A">
        <w:tc>
          <w:tcPr>
            <w:tcW w:w="308" w:type="pct"/>
          </w:tcPr>
          <w:p w14:paraId="1180D40C" w14:textId="77777777" w:rsidR="00E65A9A" w:rsidRPr="00E65A9A" w:rsidRDefault="00E65A9A" w:rsidP="00E65A9A">
            <w:pPr>
              <w:ind w:left="275" w:right="57" w:hanging="275"/>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pPr>
            <w:r w:rsidRPr="00E65A9A">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t>7.</w:t>
            </w:r>
          </w:p>
        </w:tc>
        <w:tc>
          <w:tcPr>
            <w:tcW w:w="1049" w:type="pct"/>
          </w:tcPr>
          <w:p w14:paraId="16539093" w14:textId="77777777" w:rsidR="00E65A9A" w:rsidRPr="00E65A9A" w:rsidRDefault="00E65A9A" w:rsidP="00E65A9A">
            <w:pPr>
              <w:ind w:right="57"/>
              <w:rPr>
                <w:rFonts w:ascii="Calibri Light" w:eastAsia="Times New Roman" w:hAnsi="Calibri Light" w:cs="Calibri Light"/>
                <w:sz w:val="20"/>
                <w:szCs w:val="20"/>
                <w:lang w:eastAsia="en-GB"/>
              </w:rPr>
            </w:pPr>
            <w:r w:rsidRPr="00E65A9A">
              <w:rPr>
                <w:rFonts w:ascii="Calibri Light" w:eastAsia="Times New Roman" w:hAnsi="Calibri Light" w:cs="Calibri Light"/>
                <w:sz w:val="20"/>
                <w:szCs w:val="20"/>
                <w:lang w:eastAsia="en-GB"/>
              </w:rPr>
              <w:t>SDK</w:t>
            </w:r>
          </w:p>
        </w:tc>
        <w:tc>
          <w:tcPr>
            <w:tcW w:w="1821" w:type="pct"/>
          </w:tcPr>
          <w:p w14:paraId="1EDE246E" w14:textId="77777777" w:rsidR="00E65A9A" w:rsidRPr="00E65A9A" w:rsidRDefault="00E65A9A" w:rsidP="0058517B">
            <w:pPr>
              <w:ind w:right="57"/>
              <w:jc w:val="both"/>
              <w:rPr>
                <w:rFonts w:ascii="Calibri Light" w:eastAsia="Times New Roman" w:hAnsi="Calibri Light" w:cs="Calibri Light"/>
                <w:sz w:val="20"/>
                <w:szCs w:val="20"/>
                <w:lang w:eastAsia="en-GB"/>
              </w:rPr>
            </w:pPr>
            <w:r w:rsidRPr="00E65A9A">
              <w:rPr>
                <w:rFonts w:ascii="Calibri Light" w:eastAsia="Times New Roman" w:hAnsi="Calibri Light" w:cs="Calibri Light"/>
                <w:sz w:val="20"/>
                <w:szCs w:val="20"/>
                <w:lang w:eastAsia="en-GB"/>
              </w:rPr>
              <w:t xml:space="preserve">Turi būti pateikta EDĮ gamintojo autorizuota integracijų kūrimo aplinka (angl. software development kit – SDK), tenkinanti šiuos reikalavimus: </w:t>
            </w:r>
          </w:p>
          <w:p w14:paraId="4B285F4F" w14:textId="77777777" w:rsidR="00E65A9A" w:rsidRPr="00E65A9A" w:rsidRDefault="00E65A9A" w:rsidP="0058517B">
            <w:pPr>
              <w:numPr>
                <w:ilvl w:val="0"/>
                <w:numId w:val="17"/>
              </w:numPr>
              <w:tabs>
                <w:tab w:val="num" w:pos="1703"/>
              </w:tabs>
              <w:ind w:right="57"/>
              <w:jc w:val="both"/>
              <w:rPr>
                <w:rFonts w:ascii="Calibri Light" w:eastAsia="Times New Roman" w:hAnsi="Calibri Light" w:cs="Calibri Light"/>
                <w:sz w:val="20"/>
                <w:szCs w:val="20"/>
                <w:lang w:eastAsia="en-GB"/>
              </w:rPr>
            </w:pPr>
            <w:r w:rsidRPr="00E65A9A">
              <w:rPr>
                <w:rFonts w:ascii="Calibri Light" w:eastAsia="Times New Roman" w:hAnsi="Calibri Light" w:cs="Calibri Light"/>
                <w:sz w:val="20"/>
                <w:szCs w:val="20"/>
                <w:lang w:eastAsia="en-GB"/>
              </w:rPr>
              <w:t xml:space="preserve">SDK turi palaikyti x86-32, x86-64 architektūrą, Windows 32/64 bit OS arba lygiavertės operacinės sistemos; </w:t>
            </w:r>
          </w:p>
          <w:p w14:paraId="66DD4140" w14:textId="77777777" w:rsidR="00E65A9A" w:rsidRPr="00E65A9A" w:rsidRDefault="00E65A9A" w:rsidP="0058517B">
            <w:pPr>
              <w:numPr>
                <w:ilvl w:val="0"/>
                <w:numId w:val="17"/>
              </w:numPr>
              <w:tabs>
                <w:tab w:val="num" w:pos="1703"/>
              </w:tabs>
              <w:ind w:right="57"/>
              <w:jc w:val="both"/>
              <w:rPr>
                <w:rFonts w:ascii="Calibri Light" w:eastAsia="Times New Roman" w:hAnsi="Calibri Light" w:cs="Calibri Light"/>
                <w:sz w:val="20"/>
                <w:szCs w:val="20"/>
                <w:lang w:eastAsia="en-GB"/>
              </w:rPr>
            </w:pPr>
            <w:r w:rsidRPr="00E65A9A">
              <w:rPr>
                <w:rFonts w:ascii="Calibri Light" w:eastAsia="Times New Roman" w:hAnsi="Calibri Light" w:cs="Calibri Light"/>
                <w:sz w:val="20"/>
                <w:szCs w:val="20"/>
                <w:lang w:eastAsia="en-GB"/>
              </w:rPr>
              <w:t xml:space="preserve">SDK turi įgalinti EDĮ integraciją su išorinės sistemos vartotojo darbo aplinka (pvz. skenavimo </w:t>
            </w:r>
            <w:r w:rsidRPr="00E65A9A">
              <w:rPr>
                <w:rFonts w:ascii="Calibri Light" w:eastAsia="Times New Roman" w:hAnsi="Calibri Light" w:cs="Calibri Light"/>
                <w:sz w:val="20"/>
                <w:szCs w:val="20"/>
                <w:lang w:eastAsia="en-GB"/>
              </w:rPr>
              <w:lastRenderedPageBreak/>
              <w:t>inicijavimas, duomenų išsaugojimas);</w:t>
            </w:r>
          </w:p>
          <w:p w14:paraId="511D0F23" w14:textId="77777777" w:rsidR="00E65A9A" w:rsidRPr="00E65A9A" w:rsidRDefault="00E65A9A" w:rsidP="0058517B">
            <w:pPr>
              <w:numPr>
                <w:ilvl w:val="0"/>
                <w:numId w:val="17"/>
              </w:numPr>
              <w:tabs>
                <w:tab w:val="num" w:pos="1703"/>
              </w:tabs>
              <w:ind w:right="57"/>
              <w:jc w:val="both"/>
              <w:rPr>
                <w:rFonts w:ascii="Calibri Light" w:eastAsia="Times New Roman" w:hAnsi="Calibri Light" w:cs="Calibri Light"/>
                <w:sz w:val="20"/>
                <w:szCs w:val="20"/>
                <w:lang w:eastAsia="en-GB"/>
              </w:rPr>
            </w:pPr>
            <w:r w:rsidRPr="00E65A9A">
              <w:rPr>
                <w:rFonts w:ascii="Calibri Light" w:eastAsia="Times New Roman" w:hAnsi="Calibri Light" w:cs="Calibri Light"/>
                <w:sz w:val="20"/>
                <w:szCs w:val="20"/>
                <w:lang w:eastAsia="en-GB"/>
              </w:rPr>
              <w:t>Galimybė naudoti SDK su bet kuriuo iš EDĮ (iki 50 vnt.);</w:t>
            </w:r>
          </w:p>
          <w:p w14:paraId="62DA9837" w14:textId="77777777" w:rsidR="00E65A9A" w:rsidRPr="00E65A9A" w:rsidRDefault="00E65A9A" w:rsidP="0058517B">
            <w:pPr>
              <w:numPr>
                <w:ilvl w:val="0"/>
                <w:numId w:val="17"/>
              </w:numPr>
              <w:tabs>
                <w:tab w:val="num" w:pos="1703"/>
              </w:tabs>
              <w:ind w:right="57"/>
              <w:jc w:val="both"/>
              <w:rPr>
                <w:rFonts w:ascii="Calibri Light" w:eastAsia="Times New Roman" w:hAnsi="Calibri Light" w:cs="Calibri Light"/>
                <w:sz w:val="20"/>
                <w:szCs w:val="20"/>
                <w:lang w:eastAsia="en-GB"/>
              </w:rPr>
            </w:pPr>
            <w:r w:rsidRPr="00E65A9A">
              <w:rPr>
                <w:rFonts w:ascii="Calibri Light" w:eastAsia="Times New Roman" w:hAnsi="Calibri Light" w:cs="Calibri Light"/>
                <w:sz w:val="20"/>
                <w:szCs w:val="20"/>
                <w:lang w:eastAsia="en-GB"/>
              </w:rPr>
              <w:t>SDK turi būti pateikta su technine dokumentacija lietuvių ir / arba anglų kalba EDĮ pristatymo metu.</w:t>
            </w:r>
          </w:p>
        </w:tc>
        <w:tc>
          <w:tcPr>
            <w:tcW w:w="1821" w:type="pct"/>
          </w:tcPr>
          <w:p w14:paraId="4D9D5A89" w14:textId="77777777" w:rsidR="00E65A9A" w:rsidRPr="00E65A9A" w:rsidRDefault="00E65A9A" w:rsidP="00E65A9A">
            <w:pPr>
              <w:ind w:right="57"/>
              <w:rPr>
                <w:rFonts w:ascii="Calibri Light" w:eastAsia="Times New Roman" w:hAnsi="Calibri Light" w:cs="Calibri Light"/>
                <w:sz w:val="20"/>
                <w:szCs w:val="20"/>
                <w:lang w:eastAsia="en-GB"/>
              </w:rPr>
            </w:pPr>
          </w:p>
        </w:tc>
      </w:tr>
      <w:tr w:rsidR="00E65A9A" w:rsidRPr="00E65A9A" w14:paraId="70C14E4E" w14:textId="08B57349" w:rsidTr="00E65A9A">
        <w:tc>
          <w:tcPr>
            <w:tcW w:w="308" w:type="pct"/>
          </w:tcPr>
          <w:p w14:paraId="7DE1DCE2" w14:textId="77777777" w:rsidR="00E65A9A" w:rsidRPr="00E65A9A" w:rsidRDefault="00E65A9A" w:rsidP="00E65A9A">
            <w:pPr>
              <w:ind w:left="275" w:right="57" w:hanging="275"/>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pPr>
            <w:r w:rsidRPr="00E65A9A">
              <w:rPr>
                <w:rFonts w:ascii="Calibri Light" w:eastAsia="Times New Roman" w:hAnsi="Calibri Light" w:cs="Calibri Light"/>
                <w:sz w:val="20"/>
                <w:szCs w:val="20"/>
                <w:lang w:eastAsia="en-GB"/>
                <w14:scene3d>
                  <w14:camera w14:prst="orthographicFront"/>
                  <w14:lightRig w14:rig="threePt" w14:dir="t">
                    <w14:rot w14:lat="0" w14:lon="0" w14:rev="0"/>
                  </w14:lightRig>
                </w14:scene3d>
              </w:rPr>
              <w:t>8.</w:t>
            </w:r>
          </w:p>
        </w:tc>
        <w:tc>
          <w:tcPr>
            <w:tcW w:w="1049" w:type="pct"/>
          </w:tcPr>
          <w:p w14:paraId="5CE3D7CA" w14:textId="77777777" w:rsidR="00E65A9A" w:rsidRPr="00E65A9A" w:rsidRDefault="00E65A9A" w:rsidP="00E65A9A">
            <w:pPr>
              <w:ind w:right="57"/>
              <w:rPr>
                <w:rFonts w:ascii="Calibri Light" w:eastAsia="Times New Roman" w:hAnsi="Calibri Light" w:cs="Calibri Light"/>
                <w:sz w:val="20"/>
                <w:szCs w:val="20"/>
                <w:lang w:eastAsia="en-GB"/>
              </w:rPr>
            </w:pPr>
            <w:r w:rsidRPr="00E65A9A">
              <w:rPr>
                <w:rFonts w:ascii="Calibri Light" w:eastAsia="Times New Roman" w:hAnsi="Calibri Light" w:cs="Calibri Light"/>
                <w:sz w:val="20"/>
                <w:szCs w:val="20"/>
                <w:lang w:eastAsia="en-GB"/>
              </w:rPr>
              <w:t>EDĮ valdymo PĮ kilmė</w:t>
            </w:r>
          </w:p>
        </w:tc>
        <w:tc>
          <w:tcPr>
            <w:tcW w:w="1821" w:type="pct"/>
          </w:tcPr>
          <w:p w14:paraId="2BDA4CCE" w14:textId="77777777" w:rsidR="00E65A9A" w:rsidRPr="00E65A9A" w:rsidRDefault="00E65A9A" w:rsidP="00645D9A">
            <w:pPr>
              <w:ind w:right="57"/>
              <w:jc w:val="both"/>
              <w:rPr>
                <w:rFonts w:ascii="Calibri Light" w:eastAsia="Times New Roman" w:hAnsi="Calibri Light" w:cs="Calibri Light"/>
                <w:sz w:val="20"/>
                <w:szCs w:val="20"/>
                <w:lang w:eastAsia="en-GB"/>
              </w:rPr>
            </w:pPr>
            <w:r w:rsidRPr="00E65A9A">
              <w:rPr>
                <w:rFonts w:ascii="Calibri Light" w:eastAsia="Times New Roman" w:hAnsi="Calibri Light" w:cs="Calibri Light"/>
                <w:sz w:val="20"/>
                <w:szCs w:val="20"/>
                <w:lang w:eastAsia="en-GB"/>
              </w:rPr>
              <w:t>EDĮ valdymo PĮ turi būti pateikiama kaip komerciškai platinamas produktas (angl. Commercial Off-The-Shelf Software) arba kaip sukurtas tiekėjo. Bet kuriuo atveju, visas EDĮ valdymo PĮ funkcionalumas turi būti pateiktas kartu su EDĮ.</w:t>
            </w:r>
          </w:p>
        </w:tc>
        <w:tc>
          <w:tcPr>
            <w:tcW w:w="1821" w:type="pct"/>
          </w:tcPr>
          <w:p w14:paraId="34147E7A" w14:textId="77777777" w:rsidR="00E65A9A" w:rsidRPr="00E65A9A" w:rsidRDefault="00E65A9A" w:rsidP="00E65A9A">
            <w:pPr>
              <w:ind w:right="57"/>
              <w:rPr>
                <w:rFonts w:ascii="Calibri Light" w:eastAsia="Times New Roman" w:hAnsi="Calibri Light" w:cs="Calibri Light"/>
                <w:sz w:val="20"/>
                <w:szCs w:val="20"/>
                <w:lang w:eastAsia="en-GB"/>
              </w:rPr>
            </w:pPr>
          </w:p>
        </w:tc>
      </w:tr>
    </w:tbl>
    <w:p w14:paraId="7E7D600C" w14:textId="77777777" w:rsidR="00E65A9A" w:rsidRPr="005244DC" w:rsidRDefault="00E65A9A" w:rsidP="00A00C6B">
      <w:pPr>
        <w:spacing w:after="0" w:line="240" w:lineRule="auto"/>
        <w:rPr>
          <w:rFonts w:ascii="Calibri Light" w:hAnsi="Calibri Light" w:cs="Calibri Light"/>
          <w:lang w:val="lt-LT"/>
        </w:rPr>
      </w:pPr>
    </w:p>
    <w:p w14:paraId="58EB3EEA" w14:textId="14DA633B" w:rsidR="00664CE8" w:rsidRPr="00664CE8" w:rsidRDefault="008B6BA1" w:rsidP="00664CE8">
      <w:pPr>
        <w:pStyle w:val="Sraopastraipa"/>
        <w:numPr>
          <w:ilvl w:val="0"/>
          <w:numId w:val="11"/>
        </w:numPr>
        <w:tabs>
          <w:tab w:val="left" w:pos="0"/>
        </w:tabs>
        <w:spacing w:after="0"/>
        <w:ind w:left="0" w:firstLine="0"/>
        <w:rPr>
          <w:rFonts w:ascii="Calibri Light" w:hAnsi="Calibri Light" w:cs="Calibri Light"/>
          <w:b/>
          <w:sz w:val="16"/>
          <w:szCs w:val="16"/>
          <w:lang w:val="lt-LT"/>
        </w:rPr>
      </w:pPr>
      <w:r>
        <w:rPr>
          <w:rFonts w:ascii="Calibri Light" w:hAnsi="Calibri Light" w:cs="Calibri Light"/>
          <w:b/>
          <w:sz w:val="16"/>
          <w:szCs w:val="16"/>
          <w:lang w:val="lt-LT"/>
        </w:rPr>
        <w:t xml:space="preserve"> </w:t>
      </w:r>
      <w:r w:rsidR="00C47E4B" w:rsidRPr="005244DC">
        <w:rPr>
          <w:rFonts w:ascii="Calibri Light" w:hAnsi="Calibri Light" w:cs="Calibri Light"/>
          <w:b/>
          <w:sz w:val="16"/>
          <w:szCs w:val="16"/>
          <w:lang w:val="lt-LT"/>
        </w:rPr>
        <w:t>lentelė. Tiekėjo finansinis pasiūlymas:</w:t>
      </w:r>
      <w:r w:rsidR="00C47E4B" w:rsidRPr="005244DC">
        <w:rPr>
          <w:rFonts w:ascii="Calibri Light" w:eastAsia="Calibri" w:hAnsi="Calibri Light" w:cs="Calibri Light"/>
          <w:i/>
          <w:sz w:val="20"/>
          <w:szCs w:val="20"/>
          <w:lang w:val="lt-LT"/>
        </w:rPr>
        <w:t xml:space="preserve"> </w:t>
      </w:r>
    </w:p>
    <w:tbl>
      <w:tblPr>
        <w:tblStyle w:val="Lentelstinklelis2"/>
        <w:tblW w:w="5000" w:type="pct"/>
        <w:tblLook w:val="04A0" w:firstRow="1" w:lastRow="0" w:firstColumn="1" w:lastColumn="0" w:noHBand="0" w:noVBand="1"/>
      </w:tblPr>
      <w:tblGrid>
        <w:gridCol w:w="463"/>
        <w:gridCol w:w="3826"/>
        <w:gridCol w:w="1344"/>
        <w:gridCol w:w="743"/>
        <w:gridCol w:w="1698"/>
        <w:gridCol w:w="1554"/>
      </w:tblGrid>
      <w:tr w:rsidR="00D00E2B" w:rsidRPr="002C1AE0" w14:paraId="62729961" w14:textId="77777777" w:rsidTr="00ED602D">
        <w:trPr>
          <w:trHeight w:val="233"/>
        </w:trPr>
        <w:tc>
          <w:tcPr>
            <w:tcW w:w="2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D987D9" w14:textId="77777777" w:rsidR="00BF650E" w:rsidRPr="002C1AE0" w:rsidRDefault="00BF650E" w:rsidP="00710BE9">
            <w:pPr>
              <w:jc w:val="center"/>
              <w:rPr>
                <w:rFonts w:ascii="Calibri Light" w:hAnsi="Calibri Light" w:cs="Calibri Light"/>
                <w:b/>
                <w:sz w:val="20"/>
                <w:szCs w:val="20"/>
                <w:lang w:val="lt-LT"/>
              </w:rPr>
            </w:pPr>
            <w:r w:rsidRPr="002C1AE0">
              <w:rPr>
                <w:rFonts w:ascii="Calibri Light" w:hAnsi="Calibri Light" w:cs="Calibri Light"/>
                <w:b/>
                <w:sz w:val="20"/>
                <w:szCs w:val="20"/>
                <w:lang w:val="lt-LT"/>
              </w:rPr>
              <w:t>Eil. Nr.</w:t>
            </w:r>
          </w:p>
        </w:tc>
        <w:tc>
          <w:tcPr>
            <w:tcW w:w="19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3D7ECD" w14:textId="77777777" w:rsidR="00BF650E" w:rsidRPr="002C1AE0" w:rsidRDefault="00BF650E" w:rsidP="00710BE9">
            <w:pPr>
              <w:jc w:val="center"/>
              <w:rPr>
                <w:rFonts w:ascii="Calibri Light" w:hAnsi="Calibri Light" w:cs="Calibri Light"/>
                <w:b/>
                <w:sz w:val="20"/>
                <w:szCs w:val="20"/>
                <w:lang w:val="lt-LT"/>
              </w:rPr>
            </w:pPr>
            <w:r w:rsidRPr="002C1AE0">
              <w:rPr>
                <w:rFonts w:ascii="Calibri Light" w:hAnsi="Calibri Light" w:cs="Calibri Light"/>
                <w:b/>
                <w:sz w:val="20"/>
                <w:szCs w:val="20"/>
                <w:lang w:val="lt-LT"/>
              </w:rPr>
              <w:t>Pavadinimas</w:t>
            </w:r>
          </w:p>
        </w:tc>
        <w:tc>
          <w:tcPr>
            <w:tcW w:w="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3658AF" w14:textId="79F1DBD3" w:rsidR="00BF650E" w:rsidRPr="002C1AE0" w:rsidRDefault="00BF650E" w:rsidP="00710BE9">
            <w:pPr>
              <w:jc w:val="center"/>
              <w:rPr>
                <w:rFonts w:ascii="Calibri Light" w:hAnsi="Calibri Light" w:cs="Calibri Light"/>
                <w:b/>
                <w:sz w:val="20"/>
                <w:szCs w:val="20"/>
                <w:lang w:val="lt-LT"/>
              </w:rPr>
            </w:pPr>
            <w:r w:rsidRPr="00665AAD">
              <w:rPr>
                <w:rFonts w:ascii="Calibri Light" w:hAnsi="Calibri Light" w:cs="Calibri Light"/>
                <w:b/>
                <w:sz w:val="20"/>
                <w:szCs w:val="20"/>
                <w:lang w:val="lt-LT"/>
              </w:rPr>
              <w:t>Mato vienetas</w:t>
            </w:r>
          </w:p>
        </w:tc>
        <w:tc>
          <w:tcPr>
            <w:tcW w:w="38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534F56" w14:textId="215FD9E4" w:rsidR="00BF650E" w:rsidRPr="001E660D" w:rsidRDefault="00BF650E" w:rsidP="00710BE9">
            <w:pPr>
              <w:jc w:val="center"/>
              <w:rPr>
                <w:rFonts w:ascii="Calibri Light" w:hAnsi="Calibri Light" w:cs="Calibri Light"/>
                <w:b/>
                <w:sz w:val="20"/>
                <w:szCs w:val="20"/>
                <w:lang w:val="lt-LT"/>
              </w:rPr>
            </w:pPr>
            <w:r>
              <w:rPr>
                <w:rFonts w:ascii="Calibri Light" w:hAnsi="Calibri Light" w:cs="Calibri Light"/>
                <w:b/>
                <w:sz w:val="20"/>
                <w:szCs w:val="20"/>
                <w:lang w:val="lt-LT"/>
              </w:rPr>
              <w:t>Kiekis</w:t>
            </w:r>
          </w:p>
        </w:tc>
        <w:tc>
          <w:tcPr>
            <w:tcW w:w="8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F52616" w14:textId="338C0018" w:rsidR="00BF650E" w:rsidRPr="002C1AE0" w:rsidRDefault="00BF650E" w:rsidP="00710BE9">
            <w:pPr>
              <w:jc w:val="center"/>
              <w:rPr>
                <w:rFonts w:ascii="Calibri Light" w:hAnsi="Calibri Light" w:cs="Calibri Light"/>
                <w:b/>
                <w:sz w:val="20"/>
                <w:szCs w:val="20"/>
                <w:lang w:val="lt-LT"/>
              </w:rPr>
            </w:pPr>
            <w:r w:rsidRPr="001E660D">
              <w:rPr>
                <w:rFonts w:ascii="Calibri Light" w:hAnsi="Calibri Light" w:cs="Calibri Light"/>
                <w:b/>
                <w:sz w:val="20"/>
                <w:szCs w:val="20"/>
                <w:lang w:val="lt-LT"/>
              </w:rPr>
              <w:t>1 mato vieneto įkainis EUR be PVM</w:t>
            </w:r>
          </w:p>
        </w:tc>
        <w:tc>
          <w:tcPr>
            <w:tcW w:w="8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762689" w14:textId="77777777" w:rsidR="00BF650E" w:rsidRPr="00BF650E" w:rsidRDefault="00BF650E" w:rsidP="00BF650E">
            <w:pPr>
              <w:jc w:val="center"/>
              <w:rPr>
                <w:rFonts w:ascii="Calibri Light" w:hAnsi="Calibri Light" w:cs="Calibri Light"/>
                <w:b/>
                <w:sz w:val="20"/>
                <w:szCs w:val="20"/>
                <w:lang w:val="lt-LT"/>
              </w:rPr>
            </w:pPr>
            <w:r w:rsidRPr="00BF650E">
              <w:rPr>
                <w:rFonts w:ascii="Calibri Light" w:hAnsi="Calibri Light" w:cs="Calibri Light"/>
                <w:b/>
                <w:sz w:val="20"/>
                <w:szCs w:val="20"/>
                <w:lang w:val="lt-LT"/>
              </w:rPr>
              <w:t>Kaina EUR be PVM</w:t>
            </w:r>
          </w:p>
          <w:p w14:paraId="63C30523" w14:textId="1CEC61ED" w:rsidR="00BF650E" w:rsidRPr="002C1AE0" w:rsidRDefault="00BF650E" w:rsidP="00BF650E">
            <w:pPr>
              <w:jc w:val="center"/>
              <w:rPr>
                <w:rFonts w:ascii="Calibri Light" w:hAnsi="Calibri Light" w:cs="Calibri Light"/>
                <w:b/>
                <w:sz w:val="20"/>
                <w:szCs w:val="20"/>
                <w:lang w:val="lt-LT"/>
              </w:rPr>
            </w:pPr>
            <w:r w:rsidRPr="00BF650E">
              <w:rPr>
                <w:rFonts w:ascii="Calibri Light" w:hAnsi="Calibri Light" w:cs="Calibri Light"/>
                <w:b/>
                <w:sz w:val="20"/>
                <w:szCs w:val="20"/>
                <w:lang w:val="lt-LT"/>
              </w:rPr>
              <w:t>(4×5)</w:t>
            </w:r>
          </w:p>
        </w:tc>
      </w:tr>
      <w:tr w:rsidR="00D00E2B" w:rsidRPr="002C1AE0" w14:paraId="75129226" w14:textId="77777777" w:rsidTr="00ED602D">
        <w:trPr>
          <w:trHeight w:val="233"/>
        </w:trPr>
        <w:tc>
          <w:tcPr>
            <w:tcW w:w="2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7874C" w14:textId="070AB3F8" w:rsidR="00BF650E" w:rsidRPr="00FD0B65" w:rsidRDefault="00BF650E" w:rsidP="00710BE9">
            <w:pPr>
              <w:jc w:val="center"/>
              <w:rPr>
                <w:rFonts w:ascii="Calibri Light" w:hAnsi="Calibri Light" w:cs="Calibri Light"/>
                <w:bCs/>
                <w:i/>
                <w:iCs/>
                <w:sz w:val="20"/>
                <w:szCs w:val="20"/>
                <w:lang w:val="lt-LT"/>
              </w:rPr>
            </w:pPr>
            <w:r w:rsidRPr="00FD0B65">
              <w:rPr>
                <w:rFonts w:ascii="Calibri Light" w:hAnsi="Calibri Light" w:cs="Calibri Light"/>
                <w:bCs/>
                <w:i/>
                <w:iCs/>
                <w:sz w:val="20"/>
                <w:szCs w:val="20"/>
                <w:lang w:val="lt-LT"/>
              </w:rPr>
              <w:t>1</w:t>
            </w:r>
          </w:p>
        </w:tc>
        <w:tc>
          <w:tcPr>
            <w:tcW w:w="19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9E4214" w14:textId="4FB37573" w:rsidR="00BF650E" w:rsidRPr="00FD0B65" w:rsidRDefault="00BF650E" w:rsidP="00710BE9">
            <w:pPr>
              <w:jc w:val="center"/>
              <w:rPr>
                <w:rFonts w:ascii="Calibri Light" w:hAnsi="Calibri Light" w:cs="Calibri Light"/>
                <w:bCs/>
                <w:i/>
                <w:iCs/>
                <w:sz w:val="20"/>
                <w:szCs w:val="20"/>
                <w:lang w:val="lt-LT"/>
              </w:rPr>
            </w:pPr>
            <w:r w:rsidRPr="00FD0B65">
              <w:rPr>
                <w:rFonts w:ascii="Calibri Light" w:hAnsi="Calibri Light" w:cs="Calibri Light"/>
                <w:bCs/>
                <w:i/>
                <w:iCs/>
                <w:sz w:val="20"/>
                <w:szCs w:val="20"/>
                <w:lang w:val="lt-LT"/>
              </w:rPr>
              <w:t>2</w:t>
            </w:r>
          </w:p>
        </w:tc>
        <w:tc>
          <w:tcPr>
            <w:tcW w:w="6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9E072" w14:textId="3D3603D1" w:rsidR="00BF650E" w:rsidRPr="00FD0B65" w:rsidRDefault="00BF650E" w:rsidP="00710BE9">
            <w:pPr>
              <w:jc w:val="center"/>
              <w:rPr>
                <w:rFonts w:ascii="Calibri Light" w:hAnsi="Calibri Light" w:cs="Calibri Light"/>
                <w:bCs/>
                <w:i/>
                <w:iCs/>
                <w:sz w:val="20"/>
                <w:szCs w:val="20"/>
                <w:lang w:val="lt-LT"/>
              </w:rPr>
            </w:pPr>
            <w:r w:rsidRPr="00FD0B65">
              <w:rPr>
                <w:rFonts w:ascii="Calibri Light" w:hAnsi="Calibri Light" w:cs="Calibri Light"/>
                <w:bCs/>
                <w:i/>
                <w:iCs/>
                <w:sz w:val="20"/>
                <w:szCs w:val="20"/>
                <w:lang w:val="lt-LT"/>
              </w:rPr>
              <w:t>3</w:t>
            </w:r>
          </w:p>
        </w:tc>
        <w:tc>
          <w:tcPr>
            <w:tcW w:w="38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042D89" w14:textId="4095F6F5" w:rsidR="00BF650E" w:rsidRPr="00FD0B65" w:rsidRDefault="00BF650E" w:rsidP="00710BE9">
            <w:pPr>
              <w:jc w:val="center"/>
              <w:rPr>
                <w:rFonts w:ascii="Calibri Light" w:hAnsi="Calibri Light" w:cs="Calibri Light"/>
                <w:bCs/>
                <w:i/>
                <w:iCs/>
                <w:sz w:val="20"/>
                <w:szCs w:val="20"/>
                <w:lang w:val="lt-LT"/>
              </w:rPr>
            </w:pPr>
            <w:r w:rsidRPr="00FD0B65">
              <w:rPr>
                <w:rFonts w:ascii="Calibri Light" w:hAnsi="Calibri Light" w:cs="Calibri Light"/>
                <w:bCs/>
                <w:i/>
                <w:iCs/>
                <w:sz w:val="20"/>
                <w:szCs w:val="20"/>
                <w:lang w:val="lt-LT"/>
              </w:rPr>
              <w:t>4</w:t>
            </w:r>
          </w:p>
        </w:tc>
        <w:tc>
          <w:tcPr>
            <w:tcW w:w="8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53BC7C" w14:textId="5673E3E0" w:rsidR="00BF650E" w:rsidRPr="00FD0B65" w:rsidRDefault="00BF650E" w:rsidP="00710BE9">
            <w:pPr>
              <w:jc w:val="center"/>
              <w:rPr>
                <w:rFonts w:ascii="Calibri Light" w:hAnsi="Calibri Light" w:cs="Calibri Light"/>
                <w:bCs/>
                <w:i/>
                <w:iCs/>
                <w:sz w:val="20"/>
                <w:szCs w:val="20"/>
                <w:lang w:val="lt-LT"/>
              </w:rPr>
            </w:pPr>
            <w:r w:rsidRPr="00FD0B65">
              <w:rPr>
                <w:rFonts w:ascii="Calibri Light" w:hAnsi="Calibri Light" w:cs="Calibri Light"/>
                <w:bCs/>
                <w:i/>
                <w:iCs/>
                <w:sz w:val="20"/>
                <w:szCs w:val="20"/>
                <w:lang w:val="lt-LT"/>
              </w:rPr>
              <w:t>5</w:t>
            </w:r>
          </w:p>
        </w:tc>
        <w:tc>
          <w:tcPr>
            <w:tcW w:w="8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72B81E" w14:textId="0AA5698A" w:rsidR="00BF650E" w:rsidRPr="00FD0B65" w:rsidRDefault="00BF650E" w:rsidP="00BF650E">
            <w:pPr>
              <w:jc w:val="center"/>
              <w:rPr>
                <w:rFonts w:ascii="Calibri Light" w:hAnsi="Calibri Light" w:cs="Calibri Light"/>
                <w:bCs/>
                <w:i/>
                <w:iCs/>
                <w:sz w:val="20"/>
                <w:szCs w:val="20"/>
                <w:lang w:val="lt-LT"/>
              </w:rPr>
            </w:pPr>
            <w:r w:rsidRPr="00FD0B65">
              <w:rPr>
                <w:rFonts w:ascii="Calibri Light" w:hAnsi="Calibri Light" w:cs="Calibri Light"/>
                <w:bCs/>
                <w:i/>
                <w:iCs/>
                <w:sz w:val="20"/>
                <w:szCs w:val="20"/>
                <w:lang w:val="lt-LT"/>
              </w:rPr>
              <w:t>6</w:t>
            </w:r>
          </w:p>
        </w:tc>
      </w:tr>
      <w:tr w:rsidR="00D00E2B" w:rsidRPr="002C1AE0" w14:paraId="05916593" w14:textId="77777777" w:rsidTr="00ED602D">
        <w:trPr>
          <w:trHeight w:val="386"/>
        </w:trPr>
        <w:tc>
          <w:tcPr>
            <w:tcW w:w="240" w:type="pct"/>
            <w:tcBorders>
              <w:top w:val="single" w:sz="4" w:space="0" w:color="auto"/>
              <w:left w:val="single" w:sz="4" w:space="0" w:color="auto"/>
              <w:bottom w:val="single" w:sz="4" w:space="0" w:color="auto"/>
              <w:right w:val="single" w:sz="4" w:space="0" w:color="auto"/>
            </w:tcBorders>
            <w:vAlign w:val="center"/>
          </w:tcPr>
          <w:p w14:paraId="6173093C" w14:textId="77777777" w:rsidR="00BF650E" w:rsidRPr="002C1AE0" w:rsidRDefault="00BF650E" w:rsidP="00710BE9">
            <w:pPr>
              <w:jc w:val="center"/>
              <w:rPr>
                <w:rFonts w:ascii="Calibri Light" w:hAnsi="Calibri Light" w:cs="Calibri Light"/>
                <w:bCs/>
                <w:sz w:val="20"/>
                <w:szCs w:val="20"/>
                <w:lang w:val="lt-LT"/>
              </w:rPr>
            </w:pPr>
            <w:r w:rsidRPr="002C1AE0">
              <w:rPr>
                <w:rFonts w:ascii="Calibri Light" w:hAnsi="Calibri Light" w:cs="Calibri Light"/>
                <w:bCs/>
                <w:sz w:val="20"/>
                <w:szCs w:val="20"/>
                <w:lang w:val="lt-LT"/>
              </w:rPr>
              <w:t>1.</w:t>
            </w:r>
          </w:p>
        </w:tc>
        <w:tc>
          <w:tcPr>
            <w:tcW w:w="1987" w:type="pct"/>
            <w:tcBorders>
              <w:top w:val="single" w:sz="4" w:space="0" w:color="auto"/>
              <w:left w:val="single" w:sz="4" w:space="0" w:color="auto"/>
              <w:bottom w:val="single" w:sz="4" w:space="0" w:color="auto"/>
              <w:right w:val="single" w:sz="4" w:space="0" w:color="auto"/>
            </w:tcBorders>
            <w:vAlign w:val="center"/>
          </w:tcPr>
          <w:p w14:paraId="15362B53" w14:textId="38D350D7" w:rsidR="00BF650E" w:rsidRPr="00D17532" w:rsidRDefault="00D17532" w:rsidP="00D17532">
            <w:pPr>
              <w:tabs>
                <w:tab w:val="left" w:pos="0"/>
                <w:tab w:val="left" w:pos="720"/>
              </w:tabs>
              <w:rPr>
                <w:rFonts w:ascii="Calibri Light" w:hAnsi="Calibri Light" w:cs="Calibri Light"/>
                <w:bCs/>
                <w:sz w:val="20"/>
                <w:szCs w:val="20"/>
                <w:lang w:val="lt-LT"/>
              </w:rPr>
            </w:pPr>
            <w:r w:rsidRPr="00D17532">
              <w:rPr>
                <w:rFonts w:ascii="Calibri Light" w:hAnsi="Calibri Light" w:cs="Calibri Light"/>
                <w:bCs/>
                <w:sz w:val="20"/>
                <w:szCs w:val="20"/>
                <w:lang w:val="lt-LT"/>
              </w:rPr>
              <w:t>Elektroniniai</w:t>
            </w:r>
            <w:r>
              <w:rPr>
                <w:rFonts w:ascii="Calibri Light" w:hAnsi="Calibri Light" w:cs="Calibri Light"/>
                <w:bCs/>
                <w:sz w:val="20"/>
                <w:szCs w:val="20"/>
                <w:lang w:val="lt-LT"/>
              </w:rPr>
              <w:t xml:space="preserve"> </w:t>
            </w:r>
            <w:r w:rsidRPr="00D17532">
              <w:rPr>
                <w:rFonts w:ascii="Calibri Light" w:hAnsi="Calibri Light" w:cs="Calibri Light"/>
                <w:bCs/>
                <w:sz w:val="20"/>
                <w:szCs w:val="20"/>
                <w:lang w:val="lt-LT"/>
              </w:rPr>
              <w:t>daktiloskopavimo įrenginiai</w:t>
            </w:r>
            <w:r>
              <w:rPr>
                <w:rFonts w:ascii="Calibri Light" w:hAnsi="Calibri Light" w:cs="Calibri Light"/>
                <w:bCs/>
                <w:sz w:val="20"/>
                <w:szCs w:val="20"/>
                <w:lang w:val="lt-LT"/>
              </w:rPr>
              <w:t xml:space="preserve"> </w:t>
            </w:r>
            <w:r w:rsidRPr="00D17532">
              <w:rPr>
                <w:rFonts w:ascii="Calibri Light" w:hAnsi="Calibri Light" w:cs="Calibri Light"/>
                <w:bCs/>
                <w:sz w:val="20"/>
                <w:szCs w:val="20"/>
                <w:lang w:val="lt-LT"/>
              </w:rPr>
              <w:t>(</w:t>
            </w:r>
            <w:r w:rsidR="0090568E">
              <w:rPr>
                <w:rFonts w:ascii="Calibri Light" w:hAnsi="Calibri Light" w:cs="Calibri Light"/>
                <w:bCs/>
                <w:sz w:val="20"/>
                <w:szCs w:val="20"/>
                <w:lang w:val="lt-LT"/>
              </w:rPr>
              <w:t>pagal T</w:t>
            </w:r>
            <w:r w:rsidR="00DA7D3D">
              <w:rPr>
                <w:rFonts w:ascii="Calibri Light" w:hAnsi="Calibri Light" w:cs="Calibri Light"/>
                <w:bCs/>
                <w:sz w:val="20"/>
                <w:szCs w:val="20"/>
                <w:lang w:val="lt-LT"/>
              </w:rPr>
              <w:t>echninėje specifikacijoje</w:t>
            </w:r>
            <w:r w:rsidR="0090568E">
              <w:rPr>
                <w:rFonts w:ascii="Calibri Light" w:hAnsi="Calibri Light" w:cs="Calibri Light"/>
                <w:bCs/>
                <w:sz w:val="20"/>
                <w:szCs w:val="20"/>
                <w:lang w:val="lt-LT"/>
              </w:rPr>
              <w:t xml:space="preserve"> </w:t>
            </w:r>
            <w:r w:rsidR="00DA7D3D">
              <w:rPr>
                <w:rFonts w:ascii="Calibri Light" w:hAnsi="Calibri Light" w:cs="Calibri Light"/>
                <w:bCs/>
                <w:sz w:val="20"/>
                <w:szCs w:val="20"/>
                <w:lang w:val="lt-LT"/>
              </w:rPr>
              <w:t xml:space="preserve">nustatytus </w:t>
            </w:r>
            <w:r w:rsidR="0090568E">
              <w:rPr>
                <w:rFonts w:ascii="Calibri Light" w:hAnsi="Calibri Light" w:cs="Calibri Light"/>
                <w:bCs/>
                <w:sz w:val="20"/>
                <w:szCs w:val="20"/>
                <w:lang w:val="lt-LT"/>
              </w:rPr>
              <w:t>reikalavimus</w:t>
            </w:r>
            <w:r w:rsidRPr="00D17532">
              <w:rPr>
                <w:rFonts w:ascii="Calibri Light" w:hAnsi="Calibri Light" w:cs="Calibri Light"/>
                <w:bCs/>
                <w:sz w:val="20"/>
                <w:szCs w:val="20"/>
                <w:lang w:val="lt-LT"/>
              </w:rPr>
              <w:t>)</w:t>
            </w:r>
          </w:p>
        </w:tc>
        <w:tc>
          <w:tcPr>
            <w:tcW w:w="698" w:type="pct"/>
            <w:tcBorders>
              <w:top w:val="single" w:sz="4" w:space="0" w:color="auto"/>
              <w:left w:val="single" w:sz="4" w:space="0" w:color="auto"/>
              <w:bottom w:val="single" w:sz="4" w:space="0" w:color="auto"/>
              <w:right w:val="single" w:sz="4" w:space="0" w:color="auto"/>
            </w:tcBorders>
            <w:vAlign w:val="center"/>
          </w:tcPr>
          <w:p w14:paraId="5A28D18A" w14:textId="6927EDCA" w:rsidR="00BF650E" w:rsidRPr="002C1AE0" w:rsidRDefault="00BF650E" w:rsidP="00710BE9">
            <w:pPr>
              <w:tabs>
                <w:tab w:val="left" w:pos="0"/>
                <w:tab w:val="left" w:pos="720"/>
              </w:tabs>
              <w:jc w:val="center"/>
              <w:rPr>
                <w:rFonts w:ascii="Calibri Light" w:hAnsi="Calibri Light" w:cs="Calibri Light"/>
                <w:sz w:val="20"/>
                <w:szCs w:val="20"/>
                <w:lang w:val="lt-LT"/>
              </w:rPr>
            </w:pPr>
            <w:r>
              <w:rPr>
                <w:rFonts w:ascii="Calibri Light" w:hAnsi="Calibri Light" w:cs="Calibri Light"/>
                <w:sz w:val="20"/>
                <w:szCs w:val="20"/>
                <w:lang w:val="lt-LT"/>
              </w:rPr>
              <w:t>vnt.</w:t>
            </w:r>
          </w:p>
        </w:tc>
        <w:tc>
          <w:tcPr>
            <w:tcW w:w="386" w:type="pct"/>
            <w:tcBorders>
              <w:top w:val="single" w:sz="4" w:space="0" w:color="auto"/>
              <w:left w:val="single" w:sz="4" w:space="0" w:color="auto"/>
              <w:bottom w:val="single" w:sz="4" w:space="0" w:color="auto"/>
              <w:right w:val="single" w:sz="4" w:space="0" w:color="auto"/>
            </w:tcBorders>
          </w:tcPr>
          <w:p w14:paraId="3E218F14" w14:textId="77777777" w:rsidR="00CB4671" w:rsidRDefault="00CB4671" w:rsidP="00710BE9">
            <w:pPr>
              <w:tabs>
                <w:tab w:val="left" w:pos="0"/>
                <w:tab w:val="left" w:pos="720"/>
              </w:tabs>
              <w:jc w:val="center"/>
              <w:rPr>
                <w:rFonts w:ascii="Calibri Light" w:hAnsi="Calibri Light" w:cs="Calibri Light"/>
                <w:sz w:val="20"/>
                <w:szCs w:val="20"/>
                <w:lang w:val="lt-LT"/>
              </w:rPr>
            </w:pPr>
          </w:p>
          <w:p w14:paraId="7D4069ED" w14:textId="287ABC26" w:rsidR="00BF650E" w:rsidRPr="002C1AE0" w:rsidRDefault="00BF650E" w:rsidP="00E1246E">
            <w:pPr>
              <w:tabs>
                <w:tab w:val="left" w:pos="0"/>
                <w:tab w:val="left" w:pos="720"/>
              </w:tabs>
              <w:jc w:val="center"/>
              <w:rPr>
                <w:rFonts w:ascii="Calibri Light" w:hAnsi="Calibri Light" w:cs="Calibri Light"/>
                <w:sz w:val="20"/>
                <w:szCs w:val="20"/>
                <w:lang w:val="lt-LT"/>
              </w:rPr>
            </w:pPr>
            <w:r>
              <w:rPr>
                <w:rFonts w:ascii="Calibri Light" w:hAnsi="Calibri Light" w:cs="Calibri Light"/>
                <w:sz w:val="20"/>
                <w:szCs w:val="20"/>
                <w:lang w:val="lt-LT"/>
              </w:rPr>
              <w:t>50</w:t>
            </w:r>
          </w:p>
        </w:tc>
        <w:tc>
          <w:tcPr>
            <w:tcW w:w="882" w:type="pct"/>
            <w:tcBorders>
              <w:top w:val="single" w:sz="4" w:space="0" w:color="auto"/>
              <w:left w:val="single" w:sz="4" w:space="0" w:color="auto"/>
              <w:bottom w:val="single" w:sz="4" w:space="0" w:color="auto"/>
              <w:right w:val="single" w:sz="4" w:space="0" w:color="auto"/>
            </w:tcBorders>
            <w:vAlign w:val="center"/>
          </w:tcPr>
          <w:p w14:paraId="6AFB726C" w14:textId="111567EB" w:rsidR="00BF650E" w:rsidRPr="002C1AE0" w:rsidRDefault="00BF650E" w:rsidP="00710BE9">
            <w:pPr>
              <w:tabs>
                <w:tab w:val="left" w:pos="0"/>
                <w:tab w:val="left" w:pos="720"/>
              </w:tabs>
              <w:jc w:val="center"/>
              <w:rPr>
                <w:rFonts w:ascii="Calibri Light" w:hAnsi="Calibri Light" w:cs="Calibri Light"/>
                <w:sz w:val="20"/>
                <w:szCs w:val="20"/>
                <w:lang w:val="lt-LT"/>
              </w:rPr>
            </w:pPr>
          </w:p>
        </w:tc>
        <w:tc>
          <w:tcPr>
            <w:tcW w:w="807" w:type="pct"/>
            <w:tcBorders>
              <w:top w:val="single" w:sz="4" w:space="0" w:color="auto"/>
              <w:left w:val="single" w:sz="4" w:space="0" w:color="auto"/>
              <w:bottom w:val="single" w:sz="4" w:space="0" w:color="auto"/>
              <w:right w:val="single" w:sz="4" w:space="0" w:color="auto"/>
            </w:tcBorders>
            <w:vAlign w:val="center"/>
          </w:tcPr>
          <w:p w14:paraId="4B618A87" w14:textId="77777777" w:rsidR="00BF650E" w:rsidRPr="002C1AE0" w:rsidRDefault="00BF650E" w:rsidP="00710BE9">
            <w:pPr>
              <w:tabs>
                <w:tab w:val="left" w:pos="0"/>
                <w:tab w:val="left" w:pos="720"/>
              </w:tabs>
              <w:jc w:val="center"/>
              <w:rPr>
                <w:rFonts w:ascii="Calibri Light" w:hAnsi="Calibri Light" w:cs="Calibri Light"/>
                <w:sz w:val="20"/>
                <w:szCs w:val="20"/>
                <w:lang w:val="lt-LT"/>
              </w:rPr>
            </w:pPr>
          </w:p>
        </w:tc>
      </w:tr>
      <w:tr w:rsidR="00ED602D" w:rsidRPr="002C1AE0" w14:paraId="2D92BDFF" w14:textId="77777777" w:rsidTr="00ED602D">
        <w:trPr>
          <w:trHeight w:val="386"/>
        </w:trPr>
        <w:tc>
          <w:tcPr>
            <w:tcW w:w="4193" w:type="pct"/>
            <w:gridSpan w:val="5"/>
            <w:tcBorders>
              <w:top w:val="single" w:sz="4" w:space="0" w:color="auto"/>
              <w:left w:val="single" w:sz="4" w:space="0" w:color="auto"/>
              <w:bottom w:val="single" w:sz="4" w:space="0" w:color="auto"/>
              <w:right w:val="single" w:sz="4" w:space="0" w:color="auto"/>
            </w:tcBorders>
            <w:vAlign w:val="center"/>
          </w:tcPr>
          <w:p w14:paraId="57E21CDF" w14:textId="510D7A30" w:rsidR="00ED602D" w:rsidRPr="000F0916" w:rsidRDefault="00ED602D" w:rsidP="000F0916">
            <w:pPr>
              <w:tabs>
                <w:tab w:val="left" w:pos="0"/>
                <w:tab w:val="left" w:pos="720"/>
              </w:tabs>
              <w:jc w:val="center"/>
              <w:rPr>
                <w:rFonts w:ascii="Calibri Light" w:hAnsi="Calibri Light" w:cs="Calibri Light"/>
                <w:b/>
                <w:bCs/>
                <w:sz w:val="20"/>
                <w:szCs w:val="20"/>
                <w:lang w:val="lt-LT"/>
              </w:rPr>
            </w:pPr>
            <w:r w:rsidRPr="000F0916">
              <w:rPr>
                <w:rFonts w:ascii="Calibri Light" w:hAnsi="Calibri Light" w:cs="Calibri Light"/>
                <w:b/>
                <w:bCs/>
                <w:sz w:val="20"/>
                <w:szCs w:val="20"/>
                <w:lang w:val="lt-LT"/>
              </w:rPr>
              <w:t xml:space="preserve">                                                                                </w:t>
            </w:r>
            <w:r w:rsidR="002F72B9">
              <w:rPr>
                <w:rFonts w:ascii="Calibri Light" w:hAnsi="Calibri Light" w:cs="Calibri Light"/>
                <w:b/>
                <w:bCs/>
                <w:sz w:val="20"/>
                <w:szCs w:val="20"/>
                <w:lang w:val="lt-LT"/>
              </w:rPr>
              <w:t xml:space="preserve">                                                                                 </w:t>
            </w:r>
            <w:r w:rsidRPr="000F0916">
              <w:rPr>
                <w:rFonts w:ascii="Calibri Light" w:hAnsi="Calibri Light" w:cs="Calibri Light"/>
                <w:b/>
                <w:bCs/>
                <w:sz w:val="20"/>
                <w:szCs w:val="20"/>
                <w:lang w:val="lt-LT"/>
              </w:rPr>
              <w:t xml:space="preserve"> </w:t>
            </w:r>
            <w:r w:rsidR="000F0916">
              <w:rPr>
                <w:rFonts w:ascii="Calibri Light" w:hAnsi="Calibri Light" w:cs="Calibri Light"/>
                <w:b/>
                <w:bCs/>
                <w:sz w:val="20"/>
                <w:szCs w:val="20"/>
                <w:lang w:val="lt-LT"/>
              </w:rPr>
              <w:t>PVM</w:t>
            </w:r>
            <w:r w:rsidRPr="000F0916">
              <w:rPr>
                <w:rFonts w:ascii="Calibri Light" w:hAnsi="Calibri Light" w:cs="Calibri Light"/>
                <w:b/>
                <w:bCs/>
                <w:sz w:val="20"/>
                <w:szCs w:val="20"/>
                <w:lang w:val="lt-LT"/>
              </w:rPr>
              <w:t xml:space="preserve">                   </w:t>
            </w:r>
            <w:r w:rsidR="0058167F" w:rsidRPr="000F0916">
              <w:rPr>
                <w:rFonts w:ascii="Calibri Light" w:hAnsi="Calibri Light" w:cs="Calibri Light"/>
                <w:b/>
                <w:bCs/>
                <w:sz w:val="20"/>
                <w:szCs w:val="20"/>
                <w:lang w:val="lt-LT"/>
              </w:rPr>
              <w:t xml:space="preserve">                                                                 </w:t>
            </w:r>
            <w:r w:rsidR="000F0916">
              <w:rPr>
                <w:rFonts w:ascii="Calibri Light" w:hAnsi="Calibri Light" w:cs="Calibri Light"/>
                <w:b/>
                <w:bCs/>
                <w:sz w:val="20"/>
                <w:szCs w:val="20"/>
                <w:lang w:val="lt-LT"/>
              </w:rPr>
              <w:t xml:space="preserve">                                           </w:t>
            </w:r>
          </w:p>
        </w:tc>
        <w:tc>
          <w:tcPr>
            <w:tcW w:w="807" w:type="pct"/>
            <w:tcBorders>
              <w:top w:val="single" w:sz="4" w:space="0" w:color="auto"/>
              <w:left w:val="single" w:sz="4" w:space="0" w:color="auto"/>
              <w:bottom w:val="single" w:sz="4" w:space="0" w:color="auto"/>
              <w:right w:val="single" w:sz="4" w:space="0" w:color="auto"/>
            </w:tcBorders>
            <w:vAlign w:val="center"/>
          </w:tcPr>
          <w:p w14:paraId="187A7978" w14:textId="77777777" w:rsidR="00ED602D" w:rsidRPr="002C1AE0" w:rsidRDefault="00ED602D" w:rsidP="00710BE9">
            <w:pPr>
              <w:tabs>
                <w:tab w:val="left" w:pos="0"/>
                <w:tab w:val="left" w:pos="720"/>
              </w:tabs>
              <w:jc w:val="center"/>
              <w:rPr>
                <w:rFonts w:ascii="Calibri Light" w:hAnsi="Calibri Light" w:cs="Calibri Light"/>
                <w:sz w:val="20"/>
                <w:szCs w:val="20"/>
                <w:lang w:val="lt-LT"/>
              </w:rPr>
            </w:pPr>
          </w:p>
        </w:tc>
      </w:tr>
      <w:tr w:rsidR="00ED602D" w:rsidRPr="002C1AE0" w14:paraId="223C506F" w14:textId="77777777" w:rsidTr="00ED602D">
        <w:trPr>
          <w:trHeight w:val="386"/>
        </w:trPr>
        <w:tc>
          <w:tcPr>
            <w:tcW w:w="4193" w:type="pct"/>
            <w:gridSpan w:val="5"/>
            <w:tcBorders>
              <w:top w:val="single" w:sz="4" w:space="0" w:color="auto"/>
              <w:left w:val="single" w:sz="4" w:space="0" w:color="auto"/>
              <w:right w:val="single" w:sz="4" w:space="0" w:color="auto"/>
            </w:tcBorders>
            <w:vAlign w:val="center"/>
          </w:tcPr>
          <w:p w14:paraId="4959D24C" w14:textId="3C9FF8AD" w:rsidR="00ED602D" w:rsidRPr="000F0916" w:rsidRDefault="000F0916" w:rsidP="00710BE9">
            <w:pPr>
              <w:tabs>
                <w:tab w:val="left" w:pos="0"/>
                <w:tab w:val="left" w:pos="720"/>
              </w:tabs>
              <w:jc w:val="center"/>
              <w:rPr>
                <w:rFonts w:ascii="Calibri Light" w:hAnsi="Calibri Light" w:cs="Calibri Light"/>
                <w:b/>
                <w:bCs/>
                <w:sz w:val="20"/>
                <w:szCs w:val="20"/>
                <w:lang w:val="lt-LT"/>
              </w:rPr>
            </w:pPr>
            <w:r w:rsidRPr="000F0916">
              <w:rPr>
                <w:rFonts w:ascii="Calibri Light" w:hAnsi="Calibri Light" w:cs="Calibri Light"/>
                <w:b/>
                <w:bCs/>
                <w:sz w:val="20"/>
                <w:szCs w:val="20"/>
                <w:lang w:val="lt-LT"/>
              </w:rPr>
              <w:t xml:space="preserve">                                                                                                          Bendra pasiūlymo kaina EUR su PVM*</w:t>
            </w:r>
          </w:p>
        </w:tc>
        <w:tc>
          <w:tcPr>
            <w:tcW w:w="807" w:type="pct"/>
            <w:tcBorders>
              <w:top w:val="single" w:sz="4" w:space="0" w:color="auto"/>
              <w:left w:val="single" w:sz="4" w:space="0" w:color="auto"/>
              <w:right w:val="single" w:sz="4" w:space="0" w:color="auto"/>
            </w:tcBorders>
            <w:vAlign w:val="center"/>
          </w:tcPr>
          <w:p w14:paraId="15E58C19" w14:textId="77777777" w:rsidR="00ED602D" w:rsidRPr="002C1AE0" w:rsidRDefault="00ED602D" w:rsidP="00710BE9">
            <w:pPr>
              <w:tabs>
                <w:tab w:val="left" w:pos="0"/>
                <w:tab w:val="left" w:pos="720"/>
              </w:tabs>
              <w:jc w:val="center"/>
              <w:rPr>
                <w:rFonts w:ascii="Calibri Light" w:hAnsi="Calibri Light" w:cs="Calibri Light"/>
                <w:sz w:val="20"/>
                <w:szCs w:val="20"/>
                <w:lang w:val="lt-LT"/>
              </w:rPr>
            </w:pPr>
          </w:p>
        </w:tc>
      </w:tr>
    </w:tbl>
    <w:p w14:paraId="4AA7B413" w14:textId="77777777" w:rsidR="00BF6200" w:rsidRDefault="00BF6200" w:rsidP="00C47E4B">
      <w:pPr>
        <w:spacing w:after="0" w:line="240" w:lineRule="auto"/>
        <w:ind w:left="-142" w:firstLine="142"/>
        <w:rPr>
          <w:rFonts w:ascii="Calibri Light" w:hAnsi="Calibri Light" w:cs="Calibri Light"/>
          <w:b/>
          <w:sz w:val="16"/>
          <w:szCs w:val="16"/>
          <w:lang w:val="lt-LT"/>
        </w:rPr>
      </w:pPr>
    </w:p>
    <w:p w14:paraId="65D8877F" w14:textId="6848C483" w:rsidR="00D62727" w:rsidRPr="005244DC" w:rsidRDefault="00C47E4B"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r>
      <w:r w:rsidR="00D62727" w:rsidRPr="005244DC">
        <w:rPr>
          <w:rFonts w:ascii="Calibri Light" w:hAnsi="Calibri Light" w:cs="Calibri Light"/>
          <w:b/>
          <w:sz w:val="16"/>
          <w:szCs w:val="16"/>
          <w:lang w:val="lt-LT"/>
        </w:rPr>
        <w:t xml:space="preserve">*Į kainą turi būti įskaičiuota PVM, kiti mokesčiai bei visos kitos išlaidos. </w:t>
      </w:r>
      <w:r w:rsidR="008354EE"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00D62727" w:rsidRPr="005244DC">
        <w:rPr>
          <w:rFonts w:ascii="Calibri Light" w:hAnsi="Calibri Light" w:cs="Calibri Light"/>
          <w:b/>
          <w:sz w:val="16"/>
          <w:szCs w:val="16"/>
          <w:lang w:val="lt-LT"/>
        </w:rPr>
        <w:t>.</w:t>
      </w:r>
    </w:p>
    <w:p w14:paraId="438BDA1A" w14:textId="77777777" w:rsidR="00D62727" w:rsidRPr="005244DC" w:rsidRDefault="00D62727" w:rsidP="00A00C6B">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3C618DBB" w14:textId="77777777" w:rsidTr="005B1F7F">
        <w:tc>
          <w:tcPr>
            <w:tcW w:w="1627" w:type="pct"/>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D62727" w:rsidRPr="005244DC" w14:paraId="0C994DBC" w14:textId="77777777" w:rsidTr="005B1F7F">
        <w:tc>
          <w:tcPr>
            <w:tcW w:w="1627" w:type="pct"/>
          </w:tcPr>
          <w:p w14:paraId="0587200B" w14:textId="77777777" w:rsidR="00D62727" w:rsidRPr="005244DC" w:rsidRDefault="00D62727" w:rsidP="00A00C6B">
            <w:pPr>
              <w:spacing w:after="0" w:line="240" w:lineRule="auto"/>
              <w:jc w:val="right"/>
              <w:rPr>
                <w:rStyle w:val="Emfaz"/>
                <w:rFonts w:ascii="Calibri Light" w:eastAsia="Calibri" w:hAnsi="Calibri Light" w:cs="Calibri Light"/>
                <w:b/>
                <w:bCs/>
                <w:i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Pasiūlymo kaina žodžiais:</w:t>
            </w:r>
          </w:p>
        </w:tc>
        <w:tc>
          <w:tcPr>
            <w:tcW w:w="3373" w:type="pct"/>
            <w:tcBorders>
              <w:top w:val="single" w:sz="4" w:space="0" w:color="auto"/>
              <w:bottom w:val="single" w:sz="4" w:space="0" w:color="auto"/>
            </w:tcBorders>
            <w:vAlign w:val="center"/>
          </w:tcPr>
          <w:p w14:paraId="2BE5090F" w14:textId="77777777" w:rsidR="00D62727" w:rsidRPr="005244DC" w:rsidRDefault="00D62727" w:rsidP="00A00C6B">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bl>
    <w:p w14:paraId="43E02290" w14:textId="77777777" w:rsidR="00D62727" w:rsidRPr="005244DC" w:rsidRDefault="00D62727" w:rsidP="00A00C6B">
      <w:pPr>
        <w:tabs>
          <w:tab w:val="left" w:pos="1089"/>
        </w:tabs>
        <w:spacing w:after="0" w:line="240" w:lineRule="auto"/>
        <w:rPr>
          <w:rFonts w:ascii="Calibri Light" w:hAnsi="Calibri Light" w:cs="Calibri Light"/>
          <w:lang w:val="lt-LT"/>
        </w:rPr>
      </w:pPr>
    </w:p>
    <w:p w14:paraId="1D04DCBA" w14:textId="415FF9B9" w:rsidR="000A29CB" w:rsidRPr="005244DC" w:rsidRDefault="000A29CB" w:rsidP="00C410CF">
      <w:pPr>
        <w:tabs>
          <w:tab w:val="left" w:pos="7953"/>
        </w:tabs>
        <w:spacing w:after="0" w:line="240" w:lineRule="auto"/>
        <w:rPr>
          <w:rFonts w:ascii="Calibri Light" w:hAnsi="Calibri Light" w:cs="Calibri Light"/>
          <w:b/>
          <w:bCs/>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0"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0"/>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4688998E"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5E7595">
        <w:rPr>
          <w:rFonts w:ascii="Calibri Light" w:hAnsi="Calibri Light" w:cs="Calibri Light"/>
          <w:sz w:val="16"/>
          <w:szCs w:val="16"/>
          <w:lang w:val="lt-LT"/>
        </w:rPr>
        <w:t>IA</w:t>
      </w:r>
      <w:r w:rsidRPr="005244DC">
        <w:rPr>
          <w:rFonts w:ascii="Calibri Light" w:hAnsi="Calibri Light" w:cs="Calibri Light"/>
          <w:sz w:val="16"/>
          <w:szCs w:val="16"/>
          <w:lang w:val="lt-LT"/>
        </w:rPr>
        <w:t xml:space="preserve"> PD BS“ 15.1 punkte nustatyta tvarka.</w:t>
      </w:r>
    </w:p>
    <w:p w14:paraId="7DAE7025" w14:textId="77777777" w:rsidR="005244DC" w:rsidRPr="0016293C" w:rsidRDefault="005244DC" w:rsidP="00D5722D">
      <w:pPr>
        <w:rPr>
          <w:rFonts w:ascii="Calibri Light" w:hAnsi="Calibri Light" w:cs="Calibri Light"/>
          <w:sz w:val="16"/>
          <w:szCs w:val="16"/>
          <w:lang w:val="lt-LT"/>
        </w:rPr>
      </w:pPr>
    </w:p>
    <w:sectPr w:rsidR="005244DC" w:rsidRPr="0016293C" w:rsidSect="00421EC3">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E6006" w14:textId="77777777" w:rsidR="008C0FCF" w:rsidRDefault="008C0FCF">
      <w:pPr>
        <w:spacing w:after="0" w:line="240" w:lineRule="auto"/>
      </w:pPr>
      <w:r>
        <w:separator/>
      </w:r>
    </w:p>
  </w:endnote>
  <w:endnote w:type="continuationSeparator" w:id="0">
    <w:p w14:paraId="0624C509" w14:textId="77777777" w:rsidR="008C0FCF" w:rsidRDefault="008C0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81748" w14:textId="77777777" w:rsidR="008C0FCF" w:rsidRDefault="008C0FCF">
      <w:pPr>
        <w:spacing w:after="0" w:line="240" w:lineRule="auto"/>
      </w:pPr>
      <w:r>
        <w:separator/>
      </w:r>
    </w:p>
  </w:footnote>
  <w:footnote w:type="continuationSeparator" w:id="0">
    <w:p w14:paraId="25978330" w14:textId="77777777" w:rsidR="008C0FCF" w:rsidRDefault="008C0FCF">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Pr>
          <w:rStyle w:val="Puslapioinaosnuoroda"/>
        </w:rPr>
        <w:footnoteRef/>
      </w:r>
      <w:r w:rsidRPr="00664CE8">
        <w:rPr>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26AA636D" w:rsidR="00D62727" w:rsidRPr="00692AA6" w:rsidRDefault="005E7595"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IŠTEKLIŲ AGENTŪRA</w:t>
    </w:r>
    <w:r w:rsidR="00D62727" w:rsidRPr="00692AA6">
      <w:rPr>
        <w:rFonts w:ascii="Calibri Light" w:hAnsi="Calibri Light" w:cs="Calibri Light"/>
        <w:caps w:val="0"/>
        <w:color w:val="FFFFFF" w:themeColor="background1"/>
        <w:sz w:val="24"/>
        <w:szCs w:val="24"/>
        <w:lang w:val="lt-LT"/>
      </w:rPr>
      <w:t xml:space="preserve">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6CB4639"/>
    <w:multiLevelType w:val="hybridMultilevel"/>
    <w:tmpl w:val="6178AE6A"/>
    <w:lvl w:ilvl="0" w:tplc="F0C2D202">
      <w:start w:val="3"/>
      <w:numFmt w:val="decimal"/>
      <w:lvlText w:val="%1."/>
      <w:lvlJc w:val="left"/>
      <w:pPr>
        <w:ind w:left="378" w:hanging="360"/>
      </w:pPr>
      <w:rPr>
        <w:rFonts w:hint="default"/>
      </w:rPr>
    </w:lvl>
    <w:lvl w:ilvl="1" w:tplc="AAB43A3E">
      <w:start w:val="1"/>
      <w:numFmt w:val="decimal"/>
      <w:lvlText w:val="%2."/>
      <w:lvlJc w:val="left"/>
      <w:pPr>
        <w:ind w:left="1098" w:hanging="360"/>
      </w:pPr>
      <w:rPr>
        <w:rFonts w:ascii="Calibri Light" w:eastAsia="Times New Roman" w:hAnsi="Calibri Light" w:cs="Calibri Light" w:hint="default"/>
      </w:rPr>
    </w:lvl>
    <w:lvl w:ilvl="2" w:tplc="0427001B" w:tentative="1">
      <w:start w:val="1"/>
      <w:numFmt w:val="lowerRoman"/>
      <w:lvlText w:val="%3."/>
      <w:lvlJc w:val="right"/>
      <w:pPr>
        <w:ind w:left="1818" w:hanging="180"/>
      </w:pPr>
    </w:lvl>
    <w:lvl w:ilvl="3" w:tplc="0427000F" w:tentative="1">
      <w:start w:val="1"/>
      <w:numFmt w:val="decimal"/>
      <w:lvlText w:val="%4."/>
      <w:lvlJc w:val="left"/>
      <w:pPr>
        <w:ind w:left="2538" w:hanging="360"/>
      </w:pPr>
    </w:lvl>
    <w:lvl w:ilvl="4" w:tplc="04270019" w:tentative="1">
      <w:start w:val="1"/>
      <w:numFmt w:val="lowerLetter"/>
      <w:lvlText w:val="%5."/>
      <w:lvlJc w:val="left"/>
      <w:pPr>
        <w:ind w:left="3258" w:hanging="360"/>
      </w:pPr>
    </w:lvl>
    <w:lvl w:ilvl="5" w:tplc="0427001B" w:tentative="1">
      <w:start w:val="1"/>
      <w:numFmt w:val="lowerRoman"/>
      <w:lvlText w:val="%6."/>
      <w:lvlJc w:val="right"/>
      <w:pPr>
        <w:ind w:left="3978" w:hanging="180"/>
      </w:pPr>
    </w:lvl>
    <w:lvl w:ilvl="6" w:tplc="0427000F" w:tentative="1">
      <w:start w:val="1"/>
      <w:numFmt w:val="decimal"/>
      <w:lvlText w:val="%7."/>
      <w:lvlJc w:val="left"/>
      <w:pPr>
        <w:ind w:left="4698" w:hanging="360"/>
      </w:pPr>
    </w:lvl>
    <w:lvl w:ilvl="7" w:tplc="04270019" w:tentative="1">
      <w:start w:val="1"/>
      <w:numFmt w:val="lowerLetter"/>
      <w:lvlText w:val="%8."/>
      <w:lvlJc w:val="left"/>
      <w:pPr>
        <w:ind w:left="5418" w:hanging="360"/>
      </w:pPr>
    </w:lvl>
    <w:lvl w:ilvl="8" w:tplc="0427001B" w:tentative="1">
      <w:start w:val="1"/>
      <w:numFmt w:val="lowerRoman"/>
      <w:lvlText w:val="%9."/>
      <w:lvlJc w:val="right"/>
      <w:pPr>
        <w:ind w:left="6138" w:hanging="180"/>
      </w:pPr>
    </w:lvl>
  </w:abstractNum>
  <w:abstractNum w:abstractNumId="13" w15:restartNumberingAfterBreak="0">
    <w:nsid w:val="4C6A4CC9"/>
    <w:multiLevelType w:val="hybridMultilevel"/>
    <w:tmpl w:val="55E83B24"/>
    <w:lvl w:ilvl="0" w:tplc="92543846">
      <w:start w:val="1"/>
      <w:numFmt w:val="decimal"/>
      <w:lvlText w:val="%1."/>
      <w:lvlJc w:val="left"/>
      <w:pPr>
        <w:ind w:left="378" w:hanging="360"/>
      </w:pPr>
      <w:rPr>
        <w:rFonts w:hint="default"/>
      </w:rPr>
    </w:lvl>
    <w:lvl w:ilvl="1" w:tplc="04270019">
      <w:start w:val="1"/>
      <w:numFmt w:val="lowerLetter"/>
      <w:lvlText w:val="%2."/>
      <w:lvlJc w:val="left"/>
      <w:pPr>
        <w:ind w:left="1098" w:hanging="360"/>
      </w:pPr>
    </w:lvl>
    <w:lvl w:ilvl="2" w:tplc="0427001B" w:tentative="1">
      <w:start w:val="1"/>
      <w:numFmt w:val="lowerRoman"/>
      <w:lvlText w:val="%3."/>
      <w:lvlJc w:val="right"/>
      <w:pPr>
        <w:ind w:left="1818" w:hanging="180"/>
      </w:pPr>
    </w:lvl>
    <w:lvl w:ilvl="3" w:tplc="0427000F" w:tentative="1">
      <w:start w:val="1"/>
      <w:numFmt w:val="decimal"/>
      <w:lvlText w:val="%4."/>
      <w:lvlJc w:val="left"/>
      <w:pPr>
        <w:ind w:left="2538" w:hanging="360"/>
      </w:pPr>
    </w:lvl>
    <w:lvl w:ilvl="4" w:tplc="04270019" w:tentative="1">
      <w:start w:val="1"/>
      <w:numFmt w:val="lowerLetter"/>
      <w:lvlText w:val="%5."/>
      <w:lvlJc w:val="left"/>
      <w:pPr>
        <w:ind w:left="3258" w:hanging="360"/>
      </w:pPr>
    </w:lvl>
    <w:lvl w:ilvl="5" w:tplc="0427001B" w:tentative="1">
      <w:start w:val="1"/>
      <w:numFmt w:val="lowerRoman"/>
      <w:lvlText w:val="%6."/>
      <w:lvlJc w:val="right"/>
      <w:pPr>
        <w:ind w:left="3978" w:hanging="180"/>
      </w:pPr>
    </w:lvl>
    <w:lvl w:ilvl="6" w:tplc="0427000F" w:tentative="1">
      <w:start w:val="1"/>
      <w:numFmt w:val="decimal"/>
      <w:lvlText w:val="%7."/>
      <w:lvlJc w:val="left"/>
      <w:pPr>
        <w:ind w:left="4698" w:hanging="360"/>
      </w:pPr>
    </w:lvl>
    <w:lvl w:ilvl="7" w:tplc="04270019" w:tentative="1">
      <w:start w:val="1"/>
      <w:numFmt w:val="lowerLetter"/>
      <w:lvlText w:val="%8."/>
      <w:lvlJc w:val="left"/>
      <w:pPr>
        <w:ind w:left="5418" w:hanging="360"/>
      </w:pPr>
    </w:lvl>
    <w:lvl w:ilvl="8" w:tplc="0427001B" w:tentative="1">
      <w:start w:val="1"/>
      <w:numFmt w:val="lowerRoman"/>
      <w:lvlText w:val="%9."/>
      <w:lvlJc w:val="right"/>
      <w:pPr>
        <w:ind w:left="6138" w:hanging="180"/>
      </w:pPr>
    </w:lvl>
  </w:abstractNum>
  <w:abstractNum w:abstractNumId="14"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7116522">
    <w:abstractNumId w:val="4"/>
  </w:num>
  <w:num w:numId="2" w16cid:durableId="1447962603">
    <w:abstractNumId w:val="3"/>
  </w:num>
  <w:num w:numId="3" w16cid:durableId="1529370497">
    <w:abstractNumId w:val="2"/>
  </w:num>
  <w:num w:numId="4" w16cid:durableId="345061257">
    <w:abstractNumId w:val="1"/>
  </w:num>
  <w:num w:numId="5" w16cid:durableId="463617171">
    <w:abstractNumId w:val="0"/>
  </w:num>
  <w:num w:numId="6" w16cid:durableId="954672928">
    <w:abstractNumId w:val="7"/>
  </w:num>
  <w:num w:numId="7" w16cid:durableId="1663653627">
    <w:abstractNumId w:val="11"/>
  </w:num>
  <w:num w:numId="8" w16cid:durableId="871842522">
    <w:abstractNumId w:val="14"/>
  </w:num>
  <w:num w:numId="9" w16cid:durableId="214390642">
    <w:abstractNumId w:val="8"/>
  </w:num>
  <w:num w:numId="10" w16cid:durableId="14424122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6444708">
    <w:abstractNumId w:val="6"/>
  </w:num>
  <w:num w:numId="12" w16cid:durableId="1403677521">
    <w:abstractNumId w:val="16"/>
  </w:num>
  <w:num w:numId="13" w16cid:durableId="865290451">
    <w:abstractNumId w:val="10"/>
  </w:num>
  <w:num w:numId="14" w16cid:durableId="1046680080">
    <w:abstractNumId w:val="9"/>
  </w:num>
  <w:num w:numId="15" w16cid:durableId="1438328436">
    <w:abstractNumId w:val="15"/>
  </w:num>
  <w:num w:numId="16" w16cid:durableId="98065937">
    <w:abstractNumId w:val="12"/>
  </w:num>
  <w:num w:numId="17" w16cid:durableId="664549241">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73B1"/>
    <w:rsid w:val="00026A54"/>
    <w:rsid w:val="000314D9"/>
    <w:rsid w:val="0003216F"/>
    <w:rsid w:val="00032313"/>
    <w:rsid w:val="0003366F"/>
    <w:rsid w:val="00036DBB"/>
    <w:rsid w:val="0004685E"/>
    <w:rsid w:val="00053617"/>
    <w:rsid w:val="00060659"/>
    <w:rsid w:val="00063C8C"/>
    <w:rsid w:val="00071C84"/>
    <w:rsid w:val="0007244F"/>
    <w:rsid w:val="00082ABB"/>
    <w:rsid w:val="00084F44"/>
    <w:rsid w:val="00087EFF"/>
    <w:rsid w:val="00092D0B"/>
    <w:rsid w:val="00097241"/>
    <w:rsid w:val="000A23D3"/>
    <w:rsid w:val="000A29CB"/>
    <w:rsid w:val="000A2A43"/>
    <w:rsid w:val="000A4348"/>
    <w:rsid w:val="000B0A6A"/>
    <w:rsid w:val="000B37F7"/>
    <w:rsid w:val="000B465E"/>
    <w:rsid w:val="000D20F0"/>
    <w:rsid w:val="000E7473"/>
    <w:rsid w:val="000F0916"/>
    <w:rsid w:val="000F554D"/>
    <w:rsid w:val="00104EBB"/>
    <w:rsid w:val="00111AF9"/>
    <w:rsid w:val="00134341"/>
    <w:rsid w:val="00134DD6"/>
    <w:rsid w:val="001372F1"/>
    <w:rsid w:val="00142A37"/>
    <w:rsid w:val="0014465A"/>
    <w:rsid w:val="00146BF6"/>
    <w:rsid w:val="0015224A"/>
    <w:rsid w:val="00153F22"/>
    <w:rsid w:val="0016225E"/>
    <w:rsid w:val="0016293C"/>
    <w:rsid w:val="00165468"/>
    <w:rsid w:val="00171C82"/>
    <w:rsid w:val="0018021B"/>
    <w:rsid w:val="00183CBB"/>
    <w:rsid w:val="00186FDC"/>
    <w:rsid w:val="001B0A99"/>
    <w:rsid w:val="001C2495"/>
    <w:rsid w:val="001C466E"/>
    <w:rsid w:val="001C7D21"/>
    <w:rsid w:val="001E06E2"/>
    <w:rsid w:val="001E2F1C"/>
    <w:rsid w:val="001E660D"/>
    <w:rsid w:val="001F38C5"/>
    <w:rsid w:val="001F3F23"/>
    <w:rsid w:val="001F7DA5"/>
    <w:rsid w:val="00202C7B"/>
    <w:rsid w:val="002101D9"/>
    <w:rsid w:val="00210592"/>
    <w:rsid w:val="00216CC3"/>
    <w:rsid w:val="00225981"/>
    <w:rsid w:val="002259B3"/>
    <w:rsid w:val="00230C9A"/>
    <w:rsid w:val="00236131"/>
    <w:rsid w:val="00261339"/>
    <w:rsid w:val="00261B88"/>
    <w:rsid w:val="00263108"/>
    <w:rsid w:val="00266C34"/>
    <w:rsid w:val="00270803"/>
    <w:rsid w:val="00273CFD"/>
    <w:rsid w:val="00276ADD"/>
    <w:rsid w:val="0028155B"/>
    <w:rsid w:val="00290944"/>
    <w:rsid w:val="002912FE"/>
    <w:rsid w:val="002A626E"/>
    <w:rsid w:val="002A7432"/>
    <w:rsid w:val="002C1AE0"/>
    <w:rsid w:val="002C2765"/>
    <w:rsid w:val="002C4E6E"/>
    <w:rsid w:val="002C7F2C"/>
    <w:rsid w:val="002E093A"/>
    <w:rsid w:val="002F0D7E"/>
    <w:rsid w:val="002F46BE"/>
    <w:rsid w:val="002F72B9"/>
    <w:rsid w:val="003137C8"/>
    <w:rsid w:val="00313BF9"/>
    <w:rsid w:val="003150D0"/>
    <w:rsid w:val="003236D0"/>
    <w:rsid w:val="003247E0"/>
    <w:rsid w:val="00325B5C"/>
    <w:rsid w:val="003265DA"/>
    <w:rsid w:val="0032691C"/>
    <w:rsid w:val="00334A5F"/>
    <w:rsid w:val="00341C69"/>
    <w:rsid w:val="00343B09"/>
    <w:rsid w:val="00347A8A"/>
    <w:rsid w:val="00355B56"/>
    <w:rsid w:val="00357BD5"/>
    <w:rsid w:val="00357EC4"/>
    <w:rsid w:val="00360E15"/>
    <w:rsid w:val="003673D6"/>
    <w:rsid w:val="00370107"/>
    <w:rsid w:val="003727DF"/>
    <w:rsid w:val="0037332E"/>
    <w:rsid w:val="00383241"/>
    <w:rsid w:val="00385616"/>
    <w:rsid w:val="0039136B"/>
    <w:rsid w:val="00392E68"/>
    <w:rsid w:val="00393743"/>
    <w:rsid w:val="00395C65"/>
    <w:rsid w:val="003973EA"/>
    <w:rsid w:val="0039787C"/>
    <w:rsid w:val="003A1C16"/>
    <w:rsid w:val="003A7F1A"/>
    <w:rsid w:val="003B02B2"/>
    <w:rsid w:val="003B0B81"/>
    <w:rsid w:val="003D06CC"/>
    <w:rsid w:val="003D0DA8"/>
    <w:rsid w:val="003D2F1D"/>
    <w:rsid w:val="003D40BE"/>
    <w:rsid w:val="003D5439"/>
    <w:rsid w:val="003E022B"/>
    <w:rsid w:val="003E3438"/>
    <w:rsid w:val="003E646C"/>
    <w:rsid w:val="003F0669"/>
    <w:rsid w:val="003F2E3F"/>
    <w:rsid w:val="003F31A4"/>
    <w:rsid w:val="003F6C42"/>
    <w:rsid w:val="00406EE7"/>
    <w:rsid w:val="0041527F"/>
    <w:rsid w:val="00421EC3"/>
    <w:rsid w:val="0042600F"/>
    <w:rsid w:val="00430A6E"/>
    <w:rsid w:val="00443697"/>
    <w:rsid w:val="00463984"/>
    <w:rsid w:val="00470AB6"/>
    <w:rsid w:val="004718C8"/>
    <w:rsid w:val="0047250A"/>
    <w:rsid w:val="004731F8"/>
    <w:rsid w:val="00474CE2"/>
    <w:rsid w:val="00475921"/>
    <w:rsid w:val="0047713F"/>
    <w:rsid w:val="004803B4"/>
    <w:rsid w:val="00483E3A"/>
    <w:rsid w:val="00486A08"/>
    <w:rsid w:val="00486B36"/>
    <w:rsid w:val="00496825"/>
    <w:rsid w:val="004A2E21"/>
    <w:rsid w:val="004A2F52"/>
    <w:rsid w:val="004A3EDC"/>
    <w:rsid w:val="004A6AF2"/>
    <w:rsid w:val="004A7385"/>
    <w:rsid w:val="004B4AA3"/>
    <w:rsid w:val="004B4ABC"/>
    <w:rsid w:val="004B536B"/>
    <w:rsid w:val="004B53DA"/>
    <w:rsid w:val="004B659E"/>
    <w:rsid w:val="004B77E8"/>
    <w:rsid w:val="004C4DD7"/>
    <w:rsid w:val="004D6457"/>
    <w:rsid w:val="004E2DBF"/>
    <w:rsid w:val="004E5655"/>
    <w:rsid w:val="004E5BCB"/>
    <w:rsid w:val="004F4B43"/>
    <w:rsid w:val="004F568D"/>
    <w:rsid w:val="004F5DA6"/>
    <w:rsid w:val="00500A43"/>
    <w:rsid w:val="0050743B"/>
    <w:rsid w:val="00507D04"/>
    <w:rsid w:val="0051168A"/>
    <w:rsid w:val="0051322B"/>
    <w:rsid w:val="00515576"/>
    <w:rsid w:val="005171FE"/>
    <w:rsid w:val="005244DC"/>
    <w:rsid w:val="00544545"/>
    <w:rsid w:val="00547246"/>
    <w:rsid w:val="005504BB"/>
    <w:rsid w:val="005573FA"/>
    <w:rsid w:val="0058167F"/>
    <w:rsid w:val="0058517B"/>
    <w:rsid w:val="00585563"/>
    <w:rsid w:val="005907B7"/>
    <w:rsid w:val="00594054"/>
    <w:rsid w:val="005B1F7F"/>
    <w:rsid w:val="005B31CE"/>
    <w:rsid w:val="005B5050"/>
    <w:rsid w:val="005B53F8"/>
    <w:rsid w:val="005D5040"/>
    <w:rsid w:val="005E425B"/>
    <w:rsid w:val="005E7595"/>
    <w:rsid w:val="005F3272"/>
    <w:rsid w:val="005F5E65"/>
    <w:rsid w:val="006171F1"/>
    <w:rsid w:val="006253B4"/>
    <w:rsid w:val="0062688A"/>
    <w:rsid w:val="0063093F"/>
    <w:rsid w:val="00642DB3"/>
    <w:rsid w:val="006453C7"/>
    <w:rsid w:val="00645D9A"/>
    <w:rsid w:val="00651C9C"/>
    <w:rsid w:val="00660351"/>
    <w:rsid w:val="006636E8"/>
    <w:rsid w:val="00664CE8"/>
    <w:rsid w:val="00665528"/>
    <w:rsid w:val="00665AAD"/>
    <w:rsid w:val="00666A15"/>
    <w:rsid w:val="00671C08"/>
    <w:rsid w:val="00674FBA"/>
    <w:rsid w:val="00676E78"/>
    <w:rsid w:val="00681797"/>
    <w:rsid w:val="006868FA"/>
    <w:rsid w:val="006878B9"/>
    <w:rsid w:val="00692AA6"/>
    <w:rsid w:val="006A2DF1"/>
    <w:rsid w:val="006B0B0F"/>
    <w:rsid w:val="006B2576"/>
    <w:rsid w:val="006B3747"/>
    <w:rsid w:val="006B5389"/>
    <w:rsid w:val="006B63C3"/>
    <w:rsid w:val="006B6781"/>
    <w:rsid w:val="006C070D"/>
    <w:rsid w:val="006C2132"/>
    <w:rsid w:val="006C6EF0"/>
    <w:rsid w:val="006D305F"/>
    <w:rsid w:val="006E2334"/>
    <w:rsid w:val="006F4A4B"/>
    <w:rsid w:val="006F599E"/>
    <w:rsid w:val="007028A9"/>
    <w:rsid w:val="00702F99"/>
    <w:rsid w:val="00711888"/>
    <w:rsid w:val="00713468"/>
    <w:rsid w:val="00714454"/>
    <w:rsid w:val="00732284"/>
    <w:rsid w:val="00733BB8"/>
    <w:rsid w:val="007368B0"/>
    <w:rsid w:val="00743EB8"/>
    <w:rsid w:val="0075437A"/>
    <w:rsid w:val="007607FF"/>
    <w:rsid w:val="007651CB"/>
    <w:rsid w:val="00765C5F"/>
    <w:rsid w:val="00774DB6"/>
    <w:rsid w:val="00775968"/>
    <w:rsid w:val="00784300"/>
    <w:rsid w:val="00791CCE"/>
    <w:rsid w:val="00795452"/>
    <w:rsid w:val="007B2144"/>
    <w:rsid w:val="007C0466"/>
    <w:rsid w:val="007C1EB6"/>
    <w:rsid w:val="007C6AE7"/>
    <w:rsid w:val="007C7688"/>
    <w:rsid w:val="007D3215"/>
    <w:rsid w:val="007D484D"/>
    <w:rsid w:val="007D6C4C"/>
    <w:rsid w:val="007E2095"/>
    <w:rsid w:val="007E41FC"/>
    <w:rsid w:val="007E4AB3"/>
    <w:rsid w:val="007E63C0"/>
    <w:rsid w:val="007E7675"/>
    <w:rsid w:val="007F29E1"/>
    <w:rsid w:val="007F6E8D"/>
    <w:rsid w:val="00801195"/>
    <w:rsid w:val="00801578"/>
    <w:rsid w:val="00804DA6"/>
    <w:rsid w:val="00810608"/>
    <w:rsid w:val="00813E4A"/>
    <w:rsid w:val="008350D3"/>
    <w:rsid w:val="008354EE"/>
    <w:rsid w:val="00835BA6"/>
    <w:rsid w:val="00841C0A"/>
    <w:rsid w:val="008430BA"/>
    <w:rsid w:val="00847846"/>
    <w:rsid w:val="00851462"/>
    <w:rsid w:val="00852035"/>
    <w:rsid w:val="008530DD"/>
    <w:rsid w:val="00861471"/>
    <w:rsid w:val="00862EA0"/>
    <w:rsid w:val="008702D5"/>
    <w:rsid w:val="00875FB1"/>
    <w:rsid w:val="008764E1"/>
    <w:rsid w:val="008816B6"/>
    <w:rsid w:val="008841E0"/>
    <w:rsid w:val="008859C7"/>
    <w:rsid w:val="00887272"/>
    <w:rsid w:val="008921E1"/>
    <w:rsid w:val="00896394"/>
    <w:rsid w:val="00896635"/>
    <w:rsid w:val="00896B6B"/>
    <w:rsid w:val="008A5CC5"/>
    <w:rsid w:val="008B07BD"/>
    <w:rsid w:val="008B13A4"/>
    <w:rsid w:val="008B30BA"/>
    <w:rsid w:val="008B680B"/>
    <w:rsid w:val="008B6BA1"/>
    <w:rsid w:val="008B6DD2"/>
    <w:rsid w:val="008C0FCF"/>
    <w:rsid w:val="008C2772"/>
    <w:rsid w:val="008D7E8F"/>
    <w:rsid w:val="008E2DBF"/>
    <w:rsid w:val="008F00DF"/>
    <w:rsid w:val="008F41CC"/>
    <w:rsid w:val="008F447B"/>
    <w:rsid w:val="0090270D"/>
    <w:rsid w:val="009043FE"/>
    <w:rsid w:val="0090568E"/>
    <w:rsid w:val="00910146"/>
    <w:rsid w:val="009123C2"/>
    <w:rsid w:val="00913076"/>
    <w:rsid w:val="0093093F"/>
    <w:rsid w:val="009436BC"/>
    <w:rsid w:val="009504F8"/>
    <w:rsid w:val="00951BE7"/>
    <w:rsid w:val="00957A69"/>
    <w:rsid w:val="00961E2D"/>
    <w:rsid w:val="00967049"/>
    <w:rsid w:val="009727A1"/>
    <w:rsid w:val="00974023"/>
    <w:rsid w:val="0099199E"/>
    <w:rsid w:val="00993F3E"/>
    <w:rsid w:val="0099572F"/>
    <w:rsid w:val="009A37B7"/>
    <w:rsid w:val="009B0DD4"/>
    <w:rsid w:val="009B26D3"/>
    <w:rsid w:val="009B5730"/>
    <w:rsid w:val="009B6E4F"/>
    <w:rsid w:val="009C1CD8"/>
    <w:rsid w:val="009C3BD8"/>
    <w:rsid w:val="009C601C"/>
    <w:rsid w:val="009D0B8C"/>
    <w:rsid w:val="009E0C15"/>
    <w:rsid w:val="009E20CC"/>
    <w:rsid w:val="009E4B83"/>
    <w:rsid w:val="009F1B6A"/>
    <w:rsid w:val="009F1D08"/>
    <w:rsid w:val="009F47E6"/>
    <w:rsid w:val="009F4A99"/>
    <w:rsid w:val="009F6EAF"/>
    <w:rsid w:val="00A00C6B"/>
    <w:rsid w:val="00A045C4"/>
    <w:rsid w:val="00A1109D"/>
    <w:rsid w:val="00A12041"/>
    <w:rsid w:val="00A15013"/>
    <w:rsid w:val="00A25093"/>
    <w:rsid w:val="00A31990"/>
    <w:rsid w:val="00A3296D"/>
    <w:rsid w:val="00A32A8F"/>
    <w:rsid w:val="00A33D41"/>
    <w:rsid w:val="00A34BF3"/>
    <w:rsid w:val="00A35E45"/>
    <w:rsid w:val="00A43FBF"/>
    <w:rsid w:val="00A45FEE"/>
    <w:rsid w:val="00A50E43"/>
    <w:rsid w:val="00A5617A"/>
    <w:rsid w:val="00A65CF8"/>
    <w:rsid w:val="00A73048"/>
    <w:rsid w:val="00A750E7"/>
    <w:rsid w:val="00A851AE"/>
    <w:rsid w:val="00A91815"/>
    <w:rsid w:val="00A95BE6"/>
    <w:rsid w:val="00A963A9"/>
    <w:rsid w:val="00AB0AA4"/>
    <w:rsid w:val="00AB6DF3"/>
    <w:rsid w:val="00AB71B2"/>
    <w:rsid w:val="00AC48B1"/>
    <w:rsid w:val="00AD21D7"/>
    <w:rsid w:val="00AF68CD"/>
    <w:rsid w:val="00B00BCD"/>
    <w:rsid w:val="00B065CB"/>
    <w:rsid w:val="00B1115A"/>
    <w:rsid w:val="00B15617"/>
    <w:rsid w:val="00B20BFE"/>
    <w:rsid w:val="00B2421F"/>
    <w:rsid w:val="00B3322D"/>
    <w:rsid w:val="00B365A8"/>
    <w:rsid w:val="00B46F0F"/>
    <w:rsid w:val="00B47F94"/>
    <w:rsid w:val="00B56DE9"/>
    <w:rsid w:val="00B600D3"/>
    <w:rsid w:val="00B658EC"/>
    <w:rsid w:val="00B7621B"/>
    <w:rsid w:val="00B81E39"/>
    <w:rsid w:val="00B9260E"/>
    <w:rsid w:val="00BA2917"/>
    <w:rsid w:val="00BA5251"/>
    <w:rsid w:val="00BA5B69"/>
    <w:rsid w:val="00BA64B4"/>
    <w:rsid w:val="00BB19B8"/>
    <w:rsid w:val="00BB5B2C"/>
    <w:rsid w:val="00BB6668"/>
    <w:rsid w:val="00BC742E"/>
    <w:rsid w:val="00BD0CA9"/>
    <w:rsid w:val="00BD2308"/>
    <w:rsid w:val="00BD665B"/>
    <w:rsid w:val="00BD72CD"/>
    <w:rsid w:val="00BE0EBE"/>
    <w:rsid w:val="00BE589C"/>
    <w:rsid w:val="00BF1168"/>
    <w:rsid w:val="00BF125E"/>
    <w:rsid w:val="00BF1FE9"/>
    <w:rsid w:val="00BF6200"/>
    <w:rsid w:val="00BF650E"/>
    <w:rsid w:val="00BF6DB9"/>
    <w:rsid w:val="00BF7E4E"/>
    <w:rsid w:val="00C0304D"/>
    <w:rsid w:val="00C069FC"/>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353C"/>
    <w:rsid w:val="00C70435"/>
    <w:rsid w:val="00C86FB6"/>
    <w:rsid w:val="00C87C79"/>
    <w:rsid w:val="00C92CAA"/>
    <w:rsid w:val="00C94C02"/>
    <w:rsid w:val="00C9514E"/>
    <w:rsid w:val="00CA2469"/>
    <w:rsid w:val="00CA634B"/>
    <w:rsid w:val="00CA741B"/>
    <w:rsid w:val="00CA77BB"/>
    <w:rsid w:val="00CB2DC1"/>
    <w:rsid w:val="00CB4671"/>
    <w:rsid w:val="00CC0F45"/>
    <w:rsid w:val="00CD0DE0"/>
    <w:rsid w:val="00CD184D"/>
    <w:rsid w:val="00CD4779"/>
    <w:rsid w:val="00CD6291"/>
    <w:rsid w:val="00CD7E06"/>
    <w:rsid w:val="00CE3CE7"/>
    <w:rsid w:val="00CE4A8E"/>
    <w:rsid w:val="00CE7D24"/>
    <w:rsid w:val="00D0084D"/>
    <w:rsid w:val="00D00E2B"/>
    <w:rsid w:val="00D0377C"/>
    <w:rsid w:val="00D04F42"/>
    <w:rsid w:val="00D1524F"/>
    <w:rsid w:val="00D16D82"/>
    <w:rsid w:val="00D17532"/>
    <w:rsid w:val="00D17A3F"/>
    <w:rsid w:val="00D21123"/>
    <w:rsid w:val="00D2233A"/>
    <w:rsid w:val="00D23D84"/>
    <w:rsid w:val="00D25C2F"/>
    <w:rsid w:val="00D301AC"/>
    <w:rsid w:val="00D419A7"/>
    <w:rsid w:val="00D458C5"/>
    <w:rsid w:val="00D47750"/>
    <w:rsid w:val="00D5722D"/>
    <w:rsid w:val="00D57735"/>
    <w:rsid w:val="00D62727"/>
    <w:rsid w:val="00D62C94"/>
    <w:rsid w:val="00D62F10"/>
    <w:rsid w:val="00D83854"/>
    <w:rsid w:val="00D91CCB"/>
    <w:rsid w:val="00D91CF7"/>
    <w:rsid w:val="00D92A1E"/>
    <w:rsid w:val="00D95EA7"/>
    <w:rsid w:val="00DA7D3D"/>
    <w:rsid w:val="00DB2CC7"/>
    <w:rsid w:val="00DD2695"/>
    <w:rsid w:val="00DE70F1"/>
    <w:rsid w:val="00DE7873"/>
    <w:rsid w:val="00DF3F41"/>
    <w:rsid w:val="00E1246E"/>
    <w:rsid w:val="00E241BC"/>
    <w:rsid w:val="00E2482E"/>
    <w:rsid w:val="00E2594B"/>
    <w:rsid w:val="00E27DFD"/>
    <w:rsid w:val="00E32E0E"/>
    <w:rsid w:val="00E35EAA"/>
    <w:rsid w:val="00E37313"/>
    <w:rsid w:val="00E42229"/>
    <w:rsid w:val="00E531EE"/>
    <w:rsid w:val="00E53358"/>
    <w:rsid w:val="00E566D8"/>
    <w:rsid w:val="00E63D3A"/>
    <w:rsid w:val="00E65A9A"/>
    <w:rsid w:val="00E702EF"/>
    <w:rsid w:val="00E752B2"/>
    <w:rsid w:val="00E80144"/>
    <w:rsid w:val="00E811EB"/>
    <w:rsid w:val="00E92E0D"/>
    <w:rsid w:val="00E93FF6"/>
    <w:rsid w:val="00E95770"/>
    <w:rsid w:val="00E97B36"/>
    <w:rsid w:val="00EA0899"/>
    <w:rsid w:val="00EA650B"/>
    <w:rsid w:val="00EB01C2"/>
    <w:rsid w:val="00EC4889"/>
    <w:rsid w:val="00ED0B64"/>
    <w:rsid w:val="00ED1195"/>
    <w:rsid w:val="00ED1CBD"/>
    <w:rsid w:val="00ED24C3"/>
    <w:rsid w:val="00ED602D"/>
    <w:rsid w:val="00EE37C0"/>
    <w:rsid w:val="00EE50A1"/>
    <w:rsid w:val="00F01F3B"/>
    <w:rsid w:val="00F048F2"/>
    <w:rsid w:val="00F22BDF"/>
    <w:rsid w:val="00F23F91"/>
    <w:rsid w:val="00F25B9A"/>
    <w:rsid w:val="00F268B6"/>
    <w:rsid w:val="00F31DF7"/>
    <w:rsid w:val="00F348DA"/>
    <w:rsid w:val="00F476E7"/>
    <w:rsid w:val="00F5081D"/>
    <w:rsid w:val="00F622FF"/>
    <w:rsid w:val="00F6372C"/>
    <w:rsid w:val="00F63E39"/>
    <w:rsid w:val="00F64268"/>
    <w:rsid w:val="00FA6295"/>
    <w:rsid w:val="00FB0496"/>
    <w:rsid w:val="00FB46C5"/>
    <w:rsid w:val="00FC044B"/>
    <w:rsid w:val="00FC2D9C"/>
    <w:rsid w:val="00FC72ED"/>
    <w:rsid w:val="00FD0B65"/>
    <w:rsid w:val="00FE0816"/>
    <w:rsid w:val="00FE55BE"/>
    <w:rsid w:val="00FF293C"/>
    <w:rsid w:val="00FF53B8"/>
    <w:rsid w:val="00FF62A4"/>
    <w:rsid w:val="00FF63C7"/>
    <w:rsid w:val="00FF670C"/>
    <w:rsid w:val="00FF751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3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664CE8"/>
    <w:rPr>
      <w:sz w:val="24"/>
      <w:szCs w:val="24"/>
      <w:lang w:val="en-US" w:bidi="en-US"/>
    </w:rPr>
  </w:style>
  <w:style w:type="table" w:customStyle="1" w:styleId="Lentelstinklelis4">
    <w:name w:val="Lentelės tinklelis4"/>
    <w:basedOn w:val="prastojilentel"/>
    <w:next w:val="Lentelstinklelis"/>
    <w:uiPriority w:val="39"/>
    <w:rsid w:val="000E7473"/>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E65A9A"/>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EAB6E43E-4C40-47E6-B861-40A8A4DCD777}">
  <ds:schemaRefs>
    <ds:schemaRef ds:uri="http://schemas.openxmlformats.org/officeDocument/2006/bibliography"/>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57</TotalTime>
  <Pages>6</Pages>
  <Words>8315</Words>
  <Characters>4741</Characters>
  <Application>Microsoft Office Word</Application>
  <DocSecurity>0</DocSecurity>
  <Lines>39</Lines>
  <Paragraphs>26</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13030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Rasa Malijauskienė</cp:lastModifiedBy>
  <cp:revision>73</cp:revision>
  <cp:lastPrinted>2018-03-07T08:06:00Z</cp:lastPrinted>
  <dcterms:created xsi:type="dcterms:W3CDTF">2026-02-19T12:17:00Z</dcterms:created>
  <dcterms:modified xsi:type="dcterms:W3CDTF">2026-03-09T14:20:00Z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