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097"/>
        <w:gridCol w:w="5098"/>
      </w:tblGrid>
      <w:tr w:rsidR="002719C1" w:rsidRPr="00C71648" w14:paraId="65A19774" w14:textId="77777777" w:rsidTr="002719C1">
        <w:tc>
          <w:tcPr>
            <w:tcW w:w="5097" w:type="dxa"/>
          </w:tcPr>
          <w:p w14:paraId="1523E4FE"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 xml:space="preserve">TRIŠALĖ SUTARTIS </w:t>
            </w:r>
          </w:p>
          <w:p w14:paraId="1D1499ED"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DĖL TIESIOGINIO ATSISKAITYMO SU SUBTIEKĖJU</w:t>
            </w:r>
            <w:r w:rsidRPr="00C71648">
              <w:rPr>
                <w:rStyle w:val="FootnoteReference"/>
                <w:rFonts w:ascii="Arial" w:hAnsi="Arial" w:cs="Arial"/>
                <w:bCs/>
                <w:color w:val="000000" w:themeColor="text1"/>
                <w:sz w:val="18"/>
                <w:szCs w:val="18"/>
              </w:rPr>
              <w:footnoteReference w:id="1"/>
            </w:r>
          </w:p>
          <w:p w14:paraId="3A61CEAC"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 xml:space="preserve">20___m. ___________________ d., </w:t>
            </w:r>
          </w:p>
          <w:p w14:paraId="55427174" w14:textId="77777777" w:rsidR="002719C1" w:rsidRPr="00C71648" w:rsidRDefault="002719C1" w:rsidP="002719C1">
            <w:pPr>
              <w:jc w:val="center"/>
              <w:rPr>
                <w:rFonts w:ascii="Arial" w:hAnsi="Arial" w:cs="Arial"/>
                <w:b/>
                <w:sz w:val="18"/>
                <w:szCs w:val="18"/>
              </w:rPr>
            </w:pPr>
            <w:r w:rsidRPr="00C71648">
              <w:rPr>
                <w:rFonts w:ascii="Arial" w:hAnsi="Arial" w:cs="Arial"/>
                <w:b/>
                <w:sz w:val="18"/>
                <w:szCs w:val="18"/>
              </w:rPr>
              <w:t>Vilnius, Nr. _______</w:t>
            </w:r>
          </w:p>
          <w:p w14:paraId="7107483A" w14:textId="77777777" w:rsidR="002719C1" w:rsidRPr="00C71648" w:rsidRDefault="002719C1" w:rsidP="002719C1">
            <w:pPr>
              <w:jc w:val="center"/>
              <w:rPr>
                <w:rFonts w:ascii="Arial" w:hAnsi="Arial" w:cs="Arial"/>
                <w:b/>
                <w:sz w:val="18"/>
                <w:szCs w:val="18"/>
              </w:rPr>
            </w:pPr>
          </w:p>
          <w:p w14:paraId="3F6AD826" w14:textId="7401A359" w:rsidR="002719C1" w:rsidRPr="00C71648" w:rsidRDefault="002719C1" w:rsidP="002719C1">
            <w:pPr>
              <w:jc w:val="both"/>
              <w:rPr>
                <w:rFonts w:ascii="Arial" w:hAnsi="Arial" w:cs="Arial"/>
                <w:color w:val="000000" w:themeColor="text1"/>
                <w:sz w:val="18"/>
                <w:szCs w:val="18"/>
              </w:rPr>
            </w:pPr>
            <w:r w:rsidRPr="00C71648">
              <w:rPr>
                <w:rFonts w:ascii="Arial" w:hAnsi="Arial" w:cs="Arial"/>
                <w:b/>
                <w:sz w:val="18"/>
                <w:szCs w:val="18"/>
              </w:rPr>
              <w:t xml:space="preserve">LITGRID AB </w:t>
            </w:r>
            <w:r w:rsidRPr="00C71648">
              <w:rPr>
                <w:rFonts w:ascii="Arial" w:hAnsi="Arial" w:cs="Arial"/>
                <w:bCs/>
                <w:sz w:val="18"/>
                <w:szCs w:val="18"/>
              </w:rPr>
              <w:t xml:space="preserve">(toliau </w:t>
            </w:r>
            <w:r w:rsidRPr="00C71648">
              <w:rPr>
                <w:rFonts w:ascii="Arial" w:hAnsi="Arial" w:cs="Arial"/>
                <w:bCs/>
                <w:color w:val="000000" w:themeColor="text1"/>
                <w:sz w:val="18"/>
                <w:szCs w:val="18"/>
              </w:rPr>
              <w:t xml:space="preserve">– Pirkėjas), </w:t>
            </w:r>
            <w:r w:rsidRPr="00C71648">
              <w:rPr>
                <w:rFonts w:ascii="Arial" w:hAnsi="Arial" w:cs="Arial"/>
                <w:color w:val="000000" w:themeColor="text1"/>
                <w:sz w:val="18"/>
                <w:szCs w:val="18"/>
              </w:rPr>
              <w:t xml:space="preserve">pagal Lietuvos Respublikos įstatymus įsteigta ir veikianti įmonė, juridinio asmens kodas 302564383, registruotos buveinės adresas Karlo Gustavo Emilio </w:t>
            </w:r>
            <w:proofErr w:type="spellStart"/>
            <w:r w:rsidRPr="00C71648">
              <w:rPr>
                <w:rFonts w:ascii="Arial" w:hAnsi="Arial" w:cs="Arial"/>
                <w:color w:val="000000" w:themeColor="text1"/>
                <w:sz w:val="18"/>
                <w:szCs w:val="18"/>
              </w:rPr>
              <w:t>Manerheimo</w:t>
            </w:r>
            <w:proofErr w:type="spellEnd"/>
            <w:r w:rsidRPr="00C71648">
              <w:rPr>
                <w:rFonts w:ascii="Arial" w:hAnsi="Arial" w:cs="Arial"/>
                <w:color w:val="000000" w:themeColor="text1"/>
                <w:sz w:val="18"/>
                <w:szCs w:val="18"/>
              </w:rPr>
              <w:t xml:space="preserve"> g. 8, LT-05131 Vilnius,  Lietuvos Respublika, apie kurią duomenys kaupiami ir saugomi Lietuvos Respublikos juridinių asmenų registre, atstovaujama [</w:t>
            </w:r>
            <w:r w:rsidRPr="00C71648">
              <w:rPr>
                <w:rFonts w:ascii="Arial" w:hAnsi="Arial" w:cs="Arial"/>
                <w:i/>
                <w:sz w:val="18"/>
                <w:szCs w:val="18"/>
                <w:highlight w:val="lightGray"/>
              </w:rPr>
              <w:t>pareigos, vardas, pavardė</w:t>
            </w:r>
            <w:r w:rsidRPr="00C71648">
              <w:rPr>
                <w:rFonts w:ascii="Arial" w:hAnsi="Arial" w:cs="Arial"/>
                <w:sz w:val="18"/>
                <w:szCs w:val="18"/>
              </w:rPr>
              <w:t xml:space="preserve">], </w:t>
            </w:r>
            <w:r w:rsidRPr="00C71648">
              <w:rPr>
                <w:rFonts w:ascii="Arial" w:hAnsi="Arial" w:cs="Arial"/>
                <w:color w:val="000000" w:themeColor="text1"/>
                <w:sz w:val="18"/>
                <w:szCs w:val="18"/>
              </w:rPr>
              <w:t>veikiančio pagal [</w:t>
            </w:r>
            <w:r w:rsidRPr="00C71648">
              <w:rPr>
                <w:rFonts w:ascii="Arial" w:hAnsi="Arial" w:cs="Arial"/>
                <w:i/>
                <w:color w:val="000000" w:themeColor="text1"/>
                <w:sz w:val="18"/>
                <w:szCs w:val="18"/>
                <w:highlight w:val="lightGray"/>
              </w:rPr>
              <w:t>atstovavimo pagrindas</w:t>
            </w:r>
            <w:r w:rsidRPr="00C71648">
              <w:rPr>
                <w:rFonts w:ascii="Arial" w:hAnsi="Arial" w:cs="Arial"/>
                <w:color w:val="000000" w:themeColor="text1"/>
                <w:sz w:val="18"/>
                <w:szCs w:val="18"/>
              </w:rPr>
              <w:t>],</w:t>
            </w:r>
          </w:p>
          <w:p w14:paraId="7DE4770D" w14:textId="77777777" w:rsidR="002719C1" w:rsidRPr="00C71648" w:rsidRDefault="002719C1" w:rsidP="002719C1">
            <w:pPr>
              <w:jc w:val="both"/>
              <w:rPr>
                <w:rFonts w:ascii="Arial" w:hAnsi="Arial" w:cs="Arial"/>
                <w:color w:val="000000" w:themeColor="text1"/>
                <w:sz w:val="18"/>
                <w:szCs w:val="18"/>
              </w:rPr>
            </w:pPr>
          </w:p>
          <w:p w14:paraId="767B9B2F" w14:textId="77777777" w:rsidR="002719C1" w:rsidRPr="00C71648" w:rsidRDefault="002719C1" w:rsidP="002719C1">
            <w:pPr>
              <w:jc w:val="both"/>
              <w:rPr>
                <w:rFonts w:ascii="Arial" w:hAnsi="Arial" w:cs="Arial"/>
                <w:color w:val="000000" w:themeColor="text1"/>
                <w:sz w:val="18"/>
                <w:szCs w:val="18"/>
              </w:rPr>
            </w:pPr>
            <w:bookmarkStart w:id="0" w:name="_Hlk32306449"/>
            <w:r w:rsidRPr="00C71648">
              <w:rPr>
                <w:rFonts w:ascii="Arial" w:hAnsi="Arial" w:cs="Arial"/>
                <w:b/>
                <w:color w:val="000000" w:themeColor="text1"/>
                <w:sz w:val="18"/>
                <w:szCs w:val="18"/>
                <w:highlight w:val="lightGray"/>
              </w:rPr>
              <w:t>[Tiekėjo pavadinimas]</w:t>
            </w:r>
            <w:r w:rsidRPr="00C71648">
              <w:rPr>
                <w:rFonts w:ascii="Arial" w:hAnsi="Arial" w:cs="Arial"/>
                <w:color w:val="000000" w:themeColor="text1"/>
                <w:sz w:val="18"/>
                <w:szCs w:val="18"/>
              </w:rPr>
              <w:t xml:space="preserve"> (</w:t>
            </w:r>
            <w:bookmarkEnd w:id="0"/>
            <w:r w:rsidRPr="00C71648">
              <w:rPr>
                <w:rFonts w:ascii="Arial" w:hAnsi="Arial" w:cs="Arial"/>
                <w:color w:val="000000" w:themeColor="text1"/>
                <w:sz w:val="18"/>
                <w:szCs w:val="18"/>
              </w:rPr>
              <w:t xml:space="preserve">toliau – Pardavėjas), pagal Lietuvos Respublikos įstatymus įsteigta ir veikianti įmonė, juridinio asmens kodas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registruotos buveinės adresas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Lietuvos Respublika, apie kurią duomenys kaupiami ir saugomi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w:t>
            </w:r>
            <w:r w:rsidRPr="00C71648">
              <w:rPr>
                <w:rFonts w:ascii="Arial" w:hAnsi="Arial" w:cs="Arial"/>
                <w:b/>
                <w:color w:val="000000" w:themeColor="text1"/>
                <w:sz w:val="18"/>
                <w:szCs w:val="18"/>
              </w:rPr>
              <w:t xml:space="preserve">, </w:t>
            </w:r>
            <w:r w:rsidRPr="00C71648">
              <w:rPr>
                <w:rFonts w:ascii="Arial" w:hAnsi="Arial" w:cs="Arial"/>
                <w:color w:val="000000" w:themeColor="text1"/>
                <w:sz w:val="18"/>
                <w:szCs w:val="18"/>
              </w:rPr>
              <w:t>atstovaujama [</w:t>
            </w:r>
            <w:r w:rsidRPr="00C71648">
              <w:rPr>
                <w:rFonts w:ascii="Arial" w:hAnsi="Arial" w:cs="Arial"/>
                <w:i/>
                <w:color w:val="000000" w:themeColor="text1"/>
                <w:sz w:val="18"/>
                <w:szCs w:val="18"/>
                <w:highlight w:val="lightGray"/>
              </w:rPr>
              <w:t>pareigos, vardas, pavardė</w:t>
            </w:r>
            <w:r w:rsidRPr="00C71648">
              <w:rPr>
                <w:rFonts w:ascii="Arial" w:hAnsi="Arial" w:cs="Arial"/>
                <w:color w:val="000000" w:themeColor="text1"/>
                <w:sz w:val="18"/>
                <w:szCs w:val="18"/>
              </w:rPr>
              <w:t>], veikiančio pagal [</w:t>
            </w:r>
            <w:r w:rsidRPr="00C71648">
              <w:rPr>
                <w:rFonts w:ascii="Arial" w:hAnsi="Arial" w:cs="Arial"/>
                <w:i/>
                <w:color w:val="000000" w:themeColor="text1"/>
                <w:sz w:val="18"/>
                <w:szCs w:val="18"/>
                <w:highlight w:val="lightGray"/>
              </w:rPr>
              <w:t>atstovavimo pagrindas</w:t>
            </w:r>
            <w:r w:rsidRPr="004E7EF2">
              <w:rPr>
                <w:rFonts w:ascii="Arial" w:hAnsi="Arial" w:cs="Arial"/>
                <w:color w:val="000000" w:themeColor="text1"/>
                <w:sz w:val="18"/>
                <w:szCs w:val="18"/>
              </w:rPr>
              <w:t>]</w:t>
            </w:r>
            <w:r w:rsidRPr="00C71648">
              <w:rPr>
                <w:rFonts w:ascii="Arial" w:hAnsi="Arial" w:cs="Arial"/>
                <w:color w:val="000000" w:themeColor="text1"/>
                <w:sz w:val="18"/>
                <w:szCs w:val="18"/>
              </w:rPr>
              <w:t>), ir</w:t>
            </w:r>
          </w:p>
          <w:p w14:paraId="57945217" w14:textId="77777777" w:rsidR="002719C1" w:rsidRPr="00C71648" w:rsidRDefault="002719C1" w:rsidP="002719C1">
            <w:pPr>
              <w:jc w:val="both"/>
              <w:rPr>
                <w:rFonts w:ascii="Arial" w:hAnsi="Arial" w:cs="Arial"/>
                <w:color w:val="000000" w:themeColor="text1"/>
                <w:sz w:val="18"/>
                <w:szCs w:val="18"/>
              </w:rPr>
            </w:pPr>
          </w:p>
          <w:p w14:paraId="00F3060C" w14:textId="7EFD5434"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 xml:space="preserve"> </w:t>
            </w:r>
          </w:p>
          <w:p w14:paraId="063B9E7B" w14:textId="701E184A" w:rsidR="002719C1" w:rsidRPr="00C71648" w:rsidRDefault="002719C1" w:rsidP="002719C1">
            <w:pPr>
              <w:jc w:val="both"/>
              <w:rPr>
                <w:rFonts w:ascii="Arial" w:hAnsi="Arial" w:cs="Arial"/>
                <w:color w:val="000000" w:themeColor="text1"/>
                <w:sz w:val="18"/>
                <w:szCs w:val="18"/>
              </w:rPr>
            </w:pPr>
            <w:r w:rsidRPr="00C71648">
              <w:rPr>
                <w:rFonts w:ascii="Arial" w:hAnsi="Arial" w:cs="Arial"/>
                <w:b/>
                <w:color w:val="000000" w:themeColor="text1"/>
                <w:sz w:val="18"/>
                <w:szCs w:val="18"/>
                <w:highlight w:val="lightGray"/>
              </w:rPr>
              <w:t>[Subtiekėjo pavadinimas]</w:t>
            </w:r>
            <w:r w:rsidRPr="00C71648">
              <w:rPr>
                <w:rFonts w:ascii="Arial" w:hAnsi="Arial" w:cs="Arial"/>
                <w:color w:val="000000" w:themeColor="text1"/>
                <w:sz w:val="18"/>
                <w:szCs w:val="18"/>
              </w:rPr>
              <w:t xml:space="preserve"> (</w:t>
            </w:r>
            <w:r w:rsidRPr="00C71648">
              <w:rPr>
                <w:rFonts w:ascii="Arial" w:hAnsi="Arial" w:cs="Arial"/>
                <w:bCs/>
                <w:color w:val="000000" w:themeColor="text1"/>
                <w:sz w:val="18"/>
                <w:szCs w:val="18"/>
              </w:rPr>
              <w:t>toliau – Subtiekėjas),</w:t>
            </w:r>
            <w:r w:rsidRPr="00C71648">
              <w:rPr>
                <w:rFonts w:ascii="Arial" w:hAnsi="Arial" w:cs="Arial"/>
                <w:color w:val="000000" w:themeColor="text1"/>
                <w:sz w:val="18"/>
                <w:szCs w:val="18"/>
              </w:rPr>
              <w:t xml:space="preserve"> pagal Lietuvos Respublikos įstatymus įsteigta ir veikianti įmonė, juridinio asmens kodas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registruotos buveinės adresas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 xml:space="preserve">], Lietuvos Respublika, apie kurią duomenys kaupiami ir saugomi </w:t>
            </w:r>
            <w:r w:rsidRPr="00C71648">
              <w:rPr>
                <w:rFonts w:ascii="Arial" w:hAnsi="Arial" w:cs="Arial"/>
                <w:color w:val="000000" w:themeColor="text1"/>
                <w:sz w:val="18"/>
                <w:szCs w:val="18"/>
                <w:highlight w:val="lightGray"/>
              </w:rPr>
              <w:t>[________________________</w:t>
            </w:r>
            <w:r w:rsidRPr="00C71648">
              <w:rPr>
                <w:rFonts w:ascii="Arial" w:hAnsi="Arial" w:cs="Arial"/>
                <w:color w:val="000000" w:themeColor="text1"/>
                <w:sz w:val="18"/>
                <w:szCs w:val="18"/>
              </w:rPr>
              <w:t>]</w:t>
            </w:r>
            <w:r w:rsidRPr="00C71648">
              <w:rPr>
                <w:rFonts w:ascii="Arial" w:hAnsi="Arial" w:cs="Arial"/>
                <w:b/>
                <w:color w:val="000000" w:themeColor="text1"/>
                <w:sz w:val="18"/>
                <w:szCs w:val="18"/>
              </w:rPr>
              <w:t xml:space="preserve">, </w:t>
            </w:r>
            <w:r w:rsidRPr="00C71648">
              <w:rPr>
                <w:rFonts w:ascii="Arial" w:hAnsi="Arial" w:cs="Arial"/>
                <w:color w:val="000000" w:themeColor="text1"/>
                <w:sz w:val="18"/>
                <w:szCs w:val="18"/>
              </w:rPr>
              <w:t>atstovaujama [</w:t>
            </w:r>
            <w:r w:rsidRPr="00C71648">
              <w:rPr>
                <w:rFonts w:ascii="Arial" w:hAnsi="Arial" w:cs="Arial"/>
                <w:i/>
                <w:color w:val="000000" w:themeColor="text1"/>
                <w:sz w:val="18"/>
                <w:szCs w:val="18"/>
                <w:highlight w:val="lightGray"/>
              </w:rPr>
              <w:t>pareigos, vardas, pavardė</w:t>
            </w:r>
            <w:r w:rsidRPr="00C71648">
              <w:rPr>
                <w:rFonts w:ascii="Arial" w:hAnsi="Arial" w:cs="Arial"/>
                <w:color w:val="000000" w:themeColor="text1"/>
                <w:sz w:val="18"/>
                <w:szCs w:val="18"/>
              </w:rPr>
              <w:t>], veikiančio pagal [</w:t>
            </w:r>
            <w:r w:rsidRPr="00C71648">
              <w:rPr>
                <w:rFonts w:ascii="Arial" w:hAnsi="Arial" w:cs="Arial"/>
                <w:i/>
                <w:color w:val="000000" w:themeColor="text1"/>
                <w:sz w:val="18"/>
                <w:szCs w:val="18"/>
                <w:highlight w:val="lightGray"/>
              </w:rPr>
              <w:t>atstovavimo pagrindas</w:t>
            </w:r>
            <w:r w:rsidRPr="004E7EF2">
              <w:rPr>
                <w:rFonts w:ascii="Arial" w:hAnsi="Arial" w:cs="Arial"/>
                <w:color w:val="000000" w:themeColor="text1"/>
                <w:sz w:val="18"/>
                <w:szCs w:val="18"/>
              </w:rPr>
              <w:t>]</w:t>
            </w:r>
            <w:r w:rsidRPr="00C71648">
              <w:rPr>
                <w:rFonts w:ascii="Arial" w:hAnsi="Arial" w:cs="Arial"/>
                <w:color w:val="000000" w:themeColor="text1"/>
                <w:sz w:val="18"/>
                <w:szCs w:val="18"/>
              </w:rPr>
              <w:t xml:space="preserve">, </w:t>
            </w:r>
          </w:p>
          <w:p w14:paraId="4D96CA37" w14:textId="77777777" w:rsidR="002719C1" w:rsidRPr="00C71648" w:rsidRDefault="002719C1" w:rsidP="002719C1">
            <w:pPr>
              <w:jc w:val="both"/>
              <w:rPr>
                <w:rFonts w:ascii="Arial" w:hAnsi="Arial" w:cs="Arial"/>
                <w:color w:val="000000" w:themeColor="text1"/>
                <w:sz w:val="18"/>
                <w:szCs w:val="18"/>
              </w:rPr>
            </w:pPr>
          </w:p>
          <w:p w14:paraId="383B76EE" w14:textId="77777777" w:rsidR="002719C1" w:rsidRPr="00C71648" w:rsidRDefault="002719C1" w:rsidP="002719C1">
            <w:pPr>
              <w:pStyle w:val="ListParagraph"/>
              <w:ind w:left="0" w:right="-1"/>
              <w:jc w:val="both"/>
              <w:rPr>
                <w:rFonts w:ascii="Arial" w:hAnsi="Arial" w:cs="Arial"/>
                <w:color w:val="000000" w:themeColor="text1"/>
                <w:sz w:val="18"/>
                <w:szCs w:val="18"/>
              </w:rPr>
            </w:pPr>
            <w:bookmarkStart w:id="1" w:name="_Hlk32306563"/>
            <w:r w:rsidRPr="00C71648">
              <w:rPr>
                <w:rFonts w:ascii="Arial" w:hAnsi="Arial" w:cs="Arial"/>
                <w:color w:val="000000" w:themeColor="text1"/>
                <w:sz w:val="18"/>
                <w:szCs w:val="18"/>
              </w:rPr>
              <w:t xml:space="preserve">toliau </w:t>
            </w:r>
            <w:bookmarkEnd w:id="1"/>
            <w:r w:rsidRPr="00C71648">
              <w:rPr>
                <w:rFonts w:ascii="Arial" w:hAnsi="Arial" w:cs="Arial"/>
                <w:color w:val="000000" w:themeColor="text1"/>
                <w:sz w:val="18"/>
                <w:szCs w:val="18"/>
              </w:rPr>
              <w:t xml:space="preserve">Pirkėjas, </w:t>
            </w:r>
            <w:bookmarkStart w:id="2" w:name="_Hlk32306574"/>
            <w:r w:rsidRPr="00C71648">
              <w:rPr>
                <w:rFonts w:ascii="Arial" w:hAnsi="Arial" w:cs="Arial"/>
                <w:color w:val="000000" w:themeColor="text1"/>
                <w:sz w:val="18"/>
                <w:szCs w:val="18"/>
              </w:rPr>
              <w:t xml:space="preserve">Pardavėjas </w:t>
            </w:r>
            <w:bookmarkEnd w:id="2"/>
            <w:r w:rsidRPr="00C71648">
              <w:rPr>
                <w:rFonts w:ascii="Arial" w:hAnsi="Arial" w:cs="Arial"/>
                <w:color w:val="000000" w:themeColor="text1"/>
                <w:sz w:val="18"/>
                <w:szCs w:val="18"/>
              </w:rPr>
              <w:t>ir Subtiekėjas kiekvienas atskirai vadinamas „Šalimi“, o visi kartu - „Šalimis“,</w:t>
            </w:r>
          </w:p>
          <w:p w14:paraId="5C4E47CF" w14:textId="6936EDA1" w:rsidR="002719C1" w:rsidRPr="00C71648"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C71648"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C71648" w:rsidRDefault="002719C1" w:rsidP="002719C1">
            <w:pPr>
              <w:pStyle w:val="ListParagraph"/>
              <w:ind w:left="0" w:right="-1"/>
              <w:jc w:val="both"/>
              <w:rPr>
                <w:rFonts w:ascii="Arial" w:hAnsi="Arial" w:cs="Arial"/>
                <w:color w:val="000000" w:themeColor="text1"/>
                <w:sz w:val="18"/>
                <w:szCs w:val="18"/>
              </w:rPr>
            </w:pPr>
            <w:r w:rsidRPr="00C71648">
              <w:rPr>
                <w:rFonts w:ascii="Arial" w:hAnsi="Arial" w:cs="Arial"/>
                <w:color w:val="000000" w:themeColor="text1"/>
                <w:sz w:val="18"/>
                <w:szCs w:val="18"/>
              </w:rPr>
              <w:t>atsižvelgdamos į tai, kad:</w:t>
            </w:r>
          </w:p>
          <w:p w14:paraId="3946DB53" w14:textId="39686C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 xml:space="preserve">Pirkėjas ir Pardavėjas </w:t>
            </w:r>
            <w:r w:rsidRPr="00C71648">
              <w:rPr>
                <w:rFonts w:ascii="Arial" w:hAnsi="Arial" w:cs="Arial"/>
                <w:color w:val="000000" w:themeColor="text1"/>
                <w:sz w:val="18"/>
                <w:szCs w:val="18"/>
                <w:highlight w:val="lightGray"/>
              </w:rPr>
              <w:t>20_ m. _________ __ d.</w:t>
            </w:r>
            <w:r w:rsidRPr="00C71648">
              <w:rPr>
                <w:rFonts w:ascii="Arial" w:hAnsi="Arial" w:cs="Arial"/>
                <w:color w:val="000000" w:themeColor="text1"/>
                <w:sz w:val="18"/>
                <w:szCs w:val="18"/>
              </w:rPr>
              <w:t xml:space="preserve"> sudarė </w:t>
            </w:r>
            <w:r w:rsidRPr="00C71648">
              <w:rPr>
                <w:rFonts w:ascii="Arial" w:hAnsi="Arial" w:cs="Arial"/>
                <w:color w:val="000000" w:themeColor="text1"/>
                <w:sz w:val="18"/>
                <w:szCs w:val="18"/>
                <w:u w:val="single"/>
              </w:rPr>
              <w:t>(</w:t>
            </w:r>
            <w:r w:rsidRPr="00C71648">
              <w:rPr>
                <w:rFonts w:ascii="Arial" w:hAnsi="Arial" w:cs="Arial"/>
                <w:color w:val="000000" w:themeColor="text1"/>
                <w:sz w:val="18"/>
                <w:szCs w:val="18"/>
                <w:highlight w:val="lightGray"/>
                <w:u w:val="single"/>
              </w:rPr>
              <w:t>įrašomas sutarties objektas</w:t>
            </w:r>
            <w:r w:rsidRPr="00C71648">
              <w:rPr>
                <w:rFonts w:ascii="Arial" w:hAnsi="Arial" w:cs="Arial"/>
                <w:color w:val="000000" w:themeColor="text1"/>
                <w:sz w:val="18"/>
                <w:szCs w:val="18"/>
                <w:u w:val="single"/>
              </w:rPr>
              <w:t>)</w:t>
            </w:r>
            <w:r w:rsidRPr="00C71648">
              <w:rPr>
                <w:rFonts w:ascii="Arial" w:hAnsi="Arial" w:cs="Arial"/>
                <w:color w:val="000000" w:themeColor="text1"/>
                <w:sz w:val="18"/>
                <w:szCs w:val="18"/>
              </w:rPr>
              <w:t xml:space="preserve"> pirkimo - pardavimo sutartį Nr. </w:t>
            </w:r>
            <w:r w:rsidRPr="00C71648">
              <w:rPr>
                <w:rFonts w:ascii="Arial" w:hAnsi="Arial" w:cs="Arial"/>
                <w:color w:val="000000" w:themeColor="text1"/>
                <w:sz w:val="18"/>
                <w:szCs w:val="18"/>
                <w:highlight w:val="lightGray"/>
              </w:rPr>
              <w:t>___________</w:t>
            </w:r>
            <w:r w:rsidRPr="00C71648">
              <w:rPr>
                <w:rFonts w:ascii="Arial" w:hAnsi="Arial" w:cs="Arial"/>
                <w:color w:val="000000" w:themeColor="text1"/>
                <w:sz w:val="18"/>
                <w:szCs w:val="18"/>
              </w:rPr>
              <w:t xml:space="preserve"> (toliau – Sutartis);</w:t>
            </w:r>
          </w:p>
          <w:p w14:paraId="7615DC02" w14:textId="77777777" w:rsidR="002719C1" w:rsidRPr="00C71648"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Pardavėjas Sutarties daliai, t. y. (</w:t>
            </w:r>
            <w:r w:rsidRPr="00C71648">
              <w:rPr>
                <w:rFonts w:ascii="Arial" w:hAnsi="Arial" w:cs="Arial"/>
                <w:color w:val="000000" w:themeColor="text1"/>
                <w:sz w:val="18"/>
                <w:szCs w:val="18"/>
                <w:highlight w:val="lightGray"/>
              </w:rPr>
              <w:t>įrašyti perduodamas paslaugas/prekes/darbus</w:t>
            </w:r>
            <w:r w:rsidRPr="00C71648">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C71648">
              <w:rPr>
                <w:rFonts w:ascii="Arial" w:hAnsi="Arial" w:cs="Arial"/>
                <w:color w:val="000000" w:themeColor="text1"/>
                <w:sz w:val="18"/>
                <w:szCs w:val="18"/>
                <w:highlight w:val="lightGray"/>
              </w:rPr>
              <w:t>20__ ____________ d.</w:t>
            </w:r>
            <w:r w:rsidRPr="00C71648">
              <w:rPr>
                <w:rFonts w:ascii="Arial" w:hAnsi="Arial" w:cs="Arial"/>
                <w:color w:val="000000" w:themeColor="text1"/>
                <w:sz w:val="18"/>
                <w:szCs w:val="18"/>
              </w:rPr>
              <w:t xml:space="preserve"> pranešime dėl </w:t>
            </w:r>
            <w:r w:rsidRPr="00C71648">
              <w:rPr>
                <w:rFonts w:ascii="Arial" w:hAnsi="Arial" w:cs="Arial"/>
                <w:color w:val="000000" w:themeColor="text1"/>
                <w:sz w:val="18"/>
                <w:szCs w:val="18"/>
                <w:highlight w:val="lightGray"/>
              </w:rPr>
              <w:t>_______________</w:t>
            </w:r>
            <w:r w:rsidRPr="00C71648">
              <w:rPr>
                <w:rFonts w:ascii="Arial" w:hAnsi="Arial" w:cs="Arial"/>
                <w:color w:val="000000" w:themeColor="text1"/>
                <w:sz w:val="18"/>
                <w:szCs w:val="18"/>
              </w:rPr>
              <w:t>;</w:t>
            </w:r>
          </w:p>
          <w:p w14:paraId="62BB440E" w14:textId="77777777" w:rsidR="002719C1" w:rsidRPr="00C71648" w:rsidRDefault="002719C1" w:rsidP="002719C1">
            <w:pPr>
              <w:ind w:right="-1"/>
              <w:jc w:val="both"/>
              <w:rPr>
                <w:rFonts w:ascii="Arial" w:hAnsi="Arial" w:cs="Arial"/>
                <w:color w:val="000000" w:themeColor="text1"/>
                <w:sz w:val="18"/>
                <w:szCs w:val="18"/>
              </w:rPr>
            </w:pPr>
          </w:p>
          <w:p w14:paraId="5F83F139" w14:textId="3924A324"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C71648"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t xml:space="preserve">Pirkėjas </w:t>
            </w:r>
            <w:r w:rsidRPr="00C71648">
              <w:rPr>
                <w:rFonts w:ascii="Arial" w:hAnsi="Arial" w:cs="Arial"/>
                <w:color w:val="000000" w:themeColor="text1"/>
                <w:sz w:val="18"/>
                <w:szCs w:val="18"/>
                <w:highlight w:val="lightGray"/>
              </w:rPr>
              <w:t>20__ __________ d.</w:t>
            </w:r>
            <w:r w:rsidRPr="00C71648">
              <w:rPr>
                <w:rFonts w:ascii="Arial" w:hAnsi="Arial" w:cs="Arial"/>
                <w:color w:val="000000" w:themeColor="text1"/>
                <w:sz w:val="18"/>
                <w:szCs w:val="18"/>
              </w:rPr>
              <w:t xml:space="preserve"> raštu informavo Subtiekėją apie tiesioginio atsiskaitymo galimybę;</w:t>
            </w:r>
          </w:p>
          <w:p w14:paraId="572743CE"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C71648">
              <w:rPr>
                <w:rFonts w:ascii="Arial" w:hAnsi="Arial" w:cs="Arial"/>
                <w:color w:val="000000" w:themeColor="text1"/>
                <w:sz w:val="18"/>
                <w:szCs w:val="18"/>
              </w:rPr>
              <w:lastRenderedPageBreak/>
              <w:t xml:space="preserve">Subtiekėjas </w:t>
            </w:r>
            <w:r w:rsidRPr="00C71648">
              <w:rPr>
                <w:rFonts w:ascii="Arial" w:hAnsi="Arial" w:cs="Arial"/>
                <w:color w:val="000000" w:themeColor="text1"/>
                <w:sz w:val="18"/>
                <w:szCs w:val="18"/>
                <w:highlight w:val="lightGray"/>
              </w:rPr>
              <w:t>20__ __________ d.</w:t>
            </w:r>
            <w:r w:rsidRPr="00C71648">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C71648"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r w:rsidRPr="00C71648">
              <w:rPr>
                <w:rFonts w:ascii="Arial" w:hAnsi="Arial" w:cs="Arial"/>
                <w:color w:val="000000" w:themeColor="text1"/>
                <w:sz w:val="18"/>
                <w:szCs w:val="18"/>
              </w:rPr>
              <w:t>ir siekdamos nustatyti tiesioginio atsiskaitymo su Subtiekėju tvarką pagal Sutarties (</w:t>
            </w:r>
            <w:r w:rsidRPr="00C71648">
              <w:rPr>
                <w:rFonts w:ascii="Arial" w:hAnsi="Arial" w:cs="Arial"/>
                <w:color w:val="000000" w:themeColor="text1"/>
                <w:sz w:val="18"/>
                <w:szCs w:val="18"/>
                <w:highlight w:val="lightGray"/>
              </w:rPr>
              <w:t>įrašyti punkto Nr.</w:t>
            </w:r>
            <w:r w:rsidRPr="00C71648">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C71648" w:rsidRDefault="002719C1" w:rsidP="002719C1">
            <w:pPr>
              <w:numPr>
                <w:ilvl w:val="0"/>
                <w:numId w:val="1"/>
              </w:numPr>
              <w:jc w:val="center"/>
              <w:rPr>
                <w:rFonts w:ascii="Arial" w:hAnsi="Arial" w:cs="Arial"/>
                <w:b/>
                <w:bCs/>
                <w:color w:val="000000" w:themeColor="text1"/>
                <w:sz w:val="18"/>
                <w:szCs w:val="18"/>
              </w:rPr>
            </w:pPr>
            <w:r w:rsidRPr="00C71648">
              <w:rPr>
                <w:rFonts w:ascii="Arial" w:hAnsi="Arial" w:cs="Arial"/>
                <w:b/>
                <w:bCs/>
                <w:color w:val="000000" w:themeColor="text1"/>
                <w:sz w:val="18"/>
                <w:szCs w:val="18"/>
              </w:rPr>
              <w:t>TRIŠALĖS SUTARTIES DALYKAS</w:t>
            </w:r>
          </w:p>
          <w:p w14:paraId="4F54ACF9" w14:textId="77777777" w:rsidR="002719C1" w:rsidRPr="00C71648"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Pr="00C71648"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C71648"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Pr="00C71648" w:rsidRDefault="002719C1" w:rsidP="002719C1">
            <w:pPr>
              <w:numPr>
                <w:ilvl w:val="0"/>
                <w:numId w:val="1"/>
              </w:numPr>
              <w:tabs>
                <w:tab w:val="left" w:pos="426"/>
              </w:tabs>
              <w:jc w:val="center"/>
              <w:rPr>
                <w:rFonts w:ascii="Arial" w:hAnsi="Arial" w:cs="Arial"/>
                <w:b/>
                <w:color w:val="000000" w:themeColor="text1"/>
                <w:sz w:val="18"/>
                <w:szCs w:val="18"/>
              </w:rPr>
            </w:pPr>
            <w:r w:rsidRPr="00C71648">
              <w:rPr>
                <w:rFonts w:ascii="Arial" w:hAnsi="Arial" w:cs="Arial"/>
                <w:b/>
                <w:color w:val="000000" w:themeColor="text1"/>
                <w:sz w:val="18"/>
                <w:szCs w:val="18"/>
              </w:rPr>
              <w:t>ŠALIŲ PATVIRTINIMAI IR GARANTIJOS</w:t>
            </w:r>
          </w:p>
          <w:p w14:paraId="16210677" w14:textId="77777777" w:rsidR="002719C1" w:rsidRPr="00C71648" w:rsidRDefault="002719C1" w:rsidP="002719C1">
            <w:pPr>
              <w:tabs>
                <w:tab w:val="left" w:pos="426"/>
              </w:tabs>
              <w:ind w:left="720"/>
              <w:rPr>
                <w:rFonts w:ascii="Arial" w:hAnsi="Arial" w:cs="Arial"/>
                <w:b/>
                <w:color w:val="000000" w:themeColor="text1"/>
                <w:sz w:val="18"/>
                <w:szCs w:val="18"/>
              </w:rPr>
            </w:pPr>
          </w:p>
          <w:p w14:paraId="3391AA71" w14:textId="77777777" w:rsidR="002719C1" w:rsidRPr="00C71648"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Kiekviena Šalis pareiškia ir garantuoja kitoms Šalims, kad:</w:t>
            </w:r>
          </w:p>
          <w:p w14:paraId="76447DA0" w14:textId="1D00036B"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C71648" w:rsidRDefault="002719C1" w:rsidP="002719C1">
            <w:pPr>
              <w:tabs>
                <w:tab w:val="left" w:pos="709"/>
              </w:tabs>
              <w:jc w:val="both"/>
              <w:rPr>
                <w:rFonts w:ascii="Arial" w:hAnsi="Arial" w:cs="Arial"/>
                <w:color w:val="000000" w:themeColor="text1"/>
                <w:sz w:val="18"/>
                <w:szCs w:val="18"/>
              </w:rPr>
            </w:pPr>
          </w:p>
          <w:p w14:paraId="3C945564" w14:textId="416E982C" w:rsidR="002719C1" w:rsidRPr="00C71648"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Pr="00C71648" w:rsidRDefault="002719C1" w:rsidP="002719C1">
            <w:pPr>
              <w:pStyle w:val="ListParagraph"/>
              <w:rPr>
                <w:rFonts w:ascii="Arial" w:hAnsi="Arial" w:cs="Arial"/>
                <w:color w:val="000000" w:themeColor="text1"/>
                <w:sz w:val="18"/>
                <w:szCs w:val="18"/>
              </w:rPr>
            </w:pPr>
          </w:p>
          <w:p w14:paraId="6D6E3025" w14:textId="77777777" w:rsidR="002719C1" w:rsidRPr="00C71648" w:rsidRDefault="002719C1" w:rsidP="002719C1">
            <w:pPr>
              <w:tabs>
                <w:tab w:val="left" w:pos="709"/>
              </w:tabs>
              <w:jc w:val="both"/>
              <w:rPr>
                <w:rFonts w:ascii="Arial" w:hAnsi="Arial" w:cs="Arial"/>
                <w:color w:val="000000" w:themeColor="text1"/>
                <w:sz w:val="18"/>
                <w:szCs w:val="18"/>
              </w:rPr>
            </w:pPr>
          </w:p>
          <w:p w14:paraId="14317E0A" w14:textId="77777777"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Pr="00C71648"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color w:val="000000" w:themeColor="text1"/>
                <w:sz w:val="18"/>
                <w:szCs w:val="18"/>
              </w:rPr>
              <w:t>Trišalės sutarties įsigaliojimo dieną Šalims jos sąlygos yra aiškios ir vykdytinos;</w:t>
            </w:r>
          </w:p>
          <w:p w14:paraId="23E61F23" w14:textId="77777777" w:rsidR="002719C1" w:rsidRPr="00C71648" w:rsidRDefault="002719C1" w:rsidP="002719C1">
            <w:pPr>
              <w:tabs>
                <w:tab w:val="left" w:pos="709"/>
              </w:tabs>
              <w:jc w:val="both"/>
              <w:rPr>
                <w:rFonts w:ascii="Arial" w:hAnsi="Arial" w:cs="Arial"/>
                <w:color w:val="000000" w:themeColor="text1"/>
                <w:sz w:val="18"/>
                <w:szCs w:val="18"/>
              </w:rPr>
            </w:pPr>
          </w:p>
          <w:p w14:paraId="706007D8" w14:textId="77777777" w:rsidR="002719C1" w:rsidRPr="00C71648"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C71648">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C71648" w:rsidRDefault="002719C1" w:rsidP="002719C1">
            <w:pPr>
              <w:pStyle w:val="ListParagraph"/>
              <w:numPr>
                <w:ilvl w:val="0"/>
                <w:numId w:val="1"/>
              </w:numPr>
              <w:jc w:val="center"/>
              <w:rPr>
                <w:rFonts w:ascii="Arial" w:hAnsi="Arial" w:cs="Arial"/>
                <w:color w:val="000000" w:themeColor="text1"/>
                <w:sz w:val="18"/>
                <w:szCs w:val="18"/>
              </w:rPr>
            </w:pPr>
            <w:r w:rsidRPr="00C71648">
              <w:rPr>
                <w:rFonts w:ascii="Arial" w:hAnsi="Arial" w:cs="Arial"/>
                <w:b/>
                <w:bCs/>
                <w:color w:val="000000" w:themeColor="text1"/>
                <w:sz w:val="18"/>
                <w:szCs w:val="18"/>
              </w:rPr>
              <w:t>ATSISKAITYMO TVARKA</w:t>
            </w:r>
          </w:p>
          <w:p w14:paraId="2C773BA0"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iCs/>
                <w:color w:val="000000" w:themeColor="text1"/>
                <w:sz w:val="18"/>
                <w:szCs w:val="18"/>
              </w:rPr>
              <w:t xml:space="preserve">3.2. Subtiekėjo </w:t>
            </w:r>
            <w:r w:rsidRPr="00C71648">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22A4D61F"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w:t>
            </w:r>
            <w:r w:rsidR="004E7EF2">
              <w:rPr>
                <w:rFonts w:ascii="Arial" w:hAnsi="Arial" w:cs="Arial"/>
                <w:color w:val="000000" w:themeColor="text1"/>
                <w:sz w:val="18"/>
                <w:szCs w:val="18"/>
              </w:rPr>
              <w:t>SABIS</w:t>
            </w:r>
            <w:r w:rsidRPr="00C71648">
              <w:rPr>
                <w:rFonts w:ascii="Arial" w:hAnsi="Arial" w:cs="Arial"/>
                <w:color w:val="000000" w:themeColor="text1"/>
                <w:sz w:val="18"/>
                <w:szCs w:val="18"/>
              </w:rPr>
              <w:t xml:space="preserve"> </w:t>
            </w:r>
            <w:r w:rsidRPr="004E7EF2">
              <w:rPr>
                <w:rFonts w:ascii="Arial" w:hAnsi="Arial" w:cs="Arial"/>
                <w:color w:val="000000" w:themeColor="text1"/>
                <w:sz w:val="18"/>
                <w:szCs w:val="18"/>
              </w:rPr>
              <w:t>(</w:t>
            </w:r>
            <w:r w:rsidR="004E7EF2" w:rsidRPr="004E7EF2">
              <w:rPr>
                <w:rFonts w:ascii="Arial" w:hAnsi="Arial" w:cs="Arial"/>
                <w:sz w:val="18"/>
                <w:szCs w:val="18"/>
              </w:rPr>
              <w:t>https://sabis.nbfc.lt/</w:t>
            </w:r>
            <w:r w:rsidRPr="004E7EF2">
              <w:rPr>
                <w:rFonts w:ascii="Arial" w:hAnsi="Arial" w:cs="Arial"/>
                <w:color w:val="000000" w:themeColor="text1"/>
                <w:sz w:val="18"/>
                <w:szCs w:val="18"/>
              </w:rPr>
              <w:t>)</w:t>
            </w:r>
            <w:r w:rsidRPr="00C71648">
              <w:rPr>
                <w:rFonts w:ascii="Arial" w:hAnsi="Arial" w:cs="Arial"/>
                <w:color w:val="000000" w:themeColor="text1"/>
                <w:sz w:val="18"/>
                <w:szCs w:val="18"/>
              </w:rPr>
              <w:t xml:space="preserve"> arba per kitą savo pasirinktą informacinę sistemą (pvz.: Subtiekėjas elektroninę sąskaitą faktūrą gali teikti naudodamasis bet kuriuo </w:t>
            </w:r>
            <w:hyperlink r:id="rId11" w:tgtFrame="_self" w:history="1">
              <w:r w:rsidRPr="00C71648">
                <w:rPr>
                  <w:rFonts w:ascii="Arial" w:hAnsi="Arial" w:cs="Arial"/>
                  <w:color w:val="000000" w:themeColor="text1"/>
                  <w:sz w:val="18"/>
                  <w:szCs w:val="18"/>
                </w:rPr>
                <w:t>PEPPOL</w:t>
              </w:r>
            </w:hyperlink>
            <w:r w:rsidRPr="00C71648">
              <w:rPr>
                <w:rFonts w:ascii="Arial" w:hAnsi="Arial" w:cs="Arial"/>
                <w:color w:val="000000" w:themeColor="text1"/>
                <w:sz w:val="18"/>
                <w:szCs w:val="18"/>
              </w:rPr>
              <w:t xml:space="preserve"> tinkle registruotu prieigos tašku (angl. Access </w:t>
            </w:r>
            <w:proofErr w:type="spellStart"/>
            <w:r w:rsidRPr="00C71648">
              <w:rPr>
                <w:rFonts w:ascii="Arial" w:hAnsi="Arial" w:cs="Arial"/>
                <w:color w:val="000000" w:themeColor="text1"/>
                <w:sz w:val="18"/>
                <w:szCs w:val="18"/>
              </w:rPr>
              <w:t>Point</w:t>
            </w:r>
            <w:proofErr w:type="spellEnd"/>
            <w:r w:rsidRPr="00C71648">
              <w:rPr>
                <w:rFonts w:ascii="Arial" w:hAnsi="Arial" w:cs="Arial"/>
                <w:color w:val="000000" w:themeColor="text1"/>
                <w:sz w:val="18"/>
                <w:szCs w:val="18"/>
              </w:rPr>
              <w:t>) naudojančiu </w:t>
            </w:r>
            <w:hyperlink r:id="rId12" w:tgtFrame="_self" w:history="1">
              <w:r w:rsidRPr="00C71648">
                <w:rPr>
                  <w:rFonts w:ascii="Arial" w:hAnsi="Arial" w:cs="Arial"/>
                  <w:color w:val="000000" w:themeColor="text1"/>
                  <w:sz w:val="18"/>
                  <w:szCs w:val="18"/>
                </w:rPr>
                <w:t>PEPPOL AS4</w:t>
              </w:r>
            </w:hyperlink>
            <w:r w:rsidRPr="00C71648">
              <w:rPr>
                <w:rFonts w:ascii="Arial" w:hAnsi="Arial" w:cs="Arial"/>
                <w:color w:val="000000" w:themeColor="text1"/>
                <w:sz w:val="18"/>
                <w:szCs w:val="18"/>
              </w:rPr>
              <w:t xml:space="preserve"> profilį). Europos elektroninių sąskaitų faktūrų standarto neatitinkančią elektroninę sąskaitą faktūrą Subtiekėjas privalo pateikti, naudodamasis informacinės sistemos </w:t>
            </w:r>
            <w:r w:rsidR="004E7EF2">
              <w:rPr>
                <w:rFonts w:ascii="Arial" w:hAnsi="Arial" w:cs="Arial"/>
                <w:color w:val="000000" w:themeColor="text1"/>
                <w:sz w:val="18"/>
                <w:szCs w:val="18"/>
              </w:rPr>
              <w:t xml:space="preserve">SABIS </w:t>
            </w:r>
            <w:r w:rsidRPr="00C71648">
              <w:rPr>
                <w:rFonts w:ascii="Arial" w:hAnsi="Arial" w:cs="Arial"/>
                <w:color w:val="000000" w:themeColor="text1"/>
                <w:sz w:val="18"/>
                <w:szCs w:val="18"/>
              </w:rPr>
              <w:t xml:space="preserve">priemonėmis </w:t>
            </w:r>
            <w:r w:rsidRPr="004E7EF2">
              <w:rPr>
                <w:rFonts w:ascii="Arial" w:hAnsi="Arial" w:cs="Arial"/>
                <w:color w:val="000000" w:themeColor="text1"/>
                <w:sz w:val="18"/>
                <w:szCs w:val="18"/>
              </w:rPr>
              <w:t>(</w:t>
            </w:r>
            <w:r w:rsidR="004E7EF2" w:rsidRPr="004E7EF2">
              <w:rPr>
                <w:rFonts w:ascii="Arial" w:hAnsi="Arial" w:cs="Arial"/>
                <w:sz w:val="18"/>
                <w:szCs w:val="18"/>
              </w:rPr>
              <w:t>https://sabis.nbfc.lt/</w:t>
            </w:r>
            <w:r w:rsidRPr="004E7EF2">
              <w:rPr>
                <w:rFonts w:ascii="Arial" w:hAnsi="Arial" w:cs="Arial"/>
                <w:color w:val="000000" w:themeColor="text1"/>
                <w:sz w:val="18"/>
                <w:szCs w:val="18"/>
              </w:rPr>
              <w:t>).</w:t>
            </w:r>
            <w:r w:rsidRPr="00C71648">
              <w:rPr>
                <w:rFonts w:ascii="Arial" w:hAnsi="Arial" w:cs="Arial"/>
                <w:color w:val="000000" w:themeColor="text1"/>
                <w:sz w:val="18"/>
                <w:szCs w:val="18"/>
              </w:rPr>
              <w:t xml:space="preserve"> Pirkėjas elektronines sąskaitas faktūras priima ir apdoroja naudodamasis informacinės sistemos </w:t>
            </w:r>
            <w:r w:rsidR="00726332">
              <w:rPr>
                <w:rFonts w:ascii="Arial" w:hAnsi="Arial" w:cs="Arial"/>
                <w:color w:val="000000" w:themeColor="text1"/>
                <w:sz w:val="18"/>
                <w:szCs w:val="18"/>
              </w:rPr>
              <w:t xml:space="preserve">SABIS </w:t>
            </w:r>
            <w:r w:rsidRPr="00C71648">
              <w:rPr>
                <w:rFonts w:ascii="Arial" w:hAnsi="Arial" w:cs="Arial"/>
                <w:color w:val="000000" w:themeColor="text1"/>
                <w:sz w:val="18"/>
                <w:szCs w:val="18"/>
              </w:rPr>
              <w:t>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 xml:space="preserve">3.8. Visi atsiskaitymai pagal Trišalę sutartį atliekami eurais. </w:t>
            </w:r>
          </w:p>
          <w:p w14:paraId="7766A1AA"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Fonts w:ascii="Arial" w:hAnsi="Arial" w:cs="Arial"/>
                <w:color w:val="000000" w:themeColor="text1"/>
                <w:sz w:val="18"/>
                <w:szCs w:val="18"/>
              </w:rPr>
              <w:t>3.9. Pardavėjas turi teisę prieštarauti nepagrįstiems mokėjimams pagal Trišalę sutartį.</w:t>
            </w:r>
          </w:p>
          <w:p w14:paraId="500EFE7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C71648"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C71648">
              <w:rPr>
                <w:rStyle w:val="Strong"/>
                <w:rFonts w:ascii="Arial" w:hAnsi="Arial" w:cs="Arial"/>
                <w:color w:val="000000" w:themeColor="text1"/>
                <w:sz w:val="18"/>
                <w:szCs w:val="18"/>
              </w:rPr>
              <w:t>4. ŠALIŲ ATSAKOMYBĖ</w:t>
            </w:r>
          </w:p>
          <w:p w14:paraId="2B5AC8B7" w14:textId="66FD54B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 xml:space="preserve">4.1. </w:t>
            </w:r>
            <w:r w:rsidRPr="00C71648">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4.2.</w:t>
            </w:r>
            <w:r w:rsidRPr="00C71648">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4.3.</w:t>
            </w:r>
            <w:r w:rsidRPr="00C71648">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C71648" w:rsidRDefault="002719C1" w:rsidP="002719C1">
            <w:pPr>
              <w:pStyle w:val="NormalWeb"/>
              <w:spacing w:before="0" w:beforeAutospacing="0" w:after="0" w:afterAutospacing="0"/>
              <w:jc w:val="center"/>
              <w:rPr>
                <w:rFonts w:ascii="Arial" w:hAnsi="Arial" w:cs="Arial"/>
                <w:sz w:val="18"/>
                <w:szCs w:val="18"/>
              </w:rPr>
            </w:pPr>
            <w:r w:rsidRPr="00C71648">
              <w:rPr>
                <w:rStyle w:val="Strong"/>
                <w:rFonts w:ascii="Arial" w:hAnsi="Arial" w:cs="Arial"/>
                <w:color w:val="000000" w:themeColor="text1"/>
                <w:sz w:val="18"/>
                <w:szCs w:val="18"/>
              </w:rPr>
              <w:t>5. TRIŠALĖS SUTARTIES  NUTRAUKIMAS</w:t>
            </w:r>
          </w:p>
          <w:p w14:paraId="3B6214FF" w14:textId="66246BF3"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w:t>
            </w:r>
            <w:r w:rsidRPr="00C71648">
              <w:rPr>
                <w:rFonts w:ascii="Arial" w:hAnsi="Arial" w:cs="Arial"/>
                <w:color w:val="000000" w:themeColor="text1"/>
                <w:sz w:val="18"/>
                <w:szCs w:val="18"/>
              </w:rPr>
              <w:t xml:space="preserve"> Trišalė sutartis nutrūksta automatiškai šiais atvejais:</w:t>
            </w:r>
          </w:p>
          <w:p w14:paraId="1E4E37A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5.1.1.</w:t>
            </w:r>
            <w:r w:rsidRPr="00C71648">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5.1.2.</w:t>
            </w:r>
            <w:r w:rsidRPr="00C71648">
              <w:rPr>
                <w:rFonts w:ascii="Arial" w:hAnsi="Arial" w:cs="Arial"/>
                <w:color w:val="000000" w:themeColor="text1"/>
                <w:sz w:val="18"/>
                <w:szCs w:val="18"/>
              </w:rPr>
              <w:t xml:space="preserve"> kai Pardavėjas ir Subtiekėjas nutraukia </w:t>
            </w:r>
            <w:proofErr w:type="spellStart"/>
            <w:r w:rsidRPr="00C71648">
              <w:rPr>
                <w:rFonts w:ascii="Arial" w:hAnsi="Arial" w:cs="Arial"/>
                <w:color w:val="000000" w:themeColor="text1"/>
                <w:sz w:val="18"/>
                <w:szCs w:val="18"/>
              </w:rPr>
              <w:t>subtiekimo</w:t>
            </w:r>
            <w:proofErr w:type="spellEnd"/>
            <w:r w:rsidRPr="00C71648">
              <w:rPr>
                <w:rFonts w:ascii="Arial" w:hAnsi="Arial" w:cs="Arial"/>
                <w:color w:val="000000" w:themeColor="text1"/>
                <w:sz w:val="18"/>
                <w:szCs w:val="18"/>
              </w:rPr>
              <w:t xml:space="preserve"> sutartį ir apie tai informuoja</w:t>
            </w:r>
            <w:r w:rsidRPr="00C71648">
              <w:rPr>
                <w:rFonts w:ascii="Arial" w:eastAsia="Times New Roman" w:hAnsi="Arial" w:cs="Arial"/>
                <w:color w:val="000000" w:themeColor="text1"/>
                <w:sz w:val="18"/>
                <w:szCs w:val="18"/>
                <w:lang w:eastAsia="en-US"/>
              </w:rPr>
              <w:t xml:space="preserve"> </w:t>
            </w:r>
            <w:r w:rsidRPr="00C71648">
              <w:rPr>
                <w:rFonts w:ascii="Arial" w:hAnsi="Arial" w:cs="Arial"/>
                <w:color w:val="000000" w:themeColor="text1"/>
                <w:sz w:val="18"/>
                <w:szCs w:val="18"/>
              </w:rPr>
              <w:t>raštu Pirkėją;</w:t>
            </w:r>
          </w:p>
          <w:p w14:paraId="3883ABF0"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rPr>
            </w:pPr>
            <w:r w:rsidRPr="00C71648">
              <w:rPr>
                <w:rStyle w:val="value"/>
                <w:rFonts w:ascii="Arial" w:hAnsi="Arial" w:cs="Arial"/>
                <w:color w:val="000000" w:themeColor="text1"/>
                <w:sz w:val="18"/>
                <w:szCs w:val="18"/>
              </w:rPr>
              <w:t>5.1.3.</w:t>
            </w:r>
            <w:r w:rsidRPr="00C71648">
              <w:rPr>
                <w:rFonts w:ascii="Arial" w:hAnsi="Arial" w:cs="Arial"/>
                <w:color w:val="000000" w:themeColor="text1"/>
                <w:sz w:val="18"/>
                <w:szCs w:val="18"/>
              </w:rPr>
              <w:t xml:space="preserve"> kai nutraukiama Sutartis.</w:t>
            </w:r>
          </w:p>
          <w:p w14:paraId="221F3E85" w14:textId="77777777" w:rsidR="002719C1" w:rsidRPr="004E7EF2" w:rsidRDefault="002719C1" w:rsidP="002719C1">
            <w:pPr>
              <w:pStyle w:val="NormalWeb"/>
              <w:spacing w:before="0" w:beforeAutospacing="0" w:after="0" w:afterAutospacing="0"/>
              <w:jc w:val="both"/>
              <w:rPr>
                <w:rFonts w:ascii="Arial" w:hAnsi="Arial" w:cs="Arial"/>
                <w:color w:val="000000" w:themeColor="text1"/>
                <w:sz w:val="18"/>
                <w:szCs w:val="18"/>
                <w:lang w:val="pt-PT"/>
              </w:rPr>
            </w:pPr>
          </w:p>
          <w:p w14:paraId="23AE3761" w14:textId="2E67D7E7" w:rsidR="002719C1" w:rsidRPr="00C71648" w:rsidRDefault="002719C1" w:rsidP="002719C1">
            <w:pPr>
              <w:ind w:left="360"/>
              <w:jc w:val="center"/>
              <w:rPr>
                <w:rFonts w:ascii="Arial" w:hAnsi="Arial" w:cs="Arial"/>
                <w:b/>
                <w:color w:val="000000" w:themeColor="text1"/>
                <w:sz w:val="18"/>
                <w:szCs w:val="18"/>
              </w:rPr>
            </w:pPr>
            <w:r w:rsidRPr="00C71648">
              <w:rPr>
                <w:rFonts w:ascii="Arial" w:hAnsi="Arial" w:cs="Arial"/>
                <w:b/>
                <w:color w:val="000000" w:themeColor="text1"/>
                <w:sz w:val="18"/>
                <w:szCs w:val="18"/>
              </w:rPr>
              <w:t>6. SUTARTIES ĮSIGALIOJIMAS IR GALIOJIMAS</w:t>
            </w:r>
          </w:p>
          <w:p w14:paraId="60D277DB" w14:textId="77777777" w:rsidR="002719C1" w:rsidRPr="00C71648" w:rsidRDefault="002719C1" w:rsidP="002719C1">
            <w:pPr>
              <w:ind w:left="360"/>
              <w:jc w:val="center"/>
              <w:rPr>
                <w:rFonts w:ascii="Arial" w:hAnsi="Arial" w:cs="Arial"/>
                <w:b/>
                <w:color w:val="000000" w:themeColor="text1"/>
                <w:sz w:val="18"/>
                <w:szCs w:val="18"/>
              </w:rPr>
            </w:pPr>
          </w:p>
          <w:p w14:paraId="6D8F4D84" w14:textId="77777777" w:rsidR="002719C1" w:rsidRPr="00C71648" w:rsidRDefault="002719C1" w:rsidP="002719C1">
            <w:pPr>
              <w:pStyle w:val="BodyTextIndent"/>
              <w:ind w:firstLine="0"/>
              <w:rPr>
                <w:rFonts w:ascii="Arial" w:hAnsi="Arial" w:cs="Arial"/>
                <w:i/>
                <w:color w:val="000000" w:themeColor="text1"/>
                <w:sz w:val="18"/>
                <w:szCs w:val="18"/>
              </w:rPr>
            </w:pPr>
            <w:r w:rsidRPr="00C71648">
              <w:rPr>
                <w:rFonts w:ascii="Arial" w:hAnsi="Arial" w:cs="Arial"/>
                <w:color w:val="000000" w:themeColor="text1"/>
                <w:sz w:val="18"/>
                <w:szCs w:val="18"/>
              </w:rPr>
              <w:t>6.1. Trišalė sutartis įsigalioja nuo visų Šalių pasirašymo dienos ir g</w:t>
            </w:r>
            <w:r w:rsidRPr="00C71648">
              <w:rPr>
                <w:rFonts w:ascii="Arial" w:hAnsi="Arial" w:cs="Arial"/>
                <w:iCs/>
                <w:color w:val="000000" w:themeColor="text1"/>
                <w:sz w:val="18"/>
                <w:szCs w:val="18"/>
              </w:rPr>
              <w:t xml:space="preserve">alioja </w:t>
            </w:r>
            <w:r w:rsidRPr="00C71648">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Pr="00C71648"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C71648"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C71648" w:rsidRDefault="002719C1" w:rsidP="002719C1">
            <w:pPr>
              <w:pStyle w:val="BodyTextIndent"/>
              <w:ind w:firstLine="0"/>
              <w:jc w:val="center"/>
              <w:rPr>
                <w:rFonts w:ascii="Arial" w:hAnsi="Arial" w:cs="Arial"/>
                <w:b/>
                <w:bCs/>
                <w:iCs/>
                <w:color w:val="000000" w:themeColor="text1"/>
                <w:sz w:val="18"/>
                <w:szCs w:val="18"/>
              </w:rPr>
            </w:pPr>
            <w:r w:rsidRPr="00C71648">
              <w:rPr>
                <w:rFonts w:ascii="Arial" w:hAnsi="Arial" w:cs="Arial"/>
                <w:b/>
                <w:bCs/>
                <w:iCs/>
                <w:color w:val="000000" w:themeColor="text1"/>
                <w:sz w:val="18"/>
                <w:szCs w:val="18"/>
              </w:rPr>
              <w:t>7. ASMENYS, ATSAKINGI UŽ TRIŠALĖS SUTARTIES VYKDYMĄ</w:t>
            </w:r>
          </w:p>
          <w:p w14:paraId="1D17550D" w14:textId="77777777" w:rsidR="002719C1" w:rsidRPr="00C71648" w:rsidRDefault="002719C1" w:rsidP="002719C1">
            <w:pPr>
              <w:pStyle w:val="BodyTextIndent"/>
              <w:ind w:firstLine="3119"/>
              <w:rPr>
                <w:rFonts w:ascii="Arial" w:hAnsi="Arial" w:cs="Arial"/>
                <w:iCs/>
                <w:color w:val="000000" w:themeColor="text1"/>
                <w:sz w:val="18"/>
                <w:szCs w:val="18"/>
              </w:rPr>
            </w:pPr>
          </w:p>
          <w:p w14:paraId="2326A65F" w14:textId="77777777" w:rsidR="002719C1" w:rsidRPr="00C71648" w:rsidRDefault="002719C1" w:rsidP="002719C1">
            <w:pPr>
              <w:pStyle w:val="BodyTextIndent"/>
              <w:ind w:firstLine="0"/>
              <w:rPr>
                <w:rFonts w:ascii="Arial" w:hAnsi="Arial" w:cs="Arial"/>
                <w:iCs/>
                <w:color w:val="000000" w:themeColor="text1"/>
                <w:sz w:val="18"/>
                <w:szCs w:val="18"/>
              </w:rPr>
            </w:pPr>
            <w:r w:rsidRPr="00C71648">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668"/>
              <w:gridCol w:w="1667"/>
            </w:tblGrid>
            <w:tr w:rsidR="002719C1" w:rsidRPr="00C71648" w14:paraId="606C2DD6" w14:textId="77777777" w:rsidTr="002D574E">
              <w:tc>
                <w:tcPr>
                  <w:tcW w:w="3119" w:type="dxa"/>
                </w:tcPr>
                <w:p w14:paraId="1CC94B67" w14:textId="77777777" w:rsidR="002719C1" w:rsidRPr="00C71648" w:rsidRDefault="002719C1" w:rsidP="00B90219">
                  <w:pPr>
                    <w:rPr>
                      <w:rFonts w:ascii="Arial" w:hAnsi="Arial" w:cs="Arial"/>
                      <w:b/>
                      <w:sz w:val="18"/>
                      <w:szCs w:val="18"/>
                    </w:rPr>
                  </w:pPr>
                  <w:r w:rsidRPr="00C71648">
                    <w:rPr>
                      <w:rFonts w:ascii="Arial" w:hAnsi="Arial" w:cs="Arial"/>
                      <w:b/>
                      <w:sz w:val="18"/>
                      <w:szCs w:val="18"/>
                    </w:rPr>
                    <w:t>Pirkėjo atsakingas asmuo:</w:t>
                  </w:r>
                </w:p>
              </w:tc>
              <w:tc>
                <w:tcPr>
                  <w:tcW w:w="3260" w:type="dxa"/>
                </w:tcPr>
                <w:p w14:paraId="715E6D6E" w14:textId="77777777" w:rsidR="002719C1" w:rsidRPr="00C71648" w:rsidRDefault="002719C1" w:rsidP="00B90219">
                  <w:pPr>
                    <w:ind w:left="-16" w:firstLine="16"/>
                    <w:rPr>
                      <w:rFonts w:ascii="Arial" w:hAnsi="Arial" w:cs="Arial"/>
                      <w:b/>
                      <w:sz w:val="18"/>
                      <w:szCs w:val="18"/>
                    </w:rPr>
                  </w:pPr>
                  <w:r w:rsidRPr="00C71648">
                    <w:rPr>
                      <w:rFonts w:ascii="Arial" w:hAnsi="Arial" w:cs="Arial"/>
                      <w:b/>
                      <w:sz w:val="18"/>
                      <w:szCs w:val="18"/>
                    </w:rPr>
                    <w:t>Pardavėjo atsakingas asmuo:</w:t>
                  </w:r>
                </w:p>
              </w:tc>
              <w:tc>
                <w:tcPr>
                  <w:tcW w:w="3254" w:type="dxa"/>
                </w:tcPr>
                <w:p w14:paraId="4E990BF2" w14:textId="77777777" w:rsidR="002719C1" w:rsidRPr="00C71648" w:rsidRDefault="002719C1" w:rsidP="00B90219">
                  <w:pPr>
                    <w:rPr>
                      <w:rFonts w:ascii="Arial" w:hAnsi="Arial" w:cs="Arial"/>
                      <w:b/>
                      <w:sz w:val="18"/>
                      <w:szCs w:val="18"/>
                    </w:rPr>
                  </w:pPr>
                  <w:r w:rsidRPr="00C71648">
                    <w:rPr>
                      <w:rFonts w:ascii="Arial" w:hAnsi="Arial" w:cs="Arial"/>
                      <w:b/>
                      <w:sz w:val="18"/>
                      <w:szCs w:val="18"/>
                    </w:rPr>
                    <w:t>Subtiekėjo atsakingas asmuo:</w:t>
                  </w:r>
                </w:p>
              </w:tc>
            </w:tr>
            <w:tr w:rsidR="002719C1" w:rsidRPr="00C71648" w14:paraId="50093F65" w14:textId="77777777" w:rsidTr="002D574E">
              <w:tc>
                <w:tcPr>
                  <w:tcW w:w="3119" w:type="dxa"/>
                </w:tcPr>
                <w:p w14:paraId="31274C4D" w14:textId="77777777" w:rsidR="002719C1" w:rsidRPr="00C71648" w:rsidRDefault="002719C1" w:rsidP="002719C1">
                  <w:pPr>
                    <w:ind w:left="29" w:hanging="29"/>
                    <w:rPr>
                      <w:rFonts w:ascii="Arial" w:hAnsi="Arial" w:cs="Arial"/>
                      <w:i/>
                      <w:iCs/>
                      <w:sz w:val="18"/>
                      <w:szCs w:val="18"/>
                    </w:rPr>
                  </w:pPr>
                  <w:r w:rsidRPr="00C71648">
                    <w:rPr>
                      <w:rFonts w:ascii="Arial" w:hAnsi="Arial" w:cs="Arial"/>
                      <w:i/>
                      <w:iCs/>
                      <w:sz w:val="18"/>
                      <w:szCs w:val="18"/>
                    </w:rPr>
                    <w:t>(pareigos, vardas ir pavardė)</w:t>
                  </w:r>
                </w:p>
              </w:tc>
              <w:tc>
                <w:tcPr>
                  <w:tcW w:w="3260" w:type="dxa"/>
                </w:tcPr>
                <w:p w14:paraId="4BA6EC7B" w14:textId="77777777" w:rsidR="002719C1" w:rsidRPr="00C71648" w:rsidRDefault="002719C1" w:rsidP="002719C1">
                  <w:pPr>
                    <w:ind w:left="567" w:hanging="567"/>
                    <w:rPr>
                      <w:rFonts w:ascii="Arial" w:hAnsi="Arial" w:cs="Arial"/>
                      <w:sz w:val="18"/>
                      <w:szCs w:val="18"/>
                    </w:rPr>
                  </w:pPr>
                  <w:r w:rsidRPr="00C71648">
                    <w:rPr>
                      <w:rFonts w:ascii="Arial" w:hAnsi="Arial" w:cs="Arial"/>
                      <w:i/>
                      <w:iCs/>
                      <w:sz w:val="18"/>
                      <w:szCs w:val="18"/>
                    </w:rPr>
                    <w:t>(pareigos, vardas ir pavardė)</w:t>
                  </w:r>
                </w:p>
              </w:tc>
              <w:tc>
                <w:tcPr>
                  <w:tcW w:w="3254" w:type="dxa"/>
                </w:tcPr>
                <w:p w14:paraId="5DCB0199" w14:textId="77777777" w:rsidR="002719C1" w:rsidRPr="00C71648" w:rsidRDefault="002719C1" w:rsidP="002719C1">
                  <w:pPr>
                    <w:ind w:left="567" w:hanging="567"/>
                    <w:rPr>
                      <w:rFonts w:ascii="Arial" w:hAnsi="Arial" w:cs="Arial"/>
                      <w:sz w:val="18"/>
                      <w:szCs w:val="18"/>
                    </w:rPr>
                  </w:pPr>
                  <w:r w:rsidRPr="00C71648">
                    <w:rPr>
                      <w:rFonts w:ascii="Arial" w:hAnsi="Arial" w:cs="Arial"/>
                      <w:i/>
                      <w:iCs/>
                      <w:sz w:val="18"/>
                      <w:szCs w:val="18"/>
                    </w:rPr>
                    <w:t>(pareigos, vardas ir pavardė)</w:t>
                  </w:r>
                </w:p>
              </w:tc>
            </w:tr>
            <w:tr w:rsidR="002719C1" w:rsidRPr="00C71648" w14:paraId="5B215BB5" w14:textId="77777777" w:rsidTr="002D574E">
              <w:tc>
                <w:tcPr>
                  <w:tcW w:w="3119" w:type="dxa"/>
                </w:tcPr>
                <w:p w14:paraId="0DD1E65A"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 xml:space="preserve">Tel.: </w:t>
                  </w:r>
                </w:p>
              </w:tc>
              <w:tc>
                <w:tcPr>
                  <w:tcW w:w="3260" w:type="dxa"/>
                </w:tcPr>
                <w:p w14:paraId="487ECA4F" w14:textId="77777777" w:rsidR="002719C1" w:rsidRPr="00C71648" w:rsidRDefault="002719C1" w:rsidP="002719C1">
                  <w:pPr>
                    <w:ind w:left="567" w:hanging="567"/>
                    <w:rPr>
                      <w:rFonts w:ascii="Arial" w:hAnsi="Arial" w:cs="Arial"/>
                      <w:sz w:val="18"/>
                      <w:szCs w:val="18"/>
                      <w:highlight w:val="yellow"/>
                    </w:rPr>
                  </w:pPr>
                  <w:r w:rsidRPr="00C71648">
                    <w:rPr>
                      <w:rFonts w:ascii="Arial" w:hAnsi="Arial" w:cs="Arial"/>
                      <w:sz w:val="18"/>
                      <w:szCs w:val="18"/>
                    </w:rPr>
                    <w:t xml:space="preserve">Tel.: </w:t>
                  </w:r>
                </w:p>
              </w:tc>
              <w:tc>
                <w:tcPr>
                  <w:tcW w:w="3254" w:type="dxa"/>
                </w:tcPr>
                <w:p w14:paraId="43241AB5"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Tel.:</w:t>
                  </w:r>
                </w:p>
              </w:tc>
            </w:tr>
            <w:tr w:rsidR="002719C1" w:rsidRPr="00C71648" w14:paraId="7AB4F390" w14:textId="77777777" w:rsidTr="002D574E">
              <w:tc>
                <w:tcPr>
                  <w:tcW w:w="3119" w:type="dxa"/>
                </w:tcPr>
                <w:p w14:paraId="29C8134F"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 xml:space="preserve">El. paštas: </w:t>
                  </w:r>
                </w:p>
              </w:tc>
              <w:tc>
                <w:tcPr>
                  <w:tcW w:w="3260" w:type="dxa"/>
                </w:tcPr>
                <w:p w14:paraId="7B998E65" w14:textId="77777777" w:rsidR="002719C1" w:rsidRPr="00C71648" w:rsidRDefault="002719C1" w:rsidP="002719C1">
                  <w:pPr>
                    <w:ind w:left="567" w:hanging="567"/>
                    <w:rPr>
                      <w:rFonts w:ascii="Arial" w:hAnsi="Arial" w:cs="Arial"/>
                      <w:sz w:val="18"/>
                      <w:szCs w:val="18"/>
                      <w:highlight w:val="yellow"/>
                    </w:rPr>
                  </w:pPr>
                  <w:r w:rsidRPr="00C71648">
                    <w:rPr>
                      <w:rFonts w:ascii="Arial" w:hAnsi="Arial" w:cs="Arial"/>
                      <w:sz w:val="18"/>
                      <w:szCs w:val="18"/>
                    </w:rPr>
                    <w:t xml:space="preserve">El. paštas: </w:t>
                  </w:r>
                </w:p>
              </w:tc>
              <w:tc>
                <w:tcPr>
                  <w:tcW w:w="3254" w:type="dxa"/>
                </w:tcPr>
                <w:p w14:paraId="4CF8AA95" w14:textId="77777777" w:rsidR="002719C1" w:rsidRPr="00C71648" w:rsidRDefault="002719C1" w:rsidP="002719C1">
                  <w:pPr>
                    <w:ind w:left="567" w:hanging="567"/>
                    <w:rPr>
                      <w:rFonts w:ascii="Arial" w:hAnsi="Arial" w:cs="Arial"/>
                      <w:sz w:val="18"/>
                      <w:szCs w:val="18"/>
                    </w:rPr>
                  </w:pPr>
                  <w:r w:rsidRPr="00C71648">
                    <w:rPr>
                      <w:rFonts w:ascii="Arial" w:hAnsi="Arial" w:cs="Arial"/>
                      <w:sz w:val="18"/>
                      <w:szCs w:val="18"/>
                    </w:rPr>
                    <w:t>El. paštas:</w:t>
                  </w:r>
                </w:p>
              </w:tc>
            </w:tr>
          </w:tbl>
          <w:p w14:paraId="0AF0C890" w14:textId="77777777" w:rsidR="002719C1" w:rsidRPr="00C71648" w:rsidRDefault="002719C1" w:rsidP="002719C1">
            <w:pPr>
              <w:pStyle w:val="BodyTextIndent"/>
              <w:ind w:firstLine="0"/>
              <w:rPr>
                <w:rFonts w:ascii="Arial" w:hAnsi="Arial" w:cs="Arial"/>
                <w:iCs/>
                <w:color w:val="000000" w:themeColor="text1"/>
                <w:sz w:val="18"/>
                <w:szCs w:val="18"/>
              </w:rPr>
            </w:pPr>
          </w:p>
          <w:p w14:paraId="524AE97E" w14:textId="77777777" w:rsidR="002719C1" w:rsidRPr="00C71648" w:rsidRDefault="002719C1" w:rsidP="002719C1">
            <w:pPr>
              <w:pStyle w:val="BodyTextIndent"/>
              <w:ind w:left="360" w:firstLine="0"/>
              <w:jc w:val="center"/>
              <w:rPr>
                <w:rFonts w:ascii="Arial" w:hAnsi="Arial" w:cs="Arial"/>
                <w:b/>
                <w:color w:val="000000" w:themeColor="text1"/>
                <w:sz w:val="18"/>
                <w:szCs w:val="18"/>
              </w:rPr>
            </w:pPr>
            <w:r w:rsidRPr="004E7EF2">
              <w:rPr>
                <w:rFonts w:ascii="Arial" w:hAnsi="Arial" w:cs="Arial"/>
                <w:b/>
                <w:color w:val="000000" w:themeColor="text1"/>
                <w:sz w:val="18"/>
                <w:szCs w:val="18"/>
                <w:lang w:val="pt-PT"/>
              </w:rPr>
              <w:t>8</w:t>
            </w:r>
            <w:r w:rsidRPr="00C71648">
              <w:rPr>
                <w:rFonts w:ascii="Arial" w:hAnsi="Arial" w:cs="Arial"/>
                <w:b/>
                <w:color w:val="000000" w:themeColor="text1"/>
                <w:sz w:val="18"/>
                <w:szCs w:val="18"/>
              </w:rPr>
              <w:t>. BAIGIAMOSIOS NUOSTATOS</w:t>
            </w:r>
          </w:p>
          <w:p w14:paraId="1EEC74EC"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Pr="00C71648" w:rsidRDefault="002719C1" w:rsidP="002719C1">
            <w:pPr>
              <w:pStyle w:val="FootnoteText"/>
              <w:tabs>
                <w:tab w:val="left" w:pos="426"/>
              </w:tabs>
              <w:jc w:val="both"/>
              <w:rPr>
                <w:rFonts w:ascii="Arial" w:hAnsi="Arial" w:cs="Arial"/>
                <w:b/>
                <w:color w:val="000000" w:themeColor="text1"/>
                <w:sz w:val="18"/>
                <w:szCs w:val="18"/>
                <w:lang w:val="lt-LT"/>
              </w:rPr>
            </w:pPr>
            <w:r w:rsidRPr="00C71648">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C71648">
              <w:rPr>
                <w:rFonts w:ascii="Arial" w:hAnsi="Arial" w:cs="Arial"/>
                <w:b/>
                <w:color w:val="000000" w:themeColor="text1"/>
                <w:sz w:val="18"/>
                <w:szCs w:val="18"/>
                <w:lang w:val="lt-LT"/>
              </w:rPr>
              <w:t xml:space="preserve"> </w:t>
            </w:r>
          </w:p>
          <w:p w14:paraId="4589B320" w14:textId="4EA9A8F1" w:rsidR="002719C1" w:rsidRPr="00C71648"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C71648"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C71648" w:rsidRDefault="002719C1" w:rsidP="002719C1">
            <w:pPr>
              <w:pStyle w:val="BodyTextIndent"/>
              <w:tabs>
                <w:tab w:val="left" w:pos="426"/>
              </w:tabs>
              <w:ind w:firstLine="0"/>
              <w:rPr>
                <w:rFonts w:ascii="Arial" w:hAnsi="Arial" w:cs="Arial"/>
                <w:color w:val="000000" w:themeColor="text1"/>
                <w:sz w:val="18"/>
                <w:szCs w:val="18"/>
              </w:rPr>
            </w:pPr>
            <w:r w:rsidRPr="00C71648">
              <w:rPr>
                <w:rFonts w:ascii="Arial" w:hAnsi="Arial" w:cs="Arial"/>
                <w:color w:val="000000" w:themeColor="text1"/>
                <w:sz w:val="18"/>
                <w:szCs w:val="18"/>
              </w:rPr>
              <w:t>8.5. Trišalė sutartis pasirašyta Šalių kvalifikuotais elektroniniais parašais.</w:t>
            </w:r>
          </w:p>
          <w:p w14:paraId="411B85FF" w14:textId="77777777" w:rsidR="002719C1" w:rsidRPr="00C71648" w:rsidRDefault="002719C1" w:rsidP="002719C1">
            <w:pPr>
              <w:rPr>
                <w:rFonts w:ascii="Arial" w:hAnsi="Arial" w:cs="Arial"/>
                <w:b/>
                <w:color w:val="000000" w:themeColor="text1"/>
                <w:sz w:val="18"/>
                <w:szCs w:val="18"/>
              </w:rPr>
            </w:pPr>
          </w:p>
          <w:p w14:paraId="57F0716F" w14:textId="77777777" w:rsidR="002719C1" w:rsidRPr="00C71648" w:rsidRDefault="002719C1" w:rsidP="002719C1">
            <w:pPr>
              <w:pStyle w:val="ListParagraph"/>
              <w:jc w:val="center"/>
              <w:rPr>
                <w:rFonts w:ascii="Arial" w:hAnsi="Arial" w:cs="Arial"/>
                <w:b/>
                <w:color w:val="000000" w:themeColor="text1"/>
                <w:sz w:val="18"/>
                <w:szCs w:val="18"/>
              </w:rPr>
            </w:pPr>
            <w:bookmarkStart w:id="3" w:name="_Ref322960634"/>
            <w:r w:rsidRPr="00C71648">
              <w:rPr>
                <w:rFonts w:ascii="Arial" w:hAnsi="Arial" w:cs="Arial"/>
                <w:b/>
                <w:color w:val="000000" w:themeColor="text1"/>
                <w:sz w:val="18"/>
                <w:szCs w:val="18"/>
                <w:lang w:val="en-US"/>
              </w:rPr>
              <w:t>9.</w:t>
            </w:r>
            <w:r w:rsidRPr="00C71648">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C71648" w14:paraId="760D5B4F" w14:textId="77777777" w:rsidTr="002719C1">
              <w:trPr>
                <w:trHeight w:val="1833"/>
              </w:trPr>
              <w:tc>
                <w:tcPr>
                  <w:tcW w:w="1933" w:type="dxa"/>
                </w:tcPr>
                <w:p w14:paraId="3E3C9B72" w14:textId="77777777" w:rsidR="002719C1" w:rsidRPr="00C71648" w:rsidRDefault="002719C1" w:rsidP="002719C1">
                  <w:pPr>
                    <w:pStyle w:val="ListParagraph"/>
                    <w:ind w:left="0"/>
                    <w:jc w:val="both"/>
                    <w:rPr>
                      <w:rFonts w:ascii="Arial" w:hAnsi="Arial" w:cs="Arial"/>
                      <w:b/>
                      <w:bCs/>
                      <w:color w:val="000000" w:themeColor="text1"/>
                      <w:sz w:val="18"/>
                      <w:szCs w:val="18"/>
                    </w:rPr>
                  </w:pPr>
                  <w:r w:rsidRPr="00C71648">
                    <w:rPr>
                      <w:rFonts w:ascii="Arial" w:hAnsi="Arial" w:cs="Arial"/>
                      <w:b/>
                      <w:bCs/>
                      <w:color w:val="000000" w:themeColor="text1"/>
                      <w:sz w:val="18"/>
                      <w:szCs w:val="18"/>
                    </w:rPr>
                    <w:t>Pirkėjas:</w:t>
                  </w:r>
                </w:p>
                <w:p w14:paraId="36244260" w14:textId="77777777" w:rsidR="002719C1" w:rsidRPr="00C71648" w:rsidRDefault="002719C1" w:rsidP="002719C1">
                  <w:pPr>
                    <w:rPr>
                      <w:rFonts w:ascii="Arial" w:hAnsi="Arial" w:cs="Arial"/>
                      <w:b/>
                      <w:bCs/>
                      <w:color w:val="000000" w:themeColor="text1"/>
                      <w:sz w:val="18"/>
                      <w:szCs w:val="18"/>
                    </w:rPr>
                  </w:pPr>
                  <w:r w:rsidRPr="00C71648">
                    <w:rPr>
                      <w:rFonts w:ascii="Arial" w:hAnsi="Arial" w:cs="Arial"/>
                      <w:b/>
                      <w:bCs/>
                      <w:color w:val="000000" w:themeColor="text1"/>
                      <w:sz w:val="18"/>
                      <w:szCs w:val="18"/>
                    </w:rPr>
                    <w:t>LITGRID AB</w:t>
                  </w:r>
                </w:p>
                <w:p w14:paraId="28132E2D" w14:textId="77777777" w:rsidR="002719C1" w:rsidRPr="004E7EF2" w:rsidRDefault="002719C1" w:rsidP="002719C1">
                  <w:pPr>
                    <w:rPr>
                      <w:rFonts w:ascii="Arial" w:hAnsi="Arial" w:cs="Arial"/>
                      <w:color w:val="000000" w:themeColor="text1"/>
                      <w:sz w:val="18"/>
                      <w:szCs w:val="18"/>
                      <w:lang w:eastAsia="lt-LT"/>
                    </w:rPr>
                  </w:pPr>
                  <w:r w:rsidRPr="004E7EF2">
                    <w:rPr>
                      <w:rFonts w:ascii="Arial" w:hAnsi="Arial" w:cs="Arial"/>
                      <w:color w:val="000000" w:themeColor="text1"/>
                      <w:sz w:val="18"/>
                      <w:szCs w:val="18"/>
                      <w:lang w:eastAsia="lt-LT"/>
                    </w:rPr>
                    <w:t>Įmonės kodas: 302564383</w:t>
                  </w:r>
                </w:p>
                <w:p w14:paraId="02DF2AE6" w14:textId="77777777" w:rsidR="002719C1" w:rsidRPr="004E7EF2" w:rsidRDefault="002719C1" w:rsidP="002719C1">
                  <w:pPr>
                    <w:rPr>
                      <w:rFonts w:ascii="Arial" w:hAnsi="Arial" w:cs="Arial"/>
                      <w:color w:val="000000" w:themeColor="text1"/>
                      <w:sz w:val="18"/>
                      <w:szCs w:val="18"/>
                      <w:lang w:val="pt-PT" w:eastAsia="lt-LT"/>
                    </w:rPr>
                  </w:pPr>
                  <w:r w:rsidRPr="004E7EF2">
                    <w:rPr>
                      <w:rFonts w:ascii="Arial" w:hAnsi="Arial" w:cs="Arial"/>
                      <w:color w:val="000000" w:themeColor="text1"/>
                      <w:sz w:val="18"/>
                      <w:szCs w:val="18"/>
                      <w:lang w:val="pt-PT" w:eastAsia="lt-LT"/>
                    </w:rPr>
                    <w:t>Adresas: Karlo Gustavo Emilio Manerheimo g. 8,</w:t>
                  </w:r>
                </w:p>
                <w:p w14:paraId="467D7606"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LT-05131 Vilnius</w:t>
                  </w:r>
                </w:p>
                <w:p w14:paraId="56258E0F" w14:textId="77777777" w:rsidR="002719C1" w:rsidRPr="00C71648" w:rsidRDefault="002719C1" w:rsidP="002719C1">
                  <w:pPr>
                    <w:rPr>
                      <w:rFonts w:ascii="Arial" w:hAnsi="Arial" w:cs="Arial"/>
                      <w:color w:val="000000" w:themeColor="text1"/>
                      <w:sz w:val="18"/>
                      <w:szCs w:val="18"/>
                    </w:rPr>
                  </w:pPr>
                  <w:r w:rsidRPr="00C71648">
                    <w:rPr>
                      <w:rFonts w:ascii="Arial" w:hAnsi="Arial" w:cs="Arial"/>
                      <w:color w:val="000000" w:themeColor="text1"/>
                      <w:sz w:val="18"/>
                      <w:szCs w:val="18"/>
                    </w:rPr>
                    <w:t>Tel. +370 707 02171</w:t>
                  </w:r>
                </w:p>
                <w:p w14:paraId="79C7CA09" w14:textId="77777777" w:rsidR="002719C1" w:rsidRPr="00C71648" w:rsidRDefault="002719C1" w:rsidP="002719C1">
                  <w:pPr>
                    <w:rPr>
                      <w:rFonts w:ascii="Arial" w:hAnsi="Arial" w:cs="Arial"/>
                      <w:color w:val="000000" w:themeColor="text1"/>
                      <w:sz w:val="18"/>
                      <w:szCs w:val="18"/>
                      <w:lang w:val="en-US"/>
                    </w:rPr>
                  </w:pPr>
                  <w:r w:rsidRPr="00C71648">
                    <w:rPr>
                      <w:rFonts w:ascii="Arial" w:hAnsi="Arial" w:cs="Arial"/>
                      <w:color w:val="000000" w:themeColor="text1"/>
                      <w:sz w:val="18"/>
                      <w:szCs w:val="18"/>
                    </w:rPr>
                    <w:t xml:space="preserve">El. p.: </w:t>
                  </w:r>
                  <w:proofErr w:type="spellStart"/>
                  <w:r w:rsidRPr="00C71648">
                    <w:rPr>
                      <w:rFonts w:ascii="Arial" w:hAnsi="Arial" w:cs="Arial"/>
                      <w:color w:val="000000" w:themeColor="text1"/>
                      <w:sz w:val="18"/>
                      <w:szCs w:val="18"/>
                    </w:rPr>
                    <w:t>info</w:t>
                  </w:r>
                  <w:proofErr w:type="spellEnd"/>
                  <w:r w:rsidRPr="00C71648">
                    <w:rPr>
                      <w:rFonts w:ascii="Arial" w:hAnsi="Arial" w:cs="Arial"/>
                      <w:color w:val="000000" w:themeColor="text1"/>
                      <w:sz w:val="18"/>
                      <w:szCs w:val="18"/>
                      <w:lang w:val="en-US"/>
                    </w:rPr>
                    <w:t>@litgrid.eu</w:t>
                  </w:r>
                </w:p>
                <w:p w14:paraId="009EAD64" w14:textId="77777777" w:rsidR="002719C1" w:rsidRPr="00C71648" w:rsidRDefault="002719C1" w:rsidP="002719C1">
                  <w:pPr>
                    <w:rPr>
                      <w:rFonts w:ascii="Arial" w:hAnsi="Arial" w:cs="Arial"/>
                      <w:color w:val="000000" w:themeColor="text1"/>
                      <w:sz w:val="18"/>
                      <w:szCs w:val="18"/>
                      <w:lang w:eastAsia="lt-LT"/>
                    </w:rPr>
                  </w:pPr>
                  <w:r w:rsidRPr="00C71648">
                    <w:rPr>
                      <w:rFonts w:ascii="Arial" w:hAnsi="Arial" w:cs="Arial"/>
                      <w:color w:val="000000" w:themeColor="text1"/>
                      <w:sz w:val="18"/>
                      <w:szCs w:val="18"/>
                      <w:lang w:val="en-GB" w:eastAsia="lt-LT"/>
                    </w:rPr>
                    <w:t>A. s. LT242150051000021766</w:t>
                  </w:r>
                </w:p>
                <w:p w14:paraId="626E7B04"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lastRenderedPageBreak/>
                    <w:t xml:space="preserve">OP Corporate Bank plc </w:t>
                  </w:r>
                  <w:proofErr w:type="spellStart"/>
                  <w:r w:rsidRPr="00C71648">
                    <w:rPr>
                      <w:rFonts w:ascii="Arial" w:hAnsi="Arial" w:cs="Arial"/>
                      <w:color w:val="000000" w:themeColor="text1"/>
                      <w:sz w:val="18"/>
                      <w:szCs w:val="18"/>
                      <w:lang w:val="en-GB" w:eastAsia="lt-LT"/>
                    </w:rPr>
                    <w:t>Lietuvos</w:t>
                  </w:r>
                  <w:proofErr w:type="spellEnd"/>
                  <w:r w:rsidRPr="00C71648">
                    <w:rPr>
                      <w:rFonts w:ascii="Arial" w:hAnsi="Arial" w:cs="Arial"/>
                      <w:color w:val="000000" w:themeColor="text1"/>
                      <w:sz w:val="18"/>
                      <w:szCs w:val="18"/>
                      <w:lang w:val="en-GB" w:eastAsia="lt-LT"/>
                    </w:rPr>
                    <w:t xml:space="preserve"> </w:t>
                  </w:r>
                  <w:proofErr w:type="spellStart"/>
                  <w:r w:rsidRPr="00C71648">
                    <w:rPr>
                      <w:rFonts w:ascii="Arial" w:hAnsi="Arial" w:cs="Arial"/>
                      <w:color w:val="000000" w:themeColor="text1"/>
                      <w:sz w:val="18"/>
                      <w:szCs w:val="18"/>
                      <w:lang w:val="en-GB" w:eastAsia="lt-LT"/>
                    </w:rPr>
                    <w:t>filialas</w:t>
                  </w:r>
                  <w:proofErr w:type="spellEnd"/>
                </w:p>
                <w:p w14:paraId="4372304E" w14:textId="77777777" w:rsidR="002719C1" w:rsidRPr="00C71648" w:rsidRDefault="002719C1" w:rsidP="002719C1">
                  <w:pPr>
                    <w:rPr>
                      <w:rFonts w:ascii="Arial" w:hAnsi="Arial" w:cs="Arial"/>
                      <w:color w:val="000000" w:themeColor="text1"/>
                      <w:sz w:val="18"/>
                      <w:szCs w:val="18"/>
                      <w:lang w:eastAsia="lt-LT"/>
                    </w:rPr>
                  </w:pPr>
                  <w:r w:rsidRPr="004E7EF2">
                    <w:rPr>
                      <w:rFonts w:ascii="Arial" w:hAnsi="Arial" w:cs="Arial"/>
                      <w:color w:val="000000" w:themeColor="text1"/>
                      <w:sz w:val="18"/>
                      <w:szCs w:val="18"/>
                      <w:lang w:val="pt-PT" w:eastAsia="lt-LT"/>
                    </w:rPr>
                    <w:t>(banko kodas 21500)</w:t>
                  </w:r>
                </w:p>
                <w:p w14:paraId="0EB3FC34" w14:textId="77777777" w:rsidR="002719C1" w:rsidRPr="00C71648" w:rsidRDefault="002719C1" w:rsidP="002719C1">
                  <w:pPr>
                    <w:rPr>
                      <w:rFonts w:ascii="Arial" w:hAnsi="Arial" w:cs="Arial"/>
                      <w:color w:val="000000" w:themeColor="text1"/>
                      <w:sz w:val="18"/>
                      <w:szCs w:val="18"/>
                    </w:rPr>
                  </w:pPr>
                  <w:r w:rsidRPr="00C71648">
                    <w:rPr>
                      <w:rFonts w:ascii="Arial" w:hAnsi="Arial" w:cs="Arial"/>
                      <w:color w:val="000000" w:themeColor="text1"/>
                      <w:sz w:val="18"/>
                      <w:szCs w:val="18"/>
                    </w:rPr>
                    <w:t>PVM mokėtojo kodas LT100005748413</w:t>
                  </w:r>
                </w:p>
                <w:p w14:paraId="29DEFE88"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C71648" w:rsidRDefault="002719C1" w:rsidP="002719C1">
                  <w:pPr>
                    <w:pStyle w:val="EndnoteText"/>
                    <w:ind w:firstLine="0"/>
                    <w:jc w:val="left"/>
                    <w:rPr>
                      <w:rFonts w:ascii="Arial" w:hAnsi="Arial" w:cs="Arial"/>
                      <w:b/>
                      <w:color w:val="000000" w:themeColor="text1"/>
                      <w:sz w:val="18"/>
                      <w:szCs w:val="18"/>
                    </w:rPr>
                  </w:pPr>
                  <w:r w:rsidRPr="00C71648">
                    <w:rPr>
                      <w:rFonts w:ascii="Arial" w:hAnsi="Arial" w:cs="Arial"/>
                      <w:b/>
                      <w:color w:val="000000" w:themeColor="text1"/>
                      <w:sz w:val="18"/>
                      <w:szCs w:val="18"/>
                    </w:rPr>
                    <w:lastRenderedPageBreak/>
                    <w:t>Pardavėjas:</w:t>
                  </w:r>
                </w:p>
                <w:p w14:paraId="6347BBF4" w14:textId="77777777" w:rsidR="002719C1" w:rsidRPr="00C71648" w:rsidRDefault="002719C1" w:rsidP="002719C1">
                  <w:pPr>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Pavadinimas </w:t>
                  </w:r>
                </w:p>
                <w:p w14:paraId="52025F79"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Įmonės kodas: </w:t>
                  </w:r>
                </w:p>
                <w:p w14:paraId="40158B0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Adresas:</w:t>
                  </w:r>
                </w:p>
                <w:p w14:paraId="1582B4B4" w14:textId="77777777" w:rsidR="002719C1" w:rsidRPr="00C71648"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Tel.</w:t>
                  </w:r>
                </w:p>
                <w:p w14:paraId="0D6326A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El. p.:</w:t>
                  </w:r>
                </w:p>
                <w:p w14:paraId="2FCE086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A. s. Nr. </w:t>
                  </w:r>
                </w:p>
                <w:p w14:paraId="0E24C19E"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Bankas </w:t>
                  </w:r>
                </w:p>
                <w:p w14:paraId="33248358"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Banko kodas </w:t>
                  </w:r>
                </w:p>
                <w:p w14:paraId="1ACFA29C" w14:textId="77777777" w:rsidR="002719C1" w:rsidRPr="00C71648" w:rsidRDefault="002719C1" w:rsidP="002719C1">
                  <w:pPr>
                    <w:tabs>
                      <w:tab w:val="left" w:pos="0"/>
                    </w:tabs>
                    <w:rPr>
                      <w:rFonts w:ascii="Arial" w:hAnsi="Arial" w:cs="Arial"/>
                      <w:iCs/>
                      <w:color w:val="000000" w:themeColor="text1"/>
                      <w:sz w:val="18"/>
                      <w:szCs w:val="18"/>
                    </w:rPr>
                  </w:pPr>
                  <w:r w:rsidRPr="00C71648">
                    <w:rPr>
                      <w:rFonts w:ascii="Arial" w:hAnsi="Arial" w:cs="Arial"/>
                      <w:iCs/>
                      <w:color w:val="000000" w:themeColor="text1"/>
                      <w:sz w:val="18"/>
                      <w:szCs w:val="18"/>
                      <w:highlight w:val="lightGray"/>
                    </w:rPr>
                    <w:lastRenderedPageBreak/>
                    <w:t>PVM mokėtojo kodas</w:t>
                  </w:r>
                </w:p>
                <w:p w14:paraId="2A9DF3C5"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C71648" w:rsidRDefault="002719C1" w:rsidP="002719C1">
                  <w:pPr>
                    <w:pStyle w:val="ListParagraph"/>
                    <w:ind w:left="0"/>
                    <w:jc w:val="both"/>
                    <w:rPr>
                      <w:rFonts w:ascii="Arial" w:hAnsi="Arial" w:cs="Arial"/>
                      <w:b/>
                      <w:bCs/>
                      <w:color w:val="000000" w:themeColor="text1"/>
                      <w:sz w:val="18"/>
                      <w:szCs w:val="18"/>
                    </w:rPr>
                  </w:pPr>
                  <w:r w:rsidRPr="00C71648">
                    <w:rPr>
                      <w:rFonts w:ascii="Arial" w:hAnsi="Arial" w:cs="Arial"/>
                      <w:b/>
                      <w:bCs/>
                      <w:color w:val="000000" w:themeColor="text1"/>
                      <w:sz w:val="18"/>
                      <w:szCs w:val="18"/>
                    </w:rPr>
                    <w:lastRenderedPageBreak/>
                    <w:t>Subtiekėjas:</w:t>
                  </w:r>
                </w:p>
                <w:p w14:paraId="1FA19C83" w14:textId="77777777" w:rsidR="002719C1" w:rsidRPr="00C71648" w:rsidRDefault="002719C1" w:rsidP="002719C1">
                  <w:pPr>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Pavadinimas </w:t>
                  </w:r>
                </w:p>
                <w:p w14:paraId="15FE118D"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Įmonės kodas: </w:t>
                  </w:r>
                </w:p>
                <w:p w14:paraId="4EF41E65"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Adresas:</w:t>
                  </w:r>
                </w:p>
                <w:p w14:paraId="063EF02C" w14:textId="77777777" w:rsidR="002719C1" w:rsidRPr="00C71648"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Tel.</w:t>
                  </w:r>
                </w:p>
                <w:p w14:paraId="3BFA19C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El. p.:</w:t>
                  </w:r>
                </w:p>
                <w:p w14:paraId="04BAED2A"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A. s. Nr. </w:t>
                  </w:r>
                </w:p>
                <w:p w14:paraId="122914E4"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Bankas </w:t>
                  </w:r>
                </w:p>
                <w:p w14:paraId="4D131DE2" w14:textId="77777777" w:rsidR="002719C1" w:rsidRPr="00C71648" w:rsidRDefault="002719C1" w:rsidP="002719C1">
                  <w:pPr>
                    <w:tabs>
                      <w:tab w:val="left" w:pos="0"/>
                    </w:tabs>
                    <w:rPr>
                      <w:rFonts w:ascii="Arial" w:hAnsi="Arial" w:cs="Arial"/>
                      <w:iCs/>
                      <w:color w:val="000000" w:themeColor="text1"/>
                      <w:sz w:val="18"/>
                      <w:szCs w:val="18"/>
                      <w:highlight w:val="lightGray"/>
                    </w:rPr>
                  </w:pPr>
                  <w:r w:rsidRPr="00C71648">
                    <w:rPr>
                      <w:rFonts w:ascii="Arial" w:hAnsi="Arial" w:cs="Arial"/>
                      <w:iCs/>
                      <w:color w:val="000000" w:themeColor="text1"/>
                      <w:sz w:val="18"/>
                      <w:szCs w:val="18"/>
                      <w:highlight w:val="lightGray"/>
                    </w:rPr>
                    <w:t xml:space="preserve">Banko kodas </w:t>
                  </w:r>
                </w:p>
                <w:p w14:paraId="716E43A3" w14:textId="77777777" w:rsidR="002719C1" w:rsidRPr="00C71648" w:rsidRDefault="002719C1" w:rsidP="002719C1">
                  <w:pPr>
                    <w:tabs>
                      <w:tab w:val="left" w:pos="0"/>
                    </w:tabs>
                    <w:rPr>
                      <w:rFonts w:ascii="Arial" w:hAnsi="Arial" w:cs="Arial"/>
                      <w:iCs/>
                      <w:color w:val="000000" w:themeColor="text1"/>
                      <w:sz w:val="18"/>
                      <w:szCs w:val="18"/>
                    </w:rPr>
                  </w:pPr>
                  <w:r w:rsidRPr="00C71648">
                    <w:rPr>
                      <w:rFonts w:ascii="Arial" w:hAnsi="Arial" w:cs="Arial"/>
                      <w:iCs/>
                      <w:color w:val="000000" w:themeColor="text1"/>
                      <w:sz w:val="18"/>
                      <w:szCs w:val="18"/>
                      <w:highlight w:val="lightGray"/>
                    </w:rPr>
                    <w:lastRenderedPageBreak/>
                    <w:t>PVM mokėtojo kodas</w:t>
                  </w:r>
                </w:p>
                <w:p w14:paraId="2E25AA91" w14:textId="77777777" w:rsidR="002719C1" w:rsidRPr="00C71648"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C71648"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C71648" w14:paraId="788740AE" w14:textId="77777777" w:rsidTr="002D574E">
              <w:tc>
                <w:tcPr>
                  <w:tcW w:w="3209" w:type="dxa"/>
                </w:tcPr>
                <w:p w14:paraId="114367AC"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Pirkėjo vardu:</w:t>
                  </w:r>
                </w:p>
                <w:p w14:paraId="61ECD8F8" w14:textId="77777777" w:rsidR="002719C1" w:rsidRPr="00C71648" w:rsidRDefault="002719C1" w:rsidP="002719C1">
                  <w:pPr>
                    <w:pStyle w:val="ListParagraph"/>
                    <w:ind w:left="0"/>
                    <w:jc w:val="both"/>
                    <w:rPr>
                      <w:rFonts w:ascii="Arial" w:hAnsi="Arial" w:cs="Arial"/>
                      <w:color w:val="000000" w:themeColor="text1"/>
                      <w:sz w:val="18"/>
                      <w:szCs w:val="18"/>
                    </w:rPr>
                  </w:pPr>
                </w:p>
                <w:p w14:paraId="564C97BB" w14:textId="77777777" w:rsidR="002719C1" w:rsidRPr="00C71648" w:rsidRDefault="002719C1" w:rsidP="002719C1">
                  <w:pPr>
                    <w:pStyle w:val="ListParagraph"/>
                    <w:ind w:left="0"/>
                    <w:jc w:val="both"/>
                    <w:rPr>
                      <w:rFonts w:ascii="Arial" w:hAnsi="Arial" w:cs="Arial"/>
                      <w:color w:val="000000" w:themeColor="text1"/>
                      <w:sz w:val="18"/>
                      <w:szCs w:val="18"/>
                    </w:rPr>
                  </w:pPr>
                </w:p>
                <w:p w14:paraId="5365C184"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01BDC3F7" w14:textId="77777777" w:rsidR="002719C1" w:rsidRPr="00C71648" w:rsidRDefault="002719C1" w:rsidP="002719C1">
                  <w:pPr>
                    <w:jc w:val="both"/>
                    <w:rPr>
                      <w:rFonts w:ascii="Arial" w:hAnsi="Arial" w:cs="Arial"/>
                      <w:color w:val="000000" w:themeColor="text1"/>
                      <w:sz w:val="18"/>
                      <w:szCs w:val="18"/>
                    </w:rPr>
                  </w:pPr>
                </w:p>
                <w:p w14:paraId="68139A7E" w14:textId="77777777" w:rsidR="002719C1" w:rsidRPr="00C71648" w:rsidRDefault="002719C1" w:rsidP="002719C1">
                  <w:pPr>
                    <w:pStyle w:val="ListParagraph"/>
                    <w:ind w:left="0"/>
                    <w:jc w:val="both"/>
                    <w:rPr>
                      <w:rFonts w:ascii="Arial" w:hAnsi="Arial" w:cs="Arial"/>
                      <w:color w:val="000000" w:themeColor="text1"/>
                      <w:sz w:val="18"/>
                      <w:szCs w:val="18"/>
                    </w:rPr>
                  </w:pPr>
                </w:p>
                <w:p w14:paraId="531AC3B8" w14:textId="77777777" w:rsidR="002719C1" w:rsidRPr="00C71648" w:rsidRDefault="002719C1" w:rsidP="002719C1">
                  <w:pPr>
                    <w:pStyle w:val="ListParagraph"/>
                    <w:ind w:left="0"/>
                    <w:jc w:val="both"/>
                    <w:rPr>
                      <w:rFonts w:ascii="Arial" w:hAnsi="Arial" w:cs="Arial"/>
                      <w:color w:val="000000" w:themeColor="text1"/>
                      <w:sz w:val="18"/>
                      <w:szCs w:val="18"/>
                    </w:rPr>
                  </w:pPr>
                </w:p>
                <w:p w14:paraId="44D3428F" w14:textId="77777777" w:rsidR="002719C1" w:rsidRPr="00C71648" w:rsidRDefault="002719C1" w:rsidP="002719C1">
                  <w:pPr>
                    <w:rPr>
                      <w:rFonts w:ascii="Arial" w:hAnsi="Arial" w:cs="Arial"/>
                      <w:color w:val="000000" w:themeColor="text1"/>
                      <w:sz w:val="18"/>
                      <w:szCs w:val="18"/>
                    </w:rPr>
                  </w:pPr>
                </w:p>
              </w:tc>
              <w:tc>
                <w:tcPr>
                  <w:tcW w:w="3209" w:type="dxa"/>
                </w:tcPr>
                <w:p w14:paraId="77AD442F"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Pardavėjo vardu:</w:t>
                  </w:r>
                </w:p>
                <w:p w14:paraId="4D1DAFEA" w14:textId="77777777" w:rsidR="002719C1" w:rsidRPr="00C71648" w:rsidRDefault="002719C1" w:rsidP="002719C1">
                  <w:pPr>
                    <w:pStyle w:val="ListParagraph"/>
                    <w:ind w:left="0"/>
                    <w:jc w:val="both"/>
                    <w:rPr>
                      <w:rFonts w:ascii="Arial" w:hAnsi="Arial" w:cs="Arial"/>
                      <w:color w:val="000000" w:themeColor="text1"/>
                      <w:sz w:val="18"/>
                      <w:szCs w:val="18"/>
                    </w:rPr>
                  </w:pPr>
                </w:p>
                <w:p w14:paraId="06F29321" w14:textId="77777777" w:rsidR="002719C1" w:rsidRPr="00C71648" w:rsidRDefault="002719C1" w:rsidP="002719C1">
                  <w:pPr>
                    <w:pStyle w:val="ListParagraph"/>
                    <w:ind w:left="0"/>
                    <w:jc w:val="both"/>
                    <w:rPr>
                      <w:rFonts w:ascii="Arial" w:hAnsi="Arial" w:cs="Arial"/>
                      <w:color w:val="000000" w:themeColor="text1"/>
                      <w:sz w:val="18"/>
                      <w:szCs w:val="18"/>
                    </w:rPr>
                  </w:pPr>
                </w:p>
                <w:p w14:paraId="23031AC7"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49270A33"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C71648" w:rsidRDefault="002719C1" w:rsidP="002719C1">
                  <w:pPr>
                    <w:pStyle w:val="ListParagraph"/>
                    <w:ind w:left="0"/>
                    <w:jc w:val="both"/>
                    <w:rPr>
                      <w:rFonts w:ascii="Arial" w:hAnsi="Arial" w:cs="Arial"/>
                      <w:color w:val="000000" w:themeColor="text1"/>
                      <w:sz w:val="18"/>
                      <w:szCs w:val="18"/>
                    </w:rPr>
                  </w:pPr>
                  <w:r w:rsidRPr="00C71648">
                    <w:rPr>
                      <w:rFonts w:ascii="Arial" w:hAnsi="Arial" w:cs="Arial"/>
                      <w:color w:val="000000" w:themeColor="text1"/>
                      <w:sz w:val="18"/>
                      <w:szCs w:val="18"/>
                    </w:rPr>
                    <w:t>Subtiekėjo vardu:</w:t>
                  </w:r>
                </w:p>
                <w:p w14:paraId="36FE48A7" w14:textId="77777777" w:rsidR="002719C1" w:rsidRPr="00C71648" w:rsidRDefault="002719C1" w:rsidP="002719C1">
                  <w:pPr>
                    <w:pStyle w:val="ListParagraph"/>
                    <w:ind w:left="0"/>
                    <w:jc w:val="both"/>
                    <w:rPr>
                      <w:rFonts w:ascii="Arial" w:hAnsi="Arial" w:cs="Arial"/>
                      <w:color w:val="000000" w:themeColor="text1"/>
                      <w:sz w:val="18"/>
                      <w:szCs w:val="18"/>
                    </w:rPr>
                  </w:pPr>
                </w:p>
                <w:p w14:paraId="54360C67" w14:textId="77777777" w:rsidR="002719C1" w:rsidRPr="00C71648" w:rsidRDefault="002719C1" w:rsidP="002719C1">
                  <w:pPr>
                    <w:pStyle w:val="ListParagraph"/>
                    <w:ind w:left="0"/>
                    <w:jc w:val="both"/>
                    <w:rPr>
                      <w:rFonts w:ascii="Arial" w:hAnsi="Arial" w:cs="Arial"/>
                      <w:color w:val="000000" w:themeColor="text1"/>
                      <w:sz w:val="18"/>
                      <w:szCs w:val="18"/>
                    </w:rPr>
                  </w:pPr>
                </w:p>
                <w:p w14:paraId="3886AE2D" w14:textId="77777777" w:rsidR="002719C1" w:rsidRPr="00C71648" w:rsidRDefault="002719C1" w:rsidP="002719C1">
                  <w:pPr>
                    <w:jc w:val="both"/>
                    <w:rPr>
                      <w:rFonts w:ascii="Arial" w:hAnsi="Arial" w:cs="Arial"/>
                      <w:color w:val="000000" w:themeColor="text1"/>
                      <w:sz w:val="18"/>
                      <w:szCs w:val="18"/>
                    </w:rPr>
                  </w:pPr>
                  <w:r w:rsidRPr="00C71648">
                    <w:rPr>
                      <w:rFonts w:ascii="Arial" w:hAnsi="Arial" w:cs="Arial"/>
                      <w:color w:val="000000" w:themeColor="text1"/>
                      <w:sz w:val="18"/>
                      <w:szCs w:val="18"/>
                    </w:rPr>
                    <w:t>____________________________ (pareigos, vardas, pavardė)</w:t>
                  </w:r>
                </w:p>
                <w:p w14:paraId="21D4B743" w14:textId="77777777" w:rsidR="002719C1" w:rsidRPr="00C71648" w:rsidRDefault="002719C1" w:rsidP="002719C1">
                  <w:pPr>
                    <w:pStyle w:val="ListParagraph"/>
                    <w:ind w:left="0"/>
                    <w:jc w:val="both"/>
                    <w:rPr>
                      <w:rFonts w:ascii="Arial" w:hAnsi="Arial" w:cs="Arial"/>
                      <w:color w:val="000000" w:themeColor="text1"/>
                      <w:sz w:val="18"/>
                      <w:szCs w:val="18"/>
                    </w:rPr>
                  </w:pPr>
                </w:p>
              </w:tc>
            </w:tr>
            <w:tr w:rsidR="002719C1" w:rsidRPr="00C71648" w14:paraId="2F7767D6" w14:textId="77777777" w:rsidTr="002D574E">
              <w:tc>
                <w:tcPr>
                  <w:tcW w:w="3209" w:type="dxa"/>
                </w:tcPr>
                <w:p w14:paraId="77C94E04"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C71648"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C71648"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C71648" w:rsidRDefault="002719C1" w:rsidP="002719C1">
            <w:pPr>
              <w:tabs>
                <w:tab w:val="left" w:pos="0"/>
                <w:tab w:val="left" w:pos="630"/>
              </w:tabs>
              <w:rPr>
                <w:rFonts w:ascii="Arial" w:hAnsi="Arial" w:cs="Arial"/>
                <w:color w:val="000000" w:themeColor="text1"/>
                <w:sz w:val="18"/>
                <w:szCs w:val="18"/>
              </w:rPr>
            </w:pPr>
          </w:p>
          <w:p w14:paraId="6BDC19D2" w14:textId="77777777" w:rsidR="002719C1" w:rsidRPr="00C71648" w:rsidRDefault="002719C1" w:rsidP="002719C1">
            <w:pPr>
              <w:jc w:val="center"/>
              <w:rPr>
                <w:rFonts w:ascii="Arial" w:hAnsi="Arial" w:cs="Arial"/>
                <w:b/>
                <w:sz w:val="18"/>
                <w:szCs w:val="18"/>
              </w:rPr>
            </w:pPr>
          </w:p>
        </w:tc>
        <w:tc>
          <w:tcPr>
            <w:tcW w:w="5098" w:type="dxa"/>
          </w:tcPr>
          <w:p w14:paraId="09F56CBA"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lastRenderedPageBreak/>
              <w:t>TRIPARITE AGREEMENT</w:t>
            </w:r>
          </w:p>
          <w:p w14:paraId="2758CE39"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FOR DIRECT SETTLEMENT WITH THE SUB-SUPPLIER</w:t>
            </w:r>
            <w:r w:rsidRPr="00C71648">
              <w:rPr>
                <w:rStyle w:val="FootnoteReference"/>
                <w:rFonts w:ascii="Arial" w:hAnsi="Arial" w:cs="Arial"/>
                <w:bCs/>
                <w:color w:val="000000" w:themeColor="text1"/>
                <w:sz w:val="18"/>
                <w:szCs w:val="18"/>
                <w:lang w:val="en-GB"/>
              </w:rPr>
              <w:footnoteReference w:id="2"/>
            </w:r>
          </w:p>
          <w:p w14:paraId="14EC3275"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___________________ 20___</w:t>
            </w:r>
          </w:p>
          <w:p w14:paraId="44586C80" w14:textId="77777777" w:rsidR="002719C1" w:rsidRPr="00C71648" w:rsidRDefault="002719C1" w:rsidP="002719C1">
            <w:pPr>
              <w:jc w:val="center"/>
              <w:rPr>
                <w:rFonts w:ascii="Arial" w:hAnsi="Arial" w:cs="Arial"/>
                <w:b/>
                <w:sz w:val="18"/>
                <w:szCs w:val="18"/>
                <w:lang w:val="en-GB"/>
              </w:rPr>
            </w:pPr>
            <w:r w:rsidRPr="00C71648">
              <w:rPr>
                <w:rFonts w:ascii="Arial" w:hAnsi="Arial" w:cs="Arial"/>
                <w:b/>
                <w:sz w:val="18"/>
                <w:szCs w:val="18"/>
                <w:lang w:val="en-GB"/>
              </w:rPr>
              <w:t>Vilnius, No _______</w:t>
            </w:r>
          </w:p>
          <w:p w14:paraId="0F47349B" w14:textId="77777777" w:rsidR="002719C1" w:rsidRPr="00C71648" w:rsidRDefault="002719C1" w:rsidP="002719C1">
            <w:pPr>
              <w:jc w:val="center"/>
              <w:rPr>
                <w:rFonts w:ascii="Arial" w:hAnsi="Arial" w:cs="Arial"/>
                <w:b/>
                <w:sz w:val="18"/>
                <w:szCs w:val="18"/>
                <w:lang w:val="en-GB"/>
              </w:rPr>
            </w:pPr>
          </w:p>
          <w:p w14:paraId="39B9EA7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sz w:val="18"/>
                <w:szCs w:val="18"/>
                <w:lang w:val="en-GB"/>
              </w:rPr>
              <w:t xml:space="preserve">LITGRID AB </w:t>
            </w:r>
            <w:r w:rsidRPr="00C71648">
              <w:rPr>
                <w:rFonts w:ascii="Arial" w:hAnsi="Arial" w:cs="Arial"/>
                <w:bCs/>
                <w:sz w:val="18"/>
                <w:szCs w:val="18"/>
                <w:lang w:val="en-GB"/>
              </w:rPr>
              <w:t xml:space="preserve">(hereinafter </w:t>
            </w:r>
            <w:r w:rsidRPr="00C71648">
              <w:rPr>
                <w:rFonts w:ascii="Arial" w:hAnsi="Arial" w:cs="Arial"/>
                <w:bCs/>
                <w:color w:val="000000" w:themeColor="text1"/>
                <w:sz w:val="18"/>
                <w:szCs w:val="18"/>
                <w:lang w:val="en-GB"/>
              </w:rPr>
              <w:t xml:space="preserve">– the Purchaser), </w:t>
            </w:r>
            <w:r w:rsidRPr="00C71648">
              <w:rPr>
                <w:rFonts w:ascii="Arial" w:hAnsi="Arial" w:cs="Arial"/>
                <w:color w:val="000000" w:themeColor="text1"/>
                <w:sz w:val="18"/>
                <w:szCs w:val="18"/>
                <w:lang w:val="en-GB"/>
              </w:rPr>
              <w:t xml:space="preserve">the company legally established and operating in accordance with the laws of the Republic of Lithuania, legal entity code 302564383, address of the registered office Karlo Gustavo Emilio </w:t>
            </w:r>
            <w:proofErr w:type="spellStart"/>
            <w:r w:rsidRPr="00C71648">
              <w:rPr>
                <w:rFonts w:ascii="Arial" w:hAnsi="Arial" w:cs="Arial"/>
                <w:color w:val="000000" w:themeColor="text1"/>
                <w:sz w:val="18"/>
                <w:szCs w:val="18"/>
                <w:lang w:val="en-GB"/>
              </w:rPr>
              <w:t>Manerheimo</w:t>
            </w:r>
            <w:proofErr w:type="spellEnd"/>
            <w:r w:rsidRPr="00C71648">
              <w:rPr>
                <w:rFonts w:ascii="Arial" w:hAnsi="Arial" w:cs="Arial"/>
                <w:color w:val="000000" w:themeColor="text1"/>
                <w:sz w:val="18"/>
                <w:szCs w:val="18"/>
                <w:lang w:val="en-GB"/>
              </w:rPr>
              <w:t xml:space="preserve"> Str. 8, LT-05131 Vilnius, Republic of Lithuania, the data of which are collected and stored in the Register of Legal Entities of the Republic of Lithuania, represented by [</w:t>
            </w:r>
            <w:r w:rsidRPr="00C71648">
              <w:rPr>
                <w:rFonts w:ascii="Arial" w:hAnsi="Arial" w:cs="Arial"/>
                <w:i/>
                <w:sz w:val="18"/>
                <w:szCs w:val="18"/>
                <w:highlight w:val="lightGray"/>
                <w:lang w:val="en-GB"/>
              </w:rPr>
              <w:t>position held, forename, surname</w:t>
            </w:r>
            <w:r w:rsidRPr="00C71648">
              <w:rPr>
                <w:rFonts w:ascii="Arial" w:hAnsi="Arial" w:cs="Arial"/>
                <w:sz w:val="18"/>
                <w:szCs w:val="18"/>
                <w:lang w:val="en-GB"/>
              </w:rPr>
              <w:t xml:space="preserve">], </w:t>
            </w:r>
            <w:r w:rsidRPr="00C71648">
              <w:rPr>
                <w:rFonts w:ascii="Arial" w:hAnsi="Arial" w:cs="Arial"/>
                <w:color w:val="000000" w:themeColor="text1"/>
                <w:sz w:val="18"/>
                <w:szCs w:val="18"/>
                <w:lang w:val="en-GB"/>
              </w:rPr>
              <w:t>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w:t>
            </w:r>
          </w:p>
          <w:p w14:paraId="2C639325"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color w:val="000000" w:themeColor="text1"/>
                <w:sz w:val="18"/>
                <w:szCs w:val="18"/>
                <w:highlight w:val="lightGray"/>
                <w:lang w:val="en-GB"/>
              </w:rPr>
              <w:t>[Name of the Supplier]</w:t>
            </w:r>
            <w:r w:rsidRPr="00C71648">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 xml:space="preserve">], address of the registered office </w:t>
            </w:r>
            <w:r w:rsidRPr="00C71648">
              <w:rPr>
                <w:rFonts w:ascii="Arial" w:hAnsi="Arial" w:cs="Arial"/>
                <w:color w:val="000000" w:themeColor="text1"/>
                <w:sz w:val="18"/>
                <w:szCs w:val="18"/>
                <w:highlight w:val="lightGray"/>
                <w:lang w:val="en-GB"/>
              </w:rPr>
              <w:t>[________________________</w:t>
            </w:r>
            <w:r w:rsidRPr="00C71648">
              <w:rPr>
                <w:rFonts w:ascii="Arial" w:hAnsi="Arial" w:cs="Arial"/>
                <w:color w:val="000000" w:themeColor="text1"/>
                <w:sz w:val="18"/>
                <w:szCs w:val="18"/>
                <w:lang w:val="en-GB"/>
              </w:rPr>
              <w:t>], Republic of Lithuania, the data of which are collected and stored</w:t>
            </w:r>
            <w:r w:rsidRPr="00C71648">
              <w:rPr>
                <w:rFonts w:ascii="Arial" w:hAnsi="Arial" w:cs="Arial"/>
                <w:color w:val="000000" w:themeColor="text1"/>
                <w:sz w:val="18"/>
                <w:szCs w:val="18"/>
                <w:highlight w:val="lightGray"/>
                <w:lang w:val="en-GB"/>
              </w:rPr>
              <w:t xml:space="preserve">  in [________________________</w:t>
            </w:r>
            <w:r w:rsidRPr="00C71648">
              <w:rPr>
                <w:rFonts w:ascii="Arial" w:hAnsi="Arial" w:cs="Arial"/>
                <w:color w:val="000000" w:themeColor="text1"/>
                <w:sz w:val="18"/>
                <w:szCs w:val="18"/>
                <w:lang w:val="en-GB"/>
              </w:rPr>
              <w:t>]</w:t>
            </w:r>
            <w:r w:rsidRPr="00C71648">
              <w:rPr>
                <w:rFonts w:ascii="Arial" w:hAnsi="Arial" w:cs="Arial"/>
                <w:b/>
                <w:color w:val="000000" w:themeColor="text1"/>
                <w:sz w:val="18"/>
                <w:szCs w:val="18"/>
                <w:lang w:val="en-GB"/>
              </w:rPr>
              <w:t xml:space="preserve">, </w:t>
            </w:r>
            <w:r w:rsidRPr="00C71648">
              <w:rPr>
                <w:rFonts w:ascii="Arial" w:hAnsi="Arial" w:cs="Arial"/>
                <w:color w:val="000000" w:themeColor="text1"/>
                <w:sz w:val="18"/>
                <w:szCs w:val="18"/>
                <w:lang w:val="en-GB"/>
              </w:rPr>
              <w:t>represented by [</w:t>
            </w:r>
            <w:r w:rsidRPr="00C71648">
              <w:rPr>
                <w:rFonts w:ascii="Arial" w:hAnsi="Arial" w:cs="Arial"/>
                <w:i/>
                <w:color w:val="000000" w:themeColor="text1"/>
                <w:sz w:val="18"/>
                <w:szCs w:val="18"/>
                <w:highlight w:val="lightGray"/>
                <w:lang w:val="en-GB"/>
              </w:rPr>
              <w:t>position held, forename, surname</w:t>
            </w:r>
            <w:r w:rsidRPr="00C71648">
              <w:rPr>
                <w:rFonts w:ascii="Arial" w:hAnsi="Arial" w:cs="Arial"/>
                <w:color w:val="000000" w:themeColor="text1"/>
                <w:sz w:val="18"/>
                <w:szCs w:val="18"/>
                <w:lang w:val="en-GB"/>
              </w:rPr>
              <w:t>], 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 and</w:t>
            </w:r>
          </w:p>
          <w:p w14:paraId="0310BEB9"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b/>
                <w:color w:val="000000" w:themeColor="text1"/>
                <w:sz w:val="18"/>
                <w:szCs w:val="18"/>
                <w:highlight w:val="lightGray"/>
                <w:lang w:val="en-GB"/>
              </w:rPr>
              <w:t>[Name of the sub-supplier]</w:t>
            </w:r>
            <w:r w:rsidRPr="00C71648">
              <w:rPr>
                <w:rFonts w:ascii="Arial" w:hAnsi="Arial" w:cs="Arial"/>
                <w:color w:val="000000" w:themeColor="text1"/>
                <w:sz w:val="18"/>
                <w:szCs w:val="18"/>
                <w:lang w:val="en-GB"/>
              </w:rPr>
              <w:t xml:space="preserve"> (</w:t>
            </w:r>
            <w:r w:rsidRPr="00C71648">
              <w:rPr>
                <w:rFonts w:ascii="Arial" w:hAnsi="Arial" w:cs="Arial"/>
                <w:bCs/>
                <w:color w:val="000000" w:themeColor="text1"/>
                <w:sz w:val="18"/>
                <w:szCs w:val="18"/>
                <w:lang w:val="en-GB"/>
              </w:rPr>
              <w:t>hereinafter – the Sub-supplier),</w:t>
            </w:r>
            <w:r w:rsidRPr="00C71648">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 xml:space="preserve">], address of the registered office </w:t>
            </w:r>
            <w:r w:rsidRPr="00C71648">
              <w:rPr>
                <w:rFonts w:ascii="Arial" w:hAnsi="Arial" w:cs="Arial"/>
                <w:color w:val="000000" w:themeColor="text1"/>
                <w:sz w:val="18"/>
                <w:szCs w:val="18"/>
                <w:highlight w:val="lightGray"/>
                <w:lang w:val="en-GB"/>
              </w:rPr>
              <w:t>[________________________</w:t>
            </w:r>
            <w:r w:rsidRPr="00C71648">
              <w:rPr>
                <w:rFonts w:ascii="Arial" w:hAnsi="Arial" w:cs="Arial"/>
                <w:color w:val="000000" w:themeColor="text1"/>
                <w:sz w:val="18"/>
                <w:szCs w:val="18"/>
                <w:lang w:val="en-GB"/>
              </w:rPr>
              <w:t>], Republic of Lithuania, the data of which are collected and stored in</w:t>
            </w:r>
            <w:r w:rsidRPr="00C71648">
              <w:rPr>
                <w:rFonts w:ascii="Arial" w:hAnsi="Arial" w:cs="Arial"/>
                <w:color w:val="000000" w:themeColor="text1"/>
                <w:sz w:val="18"/>
                <w:szCs w:val="18"/>
                <w:highlight w:val="lightGray"/>
                <w:lang w:val="en-GB"/>
              </w:rPr>
              <w:t xml:space="preserve"> [________________________</w:t>
            </w:r>
            <w:r w:rsidRPr="00C71648">
              <w:rPr>
                <w:rFonts w:ascii="Arial" w:hAnsi="Arial" w:cs="Arial"/>
                <w:color w:val="000000" w:themeColor="text1"/>
                <w:sz w:val="18"/>
                <w:szCs w:val="18"/>
                <w:lang w:val="en-GB"/>
              </w:rPr>
              <w:t>]</w:t>
            </w:r>
            <w:r w:rsidRPr="00C71648">
              <w:rPr>
                <w:rFonts w:ascii="Arial" w:hAnsi="Arial" w:cs="Arial"/>
                <w:b/>
                <w:color w:val="000000" w:themeColor="text1"/>
                <w:sz w:val="18"/>
                <w:szCs w:val="18"/>
                <w:lang w:val="en-GB"/>
              </w:rPr>
              <w:t xml:space="preserve">, </w:t>
            </w:r>
            <w:r w:rsidRPr="00C71648">
              <w:rPr>
                <w:rFonts w:ascii="Arial" w:hAnsi="Arial" w:cs="Arial"/>
                <w:color w:val="000000" w:themeColor="text1"/>
                <w:sz w:val="18"/>
                <w:szCs w:val="18"/>
                <w:lang w:val="en-GB"/>
              </w:rPr>
              <w:t>represented by [</w:t>
            </w:r>
            <w:r w:rsidRPr="00C71648">
              <w:rPr>
                <w:rFonts w:ascii="Arial" w:hAnsi="Arial" w:cs="Arial"/>
                <w:i/>
                <w:color w:val="000000" w:themeColor="text1"/>
                <w:sz w:val="18"/>
                <w:szCs w:val="18"/>
                <w:highlight w:val="lightGray"/>
                <w:lang w:val="en-GB"/>
              </w:rPr>
              <w:t>position held, forename, surname</w:t>
            </w:r>
            <w:r w:rsidRPr="00C71648">
              <w:rPr>
                <w:rFonts w:ascii="Arial" w:hAnsi="Arial" w:cs="Arial"/>
                <w:color w:val="000000" w:themeColor="text1"/>
                <w:sz w:val="18"/>
                <w:szCs w:val="18"/>
                <w:lang w:val="en-GB"/>
              </w:rPr>
              <w:t>], acting according to [</w:t>
            </w:r>
            <w:r w:rsidRPr="00C71648">
              <w:rPr>
                <w:rFonts w:ascii="Arial" w:hAnsi="Arial" w:cs="Arial"/>
                <w:i/>
                <w:color w:val="000000" w:themeColor="text1"/>
                <w:sz w:val="18"/>
                <w:szCs w:val="18"/>
                <w:highlight w:val="lightGray"/>
                <w:lang w:val="en-GB"/>
              </w:rPr>
              <w:t>basis of representation</w:t>
            </w:r>
            <w:r w:rsidRPr="00C71648">
              <w:rPr>
                <w:rFonts w:ascii="Arial" w:hAnsi="Arial" w:cs="Arial"/>
                <w:color w:val="000000" w:themeColor="text1"/>
                <w:sz w:val="18"/>
                <w:szCs w:val="18"/>
                <w:lang w:val="en-GB"/>
              </w:rPr>
              <w:t xml:space="preserve">], </w:t>
            </w:r>
          </w:p>
          <w:p w14:paraId="34716F3D"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hereinafter the Purchaser, the Seller and the Sub-supplier each separately is referred to as the Party and collectively are referred to as the Parties.</w:t>
            </w:r>
          </w:p>
          <w:p w14:paraId="7EC53B32"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C71648" w:rsidRDefault="002719C1" w:rsidP="002719C1">
            <w:pPr>
              <w:pStyle w:val="ListParagraph"/>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whereas:</w:t>
            </w:r>
          </w:p>
          <w:p w14:paraId="23F64024" w14:textId="777777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highlight w:val="lightGray"/>
                <w:lang w:val="en-GB"/>
              </w:rPr>
              <w:t xml:space="preserve">On </w:t>
            </w:r>
            <w:r w:rsidRPr="00C71648">
              <w:rPr>
                <w:rFonts w:ascii="Arial" w:hAnsi="Arial" w:cs="Arial"/>
                <w:color w:val="000000" w:themeColor="text1"/>
                <w:sz w:val="18"/>
                <w:szCs w:val="18"/>
                <w:highlight w:val="lightGray"/>
                <w:u w:val="single"/>
                <w:lang w:val="en-GB"/>
              </w:rPr>
              <w:tab/>
            </w:r>
            <w:r w:rsidRPr="00C71648">
              <w:rPr>
                <w:rFonts w:ascii="Arial" w:hAnsi="Arial" w:cs="Arial"/>
                <w:color w:val="000000" w:themeColor="text1"/>
                <w:sz w:val="18"/>
                <w:szCs w:val="18"/>
                <w:highlight w:val="lightGray"/>
                <w:lang w:val="en-GB"/>
              </w:rPr>
              <w:t>20___</w:t>
            </w:r>
            <w:r w:rsidRPr="00C71648">
              <w:rPr>
                <w:rFonts w:ascii="Arial" w:hAnsi="Arial" w:cs="Arial"/>
                <w:color w:val="000000" w:themeColor="text1"/>
                <w:sz w:val="18"/>
                <w:szCs w:val="18"/>
                <w:lang w:val="en-GB"/>
              </w:rPr>
              <w:t xml:space="preserve">, the Purchaser and the Seller have entered into the </w:t>
            </w:r>
            <w:r w:rsidRPr="00C71648">
              <w:rPr>
                <w:rFonts w:ascii="Arial" w:hAnsi="Arial" w:cs="Arial"/>
                <w:color w:val="000000" w:themeColor="text1"/>
                <w:sz w:val="18"/>
                <w:szCs w:val="18"/>
                <w:u w:val="single"/>
                <w:lang w:val="en-GB"/>
              </w:rPr>
              <w:t>(</w:t>
            </w:r>
            <w:r w:rsidRPr="00C71648">
              <w:rPr>
                <w:rFonts w:ascii="Arial" w:hAnsi="Arial" w:cs="Arial"/>
                <w:color w:val="000000" w:themeColor="text1"/>
                <w:sz w:val="18"/>
                <w:szCs w:val="18"/>
                <w:highlight w:val="lightGray"/>
                <w:u w:val="single"/>
                <w:lang w:val="en-GB"/>
              </w:rPr>
              <w:t>enter the object of the Contract</w:t>
            </w:r>
            <w:r w:rsidRPr="00C71648">
              <w:rPr>
                <w:rFonts w:ascii="Arial" w:hAnsi="Arial" w:cs="Arial"/>
                <w:color w:val="000000" w:themeColor="text1"/>
                <w:sz w:val="18"/>
                <w:szCs w:val="18"/>
                <w:u w:val="single"/>
                <w:lang w:val="en-GB"/>
              </w:rPr>
              <w:t>)</w:t>
            </w:r>
            <w:r w:rsidRPr="00C71648">
              <w:rPr>
                <w:rFonts w:ascii="Arial" w:hAnsi="Arial" w:cs="Arial"/>
                <w:color w:val="000000" w:themeColor="text1"/>
                <w:sz w:val="18"/>
                <w:szCs w:val="18"/>
                <w:lang w:val="en-GB"/>
              </w:rPr>
              <w:t xml:space="preserve"> sales and purchase contract No </w:t>
            </w:r>
            <w:r w:rsidRPr="00C71648">
              <w:rPr>
                <w:rFonts w:ascii="Arial" w:hAnsi="Arial" w:cs="Arial"/>
                <w:color w:val="000000" w:themeColor="text1"/>
                <w:sz w:val="18"/>
                <w:szCs w:val="18"/>
                <w:highlight w:val="lightGray"/>
                <w:lang w:val="en-GB"/>
              </w:rPr>
              <w:t>___________</w:t>
            </w:r>
            <w:r w:rsidRPr="00C71648">
              <w:rPr>
                <w:rFonts w:ascii="Arial" w:hAnsi="Arial" w:cs="Arial"/>
                <w:color w:val="000000" w:themeColor="text1"/>
                <w:sz w:val="18"/>
                <w:szCs w:val="18"/>
                <w:lang w:val="en-GB"/>
              </w:rPr>
              <w:t xml:space="preserve"> (hereinafter – the Contract); </w:t>
            </w:r>
          </w:p>
          <w:p w14:paraId="390761D9" w14:textId="77777777" w:rsidR="002719C1" w:rsidRPr="00C71648"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For the part of the Contract, that is, (</w:t>
            </w:r>
            <w:r w:rsidRPr="00C71648">
              <w:rPr>
                <w:rFonts w:ascii="Arial" w:hAnsi="Arial" w:cs="Arial"/>
                <w:color w:val="000000" w:themeColor="text1"/>
                <w:sz w:val="18"/>
                <w:szCs w:val="18"/>
                <w:highlight w:val="lightGray"/>
                <w:lang w:val="en-GB"/>
              </w:rPr>
              <w:t>enter the services/goods/works being transferred</w:t>
            </w:r>
            <w:r w:rsidRPr="00C71648">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C71648">
              <w:rPr>
                <w:rFonts w:ascii="Arial" w:hAnsi="Arial" w:cs="Arial"/>
                <w:color w:val="000000" w:themeColor="text1"/>
                <w:sz w:val="18"/>
                <w:szCs w:val="18"/>
                <w:highlight w:val="lightGray"/>
                <w:lang w:val="en-GB"/>
              </w:rPr>
              <w:t>_____________20___</w:t>
            </w:r>
            <w:r w:rsidRPr="00C71648">
              <w:rPr>
                <w:rFonts w:ascii="Arial" w:hAnsi="Arial" w:cs="Arial"/>
                <w:color w:val="000000" w:themeColor="text1"/>
                <w:sz w:val="18"/>
                <w:szCs w:val="18"/>
                <w:lang w:val="en-GB"/>
              </w:rPr>
              <w:t xml:space="preserve"> regarding </w:t>
            </w:r>
            <w:r w:rsidRPr="00C71648">
              <w:rPr>
                <w:rFonts w:ascii="Arial" w:hAnsi="Arial" w:cs="Arial"/>
                <w:color w:val="000000" w:themeColor="text1"/>
                <w:sz w:val="18"/>
                <w:szCs w:val="18"/>
                <w:highlight w:val="lightGray"/>
                <w:lang w:val="en-GB"/>
              </w:rPr>
              <w:t>_____________</w:t>
            </w:r>
            <w:r w:rsidRPr="00C71648">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Article 96(2) of the Republic of Lithuania Law on Procurement by the entities, operating in the Field of Procurement, Waste Water Management, Energy, Transport or Postal Service (hereinafter – the LP) provides for the right of the sub-supplier to use the direct payment option; </w:t>
            </w:r>
          </w:p>
          <w:p w14:paraId="4B0734CF"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On </w:t>
            </w:r>
            <w:r w:rsidRPr="00C71648">
              <w:rPr>
                <w:rFonts w:ascii="Arial" w:hAnsi="Arial" w:cs="Arial"/>
                <w:color w:val="000000" w:themeColor="text1"/>
                <w:sz w:val="18"/>
                <w:szCs w:val="18"/>
                <w:highlight w:val="lightGray"/>
                <w:lang w:val="en-GB"/>
              </w:rPr>
              <w:t>______________20__</w:t>
            </w:r>
            <w:r w:rsidRPr="00C71648">
              <w:rPr>
                <w:rFonts w:ascii="Arial" w:hAnsi="Arial" w:cs="Arial"/>
                <w:color w:val="000000" w:themeColor="text1"/>
                <w:sz w:val="18"/>
                <w:szCs w:val="18"/>
                <w:lang w:val="en-GB"/>
              </w:rPr>
              <w:t xml:space="preserve"> the Purchaser informed the Sub-supplier about the direct payment option; </w:t>
            </w:r>
          </w:p>
          <w:p w14:paraId="029FEE42" w14:textId="77777777" w:rsidR="002719C1" w:rsidRPr="00C71648"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lastRenderedPageBreak/>
              <w:t xml:space="preserve">On </w:t>
            </w:r>
            <w:r w:rsidRPr="00C71648">
              <w:rPr>
                <w:rFonts w:ascii="Arial" w:hAnsi="Arial" w:cs="Arial"/>
                <w:color w:val="000000" w:themeColor="text1"/>
                <w:sz w:val="18"/>
                <w:szCs w:val="18"/>
                <w:highlight w:val="lightGray"/>
                <w:lang w:val="en-GB"/>
              </w:rPr>
              <w:t>______________20__</w:t>
            </w:r>
            <w:r w:rsidRPr="00C71648">
              <w:rPr>
                <w:rFonts w:ascii="Arial" w:hAnsi="Arial" w:cs="Arial"/>
                <w:color w:val="000000" w:themeColor="text1"/>
                <w:sz w:val="18"/>
                <w:szCs w:val="18"/>
                <w:lang w:val="en-GB"/>
              </w:rPr>
              <w:t xml:space="preserve"> the Sub-supplier submitted a written request to the Purchaser to settle directly with him for the services provided/goods supplied/work performed;</w:t>
            </w:r>
          </w:p>
          <w:p w14:paraId="4C840AC1" w14:textId="77777777" w:rsidR="002719C1" w:rsidRPr="00C71648"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and, in order to establish the procedure for direct settlement with the Sub-supplier according to Point (</w:t>
            </w:r>
            <w:r w:rsidRPr="00C71648">
              <w:rPr>
                <w:rFonts w:ascii="Arial" w:hAnsi="Arial" w:cs="Arial"/>
                <w:color w:val="000000" w:themeColor="text1"/>
                <w:sz w:val="18"/>
                <w:szCs w:val="18"/>
                <w:highlight w:val="lightGray"/>
                <w:lang w:val="en-GB"/>
              </w:rPr>
              <w:t>enter the number of the point</w:t>
            </w:r>
            <w:r w:rsidRPr="00C71648">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C71648"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C71648" w:rsidRDefault="002719C1" w:rsidP="002719C1">
            <w:pPr>
              <w:numPr>
                <w:ilvl w:val="0"/>
                <w:numId w:val="11"/>
              </w:numPr>
              <w:jc w:val="center"/>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SUBJECT MATTER OF THE AGREEMENT</w:t>
            </w:r>
          </w:p>
          <w:p w14:paraId="51DFB50D" w14:textId="77777777" w:rsidR="002719C1" w:rsidRPr="00C71648"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C71648"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C71648" w:rsidRDefault="002719C1" w:rsidP="002719C1">
            <w:pPr>
              <w:numPr>
                <w:ilvl w:val="0"/>
                <w:numId w:val="11"/>
              </w:numPr>
              <w:tabs>
                <w:tab w:val="left" w:pos="426"/>
              </w:tabs>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 xml:space="preserve">REPRESENTATIONS AND GUARANTEES OF THE PARTIES </w:t>
            </w:r>
          </w:p>
          <w:p w14:paraId="2D9D8607" w14:textId="77777777" w:rsidR="002719C1" w:rsidRPr="00C71648"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Each Party represents and guarantees to the other Parties that:</w:t>
            </w:r>
          </w:p>
          <w:p w14:paraId="0F2B912A"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the Party has performed all legal actions necessary for the Tripartite Agreement to be properly entered into, valid and performed;</w:t>
            </w:r>
          </w:p>
          <w:p w14:paraId="04E838CD" w14:textId="77777777" w:rsidR="002719C1" w:rsidRPr="00C71648"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(i)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information;</w:t>
            </w:r>
          </w:p>
          <w:p w14:paraId="7D1B0EC0"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thereof; </w:t>
            </w:r>
          </w:p>
          <w:p w14:paraId="1211DF2D" w14:textId="77777777" w:rsidR="002719C1" w:rsidRPr="00C71648"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the date of entry into force of the Tripartite Agreement, its terms are clear to the Parties and must be enforced by them;</w:t>
            </w:r>
          </w:p>
          <w:p w14:paraId="52AB8BE7" w14:textId="77777777" w:rsidR="002719C1" w:rsidRPr="00C71648"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C71648">
              <w:rPr>
                <w:rFonts w:ascii="Arial" w:hAnsi="Arial" w:cs="Arial"/>
                <w:sz w:val="18"/>
                <w:szCs w:val="18"/>
                <w:lang w:val="en-GB"/>
              </w:rPr>
              <w:t>This Tripartite Agreement has been entered into based on the provisions of the Contract, LP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C71648"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C71648" w:rsidRDefault="002719C1" w:rsidP="002719C1">
            <w:pPr>
              <w:pStyle w:val="ListParagraph"/>
              <w:numPr>
                <w:ilvl w:val="0"/>
                <w:numId w:val="11"/>
              </w:numPr>
              <w:jc w:val="center"/>
              <w:rPr>
                <w:rFonts w:ascii="Arial" w:hAnsi="Arial" w:cs="Arial"/>
                <w:color w:val="000000" w:themeColor="text1"/>
                <w:sz w:val="18"/>
                <w:szCs w:val="18"/>
                <w:lang w:val="en-GB"/>
              </w:rPr>
            </w:pPr>
            <w:r w:rsidRPr="00C71648">
              <w:rPr>
                <w:rFonts w:ascii="Arial" w:hAnsi="Arial" w:cs="Arial"/>
                <w:b/>
                <w:bCs/>
                <w:color w:val="000000" w:themeColor="text1"/>
                <w:sz w:val="18"/>
                <w:szCs w:val="18"/>
                <w:lang w:val="en-GB"/>
              </w:rPr>
              <w:t xml:space="preserve">SETTLEMENT PROCEDURE </w:t>
            </w:r>
          </w:p>
          <w:p w14:paraId="0C84DA2D"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3.1. The amount of each payment to the Sub-supplier is determined by the volume and value of the actually provided services/supplied goods/performed work.</w:t>
            </w:r>
          </w:p>
          <w:p w14:paraId="5FB2B19C" w14:textId="77777777" w:rsidR="002719C1" w:rsidRPr="00C71648"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C71648">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C71648">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C71648"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C71648">
              <w:rPr>
                <w:rFonts w:ascii="Arial" w:hAnsi="Arial" w:cs="Arial"/>
                <w:color w:val="000000" w:themeColor="text1"/>
                <w:sz w:val="18"/>
                <w:szCs w:val="18"/>
                <w:lang w:val="en-GB"/>
              </w:rPr>
              <w:t xml:space="preserve">3.4. </w:t>
            </w:r>
            <w:r w:rsidRPr="00C71648">
              <w:rPr>
                <w:rFonts w:ascii="Arial" w:hAnsi="Arial" w:cs="Arial"/>
                <w:sz w:val="18"/>
                <w:szCs w:val="18"/>
                <w:lang w:val="en-GB"/>
              </w:rPr>
              <w:t xml:space="preserve">The Purchaser shall verify and sign the Deed within 5 working days of its receipt or shall reject it and provide reasoned comments, and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39330002"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3.6. </w:t>
            </w:r>
            <w:r w:rsidRPr="00C71648">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w:t>
            </w:r>
            <w:r w:rsidR="00726332">
              <w:rPr>
                <w:rStyle w:val="value"/>
                <w:rFonts w:ascii="Arial" w:hAnsi="Arial" w:cs="Arial"/>
                <w:color w:val="000000" w:themeColor="text1"/>
                <w:sz w:val="18"/>
                <w:szCs w:val="18"/>
                <w:lang w:val="en-GB"/>
              </w:rPr>
              <w:t>SABIS</w:t>
            </w:r>
            <w:r w:rsidRPr="00C71648">
              <w:rPr>
                <w:rStyle w:val="value"/>
                <w:rFonts w:ascii="Arial" w:hAnsi="Arial" w:cs="Arial"/>
                <w:color w:val="000000" w:themeColor="text1"/>
                <w:sz w:val="18"/>
                <w:szCs w:val="18"/>
                <w:lang w:val="en-GB"/>
              </w:rPr>
              <w:t xml:space="preserve"> </w:t>
            </w:r>
            <w:r w:rsidR="00726332">
              <w:rPr>
                <w:rStyle w:val="value"/>
                <w:rFonts w:ascii="Arial" w:hAnsi="Arial" w:cs="Arial"/>
                <w:color w:val="000000" w:themeColor="text1"/>
                <w:sz w:val="18"/>
                <w:szCs w:val="18"/>
                <w:lang w:val="en-GB"/>
              </w:rPr>
              <w:t>(</w:t>
            </w:r>
            <w:r w:rsidR="00726332" w:rsidRPr="00726332">
              <w:rPr>
                <w:rStyle w:val="value"/>
                <w:rFonts w:ascii="Arial" w:hAnsi="Arial" w:cs="Arial"/>
                <w:color w:val="000000" w:themeColor="text1"/>
                <w:sz w:val="18"/>
                <w:szCs w:val="18"/>
                <w:lang w:val="en-GB"/>
              </w:rPr>
              <w:t>https://sabis.nbfc.lt/</w:t>
            </w:r>
            <w:r w:rsidR="00726332">
              <w:rPr>
                <w:rStyle w:val="value"/>
                <w:rFonts w:ascii="Arial" w:hAnsi="Arial" w:cs="Arial"/>
                <w:color w:val="000000" w:themeColor="text1"/>
                <w:sz w:val="18"/>
                <w:szCs w:val="18"/>
                <w:lang w:val="en-GB"/>
              </w:rPr>
              <w:t>)</w:t>
            </w:r>
            <w:r w:rsidRPr="00C71648">
              <w:rPr>
                <w:rStyle w:val="value"/>
                <w:rFonts w:ascii="Arial" w:hAnsi="Arial" w:cs="Arial"/>
                <w:color w:val="000000" w:themeColor="text1"/>
                <w:sz w:val="18"/>
                <w:szCs w:val="18"/>
                <w:lang w:val="en-GB"/>
              </w:rPr>
              <w:t xml:space="preserve"> or through another information system of his choice (for example, the Sub-supplier can submit an electronic invoice using any Access Point registered in the PEPPOL network, that uses </w:t>
            </w:r>
            <w:hyperlink r:id="rId13" w:tgtFrame="_self" w:history="1">
              <w:r w:rsidRPr="00C71648">
                <w:rPr>
                  <w:rFonts w:ascii="Arial" w:hAnsi="Arial" w:cs="Arial"/>
                  <w:color w:val="000000" w:themeColor="text1"/>
                  <w:sz w:val="18"/>
                  <w:szCs w:val="18"/>
                  <w:lang w:val="en-GB"/>
                </w:rPr>
                <w:t>PEPPOL AS4</w:t>
              </w:r>
            </w:hyperlink>
            <w:r w:rsidRPr="00C71648">
              <w:rPr>
                <w:rFonts w:ascii="Arial" w:hAnsi="Arial" w:cs="Arial"/>
                <w:color w:val="000000" w:themeColor="text1"/>
                <w:sz w:val="18"/>
                <w:szCs w:val="18"/>
                <w:lang w:val="en-GB"/>
              </w:rPr>
              <w:t xml:space="preserve"> profile). An electronic invoice, which is not compliant with the European standard on e-Invoicing, must be provided by the Sub-supplier using the tools of the information system </w:t>
            </w:r>
            <w:r w:rsidR="00726332">
              <w:rPr>
                <w:rFonts w:ascii="Arial" w:hAnsi="Arial" w:cs="Arial"/>
                <w:color w:val="000000" w:themeColor="text1"/>
                <w:sz w:val="18"/>
                <w:szCs w:val="18"/>
                <w:lang w:val="en-GB"/>
              </w:rPr>
              <w:t>SABIS</w:t>
            </w:r>
            <w:r w:rsidRPr="00C71648">
              <w:rPr>
                <w:rFonts w:ascii="Arial" w:hAnsi="Arial" w:cs="Arial"/>
                <w:color w:val="000000" w:themeColor="text1"/>
                <w:sz w:val="18"/>
                <w:szCs w:val="18"/>
                <w:lang w:val="en-GB"/>
              </w:rPr>
              <w:t xml:space="preserve"> (</w:t>
            </w:r>
            <w:r w:rsidR="00726332" w:rsidRPr="00726332">
              <w:rPr>
                <w:rFonts w:ascii="Arial" w:hAnsi="Arial" w:cs="Arial"/>
                <w:color w:val="000000" w:themeColor="text1"/>
                <w:sz w:val="18"/>
                <w:szCs w:val="18"/>
                <w:lang w:val="en-GB"/>
              </w:rPr>
              <w:t>https://sabis.nbfc.lt/</w:t>
            </w:r>
            <w:r w:rsidRPr="00C71648">
              <w:rPr>
                <w:rFonts w:ascii="Arial" w:hAnsi="Arial" w:cs="Arial"/>
                <w:color w:val="000000" w:themeColor="text1"/>
                <w:sz w:val="18"/>
                <w:szCs w:val="18"/>
                <w:lang w:val="en-GB"/>
              </w:rPr>
              <w:t xml:space="preserve">).The Purchaser shall accept and process electronic invoices using the tools of the information system </w:t>
            </w:r>
            <w:r w:rsidR="00726332">
              <w:rPr>
                <w:rFonts w:ascii="Arial" w:hAnsi="Arial" w:cs="Arial"/>
                <w:color w:val="000000" w:themeColor="text1"/>
                <w:sz w:val="18"/>
                <w:szCs w:val="18"/>
                <w:lang w:val="en-GB"/>
              </w:rPr>
              <w:t xml:space="preserve">SABIS, </w:t>
            </w:r>
            <w:r w:rsidRPr="00C71648">
              <w:rPr>
                <w:rFonts w:ascii="Arial" w:hAnsi="Arial" w:cs="Arial"/>
                <w:color w:val="000000" w:themeColor="text1"/>
                <w:sz w:val="18"/>
                <w:szCs w:val="18"/>
                <w:lang w:val="en-GB"/>
              </w:rPr>
              <w:t xml:space="preserve">save for the exceptional cases prescribed by the LP. An electronic invoice is understood as an invoice issued, transferred and received in such an electronic format, which makes it possible to process the invoice automatically and electronically. </w:t>
            </w:r>
          </w:p>
          <w:p w14:paraId="1BF6AA2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3.7.</w:t>
            </w:r>
            <w:r w:rsidRPr="00C71648">
              <w:rPr>
                <w:rFonts w:ascii="Arial" w:hAnsi="Arial" w:cs="Arial"/>
                <w:sz w:val="18"/>
                <w:szCs w:val="18"/>
                <w:lang w:val="en-GB"/>
              </w:rPr>
              <w:t xml:space="preserve"> </w:t>
            </w:r>
            <w:r w:rsidRPr="00C71648">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C71648"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C71648">
              <w:rPr>
                <w:rStyle w:val="Strong"/>
                <w:rFonts w:ascii="Arial" w:hAnsi="Arial" w:cs="Arial"/>
                <w:color w:val="000000" w:themeColor="text1"/>
                <w:sz w:val="18"/>
                <w:szCs w:val="18"/>
                <w:lang w:val="en-GB"/>
              </w:rPr>
              <w:t>4. RESPONSIBILITY OF THE PARTIES</w:t>
            </w:r>
          </w:p>
          <w:p w14:paraId="22E99241" w14:textId="77777777" w:rsidR="002719C1" w:rsidRPr="00C71648"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4.2.</w:t>
            </w:r>
            <w:r w:rsidRPr="00C71648">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4.3.</w:t>
            </w:r>
            <w:r w:rsidRPr="00C71648">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C71648">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C71648" w:rsidRDefault="002719C1" w:rsidP="002719C1">
            <w:pPr>
              <w:pStyle w:val="NormalWeb"/>
              <w:spacing w:before="0" w:beforeAutospacing="0" w:after="0" w:afterAutospacing="0"/>
              <w:jc w:val="center"/>
              <w:rPr>
                <w:rFonts w:ascii="Arial" w:hAnsi="Arial" w:cs="Arial"/>
                <w:sz w:val="18"/>
                <w:szCs w:val="18"/>
                <w:lang w:val="en-GB"/>
              </w:rPr>
            </w:pPr>
            <w:r w:rsidRPr="00C71648">
              <w:rPr>
                <w:rStyle w:val="Strong"/>
                <w:rFonts w:ascii="Arial" w:hAnsi="Arial" w:cs="Arial"/>
                <w:color w:val="000000" w:themeColor="text1"/>
                <w:sz w:val="18"/>
                <w:szCs w:val="18"/>
                <w:lang w:val="en-GB"/>
              </w:rPr>
              <w:t>5. TERMINATION OF THE TRIPARTITE AGREEMENT</w:t>
            </w:r>
          </w:p>
          <w:p w14:paraId="512DB629"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w:t>
            </w:r>
            <w:r w:rsidRPr="00C71648">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5.1.1.</w:t>
            </w:r>
            <w:r w:rsidRPr="00C71648">
              <w:rPr>
                <w:rFonts w:ascii="Arial" w:hAnsi="Arial" w:cs="Arial"/>
                <w:color w:val="000000" w:themeColor="text1"/>
                <w:sz w:val="18"/>
                <w:szCs w:val="18"/>
                <w:lang w:val="en-GB"/>
              </w:rPr>
              <w:t xml:space="preserve"> when the Sub-supplier notifies the Purchaser in writing that he refuses the direct settlement method;</w:t>
            </w:r>
          </w:p>
          <w:p w14:paraId="0CE1FD7C"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5.1.2.</w:t>
            </w:r>
            <w:r w:rsidRPr="00C71648">
              <w:rPr>
                <w:rFonts w:ascii="Arial" w:hAnsi="Arial" w:cs="Arial"/>
                <w:color w:val="000000" w:themeColor="text1"/>
                <w:sz w:val="18"/>
                <w:szCs w:val="18"/>
                <w:lang w:val="en-GB"/>
              </w:rPr>
              <w:t xml:space="preserve"> when the Seller and the Sub-supplier terminate the supply sub-contract and informs the Purchaser thereof in writing; </w:t>
            </w:r>
          </w:p>
          <w:p w14:paraId="54C632DF"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C71648">
              <w:rPr>
                <w:rStyle w:val="value"/>
                <w:rFonts w:ascii="Arial" w:hAnsi="Arial" w:cs="Arial"/>
                <w:color w:val="000000" w:themeColor="text1"/>
                <w:sz w:val="18"/>
                <w:szCs w:val="18"/>
                <w:lang w:val="en-GB"/>
              </w:rPr>
              <w:t>5.1.3.</w:t>
            </w:r>
            <w:r w:rsidRPr="00C71648">
              <w:rPr>
                <w:rFonts w:ascii="Arial" w:hAnsi="Arial" w:cs="Arial"/>
                <w:color w:val="000000" w:themeColor="text1"/>
                <w:sz w:val="18"/>
                <w:szCs w:val="18"/>
                <w:lang w:val="en-GB"/>
              </w:rPr>
              <w:t xml:space="preserve"> when the Contract is terminated.</w:t>
            </w:r>
          </w:p>
          <w:p w14:paraId="529A7106" w14:textId="77777777" w:rsidR="002719C1" w:rsidRPr="00C71648"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C71648" w:rsidRDefault="002719C1" w:rsidP="002719C1">
            <w:pPr>
              <w:ind w:left="360"/>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6. ENTRY INTO FORCE AND VALIDITY OF THE AGREEMENT</w:t>
            </w:r>
          </w:p>
          <w:p w14:paraId="0F1ECBBE" w14:textId="054CFC95" w:rsidR="002719C1" w:rsidRPr="00C71648" w:rsidRDefault="002719C1" w:rsidP="002719C1">
            <w:pPr>
              <w:pStyle w:val="BodyTextIndent"/>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C71648"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C71648" w:rsidRDefault="002719C1" w:rsidP="002719C1">
            <w:pPr>
              <w:pStyle w:val="BodyTextIndent"/>
              <w:ind w:firstLine="0"/>
              <w:jc w:val="center"/>
              <w:rPr>
                <w:rFonts w:ascii="Arial" w:hAnsi="Arial" w:cs="Arial"/>
                <w:b/>
                <w:bCs/>
                <w:iCs/>
                <w:color w:val="000000" w:themeColor="text1"/>
                <w:sz w:val="18"/>
                <w:szCs w:val="18"/>
                <w:lang w:val="en-GB"/>
              </w:rPr>
            </w:pPr>
            <w:r w:rsidRPr="00C71648">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C71648"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C71648" w:rsidRDefault="002719C1" w:rsidP="002719C1">
            <w:pPr>
              <w:pStyle w:val="BodyTextIndent"/>
              <w:ind w:firstLine="0"/>
              <w:rPr>
                <w:rFonts w:ascii="Arial" w:hAnsi="Arial" w:cs="Arial"/>
                <w:iCs/>
                <w:color w:val="000000" w:themeColor="text1"/>
                <w:sz w:val="18"/>
                <w:szCs w:val="18"/>
                <w:lang w:val="en-GB"/>
              </w:rPr>
            </w:pPr>
            <w:r w:rsidRPr="00C71648">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C71648" w14:paraId="37132D43" w14:textId="77777777" w:rsidTr="002D574E">
              <w:tc>
                <w:tcPr>
                  <w:tcW w:w="3119" w:type="dxa"/>
                </w:tcPr>
                <w:p w14:paraId="610273BC"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Purchaser:</w:t>
                  </w:r>
                </w:p>
              </w:tc>
              <w:tc>
                <w:tcPr>
                  <w:tcW w:w="3260" w:type="dxa"/>
                </w:tcPr>
                <w:p w14:paraId="361EEEC8"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Seller:</w:t>
                  </w:r>
                </w:p>
              </w:tc>
              <w:tc>
                <w:tcPr>
                  <w:tcW w:w="3254" w:type="dxa"/>
                </w:tcPr>
                <w:p w14:paraId="5BBB2F51" w14:textId="77777777" w:rsidR="002719C1" w:rsidRPr="00C71648" w:rsidRDefault="002719C1" w:rsidP="002719C1">
                  <w:pPr>
                    <w:rPr>
                      <w:rFonts w:ascii="Arial" w:hAnsi="Arial" w:cs="Arial"/>
                      <w:b/>
                      <w:sz w:val="18"/>
                      <w:szCs w:val="18"/>
                      <w:lang w:val="en-GB"/>
                    </w:rPr>
                  </w:pPr>
                  <w:r w:rsidRPr="00C71648">
                    <w:rPr>
                      <w:rFonts w:ascii="Arial" w:hAnsi="Arial" w:cs="Arial"/>
                      <w:b/>
                      <w:sz w:val="18"/>
                      <w:szCs w:val="18"/>
                      <w:lang w:val="en-GB"/>
                    </w:rPr>
                    <w:t>Responsible person of the Sub-supplier:</w:t>
                  </w:r>
                </w:p>
              </w:tc>
            </w:tr>
            <w:tr w:rsidR="002719C1" w:rsidRPr="00C71648" w14:paraId="52158604" w14:textId="77777777" w:rsidTr="002D574E">
              <w:tc>
                <w:tcPr>
                  <w:tcW w:w="3119" w:type="dxa"/>
                </w:tcPr>
                <w:p w14:paraId="75BC4053" w14:textId="77777777" w:rsidR="002719C1" w:rsidRPr="00C71648" w:rsidRDefault="002719C1" w:rsidP="002719C1">
                  <w:pPr>
                    <w:ind w:left="29" w:hanging="29"/>
                    <w:rPr>
                      <w:rFonts w:ascii="Arial" w:hAnsi="Arial" w:cs="Arial"/>
                      <w:i/>
                      <w:iCs/>
                      <w:sz w:val="18"/>
                      <w:szCs w:val="18"/>
                      <w:lang w:val="en-GB"/>
                    </w:rPr>
                  </w:pPr>
                  <w:r w:rsidRPr="00C71648">
                    <w:rPr>
                      <w:rFonts w:ascii="Arial" w:hAnsi="Arial" w:cs="Arial"/>
                      <w:i/>
                      <w:iCs/>
                      <w:sz w:val="18"/>
                      <w:szCs w:val="18"/>
                      <w:lang w:val="en-GB"/>
                    </w:rPr>
                    <w:t>(position held, forename and surname)</w:t>
                  </w:r>
                </w:p>
              </w:tc>
              <w:tc>
                <w:tcPr>
                  <w:tcW w:w="3260" w:type="dxa"/>
                </w:tcPr>
                <w:p w14:paraId="51FC99F3" w14:textId="77777777" w:rsidR="002719C1" w:rsidRPr="00C71648" w:rsidRDefault="002719C1" w:rsidP="002719C1">
                  <w:pPr>
                    <w:rPr>
                      <w:rFonts w:ascii="Arial" w:hAnsi="Arial" w:cs="Arial"/>
                      <w:sz w:val="18"/>
                      <w:szCs w:val="18"/>
                      <w:lang w:val="en-GB"/>
                    </w:rPr>
                  </w:pPr>
                  <w:r w:rsidRPr="00C71648">
                    <w:rPr>
                      <w:rFonts w:ascii="Arial" w:hAnsi="Arial" w:cs="Arial"/>
                      <w:i/>
                      <w:iCs/>
                      <w:sz w:val="18"/>
                      <w:szCs w:val="18"/>
                      <w:lang w:val="en-GB"/>
                    </w:rPr>
                    <w:t>(position held, forename and surname)</w:t>
                  </w:r>
                </w:p>
              </w:tc>
              <w:tc>
                <w:tcPr>
                  <w:tcW w:w="3254" w:type="dxa"/>
                </w:tcPr>
                <w:p w14:paraId="62AAEB66" w14:textId="77777777" w:rsidR="002719C1" w:rsidRPr="00C71648" w:rsidRDefault="002719C1" w:rsidP="002719C1">
                  <w:pPr>
                    <w:ind w:left="33" w:hanging="33"/>
                    <w:rPr>
                      <w:rFonts w:ascii="Arial" w:hAnsi="Arial" w:cs="Arial"/>
                      <w:sz w:val="18"/>
                      <w:szCs w:val="18"/>
                      <w:lang w:val="en-GB"/>
                    </w:rPr>
                  </w:pPr>
                  <w:r w:rsidRPr="00C71648">
                    <w:rPr>
                      <w:rFonts w:ascii="Arial" w:hAnsi="Arial" w:cs="Arial"/>
                      <w:i/>
                      <w:iCs/>
                      <w:sz w:val="18"/>
                      <w:szCs w:val="18"/>
                      <w:lang w:val="en-GB"/>
                    </w:rPr>
                    <w:t>(position held, forename and surname)</w:t>
                  </w:r>
                </w:p>
              </w:tc>
            </w:tr>
            <w:tr w:rsidR="002719C1" w:rsidRPr="00C71648" w14:paraId="5ED4C2F3" w14:textId="77777777" w:rsidTr="002D574E">
              <w:tc>
                <w:tcPr>
                  <w:tcW w:w="3119" w:type="dxa"/>
                </w:tcPr>
                <w:p w14:paraId="1EC318C1" w14:textId="77777777" w:rsidR="002719C1" w:rsidRPr="004E7EF2" w:rsidRDefault="002719C1" w:rsidP="002719C1">
                  <w:pPr>
                    <w:ind w:left="567" w:hanging="567"/>
                    <w:rPr>
                      <w:rFonts w:ascii="Arial" w:hAnsi="Arial" w:cs="Arial"/>
                      <w:sz w:val="18"/>
                      <w:szCs w:val="18"/>
                      <w:lang w:val="pt-PT"/>
                    </w:rPr>
                  </w:pPr>
                  <w:r w:rsidRPr="004E7EF2">
                    <w:rPr>
                      <w:rFonts w:ascii="Arial" w:hAnsi="Arial" w:cs="Arial"/>
                      <w:sz w:val="18"/>
                      <w:szCs w:val="18"/>
                      <w:lang w:val="pt-PT"/>
                    </w:rPr>
                    <w:t xml:space="preserve">Tel.: </w:t>
                  </w:r>
                </w:p>
              </w:tc>
              <w:tc>
                <w:tcPr>
                  <w:tcW w:w="3260" w:type="dxa"/>
                </w:tcPr>
                <w:p w14:paraId="3D995AA9" w14:textId="77777777" w:rsidR="002719C1" w:rsidRPr="004E7EF2" w:rsidRDefault="002719C1" w:rsidP="002719C1">
                  <w:pPr>
                    <w:ind w:left="567" w:hanging="567"/>
                    <w:rPr>
                      <w:rFonts w:ascii="Arial" w:hAnsi="Arial" w:cs="Arial"/>
                      <w:sz w:val="18"/>
                      <w:szCs w:val="18"/>
                      <w:highlight w:val="yellow"/>
                      <w:lang w:val="pt-PT"/>
                    </w:rPr>
                  </w:pPr>
                  <w:r w:rsidRPr="004E7EF2">
                    <w:rPr>
                      <w:rFonts w:ascii="Arial" w:hAnsi="Arial" w:cs="Arial"/>
                      <w:sz w:val="18"/>
                      <w:szCs w:val="18"/>
                      <w:lang w:val="pt-PT"/>
                    </w:rPr>
                    <w:t xml:space="preserve">Tel.: </w:t>
                  </w:r>
                </w:p>
              </w:tc>
              <w:tc>
                <w:tcPr>
                  <w:tcW w:w="3254" w:type="dxa"/>
                </w:tcPr>
                <w:p w14:paraId="3F37E83A" w14:textId="77777777" w:rsidR="002719C1" w:rsidRPr="004E7EF2" w:rsidRDefault="002719C1" w:rsidP="002719C1">
                  <w:pPr>
                    <w:ind w:left="567" w:hanging="567"/>
                    <w:rPr>
                      <w:rFonts w:ascii="Arial" w:hAnsi="Arial" w:cs="Arial"/>
                      <w:sz w:val="18"/>
                      <w:szCs w:val="18"/>
                      <w:lang w:val="pt-PT"/>
                    </w:rPr>
                  </w:pPr>
                  <w:r w:rsidRPr="004E7EF2">
                    <w:rPr>
                      <w:rFonts w:ascii="Arial" w:hAnsi="Arial" w:cs="Arial"/>
                      <w:sz w:val="18"/>
                      <w:szCs w:val="18"/>
                      <w:lang w:val="pt-PT"/>
                    </w:rPr>
                    <w:t xml:space="preserve">Tel.: </w:t>
                  </w:r>
                </w:p>
              </w:tc>
            </w:tr>
            <w:tr w:rsidR="002719C1" w:rsidRPr="00C71648" w14:paraId="52BD0C53" w14:textId="77777777" w:rsidTr="002D574E">
              <w:tc>
                <w:tcPr>
                  <w:tcW w:w="3119" w:type="dxa"/>
                </w:tcPr>
                <w:p w14:paraId="2347C1DD" w14:textId="77777777" w:rsidR="002719C1" w:rsidRPr="004E7EF2" w:rsidRDefault="002719C1" w:rsidP="002719C1">
                  <w:pPr>
                    <w:ind w:left="567" w:hanging="567"/>
                    <w:rPr>
                      <w:rFonts w:ascii="Arial" w:hAnsi="Arial" w:cs="Arial"/>
                      <w:sz w:val="18"/>
                      <w:szCs w:val="18"/>
                      <w:lang w:val="pt-PT"/>
                    </w:rPr>
                  </w:pPr>
                  <w:r w:rsidRPr="004E7EF2">
                    <w:rPr>
                      <w:rFonts w:ascii="Arial" w:hAnsi="Arial" w:cs="Arial"/>
                      <w:sz w:val="18"/>
                      <w:szCs w:val="18"/>
                      <w:lang w:val="pt-PT"/>
                    </w:rPr>
                    <w:t xml:space="preserve">E-mail: </w:t>
                  </w:r>
                </w:p>
              </w:tc>
              <w:tc>
                <w:tcPr>
                  <w:tcW w:w="3260" w:type="dxa"/>
                </w:tcPr>
                <w:p w14:paraId="12E5101B" w14:textId="77777777" w:rsidR="002719C1" w:rsidRPr="004E7EF2" w:rsidRDefault="002719C1" w:rsidP="002719C1">
                  <w:pPr>
                    <w:ind w:left="567" w:hanging="567"/>
                    <w:rPr>
                      <w:rFonts w:ascii="Arial" w:hAnsi="Arial" w:cs="Arial"/>
                      <w:sz w:val="18"/>
                      <w:szCs w:val="18"/>
                      <w:highlight w:val="yellow"/>
                      <w:lang w:val="pt-PT"/>
                    </w:rPr>
                  </w:pPr>
                  <w:r w:rsidRPr="004E7EF2">
                    <w:rPr>
                      <w:rFonts w:ascii="Arial" w:hAnsi="Arial" w:cs="Arial"/>
                      <w:sz w:val="18"/>
                      <w:szCs w:val="18"/>
                      <w:lang w:val="pt-PT"/>
                    </w:rPr>
                    <w:t xml:space="preserve">E-mail: </w:t>
                  </w:r>
                </w:p>
              </w:tc>
              <w:tc>
                <w:tcPr>
                  <w:tcW w:w="3254" w:type="dxa"/>
                </w:tcPr>
                <w:p w14:paraId="78A7A6F5" w14:textId="77777777" w:rsidR="002719C1" w:rsidRPr="004E7EF2" w:rsidRDefault="002719C1" w:rsidP="002719C1">
                  <w:pPr>
                    <w:ind w:left="567" w:hanging="567"/>
                    <w:rPr>
                      <w:rFonts w:ascii="Arial" w:hAnsi="Arial" w:cs="Arial"/>
                      <w:sz w:val="18"/>
                      <w:szCs w:val="18"/>
                      <w:lang w:val="pt-PT"/>
                    </w:rPr>
                  </w:pPr>
                  <w:r w:rsidRPr="004E7EF2">
                    <w:rPr>
                      <w:rFonts w:ascii="Arial" w:hAnsi="Arial" w:cs="Arial"/>
                      <w:sz w:val="18"/>
                      <w:szCs w:val="18"/>
                      <w:lang w:val="pt-PT"/>
                    </w:rPr>
                    <w:t xml:space="preserve">E-mail: </w:t>
                  </w:r>
                </w:p>
              </w:tc>
            </w:tr>
          </w:tbl>
          <w:p w14:paraId="398EA7CA" w14:textId="77777777" w:rsidR="002719C1" w:rsidRPr="004E7EF2" w:rsidRDefault="002719C1" w:rsidP="002719C1">
            <w:pPr>
              <w:pStyle w:val="BodyTextIndent"/>
              <w:ind w:firstLine="0"/>
              <w:rPr>
                <w:rFonts w:ascii="Arial" w:hAnsi="Arial" w:cs="Arial"/>
                <w:iCs/>
                <w:color w:val="000000" w:themeColor="text1"/>
                <w:sz w:val="18"/>
                <w:szCs w:val="18"/>
                <w:lang w:val="pt-PT"/>
              </w:rPr>
            </w:pPr>
          </w:p>
          <w:p w14:paraId="30C7CFD8" w14:textId="77777777" w:rsidR="002719C1" w:rsidRPr="004E7EF2" w:rsidRDefault="002719C1" w:rsidP="002719C1">
            <w:pPr>
              <w:pStyle w:val="BodyTextIndent"/>
              <w:ind w:left="360" w:firstLine="0"/>
              <w:jc w:val="center"/>
              <w:rPr>
                <w:rFonts w:ascii="Arial" w:hAnsi="Arial" w:cs="Arial"/>
                <w:b/>
                <w:color w:val="000000" w:themeColor="text1"/>
                <w:sz w:val="18"/>
                <w:szCs w:val="18"/>
                <w:lang w:val="pt-PT"/>
              </w:rPr>
            </w:pPr>
            <w:r w:rsidRPr="004E7EF2">
              <w:rPr>
                <w:rFonts w:ascii="Arial" w:hAnsi="Arial" w:cs="Arial"/>
                <w:b/>
                <w:color w:val="000000" w:themeColor="text1"/>
                <w:sz w:val="18"/>
                <w:szCs w:val="18"/>
                <w:lang w:val="pt-PT"/>
              </w:rPr>
              <w:t>8. FINAL PROVISIONS</w:t>
            </w:r>
          </w:p>
          <w:p w14:paraId="7C7D54AD"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C71648" w:rsidRDefault="002719C1" w:rsidP="002719C1">
            <w:pPr>
              <w:pStyle w:val="FootnoteText"/>
              <w:tabs>
                <w:tab w:val="left" w:pos="426"/>
              </w:tabs>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C71648" w:rsidRDefault="002719C1" w:rsidP="002719C1">
            <w:pPr>
              <w:pStyle w:val="BodyTextIndent"/>
              <w:tabs>
                <w:tab w:val="left" w:pos="426"/>
              </w:tabs>
              <w:ind w:firstLine="0"/>
              <w:rPr>
                <w:rFonts w:ascii="Arial" w:hAnsi="Arial" w:cs="Arial"/>
                <w:color w:val="000000" w:themeColor="text1"/>
                <w:sz w:val="18"/>
                <w:szCs w:val="18"/>
                <w:lang w:val="en-GB"/>
              </w:rPr>
            </w:pPr>
            <w:r w:rsidRPr="00C71648">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C71648" w:rsidRDefault="002719C1" w:rsidP="002719C1">
            <w:pPr>
              <w:rPr>
                <w:rFonts w:ascii="Arial" w:hAnsi="Arial" w:cs="Arial"/>
                <w:b/>
                <w:color w:val="000000" w:themeColor="text1"/>
                <w:sz w:val="18"/>
                <w:szCs w:val="18"/>
                <w:lang w:val="en-GB"/>
              </w:rPr>
            </w:pPr>
          </w:p>
          <w:p w14:paraId="401F6B85" w14:textId="77777777" w:rsidR="002719C1" w:rsidRPr="00C71648" w:rsidRDefault="002719C1" w:rsidP="002719C1">
            <w:pPr>
              <w:pStyle w:val="ListParagraph"/>
              <w:jc w:val="center"/>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C71648" w14:paraId="6B83ACE3" w14:textId="77777777" w:rsidTr="002719C1">
              <w:tc>
                <w:tcPr>
                  <w:tcW w:w="1972" w:type="dxa"/>
                </w:tcPr>
                <w:p w14:paraId="106CACC7"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Purchaser:</w:t>
                  </w:r>
                </w:p>
                <w:p w14:paraId="342D1181" w14:textId="77777777" w:rsidR="002719C1" w:rsidRPr="00C71648" w:rsidRDefault="002719C1" w:rsidP="002719C1">
                  <w:pPr>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t>LITGRID AB</w:t>
                  </w:r>
                </w:p>
                <w:p w14:paraId="40055915"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Company code: 302564383</w:t>
                  </w:r>
                </w:p>
                <w:p w14:paraId="28373E97" w14:textId="77777777" w:rsidR="002719C1" w:rsidRPr="004E7EF2" w:rsidRDefault="002719C1" w:rsidP="002719C1">
                  <w:pPr>
                    <w:rPr>
                      <w:rFonts w:ascii="Arial" w:hAnsi="Arial" w:cs="Arial"/>
                      <w:color w:val="000000" w:themeColor="text1"/>
                      <w:sz w:val="18"/>
                      <w:szCs w:val="18"/>
                      <w:lang w:val="pt-PT"/>
                    </w:rPr>
                  </w:pPr>
                  <w:r w:rsidRPr="004E7EF2">
                    <w:rPr>
                      <w:rFonts w:ascii="Arial" w:hAnsi="Arial" w:cs="Arial"/>
                      <w:color w:val="000000" w:themeColor="text1"/>
                      <w:sz w:val="18"/>
                      <w:szCs w:val="18"/>
                      <w:lang w:val="pt-PT"/>
                    </w:rPr>
                    <w:t>Address: Karlo Gustavo Emilio Manerheimo Str. 8,</w:t>
                  </w:r>
                </w:p>
                <w:p w14:paraId="6A68F707" w14:textId="77777777" w:rsidR="002719C1" w:rsidRPr="004E7EF2" w:rsidRDefault="002719C1" w:rsidP="002719C1">
                  <w:pPr>
                    <w:rPr>
                      <w:rFonts w:ascii="Arial" w:hAnsi="Arial" w:cs="Arial"/>
                      <w:color w:val="000000" w:themeColor="text1"/>
                      <w:sz w:val="18"/>
                      <w:szCs w:val="18"/>
                      <w:lang w:val="pt-PT"/>
                    </w:rPr>
                  </w:pPr>
                  <w:r w:rsidRPr="004E7EF2">
                    <w:rPr>
                      <w:rFonts w:ascii="Arial" w:hAnsi="Arial" w:cs="Arial"/>
                      <w:color w:val="000000" w:themeColor="text1"/>
                      <w:sz w:val="18"/>
                      <w:szCs w:val="18"/>
                      <w:lang w:val="pt-PT"/>
                    </w:rPr>
                    <w:t>LT-05131 Vilnius</w:t>
                  </w:r>
                </w:p>
                <w:p w14:paraId="57D9AF05" w14:textId="77777777" w:rsidR="002719C1" w:rsidRPr="004E7EF2" w:rsidRDefault="002719C1" w:rsidP="002719C1">
                  <w:pPr>
                    <w:rPr>
                      <w:rFonts w:ascii="Arial" w:hAnsi="Arial" w:cs="Arial"/>
                      <w:color w:val="000000" w:themeColor="text1"/>
                      <w:sz w:val="18"/>
                      <w:szCs w:val="18"/>
                      <w:lang w:val="pt-PT"/>
                    </w:rPr>
                  </w:pPr>
                  <w:r w:rsidRPr="004E7EF2">
                    <w:rPr>
                      <w:rFonts w:ascii="Arial" w:hAnsi="Arial" w:cs="Arial"/>
                      <w:color w:val="000000" w:themeColor="text1"/>
                      <w:sz w:val="18"/>
                      <w:szCs w:val="18"/>
                      <w:lang w:val="pt-PT"/>
                    </w:rPr>
                    <w:t>Tel. +370 707 02171</w:t>
                  </w:r>
                </w:p>
                <w:p w14:paraId="551C26BC" w14:textId="77777777" w:rsidR="002719C1" w:rsidRPr="004E7EF2" w:rsidRDefault="002719C1" w:rsidP="002719C1">
                  <w:pPr>
                    <w:rPr>
                      <w:rFonts w:ascii="Arial" w:hAnsi="Arial" w:cs="Arial"/>
                      <w:color w:val="000000" w:themeColor="text1"/>
                      <w:sz w:val="18"/>
                      <w:szCs w:val="18"/>
                      <w:lang w:val="pt-PT"/>
                    </w:rPr>
                  </w:pPr>
                  <w:r w:rsidRPr="004E7EF2">
                    <w:rPr>
                      <w:rFonts w:ascii="Arial" w:hAnsi="Arial" w:cs="Arial"/>
                      <w:color w:val="000000" w:themeColor="text1"/>
                      <w:sz w:val="18"/>
                      <w:szCs w:val="18"/>
                      <w:lang w:val="pt-PT"/>
                    </w:rPr>
                    <w:t>E-mail: info@litgrid.eu</w:t>
                  </w:r>
                </w:p>
                <w:p w14:paraId="3406E4EC"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OP Corporate Bank plc Lithuanian branch</w:t>
                  </w:r>
                </w:p>
                <w:p w14:paraId="2C889ADD" w14:textId="77777777" w:rsidR="002719C1" w:rsidRPr="00C71648" w:rsidRDefault="002719C1" w:rsidP="002719C1">
                  <w:pPr>
                    <w:rPr>
                      <w:rFonts w:ascii="Arial" w:hAnsi="Arial" w:cs="Arial"/>
                      <w:color w:val="000000" w:themeColor="text1"/>
                      <w:sz w:val="18"/>
                      <w:szCs w:val="18"/>
                      <w:lang w:val="en-GB" w:eastAsia="lt-LT"/>
                    </w:rPr>
                  </w:pPr>
                  <w:r w:rsidRPr="00C71648">
                    <w:rPr>
                      <w:rFonts w:ascii="Arial" w:hAnsi="Arial" w:cs="Arial"/>
                      <w:color w:val="000000" w:themeColor="text1"/>
                      <w:sz w:val="18"/>
                      <w:szCs w:val="18"/>
                      <w:lang w:val="en-GB" w:eastAsia="lt-LT"/>
                    </w:rPr>
                    <w:t>(bank code 21500)</w:t>
                  </w:r>
                </w:p>
                <w:p w14:paraId="0FA9E5B5" w14:textId="77777777" w:rsidR="002719C1" w:rsidRPr="00C71648" w:rsidRDefault="002719C1" w:rsidP="002719C1">
                  <w:pPr>
                    <w:rPr>
                      <w:rFonts w:ascii="Arial" w:hAnsi="Arial" w:cs="Arial"/>
                      <w:color w:val="000000" w:themeColor="text1"/>
                      <w:sz w:val="18"/>
                      <w:szCs w:val="18"/>
                      <w:lang w:val="en-GB"/>
                    </w:rPr>
                  </w:pPr>
                  <w:r w:rsidRPr="00C71648">
                    <w:rPr>
                      <w:rFonts w:ascii="Arial" w:hAnsi="Arial" w:cs="Arial"/>
                      <w:color w:val="000000" w:themeColor="text1"/>
                      <w:sz w:val="18"/>
                      <w:szCs w:val="18"/>
                      <w:lang w:val="en-GB"/>
                    </w:rPr>
                    <w:t>VAT identification number LT100005748413</w:t>
                  </w:r>
                </w:p>
                <w:p w14:paraId="03DE06E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C71648" w:rsidRDefault="002719C1" w:rsidP="002719C1">
                  <w:pPr>
                    <w:pStyle w:val="EndnoteText"/>
                    <w:ind w:firstLine="0"/>
                    <w:jc w:val="left"/>
                    <w:rPr>
                      <w:rFonts w:ascii="Arial" w:hAnsi="Arial" w:cs="Arial"/>
                      <w:b/>
                      <w:color w:val="000000" w:themeColor="text1"/>
                      <w:sz w:val="18"/>
                      <w:szCs w:val="18"/>
                      <w:lang w:val="en-GB"/>
                    </w:rPr>
                  </w:pPr>
                  <w:r w:rsidRPr="00C71648">
                    <w:rPr>
                      <w:rFonts w:ascii="Arial" w:hAnsi="Arial" w:cs="Arial"/>
                      <w:b/>
                      <w:color w:val="000000" w:themeColor="text1"/>
                      <w:sz w:val="18"/>
                      <w:szCs w:val="18"/>
                      <w:lang w:val="en-GB"/>
                    </w:rPr>
                    <w:lastRenderedPageBreak/>
                    <w:t>Seller:</w:t>
                  </w:r>
                </w:p>
                <w:p w14:paraId="19315244" w14:textId="77777777" w:rsidR="002719C1" w:rsidRPr="00C71648" w:rsidRDefault="002719C1" w:rsidP="002719C1">
                  <w:pPr>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Name </w:t>
                  </w:r>
                </w:p>
                <w:p w14:paraId="142DB021"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Company code: </w:t>
                  </w:r>
                </w:p>
                <w:p w14:paraId="37CAA905"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Address:</w:t>
                  </w:r>
                </w:p>
                <w:p w14:paraId="74C30625"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Tel.</w:t>
                  </w:r>
                </w:p>
                <w:p w14:paraId="53C9E3FF"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E-mail:</w:t>
                  </w:r>
                </w:p>
                <w:p w14:paraId="033C88FA"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Settlement account No </w:t>
                  </w:r>
                </w:p>
                <w:p w14:paraId="445FA268"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Bank </w:t>
                  </w:r>
                </w:p>
                <w:p w14:paraId="23E6437B"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C71648" w:rsidRDefault="002719C1" w:rsidP="002719C1">
                  <w:pPr>
                    <w:tabs>
                      <w:tab w:val="left" w:pos="0"/>
                    </w:tabs>
                    <w:rPr>
                      <w:rFonts w:ascii="Arial" w:hAnsi="Arial" w:cs="Arial"/>
                      <w:iCs/>
                      <w:color w:val="000000" w:themeColor="text1"/>
                      <w:sz w:val="18"/>
                      <w:szCs w:val="18"/>
                      <w:lang w:val="en-GB"/>
                    </w:rPr>
                  </w:pPr>
                  <w:r w:rsidRPr="00C71648">
                    <w:rPr>
                      <w:rFonts w:ascii="Arial" w:hAnsi="Arial" w:cs="Arial"/>
                      <w:iCs/>
                      <w:color w:val="000000" w:themeColor="text1"/>
                      <w:sz w:val="18"/>
                      <w:szCs w:val="18"/>
                      <w:highlight w:val="lightGray"/>
                      <w:lang w:val="en-GB"/>
                    </w:rPr>
                    <w:t>VAT identification number</w:t>
                  </w:r>
                </w:p>
                <w:p w14:paraId="43844AFA"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r w:rsidRPr="00C71648">
                    <w:rPr>
                      <w:rFonts w:ascii="Arial" w:hAnsi="Arial" w:cs="Arial"/>
                      <w:b/>
                      <w:bCs/>
                      <w:color w:val="000000" w:themeColor="text1"/>
                      <w:sz w:val="18"/>
                      <w:szCs w:val="18"/>
                      <w:lang w:val="en-GB"/>
                    </w:rPr>
                    <w:lastRenderedPageBreak/>
                    <w:t>Sub-supplier:</w:t>
                  </w:r>
                </w:p>
                <w:p w14:paraId="5754947F" w14:textId="77777777" w:rsidR="002719C1" w:rsidRPr="00C71648" w:rsidRDefault="002719C1" w:rsidP="002719C1">
                  <w:pPr>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Name </w:t>
                  </w:r>
                </w:p>
                <w:p w14:paraId="62D1B928"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Company code: </w:t>
                  </w:r>
                </w:p>
                <w:p w14:paraId="22B91863"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Address:</w:t>
                  </w:r>
                </w:p>
                <w:p w14:paraId="31E9542D"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Tel.</w:t>
                  </w:r>
                </w:p>
                <w:p w14:paraId="745BC442"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E-mail:</w:t>
                  </w:r>
                </w:p>
                <w:p w14:paraId="7F851D7F"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Settlement account No </w:t>
                  </w:r>
                </w:p>
                <w:p w14:paraId="30C9855A"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lastRenderedPageBreak/>
                    <w:t xml:space="preserve">Bank </w:t>
                  </w:r>
                </w:p>
                <w:p w14:paraId="3E0D9D0B" w14:textId="77777777" w:rsidR="002719C1" w:rsidRPr="00C71648" w:rsidRDefault="002719C1" w:rsidP="002719C1">
                  <w:pPr>
                    <w:tabs>
                      <w:tab w:val="left" w:pos="0"/>
                    </w:tabs>
                    <w:rPr>
                      <w:rFonts w:ascii="Arial" w:hAnsi="Arial" w:cs="Arial"/>
                      <w:iCs/>
                      <w:color w:val="000000" w:themeColor="text1"/>
                      <w:sz w:val="18"/>
                      <w:szCs w:val="18"/>
                      <w:highlight w:val="lightGray"/>
                      <w:lang w:val="en-GB"/>
                    </w:rPr>
                  </w:pPr>
                  <w:r w:rsidRPr="00C71648">
                    <w:rPr>
                      <w:rFonts w:ascii="Arial" w:hAnsi="Arial" w:cs="Arial"/>
                      <w:iCs/>
                      <w:color w:val="000000" w:themeColor="text1"/>
                      <w:sz w:val="18"/>
                      <w:szCs w:val="18"/>
                      <w:highlight w:val="lightGray"/>
                      <w:lang w:val="en-GB"/>
                    </w:rPr>
                    <w:t xml:space="preserve">Bank code </w:t>
                  </w:r>
                </w:p>
                <w:p w14:paraId="2B4E968C" w14:textId="77777777" w:rsidR="002719C1" w:rsidRPr="00C71648" w:rsidRDefault="002719C1" w:rsidP="002719C1">
                  <w:pPr>
                    <w:tabs>
                      <w:tab w:val="left" w:pos="0"/>
                    </w:tabs>
                    <w:rPr>
                      <w:rFonts w:ascii="Arial" w:hAnsi="Arial" w:cs="Arial"/>
                      <w:iCs/>
                      <w:color w:val="000000" w:themeColor="text1"/>
                      <w:sz w:val="18"/>
                      <w:szCs w:val="18"/>
                      <w:lang w:val="en-GB"/>
                    </w:rPr>
                  </w:pPr>
                  <w:r w:rsidRPr="00C71648">
                    <w:rPr>
                      <w:rFonts w:ascii="Arial" w:hAnsi="Arial" w:cs="Arial"/>
                      <w:iCs/>
                      <w:color w:val="000000" w:themeColor="text1"/>
                      <w:sz w:val="18"/>
                      <w:szCs w:val="18"/>
                      <w:highlight w:val="lightGray"/>
                      <w:lang w:val="en-GB"/>
                    </w:rPr>
                    <w:t>VAT identification number</w:t>
                  </w:r>
                </w:p>
                <w:p w14:paraId="00F253C0" w14:textId="77777777" w:rsidR="002719C1" w:rsidRPr="00C71648"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C71648"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C71648" w14:paraId="30A12A77" w14:textId="77777777" w:rsidTr="002D574E">
              <w:tc>
                <w:tcPr>
                  <w:tcW w:w="3209" w:type="dxa"/>
                </w:tcPr>
                <w:p w14:paraId="673A1F8C"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Purchaser:</w:t>
                  </w:r>
                </w:p>
                <w:p w14:paraId="3BD92AF5"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58140E35" w14:textId="77777777" w:rsidR="002719C1" w:rsidRPr="00C71648" w:rsidRDefault="002719C1" w:rsidP="002719C1">
                  <w:pPr>
                    <w:jc w:val="both"/>
                    <w:rPr>
                      <w:rFonts w:ascii="Arial" w:hAnsi="Arial" w:cs="Arial"/>
                      <w:color w:val="000000" w:themeColor="text1"/>
                      <w:sz w:val="18"/>
                      <w:szCs w:val="18"/>
                      <w:lang w:val="en-GB"/>
                    </w:rPr>
                  </w:pPr>
                </w:p>
                <w:p w14:paraId="1471E2BF"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C71648"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Seller:</w:t>
                  </w:r>
                </w:p>
                <w:p w14:paraId="23B31D48"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09B7C00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C71648" w:rsidRDefault="002719C1" w:rsidP="002719C1">
                  <w:pPr>
                    <w:pStyle w:val="ListParagraph"/>
                    <w:ind w:left="0"/>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On behalf of the Sub-supplier:</w:t>
                  </w:r>
                </w:p>
                <w:p w14:paraId="2D5FD002"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C71648"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C71648" w:rsidRDefault="002719C1" w:rsidP="002719C1">
                  <w:pPr>
                    <w:jc w:val="both"/>
                    <w:rPr>
                      <w:rFonts w:ascii="Arial" w:hAnsi="Arial" w:cs="Arial"/>
                      <w:color w:val="000000" w:themeColor="text1"/>
                      <w:sz w:val="18"/>
                      <w:szCs w:val="18"/>
                      <w:lang w:val="en-GB"/>
                    </w:rPr>
                  </w:pPr>
                  <w:r w:rsidRPr="00C71648">
                    <w:rPr>
                      <w:rFonts w:ascii="Arial" w:hAnsi="Arial" w:cs="Arial"/>
                      <w:color w:val="000000" w:themeColor="text1"/>
                      <w:sz w:val="18"/>
                      <w:szCs w:val="18"/>
                      <w:lang w:val="en-GB"/>
                    </w:rPr>
                    <w:t>____________________________ (position held, forename, surname)</w:t>
                  </w:r>
                </w:p>
                <w:p w14:paraId="0F28F08E"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r>
            <w:tr w:rsidR="002719C1" w:rsidRPr="00C71648" w14:paraId="61352BCF" w14:textId="77777777" w:rsidTr="002D574E">
              <w:tc>
                <w:tcPr>
                  <w:tcW w:w="3209" w:type="dxa"/>
                </w:tcPr>
                <w:p w14:paraId="31E6D785"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C71648"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C71648"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C71648"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Pr="00C71648" w:rsidRDefault="002719C1" w:rsidP="002719C1">
            <w:pPr>
              <w:jc w:val="center"/>
              <w:rPr>
                <w:rFonts w:ascii="Arial" w:hAnsi="Arial" w:cs="Arial"/>
                <w:b/>
                <w:sz w:val="18"/>
                <w:szCs w:val="18"/>
              </w:rPr>
            </w:pPr>
          </w:p>
        </w:tc>
      </w:tr>
    </w:tbl>
    <w:p w14:paraId="528B966B" w14:textId="77777777" w:rsidR="002719C1" w:rsidRPr="00C71648" w:rsidRDefault="002719C1" w:rsidP="002719C1">
      <w:pPr>
        <w:jc w:val="center"/>
        <w:rPr>
          <w:rFonts w:ascii="Arial" w:hAnsi="Arial" w:cs="Arial"/>
          <w:b/>
          <w:sz w:val="18"/>
          <w:szCs w:val="18"/>
        </w:rPr>
      </w:pPr>
    </w:p>
    <w:sectPr w:rsidR="002719C1" w:rsidRPr="00C71648" w:rsidSect="00D441CB">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258F6" w14:textId="77777777" w:rsidR="00B22539" w:rsidRDefault="00B22539" w:rsidP="00982B2F">
      <w:r>
        <w:separator/>
      </w:r>
    </w:p>
  </w:endnote>
  <w:endnote w:type="continuationSeparator" w:id="0">
    <w:p w14:paraId="3B834754" w14:textId="77777777" w:rsidR="00B22539" w:rsidRDefault="00B22539"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35733" w14:textId="77777777" w:rsidR="007F6520" w:rsidRDefault="007F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350983"/>
      <w:docPartObj>
        <w:docPartGallery w:val="Page Numbers (Bottom of Page)"/>
        <w:docPartUnique/>
      </w:docPartObj>
    </w:sdtPr>
    <w:sdtEndPr>
      <w:rPr>
        <w:rFonts w:ascii="Arial" w:hAnsi="Arial" w:cs="Arial"/>
      </w:rPr>
    </w:sdtEndPr>
    <w:sdtContent>
      <w:p w14:paraId="7C57A472" w14:textId="71CA3497" w:rsidR="00332348" w:rsidRPr="007F6520" w:rsidRDefault="00332348">
        <w:pPr>
          <w:pStyle w:val="Footer"/>
          <w:jc w:val="center"/>
          <w:rPr>
            <w:rFonts w:ascii="Arial" w:hAnsi="Arial" w:cs="Arial"/>
          </w:rPr>
        </w:pPr>
        <w:r w:rsidRPr="007F6520">
          <w:rPr>
            <w:rFonts w:ascii="Arial" w:hAnsi="Arial" w:cs="Arial"/>
          </w:rPr>
          <w:fldChar w:fldCharType="begin"/>
        </w:r>
        <w:r w:rsidRPr="007F6520">
          <w:rPr>
            <w:rFonts w:ascii="Arial" w:hAnsi="Arial" w:cs="Arial"/>
          </w:rPr>
          <w:instrText>PAGE   \* MERGEFORMAT</w:instrText>
        </w:r>
        <w:r w:rsidRPr="007F6520">
          <w:rPr>
            <w:rFonts w:ascii="Arial" w:hAnsi="Arial" w:cs="Arial"/>
          </w:rPr>
          <w:fldChar w:fldCharType="separate"/>
        </w:r>
        <w:r w:rsidRPr="007F6520">
          <w:rPr>
            <w:rFonts w:ascii="Arial" w:hAnsi="Arial" w:cs="Arial"/>
          </w:rPr>
          <w:t>2</w:t>
        </w:r>
        <w:r w:rsidRPr="007F6520">
          <w:rPr>
            <w:rFonts w:ascii="Arial" w:hAnsi="Arial" w:cs="Arial"/>
          </w:rPr>
          <w:fldChar w:fldCharType="end"/>
        </w:r>
      </w:p>
    </w:sdtContent>
  </w:sdt>
  <w:p w14:paraId="02C3F632" w14:textId="77777777" w:rsidR="00332348" w:rsidRDefault="00332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D6719" w14:textId="77777777" w:rsidR="007F6520" w:rsidRDefault="007F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46316" w14:textId="77777777" w:rsidR="00B22539" w:rsidRDefault="00B22539" w:rsidP="00982B2F">
      <w:r>
        <w:separator/>
      </w:r>
    </w:p>
  </w:footnote>
  <w:footnote w:type="continuationSeparator" w:id="0">
    <w:p w14:paraId="1A6F4E8F" w14:textId="77777777" w:rsidR="00B22539" w:rsidRDefault="00B22539" w:rsidP="00982B2F">
      <w:r>
        <w:continuationSeparator/>
      </w:r>
    </w:p>
  </w:footnote>
  <w:footnote w:id="1">
    <w:p w14:paraId="66EE28A8" w14:textId="77777777" w:rsidR="002719C1" w:rsidRPr="007F6A89" w:rsidRDefault="002719C1" w:rsidP="002719C1">
      <w:pPr>
        <w:pStyle w:val="FootnoteText"/>
        <w:jc w:val="both"/>
        <w:rPr>
          <w:rFonts w:ascii="Arial" w:hAnsi="Arial" w:cs="Arial"/>
          <w:sz w:val="18"/>
          <w:szCs w:val="18"/>
          <w:lang w:val="lt-LT"/>
        </w:rPr>
      </w:pPr>
      <w:r w:rsidRPr="007F6A89">
        <w:rPr>
          <w:rStyle w:val="FootnoteReference"/>
          <w:rFonts w:ascii="Arial" w:hAnsi="Arial" w:cs="Arial"/>
          <w:sz w:val="18"/>
          <w:szCs w:val="18"/>
          <w:lang w:val="lt-LT"/>
        </w:rPr>
        <w:footnoteRef/>
      </w:r>
      <w:r w:rsidRPr="007F6A89">
        <w:rPr>
          <w:rFonts w:ascii="Arial" w:hAnsi="Arial" w:cs="Arial"/>
          <w:sz w:val="18"/>
          <w:szCs w:val="18"/>
          <w:lang w:val="lt-LT"/>
        </w:rPr>
        <w:t xml:space="preserve">  Sutartyje vartojama sąvoka „Subtiekėjas“ suprantama kaip Pirkimo vykdymo metu Pirkimo sąlygose vartotos sąvokos „Subtiekėjas“ ir „Ūkio subjektas, kurio pajėgumais remiamasi“.</w:t>
      </w:r>
    </w:p>
  </w:footnote>
  <w:footnote w:id="2">
    <w:p w14:paraId="52F53E55" w14:textId="77777777" w:rsidR="002719C1" w:rsidRPr="007F6A89" w:rsidRDefault="002719C1" w:rsidP="002719C1">
      <w:pPr>
        <w:pStyle w:val="FootnoteText"/>
        <w:jc w:val="both"/>
        <w:rPr>
          <w:rFonts w:ascii="Arial" w:hAnsi="Arial" w:cs="Arial"/>
          <w:sz w:val="18"/>
          <w:szCs w:val="18"/>
          <w:lang w:val="en-GB"/>
        </w:rPr>
      </w:pPr>
      <w:r w:rsidRPr="007F6A89">
        <w:rPr>
          <w:rStyle w:val="FootnoteReference"/>
          <w:rFonts w:ascii="Arial" w:hAnsi="Arial" w:cs="Arial"/>
          <w:sz w:val="18"/>
          <w:szCs w:val="18"/>
          <w:lang w:val="lt-LT"/>
        </w:rPr>
        <w:footnoteRef/>
      </w:r>
      <w:r w:rsidRPr="007F6A89">
        <w:rPr>
          <w:rFonts w:ascii="Arial" w:hAnsi="Arial" w:cs="Arial"/>
          <w:sz w:val="18"/>
          <w:szCs w:val="18"/>
          <w:lang w:val="lt-LT"/>
        </w:rPr>
        <w:t xml:space="preserve">  </w:t>
      </w:r>
      <w:r w:rsidRPr="007F6A89">
        <w:rPr>
          <w:rFonts w:ascii="Arial" w:hAnsi="Arial" w:cs="Arial"/>
          <w:sz w:val="18"/>
          <w:szCs w:val="18"/>
          <w:lang w:val="en-GB"/>
        </w:rPr>
        <w:t>The term “Sub-supplier“ used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A9AA" w14:textId="77777777" w:rsidR="007F6520" w:rsidRDefault="007F6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AEFF" w14:textId="77777777" w:rsidR="007F6520" w:rsidRDefault="007F6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91FA" w14:textId="77777777" w:rsidR="007F6520" w:rsidRDefault="007F6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2DCA116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78BA01E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3F17A2"/>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E7EF2"/>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54070"/>
    <w:rsid w:val="00683499"/>
    <w:rsid w:val="00686CBB"/>
    <w:rsid w:val="006962A7"/>
    <w:rsid w:val="006A3252"/>
    <w:rsid w:val="006C3444"/>
    <w:rsid w:val="006D4C30"/>
    <w:rsid w:val="006E6E91"/>
    <w:rsid w:val="006F17AA"/>
    <w:rsid w:val="006F23E5"/>
    <w:rsid w:val="006F79AC"/>
    <w:rsid w:val="00701AB4"/>
    <w:rsid w:val="00702773"/>
    <w:rsid w:val="0070392A"/>
    <w:rsid w:val="00712694"/>
    <w:rsid w:val="00714081"/>
    <w:rsid w:val="00714514"/>
    <w:rsid w:val="007230D6"/>
    <w:rsid w:val="00726332"/>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6520"/>
    <w:rsid w:val="007F6A8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4348"/>
    <w:rsid w:val="0090772C"/>
    <w:rsid w:val="009100AA"/>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0A5D"/>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2539"/>
    <w:rsid w:val="00B2431B"/>
    <w:rsid w:val="00B2495A"/>
    <w:rsid w:val="00B24CBD"/>
    <w:rsid w:val="00B25DD2"/>
    <w:rsid w:val="00B3037C"/>
    <w:rsid w:val="00B30E6E"/>
    <w:rsid w:val="00B369AE"/>
    <w:rsid w:val="00B438D5"/>
    <w:rsid w:val="00B45E6E"/>
    <w:rsid w:val="00B6017B"/>
    <w:rsid w:val="00B641ED"/>
    <w:rsid w:val="00B769ED"/>
    <w:rsid w:val="00B81FC9"/>
    <w:rsid w:val="00B90219"/>
    <w:rsid w:val="00BB5487"/>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1648"/>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peppol.eu/edelivery/as4/specific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2.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3.xml><?xml version="1.0" encoding="utf-8"?>
<ds:datastoreItem xmlns:ds="http://schemas.openxmlformats.org/officeDocument/2006/customXml" ds:itemID="{8398F6F1-FFF2-472F-B2D4-29F0F6086A42}">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c4e68da5-c55f-403f-85ca-1c4bc7335b8b"/>
    <ds:schemaRef ds:uri="http://purl.org/dc/dcmitype/"/>
    <ds:schemaRef ds:uri="http://purl.org/dc/terms/"/>
  </ds:schemaRefs>
</ds:datastoreItem>
</file>

<file path=customXml/itemProps4.xml><?xml version="1.0" encoding="utf-8"?>
<ds:datastoreItem xmlns:ds="http://schemas.openxmlformats.org/officeDocument/2006/customXml" ds:itemID="{FE5DEFB4-D2CD-45BA-A485-3A5DBA9E1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Eglė Grinkevičienė</cp:lastModifiedBy>
  <cp:revision>11</cp:revision>
  <cp:lastPrinted>2020-03-04T11:58:00Z</cp:lastPrinted>
  <dcterms:created xsi:type="dcterms:W3CDTF">2022-12-06T14:15:00Z</dcterms:created>
  <dcterms:modified xsi:type="dcterms:W3CDTF">2024-08-07T10:10:00Z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