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C63C1" w14:textId="479FE33B" w:rsidR="00562F75" w:rsidRPr="00656FE8" w:rsidRDefault="00562F75" w:rsidP="00562F75">
      <w:pPr>
        <w:spacing w:after="200"/>
        <w:jc w:val="center"/>
        <w:rPr>
          <w:sz w:val="24"/>
          <w:szCs w:val="24"/>
        </w:rPr>
      </w:pPr>
      <w:bookmarkStart w:id="0" w:name="_gjdgxs" w:colFirst="0" w:colLast="0"/>
      <w:bookmarkEnd w:id="0"/>
      <w:r w:rsidRPr="00656FE8">
        <w:rPr>
          <w:sz w:val="24"/>
          <w:szCs w:val="24"/>
        </w:rPr>
        <w:t xml:space="preserve"> </w:t>
      </w:r>
      <w:r w:rsidR="00470DFF" w:rsidRPr="00656FE8">
        <w:rPr>
          <w:noProof/>
          <w:sz w:val="24"/>
          <w:szCs w:val="24"/>
        </w:rPr>
        <w:drawing>
          <wp:inline distT="0" distB="0" distL="0" distR="0" wp14:anchorId="2E40133F" wp14:editId="786B4E18">
            <wp:extent cx="590550" cy="65722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54D3CC7C" w14:textId="0CA76354" w:rsidR="00562F75" w:rsidRPr="00656FE8" w:rsidRDefault="00562F75" w:rsidP="009002E5">
      <w:pPr>
        <w:spacing w:after="200"/>
        <w:jc w:val="center"/>
      </w:pPr>
      <w:r w:rsidRPr="00656FE8">
        <w:rPr>
          <w:b/>
          <w:smallCaps/>
          <w:sz w:val="24"/>
          <w:szCs w:val="24"/>
        </w:rPr>
        <w:t xml:space="preserve">TELŠIŲ RAJONO SAVIVALDYBĖS ADMINISTRACIJA </w:t>
      </w:r>
      <w:r w:rsidRPr="00656FE8">
        <w:rPr>
          <w:b/>
          <w:smallCaps/>
          <w:sz w:val="24"/>
          <w:szCs w:val="24"/>
        </w:rPr>
        <w:br/>
      </w:r>
      <w:r w:rsidRPr="00656FE8">
        <w:t>Biudžetinė įstaiga, Žemaitės g. 14, LT-87133 Telšiai,</w:t>
      </w:r>
    </w:p>
    <w:p w14:paraId="5C5896CC" w14:textId="77777777" w:rsidR="00562F75" w:rsidRPr="00656FE8" w:rsidRDefault="00562F75" w:rsidP="00562F75">
      <w:pPr>
        <w:widowControl w:val="0"/>
        <w:pBdr>
          <w:bottom w:val="single" w:sz="4" w:space="1" w:color="000000"/>
        </w:pBdr>
        <w:tabs>
          <w:tab w:val="center" w:pos="4153"/>
          <w:tab w:val="right" w:pos="8306"/>
        </w:tabs>
        <w:jc w:val="center"/>
      </w:pPr>
      <w:r w:rsidRPr="00656FE8">
        <w:t>Tel./faks. (8 444)</w:t>
      </w:r>
      <w:r w:rsidR="006B342A" w:rsidRPr="00656FE8">
        <w:t xml:space="preserve"> 52 229, el. p. </w:t>
      </w:r>
      <w:hyperlink r:id="rId13" w:history="1">
        <w:r w:rsidR="006B342A" w:rsidRPr="00656FE8">
          <w:rPr>
            <w:rStyle w:val="Hipersaitas"/>
          </w:rPr>
          <w:t>info@telsiai.lt</w:t>
        </w:r>
      </w:hyperlink>
      <w:r w:rsidR="006B342A" w:rsidRPr="00656FE8">
        <w:t xml:space="preserve"> </w:t>
      </w:r>
    </w:p>
    <w:p w14:paraId="4D9E0393" w14:textId="77777777" w:rsidR="00562F75" w:rsidRPr="00656FE8" w:rsidRDefault="00562F75" w:rsidP="00562F75">
      <w:pPr>
        <w:widowControl w:val="0"/>
        <w:pBdr>
          <w:bottom w:val="single" w:sz="4" w:space="1" w:color="000000"/>
        </w:pBdr>
        <w:tabs>
          <w:tab w:val="center" w:pos="4153"/>
          <w:tab w:val="right" w:pos="8306"/>
        </w:tabs>
        <w:jc w:val="center"/>
        <w:rPr>
          <w:sz w:val="24"/>
          <w:szCs w:val="24"/>
        </w:rPr>
      </w:pPr>
      <w:r w:rsidRPr="00656FE8">
        <w:t>Duomenys kaupiami ir saugomi Juridinių asmenų registre, kodas 180878299</w:t>
      </w:r>
    </w:p>
    <w:p w14:paraId="62EDE3E2" w14:textId="37FA948B" w:rsidR="009002E5" w:rsidRDefault="00F1111D" w:rsidP="009002E5">
      <w:pPr>
        <w:spacing w:after="200"/>
        <w:ind w:right="-178"/>
        <w:jc w:val="center"/>
        <w:rPr>
          <w:rFonts w:ascii="Open Sans" w:hAnsi="Open Sans" w:cs="Segoe UI"/>
          <w:noProof/>
          <w:color w:val="707070"/>
          <w:sz w:val="23"/>
          <w:szCs w:val="23"/>
        </w:rPr>
      </w:pPr>
      <w:r w:rsidRPr="00F1111D">
        <w:rPr>
          <w:rFonts w:ascii="Open Sans" w:hAnsi="Open Sans" w:cs="Segoe UI"/>
          <w:noProof/>
          <w:color w:val="707070"/>
          <w:sz w:val="23"/>
          <w:szCs w:val="23"/>
        </w:rPr>
        <w:t xml:space="preserve"> </w:t>
      </w:r>
      <w:bookmarkStart w:id="1" w:name="_Toc47844928"/>
      <w:bookmarkStart w:id="2" w:name="_Toc60525482"/>
    </w:p>
    <w:p w14:paraId="02EC803E" w14:textId="77777777" w:rsidR="009002E5" w:rsidRPr="000C675D" w:rsidRDefault="009002E5" w:rsidP="009002E5">
      <w:pPr>
        <w:jc w:val="both"/>
        <w:rPr>
          <w:rFonts w:eastAsia="Calibri"/>
          <w:sz w:val="24"/>
          <w:szCs w:val="24"/>
          <w:lang w:eastAsia="en-US"/>
        </w:rPr>
      </w:pPr>
    </w:p>
    <w:p w14:paraId="460085DE" w14:textId="2F42129F" w:rsidR="009002E5" w:rsidRDefault="009002E5" w:rsidP="005E60AD">
      <w:pPr>
        <w:spacing w:line="276" w:lineRule="auto"/>
        <w:jc w:val="center"/>
        <w:rPr>
          <w:rFonts w:eastAsia="Arial Unicode MS" w:cs="Arial Unicode MS"/>
          <w:b/>
          <w:bCs/>
          <w:caps/>
          <w:spacing w:val="4"/>
          <w:sz w:val="24"/>
          <w:szCs w:val="24"/>
          <w:bdr w:val="nil"/>
        </w:rPr>
      </w:pPr>
      <w:r w:rsidRPr="002D5C1A">
        <w:rPr>
          <w:rFonts w:eastAsia="Arial Unicode MS" w:cs="Arial Unicode MS"/>
          <w:b/>
          <w:bCs/>
          <w:caps/>
          <w:spacing w:val="4"/>
          <w:sz w:val="24"/>
          <w:szCs w:val="24"/>
          <w:bdr w:val="nil"/>
        </w:rPr>
        <w:t xml:space="preserve">MAŽOS VERTĖS </w:t>
      </w:r>
      <w:r w:rsidR="005E60AD">
        <w:rPr>
          <w:rFonts w:eastAsia="Arial Unicode MS" w:cs="Arial Unicode MS"/>
          <w:b/>
          <w:bCs/>
          <w:caps/>
          <w:spacing w:val="4"/>
          <w:sz w:val="24"/>
          <w:szCs w:val="24"/>
          <w:bdr w:val="nil"/>
        </w:rPr>
        <w:t xml:space="preserve">VIEŠOJO </w:t>
      </w:r>
      <w:r w:rsidRPr="002D5C1A">
        <w:rPr>
          <w:rFonts w:eastAsia="Arial Unicode MS" w:cs="Arial Unicode MS"/>
          <w:b/>
          <w:bCs/>
          <w:caps/>
          <w:spacing w:val="4"/>
          <w:sz w:val="24"/>
          <w:szCs w:val="24"/>
          <w:bdr w:val="nil"/>
        </w:rPr>
        <w:t>PIRKIM</w:t>
      </w:r>
      <w:r w:rsidR="005E60AD">
        <w:rPr>
          <w:rFonts w:eastAsia="Arial Unicode MS" w:cs="Arial Unicode MS"/>
          <w:b/>
          <w:bCs/>
          <w:caps/>
          <w:spacing w:val="4"/>
          <w:sz w:val="24"/>
          <w:szCs w:val="24"/>
          <w:bdr w:val="nil"/>
        </w:rPr>
        <w:t>O ,,</w:t>
      </w:r>
      <w:r w:rsidR="002318E2" w:rsidRPr="002318E2">
        <w:t xml:space="preserve"> </w:t>
      </w:r>
      <w:r w:rsidR="002318E2" w:rsidRPr="002318E2">
        <w:rPr>
          <w:b/>
          <w:bCs/>
          <w:sz w:val="24"/>
          <w:szCs w:val="24"/>
        </w:rPr>
        <w:t>MASTUPIO UP. DALIES TARP PK. 76+43-86+86 IR JAME ESANČIŲ MELIORACIJOS STATINIŲ REMONTO DARBAI</w:t>
      </w:r>
      <w:r w:rsidR="005E60AD">
        <w:rPr>
          <w:b/>
          <w:bCs/>
          <w:sz w:val="24"/>
          <w:szCs w:val="24"/>
        </w:rPr>
        <w:t xml:space="preserve">“ </w:t>
      </w:r>
      <w:r w:rsidRPr="002D5C1A">
        <w:rPr>
          <w:rFonts w:eastAsia="Arial Unicode MS" w:cs="Arial Unicode MS"/>
          <w:b/>
          <w:bCs/>
          <w:caps/>
          <w:spacing w:val="4"/>
          <w:sz w:val="24"/>
          <w:szCs w:val="24"/>
          <w:bdr w:val="nil"/>
        </w:rPr>
        <w:t xml:space="preserve"> </w:t>
      </w:r>
    </w:p>
    <w:p w14:paraId="1D1C6A19" w14:textId="0647527D" w:rsidR="009002E5" w:rsidRPr="002D5C1A" w:rsidRDefault="009002E5" w:rsidP="009002E5">
      <w:pPr>
        <w:pStyle w:val="prastasiniatinklio"/>
        <w:spacing w:before="0" w:beforeAutospacing="0" w:after="0" w:afterAutospacing="0" w:line="240" w:lineRule="exact"/>
        <w:jc w:val="center"/>
        <w:rPr>
          <w:b/>
          <w:bCs/>
        </w:rPr>
      </w:pPr>
      <w:r w:rsidRPr="002D5C1A">
        <w:rPr>
          <w:b/>
          <w:bCs/>
        </w:rPr>
        <w:t xml:space="preserve">SKELBIAMOS APKLAUSOS </w:t>
      </w:r>
      <w:r w:rsidR="005E60AD">
        <w:rPr>
          <w:b/>
          <w:bCs/>
        </w:rPr>
        <w:t xml:space="preserve">SPECIALIOSIOS </w:t>
      </w:r>
      <w:r w:rsidRPr="002D5C1A">
        <w:rPr>
          <w:b/>
          <w:bCs/>
        </w:rPr>
        <w:t>SĄLYGOS</w:t>
      </w:r>
    </w:p>
    <w:p w14:paraId="098450EB" w14:textId="77777777" w:rsidR="0065029B" w:rsidRPr="00656FE8" w:rsidRDefault="0065029B" w:rsidP="00934A0B">
      <w:pPr>
        <w:spacing w:line="276" w:lineRule="auto"/>
        <w:jc w:val="center"/>
        <w:rPr>
          <w:b/>
          <w:sz w:val="24"/>
          <w:szCs w:val="24"/>
        </w:rPr>
      </w:pPr>
    </w:p>
    <w:p w14:paraId="44347FBC" w14:textId="77777777" w:rsidR="000019DC" w:rsidRDefault="000019DC" w:rsidP="00934A0B">
      <w:pPr>
        <w:spacing w:line="276" w:lineRule="auto"/>
        <w:jc w:val="center"/>
        <w:rPr>
          <w:b/>
          <w:bCs/>
          <w:sz w:val="24"/>
          <w:szCs w:val="24"/>
        </w:rPr>
      </w:pPr>
    </w:p>
    <w:p w14:paraId="54A276DE" w14:textId="77777777" w:rsidR="000019DC" w:rsidRDefault="000019DC" w:rsidP="00934A0B">
      <w:pPr>
        <w:spacing w:line="276" w:lineRule="auto"/>
        <w:jc w:val="center"/>
        <w:rPr>
          <w:b/>
          <w:bCs/>
          <w:sz w:val="24"/>
          <w:szCs w:val="24"/>
        </w:rPr>
      </w:pPr>
    </w:p>
    <w:p w14:paraId="4EABF518" w14:textId="2D1526BD" w:rsidR="0065029B" w:rsidRPr="008A086E" w:rsidRDefault="00187CFB" w:rsidP="000019DC">
      <w:pPr>
        <w:spacing w:line="276" w:lineRule="auto"/>
        <w:ind w:firstLine="720"/>
        <w:jc w:val="center"/>
        <w:rPr>
          <w:b/>
          <w:sz w:val="24"/>
          <w:szCs w:val="24"/>
        </w:rPr>
      </w:pPr>
      <w:r w:rsidRPr="008A086E">
        <w:rPr>
          <w:b/>
          <w:bCs/>
          <w:sz w:val="24"/>
          <w:szCs w:val="24"/>
        </w:rPr>
        <w:t>T</w:t>
      </w:r>
      <w:r w:rsidR="0065029B" w:rsidRPr="008A086E">
        <w:rPr>
          <w:b/>
          <w:sz w:val="24"/>
          <w:szCs w:val="24"/>
        </w:rPr>
        <w:t>URINYS</w:t>
      </w:r>
    </w:p>
    <w:p w14:paraId="1F7BF987" w14:textId="722073DA" w:rsidR="000019DC" w:rsidRDefault="000019DC" w:rsidP="000019DC">
      <w:pPr>
        <w:spacing w:line="276" w:lineRule="auto"/>
        <w:ind w:firstLine="720"/>
        <w:jc w:val="center"/>
        <w:rPr>
          <w:b/>
          <w:sz w:val="24"/>
          <w:szCs w:val="24"/>
        </w:rPr>
      </w:pPr>
    </w:p>
    <w:p w14:paraId="62095ACB" w14:textId="77777777" w:rsidR="000019DC" w:rsidRPr="00656FE8" w:rsidRDefault="000019DC" w:rsidP="000019DC">
      <w:pPr>
        <w:spacing w:line="276" w:lineRule="auto"/>
        <w:ind w:firstLine="720"/>
        <w:jc w:val="center"/>
        <w:rPr>
          <w:b/>
          <w:sz w:val="24"/>
          <w:szCs w:val="24"/>
        </w:rPr>
      </w:pPr>
    </w:p>
    <w:p w14:paraId="35E684A4" w14:textId="35AD4DBF"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Bendra informacija</w:t>
      </w:r>
    </w:p>
    <w:p w14:paraId="677B6922" w14:textId="28EA850F"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Pirkimo objektas</w:t>
      </w:r>
    </w:p>
    <w:p w14:paraId="00E9EBBB" w14:textId="27EBE09D" w:rsidR="007B7BC8"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709" w:hanging="709"/>
        <w:jc w:val="both"/>
        <w:rPr>
          <w:b/>
          <w:color w:val="auto"/>
          <w:sz w:val="24"/>
          <w:szCs w:val="24"/>
        </w:rPr>
      </w:pPr>
      <w:r w:rsidRPr="008A086E">
        <w:rPr>
          <w:b/>
          <w:bCs/>
          <w:sz w:val="24"/>
          <w:szCs w:val="24"/>
        </w:rPr>
        <w:t xml:space="preserve">Tiekėjų pašalinimo pagrindai, </w:t>
      </w:r>
      <w:r w:rsidRPr="008A086E">
        <w:rPr>
          <w:b/>
          <w:iCs/>
          <w:sz w:val="24"/>
          <w:szCs w:val="24"/>
        </w:rPr>
        <w:t>kvalifikacijos reikalavimai ir reikalaujami kokybės vadybos sistemos ir (arba)</w:t>
      </w:r>
      <w:r w:rsidRPr="008A086E">
        <w:rPr>
          <w:b/>
          <w:color w:val="auto"/>
          <w:sz w:val="24"/>
          <w:szCs w:val="24"/>
        </w:rPr>
        <w:t xml:space="preserve"> aplinkos apsaugos vadybos sistemos standartai</w:t>
      </w:r>
    </w:p>
    <w:p w14:paraId="35036A9D" w14:textId="683274B1" w:rsidR="000019DC"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Specialieji reikalavimai pasiūlymų rengimui ir pateikimui</w:t>
      </w:r>
    </w:p>
    <w:p w14:paraId="75EDC343" w14:textId="715ECB82"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Pasiūlymo galiojimo užtikrinimas</w:t>
      </w:r>
    </w:p>
    <w:p w14:paraId="3D68C5F8" w14:textId="0D12594B"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Pasiūlymų vertinimas</w:t>
      </w:r>
    </w:p>
    <w:p w14:paraId="777F92D5" w14:textId="2E698A09"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Sutarties sudarymas</w:t>
      </w:r>
    </w:p>
    <w:p w14:paraId="7430EA1D" w14:textId="57C53BCE"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Kitos sąlygos</w:t>
      </w:r>
    </w:p>
    <w:p w14:paraId="70CC59E9" w14:textId="2A141A47"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1 priedas ,,Tiekėjų pašalinimo pagrindai.“</w:t>
      </w:r>
    </w:p>
    <w:p w14:paraId="1B50BCFC" w14:textId="53B2FB50"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2 priedas ,,Techninė specifikacija.“</w:t>
      </w:r>
    </w:p>
    <w:p w14:paraId="4010D59D" w14:textId="4E1D2638"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3 priedas ,,Pasiūlymo forma.“</w:t>
      </w:r>
    </w:p>
    <w:p w14:paraId="54D36FDF" w14:textId="3F7BC51C"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4 priedas ,,Sutarties projektas.“</w:t>
      </w:r>
    </w:p>
    <w:p w14:paraId="770FF124" w14:textId="05F806B6" w:rsidR="008A086E"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5 priedas ,,Terminai“</w:t>
      </w:r>
      <w:r w:rsidR="00ED1DCD">
        <w:rPr>
          <w:sz w:val="24"/>
          <w:szCs w:val="24"/>
        </w:rPr>
        <w:t>.</w:t>
      </w:r>
    </w:p>
    <w:p w14:paraId="1726360F" w14:textId="3F1997F1" w:rsidR="00ED1DCD" w:rsidRDefault="00ED1DCD"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ED1DCD">
        <w:rPr>
          <w:sz w:val="24"/>
          <w:szCs w:val="24"/>
        </w:rPr>
        <w:t>Pirkimo sąlygų 6 priedas</w:t>
      </w:r>
      <w:r>
        <w:rPr>
          <w:sz w:val="24"/>
          <w:szCs w:val="24"/>
        </w:rPr>
        <w:t xml:space="preserve"> ,,</w:t>
      </w:r>
      <w:r w:rsidR="005734B0">
        <w:rPr>
          <w:sz w:val="24"/>
          <w:szCs w:val="24"/>
        </w:rPr>
        <w:t>Kvalifikacijos reikalavimai“.</w:t>
      </w:r>
    </w:p>
    <w:p w14:paraId="52E52970" w14:textId="53E8DF86" w:rsidR="00016107" w:rsidRPr="004C3EA6" w:rsidRDefault="00ED1DCD"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Pr>
          <w:sz w:val="24"/>
          <w:szCs w:val="24"/>
        </w:rPr>
        <w:t xml:space="preserve">Pirkimo sąlygų </w:t>
      </w:r>
      <w:r w:rsidR="005734B0">
        <w:rPr>
          <w:sz w:val="24"/>
          <w:szCs w:val="24"/>
        </w:rPr>
        <w:t>7</w:t>
      </w:r>
      <w:r>
        <w:rPr>
          <w:sz w:val="24"/>
          <w:szCs w:val="24"/>
        </w:rPr>
        <w:t xml:space="preserve"> priedas ,,</w:t>
      </w:r>
      <w:r w:rsidR="007055C9">
        <w:rPr>
          <w:sz w:val="24"/>
          <w:szCs w:val="24"/>
        </w:rPr>
        <w:t>Projektas</w:t>
      </w:r>
      <w:r>
        <w:rPr>
          <w:sz w:val="24"/>
          <w:szCs w:val="24"/>
        </w:rPr>
        <w:t>“.</w:t>
      </w:r>
    </w:p>
    <w:p w14:paraId="1E88DE46" w14:textId="03C3D509" w:rsidR="00817431" w:rsidRDefault="00817431" w:rsidP="0034446A">
      <w:pPr>
        <w:pBdr>
          <w:top w:val="none" w:sz="0" w:space="0" w:color="auto"/>
          <w:left w:val="none" w:sz="0" w:space="0" w:color="auto"/>
          <w:bottom w:val="none" w:sz="0" w:space="0" w:color="auto"/>
          <w:right w:val="none" w:sz="0" w:space="0" w:color="auto"/>
          <w:between w:val="none" w:sz="0" w:space="0" w:color="auto"/>
        </w:pBdr>
        <w:jc w:val="both"/>
        <w:rPr>
          <w:sz w:val="22"/>
          <w:szCs w:val="22"/>
        </w:rPr>
      </w:pPr>
    </w:p>
    <w:p w14:paraId="0AD07731" w14:textId="58B9A9BA" w:rsidR="00817431" w:rsidRDefault="00817431" w:rsidP="0034446A">
      <w:pPr>
        <w:pBdr>
          <w:top w:val="none" w:sz="0" w:space="0" w:color="auto"/>
          <w:left w:val="none" w:sz="0" w:space="0" w:color="auto"/>
          <w:bottom w:val="none" w:sz="0" w:space="0" w:color="auto"/>
          <w:right w:val="none" w:sz="0" w:space="0" w:color="auto"/>
          <w:between w:val="none" w:sz="0" w:space="0" w:color="auto"/>
        </w:pBdr>
        <w:jc w:val="both"/>
        <w:rPr>
          <w:sz w:val="22"/>
          <w:szCs w:val="22"/>
        </w:rPr>
      </w:pPr>
    </w:p>
    <w:p w14:paraId="045C95CF" w14:textId="77777777" w:rsidR="009D7581" w:rsidRPr="00656FE8" w:rsidRDefault="009D7581" w:rsidP="00934A0B">
      <w:pPr>
        <w:spacing w:line="276" w:lineRule="auto"/>
        <w:rPr>
          <w:vanish/>
          <w:sz w:val="24"/>
          <w:szCs w:val="24"/>
        </w:rPr>
      </w:pPr>
    </w:p>
    <w:p w14:paraId="2A4ABAE9" w14:textId="3A386C72" w:rsidR="0065029B" w:rsidRPr="00656FE8" w:rsidRDefault="0065029B" w:rsidP="00433514">
      <w:pPr>
        <w:pStyle w:val="Antrat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pacing w:before="0" w:after="0" w:line="276" w:lineRule="auto"/>
        <w:ind w:left="0" w:firstLine="0"/>
        <w:jc w:val="center"/>
        <w:rPr>
          <w:bCs/>
          <w:sz w:val="24"/>
          <w:szCs w:val="24"/>
          <w:lang w:val="lt-LT"/>
        </w:rPr>
      </w:pPr>
      <w:bookmarkStart w:id="3" w:name="_Toc487783805"/>
      <w:bookmarkStart w:id="4" w:name="_Toc335201954"/>
      <w:r w:rsidRPr="00656FE8">
        <w:rPr>
          <w:bCs/>
          <w:sz w:val="24"/>
          <w:szCs w:val="24"/>
          <w:lang w:val="lt-LT"/>
        </w:rPr>
        <w:t>BENDR</w:t>
      </w:r>
      <w:r w:rsidR="000019DC">
        <w:rPr>
          <w:bCs/>
          <w:sz w:val="24"/>
          <w:szCs w:val="24"/>
          <w:lang w:val="lt-LT"/>
        </w:rPr>
        <w:t xml:space="preserve">A </w:t>
      </w:r>
      <w:bookmarkEnd w:id="3"/>
      <w:r w:rsidR="000019DC">
        <w:rPr>
          <w:bCs/>
          <w:sz w:val="24"/>
          <w:szCs w:val="24"/>
          <w:lang w:val="lt-LT"/>
        </w:rPr>
        <w:t>INFORMACIJA</w:t>
      </w:r>
      <w:r w:rsidRPr="00656FE8">
        <w:rPr>
          <w:bCs/>
          <w:sz w:val="24"/>
          <w:szCs w:val="24"/>
          <w:lang w:val="lt-LT"/>
        </w:rPr>
        <w:t xml:space="preserve"> </w:t>
      </w:r>
      <w:bookmarkEnd w:id="4"/>
    </w:p>
    <w:p w14:paraId="0FF149AD" w14:textId="77777777" w:rsidR="0065029B" w:rsidRPr="00656FE8" w:rsidRDefault="0065029B" w:rsidP="009C26FF">
      <w:pPr>
        <w:pStyle w:val="Sraopastraipa"/>
        <w:tabs>
          <w:tab w:val="left" w:pos="709"/>
        </w:tabs>
        <w:spacing w:line="276" w:lineRule="auto"/>
        <w:ind w:left="0"/>
        <w:jc w:val="both"/>
        <w:rPr>
          <w:sz w:val="24"/>
          <w:szCs w:val="24"/>
          <w:lang w:val="lt-LT"/>
        </w:rPr>
      </w:pPr>
    </w:p>
    <w:p w14:paraId="0FEAF76D" w14:textId="77777777" w:rsidR="000019DC" w:rsidRDefault="000019DC" w:rsidP="000019DC">
      <w:pPr>
        <w:pStyle w:val="prastasiniatinklio"/>
        <w:spacing w:before="0" w:beforeAutospacing="0" w:after="0" w:afterAutospacing="0"/>
        <w:jc w:val="both"/>
      </w:pPr>
    </w:p>
    <w:p w14:paraId="134BD8D8" w14:textId="78408170" w:rsidR="000019DC" w:rsidRPr="002318E2" w:rsidRDefault="000019DC" w:rsidP="002318E2">
      <w:pPr>
        <w:pStyle w:val="Betarp"/>
        <w:jc w:val="both"/>
        <w:rPr>
          <w:rFonts w:ascii="Times New Roman" w:hAnsi="Times New Roman" w:cs="Times New Roman"/>
          <w:sz w:val="24"/>
          <w:szCs w:val="24"/>
        </w:rPr>
      </w:pPr>
      <w:r w:rsidRPr="002318E2">
        <w:rPr>
          <w:rFonts w:ascii="Times New Roman" w:hAnsi="Times New Roman" w:cs="Times New Roman"/>
          <w:sz w:val="24"/>
          <w:szCs w:val="24"/>
        </w:rPr>
        <w:t>1.1. Perkančioji organizacija – Telšių rajono savivaldybės administracija, juridinio asmens kodas 180878299, adresas</w:t>
      </w:r>
      <w:r w:rsidR="00DB23A9" w:rsidRPr="002318E2">
        <w:rPr>
          <w:rFonts w:ascii="Times New Roman" w:hAnsi="Times New Roman" w:cs="Times New Roman"/>
          <w:sz w:val="24"/>
          <w:szCs w:val="24"/>
        </w:rPr>
        <w:t xml:space="preserve"> – Žemaitės g. 14, Telšiai</w:t>
      </w:r>
      <w:r w:rsidRPr="002318E2">
        <w:rPr>
          <w:rFonts w:ascii="Times New Roman" w:hAnsi="Times New Roman" w:cs="Times New Roman"/>
          <w:sz w:val="24"/>
          <w:szCs w:val="24"/>
        </w:rPr>
        <w:t xml:space="preserve">, darbo laikas </w:t>
      </w:r>
      <w:r w:rsidR="00DB23A9" w:rsidRPr="002318E2">
        <w:rPr>
          <w:rFonts w:ascii="Times New Roman" w:hAnsi="Times New Roman" w:cs="Times New Roman"/>
          <w:sz w:val="24"/>
          <w:szCs w:val="24"/>
        </w:rPr>
        <w:t>nuo 8.00 val. iki 17.00 val.</w:t>
      </w:r>
      <w:r w:rsidRPr="002318E2">
        <w:rPr>
          <w:rFonts w:ascii="Times New Roman" w:hAnsi="Times New Roman" w:cs="Times New Roman"/>
          <w:sz w:val="24"/>
          <w:szCs w:val="24"/>
        </w:rPr>
        <w:t xml:space="preserve"> Perkančioji organizacija nėra PVM mokėtojas.</w:t>
      </w:r>
    </w:p>
    <w:p w14:paraId="2542B464" w14:textId="35305531" w:rsidR="000019DC" w:rsidRPr="002318E2" w:rsidRDefault="002318E2" w:rsidP="002318E2">
      <w:pPr>
        <w:pStyle w:val="Betarp"/>
        <w:jc w:val="both"/>
        <w:rPr>
          <w:rFonts w:ascii="Times New Roman" w:hAnsi="Times New Roman" w:cs="Times New Roman"/>
          <w:sz w:val="24"/>
          <w:szCs w:val="24"/>
        </w:rPr>
      </w:pPr>
      <w:r>
        <w:rPr>
          <w:rFonts w:ascii="Times New Roman" w:hAnsi="Times New Roman" w:cs="Times New Roman"/>
          <w:sz w:val="24"/>
          <w:szCs w:val="24"/>
        </w:rPr>
        <w:t xml:space="preserve">1.2. </w:t>
      </w:r>
      <w:r w:rsidR="000019DC" w:rsidRPr="002318E2">
        <w:rPr>
          <w:rFonts w:ascii="Times New Roman" w:hAnsi="Times New Roman" w:cs="Times New Roman"/>
          <w:sz w:val="24"/>
          <w:szCs w:val="24"/>
        </w:rPr>
        <w:t xml:space="preserve">Pirkimas neatliekamas naudojantis centralizuotų pirkimų katalogu, nes </w:t>
      </w:r>
      <w:r w:rsidR="008E0DE1" w:rsidRPr="002318E2">
        <w:rPr>
          <w:rFonts w:ascii="Times New Roman" w:hAnsi="Times New Roman" w:cs="Times New Roman"/>
          <w:sz w:val="24"/>
          <w:szCs w:val="24"/>
        </w:rPr>
        <w:t xml:space="preserve">perkamų </w:t>
      </w:r>
      <w:r w:rsidRPr="002318E2">
        <w:rPr>
          <w:rFonts w:ascii="Times New Roman" w:hAnsi="Times New Roman" w:cs="Times New Roman"/>
          <w:sz w:val="24"/>
          <w:szCs w:val="24"/>
        </w:rPr>
        <w:t>melioracijos</w:t>
      </w:r>
      <w:r w:rsidR="008E0DE1" w:rsidRPr="002318E2">
        <w:rPr>
          <w:rFonts w:ascii="Times New Roman" w:hAnsi="Times New Roman" w:cs="Times New Roman"/>
          <w:sz w:val="24"/>
          <w:szCs w:val="24"/>
        </w:rPr>
        <w:t xml:space="preserve"> darbų centr</w:t>
      </w:r>
      <w:r w:rsidR="00BF776E" w:rsidRPr="002318E2">
        <w:rPr>
          <w:rFonts w:ascii="Times New Roman" w:hAnsi="Times New Roman" w:cs="Times New Roman"/>
          <w:sz w:val="24"/>
          <w:szCs w:val="24"/>
        </w:rPr>
        <w:t>alizuotų</w:t>
      </w:r>
      <w:r w:rsidR="008E0DE1" w:rsidRPr="002318E2">
        <w:rPr>
          <w:rFonts w:ascii="Times New Roman" w:hAnsi="Times New Roman" w:cs="Times New Roman"/>
          <w:sz w:val="24"/>
          <w:szCs w:val="24"/>
        </w:rPr>
        <w:t xml:space="preserve"> pirkimų kataloge nėra.</w:t>
      </w:r>
      <w:r w:rsidR="000019DC" w:rsidRPr="002318E2">
        <w:rPr>
          <w:rFonts w:ascii="Times New Roman" w:hAnsi="Times New Roman" w:cs="Times New Roman"/>
          <w:sz w:val="24"/>
          <w:szCs w:val="24"/>
        </w:rPr>
        <w:t xml:space="preserve">  </w:t>
      </w:r>
    </w:p>
    <w:p w14:paraId="0B0F1DD9" w14:textId="0FF97F8F" w:rsidR="000019DC" w:rsidRPr="002318E2" w:rsidRDefault="000019DC" w:rsidP="002318E2">
      <w:pPr>
        <w:pStyle w:val="Betarp"/>
        <w:jc w:val="both"/>
        <w:rPr>
          <w:rFonts w:ascii="Times New Roman" w:hAnsi="Times New Roman" w:cs="Times New Roman"/>
          <w:sz w:val="24"/>
          <w:szCs w:val="24"/>
        </w:rPr>
      </w:pPr>
      <w:r w:rsidRPr="002318E2">
        <w:rPr>
          <w:rFonts w:ascii="Times New Roman" w:hAnsi="Times New Roman" w:cs="Times New Roman"/>
          <w:sz w:val="24"/>
          <w:szCs w:val="24"/>
        </w:rPr>
        <w:t>1.</w:t>
      </w:r>
      <w:r w:rsidR="008E0DE1" w:rsidRPr="002318E2">
        <w:rPr>
          <w:rFonts w:ascii="Times New Roman" w:hAnsi="Times New Roman" w:cs="Times New Roman"/>
          <w:sz w:val="24"/>
          <w:szCs w:val="24"/>
        </w:rPr>
        <w:t>3</w:t>
      </w:r>
      <w:r w:rsidRPr="002318E2">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7FD7E4D4A7724CA2A940AC1114413608"/>
          </w:placeholder>
          <w:dropDownList>
            <w:listItem w:value="[Pasirinkite]"/>
            <w:listItem w:displayText="nėra" w:value="nėra"/>
            <w:listItem w:displayText="yra" w:value="yra"/>
          </w:dropDownList>
        </w:sdtPr>
        <w:sdtEndPr/>
        <w:sdtContent>
          <w:r w:rsidR="008E0DE1" w:rsidRPr="002318E2">
            <w:rPr>
              <w:rFonts w:ascii="Times New Roman" w:hAnsi="Times New Roman" w:cs="Times New Roman"/>
              <w:sz w:val="24"/>
              <w:szCs w:val="24"/>
            </w:rPr>
            <w:t>nėra</w:t>
          </w:r>
        </w:sdtContent>
      </w:sdt>
      <w:r w:rsidRPr="002318E2">
        <w:rPr>
          <w:rFonts w:ascii="Times New Roman" w:hAnsi="Times New Roman" w:cs="Times New Roman"/>
          <w:sz w:val="24"/>
          <w:szCs w:val="24"/>
        </w:rPr>
        <w:t xml:space="preserve"> sudaroma. </w:t>
      </w:r>
    </w:p>
    <w:p w14:paraId="2BD79CF7" w14:textId="6FD2A47E" w:rsidR="000019DC" w:rsidRPr="002318E2" w:rsidRDefault="008E0DE1" w:rsidP="002318E2">
      <w:pPr>
        <w:pStyle w:val="Betarp"/>
        <w:jc w:val="both"/>
        <w:rPr>
          <w:rFonts w:ascii="Times New Roman" w:hAnsi="Times New Roman" w:cs="Times New Roman"/>
          <w:color w:val="00B050"/>
          <w:sz w:val="24"/>
          <w:szCs w:val="24"/>
        </w:rPr>
      </w:pPr>
      <w:r w:rsidRPr="002318E2">
        <w:rPr>
          <w:rFonts w:ascii="Times New Roman" w:hAnsi="Times New Roman" w:cs="Times New Roman"/>
          <w:sz w:val="24"/>
          <w:szCs w:val="24"/>
        </w:rPr>
        <w:t>1.4</w:t>
      </w:r>
      <w:r w:rsidR="000019DC" w:rsidRPr="002318E2">
        <w:rPr>
          <w:rFonts w:ascii="Times New Roman" w:hAnsi="Times New Roman" w:cs="Times New Roman"/>
          <w:sz w:val="24"/>
          <w:szCs w:val="24"/>
        </w:rPr>
        <w:t xml:space="preserve">. Atliekamas žaliasis pirkimas. Pirkimas vykdomas vadovaujantis </w:t>
      </w:r>
      <w:hyperlink r:id="rId14" w:history="1">
        <w:r w:rsidR="000019DC" w:rsidRPr="002318E2">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019DC" w:rsidRPr="002318E2">
        <w:rPr>
          <w:rFonts w:ascii="Times New Roman" w:hAnsi="Times New Roman" w:cs="Times New Roman"/>
          <w:sz w:val="24"/>
          <w:szCs w:val="24"/>
        </w:rPr>
        <w:t xml:space="preserve"> 4</w:t>
      </w:r>
      <w:r w:rsidR="008D7E6F">
        <w:rPr>
          <w:rFonts w:ascii="Times New Roman" w:hAnsi="Times New Roman" w:cs="Times New Roman"/>
          <w:sz w:val="24"/>
          <w:szCs w:val="24"/>
        </w:rPr>
        <w:t>.3 punktu</w:t>
      </w:r>
      <w:r w:rsidR="000019DC" w:rsidRPr="002318E2">
        <w:rPr>
          <w:rFonts w:ascii="Times New Roman" w:hAnsi="Times New Roman" w:cs="Times New Roman"/>
          <w:sz w:val="24"/>
          <w:szCs w:val="24"/>
        </w:rPr>
        <w:t xml:space="preserve">. Aplinkos apaugos kriterijai nustatyti </w:t>
      </w:r>
      <w:r w:rsidRPr="002318E2">
        <w:rPr>
          <w:rFonts w:ascii="Times New Roman" w:hAnsi="Times New Roman" w:cs="Times New Roman"/>
          <w:sz w:val="24"/>
          <w:szCs w:val="24"/>
        </w:rPr>
        <w:t>Techninėje specifikacijoje, sąlygų</w:t>
      </w:r>
      <w:r w:rsidRPr="002318E2">
        <w:rPr>
          <w:rFonts w:ascii="Times New Roman" w:hAnsi="Times New Roman" w:cs="Times New Roman"/>
          <w:b/>
          <w:sz w:val="24"/>
          <w:szCs w:val="24"/>
        </w:rPr>
        <w:t xml:space="preserve"> </w:t>
      </w:r>
      <w:r w:rsidR="00673A33" w:rsidRPr="002318E2">
        <w:rPr>
          <w:rFonts w:ascii="Times New Roman" w:hAnsi="Times New Roman" w:cs="Times New Roman"/>
          <w:sz w:val="24"/>
          <w:szCs w:val="24"/>
        </w:rPr>
        <w:t>2</w:t>
      </w:r>
      <w:r w:rsidRPr="002318E2">
        <w:rPr>
          <w:rFonts w:ascii="Times New Roman" w:hAnsi="Times New Roman" w:cs="Times New Roman"/>
          <w:sz w:val="24"/>
          <w:szCs w:val="24"/>
        </w:rPr>
        <w:t xml:space="preserve"> priedas</w:t>
      </w:r>
      <w:r w:rsidR="00F03800" w:rsidRPr="002318E2">
        <w:rPr>
          <w:rFonts w:ascii="Times New Roman" w:hAnsi="Times New Roman" w:cs="Times New Roman"/>
          <w:sz w:val="24"/>
          <w:szCs w:val="24"/>
        </w:rPr>
        <w:t>.</w:t>
      </w:r>
    </w:p>
    <w:p w14:paraId="307A51E4" w14:textId="31F2E111" w:rsidR="000019DC" w:rsidRPr="008A086E" w:rsidRDefault="00F03800" w:rsidP="00F03800">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color w:val="auto"/>
          <w:sz w:val="24"/>
          <w:szCs w:val="24"/>
        </w:rPr>
      </w:pPr>
      <w:r w:rsidRPr="008A086E">
        <w:rPr>
          <w:rFonts w:eastAsia="Calibri"/>
          <w:color w:val="auto"/>
          <w:sz w:val="24"/>
          <w:szCs w:val="24"/>
        </w:rPr>
        <w:lastRenderedPageBreak/>
        <w:t xml:space="preserve"> 1.5</w:t>
      </w:r>
      <w:r w:rsidR="000019DC" w:rsidRPr="008A086E">
        <w:rPr>
          <w:rFonts w:eastAsia="Calibri"/>
          <w:color w:val="auto"/>
          <w:sz w:val="24"/>
          <w:szCs w:val="24"/>
        </w:rPr>
        <w:t xml:space="preserve">. </w:t>
      </w:r>
      <w:r w:rsidR="000019DC" w:rsidRPr="008A086E">
        <w:rPr>
          <w:rFonts w:eastAsia="Arial"/>
          <w:color w:val="auto"/>
          <w:sz w:val="24"/>
          <w:szCs w:val="24"/>
        </w:rPr>
        <w:t>Bendrosios pirkimo sąlygos yra neatskiriama šių pirkimo sąlygų dalis.</w:t>
      </w:r>
    </w:p>
    <w:p w14:paraId="067DCAEC" w14:textId="4A455247" w:rsidR="000019DC" w:rsidRDefault="000019DC" w:rsidP="000019DC">
      <w:pPr>
        <w:pStyle w:val="prastasiniatinklio"/>
        <w:spacing w:before="0" w:beforeAutospacing="0" w:after="0" w:afterAutospacing="0"/>
        <w:jc w:val="both"/>
      </w:pPr>
    </w:p>
    <w:p w14:paraId="60724229" w14:textId="3991F8FC" w:rsidR="00F03800" w:rsidRDefault="00F03800" w:rsidP="0002433B">
      <w:pPr>
        <w:pStyle w:val="prastasiniatinklio"/>
        <w:numPr>
          <w:ilvl w:val="0"/>
          <w:numId w:val="19"/>
        </w:numPr>
        <w:spacing w:before="0" w:beforeAutospacing="0" w:after="0" w:afterAutospacing="0"/>
        <w:jc w:val="center"/>
        <w:rPr>
          <w:b/>
        </w:rPr>
      </w:pPr>
      <w:bookmarkStart w:id="5" w:name="_GoBack"/>
      <w:bookmarkEnd w:id="5"/>
      <w:r w:rsidRPr="00F03800">
        <w:rPr>
          <w:b/>
        </w:rPr>
        <w:t>PIRKIMO OBJEKTAS</w:t>
      </w:r>
    </w:p>
    <w:p w14:paraId="22440970" w14:textId="272ACDD4" w:rsidR="00F03800" w:rsidRDefault="00F03800" w:rsidP="00F03800">
      <w:pPr>
        <w:pStyle w:val="prastasiniatinklio"/>
        <w:spacing w:before="0" w:beforeAutospacing="0" w:after="0" w:afterAutospacing="0"/>
        <w:jc w:val="center"/>
        <w:rPr>
          <w:b/>
        </w:rPr>
      </w:pPr>
    </w:p>
    <w:p w14:paraId="3ADC7533" w14:textId="46A5761A" w:rsidR="00F03800" w:rsidRPr="008A086E" w:rsidRDefault="00F03800" w:rsidP="008D7E6F">
      <w:pPr>
        <w:numPr>
          <w:ilvl w:val="1"/>
          <w:numId w:val="19"/>
        </w:numPr>
        <w:pBdr>
          <w:top w:val="none" w:sz="0" w:space="0" w:color="auto"/>
          <w:left w:val="none" w:sz="0" w:space="0" w:color="auto"/>
          <w:bottom w:val="none" w:sz="0" w:space="0" w:color="auto"/>
          <w:right w:val="none" w:sz="0" w:space="0" w:color="auto"/>
          <w:between w:val="none" w:sz="0" w:space="0" w:color="auto"/>
        </w:pBdr>
        <w:spacing w:after="120"/>
        <w:ind w:left="0" w:firstLine="284"/>
        <w:contextualSpacing/>
        <w:jc w:val="both"/>
        <w:rPr>
          <w:rFonts w:cs="Calibri"/>
          <w:color w:val="000000" w:themeColor="text1"/>
          <w:sz w:val="24"/>
          <w:szCs w:val="24"/>
        </w:rPr>
      </w:pPr>
      <w:r w:rsidRPr="008A086E">
        <w:rPr>
          <w:rFonts w:cs="Calibri"/>
          <w:color w:val="auto"/>
          <w:sz w:val="24"/>
          <w:szCs w:val="24"/>
        </w:rPr>
        <w:t xml:space="preserve">Perkančioji organizacija </w:t>
      </w:r>
      <w:r w:rsidRPr="008A086E">
        <w:rPr>
          <w:rFonts w:cs="Calibri"/>
          <w:color w:val="000000" w:themeColor="text1"/>
          <w:sz w:val="24"/>
          <w:szCs w:val="24"/>
        </w:rPr>
        <w:t xml:space="preserve">numato įsigyti </w:t>
      </w:r>
      <w:r w:rsidR="008D7E6F" w:rsidRPr="008D7E6F">
        <w:rPr>
          <w:rFonts w:cs="Calibri"/>
          <w:color w:val="auto"/>
          <w:sz w:val="24"/>
          <w:szCs w:val="24"/>
        </w:rPr>
        <w:t>Mastupio up. dalies tarp PK. 76+43-86+86 ir jame esančių meli</w:t>
      </w:r>
      <w:r w:rsidR="008D7E6F">
        <w:rPr>
          <w:rFonts w:cs="Calibri"/>
          <w:color w:val="auto"/>
          <w:sz w:val="24"/>
          <w:szCs w:val="24"/>
        </w:rPr>
        <w:t>oracijos statinių remonto darbus</w:t>
      </w:r>
      <w:r w:rsidRPr="008A086E">
        <w:rPr>
          <w:rFonts w:cs="Calibri"/>
          <w:color w:val="auto"/>
          <w:sz w:val="24"/>
          <w:szCs w:val="24"/>
        </w:rPr>
        <w:t>.</w:t>
      </w:r>
    </w:p>
    <w:p w14:paraId="07C2588E" w14:textId="3470E90B" w:rsidR="00F03800" w:rsidRPr="008A086E" w:rsidRDefault="00F03800" w:rsidP="00F064F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709"/>
        </w:tabs>
        <w:spacing w:after="120"/>
        <w:ind w:left="0" w:firstLine="284"/>
        <w:contextualSpacing/>
        <w:jc w:val="both"/>
        <w:rPr>
          <w:rFonts w:cs="Calibri"/>
          <w:color w:val="000000" w:themeColor="text1"/>
          <w:sz w:val="24"/>
          <w:szCs w:val="24"/>
        </w:rPr>
      </w:pPr>
      <w:r w:rsidRPr="008A086E">
        <w:rPr>
          <w:rFonts w:cs="Calibri"/>
          <w:color w:val="auto"/>
          <w:sz w:val="24"/>
          <w:szCs w:val="24"/>
        </w:rPr>
        <w:t xml:space="preserve"> Reikalavimai pirkimo objektui nustatyti specialiųjų pirkimo sąlygų Techninėje specifikacijoje, </w:t>
      </w:r>
      <w:r w:rsidR="00673A33" w:rsidRPr="008A086E">
        <w:rPr>
          <w:rFonts w:cs="Calibri"/>
          <w:color w:val="auto"/>
          <w:sz w:val="24"/>
          <w:szCs w:val="24"/>
        </w:rPr>
        <w:t>2</w:t>
      </w:r>
      <w:r w:rsidR="00130CB3">
        <w:rPr>
          <w:rFonts w:cs="Calibri"/>
          <w:color w:val="auto"/>
          <w:sz w:val="24"/>
          <w:szCs w:val="24"/>
        </w:rPr>
        <w:t xml:space="preserve"> priedas</w:t>
      </w:r>
      <w:r w:rsidRPr="008A086E">
        <w:rPr>
          <w:rFonts w:cs="Calibri"/>
          <w:color w:val="auto"/>
          <w:sz w:val="24"/>
          <w:szCs w:val="24"/>
        </w:rPr>
        <w:t>.</w:t>
      </w:r>
    </w:p>
    <w:p w14:paraId="629F6772" w14:textId="01BAD5F5" w:rsidR="00F03800" w:rsidRPr="008A086E" w:rsidRDefault="00F03800" w:rsidP="00F064F7">
      <w:pPr>
        <w:pBdr>
          <w:top w:val="none" w:sz="0" w:space="0" w:color="auto"/>
          <w:left w:val="none" w:sz="0" w:space="0" w:color="auto"/>
          <w:bottom w:val="none" w:sz="0" w:space="0" w:color="auto"/>
          <w:right w:val="none" w:sz="0" w:space="0" w:color="auto"/>
          <w:between w:val="none" w:sz="0" w:space="0" w:color="auto"/>
        </w:pBdr>
        <w:ind w:firstLine="284"/>
        <w:jc w:val="both"/>
        <w:rPr>
          <w:rFonts w:cs="Calibri"/>
          <w:color w:val="auto"/>
          <w:sz w:val="24"/>
          <w:szCs w:val="24"/>
        </w:rPr>
      </w:pPr>
      <w:r w:rsidRPr="00F064F7">
        <w:rPr>
          <w:rFonts w:cs="Calibri"/>
          <w:color w:val="auto"/>
          <w:sz w:val="22"/>
          <w:szCs w:val="22"/>
        </w:rPr>
        <w:t>2.3</w:t>
      </w:r>
      <w:r w:rsidRPr="008A086E">
        <w:rPr>
          <w:rFonts w:cs="Calibri"/>
          <w:color w:val="auto"/>
          <w:sz w:val="24"/>
          <w:szCs w:val="24"/>
        </w:rPr>
        <w:t xml:space="preserve">. Pirkimo objektas į dalis neskaidomas. Pirkimo apimtys, reikalavimai ir techninė specifikacija apibrėžti specialiųjų pirkimo sąlygų </w:t>
      </w:r>
      <w:r w:rsidR="00673A33" w:rsidRPr="008A086E">
        <w:rPr>
          <w:rFonts w:cs="Calibri"/>
          <w:color w:val="auto"/>
          <w:sz w:val="24"/>
          <w:szCs w:val="24"/>
        </w:rPr>
        <w:t>2</w:t>
      </w:r>
      <w:r w:rsidRPr="008A086E">
        <w:rPr>
          <w:rFonts w:cs="Calibri"/>
          <w:color w:val="00B050"/>
          <w:sz w:val="24"/>
          <w:szCs w:val="24"/>
        </w:rPr>
        <w:t xml:space="preserve"> </w:t>
      </w:r>
      <w:r w:rsidRPr="008A086E">
        <w:rPr>
          <w:rFonts w:cs="Calibri"/>
          <w:color w:val="auto"/>
          <w:sz w:val="24"/>
          <w:szCs w:val="24"/>
        </w:rPr>
        <w:t>priede.</w:t>
      </w:r>
    </w:p>
    <w:p w14:paraId="18506B57" w14:textId="2F90C99F" w:rsidR="00F03800" w:rsidRPr="008A086E" w:rsidRDefault="00F03800" w:rsidP="00F064F7">
      <w:pPr>
        <w:pBdr>
          <w:top w:val="none" w:sz="0" w:space="0" w:color="auto"/>
          <w:left w:val="none" w:sz="0" w:space="0" w:color="auto"/>
          <w:bottom w:val="none" w:sz="0" w:space="0" w:color="auto"/>
          <w:right w:val="none" w:sz="0" w:space="0" w:color="auto"/>
          <w:between w:val="none" w:sz="0" w:space="0" w:color="auto"/>
        </w:pBdr>
        <w:ind w:firstLine="284"/>
        <w:contextualSpacing/>
        <w:jc w:val="both"/>
        <w:rPr>
          <w:rFonts w:cs="Calibri"/>
          <w:color w:val="auto"/>
          <w:sz w:val="24"/>
          <w:szCs w:val="24"/>
        </w:rPr>
      </w:pPr>
      <w:r w:rsidRPr="008A086E">
        <w:rPr>
          <w:rFonts w:cs="Calibri"/>
          <w:color w:val="auto"/>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2A3CC" w14:textId="2A9AA74A" w:rsidR="00F03800" w:rsidRDefault="00F03800" w:rsidP="00F064F7">
      <w:pPr>
        <w:pBdr>
          <w:top w:val="none" w:sz="0" w:space="0" w:color="auto"/>
          <w:left w:val="none" w:sz="0" w:space="0" w:color="auto"/>
          <w:bottom w:val="none" w:sz="0" w:space="0" w:color="auto"/>
          <w:right w:val="none" w:sz="0" w:space="0" w:color="auto"/>
          <w:between w:val="none" w:sz="0" w:space="0" w:color="auto"/>
        </w:pBdr>
        <w:ind w:firstLine="284"/>
        <w:contextualSpacing/>
        <w:jc w:val="both"/>
        <w:rPr>
          <w:rFonts w:cs="Calibri"/>
          <w:color w:val="auto"/>
          <w:sz w:val="24"/>
          <w:szCs w:val="24"/>
        </w:rPr>
      </w:pPr>
      <w:r w:rsidRPr="00F064F7">
        <w:rPr>
          <w:rFonts w:cs="Calibri"/>
          <w:color w:val="auto"/>
          <w:sz w:val="22"/>
          <w:szCs w:val="22"/>
        </w:rPr>
        <w:t>2.5.</w:t>
      </w:r>
      <w:r w:rsidRPr="008A086E">
        <w:rPr>
          <w:rFonts w:cs="Calibri"/>
          <w:color w:val="auto"/>
          <w:sz w:val="24"/>
          <w:szCs w:val="24"/>
        </w:rPr>
        <w:t xml:space="preserve"> Jeigu apibūdinant pirkimo objektą techninėje specifikacijoje nurodytas standartas, </w:t>
      </w:r>
      <w:r w:rsidRPr="008A086E">
        <w:rPr>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086E">
        <w:rPr>
          <w:rFonts w:cs="Calibri"/>
          <w:color w:val="auto"/>
          <w:sz w:val="24"/>
          <w:szCs w:val="24"/>
        </w:rPr>
        <w:t xml:space="preserve">turi būti laikoma, kad kiekviena tokia nuoroda yra pateikta su žodžiais „arba lygiavertis“. </w:t>
      </w:r>
    </w:p>
    <w:p w14:paraId="0A10914F" w14:textId="62528726" w:rsidR="00F064F7" w:rsidRPr="008A086E" w:rsidRDefault="00F064F7" w:rsidP="00F03800">
      <w:pPr>
        <w:pBdr>
          <w:top w:val="none" w:sz="0" w:space="0" w:color="auto"/>
          <w:left w:val="none" w:sz="0" w:space="0" w:color="auto"/>
          <w:bottom w:val="none" w:sz="0" w:space="0" w:color="auto"/>
          <w:right w:val="none" w:sz="0" w:space="0" w:color="auto"/>
          <w:between w:val="none" w:sz="0" w:space="0" w:color="auto"/>
        </w:pBdr>
        <w:ind w:firstLine="284"/>
        <w:contextualSpacing/>
        <w:jc w:val="both"/>
        <w:rPr>
          <w:rFonts w:cs="Calibri"/>
          <w:color w:val="auto"/>
          <w:sz w:val="24"/>
          <w:szCs w:val="24"/>
        </w:rPr>
      </w:pPr>
    </w:p>
    <w:p w14:paraId="30270413" w14:textId="63D4205F" w:rsidR="00F03800" w:rsidRDefault="00F03800" w:rsidP="00F03800">
      <w:pPr>
        <w:pStyle w:val="prastasiniatinklio"/>
        <w:spacing w:before="0" w:beforeAutospacing="0" w:after="0" w:afterAutospacing="0"/>
        <w:rPr>
          <w:b/>
        </w:rPr>
      </w:pPr>
    </w:p>
    <w:p w14:paraId="43718214" w14:textId="06A375EC" w:rsidR="00082E49" w:rsidRPr="00082E49" w:rsidRDefault="00082E49" w:rsidP="00433514">
      <w:pPr>
        <w:numPr>
          <w:ilvl w:val="0"/>
          <w:numId w:val="19"/>
        </w:numPr>
        <w:pBdr>
          <w:top w:val="none" w:sz="0" w:space="0" w:color="auto"/>
          <w:left w:val="none" w:sz="0" w:space="0" w:color="auto"/>
          <w:bottom w:val="none" w:sz="0" w:space="0" w:color="auto"/>
          <w:right w:val="none" w:sz="0" w:space="0" w:color="auto"/>
          <w:between w:val="none" w:sz="0" w:space="0" w:color="auto"/>
        </w:pBdr>
        <w:jc w:val="center"/>
        <w:rPr>
          <w:b/>
          <w:color w:val="auto"/>
          <w:sz w:val="22"/>
          <w:szCs w:val="22"/>
        </w:rPr>
      </w:pPr>
      <w:r w:rsidRPr="00082E49">
        <w:rPr>
          <w:b/>
          <w:bCs/>
          <w:sz w:val="22"/>
          <w:szCs w:val="22"/>
        </w:rPr>
        <w:t xml:space="preserve">TIEKĖJŲ PAŠALINIMO PAGRINDAI, </w:t>
      </w:r>
      <w:r w:rsidRPr="00082E49">
        <w:rPr>
          <w:b/>
          <w:iCs/>
          <w:sz w:val="22"/>
          <w:szCs w:val="22"/>
        </w:rPr>
        <w:t>KVALIFIKACIJOS REIKALAVIMAI IR REIKALAUJAMI KOKYBĖS VADYBOS SISTEMOS IR (ARBA)</w:t>
      </w:r>
      <w:r w:rsidRPr="00082E49">
        <w:rPr>
          <w:b/>
          <w:color w:val="auto"/>
          <w:sz w:val="22"/>
          <w:szCs w:val="22"/>
        </w:rPr>
        <w:t xml:space="preserve"> APLINKOS APSAUGOS VADYBOS SISTEMOS STANDARTAI</w:t>
      </w:r>
    </w:p>
    <w:p w14:paraId="5BEAC3B0" w14:textId="6FBBA8EC" w:rsidR="00F03800" w:rsidRDefault="00F03800" w:rsidP="00082E49">
      <w:pPr>
        <w:pStyle w:val="prastasiniatinklio"/>
        <w:spacing w:before="0" w:beforeAutospacing="0" w:after="0" w:afterAutospacing="0"/>
        <w:ind w:left="360"/>
        <w:rPr>
          <w:b/>
        </w:rPr>
      </w:pPr>
    </w:p>
    <w:p w14:paraId="020F3179" w14:textId="0639EF21" w:rsidR="00082E49" w:rsidRPr="00F064F7" w:rsidRDefault="00082E49" w:rsidP="00F064F7">
      <w:pPr>
        <w:pStyle w:val="Sraopastraipa"/>
        <w:numPr>
          <w:ilvl w:val="1"/>
          <w:numId w:val="19"/>
        </w:numPr>
        <w:pBdr>
          <w:top w:val="none" w:sz="0" w:space="0" w:color="auto"/>
          <w:left w:val="none" w:sz="0" w:space="0" w:color="auto"/>
          <w:bottom w:val="none" w:sz="0" w:space="0" w:color="auto"/>
          <w:right w:val="none" w:sz="0" w:space="0" w:color="auto"/>
          <w:between w:val="none" w:sz="0" w:space="0" w:color="auto"/>
        </w:pBdr>
        <w:ind w:left="0" w:firstLine="284"/>
        <w:jc w:val="both"/>
        <w:rPr>
          <w:rFonts w:cstheme="minorHAnsi"/>
          <w:i/>
          <w:iCs/>
          <w:sz w:val="24"/>
          <w:szCs w:val="24"/>
        </w:rPr>
      </w:pPr>
      <w:r w:rsidRPr="00F064F7">
        <w:rPr>
          <w:rFonts w:cstheme="minorHAnsi"/>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8D3303" w:rsidRPr="00F064F7">
        <w:rPr>
          <w:rFonts w:cstheme="minorHAnsi"/>
          <w:color w:val="auto"/>
          <w:sz w:val="24"/>
          <w:szCs w:val="24"/>
          <w:lang w:val="lt-LT"/>
        </w:rPr>
        <w:t>1</w:t>
      </w:r>
      <w:r w:rsidRPr="00F064F7">
        <w:rPr>
          <w:rFonts w:cstheme="minorHAnsi"/>
          <w:color w:val="auto"/>
          <w:sz w:val="24"/>
          <w:szCs w:val="24"/>
        </w:rPr>
        <w:t xml:space="preserve"> </w:t>
      </w:r>
      <w:r w:rsidRPr="00F064F7">
        <w:rPr>
          <w:rFonts w:cstheme="minorHAnsi"/>
          <w:sz w:val="24"/>
          <w:szCs w:val="24"/>
        </w:rPr>
        <w:t xml:space="preserve">priede. </w:t>
      </w:r>
    </w:p>
    <w:p w14:paraId="0D158D01" w14:textId="5A669534" w:rsidR="00F064F7" w:rsidRPr="00F064F7" w:rsidRDefault="00F064F7" w:rsidP="00F064F7">
      <w:pPr>
        <w:pStyle w:val="prastasiniatinklio"/>
        <w:numPr>
          <w:ilvl w:val="1"/>
          <w:numId w:val="19"/>
        </w:numPr>
        <w:ind w:left="0" w:firstLine="284"/>
        <w:jc w:val="both"/>
        <w:rPr>
          <w:rFonts w:eastAsia="Times New Roman" w:cstheme="minorHAnsi"/>
          <w:color w:val="000000"/>
          <w:lang w:val="x-none" w:eastAsia="x-none"/>
        </w:rPr>
      </w:pPr>
      <w:r w:rsidRPr="00F064F7">
        <w:rPr>
          <w:rFonts w:eastAsia="Times New Roman" w:cstheme="minorHAnsi"/>
          <w:color w:val="000000"/>
          <w:lang w:val="x-none" w:eastAsia="x-none"/>
        </w:rPr>
        <w:t xml:space="preserve">Tiekėjams nustatomi kvalifikacijos reikalavimai nurodyti pirkimo dokumentų 6 priede. </w:t>
      </w:r>
      <w:r w:rsidRPr="000E2BD4">
        <w:rPr>
          <w:rFonts w:eastAsia="Times New Roman" w:cstheme="minorHAnsi"/>
          <w:b/>
          <w:color w:val="000000"/>
          <w:lang w:val="x-none" w:eastAsia="x-none"/>
        </w:rPr>
        <w:t xml:space="preserve">Atitikimą kvalifikacijos reikalavimams įrodantys dokumentai turi būti pateikiami kartu su pasiūlymu. </w:t>
      </w:r>
      <w:r w:rsidRPr="00F064F7">
        <w:rPr>
          <w:rFonts w:eastAsia="Times New Roman" w:cstheme="minorHAnsi"/>
          <w:color w:val="000000"/>
          <w:lang w:val="x-none" w:eastAsia="x-none"/>
        </w:rPr>
        <w:t xml:space="preserve"> </w:t>
      </w:r>
    </w:p>
    <w:p w14:paraId="2DC30F33" w14:textId="77777777" w:rsidR="00F064F7" w:rsidRPr="00F064F7" w:rsidRDefault="00F064F7" w:rsidP="00F064F7">
      <w:pPr>
        <w:pStyle w:val="prastasiniatinklio"/>
        <w:numPr>
          <w:ilvl w:val="1"/>
          <w:numId w:val="19"/>
        </w:numPr>
        <w:spacing w:before="0" w:beforeAutospacing="0" w:after="0" w:afterAutospacing="0"/>
        <w:ind w:left="0" w:firstLine="284"/>
        <w:jc w:val="both"/>
      </w:pPr>
      <w:r w:rsidRPr="00F064F7">
        <w:rPr>
          <w:rFonts w:eastAsia="Times New Roman" w:cstheme="minorHAnsi"/>
          <w:color w:val="000000"/>
          <w:lang w:val="x-none" w:eastAsia="x-none"/>
        </w:rPr>
        <w:t>Tiekėjas, teikdamas pasiūlymą, įsipareigoja, kad sutartį vykdys tik teisę verstis atitinkama veikla turintys asmenys.</w:t>
      </w:r>
    </w:p>
    <w:p w14:paraId="08374D65" w14:textId="49651A7E" w:rsidR="00082E49" w:rsidRPr="00F064F7" w:rsidRDefault="00F064F7" w:rsidP="00F064F7">
      <w:pPr>
        <w:pStyle w:val="prastasiniatinklio"/>
        <w:numPr>
          <w:ilvl w:val="1"/>
          <w:numId w:val="19"/>
        </w:numPr>
        <w:spacing w:before="0" w:beforeAutospacing="0" w:after="0" w:afterAutospacing="0"/>
        <w:ind w:left="0" w:firstLine="284"/>
        <w:jc w:val="both"/>
      </w:pPr>
      <w:r w:rsidRPr="00F064F7">
        <w:rPr>
          <w:rFonts w:eastAsia="Times New Roman" w:cstheme="minorHAnsi"/>
          <w:color w:val="000000"/>
          <w:lang w:val="x-none" w:eastAsia="x-none"/>
        </w:rPr>
        <w:t>Tiekėjas teikdamas pasiūlymą neturi pateikti nei EBVPD, nei laisvos formos deklaracijos dėl atitikties reikalavimams.</w:t>
      </w:r>
    </w:p>
    <w:p w14:paraId="46B633AE" w14:textId="77777777" w:rsidR="00F064F7" w:rsidRPr="00F064F7" w:rsidRDefault="00F064F7" w:rsidP="00F064F7">
      <w:pPr>
        <w:pStyle w:val="prastasiniatinklio"/>
        <w:spacing w:before="0" w:beforeAutospacing="0" w:after="0" w:afterAutospacing="0"/>
        <w:jc w:val="both"/>
        <w:rPr>
          <w:b/>
        </w:rPr>
      </w:pPr>
    </w:p>
    <w:p w14:paraId="7317E3A9" w14:textId="6CA0A5ED" w:rsidR="008C5A26" w:rsidRPr="008C5A26" w:rsidRDefault="008C5A26" w:rsidP="008C5A26">
      <w:pPr>
        <w:numPr>
          <w:ilvl w:val="0"/>
          <w:numId w:val="19"/>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8C5A26">
        <w:rPr>
          <w:b/>
          <w:sz w:val="22"/>
          <w:szCs w:val="22"/>
        </w:rPr>
        <w:t>SPECIALIEJI REIKALAVIMAI PASIŪLYMŲ RENGIMUI IR PATEIKIMUI</w:t>
      </w:r>
    </w:p>
    <w:p w14:paraId="15E1B51C" w14:textId="45749244" w:rsidR="00082E49" w:rsidRPr="00F03800" w:rsidRDefault="00082E49" w:rsidP="008C5A26">
      <w:pPr>
        <w:pStyle w:val="prastasiniatinklio"/>
        <w:spacing w:before="0" w:beforeAutospacing="0" w:after="0" w:afterAutospacing="0"/>
        <w:jc w:val="center"/>
        <w:rPr>
          <w:b/>
        </w:rPr>
      </w:pPr>
    </w:p>
    <w:p w14:paraId="490286CB" w14:textId="241C13DF" w:rsidR="000019DC" w:rsidRDefault="000019DC" w:rsidP="000019DC">
      <w:pPr>
        <w:pStyle w:val="prastasiniatinklio"/>
        <w:spacing w:before="0" w:beforeAutospacing="0" w:after="0" w:afterAutospacing="0"/>
        <w:jc w:val="both"/>
      </w:pPr>
    </w:p>
    <w:p w14:paraId="154693FF" w14:textId="67EA3758" w:rsidR="008C5A26" w:rsidRPr="008C5A26" w:rsidRDefault="008C5A26" w:rsidP="00973531">
      <w:pPr>
        <w:pBdr>
          <w:top w:val="none" w:sz="0" w:space="0" w:color="auto"/>
          <w:left w:val="none" w:sz="0" w:space="0" w:color="auto"/>
          <w:bottom w:val="none" w:sz="0" w:space="0" w:color="auto"/>
          <w:right w:val="none" w:sz="0" w:space="0" w:color="auto"/>
          <w:between w:val="none" w:sz="0" w:space="0" w:color="auto"/>
        </w:pBdr>
        <w:ind w:firstLine="851"/>
        <w:contextualSpacing/>
        <w:jc w:val="both"/>
        <w:rPr>
          <w:rFonts w:eastAsiaTheme="minorEastAsia"/>
          <w:color w:val="auto"/>
          <w:sz w:val="24"/>
          <w:szCs w:val="24"/>
        </w:rPr>
      </w:pPr>
      <w:r w:rsidRPr="008A086E">
        <w:rPr>
          <w:rFonts w:eastAsiaTheme="minorEastAsia"/>
          <w:color w:val="auto"/>
          <w:sz w:val="24"/>
          <w:szCs w:val="24"/>
        </w:rPr>
        <w:t>4.1.</w:t>
      </w:r>
      <w:r w:rsidRPr="008C5A26">
        <w:rPr>
          <w:rFonts w:eastAsiaTheme="minorEastAsia"/>
          <w:color w:val="auto"/>
          <w:sz w:val="24"/>
          <w:szCs w:val="24"/>
        </w:rPr>
        <w:t xml:space="preserve"> </w:t>
      </w:r>
      <w:r w:rsidRPr="008C5A26">
        <w:rPr>
          <w:rFonts w:eastAsiaTheme="minorEastAsia"/>
          <w:b/>
          <w:bCs/>
          <w:color w:val="auto"/>
          <w:sz w:val="24"/>
          <w:szCs w:val="24"/>
        </w:rPr>
        <w:t>CVP IS pasiūlymo lango eilutėje „Prisegti dokumentus“ pateikiamas</w:t>
      </w:r>
      <w:r w:rsidRPr="008C5A26">
        <w:rPr>
          <w:rFonts w:eastAsiaTheme="minorEastAsia"/>
          <w:color w:val="auto"/>
          <w:sz w:val="24"/>
          <w:szCs w:val="24"/>
        </w:rPr>
        <w:t xml:space="preserve"> tiekėjo pasirašytas pasiūlymas, parengtas pagal specialiųjų </w:t>
      </w:r>
      <w:r w:rsidRPr="008C5A26">
        <w:rPr>
          <w:rFonts w:eastAsiaTheme="minorEastAsia"/>
          <w:color w:val="auto"/>
          <w:sz w:val="24"/>
          <w:szCs w:val="24"/>
        </w:rPr>
        <w:fldChar w:fldCharType="begin"/>
      </w:r>
      <w:r w:rsidRPr="008C5A26">
        <w:rPr>
          <w:rFonts w:eastAsiaTheme="minorEastAsia"/>
          <w:color w:val="auto"/>
          <w:sz w:val="24"/>
          <w:szCs w:val="24"/>
        </w:rPr>
        <w:instrText xml:space="preserve"> REF _Ref38540913 \h  \* MERGEFORMAT </w:instrText>
      </w:r>
      <w:r w:rsidRPr="008C5A26">
        <w:rPr>
          <w:rFonts w:eastAsiaTheme="minorEastAsia"/>
          <w:color w:val="auto"/>
          <w:sz w:val="24"/>
          <w:szCs w:val="24"/>
        </w:rPr>
      </w:r>
      <w:r w:rsidRPr="008C5A26">
        <w:rPr>
          <w:rFonts w:eastAsiaTheme="minorEastAsia"/>
          <w:color w:val="auto"/>
          <w:sz w:val="24"/>
          <w:szCs w:val="24"/>
        </w:rPr>
        <w:fldChar w:fldCharType="separate"/>
      </w:r>
      <w:r w:rsidRPr="008C5A26">
        <w:rPr>
          <w:rFonts w:eastAsiaTheme="minorEastAsia"/>
          <w:color w:val="auto"/>
          <w:sz w:val="24"/>
          <w:szCs w:val="24"/>
        </w:rPr>
        <w:t xml:space="preserve">pirkimo sąlygų </w:t>
      </w:r>
      <w:r w:rsidR="00EF36F6" w:rsidRPr="008A086E">
        <w:rPr>
          <w:rFonts w:eastAsiaTheme="minorEastAsia"/>
          <w:color w:val="auto"/>
          <w:sz w:val="24"/>
          <w:szCs w:val="24"/>
        </w:rPr>
        <w:t>3</w:t>
      </w:r>
      <w:r w:rsidRPr="008C5A26">
        <w:rPr>
          <w:rFonts w:eastAsiaTheme="minorEastAsia"/>
          <w:color w:val="auto"/>
          <w:sz w:val="24"/>
          <w:szCs w:val="24"/>
          <w:shd w:val="clear" w:color="auto" w:fill="FFFFFF"/>
        </w:rPr>
        <w:t xml:space="preserve"> </w:t>
      </w:r>
      <w:r w:rsidRPr="008C5A26">
        <w:rPr>
          <w:rFonts w:eastAsiaTheme="minorEastAsia"/>
          <w:color w:val="auto"/>
          <w:sz w:val="24"/>
          <w:szCs w:val="24"/>
        </w:rPr>
        <w:fldChar w:fldCharType="end"/>
      </w:r>
      <w:r w:rsidRPr="008C5A26">
        <w:rPr>
          <w:rFonts w:eastAsiaTheme="minorEastAsia"/>
          <w:color w:val="auto"/>
          <w:sz w:val="24"/>
          <w:szCs w:val="24"/>
        </w:rPr>
        <w:t>priede pateiktą pasiūlymo formą ir pasiūlymo formoje nurodyti ir kiti, tiekėjo nuomone, būtini dokumentai (jų kopijos).</w:t>
      </w:r>
    </w:p>
    <w:p w14:paraId="0ABD6EDC" w14:textId="44F297AF" w:rsidR="008C5A26" w:rsidRPr="008C5A26" w:rsidRDefault="00EF36F6" w:rsidP="00973531">
      <w:pPr>
        <w:pBdr>
          <w:top w:val="none" w:sz="0" w:space="0" w:color="auto"/>
          <w:left w:val="none" w:sz="0" w:space="0" w:color="auto"/>
          <w:bottom w:val="none" w:sz="0" w:space="0" w:color="auto"/>
          <w:right w:val="none" w:sz="0" w:space="0" w:color="auto"/>
          <w:between w:val="none" w:sz="0" w:space="0" w:color="auto"/>
        </w:pBdr>
        <w:ind w:firstLine="851"/>
        <w:contextualSpacing/>
        <w:jc w:val="both"/>
        <w:rPr>
          <w:rFonts w:eastAsiaTheme="minorEastAsia"/>
          <w:color w:val="auto"/>
          <w:sz w:val="24"/>
          <w:szCs w:val="24"/>
          <w:u w:val="single"/>
        </w:rPr>
      </w:pPr>
      <w:r w:rsidRPr="008A086E">
        <w:rPr>
          <w:rFonts w:eastAsia="Calibri"/>
          <w:color w:val="auto"/>
          <w:sz w:val="24"/>
          <w:szCs w:val="24"/>
        </w:rPr>
        <w:t>4</w:t>
      </w:r>
      <w:r w:rsidR="008C5A26" w:rsidRPr="008C5A26">
        <w:rPr>
          <w:rFonts w:eastAsia="Calibri"/>
          <w:color w:val="auto"/>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C5A26" w:rsidRPr="008C5A26">
        <w:rPr>
          <w:rFonts w:eastAsiaTheme="minorEastAsia"/>
          <w:color w:val="auto"/>
          <w:sz w:val="24"/>
          <w:szCs w:val="24"/>
        </w:rPr>
        <w:t>Perkančiajai organizacijai kilus abejonių dėl dokumentų tikrumo, ji turi teisę reikalauti pateikti dokumentų originalus.</w:t>
      </w:r>
      <w:r w:rsidR="008C5A26" w:rsidRPr="008C5A26">
        <w:rPr>
          <w:rFonts w:eastAsia="Calibri"/>
          <w:color w:val="auto"/>
          <w:sz w:val="24"/>
          <w:szCs w:val="24"/>
        </w:rPr>
        <w:t xml:space="preserve"> Gali būti:</w:t>
      </w:r>
    </w:p>
    <w:p w14:paraId="2052B388" w14:textId="1DC2A8D6" w:rsidR="008C5A26" w:rsidRPr="008C5A26" w:rsidRDefault="00EF36F6" w:rsidP="00973531">
      <w:pPr>
        <w:pBdr>
          <w:top w:val="none" w:sz="0" w:space="0" w:color="auto"/>
          <w:left w:val="none" w:sz="0" w:space="0" w:color="auto"/>
          <w:bottom w:val="none" w:sz="0" w:space="0" w:color="auto"/>
          <w:right w:val="none" w:sz="0" w:space="0" w:color="auto"/>
          <w:between w:val="none" w:sz="0" w:space="0" w:color="auto"/>
        </w:pBdr>
        <w:ind w:firstLine="851"/>
        <w:jc w:val="both"/>
        <w:rPr>
          <w:rFonts w:eastAsiaTheme="minorEastAsia"/>
          <w:color w:val="auto"/>
          <w:sz w:val="24"/>
          <w:szCs w:val="24"/>
        </w:rPr>
      </w:pPr>
      <w:r w:rsidRPr="008A086E">
        <w:rPr>
          <w:rFonts w:eastAsia="Calibri"/>
          <w:color w:val="auto"/>
          <w:sz w:val="24"/>
          <w:szCs w:val="24"/>
        </w:rPr>
        <w:t>4</w:t>
      </w:r>
      <w:r w:rsidR="008C5A26" w:rsidRPr="008C5A26">
        <w:rPr>
          <w:rFonts w:eastAsia="Calibri"/>
          <w:color w:val="auto"/>
          <w:sz w:val="24"/>
          <w:szCs w:val="24"/>
        </w:rPr>
        <w:t>.2.1. pateikiami kvalifikuotu elektroniniu parašu pasirašyti elektroninėmis priemonėmis suformuoti dokumentai;</w:t>
      </w:r>
    </w:p>
    <w:p w14:paraId="1FBE386F" w14:textId="43ECF04B" w:rsidR="008C5A26" w:rsidRPr="008A086E" w:rsidRDefault="00EF36F6" w:rsidP="00973531">
      <w:pPr>
        <w:pBdr>
          <w:top w:val="none" w:sz="0" w:space="0" w:color="auto"/>
          <w:left w:val="none" w:sz="0" w:space="0" w:color="auto"/>
          <w:bottom w:val="none" w:sz="0" w:space="0" w:color="auto"/>
          <w:right w:val="none" w:sz="0" w:space="0" w:color="auto"/>
          <w:between w:val="none" w:sz="0" w:space="0" w:color="auto"/>
        </w:pBdr>
        <w:ind w:firstLine="851"/>
        <w:contextualSpacing/>
        <w:jc w:val="both"/>
        <w:rPr>
          <w:rFonts w:eastAsia="Calibri"/>
          <w:color w:val="auto"/>
          <w:sz w:val="24"/>
          <w:szCs w:val="24"/>
        </w:rPr>
      </w:pPr>
      <w:r w:rsidRPr="008A086E">
        <w:rPr>
          <w:rFonts w:eastAsia="Calibri"/>
          <w:color w:val="auto"/>
          <w:sz w:val="24"/>
          <w:szCs w:val="24"/>
        </w:rPr>
        <w:lastRenderedPageBreak/>
        <w:t>4</w:t>
      </w:r>
      <w:r w:rsidR="008C5A26" w:rsidRPr="008C5A26">
        <w:rPr>
          <w:rFonts w:eastAsia="Calibri"/>
          <w:color w:val="auto"/>
          <w:sz w:val="24"/>
          <w:szCs w:val="24"/>
        </w:rPr>
        <w:t>.2.2. skaitmeninės dokumentų kopijos (fiziniu parašu tvirtinami dokumentai turi būti pateikiami pasirašyti ir nuskenuoti).</w:t>
      </w:r>
    </w:p>
    <w:p w14:paraId="668A0F00" w14:textId="77777777" w:rsidR="00973531" w:rsidRPr="008A086E" w:rsidRDefault="00973531" w:rsidP="00973531">
      <w:pPr>
        <w:pStyle w:val="Sraopastraipa"/>
        <w:pBdr>
          <w:top w:val="none" w:sz="0" w:space="0" w:color="auto"/>
          <w:left w:val="none" w:sz="0" w:space="0" w:color="auto"/>
          <w:bottom w:val="none" w:sz="0" w:space="0" w:color="auto"/>
          <w:right w:val="none" w:sz="0" w:space="0" w:color="auto"/>
          <w:between w:val="none" w:sz="0" w:space="0" w:color="auto"/>
        </w:pBdr>
        <w:tabs>
          <w:tab w:val="left" w:pos="1276"/>
        </w:tabs>
        <w:suppressAutoHyphens/>
        <w:spacing w:line="233" w:lineRule="auto"/>
        <w:ind w:left="0" w:firstLine="851"/>
        <w:jc w:val="both"/>
        <w:rPr>
          <w:rFonts w:eastAsiaTheme="minorEastAsia"/>
          <w:sz w:val="24"/>
          <w:szCs w:val="24"/>
          <w:u w:val="single"/>
        </w:rPr>
      </w:pPr>
      <w:r w:rsidRPr="008A086E">
        <w:rPr>
          <w:rFonts w:eastAsia="Calibri"/>
          <w:color w:val="auto"/>
          <w:sz w:val="24"/>
          <w:szCs w:val="24"/>
        </w:rPr>
        <w:t xml:space="preserve">4.3. </w:t>
      </w:r>
      <w:r w:rsidRPr="008A086E">
        <w:rPr>
          <w:rFonts w:eastAsiaTheme="minorEastAsia"/>
          <w:sz w:val="24"/>
          <w:szCs w:val="24"/>
        </w:rPr>
        <w:t>Tiekėjo pasiūlymą sudaro CVP IS pateikiamų ir žemiau nurodytų dokumentų visuma:</w:t>
      </w:r>
    </w:p>
    <w:p w14:paraId="596E7380" w14:textId="79ED2BFD" w:rsidR="00973531" w:rsidRPr="008A086E" w:rsidRDefault="00973531" w:rsidP="00973531">
      <w:pPr>
        <w:pStyle w:val="Sraopastraipa"/>
        <w:numPr>
          <w:ilvl w:val="2"/>
          <w:numId w:val="23"/>
        </w:numPr>
        <w:pBdr>
          <w:top w:val="none" w:sz="0" w:space="0" w:color="auto"/>
          <w:left w:val="none" w:sz="0" w:space="0" w:color="auto"/>
          <w:bottom w:val="none" w:sz="0" w:space="0" w:color="auto"/>
          <w:right w:val="none" w:sz="0" w:space="0" w:color="auto"/>
          <w:between w:val="none" w:sz="0" w:space="0" w:color="auto"/>
        </w:pBdr>
        <w:tabs>
          <w:tab w:val="left" w:pos="1701"/>
        </w:tabs>
        <w:spacing w:line="233" w:lineRule="auto"/>
        <w:ind w:left="0" w:firstLine="851"/>
        <w:jc w:val="both"/>
        <w:rPr>
          <w:rFonts w:eastAsiaTheme="minorEastAsia"/>
          <w:color w:val="auto"/>
          <w:sz w:val="24"/>
          <w:szCs w:val="24"/>
        </w:rPr>
      </w:pPr>
      <w:r w:rsidRPr="008A086E">
        <w:rPr>
          <w:rFonts w:eastAsiaTheme="minorEastAsia"/>
          <w:color w:val="auto"/>
          <w:sz w:val="24"/>
          <w:szCs w:val="24"/>
        </w:rPr>
        <w:t xml:space="preserve">tiekėjo pasirašytas pasiūlymas, parengtas pagal specialiųjų pirkimo sąlygų </w:t>
      </w:r>
      <w:r w:rsidRPr="00601A25">
        <w:rPr>
          <w:rFonts w:eastAsiaTheme="minorEastAsia"/>
          <w:bCs/>
          <w:color w:val="auto"/>
          <w:sz w:val="24"/>
          <w:szCs w:val="24"/>
          <w:lang w:val="lt-LT"/>
        </w:rPr>
        <w:t>3</w:t>
      </w:r>
      <w:r w:rsidRPr="008A086E">
        <w:rPr>
          <w:rFonts w:eastAsiaTheme="minorEastAsia"/>
          <w:color w:val="auto"/>
          <w:sz w:val="24"/>
          <w:szCs w:val="24"/>
        </w:rPr>
        <w:t xml:space="preserve"> priede pateiktą pasiūlymo formą.</w:t>
      </w:r>
    </w:p>
    <w:p w14:paraId="7D51E30B" w14:textId="37F1B0B0" w:rsidR="00973531" w:rsidRPr="008A086E" w:rsidRDefault="00973531" w:rsidP="00973531">
      <w:pPr>
        <w:pStyle w:val="Sraopastraipa"/>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jc w:val="both"/>
        <w:rPr>
          <w:rFonts w:eastAsiaTheme="minorEastAsia"/>
          <w:color w:val="auto"/>
          <w:sz w:val="24"/>
          <w:szCs w:val="24"/>
        </w:rPr>
      </w:pPr>
      <w:r w:rsidRPr="008A086E">
        <w:rPr>
          <w:rFonts w:eastAsiaTheme="minorEastAsia"/>
          <w:color w:val="auto"/>
          <w:sz w:val="24"/>
          <w:szCs w:val="24"/>
        </w:rPr>
        <w:t>jungtinės veiklos sutarties kopija (jeigu pirkime dalyvauja ūkio subjektų grupė jungtinės veiklos sutarties pagrindu);</w:t>
      </w:r>
    </w:p>
    <w:p w14:paraId="49800C44" w14:textId="77777777" w:rsidR="00973531" w:rsidRPr="00973531"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u w:val="single"/>
        </w:rPr>
      </w:pPr>
      <w:r w:rsidRPr="00973531">
        <w:rPr>
          <w:rFonts w:eastAsiaTheme="minorEastAsia"/>
          <w:color w:val="auto"/>
          <w:sz w:val="24"/>
          <w:szCs w:val="24"/>
        </w:rPr>
        <w:t>dokumentas, patvirtinantis, kad asmuo, kuris pasirašė pasiūlymą (jei jis ne tiekėjo vadovas), turėjo teisę jį pasirašyti;</w:t>
      </w:r>
    </w:p>
    <w:p w14:paraId="50635C80" w14:textId="77777777" w:rsidR="00973531" w:rsidRPr="00973531"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u w:val="single"/>
        </w:rPr>
      </w:pPr>
      <w:r w:rsidRPr="00973531">
        <w:rPr>
          <w:rFonts w:eastAsiaTheme="minorEastAsia"/>
          <w:color w:val="auto"/>
          <w:sz w:val="24"/>
          <w:szCs w:val="24"/>
        </w:rPr>
        <w:t>jei tiekėjas pasitelkia ūkio subjektus, kurių pajėgumais remiasi, – įrodymai, kad šie ištekliai bus prieinami per visą sutartinių įsipareigojimų vykdymo laikotarpį;</w:t>
      </w:r>
    </w:p>
    <w:p w14:paraId="0EE08580" w14:textId="1886582C" w:rsidR="00973531" w:rsidRPr="00016107"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u w:val="single"/>
        </w:rPr>
      </w:pPr>
      <w:r w:rsidRPr="00973531">
        <w:rPr>
          <w:rFonts w:eastAsiaTheme="minorEastAsia"/>
          <w:color w:val="auto"/>
          <w:sz w:val="24"/>
          <w:szCs w:val="24"/>
        </w:rPr>
        <w:t>jei tiekėjas pasitelkia subtiekėjus, subtiekėjo deklaracija ar kitas dokumentas, patvirtinantis jo sutikimą būti subtiekėju pirkime;</w:t>
      </w:r>
    </w:p>
    <w:p w14:paraId="566E41A9" w14:textId="77777777" w:rsidR="00973531" w:rsidRPr="00973531"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rPr>
      </w:pPr>
      <w:r w:rsidRPr="00973531">
        <w:rPr>
          <w:bCs/>
          <w:color w:val="auto"/>
          <w:sz w:val="24"/>
          <w:szCs w:val="24"/>
        </w:rPr>
        <w:t>kiti pirkimo dokumentuose ir/ar jų prieduose reikalaujami dokumentai.</w:t>
      </w:r>
    </w:p>
    <w:p w14:paraId="23BDA225" w14:textId="66DD40BD" w:rsidR="003F3706" w:rsidRPr="00601A25" w:rsidRDefault="003F3706" w:rsidP="00973531">
      <w:pPr>
        <w:pStyle w:val="Sraopastraipa"/>
        <w:ind w:left="0" w:firstLine="851"/>
        <w:jc w:val="both"/>
        <w:rPr>
          <w:sz w:val="24"/>
          <w:szCs w:val="24"/>
        </w:rPr>
      </w:pPr>
      <w:r w:rsidRPr="00601A25">
        <w:rPr>
          <w:rFonts w:eastAsia="Arial"/>
          <w:sz w:val="24"/>
          <w:szCs w:val="24"/>
        </w:rPr>
        <w:t>4</w:t>
      </w:r>
      <w:r w:rsidR="00973531" w:rsidRPr="00601A25">
        <w:rPr>
          <w:rFonts w:eastAsia="Arial"/>
          <w:sz w:val="24"/>
          <w:szCs w:val="24"/>
        </w:rPr>
        <w:t>.4</w:t>
      </w:r>
      <w:r w:rsidRPr="00601A25">
        <w:rPr>
          <w:rFonts w:eastAsia="Arial"/>
          <w:sz w:val="24"/>
          <w:szCs w:val="24"/>
        </w:rPr>
        <w:t>. Pasiūlymas turi būti parengtas lietuvių kalb</w:t>
      </w:r>
      <w:r w:rsidR="00E432C1" w:rsidRPr="00601A25">
        <w:rPr>
          <w:rFonts w:eastAsia="Arial"/>
          <w:sz w:val="24"/>
          <w:szCs w:val="24"/>
          <w:lang w:val="lt-LT"/>
        </w:rPr>
        <w:t>a</w:t>
      </w:r>
      <w:r w:rsidRPr="00601A25">
        <w:rPr>
          <w:rFonts w:eastAsia="Arial"/>
          <w:sz w:val="24"/>
          <w:szCs w:val="24"/>
        </w:rPr>
        <w:t xml:space="preserve">. Jei kurie nors su pasiūlymu teikiami dokumentai parengti ne ta kalba, kuria reikalaujama, turi būti pateiktas tikslus vertimas į reikalaujamą kalbą. </w:t>
      </w:r>
    </w:p>
    <w:p w14:paraId="3D0223A2" w14:textId="75C1A52B" w:rsidR="003F3706" w:rsidRPr="00601A25" w:rsidRDefault="00973531" w:rsidP="00973531">
      <w:pPr>
        <w:pStyle w:val="Sraopastraipa"/>
        <w:ind w:left="0" w:firstLine="851"/>
        <w:jc w:val="both"/>
        <w:rPr>
          <w:sz w:val="24"/>
          <w:szCs w:val="24"/>
        </w:rPr>
      </w:pPr>
      <w:r w:rsidRPr="00601A25">
        <w:rPr>
          <w:sz w:val="24"/>
          <w:szCs w:val="24"/>
          <w:lang w:val="lt-LT"/>
        </w:rPr>
        <w:t>4.5.</w:t>
      </w:r>
      <w:r w:rsidR="003F3706" w:rsidRPr="00601A25">
        <w:rPr>
          <w:sz w:val="24"/>
          <w:szCs w:val="24"/>
        </w:rPr>
        <w:t xml:space="preserve"> Pasiūlymuose nurodytos kainos bus vertinamos eurais</w:t>
      </w:r>
      <w:r w:rsidR="003F3706" w:rsidRPr="00601A25">
        <w:rPr>
          <w:rFonts w:eastAsia="Calibri"/>
          <w:sz w:val="24"/>
          <w:szCs w:val="24"/>
        </w:rPr>
        <w:t>.</w:t>
      </w:r>
      <w:r w:rsidR="003F3706" w:rsidRPr="00601A25">
        <w:rPr>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61DCE8D" w14:textId="3692FD52" w:rsidR="003F3706" w:rsidRPr="00601A25" w:rsidRDefault="00E432C1" w:rsidP="00973531">
      <w:pPr>
        <w:pStyle w:val="Sraopastraipa"/>
        <w:spacing w:after="160"/>
        <w:ind w:left="0" w:firstLine="851"/>
        <w:jc w:val="both"/>
        <w:rPr>
          <w:rFonts w:eastAsia="Arial"/>
          <w:color w:val="7030A0"/>
          <w:sz w:val="24"/>
          <w:szCs w:val="24"/>
        </w:rPr>
      </w:pPr>
      <w:r w:rsidRPr="00601A25">
        <w:rPr>
          <w:rFonts w:eastAsia="Arial"/>
          <w:sz w:val="24"/>
          <w:szCs w:val="24"/>
          <w:lang w:val="lt-LT"/>
        </w:rPr>
        <w:t>4</w:t>
      </w:r>
      <w:r w:rsidR="003F3706" w:rsidRPr="00601A25">
        <w:rPr>
          <w:rFonts w:eastAsia="Arial"/>
          <w:sz w:val="24"/>
          <w:szCs w:val="24"/>
        </w:rPr>
        <w:t>.</w:t>
      </w:r>
      <w:r w:rsidR="00973531" w:rsidRPr="00601A25">
        <w:rPr>
          <w:rFonts w:eastAsia="Arial"/>
          <w:sz w:val="24"/>
          <w:szCs w:val="24"/>
          <w:lang w:val="lt-LT"/>
        </w:rPr>
        <w:t>6</w:t>
      </w:r>
      <w:r w:rsidR="003F3706" w:rsidRPr="00601A25">
        <w:rPr>
          <w:rFonts w:eastAsia="Arial"/>
          <w:sz w:val="24"/>
          <w:szCs w:val="24"/>
        </w:rPr>
        <w:t xml:space="preserve">. Bendra pasiūlymo kaina (sąnaudos) su PVM  turi būti nurodoma </w:t>
      </w:r>
      <w:r w:rsidR="003F3706" w:rsidRPr="00130CB3">
        <w:rPr>
          <w:rFonts w:eastAsia="Arial"/>
          <w:b/>
          <w:sz w:val="24"/>
          <w:szCs w:val="24"/>
        </w:rPr>
        <w:t>dviejų skaitmenų po kablelio tikslumu</w:t>
      </w:r>
      <w:r w:rsidR="003F3706" w:rsidRPr="00601A25">
        <w:rPr>
          <w:rFonts w:eastAsia="Arial"/>
          <w:sz w:val="24"/>
          <w:szCs w:val="24"/>
        </w:rPr>
        <w:t xml:space="preserve">. Šią kainą sudarančios kainos sudedamosios dalys ar įkainiai gali būti išreikšti neribojant skaitmenų po kablelio kiekio. </w:t>
      </w:r>
    </w:p>
    <w:p w14:paraId="1089C2C1" w14:textId="4DD0A818" w:rsidR="003F3706" w:rsidRPr="00601A25" w:rsidRDefault="00E432C1" w:rsidP="00973531">
      <w:pPr>
        <w:pStyle w:val="Sraopastraipa"/>
        <w:spacing w:after="160"/>
        <w:ind w:left="0" w:firstLine="851"/>
        <w:jc w:val="both"/>
        <w:rPr>
          <w:sz w:val="24"/>
          <w:szCs w:val="24"/>
        </w:rPr>
      </w:pPr>
      <w:r w:rsidRPr="00601A25">
        <w:rPr>
          <w:rFonts w:eastAsia="Arial"/>
          <w:sz w:val="24"/>
          <w:szCs w:val="24"/>
          <w:lang w:val="lt-LT"/>
        </w:rPr>
        <w:t>4</w:t>
      </w:r>
      <w:r w:rsidR="003F3706" w:rsidRPr="00601A25">
        <w:rPr>
          <w:rFonts w:eastAsia="Arial"/>
          <w:sz w:val="24"/>
          <w:szCs w:val="24"/>
        </w:rPr>
        <w:t>.</w:t>
      </w:r>
      <w:r w:rsidR="00973531" w:rsidRPr="00601A25">
        <w:rPr>
          <w:rFonts w:eastAsia="Arial"/>
          <w:sz w:val="24"/>
          <w:szCs w:val="24"/>
          <w:lang w:val="lt-LT"/>
        </w:rPr>
        <w:t>7</w:t>
      </w:r>
      <w:r w:rsidR="003F3706" w:rsidRPr="00601A25">
        <w:rPr>
          <w:rFonts w:eastAsia="Arial"/>
          <w:sz w:val="24"/>
          <w:szCs w:val="24"/>
        </w:rPr>
        <w:t xml:space="preserve">. Tiekėjų pasiūlymuose nurodytos kainos bus vertinamos </w:t>
      </w:r>
      <w:r w:rsidR="003F3706" w:rsidRPr="00601A25">
        <w:rPr>
          <w:sz w:val="24"/>
          <w:szCs w:val="24"/>
        </w:rPr>
        <w:t xml:space="preserve">ir lyginamos su visais mokesčiais, įskaitant PVM. </w:t>
      </w:r>
    </w:p>
    <w:p w14:paraId="5EBB78DE" w14:textId="5918BD14" w:rsidR="00E432C1" w:rsidRPr="00601A25" w:rsidRDefault="00E432C1" w:rsidP="00E432C1">
      <w:pPr>
        <w:pStyle w:val="Sraopastraipa"/>
        <w:spacing w:after="160"/>
        <w:ind w:left="0" w:firstLine="710"/>
        <w:jc w:val="both"/>
        <w:rPr>
          <w:sz w:val="24"/>
          <w:szCs w:val="24"/>
        </w:rPr>
      </w:pPr>
    </w:p>
    <w:p w14:paraId="251A9FB4" w14:textId="77777777" w:rsidR="00E432C1" w:rsidRPr="003F3706" w:rsidRDefault="00E432C1" w:rsidP="00E432C1">
      <w:pPr>
        <w:pStyle w:val="Sraopastraipa"/>
        <w:spacing w:after="160"/>
        <w:ind w:left="0" w:firstLine="710"/>
        <w:jc w:val="both"/>
        <w:rPr>
          <w:rFonts w:cstheme="minorHAnsi"/>
          <w:sz w:val="22"/>
          <w:szCs w:val="22"/>
        </w:rPr>
      </w:pPr>
    </w:p>
    <w:p w14:paraId="31D6E830" w14:textId="7BDDB6D2" w:rsidR="00E432C1" w:rsidRPr="00E432C1" w:rsidRDefault="00E432C1" w:rsidP="00973531">
      <w:pPr>
        <w:numPr>
          <w:ilvl w:val="0"/>
          <w:numId w:val="23"/>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E432C1">
        <w:rPr>
          <w:b/>
          <w:sz w:val="22"/>
          <w:szCs w:val="22"/>
        </w:rPr>
        <w:t>PASIŪLYMO GALIOJIMO UŽTIKRINIMAS</w:t>
      </w:r>
    </w:p>
    <w:p w14:paraId="1FF4ACBD" w14:textId="3936F18C" w:rsidR="00EF36F6" w:rsidRPr="00E432C1" w:rsidRDefault="00EF36F6" w:rsidP="00E432C1">
      <w:pPr>
        <w:pStyle w:val="Sraopastraipa"/>
        <w:pBdr>
          <w:top w:val="none" w:sz="0" w:space="0" w:color="auto"/>
          <w:left w:val="none" w:sz="0" w:space="0" w:color="auto"/>
          <w:bottom w:val="none" w:sz="0" w:space="0" w:color="auto"/>
          <w:right w:val="none" w:sz="0" w:space="0" w:color="auto"/>
          <w:between w:val="none" w:sz="0" w:space="0" w:color="auto"/>
        </w:pBdr>
        <w:ind w:left="360"/>
        <w:jc w:val="both"/>
        <w:rPr>
          <w:rFonts w:eastAsiaTheme="minorEastAsia"/>
          <w:color w:val="auto"/>
          <w:sz w:val="22"/>
          <w:szCs w:val="22"/>
        </w:rPr>
      </w:pPr>
    </w:p>
    <w:p w14:paraId="24BF6436" w14:textId="29D615B7" w:rsidR="00E432C1" w:rsidRPr="00601A25" w:rsidRDefault="00E432C1" w:rsidP="00601A25">
      <w:pPr>
        <w:pStyle w:val="Sraopastraipa"/>
        <w:numPr>
          <w:ilvl w:val="1"/>
          <w:numId w:val="23"/>
        </w:numPr>
        <w:ind w:left="0" w:firstLine="284"/>
        <w:jc w:val="both"/>
        <w:rPr>
          <w:sz w:val="24"/>
          <w:szCs w:val="24"/>
        </w:rPr>
      </w:pPr>
      <w:r w:rsidRPr="00601A25">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330B54" w14:textId="67B4F8F3" w:rsidR="008C5A26" w:rsidRDefault="008C5A26" w:rsidP="00E432C1">
      <w:pPr>
        <w:pStyle w:val="prastasiniatinklio"/>
        <w:spacing w:before="0" w:beforeAutospacing="0" w:after="0" w:afterAutospacing="0"/>
        <w:ind w:left="644"/>
        <w:jc w:val="both"/>
      </w:pPr>
    </w:p>
    <w:p w14:paraId="17E17617" w14:textId="462B8810" w:rsidR="00E432C1" w:rsidRDefault="00E432C1" w:rsidP="00973531">
      <w:pPr>
        <w:numPr>
          <w:ilvl w:val="0"/>
          <w:numId w:val="23"/>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E432C1">
        <w:rPr>
          <w:b/>
          <w:sz w:val="22"/>
          <w:szCs w:val="22"/>
        </w:rPr>
        <w:t>PASIŪLYMŲ VERTINIMAS</w:t>
      </w:r>
    </w:p>
    <w:p w14:paraId="0778F55C" w14:textId="77777777" w:rsidR="00E432C1" w:rsidRPr="00E432C1" w:rsidRDefault="00E432C1" w:rsidP="00E432C1">
      <w:pPr>
        <w:pBdr>
          <w:top w:val="none" w:sz="0" w:space="0" w:color="auto"/>
          <w:left w:val="none" w:sz="0" w:space="0" w:color="auto"/>
          <w:bottom w:val="none" w:sz="0" w:space="0" w:color="auto"/>
          <w:right w:val="none" w:sz="0" w:space="0" w:color="auto"/>
          <w:between w:val="none" w:sz="0" w:space="0" w:color="auto"/>
        </w:pBdr>
        <w:ind w:left="360"/>
        <w:rPr>
          <w:b/>
          <w:sz w:val="22"/>
          <w:szCs w:val="22"/>
        </w:rPr>
      </w:pPr>
    </w:p>
    <w:p w14:paraId="0FEE5B26" w14:textId="5376BB64" w:rsidR="00E432C1" w:rsidRPr="00601A25" w:rsidRDefault="00E432C1" w:rsidP="00BF776E">
      <w:pPr>
        <w:pStyle w:val="Sraopastraipa"/>
        <w:numPr>
          <w:ilvl w:val="1"/>
          <w:numId w:val="23"/>
        </w:numPr>
        <w:ind w:left="0" w:firstLine="284"/>
        <w:jc w:val="both"/>
        <w:rPr>
          <w:rFonts w:eastAsia="Calibri" w:cstheme="minorHAnsi"/>
          <w:sz w:val="24"/>
          <w:szCs w:val="24"/>
        </w:rPr>
      </w:pPr>
      <w:r w:rsidRPr="00601A25">
        <w:rPr>
          <w:rFonts w:cstheme="minorHAnsi"/>
          <w:sz w:val="24"/>
          <w:szCs w:val="24"/>
        </w:rPr>
        <w:t>Perkančioji organizacija</w:t>
      </w:r>
      <w:r w:rsidRPr="00601A25">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w:t>
      </w:r>
      <w:r w:rsidR="000C2E85" w:rsidRPr="00601A25">
        <w:rPr>
          <w:rFonts w:eastAsia="Calibri" w:cstheme="minorHAnsi"/>
          <w:sz w:val="24"/>
          <w:szCs w:val="24"/>
          <w:lang w:val="lt-LT"/>
        </w:rPr>
        <w:t xml:space="preserve">3 </w:t>
      </w:r>
      <w:r w:rsidRPr="00601A25">
        <w:rPr>
          <w:rFonts w:eastAsia="Calibri" w:cstheme="minorHAnsi"/>
          <w:sz w:val="24"/>
          <w:szCs w:val="24"/>
        </w:rPr>
        <w:t>priede.</w:t>
      </w:r>
    </w:p>
    <w:p w14:paraId="47D057AD" w14:textId="16154CE9" w:rsidR="000C2E85" w:rsidRPr="00601A25" w:rsidRDefault="000C2E85" w:rsidP="00BF776E">
      <w:pPr>
        <w:pStyle w:val="Sraopastraipa"/>
        <w:numPr>
          <w:ilvl w:val="1"/>
          <w:numId w:val="23"/>
        </w:numPr>
        <w:spacing w:line="233" w:lineRule="auto"/>
        <w:ind w:left="0" w:firstLine="284"/>
        <w:jc w:val="both"/>
        <w:rPr>
          <w:sz w:val="24"/>
          <w:szCs w:val="24"/>
        </w:rPr>
      </w:pPr>
      <w:r w:rsidRPr="00601A25">
        <w:rPr>
          <w:color w:val="000000" w:themeColor="text1"/>
          <w:sz w:val="24"/>
          <w:szCs w:val="24"/>
        </w:rPr>
        <w:t xml:space="preserve">Laimėjusiu pasiūlymu galės būti pripažintas tik 1 (vienas) ekonomiškai naudingiausias pasiūlymas, esantis pasiūlymų eilės pirmojoje vietoje. </w:t>
      </w:r>
    </w:p>
    <w:p w14:paraId="0CFFC5B2" w14:textId="1EC05121" w:rsidR="000C2E85" w:rsidRPr="00601A25" w:rsidRDefault="000C2E85" w:rsidP="00BF776E">
      <w:pPr>
        <w:ind w:firstLine="284"/>
        <w:jc w:val="both"/>
        <w:rPr>
          <w:rFonts w:eastAsia="Calibri"/>
          <w:sz w:val="24"/>
          <w:szCs w:val="24"/>
        </w:rPr>
      </w:pPr>
      <w:r w:rsidRPr="00601A25">
        <w:rPr>
          <w:rStyle w:val="cf01"/>
          <w:rFonts w:ascii="Times New Roman" w:hAnsi="Times New Roman" w:cs="Times New Roman"/>
          <w:sz w:val="24"/>
          <w:szCs w:val="24"/>
        </w:rPr>
        <w:t>6.3. Perkančioji organizacija atmes tiekėjo pasiūlymą, jeigu bus nustatyta, kad tiekėjas neatitinka specialiųjų sąlygų 4.3 punkte išdėstytų reikalavimų.</w:t>
      </w:r>
    </w:p>
    <w:p w14:paraId="5C579E38" w14:textId="359E604F" w:rsidR="00E432C1" w:rsidRDefault="00E432C1" w:rsidP="000C2E85">
      <w:pPr>
        <w:pStyle w:val="prastasiniatinklio"/>
        <w:spacing w:before="0" w:beforeAutospacing="0" w:after="0" w:afterAutospacing="0"/>
        <w:ind w:firstLine="284"/>
        <w:jc w:val="both"/>
      </w:pPr>
    </w:p>
    <w:p w14:paraId="1572E734" w14:textId="000B70B6" w:rsidR="00973531" w:rsidRPr="00F26D8C" w:rsidRDefault="00973531" w:rsidP="00F26D8C">
      <w:pPr>
        <w:pStyle w:val="Sraopastraipa"/>
        <w:numPr>
          <w:ilvl w:val="0"/>
          <w:numId w:val="23"/>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F26D8C">
        <w:rPr>
          <w:b/>
          <w:sz w:val="22"/>
          <w:szCs w:val="22"/>
        </w:rPr>
        <w:t>SUTARTIES SUDARYMAS</w:t>
      </w:r>
    </w:p>
    <w:p w14:paraId="0E2B2860" w14:textId="366B4714" w:rsidR="000019DC" w:rsidRDefault="000019DC" w:rsidP="00973531">
      <w:pPr>
        <w:pStyle w:val="prastasiniatinklio"/>
        <w:spacing w:before="0" w:beforeAutospacing="0" w:after="0" w:afterAutospacing="0"/>
        <w:jc w:val="center"/>
      </w:pPr>
    </w:p>
    <w:p w14:paraId="4C9297D1" w14:textId="77777777" w:rsidR="00973531" w:rsidRPr="00F26D8C" w:rsidRDefault="00973531" w:rsidP="00973531">
      <w:pPr>
        <w:pStyle w:val="prastasiniatinklio"/>
        <w:spacing w:before="0" w:beforeAutospacing="0" w:after="0" w:afterAutospacing="0"/>
        <w:jc w:val="center"/>
        <w:rPr>
          <w:sz w:val="22"/>
          <w:szCs w:val="22"/>
        </w:rPr>
      </w:pPr>
    </w:p>
    <w:p w14:paraId="511AD7C7" w14:textId="13D304F0" w:rsidR="000019DC" w:rsidRPr="00F26D8C" w:rsidRDefault="00F26D8C" w:rsidP="00F26D8C">
      <w:pPr>
        <w:pStyle w:val="prastasiniatinklio"/>
        <w:spacing w:before="0" w:beforeAutospacing="0" w:after="0" w:afterAutospacing="0"/>
        <w:ind w:firstLine="284"/>
        <w:jc w:val="both"/>
        <w:rPr>
          <w:sz w:val="22"/>
          <w:szCs w:val="22"/>
        </w:rPr>
      </w:pPr>
      <w:r w:rsidRPr="00F26D8C">
        <w:rPr>
          <w:color w:val="000000" w:themeColor="text1"/>
          <w:sz w:val="22"/>
          <w:szCs w:val="22"/>
        </w:rPr>
        <w:t xml:space="preserve">7.1. </w:t>
      </w:r>
      <w:r w:rsidRPr="00601A25">
        <w:rPr>
          <w:color w:val="000000" w:themeColor="text1"/>
        </w:rPr>
        <w:t>Ši pirkimo procedūra atliekama siekiant sudaryti sutartį su tiekėju, kurio pasiūlymas, vadovaujantis pirkimo sąlygose</w:t>
      </w:r>
      <w:r w:rsidRPr="00601A25">
        <w:rPr>
          <w:color w:val="0070C0"/>
        </w:rPr>
        <w:t xml:space="preserve"> </w:t>
      </w:r>
      <w:r w:rsidRPr="00601A25">
        <w:rPr>
          <w:color w:val="000000" w:themeColor="text1"/>
        </w:rPr>
        <w:t xml:space="preserve">nustatyta tvarka, bus pripažintas laimėjęs, o jei pirkimas skaidomas į dalis – su tiekėjais, kurių pasiūlymai bus pripažinti laimėję. </w:t>
      </w:r>
      <w:r w:rsidRPr="00601A25">
        <w:t xml:space="preserve">Sutarties sąlygos pateikiamos specialiųjų pirkimo sąlygų </w:t>
      </w:r>
      <w:r w:rsidRPr="00BF776E">
        <w:rPr>
          <w:rFonts w:cstheme="minorHAnsi"/>
        </w:rPr>
        <w:t>4</w:t>
      </w:r>
      <w:r w:rsidRPr="00601A25">
        <w:rPr>
          <w:rFonts w:cstheme="minorHAnsi"/>
          <w:color w:val="00B050"/>
        </w:rPr>
        <w:t xml:space="preserve"> </w:t>
      </w:r>
      <w:r w:rsidRPr="00601A25">
        <w:rPr>
          <w:rFonts w:cstheme="minorHAnsi"/>
        </w:rPr>
        <w:t>priede</w:t>
      </w:r>
      <w:r w:rsidRPr="00F26D8C">
        <w:rPr>
          <w:rFonts w:cstheme="minorHAnsi"/>
          <w:sz w:val="22"/>
          <w:szCs w:val="22"/>
        </w:rPr>
        <w:t>.</w:t>
      </w:r>
    </w:p>
    <w:p w14:paraId="374E4078" w14:textId="77777777" w:rsidR="000019DC" w:rsidRPr="009B4917" w:rsidRDefault="000019DC" w:rsidP="009B4917">
      <w:pPr>
        <w:pStyle w:val="prastasiniatinklio"/>
        <w:spacing w:before="0" w:beforeAutospacing="0" w:after="0" w:afterAutospacing="0"/>
        <w:jc w:val="center"/>
        <w:rPr>
          <w:b/>
          <w:sz w:val="22"/>
          <w:szCs w:val="22"/>
        </w:rPr>
      </w:pPr>
    </w:p>
    <w:p w14:paraId="7C260368" w14:textId="7FF291AF" w:rsidR="000019DC" w:rsidRPr="009B4917" w:rsidRDefault="009B4917" w:rsidP="009B4917">
      <w:pPr>
        <w:pStyle w:val="prastasiniatinklio"/>
        <w:numPr>
          <w:ilvl w:val="0"/>
          <w:numId w:val="23"/>
        </w:numPr>
        <w:spacing w:before="0" w:beforeAutospacing="0" w:after="0" w:afterAutospacing="0"/>
        <w:jc w:val="center"/>
        <w:rPr>
          <w:b/>
          <w:sz w:val="22"/>
          <w:szCs w:val="22"/>
        </w:rPr>
      </w:pPr>
      <w:r w:rsidRPr="009B4917">
        <w:rPr>
          <w:b/>
          <w:sz w:val="22"/>
          <w:szCs w:val="22"/>
        </w:rPr>
        <w:lastRenderedPageBreak/>
        <w:t>KITOS SĄLYGOS</w:t>
      </w:r>
    </w:p>
    <w:p w14:paraId="762FFA6B" w14:textId="77777777" w:rsidR="000019DC" w:rsidRPr="009B4917" w:rsidRDefault="000019DC" w:rsidP="009B4917">
      <w:pPr>
        <w:pStyle w:val="prastasiniatinklio"/>
        <w:spacing w:before="0" w:beforeAutospacing="0" w:after="0" w:afterAutospacing="0"/>
        <w:jc w:val="center"/>
        <w:rPr>
          <w:b/>
          <w:sz w:val="22"/>
          <w:szCs w:val="22"/>
        </w:rPr>
      </w:pPr>
    </w:p>
    <w:bookmarkEnd w:id="1"/>
    <w:bookmarkEnd w:id="2"/>
    <w:p w14:paraId="7F54A851" w14:textId="09732894" w:rsidR="00673A33" w:rsidRPr="00673A33" w:rsidRDefault="00673A33" w:rsidP="00601A25">
      <w:pPr>
        <w:pBdr>
          <w:top w:val="none" w:sz="0" w:space="0" w:color="auto"/>
          <w:left w:val="none" w:sz="0" w:space="0" w:color="auto"/>
          <w:bottom w:val="none" w:sz="0" w:space="0" w:color="auto"/>
          <w:right w:val="none" w:sz="0" w:space="0" w:color="auto"/>
          <w:between w:val="none" w:sz="0" w:space="0" w:color="auto"/>
        </w:pBdr>
        <w:spacing w:line="276" w:lineRule="auto"/>
        <w:ind w:firstLine="567"/>
        <w:contextualSpacing/>
        <w:jc w:val="both"/>
        <w:rPr>
          <w:rFonts w:eastAsiaTheme="minorEastAsia"/>
          <w:color w:val="000000" w:themeColor="text1"/>
          <w:sz w:val="24"/>
          <w:szCs w:val="24"/>
        </w:rPr>
      </w:pPr>
      <w:r>
        <w:rPr>
          <w:rFonts w:eastAsiaTheme="minorEastAsia"/>
          <w:color w:val="000000" w:themeColor="text1"/>
          <w:sz w:val="24"/>
          <w:szCs w:val="24"/>
        </w:rPr>
        <w:t xml:space="preserve">8.1. </w:t>
      </w:r>
      <w:r w:rsidRPr="00673A33">
        <w:rPr>
          <w:rFonts w:eastAsiaTheme="minorEastAsia"/>
          <w:color w:val="000000" w:themeColor="text1"/>
          <w:sz w:val="24"/>
          <w:szCs w:val="24"/>
        </w:rPr>
        <w:t>Perkančioji organizacija nerengs susitikimo su tiekėjais dėl pirkimo sąlygų paaiškinimo.</w:t>
      </w:r>
    </w:p>
    <w:p w14:paraId="6DCA16A5" w14:textId="6DF48880" w:rsidR="00673A33" w:rsidRPr="00673A33" w:rsidRDefault="00673A33" w:rsidP="00601A25">
      <w:pPr>
        <w:pBdr>
          <w:top w:val="none" w:sz="0" w:space="0" w:color="auto"/>
          <w:left w:val="none" w:sz="0" w:space="0" w:color="auto"/>
          <w:bottom w:val="none" w:sz="0" w:space="0" w:color="auto"/>
          <w:right w:val="none" w:sz="0" w:space="0" w:color="auto"/>
          <w:between w:val="none" w:sz="0" w:space="0" w:color="auto"/>
        </w:pBdr>
        <w:spacing w:line="276" w:lineRule="auto"/>
        <w:ind w:firstLine="567"/>
        <w:contextualSpacing/>
        <w:jc w:val="both"/>
        <w:rPr>
          <w:rFonts w:eastAsiaTheme="minorEastAsia"/>
          <w:color w:val="000000" w:themeColor="text1"/>
          <w:sz w:val="24"/>
          <w:szCs w:val="24"/>
        </w:rPr>
      </w:pPr>
      <w:r>
        <w:rPr>
          <w:rFonts w:eastAsiaTheme="minorEastAsia"/>
          <w:color w:val="000000" w:themeColor="text1"/>
          <w:sz w:val="24"/>
          <w:szCs w:val="24"/>
        </w:rPr>
        <w:t>8.2.</w:t>
      </w:r>
      <w:r w:rsidRPr="00673A33">
        <w:rPr>
          <w:rFonts w:eastAsiaTheme="minorEastAsia"/>
          <w:color w:val="000000" w:themeColor="text1"/>
          <w:sz w:val="24"/>
          <w:szCs w:val="24"/>
        </w:rPr>
        <w:t xml:space="preserve"> Perkančioji organizacija nerengs objekto apžiūros. Tiekėjai gali savarankiškai susipažinti su perkamu objektu.</w:t>
      </w:r>
    </w:p>
    <w:p w14:paraId="05BE03C0" w14:textId="096D8466" w:rsidR="008E5E7B" w:rsidRPr="00F26D8C" w:rsidRDefault="008E5E7B" w:rsidP="009B4917">
      <w:pPr>
        <w:spacing w:after="40" w:line="259" w:lineRule="auto"/>
        <w:ind w:firstLine="426"/>
        <w:rPr>
          <w:sz w:val="22"/>
          <w:szCs w:val="22"/>
        </w:rPr>
      </w:pPr>
    </w:p>
    <w:p w14:paraId="1D5BD8D0" w14:textId="1275036E" w:rsidR="009B618A" w:rsidRDefault="009B618A" w:rsidP="008E5E7B">
      <w:pPr>
        <w:spacing w:after="40" w:line="259" w:lineRule="auto"/>
        <w:ind w:firstLine="426"/>
        <w:jc w:val="center"/>
        <w:rPr>
          <w:sz w:val="22"/>
          <w:szCs w:val="22"/>
        </w:rPr>
      </w:pPr>
    </w:p>
    <w:p w14:paraId="2E115739" w14:textId="6A4BEB63" w:rsidR="00ED1DCD" w:rsidRDefault="00ED1DCD" w:rsidP="008E5E7B">
      <w:pPr>
        <w:spacing w:after="40" w:line="259" w:lineRule="auto"/>
        <w:ind w:firstLine="426"/>
        <w:jc w:val="center"/>
        <w:rPr>
          <w:sz w:val="22"/>
          <w:szCs w:val="22"/>
        </w:rPr>
      </w:pPr>
    </w:p>
    <w:p w14:paraId="7D923251" w14:textId="6CA14934" w:rsidR="00ED1DCD" w:rsidRDefault="00ED1DCD" w:rsidP="008E5E7B">
      <w:pPr>
        <w:spacing w:after="40" w:line="259" w:lineRule="auto"/>
        <w:ind w:firstLine="426"/>
        <w:jc w:val="center"/>
        <w:rPr>
          <w:sz w:val="22"/>
          <w:szCs w:val="22"/>
        </w:rPr>
      </w:pPr>
    </w:p>
    <w:p w14:paraId="028252CB" w14:textId="5CAEF5CF" w:rsidR="00ED1DCD" w:rsidRDefault="00ED1DCD" w:rsidP="008E5E7B">
      <w:pPr>
        <w:spacing w:after="40" w:line="259" w:lineRule="auto"/>
        <w:ind w:firstLine="426"/>
        <w:jc w:val="center"/>
        <w:rPr>
          <w:sz w:val="22"/>
          <w:szCs w:val="22"/>
        </w:rPr>
      </w:pPr>
    </w:p>
    <w:p w14:paraId="3F18EBA8" w14:textId="3A155443" w:rsidR="00ED1DCD" w:rsidRDefault="00ED1DCD" w:rsidP="008E5E7B">
      <w:pPr>
        <w:spacing w:after="40" w:line="259" w:lineRule="auto"/>
        <w:ind w:firstLine="426"/>
        <w:jc w:val="center"/>
        <w:rPr>
          <w:sz w:val="22"/>
          <w:szCs w:val="22"/>
        </w:rPr>
      </w:pPr>
    </w:p>
    <w:p w14:paraId="5F4E6C13" w14:textId="5E94F7A8" w:rsidR="00ED1DCD" w:rsidRDefault="00ED1DCD" w:rsidP="008E5E7B">
      <w:pPr>
        <w:spacing w:after="40" w:line="259" w:lineRule="auto"/>
        <w:ind w:firstLine="426"/>
        <w:jc w:val="center"/>
        <w:rPr>
          <w:sz w:val="22"/>
          <w:szCs w:val="22"/>
        </w:rPr>
      </w:pPr>
    </w:p>
    <w:p w14:paraId="13EDD14F" w14:textId="25837F0B" w:rsidR="00ED1DCD" w:rsidRDefault="00ED1DCD" w:rsidP="008E5E7B">
      <w:pPr>
        <w:spacing w:after="40" w:line="259" w:lineRule="auto"/>
        <w:ind w:firstLine="426"/>
        <w:jc w:val="center"/>
        <w:rPr>
          <w:sz w:val="22"/>
          <w:szCs w:val="22"/>
        </w:rPr>
      </w:pPr>
    </w:p>
    <w:p w14:paraId="40AD9D71" w14:textId="5F7DC6B9" w:rsidR="00ED1DCD" w:rsidRDefault="00ED1DCD" w:rsidP="008E5E7B">
      <w:pPr>
        <w:spacing w:after="40" w:line="259" w:lineRule="auto"/>
        <w:ind w:firstLine="426"/>
        <w:jc w:val="center"/>
        <w:rPr>
          <w:sz w:val="22"/>
          <w:szCs w:val="22"/>
        </w:rPr>
      </w:pPr>
    </w:p>
    <w:p w14:paraId="773D9CC4" w14:textId="11B40B2F" w:rsidR="00ED1DCD" w:rsidRDefault="00ED1DCD" w:rsidP="008E5E7B">
      <w:pPr>
        <w:spacing w:after="40" w:line="259" w:lineRule="auto"/>
        <w:ind w:firstLine="426"/>
        <w:jc w:val="center"/>
        <w:rPr>
          <w:sz w:val="22"/>
          <w:szCs w:val="22"/>
        </w:rPr>
      </w:pPr>
    </w:p>
    <w:p w14:paraId="431DC6D7" w14:textId="68620BDB" w:rsidR="00ED1DCD" w:rsidRDefault="00ED1DCD" w:rsidP="008E5E7B">
      <w:pPr>
        <w:spacing w:after="40" w:line="259" w:lineRule="auto"/>
        <w:ind w:firstLine="426"/>
        <w:jc w:val="center"/>
        <w:rPr>
          <w:sz w:val="22"/>
          <w:szCs w:val="22"/>
        </w:rPr>
      </w:pPr>
    </w:p>
    <w:p w14:paraId="146DC407" w14:textId="5205F07F" w:rsidR="00ED1DCD" w:rsidRDefault="00ED1DCD" w:rsidP="008E5E7B">
      <w:pPr>
        <w:spacing w:after="40" w:line="259" w:lineRule="auto"/>
        <w:ind w:firstLine="426"/>
        <w:jc w:val="center"/>
        <w:rPr>
          <w:sz w:val="22"/>
          <w:szCs w:val="22"/>
        </w:rPr>
      </w:pPr>
    </w:p>
    <w:p w14:paraId="48E81B91" w14:textId="0B7664F1" w:rsidR="00ED1DCD" w:rsidRDefault="00ED1DCD" w:rsidP="008E5E7B">
      <w:pPr>
        <w:spacing w:after="40" w:line="259" w:lineRule="auto"/>
        <w:ind w:firstLine="426"/>
        <w:jc w:val="center"/>
        <w:rPr>
          <w:sz w:val="22"/>
          <w:szCs w:val="22"/>
        </w:rPr>
      </w:pPr>
    </w:p>
    <w:p w14:paraId="580B2E2B" w14:textId="3FF6FF70" w:rsidR="00ED1DCD" w:rsidRDefault="00ED1DCD" w:rsidP="008E5E7B">
      <w:pPr>
        <w:spacing w:after="40" w:line="259" w:lineRule="auto"/>
        <w:ind w:firstLine="426"/>
        <w:jc w:val="center"/>
        <w:rPr>
          <w:sz w:val="22"/>
          <w:szCs w:val="22"/>
        </w:rPr>
      </w:pPr>
    </w:p>
    <w:p w14:paraId="01B24109" w14:textId="2E75A57A" w:rsidR="00ED1DCD" w:rsidRDefault="00ED1DCD" w:rsidP="008E5E7B">
      <w:pPr>
        <w:spacing w:after="40" w:line="259" w:lineRule="auto"/>
        <w:ind w:firstLine="426"/>
        <w:jc w:val="center"/>
        <w:rPr>
          <w:sz w:val="22"/>
          <w:szCs w:val="22"/>
        </w:rPr>
      </w:pPr>
    </w:p>
    <w:p w14:paraId="7259FD6E" w14:textId="015C5A14" w:rsidR="00ED1DCD" w:rsidRDefault="00ED1DCD" w:rsidP="008E5E7B">
      <w:pPr>
        <w:spacing w:after="40" w:line="259" w:lineRule="auto"/>
        <w:ind w:firstLine="426"/>
        <w:jc w:val="center"/>
        <w:rPr>
          <w:sz w:val="22"/>
          <w:szCs w:val="22"/>
        </w:rPr>
      </w:pPr>
    </w:p>
    <w:p w14:paraId="4EF86125" w14:textId="29B3A4E8" w:rsidR="00ED1DCD" w:rsidRDefault="00ED1DCD" w:rsidP="008E5E7B">
      <w:pPr>
        <w:spacing w:after="40" w:line="259" w:lineRule="auto"/>
        <w:ind w:firstLine="426"/>
        <w:jc w:val="center"/>
        <w:rPr>
          <w:sz w:val="22"/>
          <w:szCs w:val="22"/>
        </w:rPr>
      </w:pPr>
    </w:p>
    <w:p w14:paraId="6BCA1CC3" w14:textId="43BE65CB" w:rsidR="00ED1DCD" w:rsidRDefault="00ED1DCD" w:rsidP="008E5E7B">
      <w:pPr>
        <w:spacing w:after="40" w:line="259" w:lineRule="auto"/>
        <w:ind w:firstLine="426"/>
        <w:jc w:val="center"/>
        <w:rPr>
          <w:sz w:val="22"/>
          <w:szCs w:val="22"/>
        </w:rPr>
      </w:pPr>
    </w:p>
    <w:p w14:paraId="7A53E772" w14:textId="7FE30449" w:rsidR="00ED1DCD" w:rsidRDefault="00ED1DCD" w:rsidP="008E5E7B">
      <w:pPr>
        <w:spacing w:after="40" w:line="259" w:lineRule="auto"/>
        <w:ind w:firstLine="426"/>
        <w:jc w:val="center"/>
        <w:rPr>
          <w:sz w:val="22"/>
          <w:szCs w:val="22"/>
        </w:rPr>
      </w:pPr>
    </w:p>
    <w:p w14:paraId="432858BC" w14:textId="7DE0F3A4" w:rsidR="00ED1DCD" w:rsidRDefault="00ED1DCD" w:rsidP="008E5E7B">
      <w:pPr>
        <w:spacing w:after="40" w:line="259" w:lineRule="auto"/>
        <w:ind w:firstLine="426"/>
        <w:jc w:val="center"/>
        <w:rPr>
          <w:sz w:val="22"/>
          <w:szCs w:val="22"/>
        </w:rPr>
      </w:pPr>
    </w:p>
    <w:p w14:paraId="39EFE87E" w14:textId="43B704D0" w:rsidR="00ED1DCD" w:rsidRDefault="00ED1DCD" w:rsidP="008E5E7B">
      <w:pPr>
        <w:spacing w:after="40" w:line="259" w:lineRule="auto"/>
        <w:ind w:firstLine="426"/>
        <w:jc w:val="center"/>
        <w:rPr>
          <w:sz w:val="22"/>
          <w:szCs w:val="22"/>
        </w:rPr>
      </w:pPr>
    </w:p>
    <w:p w14:paraId="5F406DA3" w14:textId="45BAEA65" w:rsidR="00ED1DCD" w:rsidRDefault="00ED1DCD" w:rsidP="008E5E7B">
      <w:pPr>
        <w:spacing w:after="40" w:line="259" w:lineRule="auto"/>
        <w:ind w:firstLine="426"/>
        <w:jc w:val="center"/>
        <w:rPr>
          <w:sz w:val="22"/>
          <w:szCs w:val="22"/>
        </w:rPr>
      </w:pPr>
    </w:p>
    <w:p w14:paraId="2EBEF8EA" w14:textId="6F5FE2C6" w:rsidR="00ED1DCD" w:rsidRDefault="00ED1DCD" w:rsidP="008E5E7B">
      <w:pPr>
        <w:spacing w:after="40" w:line="259" w:lineRule="auto"/>
        <w:ind w:firstLine="426"/>
        <w:jc w:val="center"/>
        <w:rPr>
          <w:sz w:val="22"/>
          <w:szCs w:val="22"/>
        </w:rPr>
      </w:pPr>
    </w:p>
    <w:p w14:paraId="4C8BC7DB" w14:textId="297EF533" w:rsidR="00ED1DCD" w:rsidRDefault="00ED1DCD" w:rsidP="008E5E7B">
      <w:pPr>
        <w:spacing w:after="40" w:line="259" w:lineRule="auto"/>
        <w:ind w:firstLine="426"/>
        <w:jc w:val="center"/>
        <w:rPr>
          <w:sz w:val="22"/>
          <w:szCs w:val="22"/>
        </w:rPr>
      </w:pPr>
    </w:p>
    <w:p w14:paraId="06917ACD" w14:textId="1620B2B6" w:rsidR="00ED1DCD" w:rsidRDefault="00ED1DCD" w:rsidP="008E5E7B">
      <w:pPr>
        <w:spacing w:after="40" w:line="259" w:lineRule="auto"/>
        <w:ind w:firstLine="426"/>
        <w:jc w:val="center"/>
        <w:rPr>
          <w:sz w:val="22"/>
          <w:szCs w:val="22"/>
        </w:rPr>
      </w:pPr>
    </w:p>
    <w:p w14:paraId="7F74B858" w14:textId="3BD10C11" w:rsidR="00ED1DCD" w:rsidRDefault="00ED1DCD" w:rsidP="008E5E7B">
      <w:pPr>
        <w:spacing w:after="40" w:line="259" w:lineRule="auto"/>
        <w:ind w:firstLine="426"/>
        <w:jc w:val="center"/>
        <w:rPr>
          <w:sz w:val="22"/>
          <w:szCs w:val="22"/>
        </w:rPr>
      </w:pPr>
    </w:p>
    <w:p w14:paraId="5DC8CB01" w14:textId="7B20D59A" w:rsidR="00ED1DCD" w:rsidRDefault="00ED1DCD" w:rsidP="008E5E7B">
      <w:pPr>
        <w:spacing w:after="40" w:line="259" w:lineRule="auto"/>
        <w:ind w:firstLine="426"/>
        <w:jc w:val="center"/>
        <w:rPr>
          <w:sz w:val="22"/>
          <w:szCs w:val="22"/>
        </w:rPr>
      </w:pPr>
    </w:p>
    <w:p w14:paraId="35AF78E5" w14:textId="27BDBE16" w:rsidR="00ED1DCD" w:rsidRDefault="00ED1DCD" w:rsidP="008E5E7B">
      <w:pPr>
        <w:spacing w:after="40" w:line="259" w:lineRule="auto"/>
        <w:ind w:firstLine="426"/>
        <w:jc w:val="center"/>
        <w:rPr>
          <w:sz w:val="22"/>
          <w:szCs w:val="22"/>
        </w:rPr>
      </w:pPr>
    </w:p>
    <w:p w14:paraId="3532241D" w14:textId="5FA0495F" w:rsidR="00ED1DCD" w:rsidRDefault="00ED1DCD" w:rsidP="008E5E7B">
      <w:pPr>
        <w:spacing w:after="40" w:line="259" w:lineRule="auto"/>
        <w:ind w:firstLine="426"/>
        <w:jc w:val="center"/>
        <w:rPr>
          <w:sz w:val="22"/>
          <w:szCs w:val="22"/>
        </w:rPr>
      </w:pPr>
    </w:p>
    <w:p w14:paraId="232B9D60" w14:textId="5B4139E0" w:rsidR="00ED1DCD" w:rsidRDefault="00ED1DCD" w:rsidP="008E5E7B">
      <w:pPr>
        <w:spacing w:after="40" w:line="259" w:lineRule="auto"/>
        <w:ind w:firstLine="426"/>
        <w:jc w:val="center"/>
        <w:rPr>
          <w:sz w:val="22"/>
          <w:szCs w:val="22"/>
        </w:rPr>
      </w:pPr>
    </w:p>
    <w:p w14:paraId="70562395" w14:textId="33A009D5" w:rsidR="00ED1DCD" w:rsidRDefault="00ED1DCD" w:rsidP="008E5E7B">
      <w:pPr>
        <w:spacing w:after="40" w:line="259" w:lineRule="auto"/>
        <w:ind w:firstLine="426"/>
        <w:jc w:val="center"/>
        <w:rPr>
          <w:sz w:val="22"/>
          <w:szCs w:val="22"/>
        </w:rPr>
      </w:pPr>
    </w:p>
    <w:p w14:paraId="1DA61037" w14:textId="06C8CDAC" w:rsidR="00ED1DCD" w:rsidRDefault="00ED1DCD" w:rsidP="008E5E7B">
      <w:pPr>
        <w:spacing w:after="40" w:line="259" w:lineRule="auto"/>
        <w:ind w:firstLine="426"/>
        <w:jc w:val="center"/>
        <w:rPr>
          <w:sz w:val="22"/>
          <w:szCs w:val="22"/>
        </w:rPr>
      </w:pPr>
    </w:p>
    <w:p w14:paraId="60870218" w14:textId="36683EEB" w:rsidR="00ED1DCD" w:rsidRDefault="00ED1DCD" w:rsidP="008E5E7B">
      <w:pPr>
        <w:spacing w:after="40" w:line="259" w:lineRule="auto"/>
        <w:ind w:firstLine="426"/>
        <w:jc w:val="center"/>
        <w:rPr>
          <w:sz w:val="22"/>
          <w:szCs w:val="22"/>
        </w:rPr>
      </w:pPr>
    </w:p>
    <w:p w14:paraId="58427BEF" w14:textId="27CA815C" w:rsidR="00ED1DCD" w:rsidRDefault="00ED1DCD" w:rsidP="008E5E7B">
      <w:pPr>
        <w:spacing w:after="40" w:line="259" w:lineRule="auto"/>
        <w:ind w:firstLine="426"/>
        <w:jc w:val="center"/>
        <w:rPr>
          <w:sz w:val="22"/>
          <w:szCs w:val="22"/>
        </w:rPr>
      </w:pPr>
    </w:p>
    <w:p w14:paraId="1ED16BBC" w14:textId="631EBF72" w:rsidR="008D7E6F" w:rsidRDefault="008D7E6F" w:rsidP="008E5E7B">
      <w:pPr>
        <w:spacing w:after="40" w:line="259" w:lineRule="auto"/>
        <w:ind w:firstLine="426"/>
        <w:jc w:val="center"/>
        <w:rPr>
          <w:sz w:val="22"/>
          <w:szCs w:val="22"/>
        </w:rPr>
      </w:pPr>
    </w:p>
    <w:p w14:paraId="2DA36270" w14:textId="77777777" w:rsidR="008D7E6F" w:rsidRDefault="008D7E6F" w:rsidP="008E5E7B">
      <w:pPr>
        <w:spacing w:after="40" w:line="259" w:lineRule="auto"/>
        <w:ind w:firstLine="426"/>
        <w:jc w:val="center"/>
        <w:rPr>
          <w:sz w:val="22"/>
          <w:szCs w:val="22"/>
        </w:rPr>
      </w:pPr>
    </w:p>
    <w:p w14:paraId="5EEB9412" w14:textId="0E9C55DA" w:rsidR="00ED1DCD" w:rsidRDefault="00ED1DCD" w:rsidP="008E5E7B">
      <w:pPr>
        <w:spacing w:after="40" w:line="259" w:lineRule="auto"/>
        <w:ind w:firstLine="426"/>
        <w:jc w:val="center"/>
        <w:rPr>
          <w:sz w:val="22"/>
          <w:szCs w:val="22"/>
        </w:rPr>
      </w:pPr>
    </w:p>
    <w:p w14:paraId="1E964179" w14:textId="055A780E" w:rsidR="00ED1DCD" w:rsidRDefault="00ED1DCD" w:rsidP="008E5E7B">
      <w:pPr>
        <w:spacing w:after="40" w:line="259" w:lineRule="auto"/>
        <w:ind w:firstLine="426"/>
        <w:jc w:val="center"/>
        <w:rPr>
          <w:sz w:val="22"/>
          <w:szCs w:val="22"/>
        </w:rPr>
      </w:pPr>
    </w:p>
    <w:p w14:paraId="7ABC744B" w14:textId="2AC65ED4" w:rsidR="00ED1DCD" w:rsidRDefault="00ED1DCD" w:rsidP="008E5E7B">
      <w:pPr>
        <w:spacing w:after="40" w:line="259" w:lineRule="auto"/>
        <w:ind w:firstLine="426"/>
        <w:jc w:val="center"/>
        <w:rPr>
          <w:sz w:val="22"/>
          <w:szCs w:val="22"/>
        </w:rPr>
      </w:pPr>
    </w:p>
    <w:p w14:paraId="1730AEFA" w14:textId="41B57CFE" w:rsidR="00ED1DCD" w:rsidRDefault="00ED1DCD" w:rsidP="008E5E7B">
      <w:pPr>
        <w:spacing w:after="40" w:line="259" w:lineRule="auto"/>
        <w:ind w:firstLine="426"/>
        <w:jc w:val="center"/>
        <w:rPr>
          <w:sz w:val="22"/>
          <w:szCs w:val="22"/>
        </w:rPr>
      </w:pPr>
    </w:p>
    <w:p w14:paraId="6A8903BF" w14:textId="2561B0AC" w:rsidR="00ED1DCD" w:rsidRDefault="00ED1DCD" w:rsidP="008E5E7B">
      <w:pPr>
        <w:spacing w:after="40" w:line="259" w:lineRule="auto"/>
        <w:ind w:firstLine="426"/>
        <w:jc w:val="center"/>
        <w:rPr>
          <w:sz w:val="22"/>
          <w:szCs w:val="22"/>
        </w:rPr>
      </w:pPr>
    </w:p>
    <w:p w14:paraId="2FC37ABF" w14:textId="77777777" w:rsidR="00ED1DCD" w:rsidRPr="00F26D8C" w:rsidRDefault="00ED1DCD" w:rsidP="008E5E7B">
      <w:pPr>
        <w:spacing w:after="40" w:line="259" w:lineRule="auto"/>
        <w:ind w:firstLine="426"/>
        <w:jc w:val="center"/>
        <w:rPr>
          <w:sz w:val="22"/>
          <w:szCs w:val="22"/>
        </w:rPr>
      </w:pPr>
    </w:p>
    <w:p w14:paraId="7D42BEAA" w14:textId="2ACAE7B8"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left="4320"/>
        <w:jc w:val="both"/>
        <w:rPr>
          <w:rFonts w:eastAsiaTheme="minorEastAsia"/>
          <w:i/>
          <w:color w:val="auto"/>
          <w:sz w:val="21"/>
          <w:szCs w:val="21"/>
        </w:rPr>
      </w:pPr>
      <w:r w:rsidRPr="008D3303">
        <w:rPr>
          <w:rFonts w:eastAsiaTheme="minorEastAsia"/>
          <w:i/>
          <w:color w:val="auto"/>
          <w:sz w:val="21"/>
          <w:szCs w:val="21"/>
        </w:rPr>
        <w:lastRenderedPageBreak/>
        <w:t>Pirkimo sąlygų 1 priedas „Tiekėjų pašalinimo pagrindai“</w:t>
      </w:r>
    </w:p>
    <w:p w14:paraId="0499886E" w14:textId="77777777" w:rsidR="008D3303" w:rsidRPr="008D3303" w:rsidRDefault="008D3303" w:rsidP="008D3303">
      <w:pPr>
        <w:keepNext/>
        <w:keepLines/>
        <w:pBdr>
          <w:top w:val="none" w:sz="0" w:space="0" w:color="auto"/>
          <w:left w:val="none" w:sz="0" w:space="0" w:color="auto"/>
          <w:bottom w:val="none" w:sz="0" w:space="0" w:color="auto"/>
          <w:right w:val="none" w:sz="0" w:space="0" w:color="auto"/>
          <w:between w:val="none" w:sz="0" w:space="0" w:color="auto"/>
        </w:pBdr>
        <w:spacing w:before="120" w:after="160" w:line="276" w:lineRule="auto"/>
        <w:ind w:left="318" w:firstLine="697"/>
        <w:jc w:val="right"/>
        <w:rPr>
          <w:rFonts w:eastAsia="Arial"/>
          <w:color w:val="0070C0"/>
          <w:sz w:val="21"/>
          <w:szCs w:val="21"/>
        </w:rPr>
      </w:pPr>
    </w:p>
    <w:p w14:paraId="1113A36E"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spacing w:after="240" w:line="276" w:lineRule="auto"/>
        <w:ind w:firstLine="697"/>
        <w:jc w:val="center"/>
        <w:rPr>
          <w:rFonts w:eastAsia="Arial"/>
          <w:b/>
          <w:smallCaps/>
          <w:color w:val="404040"/>
          <w:sz w:val="28"/>
          <w:szCs w:val="28"/>
        </w:rPr>
      </w:pPr>
      <w:r w:rsidRPr="008D3303">
        <w:rPr>
          <w:rFonts w:eastAsia="Arial"/>
          <w:b/>
          <w:smallCaps/>
          <w:color w:val="404040"/>
          <w:sz w:val="28"/>
          <w:szCs w:val="28"/>
        </w:rPr>
        <w:t>TIEKĖJŲ PAŠALINIMO PAGRINDAI</w:t>
      </w:r>
    </w:p>
    <w:p w14:paraId="397160AB"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Arial"/>
          <w:color w:val="auto"/>
          <w:sz w:val="22"/>
          <w:szCs w:val="22"/>
        </w:rPr>
      </w:pPr>
      <w:r w:rsidRPr="008D3303">
        <w:rPr>
          <w:rFonts w:eastAsia="Arial"/>
          <w:color w:val="auto"/>
          <w:sz w:val="22"/>
          <w:szCs w:val="22"/>
        </w:rPr>
        <w:t xml:space="preserve">Perkančioji organizacija atmeta tiekėjo pasiūlymą, jeigu: </w:t>
      </w:r>
    </w:p>
    <w:p w14:paraId="4D965251"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Yu Mincho"/>
          <w:b/>
          <w:bCs/>
          <w:color w:val="auto"/>
          <w:sz w:val="22"/>
          <w:szCs w:val="22"/>
        </w:rPr>
      </w:pPr>
      <w:r w:rsidRPr="008D3303">
        <w:rPr>
          <w:rFonts w:eastAsia="Arial"/>
          <w:color w:val="auto"/>
          <w:sz w:val="22"/>
          <w:szCs w:val="22"/>
        </w:rPr>
        <w:t xml:space="preserve">1. </w:t>
      </w:r>
      <w:r w:rsidRPr="008D3303">
        <w:rPr>
          <w:rFonts w:eastAsiaTheme="minorEastAsia"/>
          <w:color w:val="auto"/>
          <w:sz w:val="22"/>
          <w:szCs w:val="22"/>
        </w:rPr>
        <w:t>Tiekėjas su kitais tiekėjais yra sudaręs susitarimų, kuriais siekiama iškreipti konkurenciją atliekamame pirkime, ir perkančioji organizacija dėl to turi įtikinamų duomenų.</w:t>
      </w:r>
    </w:p>
    <w:p w14:paraId="1AE0D13C"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Theme="minorEastAsia"/>
          <w:b/>
          <w:color w:val="7030A0"/>
          <w:sz w:val="22"/>
          <w:szCs w:val="22"/>
        </w:rPr>
      </w:pPr>
      <w:r w:rsidRPr="008D3303">
        <w:rPr>
          <w:rFonts w:eastAsia="Arial"/>
          <w:color w:val="auto"/>
          <w:sz w:val="22"/>
          <w:szCs w:val="22"/>
        </w:rPr>
        <w:t xml:space="preserve">2. </w:t>
      </w:r>
      <w:r w:rsidRPr="008D3303">
        <w:rPr>
          <w:rFonts w:eastAsiaTheme="minorEastAsia"/>
          <w:color w:val="auto"/>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DC79C2D"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Yu Mincho"/>
          <w:b/>
          <w:bCs/>
          <w:color w:val="auto"/>
          <w:sz w:val="22"/>
          <w:szCs w:val="22"/>
        </w:rPr>
      </w:pPr>
      <w:r w:rsidRPr="008D3303">
        <w:rPr>
          <w:rFonts w:eastAsia="Arial"/>
          <w:color w:val="auto"/>
          <w:sz w:val="22"/>
          <w:szCs w:val="22"/>
        </w:rPr>
        <w:t xml:space="preserve">3. </w:t>
      </w:r>
      <w:r w:rsidRPr="008D3303">
        <w:rPr>
          <w:rFonts w:eastAsiaTheme="minorEastAsia"/>
          <w:color w:val="auto"/>
          <w:sz w:val="22"/>
          <w:szCs w:val="22"/>
        </w:rPr>
        <w:t xml:space="preserve">Pažeista konkurencija, kaip nustatyta VPĮ 27 straipsnio 3 ir 4 dalyse, ir atitinkamos padėties negalima ištaisyti. </w:t>
      </w:r>
    </w:p>
    <w:p w14:paraId="2DBF38B9"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Theme="minorEastAsia"/>
          <w:color w:val="auto"/>
          <w:sz w:val="22"/>
          <w:szCs w:val="22"/>
        </w:rPr>
      </w:pPr>
      <w:r w:rsidRPr="008D3303">
        <w:rPr>
          <w:rFonts w:eastAsia="Arial"/>
          <w:color w:val="auto"/>
          <w:sz w:val="22"/>
          <w:szCs w:val="22"/>
        </w:rPr>
        <w:t xml:space="preserve">4. </w:t>
      </w:r>
      <w:r w:rsidRPr="008D3303">
        <w:rPr>
          <w:rFonts w:eastAsiaTheme="minorEastAsia"/>
          <w:color w:val="aut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FEAE6"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Yu Mincho"/>
          <w:b/>
          <w:bCs/>
          <w:iCs/>
          <w:color w:val="auto"/>
          <w:sz w:val="22"/>
          <w:szCs w:val="22"/>
        </w:rPr>
      </w:pPr>
      <w:r w:rsidRPr="008D3303">
        <w:rPr>
          <w:rFonts w:eastAsia="Arial"/>
          <w:color w:val="auto"/>
          <w:sz w:val="22"/>
          <w:szCs w:val="22"/>
        </w:rPr>
        <w:t>5.</w:t>
      </w:r>
      <w:r w:rsidRPr="008D3303">
        <w:rPr>
          <w:rFonts w:eastAsiaTheme="minorEastAsia"/>
          <w:iCs/>
          <w:color w:val="auto"/>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5E133D4A"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asciiTheme="minorHAnsi" w:eastAsia="Arial" w:hAnsiTheme="minorHAnsi" w:cstheme="minorHAnsi"/>
          <w:i/>
          <w:color w:val="7030A0"/>
          <w:sz w:val="21"/>
          <w:szCs w:val="21"/>
        </w:rPr>
      </w:pPr>
    </w:p>
    <w:p w14:paraId="23232184"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ascii="Arial" w:eastAsia="Arial" w:hAnsi="Arial" w:cs="Arial"/>
          <w:i/>
          <w:color w:val="7030A0"/>
          <w:sz w:val="21"/>
          <w:szCs w:val="21"/>
        </w:rPr>
      </w:pPr>
    </w:p>
    <w:p w14:paraId="15C9926F"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Arial" w:eastAsia="Arial" w:hAnsi="Arial" w:cs="Arial"/>
          <w:smallCaps/>
          <w:color w:val="auto"/>
          <w:sz w:val="21"/>
          <w:szCs w:val="21"/>
        </w:rPr>
      </w:pPr>
      <w:r w:rsidRPr="008D3303">
        <w:rPr>
          <w:rFonts w:ascii="Arial" w:eastAsia="Arial" w:hAnsi="Arial" w:cs="Arial"/>
          <w:smallCaps/>
          <w:color w:val="auto"/>
          <w:sz w:val="21"/>
          <w:szCs w:val="21"/>
        </w:rPr>
        <w:t>__________</w:t>
      </w:r>
    </w:p>
    <w:p w14:paraId="5CE68CD6" w14:textId="13B5D3CC" w:rsidR="004D4E87" w:rsidRDefault="004D4E87" w:rsidP="008E5E7B">
      <w:pPr>
        <w:spacing w:after="40" w:line="259" w:lineRule="auto"/>
        <w:ind w:firstLine="426"/>
        <w:jc w:val="center"/>
        <w:rPr>
          <w:sz w:val="24"/>
          <w:szCs w:val="24"/>
        </w:rPr>
      </w:pPr>
    </w:p>
    <w:p w14:paraId="418AFBB9" w14:textId="0BE7AE0B" w:rsidR="004D4E87" w:rsidRDefault="004D4E87" w:rsidP="008E5E7B">
      <w:pPr>
        <w:spacing w:after="40" w:line="259" w:lineRule="auto"/>
        <w:ind w:firstLine="426"/>
        <w:jc w:val="center"/>
        <w:rPr>
          <w:sz w:val="24"/>
          <w:szCs w:val="24"/>
        </w:rPr>
      </w:pPr>
    </w:p>
    <w:p w14:paraId="4474DE29" w14:textId="00E765CC" w:rsidR="009B618A" w:rsidRDefault="009B618A" w:rsidP="008E5E7B">
      <w:pPr>
        <w:spacing w:after="40" w:line="259" w:lineRule="auto"/>
        <w:ind w:firstLine="426"/>
        <w:jc w:val="center"/>
        <w:rPr>
          <w:sz w:val="24"/>
          <w:szCs w:val="24"/>
        </w:rPr>
      </w:pPr>
    </w:p>
    <w:p w14:paraId="4838F1CA" w14:textId="4BA0B271" w:rsidR="007C64CB" w:rsidRDefault="007C64CB" w:rsidP="008E5E7B">
      <w:pPr>
        <w:spacing w:after="40" w:line="259" w:lineRule="auto"/>
        <w:ind w:firstLine="426"/>
        <w:jc w:val="center"/>
        <w:rPr>
          <w:sz w:val="24"/>
          <w:szCs w:val="24"/>
        </w:rPr>
      </w:pPr>
    </w:p>
    <w:p w14:paraId="6EEA791B" w14:textId="3434FBC4" w:rsidR="007C64CB" w:rsidRDefault="007C64CB" w:rsidP="008E5E7B">
      <w:pPr>
        <w:spacing w:after="40" w:line="259" w:lineRule="auto"/>
        <w:ind w:firstLine="426"/>
        <w:jc w:val="center"/>
        <w:rPr>
          <w:sz w:val="24"/>
          <w:szCs w:val="24"/>
        </w:rPr>
      </w:pPr>
    </w:p>
    <w:p w14:paraId="6FAB6AE3" w14:textId="1E307AC2" w:rsidR="007C64CB" w:rsidRDefault="007C64CB" w:rsidP="008E5E7B">
      <w:pPr>
        <w:spacing w:after="40" w:line="259" w:lineRule="auto"/>
        <w:ind w:firstLine="426"/>
        <w:jc w:val="center"/>
        <w:rPr>
          <w:sz w:val="24"/>
          <w:szCs w:val="24"/>
        </w:rPr>
      </w:pPr>
    </w:p>
    <w:p w14:paraId="44E2145B" w14:textId="3033C385" w:rsidR="007C64CB" w:rsidRDefault="007C64CB" w:rsidP="008E5E7B">
      <w:pPr>
        <w:spacing w:after="40" w:line="259" w:lineRule="auto"/>
        <w:ind w:firstLine="426"/>
        <w:jc w:val="center"/>
        <w:rPr>
          <w:sz w:val="24"/>
          <w:szCs w:val="24"/>
        </w:rPr>
      </w:pPr>
    </w:p>
    <w:p w14:paraId="4CE0A4B3" w14:textId="611B49A2" w:rsidR="007C64CB" w:rsidRDefault="007C64CB" w:rsidP="008E5E7B">
      <w:pPr>
        <w:spacing w:after="40" w:line="259" w:lineRule="auto"/>
        <w:ind w:firstLine="426"/>
        <w:jc w:val="center"/>
        <w:rPr>
          <w:sz w:val="24"/>
          <w:szCs w:val="24"/>
        </w:rPr>
      </w:pPr>
    </w:p>
    <w:p w14:paraId="6EE4A730" w14:textId="54EEC663" w:rsidR="007C64CB" w:rsidRDefault="007C64CB" w:rsidP="008E5E7B">
      <w:pPr>
        <w:spacing w:after="40" w:line="259" w:lineRule="auto"/>
        <w:ind w:firstLine="426"/>
        <w:jc w:val="center"/>
        <w:rPr>
          <w:sz w:val="24"/>
          <w:szCs w:val="24"/>
        </w:rPr>
      </w:pPr>
    </w:p>
    <w:p w14:paraId="673D97CF" w14:textId="40F5C3DB" w:rsidR="007C64CB" w:rsidRDefault="007C64CB" w:rsidP="008E5E7B">
      <w:pPr>
        <w:spacing w:after="40" w:line="259" w:lineRule="auto"/>
        <w:ind w:firstLine="426"/>
        <w:jc w:val="center"/>
        <w:rPr>
          <w:sz w:val="24"/>
          <w:szCs w:val="24"/>
        </w:rPr>
      </w:pPr>
    </w:p>
    <w:p w14:paraId="2F67725D" w14:textId="2E9B3067" w:rsidR="007C64CB" w:rsidRDefault="007C64CB" w:rsidP="008E5E7B">
      <w:pPr>
        <w:spacing w:after="40" w:line="259" w:lineRule="auto"/>
        <w:ind w:firstLine="426"/>
        <w:jc w:val="center"/>
        <w:rPr>
          <w:sz w:val="24"/>
          <w:szCs w:val="24"/>
        </w:rPr>
      </w:pPr>
    </w:p>
    <w:p w14:paraId="129CB85C" w14:textId="21596C34" w:rsidR="007C64CB" w:rsidRDefault="007C64CB" w:rsidP="008E5E7B">
      <w:pPr>
        <w:spacing w:after="40" w:line="259" w:lineRule="auto"/>
        <w:ind w:firstLine="426"/>
        <w:jc w:val="center"/>
        <w:rPr>
          <w:sz w:val="24"/>
          <w:szCs w:val="24"/>
        </w:rPr>
      </w:pPr>
    </w:p>
    <w:p w14:paraId="7E98C501" w14:textId="45CAA775" w:rsidR="007C64CB" w:rsidRDefault="007C64CB" w:rsidP="008E5E7B">
      <w:pPr>
        <w:spacing w:after="40" w:line="259" w:lineRule="auto"/>
        <w:ind w:firstLine="426"/>
        <w:jc w:val="center"/>
        <w:rPr>
          <w:sz w:val="24"/>
          <w:szCs w:val="24"/>
        </w:rPr>
      </w:pPr>
    </w:p>
    <w:p w14:paraId="0A870328" w14:textId="7890CC3A" w:rsidR="007C64CB" w:rsidRDefault="007C64CB" w:rsidP="008E5E7B">
      <w:pPr>
        <w:spacing w:after="40" w:line="259" w:lineRule="auto"/>
        <w:ind w:firstLine="426"/>
        <w:jc w:val="center"/>
        <w:rPr>
          <w:sz w:val="24"/>
          <w:szCs w:val="24"/>
        </w:rPr>
      </w:pPr>
    </w:p>
    <w:p w14:paraId="65F7BDD6" w14:textId="6C3AA2D1" w:rsidR="007C64CB" w:rsidRDefault="007C64CB" w:rsidP="008E5E7B">
      <w:pPr>
        <w:spacing w:after="40" w:line="259" w:lineRule="auto"/>
        <w:ind w:firstLine="426"/>
        <w:jc w:val="center"/>
        <w:rPr>
          <w:sz w:val="24"/>
          <w:szCs w:val="24"/>
        </w:rPr>
      </w:pPr>
    </w:p>
    <w:p w14:paraId="2085113B" w14:textId="2BF2CE17" w:rsidR="007C64CB" w:rsidRDefault="007C64CB" w:rsidP="008E5E7B">
      <w:pPr>
        <w:spacing w:after="40" w:line="259" w:lineRule="auto"/>
        <w:ind w:firstLine="426"/>
        <w:jc w:val="center"/>
        <w:rPr>
          <w:sz w:val="24"/>
          <w:szCs w:val="24"/>
        </w:rPr>
      </w:pPr>
    </w:p>
    <w:p w14:paraId="1CD9110A" w14:textId="70043D59" w:rsidR="007C64CB" w:rsidRDefault="007C64CB" w:rsidP="008E5E7B">
      <w:pPr>
        <w:spacing w:after="40" w:line="259" w:lineRule="auto"/>
        <w:ind w:firstLine="426"/>
        <w:jc w:val="center"/>
        <w:rPr>
          <w:sz w:val="24"/>
          <w:szCs w:val="24"/>
        </w:rPr>
      </w:pPr>
    </w:p>
    <w:p w14:paraId="6DB2774A" w14:textId="72974ABD" w:rsidR="008D7E6F" w:rsidRDefault="008D7E6F" w:rsidP="008E5E7B">
      <w:pPr>
        <w:spacing w:after="40" w:line="259" w:lineRule="auto"/>
        <w:ind w:firstLine="426"/>
        <w:jc w:val="center"/>
        <w:rPr>
          <w:sz w:val="24"/>
          <w:szCs w:val="24"/>
        </w:rPr>
      </w:pPr>
    </w:p>
    <w:p w14:paraId="311B346A" w14:textId="77777777" w:rsidR="008D7E6F" w:rsidRDefault="008D7E6F" w:rsidP="008E5E7B">
      <w:pPr>
        <w:spacing w:after="40" w:line="259" w:lineRule="auto"/>
        <w:ind w:firstLine="426"/>
        <w:jc w:val="center"/>
        <w:rPr>
          <w:sz w:val="24"/>
          <w:szCs w:val="24"/>
        </w:rPr>
      </w:pPr>
    </w:p>
    <w:p w14:paraId="22E0972C" w14:textId="1D143825" w:rsidR="007C64CB" w:rsidRDefault="007C64CB" w:rsidP="008E5E7B">
      <w:pPr>
        <w:spacing w:after="40" w:line="259" w:lineRule="auto"/>
        <w:ind w:firstLine="426"/>
        <w:jc w:val="center"/>
        <w:rPr>
          <w:sz w:val="24"/>
          <w:szCs w:val="24"/>
        </w:rPr>
      </w:pPr>
    </w:p>
    <w:p w14:paraId="2BBAB005" w14:textId="33FF7BB8" w:rsidR="007C64CB" w:rsidRDefault="007C64CB" w:rsidP="008E5E7B">
      <w:pPr>
        <w:spacing w:after="40" w:line="259" w:lineRule="auto"/>
        <w:ind w:firstLine="426"/>
        <w:jc w:val="center"/>
        <w:rPr>
          <w:sz w:val="24"/>
          <w:szCs w:val="24"/>
        </w:rPr>
      </w:pPr>
    </w:p>
    <w:p w14:paraId="6B3A1BC1" w14:textId="2F47BA1E" w:rsidR="007C64CB" w:rsidRDefault="007C64CB" w:rsidP="008E5E7B">
      <w:pPr>
        <w:spacing w:after="40" w:line="259" w:lineRule="auto"/>
        <w:ind w:firstLine="426"/>
        <w:jc w:val="center"/>
        <w:rPr>
          <w:sz w:val="24"/>
          <w:szCs w:val="24"/>
        </w:rPr>
      </w:pPr>
    </w:p>
    <w:p w14:paraId="6DBBE63D" w14:textId="5C7CAE17" w:rsidR="007C64CB" w:rsidRDefault="007C64CB" w:rsidP="008E5E7B">
      <w:pPr>
        <w:spacing w:after="40" w:line="259" w:lineRule="auto"/>
        <w:ind w:firstLine="426"/>
        <w:jc w:val="center"/>
        <w:rPr>
          <w:sz w:val="24"/>
          <w:szCs w:val="24"/>
        </w:rPr>
      </w:pPr>
    </w:p>
    <w:p w14:paraId="42F575A9" w14:textId="25557089" w:rsidR="00673A33" w:rsidRPr="008A086E" w:rsidRDefault="00673A33" w:rsidP="008A086E">
      <w:pPr>
        <w:pBdr>
          <w:top w:val="none" w:sz="0" w:space="0" w:color="auto"/>
          <w:left w:val="none" w:sz="0" w:space="0" w:color="auto"/>
          <w:bottom w:val="none" w:sz="0" w:space="0" w:color="auto"/>
          <w:right w:val="none" w:sz="0" w:space="0" w:color="auto"/>
          <w:between w:val="none" w:sz="0" w:space="0" w:color="auto"/>
        </w:pBdr>
        <w:ind w:left="4320"/>
        <w:jc w:val="right"/>
        <w:rPr>
          <w:rFonts w:eastAsiaTheme="minorEastAsia"/>
          <w:i/>
          <w:color w:val="auto"/>
          <w:sz w:val="21"/>
          <w:szCs w:val="21"/>
        </w:rPr>
      </w:pPr>
      <w:r w:rsidRPr="008D3303">
        <w:rPr>
          <w:rFonts w:eastAsiaTheme="minorEastAsia"/>
          <w:i/>
          <w:color w:val="auto"/>
          <w:sz w:val="21"/>
          <w:szCs w:val="21"/>
        </w:rPr>
        <w:lastRenderedPageBreak/>
        <w:t xml:space="preserve">Pirkimo sąlygų </w:t>
      </w:r>
      <w:r w:rsidRPr="008A086E">
        <w:rPr>
          <w:rFonts w:eastAsiaTheme="minorEastAsia"/>
          <w:i/>
          <w:color w:val="auto"/>
          <w:sz w:val="21"/>
          <w:szCs w:val="21"/>
        </w:rPr>
        <w:t>2</w:t>
      </w:r>
      <w:r w:rsidRPr="008D3303">
        <w:rPr>
          <w:rFonts w:eastAsiaTheme="minorEastAsia"/>
          <w:i/>
          <w:color w:val="auto"/>
          <w:sz w:val="21"/>
          <w:szCs w:val="21"/>
        </w:rPr>
        <w:t xml:space="preserve"> priedas </w:t>
      </w:r>
      <w:r w:rsidRPr="008A086E">
        <w:rPr>
          <w:rFonts w:eastAsiaTheme="minorEastAsia"/>
          <w:i/>
          <w:color w:val="auto"/>
          <w:sz w:val="21"/>
          <w:szCs w:val="21"/>
        </w:rPr>
        <w:t>„T</w:t>
      </w:r>
      <w:r w:rsidRPr="008D3303">
        <w:rPr>
          <w:rFonts w:eastAsiaTheme="minorEastAsia"/>
          <w:i/>
          <w:color w:val="auto"/>
          <w:sz w:val="21"/>
          <w:szCs w:val="21"/>
        </w:rPr>
        <w:t>e</w:t>
      </w:r>
      <w:r w:rsidRPr="008A086E">
        <w:rPr>
          <w:rFonts w:eastAsiaTheme="minorEastAsia"/>
          <w:i/>
          <w:color w:val="auto"/>
          <w:sz w:val="21"/>
          <w:szCs w:val="21"/>
        </w:rPr>
        <w:t>chninė specifikacija</w:t>
      </w:r>
      <w:r w:rsidRPr="008D3303">
        <w:rPr>
          <w:rFonts w:eastAsiaTheme="minorEastAsia"/>
          <w:i/>
          <w:color w:val="auto"/>
          <w:sz w:val="21"/>
          <w:szCs w:val="21"/>
        </w:rPr>
        <w:t>“</w:t>
      </w:r>
    </w:p>
    <w:p w14:paraId="59CB0638" w14:textId="5CBA7300" w:rsidR="00673A33" w:rsidRDefault="00673A33" w:rsidP="00673A33">
      <w:pPr>
        <w:pBdr>
          <w:top w:val="none" w:sz="0" w:space="0" w:color="auto"/>
          <w:left w:val="none" w:sz="0" w:space="0" w:color="auto"/>
          <w:bottom w:val="none" w:sz="0" w:space="0" w:color="auto"/>
          <w:right w:val="none" w:sz="0" w:space="0" w:color="auto"/>
          <w:between w:val="none" w:sz="0" w:space="0" w:color="auto"/>
        </w:pBdr>
        <w:ind w:left="4320"/>
        <w:jc w:val="both"/>
        <w:rPr>
          <w:rFonts w:eastAsiaTheme="minorEastAsia"/>
          <w:color w:val="auto"/>
          <w:sz w:val="21"/>
          <w:szCs w:val="21"/>
        </w:rPr>
      </w:pPr>
    </w:p>
    <w:p w14:paraId="77DAACF9" w14:textId="1B2AD4D4" w:rsidR="00673A33" w:rsidRDefault="00673A33" w:rsidP="00673A33">
      <w:pPr>
        <w:pBdr>
          <w:top w:val="none" w:sz="0" w:space="0" w:color="auto"/>
          <w:left w:val="none" w:sz="0" w:space="0" w:color="auto"/>
          <w:bottom w:val="none" w:sz="0" w:space="0" w:color="auto"/>
          <w:right w:val="none" w:sz="0" w:space="0" w:color="auto"/>
          <w:between w:val="none" w:sz="0" w:space="0" w:color="auto"/>
        </w:pBdr>
        <w:ind w:left="4320"/>
        <w:jc w:val="both"/>
        <w:rPr>
          <w:rFonts w:eastAsiaTheme="minorEastAsia"/>
          <w:color w:val="auto"/>
          <w:sz w:val="21"/>
          <w:szCs w:val="21"/>
        </w:rPr>
      </w:pPr>
    </w:p>
    <w:p w14:paraId="553392F8" w14:textId="02E494B5" w:rsidR="00673A33" w:rsidRPr="00673A33" w:rsidRDefault="00673A33" w:rsidP="00673A33">
      <w:pPr>
        <w:jc w:val="center"/>
        <w:rPr>
          <w:rFonts w:eastAsiaTheme="minorEastAsia"/>
          <w:b/>
          <w:sz w:val="24"/>
          <w:szCs w:val="24"/>
        </w:rPr>
      </w:pPr>
      <w:r w:rsidRPr="00673A33">
        <w:rPr>
          <w:rFonts w:eastAsiaTheme="minorEastAsia"/>
          <w:b/>
          <w:sz w:val="24"/>
          <w:szCs w:val="24"/>
        </w:rPr>
        <w:t>TECHNINĖ SPECIFIKACIJA</w:t>
      </w:r>
    </w:p>
    <w:p w14:paraId="1629A59E" w14:textId="15C975CF" w:rsidR="00673A33" w:rsidRPr="008D3303" w:rsidRDefault="00673A33" w:rsidP="00673A33">
      <w:pPr>
        <w:pBdr>
          <w:top w:val="none" w:sz="0" w:space="0" w:color="auto"/>
          <w:left w:val="none" w:sz="0" w:space="0" w:color="auto"/>
          <w:bottom w:val="none" w:sz="0" w:space="0" w:color="auto"/>
          <w:right w:val="none" w:sz="0" w:space="0" w:color="auto"/>
          <w:between w:val="none" w:sz="0" w:space="0" w:color="auto"/>
        </w:pBdr>
        <w:jc w:val="both"/>
        <w:rPr>
          <w:rFonts w:eastAsiaTheme="minorEastAsia"/>
          <w:color w:val="auto"/>
          <w:sz w:val="21"/>
          <w:szCs w:val="21"/>
        </w:rPr>
      </w:pPr>
      <w:r>
        <w:rPr>
          <w:rFonts w:eastAsiaTheme="minorEastAsia"/>
          <w:color w:val="auto"/>
          <w:sz w:val="21"/>
          <w:szCs w:val="21"/>
        </w:rPr>
        <w:t>Pridedama atskiru failu</w:t>
      </w:r>
    </w:p>
    <w:p w14:paraId="6CBC0E58" w14:textId="321126C0" w:rsidR="009B618A" w:rsidRDefault="009B618A" w:rsidP="008E5E7B">
      <w:pPr>
        <w:spacing w:after="40" w:line="259" w:lineRule="auto"/>
        <w:ind w:firstLine="426"/>
        <w:jc w:val="center"/>
        <w:rPr>
          <w:sz w:val="24"/>
          <w:szCs w:val="24"/>
        </w:rPr>
      </w:pPr>
    </w:p>
    <w:p w14:paraId="570858E8" w14:textId="7647AF38" w:rsidR="001C7A98" w:rsidRDefault="001C7A98" w:rsidP="00673A33">
      <w:pPr>
        <w:spacing w:after="40" w:line="259" w:lineRule="auto"/>
        <w:ind w:firstLine="426"/>
        <w:rPr>
          <w:sz w:val="24"/>
          <w:szCs w:val="24"/>
        </w:rPr>
      </w:pPr>
    </w:p>
    <w:p w14:paraId="3719E99C" w14:textId="6CB93F5E" w:rsidR="001C7A98" w:rsidRDefault="001C7A98" w:rsidP="008E5E7B">
      <w:pPr>
        <w:spacing w:after="40" w:line="259" w:lineRule="auto"/>
        <w:ind w:firstLine="426"/>
        <w:jc w:val="center"/>
        <w:rPr>
          <w:sz w:val="24"/>
          <w:szCs w:val="24"/>
        </w:rPr>
      </w:pPr>
    </w:p>
    <w:p w14:paraId="19C0E9B2" w14:textId="18D1FE8D" w:rsidR="00673A33" w:rsidRDefault="00673A33" w:rsidP="008E5E7B">
      <w:pPr>
        <w:spacing w:after="40" w:line="259" w:lineRule="auto"/>
        <w:ind w:firstLine="426"/>
        <w:jc w:val="center"/>
        <w:rPr>
          <w:sz w:val="24"/>
          <w:szCs w:val="24"/>
        </w:rPr>
      </w:pPr>
    </w:p>
    <w:p w14:paraId="4B1F1321" w14:textId="022DC3C4" w:rsidR="00673A33" w:rsidRDefault="00673A33" w:rsidP="008E5E7B">
      <w:pPr>
        <w:spacing w:after="40" w:line="259" w:lineRule="auto"/>
        <w:ind w:firstLine="426"/>
        <w:jc w:val="center"/>
        <w:rPr>
          <w:sz w:val="24"/>
          <w:szCs w:val="24"/>
        </w:rPr>
      </w:pPr>
    </w:p>
    <w:p w14:paraId="30BBE376" w14:textId="3311F49F" w:rsidR="00673A33" w:rsidRDefault="00673A33" w:rsidP="008E5E7B">
      <w:pPr>
        <w:spacing w:after="40" w:line="259" w:lineRule="auto"/>
        <w:ind w:firstLine="426"/>
        <w:jc w:val="center"/>
        <w:rPr>
          <w:sz w:val="24"/>
          <w:szCs w:val="24"/>
        </w:rPr>
      </w:pPr>
    </w:p>
    <w:p w14:paraId="52E23E91" w14:textId="4C873377" w:rsidR="00673A33" w:rsidRDefault="00673A33" w:rsidP="008E5E7B">
      <w:pPr>
        <w:spacing w:after="40" w:line="259" w:lineRule="auto"/>
        <w:ind w:firstLine="426"/>
        <w:jc w:val="center"/>
        <w:rPr>
          <w:sz w:val="24"/>
          <w:szCs w:val="24"/>
        </w:rPr>
      </w:pPr>
    </w:p>
    <w:p w14:paraId="79CE408E" w14:textId="788F901A" w:rsidR="00673A33" w:rsidRDefault="00673A33" w:rsidP="008E5E7B">
      <w:pPr>
        <w:spacing w:after="40" w:line="259" w:lineRule="auto"/>
        <w:ind w:firstLine="426"/>
        <w:jc w:val="center"/>
        <w:rPr>
          <w:sz w:val="24"/>
          <w:szCs w:val="24"/>
        </w:rPr>
      </w:pPr>
    </w:p>
    <w:p w14:paraId="369833DA" w14:textId="0809F629" w:rsidR="00673A33" w:rsidRDefault="00673A33" w:rsidP="008E5E7B">
      <w:pPr>
        <w:spacing w:after="40" w:line="259" w:lineRule="auto"/>
        <w:ind w:firstLine="426"/>
        <w:jc w:val="center"/>
        <w:rPr>
          <w:sz w:val="24"/>
          <w:szCs w:val="24"/>
        </w:rPr>
      </w:pPr>
    </w:p>
    <w:p w14:paraId="01352CB5" w14:textId="7000DCDD" w:rsidR="00673A33" w:rsidRDefault="00673A33" w:rsidP="008E5E7B">
      <w:pPr>
        <w:spacing w:after="40" w:line="259" w:lineRule="auto"/>
        <w:ind w:firstLine="426"/>
        <w:jc w:val="center"/>
        <w:rPr>
          <w:sz w:val="24"/>
          <w:szCs w:val="24"/>
        </w:rPr>
      </w:pPr>
    </w:p>
    <w:p w14:paraId="6C260491" w14:textId="098A24D7" w:rsidR="00673A33" w:rsidRDefault="00673A33" w:rsidP="008E5E7B">
      <w:pPr>
        <w:spacing w:after="40" w:line="259" w:lineRule="auto"/>
        <w:ind w:firstLine="426"/>
        <w:jc w:val="center"/>
        <w:rPr>
          <w:sz w:val="24"/>
          <w:szCs w:val="24"/>
        </w:rPr>
      </w:pPr>
    </w:p>
    <w:p w14:paraId="13B410D1" w14:textId="7DF5EB0D" w:rsidR="00673A33" w:rsidRDefault="00673A33" w:rsidP="008E5E7B">
      <w:pPr>
        <w:spacing w:after="40" w:line="259" w:lineRule="auto"/>
        <w:ind w:firstLine="426"/>
        <w:jc w:val="center"/>
        <w:rPr>
          <w:sz w:val="24"/>
          <w:szCs w:val="24"/>
        </w:rPr>
      </w:pPr>
    </w:p>
    <w:p w14:paraId="5E475CB7" w14:textId="72BCB038" w:rsidR="00673A33" w:rsidRDefault="00673A33" w:rsidP="008E5E7B">
      <w:pPr>
        <w:spacing w:after="40" w:line="259" w:lineRule="auto"/>
        <w:ind w:firstLine="426"/>
        <w:jc w:val="center"/>
        <w:rPr>
          <w:sz w:val="24"/>
          <w:szCs w:val="24"/>
        </w:rPr>
      </w:pPr>
    </w:p>
    <w:p w14:paraId="4BC14915" w14:textId="511D8478" w:rsidR="00673A33" w:rsidRDefault="00673A33" w:rsidP="008E5E7B">
      <w:pPr>
        <w:spacing w:after="40" w:line="259" w:lineRule="auto"/>
        <w:ind w:firstLine="426"/>
        <w:jc w:val="center"/>
        <w:rPr>
          <w:sz w:val="24"/>
          <w:szCs w:val="24"/>
        </w:rPr>
      </w:pPr>
    </w:p>
    <w:p w14:paraId="746FC143" w14:textId="7E562717" w:rsidR="00673A33" w:rsidRDefault="00673A33" w:rsidP="008E5E7B">
      <w:pPr>
        <w:spacing w:after="40" w:line="259" w:lineRule="auto"/>
        <w:ind w:firstLine="426"/>
        <w:jc w:val="center"/>
        <w:rPr>
          <w:sz w:val="24"/>
          <w:szCs w:val="24"/>
        </w:rPr>
      </w:pPr>
    </w:p>
    <w:p w14:paraId="4A269205" w14:textId="44BC9C9D" w:rsidR="00673A33" w:rsidRDefault="00673A33" w:rsidP="008E5E7B">
      <w:pPr>
        <w:spacing w:after="40" w:line="259" w:lineRule="auto"/>
        <w:ind w:firstLine="426"/>
        <w:jc w:val="center"/>
        <w:rPr>
          <w:sz w:val="24"/>
          <w:szCs w:val="24"/>
        </w:rPr>
      </w:pPr>
    </w:p>
    <w:p w14:paraId="12D101DD" w14:textId="7741320E" w:rsidR="00673A33" w:rsidRDefault="00673A33" w:rsidP="008E5E7B">
      <w:pPr>
        <w:spacing w:after="40" w:line="259" w:lineRule="auto"/>
        <w:ind w:firstLine="426"/>
        <w:jc w:val="center"/>
        <w:rPr>
          <w:sz w:val="24"/>
          <w:szCs w:val="24"/>
        </w:rPr>
      </w:pPr>
    </w:p>
    <w:p w14:paraId="1B2A3AD3" w14:textId="3E1F6E52" w:rsidR="00673A33" w:rsidRDefault="00673A33" w:rsidP="008E5E7B">
      <w:pPr>
        <w:spacing w:after="40" w:line="259" w:lineRule="auto"/>
        <w:ind w:firstLine="426"/>
        <w:jc w:val="center"/>
        <w:rPr>
          <w:sz w:val="24"/>
          <w:szCs w:val="24"/>
        </w:rPr>
      </w:pPr>
    </w:p>
    <w:p w14:paraId="56D80612" w14:textId="386DC8EA" w:rsidR="00673A33" w:rsidRDefault="00673A33" w:rsidP="008E5E7B">
      <w:pPr>
        <w:spacing w:after="40" w:line="259" w:lineRule="auto"/>
        <w:ind w:firstLine="426"/>
        <w:jc w:val="center"/>
        <w:rPr>
          <w:sz w:val="24"/>
          <w:szCs w:val="24"/>
        </w:rPr>
      </w:pPr>
    </w:p>
    <w:p w14:paraId="66C193D2" w14:textId="2B50BED3" w:rsidR="00673A33" w:rsidRDefault="00673A33" w:rsidP="008E5E7B">
      <w:pPr>
        <w:spacing w:after="40" w:line="259" w:lineRule="auto"/>
        <w:ind w:firstLine="426"/>
        <w:jc w:val="center"/>
        <w:rPr>
          <w:sz w:val="24"/>
          <w:szCs w:val="24"/>
        </w:rPr>
      </w:pPr>
    </w:p>
    <w:p w14:paraId="53B56ED5" w14:textId="7269B479" w:rsidR="00673A33" w:rsidRDefault="00673A33" w:rsidP="008E5E7B">
      <w:pPr>
        <w:spacing w:after="40" w:line="259" w:lineRule="auto"/>
        <w:ind w:firstLine="426"/>
        <w:jc w:val="center"/>
        <w:rPr>
          <w:sz w:val="24"/>
          <w:szCs w:val="24"/>
        </w:rPr>
      </w:pPr>
    </w:p>
    <w:p w14:paraId="5C3D70A7" w14:textId="3C17A9AF" w:rsidR="00673A33" w:rsidRDefault="00673A33" w:rsidP="008E5E7B">
      <w:pPr>
        <w:spacing w:after="40" w:line="259" w:lineRule="auto"/>
        <w:ind w:firstLine="426"/>
        <w:jc w:val="center"/>
        <w:rPr>
          <w:sz w:val="24"/>
          <w:szCs w:val="24"/>
        </w:rPr>
      </w:pPr>
    </w:p>
    <w:p w14:paraId="72D57171" w14:textId="016DF836" w:rsidR="00673A33" w:rsidRDefault="00673A33" w:rsidP="008E5E7B">
      <w:pPr>
        <w:spacing w:after="40" w:line="259" w:lineRule="auto"/>
        <w:ind w:firstLine="426"/>
        <w:jc w:val="center"/>
        <w:rPr>
          <w:sz w:val="24"/>
          <w:szCs w:val="24"/>
        </w:rPr>
      </w:pPr>
    </w:p>
    <w:p w14:paraId="72D7E257" w14:textId="5F1322AF" w:rsidR="00673A33" w:rsidRDefault="00673A33" w:rsidP="008E5E7B">
      <w:pPr>
        <w:spacing w:after="40" w:line="259" w:lineRule="auto"/>
        <w:ind w:firstLine="426"/>
        <w:jc w:val="center"/>
        <w:rPr>
          <w:sz w:val="24"/>
          <w:szCs w:val="24"/>
        </w:rPr>
      </w:pPr>
    </w:p>
    <w:p w14:paraId="7C267B59" w14:textId="6B56F51F" w:rsidR="00673A33" w:rsidRDefault="00673A33" w:rsidP="008E5E7B">
      <w:pPr>
        <w:spacing w:after="40" w:line="259" w:lineRule="auto"/>
        <w:ind w:firstLine="426"/>
        <w:jc w:val="center"/>
        <w:rPr>
          <w:sz w:val="24"/>
          <w:szCs w:val="24"/>
        </w:rPr>
      </w:pPr>
    </w:p>
    <w:p w14:paraId="0206A6C5" w14:textId="54387476" w:rsidR="00673A33" w:rsidRDefault="00673A33" w:rsidP="008E5E7B">
      <w:pPr>
        <w:spacing w:after="40" w:line="259" w:lineRule="auto"/>
        <w:ind w:firstLine="426"/>
        <w:jc w:val="center"/>
        <w:rPr>
          <w:sz w:val="24"/>
          <w:szCs w:val="24"/>
        </w:rPr>
      </w:pPr>
    </w:p>
    <w:p w14:paraId="14D8A2BF" w14:textId="55E835A1" w:rsidR="00673A33" w:rsidRDefault="00673A33" w:rsidP="008E5E7B">
      <w:pPr>
        <w:spacing w:after="40" w:line="259" w:lineRule="auto"/>
        <w:ind w:firstLine="426"/>
        <w:jc w:val="center"/>
        <w:rPr>
          <w:sz w:val="24"/>
          <w:szCs w:val="24"/>
        </w:rPr>
      </w:pPr>
    </w:p>
    <w:p w14:paraId="485E3CD3" w14:textId="62505499" w:rsidR="00673A33" w:rsidRDefault="00673A33" w:rsidP="008E5E7B">
      <w:pPr>
        <w:spacing w:after="40" w:line="259" w:lineRule="auto"/>
        <w:ind w:firstLine="426"/>
        <w:jc w:val="center"/>
        <w:rPr>
          <w:sz w:val="24"/>
          <w:szCs w:val="24"/>
        </w:rPr>
      </w:pPr>
    </w:p>
    <w:p w14:paraId="3ECA6BA4" w14:textId="7690484B" w:rsidR="00673A33" w:rsidRDefault="00673A33" w:rsidP="008E5E7B">
      <w:pPr>
        <w:spacing w:after="40" w:line="259" w:lineRule="auto"/>
        <w:ind w:firstLine="426"/>
        <w:jc w:val="center"/>
        <w:rPr>
          <w:sz w:val="24"/>
          <w:szCs w:val="24"/>
        </w:rPr>
      </w:pPr>
    </w:p>
    <w:p w14:paraId="18325DA9" w14:textId="5F3FCBF9" w:rsidR="00673A33" w:rsidRDefault="00673A33" w:rsidP="008E5E7B">
      <w:pPr>
        <w:spacing w:after="40" w:line="259" w:lineRule="auto"/>
        <w:ind w:firstLine="426"/>
        <w:jc w:val="center"/>
        <w:rPr>
          <w:sz w:val="24"/>
          <w:szCs w:val="24"/>
        </w:rPr>
      </w:pPr>
    </w:p>
    <w:p w14:paraId="2D80F669" w14:textId="4779E3A6" w:rsidR="00673A33" w:rsidRDefault="00673A33" w:rsidP="008E5E7B">
      <w:pPr>
        <w:spacing w:after="40" w:line="259" w:lineRule="auto"/>
        <w:ind w:firstLine="426"/>
        <w:jc w:val="center"/>
        <w:rPr>
          <w:sz w:val="24"/>
          <w:szCs w:val="24"/>
        </w:rPr>
      </w:pPr>
    </w:p>
    <w:p w14:paraId="2A1F386A" w14:textId="0AC3FD92" w:rsidR="00673A33" w:rsidRDefault="00673A33" w:rsidP="008E5E7B">
      <w:pPr>
        <w:spacing w:after="40" w:line="259" w:lineRule="auto"/>
        <w:ind w:firstLine="426"/>
        <w:jc w:val="center"/>
        <w:rPr>
          <w:sz w:val="24"/>
          <w:szCs w:val="24"/>
        </w:rPr>
      </w:pPr>
    </w:p>
    <w:p w14:paraId="1BE39352" w14:textId="04977CFF" w:rsidR="00673A33" w:rsidRDefault="00673A33" w:rsidP="008E5E7B">
      <w:pPr>
        <w:spacing w:after="40" w:line="259" w:lineRule="auto"/>
        <w:ind w:firstLine="426"/>
        <w:jc w:val="center"/>
        <w:rPr>
          <w:sz w:val="24"/>
          <w:szCs w:val="24"/>
        </w:rPr>
      </w:pPr>
    </w:p>
    <w:p w14:paraId="42A2EBB3" w14:textId="7F38FA2E" w:rsidR="00673A33" w:rsidRDefault="00673A33" w:rsidP="008E5E7B">
      <w:pPr>
        <w:spacing w:after="40" w:line="259" w:lineRule="auto"/>
        <w:ind w:firstLine="426"/>
        <w:jc w:val="center"/>
        <w:rPr>
          <w:sz w:val="24"/>
          <w:szCs w:val="24"/>
        </w:rPr>
      </w:pPr>
    </w:p>
    <w:p w14:paraId="47E2B3D7" w14:textId="5F1A2621" w:rsidR="00673A33" w:rsidRDefault="00673A33" w:rsidP="008E5E7B">
      <w:pPr>
        <w:spacing w:after="40" w:line="259" w:lineRule="auto"/>
        <w:ind w:firstLine="426"/>
        <w:jc w:val="center"/>
        <w:rPr>
          <w:sz w:val="24"/>
          <w:szCs w:val="24"/>
        </w:rPr>
      </w:pPr>
    </w:p>
    <w:p w14:paraId="0935B6D4" w14:textId="6CB399A3" w:rsidR="00673A33" w:rsidRDefault="00673A33" w:rsidP="008E5E7B">
      <w:pPr>
        <w:spacing w:after="40" w:line="259" w:lineRule="auto"/>
        <w:ind w:firstLine="426"/>
        <w:jc w:val="center"/>
        <w:rPr>
          <w:sz w:val="24"/>
          <w:szCs w:val="24"/>
        </w:rPr>
      </w:pPr>
    </w:p>
    <w:p w14:paraId="4119EC04" w14:textId="1A801B37" w:rsidR="00673A33" w:rsidRDefault="00673A33" w:rsidP="008E5E7B">
      <w:pPr>
        <w:spacing w:after="40" w:line="259" w:lineRule="auto"/>
        <w:ind w:firstLine="426"/>
        <w:jc w:val="center"/>
        <w:rPr>
          <w:sz w:val="24"/>
          <w:szCs w:val="24"/>
        </w:rPr>
      </w:pPr>
    </w:p>
    <w:p w14:paraId="3FA0C494" w14:textId="15A23311" w:rsidR="00673A33" w:rsidRDefault="00673A33" w:rsidP="008E5E7B">
      <w:pPr>
        <w:spacing w:after="40" w:line="259" w:lineRule="auto"/>
        <w:ind w:firstLine="426"/>
        <w:jc w:val="center"/>
        <w:rPr>
          <w:sz w:val="24"/>
          <w:szCs w:val="24"/>
        </w:rPr>
      </w:pPr>
    </w:p>
    <w:p w14:paraId="0A8DC9BA" w14:textId="7C80A109" w:rsidR="00673A33" w:rsidRDefault="00673A33" w:rsidP="008E5E7B">
      <w:pPr>
        <w:spacing w:after="40" w:line="259" w:lineRule="auto"/>
        <w:ind w:firstLine="426"/>
        <w:jc w:val="center"/>
        <w:rPr>
          <w:sz w:val="24"/>
          <w:szCs w:val="24"/>
        </w:rPr>
      </w:pPr>
    </w:p>
    <w:p w14:paraId="6DAEC682" w14:textId="70EFA5BB" w:rsidR="00673A33" w:rsidRDefault="00673A33" w:rsidP="008E5E7B">
      <w:pPr>
        <w:spacing w:after="40" w:line="259" w:lineRule="auto"/>
        <w:ind w:firstLine="426"/>
        <w:jc w:val="center"/>
        <w:rPr>
          <w:sz w:val="24"/>
          <w:szCs w:val="24"/>
        </w:rPr>
      </w:pPr>
    </w:p>
    <w:p w14:paraId="34B5FCC2" w14:textId="53CC30D0" w:rsidR="00673A33" w:rsidRPr="008A086E" w:rsidRDefault="00673A33" w:rsidP="00673A33">
      <w:pPr>
        <w:spacing w:after="40" w:line="259" w:lineRule="auto"/>
        <w:ind w:firstLine="426"/>
        <w:jc w:val="right"/>
        <w:rPr>
          <w:rFonts w:eastAsiaTheme="minorEastAsia"/>
          <w:i/>
          <w:color w:val="auto"/>
          <w:sz w:val="21"/>
          <w:szCs w:val="21"/>
        </w:rPr>
      </w:pPr>
      <w:r w:rsidRPr="008D3303">
        <w:rPr>
          <w:rFonts w:eastAsiaTheme="minorEastAsia"/>
          <w:i/>
          <w:color w:val="auto"/>
          <w:sz w:val="21"/>
          <w:szCs w:val="21"/>
        </w:rPr>
        <w:lastRenderedPageBreak/>
        <w:t xml:space="preserve">Pirkimo sąlygų </w:t>
      </w:r>
      <w:r w:rsidRPr="008A086E">
        <w:rPr>
          <w:rFonts w:eastAsiaTheme="minorEastAsia"/>
          <w:i/>
          <w:color w:val="auto"/>
          <w:sz w:val="21"/>
          <w:szCs w:val="21"/>
        </w:rPr>
        <w:t>3</w:t>
      </w:r>
      <w:r w:rsidRPr="008D3303">
        <w:rPr>
          <w:rFonts w:eastAsiaTheme="minorEastAsia"/>
          <w:i/>
          <w:color w:val="auto"/>
          <w:sz w:val="21"/>
          <w:szCs w:val="21"/>
        </w:rPr>
        <w:t xml:space="preserve"> priedas </w:t>
      </w:r>
      <w:r w:rsidRPr="008A086E">
        <w:rPr>
          <w:rFonts w:eastAsiaTheme="minorEastAsia"/>
          <w:i/>
          <w:color w:val="auto"/>
          <w:sz w:val="21"/>
          <w:szCs w:val="21"/>
        </w:rPr>
        <w:t>„Pasiūlymo forma“</w:t>
      </w:r>
    </w:p>
    <w:p w14:paraId="5B798E5A" w14:textId="6156F706" w:rsidR="00673A33" w:rsidRDefault="00673A33" w:rsidP="00673A33">
      <w:pPr>
        <w:spacing w:after="40" w:line="259" w:lineRule="auto"/>
        <w:ind w:firstLine="426"/>
        <w:jc w:val="right"/>
        <w:rPr>
          <w:rFonts w:eastAsiaTheme="minorEastAsia"/>
          <w:color w:val="auto"/>
          <w:sz w:val="21"/>
          <w:szCs w:val="21"/>
        </w:rPr>
      </w:pPr>
    </w:p>
    <w:p w14:paraId="44257211" w14:textId="77777777" w:rsidR="00A40387" w:rsidRPr="000C2933" w:rsidRDefault="00A40387" w:rsidP="00A40387">
      <w:pPr>
        <w:jc w:val="center"/>
      </w:pPr>
      <w:r w:rsidRPr="000C2933">
        <w:t>Herbas arba prekių ženklas</w:t>
      </w:r>
    </w:p>
    <w:p w14:paraId="6B95DD6D" w14:textId="77777777" w:rsidR="00A40387" w:rsidRPr="000C2933" w:rsidRDefault="00A40387" w:rsidP="00A40387">
      <w:pPr>
        <w:ind w:right="-178"/>
        <w:jc w:val="center"/>
      </w:pPr>
      <w:r w:rsidRPr="000C2933">
        <w:t>(</w:t>
      </w:r>
      <w:r w:rsidRPr="000C2933">
        <w:rPr>
          <w:sz w:val="18"/>
          <w:szCs w:val="18"/>
        </w:rPr>
        <w:t>Tiekėjo pavadinimas</w:t>
      </w:r>
      <w:r w:rsidRPr="000C2933">
        <w:t>)</w:t>
      </w:r>
    </w:p>
    <w:p w14:paraId="6F5C83F9" w14:textId="77777777" w:rsidR="00A40387" w:rsidRPr="000C2933" w:rsidRDefault="00A40387" w:rsidP="00A40387">
      <w:pPr>
        <w:tabs>
          <w:tab w:val="left" w:pos="5640"/>
        </w:tabs>
        <w:ind w:right="-178"/>
        <w:jc w:val="center"/>
        <w:rPr>
          <w:szCs w:val="24"/>
        </w:rPr>
      </w:pPr>
    </w:p>
    <w:p w14:paraId="4B3FDE85" w14:textId="77777777" w:rsidR="00A40387" w:rsidRPr="000C2933" w:rsidRDefault="00A40387" w:rsidP="00A40387">
      <w:pPr>
        <w:ind w:right="-178"/>
        <w:jc w:val="center"/>
      </w:pPr>
      <w:r w:rsidRPr="000C2933">
        <w:t>(</w:t>
      </w:r>
      <w:r w:rsidRPr="000C2933">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C2933">
        <w:t>)</w:t>
      </w:r>
    </w:p>
    <w:p w14:paraId="6C485FEB" w14:textId="77777777" w:rsidR="00A40387" w:rsidRPr="000C2933" w:rsidRDefault="00A40387" w:rsidP="00A40387">
      <w:pPr>
        <w:spacing w:line="276" w:lineRule="auto"/>
        <w:rPr>
          <w:szCs w:val="24"/>
        </w:rPr>
      </w:pPr>
    </w:p>
    <w:p w14:paraId="2F949EC7" w14:textId="77777777" w:rsidR="00A40387" w:rsidRPr="000C2933" w:rsidRDefault="00A40387" w:rsidP="00A40387">
      <w:pPr>
        <w:spacing w:line="276" w:lineRule="auto"/>
        <w:rPr>
          <w:szCs w:val="24"/>
        </w:rPr>
      </w:pPr>
      <w:r w:rsidRPr="000C2933">
        <w:rPr>
          <w:szCs w:val="24"/>
        </w:rPr>
        <w:t>Telšių rajono savivaldybės administracijai</w:t>
      </w:r>
    </w:p>
    <w:p w14:paraId="739BFB0D" w14:textId="77777777" w:rsidR="00A40387" w:rsidRPr="000C2933" w:rsidRDefault="00A40387" w:rsidP="00A40387">
      <w:pPr>
        <w:spacing w:line="276" w:lineRule="auto"/>
        <w:rPr>
          <w:szCs w:val="24"/>
        </w:rPr>
      </w:pPr>
    </w:p>
    <w:p w14:paraId="41FB1BDB" w14:textId="77777777" w:rsidR="00A40387" w:rsidRPr="000C2933" w:rsidRDefault="00A40387" w:rsidP="00A40387">
      <w:pPr>
        <w:spacing w:line="276" w:lineRule="auto"/>
        <w:jc w:val="center"/>
        <w:rPr>
          <w:b/>
          <w:szCs w:val="24"/>
        </w:rPr>
      </w:pPr>
      <w:r w:rsidRPr="000C2933">
        <w:rPr>
          <w:b/>
          <w:szCs w:val="24"/>
        </w:rPr>
        <w:t>PASIŪLYMAS</w:t>
      </w:r>
    </w:p>
    <w:p w14:paraId="59687D65" w14:textId="77777777" w:rsidR="00A40387" w:rsidRPr="000C2933" w:rsidRDefault="00A40387" w:rsidP="00A40387">
      <w:pPr>
        <w:spacing w:line="276" w:lineRule="auto"/>
        <w:jc w:val="center"/>
        <w:rPr>
          <w:b/>
          <w:szCs w:val="24"/>
        </w:rPr>
      </w:pPr>
    </w:p>
    <w:p w14:paraId="31FC0F82" w14:textId="774049D0" w:rsidR="00ED1DCD" w:rsidRDefault="008D7E6F" w:rsidP="00A40387">
      <w:pPr>
        <w:jc w:val="center"/>
        <w:rPr>
          <w:rFonts w:eastAsia="Calibri"/>
          <w:b/>
          <w:sz w:val="24"/>
          <w:szCs w:val="24"/>
          <w:lang w:eastAsia="en-US"/>
        </w:rPr>
      </w:pPr>
      <w:r w:rsidRPr="008D7E6F">
        <w:rPr>
          <w:rFonts w:eastAsia="Calibri"/>
          <w:b/>
          <w:sz w:val="24"/>
          <w:szCs w:val="24"/>
          <w:lang w:eastAsia="en-US"/>
        </w:rPr>
        <w:t>MASTUPIO UP. DALIES TARP PK. 76+43-86+86 IR JAME ESANČIŲ MELIORACIJOS STATINIŲ REMONTO DARBAI</w:t>
      </w:r>
    </w:p>
    <w:p w14:paraId="36548096" w14:textId="1A510A12" w:rsidR="00A40387" w:rsidRPr="000C2933" w:rsidRDefault="00A40387" w:rsidP="00A40387">
      <w:pPr>
        <w:jc w:val="center"/>
        <w:rPr>
          <w:rFonts w:eastAsia="Times"/>
          <w:b/>
          <w:szCs w:val="24"/>
        </w:rPr>
      </w:pPr>
      <w:r w:rsidRPr="000C2933">
        <w:rPr>
          <w:szCs w:val="24"/>
        </w:rPr>
        <w:t>____</w:t>
      </w:r>
      <w:r w:rsidRPr="00ED1DCD">
        <w:rPr>
          <w:szCs w:val="24"/>
          <w:u w:val="single"/>
        </w:rPr>
        <w:t>________</w:t>
      </w:r>
      <w:r w:rsidRPr="000C2933">
        <w:rPr>
          <w:b/>
          <w:szCs w:val="24"/>
        </w:rPr>
        <w:t xml:space="preserve"> </w:t>
      </w:r>
      <w:r w:rsidRPr="000C2933">
        <w:rPr>
          <w:szCs w:val="24"/>
        </w:rPr>
        <w:t>Nr.</w:t>
      </w:r>
      <w:r w:rsidRPr="00ED1DCD">
        <w:rPr>
          <w:szCs w:val="24"/>
          <w:u w:val="single"/>
        </w:rPr>
        <w:t>______</w:t>
      </w:r>
    </w:p>
    <w:p w14:paraId="62D5D7B4" w14:textId="7E7C02C7" w:rsidR="00A40387" w:rsidRPr="000C2933" w:rsidRDefault="00A40387" w:rsidP="00A40387">
      <w:pPr>
        <w:ind w:left="3600"/>
        <w:rPr>
          <w:rFonts w:eastAsia="Times"/>
          <w:b/>
          <w:szCs w:val="24"/>
        </w:rPr>
      </w:pPr>
      <w:r w:rsidRPr="000C2933">
        <w:rPr>
          <w:szCs w:val="24"/>
        </w:rPr>
        <w:t xml:space="preserve">      </w:t>
      </w:r>
      <w:r w:rsidR="00ED1DCD">
        <w:rPr>
          <w:szCs w:val="24"/>
        </w:rPr>
        <w:t xml:space="preserve">      </w:t>
      </w:r>
      <w:r w:rsidRPr="000C2933">
        <w:rPr>
          <w:szCs w:val="24"/>
        </w:rPr>
        <w:t xml:space="preserve">   (Data)</w:t>
      </w:r>
    </w:p>
    <w:p w14:paraId="40C0ECBB" w14:textId="77777777" w:rsidR="00A40387" w:rsidRPr="000C2933" w:rsidRDefault="00A40387" w:rsidP="00A40387">
      <w:pPr>
        <w:shd w:val="clear" w:color="auto" w:fill="FFFFFF"/>
        <w:jc w:val="center"/>
        <w:rPr>
          <w:szCs w:val="24"/>
        </w:rPr>
      </w:pPr>
      <w:r w:rsidRPr="000C2933">
        <w:rPr>
          <w:szCs w:val="24"/>
        </w:rPr>
        <w:t>______________</w:t>
      </w:r>
    </w:p>
    <w:p w14:paraId="4446A1B1" w14:textId="77777777" w:rsidR="00A40387" w:rsidRPr="000C2933" w:rsidRDefault="00A40387" w:rsidP="00A40387">
      <w:pPr>
        <w:shd w:val="clear" w:color="auto" w:fill="FFFFFF"/>
        <w:jc w:val="center"/>
        <w:rPr>
          <w:szCs w:val="24"/>
        </w:rPr>
      </w:pPr>
      <w:r w:rsidRPr="000C2933">
        <w:rPr>
          <w:szCs w:val="24"/>
        </w:rPr>
        <w:t>(Sudarymo vieta)</w:t>
      </w:r>
    </w:p>
    <w:p w14:paraId="64B5E262" w14:textId="77777777" w:rsidR="00A40387" w:rsidRPr="000C2933" w:rsidRDefault="00A40387" w:rsidP="00A40387">
      <w:pPr>
        <w:jc w:val="center"/>
        <w:rPr>
          <w:szCs w:val="24"/>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4927"/>
      </w:tblGrid>
      <w:tr w:rsidR="00A40387" w:rsidRPr="000C2933" w14:paraId="3E089B7F"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BAB6B3" w14:textId="77777777" w:rsidR="00A40387" w:rsidRPr="000C2933" w:rsidRDefault="00A40387" w:rsidP="005A44EE">
            <w:pPr>
              <w:jc w:val="both"/>
              <w:rPr>
                <w:b/>
                <w:szCs w:val="24"/>
              </w:rPr>
            </w:pPr>
            <w:r w:rsidRPr="000C2933">
              <w:rPr>
                <w:b/>
                <w:szCs w:val="24"/>
              </w:rPr>
              <w:t xml:space="preserve">Tiekėjo pavadinimas </w:t>
            </w:r>
            <w:r w:rsidRPr="000C2933">
              <w:rPr>
                <w:b/>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05FFB67D" w14:textId="77777777" w:rsidR="00A40387" w:rsidRPr="000C2933" w:rsidRDefault="00A40387" w:rsidP="005A44EE">
            <w:pPr>
              <w:spacing w:line="276" w:lineRule="auto"/>
              <w:jc w:val="both"/>
              <w:rPr>
                <w:szCs w:val="24"/>
              </w:rPr>
            </w:pPr>
          </w:p>
        </w:tc>
      </w:tr>
      <w:tr w:rsidR="00A40387" w:rsidRPr="000C2933" w14:paraId="1862B5FB"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B4238EA" w14:textId="77777777" w:rsidR="00A40387" w:rsidRPr="000C2933" w:rsidRDefault="00A40387" w:rsidP="005A44EE">
            <w:pPr>
              <w:jc w:val="both"/>
              <w:rPr>
                <w:b/>
                <w:szCs w:val="24"/>
              </w:rPr>
            </w:pPr>
            <w:r w:rsidRPr="000C2933">
              <w:rPr>
                <w:b/>
                <w:szCs w:val="24"/>
              </w:rPr>
              <w:t>Tiekėjo adresas</w:t>
            </w:r>
            <w:r w:rsidRPr="000C2933">
              <w:rPr>
                <w:b/>
                <w:i/>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668E6AC8" w14:textId="77777777" w:rsidR="00A40387" w:rsidRPr="000C2933" w:rsidRDefault="00A40387" w:rsidP="005A44EE">
            <w:pPr>
              <w:spacing w:line="276" w:lineRule="auto"/>
              <w:jc w:val="both"/>
              <w:rPr>
                <w:szCs w:val="24"/>
              </w:rPr>
            </w:pPr>
          </w:p>
          <w:p w14:paraId="00A36B94" w14:textId="77777777" w:rsidR="00A40387" w:rsidRPr="000C2933" w:rsidRDefault="00A40387" w:rsidP="005A44EE">
            <w:pPr>
              <w:spacing w:line="276" w:lineRule="auto"/>
              <w:jc w:val="both"/>
              <w:rPr>
                <w:szCs w:val="24"/>
              </w:rPr>
            </w:pPr>
          </w:p>
        </w:tc>
      </w:tr>
      <w:tr w:rsidR="00A40387" w:rsidRPr="000C2933" w14:paraId="0F47BD2F"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DEC0DEB" w14:textId="77777777" w:rsidR="00A40387" w:rsidRPr="000C2933" w:rsidRDefault="00A40387" w:rsidP="005A44EE">
            <w:pPr>
              <w:jc w:val="both"/>
              <w:rPr>
                <w:b/>
                <w:szCs w:val="24"/>
              </w:rPr>
            </w:pPr>
            <w:r w:rsidRPr="000C2933">
              <w:rPr>
                <w:b/>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03DEA40A" w14:textId="77777777" w:rsidR="00A40387" w:rsidRPr="000C2933" w:rsidRDefault="00A40387" w:rsidP="005A44EE">
            <w:pPr>
              <w:spacing w:line="276" w:lineRule="auto"/>
              <w:jc w:val="both"/>
              <w:rPr>
                <w:szCs w:val="24"/>
              </w:rPr>
            </w:pPr>
          </w:p>
        </w:tc>
      </w:tr>
      <w:tr w:rsidR="00A40387" w:rsidRPr="000C2933" w14:paraId="2D367C52"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316FFB" w14:textId="77777777" w:rsidR="00A40387" w:rsidRPr="000C2933" w:rsidRDefault="00A40387" w:rsidP="005A44EE">
            <w:pPr>
              <w:jc w:val="both"/>
              <w:rPr>
                <w:b/>
                <w:szCs w:val="24"/>
              </w:rPr>
            </w:pPr>
            <w:r w:rsidRPr="000C2933">
              <w:rPr>
                <w:b/>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59A1BF58" w14:textId="77777777" w:rsidR="00A40387" w:rsidRPr="000C2933" w:rsidRDefault="00A40387" w:rsidP="005A44EE">
            <w:pPr>
              <w:spacing w:line="276" w:lineRule="auto"/>
              <w:jc w:val="both"/>
              <w:rPr>
                <w:szCs w:val="24"/>
              </w:rPr>
            </w:pPr>
          </w:p>
        </w:tc>
      </w:tr>
      <w:tr w:rsidR="00A40387" w:rsidRPr="000C2933" w14:paraId="4A90ED9E"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E4C181A" w14:textId="77777777" w:rsidR="00A40387" w:rsidRPr="000C2933" w:rsidRDefault="00A40387" w:rsidP="005A44EE">
            <w:pPr>
              <w:jc w:val="both"/>
              <w:rPr>
                <w:b/>
                <w:szCs w:val="24"/>
              </w:rPr>
            </w:pPr>
            <w:r w:rsidRPr="000C2933">
              <w:rPr>
                <w:b/>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68456DC4" w14:textId="77777777" w:rsidR="00A40387" w:rsidRPr="000C2933" w:rsidRDefault="00A40387" w:rsidP="005A44EE">
            <w:pPr>
              <w:spacing w:line="276" w:lineRule="auto"/>
              <w:jc w:val="both"/>
              <w:rPr>
                <w:szCs w:val="24"/>
              </w:rPr>
            </w:pPr>
          </w:p>
        </w:tc>
      </w:tr>
      <w:tr w:rsidR="00A40387" w:rsidRPr="000C2933" w14:paraId="4FDE386F" w14:textId="77777777" w:rsidTr="005A44EE">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4F89214" w14:textId="77777777" w:rsidR="00A40387" w:rsidRPr="000C2933" w:rsidRDefault="00A40387" w:rsidP="005A44EE">
            <w:pPr>
              <w:spacing w:line="276" w:lineRule="auto"/>
              <w:jc w:val="both"/>
              <w:rPr>
                <w:b/>
                <w:szCs w:val="24"/>
              </w:rPr>
            </w:pPr>
            <w:r w:rsidRPr="000C2933">
              <w:rPr>
                <w:b/>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3F08CE46" w14:textId="77777777" w:rsidR="00A40387" w:rsidRPr="000C2933" w:rsidRDefault="00A40387" w:rsidP="005A44EE">
            <w:pPr>
              <w:spacing w:line="276" w:lineRule="auto"/>
              <w:jc w:val="both"/>
              <w:rPr>
                <w:szCs w:val="24"/>
              </w:rPr>
            </w:pPr>
          </w:p>
        </w:tc>
      </w:tr>
    </w:tbl>
    <w:p w14:paraId="1B27CE79" w14:textId="77777777" w:rsidR="00A40387" w:rsidRPr="000C2933" w:rsidRDefault="00A40387" w:rsidP="00A40387">
      <w:pPr>
        <w:spacing w:line="276" w:lineRule="auto"/>
        <w:jc w:val="both"/>
        <w:rPr>
          <w:szCs w:val="24"/>
        </w:rPr>
      </w:pPr>
    </w:p>
    <w:p w14:paraId="6128AAC2" w14:textId="77777777" w:rsidR="00A40387" w:rsidRPr="000C2933" w:rsidRDefault="00A40387" w:rsidP="00A40387">
      <w:pPr>
        <w:jc w:val="both"/>
        <w:rPr>
          <w:i/>
          <w:sz w:val="22"/>
        </w:rPr>
      </w:pPr>
      <w:r w:rsidRPr="000C2933">
        <w:rPr>
          <w:i/>
          <w:sz w:val="22"/>
        </w:rPr>
        <w:t>Pastaba. Ūkio subjektai, kurių pajėgumais ketinama remtis, ir kvazisubtiekėjai turi būti išviešinti teikiant pasiūlymą.</w:t>
      </w: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6"/>
        <w:gridCol w:w="4863"/>
      </w:tblGrid>
      <w:tr w:rsidR="00A40387" w:rsidRPr="000C2933" w14:paraId="64B57AF1" w14:textId="77777777" w:rsidTr="005A44EE">
        <w:trPr>
          <w:trHeight w:val="615"/>
        </w:trPr>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702BB428" w14:textId="77777777" w:rsidR="00A40387" w:rsidRPr="000C2933" w:rsidRDefault="00A40387" w:rsidP="005A44EE">
            <w:pPr>
              <w:jc w:val="both"/>
              <w:rPr>
                <w:b/>
                <w:i/>
                <w:szCs w:val="24"/>
              </w:rPr>
            </w:pPr>
            <w:r w:rsidRPr="000C2933">
              <w:rPr>
                <w:b/>
                <w:szCs w:val="24"/>
              </w:rPr>
              <w:t>Ūkio subjekto(-ų), kurio(-ių) pajėgumais remiamasi, pavadinimas(-ai)</w:t>
            </w:r>
          </w:p>
        </w:tc>
        <w:tc>
          <w:tcPr>
            <w:tcW w:w="4863" w:type="dxa"/>
            <w:tcBorders>
              <w:top w:val="single" w:sz="4" w:space="0" w:color="000000"/>
              <w:left w:val="single" w:sz="4" w:space="0" w:color="000000"/>
              <w:bottom w:val="single" w:sz="4" w:space="0" w:color="000000"/>
              <w:right w:val="single" w:sz="4" w:space="0" w:color="000000"/>
            </w:tcBorders>
          </w:tcPr>
          <w:p w14:paraId="57AB6102" w14:textId="77777777" w:rsidR="00A40387" w:rsidRPr="000C2933" w:rsidRDefault="00A40387" w:rsidP="005A44EE">
            <w:pPr>
              <w:spacing w:after="200" w:line="276" w:lineRule="auto"/>
              <w:rPr>
                <w:szCs w:val="24"/>
              </w:rPr>
            </w:pPr>
          </w:p>
        </w:tc>
      </w:tr>
      <w:tr w:rsidR="00A40387" w:rsidRPr="000C2933" w14:paraId="650634B1"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213A5B00" w14:textId="77777777" w:rsidR="00A40387" w:rsidRPr="000C2933" w:rsidRDefault="00A40387" w:rsidP="005A44EE">
            <w:pPr>
              <w:jc w:val="both"/>
              <w:rPr>
                <w:b/>
                <w:szCs w:val="24"/>
              </w:rPr>
            </w:pPr>
            <w:r w:rsidRPr="000C2933">
              <w:rPr>
                <w:b/>
                <w:szCs w:val="24"/>
              </w:rPr>
              <w:t xml:space="preserve">Ūkio subjekto(-ų), kurio(-ių) pajėgumais remiamasi, adresas(-ai) </w:t>
            </w:r>
          </w:p>
        </w:tc>
        <w:tc>
          <w:tcPr>
            <w:tcW w:w="4863" w:type="dxa"/>
            <w:tcBorders>
              <w:top w:val="single" w:sz="4" w:space="0" w:color="000000"/>
              <w:left w:val="single" w:sz="4" w:space="0" w:color="000000"/>
              <w:bottom w:val="single" w:sz="4" w:space="0" w:color="000000"/>
              <w:right w:val="single" w:sz="4" w:space="0" w:color="000000"/>
            </w:tcBorders>
          </w:tcPr>
          <w:p w14:paraId="56C1D49B" w14:textId="77777777" w:rsidR="00A40387" w:rsidRPr="000C2933" w:rsidRDefault="00A40387" w:rsidP="005A44EE">
            <w:pPr>
              <w:spacing w:after="200" w:line="276" w:lineRule="auto"/>
              <w:rPr>
                <w:szCs w:val="24"/>
              </w:rPr>
            </w:pPr>
          </w:p>
        </w:tc>
      </w:tr>
      <w:tr w:rsidR="00A40387" w:rsidRPr="000C2933" w14:paraId="2A0EC199"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3A206A34" w14:textId="77777777" w:rsidR="00A40387" w:rsidRPr="000C2933" w:rsidRDefault="00A40387" w:rsidP="005A44EE">
            <w:pPr>
              <w:jc w:val="both"/>
              <w:rPr>
                <w:b/>
                <w:szCs w:val="24"/>
              </w:rPr>
            </w:pPr>
            <w:r w:rsidRPr="000C2933">
              <w:rPr>
                <w:b/>
                <w:szCs w:val="24"/>
              </w:rPr>
              <w:t>Įsipareigojimų dalis (procentais), kuriai ketinama pasitelkti ūkio subjektą(-us), kurio(-ių)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0897290E" w14:textId="77777777" w:rsidR="00A40387" w:rsidRPr="000C2933" w:rsidRDefault="00A40387" w:rsidP="005A44EE">
            <w:pPr>
              <w:spacing w:after="200" w:line="276" w:lineRule="auto"/>
              <w:rPr>
                <w:szCs w:val="24"/>
              </w:rPr>
            </w:pPr>
          </w:p>
        </w:tc>
      </w:tr>
      <w:tr w:rsidR="00A40387" w:rsidRPr="000C2933" w14:paraId="7EAA3ECD"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1325D750" w14:textId="77777777" w:rsidR="00A40387" w:rsidRPr="000C2933" w:rsidRDefault="00A40387" w:rsidP="005A44EE">
            <w:pPr>
              <w:jc w:val="both"/>
              <w:rPr>
                <w:b/>
                <w:szCs w:val="24"/>
              </w:rPr>
            </w:pPr>
            <w:r w:rsidRPr="000C2933">
              <w:rPr>
                <w:b/>
                <w:szCs w:val="24"/>
              </w:rPr>
              <w:t>Įsipareigojimų dalies pavadinimas, kuriai ketinama pasitelkti ūkio subjektą(-us), kurio(-ių)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2DC1CB8A" w14:textId="77777777" w:rsidR="00A40387" w:rsidRPr="000C2933" w:rsidRDefault="00A40387" w:rsidP="005A44EE">
            <w:pPr>
              <w:spacing w:after="200" w:line="276" w:lineRule="auto"/>
              <w:rPr>
                <w:szCs w:val="24"/>
              </w:rPr>
            </w:pPr>
          </w:p>
        </w:tc>
      </w:tr>
      <w:tr w:rsidR="00A40387" w:rsidRPr="000C2933" w14:paraId="1AB2E03C"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64383E39" w14:textId="77777777" w:rsidR="00A40387" w:rsidRPr="000C2933" w:rsidRDefault="00A40387" w:rsidP="005A44EE">
            <w:pPr>
              <w:jc w:val="both"/>
              <w:rPr>
                <w:b/>
                <w:szCs w:val="24"/>
              </w:rPr>
            </w:pPr>
            <w:r w:rsidRPr="000C2933">
              <w:rPr>
                <w:b/>
                <w:szCs w:val="24"/>
              </w:rPr>
              <w:t>Kvazisubtiekėjo(-ų) pavadinimas</w:t>
            </w:r>
          </w:p>
        </w:tc>
        <w:tc>
          <w:tcPr>
            <w:tcW w:w="4863" w:type="dxa"/>
            <w:tcBorders>
              <w:top w:val="single" w:sz="4" w:space="0" w:color="000000"/>
              <w:left w:val="single" w:sz="4" w:space="0" w:color="000000"/>
              <w:bottom w:val="single" w:sz="4" w:space="0" w:color="000000"/>
              <w:right w:val="single" w:sz="4" w:space="0" w:color="000000"/>
            </w:tcBorders>
          </w:tcPr>
          <w:p w14:paraId="5CB8055E" w14:textId="77777777" w:rsidR="00A40387" w:rsidRPr="000C2933" w:rsidRDefault="00A40387" w:rsidP="005A44EE">
            <w:pPr>
              <w:spacing w:after="200" w:line="276" w:lineRule="auto"/>
              <w:rPr>
                <w:szCs w:val="24"/>
              </w:rPr>
            </w:pPr>
          </w:p>
        </w:tc>
      </w:tr>
      <w:tr w:rsidR="00A40387" w:rsidRPr="000C2933" w14:paraId="4E464D18"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5B5125A7" w14:textId="77777777" w:rsidR="00A40387" w:rsidRPr="000C2933" w:rsidRDefault="00A40387" w:rsidP="005A44EE">
            <w:pPr>
              <w:jc w:val="both"/>
              <w:rPr>
                <w:b/>
                <w:szCs w:val="24"/>
              </w:rPr>
            </w:pPr>
            <w:r w:rsidRPr="000C2933">
              <w:rPr>
                <w:b/>
                <w:szCs w:val="24"/>
              </w:rPr>
              <w:t>Subtiekėjas</w:t>
            </w:r>
          </w:p>
        </w:tc>
        <w:tc>
          <w:tcPr>
            <w:tcW w:w="4863" w:type="dxa"/>
            <w:tcBorders>
              <w:top w:val="single" w:sz="4" w:space="0" w:color="000000"/>
              <w:left w:val="single" w:sz="4" w:space="0" w:color="000000"/>
              <w:bottom w:val="single" w:sz="4" w:space="0" w:color="000000"/>
              <w:right w:val="single" w:sz="4" w:space="0" w:color="000000"/>
            </w:tcBorders>
          </w:tcPr>
          <w:p w14:paraId="531E58ED" w14:textId="77777777" w:rsidR="00A40387" w:rsidRPr="000C2933" w:rsidRDefault="00A40387" w:rsidP="005A44EE">
            <w:pPr>
              <w:spacing w:after="200" w:line="276" w:lineRule="auto"/>
              <w:rPr>
                <w:szCs w:val="24"/>
              </w:rPr>
            </w:pPr>
          </w:p>
        </w:tc>
      </w:tr>
    </w:tbl>
    <w:p w14:paraId="6053716F" w14:textId="77777777" w:rsidR="00A40387" w:rsidRPr="000C2933" w:rsidRDefault="00A40387" w:rsidP="00A40387">
      <w:pPr>
        <w:ind w:firstLine="426"/>
        <w:jc w:val="both"/>
        <w:rPr>
          <w:szCs w:val="24"/>
        </w:rPr>
      </w:pPr>
      <w:r w:rsidRPr="000C2933">
        <w:rPr>
          <w:szCs w:val="24"/>
        </w:rPr>
        <w:t>Šiuo pasiūlymu pažymime, kad sutinkame su visomis pirkimo sąlygomis, nustatytomis:</w:t>
      </w:r>
    </w:p>
    <w:p w14:paraId="63D9571F" w14:textId="77777777" w:rsidR="00A40387" w:rsidRPr="000C2933" w:rsidRDefault="00A40387" w:rsidP="00A40387">
      <w:pPr>
        <w:ind w:firstLine="425"/>
        <w:rPr>
          <w:szCs w:val="24"/>
        </w:rPr>
      </w:pPr>
      <w:r w:rsidRPr="000C2933">
        <w:rPr>
          <w:szCs w:val="24"/>
        </w:rPr>
        <w:t>1) skelbime, paskelbtame CVP IS;</w:t>
      </w:r>
    </w:p>
    <w:p w14:paraId="23F02ABD" w14:textId="77777777" w:rsidR="00A40387" w:rsidRPr="000C2933" w:rsidRDefault="00A40387" w:rsidP="00A40387">
      <w:pPr>
        <w:ind w:firstLine="425"/>
        <w:rPr>
          <w:szCs w:val="24"/>
        </w:rPr>
      </w:pPr>
      <w:r w:rsidRPr="000C2933">
        <w:rPr>
          <w:szCs w:val="24"/>
        </w:rPr>
        <w:t>2) skelbiamos apklausos sąlygose;</w:t>
      </w:r>
    </w:p>
    <w:p w14:paraId="4FA44C68" w14:textId="77777777" w:rsidR="00A40387" w:rsidRPr="000C2933" w:rsidRDefault="00A40387" w:rsidP="00A40387">
      <w:pPr>
        <w:ind w:firstLine="425"/>
        <w:rPr>
          <w:szCs w:val="24"/>
        </w:rPr>
      </w:pPr>
      <w:r w:rsidRPr="000C2933">
        <w:rPr>
          <w:szCs w:val="24"/>
        </w:rPr>
        <w:t>3) kituose pirkimo dokumentuose (jų paaiškinimuose, patikslinimuose).</w:t>
      </w:r>
    </w:p>
    <w:p w14:paraId="35DD9B20" w14:textId="77777777" w:rsidR="00A40387" w:rsidRPr="000C2933" w:rsidRDefault="00A40387" w:rsidP="00A40387">
      <w:pPr>
        <w:ind w:firstLine="426"/>
        <w:jc w:val="both"/>
        <w:rPr>
          <w:szCs w:val="24"/>
        </w:rPr>
      </w:pPr>
      <w:r w:rsidRPr="000C2933">
        <w:rPr>
          <w:szCs w:val="24"/>
        </w:rPr>
        <w:t xml:space="preserve">Mes siūlome atlikti šiuos darbus: </w:t>
      </w:r>
    </w:p>
    <w:tbl>
      <w:tblPr>
        <w:tblW w:w="9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0"/>
        <w:gridCol w:w="1683"/>
        <w:gridCol w:w="1276"/>
        <w:gridCol w:w="1667"/>
      </w:tblGrid>
      <w:tr w:rsidR="00A40387" w:rsidRPr="000C2933" w14:paraId="6FE05AB9" w14:textId="77777777" w:rsidTr="005A44EE">
        <w:trPr>
          <w:trHeight w:val="309"/>
        </w:trPr>
        <w:tc>
          <w:tcPr>
            <w:tcW w:w="52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94D7FF" w14:textId="77777777" w:rsidR="00A40387" w:rsidRPr="000C2933" w:rsidRDefault="00A40387" w:rsidP="005A44EE">
            <w:pPr>
              <w:spacing w:before="60" w:after="60"/>
              <w:jc w:val="center"/>
              <w:rPr>
                <w:b/>
                <w:iCs/>
              </w:rPr>
            </w:pPr>
            <w:r w:rsidRPr="000C2933">
              <w:rPr>
                <w:b/>
                <w:iCs/>
              </w:rPr>
              <w:t>Pirkimo objektas</w:t>
            </w:r>
          </w:p>
        </w:tc>
        <w:tc>
          <w:tcPr>
            <w:tcW w:w="1683" w:type="dxa"/>
            <w:tcBorders>
              <w:top w:val="single" w:sz="4" w:space="0" w:color="000000"/>
              <w:left w:val="single" w:sz="4" w:space="0" w:color="000000"/>
              <w:bottom w:val="single" w:sz="4" w:space="0" w:color="000000"/>
              <w:right w:val="single" w:sz="4" w:space="0" w:color="000000"/>
            </w:tcBorders>
            <w:shd w:val="clear" w:color="auto" w:fill="DEEAF6"/>
            <w:hideMark/>
          </w:tcPr>
          <w:p w14:paraId="162EFC0D" w14:textId="77777777" w:rsidR="00A40387" w:rsidRPr="000C2933" w:rsidRDefault="00A40387" w:rsidP="005A44EE">
            <w:pPr>
              <w:spacing w:before="60" w:after="60"/>
              <w:jc w:val="center"/>
              <w:rPr>
                <w:b/>
              </w:rPr>
            </w:pPr>
            <w:r w:rsidRPr="000C2933">
              <w:rPr>
                <w:b/>
              </w:rPr>
              <w:t>Kaina,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DEEAF6"/>
            <w:hideMark/>
          </w:tcPr>
          <w:p w14:paraId="23882ADC" w14:textId="77777777" w:rsidR="00A40387" w:rsidRPr="000C2933" w:rsidRDefault="00A40387" w:rsidP="005A44EE">
            <w:pPr>
              <w:spacing w:before="60" w:after="60"/>
              <w:jc w:val="center"/>
              <w:rPr>
                <w:b/>
              </w:rPr>
            </w:pPr>
            <w:r w:rsidRPr="000C2933">
              <w:rPr>
                <w:b/>
              </w:rPr>
              <w:t>PVM EUR*</w:t>
            </w:r>
          </w:p>
        </w:tc>
        <w:tc>
          <w:tcPr>
            <w:tcW w:w="166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9E0ECE0" w14:textId="77777777" w:rsidR="00A40387" w:rsidRPr="000C2933" w:rsidRDefault="00A40387" w:rsidP="005A44EE">
            <w:pPr>
              <w:spacing w:before="60" w:after="60"/>
              <w:jc w:val="center"/>
              <w:rPr>
                <w:b/>
                <w:lang w:val="en-US"/>
              </w:rPr>
            </w:pPr>
            <w:r w:rsidRPr="000C2933">
              <w:rPr>
                <w:b/>
              </w:rPr>
              <w:t>Kaina, EUR</w:t>
            </w:r>
            <w:r w:rsidRPr="000C2933">
              <w:rPr>
                <w:b/>
                <w:color w:val="FF0000"/>
              </w:rPr>
              <w:t xml:space="preserve"> </w:t>
            </w:r>
            <w:r w:rsidRPr="000C2933">
              <w:rPr>
                <w:b/>
              </w:rPr>
              <w:t>su PVM</w:t>
            </w:r>
            <w:r w:rsidRPr="000C2933">
              <w:rPr>
                <w:b/>
                <w:lang w:val="en-US"/>
              </w:rPr>
              <w:t>*</w:t>
            </w:r>
          </w:p>
          <w:p w14:paraId="04EC14A3" w14:textId="77777777" w:rsidR="00A40387" w:rsidRPr="000C2933" w:rsidRDefault="00A40387" w:rsidP="005A44EE">
            <w:pPr>
              <w:spacing w:before="60" w:after="60"/>
              <w:jc w:val="center"/>
              <w:rPr>
                <w:i/>
              </w:rPr>
            </w:pPr>
          </w:p>
        </w:tc>
      </w:tr>
      <w:tr w:rsidR="00A40387" w:rsidRPr="000C2933" w14:paraId="0184B685" w14:textId="77777777" w:rsidTr="005A44EE">
        <w:trPr>
          <w:trHeight w:val="296"/>
        </w:trPr>
        <w:tc>
          <w:tcPr>
            <w:tcW w:w="5240" w:type="dxa"/>
            <w:tcBorders>
              <w:top w:val="single" w:sz="4" w:space="0" w:color="000000"/>
              <w:left w:val="single" w:sz="4" w:space="0" w:color="000000"/>
              <w:bottom w:val="single" w:sz="4" w:space="0" w:color="000000"/>
              <w:right w:val="single" w:sz="4" w:space="0" w:color="000000"/>
            </w:tcBorders>
            <w:vAlign w:val="center"/>
            <w:hideMark/>
          </w:tcPr>
          <w:p w14:paraId="0D055D2D" w14:textId="77777777" w:rsidR="00A40387" w:rsidRPr="000C2933" w:rsidRDefault="00A40387" w:rsidP="005A44EE">
            <w:pPr>
              <w:spacing w:before="60" w:after="60"/>
              <w:jc w:val="center"/>
              <w:rPr>
                <w:i/>
                <w:iCs/>
              </w:rPr>
            </w:pPr>
            <w:r w:rsidRPr="000C2933">
              <w:rPr>
                <w:i/>
                <w:iCs/>
              </w:rPr>
              <w:t>1</w:t>
            </w:r>
          </w:p>
        </w:tc>
        <w:tc>
          <w:tcPr>
            <w:tcW w:w="1683" w:type="dxa"/>
            <w:tcBorders>
              <w:top w:val="single" w:sz="4" w:space="0" w:color="000000"/>
              <w:left w:val="single" w:sz="4" w:space="0" w:color="000000"/>
              <w:bottom w:val="single" w:sz="4" w:space="0" w:color="000000"/>
              <w:right w:val="single" w:sz="4" w:space="0" w:color="000000"/>
            </w:tcBorders>
            <w:hideMark/>
          </w:tcPr>
          <w:p w14:paraId="21D44577" w14:textId="77777777" w:rsidR="00A40387" w:rsidRPr="000C2933" w:rsidRDefault="00A40387" w:rsidP="005A44EE">
            <w:pPr>
              <w:spacing w:before="60" w:after="60"/>
              <w:jc w:val="center"/>
              <w:rPr>
                <w:i/>
              </w:rPr>
            </w:pPr>
            <w:r w:rsidRPr="000C2933">
              <w:rPr>
                <w:i/>
              </w:rPr>
              <w:t>2</w:t>
            </w:r>
          </w:p>
        </w:tc>
        <w:tc>
          <w:tcPr>
            <w:tcW w:w="1276" w:type="dxa"/>
            <w:tcBorders>
              <w:top w:val="single" w:sz="4" w:space="0" w:color="000000"/>
              <w:left w:val="single" w:sz="4" w:space="0" w:color="000000"/>
              <w:bottom w:val="single" w:sz="4" w:space="0" w:color="000000"/>
              <w:right w:val="single" w:sz="4" w:space="0" w:color="000000"/>
            </w:tcBorders>
            <w:hideMark/>
          </w:tcPr>
          <w:p w14:paraId="6779AFF5" w14:textId="77777777" w:rsidR="00A40387" w:rsidRPr="000C2933" w:rsidRDefault="00A40387" w:rsidP="005A44EE">
            <w:pPr>
              <w:spacing w:before="60" w:after="60"/>
              <w:jc w:val="center"/>
              <w:rPr>
                <w:i/>
              </w:rPr>
            </w:pPr>
            <w:r w:rsidRPr="000C2933">
              <w:rPr>
                <w:i/>
              </w:rPr>
              <w:t>3</w:t>
            </w:r>
          </w:p>
        </w:tc>
        <w:tc>
          <w:tcPr>
            <w:tcW w:w="1667" w:type="dxa"/>
            <w:tcBorders>
              <w:top w:val="single" w:sz="4" w:space="0" w:color="000000"/>
              <w:left w:val="single" w:sz="4" w:space="0" w:color="000000"/>
              <w:bottom w:val="single" w:sz="4" w:space="0" w:color="000000"/>
              <w:right w:val="single" w:sz="4" w:space="0" w:color="000000"/>
            </w:tcBorders>
            <w:vAlign w:val="center"/>
            <w:hideMark/>
          </w:tcPr>
          <w:p w14:paraId="42604004" w14:textId="77777777" w:rsidR="00A40387" w:rsidRPr="000C2933" w:rsidRDefault="00A40387" w:rsidP="005A44EE">
            <w:pPr>
              <w:spacing w:before="60" w:after="60"/>
              <w:jc w:val="center"/>
              <w:rPr>
                <w:i/>
              </w:rPr>
            </w:pPr>
            <w:r w:rsidRPr="000C2933">
              <w:rPr>
                <w:i/>
              </w:rPr>
              <w:t>4</w:t>
            </w:r>
          </w:p>
        </w:tc>
      </w:tr>
      <w:tr w:rsidR="00A40387" w:rsidRPr="000C2933" w14:paraId="321D8BB0" w14:textId="77777777" w:rsidTr="005A44EE">
        <w:trPr>
          <w:trHeight w:val="373"/>
        </w:trPr>
        <w:tc>
          <w:tcPr>
            <w:tcW w:w="5240" w:type="dxa"/>
            <w:tcBorders>
              <w:top w:val="single" w:sz="4" w:space="0" w:color="000000"/>
              <w:left w:val="single" w:sz="4" w:space="0" w:color="000000"/>
              <w:bottom w:val="single" w:sz="4" w:space="0" w:color="000000"/>
              <w:right w:val="single" w:sz="4" w:space="0" w:color="000000"/>
            </w:tcBorders>
            <w:hideMark/>
          </w:tcPr>
          <w:p w14:paraId="5B5AB05B" w14:textId="13A3473C" w:rsidR="00A40387" w:rsidRPr="000C2933" w:rsidRDefault="008D7E6F" w:rsidP="005A44EE">
            <w:pPr>
              <w:overflowPunct w:val="0"/>
              <w:autoSpaceDE w:val="0"/>
              <w:autoSpaceDN w:val="0"/>
              <w:adjustRightInd w:val="0"/>
              <w:textAlignment w:val="baseline"/>
              <w:rPr>
                <w:b/>
                <w:szCs w:val="24"/>
              </w:rPr>
            </w:pPr>
            <w:r w:rsidRPr="00E9513E">
              <w:t>Mastupio up. dalies tarp PK. 76+43-86+86 ir jame esančių melioracijos statinių remonto darbai</w:t>
            </w:r>
          </w:p>
        </w:tc>
        <w:tc>
          <w:tcPr>
            <w:tcW w:w="1683" w:type="dxa"/>
            <w:tcBorders>
              <w:top w:val="single" w:sz="4" w:space="0" w:color="000000"/>
              <w:left w:val="single" w:sz="4" w:space="0" w:color="000000"/>
              <w:bottom w:val="single" w:sz="4" w:space="0" w:color="000000"/>
              <w:right w:val="single" w:sz="4" w:space="0" w:color="000000"/>
            </w:tcBorders>
          </w:tcPr>
          <w:p w14:paraId="412C7B0F" w14:textId="77777777" w:rsidR="00A40387" w:rsidRPr="000C2933" w:rsidRDefault="00A40387" w:rsidP="005A44EE">
            <w:pPr>
              <w:spacing w:before="60" w:after="60"/>
              <w:ind w:firstLine="41"/>
            </w:pPr>
          </w:p>
        </w:tc>
        <w:tc>
          <w:tcPr>
            <w:tcW w:w="1276" w:type="dxa"/>
            <w:tcBorders>
              <w:top w:val="single" w:sz="4" w:space="0" w:color="000000"/>
              <w:left w:val="single" w:sz="4" w:space="0" w:color="000000"/>
              <w:bottom w:val="single" w:sz="4" w:space="0" w:color="000000"/>
              <w:right w:val="single" w:sz="4" w:space="0" w:color="000000"/>
            </w:tcBorders>
          </w:tcPr>
          <w:p w14:paraId="6279D83F" w14:textId="77777777" w:rsidR="00A40387" w:rsidRPr="000C2933" w:rsidRDefault="00A40387" w:rsidP="005A44EE">
            <w:pPr>
              <w:spacing w:before="60" w:after="60"/>
              <w:ind w:firstLine="41"/>
            </w:pPr>
          </w:p>
        </w:tc>
        <w:tc>
          <w:tcPr>
            <w:tcW w:w="1667" w:type="dxa"/>
            <w:tcBorders>
              <w:top w:val="single" w:sz="4" w:space="0" w:color="000000"/>
              <w:left w:val="single" w:sz="4" w:space="0" w:color="000000"/>
              <w:bottom w:val="single" w:sz="4" w:space="0" w:color="000000"/>
              <w:right w:val="single" w:sz="4" w:space="0" w:color="000000"/>
            </w:tcBorders>
          </w:tcPr>
          <w:p w14:paraId="7769D501" w14:textId="77777777" w:rsidR="00A40387" w:rsidRPr="000C2933" w:rsidRDefault="00A40387" w:rsidP="005A44EE">
            <w:pPr>
              <w:spacing w:before="60" w:after="60"/>
              <w:ind w:firstLine="41"/>
            </w:pPr>
          </w:p>
        </w:tc>
      </w:tr>
    </w:tbl>
    <w:p w14:paraId="3284B063" w14:textId="77777777" w:rsidR="00A40387" w:rsidRPr="000C2933" w:rsidRDefault="00A40387" w:rsidP="00A40387">
      <w:pPr>
        <w:jc w:val="both"/>
        <w:rPr>
          <w:sz w:val="18"/>
          <w:szCs w:val="18"/>
        </w:rPr>
      </w:pPr>
      <w:r w:rsidRPr="000C2933">
        <w:rPr>
          <w:sz w:val="18"/>
          <w:szCs w:val="18"/>
        </w:rPr>
        <w:lastRenderedPageBreak/>
        <w:t>*Tais atvejais, kai pagal galiojančius teisės aktus tiekėjui nereikia mokėti PVM, jis lentelės 3 ir 4 stulpelių nepildo, o 2 stulpelyje nurodo pasiūlymo kainą be PVM ir nurodo priežastis, dėl kurių PVM nemoka: .....................................................................</w:t>
      </w:r>
    </w:p>
    <w:p w14:paraId="276F8A73" w14:textId="77777777" w:rsidR="00A40387" w:rsidRPr="000C2933" w:rsidRDefault="00A40387" w:rsidP="00A40387">
      <w:pPr>
        <w:jc w:val="both"/>
        <w:rPr>
          <w:bCs/>
          <w:szCs w:val="24"/>
        </w:rPr>
      </w:pPr>
    </w:p>
    <w:p w14:paraId="7D1F385D" w14:textId="77777777" w:rsidR="00A40387" w:rsidRPr="000C2933" w:rsidRDefault="00A40387" w:rsidP="00A40387">
      <w:pPr>
        <w:ind w:firstLine="318"/>
        <w:jc w:val="both"/>
        <w:rPr>
          <w:szCs w:val="24"/>
        </w:rPr>
      </w:pPr>
      <w:r w:rsidRPr="000C2933">
        <w:rPr>
          <w:szCs w:val="24"/>
        </w:rPr>
        <w:t>Kartu su pasiūlymu pateikiami šie dokumentai:</w:t>
      </w:r>
    </w:p>
    <w:tbl>
      <w:tblPr>
        <w:tblW w:w="0" w:type="dxa"/>
        <w:tblLayout w:type="fixed"/>
        <w:tblCellMar>
          <w:left w:w="115" w:type="dxa"/>
          <w:right w:w="115" w:type="dxa"/>
        </w:tblCellMar>
        <w:tblLook w:val="04A0" w:firstRow="1" w:lastRow="0" w:firstColumn="1" w:lastColumn="0" w:noHBand="0" w:noVBand="1"/>
      </w:tblPr>
      <w:tblGrid>
        <w:gridCol w:w="709"/>
        <w:gridCol w:w="6124"/>
        <w:gridCol w:w="2801"/>
      </w:tblGrid>
      <w:tr w:rsidR="00A40387" w:rsidRPr="000C2933" w14:paraId="5F7D2E56" w14:textId="77777777" w:rsidTr="005A44EE">
        <w:tc>
          <w:tcPr>
            <w:tcW w:w="709" w:type="dxa"/>
            <w:tcBorders>
              <w:top w:val="single" w:sz="4" w:space="0" w:color="000000"/>
              <w:left w:val="single" w:sz="4" w:space="0" w:color="000000"/>
              <w:bottom w:val="single" w:sz="4" w:space="0" w:color="000000"/>
              <w:right w:val="nil"/>
            </w:tcBorders>
            <w:shd w:val="clear" w:color="auto" w:fill="F2F2F2"/>
            <w:vAlign w:val="center"/>
            <w:hideMark/>
          </w:tcPr>
          <w:p w14:paraId="31C238C7" w14:textId="77777777" w:rsidR="00A40387" w:rsidRPr="000C2933" w:rsidRDefault="00A40387" w:rsidP="005A44EE">
            <w:pPr>
              <w:tabs>
                <w:tab w:val="left" w:pos="851"/>
              </w:tabs>
              <w:jc w:val="center"/>
              <w:rPr>
                <w:b/>
                <w:szCs w:val="24"/>
              </w:rPr>
            </w:pPr>
            <w:r w:rsidRPr="000C2933">
              <w:rPr>
                <w:b/>
                <w:szCs w:val="24"/>
              </w:rPr>
              <w:t>Eil.</w:t>
            </w:r>
          </w:p>
          <w:p w14:paraId="030900D7" w14:textId="77777777" w:rsidR="00A40387" w:rsidRPr="000C2933" w:rsidRDefault="00A40387" w:rsidP="005A44EE">
            <w:pPr>
              <w:tabs>
                <w:tab w:val="left" w:pos="851"/>
              </w:tabs>
              <w:jc w:val="center"/>
              <w:rPr>
                <w:b/>
                <w:szCs w:val="24"/>
              </w:rPr>
            </w:pPr>
            <w:r w:rsidRPr="000C2933">
              <w:rPr>
                <w:b/>
                <w:szCs w:val="24"/>
              </w:rPr>
              <w:t>Nr.</w:t>
            </w:r>
          </w:p>
        </w:tc>
        <w:tc>
          <w:tcPr>
            <w:tcW w:w="6124" w:type="dxa"/>
            <w:tcBorders>
              <w:top w:val="single" w:sz="4" w:space="0" w:color="000000"/>
              <w:left w:val="single" w:sz="4" w:space="0" w:color="000000"/>
              <w:bottom w:val="single" w:sz="4" w:space="0" w:color="000000"/>
              <w:right w:val="nil"/>
            </w:tcBorders>
            <w:shd w:val="clear" w:color="auto" w:fill="F2F2F2"/>
            <w:vAlign w:val="center"/>
            <w:hideMark/>
          </w:tcPr>
          <w:p w14:paraId="0B71E3B8" w14:textId="77777777" w:rsidR="00A40387" w:rsidRPr="000C2933" w:rsidRDefault="00A40387" w:rsidP="005A44EE">
            <w:pPr>
              <w:tabs>
                <w:tab w:val="left" w:pos="851"/>
              </w:tabs>
              <w:jc w:val="center"/>
              <w:rPr>
                <w:b/>
                <w:szCs w:val="24"/>
              </w:rPr>
            </w:pPr>
            <w:r w:rsidRPr="000C2933">
              <w:rPr>
                <w:b/>
                <w:szCs w:val="24"/>
              </w:rPr>
              <w:t>Pateiktų dokumentų pavadinimas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B39B262" w14:textId="77777777" w:rsidR="00A40387" w:rsidRPr="000C2933" w:rsidRDefault="00A40387" w:rsidP="005A44EE">
            <w:pPr>
              <w:tabs>
                <w:tab w:val="left" w:pos="851"/>
              </w:tabs>
              <w:jc w:val="center"/>
              <w:rPr>
                <w:b/>
                <w:szCs w:val="24"/>
              </w:rPr>
            </w:pPr>
            <w:r w:rsidRPr="000C2933">
              <w:rPr>
                <w:b/>
                <w:szCs w:val="24"/>
              </w:rPr>
              <w:t>Dokumento puslapių skaičius</w:t>
            </w:r>
          </w:p>
        </w:tc>
      </w:tr>
      <w:tr w:rsidR="00A40387" w:rsidRPr="000C2933" w14:paraId="17DD33FD" w14:textId="77777777" w:rsidTr="005A44EE">
        <w:tc>
          <w:tcPr>
            <w:tcW w:w="709" w:type="dxa"/>
            <w:tcBorders>
              <w:top w:val="single" w:sz="4" w:space="0" w:color="000000"/>
              <w:left w:val="single" w:sz="4" w:space="0" w:color="000000"/>
              <w:bottom w:val="single" w:sz="4" w:space="0" w:color="000000"/>
              <w:right w:val="nil"/>
            </w:tcBorders>
          </w:tcPr>
          <w:p w14:paraId="6067748A" w14:textId="77777777" w:rsidR="00A40387" w:rsidRPr="000C2933" w:rsidRDefault="00A40387" w:rsidP="005A44EE">
            <w:pPr>
              <w:tabs>
                <w:tab w:val="left" w:pos="851"/>
              </w:tabs>
              <w:jc w:val="both"/>
              <w:rPr>
                <w:szCs w:val="24"/>
              </w:rPr>
            </w:pPr>
          </w:p>
        </w:tc>
        <w:tc>
          <w:tcPr>
            <w:tcW w:w="6124" w:type="dxa"/>
            <w:tcBorders>
              <w:top w:val="single" w:sz="4" w:space="0" w:color="000000"/>
              <w:left w:val="single" w:sz="4" w:space="0" w:color="000000"/>
              <w:bottom w:val="single" w:sz="4" w:space="0" w:color="000000"/>
              <w:right w:val="nil"/>
            </w:tcBorders>
          </w:tcPr>
          <w:p w14:paraId="7BEECBD0" w14:textId="77777777" w:rsidR="00A40387" w:rsidRPr="000C2933" w:rsidRDefault="00A40387" w:rsidP="005A44EE">
            <w:pPr>
              <w:jc w:val="both"/>
              <w:rPr>
                <w:szCs w:val="24"/>
              </w:rPr>
            </w:pPr>
          </w:p>
        </w:tc>
        <w:tc>
          <w:tcPr>
            <w:tcW w:w="2801" w:type="dxa"/>
            <w:tcBorders>
              <w:top w:val="single" w:sz="4" w:space="0" w:color="000000"/>
              <w:left w:val="single" w:sz="4" w:space="0" w:color="000000"/>
              <w:bottom w:val="single" w:sz="4" w:space="0" w:color="000000"/>
              <w:right w:val="single" w:sz="4" w:space="0" w:color="000000"/>
            </w:tcBorders>
          </w:tcPr>
          <w:p w14:paraId="130DEA2B" w14:textId="77777777" w:rsidR="00A40387" w:rsidRPr="000C2933" w:rsidRDefault="00A40387" w:rsidP="005A44EE">
            <w:pPr>
              <w:tabs>
                <w:tab w:val="left" w:pos="851"/>
              </w:tabs>
              <w:jc w:val="center"/>
              <w:rPr>
                <w:szCs w:val="24"/>
              </w:rPr>
            </w:pPr>
          </w:p>
        </w:tc>
      </w:tr>
      <w:tr w:rsidR="00A40387" w:rsidRPr="000C2933" w14:paraId="524CFC93" w14:textId="77777777" w:rsidTr="005A44EE">
        <w:tc>
          <w:tcPr>
            <w:tcW w:w="709" w:type="dxa"/>
            <w:tcBorders>
              <w:top w:val="single" w:sz="4" w:space="0" w:color="000000"/>
              <w:left w:val="single" w:sz="4" w:space="0" w:color="000000"/>
              <w:bottom w:val="single" w:sz="4" w:space="0" w:color="000000"/>
              <w:right w:val="nil"/>
            </w:tcBorders>
          </w:tcPr>
          <w:p w14:paraId="1C202583" w14:textId="77777777" w:rsidR="00A40387" w:rsidRPr="000C2933" w:rsidRDefault="00A40387" w:rsidP="005A44EE">
            <w:pPr>
              <w:tabs>
                <w:tab w:val="left" w:pos="851"/>
              </w:tabs>
              <w:jc w:val="both"/>
              <w:rPr>
                <w:szCs w:val="24"/>
              </w:rPr>
            </w:pPr>
          </w:p>
        </w:tc>
        <w:tc>
          <w:tcPr>
            <w:tcW w:w="6124" w:type="dxa"/>
            <w:tcBorders>
              <w:top w:val="single" w:sz="4" w:space="0" w:color="000000"/>
              <w:left w:val="single" w:sz="4" w:space="0" w:color="000000"/>
              <w:bottom w:val="single" w:sz="4" w:space="0" w:color="000000"/>
              <w:right w:val="nil"/>
            </w:tcBorders>
          </w:tcPr>
          <w:p w14:paraId="184BD9B3" w14:textId="77777777" w:rsidR="00A40387" w:rsidRPr="000C2933" w:rsidRDefault="00A40387" w:rsidP="005A44EE">
            <w:pPr>
              <w:jc w:val="both"/>
              <w:rPr>
                <w:szCs w:val="24"/>
              </w:rPr>
            </w:pPr>
          </w:p>
        </w:tc>
        <w:tc>
          <w:tcPr>
            <w:tcW w:w="2801" w:type="dxa"/>
            <w:tcBorders>
              <w:top w:val="single" w:sz="4" w:space="0" w:color="000000"/>
              <w:left w:val="single" w:sz="4" w:space="0" w:color="000000"/>
              <w:bottom w:val="single" w:sz="4" w:space="0" w:color="000000"/>
              <w:right w:val="single" w:sz="4" w:space="0" w:color="000000"/>
            </w:tcBorders>
          </w:tcPr>
          <w:p w14:paraId="30EB69F7" w14:textId="77777777" w:rsidR="00A40387" w:rsidRPr="000C2933" w:rsidRDefault="00A40387" w:rsidP="005A44EE">
            <w:pPr>
              <w:tabs>
                <w:tab w:val="left" w:pos="851"/>
              </w:tabs>
              <w:jc w:val="center"/>
              <w:rPr>
                <w:szCs w:val="24"/>
              </w:rPr>
            </w:pPr>
          </w:p>
        </w:tc>
      </w:tr>
    </w:tbl>
    <w:p w14:paraId="6E82770E" w14:textId="77777777" w:rsidR="00A40387" w:rsidRPr="000C2933" w:rsidRDefault="00A40387" w:rsidP="00A40387">
      <w:pPr>
        <w:ind w:firstLine="318"/>
        <w:jc w:val="both"/>
        <w:rPr>
          <w:szCs w:val="24"/>
        </w:rPr>
      </w:pPr>
    </w:p>
    <w:p w14:paraId="1E1E4442" w14:textId="77777777" w:rsidR="00A40387" w:rsidRPr="000C2933" w:rsidRDefault="00A40387" w:rsidP="00A40387">
      <w:pPr>
        <w:ind w:firstLine="318"/>
        <w:jc w:val="both"/>
        <w:rPr>
          <w:szCs w:val="24"/>
        </w:rPr>
      </w:pPr>
      <w:r w:rsidRPr="000C2933">
        <w:rPr>
          <w:szCs w:val="24"/>
        </w:rPr>
        <w:t>Šiame pasiūlyme yra pateikta ir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09"/>
        <w:gridCol w:w="8925"/>
      </w:tblGrid>
      <w:tr w:rsidR="00A40387" w:rsidRPr="000C2933" w14:paraId="3C180F8B" w14:textId="77777777" w:rsidTr="005A44EE">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2D484F" w14:textId="77777777" w:rsidR="00A40387" w:rsidRPr="000C2933" w:rsidRDefault="00A40387" w:rsidP="005A44EE">
            <w:pPr>
              <w:jc w:val="center"/>
              <w:rPr>
                <w:b/>
                <w:szCs w:val="24"/>
              </w:rPr>
            </w:pPr>
            <w:r w:rsidRPr="000C2933">
              <w:rPr>
                <w:b/>
                <w:szCs w:val="24"/>
              </w:rPr>
              <w:t>Eil. Nr.</w:t>
            </w:r>
          </w:p>
        </w:tc>
        <w:tc>
          <w:tcPr>
            <w:tcW w:w="89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3BB83F" w14:textId="77777777" w:rsidR="00A40387" w:rsidRPr="000C2933" w:rsidRDefault="00A40387" w:rsidP="005A44EE">
            <w:pPr>
              <w:jc w:val="center"/>
              <w:rPr>
                <w:b/>
                <w:szCs w:val="24"/>
              </w:rPr>
            </w:pPr>
            <w:r w:rsidRPr="000C2933">
              <w:rPr>
                <w:b/>
                <w:szCs w:val="24"/>
              </w:rPr>
              <w:t>Pateikto dokumento pavadinimas</w:t>
            </w:r>
          </w:p>
        </w:tc>
      </w:tr>
      <w:tr w:rsidR="00A40387" w:rsidRPr="000C2933" w14:paraId="68C50553" w14:textId="77777777" w:rsidTr="005A44EE">
        <w:tc>
          <w:tcPr>
            <w:tcW w:w="709" w:type="dxa"/>
            <w:tcBorders>
              <w:top w:val="single" w:sz="4" w:space="0" w:color="auto"/>
              <w:left w:val="single" w:sz="4" w:space="0" w:color="auto"/>
              <w:bottom w:val="single" w:sz="4" w:space="0" w:color="auto"/>
              <w:right w:val="single" w:sz="4" w:space="0" w:color="auto"/>
            </w:tcBorders>
          </w:tcPr>
          <w:p w14:paraId="02192C5B" w14:textId="77777777" w:rsidR="00A40387" w:rsidRPr="000C2933" w:rsidRDefault="00A40387" w:rsidP="005A44EE">
            <w:pPr>
              <w:jc w:val="both"/>
              <w:rPr>
                <w:szCs w:val="24"/>
              </w:rPr>
            </w:pPr>
          </w:p>
        </w:tc>
        <w:tc>
          <w:tcPr>
            <w:tcW w:w="8925" w:type="dxa"/>
            <w:tcBorders>
              <w:top w:val="single" w:sz="4" w:space="0" w:color="auto"/>
              <w:left w:val="single" w:sz="4" w:space="0" w:color="auto"/>
              <w:bottom w:val="single" w:sz="4" w:space="0" w:color="auto"/>
              <w:right w:val="single" w:sz="4" w:space="0" w:color="auto"/>
            </w:tcBorders>
          </w:tcPr>
          <w:p w14:paraId="1AC73EE8" w14:textId="77777777" w:rsidR="00A40387" w:rsidRPr="000C2933" w:rsidRDefault="00A40387" w:rsidP="005A44EE">
            <w:pPr>
              <w:jc w:val="both"/>
              <w:rPr>
                <w:szCs w:val="24"/>
              </w:rPr>
            </w:pPr>
          </w:p>
        </w:tc>
      </w:tr>
      <w:tr w:rsidR="00A40387" w:rsidRPr="000C2933" w14:paraId="12B8614E" w14:textId="77777777" w:rsidTr="005A44EE">
        <w:tc>
          <w:tcPr>
            <w:tcW w:w="709" w:type="dxa"/>
            <w:tcBorders>
              <w:top w:val="single" w:sz="4" w:space="0" w:color="auto"/>
              <w:left w:val="single" w:sz="4" w:space="0" w:color="auto"/>
              <w:bottom w:val="single" w:sz="4" w:space="0" w:color="auto"/>
              <w:right w:val="single" w:sz="4" w:space="0" w:color="auto"/>
            </w:tcBorders>
          </w:tcPr>
          <w:p w14:paraId="696A3716" w14:textId="77777777" w:rsidR="00A40387" w:rsidRPr="000C2933" w:rsidRDefault="00A40387" w:rsidP="005A44EE">
            <w:pPr>
              <w:jc w:val="both"/>
              <w:rPr>
                <w:szCs w:val="24"/>
              </w:rPr>
            </w:pPr>
          </w:p>
        </w:tc>
        <w:tc>
          <w:tcPr>
            <w:tcW w:w="8925" w:type="dxa"/>
            <w:tcBorders>
              <w:top w:val="single" w:sz="4" w:space="0" w:color="auto"/>
              <w:left w:val="single" w:sz="4" w:space="0" w:color="auto"/>
              <w:bottom w:val="single" w:sz="4" w:space="0" w:color="auto"/>
              <w:right w:val="single" w:sz="4" w:space="0" w:color="auto"/>
            </w:tcBorders>
          </w:tcPr>
          <w:p w14:paraId="2AD04373" w14:textId="77777777" w:rsidR="00A40387" w:rsidRPr="000C2933" w:rsidRDefault="00A40387" w:rsidP="005A44EE">
            <w:pPr>
              <w:jc w:val="both"/>
              <w:rPr>
                <w:szCs w:val="24"/>
              </w:rPr>
            </w:pPr>
          </w:p>
        </w:tc>
      </w:tr>
    </w:tbl>
    <w:p w14:paraId="4679AE99" w14:textId="77777777" w:rsidR="00A40387" w:rsidRPr="000C2933" w:rsidRDefault="00A40387" w:rsidP="00A40387">
      <w:pPr>
        <w:jc w:val="both"/>
        <w:rPr>
          <w:i/>
        </w:rPr>
      </w:pPr>
      <w:r w:rsidRPr="000C2933">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452C0570" w14:textId="1593344D" w:rsidR="00A40387" w:rsidRDefault="00A40387" w:rsidP="00A40387">
      <w:pPr>
        <w:jc w:val="both"/>
        <w:rPr>
          <w:i/>
        </w:rPr>
      </w:pPr>
    </w:p>
    <w:p w14:paraId="5CADEF62" w14:textId="77777777" w:rsidR="00737280" w:rsidRPr="00737280" w:rsidRDefault="00737280" w:rsidP="00737280">
      <w:pPr>
        <w:suppressAutoHyphens/>
        <w:ind w:firstLine="567"/>
        <w:jc w:val="both"/>
        <w:rPr>
          <w:color w:val="auto"/>
          <w:szCs w:val="24"/>
        </w:rPr>
      </w:pPr>
      <w:r w:rsidRPr="00737280">
        <w:rPr>
          <w:szCs w:val="24"/>
        </w:rPr>
        <w:t xml:space="preserve">Deklaruojame, kad šiame pasiūlyme nurodytas dalyvis, visi tiekėjų grupės partneriai (jei pasiūlymą pateikia tiekėjų grupė), atitinka specialiųjų pirkimo sąlygų 1 priede nurodytus pašalinimo pagrindų nebuvimo reikalavimus. </w:t>
      </w:r>
    </w:p>
    <w:p w14:paraId="4B4A318F" w14:textId="785C0EA4" w:rsidR="00737280" w:rsidRDefault="00737280" w:rsidP="00A40387">
      <w:pPr>
        <w:jc w:val="both"/>
        <w:rPr>
          <w:i/>
        </w:rPr>
      </w:pPr>
    </w:p>
    <w:p w14:paraId="44D97C12" w14:textId="77777777" w:rsidR="00A40387" w:rsidRPr="000C2933" w:rsidRDefault="00A40387" w:rsidP="00A40387">
      <w:pPr>
        <w:ind w:right="-108" w:firstLine="601"/>
        <w:jc w:val="both"/>
        <w:rPr>
          <w:szCs w:val="24"/>
        </w:rPr>
      </w:pPr>
      <w:r w:rsidRPr="000C2933">
        <w:rPr>
          <w:szCs w:val="24"/>
        </w:rPr>
        <w:t>Pasiūlymas galioja iki termino, nustatyto pirkimo dokumentuose.</w:t>
      </w:r>
    </w:p>
    <w:p w14:paraId="667984F8" w14:textId="77777777" w:rsidR="00A40387" w:rsidRPr="000C2933" w:rsidRDefault="00A40387" w:rsidP="00A40387">
      <w:pPr>
        <w:jc w:val="both"/>
        <w:rPr>
          <w:bCs/>
          <w:i/>
          <w:szCs w:val="24"/>
        </w:rPr>
      </w:pPr>
    </w:p>
    <w:p w14:paraId="5EEF1467" w14:textId="77777777" w:rsidR="00A40387" w:rsidRPr="000C2933" w:rsidRDefault="00A40387" w:rsidP="00A40387">
      <w:pPr>
        <w:jc w:val="both"/>
        <w:rPr>
          <w:bCs/>
          <w:i/>
          <w:szCs w:val="24"/>
        </w:rPr>
      </w:pPr>
    </w:p>
    <w:p w14:paraId="14EEAC5B" w14:textId="77777777" w:rsidR="00A40387" w:rsidRPr="000C2933" w:rsidRDefault="00A40387" w:rsidP="00A40387">
      <w:pPr>
        <w:jc w:val="both"/>
        <w:rPr>
          <w:bCs/>
          <w:i/>
          <w:szCs w:val="24"/>
        </w:rPr>
      </w:pPr>
    </w:p>
    <w:p w14:paraId="2356D8FB" w14:textId="77777777" w:rsidR="00A40387" w:rsidRPr="000C2933" w:rsidRDefault="00A40387" w:rsidP="00A40387">
      <w:pPr>
        <w:jc w:val="both"/>
        <w:rPr>
          <w:bCs/>
          <w:i/>
          <w:szCs w:val="24"/>
        </w:rPr>
      </w:pPr>
    </w:p>
    <w:tbl>
      <w:tblPr>
        <w:tblW w:w="0" w:type="dxa"/>
        <w:tblInd w:w="108" w:type="dxa"/>
        <w:tblLayout w:type="fixed"/>
        <w:tblLook w:val="04A0" w:firstRow="1" w:lastRow="0" w:firstColumn="1" w:lastColumn="0" w:noHBand="0" w:noVBand="1"/>
      </w:tblPr>
      <w:tblGrid>
        <w:gridCol w:w="3176"/>
        <w:gridCol w:w="604"/>
        <w:gridCol w:w="1980"/>
        <w:gridCol w:w="701"/>
        <w:gridCol w:w="2611"/>
        <w:gridCol w:w="648"/>
      </w:tblGrid>
      <w:tr w:rsidR="00A40387" w:rsidRPr="000C2933" w14:paraId="7E64716F" w14:textId="77777777" w:rsidTr="005A44EE">
        <w:trPr>
          <w:trHeight w:val="280"/>
        </w:trPr>
        <w:tc>
          <w:tcPr>
            <w:tcW w:w="3176" w:type="dxa"/>
            <w:tcBorders>
              <w:top w:val="nil"/>
              <w:left w:val="nil"/>
              <w:bottom w:val="single" w:sz="4" w:space="0" w:color="000000"/>
              <w:right w:val="nil"/>
            </w:tcBorders>
          </w:tcPr>
          <w:p w14:paraId="55CED851" w14:textId="77777777" w:rsidR="00A40387" w:rsidRPr="000C2933" w:rsidRDefault="00A40387" w:rsidP="005A44EE">
            <w:pPr>
              <w:spacing w:line="276" w:lineRule="auto"/>
              <w:rPr>
                <w:szCs w:val="24"/>
              </w:rPr>
            </w:pPr>
          </w:p>
        </w:tc>
        <w:tc>
          <w:tcPr>
            <w:tcW w:w="604" w:type="dxa"/>
          </w:tcPr>
          <w:p w14:paraId="7B4D9209" w14:textId="77777777" w:rsidR="00A40387" w:rsidRPr="000C2933" w:rsidRDefault="00A40387" w:rsidP="005A44EE">
            <w:pPr>
              <w:spacing w:line="276" w:lineRule="auto"/>
              <w:jc w:val="center"/>
              <w:rPr>
                <w:szCs w:val="24"/>
              </w:rPr>
            </w:pPr>
          </w:p>
        </w:tc>
        <w:tc>
          <w:tcPr>
            <w:tcW w:w="1980" w:type="dxa"/>
            <w:tcBorders>
              <w:top w:val="nil"/>
              <w:left w:val="nil"/>
              <w:bottom w:val="single" w:sz="4" w:space="0" w:color="000000"/>
              <w:right w:val="nil"/>
            </w:tcBorders>
          </w:tcPr>
          <w:p w14:paraId="69E851B6" w14:textId="77777777" w:rsidR="00A40387" w:rsidRPr="000C2933" w:rsidRDefault="00A40387" w:rsidP="005A44EE">
            <w:pPr>
              <w:spacing w:line="276" w:lineRule="auto"/>
              <w:jc w:val="center"/>
              <w:rPr>
                <w:szCs w:val="24"/>
              </w:rPr>
            </w:pPr>
          </w:p>
        </w:tc>
        <w:tc>
          <w:tcPr>
            <w:tcW w:w="701" w:type="dxa"/>
          </w:tcPr>
          <w:p w14:paraId="1093A96F" w14:textId="77777777" w:rsidR="00A40387" w:rsidRPr="000C2933" w:rsidRDefault="00A40387" w:rsidP="005A44EE">
            <w:pPr>
              <w:spacing w:line="276" w:lineRule="auto"/>
              <w:jc w:val="center"/>
              <w:rPr>
                <w:szCs w:val="24"/>
              </w:rPr>
            </w:pPr>
          </w:p>
        </w:tc>
        <w:tc>
          <w:tcPr>
            <w:tcW w:w="2611" w:type="dxa"/>
            <w:tcBorders>
              <w:top w:val="nil"/>
              <w:left w:val="nil"/>
              <w:bottom w:val="single" w:sz="4" w:space="0" w:color="000000"/>
              <w:right w:val="nil"/>
            </w:tcBorders>
          </w:tcPr>
          <w:p w14:paraId="0BD7B389" w14:textId="77777777" w:rsidR="00A40387" w:rsidRPr="000C2933" w:rsidRDefault="00A40387" w:rsidP="005A44EE">
            <w:pPr>
              <w:spacing w:line="276" w:lineRule="auto"/>
              <w:jc w:val="right"/>
              <w:rPr>
                <w:szCs w:val="24"/>
              </w:rPr>
            </w:pPr>
          </w:p>
        </w:tc>
        <w:tc>
          <w:tcPr>
            <w:tcW w:w="648" w:type="dxa"/>
          </w:tcPr>
          <w:p w14:paraId="6D0F48B0" w14:textId="77777777" w:rsidR="00A40387" w:rsidRPr="000C2933" w:rsidRDefault="00A40387" w:rsidP="005A44EE">
            <w:pPr>
              <w:spacing w:line="276" w:lineRule="auto"/>
              <w:jc w:val="right"/>
              <w:rPr>
                <w:szCs w:val="24"/>
              </w:rPr>
            </w:pPr>
          </w:p>
        </w:tc>
      </w:tr>
      <w:tr w:rsidR="00A40387" w:rsidRPr="000C2933" w14:paraId="0BABE2F0" w14:textId="77777777" w:rsidTr="005A44EE">
        <w:trPr>
          <w:trHeight w:val="180"/>
        </w:trPr>
        <w:tc>
          <w:tcPr>
            <w:tcW w:w="3176" w:type="dxa"/>
            <w:tcBorders>
              <w:top w:val="single" w:sz="4" w:space="0" w:color="000000"/>
              <w:left w:val="nil"/>
              <w:bottom w:val="nil"/>
              <w:right w:val="nil"/>
            </w:tcBorders>
            <w:hideMark/>
          </w:tcPr>
          <w:p w14:paraId="6E60A5EF" w14:textId="77777777" w:rsidR="00A40387" w:rsidRPr="000C2933" w:rsidRDefault="00A40387" w:rsidP="005A44EE">
            <w:pPr>
              <w:jc w:val="both"/>
            </w:pPr>
            <w:r w:rsidRPr="000C2933">
              <w:t>(Tiekėjo arba jo įgalioto asmens pareigų pavadinimas)</w:t>
            </w:r>
          </w:p>
        </w:tc>
        <w:tc>
          <w:tcPr>
            <w:tcW w:w="604" w:type="dxa"/>
          </w:tcPr>
          <w:p w14:paraId="0CCAB059" w14:textId="77777777" w:rsidR="00A40387" w:rsidRPr="000C2933" w:rsidRDefault="00A40387" w:rsidP="005A44EE">
            <w:pPr>
              <w:jc w:val="center"/>
            </w:pPr>
          </w:p>
        </w:tc>
        <w:tc>
          <w:tcPr>
            <w:tcW w:w="1980" w:type="dxa"/>
            <w:tcBorders>
              <w:top w:val="single" w:sz="4" w:space="0" w:color="000000"/>
              <w:left w:val="nil"/>
              <w:bottom w:val="nil"/>
              <w:right w:val="nil"/>
            </w:tcBorders>
            <w:hideMark/>
          </w:tcPr>
          <w:p w14:paraId="56DBF6CF" w14:textId="77777777" w:rsidR="00A40387" w:rsidRPr="000C2933" w:rsidRDefault="00A40387" w:rsidP="005A44EE">
            <w:pPr>
              <w:jc w:val="center"/>
            </w:pPr>
            <w:r w:rsidRPr="000C2933">
              <w:t>(Parašas)</w:t>
            </w:r>
            <w:r w:rsidRPr="000C2933">
              <w:rPr>
                <w:i/>
              </w:rPr>
              <w:t xml:space="preserve"> </w:t>
            </w:r>
          </w:p>
        </w:tc>
        <w:tc>
          <w:tcPr>
            <w:tcW w:w="701" w:type="dxa"/>
          </w:tcPr>
          <w:p w14:paraId="4F98510B" w14:textId="77777777" w:rsidR="00A40387" w:rsidRPr="000C2933" w:rsidRDefault="00A40387" w:rsidP="005A44EE">
            <w:pPr>
              <w:jc w:val="center"/>
            </w:pPr>
          </w:p>
        </w:tc>
        <w:tc>
          <w:tcPr>
            <w:tcW w:w="2611" w:type="dxa"/>
            <w:tcBorders>
              <w:top w:val="single" w:sz="4" w:space="0" w:color="000000"/>
              <w:left w:val="nil"/>
              <w:bottom w:val="nil"/>
              <w:right w:val="nil"/>
            </w:tcBorders>
            <w:hideMark/>
          </w:tcPr>
          <w:p w14:paraId="2169F7C7" w14:textId="77777777" w:rsidR="00A40387" w:rsidRPr="000C2933" w:rsidRDefault="00A40387" w:rsidP="005A44EE">
            <w:pPr>
              <w:jc w:val="center"/>
            </w:pPr>
            <w:r w:rsidRPr="000C2933">
              <w:t>(Vardas ir pavardė)</w:t>
            </w:r>
            <w:r w:rsidRPr="000C2933">
              <w:rPr>
                <w:i/>
              </w:rPr>
              <w:t xml:space="preserve"> </w:t>
            </w:r>
          </w:p>
        </w:tc>
        <w:tc>
          <w:tcPr>
            <w:tcW w:w="648" w:type="dxa"/>
          </w:tcPr>
          <w:p w14:paraId="79534C87" w14:textId="77777777" w:rsidR="00A40387" w:rsidRPr="000C2933" w:rsidRDefault="00A40387" w:rsidP="005A44EE">
            <w:pPr>
              <w:spacing w:line="276" w:lineRule="auto"/>
              <w:jc w:val="center"/>
            </w:pPr>
          </w:p>
        </w:tc>
      </w:tr>
    </w:tbl>
    <w:p w14:paraId="604F8356" w14:textId="656E5222" w:rsidR="00673A33" w:rsidRDefault="00673A33" w:rsidP="00A40387">
      <w:pPr>
        <w:spacing w:after="40" w:line="259" w:lineRule="auto"/>
        <w:ind w:firstLine="426"/>
        <w:rPr>
          <w:rFonts w:eastAsiaTheme="minorEastAsia"/>
          <w:color w:val="auto"/>
          <w:sz w:val="21"/>
          <w:szCs w:val="21"/>
        </w:rPr>
      </w:pPr>
    </w:p>
    <w:p w14:paraId="5451BEAA" w14:textId="5F0C5134" w:rsidR="00673A33" w:rsidRDefault="00673A33" w:rsidP="00673A33">
      <w:pPr>
        <w:spacing w:after="40" w:line="259" w:lineRule="auto"/>
        <w:ind w:firstLine="426"/>
        <w:jc w:val="right"/>
        <w:rPr>
          <w:rFonts w:eastAsiaTheme="minorEastAsia"/>
          <w:color w:val="auto"/>
          <w:sz w:val="21"/>
          <w:szCs w:val="21"/>
        </w:rPr>
      </w:pPr>
    </w:p>
    <w:p w14:paraId="769422BC" w14:textId="2C058740" w:rsidR="00673A33" w:rsidRDefault="00673A33" w:rsidP="00673A33">
      <w:pPr>
        <w:spacing w:after="40" w:line="259" w:lineRule="auto"/>
        <w:ind w:firstLine="426"/>
        <w:jc w:val="right"/>
        <w:rPr>
          <w:rFonts w:eastAsiaTheme="minorEastAsia"/>
          <w:color w:val="auto"/>
          <w:sz w:val="21"/>
          <w:szCs w:val="21"/>
        </w:rPr>
      </w:pPr>
    </w:p>
    <w:p w14:paraId="6B226CF4" w14:textId="22BAAA27" w:rsidR="00673A33" w:rsidRDefault="00673A33" w:rsidP="00673A33">
      <w:pPr>
        <w:spacing w:after="40" w:line="259" w:lineRule="auto"/>
        <w:ind w:firstLine="426"/>
        <w:jc w:val="right"/>
        <w:rPr>
          <w:rFonts w:eastAsiaTheme="minorEastAsia"/>
          <w:color w:val="auto"/>
          <w:sz w:val="21"/>
          <w:szCs w:val="21"/>
        </w:rPr>
      </w:pPr>
    </w:p>
    <w:p w14:paraId="6E1E6804" w14:textId="1F895718" w:rsidR="00673A33" w:rsidRDefault="00673A33" w:rsidP="00673A33">
      <w:pPr>
        <w:spacing w:after="40" w:line="259" w:lineRule="auto"/>
        <w:ind w:firstLine="426"/>
        <w:jc w:val="right"/>
        <w:rPr>
          <w:rFonts w:eastAsiaTheme="minorEastAsia"/>
          <w:color w:val="auto"/>
          <w:sz w:val="21"/>
          <w:szCs w:val="21"/>
        </w:rPr>
      </w:pPr>
    </w:p>
    <w:p w14:paraId="72DEEE16" w14:textId="6D60AEEF" w:rsidR="00673A33" w:rsidRDefault="00673A33" w:rsidP="00673A33">
      <w:pPr>
        <w:spacing w:after="40" w:line="259" w:lineRule="auto"/>
        <w:ind w:firstLine="426"/>
        <w:jc w:val="right"/>
        <w:rPr>
          <w:rFonts w:eastAsiaTheme="minorEastAsia"/>
          <w:color w:val="auto"/>
          <w:sz w:val="21"/>
          <w:szCs w:val="21"/>
        </w:rPr>
      </w:pPr>
    </w:p>
    <w:p w14:paraId="31240B39" w14:textId="4ECF620C" w:rsidR="00673A33" w:rsidRDefault="00673A33" w:rsidP="00673A33">
      <w:pPr>
        <w:spacing w:after="40" w:line="259" w:lineRule="auto"/>
        <w:ind w:firstLine="426"/>
        <w:jc w:val="right"/>
        <w:rPr>
          <w:rFonts w:eastAsiaTheme="minorEastAsia"/>
          <w:color w:val="auto"/>
          <w:sz w:val="21"/>
          <w:szCs w:val="21"/>
        </w:rPr>
      </w:pPr>
    </w:p>
    <w:p w14:paraId="04F1461F" w14:textId="371BCBFC" w:rsidR="00673A33" w:rsidRDefault="00673A33" w:rsidP="00673A33">
      <w:pPr>
        <w:spacing w:after="40" w:line="259" w:lineRule="auto"/>
        <w:ind w:firstLine="426"/>
        <w:jc w:val="right"/>
        <w:rPr>
          <w:rFonts w:eastAsiaTheme="minorEastAsia"/>
          <w:color w:val="auto"/>
          <w:sz w:val="21"/>
          <w:szCs w:val="21"/>
        </w:rPr>
      </w:pPr>
    </w:p>
    <w:p w14:paraId="406D4948" w14:textId="3BA1149E" w:rsidR="00673A33" w:rsidRDefault="00673A33" w:rsidP="00673A33">
      <w:pPr>
        <w:spacing w:after="40" w:line="259" w:lineRule="auto"/>
        <w:ind w:firstLine="426"/>
        <w:jc w:val="right"/>
        <w:rPr>
          <w:rFonts w:eastAsiaTheme="minorEastAsia"/>
          <w:color w:val="auto"/>
          <w:sz w:val="21"/>
          <w:szCs w:val="21"/>
        </w:rPr>
      </w:pPr>
    </w:p>
    <w:p w14:paraId="2DA0B37D" w14:textId="77777777" w:rsidR="00673A33" w:rsidRDefault="00673A33" w:rsidP="00673A33">
      <w:pPr>
        <w:spacing w:after="40" w:line="259" w:lineRule="auto"/>
        <w:ind w:firstLine="426"/>
        <w:jc w:val="right"/>
        <w:rPr>
          <w:rFonts w:eastAsiaTheme="minorEastAsia"/>
          <w:color w:val="auto"/>
          <w:sz w:val="21"/>
          <w:szCs w:val="21"/>
        </w:rPr>
      </w:pPr>
    </w:p>
    <w:p w14:paraId="631E2E15" w14:textId="17DACFB2" w:rsidR="00673A33" w:rsidRDefault="00673A33" w:rsidP="00673A33">
      <w:pPr>
        <w:spacing w:after="40" w:line="259" w:lineRule="auto"/>
        <w:ind w:firstLine="426"/>
        <w:jc w:val="right"/>
        <w:rPr>
          <w:rFonts w:eastAsiaTheme="minorEastAsia"/>
          <w:color w:val="auto"/>
          <w:sz w:val="21"/>
          <w:szCs w:val="21"/>
        </w:rPr>
      </w:pPr>
    </w:p>
    <w:p w14:paraId="405EA100" w14:textId="2C818546" w:rsidR="00673A33" w:rsidRDefault="00673A33" w:rsidP="00A40387">
      <w:pPr>
        <w:spacing w:after="40" w:line="259" w:lineRule="auto"/>
        <w:ind w:right="8363" w:firstLine="426"/>
        <w:jc w:val="right"/>
        <w:rPr>
          <w:sz w:val="24"/>
          <w:szCs w:val="24"/>
        </w:rPr>
      </w:pPr>
    </w:p>
    <w:p w14:paraId="7FE2A438" w14:textId="34C2F7B9" w:rsidR="00A40387" w:rsidRDefault="00A40387" w:rsidP="00A40387">
      <w:pPr>
        <w:spacing w:after="40" w:line="259" w:lineRule="auto"/>
        <w:ind w:right="8363" w:firstLine="426"/>
        <w:jc w:val="right"/>
        <w:rPr>
          <w:sz w:val="24"/>
          <w:szCs w:val="24"/>
        </w:rPr>
      </w:pPr>
    </w:p>
    <w:p w14:paraId="36A645F4" w14:textId="23D68200" w:rsidR="00A40387" w:rsidRDefault="00A40387" w:rsidP="00A40387">
      <w:pPr>
        <w:spacing w:after="40" w:line="259" w:lineRule="auto"/>
        <w:ind w:right="8363" w:firstLine="426"/>
        <w:jc w:val="right"/>
        <w:rPr>
          <w:sz w:val="24"/>
          <w:szCs w:val="24"/>
        </w:rPr>
      </w:pPr>
    </w:p>
    <w:p w14:paraId="7746041A" w14:textId="54184BEF" w:rsidR="00A40387" w:rsidRDefault="00A40387" w:rsidP="00A40387">
      <w:pPr>
        <w:spacing w:after="40" w:line="259" w:lineRule="auto"/>
        <w:ind w:right="8363" w:firstLine="426"/>
        <w:jc w:val="right"/>
        <w:rPr>
          <w:sz w:val="24"/>
          <w:szCs w:val="24"/>
        </w:rPr>
      </w:pPr>
    </w:p>
    <w:p w14:paraId="4325FEA5" w14:textId="23A6CC38" w:rsidR="00A40387" w:rsidRDefault="00A40387" w:rsidP="00A40387">
      <w:pPr>
        <w:spacing w:after="40" w:line="259" w:lineRule="auto"/>
        <w:ind w:right="8363" w:firstLine="426"/>
        <w:jc w:val="right"/>
        <w:rPr>
          <w:sz w:val="24"/>
          <w:szCs w:val="24"/>
        </w:rPr>
      </w:pPr>
    </w:p>
    <w:p w14:paraId="50F556BC" w14:textId="6F0D54B1" w:rsidR="00A40387" w:rsidRDefault="00A40387" w:rsidP="00A40387">
      <w:pPr>
        <w:spacing w:after="40" w:line="259" w:lineRule="auto"/>
        <w:ind w:right="8363" w:firstLine="426"/>
        <w:jc w:val="right"/>
        <w:rPr>
          <w:sz w:val="24"/>
          <w:szCs w:val="24"/>
        </w:rPr>
      </w:pPr>
    </w:p>
    <w:p w14:paraId="6D7707CE" w14:textId="0A734D45" w:rsidR="00A40387" w:rsidRDefault="00A40387" w:rsidP="00A40387">
      <w:pPr>
        <w:spacing w:after="40" w:line="259" w:lineRule="auto"/>
        <w:ind w:right="8363" w:firstLine="426"/>
        <w:jc w:val="right"/>
        <w:rPr>
          <w:sz w:val="24"/>
          <w:szCs w:val="24"/>
        </w:rPr>
      </w:pPr>
    </w:p>
    <w:p w14:paraId="0F5239D4" w14:textId="3A100B8D" w:rsidR="00A40387" w:rsidRDefault="00A40387" w:rsidP="00A40387">
      <w:pPr>
        <w:spacing w:after="40" w:line="259" w:lineRule="auto"/>
        <w:ind w:right="8363" w:firstLine="426"/>
        <w:jc w:val="right"/>
        <w:rPr>
          <w:sz w:val="24"/>
          <w:szCs w:val="24"/>
        </w:rPr>
      </w:pPr>
    </w:p>
    <w:p w14:paraId="1497FE30" w14:textId="25FF2260" w:rsidR="00B74D92" w:rsidRDefault="00B74D92" w:rsidP="00A40387">
      <w:pPr>
        <w:spacing w:after="40" w:line="259" w:lineRule="auto"/>
        <w:ind w:right="8363" w:firstLine="426"/>
        <w:jc w:val="right"/>
        <w:rPr>
          <w:sz w:val="24"/>
          <w:szCs w:val="24"/>
        </w:rPr>
      </w:pPr>
    </w:p>
    <w:p w14:paraId="47D6736C" w14:textId="0916D912" w:rsidR="00B74D92" w:rsidRDefault="00B74D92" w:rsidP="00A40387">
      <w:pPr>
        <w:spacing w:after="40" w:line="259" w:lineRule="auto"/>
        <w:ind w:right="8363" w:firstLine="426"/>
        <w:jc w:val="right"/>
        <w:rPr>
          <w:sz w:val="24"/>
          <w:szCs w:val="24"/>
        </w:rPr>
      </w:pPr>
    </w:p>
    <w:p w14:paraId="4C922B0E" w14:textId="1E8A95AC" w:rsidR="00B74D92" w:rsidRDefault="00B74D92" w:rsidP="00A40387">
      <w:pPr>
        <w:spacing w:after="40" w:line="259" w:lineRule="auto"/>
        <w:ind w:right="8363" w:firstLine="426"/>
        <w:jc w:val="right"/>
        <w:rPr>
          <w:sz w:val="24"/>
          <w:szCs w:val="24"/>
        </w:rPr>
      </w:pPr>
    </w:p>
    <w:p w14:paraId="459CBC4E" w14:textId="77777777" w:rsidR="00B74D92" w:rsidRDefault="00B74D92" w:rsidP="00A40387">
      <w:pPr>
        <w:spacing w:after="40" w:line="259" w:lineRule="auto"/>
        <w:ind w:right="8363" w:firstLine="426"/>
        <w:jc w:val="right"/>
        <w:rPr>
          <w:sz w:val="24"/>
          <w:szCs w:val="24"/>
        </w:rPr>
      </w:pPr>
    </w:p>
    <w:p w14:paraId="561CF38F" w14:textId="2FB88AD2" w:rsidR="00A40387" w:rsidRDefault="00A40387" w:rsidP="00A40387">
      <w:pPr>
        <w:spacing w:after="40" w:line="259" w:lineRule="auto"/>
        <w:ind w:right="8363" w:firstLine="426"/>
        <w:jc w:val="right"/>
        <w:rPr>
          <w:sz w:val="24"/>
          <w:szCs w:val="24"/>
        </w:rPr>
      </w:pPr>
    </w:p>
    <w:p w14:paraId="55B253E8" w14:textId="3549DF45" w:rsidR="00A40387" w:rsidRDefault="00A40387" w:rsidP="00A40387">
      <w:pPr>
        <w:spacing w:after="40" w:line="259" w:lineRule="auto"/>
        <w:ind w:right="8363" w:firstLine="426"/>
        <w:jc w:val="right"/>
        <w:rPr>
          <w:sz w:val="24"/>
          <w:szCs w:val="24"/>
        </w:rPr>
      </w:pPr>
    </w:p>
    <w:p w14:paraId="41820A81" w14:textId="6D5E963B" w:rsidR="00A40387" w:rsidRPr="008A086E" w:rsidRDefault="00A40387" w:rsidP="00A40387">
      <w:pPr>
        <w:spacing w:after="40" w:line="259" w:lineRule="auto"/>
        <w:ind w:firstLine="426"/>
        <w:jc w:val="right"/>
        <w:rPr>
          <w:rFonts w:eastAsiaTheme="minorEastAsia"/>
          <w:i/>
          <w:color w:val="auto"/>
          <w:sz w:val="21"/>
          <w:szCs w:val="21"/>
        </w:rPr>
      </w:pPr>
      <w:r w:rsidRPr="008D3303">
        <w:rPr>
          <w:rFonts w:eastAsiaTheme="minorEastAsia"/>
          <w:i/>
          <w:color w:val="auto"/>
          <w:sz w:val="21"/>
          <w:szCs w:val="21"/>
        </w:rPr>
        <w:t xml:space="preserve">Pirkimo sąlygų </w:t>
      </w:r>
      <w:r w:rsidR="00BF776E">
        <w:rPr>
          <w:rFonts w:eastAsiaTheme="minorEastAsia"/>
          <w:i/>
          <w:color w:val="auto"/>
          <w:sz w:val="21"/>
          <w:szCs w:val="21"/>
        </w:rPr>
        <w:t>4</w:t>
      </w:r>
      <w:r w:rsidRPr="008D3303">
        <w:rPr>
          <w:rFonts w:eastAsiaTheme="minorEastAsia"/>
          <w:i/>
          <w:color w:val="auto"/>
          <w:sz w:val="21"/>
          <w:szCs w:val="21"/>
        </w:rPr>
        <w:t xml:space="preserve"> priedas</w:t>
      </w:r>
      <w:r w:rsidRPr="008A086E">
        <w:rPr>
          <w:rFonts w:eastAsiaTheme="minorEastAsia"/>
          <w:i/>
          <w:color w:val="auto"/>
          <w:sz w:val="21"/>
          <w:szCs w:val="21"/>
        </w:rPr>
        <w:t xml:space="preserve"> ,,Sutarties projektas“</w:t>
      </w:r>
    </w:p>
    <w:p w14:paraId="45FFA89C" w14:textId="7BF451F1" w:rsidR="00A40387" w:rsidRDefault="00A40387" w:rsidP="00A40387">
      <w:pPr>
        <w:spacing w:after="40" w:line="259" w:lineRule="auto"/>
        <w:ind w:firstLine="426"/>
        <w:rPr>
          <w:rFonts w:eastAsiaTheme="minorEastAsia"/>
          <w:color w:val="auto"/>
          <w:sz w:val="21"/>
          <w:szCs w:val="21"/>
        </w:rPr>
      </w:pPr>
    </w:p>
    <w:p w14:paraId="3A066350" w14:textId="77777777" w:rsidR="008A086E" w:rsidRPr="008D3303" w:rsidRDefault="008A086E" w:rsidP="008A086E">
      <w:pPr>
        <w:pBdr>
          <w:top w:val="none" w:sz="0" w:space="0" w:color="auto"/>
          <w:left w:val="none" w:sz="0" w:space="0" w:color="auto"/>
          <w:bottom w:val="none" w:sz="0" w:space="0" w:color="auto"/>
          <w:right w:val="none" w:sz="0" w:space="0" w:color="auto"/>
          <w:between w:val="none" w:sz="0" w:space="0" w:color="auto"/>
        </w:pBdr>
        <w:jc w:val="both"/>
        <w:rPr>
          <w:rFonts w:eastAsiaTheme="minorEastAsia"/>
          <w:color w:val="auto"/>
          <w:sz w:val="21"/>
          <w:szCs w:val="21"/>
        </w:rPr>
      </w:pPr>
      <w:r>
        <w:rPr>
          <w:rFonts w:eastAsiaTheme="minorEastAsia"/>
          <w:color w:val="auto"/>
          <w:sz w:val="21"/>
          <w:szCs w:val="21"/>
        </w:rPr>
        <w:t>Pridedama atskiru failu</w:t>
      </w:r>
    </w:p>
    <w:p w14:paraId="66F8929E" w14:textId="77777777" w:rsidR="00A40387" w:rsidRDefault="00A40387" w:rsidP="00A40387">
      <w:pPr>
        <w:spacing w:after="40" w:line="259" w:lineRule="auto"/>
        <w:ind w:firstLine="426"/>
        <w:rPr>
          <w:sz w:val="24"/>
          <w:szCs w:val="24"/>
        </w:rPr>
      </w:pPr>
    </w:p>
    <w:p w14:paraId="20203DFC" w14:textId="5CC3B773" w:rsidR="00A40387" w:rsidRDefault="00A40387" w:rsidP="00A40387">
      <w:pPr>
        <w:spacing w:after="40" w:line="259" w:lineRule="auto"/>
        <w:ind w:right="8363"/>
        <w:rPr>
          <w:sz w:val="24"/>
          <w:szCs w:val="24"/>
        </w:rPr>
      </w:pPr>
    </w:p>
    <w:p w14:paraId="5B6197CF" w14:textId="4A09C2A8" w:rsidR="00601A25" w:rsidRDefault="00601A25" w:rsidP="00A40387">
      <w:pPr>
        <w:spacing w:after="40" w:line="259" w:lineRule="auto"/>
        <w:ind w:right="8363"/>
        <w:rPr>
          <w:sz w:val="24"/>
          <w:szCs w:val="24"/>
        </w:rPr>
      </w:pPr>
    </w:p>
    <w:p w14:paraId="737D746E" w14:textId="2EE89227" w:rsidR="00601A25" w:rsidRDefault="00601A25" w:rsidP="00A40387">
      <w:pPr>
        <w:spacing w:after="40" w:line="259" w:lineRule="auto"/>
        <w:ind w:right="8363"/>
        <w:rPr>
          <w:sz w:val="24"/>
          <w:szCs w:val="24"/>
        </w:rPr>
      </w:pPr>
    </w:p>
    <w:p w14:paraId="2B3BB51D" w14:textId="2C9FF64C" w:rsidR="00601A25" w:rsidRDefault="00601A25" w:rsidP="00A40387">
      <w:pPr>
        <w:spacing w:after="40" w:line="259" w:lineRule="auto"/>
        <w:ind w:right="8363"/>
        <w:rPr>
          <w:sz w:val="24"/>
          <w:szCs w:val="24"/>
        </w:rPr>
      </w:pPr>
    </w:p>
    <w:p w14:paraId="0FB89682" w14:textId="3772A4FC" w:rsidR="00601A25" w:rsidRDefault="00601A25" w:rsidP="00A40387">
      <w:pPr>
        <w:spacing w:after="40" w:line="259" w:lineRule="auto"/>
        <w:ind w:right="8363"/>
        <w:rPr>
          <w:sz w:val="24"/>
          <w:szCs w:val="24"/>
        </w:rPr>
      </w:pPr>
    </w:p>
    <w:p w14:paraId="44303462" w14:textId="08566F78" w:rsidR="00601A25" w:rsidRDefault="00601A25" w:rsidP="00A40387">
      <w:pPr>
        <w:spacing w:after="40" w:line="259" w:lineRule="auto"/>
        <w:ind w:right="8363"/>
        <w:rPr>
          <w:sz w:val="24"/>
          <w:szCs w:val="24"/>
        </w:rPr>
      </w:pPr>
    </w:p>
    <w:p w14:paraId="76FEF63A" w14:textId="2E3912A5" w:rsidR="00601A25" w:rsidRDefault="00601A25" w:rsidP="00A40387">
      <w:pPr>
        <w:spacing w:after="40" w:line="259" w:lineRule="auto"/>
        <w:ind w:right="8363"/>
        <w:rPr>
          <w:sz w:val="24"/>
          <w:szCs w:val="24"/>
        </w:rPr>
      </w:pPr>
    </w:p>
    <w:p w14:paraId="5E8D1C48" w14:textId="6682D5EA" w:rsidR="00601A25" w:rsidRDefault="00601A25" w:rsidP="00A40387">
      <w:pPr>
        <w:spacing w:after="40" w:line="259" w:lineRule="auto"/>
        <w:ind w:right="8363"/>
        <w:rPr>
          <w:sz w:val="24"/>
          <w:szCs w:val="24"/>
        </w:rPr>
      </w:pPr>
    </w:p>
    <w:p w14:paraId="44555118" w14:textId="1814CC74" w:rsidR="00601A25" w:rsidRDefault="00601A25" w:rsidP="00A40387">
      <w:pPr>
        <w:spacing w:after="40" w:line="259" w:lineRule="auto"/>
        <w:ind w:right="8363"/>
        <w:rPr>
          <w:sz w:val="24"/>
          <w:szCs w:val="24"/>
        </w:rPr>
      </w:pPr>
    </w:p>
    <w:p w14:paraId="70F44399" w14:textId="65D22D08" w:rsidR="00601A25" w:rsidRDefault="00601A25" w:rsidP="00A40387">
      <w:pPr>
        <w:spacing w:after="40" w:line="259" w:lineRule="auto"/>
        <w:ind w:right="8363"/>
        <w:rPr>
          <w:sz w:val="24"/>
          <w:szCs w:val="24"/>
        </w:rPr>
      </w:pPr>
    </w:p>
    <w:p w14:paraId="4B166DD6" w14:textId="36809418" w:rsidR="00601A25" w:rsidRDefault="00601A25" w:rsidP="00A40387">
      <w:pPr>
        <w:spacing w:after="40" w:line="259" w:lineRule="auto"/>
        <w:ind w:right="8363"/>
        <w:rPr>
          <w:sz w:val="24"/>
          <w:szCs w:val="24"/>
        </w:rPr>
      </w:pPr>
    </w:p>
    <w:p w14:paraId="7DBE1F07" w14:textId="01B9463C" w:rsidR="00601A25" w:rsidRDefault="00601A25" w:rsidP="00A40387">
      <w:pPr>
        <w:spacing w:after="40" w:line="259" w:lineRule="auto"/>
        <w:ind w:right="8363"/>
        <w:rPr>
          <w:sz w:val="24"/>
          <w:szCs w:val="24"/>
        </w:rPr>
      </w:pPr>
    </w:p>
    <w:p w14:paraId="3BC8147C" w14:textId="05C6A4BB" w:rsidR="00601A25" w:rsidRDefault="00601A25" w:rsidP="00A40387">
      <w:pPr>
        <w:spacing w:after="40" w:line="259" w:lineRule="auto"/>
        <w:ind w:right="8363"/>
        <w:rPr>
          <w:sz w:val="24"/>
          <w:szCs w:val="24"/>
        </w:rPr>
      </w:pPr>
    </w:p>
    <w:p w14:paraId="30AA4F95" w14:textId="10BBE312" w:rsidR="00601A25" w:rsidRDefault="00601A25" w:rsidP="00A40387">
      <w:pPr>
        <w:spacing w:after="40" w:line="259" w:lineRule="auto"/>
        <w:ind w:right="8363"/>
        <w:rPr>
          <w:sz w:val="24"/>
          <w:szCs w:val="24"/>
        </w:rPr>
      </w:pPr>
    </w:p>
    <w:p w14:paraId="1302D826" w14:textId="6F2ADC87" w:rsidR="00601A25" w:rsidRDefault="00601A25" w:rsidP="00A40387">
      <w:pPr>
        <w:spacing w:after="40" w:line="259" w:lineRule="auto"/>
        <w:ind w:right="8363"/>
        <w:rPr>
          <w:sz w:val="24"/>
          <w:szCs w:val="24"/>
        </w:rPr>
      </w:pPr>
    </w:p>
    <w:p w14:paraId="5A5B261F" w14:textId="75D24F7F" w:rsidR="00601A25" w:rsidRDefault="00601A25" w:rsidP="00A40387">
      <w:pPr>
        <w:spacing w:after="40" w:line="259" w:lineRule="auto"/>
        <w:ind w:right="8363"/>
        <w:rPr>
          <w:sz w:val="24"/>
          <w:szCs w:val="24"/>
        </w:rPr>
      </w:pPr>
    </w:p>
    <w:p w14:paraId="2040ABFB" w14:textId="6C1284F0" w:rsidR="00601A25" w:rsidRDefault="00601A25" w:rsidP="00A40387">
      <w:pPr>
        <w:spacing w:after="40" w:line="259" w:lineRule="auto"/>
        <w:ind w:right="8363"/>
        <w:rPr>
          <w:sz w:val="24"/>
          <w:szCs w:val="24"/>
        </w:rPr>
      </w:pPr>
    </w:p>
    <w:p w14:paraId="1D82D357" w14:textId="3EF276AA" w:rsidR="00601A25" w:rsidRDefault="00601A25" w:rsidP="00A40387">
      <w:pPr>
        <w:spacing w:after="40" w:line="259" w:lineRule="auto"/>
        <w:ind w:right="8363"/>
        <w:rPr>
          <w:sz w:val="24"/>
          <w:szCs w:val="24"/>
        </w:rPr>
      </w:pPr>
    </w:p>
    <w:p w14:paraId="76BF2B3A" w14:textId="1EEA3740" w:rsidR="00601A25" w:rsidRDefault="00601A25" w:rsidP="00A40387">
      <w:pPr>
        <w:spacing w:after="40" w:line="259" w:lineRule="auto"/>
        <w:ind w:right="8363"/>
        <w:rPr>
          <w:sz w:val="24"/>
          <w:szCs w:val="24"/>
        </w:rPr>
      </w:pPr>
    </w:p>
    <w:p w14:paraId="1A564A60" w14:textId="7B6FFA38" w:rsidR="00601A25" w:rsidRDefault="00601A25" w:rsidP="00A40387">
      <w:pPr>
        <w:spacing w:after="40" w:line="259" w:lineRule="auto"/>
        <w:ind w:right="8363"/>
        <w:rPr>
          <w:sz w:val="24"/>
          <w:szCs w:val="24"/>
        </w:rPr>
      </w:pPr>
    </w:p>
    <w:p w14:paraId="11DF4323" w14:textId="3D1F54E1" w:rsidR="00601A25" w:rsidRDefault="00601A25" w:rsidP="00A40387">
      <w:pPr>
        <w:spacing w:after="40" w:line="259" w:lineRule="auto"/>
        <w:ind w:right="8363"/>
        <w:rPr>
          <w:sz w:val="24"/>
          <w:szCs w:val="24"/>
        </w:rPr>
      </w:pPr>
    </w:p>
    <w:p w14:paraId="76081A4B" w14:textId="2FE5B84B" w:rsidR="00601A25" w:rsidRDefault="00601A25" w:rsidP="00A40387">
      <w:pPr>
        <w:spacing w:after="40" w:line="259" w:lineRule="auto"/>
        <w:ind w:right="8363"/>
        <w:rPr>
          <w:sz w:val="24"/>
          <w:szCs w:val="24"/>
        </w:rPr>
      </w:pPr>
    </w:p>
    <w:p w14:paraId="1ADBD144" w14:textId="7DF7E422" w:rsidR="00601A25" w:rsidRDefault="00601A25" w:rsidP="00A40387">
      <w:pPr>
        <w:spacing w:after="40" w:line="259" w:lineRule="auto"/>
        <w:ind w:right="8363"/>
        <w:rPr>
          <w:sz w:val="24"/>
          <w:szCs w:val="24"/>
        </w:rPr>
      </w:pPr>
    </w:p>
    <w:p w14:paraId="29F7E2AA" w14:textId="25BF6668" w:rsidR="00601A25" w:rsidRDefault="00601A25" w:rsidP="00A40387">
      <w:pPr>
        <w:spacing w:after="40" w:line="259" w:lineRule="auto"/>
        <w:ind w:right="8363"/>
        <w:rPr>
          <w:sz w:val="24"/>
          <w:szCs w:val="24"/>
        </w:rPr>
      </w:pPr>
    </w:p>
    <w:p w14:paraId="3AC864AB" w14:textId="34CAD980" w:rsidR="00601A25" w:rsidRDefault="00601A25" w:rsidP="00A40387">
      <w:pPr>
        <w:spacing w:after="40" w:line="259" w:lineRule="auto"/>
        <w:ind w:right="8363"/>
        <w:rPr>
          <w:sz w:val="24"/>
          <w:szCs w:val="24"/>
        </w:rPr>
      </w:pPr>
    </w:p>
    <w:p w14:paraId="6506D41F" w14:textId="5204942F" w:rsidR="00601A25" w:rsidRDefault="00601A25" w:rsidP="00A40387">
      <w:pPr>
        <w:spacing w:after="40" w:line="259" w:lineRule="auto"/>
        <w:ind w:right="8363"/>
        <w:rPr>
          <w:sz w:val="24"/>
          <w:szCs w:val="24"/>
        </w:rPr>
      </w:pPr>
    </w:p>
    <w:p w14:paraId="14B5B0A2" w14:textId="1945FD5D" w:rsidR="00601A25" w:rsidRDefault="00601A25" w:rsidP="00A40387">
      <w:pPr>
        <w:spacing w:after="40" w:line="259" w:lineRule="auto"/>
        <w:ind w:right="8363"/>
        <w:rPr>
          <w:sz w:val="24"/>
          <w:szCs w:val="24"/>
        </w:rPr>
      </w:pPr>
    </w:p>
    <w:p w14:paraId="2D158957" w14:textId="2E429D0F" w:rsidR="00601A25" w:rsidRDefault="00601A25" w:rsidP="00A40387">
      <w:pPr>
        <w:spacing w:after="40" w:line="259" w:lineRule="auto"/>
        <w:ind w:right="8363"/>
        <w:rPr>
          <w:sz w:val="24"/>
          <w:szCs w:val="24"/>
        </w:rPr>
      </w:pPr>
    </w:p>
    <w:p w14:paraId="4C9002BE" w14:textId="4BC61900" w:rsidR="00601A25" w:rsidRDefault="00601A25" w:rsidP="00A40387">
      <w:pPr>
        <w:spacing w:after="40" w:line="259" w:lineRule="auto"/>
        <w:ind w:right="8363"/>
        <w:rPr>
          <w:sz w:val="24"/>
          <w:szCs w:val="24"/>
        </w:rPr>
      </w:pPr>
    </w:p>
    <w:p w14:paraId="09B9F703" w14:textId="3E45D1AE" w:rsidR="00601A25" w:rsidRDefault="00601A25" w:rsidP="00A40387">
      <w:pPr>
        <w:spacing w:after="40" w:line="259" w:lineRule="auto"/>
        <w:ind w:right="8363"/>
        <w:rPr>
          <w:sz w:val="24"/>
          <w:szCs w:val="24"/>
        </w:rPr>
      </w:pPr>
    </w:p>
    <w:p w14:paraId="1789E4C4" w14:textId="201A03E7" w:rsidR="00601A25" w:rsidRDefault="00601A25" w:rsidP="00A40387">
      <w:pPr>
        <w:spacing w:after="40" w:line="259" w:lineRule="auto"/>
        <w:ind w:right="8363"/>
        <w:rPr>
          <w:sz w:val="24"/>
          <w:szCs w:val="24"/>
        </w:rPr>
      </w:pPr>
    </w:p>
    <w:p w14:paraId="21148073" w14:textId="2A9072DA" w:rsidR="00601A25" w:rsidRDefault="00601A25" w:rsidP="00A40387">
      <w:pPr>
        <w:spacing w:after="40" w:line="259" w:lineRule="auto"/>
        <w:ind w:right="8363"/>
        <w:rPr>
          <w:sz w:val="24"/>
          <w:szCs w:val="24"/>
        </w:rPr>
      </w:pPr>
    </w:p>
    <w:p w14:paraId="0292DC15" w14:textId="5711BEA9" w:rsidR="00601A25" w:rsidRDefault="00601A25" w:rsidP="00A40387">
      <w:pPr>
        <w:spacing w:after="40" w:line="259" w:lineRule="auto"/>
        <w:ind w:right="8363"/>
        <w:rPr>
          <w:sz w:val="24"/>
          <w:szCs w:val="24"/>
        </w:rPr>
      </w:pPr>
    </w:p>
    <w:p w14:paraId="5ECC399A" w14:textId="5BCAC27A" w:rsidR="00601A25" w:rsidRDefault="00601A25" w:rsidP="00A40387">
      <w:pPr>
        <w:spacing w:after="40" w:line="259" w:lineRule="auto"/>
        <w:ind w:right="8363"/>
        <w:rPr>
          <w:sz w:val="24"/>
          <w:szCs w:val="24"/>
        </w:rPr>
      </w:pPr>
    </w:p>
    <w:p w14:paraId="0C93B3FD" w14:textId="196CB972" w:rsidR="00601A25" w:rsidRDefault="00601A25" w:rsidP="00A40387">
      <w:pPr>
        <w:spacing w:after="40" w:line="259" w:lineRule="auto"/>
        <w:ind w:right="8363"/>
        <w:rPr>
          <w:sz w:val="24"/>
          <w:szCs w:val="24"/>
        </w:rPr>
      </w:pPr>
    </w:p>
    <w:p w14:paraId="7B12F74B" w14:textId="21A5F0E2" w:rsidR="00601A25" w:rsidRDefault="00601A25" w:rsidP="00A40387">
      <w:pPr>
        <w:spacing w:after="40" w:line="259" w:lineRule="auto"/>
        <w:ind w:right="8363"/>
        <w:rPr>
          <w:sz w:val="24"/>
          <w:szCs w:val="24"/>
        </w:rPr>
      </w:pPr>
    </w:p>
    <w:p w14:paraId="7616D2A8" w14:textId="649C7EF3" w:rsidR="00601A25" w:rsidRDefault="00601A25" w:rsidP="00A40387">
      <w:pPr>
        <w:spacing w:after="40" w:line="259" w:lineRule="auto"/>
        <w:ind w:right="8363"/>
        <w:rPr>
          <w:sz w:val="24"/>
          <w:szCs w:val="24"/>
        </w:rPr>
      </w:pPr>
    </w:p>
    <w:p w14:paraId="62BF1D4C" w14:textId="58D3D176" w:rsidR="00601A25" w:rsidRDefault="00601A25" w:rsidP="00A40387">
      <w:pPr>
        <w:spacing w:after="40" w:line="259" w:lineRule="auto"/>
        <w:ind w:right="8363"/>
        <w:rPr>
          <w:sz w:val="24"/>
          <w:szCs w:val="24"/>
        </w:rPr>
      </w:pPr>
    </w:p>
    <w:p w14:paraId="51178870" w14:textId="0EDA1219" w:rsidR="00601A25" w:rsidRDefault="00601A25" w:rsidP="00A40387">
      <w:pPr>
        <w:spacing w:after="40" w:line="259" w:lineRule="auto"/>
        <w:ind w:right="8363"/>
        <w:rPr>
          <w:sz w:val="24"/>
          <w:szCs w:val="24"/>
        </w:rPr>
      </w:pPr>
    </w:p>
    <w:p w14:paraId="5EF501A7" w14:textId="5AAE7479" w:rsidR="00601A25" w:rsidRDefault="00601A25" w:rsidP="00601A25">
      <w:pPr>
        <w:spacing w:after="40" w:line="259" w:lineRule="auto"/>
        <w:rPr>
          <w:sz w:val="24"/>
          <w:szCs w:val="24"/>
        </w:rPr>
      </w:pPr>
    </w:p>
    <w:p w14:paraId="71B73E37" w14:textId="4AF802E1" w:rsidR="00601A25" w:rsidRDefault="00601A25" w:rsidP="00601A25">
      <w:pPr>
        <w:spacing w:after="40" w:line="259" w:lineRule="auto"/>
        <w:jc w:val="right"/>
        <w:rPr>
          <w:i/>
          <w:sz w:val="21"/>
          <w:szCs w:val="21"/>
        </w:rPr>
      </w:pPr>
      <w:r w:rsidRPr="00581750">
        <w:rPr>
          <w:i/>
          <w:sz w:val="21"/>
          <w:szCs w:val="21"/>
        </w:rPr>
        <w:t xml:space="preserve">Pirkimo sąlygų </w:t>
      </w:r>
      <w:r w:rsidR="00BF776E">
        <w:rPr>
          <w:i/>
          <w:sz w:val="21"/>
          <w:szCs w:val="21"/>
        </w:rPr>
        <w:t>5</w:t>
      </w:r>
      <w:r w:rsidRPr="00581750">
        <w:rPr>
          <w:i/>
          <w:sz w:val="21"/>
          <w:szCs w:val="21"/>
        </w:rPr>
        <w:t xml:space="preserve"> priedas ,,</w:t>
      </w:r>
      <w:r w:rsidR="00581750">
        <w:rPr>
          <w:i/>
          <w:sz w:val="21"/>
          <w:szCs w:val="21"/>
        </w:rPr>
        <w:t>Terminai</w:t>
      </w:r>
      <w:r w:rsidRPr="00581750">
        <w:rPr>
          <w:i/>
          <w:sz w:val="21"/>
          <w:szCs w:val="21"/>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660"/>
        <w:gridCol w:w="2835"/>
        <w:gridCol w:w="2835"/>
      </w:tblGrid>
      <w:tr w:rsidR="00581750" w:rsidRPr="00581750" w14:paraId="48AE1B5A" w14:textId="77777777" w:rsidTr="00581750">
        <w:trPr>
          <w:trHeight w:val="20"/>
        </w:trPr>
        <w:tc>
          <w:tcPr>
            <w:tcW w:w="600" w:type="dxa"/>
          </w:tcPr>
          <w:p w14:paraId="172CF3F3" w14:textId="77777777" w:rsidR="00581750" w:rsidRPr="00581750" w:rsidRDefault="00581750" w:rsidP="00581750">
            <w:pPr>
              <w:spacing w:after="40" w:line="259" w:lineRule="auto"/>
              <w:rPr>
                <w:sz w:val="21"/>
                <w:szCs w:val="21"/>
              </w:rPr>
            </w:pPr>
            <w:r w:rsidRPr="00581750">
              <w:rPr>
                <w:sz w:val="21"/>
                <w:szCs w:val="21"/>
              </w:rPr>
              <w:t>Eil.</w:t>
            </w:r>
          </w:p>
          <w:p w14:paraId="32977025" w14:textId="77777777" w:rsidR="00581750" w:rsidRPr="00581750" w:rsidRDefault="00581750" w:rsidP="00581750">
            <w:pPr>
              <w:spacing w:after="40" w:line="259" w:lineRule="auto"/>
              <w:rPr>
                <w:sz w:val="21"/>
                <w:szCs w:val="21"/>
              </w:rPr>
            </w:pPr>
            <w:r w:rsidRPr="00581750">
              <w:rPr>
                <w:sz w:val="21"/>
                <w:szCs w:val="21"/>
              </w:rPr>
              <w:t>Nr.</w:t>
            </w:r>
          </w:p>
        </w:tc>
        <w:tc>
          <w:tcPr>
            <w:tcW w:w="2660" w:type="dxa"/>
          </w:tcPr>
          <w:p w14:paraId="76B5FE20" w14:textId="77777777" w:rsidR="00581750" w:rsidRPr="00581750" w:rsidRDefault="00581750" w:rsidP="00581750">
            <w:pPr>
              <w:spacing w:after="40" w:line="259" w:lineRule="auto"/>
              <w:rPr>
                <w:sz w:val="21"/>
                <w:szCs w:val="21"/>
              </w:rPr>
            </w:pPr>
            <w:r w:rsidRPr="00581750">
              <w:rPr>
                <w:b/>
                <w:sz w:val="21"/>
                <w:szCs w:val="21"/>
              </w:rPr>
              <w:t xml:space="preserve">VEIKSMAS </w:t>
            </w:r>
          </w:p>
        </w:tc>
        <w:tc>
          <w:tcPr>
            <w:tcW w:w="2835" w:type="dxa"/>
            <w:hideMark/>
          </w:tcPr>
          <w:p w14:paraId="3EE304CA" w14:textId="77777777" w:rsidR="00581750" w:rsidRPr="00581750" w:rsidRDefault="00581750" w:rsidP="00581750">
            <w:pPr>
              <w:spacing w:after="40" w:line="259" w:lineRule="auto"/>
              <w:rPr>
                <w:b/>
                <w:sz w:val="21"/>
                <w:szCs w:val="21"/>
              </w:rPr>
            </w:pPr>
            <w:r w:rsidRPr="00581750">
              <w:rPr>
                <w:b/>
                <w:sz w:val="21"/>
                <w:szCs w:val="21"/>
              </w:rPr>
              <w:t>DATA/DIENŲ SKAIČIUS/ LAIKAS</w:t>
            </w:r>
          </w:p>
          <w:p w14:paraId="263B9A44" w14:textId="77777777" w:rsidR="00581750" w:rsidRPr="00581750" w:rsidRDefault="00581750" w:rsidP="00581750">
            <w:pPr>
              <w:spacing w:after="40" w:line="259" w:lineRule="auto"/>
              <w:rPr>
                <w:sz w:val="21"/>
                <w:szCs w:val="21"/>
              </w:rPr>
            </w:pPr>
            <w:r w:rsidRPr="00581750">
              <w:rPr>
                <w:sz w:val="21"/>
                <w:szCs w:val="21"/>
              </w:rPr>
              <w:t>(Lietuvos laiku)</w:t>
            </w:r>
          </w:p>
        </w:tc>
        <w:tc>
          <w:tcPr>
            <w:tcW w:w="2835" w:type="dxa"/>
            <w:hideMark/>
          </w:tcPr>
          <w:p w14:paraId="5799F739" w14:textId="77777777" w:rsidR="00581750" w:rsidRPr="00581750" w:rsidRDefault="00581750" w:rsidP="00581750">
            <w:pPr>
              <w:tabs>
                <w:tab w:val="left" w:pos="2168"/>
              </w:tabs>
              <w:spacing w:after="40" w:line="259" w:lineRule="auto"/>
              <w:ind w:right="898"/>
              <w:rPr>
                <w:b/>
                <w:sz w:val="21"/>
                <w:szCs w:val="21"/>
              </w:rPr>
            </w:pPr>
            <w:r w:rsidRPr="00581750">
              <w:rPr>
                <w:b/>
                <w:sz w:val="21"/>
                <w:szCs w:val="21"/>
              </w:rPr>
              <w:t>PASTABOS</w:t>
            </w:r>
          </w:p>
        </w:tc>
      </w:tr>
      <w:tr w:rsidR="00581750" w:rsidRPr="00581750" w14:paraId="45A7D445" w14:textId="77777777" w:rsidTr="00581750">
        <w:trPr>
          <w:trHeight w:val="20"/>
        </w:trPr>
        <w:tc>
          <w:tcPr>
            <w:tcW w:w="600" w:type="dxa"/>
          </w:tcPr>
          <w:p w14:paraId="5A5C16C6" w14:textId="77777777" w:rsidR="00581750" w:rsidRPr="00581750" w:rsidRDefault="00581750" w:rsidP="00581750">
            <w:pPr>
              <w:spacing w:after="40" w:line="259" w:lineRule="auto"/>
              <w:rPr>
                <w:bCs/>
                <w:sz w:val="21"/>
                <w:szCs w:val="21"/>
              </w:rPr>
            </w:pPr>
            <w:r w:rsidRPr="00581750">
              <w:rPr>
                <w:bCs/>
                <w:sz w:val="21"/>
                <w:szCs w:val="21"/>
              </w:rPr>
              <w:t>1.</w:t>
            </w:r>
          </w:p>
        </w:tc>
        <w:tc>
          <w:tcPr>
            <w:tcW w:w="2660" w:type="dxa"/>
          </w:tcPr>
          <w:p w14:paraId="19E283EC" w14:textId="77777777" w:rsidR="00581750" w:rsidRPr="00581750" w:rsidRDefault="00581750" w:rsidP="00581750">
            <w:pPr>
              <w:spacing w:after="40" w:line="259" w:lineRule="auto"/>
              <w:rPr>
                <w:bCs/>
                <w:sz w:val="21"/>
                <w:szCs w:val="21"/>
              </w:rPr>
            </w:pPr>
            <w:r w:rsidRPr="00581750">
              <w:rPr>
                <w:bCs/>
                <w:sz w:val="21"/>
                <w:szCs w:val="21"/>
              </w:rPr>
              <w:t>Pasiūlymų pateikimo terminas</w:t>
            </w:r>
          </w:p>
        </w:tc>
        <w:tc>
          <w:tcPr>
            <w:tcW w:w="2835" w:type="dxa"/>
          </w:tcPr>
          <w:p w14:paraId="21EBADFB" w14:textId="77777777" w:rsidR="00581750" w:rsidRPr="00581750" w:rsidRDefault="00581750" w:rsidP="00581750">
            <w:pPr>
              <w:spacing w:after="40" w:line="259" w:lineRule="auto"/>
              <w:rPr>
                <w:sz w:val="21"/>
                <w:szCs w:val="21"/>
              </w:rPr>
            </w:pPr>
            <w:r w:rsidRPr="00581750">
              <w:rPr>
                <w:sz w:val="21"/>
                <w:szCs w:val="21"/>
              </w:rPr>
              <w:t xml:space="preserve">Bus nurodytas skelbime apie pirkimą. </w:t>
            </w:r>
          </w:p>
        </w:tc>
        <w:tc>
          <w:tcPr>
            <w:tcW w:w="2835" w:type="dxa"/>
          </w:tcPr>
          <w:p w14:paraId="697E4754" w14:textId="77777777" w:rsidR="00581750" w:rsidRPr="00581750" w:rsidRDefault="00581750" w:rsidP="00581750">
            <w:pPr>
              <w:spacing w:after="40" w:line="259" w:lineRule="auto"/>
              <w:rPr>
                <w:sz w:val="21"/>
                <w:szCs w:val="21"/>
              </w:rPr>
            </w:pPr>
            <w:r w:rsidRPr="00581750">
              <w:rPr>
                <w:sz w:val="21"/>
                <w:szCs w:val="21"/>
              </w:rPr>
              <w:t>Perkančioji organizacija turi teisę pratęsti pasiūlymų pateikimo terminą.</w:t>
            </w:r>
          </w:p>
          <w:p w14:paraId="2C8356DB" w14:textId="77777777" w:rsidR="00581750" w:rsidRPr="00581750" w:rsidRDefault="00581750" w:rsidP="00581750">
            <w:pPr>
              <w:spacing w:after="40" w:line="259" w:lineRule="auto"/>
              <w:rPr>
                <w:sz w:val="21"/>
                <w:szCs w:val="21"/>
              </w:rPr>
            </w:pPr>
          </w:p>
        </w:tc>
      </w:tr>
      <w:tr w:rsidR="00581750" w:rsidRPr="00581750" w14:paraId="3B785089" w14:textId="77777777" w:rsidTr="00581750">
        <w:trPr>
          <w:trHeight w:val="20"/>
        </w:trPr>
        <w:tc>
          <w:tcPr>
            <w:tcW w:w="600" w:type="dxa"/>
          </w:tcPr>
          <w:p w14:paraId="52872432" w14:textId="77777777" w:rsidR="00581750" w:rsidRPr="00581750" w:rsidRDefault="00581750" w:rsidP="00581750">
            <w:pPr>
              <w:spacing w:after="40" w:line="259" w:lineRule="auto"/>
              <w:rPr>
                <w:bCs/>
                <w:sz w:val="21"/>
                <w:szCs w:val="21"/>
              </w:rPr>
            </w:pPr>
            <w:r w:rsidRPr="00581750">
              <w:rPr>
                <w:bCs/>
                <w:sz w:val="21"/>
                <w:szCs w:val="21"/>
              </w:rPr>
              <w:t>2.</w:t>
            </w:r>
          </w:p>
        </w:tc>
        <w:tc>
          <w:tcPr>
            <w:tcW w:w="2660" w:type="dxa"/>
          </w:tcPr>
          <w:p w14:paraId="258476CB" w14:textId="77777777" w:rsidR="00581750" w:rsidRPr="00581750" w:rsidRDefault="00581750" w:rsidP="00581750">
            <w:pPr>
              <w:spacing w:after="40" w:line="259" w:lineRule="auto"/>
              <w:rPr>
                <w:bCs/>
                <w:sz w:val="21"/>
                <w:szCs w:val="21"/>
              </w:rPr>
            </w:pPr>
            <w:r w:rsidRPr="00581750">
              <w:rPr>
                <w:sz w:val="21"/>
                <w:szCs w:val="21"/>
              </w:rPr>
              <w:t>Pasiūlymą patikslinti pirkimo dokumentus arba prašymus dėl pirkimo dokumentų paaiškinimų tiekėjas turi pateikti ne vėliau kaip:</w:t>
            </w:r>
          </w:p>
        </w:tc>
        <w:tc>
          <w:tcPr>
            <w:tcW w:w="2835" w:type="dxa"/>
          </w:tcPr>
          <w:p w14:paraId="65CE2169" w14:textId="77777777" w:rsidR="00581750" w:rsidRPr="00581750" w:rsidRDefault="00581750" w:rsidP="00581750">
            <w:pPr>
              <w:spacing w:after="40" w:line="259" w:lineRule="auto"/>
              <w:rPr>
                <w:sz w:val="21"/>
                <w:szCs w:val="21"/>
              </w:rPr>
            </w:pPr>
            <w:r w:rsidRPr="00581750">
              <w:rPr>
                <w:sz w:val="21"/>
                <w:szCs w:val="21"/>
              </w:rPr>
              <w:t xml:space="preserve">Likus </w:t>
            </w:r>
            <w:r w:rsidRPr="00581750">
              <w:rPr>
                <w:b/>
                <w:sz w:val="21"/>
                <w:szCs w:val="21"/>
              </w:rPr>
              <w:t>2 darbo dienoms</w:t>
            </w:r>
            <w:r w:rsidRPr="00581750">
              <w:rPr>
                <w:sz w:val="21"/>
                <w:szCs w:val="21"/>
              </w:rPr>
              <w:t xml:space="preserve"> iki pasiūlymų pateikimo termino pabaigos.</w:t>
            </w:r>
          </w:p>
        </w:tc>
        <w:tc>
          <w:tcPr>
            <w:tcW w:w="2835" w:type="dxa"/>
          </w:tcPr>
          <w:p w14:paraId="2FE4A6EA" w14:textId="77777777" w:rsidR="00581750" w:rsidRPr="00581750" w:rsidRDefault="00581750" w:rsidP="00581750">
            <w:pPr>
              <w:spacing w:after="40" w:line="259" w:lineRule="auto"/>
              <w:rPr>
                <w:sz w:val="21"/>
                <w:szCs w:val="21"/>
              </w:rPr>
            </w:pPr>
          </w:p>
          <w:p w14:paraId="71E43CD1" w14:textId="77777777" w:rsidR="00581750" w:rsidRPr="00581750" w:rsidRDefault="00581750" w:rsidP="00581750">
            <w:pPr>
              <w:spacing w:after="40" w:line="259" w:lineRule="auto"/>
              <w:rPr>
                <w:sz w:val="21"/>
                <w:szCs w:val="21"/>
              </w:rPr>
            </w:pPr>
          </w:p>
          <w:p w14:paraId="5BFE07A6" w14:textId="77777777" w:rsidR="00581750" w:rsidRPr="00581750" w:rsidRDefault="00581750" w:rsidP="00581750">
            <w:pPr>
              <w:spacing w:after="40" w:line="259" w:lineRule="auto"/>
              <w:rPr>
                <w:sz w:val="21"/>
                <w:szCs w:val="21"/>
              </w:rPr>
            </w:pPr>
          </w:p>
        </w:tc>
      </w:tr>
      <w:tr w:rsidR="00581750" w:rsidRPr="00581750" w14:paraId="2F4AF056" w14:textId="77777777" w:rsidTr="00581750">
        <w:trPr>
          <w:trHeight w:val="20"/>
        </w:trPr>
        <w:tc>
          <w:tcPr>
            <w:tcW w:w="600" w:type="dxa"/>
          </w:tcPr>
          <w:p w14:paraId="11B65A75" w14:textId="77777777" w:rsidR="00581750" w:rsidRPr="00581750" w:rsidRDefault="00581750" w:rsidP="00581750">
            <w:pPr>
              <w:spacing w:after="40" w:line="259" w:lineRule="auto"/>
              <w:rPr>
                <w:bCs/>
                <w:sz w:val="21"/>
                <w:szCs w:val="21"/>
              </w:rPr>
            </w:pPr>
            <w:r w:rsidRPr="00581750">
              <w:rPr>
                <w:bCs/>
                <w:sz w:val="21"/>
                <w:szCs w:val="21"/>
              </w:rPr>
              <w:t>3.</w:t>
            </w:r>
          </w:p>
        </w:tc>
        <w:tc>
          <w:tcPr>
            <w:tcW w:w="2660" w:type="dxa"/>
          </w:tcPr>
          <w:p w14:paraId="1BB9074F" w14:textId="77777777" w:rsidR="00581750" w:rsidRPr="00581750" w:rsidRDefault="00581750" w:rsidP="00581750">
            <w:pPr>
              <w:spacing w:after="40" w:line="259" w:lineRule="auto"/>
              <w:rPr>
                <w:sz w:val="21"/>
                <w:szCs w:val="21"/>
              </w:rPr>
            </w:pPr>
            <w:r w:rsidRPr="00581750">
              <w:rPr>
                <w:sz w:val="21"/>
                <w:szCs w:val="21"/>
              </w:rPr>
              <w:t>Perkančioji organizacija pirkimo dokumentų paaiškinimą, patikslinimą pateikia visiems dalyviams:</w:t>
            </w:r>
          </w:p>
        </w:tc>
        <w:tc>
          <w:tcPr>
            <w:tcW w:w="2835" w:type="dxa"/>
          </w:tcPr>
          <w:p w14:paraId="245A1C25" w14:textId="77777777" w:rsidR="00581750" w:rsidRPr="00581750" w:rsidRDefault="00581750" w:rsidP="00581750">
            <w:pPr>
              <w:spacing w:after="40" w:line="259" w:lineRule="auto"/>
              <w:rPr>
                <w:sz w:val="21"/>
                <w:szCs w:val="21"/>
              </w:rPr>
            </w:pPr>
            <w:r w:rsidRPr="00581750">
              <w:rPr>
                <w:bCs/>
                <w:sz w:val="21"/>
                <w:szCs w:val="21"/>
              </w:rPr>
              <w:t>Likus ne mažiau kaip</w:t>
            </w:r>
            <w:r w:rsidRPr="00581750">
              <w:rPr>
                <w:b/>
                <w:sz w:val="21"/>
                <w:szCs w:val="21"/>
              </w:rPr>
              <w:t xml:space="preserve"> 1 darbo dienai</w:t>
            </w:r>
            <w:r w:rsidRPr="00581750">
              <w:rPr>
                <w:sz w:val="21"/>
                <w:szCs w:val="21"/>
              </w:rPr>
              <w:t xml:space="preserve"> iki pasiūlymų pateikimo termino pabaigos.</w:t>
            </w:r>
          </w:p>
        </w:tc>
        <w:tc>
          <w:tcPr>
            <w:tcW w:w="2835" w:type="dxa"/>
          </w:tcPr>
          <w:p w14:paraId="2FF684FE" w14:textId="77777777" w:rsidR="00581750" w:rsidRPr="00581750" w:rsidRDefault="00581750" w:rsidP="00581750">
            <w:pPr>
              <w:spacing w:after="40" w:line="259" w:lineRule="auto"/>
              <w:rPr>
                <w:sz w:val="21"/>
                <w:szCs w:val="21"/>
              </w:rPr>
            </w:pPr>
            <w:r w:rsidRPr="00581750">
              <w:rPr>
                <w:sz w:val="21"/>
                <w:szCs w:val="21"/>
              </w:rPr>
              <w:t xml:space="preserve">Jei paaiškinimai ar patikslinimai teikiami perkančiosios organizacijos iniciatyva, jų pateikimo terminas nesikeičia. </w:t>
            </w:r>
          </w:p>
          <w:p w14:paraId="1F58DE0A" w14:textId="77777777" w:rsidR="00581750" w:rsidRPr="00581750" w:rsidRDefault="00581750" w:rsidP="00581750">
            <w:pPr>
              <w:spacing w:after="40" w:line="259" w:lineRule="auto"/>
              <w:rPr>
                <w:sz w:val="21"/>
                <w:szCs w:val="21"/>
              </w:rPr>
            </w:pPr>
          </w:p>
        </w:tc>
      </w:tr>
      <w:tr w:rsidR="00581750" w:rsidRPr="00581750" w14:paraId="75F488FF" w14:textId="77777777" w:rsidTr="00581750">
        <w:trPr>
          <w:trHeight w:val="1055"/>
        </w:trPr>
        <w:tc>
          <w:tcPr>
            <w:tcW w:w="600" w:type="dxa"/>
          </w:tcPr>
          <w:p w14:paraId="68F2F0C0" w14:textId="77777777" w:rsidR="00581750" w:rsidRPr="00581750" w:rsidRDefault="00581750" w:rsidP="00581750">
            <w:pPr>
              <w:spacing w:after="40" w:line="259" w:lineRule="auto"/>
              <w:rPr>
                <w:bCs/>
                <w:sz w:val="21"/>
                <w:szCs w:val="21"/>
              </w:rPr>
            </w:pPr>
            <w:r w:rsidRPr="00581750">
              <w:rPr>
                <w:bCs/>
                <w:sz w:val="21"/>
                <w:szCs w:val="21"/>
              </w:rPr>
              <w:t>4.</w:t>
            </w:r>
          </w:p>
        </w:tc>
        <w:tc>
          <w:tcPr>
            <w:tcW w:w="2660" w:type="dxa"/>
            <w:hideMark/>
          </w:tcPr>
          <w:p w14:paraId="4B0AE9F7" w14:textId="77777777" w:rsidR="00581750" w:rsidRPr="00581750" w:rsidRDefault="00581750" w:rsidP="00581750">
            <w:pPr>
              <w:spacing w:after="40" w:line="259" w:lineRule="auto"/>
              <w:rPr>
                <w:sz w:val="21"/>
                <w:szCs w:val="21"/>
              </w:rPr>
            </w:pPr>
            <w:r w:rsidRPr="00581750">
              <w:rPr>
                <w:sz w:val="21"/>
                <w:szCs w:val="21"/>
              </w:rPr>
              <w:t>Pradinis susipažinimas su CVP IS priemonėmis gautais pasiūlymais</w:t>
            </w:r>
          </w:p>
        </w:tc>
        <w:tc>
          <w:tcPr>
            <w:tcW w:w="2835" w:type="dxa"/>
            <w:hideMark/>
          </w:tcPr>
          <w:p w14:paraId="7CBE7800" w14:textId="2ED7DFC5" w:rsidR="00581750" w:rsidRPr="00581750" w:rsidRDefault="00581750" w:rsidP="00581750">
            <w:pPr>
              <w:spacing w:after="40" w:line="259" w:lineRule="auto"/>
              <w:rPr>
                <w:sz w:val="21"/>
                <w:szCs w:val="21"/>
              </w:rPr>
            </w:pPr>
            <w:r w:rsidRPr="00581750">
              <w:rPr>
                <w:sz w:val="21"/>
                <w:szCs w:val="21"/>
              </w:rPr>
              <w:t>Pradedamas ne anksčiau nei po</w:t>
            </w:r>
            <w:r>
              <w:rPr>
                <w:sz w:val="21"/>
                <w:szCs w:val="21"/>
              </w:rPr>
              <w:t xml:space="preserve"> 30</w:t>
            </w:r>
            <w:r w:rsidRPr="00581750">
              <w:rPr>
                <w:sz w:val="21"/>
                <w:szCs w:val="21"/>
              </w:rPr>
              <w:t xml:space="preserve"> minučių po galutinių pasiūlymų pateikimo termino pabaigos</w:t>
            </w:r>
          </w:p>
        </w:tc>
        <w:tc>
          <w:tcPr>
            <w:tcW w:w="2835" w:type="dxa"/>
            <w:hideMark/>
          </w:tcPr>
          <w:p w14:paraId="320E9EF2" w14:textId="77777777" w:rsidR="00581750" w:rsidRPr="00581750" w:rsidRDefault="00581750" w:rsidP="00581750">
            <w:pPr>
              <w:spacing w:after="40" w:line="259" w:lineRule="auto"/>
              <w:rPr>
                <w:iCs/>
                <w:sz w:val="21"/>
                <w:szCs w:val="21"/>
              </w:rPr>
            </w:pPr>
          </w:p>
        </w:tc>
      </w:tr>
      <w:tr w:rsidR="00581750" w:rsidRPr="00581750" w14:paraId="7B9FF621" w14:textId="77777777" w:rsidTr="00581750">
        <w:trPr>
          <w:trHeight w:val="20"/>
        </w:trPr>
        <w:tc>
          <w:tcPr>
            <w:tcW w:w="600" w:type="dxa"/>
          </w:tcPr>
          <w:p w14:paraId="41388BBC" w14:textId="77777777" w:rsidR="00581750" w:rsidRPr="00581750" w:rsidRDefault="00581750" w:rsidP="00581750">
            <w:pPr>
              <w:spacing w:after="40" w:line="259" w:lineRule="auto"/>
              <w:rPr>
                <w:bCs/>
                <w:sz w:val="21"/>
                <w:szCs w:val="21"/>
              </w:rPr>
            </w:pPr>
            <w:r w:rsidRPr="00581750">
              <w:rPr>
                <w:bCs/>
                <w:sz w:val="21"/>
                <w:szCs w:val="21"/>
              </w:rPr>
              <w:t>5.</w:t>
            </w:r>
          </w:p>
        </w:tc>
        <w:tc>
          <w:tcPr>
            <w:tcW w:w="2660" w:type="dxa"/>
          </w:tcPr>
          <w:p w14:paraId="315570C2" w14:textId="77777777" w:rsidR="00581750" w:rsidRPr="00581750" w:rsidRDefault="00581750" w:rsidP="00581750">
            <w:pPr>
              <w:spacing w:after="40" w:line="259" w:lineRule="auto"/>
              <w:rPr>
                <w:sz w:val="21"/>
                <w:szCs w:val="21"/>
              </w:rPr>
            </w:pPr>
            <w:r w:rsidRPr="00581750">
              <w:rPr>
                <w:bCs/>
                <w:sz w:val="21"/>
                <w:szCs w:val="21"/>
              </w:rPr>
              <w:t>Pasiūlymo galiojimo ir pasiūlymo galiojimo užtikrinimo (jei taikoma) terminas ne trumpesnis kaip</w:t>
            </w:r>
          </w:p>
        </w:tc>
        <w:tc>
          <w:tcPr>
            <w:tcW w:w="2835" w:type="dxa"/>
          </w:tcPr>
          <w:p w14:paraId="35D38490" w14:textId="72D91341" w:rsidR="00581750" w:rsidRPr="00581750" w:rsidRDefault="00DE157D" w:rsidP="00DE157D">
            <w:pPr>
              <w:spacing w:after="40" w:line="259" w:lineRule="auto"/>
              <w:rPr>
                <w:sz w:val="21"/>
                <w:szCs w:val="21"/>
              </w:rPr>
            </w:pPr>
            <w:r>
              <w:rPr>
                <w:sz w:val="21"/>
                <w:szCs w:val="21"/>
              </w:rPr>
              <w:t>30 (trisde</w:t>
            </w:r>
            <w:r w:rsidR="00581750" w:rsidRPr="00581750">
              <w:rPr>
                <w:sz w:val="21"/>
                <w:szCs w:val="21"/>
              </w:rPr>
              <w:t xml:space="preserve">šimt) dienų nuo pasiūlymų pateikimo galutinio termino pabaigos. </w:t>
            </w:r>
          </w:p>
        </w:tc>
        <w:tc>
          <w:tcPr>
            <w:tcW w:w="2835" w:type="dxa"/>
          </w:tcPr>
          <w:p w14:paraId="0E916A19" w14:textId="77777777" w:rsidR="00581750" w:rsidRPr="00581750" w:rsidRDefault="00581750" w:rsidP="00581750">
            <w:pPr>
              <w:spacing w:after="40" w:line="259" w:lineRule="auto"/>
              <w:rPr>
                <w:sz w:val="21"/>
                <w:szCs w:val="21"/>
              </w:rPr>
            </w:pPr>
          </w:p>
        </w:tc>
      </w:tr>
      <w:tr w:rsidR="00DE157D" w:rsidRPr="00581750" w14:paraId="56C5B4D2" w14:textId="77777777" w:rsidTr="00581750">
        <w:trPr>
          <w:trHeight w:val="20"/>
        </w:trPr>
        <w:tc>
          <w:tcPr>
            <w:tcW w:w="600" w:type="dxa"/>
          </w:tcPr>
          <w:p w14:paraId="42B240E8" w14:textId="77777777" w:rsidR="00DE157D" w:rsidRPr="00581750" w:rsidRDefault="00DE157D" w:rsidP="00DE157D">
            <w:pPr>
              <w:spacing w:after="40" w:line="259" w:lineRule="auto"/>
              <w:rPr>
                <w:bCs/>
                <w:sz w:val="21"/>
                <w:szCs w:val="21"/>
              </w:rPr>
            </w:pPr>
            <w:r w:rsidRPr="00581750">
              <w:rPr>
                <w:bCs/>
                <w:sz w:val="21"/>
                <w:szCs w:val="21"/>
              </w:rPr>
              <w:t>6.</w:t>
            </w:r>
          </w:p>
        </w:tc>
        <w:tc>
          <w:tcPr>
            <w:tcW w:w="2660" w:type="dxa"/>
          </w:tcPr>
          <w:p w14:paraId="4B70D3EE" w14:textId="77777777" w:rsidR="00DE157D" w:rsidRPr="00581750" w:rsidRDefault="00DE157D" w:rsidP="00DE157D">
            <w:pPr>
              <w:spacing w:after="40" w:line="259" w:lineRule="auto"/>
              <w:rPr>
                <w:sz w:val="21"/>
                <w:szCs w:val="21"/>
              </w:rPr>
            </w:pPr>
            <w:r w:rsidRPr="00581750">
              <w:rPr>
                <w:sz w:val="21"/>
                <w:szCs w:val="21"/>
              </w:rPr>
              <w:t>Perkančioji organizacija atsako dalyviui, ar jis sutinka priimti dalyvio siūlomą pasiūlymo galiojimo užtikrinimą patvirtinantį dokumentą ne vėliau kaip per</w:t>
            </w:r>
          </w:p>
        </w:tc>
        <w:tc>
          <w:tcPr>
            <w:tcW w:w="2835" w:type="dxa"/>
          </w:tcPr>
          <w:p w14:paraId="24289516" w14:textId="0F6EEA8A" w:rsidR="00DE157D" w:rsidRPr="00581750" w:rsidRDefault="00DE157D" w:rsidP="00DE157D">
            <w:pPr>
              <w:spacing w:after="40" w:line="259" w:lineRule="auto"/>
              <w:rPr>
                <w:sz w:val="21"/>
                <w:szCs w:val="21"/>
              </w:rPr>
            </w:pPr>
            <w:r w:rsidRPr="00BD0AB8">
              <w:t>NETAIKOMA</w:t>
            </w:r>
          </w:p>
        </w:tc>
        <w:tc>
          <w:tcPr>
            <w:tcW w:w="2835" w:type="dxa"/>
          </w:tcPr>
          <w:p w14:paraId="43EC2EA1" w14:textId="18F121F8" w:rsidR="00DE157D" w:rsidRPr="00581750" w:rsidRDefault="00DE157D" w:rsidP="00DE157D">
            <w:pPr>
              <w:spacing w:after="40" w:line="259" w:lineRule="auto"/>
              <w:rPr>
                <w:sz w:val="21"/>
                <w:szCs w:val="21"/>
              </w:rPr>
            </w:pPr>
          </w:p>
        </w:tc>
      </w:tr>
      <w:tr w:rsidR="00DE157D" w:rsidRPr="00581750" w14:paraId="1A7943D0" w14:textId="77777777" w:rsidTr="00581750">
        <w:trPr>
          <w:trHeight w:val="20"/>
        </w:trPr>
        <w:tc>
          <w:tcPr>
            <w:tcW w:w="600" w:type="dxa"/>
          </w:tcPr>
          <w:p w14:paraId="79B6D06D" w14:textId="77777777" w:rsidR="00DE157D" w:rsidRPr="00581750" w:rsidRDefault="00DE157D" w:rsidP="00DE157D">
            <w:pPr>
              <w:spacing w:after="40" w:line="259" w:lineRule="auto"/>
              <w:rPr>
                <w:bCs/>
                <w:sz w:val="21"/>
                <w:szCs w:val="21"/>
              </w:rPr>
            </w:pPr>
            <w:r w:rsidRPr="00581750">
              <w:rPr>
                <w:bCs/>
                <w:sz w:val="21"/>
                <w:szCs w:val="21"/>
              </w:rPr>
              <w:t>7.</w:t>
            </w:r>
          </w:p>
        </w:tc>
        <w:tc>
          <w:tcPr>
            <w:tcW w:w="2660" w:type="dxa"/>
          </w:tcPr>
          <w:p w14:paraId="7566D444" w14:textId="77777777" w:rsidR="00DE157D" w:rsidRPr="00581750" w:rsidRDefault="00DE157D" w:rsidP="00DE157D">
            <w:pPr>
              <w:spacing w:after="40" w:line="259" w:lineRule="auto"/>
              <w:rPr>
                <w:sz w:val="21"/>
                <w:szCs w:val="21"/>
              </w:rPr>
            </w:pPr>
            <w:r w:rsidRPr="00581750">
              <w:rPr>
                <w:sz w:val="21"/>
                <w:szCs w:val="21"/>
              </w:rPr>
              <w:t>Pasiūlymo galiojimo užtikrinimas pirkimo dalyviui grąžinamas (arba atsisakoma teisių į jį) per</w:t>
            </w:r>
          </w:p>
        </w:tc>
        <w:tc>
          <w:tcPr>
            <w:tcW w:w="2835" w:type="dxa"/>
          </w:tcPr>
          <w:p w14:paraId="2C347AFE" w14:textId="77777777" w:rsidR="00DE157D" w:rsidRPr="00DE157D" w:rsidRDefault="00DE157D" w:rsidP="00DE157D">
            <w:pPr>
              <w:spacing w:after="40" w:line="259" w:lineRule="auto"/>
              <w:rPr>
                <w:sz w:val="21"/>
                <w:szCs w:val="21"/>
              </w:rPr>
            </w:pPr>
            <w:r w:rsidRPr="00DE157D">
              <w:rPr>
                <w:sz w:val="21"/>
                <w:szCs w:val="21"/>
              </w:rPr>
              <w:t>NETAIKOMA</w:t>
            </w:r>
          </w:p>
          <w:p w14:paraId="745F27CE" w14:textId="77777777" w:rsidR="00DE157D" w:rsidRPr="00DE157D" w:rsidRDefault="00DE157D" w:rsidP="00DE157D">
            <w:pPr>
              <w:spacing w:after="40" w:line="259" w:lineRule="auto"/>
              <w:rPr>
                <w:sz w:val="21"/>
                <w:szCs w:val="21"/>
              </w:rPr>
            </w:pPr>
          </w:p>
          <w:p w14:paraId="23E0695D" w14:textId="77777777" w:rsidR="00DE157D" w:rsidRPr="00581750" w:rsidRDefault="00DE157D" w:rsidP="00DE157D">
            <w:pPr>
              <w:spacing w:after="40" w:line="259" w:lineRule="auto"/>
              <w:rPr>
                <w:sz w:val="21"/>
                <w:szCs w:val="21"/>
              </w:rPr>
            </w:pPr>
          </w:p>
        </w:tc>
        <w:tc>
          <w:tcPr>
            <w:tcW w:w="2835" w:type="dxa"/>
          </w:tcPr>
          <w:p w14:paraId="7336DAEA" w14:textId="75B0E415" w:rsidR="00DE157D" w:rsidRPr="00581750" w:rsidRDefault="00DE157D" w:rsidP="00DE157D">
            <w:pPr>
              <w:spacing w:after="40" w:line="259" w:lineRule="auto"/>
              <w:rPr>
                <w:sz w:val="21"/>
                <w:szCs w:val="21"/>
              </w:rPr>
            </w:pPr>
          </w:p>
        </w:tc>
      </w:tr>
      <w:tr w:rsidR="00581750" w:rsidRPr="00581750" w14:paraId="1B81C49F" w14:textId="77777777" w:rsidTr="00581750">
        <w:trPr>
          <w:trHeight w:val="20"/>
        </w:trPr>
        <w:tc>
          <w:tcPr>
            <w:tcW w:w="600" w:type="dxa"/>
          </w:tcPr>
          <w:p w14:paraId="392B3F55" w14:textId="77777777" w:rsidR="00581750" w:rsidRPr="00581750" w:rsidRDefault="00581750" w:rsidP="00581750">
            <w:pPr>
              <w:spacing w:after="40" w:line="259" w:lineRule="auto"/>
              <w:rPr>
                <w:bCs/>
                <w:sz w:val="21"/>
                <w:szCs w:val="21"/>
              </w:rPr>
            </w:pPr>
            <w:r w:rsidRPr="00581750">
              <w:rPr>
                <w:bCs/>
                <w:sz w:val="21"/>
                <w:szCs w:val="21"/>
              </w:rPr>
              <w:t>8.</w:t>
            </w:r>
          </w:p>
        </w:tc>
        <w:tc>
          <w:tcPr>
            <w:tcW w:w="2660" w:type="dxa"/>
          </w:tcPr>
          <w:p w14:paraId="4B295F45" w14:textId="77777777" w:rsidR="00581750" w:rsidRPr="00581750" w:rsidRDefault="00581750" w:rsidP="00581750">
            <w:pPr>
              <w:spacing w:after="40" w:line="259" w:lineRule="auto"/>
              <w:rPr>
                <w:sz w:val="21"/>
                <w:szCs w:val="21"/>
              </w:rPr>
            </w:pPr>
            <w:r w:rsidRPr="00581750">
              <w:rPr>
                <w:sz w:val="21"/>
                <w:szCs w:val="21"/>
              </w:rPr>
              <w:t>Perkančioji organizacija informuoja dalyvius apie EBVPD vertinimo rezultatus, jeigu taikoma, ne vėliau kaip per</w:t>
            </w:r>
          </w:p>
        </w:tc>
        <w:tc>
          <w:tcPr>
            <w:tcW w:w="2835" w:type="dxa"/>
          </w:tcPr>
          <w:p w14:paraId="0D38A72C" w14:textId="77777777" w:rsidR="00581750" w:rsidRPr="00581750" w:rsidRDefault="00581750" w:rsidP="00581750">
            <w:pPr>
              <w:spacing w:after="40" w:line="259" w:lineRule="auto"/>
              <w:rPr>
                <w:sz w:val="21"/>
                <w:szCs w:val="21"/>
              </w:rPr>
            </w:pPr>
            <w:r w:rsidRPr="00581750">
              <w:rPr>
                <w:bCs/>
                <w:sz w:val="21"/>
                <w:szCs w:val="21"/>
              </w:rPr>
              <w:t>3 (tris) darbo dienas nuo sprendimo priėmimo dienos</w:t>
            </w:r>
          </w:p>
        </w:tc>
        <w:tc>
          <w:tcPr>
            <w:tcW w:w="2835" w:type="dxa"/>
          </w:tcPr>
          <w:p w14:paraId="5171F2F0" w14:textId="77777777" w:rsidR="00581750" w:rsidRPr="00581750" w:rsidRDefault="00581750" w:rsidP="00581750">
            <w:pPr>
              <w:spacing w:after="40" w:line="259" w:lineRule="auto"/>
              <w:rPr>
                <w:sz w:val="21"/>
                <w:szCs w:val="21"/>
              </w:rPr>
            </w:pPr>
          </w:p>
        </w:tc>
      </w:tr>
      <w:tr w:rsidR="00581750" w:rsidRPr="00581750" w14:paraId="32B2B283" w14:textId="77777777" w:rsidTr="00581750">
        <w:trPr>
          <w:trHeight w:val="20"/>
        </w:trPr>
        <w:tc>
          <w:tcPr>
            <w:tcW w:w="600" w:type="dxa"/>
          </w:tcPr>
          <w:p w14:paraId="5C60BCA9" w14:textId="77777777" w:rsidR="00581750" w:rsidRPr="00581750" w:rsidRDefault="00581750" w:rsidP="00581750">
            <w:pPr>
              <w:spacing w:after="40" w:line="259" w:lineRule="auto"/>
              <w:rPr>
                <w:bCs/>
                <w:sz w:val="21"/>
                <w:szCs w:val="21"/>
              </w:rPr>
            </w:pPr>
            <w:r w:rsidRPr="00581750">
              <w:rPr>
                <w:bCs/>
                <w:sz w:val="21"/>
                <w:szCs w:val="21"/>
              </w:rPr>
              <w:t>9.</w:t>
            </w:r>
          </w:p>
        </w:tc>
        <w:tc>
          <w:tcPr>
            <w:tcW w:w="2660" w:type="dxa"/>
            <w:hideMark/>
          </w:tcPr>
          <w:p w14:paraId="06328261" w14:textId="77777777" w:rsidR="00581750" w:rsidRPr="00581750" w:rsidRDefault="00581750" w:rsidP="00581750">
            <w:pPr>
              <w:spacing w:after="40" w:line="259" w:lineRule="auto"/>
              <w:rPr>
                <w:sz w:val="21"/>
                <w:szCs w:val="21"/>
              </w:rPr>
            </w:pPr>
            <w:r w:rsidRPr="00581750">
              <w:rPr>
                <w:sz w:val="21"/>
                <w:szCs w:val="21"/>
              </w:rPr>
              <w:t>Perkančioji organizacija dalyviams praneša apie priimtą sprendimą nustatyti laimėjusį pasiūlymą, dėl kurio bus sudaroma sutartis ne vėliau kaip per</w:t>
            </w:r>
          </w:p>
        </w:tc>
        <w:tc>
          <w:tcPr>
            <w:tcW w:w="2835" w:type="dxa"/>
            <w:hideMark/>
          </w:tcPr>
          <w:p w14:paraId="5AC074B1" w14:textId="77777777" w:rsidR="00581750" w:rsidRPr="00581750" w:rsidRDefault="00581750" w:rsidP="00581750">
            <w:pPr>
              <w:spacing w:after="40" w:line="259" w:lineRule="auto"/>
              <w:rPr>
                <w:bCs/>
                <w:sz w:val="21"/>
                <w:szCs w:val="21"/>
              </w:rPr>
            </w:pPr>
            <w:r w:rsidRPr="00581750">
              <w:rPr>
                <w:bCs/>
                <w:sz w:val="21"/>
                <w:szCs w:val="21"/>
              </w:rPr>
              <w:t>3 (tris) darbo dienas nuo sprendimo priėmimo dienos</w:t>
            </w:r>
          </w:p>
        </w:tc>
        <w:tc>
          <w:tcPr>
            <w:tcW w:w="2835" w:type="dxa"/>
            <w:hideMark/>
          </w:tcPr>
          <w:p w14:paraId="24497FA5" w14:textId="77777777" w:rsidR="00581750" w:rsidRPr="00581750" w:rsidRDefault="00581750" w:rsidP="00581750">
            <w:pPr>
              <w:spacing w:after="40" w:line="259" w:lineRule="auto"/>
              <w:rPr>
                <w:sz w:val="21"/>
                <w:szCs w:val="21"/>
              </w:rPr>
            </w:pPr>
          </w:p>
        </w:tc>
      </w:tr>
      <w:tr w:rsidR="00581750" w:rsidRPr="00581750" w14:paraId="19AE7118" w14:textId="77777777" w:rsidTr="00581750">
        <w:trPr>
          <w:trHeight w:val="20"/>
        </w:trPr>
        <w:tc>
          <w:tcPr>
            <w:tcW w:w="600" w:type="dxa"/>
          </w:tcPr>
          <w:p w14:paraId="0C770FB4" w14:textId="77777777" w:rsidR="00581750" w:rsidRPr="00581750" w:rsidRDefault="00581750" w:rsidP="00581750">
            <w:pPr>
              <w:spacing w:after="40" w:line="259" w:lineRule="auto"/>
              <w:rPr>
                <w:bCs/>
                <w:sz w:val="21"/>
                <w:szCs w:val="21"/>
              </w:rPr>
            </w:pPr>
            <w:r w:rsidRPr="00581750">
              <w:rPr>
                <w:bCs/>
                <w:sz w:val="21"/>
                <w:szCs w:val="21"/>
              </w:rPr>
              <w:t>10.</w:t>
            </w:r>
          </w:p>
        </w:tc>
        <w:tc>
          <w:tcPr>
            <w:tcW w:w="2660" w:type="dxa"/>
            <w:hideMark/>
          </w:tcPr>
          <w:p w14:paraId="4EA22423" w14:textId="77777777" w:rsidR="00581750" w:rsidRPr="00581750" w:rsidRDefault="00581750" w:rsidP="00581750">
            <w:pPr>
              <w:spacing w:after="40" w:line="259" w:lineRule="auto"/>
              <w:rPr>
                <w:sz w:val="21"/>
                <w:szCs w:val="21"/>
              </w:rPr>
            </w:pPr>
            <w:r w:rsidRPr="00581750">
              <w:rPr>
                <w:sz w:val="21"/>
                <w:szCs w:val="21"/>
              </w:rPr>
              <w:t xml:space="preserve">Dalyvis turi teisę pateikti pretenziją perkančiajai </w:t>
            </w:r>
            <w:r w:rsidRPr="00581750">
              <w:rPr>
                <w:sz w:val="21"/>
                <w:szCs w:val="21"/>
              </w:rPr>
              <w:lastRenderedPageBreak/>
              <w:t>organizacijai pateikti prašymą ar pareikšti ieškinį teismui ne vėliau kaip per</w:t>
            </w:r>
          </w:p>
        </w:tc>
        <w:tc>
          <w:tcPr>
            <w:tcW w:w="2835" w:type="dxa"/>
            <w:hideMark/>
          </w:tcPr>
          <w:p w14:paraId="6EF60BF2" w14:textId="1B7DF2DB" w:rsidR="00581750" w:rsidRPr="00581750" w:rsidRDefault="00581750" w:rsidP="00581750">
            <w:pPr>
              <w:spacing w:after="40" w:line="259" w:lineRule="auto"/>
              <w:rPr>
                <w:sz w:val="21"/>
                <w:szCs w:val="21"/>
              </w:rPr>
            </w:pPr>
            <w:r w:rsidRPr="00581750">
              <w:rPr>
                <w:sz w:val="21"/>
                <w:szCs w:val="21"/>
              </w:rPr>
              <w:lastRenderedPageBreak/>
              <w:t>5 (penkias) darbo dienas</w:t>
            </w:r>
          </w:p>
          <w:p w14:paraId="7035267E" w14:textId="77777777" w:rsidR="00581750" w:rsidRPr="00581750" w:rsidRDefault="00581750" w:rsidP="00581750">
            <w:pPr>
              <w:spacing w:after="40" w:line="259" w:lineRule="auto"/>
              <w:rPr>
                <w:sz w:val="21"/>
                <w:szCs w:val="21"/>
              </w:rPr>
            </w:pPr>
            <w:r w:rsidRPr="00581750">
              <w:rPr>
                <w:sz w:val="21"/>
                <w:szCs w:val="21"/>
              </w:rPr>
              <w:lastRenderedPageBreak/>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212990C" w14:textId="77777777" w:rsidR="00581750" w:rsidRPr="00581750" w:rsidRDefault="00581750" w:rsidP="00581750">
            <w:pPr>
              <w:spacing w:after="40" w:line="259" w:lineRule="auto"/>
              <w:rPr>
                <w:sz w:val="21"/>
                <w:szCs w:val="21"/>
              </w:rPr>
            </w:pPr>
          </w:p>
          <w:p w14:paraId="5E864324" w14:textId="77777777" w:rsidR="00581750" w:rsidRPr="00581750" w:rsidRDefault="00581750" w:rsidP="00581750">
            <w:pPr>
              <w:spacing w:after="40" w:line="259" w:lineRule="auto"/>
              <w:rPr>
                <w:sz w:val="21"/>
                <w:szCs w:val="21"/>
              </w:rPr>
            </w:pPr>
            <w:r w:rsidRPr="00581750">
              <w:rPr>
                <w:sz w:val="21"/>
                <w:szCs w:val="21"/>
              </w:rPr>
              <w:t xml:space="preserve">15 (penkiolika) dienų nuo pranešimo išsiuntimo tiekėjams dienos, jeigu šis pranešimas nebuvo siunčiamas elektroninėmis priemonėmis. </w:t>
            </w:r>
          </w:p>
          <w:p w14:paraId="5FCA977D" w14:textId="77777777" w:rsidR="00581750" w:rsidRPr="00581750" w:rsidRDefault="00581750" w:rsidP="00581750">
            <w:pPr>
              <w:spacing w:after="40" w:line="259" w:lineRule="auto"/>
              <w:rPr>
                <w:sz w:val="21"/>
                <w:szCs w:val="21"/>
              </w:rPr>
            </w:pPr>
          </w:p>
        </w:tc>
        <w:tc>
          <w:tcPr>
            <w:tcW w:w="2835" w:type="dxa"/>
            <w:hideMark/>
          </w:tcPr>
          <w:p w14:paraId="7A228753" w14:textId="77777777" w:rsidR="00581750" w:rsidRPr="00581750" w:rsidRDefault="00581750" w:rsidP="00581750">
            <w:pPr>
              <w:spacing w:after="40" w:line="259" w:lineRule="auto"/>
              <w:rPr>
                <w:bCs/>
                <w:sz w:val="21"/>
                <w:szCs w:val="21"/>
              </w:rPr>
            </w:pPr>
          </w:p>
        </w:tc>
      </w:tr>
      <w:tr w:rsidR="00581750" w:rsidRPr="00581750" w14:paraId="07DCDCCF" w14:textId="77777777" w:rsidTr="00581750">
        <w:trPr>
          <w:trHeight w:val="20"/>
        </w:trPr>
        <w:tc>
          <w:tcPr>
            <w:tcW w:w="600" w:type="dxa"/>
          </w:tcPr>
          <w:p w14:paraId="54355599" w14:textId="77777777" w:rsidR="00581750" w:rsidRPr="00581750" w:rsidRDefault="00581750" w:rsidP="00581750">
            <w:pPr>
              <w:spacing w:after="40" w:line="259" w:lineRule="auto"/>
              <w:rPr>
                <w:sz w:val="21"/>
                <w:szCs w:val="21"/>
              </w:rPr>
            </w:pPr>
            <w:r w:rsidRPr="00581750">
              <w:rPr>
                <w:sz w:val="21"/>
                <w:szCs w:val="21"/>
              </w:rPr>
              <w:t>11.</w:t>
            </w:r>
          </w:p>
        </w:tc>
        <w:tc>
          <w:tcPr>
            <w:tcW w:w="2660" w:type="dxa"/>
            <w:hideMark/>
          </w:tcPr>
          <w:p w14:paraId="1D21AB0C" w14:textId="77777777" w:rsidR="00581750" w:rsidRPr="00581750" w:rsidRDefault="00581750" w:rsidP="00581750">
            <w:pPr>
              <w:spacing w:after="40" w:line="259" w:lineRule="auto"/>
              <w:rPr>
                <w:sz w:val="21"/>
                <w:szCs w:val="21"/>
              </w:rPr>
            </w:pPr>
            <w:r w:rsidRPr="00581750">
              <w:rPr>
                <w:sz w:val="21"/>
                <w:szCs w:val="21"/>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2FABA462" w14:textId="77777777" w:rsidR="00581750" w:rsidRPr="00581750" w:rsidRDefault="00581750" w:rsidP="00581750">
            <w:pPr>
              <w:spacing w:after="40" w:line="259" w:lineRule="auto"/>
              <w:rPr>
                <w:sz w:val="21"/>
                <w:szCs w:val="21"/>
              </w:rPr>
            </w:pPr>
            <w:r w:rsidRPr="00581750">
              <w:rPr>
                <w:sz w:val="21"/>
                <w:szCs w:val="21"/>
              </w:rPr>
              <w:t>6 (šešias) darbo dienas nuo pretenzijos gavimo dienos</w:t>
            </w:r>
          </w:p>
        </w:tc>
        <w:tc>
          <w:tcPr>
            <w:tcW w:w="2835" w:type="dxa"/>
            <w:hideMark/>
          </w:tcPr>
          <w:p w14:paraId="66CDFFD8" w14:textId="77777777" w:rsidR="00581750" w:rsidRPr="00581750" w:rsidRDefault="00581750" w:rsidP="00581750">
            <w:pPr>
              <w:spacing w:after="40" w:line="259" w:lineRule="auto"/>
              <w:rPr>
                <w:sz w:val="21"/>
                <w:szCs w:val="21"/>
              </w:rPr>
            </w:pPr>
          </w:p>
        </w:tc>
      </w:tr>
      <w:tr w:rsidR="00581750" w:rsidRPr="00581750" w14:paraId="1C903B46" w14:textId="77777777" w:rsidTr="00581750">
        <w:trPr>
          <w:trHeight w:val="20"/>
        </w:trPr>
        <w:tc>
          <w:tcPr>
            <w:tcW w:w="600" w:type="dxa"/>
          </w:tcPr>
          <w:p w14:paraId="3F0FB4C9" w14:textId="77777777" w:rsidR="00581750" w:rsidRPr="00581750" w:rsidRDefault="00581750" w:rsidP="00581750">
            <w:pPr>
              <w:spacing w:after="40" w:line="259" w:lineRule="auto"/>
              <w:rPr>
                <w:bCs/>
                <w:sz w:val="21"/>
                <w:szCs w:val="21"/>
              </w:rPr>
            </w:pPr>
            <w:r w:rsidRPr="00581750">
              <w:rPr>
                <w:bCs/>
                <w:sz w:val="21"/>
                <w:szCs w:val="21"/>
              </w:rPr>
              <w:t>12.</w:t>
            </w:r>
          </w:p>
        </w:tc>
        <w:tc>
          <w:tcPr>
            <w:tcW w:w="2660" w:type="dxa"/>
            <w:hideMark/>
          </w:tcPr>
          <w:p w14:paraId="589756B7" w14:textId="77777777" w:rsidR="00581750" w:rsidRPr="00581750" w:rsidRDefault="00581750" w:rsidP="00581750">
            <w:pPr>
              <w:spacing w:after="40" w:line="259" w:lineRule="auto"/>
              <w:rPr>
                <w:sz w:val="21"/>
                <w:szCs w:val="21"/>
              </w:rPr>
            </w:pPr>
            <w:r w:rsidRPr="00581750">
              <w:rPr>
                <w:sz w:val="21"/>
                <w:szCs w:val="21"/>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835" w:type="dxa"/>
            <w:hideMark/>
          </w:tcPr>
          <w:p w14:paraId="40E68033" w14:textId="77777777" w:rsidR="00581750" w:rsidRPr="00581750" w:rsidRDefault="00581750" w:rsidP="00581750">
            <w:pPr>
              <w:spacing w:after="40" w:line="259" w:lineRule="auto"/>
              <w:rPr>
                <w:sz w:val="21"/>
                <w:szCs w:val="21"/>
              </w:rPr>
            </w:pPr>
            <w:r w:rsidRPr="00581750">
              <w:rPr>
                <w:sz w:val="21"/>
                <w:szCs w:val="21"/>
              </w:rPr>
              <w:t xml:space="preserve">per 15 (penkiolika) dienų nuo dienos, kurią perkančioji organizacija turėjo raštu pranešti apie priimtą sprendimą </w:t>
            </w:r>
          </w:p>
        </w:tc>
        <w:tc>
          <w:tcPr>
            <w:tcW w:w="2835" w:type="dxa"/>
            <w:hideMark/>
          </w:tcPr>
          <w:p w14:paraId="65D0F692" w14:textId="77777777" w:rsidR="00581750" w:rsidRPr="00581750" w:rsidRDefault="00581750" w:rsidP="00581750">
            <w:pPr>
              <w:spacing w:after="40" w:line="259" w:lineRule="auto"/>
              <w:rPr>
                <w:sz w:val="21"/>
                <w:szCs w:val="21"/>
              </w:rPr>
            </w:pPr>
          </w:p>
        </w:tc>
      </w:tr>
    </w:tbl>
    <w:p w14:paraId="44A9E5EE" w14:textId="14C0AF11" w:rsidR="00581750" w:rsidRDefault="00581750" w:rsidP="00581750">
      <w:pPr>
        <w:spacing w:after="40" w:line="259" w:lineRule="auto"/>
        <w:rPr>
          <w:sz w:val="21"/>
          <w:szCs w:val="21"/>
        </w:rPr>
      </w:pPr>
    </w:p>
    <w:p w14:paraId="3F08DAAB" w14:textId="51B9B480" w:rsidR="005734B0" w:rsidRDefault="005734B0" w:rsidP="00581750">
      <w:pPr>
        <w:spacing w:after="40" w:line="259" w:lineRule="auto"/>
        <w:rPr>
          <w:sz w:val="21"/>
          <w:szCs w:val="21"/>
        </w:rPr>
      </w:pPr>
    </w:p>
    <w:p w14:paraId="5C4E7F4B" w14:textId="4A76568F" w:rsidR="005734B0" w:rsidRDefault="005734B0" w:rsidP="00581750">
      <w:pPr>
        <w:spacing w:after="40" w:line="259" w:lineRule="auto"/>
        <w:rPr>
          <w:sz w:val="21"/>
          <w:szCs w:val="21"/>
        </w:rPr>
      </w:pPr>
    </w:p>
    <w:p w14:paraId="38E37E85" w14:textId="0A79949A" w:rsidR="005734B0" w:rsidRDefault="005734B0" w:rsidP="00581750">
      <w:pPr>
        <w:spacing w:after="40" w:line="259" w:lineRule="auto"/>
        <w:rPr>
          <w:sz w:val="21"/>
          <w:szCs w:val="21"/>
        </w:rPr>
      </w:pPr>
    </w:p>
    <w:p w14:paraId="75469B14" w14:textId="30B844E1" w:rsidR="005734B0" w:rsidRDefault="005734B0" w:rsidP="00581750">
      <w:pPr>
        <w:spacing w:after="40" w:line="259" w:lineRule="auto"/>
        <w:rPr>
          <w:sz w:val="21"/>
          <w:szCs w:val="21"/>
        </w:rPr>
      </w:pPr>
    </w:p>
    <w:p w14:paraId="283733E5" w14:textId="68CEAEF5" w:rsidR="005734B0" w:rsidRDefault="005734B0" w:rsidP="00581750">
      <w:pPr>
        <w:spacing w:after="40" w:line="259" w:lineRule="auto"/>
        <w:rPr>
          <w:sz w:val="21"/>
          <w:szCs w:val="21"/>
        </w:rPr>
      </w:pPr>
    </w:p>
    <w:p w14:paraId="5C1AD3E1" w14:textId="0C3F47A4" w:rsidR="005734B0" w:rsidRDefault="005734B0" w:rsidP="00581750">
      <w:pPr>
        <w:spacing w:after="40" w:line="259" w:lineRule="auto"/>
        <w:rPr>
          <w:sz w:val="21"/>
          <w:szCs w:val="21"/>
        </w:rPr>
      </w:pPr>
    </w:p>
    <w:p w14:paraId="72AC1D71" w14:textId="4FF2611A" w:rsidR="005734B0" w:rsidRDefault="005734B0" w:rsidP="00581750">
      <w:pPr>
        <w:spacing w:after="40" w:line="259" w:lineRule="auto"/>
        <w:rPr>
          <w:sz w:val="21"/>
          <w:szCs w:val="21"/>
        </w:rPr>
      </w:pPr>
    </w:p>
    <w:p w14:paraId="2083EF66" w14:textId="0083E471" w:rsidR="005734B0" w:rsidRDefault="005734B0" w:rsidP="00581750">
      <w:pPr>
        <w:spacing w:after="40" w:line="259" w:lineRule="auto"/>
        <w:rPr>
          <w:sz w:val="21"/>
          <w:szCs w:val="21"/>
        </w:rPr>
      </w:pPr>
    </w:p>
    <w:p w14:paraId="5EDF61FF" w14:textId="3ABF4E27" w:rsidR="005734B0" w:rsidRDefault="005734B0" w:rsidP="00581750">
      <w:pPr>
        <w:spacing w:after="40" w:line="259" w:lineRule="auto"/>
        <w:rPr>
          <w:sz w:val="21"/>
          <w:szCs w:val="21"/>
        </w:rPr>
      </w:pPr>
    </w:p>
    <w:p w14:paraId="5825FD4B" w14:textId="4472F8E4" w:rsidR="005734B0" w:rsidRDefault="005734B0" w:rsidP="00581750">
      <w:pPr>
        <w:spacing w:after="40" w:line="259" w:lineRule="auto"/>
        <w:rPr>
          <w:sz w:val="21"/>
          <w:szCs w:val="21"/>
        </w:rPr>
      </w:pPr>
    </w:p>
    <w:p w14:paraId="62015890" w14:textId="59FBC782" w:rsidR="005734B0" w:rsidRDefault="005734B0" w:rsidP="00581750">
      <w:pPr>
        <w:spacing w:after="40" w:line="259" w:lineRule="auto"/>
        <w:rPr>
          <w:sz w:val="21"/>
          <w:szCs w:val="21"/>
        </w:rPr>
      </w:pPr>
    </w:p>
    <w:p w14:paraId="2B21B87E" w14:textId="47AF93B0" w:rsidR="00737280" w:rsidRDefault="00737280" w:rsidP="00581750">
      <w:pPr>
        <w:spacing w:after="40" w:line="259" w:lineRule="auto"/>
        <w:rPr>
          <w:sz w:val="21"/>
          <w:szCs w:val="21"/>
        </w:rPr>
      </w:pPr>
    </w:p>
    <w:p w14:paraId="35C19F94" w14:textId="6013C608" w:rsidR="00737280" w:rsidRDefault="00737280" w:rsidP="00581750">
      <w:pPr>
        <w:spacing w:after="40" w:line="259" w:lineRule="auto"/>
        <w:rPr>
          <w:sz w:val="21"/>
          <w:szCs w:val="21"/>
        </w:rPr>
      </w:pPr>
    </w:p>
    <w:p w14:paraId="71A115DE" w14:textId="4BD0D43E" w:rsidR="00737280" w:rsidRDefault="00737280" w:rsidP="00581750">
      <w:pPr>
        <w:spacing w:after="40" w:line="259" w:lineRule="auto"/>
        <w:rPr>
          <w:sz w:val="21"/>
          <w:szCs w:val="21"/>
        </w:rPr>
      </w:pPr>
    </w:p>
    <w:p w14:paraId="256B2C43" w14:textId="1B8DC2BC" w:rsidR="00737280" w:rsidRDefault="00737280" w:rsidP="00581750">
      <w:pPr>
        <w:spacing w:after="40" w:line="259" w:lineRule="auto"/>
        <w:rPr>
          <w:sz w:val="21"/>
          <w:szCs w:val="21"/>
        </w:rPr>
      </w:pPr>
    </w:p>
    <w:p w14:paraId="28746936" w14:textId="77777777" w:rsidR="00737280" w:rsidRDefault="00737280" w:rsidP="00581750">
      <w:pPr>
        <w:spacing w:after="40" w:line="259" w:lineRule="auto"/>
        <w:rPr>
          <w:sz w:val="21"/>
          <w:szCs w:val="21"/>
        </w:rPr>
      </w:pPr>
    </w:p>
    <w:p w14:paraId="36C5DB91" w14:textId="1A7EE65D" w:rsidR="005734B0" w:rsidRDefault="005734B0" w:rsidP="005734B0">
      <w:pPr>
        <w:pBdr>
          <w:top w:val="none" w:sz="0" w:space="0" w:color="auto"/>
          <w:left w:val="none" w:sz="0" w:space="0" w:color="auto"/>
          <w:bottom w:val="none" w:sz="0" w:space="0" w:color="auto"/>
          <w:right w:val="none" w:sz="0" w:space="0" w:color="auto"/>
          <w:between w:val="none" w:sz="0" w:space="0" w:color="auto"/>
        </w:pBdr>
        <w:ind w:left="1277" w:hanging="568"/>
        <w:jc w:val="right"/>
        <w:rPr>
          <w:i/>
        </w:rPr>
      </w:pPr>
      <w:r w:rsidRPr="005734B0">
        <w:rPr>
          <w:i/>
        </w:rPr>
        <w:t>Pirkimo sąlygų 6 priedas ,,Kvalifikacijos reikalavimai“</w:t>
      </w:r>
    </w:p>
    <w:p w14:paraId="11584E30" w14:textId="77777777" w:rsidR="005734B0" w:rsidRPr="005734B0" w:rsidRDefault="005734B0" w:rsidP="005734B0">
      <w:pPr>
        <w:pBdr>
          <w:top w:val="none" w:sz="0" w:space="0" w:color="auto"/>
          <w:left w:val="none" w:sz="0" w:space="0" w:color="auto"/>
          <w:bottom w:val="none" w:sz="0" w:space="0" w:color="auto"/>
          <w:right w:val="none" w:sz="0" w:space="0" w:color="auto"/>
          <w:between w:val="none" w:sz="0" w:space="0" w:color="auto"/>
        </w:pBdr>
        <w:ind w:left="1277" w:hanging="568"/>
        <w:jc w:val="right"/>
        <w:rPr>
          <w:i/>
        </w:rPr>
      </w:pPr>
    </w:p>
    <w:p w14:paraId="654B9A86" w14:textId="77777777" w:rsidR="007055C9" w:rsidRPr="007055C9" w:rsidRDefault="007055C9" w:rsidP="007055C9">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eastAsia="Calibri"/>
          <w:b/>
          <w:color w:val="auto"/>
          <w:sz w:val="24"/>
          <w:szCs w:val="22"/>
          <w:lang w:eastAsia="en-US"/>
        </w:rPr>
      </w:pPr>
      <w:r w:rsidRPr="007055C9">
        <w:rPr>
          <w:rFonts w:eastAsia="Calibri"/>
          <w:b/>
          <w:color w:val="auto"/>
          <w:sz w:val="24"/>
          <w:szCs w:val="22"/>
          <w:lang w:eastAsia="en-US"/>
        </w:rPr>
        <w:t>REIKALAVIMAI TIEKĖJUI</w:t>
      </w:r>
    </w:p>
    <w:p w14:paraId="2073F7F9" w14:textId="77777777" w:rsidR="007055C9" w:rsidRPr="007055C9" w:rsidRDefault="007055C9" w:rsidP="007055C9">
      <w:pPr>
        <w:pBdr>
          <w:top w:val="none" w:sz="0" w:space="0" w:color="auto"/>
          <w:left w:val="none" w:sz="0" w:space="0" w:color="auto"/>
          <w:bottom w:val="none" w:sz="0" w:space="0" w:color="auto"/>
          <w:right w:val="none" w:sz="0" w:space="0" w:color="auto"/>
          <w:between w:val="none" w:sz="0" w:space="0" w:color="auto"/>
        </w:pBdr>
        <w:spacing w:after="160"/>
        <w:ind w:firstLine="680"/>
        <w:jc w:val="both"/>
        <w:rPr>
          <w:rFonts w:eastAsia="Calibri"/>
          <w:color w:val="auto"/>
          <w:sz w:val="24"/>
          <w:szCs w:val="22"/>
          <w:lang w:eastAsia="en-US"/>
        </w:rPr>
      </w:pPr>
      <w:r w:rsidRPr="007055C9">
        <w:rPr>
          <w:rFonts w:eastAsia="Calibri"/>
          <w:color w:val="auto"/>
          <w:sz w:val="24"/>
          <w:szCs w:val="22"/>
          <w:lang w:eastAsia="en-US"/>
        </w:rPr>
        <w:t xml:space="preserve">Tiekėjas, dalyvaudamas pirkime, turi atitikti kvalifikacijos bei kitus reikalavimus nustatytus pirkimo dokumentuose. </w:t>
      </w:r>
    </w:p>
    <w:tbl>
      <w:tblPr>
        <w:tblStyle w:val="Lentelstinklelis3"/>
        <w:tblW w:w="9781" w:type="dxa"/>
        <w:tblLayout w:type="fixed"/>
        <w:tblLook w:val="0000" w:firstRow="0" w:lastRow="0" w:firstColumn="0" w:lastColumn="0" w:noHBand="0" w:noVBand="0"/>
      </w:tblPr>
      <w:tblGrid>
        <w:gridCol w:w="711"/>
        <w:gridCol w:w="4534"/>
        <w:gridCol w:w="4536"/>
      </w:tblGrid>
      <w:tr w:rsidR="007055C9" w:rsidRPr="007055C9" w14:paraId="4DE47E14" w14:textId="77777777" w:rsidTr="00FC34F4">
        <w:trPr>
          <w:trHeight w:val="487"/>
        </w:trPr>
        <w:tc>
          <w:tcPr>
            <w:tcW w:w="9781" w:type="dxa"/>
            <w:gridSpan w:val="3"/>
          </w:tcPr>
          <w:p w14:paraId="1BFCD783" w14:textId="77777777" w:rsidR="007055C9" w:rsidRPr="007055C9" w:rsidRDefault="007055C9" w:rsidP="007055C9">
            <w:pPr>
              <w:ind w:right="-149"/>
              <w:jc w:val="center"/>
              <w:rPr>
                <w:rFonts w:ascii="Times New Roman" w:hAnsi="Times New Roman"/>
                <w:b/>
                <w:color w:val="auto"/>
                <w:sz w:val="24"/>
                <w:szCs w:val="24"/>
              </w:rPr>
            </w:pPr>
            <w:r w:rsidRPr="007055C9">
              <w:rPr>
                <w:rFonts w:ascii="Times New Roman" w:eastAsia="Times New Roman" w:hAnsi="Times New Roman"/>
                <w:b/>
                <w:bCs/>
                <w:color w:val="auto"/>
                <w:sz w:val="24"/>
                <w:szCs w:val="24"/>
              </w:rPr>
              <w:t>Teisė verstis atitinkama veikla</w:t>
            </w:r>
          </w:p>
        </w:tc>
      </w:tr>
      <w:tr w:rsidR="007055C9" w:rsidRPr="007055C9" w14:paraId="1B651040" w14:textId="77777777" w:rsidTr="00FC34F4">
        <w:tc>
          <w:tcPr>
            <w:tcW w:w="711" w:type="dxa"/>
          </w:tcPr>
          <w:p w14:paraId="51C595AA" w14:textId="77777777" w:rsidR="007055C9" w:rsidRPr="007055C9" w:rsidRDefault="007055C9" w:rsidP="007055C9">
            <w:pPr>
              <w:ind w:left="-288" w:right="-81"/>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Eil.</w:t>
            </w:r>
          </w:p>
          <w:p w14:paraId="240B70C7" w14:textId="77777777" w:rsidR="007055C9" w:rsidRPr="007055C9" w:rsidRDefault="007055C9" w:rsidP="007055C9">
            <w:pPr>
              <w:ind w:left="-288" w:right="-81"/>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Nr.</w:t>
            </w:r>
          </w:p>
        </w:tc>
        <w:tc>
          <w:tcPr>
            <w:tcW w:w="4534" w:type="dxa"/>
          </w:tcPr>
          <w:p w14:paraId="65F249D9" w14:textId="77777777" w:rsidR="007055C9" w:rsidRPr="007055C9" w:rsidRDefault="007055C9" w:rsidP="007055C9">
            <w:pPr>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Kvalifikacijos reikalavimai</w:t>
            </w:r>
          </w:p>
        </w:tc>
        <w:tc>
          <w:tcPr>
            <w:tcW w:w="4536" w:type="dxa"/>
          </w:tcPr>
          <w:p w14:paraId="1B07F595" w14:textId="77777777" w:rsidR="007055C9" w:rsidRPr="007055C9" w:rsidRDefault="007055C9" w:rsidP="007055C9">
            <w:pPr>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Atitikimą kvalifikacijos reikalavimams įrodantys dokumentai</w:t>
            </w:r>
          </w:p>
        </w:tc>
      </w:tr>
      <w:tr w:rsidR="007055C9" w:rsidRPr="007055C9" w14:paraId="630AD58F" w14:textId="77777777" w:rsidTr="00FC34F4">
        <w:tc>
          <w:tcPr>
            <w:tcW w:w="711" w:type="dxa"/>
          </w:tcPr>
          <w:p w14:paraId="0F2D26CB" w14:textId="77777777" w:rsidR="007055C9" w:rsidRPr="007055C9" w:rsidRDefault="007055C9" w:rsidP="007055C9">
            <w:pPr>
              <w:ind w:left="-176" w:right="-149" w:hanging="4"/>
              <w:jc w:val="center"/>
              <w:rPr>
                <w:rFonts w:ascii="Times New Roman" w:hAnsi="Times New Roman"/>
                <w:color w:val="auto"/>
                <w:sz w:val="24"/>
                <w:szCs w:val="24"/>
                <w:highlight w:val="yellow"/>
              </w:rPr>
            </w:pPr>
            <w:r w:rsidRPr="007055C9">
              <w:rPr>
                <w:rFonts w:ascii="Times New Roman" w:hAnsi="Times New Roman"/>
                <w:color w:val="auto"/>
                <w:sz w:val="24"/>
                <w:szCs w:val="24"/>
              </w:rPr>
              <w:t>1.</w:t>
            </w:r>
          </w:p>
        </w:tc>
        <w:tc>
          <w:tcPr>
            <w:tcW w:w="4534" w:type="dxa"/>
          </w:tcPr>
          <w:p w14:paraId="5235EE6B" w14:textId="77777777" w:rsidR="007055C9" w:rsidRPr="007055C9" w:rsidRDefault="007055C9" w:rsidP="007055C9">
            <w:pPr>
              <w:jc w:val="both"/>
              <w:rPr>
                <w:rFonts w:ascii="Times New Roman" w:hAnsi="Times New Roman"/>
                <w:bCs/>
                <w:color w:val="auto"/>
                <w:sz w:val="24"/>
                <w:szCs w:val="24"/>
              </w:rPr>
            </w:pPr>
            <w:r w:rsidRPr="007055C9">
              <w:rPr>
                <w:rFonts w:ascii="Times New Roman" w:hAnsi="Times New Roman"/>
                <w:bCs/>
                <w:color w:val="auto"/>
                <w:sz w:val="24"/>
                <w:szCs w:val="24"/>
              </w:rPr>
              <w:t xml:space="preserve">Tiekėjas ir/arba tiekėjų grupės partneriai kartu ir/arba kiti ūkio subjektai, kurių pajėgumais remiasi tiekėjas, turi teisę pagal jų prisiimamus įsipareigojimus sutarčiai vykdyti verstis melioracijos statinių statybos veikla. </w:t>
            </w:r>
          </w:p>
          <w:p w14:paraId="7A08734E" w14:textId="77777777" w:rsidR="007055C9" w:rsidRPr="007055C9" w:rsidRDefault="007055C9" w:rsidP="007055C9">
            <w:pPr>
              <w:jc w:val="both"/>
              <w:rPr>
                <w:rFonts w:ascii="Times New Roman" w:eastAsia="Times New Roman" w:hAnsi="Times New Roman"/>
                <w:color w:val="auto"/>
                <w:sz w:val="24"/>
                <w:szCs w:val="24"/>
                <w:lang w:val="en-GB"/>
              </w:rPr>
            </w:pPr>
            <w:r w:rsidRPr="007055C9">
              <w:rPr>
                <w:rFonts w:ascii="Times New Roman" w:hAnsi="Times New Roman"/>
                <w:bCs/>
                <w:color w:val="auto"/>
                <w:sz w:val="24"/>
                <w:szCs w:val="24"/>
              </w:rPr>
              <w:t>(Teisinis pagrindas – Lietuvos Respublikos melioracijos įstatymo 8 straipsnio 3 dalis)</w:t>
            </w:r>
          </w:p>
          <w:p w14:paraId="313C81E1" w14:textId="77777777" w:rsidR="007055C9" w:rsidRPr="007055C9" w:rsidRDefault="007055C9" w:rsidP="007055C9">
            <w:pPr>
              <w:jc w:val="both"/>
              <w:rPr>
                <w:rFonts w:ascii="Times New Roman" w:eastAsia="Times New Roman" w:hAnsi="Times New Roman"/>
                <w:color w:val="auto"/>
                <w:sz w:val="24"/>
                <w:szCs w:val="24"/>
                <w:lang w:val="en-GB"/>
              </w:rPr>
            </w:pPr>
          </w:p>
        </w:tc>
        <w:tc>
          <w:tcPr>
            <w:tcW w:w="4536" w:type="dxa"/>
          </w:tcPr>
          <w:p w14:paraId="794F6908" w14:textId="77777777" w:rsidR="007055C9" w:rsidRPr="007055C9" w:rsidRDefault="007055C9" w:rsidP="007055C9">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olor w:val="auto"/>
                <w:sz w:val="24"/>
                <w:szCs w:val="24"/>
              </w:rPr>
            </w:pPr>
            <w:r w:rsidRPr="007055C9">
              <w:rPr>
                <w:rFonts w:ascii="Times New Roman" w:eastAsia="Times New Roman" w:hAnsi="Times New Roman"/>
                <w:color w:val="auto"/>
                <w:sz w:val="24"/>
                <w:szCs w:val="24"/>
              </w:rPr>
              <w:t xml:space="preserve">Lietuvos Respublikos žemės ūkio ministerijos išduotas galiojantis kvalifikacijos atestatas (arba atestato išrašas iš Licencijų informacinės sistemos) ar kiti atitinkamos užsienio šalies institucijos išduoti ir Lietuvos Respublikos teisės aktų nustatyta tvarka pripažinti dokumentai. </w:t>
            </w:r>
          </w:p>
          <w:p w14:paraId="767D3F01" w14:textId="77777777" w:rsidR="007055C9" w:rsidRPr="007055C9" w:rsidRDefault="007055C9" w:rsidP="007055C9">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olor w:val="auto"/>
                <w:sz w:val="24"/>
                <w:szCs w:val="24"/>
              </w:rPr>
            </w:pPr>
          </w:p>
          <w:p w14:paraId="3DE7072B" w14:textId="77777777" w:rsidR="007055C9" w:rsidRPr="007055C9" w:rsidRDefault="007055C9" w:rsidP="007055C9">
            <w:pPr>
              <w:pBdr>
                <w:top w:val="none" w:sz="0" w:space="0" w:color="auto"/>
                <w:left w:val="none" w:sz="0" w:space="0" w:color="auto"/>
                <w:bottom w:val="none" w:sz="0" w:space="0" w:color="auto"/>
                <w:right w:val="none" w:sz="0" w:space="0" w:color="auto"/>
                <w:between w:val="none" w:sz="0" w:space="0" w:color="auto"/>
              </w:pBdr>
              <w:ind w:left="-107"/>
              <w:jc w:val="both"/>
              <w:rPr>
                <w:rFonts w:ascii="Times New Roman" w:eastAsia="Times New Roman" w:hAnsi="Times New Roman"/>
                <w:color w:val="auto"/>
                <w:sz w:val="24"/>
                <w:szCs w:val="24"/>
              </w:rPr>
            </w:pPr>
            <w:r w:rsidRPr="007055C9">
              <w:rPr>
                <w:rFonts w:ascii="Times New Roman" w:eastAsia="Times New Roman" w:hAnsi="Times New Roman"/>
                <w:color w:val="auto"/>
                <w:sz w:val="24"/>
                <w:szCs w:val="24"/>
              </w:rPr>
              <w:t>*Perkančioji organizacija nereikalauja LR juridinių asmenų pateikti dokumentų, patvirtinančių atitiktį šiam kvalifikacijos reikalavimui, jeigu Perkančioji organizacija gali susipažinti su šiais dokumentais ar informacija tiesiogiai ir neatlygintinai internete adresu  www.licencijavimas.lt.</w:t>
            </w:r>
          </w:p>
        </w:tc>
      </w:tr>
      <w:tr w:rsidR="007055C9" w:rsidRPr="007055C9" w14:paraId="3E6916D6" w14:textId="77777777" w:rsidTr="00FC34F4">
        <w:trPr>
          <w:trHeight w:val="487"/>
        </w:trPr>
        <w:tc>
          <w:tcPr>
            <w:tcW w:w="9781" w:type="dxa"/>
            <w:gridSpan w:val="3"/>
          </w:tcPr>
          <w:p w14:paraId="31AFC018" w14:textId="77777777" w:rsidR="007055C9" w:rsidRPr="007055C9" w:rsidRDefault="007055C9" w:rsidP="007055C9">
            <w:pPr>
              <w:ind w:right="-149"/>
              <w:jc w:val="center"/>
              <w:rPr>
                <w:rFonts w:ascii="Times New Roman" w:hAnsi="Times New Roman"/>
                <w:b/>
                <w:color w:val="auto"/>
                <w:sz w:val="24"/>
                <w:szCs w:val="24"/>
              </w:rPr>
            </w:pPr>
            <w:r w:rsidRPr="007055C9">
              <w:rPr>
                <w:rFonts w:ascii="Times New Roman" w:hAnsi="Times New Roman"/>
                <w:b/>
                <w:color w:val="auto"/>
                <w:sz w:val="24"/>
                <w:szCs w:val="24"/>
              </w:rPr>
              <w:t>Techninio ir profesinio pajėgumo reikalavimai</w:t>
            </w:r>
          </w:p>
        </w:tc>
      </w:tr>
      <w:tr w:rsidR="007055C9" w:rsidRPr="007055C9" w14:paraId="6E461401" w14:textId="77777777" w:rsidTr="00FC34F4">
        <w:tc>
          <w:tcPr>
            <w:tcW w:w="711" w:type="dxa"/>
          </w:tcPr>
          <w:p w14:paraId="609DD978" w14:textId="77777777" w:rsidR="007055C9" w:rsidRPr="007055C9" w:rsidRDefault="007055C9" w:rsidP="007055C9">
            <w:pPr>
              <w:ind w:left="-288" w:right="-81"/>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Eil.</w:t>
            </w:r>
          </w:p>
          <w:p w14:paraId="22ACC69C" w14:textId="77777777" w:rsidR="007055C9" w:rsidRPr="007055C9" w:rsidRDefault="007055C9" w:rsidP="007055C9">
            <w:pPr>
              <w:ind w:left="-288" w:right="-81"/>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Nr.</w:t>
            </w:r>
          </w:p>
        </w:tc>
        <w:tc>
          <w:tcPr>
            <w:tcW w:w="4534" w:type="dxa"/>
          </w:tcPr>
          <w:p w14:paraId="594C055E" w14:textId="77777777" w:rsidR="007055C9" w:rsidRPr="007055C9" w:rsidRDefault="007055C9" w:rsidP="007055C9">
            <w:pPr>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Kvalifikacijos reikalavimai</w:t>
            </w:r>
          </w:p>
        </w:tc>
        <w:tc>
          <w:tcPr>
            <w:tcW w:w="4536" w:type="dxa"/>
          </w:tcPr>
          <w:p w14:paraId="5476D7EA" w14:textId="77777777" w:rsidR="007055C9" w:rsidRPr="007055C9" w:rsidRDefault="007055C9" w:rsidP="007055C9">
            <w:pPr>
              <w:jc w:val="center"/>
              <w:rPr>
                <w:rFonts w:ascii="Times New Roman" w:eastAsia="Times New Roman" w:hAnsi="Times New Roman"/>
                <w:b/>
                <w:color w:val="auto"/>
                <w:sz w:val="24"/>
                <w:szCs w:val="24"/>
              </w:rPr>
            </w:pPr>
            <w:r w:rsidRPr="007055C9">
              <w:rPr>
                <w:rFonts w:ascii="Times New Roman" w:eastAsia="Times New Roman" w:hAnsi="Times New Roman"/>
                <w:b/>
                <w:color w:val="auto"/>
                <w:sz w:val="24"/>
                <w:szCs w:val="24"/>
              </w:rPr>
              <w:t>Atitikimą kvalifikacijos reikalavimams įrodantys dokumentai</w:t>
            </w:r>
          </w:p>
        </w:tc>
      </w:tr>
      <w:tr w:rsidR="007055C9" w:rsidRPr="007055C9" w14:paraId="61F58C94" w14:textId="77777777" w:rsidTr="00FC34F4">
        <w:tc>
          <w:tcPr>
            <w:tcW w:w="711" w:type="dxa"/>
          </w:tcPr>
          <w:p w14:paraId="117A6F11" w14:textId="77777777" w:rsidR="007055C9" w:rsidRPr="007055C9" w:rsidRDefault="007055C9" w:rsidP="007055C9">
            <w:pPr>
              <w:ind w:left="-288" w:right="-81"/>
              <w:jc w:val="center"/>
              <w:rPr>
                <w:rFonts w:ascii="Times New Roman" w:eastAsia="Times New Roman" w:hAnsi="Times New Roman"/>
                <w:color w:val="auto"/>
                <w:sz w:val="24"/>
                <w:szCs w:val="24"/>
              </w:rPr>
            </w:pPr>
            <w:r w:rsidRPr="007055C9">
              <w:rPr>
                <w:rFonts w:ascii="Times New Roman" w:eastAsia="Times New Roman" w:hAnsi="Times New Roman"/>
                <w:color w:val="auto"/>
                <w:sz w:val="24"/>
                <w:szCs w:val="24"/>
              </w:rPr>
              <w:t>1.</w:t>
            </w:r>
          </w:p>
        </w:tc>
        <w:tc>
          <w:tcPr>
            <w:tcW w:w="4534" w:type="dxa"/>
          </w:tcPr>
          <w:p w14:paraId="210386AA" w14:textId="77777777" w:rsidR="007055C9" w:rsidRPr="007055C9" w:rsidRDefault="007055C9" w:rsidP="007055C9">
            <w:pPr>
              <w:pBdr>
                <w:top w:val="none" w:sz="0" w:space="0" w:color="auto"/>
                <w:left w:val="none" w:sz="0" w:space="0" w:color="auto"/>
                <w:bottom w:val="none" w:sz="0" w:space="0" w:color="auto"/>
                <w:right w:val="none" w:sz="0" w:space="0" w:color="auto"/>
                <w:between w:val="none" w:sz="0" w:space="0" w:color="auto"/>
              </w:pBdr>
              <w:suppressAutoHyphens/>
              <w:jc w:val="both"/>
              <w:rPr>
                <w:rFonts w:ascii="Times New Roman" w:hAnsi="Times New Roman" w:cs="Calibri"/>
                <w:color w:val="auto"/>
                <w:kern w:val="1"/>
                <w:sz w:val="24"/>
                <w:szCs w:val="24"/>
                <w:lang w:eastAsia="ar-SA"/>
              </w:rPr>
            </w:pPr>
            <w:r w:rsidRPr="007055C9">
              <w:rPr>
                <w:rFonts w:ascii="Times New Roman" w:hAnsi="Times New Roman" w:cs="Calibri"/>
                <w:color w:val="auto"/>
                <w:kern w:val="1"/>
                <w:sz w:val="24"/>
                <w:szCs w:val="24"/>
                <w:lang w:eastAsia="ar-SA"/>
              </w:rPr>
              <w:t>Tiekėjas ir/arba tiekėjų grupės partneriai kartu ir/arba kiti ūkio subjektai, kurių pajėgumais remiasi tiekėjas, privalo turėti bent vieną melioracijos statinių statybos vadovą.</w:t>
            </w:r>
          </w:p>
          <w:p w14:paraId="1F51F709" w14:textId="77777777" w:rsidR="007055C9" w:rsidRPr="007055C9" w:rsidRDefault="007055C9" w:rsidP="007055C9">
            <w:pPr>
              <w:pBdr>
                <w:top w:val="none" w:sz="0" w:space="0" w:color="auto"/>
                <w:left w:val="none" w:sz="0" w:space="0" w:color="auto"/>
                <w:bottom w:val="none" w:sz="0" w:space="0" w:color="auto"/>
                <w:right w:val="none" w:sz="0" w:space="0" w:color="auto"/>
                <w:between w:val="none" w:sz="0" w:space="0" w:color="auto"/>
              </w:pBdr>
              <w:suppressAutoHyphens/>
              <w:jc w:val="both"/>
              <w:rPr>
                <w:rFonts w:ascii="Times New Roman" w:hAnsi="Times New Roman" w:cs="Calibri"/>
                <w:color w:val="auto"/>
                <w:kern w:val="1"/>
                <w:sz w:val="24"/>
                <w:szCs w:val="24"/>
                <w:lang w:eastAsia="ar-SA"/>
              </w:rPr>
            </w:pPr>
          </w:p>
          <w:p w14:paraId="267ECE7E" w14:textId="77777777" w:rsidR="007055C9" w:rsidRPr="007055C9" w:rsidRDefault="007055C9" w:rsidP="007055C9">
            <w:pPr>
              <w:ind w:left="316"/>
              <w:jc w:val="both"/>
              <w:rPr>
                <w:rFonts w:ascii="Times New Roman" w:eastAsia="Times New Roman" w:hAnsi="Times New Roman"/>
                <w:bCs/>
                <w:color w:val="auto"/>
                <w:sz w:val="24"/>
                <w:szCs w:val="24"/>
              </w:rPr>
            </w:pPr>
          </w:p>
          <w:p w14:paraId="69C4706B" w14:textId="77777777" w:rsidR="007055C9" w:rsidRPr="007055C9" w:rsidRDefault="007055C9" w:rsidP="007055C9">
            <w:pPr>
              <w:jc w:val="both"/>
              <w:rPr>
                <w:rFonts w:ascii="Times New Roman" w:eastAsia="Times New Roman" w:hAnsi="Times New Roman"/>
                <w:bCs/>
                <w:iCs/>
                <w:color w:val="auto"/>
                <w:sz w:val="24"/>
                <w:szCs w:val="24"/>
              </w:rPr>
            </w:pPr>
          </w:p>
        </w:tc>
        <w:tc>
          <w:tcPr>
            <w:tcW w:w="4536" w:type="dxa"/>
          </w:tcPr>
          <w:p w14:paraId="30199F00" w14:textId="77777777" w:rsidR="007055C9" w:rsidRPr="007055C9" w:rsidRDefault="007055C9" w:rsidP="007055C9">
            <w:pPr>
              <w:tabs>
                <w:tab w:val="left" w:pos="368"/>
              </w:tabs>
              <w:jc w:val="both"/>
              <w:rPr>
                <w:rFonts w:ascii="Times New Roman" w:hAnsi="Times New Roman"/>
                <w:color w:val="auto"/>
                <w:sz w:val="24"/>
                <w:szCs w:val="24"/>
              </w:rPr>
            </w:pPr>
            <w:r w:rsidRPr="007055C9">
              <w:rPr>
                <w:rFonts w:ascii="Times New Roman" w:hAnsi="Times New Roman"/>
                <w:color w:val="auto"/>
                <w:sz w:val="24"/>
                <w:szCs w:val="24"/>
              </w:rPr>
              <w:t>Lietuvos Respublikos žemės ūkio ministerijos išduotas galiojantis kvalifikacijos atestatas (arba atestato išrašas iš Licencijų informacinės sistemos) ar kiti atitinkamos užsienio šalies institucijos išduoti ir Lietuvos Respublikos teisės aktų nustatyta tvarka pripažinti dokumentai.</w:t>
            </w:r>
          </w:p>
        </w:tc>
      </w:tr>
    </w:tbl>
    <w:p w14:paraId="2E7E1A5B" w14:textId="77777777" w:rsidR="005734B0" w:rsidRPr="00581750" w:rsidRDefault="005734B0" w:rsidP="00581750">
      <w:pPr>
        <w:spacing w:after="40" w:line="259" w:lineRule="auto"/>
        <w:rPr>
          <w:sz w:val="21"/>
          <w:szCs w:val="21"/>
        </w:rPr>
      </w:pPr>
    </w:p>
    <w:sectPr w:rsidR="005734B0" w:rsidRPr="00581750" w:rsidSect="009B618A">
      <w:pgSz w:w="11907" w:h="16840" w:code="9"/>
      <w:pgMar w:top="993" w:right="567" w:bottom="1134" w:left="1701" w:header="709" w:footer="709" w:gutter="0"/>
      <w:pgNumType w:start="1"/>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9E7D" w16cex:dateUtc="2022-07-14T10:54:00Z"/>
  <w16cex:commentExtensible w16cex:durableId="267ABFB8" w16cex:dateUtc="2022-07-14T13:15:00Z"/>
  <w16cex:commentExtensible w16cex:durableId="268A96BF" w16cex:dateUtc="2022-07-26T13:37:00Z"/>
  <w16cex:commentExtensible w16cex:durableId="267A9E69" w16cex:dateUtc="2022-07-14T10:53:00Z"/>
  <w16cex:commentExtensible w16cex:durableId="267AA564" w16cex:dateUtc="2022-07-14T11:23:00Z"/>
  <w16cex:commentExtensible w16cex:durableId="267A8E3B" w16cex:dateUtc="2022-07-14T09:44:00Z"/>
  <w16cex:commentExtensible w16cex:durableId="268A780A" w16cex:dateUtc="2022-07-26T11:26:00Z"/>
  <w16cex:commentExtensible w16cex:durableId="268A789D" w16cex:dateUtc="2022-07-26T11:28:00Z"/>
  <w16cex:commentExtensible w16cex:durableId="2676D59A" w16cex:dateUtc="2022-07-11T14:00:00Z"/>
  <w16cex:commentExtensible w16cex:durableId="267AC08C" w16cex:dateUtc="2022-07-14T13:19:00Z"/>
  <w16cex:commentExtensible w16cex:durableId="267ADB54" w16cex:dateUtc="2022-07-14T15:13:00Z"/>
  <w16cex:commentExtensible w16cex:durableId="267AA6ED" w16cex:dateUtc="2022-07-14T11:30:00Z"/>
  <w16cex:commentExtensible w16cex:durableId="2676D9AE" w16cex:dateUtc="2022-07-11T14:17:00Z"/>
  <w16cex:commentExtensible w16cex:durableId="2676DA3C" w16cex:dateUtc="2022-07-11T14:19:00Z"/>
  <w16cex:commentExtensible w16cex:durableId="26782446" w16cex:dateUtc="2022-07-12T13:48:00Z"/>
  <w16cex:commentExtensible w16cex:durableId="267829D6" w16cex:dateUtc="2022-07-12T14:11:00Z"/>
  <w16cex:commentExtensible w16cex:durableId="2676DA9C" w16cex:dateUtc="2022-07-11T14:21:00Z"/>
  <w16cex:commentExtensible w16cex:durableId="26782BEB" w16cex:dateUtc="2022-07-12T14:20:00Z"/>
  <w16cex:commentExtensible w16cex:durableId="267AB042" w16cex:dateUtc="2022-07-14T12:09:00Z"/>
  <w16cex:commentExtensible w16cex:durableId="269F8B35" w16cex:dateUtc="2022-08-11T11:05:00Z"/>
  <w16cex:commentExtensible w16cex:durableId="26782C3C" w16cex:dateUtc="2022-07-12T14:22:00Z"/>
  <w16cex:commentExtensible w16cex:durableId="268A9A25" w16cex:dateUtc="2022-07-26T13:51:00Z"/>
  <w16cex:commentExtensible w16cex:durableId="26782C70" w16cex:dateUtc="2022-07-12T14:22:00Z"/>
  <w16cex:commentExtensible w16cex:durableId="268A8076" w16cex:dateUtc="2022-07-26T12:02:00Z"/>
  <w16cex:commentExtensible w16cex:durableId="26782DA0" w16cex:dateUtc="2022-07-12T14:28:00Z"/>
  <w16cex:commentExtensible w16cex:durableId="268A9978" w16cex:dateUtc="2022-07-26T13:48:00Z"/>
  <w16cex:commentExtensible w16cex:durableId="268AA17C" w16cex:dateUtc="2022-07-26T14:23:00Z"/>
  <w16cex:commentExtensible w16cex:durableId="269F8AB2" w16cex:dateUtc="2022-08-11T11:03:00Z"/>
  <w16cex:commentExtensible w16cex:durableId="268A9923" w16cex:dateUtc="2022-07-26T13:47:00Z"/>
  <w16cex:commentExtensible w16cex:durableId="267ABCFE" w16cex:dateUtc="2022-07-14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09368" w16cid:durableId="267A9E7D"/>
  <w16cid:commentId w16cid:paraId="30FE0E87" w16cid:durableId="267ABFB8"/>
  <w16cid:commentId w16cid:paraId="654434EA" w16cid:durableId="268A96BF"/>
  <w16cid:commentId w16cid:paraId="29E628ED" w16cid:durableId="267A9E69"/>
  <w16cid:commentId w16cid:paraId="2B5D11DA" w16cid:durableId="267AA564"/>
  <w16cid:commentId w16cid:paraId="182F01AE" w16cid:durableId="267A8E3B"/>
  <w16cid:commentId w16cid:paraId="454F5011" w16cid:durableId="268A780A"/>
  <w16cid:commentId w16cid:paraId="3115A9CA" w16cid:durableId="268A789D"/>
  <w16cid:commentId w16cid:paraId="7A27B8FB" w16cid:durableId="2676D59A"/>
  <w16cid:commentId w16cid:paraId="2E6888C0" w16cid:durableId="267AC08C"/>
  <w16cid:commentId w16cid:paraId="58019051" w16cid:durableId="267ADB54"/>
  <w16cid:commentId w16cid:paraId="0FD34D61" w16cid:durableId="267AA6ED"/>
  <w16cid:commentId w16cid:paraId="1D9A23C4" w16cid:durableId="2676D9AE"/>
  <w16cid:commentId w16cid:paraId="5DD628AB" w16cid:durableId="2676DA3C"/>
  <w16cid:commentId w16cid:paraId="50C4E20C" w16cid:durableId="26782446"/>
  <w16cid:commentId w16cid:paraId="11406ECF" w16cid:durableId="267829D6"/>
  <w16cid:commentId w16cid:paraId="36DF18D2" w16cid:durableId="2676DA9C"/>
  <w16cid:commentId w16cid:paraId="03A2F4FE" w16cid:durableId="26782BEB"/>
  <w16cid:commentId w16cid:paraId="17CB1ED2" w16cid:durableId="267AB042"/>
  <w16cid:commentId w16cid:paraId="339860E1" w16cid:durableId="269F8B35"/>
  <w16cid:commentId w16cid:paraId="21C0CD0D" w16cid:durableId="26782C3C"/>
  <w16cid:commentId w16cid:paraId="027CAB38" w16cid:durableId="268A9A25"/>
  <w16cid:commentId w16cid:paraId="27148E42" w16cid:durableId="26782C70"/>
  <w16cid:commentId w16cid:paraId="1A5B7FAA" w16cid:durableId="268A8076"/>
  <w16cid:commentId w16cid:paraId="3A948F97" w16cid:durableId="26782DA0"/>
  <w16cid:commentId w16cid:paraId="084E554E" w16cid:durableId="268A9978"/>
  <w16cid:commentId w16cid:paraId="0019FCB3" w16cid:durableId="268AA17C"/>
  <w16cid:commentId w16cid:paraId="76017E19" w16cid:durableId="269F8AB2"/>
  <w16cid:commentId w16cid:paraId="570570C3" w16cid:durableId="268A9923"/>
  <w16cid:commentId w16cid:paraId="6464CB2B" w16cid:durableId="267ABC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A1868" w14:textId="77777777" w:rsidR="00331BB4" w:rsidRDefault="00331BB4">
      <w:r>
        <w:separator/>
      </w:r>
    </w:p>
  </w:endnote>
  <w:endnote w:type="continuationSeparator" w:id="0">
    <w:p w14:paraId="133BA4D0" w14:textId="77777777" w:rsidR="00331BB4" w:rsidRDefault="0033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382D2" w14:textId="77777777" w:rsidR="00331BB4" w:rsidRDefault="00331BB4">
      <w:r>
        <w:separator/>
      </w:r>
    </w:p>
  </w:footnote>
  <w:footnote w:type="continuationSeparator" w:id="0">
    <w:p w14:paraId="72B82DD0" w14:textId="77777777" w:rsidR="00331BB4" w:rsidRDefault="0033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0ABD"/>
    <w:multiLevelType w:val="hybridMultilevel"/>
    <w:tmpl w:val="35322046"/>
    <w:lvl w:ilvl="0" w:tplc="8D7086B4">
      <w:start w:val="1"/>
      <w:numFmt w:val="decimal"/>
      <w:lvlText w:val="10.%1"/>
      <w:lvlJc w:val="left"/>
      <w:pPr>
        <w:ind w:left="214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AE227D"/>
    <w:multiLevelType w:val="hybridMultilevel"/>
    <w:tmpl w:val="61D6E692"/>
    <w:lvl w:ilvl="0" w:tplc="80EA24A6">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9EB0289"/>
    <w:multiLevelType w:val="multilevel"/>
    <w:tmpl w:val="EBEC809E"/>
    <w:lvl w:ilvl="0">
      <w:start w:val="10"/>
      <w:numFmt w:val="decimal"/>
      <w:lvlText w:val="%1."/>
      <w:lvlJc w:val="left"/>
      <w:pPr>
        <w:ind w:left="480" w:hanging="480"/>
      </w:pPr>
      <w:rPr>
        <w:rFonts w:hint="default"/>
      </w:rPr>
    </w:lvl>
    <w:lvl w:ilvl="1">
      <w:start w:val="3"/>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5" w15:restartNumberingAfterBreak="0">
    <w:nsid w:val="21531766"/>
    <w:multiLevelType w:val="multilevel"/>
    <w:tmpl w:val="B4AA88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1C4A9B8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6F77D7"/>
    <w:multiLevelType w:val="multilevel"/>
    <w:tmpl w:val="EE18C77A"/>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8" w15:restartNumberingAfterBreak="0">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622"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EBD28C9"/>
    <w:multiLevelType w:val="multilevel"/>
    <w:tmpl w:val="9288D8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0A70A85"/>
    <w:multiLevelType w:val="multilevel"/>
    <w:tmpl w:val="0954450E"/>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2" w15:restartNumberingAfterBreak="0">
    <w:nsid w:val="41DC5639"/>
    <w:multiLevelType w:val="multilevel"/>
    <w:tmpl w:val="1E5AD91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3775CC5"/>
    <w:multiLevelType w:val="multilevel"/>
    <w:tmpl w:val="C8248D14"/>
    <w:lvl w:ilvl="0">
      <w:start w:val="1"/>
      <w:numFmt w:val="decimal"/>
      <w:lvlText w:val="%1."/>
      <w:lvlJc w:val="left"/>
      <w:pPr>
        <w:ind w:left="360" w:hanging="360"/>
      </w:pPr>
      <w:rPr>
        <w:rFonts w:eastAsia="CIDFont+F2" w:hint="default"/>
        <w:b/>
      </w:rPr>
    </w:lvl>
    <w:lvl w:ilvl="1">
      <w:start w:val="9"/>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14" w15:restartNumberingAfterBreak="0">
    <w:nsid w:val="4B3F7BD8"/>
    <w:multiLevelType w:val="multilevel"/>
    <w:tmpl w:val="6F9420C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D00492"/>
    <w:multiLevelType w:val="multilevel"/>
    <w:tmpl w:val="E9C612A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D4A13"/>
    <w:multiLevelType w:val="multilevel"/>
    <w:tmpl w:val="0C4880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B767FB"/>
    <w:multiLevelType w:val="multilevel"/>
    <w:tmpl w:val="BB7CF726"/>
    <w:lvl w:ilvl="0">
      <w:start w:val="4"/>
      <w:numFmt w:val="decimal"/>
      <w:lvlText w:val="%1."/>
      <w:lvlJc w:val="left"/>
      <w:pPr>
        <w:ind w:left="540" w:hanging="540"/>
      </w:pPr>
      <w:rPr>
        <w:rFonts w:hint="default"/>
      </w:rPr>
    </w:lvl>
    <w:lvl w:ilvl="1">
      <w:start w:val="3"/>
      <w:numFmt w:val="decimal"/>
      <w:lvlText w:val="%1.%2."/>
      <w:lvlJc w:val="left"/>
      <w:pPr>
        <w:ind w:left="1237" w:hanging="54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6C124A54"/>
    <w:multiLevelType w:val="multilevel"/>
    <w:tmpl w:val="603C6CC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9"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0" w15:restartNumberingAfterBreak="0">
    <w:nsid w:val="708D142E"/>
    <w:multiLevelType w:val="hybridMultilevel"/>
    <w:tmpl w:val="B2481D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344376F"/>
    <w:multiLevelType w:val="multilevel"/>
    <w:tmpl w:val="B9B4B26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7B9E22D4"/>
    <w:multiLevelType w:val="hybridMultilevel"/>
    <w:tmpl w:val="C9A09D7E"/>
    <w:lvl w:ilvl="0" w:tplc="5922DE88">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4" w15:restartNumberingAfterBreak="0">
    <w:nsid w:val="7E32142D"/>
    <w:multiLevelType w:val="multilevel"/>
    <w:tmpl w:val="BB7C0672"/>
    <w:styleLink w:val="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720"/>
        </w:tabs>
        <w:ind w:left="720"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8"/>
  </w:num>
  <w:num w:numId="4">
    <w:abstractNumId w:val="14"/>
  </w:num>
  <w:num w:numId="5">
    <w:abstractNumId w:val="1"/>
  </w:num>
  <w:num w:numId="6">
    <w:abstractNumId w:val="9"/>
  </w:num>
  <w:num w:numId="7">
    <w:abstractNumId w:val="5"/>
  </w:num>
  <w:num w:numId="8">
    <w:abstractNumId w:val="21"/>
  </w:num>
  <w:num w:numId="9">
    <w:abstractNumId w:val="3"/>
  </w:num>
  <w:num w:numId="10">
    <w:abstractNumId w:val="19"/>
  </w:num>
  <w:num w:numId="11">
    <w:abstractNumId w:val="24"/>
  </w:num>
  <w:num w:numId="12">
    <w:abstractNumId w:val="15"/>
  </w:num>
  <w:num w:numId="13">
    <w:abstractNumId w:val="4"/>
  </w:num>
  <w:num w:numId="14">
    <w:abstractNumId w:val="13"/>
  </w:num>
  <w:num w:numId="15">
    <w:abstractNumId w:val="10"/>
  </w:num>
  <w:num w:numId="16">
    <w:abstractNumId w:val="16"/>
  </w:num>
  <w:num w:numId="17">
    <w:abstractNumId w:val="20"/>
  </w:num>
  <w:num w:numId="18">
    <w:abstractNumId w:val="18"/>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6"/>
  </w:num>
  <w:num w:numId="23">
    <w:abstractNumId w:val="17"/>
  </w:num>
  <w:num w:numId="24">
    <w:abstractNumId w:val="23"/>
  </w:num>
  <w:num w:numId="2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77"/>
    <w:rsid w:val="000019DC"/>
    <w:rsid w:val="0000399E"/>
    <w:rsid w:val="00003D56"/>
    <w:rsid w:val="000046A5"/>
    <w:rsid w:val="00004E37"/>
    <w:rsid w:val="0000580B"/>
    <w:rsid w:val="00005AB6"/>
    <w:rsid w:val="00005B4C"/>
    <w:rsid w:val="000068C2"/>
    <w:rsid w:val="00011AD2"/>
    <w:rsid w:val="0001202D"/>
    <w:rsid w:val="00012801"/>
    <w:rsid w:val="000152F7"/>
    <w:rsid w:val="00015631"/>
    <w:rsid w:val="00015A0C"/>
    <w:rsid w:val="00016107"/>
    <w:rsid w:val="000162B2"/>
    <w:rsid w:val="00017093"/>
    <w:rsid w:val="00021699"/>
    <w:rsid w:val="0002237C"/>
    <w:rsid w:val="0002433B"/>
    <w:rsid w:val="00030597"/>
    <w:rsid w:val="00030949"/>
    <w:rsid w:val="000323BE"/>
    <w:rsid w:val="000330E5"/>
    <w:rsid w:val="0003450E"/>
    <w:rsid w:val="0004003F"/>
    <w:rsid w:val="00040CA7"/>
    <w:rsid w:val="00041BAD"/>
    <w:rsid w:val="0004227E"/>
    <w:rsid w:val="000423B5"/>
    <w:rsid w:val="0004275D"/>
    <w:rsid w:val="000434E6"/>
    <w:rsid w:val="00043A69"/>
    <w:rsid w:val="00043D9E"/>
    <w:rsid w:val="0005145E"/>
    <w:rsid w:val="00053117"/>
    <w:rsid w:val="00053E26"/>
    <w:rsid w:val="00055260"/>
    <w:rsid w:val="00057319"/>
    <w:rsid w:val="000575D7"/>
    <w:rsid w:val="00057EB1"/>
    <w:rsid w:val="000601EE"/>
    <w:rsid w:val="0006263C"/>
    <w:rsid w:val="00064032"/>
    <w:rsid w:val="000642B0"/>
    <w:rsid w:val="00064618"/>
    <w:rsid w:val="0006469F"/>
    <w:rsid w:val="00064B78"/>
    <w:rsid w:val="00066D2D"/>
    <w:rsid w:val="0006777D"/>
    <w:rsid w:val="00067BD5"/>
    <w:rsid w:val="00072E45"/>
    <w:rsid w:val="000731C6"/>
    <w:rsid w:val="00074195"/>
    <w:rsid w:val="00075E0D"/>
    <w:rsid w:val="00077962"/>
    <w:rsid w:val="00081F2E"/>
    <w:rsid w:val="00082E49"/>
    <w:rsid w:val="00086B27"/>
    <w:rsid w:val="00090BD7"/>
    <w:rsid w:val="00092B2B"/>
    <w:rsid w:val="0009394B"/>
    <w:rsid w:val="00093BE9"/>
    <w:rsid w:val="000968F6"/>
    <w:rsid w:val="00096D9A"/>
    <w:rsid w:val="00096DBF"/>
    <w:rsid w:val="00097CA8"/>
    <w:rsid w:val="000A1F52"/>
    <w:rsid w:val="000A4206"/>
    <w:rsid w:val="000A6F6B"/>
    <w:rsid w:val="000A7605"/>
    <w:rsid w:val="000B0824"/>
    <w:rsid w:val="000B2F08"/>
    <w:rsid w:val="000B3114"/>
    <w:rsid w:val="000B73DF"/>
    <w:rsid w:val="000B743D"/>
    <w:rsid w:val="000B747F"/>
    <w:rsid w:val="000C266D"/>
    <w:rsid w:val="000C2E85"/>
    <w:rsid w:val="000C431D"/>
    <w:rsid w:val="000C4544"/>
    <w:rsid w:val="000C4F25"/>
    <w:rsid w:val="000C55AE"/>
    <w:rsid w:val="000D1538"/>
    <w:rsid w:val="000D2340"/>
    <w:rsid w:val="000D2959"/>
    <w:rsid w:val="000D4139"/>
    <w:rsid w:val="000D4760"/>
    <w:rsid w:val="000E06D4"/>
    <w:rsid w:val="000E28E0"/>
    <w:rsid w:val="000E2BD4"/>
    <w:rsid w:val="000E5915"/>
    <w:rsid w:val="000E60D1"/>
    <w:rsid w:val="000E65D5"/>
    <w:rsid w:val="000E729B"/>
    <w:rsid w:val="000F00D7"/>
    <w:rsid w:val="000F156C"/>
    <w:rsid w:val="000F2C56"/>
    <w:rsid w:val="000F7E68"/>
    <w:rsid w:val="0010053C"/>
    <w:rsid w:val="001005C2"/>
    <w:rsid w:val="001011C3"/>
    <w:rsid w:val="00102A57"/>
    <w:rsid w:val="00105071"/>
    <w:rsid w:val="001058C5"/>
    <w:rsid w:val="00106D44"/>
    <w:rsid w:val="00106DA7"/>
    <w:rsid w:val="001108E8"/>
    <w:rsid w:val="00113955"/>
    <w:rsid w:val="00114DE6"/>
    <w:rsid w:val="00115147"/>
    <w:rsid w:val="00116436"/>
    <w:rsid w:val="00116D88"/>
    <w:rsid w:val="0012067D"/>
    <w:rsid w:val="00121629"/>
    <w:rsid w:val="0012224C"/>
    <w:rsid w:val="0012284A"/>
    <w:rsid w:val="00122E57"/>
    <w:rsid w:val="00124572"/>
    <w:rsid w:val="0012480E"/>
    <w:rsid w:val="001261DE"/>
    <w:rsid w:val="0012733D"/>
    <w:rsid w:val="00127523"/>
    <w:rsid w:val="00127A8D"/>
    <w:rsid w:val="00127B2E"/>
    <w:rsid w:val="00130CB3"/>
    <w:rsid w:val="0013193B"/>
    <w:rsid w:val="00132329"/>
    <w:rsid w:val="00132865"/>
    <w:rsid w:val="001356FF"/>
    <w:rsid w:val="00143399"/>
    <w:rsid w:val="00143B05"/>
    <w:rsid w:val="00143B5B"/>
    <w:rsid w:val="00144180"/>
    <w:rsid w:val="00147173"/>
    <w:rsid w:val="00150EFC"/>
    <w:rsid w:val="00151368"/>
    <w:rsid w:val="00152081"/>
    <w:rsid w:val="00153CBF"/>
    <w:rsid w:val="001551C0"/>
    <w:rsid w:val="00155D99"/>
    <w:rsid w:val="00156BF0"/>
    <w:rsid w:val="00156BF7"/>
    <w:rsid w:val="00156CF5"/>
    <w:rsid w:val="00157242"/>
    <w:rsid w:val="00157BE3"/>
    <w:rsid w:val="00163460"/>
    <w:rsid w:val="00163D37"/>
    <w:rsid w:val="00172470"/>
    <w:rsid w:val="00172DBE"/>
    <w:rsid w:val="00174317"/>
    <w:rsid w:val="001749A8"/>
    <w:rsid w:val="00175B88"/>
    <w:rsid w:val="00176C3F"/>
    <w:rsid w:val="00180006"/>
    <w:rsid w:val="00180A28"/>
    <w:rsid w:val="00181C98"/>
    <w:rsid w:val="00186BCF"/>
    <w:rsid w:val="00187CFB"/>
    <w:rsid w:val="00190B71"/>
    <w:rsid w:val="001915A6"/>
    <w:rsid w:val="00191C24"/>
    <w:rsid w:val="00192E55"/>
    <w:rsid w:val="001932E5"/>
    <w:rsid w:val="001938A6"/>
    <w:rsid w:val="00194395"/>
    <w:rsid w:val="00194CDA"/>
    <w:rsid w:val="00196224"/>
    <w:rsid w:val="00197139"/>
    <w:rsid w:val="00197582"/>
    <w:rsid w:val="001A0B2D"/>
    <w:rsid w:val="001A363E"/>
    <w:rsid w:val="001A525F"/>
    <w:rsid w:val="001A5CFC"/>
    <w:rsid w:val="001A7F76"/>
    <w:rsid w:val="001B15AE"/>
    <w:rsid w:val="001B3712"/>
    <w:rsid w:val="001B484C"/>
    <w:rsid w:val="001B4FF3"/>
    <w:rsid w:val="001B5150"/>
    <w:rsid w:val="001B64A7"/>
    <w:rsid w:val="001B64C2"/>
    <w:rsid w:val="001B66A6"/>
    <w:rsid w:val="001C22B5"/>
    <w:rsid w:val="001C2EB1"/>
    <w:rsid w:val="001C4D92"/>
    <w:rsid w:val="001C7A98"/>
    <w:rsid w:val="001D0980"/>
    <w:rsid w:val="001D706E"/>
    <w:rsid w:val="001E0634"/>
    <w:rsid w:val="001E0779"/>
    <w:rsid w:val="001E07DA"/>
    <w:rsid w:val="001E22E3"/>
    <w:rsid w:val="001E3C3A"/>
    <w:rsid w:val="001E73A7"/>
    <w:rsid w:val="001E7F5C"/>
    <w:rsid w:val="001F0466"/>
    <w:rsid w:val="001F329F"/>
    <w:rsid w:val="001F466B"/>
    <w:rsid w:val="001F4BB1"/>
    <w:rsid w:val="001F5CE1"/>
    <w:rsid w:val="001F6836"/>
    <w:rsid w:val="001F7450"/>
    <w:rsid w:val="002012D3"/>
    <w:rsid w:val="002029F0"/>
    <w:rsid w:val="00203C8C"/>
    <w:rsid w:val="002058E9"/>
    <w:rsid w:val="00206F79"/>
    <w:rsid w:val="00210E42"/>
    <w:rsid w:val="0021115E"/>
    <w:rsid w:val="0021141A"/>
    <w:rsid w:val="002116E8"/>
    <w:rsid w:val="002121DB"/>
    <w:rsid w:val="002148B9"/>
    <w:rsid w:val="0021675B"/>
    <w:rsid w:val="002177F7"/>
    <w:rsid w:val="00224681"/>
    <w:rsid w:val="00224FDC"/>
    <w:rsid w:val="0022593E"/>
    <w:rsid w:val="00227476"/>
    <w:rsid w:val="002318E2"/>
    <w:rsid w:val="00232C90"/>
    <w:rsid w:val="0023624C"/>
    <w:rsid w:val="00236496"/>
    <w:rsid w:val="00236513"/>
    <w:rsid w:val="002368BF"/>
    <w:rsid w:val="00236C42"/>
    <w:rsid w:val="00237678"/>
    <w:rsid w:val="002400BA"/>
    <w:rsid w:val="002400F2"/>
    <w:rsid w:val="002408F7"/>
    <w:rsid w:val="00240A50"/>
    <w:rsid w:val="00243C69"/>
    <w:rsid w:val="00244E1B"/>
    <w:rsid w:val="00244F47"/>
    <w:rsid w:val="0024659D"/>
    <w:rsid w:val="0024666C"/>
    <w:rsid w:val="002467F7"/>
    <w:rsid w:val="00247D5D"/>
    <w:rsid w:val="002509CE"/>
    <w:rsid w:val="002543F7"/>
    <w:rsid w:val="002570B5"/>
    <w:rsid w:val="00262449"/>
    <w:rsid w:val="00264C33"/>
    <w:rsid w:val="00265CA8"/>
    <w:rsid w:val="002665AB"/>
    <w:rsid w:val="00266DA4"/>
    <w:rsid w:val="0026792B"/>
    <w:rsid w:val="00270239"/>
    <w:rsid w:val="002705F0"/>
    <w:rsid w:val="002709C4"/>
    <w:rsid w:val="002711BF"/>
    <w:rsid w:val="0027123A"/>
    <w:rsid w:val="002717C1"/>
    <w:rsid w:val="00273B2C"/>
    <w:rsid w:val="002745AC"/>
    <w:rsid w:val="002751C4"/>
    <w:rsid w:val="00275EEE"/>
    <w:rsid w:val="00276BC9"/>
    <w:rsid w:val="00282508"/>
    <w:rsid w:val="00285822"/>
    <w:rsid w:val="00286A12"/>
    <w:rsid w:val="00286EB6"/>
    <w:rsid w:val="00287FBA"/>
    <w:rsid w:val="002907FA"/>
    <w:rsid w:val="00290AC8"/>
    <w:rsid w:val="0029465D"/>
    <w:rsid w:val="00296152"/>
    <w:rsid w:val="002961A3"/>
    <w:rsid w:val="00297314"/>
    <w:rsid w:val="00297961"/>
    <w:rsid w:val="002A0B96"/>
    <w:rsid w:val="002A2300"/>
    <w:rsid w:val="002A3B9E"/>
    <w:rsid w:val="002A3E36"/>
    <w:rsid w:val="002A5ECE"/>
    <w:rsid w:val="002A66CC"/>
    <w:rsid w:val="002B0CBE"/>
    <w:rsid w:val="002B27FC"/>
    <w:rsid w:val="002B2A8D"/>
    <w:rsid w:val="002B617B"/>
    <w:rsid w:val="002B7BA4"/>
    <w:rsid w:val="002C027D"/>
    <w:rsid w:val="002C05CA"/>
    <w:rsid w:val="002C0825"/>
    <w:rsid w:val="002C0AFF"/>
    <w:rsid w:val="002C336D"/>
    <w:rsid w:val="002C38F4"/>
    <w:rsid w:val="002C54D2"/>
    <w:rsid w:val="002C617A"/>
    <w:rsid w:val="002C70E4"/>
    <w:rsid w:val="002C719A"/>
    <w:rsid w:val="002D1FF0"/>
    <w:rsid w:val="002D2361"/>
    <w:rsid w:val="002D42B2"/>
    <w:rsid w:val="002D7919"/>
    <w:rsid w:val="002E00C4"/>
    <w:rsid w:val="002E048E"/>
    <w:rsid w:val="002E1138"/>
    <w:rsid w:val="002E2764"/>
    <w:rsid w:val="002E33B3"/>
    <w:rsid w:val="002E3C4E"/>
    <w:rsid w:val="002E3CB5"/>
    <w:rsid w:val="002E4A81"/>
    <w:rsid w:val="002F6237"/>
    <w:rsid w:val="002F7B9E"/>
    <w:rsid w:val="003017B9"/>
    <w:rsid w:val="00301C93"/>
    <w:rsid w:val="00302254"/>
    <w:rsid w:val="0030398F"/>
    <w:rsid w:val="00303ED0"/>
    <w:rsid w:val="00307684"/>
    <w:rsid w:val="00311995"/>
    <w:rsid w:val="0031296E"/>
    <w:rsid w:val="0031510E"/>
    <w:rsid w:val="00316D72"/>
    <w:rsid w:val="00316EFF"/>
    <w:rsid w:val="00316F38"/>
    <w:rsid w:val="00320170"/>
    <w:rsid w:val="0032097D"/>
    <w:rsid w:val="00321A46"/>
    <w:rsid w:val="00321AF8"/>
    <w:rsid w:val="003270DA"/>
    <w:rsid w:val="00327859"/>
    <w:rsid w:val="00330733"/>
    <w:rsid w:val="00331887"/>
    <w:rsid w:val="00331BB4"/>
    <w:rsid w:val="003335CB"/>
    <w:rsid w:val="003356EA"/>
    <w:rsid w:val="0033596A"/>
    <w:rsid w:val="00336A6B"/>
    <w:rsid w:val="003374C8"/>
    <w:rsid w:val="00337C9B"/>
    <w:rsid w:val="00337F2A"/>
    <w:rsid w:val="00340A36"/>
    <w:rsid w:val="00341970"/>
    <w:rsid w:val="0034446A"/>
    <w:rsid w:val="00344F89"/>
    <w:rsid w:val="00345AE0"/>
    <w:rsid w:val="00346322"/>
    <w:rsid w:val="00350889"/>
    <w:rsid w:val="00354324"/>
    <w:rsid w:val="0035444D"/>
    <w:rsid w:val="00356541"/>
    <w:rsid w:val="00356A11"/>
    <w:rsid w:val="00357051"/>
    <w:rsid w:val="00357253"/>
    <w:rsid w:val="0035790C"/>
    <w:rsid w:val="00361E21"/>
    <w:rsid w:val="00362B6D"/>
    <w:rsid w:val="0036324F"/>
    <w:rsid w:val="0036390E"/>
    <w:rsid w:val="003654F2"/>
    <w:rsid w:val="00365EA4"/>
    <w:rsid w:val="00367F2E"/>
    <w:rsid w:val="00367F66"/>
    <w:rsid w:val="003707D8"/>
    <w:rsid w:val="003728E9"/>
    <w:rsid w:val="00373107"/>
    <w:rsid w:val="00373632"/>
    <w:rsid w:val="00375844"/>
    <w:rsid w:val="003766E5"/>
    <w:rsid w:val="003773F3"/>
    <w:rsid w:val="00382445"/>
    <w:rsid w:val="00382F47"/>
    <w:rsid w:val="00383126"/>
    <w:rsid w:val="0038410D"/>
    <w:rsid w:val="00384342"/>
    <w:rsid w:val="0038594D"/>
    <w:rsid w:val="003859AD"/>
    <w:rsid w:val="00392075"/>
    <w:rsid w:val="003924CF"/>
    <w:rsid w:val="003A1C75"/>
    <w:rsid w:val="003A26B5"/>
    <w:rsid w:val="003A3C88"/>
    <w:rsid w:val="003A433A"/>
    <w:rsid w:val="003A73CE"/>
    <w:rsid w:val="003A7C89"/>
    <w:rsid w:val="003B0048"/>
    <w:rsid w:val="003B0062"/>
    <w:rsid w:val="003B0ACF"/>
    <w:rsid w:val="003B16E0"/>
    <w:rsid w:val="003B27F1"/>
    <w:rsid w:val="003B2D11"/>
    <w:rsid w:val="003B2DF7"/>
    <w:rsid w:val="003B3383"/>
    <w:rsid w:val="003B3933"/>
    <w:rsid w:val="003B4298"/>
    <w:rsid w:val="003B67B7"/>
    <w:rsid w:val="003C50CA"/>
    <w:rsid w:val="003C5C9B"/>
    <w:rsid w:val="003C6447"/>
    <w:rsid w:val="003D19E1"/>
    <w:rsid w:val="003D3448"/>
    <w:rsid w:val="003D46D4"/>
    <w:rsid w:val="003D7B82"/>
    <w:rsid w:val="003E2A49"/>
    <w:rsid w:val="003E2FA1"/>
    <w:rsid w:val="003E38EE"/>
    <w:rsid w:val="003E3F95"/>
    <w:rsid w:val="003E44A7"/>
    <w:rsid w:val="003E5438"/>
    <w:rsid w:val="003E674F"/>
    <w:rsid w:val="003E79B8"/>
    <w:rsid w:val="003E7C05"/>
    <w:rsid w:val="003E7D67"/>
    <w:rsid w:val="003F0034"/>
    <w:rsid w:val="003F06F9"/>
    <w:rsid w:val="003F0770"/>
    <w:rsid w:val="003F19E5"/>
    <w:rsid w:val="003F3706"/>
    <w:rsid w:val="003F6ABD"/>
    <w:rsid w:val="003F74FE"/>
    <w:rsid w:val="003F7E26"/>
    <w:rsid w:val="003F7EC5"/>
    <w:rsid w:val="00400C06"/>
    <w:rsid w:val="00402B5E"/>
    <w:rsid w:val="004032EF"/>
    <w:rsid w:val="00403682"/>
    <w:rsid w:val="00406086"/>
    <w:rsid w:val="00406666"/>
    <w:rsid w:val="00411198"/>
    <w:rsid w:val="004117CB"/>
    <w:rsid w:val="00413BD5"/>
    <w:rsid w:val="00415135"/>
    <w:rsid w:val="00415E3E"/>
    <w:rsid w:val="00417F72"/>
    <w:rsid w:val="004272F0"/>
    <w:rsid w:val="0042731A"/>
    <w:rsid w:val="00431B21"/>
    <w:rsid w:val="0043264E"/>
    <w:rsid w:val="00433514"/>
    <w:rsid w:val="00433A31"/>
    <w:rsid w:val="00434AC0"/>
    <w:rsid w:val="00435429"/>
    <w:rsid w:val="00436368"/>
    <w:rsid w:val="00436CD0"/>
    <w:rsid w:val="00440204"/>
    <w:rsid w:val="00440C38"/>
    <w:rsid w:val="00440D0E"/>
    <w:rsid w:val="0044237B"/>
    <w:rsid w:val="0044385B"/>
    <w:rsid w:val="00450CFF"/>
    <w:rsid w:val="004609CB"/>
    <w:rsid w:val="00461983"/>
    <w:rsid w:val="00464FBB"/>
    <w:rsid w:val="00470DFF"/>
    <w:rsid w:val="0047322A"/>
    <w:rsid w:val="004759E8"/>
    <w:rsid w:val="004803FD"/>
    <w:rsid w:val="00485EEA"/>
    <w:rsid w:val="00486551"/>
    <w:rsid w:val="0048675A"/>
    <w:rsid w:val="00486A68"/>
    <w:rsid w:val="00486D75"/>
    <w:rsid w:val="00491A93"/>
    <w:rsid w:val="00494BDA"/>
    <w:rsid w:val="0049690F"/>
    <w:rsid w:val="004A165B"/>
    <w:rsid w:val="004A1CA3"/>
    <w:rsid w:val="004A3A78"/>
    <w:rsid w:val="004A5AD5"/>
    <w:rsid w:val="004A619D"/>
    <w:rsid w:val="004B0F03"/>
    <w:rsid w:val="004B2C78"/>
    <w:rsid w:val="004B30F6"/>
    <w:rsid w:val="004B42F0"/>
    <w:rsid w:val="004B57C9"/>
    <w:rsid w:val="004B5DBE"/>
    <w:rsid w:val="004B64D8"/>
    <w:rsid w:val="004B76B8"/>
    <w:rsid w:val="004C3EA6"/>
    <w:rsid w:val="004C50CC"/>
    <w:rsid w:val="004C64EC"/>
    <w:rsid w:val="004C7BCD"/>
    <w:rsid w:val="004D2CFD"/>
    <w:rsid w:val="004D3DC0"/>
    <w:rsid w:val="004D4E87"/>
    <w:rsid w:val="004D6400"/>
    <w:rsid w:val="004E1A8D"/>
    <w:rsid w:val="004E2CE7"/>
    <w:rsid w:val="004E32A1"/>
    <w:rsid w:val="004E4878"/>
    <w:rsid w:val="004E4FE4"/>
    <w:rsid w:val="004E5C4B"/>
    <w:rsid w:val="004E5D90"/>
    <w:rsid w:val="004E65B7"/>
    <w:rsid w:val="004E7533"/>
    <w:rsid w:val="004E766F"/>
    <w:rsid w:val="004F03BE"/>
    <w:rsid w:val="004F16DE"/>
    <w:rsid w:val="004F58A6"/>
    <w:rsid w:val="004F6ACC"/>
    <w:rsid w:val="00500A50"/>
    <w:rsid w:val="00500B64"/>
    <w:rsid w:val="005057CB"/>
    <w:rsid w:val="00513AA2"/>
    <w:rsid w:val="00513AAC"/>
    <w:rsid w:val="0051402B"/>
    <w:rsid w:val="00514DD7"/>
    <w:rsid w:val="005157FF"/>
    <w:rsid w:val="00515DB8"/>
    <w:rsid w:val="00516153"/>
    <w:rsid w:val="005205A8"/>
    <w:rsid w:val="005235A1"/>
    <w:rsid w:val="0052492B"/>
    <w:rsid w:val="00525421"/>
    <w:rsid w:val="00525541"/>
    <w:rsid w:val="005262E9"/>
    <w:rsid w:val="0052668B"/>
    <w:rsid w:val="00526E27"/>
    <w:rsid w:val="00527AA0"/>
    <w:rsid w:val="00532063"/>
    <w:rsid w:val="00534A27"/>
    <w:rsid w:val="005373DD"/>
    <w:rsid w:val="00540B53"/>
    <w:rsid w:val="00541A2E"/>
    <w:rsid w:val="00541EB0"/>
    <w:rsid w:val="00543507"/>
    <w:rsid w:val="00543D71"/>
    <w:rsid w:val="00544729"/>
    <w:rsid w:val="005463A5"/>
    <w:rsid w:val="00546A34"/>
    <w:rsid w:val="00551F35"/>
    <w:rsid w:val="00552179"/>
    <w:rsid w:val="00553230"/>
    <w:rsid w:val="00553746"/>
    <w:rsid w:val="00554138"/>
    <w:rsid w:val="00554EE9"/>
    <w:rsid w:val="005550D5"/>
    <w:rsid w:val="005560D4"/>
    <w:rsid w:val="005560F7"/>
    <w:rsid w:val="00556565"/>
    <w:rsid w:val="00556ABC"/>
    <w:rsid w:val="00556E57"/>
    <w:rsid w:val="00561597"/>
    <w:rsid w:val="00562187"/>
    <w:rsid w:val="00562F75"/>
    <w:rsid w:val="00563F1F"/>
    <w:rsid w:val="00565C4D"/>
    <w:rsid w:val="00566369"/>
    <w:rsid w:val="00566E2E"/>
    <w:rsid w:val="005734B0"/>
    <w:rsid w:val="005755EB"/>
    <w:rsid w:val="0057598B"/>
    <w:rsid w:val="00575A91"/>
    <w:rsid w:val="00575BE9"/>
    <w:rsid w:val="0057639E"/>
    <w:rsid w:val="00577853"/>
    <w:rsid w:val="00581750"/>
    <w:rsid w:val="00581AB9"/>
    <w:rsid w:val="00583BBF"/>
    <w:rsid w:val="00583D8B"/>
    <w:rsid w:val="0058422D"/>
    <w:rsid w:val="00590FB3"/>
    <w:rsid w:val="00591715"/>
    <w:rsid w:val="00591A4C"/>
    <w:rsid w:val="0059214A"/>
    <w:rsid w:val="00593117"/>
    <w:rsid w:val="00595849"/>
    <w:rsid w:val="0059626F"/>
    <w:rsid w:val="00597781"/>
    <w:rsid w:val="005A0EE6"/>
    <w:rsid w:val="005A104D"/>
    <w:rsid w:val="005A6E46"/>
    <w:rsid w:val="005A760D"/>
    <w:rsid w:val="005B1B1B"/>
    <w:rsid w:val="005B3BB1"/>
    <w:rsid w:val="005B572B"/>
    <w:rsid w:val="005B6F13"/>
    <w:rsid w:val="005B7C02"/>
    <w:rsid w:val="005B7D43"/>
    <w:rsid w:val="005C096E"/>
    <w:rsid w:val="005C3022"/>
    <w:rsid w:val="005C5F99"/>
    <w:rsid w:val="005C6404"/>
    <w:rsid w:val="005D1CCA"/>
    <w:rsid w:val="005D307D"/>
    <w:rsid w:val="005D6BA3"/>
    <w:rsid w:val="005D767B"/>
    <w:rsid w:val="005E0814"/>
    <w:rsid w:val="005E1436"/>
    <w:rsid w:val="005E2314"/>
    <w:rsid w:val="005E24C9"/>
    <w:rsid w:val="005E26AD"/>
    <w:rsid w:val="005E3D65"/>
    <w:rsid w:val="005E4D24"/>
    <w:rsid w:val="005E60AD"/>
    <w:rsid w:val="005E76A2"/>
    <w:rsid w:val="005F0B17"/>
    <w:rsid w:val="005F0C8E"/>
    <w:rsid w:val="005F145A"/>
    <w:rsid w:val="005F2718"/>
    <w:rsid w:val="005F4860"/>
    <w:rsid w:val="005F4C85"/>
    <w:rsid w:val="005F68C8"/>
    <w:rsid w:val="005F7311"/>
    <w:rsid w:val="005F774A"/>
    <w:rsid w:val="005F7F1F"/>
    <w:rsid w:val="00601A25"/>
    <w:rsid w:val="00602B4A"/>
    <w:rsid w:val="00605479"/>
    <w:rsid w:val="00606B67"/>
    <w:rsid w:val="00606F8D"/>
    <w:rsid w:val="006072A2"/>
    <w:rsid w:val="00610F8A"/>
    <w:rsid w:val="00612A95"/>
    <w:rsid w:val="006174AE"/>
    <w:rsid w:val="006179E3"/>
    <w:rsid w:val="00621A68"/>
    <w:rsid w:val="006222FB"/>
    <w:rsid w:val="00624704"/>
    <w:rsid w:val="00626B2D"/>
    <w:rsid w:val="006328BB"/>
    <w:rsid w:val="00632D4A"/>
    <w:rsid w:val="0063360D"/>
    <w:rsid w:val="00633DCB"/>
    <w:rsid w:val="0064029E"/>
    <w:rsid w:val="006402C2"/>
    <w:rsid w:val="00641632"/>
    <w:rsid w:val="006417AC"/>
    <w:rsid w:val="00644D62"/>
    <w:rsid w:val="0064568D"/>
    <w:rsid w:val="0065029B"/>
    <w:rsid w:val="006510D3"/>
    <w:rsid w:val="006522D0"/>
    <w:rsid w:val="00652BC3"/>
    <w:rsid w:val="00652EE1"/>
    <w:rsid w:val="00655A1F"/>
    <w:rsid w:val="00655C3B"/>
    <w:rsid w:val="00656B5F"/>
    <w:rsid w:val="00656FE8"/>
    <w:rsid w:val="00660299"/>
    <w:rsid w:val="00661C41"/>
    <w:rsid w:val="0066408E"/>
    <w:rsid w:val="00664C7E"/>
    <w:rsid w:val="00664C9C"/>
    <w:rsid w:val="00665E65"/>
    <w:rsid w:val="006666E7"/>
    <w:rsid w:val="006711B4"/>
    <w:rsid w:val="00672090"/>
    <w:rsid w:val="00672546"/>
    <w:rsid w:val="00673A33"/>
    <w:rsid w:val="00673BBE"/>
    <w:rsid w:val="00674396"/>
    <w:rsid w:val="006770E6"/>
    <w:rsid w:val="006775C0"/>
    <w:rsid w:val="00681A86"/>
    <w:rsid w:val="00684181"/>
    <w:rsid w:val="00684788"/>
    <w:rsid w:val="00684A5E"/>
    <w:rsid w:val="00684D16"/>
    <w:rsid w:val="00684D91"/>
    <w:rsid w:val="00684FED"/>
    <w:rsid w:val="0068643D"/>
    <w:rsid w:val="00686CD9"/>
    <w:rsid w:val="00687F1E"/>
    <w:rsid w:val="0069379A"/>
    <w:rsid w:val="006938E6"/>
    <w:rsid w:val="0069510E"/>
    <w:rsid w:val="00697367"/>
    <w:rsid w:val="006978DE"/>
    <w:rsid w:val="00697EE6"/>
    <w:rsid w:val="006A20AB"/>
    <w:rsid w:val="006A3829"/>
    <w:rsid w:val="006A5B30"/>
    <w:rsid w:val="006A69E7"/>
    <w:rsid w:val="006A6FFE"/>
    <w:rsid w:val="006A7333"/>
    <w:rsid w:val="006B288A"/>
    <w:rsid w:val="006B293E"/>
    <w:rsid w:val="006B342A"/>
    <w:rsid w:val="006B3E88"/>
    <w:rsid w:val="006B4318"/>
    <w:rsid w:val="006B4607"/>
    <w:rsid w:val="006B544E"/>
    <w:rsid w:val="006B5DD8"/>
    <w:rsid w:val="006C0303"/>
    <w:rsid w:val="006C0C5A"/>
    <w:rsid w:val="006C1CE8"/>
    <w:rsid w:val="006C20E0"/>
    <w:rsid w:val="006C266A"/>
    <w:rsid w:val="006C291C"/>
    <w:rsid w:val="006C5240"/>
    <w:rsid w:val="006C6D0C"/>
    <w:rsid w:val="006C7AA3"/>
    <w:rsid w:val="006D13D5"/>
    <w:rsid w:val="006D3D65"/>
    <w:rsid w:val="006D5B99"/>
    <w:rsid w:val="006D5CAC"/>
    <w:rsid w:val="006D69DA"/>
    <w:rsid w:val="006E0264"/>
    <w:rsid w:val="006E05A9"/>
    <w:rsid w:val="006E1AE3"/>
    <w:rsid w:val="006E1F16"/>
    <w:rsid w:val="006E2C2E"/>
    <w:rsid w:val="006E3799"/>
    <w:rsid w:val="006E7BC3"/>
    <w:rsid w:val="006F0737"/>
    <w:rsid w:val="006F317D"/>
    <w:rsid w:val="006F365E"/>
    <w:rsid w:val="006F47A6"/>
    <w:rsid w:val="006F4CA6"/>
    <w:rsid w:val="006F535A"/>
    <w:rsid w:val="006F7826"/>
    <w:rsid w:val="00701788"/>
    <w:rsid w:val="007019C8"/>
    <w:rsid w:val="00701B67"/>
    <w:rsid w:val="00704B93"/>
    <w:rsid w:val="0070524A"/>
    <w:rsid w:val="007055C9"/>
    <w:rsid w:val="00705FDF"/>
    <w:rsid w:val="00707056"/>
    <w:rsid w:val="00707B34"/>
    <w:rsid w:val="00707F8B"/>
    <w:rsid w:val="00711AC7"/>
    <w:rsid w:val="007144C5"/>
    <w:rsid w:val="0071633C"/>
    <w:rsid w:val="00716723"/>
    <w:rsid w:val="007170A9"/>
    <w:rsid w:val="00720595"/>
    <w:rsid w:val="0072239B"/>
    <w:rsid w:val="00723160"/>
    <w:rsid w:val="00723AA4"/>
    <w:rsid w:val="00723F11"/>
    <w:rsid w:val="007253AE"/>
    <w:rsid w:val="00731718"/>
    <w:rsid w:val="00734830"/>
    <w:rsid w:val="00734B62"/>
    <w:rsid w:val="00735E32"/>
    <w:rsid w:val="00736FAF"/>
    <w:rsid w:val="00737280"/>
    <w:rsid w:val="00740E73"/>
    <w:rsid w:val="00741360"/>
    <w:rsid w:val="00742A69"/>
    <w:rsid w:val="00743F2E"/>
    <w:rsid w:val="00744359"/>
    <w:rsid w:val="00744C35"/>
    <w:rsid w:val="00745B39"/>
    <w:rsid w:val="00745F96"/>
    <w:rsid w:val="00746CDA"/>
    <w:rsid w:val="00747140"/>
    <w:rsid w:val="00750785"/>
    <w:rsid w:val="00750891"/>
    <w:rsid w:val="00755B2A"/>
    <w:rsid w:val="00755D43"/>
    <w:rsid w:val="0075618C"/>
    <w:rsid w:val="00756472"/>
    <w:rsid w:val="007608BA"/>
    <w:rsid w:val="0076425F"/>
    <w:rsid w:val="00766CD4"/>
    <w:rsid w:val="00767D25"/>
    <w:rsid w:val="00767D55"/>
    <w:rsid w:val="00772074"/>
    <w:rsid w:val="00772502"/>
    <w:rsid w:val="00772F26"/>
    <w:rsid w:val="00773952"/>
    <w:rsid w:val="00774B4C"/>
    <w:rsid w:val="00774D48"/>
    <w:rsid w:val="007756B6"/>
    <w:rsid w:val="00775950"/>
    <w:rsid w:val="00777905"/>
    <w:rsid w:val="007815DF"/>
    <w:rsid w:val="00781E10"/>
    <w:rsid w:val="00781F2C"/>
    <w:rsid w:val="00783D08"/>
    <w:rsid w:val="00783DD3"/>
    <w:rsid w:val="00783DE1"/>
    <w:rsid w:val="00784CA1"/>
    <w:rsid w:val="007852B5"/>
    <w:rsid w:val="007870E1"/>
    <w:rsid w:val="00790301"/>
    <w:rsid w:val="00790346"/>
    <w:rsid w:val="00790C2F"/>
    <w:rsid w:val="0079183A"/>
    <w:rsid w:val="00791B86"/>
    <w:rsid w:val="007928ED"/>
    <w:rsid w:val="00792E96"/>
    <w:rsid w:val="00794BBB"/>
    <w:rsid w:val="00795DAE"/>
    <w:rsid w:val="00796DA5"/>
    <w:rsid w:val="007A011E"/>
    <w:rsid w:val="007A29F9"/>
    <w:rsid w:val="007A489F"/>
    <w:rsid w:val="007A4DDA"/>
    <w:rsid w:val="007A534C"/>
    <w:rsid w:val="007A6E86"/>
    <w:rsid w:val="007B21DF"/>
    <w:rsid w:val="007B2DCD"/>
    <w:rsid w:val="007B2FEC"/>
    <w:rsid w:val="007B7316"/>
    <w:rsid w:val="007B7BC8"/>
    <w:rsid w:val="007C13AB"/>
    <w:rsid w:val="007C200C"/>
    <w:rsid w:val="007C2C18"/>
    <w:rsid w:val="007C2E7B"/>
    <w:rsid w:val="007C64CB"/>
    <w:rsid w:val="007C65BD"/>
    <w:rsid w:val="007D227F"/>
    <w:rsid w:val="007D31E8"/>
    <w:rsid w:val="007D35A8"/>
    <w:rsid w:val="007D4F7F"/>
    <w:rsid w:val="007D77A0"/>
    <w:rsid w:val="007D7D92"/>
    <w:rsid w:val="007E32D6"/>
    <w:rsid w:val="007E55A8"/>
    <w:rsid w:val="007E5FC5"/>
    <w:rsid w:val="007E61B6"/>
    <w:rsid w:val="007E6688"/>
    <w:rsid w:val="007E6896"/>
    <w:rsid w:val="007E6E75"/>
    <w:rsid w:val="007F0511"/>
    <w:rsid w:val="007F19F7"/>
    <w:rsid w:val="007F2A20"/>
    <w:rsid w:val="007F38DB"/>
    <w:rsid w:val="007F4F73"/>
    <w:rsid w:val="007F502B"/>
    <w:rsid w:val="007F5703"/>
    <w:rsid w:val="007F6126"/>
    <w:rsid w:val="007F6A98"/>
    <w:rsid w:val="007F6F69"/>
    <w:rsid w:val="00801BC8"/>
    <w:rsid w:val="008026A5"/>
    <w:rsid w:val="0080314C"/>
    <w:rsid w:val="00805660"/>
    <w:rsid w:val="00806BDE"/>
    <w:rsid w:val="0081042E"/>
    <w:rsid w:val="008109BF"/>
    <w:rsid w:val="00812BD5"/>
    <w:rsid w:val="00816CB8"/>
    <w:rsid w:val="00817431"/>
    <w:rsid w:val="00817B32"/>
    <w:rsid w:val="008207BE"/>
    <w:rsid w:val="008216AA"/>
    <w:rsid w:val="0082178B"/>
    <w:rsid w:val="00821E0C"/>
    <w:rsid w:val="0082561E"/>
    <w:rsid w:val="00826D20"/>
    <w:rsid w:val="00827062"/>
    <w:rsid w:val="00827664"/>
    <w:rsid w:val="00830179"/>
    <w:rsid w:val="0083055E"/>
    <w:rsid w:val="00830842"/>
    <w:rsid w:val="00831525"/>
    <w:rsid w:val="0083298F"/>
    <w:rsid w:val="008337A4"/>
    <w:rsid w:val="00833882"/>
    <w:rsid w:val="00834FA2"/>
    <w:rsid w:val="00842FCE"/>
    <w:rsid w:val="008437D4"/>
    <w:rsid w:val="00845642"/>
    <w:rsid w:val="00847AAA"/>
    <w:rsid w:val="008500E0"/>
    <w:rsid w:val="00850111"/>
    <w:rsid w:val="008505AC"/>
    <w:rsid w:val="00850CD7"/>
    <w:rsid w:val="00851015"/>
    <w:rsid w:val="00852B45"/>
    <w:rsid w:val="00852CA2"/>
    <w:rsid w:val="008562EA"/>
    <w:rsid w:val="0085641B"/>
    <w:rsid w:val="00856D75"/>
    <w:rsid w:val="00857AC4"/>
    <w:rsid w:val="00861C86"/>
    <w:rsid w:val="00865B71"/>
    <w:rsid w:val="00867603"/>
    <w:rsid w:val="008700F4"/>
    <w:rsid w:val="00870682"/>
    <w:rsid w:val="008707D8"/>
    <w:rsid w:val="008752AC"/>
    <w:rsid w:val="00875561"/>
    <w:rsid w:val="00876C20"/>
    <w:rsid w:val="0087747F"/>
    <w:rsid w:val="00877E46"/>
    <w:rsid w:val="00880C5A"/>
    <w:rsid w:val="008815E4"/>
    <w:rsid w:val="00882FD5"/>
    <w:rsid w:val="00884270"/>
    <w:rsid w:val="0088540B"/>
    <w:rsid w:val="0088630F"/>
    <w:rsid w:val="008868ED"/>
    <w:rsid w:val="00886EDC"/>
    <w:rsid w:val="0088701B"/>
    <w:rsid w:val="00890F6F"/>
    <w:rsid w:val="008919E4"/>
    <w:rsid w:val="00892E60"/>
    <w:rsid w:val="00897BC7"/>
    <w:rsid w:val="008A086E"/>
    <w:rsid w:val="008A0A2B"/>
    <w:rsid w:val="008A0E7C"/>
    <w:rsid w:val="008A2038"/>
    <w:rsid w:val="008A3F9A"/>
    <w:rsid w:val="008A4113"/>
    <w:rsid w:val="008A4D11"/>
    <w:rsid w:val="008A54F4"/>
    <w:rsid w:val="008A65B7"/>
    <w:rsid w:val="008A78E7"/>
    <w:rsid w:val="008B1A31"/>
    <w:rsid w:val="008B636B"/>
    <w:rsid w:val="008B68E9"/>
    <w:rsid w:val="008B70E8"/>
    <w:rsid w:val="008B73A3"/>
    <w:rsid w:val="008B7EFA"/>
    <w:rsid w:val="008C182D"/>
    <w:rsid w:val="008C18EA"/>
    <w:rsid w:val="008C1A15"/>
    <w:rsid w:val="008C4963"/>
    <w:rsid w:val="008C4C6C"/>
    <w:rsid w:val="008C5A26"/>
    <w:rsid w:val="008C6EE5"/>
    <w:rsid w:val="008D0016"/>
    <w:rsid w:val="008D139E"/>
    <w:rsid w:val="008D3303"/>
    <w:rsid w:val="008D3BED"/>
    <w:rsid w:val="008D4F46"/>
    <w:rsid w:val="008D5D3B"/>
    <w:rsid w:val="008D625D"/>
    <w:rsid w:val="008D6833"/>
    <w:rsid w:val="008D6BB6"/>
    <w:rsid w:val="008D79BB"/>
    <w:rsid w:val="008D7E6F"/>
    <w:rsid w:val="008E0DE1"/>
    <w:rsid w:val="008E17F8"/>
    <w:rsid w:val="008E4035"/>
    <w:rsid w:val="008E4AB3"/>
    <w:rsid w:val="008E4B2B"/>
    <w:rsid w:val="008E4B98"/>
    <w:rsid w:val="008E5E7B"/>
    <w:rsid w:val="008E7152"/>
    <w:rsid w:val="008E7E49"/>
    <w:rsid w:val="008F33EC"/>
    <w:rsid w:val="008F405D"/>
    <w:rsid w:val="008F5179"/>
    <w:rsid w:val="008F5A9F"/>
    <w:rsid w:val="008F6067"/>
    <w:rsid w:val="008F66A4"/>
    <w:rsid w:val="009002E5"/>
    <w:rsid w:val="0090097F"/>
    <w:rsid w:val="00902B30"/>
    <w:rsid w:val="00904166"/>
    <w:rsid w:val="0091005A"/>
    <w:rsid w:val="00910094"/>
    <w:rsid w:val="0091153C"/>
    <w:rsid w:val="0091222D"/>
    <w:rsid w:val="0091348C"/>
    <w:rsid w:val="009175DB"/>
    <w:rsid w:val="0092027A"/>
    <w:rsid w:val="00923115"/>
    <w:rsid w:val="00923299"/>
    <w:rsid w:val="00923D39"/>
    <w:rsid w:val="00926495"/>
    <w:rsid w:val="00930B0B"/>
    <w:rsid w:val="00932129"/>
    <w:rsid w:val="009321CE"/>
    <w:rsid w:val="009323D5"/>
    <w:rsid w:val="009325B3"/>
    <w:rsid w:val="00933AD2"/>
    <w:rsid w:val="00934A0B"/>
    <w:rsid w:val="00934C77"/>
    <w:rsid w:val="00934CF9"/>
    <w:rsid w:val="00935747"/>
    <w:rsid w:val="0093663D"/>
    <w:rsid w:val="0093692D"/>
    <w:rsid w:val="00937A48"/>
    <w:rsid w:val="00937A53"/>
    <w:rsid w:val="00943FB2"/>
    <w:rsid w:val="0094453F"/>
    <w:rsid w:val="00944557"/>
    <w:rsid w:val="0094464E"/>
    <w:rsid w:val="00944802"/>
    <w:rsid w:val="0094610E"/>
    <w:rsid w:val="009464A7"/>
    <w:rsid w:val="009522FE"/>
    <w:rsid w:val="00953EC6"/>
    <w:rsid w:val="009558A5"/>
    <w:rsid w:val="0095620F"/>
    <w:rsid w:val="00956379"/>
    <w:rsid w:val="00956C34"/>
    <w:rsid w:val="0096201B"/>
    <w:rsid w:val="00963448"/>
    <w:rsid w:val="00964560"/>
    <w:rsid w:val="00965637"/>
    <w:rsid w:val="00965F0A"/>
    <w:rsid w:val="00966B9D"/>
    <w:rsid w:val="00967201"/>
    <w:rsid w:val="00967B34"/>
    <w:rsid w:val="00967D04"/>
    <w:rsid w:val="009713E3"/>
    <w:rsid w:val="00971D3E"/>
    <w:rsid w:val="00973531"/>
    <w:rsid w:val="00976556"/>
    <w:rsid w:val="00977961"/>
    <w:rsid w:val="0098012F"/>
    <w:rsid w:val="0098030A"/>
    <w:rsid w:val="00980313"/>
    <w:rsid w:val="0098137C"/>
    <w:rsid w:val="00981788"/>
    <w:rsid w:val="00981962"/>
    <w:rsid w:val="009822EF"/>
    <w:rsid w:val="00982731"/>
    <w:rsid w:val="00983678"/>
    <w:rsid w:val="00984D48"/>
    <w:rsid w:val="00985F95"/>
    <w:rsid w:val="00987E01"/>
    <w:rsid w:val="00991FD5"/>
    <w:rsid w:val="0099200F"/>
    <w:rsid w:val="00993F6D"/>
    <w:rsid w:val="00995BDF"/>
    <w:rsid w:val="009A0159"/>
    <w:rsid w:val="009A18BD"/>
    <w:rsid w:val="009A2752"/>
    <w:rsid w:val="009A4E0E"/>
    <w:rsid w:val="009A633C"/>
    <w:rsid w:val="009B16A8"/>
    <w:rsid w:val="009B41CA"/>
    <w:rsid w:val="009B4917"/>
    <w:rsid w:val="009B4C36"/>
    <w:rsid w:val="009B5106"/>
    <w:rsid w:val="009B618A"/>
    <w:rsid w:val="009B64EC"/>
    <w:rsid w:val="009B7E77"/>
    <w:rsid w:val="009C1781"/>
    <w:rsid w:val="009C17D5"/>
    <w:rsid w:val="009C26FF"/>
    <w:rsid w:val="009C2C52"/>
    <w:rsid w:val="009C305F"/>
    <w:rsid w:val="009C30A1"/>
    <w:rsid w:val="009C40EB"/>
    <w:rsid w:val="009C4686"/>
    <w:rsid w:val="009C4E8A"/>
    <w:rsid w:val="009C68B5"/>
    <w:rsid w:val="009D07E2"/>
    <w:rsid w:val="009D1E46"/>
    <w:rsid w:val="009D22CC"/>
    <w:rsid w:val="009D30DB"/>
    <w:rsid w:val="009D3D24"/>
    <w:rsid w:val="009D6C56"/>
    <w:rsid w:val="009D7581"/>
    <w:rsid w:val="009D7931"/>
    <w:rsid w:val="009E1F73"/>
    <w:rsid w:val="009E4C3A"/>
    <w:rsid w:val="009E56E6"/>
    <w:rsid w:val="009E7483"/>
    <w:rsid w:val="009F3F2A"/>
    <w:rsid w:val="009F40E1"/>
    <w:rsid w:val="009F7232"/>
    <w:rsid w:val="00A0093B"/>
    <w:rsid w:val="00A02839"/>
    <w:rsid w:val="00A03DF8"/>
    <w:rsid w:val="00A06A76"/>
    <w:rsid w:val="00A07F34"/>
    <w:rsid w:val="00A07F98"/>
    <w:rsid w:val="00A121BF"/>
    <w:rsid w:val="00A130FC"/>
    <w:rsid w:val="00A13320"/>
    <w:rsid w:val="00A139A0"/>
    <w:rsid w:val="00A13D7A"/>
    <w:rsid w:val="00A145D6"/>
    <w:rsid w:val="00A14895"/>
    <w:rsid w:val="00A1755E"/>
    <w:rsid w:val="00A17619"/>
    <w:rsid w:val="00A202B1"/>
    <w:rsid w:val="00A21D4E"/>
    <w:rsid w:val="00A2203D"/>
    <w:rsid w:val="00A24EBF"/>
    <w:rsid w:val="00A273F3"/>
    <w:rsid w:val="00A30D91"/>
    <w:rsid w:val="00A3221B"/>
    <w:rsid w:val="00A34C60"/>
    <w:rsid w:val="00A355ED"/>
    <w:rsid w:val="00A37C14"/>
    <w:rsid w:val="00A40387"/>
    <w:rsid w:val="00A4252F"/>
    <w:rsid w:val="00A4328A"/>
    <w:rsid w:val="00A5057E"/>
    <w:rsid w:val="00A53013"/>
    <w:rsid w:val="00A55F27"/>
    <w:rsid w:val="00A577B1"/>
    <w:rsid w:val="00A605F3"/>
    <w:rsid w:val="00A61AFC"/>
    <w:rsid w:val="00A634E3"/>
    <w:rsid w:val="00A64D34"/>
    <w:rsid w:val="00A64FEB"/>
    <w:rsid w:val="00A70DFE"/>
    <w:rsid w:val="00A72738"/>
    <w:rsid w:val="00A732ED"/>
    <w:rsid w:val="00A7679A"/>
    <w:rsid w:val="00A771BC"/>
    <w:rsid w:val="00A801F9"/>
    <w:rsid w:val="00A80D8A"/>
    <w:rsid w:val="00A81898"/>
    <w:rsid w:val="00A833D6"/>
    <w:rsid w:val="00A84BBF"/>
    <w:rsid w:val="00A8501D"/>
    <w:rsid w:val="00A8509E"/>
    <w:rsid w:val="00A856A2"/>
    <w:rsid w:val="00A9113E"/>
    <w:rsid w:val="00A93E8D"/>
    <w:rsid w:val="00A94286"/>
    <w:rsid w:val="00A966BE"/>
    <w:rsid w:val="00A976AA"/>
    <w:rsid w:val="00AA1FA5"/>
    <w:rsid w:val="00AA59ED"/>
    <w:rsid w:val="00AA5F9B"/>
    <w:rsid w:val="00AA74B1"/>
    <w:rsid w:val="00AA799D"/>
    <w:rsid w:val="00AB059F"/>
    <w:rsid w:val="00AB22EC"/>
    <w:rsid w:val="00AB2DE4"/>
    <w:rsid w:val="00AB3823"/>
    <w:rsid w:val="00AB4468"/>
    <w:rsid w:val="00AB64AB"/>
    <w:rsid w:val="00AB73FF"/>
    <w:rsid w:val="00AB7FBD"/>
    <w:rsid w:val="00AC07C5"/>
    <w:rsid w:val="00AC081F"/>
    <w:rsid w:val="00AC10AB"/>
    <w:rsid w:val="00AC1158"/>
    <w:rsid w:val="00AC2155"/>
    <w:rsid w:val="00AC24D1"/>
    <w:rsid w:val="00AC3E9E"/>
    <w:rsid w:val="00AC621D"/>
    <w:rsid w:val="00AC652E"/>
    <w:rsid w:val="00AC7A4A"/>
    <w:rsid w:val="00AD0E8F"/>
    <w:rsid w:val="00AD2786"/>
    <w:rsid w:val="00AD4453"/>
    <w:rsid w:val="00AD6568"/>
    <w:rsid w:val="00AE1A7A"/>
    <w:rsid w:val="00AE3993"/>
    <w:rsid w:val="00AE73C5"/>
    <w:rsid w:val="00AE7553"/>
    <w:rsid w:val="00AE7D29"/>
    <w:rsid w:val="00AF6780"/>
    <w:rsid w:val="00B0370D"/>
    <w:rsid w:val="00B03873"/>
    <w:rsid w:val="00B0540F"/>
    <w:rsid w:val="00B07F5F"/>
    <w:rsid w:val="00B10001"/>
    <w:rsid w:val="00B13751"/>
    <w:rsid w:val="00B13B73"/>
    <w:rsid w:val="00B1766A"/>
    <w:rsid w:val="00B219D6"/>
    <w:rsid w:val="00B233F1"/>
    <w:rsid w:val="00B23522"/>
    <w:rsid w:val="00B260A3"/>
    <w:rsid w:val="00B262E6"/>
    <w:rsid w:val="00B32FDF"/>
    <w:rsid w:val="00B3499D"/>
    <w:rsid w:val="00B3570C"/>
    <w:rsid w:val="00B366A3"/>
    <w:rsid w:val="00B37061"/>
    <w:rsid w:val="00B43EC8"/>
    <w:rsid w:val="00B44049"/>
    <w:rsid w:val="00B4487B"/>
    <w:rsid w:val="00B46619"/>
    <w:rsid w:val="00B46E41"/>
    <w:rsid w:val="00B51B77"/>
    <w:rsid w:val="00B53D27"/>
    <w:rsid w:val="00B5471C"/>
    <w:rsid w:val="00B567A0"/>
    <w:rsid w:val="00B56E28"/>
    <w:rsid w:val="00B6017B"/>
    <w:rsid w:val="00B60362"/>
    <w:rsid w:val="00B60C20"/>
    <w:rsid w:val="00B61AD0"/>
    <w:rsid w:val="00B62C53"/>
    <w:rsid w:val="00B65DED"/>
    <w:rsid w:val="00B66D79"/>
    <w:rsid w:val="00B726E5"/>
    <w:rsid w:val="00B72FBD"/>
    <w:rsid w:val="00B74D92"/>
    <w:rsid w:val="00B7578D"/>
    <w:rsid w:val="00B75A3D"/>
    <w:rsid w:val="00B7635E"/>
    <w:rsid w:val="00B8303C"/>
    <w:rsid w:val="00B830E2"/>
    <w:rsid w:val="00B86AAF"/>
    <w:rsid w:val="00B87EFF"/>
    <w:rsid w:val="00B91DD1"/>
    <w:rsid w:val="00B9264B"/>
    <w:rsid w:val="00B92C69"/>
    <w:rsid w:val="00B936EB"/>
    <w:rsid w:val="00B9416B"/>
    <w:rsid w:val="00BA0495"/>
    <w:rsid w:val="00BA23C3"/>
    <w:rsid w:val="00BA2AD5"/>
    <w:rsid w:val="00BA41C0"/>
    <w:rsid w:val="00BA4A3D"/>
    <w:rsid w:val="00BA5F1D"/>
    <w:rsid w:val="00BA5F2B"/>
    <w:rsid w:val="00BA5F86"/>
    <w:rsid w:val="00BA657F"/>
    <w:rsid w:val="00BB0FC2"/>
    <w:rsid w:val="00BB165D"/>
    <w:rsid w:val="00BB2F66"/>
    <w:rsid w:val="00BB415D"/>
    <w:rsid w:val="00BC0282"/>
    <w:rsid w:val="00BC0FF3"/>
    <w:rsid w:val="00BC1ABE"/>
    <w:rsid w:val="00BC56E8"/>
    <w:rsid w:val="00BC6FEE"/>
    <w:rsid w:val="00BD00F1"/>
    <w:rsid w:val="00BD044D"/>
    <w:rsid w:val="00BD0E14"/>
    <w:rsid w:val="00BD1351"/>
    <w:rsid w:val="00BD2342"/>
    <w:rsid w:val="00BD2CC9"/>
    <w:rsid w:val="00BD2F30"/>
    <w:rsid w:val="00BD48A7"/>
    <w:rsid w:val="00BD53B1"/>
    <w:rsid w:val="00BD5507"/>
    <w:rsid w:val="00BD6FC8"/>
    <w:rsid w:val="00BD7A48"/>
    <w:rsid w:val="00BD7A75"/>
    <w:rsid w:val="00BE2912"/>
    <w:rsid w:val="00BE2D39"/>
    <w:rsid w:val="00BE7B2D"/>
    <w:rsid w:val="00BF08C5"/>
    <w:rsid w:val="00BF098B"/>
    <w:rsid w:val="00BF0E4B"/>
    <w:rsid w:val="00BF15E1"/>
    <w:rsid w:val="00BF251F"/>
    <w:rsid w:val="00BF5596"/>
    <w:rsid w:val="00BF5FB2"/>
    <w:rsid w:val="00BF65AA"/>
    <w:rsid w:val="00BF776E"/>
    <w:rsid w:val="00BF7818"/>
    <w:rsid w:val="00C002EF"/>
    <w:rsid w:val="00C00BBF"/>
    <w:rsid w:val="00C00F79"/>
    <w:rsid w:val="00C0137A"/>
    <w:rsid w:val="00C037AF"/>
    <w:rsid w:val="00C048F0"/>
    <w:rsid w:val="00C06498"/>
    <w:rsid w:val="00C10364"/>
    <w:rsid w:val="00C11197"/>
    <w:rsid w:val="00C11C29"/>
    <w:rsid w:val="00C11DB4"/>
    <w:rsid w:val="00C121F7"/>
    <w:rsid w:val="00C1581E"/>
    <w:rsid w:val="00C17DF7"/>
    <w:rsid w:val="00C22E45"/>
    <w:rsid w:val="00C25C51"/>
    <w:rsid w:val="00C271F6"/>
    <w:rsid w:val="00C30A22"/>
    <w:rsid w:val="00C34804"/>
    <w:rsid w:val="00C35506"/>
    <w:rsid w:val="00C3596A"/>
    <w:rsid w:val="00C367B2"/>
    <w:rsid w:val="00C412FF"/>
    <w:rsid w:val="00C41935"/>
    <w:rsid w:val="00C42695"/>
    <w:rsid w:val="00C43214"/>
    <w:rsid w:val="00C45379"/>
    <w:rsid w:val="00C45556"/>
    <w:rsid w:val="00C4572F"/>
    <w:rsid w:val="00C46FC1"/>
    <w:rsid w:val="00C47233"/>
    <w:rsid w:val="00C51B08"/>
    <w:rsid w:val="00C51C13"/>
    <w:rsid w:val="00C52F42"/>
    <w:rsid w:val="00C540FF"/>
    <w:rsid w:val="00C54D13"/>
    <w:rsid w:val="00C54DA5"/>
    <w:rsid w:val="00C55811"/>
    <w:rsid w:val="00C606A9"/>
    <w:rsid w:val="00C62ECC"/>
    <w:rsid w:val="00C64C39"/>
    <w:rsid w:val="00C6629E"/>
    <w:rsid w:val="00C663CA"/>
    <w:rsid w:val="00C66FA8"/>
    <w:rsid w:val="00C674D3"/>
    <w:rsid w:val="00C724AD"/>
    <w:rsid w:val="00C7684A"/>
    <w:rsid w:val="00C76F99"/>
    <w:rsid w:val="00C8214B"/>
    <w:rsid w:val="00C824C5"/>
    <w:rsid w:val="00C83954"/>
    <w:rsid w:val="00C8616F"/>
    <w:rsid w:val="00C8754E"/>
    <w:rsid w:val="00C915F5"/>
    <w:rsid w:val="00C929C2"/>
    <w:rsid w:val="00C92C21"/>
    <w:rsid w:val="00C9422D"/>
    <w:rsid w:val="00C9553D"/>
    <w:rsid w:val="00CA22FE"/>
    <w:rsid w:val="00CA4341"/>
    <w:rsid w:val="00CA46B9"/>
    <w:rsid w:val="00CA4E5E"/>
    <w:rsid w:val="00CA56CB"/>
    <w:rsid w:val="00CA662A"/>
    <w:rsid w:val="00CB26E6"/>
    <w:rsid w:val="00CB3F6D"/>
    <w:rsid w:val="00CB4838"/>
    <w:rsid w:val="00CB4AF6"/>
    <w:rsid w:val="00CB5976"/>
    <w:rsid w:val="00CB7DBE"/>
    <w:rsid w:val="00CC02BF"/>
    <w:rsid w:val="00CC06CA"/>
    <w:rsid w:val="00CC151F"/>
    <w:rsid w:val="00CC196F"/>
    <w:rsid w:val="00CC2898"/>
    <w:rsid w:val="00CC28D1"/>
    <w:rsid w:val="00CC3898"/>
    <w:rsid w:val="00CC44E8"/>
    <w:rsid w:val="00CC4A42"/>
    <w:rsid w:val="00CC5130"/>
    <w:rsid w:val="00CC5555"/>
    <w:rsid w:val="00CC6B33"/>
    <w:rsid w:val="00CD012C"/>
    <w:rsid w:val="00CD1422"/>
    <w:rsid w:val="00CD19D7"/>
    <w:rsid w:val="00CD3BAB"/>
    <w:rsid w:val="00CD42FA"/>
    <w:rsid w:val="00CD4BAB"/>
    <w:rsid w:val="00CD5E77"/>
    <w:rsid w:val="00CD6BCD"/>
    <w:rsid w:val="00CE0802"/>
    <w:rsid w:val="00CE1577"/>
    <w:rsid w:val="00CE363F"/>
    <w:rsid w:val="00CE3C51"/>
    <w:rsid w:val="00CE487E"/>
    <w:rsid w:val="00CE4E51"/>
    <w:rsid w:val="00CE5E85"/>
    <w:rsid w:val="00CE7CA1"/>
    <w:rsid w:val="00CF455A"/>
    <w:rsid w:val="00CF5627"/>
    <w:rsid w:val="00CF6B50"/>
    <w:rsid w:val="00CF711E"/>
    <w:rsid w:val="00D02948"/>
    <w:rsid w:val="00D04927"/>
    <w:rsid w:val="00D06FE8"/>
    <w:rsid w:val="00D10549"/>
    <w:rsid w:val="00D114FB"/>
    <w:rsid w:val="00D13B6D"/>
    <w:rsid w:val="00D14B04"/>
    <w:rsid w:val="00D20C61"/>
    <w:rsid w:val="00D230F6"/>
    <w:rsid w:val="00D231CB"/>
    <w:rsid w:val="00D23288"/>
    <w:rsid w:val="00D2507B"/>
    <w:rsid w:val="00D25601"/>
    <w:rsid w:val="00D30A1F"/>
    <w:rsid w:val="00D32B37"/>
    <w:rsid w:val="00D32BB4"/>
    <w:rsid w:val="00D34A16"/>
    <w:rsid w:val="00D35DCC"/>
    <w:rsid w:val="00D36095"/>
    <w:rsid w:val="00D3635E"/>
    <w:rsid w:val="00D36CF1"/>
    <w:rsid w:val="00D37672"/>
    <w:rsid w:val="00D4040A"/>
    <w:rsid w:val="00D41D19"/>
    <w:rsid w:val="00D42193"/>
    <w:rsid w:val="00D446EC"/>
    <w:rsid w:val="00D46060"/>
    <w:rsid w:val="00D4616E"/>
    <w:rsid w:val="00D46A5B"/>
    <w:rsid w:val="00D46E63"/>
    <w:rsid w:val="00D47152"/>
    <w:rsid w:val="00D50DEB"/>
    <w:rsid w:val="00D51F3C"/>
    <w:rsid w:val="00D5276B"/>
    <w:rsid w:val="00D52B1D"/>
    <w:rsid w:val="00D538DA"/>
    <w:rsid w:val="00D54C67"/>
    <w:rsid w:val="00D573A8"/>
    <w:rsid w:val="00D57A36"/>
    <w:rsid w:val="00D6433B"/>
    <w:rsid w:val="00D67176"/>
    <w:rsid w:val="00D67371"/>
    <w:rsid w:val="00D70381"/>
    <w:rsid w:val="00D71541"/>
    <w:rsid w:val="00D72227"/>
    <w:rsid w:val="00D7359A"/>
    <w:rsid w:val="00D74236"/>
    <w:rsid w:val="00D743F5"/>
    <w:rsid w:val="00D776EC"/>
    <w:rsid w:val="00D80970"/>
    <w:rsid w:val="00D80CEC"/>
    <w:rsid w:val="00D80D6A"/>
    <w:rsid w:val="00D80F5F"/>
    <w:rsid w:val="00D819D0"/>
    <w:rsid w:val="00D81E94"/>
    <w:rsid w:val="00D84ACB"/>
    <w:rsid w:val="00D87EB5"/>
    <w:rsid w:val="00D906C3"/>
    <w:rsid w:val="00D9357E"/>
    <w:rsid w:val="00D967AE"/>
    <w:rsid w:val="00DA2230"/>
    <w:rsid w:val="00DA387D"/>
    <w:rsid w:val="00DA3C20"/>
    <w:rsid w:val="00DA3C79"/>
    <w:rsid w:val="00DA4234"/>
    <w:rsid w:val="00DA53EB"/>
    <w:rsid w:val="00DA769A"/>
    <w:rsid w:val="00DB0F71"/>
    <w:rsid w:val="00DB18DA"/>
    <w:rsid w:val="00DB23A9"/>
    <w:rsid w:val="00DB26EC"/>
    <w:rsid w:val="00DB3E15"/>
    <w:rsid w:val="00DB47E1"/>
    <w:rsid w:val="00DB483D"/>
    <w:rsid w:val="00DB673A"/>
    <w:rsid w:val="00DC0899"/>
    <w:rsid w:val="00DC347C"/>
    <w:rsid w:val="00DC69AA"/>
    <w:rsid w:val="00DC6D6F"/>
    <w:rsid w:val="00DD0C2C"/>
    <w:rsid w:val="00DD0E38"/>
    <w:rsid w:val="00DD0EFB"/>
    <w:rsid w:val="00DD1825"/>
    <w:rsid w:val="00DD1D43"/>
    <w:rsid w:val="00DD1EB3"/>
    <w:rsid w:val="00DD2B4C"/>
    <w:rsid w:val="00DE1274"/>
    <w:rsid w:val="00DE157D"/>
    <w:rsid w:val="00DE27D4"/>
    <w:rsid w:val="00DE396D"/>
    <w:rsid w:val="00DE5CA5"/>
    <w:rsid w:val="00DE7667"/>
    <w:rsid w:val="00DF0E69"/>
    <w:rsid w:val="00DF11E0"/>
    <w:rsid w:val="00DF11F1"/>
    <w:rsid w:val="00DF3561"/>
    <w:rsid w:val="00DF54A8"/>
    <w:rsid w:val="00DF7D97"/>
    <w:rsid w:val="00E1066C"/>
    <w:rsid w:val="00E1171B"/>
    <w:rsid w:val="00E119E6"/>
    <w:rsid w:val="00E12661"/>
    <w:rsid w:val="00E14DF0"/>
    <w:rsid w:val="00E160F8"/>
    <w:rsid w:val="00E16693"/>
    <w:rsid w:val="00E23B0E"/>
    <w:rsid w:val="00E24D52"/>
    <w:rsid w:val="00E2557E"/>
    <w:rsid w:val="00E25CCC"/>
    <w:rsid w:val="00E3264E"/>
    <w:rsid w:val="00E32F71"/>
    <w:rsid w:val="00E356F3"/>
    <w:rsid w:val="00E35C97"/>
    <w:rsid w:val="00E35D5B"/>
    <w:rsid w:val="00E3644A"/>
    <w:rsid w:val="00E369E1"/>
    <w:rsid w:val="00E36A96"/>
    <w:rsid w:val="00E37D14"/>
    <w:rsid w:val="00E37D63"/>
    <w:rsid w:val="00E4121E"/>
    <w:rsid w:val="00E42930"/>
    <w:rsid w:val="00E432C1"/>
    <w:rsid w:val="00E4440E"/>
    <w:rsid w:val="00E45A76"/>
    <w:rsid w:val="00E46A6B"/>
    <w:rsid w:val="00E503E7"/>
    <w:rsid w:val="00E5208D"/>
    <w:rsid w:val="00E53117"/>
    <w:rsid w:val="00E53776"/>
    <w:rsid w:val="00E54644"/>
    <w:rsid w:val="00E56D30"/>
    <w:rsid w:val="00E56E97"/>
    <w:rsid w:val="00E60AC2"/>
    <w:rsid w:val="00E60C27"/>
    <w:rsid w:val="00E61A3B"/>
    <w:rsid w:val="00E631E5"/>
    <w:rsid w:val="00E6601A"/>
    <w:rsid w:val="00E66655"/>
    <w:rsid w:val="00E66804"/>
    <w:rsid w:val="00E670B1"/>
    <w:rsid w:val="00E67293"/>
    <w:rsid w:val="00E70006"/>
    <w:rsid w:val="00E70186"/>
    <w:rsid w:val="00E719C3"/>
    <w:rsid w:val="00E72384"/>
    <w:rsid w:val="00E72706"/>
    <w:rsid w:val="00E72E6F"/>
    <w:rsid w:val="00E73E50"/>
    <w:rsid w:val="00E74CA9"/>
    <w:rsid w:val="00E75614"/>
    <w:rsid w:val="00E76B39"/>
    <w:rsid w:val="00E816E5"/>
    <w:rsid w:val="00E81BBF"/>
    <w:rsid w:val="00E81EBE"/>
    <w:rsid w:val="00E82CDD"/>
    <w:rsid w:val="00E82F0B"/>
    <w:rsid w:val="00E845FB"/>
    <w:rsid w:val="00E8768E"/>
    <w:rsid w:val="00E91157"/>
    <w:rsid w:val="00E92B3D"/>
    <w:rsid w:val="00E94A50"/>
    <w:rsid w:val="00E94FA7"/>
    <w:rsid w:val="00EA00A9"/>
    <w:rsid w:val="00EA051A"/>
    <w:rsid w:val="00EA166B"/>
    <w:rsid w:val="00EA17D7"/>
    <w:rsid w:val="00EA1A5A"/>
    <w:rsid w:val="00EA23F7"/>
    <w:rsid w:val="00EA24E9"/>
    <w:rsid w:val="00EA26F0"/>
    <w:rsid w:val="00EA4838"/>
    <w:rsid w:val="00EA4C06"/>
    <w:rsid w:val="00EA508F"/>
    <w:rsid w:val="00EA6D5D"/>
    <w:rsid w:val="00EA6D96"/>
    <w:rsid w:val="00EA7387"/>
    <w:rsid w:val="00EB068E"/>
    <w:rsid w:val="00EB11DF"/>
    <w:rsid w:val="00EB2C15"/>
    <w:rsid w:val="00EB3FCC"/>
    <w:rsid w:val="00EB5749"/>
    <w:rsid w:val="00EB6B4D"/>
    <w:rsid w:val="00EB741C"/>
    <w:rsid w:val="00EB7D15"/>
    <w:rsid w:val="00EC28B9"/>
    <w:rsid w:val="00EC5ABE"/>
    <w:rsid w:val="00EC678E"/>
    <w:rsid w:val="00ED0081"/>
    <w:rsid w:val="00ED1DCD"/>
    <w:rsid w:val="00ED3399"/>
    <w:rsid w:val="00ED3784"/>
    <w:rsid w:val="00ED44B6"/>
    <w:rsid w:val="00ED5257"/>
    <w:rsid w:val="00EE124C"/>
    <w:rsid w:val="00EE1584"/>
    <w:rsid w:val="00EE243A"/>
    <w:rsid w:val="00EE302D"/>
    <w:rsid w:val="00EE3746"/>
    <w:rsid w:val="00EE3FBC"/>
    <w:rsid w:val="00EE453C"/>
    <w:rsid w:val="00EF1321"/>
    <w:rsid w:val="00EF1A8E"/>
    <w:rsid w:val="00EF1FCE"/>
    <w:rsid w:val="00EF236D"/>
    <w:rsid w:val="00EF36F6"/>
    <w:rsid w:val="00EF63C9"/>
    <w:rsid w:val="00EF75AA"/>
    <w:rsid w:val="00F022F7"/>
    <w:rsid w:val="00F02CB3"/>
    <w:rsid w:val="00F03800"/>
    <w:rsid w:val="00F04ADB"/>
    <w:rsid w:val="00F05DEB"/>
    <w:rsid w:val="00F064F7"/>
    <w:rsid w:val="00F072A1"/>
    <w:rsid w:val="00F0794B"/>
    <w:rsid w:val="00F1098E"/>
    <w:rsid w:val="00F1111D"/>
    <w:rsid w:val="00F13BE9"/>
    <w:rsid w:val="00F218C8"/>
    <w:rsid w:val="00F21A5A"/>
    <w:rsid w:val="00F255EF"/>
    <w:rsid w:val="00F25DCA"/>
    <w:rsid w:val="00F2668D"/>
    <w:rsid w:val="00F26D8C"/>
    <w:rsid w:val="00F2718F"/>
    <w:rsid w:val="00F30325"/>
    <w:rsid w:val="00F304B9"/>
    <w:rsid w:val="00F31567"/>
    <w:rsid w:val="00F31601"/>
    <w:rsid w:val="00F31929"/>
    <w:rsid w:val="00F3257B"/>
    <w:rsid w:val="00F33A34"/>
    <w:rsid w:val="00F358A2"/>
    <w:rsid w:val="00F40253"/>
    <w:rsid w:val="00F42225"/>
    <w:rsid w:val="00F42A64"/>
    <w:rsid w:val="00F42FFE"/>
    <w:rsid w:val="00F430F3"/>
    <w:rsid w:val="00F43654"/>
    <w:rsid w:val="00F46AB6"/>
    <w:rsid w:val="00F51206"/>
    <w:rsid w:val="00F51E19"/>
    <w:rsid w:val="00F53F28"/>
    <w:rsid w:val="00F55420"/>
    <w:rsid w:val="00F559F0"/>
    <w:rsid w:val="00F55C43"/>
    <w:rsid w:val="00F56491"/>
    <w:rsid w:val="00F56846"/>
    <w:rsid w:val="00F570C9"/>
    <w:rsid w:val="00F574BB"/>
    <w:rsid w:val="00F604B4"/>
    <w:rsid w:val="00F61E0C"/>
    <w:rsid w:val="00F637CC"/>
    <w:rsid w:val="00F644AB"/>
    <w:rsid w:val="00F6596E"/>
    <w:rsid w:val="00F678FA"/>
    <w:rsid w:val="00F67D8F"/>
    <w:rsid w:val="00F7192C"/>
    <w:rsid w:val="00F71FEA"/>
    <w:rsid w:val="00F7210C"/>
    <w:rsid w:val="00F72D09"/>
    <w:rsid w:val="00F72DB9"/>
    <w:rsid w:val="00F750D2"/>
    <w:rsid w:val="00F7549E"/>
    <w:rsid w:val="00F7620F"/>
    <w:rsid w:val="00F8038D"/>
    <w:rsid w:val="00F80AC2"/>
    <w:rsid w:val="00F810E7"/>
    <w:rsid w:val="00F83E38"/>
    <w:rsid w:val="00F86B26"/>
    <w:rsid w:val="00F911B2"/>
    <w:rsid w:val="00F92172"/>
    <w:rsid w:val="00F92C34"/>
    <w:rsid w:val="00F96E47"/>
    <w:rsid w:val="00FA04FB"/>
    <w:rsid w:val="00FA434C"/>
    <w:rsid w:val="00FA5543"/>
    <w:rsid w:val="00FA7C47"/>
    <w:rsid w:val="00FB1432"/>
    <w:rsid w:val="00FB23EA"/>
    <w:rsid w:val="00FB24E0"/>
    <w:rsid w:val="00FB2F03"/>
    <w:rsid w:val="00FB4078"/>
    <w:rsid w:val="00FB4AE1"/>
    <w:rsid w:val="00FB65A5"/>
    <w:rsid w:val="00FB7D39"/>
    <w:rsid w:val="00FC021E"/>
    <w:rsid w:val="00FC0E8F"/>
    <w:rsid w:val="00FC229F"/>
    <w:rsid w:val="00FC2DBD"/>
    <w:rsid w:val="00FC3D00"/>
    <w:rsid w:val="00FC43A3"/>
    <w:rsid w:val="00FC5849"/>
    <w:rsid w:val="00FC59C5"/>
    <w:rsid w:val="00FC7ADB"/>
    <w:rsid w:val="00FC7DDA"/>
    <w:rsid w:val="00FD00F1"/>
    <w:rsid w:val="00FD19BC"/>
    <w:rsid w:val="00FD3258"/>
    <w:rsid w:val="00FD33F0"/>
    <w:rsid w:val="00FD74CA"/>
    <w:rsid w:val="00FE0C9C"/>
    <w:rsid w:val="00FE0DE1"/>
    <w:rsid w:val="00FE0F7F"/>
    <w:rsid w:val="00FE13A3"/>
    <w:rsid w:val="00FE2BCC"/>
    <w:rsid w:val="00FE2DD2"/>
    <w:rsid w:val="00FE35EA"/>
    <w:rsid w:val="00FE4033"/>
    <w:rsid w:val="00FE465A"/>
    <w:rsid w:val="00FE4A86"/>
    <w:rsid w:val="00FE507B"/>
    <w:rsid w:val="00FE5A99"/>
    <w:rsid w:val="00FE5F8E"/>
    <w:rsid w:val="00FE6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1395"/>
  <w15:chartTrackingRefBased/>
  <w15:docId w15:val="{1E40DE94-7F49-4FFA-AEB4-E1AC6535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6433B"/>
    <w:pPr>
      <w:pBdr>
        <w:top w:val="nil"/>
        <w:left w:val="nil"/>
        <w:bottom w:val="nil"/>
        <w:right w:val="nil"/>
        <w:between w:val="nil"/>
      </w:pBdr>
    </w:pPr>
    <w:rPr>
      <w:color w:val="000000"/>
    </w:rPr>
  </w:style>
  <w:style w:type="paragraph" w:styleId="Antrat1">
    <w:name w:val="heading 1"/>
    <w:aliases w:val="sarasas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uiPriority w:val="9"/>
    <w:qFormat/>
    <w:rsid w:val="00337F2A"/>
    <w:pPr>
      <w:keepNext/>
      <w:keepLines/>
      <w:spacing w:before="360" w:after="80"/>
      <w:outlineLvl w:val="1"/>
    </w:pPr>
    <w:rPr>
      <w:b/>
      <w:sz w:val="36"/>
      <w:szCs w:val="36"/>
    </w:rPr>
  </w:style>
  <w:style w:type="paragraph" w:styleId="Antrat3">
    <w:name w:val="heading 3"/>
    <w:aliases w:val="Section Header3,Sub-Clause Paragraph,H3"/>
    <w:basedOn w:val="prastasis"/>
    <w:next w:val="prastasis"/>
    <w:uiPriority w:val="99"/>
    <w:qFormat/>
    <w:rsid w:val="00337F2A"/>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qFormat/>
    <w:rsid w:val="00337F2A"/>
    <w:pPr>
      <w:keepNext/>
      <w:keepLines/>
      <w:spacing w:before="240" w:after="40"/>
      <w:outlineLvl w:val="3"/>
    </w:pPr>
    <w:rPr>
      <w:b/>
      <w:sz w:val="24"/>
      <w:szCs w:val="24"/>
    </w:rPr>
  </w:style>
  <w:style w:type="paragraph" w:styleId="Antrat5">
    <w:name w:val="heading 5"/>
    <w:aliases w:val=" Diagrama"/>
    <w:basedOn w:val="prastasis"/>
    <w:next w:val="prastasis"/>
    <w:uiPriority w:val="99"/>
    <w:qFormat/>
    <w:rsid w:val="00337F2A"/>
    <w:pPr>
      <w:keepNext/>
      <w:keepLines/>
      <w:spacing w:before="220" w:after="40"/>
      <w:outlineLvl w:val="4"/>
    </w:pPr>
    <w:rPr>
      <w:b/>
      <w:sz w:val="22"/>
      <w:szCs w:val="22"/>
    </w:rPr>
  </w:style>
  <w:style w:type="paragraph" w:styleId="Antrat6">
    <w:name w:val="heading 6"/>
    <w:basedOn w:val="prastasis"/>
    <w:next w:val="prastasis"/>
    <w:uiPriority w:val="99"/>
    <w:qFormat/>
    <w:rsid w:val="00337F2A"/>
    <w:pPr>
      <w:keepNext/>
      <w:keepLines/>
      <w:spacing w:before="200" w:after="40"/>
      <w:outlineLvl w:val="5"/>
    </w:pPr>
    <w:rPr>
      <w:b/>
    </w:rPr>
  </w:style>
  <w:style w:type="paragraph" w:styleId="Antrat7">
    <w:name w:val="heading 7"/>
    <w:basedOn w:val="prastasis"/>
    <w:next w:val="prastasis"/>
    <w:link w:val="Antrat7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296"/>
      </w:tabs>
      <w:ind w:left="1296" w:hanging="1296"/>
      <w:outlineLvl w:val="6"/>
    </w:pPr>
    <w:rPr>
      <w:color w:val="auto"/>
      <w:sz w:val="48"/>
      <w:lang w:eastAsia="en-US"/>
    </w:rPr>
  </w:style>
  <w:style w:type="paragraph" w:styleId="Antrat8">
    <w:name w:val="heading 8"/>
    <w:basedOn w:val="prastasis"/>
    <w:next w:val="prastasis"/>
    <w:link w:val="Antrat8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440"/>
      </w:tabs>
      <w:ind w:left="1440" w:hanging="1440"/>
      <w:outlineLvl w:val="7"/>
    </w:pPr>
    <w:rPr>
      <w:b/>
      <w:color w:val="auto"/>
      <w:sz w:val="18"/>
      <w:lang w:eastAsia="en-US"/>
    </w:rPr>
  </w:style>
  <w:style w:type="paragraph" w:styleId="Antrat9">
    <w:name w:val="heading 9"/>
    <w:basedOn w:val="prastasis"/>
    <w:next w:val="prastasis"/>
    <w:link w:val="Antrat9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584"/>
      </w:tabs>
      <w:ind w:left="1584" w:hanging="1584"/>
      <w:outlineLvl w:val="8"/>
    </w:pPr>
    <w:rPr>
      <w:color w:val="auto"/>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337F2A"/>
    <w:pPr>
      <w:keepNext/>
      <w:keepLines/>
      <w:spacing w:before="480" w:after="120"/>
    </w:pPr>
    <w:rPr>
      <w:b/>
      <w:sz w:val="72"/>
      <w:szCs w:val="72"/>
    </w:rPr>
  </w:style>
  <w:style w:type="paragraph" w:styleId="Paantrat">
    <w:name w:val="Subtitle"/>
    <w:basedOn w:val="prastasis"/>
    <w:next w:val="prastasis"/>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aliases w:val="sarasas1 Diagrama"/>
    <w:link w:val="Antrat1"/>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6"/>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character" w:customStyle="1" w:styleId="lrzxr">
    <w:name w:val="lrzxr"/>
    <w:rsid w:val="00CC4A42"/>
  </w:style>
  <w:style w:type="paragraph" w:styleId="Betarp">
    <w:name w:val="No Spacing"/>
    <w:link w:val="BetarpDiagrama"/>
    <w:uiPriority w:val="1"/>
    <w:qFormat/>
    <w:rsid w:val="004803FD"/>
    <w:rPr>
      <w:rFonts w:ascii="Calibri" w:eastAsia="Yu Mincho" w:hAnsi="Calibri" w:cs="Arial"/>
      <w:sz w:val="21"/>
      <w:szCs w:val="21"/>
    </w:rPr>
  </w:style>
  <w:style w:type="character" w:customStyle="1" w:styleId="BetarpDiagrama">
    <w:name w:val="Be tarpų Diagrama"/>
    <w:link w:val="Betarp"/>
    <w:uiPriority w:val="1"/>
    <w:rsid w:val="004803FD"/>
    <w:rPr>
      <w:rFonts w:ascii="Calibri" w:eastAsia="Yu Mincho" w:hAnsi="Calibri" w:cs="Arial"/>
      <w:sz w:val="21"/>
      <w:szCs w:val="21"/>
    </w:rPr>
  </w:style>
  <w:style w:type="numbering" w:customStyle="1" w:styleId="Stilius6">
    <w:name w:val="Stilius6"/>
    <w:uiPriority w:val="99"/>
    <w:rsid w:val="006770E6"/>
    <w:pPr>
      <w:numPr>
        <w:numId w:val="10"/>
      </w:numPr>
    </w:pPr>
  </w:style>
  <w:style w:type="paragraph" w:styleId="Pagrindinistekstas">
    <w:name w:val="Body Text"/>
    <w:basedOn w:val="prastasis"/>
    <w:link w:val="PagrindinistekstasDiagrama"/>
    <w:uiPriority w:val="99"/>
    <w:semiHidden/>
    <w:unhideWhenUsed/>
    <w:rsid w:val="00286A12"/>
    <w:pPr>
      <w:spacing w:after="120"/>
    </w:pPr>
  </w:style>
  <w:style w:type="character" w:customStyle="1" w:styleId="PagrindinistekstasDiagrama">
    <w:name w:val="Pagrindinis tekstas Diagrama"/>
    <w:link w:val="Pagrindinistekstas"/>
    <w:rsid w:val="00286A12"/>
    <w:rPr>
      <w:color w:val="000000"/>
    </w:rPr>
  </w:style>
  <w:style w:type="paragraph" w:customStyle="1" w:styleId="Normaldokumentas">
    <w:name w:val="Normal_dokumentas"/>
    <w:qFormat/>
    <w:rsid w:val="00FC59C5"/>
    <w:pPr>
      <w:jc w:val="both"/>
    </w:pPr>
    <w:rPr>
      <w:rFonts w:eastAsia="Calibri"/>
      <w:sz w:val="24"/>
      <w:szCs w:val="22"/>
      <w:lang w:eastAsia="en-US"/>
    </w:rPr>
  </w:style>
  <w:style w:type="character" w:customStyle="1" w:styleId="UnresolvedMention">
    <w:name w:val="Unresolved Mention"/>
    <w:basedOn w:val="Numatytasispastraiposriftas"/>
    <w:uiPriority w:val="99"/>
    <w:semiHidden/>
    <w:unhideWhenUsed/>
    <w:rsid w:val="00E35D5B"/>
    <w:rPr>
      <w:color w:val="605E5C"/>
      <w:shd w:val="clear" w:color="auto" w:fill="E1DFDD"/>
    </w:rPr>
  </w:style>
  <w:style w:type="paragraph" w:customStyle="1" w:styleId="BodyText1">
    <w:name w:val="Body Text1"/>
    <w:basedOn w:val="prastasis"/>
    <w:rsid w:val="0081042E"/>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98" w:lineRule="auto"/>
      <w:ind w:firstLine="312"/>
      <w:jc w:val="both"/>
      <w:textAlignment w:val="center"/>
    </w:pPr>
    <w:rPr>
      <w:lang w:eastAsia="en-US"/>
    </w:rPr>
  </w:style>
  <w:style w:type="character" w:customStyle="1" w:styleId="Antrat7Diagrama">
    <w:name w:val="Antraštė 7 Diagrama"/>
    <w:basedOn w:val="Numatytasispastraiposriftas"/>
    <w:link w:val="Antrat7"/>
    <w:uiPriority w:val="99"/>
    <w:rsid w:val="00A577B1"/>
    <w:rPr>
      <w:sz w:val="48"/>
      <w:lang w:eastAsia="en-US"/>
    </w:rPr>
  </w:style>
  <w:style w:type="character" w:customStyle="1" w:styleId="Antrat8Diagrama">
    <w:name w:val="Antraštė 8 Diagrama"/>
    <w:basedOn w:val="Numatytasispastraiposriftas"/>
    <w:link w:val="Antrat8"/>
    <w:uiPriority w:val="99"/>
    <w:rsid w:val="00A577B1"/>
    <w:rPr>
      <w:b/>
      <w:sz w:val="18"/>
      <w:lang w:eastAsia="en-US"/>
    </w:rPr>
  </w:style>
  <w:style w:type="character" w:customStyle="1" w:styleId="Antrat9Diagrama">
    <w:name w:val="Antraštė 9 Diagrama"/>
    <w:basedOn w:val="Numatytasispastraiposriftas"/>
    <w:link w:val="Antrat9"/>
    <w:uiPriority w:val="99"/>
    <w:rsid w:val="00A577B1"/>
    <w:rPr>
      <w:sz w:val="40"/>
      <w:lang w:eastAsia="en-US"/>
    </w:rPr>
  </w:style>
  <w:style w:type="numbering" w:customStyle="1" w:styleId="11111111">
    <w:name w:val="1 / 1.1 / 1.1.111"/>
    <w:basedOn w:val="Sraonra"/>
    <w:next w:val="111111"/>
    <w:rsid w:val="00A577B1"/>
    <w:pPr>
      <w:numPr>
        <w:numId w:val="11"/>
      </w:numPr>
    </w:pPr>
  </w:style>
  <w:style w:type="numbering" w:styleId="111111">
    <w:name w:val="Outline List 2"/>
    <w:basedOn w:val="Sraonra"/>
    <w:uiPriority w:val="99"/>
    <w:semiHidden/>
    <w:unhideWhenUsed/>
    <w:rsid w:val="00A577B1"/>
  </w:style>
  <w:style w:type="paragraph" w:styleId="prastasiniatinklio">
    <w:name w:val="Normal (Web)"/>
    <w:basedOn w:val="prastasis"/>
    <w:uiPriority w:val="99"/>
    <w:unhideWhenUsed/>
    <w:rsid w:val="009002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4"/>
      <w:szCs w:val="24"/>
    </w:rPr>
  </w:style>
  <w:style w:type="character" w:customStyle="1" w:styleId="cf01">
    <w:name w:val="cf01"/>
    <w:basedOn w:val="Numatytasispastraiposriftas"/>
    <w:rsid w:val="000C2E85"/>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5734B0"/>
    <w:rPr>
      <w:rFonts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05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4880">
      <w:bodyDiv w:val="1"/>
      <w:marLeft w:val="0"/>
      <w:marRight w:val="0"/>
      <w:marTop w:val="0"/>
      <w:marBottom w:val="0"/>
      <w:divBdr>
        <w:top w:val="none" w:sz="0" w:space="0" w:color="auto"/>
        <w:left w:val="none" w:sz="0" w:space="0" w:color="auto"/>
        <w:bottom w:val="none" w:sz="0" w:space="0" w:color="auto"/>
        <w:right w:val="none" w:sz="0" w:space="0" w:color="auto"/>
      </w:divBdr>
    </w:div>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260649432">
      <w:bodyDiv w:val="1"/>
      <w:marLeft w:val="0"/>
      <w:marRight w:val="0"/>
      <w:marTop w:val="0"/>
      <w:marBottom w:val="0"/>
      <w:divBdr>
        <w:top w:val="none" w:sz="0" w:space="0" w:color="auto"/>
        <w:left w:val="none" w:sz="0" w:space="0" w:color="auto"/>
        <w:bottom w:val="none" w:sz="0" w:space="0" w:color="auto"/>
        <w:right w:val="none" w:sz="0" w:space="0" w:color="auto"/>
      </w:divBdr>
    </w:div>
    <w:div w:id="324550771">
      <w:bodyDiv w:val="1"/>
      <w:marLeft w:val="0"/>
      <w:marRight w:val="0"/>
      <w:marTop w:val="0"/>
      <w:marBottom w:val="0"/>
      <w:divBdr>
        <w:top w:val="none" w:sz="0" w:space="0" w:color="auto"/>
        <w:left w:val="none" w:sz="0" w:space="0" w:color="auto"/>
        <w:bottom w:val="none" w:sz="0" w:space="0" w:color="auto"/>
        <w:right w:val="none" w:sz="0" w:space="0" w:color="auto"/>
      </w:divBdr>
    </w:div>
    <w:div w:id="556866909">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579945680">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772408097">
      <w:bodyDiv w:val="1"/>
      <w:marLeft w:val="0"/>
      <w:marRight w:val="0"/>
      <w:marTop w:val="0"/>
      <w:marBottom w:val="0"/>
      <w:divBdr>
        <w:top w:val="none" w:sz="0" w:space="0" w:color="auto"/>
        <w:left w:val="none" w:sz="0" w:space="0" w:color="auto"/>
        <w:bottom w:val="none" w:sz="0" w:space="0" w:color="auto"/>
        <w:right w:val="none" w:sz="0" w:space="0" w:color="auto"/>
      </w:divBdr>
    </w:div>
    <w:div w:id="968360148">
      <w:bodyDiv w:val="1"/>
      <w:marLeft w:val="0"/>
      <w:marRight w:val="0"/>
      <w:marTop w:val="0"/>
      <w:marBottom w:val="0"/>
      <w:divBdr>
        <w:top w:val="none" w:sz="0" w:space="0" w:color="auto"/>
        <w:left w:val="none" w:sz="0" w:space="0" w:color="auto"/>
        <w:bottom w:val="none" w:sz="0" w:space="0" w:color="auto"/>
        <w:right w:val="none" w:sz="0" w:space="0" w:color="auto"/>
      </w:divBdr>
    </w:div>
    <w:div w:id="999114275">
      <w:bodyDiv w:val="1"/>
      <w:marLeft w:val="0"/>
      <w:marRight w:val="0"/>
      <w:marTop w:val="0"/>
      <w:marBottom w:val="0"/>
      <w:divBdr>
        <w:top w:val="none" w:sz="0" w:space="0" w:color="auto"/>
        <w:left w:val="none" w:sz="0" w:space="0" w:color="auto"/>
        <w:bottom w:val="none" w:sz="0" w:space="0" w:color="auto"/>
        <w:right w:val="none" w:sz="0" w:space="0" w:color="auto"/>
      </w:divBdr>
    </w:div>
    <w:div w:id="1039015419">
      <w:bodyDiv w:val="1"/>
      <w:marLeft w:val="0"/>
      <w:marRight w:val="0"/>
      <w:marTop w:val="0"/>
      <w:marBottom w:val="0"/>
      <w:divBdr>
        <w:top w:val="none" w:sz="0" w:space="0" w:color="auto"/>
        <w:left w:val="none" w:sz="0" w:space="0" w:color="auto"/>
        <w:bottom w:val="none" w:sz="0" w:space="0" w:color="auto"/>
        <w:right w:val="none" w:sz="0" w:space="0" w:color="auto"/>
      </w:divBdr>
      <w:divsChild>
        <w:div w:id="167526673">
          <w:marLeft w:val="0"/>
          <w:marRight w:val="0"/>
          <w:marTop w:val="0"/>
          <w:marBottom w:val="0"/>
          <w:divBdr>
            <w:top w:val="none" w:sz="0" w:space="0" w:color="auto"/>
            <w:left w:val="none" w:sz="0" w:space="0" w:color="auto"/>
            <w:bottom w:val="none" w:sz="0" w:space="0" w:color="auto"/>
            <w:right w:val="none" w:sz="0" w:space="0" w:color="auto"/>
          </w:divBdr>
          <w:divsChild>
            <w:div w:id="1704330330">
              <w:marLeft w:val="0"/>
              <w:marRight w:val="0"/>
              <w:marTop w:val="0"/>
              <w:marBottom w:val="0"/>
              <w:divBdr>
                <w:top w:val="none" w:sz="0" w:space="0" w:color="auto"/>
                <w:left w:val="none" w:sz="0" w:space="0" w:color="auto"/>
                <w:bottom w:val="none" w:sz="0" w:space="0" w:color="auto"/>
                <w:right w:val="none" w:sz="0" w:space="0" w:color="auto"/>
              </w:divBdr>
              <w:divsChild>
                <w:div w:id="586113309">
                  <w:marLeft w:val="0"/>
                  <w:marRight w:val="0"/>
                  <w:marTop w:val="0"/>
                  <w:marBottom w:val="0"/>
                  <w:divBdr>
                    <w:top w:val="none" w:sz="0" w:space="0" w:color="auto"/>
                    <w:left w:val="none" w:sz="0" w:space="0" w:color="auto"/>
                    <w:bottom w:val="none" w:sz="0" w:space="0" w:color="auto"/>
                    <w:right w:val="none" w:sz="0" w:space="0" w:color="auto"/>
                  </w:divBdr>
                </w:div>
                <w:div w:id="12522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316370351">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39342029">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674917790">
      <w:bodyDiv w:val="1"/>
      <w:marLeft w:val="0"/>
      <w:marRight w:val="0"/>
      <w:marTop w:val="0"/>
      <w:marBottom w:val="0"/>
      <w:divBdr>
        <w:top w:val="none" w:sz="0" w:space="0" w:color="auto"/>
        <w:left w:val="none" w:sz="0" w:space="0" w:color="auto"/>
        <w:bottom w:val="none" w:sz="0" w:space="0" w:color="auto"/>
        <w:right w:val="none" w:sz="0" w:space="0" w:color="auto"/>
      </w:divBdr>
      <w:divsChild>
        <w:div w:id="2081053722">
          <w:marLeft w:val="0"/>
          <w:marRight w:val="0"/>
          <w:marTop w:val="0"/>
          <w:marBottom w:val="0"/>
          <w:divBdr>
            <w:top w:val="none" w:sz="0" w:space="0" w:color="auto"/>
            <w:left w:val="none" w:sz="0" w:space="0" w:color="auto"/>
            <w:bottom w:val="none" w:sz="0" w:space="0" w:color="auto"/>
            <w:right w:val="none" w:sz="0" w:space="0" w:color="auto"/>
          </w:divBdr>
          <w:divsChild>
            <w:div w:id="482046310">
              <w:marLeft w:val="0"/>
              <w:marRight w:val="0"/>
              <w:marTop w:val="0"/>
              <w:marBottom w:val="0"/>
              <w:divBdr>
                <w:top w:val="none" w:sz="0" w:space="0" w:color="auto"/>
                <w:left w:val="none" w:sz="0" w:space="0" w:color="auto"/>
                <w:bottom w:val="none" w:sz="0" w:space="0" w:color="auto"/>
                <w:right w:val="none" w:sz="0" w:space="0" w:color="auto"/>
              </w:divBdr>
              <w:divsChild>
                <w:div w:id="296036146">
                  <w:marLeft w:val="0"/>
                  <w:marRight w:val="0"/>
                  <w:marTop w:val="0"/>
                  <w:marBottom w:val="0"/>
                  <w:divBdr>
                    <w:top w:val="none" w:sz="0" w:space="0" w:color="auto"/>
                    <w:left w:val="none" w:sz="0" w:space="0" w:color="auto"/>
                    <w:bottom w:val="none" w:sz="0" w:space="0" w:color="auto"/>
                    <w:right w:val="none" w:sz="0" w:space="0" w:color="auto"/>
                  </w:divBdr>
                </w:div>
                <w:div w:id="9513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10972865">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09670355">
      <w:bodyDiv w:val="1"/>
      <w:marLeft w:val="0"/>
      <w:marRight w:val="0"/>
      <w:marTop w:val="0"/>
      <w:marBottom w:val="0"/>
      <w:divBdr>
        <w:top w:val="none" w:sz="0" w:space="0" w:color="auto"/>
        <w:left w:val="none" w:sz="0" w:space="0" w:color="auto"/>
        <w:bottom w:val="none" w:sz="0" w:space="0" w:color="auto"/>
        <w:right w:val="none" w:sz="0" w:space="0" w:color="auto"/>
      </w:divBdr>
      <w:divsChild>
        <w:div w:id="1825245541">
          <w:marLeft w:val="0"/>
          <w:marRight w:val="0"/>
          <w:marTop w:val="0"/>
          <w:marBottom w:val="0"/>
          <w:divBdr>
            <w:top w:val="none" w:sz="0" w:space="0" w:color="auto"/>
            <w:left w:val="none" w:sz="0" w:space="0" w:color="auto"/>
            <w:bottom w:val="none" w:sz="0" w:space="0" w:color="auto"/>
            <w:right w:val="none" w:sz="0" w:space="0" w:color="auto"/>
          </w:divBdr>
          <w:divsChild>
            <w:div w:id="744910538">
              <w:marLeft w:val="0"/>
              <w:marRight w:val="0"/>
              <w:marTop w:val="0"/>
              <w:marBottom w:val="0"/>
              <w:divBdr>
                <w:top w:val="none" w:sz="0" w:space="0" w:color="auto"/>
                <w:left w:val="none" w:sz="0" w:space="0" w:color="auto"/>
                <w:bottom w:val="none" w:sz="0" w:space="0" w:color="auto"/>
                <w:right w:val="none" w:sz="0" w:space="0" w:color="auto"/>
              </w:divBdr>
              <w:divsChild>
                <w:div w:id="5765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 w:id="2112041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D7E4D4A7724CA2A940AC1114413608"/>
        <w:category>
          <w:name w:val="Bendrosios nuostatos"/>
          <w:gallery w:val="placeholder"/>
        </w:category>
        <w:types>
          <w:type w:val="bbPlcHdr"/>
        </w:types>
        <w:behaviors>
          <w:behavior w:val="content"/>
        </w:behaviors>
        <w:guid w:val="{044730B1-E510-4C07-BD2D-0064B0A6AE07}"/>
      </w:docPartPr>
      <w:docPartBody>
        <w:p w:rsidR="00382694" w:rsidRDefault="00461800" w:rsidP="00461800">
          <w:pPr>
            <w:pStyle w:val="7FD7E4D4A7724CA2A940AC1114413608"/>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00"/>
    <w:rsid w:val="00127FC8"/>
    <w:rsid w:val="002D7DD9"/>
    <w:rsid w:val="00382694"/>
    <w:rsid w:val="003A4C5C"/>
    <w:rsid w:val="003F4782"/>
    <w:rsid w:val="00461800"/>
    <w:rsid w:val="00797FA0"/>
    <w:rsid w:val="009C0A20"/>
    <w:rsid w:val="00A231C8"/>
    <w:rsid w:val="00A56C8E"/>
    <w:rsid w:val="00B060A0"/>
    <w:rsid w:val="00ED2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FD7E4D4A7724CA2A940AC1114413608">
    <w:name w:val="7FD7E4D4A7724CA2A940AC1114413608"/>
    <w:rsid w:val="00461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Lietuvos ir daugiašalių programų skyrius|7e75f6df-aec1-4d79-8506-6d7641c41321;Bendrųjų reikalų skyrius|98e1b560-c021-41d6-9632-b7f5b05ae6e9</a14285f26a0b45bfa54ed9a05aaa3ab1>
    <DmsRegDoc xmlns="4b2e9d09-07c5-42d4-ad0a-92e216c40b99">216695</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E1595-2F60-4158-8C69-DC3C358414EF}">
  <ds:schemaRefs>
    <ds:schemaRef ds:uri="http://schemas.microsoft.com/office/2006/metadata/longProperties"/>
  </ds:schemaRefs>
</ds:datastoreItem>
</file>

<file path=customXml/itemProps2.xml><?xml version="1.0" encoding="utf-8"?>
<ds:datastoreItem xmlns:ds="http://schemas.openxmlformats.org/officeDocument/2006/customXml" ds:itemID="{AB3C4E42-EB80-4745-9EBF-FBA70B77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F4F68-B197-43E3-B2E4-DF390EF35C76}">
  <ds:schemaRefs>
    <ds:schemaRef ds:uri="http://schemas.microsoft.com/sharepoint/v3/contenttype/forms"/>
  </ds:schemaRefs>
</ds:datastoreItem>
</file>

<file path=customXml/itemProps4.xml><?xml version="1.0" encoding="utf-8"?>
<ds:datastoreItem xmlns:ds="http://schemas.openxmlformats.org/officeDocument/2006/customXml" ds:itemID="{057F7BD6-F4F5-47CC-B728-DBF8C62EA79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504D4DB1-AE75-4C94-B021-6BA43FAE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11811</Words>
  <Characters>6733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 - SU KOMENTARAIS</vt:lpstr>
      <vt:lpstr>Konkurso salygos - su komentarais</vt:lpstr>
    </vt:vector>
  </TitlesOfParts>
  <Company>Microsoft</Company>
  <LinksUpToDate>false</LinksUpToDate>
  <CharactersWithSpaces>18507</CharactersWithSpaces>
  <SharedDoc>false</SharedDoc>
  <HLinks>
    <vt:vector size="78" baseType="variant">
      <vt:variant>
        <vt:i4>7536745</vt:i4>
      </vt:variant>
      <vt:variant>
        <vt:i4>39</vt:i4>
      </vt:variant>
      <vt:variant>
        <vt:i4>0</vt:i4>
      </vt:variant>
      <vt:variant>
        <vt:i4>5</vt:i4>
      </vt:variant>
      <vt:variant>
        <vt:lpwstr>https://vpt.lrv.lt/lt/pasiulymu-sifravimas</vt:lpwstr>
      </vt:variant>
      <vt:variant>
        <vt:lpwstr/>
      </vt:variant>
      <vt:variant>
        <vt:i4>7405615</vt:i4>
      </vt:variant>
      <vt:variant>
        <vt:i4>36</vt:i4>
      </vt:variant>
      <vt:variant>
        <vt:i4>0</vt:i4>
      </vt:variant>
      <vt:variant>
        <vt:i4>5</vt:i4>
      </vt:variant>
      <vt:variant>
        <vt:lpwstr>http://www.spsc.lt/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2162798</vt:i4>
      </vt:variant>
      <vt:variant>
        <vt:i4>15</vt:i4>
      </vt:variant>
      <vt:variant>
        <vt:i4>0</vt:i4>
      </vt:variant>
      <vt:variant>
        <vt:i4>5</vt:i4>
      </vt:variant>
      <vt:variant>
        <vt:lpwstr>https://ec.europa.eu/tools/ecertis/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1441888</vt:i4>
      </vt:variant>
      <vt:variant>
        <vt:i4>9</vt:i4>
      </vt:variant>
      <vt:variant>
        <vt:i4>0</vt:i4>
      </vt:variant>
      <vt:variant>
        <vt:i4>5</vt:i4>
      </vt:variant>
      <vt:variant>
        <vt:lpwstr>mailto:karolis.tilindis@telsiai.lt</vt:lpwstr>
      </vt:variant>
      <vt:variant>
        <vt:lpwstr/>
      </vt:variant>
      <vt:variant>
        <vt:i4>65636</vt:i4>
      </vt:variant>
      <vt:variant>
        <vt:i4>6</vt:i4>
      </vt:variant>
      <vt:variant>
        <vt:i4>0</vt:i4>
      </vt:variant>
      <vt:variant>
        <vt:i4>5</vt:i4>
      </vt:variant>
      <vt:variant>
        <vt:lpwstr>mailto:ernesta.baltmiskiene@telsiai.lt</vt:lpwstr>
      </vt:variant>
      <vt:variant>
        <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 SU KOMENTARAIS</dc:title>
  <dc:subject/>
  <dc:creator>Karolina</dc:creator>
  <cp:keywords/>
  <cp:lastModifiedBy>pirmas</cp:lastModifiedBy>
  <cp:revision>3</cp:revision>
  <cp:lastPrinted>2022-12-22T11:14:00Z</cp:lastPrinted>
  <dcterms:created xsi:type="dcterms:W3CDTF">2026-03-12T11:03:00Z</dcterms:created>
  <dcterms:modified xsi:type="dcterms:W3CDTF">2026-03-12T12:17:00Z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Salygos</vt:lpwstr>
  </property>
  <property fmtid="{D5CDD505-2E9C-101B-9397-08002B2CF9AE}" pid="3" name="SFMISDocumentFullTitle">
    <vt:lpwstr>Salygos</vt:lpwstr>
  </property>
  <property fmtid="{D5CDD505-2E9C-101B-9397-08002B2CF9AE}" pid="4" name="SFMISDocumentSize">
    <vt:lpwstr>323</vt:lpwstr>
  </property>
  <property fmtid="{D5CDD505-2E9C-101B-9397-08002B2CF9AE}" pid="5" name="SFMISDocumentType">
    <vt:lpwstr>Kitas dokumentas</vt:lpwstr>
  </property>
  <property fmtid="{D5CDD505-2E9C-101B-9397-08002B2CF9AE}" pid="6" name="SFMISProjectId">
    <vt:lpwstr>08.1.1-CPVA-R-407-81-0007</vt:lpwstr>
  </property>
  <property fmtid="{D5CDD505-2E9C-101B-9397-08002B2CF9AE}" pid="7" name="SFMISDocumentUploadedInternalBy">
    <vt:lpwstr>sfmis</vt:lpwstr>
  </property>
  <property fmtid="{D5CDD505-2E9C-101B-9397-08002B2CF9AE}" pid="8" name="SFMISDocumentSuperseded">
    <vt:lpwstr>2021-02-05T14:53:00Z</vt:lpwstr>
  </property>
  <property fmtid="{D5CDD505-2E9C-101B-9397-08002B2CF9AE}" pid="9" name="SFMISDocumentUploadedBy">
    <vt:lpwstr>sfmis sfmis</vt:lpwstr>
  </property>
  <property fmtid="{D5CDD505-2E9C-101B-9397-08002B2CF9AE}" pid="10" name="SFMISDocumentDate">
    <vt:lpwstr>2021-02-05T14:52:00Z</vt:lpwstr>
  </property>
  <property fmtid="{D5CDD505-2E9C-101B-9397-08002B2CF9AE}" pid="11" name="SFMISProjectInternalId">
    <vt:lpwstr>33120</vt:lpwstr>
  </property>
  <property fmtid="{D5CDD505-2E9C-101B-9397-08002B2CF9AE}" pid="12" name="SFMISDocumentSupersededBy">
    <vt:lpwstr>sfmis sfmis</vt:lpwstr>
  </property>
  <property fmtid="{D5CDD505-2E9C-101B-9397-08002B2CF9AE}" pid="13" name="SFMISDocumentUploaded">
    <vt:lpwstr>2021-02-05T14:53:00Z</vt:lpwstr>
  </property>
  <property fmtid="{D5CDD505-2E9C-101B-9397-08002B2CF9AE}" pid="14" name="SFMISDocumentSupersededInternalBy">
    <vt:lpwstr>sfmis</vt:lpwstr>
  </property>
  <property fmtid="{D5CDD505-2E9C-101B-9397-08002B2CF9AE}" pid="15" name="SFMISDocumentFileExtension">
    <vt:lpwstr>doc</vt:lpwstr>
  </property>
  <property fmtid="{D5CDD505-2E9C-101B-9397-08002B2CF9AE}" pid="16" name="SFMISDocumentObjectType">
    <vt:lpwstr>Sutartis</vt:lpwstr>
  </property>
  <property fmtid="{D5CDD505-2E9C-101B-9397-08002B2CF9AE}" pid="17" name="SFMISDocumentId">
    <vt:lpwstr/>
  </property>
  <property fmtid="{D5CDD505-2E9C-101B-9397-08002B2CF9AE}" pid="18" name="SFMISDocumentRemovedBy">
    <vt:lpwstr/>
  </property>
  <property fmtid="{D5CDD505-2E9C-101B-9397-08002B2CF9AE}" pid="19" name="SFMISDocumentDescription">
    <vt:lpwstr>""</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y fmtid="{D5CDD505-2E9C-101B-9397-08002B2CF9AE}" pid="23" name="ContentTypeId">
    <vt:lpwstr>0x01010031A3634DF9DB4FFBA1EC65766E7376F5002DB646006A010C41A03564BD150A5EE1</vt:lpwstr>
  </property>
  <property fmtid="{D5CDD505-2E9C-101B-9397-08002B2CF9AE}" pid="24" name="DmsCPVADocSubtype">
    <vt:lpwstr/>
  </property>
  <property fmtid="{D5CDD505-2E9C-101B-9397-08002B2CF9AE}" pid="25" name="DmsCPVADocProgram">
    <vt:lpwstr/>
  </property>
  <property fmtid="{D5CDD505-2E9C-101B-9397-08002B2CF9AE}" pid="26" name="DmsReceivedDocType">
    <vt:lpwstr/>
  </property>
  <property fmtid="{D5CDD505-2E9C-101B-9397-08002B2CF9AE}" pid="27" name="DmsPermissionsDivisions">
    <vt:lpwstr>3175;#Lietuvos ir daugiašalių programų skyrius|7e75f6df-aec1-4d79-8506-6d7641c41321;#47;#Bendrųjų reikalų skyrius|98e1b560-c021-41d6-9632-b7f5b05ae6e9</vt:lpwstr>
  </property>
  <property fmtid="{D5CDD505-2E9C-101B-9397-08002B2CF9AE}" pid="28" name="DmsCPVAOtherResponsiblePersons">
    <vt:lpwstr/>
  </property>
  <property fmtid="{D5CDD505-2E9C-101B-9397-08002B2CF9AE}" pid="29" name="DmsPermissionsUsers">
    <vt:lpwstr>1073741823;#Sistemos abonementas;#898;#Greta Motuzaitė;#203;#Lina Janionytė;#961;#i:0#.w|cpma\daiva-va</vt:lpwstr>
  </property>
  <property fmtid="{D5CDD505-2E9C-101B-9397-08002B2CF9AE}" pid="30" name="DmsRegState">
    <vt:lpwstr>Naujas</vt:lpwstr>
  </property>
  <property fmtid="{D5CDD505-2E9C-101B-9397-08002B2CF9AE}" pid="31" name="DmsAquisitionType">
    <vt:lpwstr>8</vt:lpwstr>
  </property>
  <property fmtid="{D5CDD505-2E9C-101B-9397-08002B2CF9AE}" pid="32" name="DmsResponsiblePerson">
    <vt:lpwstr/>
  </property>
  <property fmtid="{D5CDD505-2E9C-101B-9397-08002B2CF9AE}" pid="33" name="DmsDocPrepAdocType">
    <vt:lpwstr>-</vt:lpwstr>
  </property>
  <property fmtid="{D5CDD505-2E9C-101B-9397-08002B2CF9AE}" pid="34" name="DmsReceivedDocDate">
    <vt:filetime>2022-07-08T12:03:03Z</vt:filetime>
  </property>
  <property fmtid="{D5CDD505-2E9C-101B-9397-08002B2CF9AE}" pid="35" name="DmsPermissionsFlags">
    <vt:lpwstr>,SECTRUE,</vt:lpwstr>
  </property>
  <property fmtid="{D5CDD505-2E9C-101B-9397-08002B2CF9AE}" pid="36" name="TaxCatchAll">
    <vt:lpwstr>3175;#Lietuvos ir daugiašalių programų skyrius|7e75f6df-aec1-4d79-8506-6d7641c41321</vt:lpwstr>
  </property>
  <property fmtid="{D5CDD505-2E9C-101B-9397-08002B2CF9AE}" pid="37" name="DmsRegPerson">
    <vt:lpwstr/>
  </property>
  <property fmtid="{D5CDD505-2E9C-101B-9397-08002B2CF9AE}" pid="38" name="m365da387ea240238c0d83c321188a1c">
    <vt:lpwstr/>
  </property>
  <property fmtid="{D5CDD505-2E9C-101B-9397-08002B2CF9AE}" pid="39" name="DmsDocPrepDocSendRegReal">
    <vt:bool>false</vt:bool>
  </property>
  <property fmtid="{D5CDD505-2E9C-101B-9397-08002B2CF9AE}" pid="40" name="DmsWaitingForSign">
    <vt:bool>false</vt:bool>
  </property>
  <property fmtid="{D5CDD505-2E9C-101B-9397-08002B2CF9AE}" pid="41" name="DmsSendingDocType">
    <vt:lpwstr/>
  </property>
  <property fmtid="{D5CDD505-2E9C-101B-9397-08002B2CF9AE}" pid="42" name="DmsVisers">
    <vt:lpwstr/>
  </property>
  <property fmtid="{D5CDD505-2E9C-101B-9397-08002B2CF9AE}" pid="43" name="DmsOrganizer">
    <vt:lpwstr/>
  </property>
  <property fmtid="{D5CDD505-2E9C-101B-9397-08002B2CF9AE}" pid="44" name="DmsApprovers">
    <vt:lpwstr/>
  </property>
  <property fmtid="{D5CDD505-2E9C-101B-9397-08002B2CF9AE}" pid="45" name="DmsSendingType">
    <vt:lpwstr>8</vt:lpwstr>
  </property>
  <property fmtid="{D5CDD505-2E9C-101B-9397-08002B2CF9AE}" pid="46" name="DmsSigners">
    <vt:lpwstr/>
  </property>
  <property fmtid="{D5CDD505-2E9C-101B-9397-08002B2CF9AE}" pid="47" name="DmsCoordinators">
    <vt:lpwstr/>
  </property>
  <property fmtid="{D5CDD505-2E9C-101B-9397-08002B2CF9AE}" pid="48" name="e60ee4271ca74d28a1640aed29de29ee">
    <vt:lpwstr/>
  </property>
  <property fmtid="{D5CDD505-2E9C-101B-9397-08002B2CF9AE}" pid="49" name="h5d7dfff98a247c1954587ec9b17d55b">
    <vt:lpwstr/>
  </property>
  <property fmtid="{D5CDD505-2E9C-101B-9397-08002B2CF9AE}" pid="50" name="bef85333021544dbbbb8b847b70284cc">
    <vt:lpwstr/>
  </property>
  <property fmtid="{D5CDD505-2E9C-101B-9397-08002B2CF9AE}" pid="51" name="b1f23dead1274c488d632b6cb8d4aba0">
    <vt:lpwstr/>
  </property>
  <property fmtid="{D5CDD505-2E9C-101B-9397-08002B2CF9AE}" pid="52" name="DmsCase">
    <vt:lpwstr>87465</vt:lpwstr>
  </property>
  <property fmtid="{D5CDD505-2E9C-101B-9397-08002B2CF9AE}" pid="53" name="o3cb2451d6904553a72e202c291dd6d8">
    <vt:lpwstr/>
  </property>
  <property fmtid="{D5CDD505-2E9C-101B-9397-08002B2CF9AE}" pid="54" name="DmsRegister">
    <vt:lpwstr>96182</vt:lpwstr>
  </property>
</Properties>
</file>