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2BC9" w14:textId="77777777" w:rsidR="00AE4557" w:rsidRPr="00AE4557" w:rsidRDefault="00AE4557" w:rsidP="00AE4557">
      <w:pPr>
        <w:pBdr>
          <w:top w:val="nil"/>
          <w:left w:val="nil"/>
          <w:bottom w:val="nil"/>
          <w:right w:val="nil"/>
          <w:between w:val="nil"/>
          <w:bar w:val="nil"/>
        </w:pBdr>
        <w:spacing w:after="0" w:line="360" w:lineRule="auto"/>
        <w:jc w:val="center"/>
        <w:rPr>
          <w:rFonts w:ascii="Arial" w:eastAsia="Arial" w:hAnsi="Arial" w:cs="Arial"/>
          <w:b/>
          <w:bCs/>
          <w:color w:val="000000"/>
          <w:kern w:val="0"/>
          <w:bdr w:val="nil"/>
          <w:lang w:eastAsia="lt-LT"/>
          <w14:textOutline w14:w="0" w14:cap="flat" w14:cmpd="sng" w14:algn="ctr">
            <w14:noFill/>
            <w14:prstDash w14:val="solid"/>
            <w14:bevel/>
          </w14:textOutline>
          <w14:ligatures w14:val="none"/>
        </w:rPr>
      </w:pPr>
      <w:r w:rsidRPr="00AE4557">
        <w:rPr>
          <w:rFonts w:ascii="Arial" w:eastAsia="Arial" w:hAnsi="Arial" w:cs="Arial"/>
          <w:b/>
          <w:bCs/>
          <w:color w:val="000000"/>
          <w:kern w:val="0"/>
          <w:bdr w:val="nil"/>
          <w:lang w:eastAsia="lt-LT"/>
          <w14:textOutline w14:w="0" w14:cap="flat" w14:cmpd="sng" w14:algn="ctr">
            <w14:noFill/>
            <w14:prstDash w14:val="solid"/>
            <w14:bevel/>
          </w14:textOutline>
          <w14:ligatures w14:val="none"/>
        </w:rPr>
        <w:t>AKCINĖ BENDROVĖ „VIA LIETUVA“</w:t>
      </w:r>
    </w:p>
    <w:p w14:paraId="1A1ECE7C" w14:textId="77777777" w:rsidR="00AE4557" w:rsidRDefault="00AE4557" w:rsidP="00035FC0">
      <w:pPr>
        <w:jc w:val="center"/>
        <w:rPr>
          <w:rFonts w:ascii="Arial" w:hAnsi="Arial" w:cs="Arial"/>
        </w:rPr>
      </w:pPr>
    </w:p>
    <w:p w14:paraId="6AE0367B" w14:textId="1116A582" w:rsidR="007F1263" w:rsidRDefault="00720F78" w:rsidP="00035FC0">
      <w:pPr>
        <w:jc w:val="center"/>
        <w:rPr>
          <w:rFonts w:ascii="Arial" w:hAnsi="Arial" w:cs="Arial"/>
          <w:b/>
          <w:bCs/>
        </w:rPr>
      </w:pPr>
      <w:r>
        <w:rPr>
          <w:rFonts w:ascii="Arial" w:hAnsi="Arial" w:cs="Arial"/>
        </w:rPr>
        <w:t>Atsakymas į tiekėjo paklausimą</w:t>
      </w:r>
      <w:r w:rsidR="000E06D5">
        <w:rPr>
          <w:rFonts w:ascii="Arial" w:hAnsi="Arial" w:cs="Arial"/>
        </w:rPr>
        <w:t xml:space="preserve"> dėl r</w:t>
      </w:r>
      <w:r w:rsidR="007354D9" w:rsidRPr="00CF315A">
        <w:rPr>
          <w:rFonts w:ascii="Arial" w:hAnsi="Arial" w:cs="Arial"/>
        </w:rPr>
        <w:t>inkos konsultacij</w:t>
      </w:r>
      <w:r w:rsidR="000E06D5">
        <w:rPr>
          <w:rFonts w:ascii="Arial" w:hAnsi="Arial" w:cs="Arial"/>
        </w:rPr>
        <w:t>os</w:t>
      </w:r>
      <w:r w:rsidR="00F47CB7">
        <w:rPr>
          <w:rFonts w:ascii="Arial" w:hAnsi="Arial" w:cs="Arial"/>
        </w:rPr>
        <w:t xml:space="preserve"> (</w:t>
      </w:r>
      <w:r w:rsidR="007354D9" w:rsidRPr="00CF315A">
        <w:rPr>
          <w:rFonts w:ascii="Arial" w:hAnsi="Arial" w:cs="Arial"/>
        </w:rPr>
        <w:t>pirkim</w:t>
      </w:r>
      <w:r w:rsidR="00F47CB7">
        <w:rPr>
          <w:rFonts w:ascii="Arial" w:hAnsi="Arial" w:cs="Arial"/>
        </w:rPr>
        <w:t>as</w:t>
      </w:r>
      <w:r w:rsidR="00CF315A" w:rsidRPr="00CF315A">
        <w:rPr>
          <w:rFonts w:ascii="Arial" w:hAnsi="Arial" w:cs="Arial"/>
        </w:rPr>
        <w:t xml:space="preserve"> </w:t>
      </w:r>
      <w:r w:rsidR="00387AA5" w:rsidRPr="00387AA5">
        <w:rPr>
          <w:rFonts w:ascii="Arial" w:hAnsi="Arial" w:cs="Arial"/>
          <w:b/>
          <w:bCs/>
        </w:rPr>
        <w:t>Rajoninio kelio Nr. 1414 Mielagėnai-Paliesius 1,754 km tilto per Kančioginą rekonstravimo techninio darbo projekto parengimas, projekto vykdymo priežiūra ir darbų atlikimas</w:t>
      </w:r>
      <w:r w:rsidR="000A63AB" w:rsidRPr="00387AA5">
        <w:rPr>
          <w:rFonts w:ascii="Arial" w:hAnsi="Arial" w:cs="Arial"/>
        </w:rPr>
        <w:t>)</w:t>
      </w:r>
    </w:p>
    <w:p w14:paraId="166F9A7B" w14:textId="77777777" w:rsidR="00B05D4A" w:rsidRDefault="00B05D4A">
      <w:pPr>
        <w:rPr>
          <w:rFonts w:ascii="Arial" w:hAnsi="Arial" w:cs="Arial"/>
          <w:b/>
          <w:bCs/>
        </w:rPr>
      </w:pPr>
    </w:p>
    <w:p w14:paraId="65475D28" w14:textId="00286ADE" w:rsidR="00914DE2" w:rsidRDefault="00B05D4A" w:rsidP="00914DE2">
      <w:pPr>
        <w:jc w:val="both"/>
        <w:rPr>
          <w:rFonts w:ascii="Arial" w:hAnsi="Arial" w:cs="Arial"/>
        </w:rPr>
      </w:pPr>
      <w:r>
        <w:rPr>
          <w:rFonts w:ascii="Arial" w:hAnsi="Arial" w:cs="Arial"/>
          <w:b/>
          <w:bCs/>
        </w:rPr>
        <w:t>Klausimas.</w:t>
      </w:r>
      <w:r>
        <w:rPr>
          <w:rFonts w:ascii="Arial" w:hAnsi="Arial" w:cs="Arial"/>
        </w:rPr>
        <w:t xml:space="preserve"> </w:t>
      </w:r>
      <w:r w:rsidR="009A25E6" w:rsidRPr="009A25E6">
        <w:rPr>
          <w:rFonts w:ascii="Arial" w:hAnsi="Arial" w:cs="Arial"/>
        </w:rPr>
        <w:t>Potencialus projekto rangovas apžiūrėjęs objektą, vertina kad būtų galima pritaikyti tilto pakeitimo į plieninę gofruotą konstrukciją variantą, kurios rangos darbai būtų daug paprastesni, pigesni ir sprendinys būtų daug naudingesnis, kur nereiktų įrenginėti deformacinių pjūvių ir atraminių guolių. To pasakoje užsakovas gautų racionalesnį sprendinį. Prašome patvirtinti kad šiame projekte galima naudoti plieninę konstrukciją montuojamą ant pamatų, arba uždaro profilio (priklausomai nuo upės debito).</w:t>
      </w:r>
    </w:p>
    <w:p w14:paraId="4AECF965" w14:textId="77777777" w:rsidR="009A25E6" w:rsidRDefault="009A25E6" w:rsidP="00914DE2">
      <w:pPr>
        <w:jc w:val="both"/>
        <w:rPr>
          <w:rFonts w:ascii="Arial" w:hAnsi="Arial" w:cs="Arial"/>
        </w:rPr>
      </w:pPr>
    </w:p>
    <w:p w14:paraId="55F0BCF5" w14:textId="357ABE9E" w:rsidR="00914DE2" w:rsidRPr="007B5A3B" w:rsidRDefault="00914DE2" w:rsidP="00D87A04">
      <w:pPr>
        <w:jc w:val="both"/>
        <w:rPr>
          <w:rFonts w:ascii="Arial" w:hAnsi="Arial" w:cs="Arial"/>
        </w:rPr>
      </w:pPr>
      <w:r w:rsidRPr="00914DE2">
        <w:rPr>
          <w:rFonts w:ascii="Arial" w:hAnsi="Arial" w:cs="Arial"/>
          <w:b/>
          <w:bCs/>
        </w:rPr>
        <w:t>Atsakymas</w:t>
      </w:r>
      <w:r w:rsidR="007B5A3B">
        <w:rPr>
          <w:rFonts w:ascii="Arial" w:hAnsi="Arial" w:cs="Arial"/>
          <w:b/>
          <w:bCs/>
        </w:rPr>
        <w:t>.</w:t>
      </w:r>
      <w:r w:rsidR="007B5A3B">
        <w:rPr>
          <w:rFonts w:ascii="Arial" w:hAnsi="Arial" w:cs="Arial"/>
        </w:rPr>
        <w:t xml:space="preserve"> </w:t>
      </w:r>
      <w:r w:rsidR="007B5A3B" w:rsidRPr="007B5A3B">
        <w:rPr>
          <w:rFonts w:ascii="Arial" w:hAnsi="Arial" w:cs="Arial"/>
        </w:rPr>
        <w:t>Pralaidos įrengimas nenumatytas</w:t>
      </w:r>
      <w:r w:rsidR="007B5A3B">
        <w:rPr>
          <w:rFonts w:ascii="Arial" w:hAnsi="Arial" w:cs="Arial"/>
        </w:rPr>
        <w:t xml:space="preserve">. </w:t>
      </w:r>
      <w:r w:rsidR="007B5A3B" w:rsidRPr="007B5A3B">
        <w:rPr>
          <w:rFonts w:ascii="Arial" w:hAnsi="Arial" w:cs="Arial"/>
        </w:rPr>
        <w:t>Rangovas gali vertinti rėminės gelžbetoninės konstrukcijos įrengimo galimybę.</w:t>
      </w:r>
    </w:p>
    <w:sectPr w:rsidR="00914DE2" w:rsidRPr="007B5A3B" w:rsidSect="00AE455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FB"/>
    <w:rsid w:val="00035FC0"/>
    <w:rsid w:val="000741AE"/>
    <w:rsid w:val="000A63AB"/>
    <w:rsid w:val="000E06D5"/>
    <w:rsid w:val="002B7AB3"/>
    <w:rsid w:val="00387AA5"/>
    <w:rsid w:val="00720F78"/>
    <w:rsid w:val="007354D9"/>
    <w:rsid w:val="007B5A3B"/>
    <w:rsid w:val="007F1263"/>
    <w:rsid w:val="00914DE2"/>
    <w:rsid w:val="00954F7A"/>
    <w:rsid w:val="009658FB"/>
    <w:rsid w:val="009A25E6"/>
    <w:rsid w:val="00AE4557"/>
    <w:rsid w:val="00B05D4A"/>
    <w:rsid w:val="00CF315A"/>
    <w:rsid w:val="00D809A3"/>
    <w:rsid w:val="00D87A04"/>
    <w:rsid w:val="00DE204F"/>
    <w:rsid w:val="00DE3524"/>
    <w:rsid w:val="00E71DCB"/>
    <w:rsid w:val="00EF6A35"/>
    <w:rsid w:val="00F47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C980"/>
  <w15:chartTrackingRefBased/>
  <w15:docId w15:val="{93DD9D36-8929-49DC-8545-DC2CD65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58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58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58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58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58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58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58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58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58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58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58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58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58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58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58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58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58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58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58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58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58FB"/>
    <w:rPr>
      <w:i/>
      <w:iCs/>
      <w:color w:val="404040" w:themeColor="text1" w:themeTint="BF"/>
    </w:rPr>
  </w:style>
  <w:style w:type="paragraph" w:styleId="Sraopastraipa">
    <w:name w:val="List Paragraph"/>
    <w:basedOn w:val="prastasis"/>
    <w:uiPriority w:val="34"/>
    <w:qFormat/>
    <w:rsid w:val="009658FB"/>
    <w:pPr>
      <w:ind w:left="720"/>
      <w:contextualSpacing/>
    </w:pPr>
  </w:style>
  <w:style w:type="character" w:styleId="Rykuspabraukimas">
    <w:name w:val="Intense Emphasis"/>
    <w:basedOn w:val="Numatytasispastraiposriftas"/>
    <w:uiPriority w:val="21"/>
    <w:qFormat/>
    <w:rsid w:val="009658FB"/>
    <w:rPr>
      <w:i/>
      <w:iCs/>
      <w:color w:val="0F4761" w:themeColor="accent1" w:themeShade="BF"/>
    </w:rPr>
  </w:style>
  <w:style w:type="paragraph" w:styleId="Iskirtacitata">
    <w:name w:val="Intense Quote"/>
    <w:basedOn w:val="prastasis"/>
    <w:next w:val="prastasis"/>
    <w:link w:val="IskirtacitataDiagrama"/>
    <w:uiPriority w:val="30"/>
    <w:qFormat/>
    <w:rsid w:val="0096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58FB"/>
    <w:rPr>
      <w:i/>
      <w:iCs/>
      <w:color w:val="0F4761" w:themeColor="accent1" w:themeShade="BF"/>
    </w:rPr>
  </w:style>
  <w:style w:type="character" w:styleId="Rykinuoroda">
    <w:name w:val="Intense Reference"/>
    <w:basedOn w:val="Numatytasispastraiposriftas"/>
    <w:uiPriority w:val="32"/>
    <w:qFormat/>
    <w:rsid w:val="009658FB"/>
    <w:rPr>
      <w:b/>
      <w:bCs/>
      <w:smallCaps/>
      <w:color w:val="0F4761" w:themeColor="accent1" w:themeShade="BF"/>
      <w:spacing w:val="5"/>
    </w:rPr>
  </w:style>
  <w:style w:type="paragraph" w:styleId="prastasiniatinklio">
    <w:name w:val="Normal (Web)"/>
    <w:basedOn w:val="prastasis"/>
    <w:uiPriority w:val="99"/>
    <w:semiHidden/>
    <w:unhideWhenUsed/>
    <w:rsid w:val="00D87A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578</Words>
  <Characters>331</Characters>
  <Application>Microsoft Office Word</Application>
  <DocSecurity>0</DocSecurity>
  <Lines>2</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12</cp:revision>
  <dcterms:created xsi:type="dcterms:W3CDTF">2026-02-06T10:55:00Z</dcterms:created>
  <dcterms:modified xsi:type="dcterms:W3CDTF">2026-03-12T11:43:00Z</dcterms:modified>
</cp:coreProperties>
</file>