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3"/>
        <w:gridCol w:w="4806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6679A4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Daumantui Gutauskui</w:t>
                </w:r>
              </w:sdtContent>
            </w:sdt>
          </w:p>
        </w:tc>
        <w:tc>
          <w:tcPr>
            <w:tcW w:w="4927" w:type="dxa"/>
          </w:tcPr>
          <w:p w:rsidR="00077285" w:rsidRDefault="006679A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123FFB" w:rsidRDefault="006679A4"/>
            </w:sdtContent>
          </w:sdt>
          <w:p w:rsidR="00123FFB" w:rsidRDefault="00123FFB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6679A4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123FFB" w:rsidRDefault="006679A4">
          <w:pPr>
            <w:spacing w:line="360" w:lineRule="auto"/>
            <w:ind w:firstLine="567"/>
            <w:jc w:val="both"/>
          </w:pPr>
          <w:r>
            <w:t xml:space="preserve">Įtariamųjų, kaltinamųjų ir nuteistųjų registro 2019-02-05 duomenimis Daumantas Gutauskas, gim. 1985 m. gegužės 8 d., neteistas (-a). </w:t>
          </w:r>
        </w:p>
        <w:p w:rsidR="00123FFB" w:rsidRDefault="006679A4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6679A4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6679A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9A4" w:rsidRDefault="006679A4" w:rsidP="006C3A3C">
      <w:r>
        <w:separator/>
      </w:r>
    </w:p>
  </w:endnote>
  <w:endnote w:type="continuationSeparator" w:id="0">
    <w:p w:rsidR="006679A4" w:rsidRDefault="006679A4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9A4" w:rsidRDefault="006679A4" w:rsidP="006C3A3C">
      <w:r>
        <w:separator/>
      </w:r>
    </w:p>
  </w:footnote>
  <w:footnote w:type="continuationSeparator" w:id="0">
    <w:p w:rsidR="006679A4" w:rsidRDefault="006679A4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3FFB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679A4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00B1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8AB42-9417-4345-B149-FBA6747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 </cp:lastModifiedBy>
  <cp:revision>2</cp:revision>
  <cp:lastPrinted>2010-05-14T06:50:00Z</cp:lastPrinted>
  <dcterms:created xsi:type="dcterms:W3CDTF">2019-04-05T05:56:00Z</dcterms:created>
  <dcterms:modified xsi:type="dcterms:W3CDTF">2019-04-05T05:56:00Z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