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6A7" w:rsidRPr="00E41770" w:rsidRDefault="00C94114" w:rsidP="00AE7F8A">
      <w:pPr>
        <w:rPr>
          <w:rFonts w:ascii="Times New Roman" w:hAnsi="Times New Roman"/>
          <w:b/>
          <w:bCs/>
          <w:caps/>
          <w:sz w:val="24"/>
          <w:szCs w:val="24"/>
        </w:rPr>
      </w:pPr>
      <w:r w:rsidRPr="00B90C74">
        <w:rPr>
          <w:rFonts w:ascii="Times New Roman" w:hAnsi="Times New Roman" w:cs="Times New Roman"/>
          <w:b/>
          <w:color w:val="000000"/>
          <w:sz w:val="24"/>
          <w:szCs w:val="24"/>
        </w:rPr>
        <w:t xml:space="preserve">CENTRALIZUOTŲ KOMPIUTERINIŲ ĮVYKIŲ KAUPIMO IR ANALIZAVIMO SISTEMOS PALAIKYMO </w:t>
      </w:r>
      <w:r w:rsidR="00F866A7" w:rsidRPr="00735ED8">
        <w:rPr>
          <w:rFonts w:ascii="Times New Roman" w:hAnsi="Times New Roman"/>
          <w:b/>
          <w:bCs/>
          <w:caps/>
          <w:sz w:val="24"/>
          <w:szCs w:val="24"/>
        </w:rPr>
        <w:t xml:space="preserve">VIEŠOJO PIRKIMO-PARDAVIMO sutartis </w:t>
      </w:r>
    </w:p>
    <w:p w:rsidR="00F866A7" w:rsidRPr="00AE7F8A" w:rsidRDefault="00AE7F8A" w:rsidP="00AE7F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m. gegužės    d.</w:t>
      </w:r>
      <w:r w:rsidR="00F866A7" w:rsidRPr="001F288F">
        <w:rPr>
          <w:rFonts w:ascii="Times New Roman" w:hAnsi="Times New Roman" w:cs="Times New Roman"/>
          <w:sz w:val="24"/>
          <w:szCs w:val="24"/>
        </w:rPr>
        <w:t xml:space="preserve"> Nr. _________</w:t>
      </w:r>
    </w:p>
    <w:p w:rsidR="00F866A7" w:rsidRPr="00AE7F8A" w:rsidRDefault="00AE7F8A" w:rsidP="00AE7F8A">
      <w:pPr>
        <w:spacing w:after="0" w:line="240" w:lineRule="auto"/>
        <w:jc w:val="center"/>
        <w:rPr>
          <w:rFonts w:ascii="Times New Roman" w:hAnsi="Times New Roman" w:cs="Times New Roman"/>
          <w:sz w:val="24"/>
          <w:szCs w:val="24"/>
        </w:rPr>
      </w:pPr>
      <w:r>
        <w:rPr>
          <w:rFonts w:ascii="Times New Roman" w:hAnsi="Times New Roman" w:cs="Times New Roman"/>
        </w:rPr>
        <w:t>Vilnius</w:t>
      </w:r>
    </w:p>
    <w:p w:rsidR="00F866A7" w:rsidRPr="00735ED8" w:rsidRDefault="00F866A7" w:rsidP="00F866A7">
      <w:pPr>
        <w:jc w:val="both"/>
        <w:outlineLvl w:val="0"/>
        <w:rPr>
          <w:rFonts w:ascii="Times New Roman" w:hAnsi="Times New Roman"/>
          <w:sz w:val="24"/>
          <w:szCs w:val="24"/>
        </w:rPr>
      </w:pPr>
    </w:p>
    <w:p w:rsidR="00F866A7" w:rsidRPr="001F288F" w:rsidRDefault="00F866A7" w:rsidP="00F866A7">
      <w:pPr>
        <w:autoSpaceDE w:val="0"/>
        <w:autoSpaceDN w:val="0"/>
        <w:adjustRightInd w:val="0"/>
        <w:spacing w:line="360" w:lineRule="auto"/>
        <w:ind w:firstLine="709"/>
        <w:jc w:val="both"/>
        <w:rPr>
          <w:rFonts w:ascii="Times New Roman" w:hAnsi="Times New Roman" w:cs="Times New Roman"/>
          <w:sz w:val="24"/>
          <w:szCs w:val="24"/>
        </w:rPr>
      </w:pPr>
      <w:r w:rsidRPr="001F288F">
        <w:rPr>
          <w:rFonts w:ascii="Times New Roman" w:hAnsi="Times New Roman" w:cs="Times New Roman"/>
          <w:b/>
          <w:sz w:val="24"/>
          <w:szCs w:val="24"/>
        </w:rPr>
        <w:t>Valstybės įmonė Registrų centras</w:t>
      </w:r>
      <w:r w:rsidRPr="001F288F">
        <w:rPr>
          <w:rFonts w:ascii="Times New Roman" w:hAnsi="Times New Roman" w:cs="Times New Roman"/>
          <w:sz w:val="24"/>
          <w:szCs w:val="24"/>
        </w:rPr>
        <w:t>, juridinio asmens kodas 124110246, kurios registruot</w:t>
      </w:r>
      <w:r>
        <w:rPr>
          <w:rFonts w:ascii="Times New Roman" w:hAnsi="Times New Roman" w:cs="Times New Roman"/>
          <w:sz w:val="24"/>
          <w:szCs w:val="24"/>
        </w:rPr>
        <w:t>a buveinė yra Lvovo</w:t>
      </w:r>
      <w:r w:rsidR="00F57EC2">
        <w:rPr>
          <w:rFonts w:ascii="Times New Roman" w:hAnsi="Times New Roman" w:cs="Times New Roman"/>
          <w:sz w:val="24"/>
          <w:szCs w:val="24"/>
        </w:rPr>
        <w:t xml:space="preserve"> g. 25-101</w:t>
      </w:r>
      <w:r w:rsidRPr="001F288F">
        <w:rPr>
          <w:rFonts w:ascii="Times New Roman" w:hAnsi="Times New Roman" w:cs="Times New Roman"/>
          <w:sz w:val="24"/>
          <w:szCs w:val="24"/>
        </w:rPr>
        <w:t xml:space="preserve"> Vilnius, duomenys kaupiami ir saugomi Lietuvos Respublikos juridinių asmenų registre, atstovaujama </w:t>
      </w:r>
      <w:r w:rsidR="00AE7F8A" w:rsidRPr="0062386E">
        <w:rPr>
          <w:rFonts w:ascii="Times New Roman" w:hAnsi="Times New Roman" w:cs="Times New Roman"/>
          <w:sz w:val="24"/>
          <w:szCs w:val="24"/>
        </w:rPr>
        <w:t xml:space="preserve">generalinio direktoriaus Sauliaus Urbanavičiaus, veikiančio pagal įmonės įstatus </w:t>
      </w:r>
      <w:r w:rsidRPr="001F288F">
        <w:rPr>
          <w:rFonts w:ascii="Times New Roman" w:hAnsi="Times New Roman" w:cs="Times New Roman"/>
          <w:sz w:val="24"/>
          <w:szCs w:val="24"/>
        </w:rPr>
        <w:t xml:space="preserve">(toliau – </w:t>
      </w:r>
      <w:r w:rsidR="00BA2486">
        <w:rPr>
          <w:rFonts w:ascii="Times New Roman" w:hAnsi="Times New Roman" w:cs="Times New Roman"/>
          <w:b/>
          <w:sz w:val="24"/>
          <w:szCs w:val="24"/>
        </w:rPr>
        <w:t>Užsakovas</w:t>
      </w:r>
      <w:r w:rsidRPr="001F288F">
        <w:rPr>
          <w:rFonts w:ascii="Times New Roman" w:hAnsi="Times New Roman" w:cs="Times New Roman"/>
          <w:sz w:val="24"/>
          <w:szCs w:val="24"/>
        </w:rPr>
        <w:t>),</w:t>
      </w:r>
    </w:p>
    <w:p w:rsidR="00F866A7" w:rsidRPr="001F288F" w:rsidRDefault="00F866A7" w:rsidP="00F866A7">
      <w:pPr>
        <w:autoSpaceDE w:val="0"/>
        <w:autoSpaceDN w:val="0"/>
        <w:adjustRightInd w:val="0"/>
        <w:spacing w:line="360" w:lineRule="auto"/>
        <w:ind w:firstLine="709"/>
        <w:jc w:val="both"/>
        <w:rPr>
          <w:rFonts w:ascii="Times New Roman" w:hAnsi="Times New Roman" w:cs="Times New Roman"/>
          <w:sz w:val="24"/>
          <w:szCs w:val="24"/>
        </w:rPr>
      </w:pPr>
      <w:r w:rsidRPr="001F288F">
        <w:rPr>
          <w:rFonts w:ascii="Times New Roman" w:hAnsi="Times New Roman" w:cs="Times New Roman"/>
          <w:sz w:val="24"/>
          <w:szCs w:val="24"/>
        </w:rPr>
        <w:t>ir</w:t>
      </w:r>
    </w:p>
    <w:p w:rsidR="00F866A7" w:rsidRPr="001F288F" w:rsidRDefault="00D55B31" w:rsidP="00F866A7">
      <w:pPr>
        <w:spacing w:line="360" w:lineRule="auto"/>
        <w:ind w:firstLine="709"/>
        <w:jc w:val="both"/>
        <w:rPr>
          <w:rFonts w:ascii="Times New Roman" w:hAnsi="Times New Roman" w:cs="Times New Roman"/>
          <w:sz w:val="24"/>
          <w:szCs w:val="24"/>
        </w:rPr>
      </w:pPr>
      <w:r w:rsidRPr="00D55B31">
        <w:rPr>
          <w:rFonts w:ascii="Times New Roman" w:hAnsi="Times New Roman" w:cs="Times New Roman"/>
          <w:b/>
          <w:sz w:val="24"/>
          <w:szCs w:val="24"/>
        </w:rPr>
        <w:t>Santa Monica Networks</w:t>
      </w:r>
      <w:r w:rsidR="00F866A7" w:rsidRPr="001F288F">
        <w:rPr>
          <w:rFonts w:ascii="Times New Roman" w:hAnsi="Times New Roman" w:cs="Times New Roman"/>
          <w:sz w:val="24"/>
          <w:szCs w:val="24"/>
        </w:rPr>
        <w:t xml:space="preserve">, pagal </w:t>
      </w:r>
      <w:r w:rsidRPr="00D55B31">
        <w:rPr>
          <w:rFonts w:ascii="Times New Roman" w:hAnsi="Times New Roman" w:cs="Times New Roman"/>
          <w:sz w:val="24"/>
          <w:szCs w:val="24"/>
        </w:rPr>
        <w:t>Lietuvos Respublikos</w:t>
      </w:r>
      <w:r w:rsidR="00F866A7" w:rsidRPr="001F288F">
        <w:rPr>
          <w:rFonts w:ascii="Times New Roman" w:hAnsi="Times New Roman" w:cs="Times New Roman"/>
          <w:sz w:val="24"/>
          <w:szCs w:val="24"/>
        </w:rPr>
        <w:t xml:space="preserve"> įstatymus įsteigta ir veikianti</w:t>
      </w:r>
      <w:r>
        <w:rPr>
          <w:rFonts w:ascii="Times New Roman" w:hAnsi="Times New Roman" w:cs="Times New Roman"/>
          <w:sz w:val="24"/>
          <w:szCs w:val="24"/>
        </w:rPr>
        <w:t xml:space="preserve"> uždaroji akcinė bendrovė</w:t>
      </w:r>
      <w:r w:rsidR="00F866A7" w:rsidRPr="001F288F">
        <w:rPr>
          <w:rFonts w:ascii="Times New Roman" w:hAnsi="Times New Roman" w:cs="Times New Roman"/>
          <w:i/>
          <w:sz w:val="24"/>
          <w:szCs w:val="24"/>
        </w:rPr>
        <w:t xml:space="preserve">, </w:t>
      </w:r>
      <w:r w:rsidR="00F866A7" w:rsidRPr="001F288F">
        <w:rPr>
          <w:rFonts w:ascii="Times New Roman" w:hAnsi="Times New Roman" w:cs="Times New Roman"/>
          <w:sz w:val="24"/>
          <w:szCs w:val="24"/>
        </w:rPr>
        <w:t>juridinio asmens kodas</w:t>
      </w:r>
      <w:r>
        <w:rPr>
          <w:rFonts w:ascii="Times New Roman" w:hAnsi="Times New Roman" w:cs="Times New Roman"/>
          <w:sz w:val="24"/>
          <w:szCs w:val="24"/>
        </w:rPr>
        <w:t xml:space="preserve"> 134162647</w:t>
      </w:r>
      <w:r w:rsidR="00F866A7" w:rsidRPr="001F288F">
        <w:rPr>
          <w:rFonts w:ascii="Times New Roman" w:hAnsi="Times New Roman" w:cs="Times New Roman"/>
          <w:sz w:val="24"/>
          <w:szCs w:val="24"/>
        </w:rPr>
        <w:t>, kurios registruota buveinė yra</w:t>
      </w:r>
      <w:r>
        <w:rPr>
          <w:rFonts w:ascii="Times New Roman" w:hAnsi="Times New Roman" w:cs="Times New Roman"/>
          <w:sz w:val="24"/>
          <w:szCs w:val="24"/>
        </w:rPr>
        <w:t xml:space="preserve"> Perkūnkiemio g. 7, LT-12131 Vilnius</w:t>
      </w:r>
      <w:r w:rsidR="00F866A7" w:rsidRPr="001F288F">
        <w:rPr>
          <w:rFonts w:ascii="Times New Roman" w:hAnsi="Times New Roman" w:cs="Times New Roman"/>
          <w:sz w:val="24"/>
          <w:szCs w:val="24"/>
        </w:rPr>
        <w:t xml:space="preserve">, duomenys apie bendrovę kaupiami ir saugomi </w:t>
      </w:r>
      <w:r w:rsidRPr="001F288F">
        <w:rPr>
          <w:rFonts w:ascii="Times New Roman" w:hAnsi="Times New Roman" w:cs="Times New Roman"/>
          <w:sz w:val="24"/>
          <w:szCs w:val="24"/>
        </w:rPr>
        <w:t>saugomi Lietuvos Respublikos juridinių asmenų registre</w:t>
      </w:r>
      <w:r w:rsidR="00F866A7" w:rsidRPr="001F288F">
        <w:rPr>
          <w:rFonts w:ascii="Times New Roman" w:hAnsi="Times New Roman" w:cs="Times New Roman"/>
          <w:sz w:val="24"/>
          <w:szCs w:val="24"/>
        </w:rPr>
        <w:t>, atstovaujama</w:t>
      </w:r>
      <w:r>
        <w:rPr>
          <w:rFonts w:ascii="Times New Roman" w:hAnsi="Times New Roman" w:cs="Times New Roman"/>
          <w:sz w:val="24"/>
          <w:szCs w:val="24"/>
        </w:rPr>
        <w:t xml:space="preserve"> pardavimų direkto</w:t>
      </w:r>
      <w:bookmarkStart w:id="0" w:name="_GoBack"/>
      <w:bookmarkEnd w:id="0"/>
      <w:r>
        <w:rPr>
          <w:rFonts w:ascii="Times New Roman" w:hAnsi="Times New Roman" w:cs="Times New Roman"/>
          <w:sz w:val="24"/>
          <w:szCs w:val="24"/>
        </w:rPr>
        <w:t>riaus Gedimino Brazio</w:t>
      </w:r>
      <w:r w:rsidR="00F866A7" w:rsidRPr="001F288F">
        <w:rPr>
          <w:rFonts w:ascii="Times New Roman" w:hAnsi="Times New Roman" w:cs="Times New Roman"/>
          <w:sz w:val="24"/>
          <w:szCs w:val="24"/>
        </w:rPr>
        <w:t>, veikiančio pagal</w:t>
      </w:r>
      <w:r>
        <w:rPr>
          <w:rFonts w:ascii="Times New Roman" w:hAnsi="Times New Roman" w:cs="Times New Roman"/>
          <w:sz w:val="24"/>
          <w:szCs w:val="24"/>
        </w:rPr>
        <w:t xml:space="preserve"> </w:t>
      </w:r>
      <w:r w:rsidRPr="00D55B31">
        <w:rPr>
          <w:rFonts w:ascii="Times New Roman" w:hAnsi="Times New Roman" w:cs="Times New Roman"/>
          <w:sz w:val="24"/>
          <w:szCs w:val="24"/>
        </w:rPr>
        <w:t>generalinio direktoriaus 2019-01-07 įgaliojimą Nr. 2019/03-Į</w:t>
      </w:r>
      <w:r w:rsidR="00F866A7" w:rsidRPr="00D55B31">
        <w:rPr>
          <w:rFonts w:ascii="Times New Roman" w:hAnsi="Times New Roman" w:cs="Times New Roman"/>
          <w:sz w:val="24"/>
          <w:szCs w:val="24"/>
        </w:rPr>
        <w:t xml:space="preserve"> </w:t>
      </w:r>
      <w:r w:rsidR="00F866A7" w:rsidRPr="001F288F">
        <w:rPr>
          <w:rFonts w:ascii="Times New Roman" w:hAnsi="Times New Roman" w:cs="Times New Roman"/>
          <w:sz w:val="24"/>
          <w:szCs w:val="24"/>
        </w:rPr>
        <w:t xml:space="preserve">(toliau – </w:t>
      </w:r>
      <w:r w:rsidR="00F866A7">
        <w:rPr>
          <w:rFonts w:ascii="Times New Roman" w:hAnsi="Times New Roman" w:cs="Times New Roman"/>
          <w:b/>
          <w:sz w:val="24"/>
          <w:szCs w:val="24"/>
        </w:rPr>
        <w:t>Pardavėjas</w:t>
      </w:r>
      <w:r w:rsidR="00F866A7" w:rsidRPr="001F288F">
        <w:rPr>
          <w:rFonts w:ascii="Times New Roman" w:hAnsi="Times New Roman" w:cs="Times New Roman"/>
          <w:sz w:val="24"/>
          <w:szCs w:val="24"/>
        </w:rPr>
        <w:t>),</w:t>
      </w:r>
    </w:p>
    <w:p w:rsidR="00F866A7" w:rsidRPr="001F288F" w:rsidRDefault="00F866A7" w:rsidP="00F866A7">
      <w:pPr>
        <w:spacing w:line="360" w:lineRule="auto"/>
        <w:ind w:firstLine="709"/>
        <w:jc w:val="both"/>
        <w:rPr>
          <w:rFonts w:ascii="Times New Roman" w:hAnsi="Times New Roman" w:cs="Times New Roman"/>
          <w:sz w:val="24"/>
          <w:szCs w:val="24"/>
        </w:rPr>
      </w:pPr>
      <w:r w:rsidRPr="001F288F">
        <w:rPr>
          <w:rFonts w:ascii="Times New Roman" w:hAnsi="Times New Roman" w:cs="Times New Roman"/>
          <w:sz w:val="24"/>
          <w:szCs w:val="24"/>
        </w:rPr>
        <w:t xml:space="preserve">toliau </w:t>
      </w:r>
      <w:r w:rsidR="008E7F30">
        <w:rPr>
          <w:rFonts w:ascii="Times New Roman" w:hAnsi="Times New Roman" w:cs="Times New Roman"/>
          <w:sz w:val="24"/>
          <w:szCs w:val="24"/>
        </w:rPr>
        <w:t>Užsakovas</w:t>
      </w:r>
      <w:r>
        <w:rPr>
          <w:rFonts w:ascii="Times New Roman" w:hAnsi="Times New Roman" w:cs="Times New Roman"/>
          <w:sz w:val="24"/>
          <w:szCs w:val="24"/>
        </w:rPr>
        <w:t xml:space="preserve"> ir Pardavėjas</w:t>
      </w:r>
      <w:r w:rsidRPr="001F288F">
        <w:rPr>
          <w:rFonts w:ascii="Times New Roman" w:hAnsi="Times New Roman" w:cs="Times New Roman"/>
          <w:sz w:val="24"/>
          <w:szCs w:val="24"/>
        </w:rPr>
        <w:t xml:space="preserve"> kartu vadinami </w:t>
      </w:r>
      <w:r w:rsidRPr="001F288F">
        <w:rPr>
          <w:rFonts w:ascii="Times New Roman" w:hAnsi="Times New Roman" w:cs="Times New Roman"/>
          <w:b/>
          <w:sz w:val="24"/>
          <w:szCs w:val="24"/>
        </w:rPr>
        <w:t>Šalimis</w:t>
      </w:r>
      <w:r w:rsidRPr="001F288F">
        <w:rPr>
          <w:rFonts w:ascii="Times New Roman" w:hAnsi="Times New Roman" w:cs="Times New Roman"/>
          <w:sz w:val="24"/>
          <w:szCs w:val="24"/>
        </w:rPr>
        <w:t xml:space="preserve">, o kiekvienas atskirai – </w:t>
      </w:r>
      <w:r w:rsidRPr="001F288F">
        <w:rPr>
          <w:rFonts w:ascii="Times New Roman" w:hAnsi="Times New Roman" w:cs="Times New Roman"/>
          <w:b/>
          <w:sz w:val="24"/>
          <w:szCs w:val="24"/>
        </w:rPr>
        <w:t>Šalimi</w:t>
      </w:r>
      <w:r w:rsidRPr="001F288F">
        <w:rPr>
          <w:rFonts w:ascii="Times New Roman" w:hAnsi="Times New Roman" w:cs="Times New Roman"/>
          <w:sz w:val="24"/>
          <w:szCs w:val="24"/>
        </w:rPr>
        <w:t>,</w:t>
      </w:r>
    </w:p>
    <w:p w:rsidR="00F866A7" w:rsidRDefault="00F866A7" w:rsidP="00F866A7">
      <w:pPr>
        <w:spacing w:before="240" w:after="120"/>
        <w:ind w:firstLine="709"/>
        <w:jc w:val="both"/>
        <w:rPr>
          <w:rFonts w:ascii="Times New Roman" w:hAnsi="Times New Roman" w:cs="Times New Roman"/>
          <w:b/>
          <w:sz w:val="24"/>
          <w:szCs w:val="24"/>
        </w:rPr>
      </w:pPr>
      <w:r w:rsidRPr="001F288F">
        <w:rPr>
          <w:rFonts w:ascii="Times New Roman" w:hAnsi="Times New Roman" w:cs="Times New Roman"/>
          <w:b/>
          <w:sz w:val="24"/>
          <w:szCs w:val="24"/>
        </w:rPr>
        <w:t>ATSIŽVELGDAMOS Į TAI, KAD:</w:t>
      </w:r>
    </w:p>
    <w:p w:rsidR="00F866A7" w:rsidRPr="00425C61" w:rsidRDefault="00F866A7" w:rsidP="00C94114">
      <w:pPr>
        <w:numPr>
          <w:ilvl w:val="0"/>
          <w:numId w:val="3"/>
        </w:numPr>
        <w:tabs>
          <w:tab w:val="left" w:pos="1276"/>
          <w:tab w:val="num"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Pardavėjo pasiūlymas buvo pripažintas laimėjusiu </w:t>
      </w:r>
      <w:r w:rsidR="008E7F30">
        <w:rPr>
          <w:rFonts w:ascii="Times New Roman" w:hAnsi="Times New Roman" w:cs="Times New Roman"/>
          <w:sz w:val="24"/>
          <w:szCs w:val="24"/>
        </w:rPr>
        <w:t>Užsakovo</w:t>
      </w:r>
      <w:r w:rsidRPr="00425C61">
        <w:rPr>
          <w:rFonts w:ascii="Times New Roman" w:hAnsi="Times New Roman" w:cs="Times New Roman"/>
          <w:sz w:val="24"/>
          <w:szCs w:val="24"/>
        </w:rPr>
        <w:t xml:space="preserve"> skelbtą konkursą „</w:t>
      </w:r>
      <w:r w:rsidR="00C94114" w:rsidRPr="00C94114">
        <w:rPr>
          <w:rFonts w:ascii="Times New Roman" w:hAnsi="Times New Roman" w:cs="Times New Roman"/>
          <w:sz w:val="24"/>
          <w:szCs w:val="24"/>
        </w:rPr>
        <w:t>Centralizuotų kompiuterinių įvykių kaupimo ir analizavimo sistemos palaikymas</w:t>
      </w:r>
      <w:r w:rsidRPr="00425C61">
        <w:rPr>
          <w:rFonts w:ascii="Times New Roman" w:hAnsi="Times New Roman" w:cs="Times New Roman"/>
          <w:sz w:val="24"/>
          <w:szCs w:val="24"/>
        </w:rPr>
        <w:t>“ (pirkimo Nr.</w:t>
      </w:r>
      <w:r w:rsidR="0087085F" w:rsidRPr="0087085F">
        <w:t xml:space="preserve"> </w:t>
      </w:r>
      <w:r w:rsidR="0087085F" w:rsidRPr="0087085F">
        <w:rPr>
          <w:rFonts w:ascii="Times New Roman" w:hAnsi="Times New Roman" w:cs="Times New Roman"/>
          <w:sz w:val="24"/>
          <w:szCs w:val="24"/>
        </w:rPr>
        <w:t>427887</w:t>
      </w:r>
      <w:r w:rsidRPr="0087085F">
        <w:rPr>
          <w:rFonts w:ascii="Times New Roman" w:hAnsi="Times New Roman" w:cs="Times New Roman"/>
          <w:sz w:val="24"/>
          <w:szCs w:val="24"/>
        </w:rPr>
        <w:t>);</w:t>
      </w:r>
    </w:p>
    <w:p w:rsidR="00F866A7" w:rsidRPr="00425C61" w:rsidRDefault="00F866A7" w:rsidP="00F866A7">
      <w:pPr>
        <w:numPr>
          <w:ilvl w:val="0"/>
          <w:numId w:val="3"/>
        </w:numPr>
        <w:tabs>
          <w:tab w:val="num" w:pos="993"/>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Pardavėjas siūlo </w:t>
      </w:r>
      <w:r w:rsidR="00BA2486">
        <w:rPr>
          <w:rFonts w:ascii="Times New Roman" w:hAnsi="Times New Roman" w:cs="Times New Roman"/>
          <w:sz w:val="24"/>
          <w:szCs w:val="24"/>
        </w:rPr>
        <w:t>Užsakovui</w:t>
      </w:r>
      <w:r w:rsidRPr="00425C61">
        <w:rPr>
          <w:rFonts w:ascii="Times New Roman" w:hAnsi="Times New Roman" w:cs="Times New Roman"/>
          <w:sz w:val="24"/>
          <w:szCs w:val="24"/>
        </w:rPr>
        <w:t xml:space="preserve"> pirkimo dokumen</w:t>
      </w:r>
      <w:r w:rsidR="00C94114">
        <w:rPr>
          <w:rFonts w:ascii="Times New Roman" w:hAnsi="Times New Roman" w:cs="Times New Roman"/>
          <w:sz w:val="24"/>
          <w:szCs w:val="24"/>
        </w:rPr>
        <w:t>tus ir reikalavimus atitinkantį</w:t>
      </w:r>
      <w:r w:rsidRPr="00425C61">
        <w:rPr>
          <w:rFonts w:ascii="Times New Roman" w:hAnsi="Times New Roman" w:cs="Times New Roman"/>
          <w:sz w:val="24"/>
          <w:szCs w:val="24"/>
        </w:rPr>
        <w:t xml:space="preserve"> </w:t>
      </w:r>
      <w:r w:rsidR="00C94114" w:rsidRPr="00C94114">
        <w:rPr>
          <w:rFonts w:ascii="Times New Roman" w:hAnsi="Times New Roman" w:cs="Times New Roman"/>
          <w:sz w:val="24"/>
          <w:szCs w:val="24"/>
        </w:rPr>
        <w:t xml:space="preserve">Centralizuotų kompiuterinių įvykių kaupimo ir analizavimo sistemos </w:t>
      </w:r>
      <w:r w:rsidR="00F57EC2">
        <w:rPr>
          <w:rFonts w:ascii="Times New Roman" w:hAnsi="Times New Roman" w:cs="Times New Roman"/>
          <w:color w:val="000000"/>
          <w:sz w:val="24"/>
          <w:szCs w:val="24"/>
        </w:rPr>
        <w:t>palaikymą</w:t>
      </w:r>
      <w:r w:rsidRPr="00D55B31">
        <w:rPr>
          <w:rFonts w:ascii="Times New Roman" w:hAnsi="Times New Roman" w:cs="Times New Roman"/>
          <w:bCs/>
          <w:color w:val="000000"/>
          <w:sz w:val="24"/>
          <w:szCs w:val="24"/>
        </w:rPr>
        <w:t>,</w:t>
      </w:r>
      <w:r w:rsidRPr="00425C61">
        <w:rPr>
          <w:rFonts w:ascii="Times New Roman" w:hAnsi="Times New Roman" w:cs="Times New Roman"/>
          <w:sz w:val="24"/>
          <w:szCs w:val="24"/>
        </w:rPr>
        <w:t xml:space="preserve"> o </w:t>
      </w:r>
      <w:r w:rsidR="00BA2486">
        <w:rPr>
          <w:rFonts w:ascii="Times New Roman" w:hAnsi="Times New Roman" w:cs="Times New Roman"/>
          <w:sz w:val="24"/>
          <w:szCs w:val="24"/>
        </w:rPr>
        <w:t xml:space="preserve">Užsakovas </w:t>
      </w:r>
      <w:r w:rsidRPr="00425C61">
        <w:rPr>
          <w:rFonts w:ascii="Times New Roman" w:hAnsi="Times New Roman" w:cs="Times New Roman"/>
          <w:sz w:val="24"/>
          <w:szCs w:val="24"/>
        </w:rPr>
        <w:t xml:space="preserve">pageidauja tai pirkti, </w:t>
      </w:r>
    </w:p>
    <w:p w:rsidR="00F866A7" w:rsidRPr="00425C61" w:rsidRDefault="00F866A7" w:rsidP="00F866A7">
      <w:pPr>
        <w:tabs>
          <w:tab w:val="left" w:pos="1276"/>
        </w:tabs>
        <w:spacing w:after="0" w:line="360" w:lineRule="auto"/>
        <w:ind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Šalys, pageidaudamos prisiimti sutartinius įsipareigojimus, susitaria ir sudaro šią </w:t>
      </w:r>
      <w:r w:rsidR="00C94114" w:rsidRPr="00C94114">
        <w:rPr>
          <w:rFonts w:ascii="Times New Roman" w:hAnsi="Times New Roman" w:cs="Times New Roman"/>
          <w:sz w:val="24"/>
          <w:szCs w:val="24"/>
        </w:rPr>
        <w:t xml:space="preserve">Centralizuotų kompiuterinių įvykių kaupimo ir analizavimo sistemos </w:t>
      </w:r>
      <w:r w:rsidR="00F57EC2">
        <w:rPr>
          <w:rFonts w:ascii="Times New Roman" w:hAnsi="Times New Roman" w:cs="Times New Roman"/>
          <w:color w:val="000000"/>
          <w:sz w:val="24"/>
          <w:szCs w:val="24"/>
        </w:rPr>
        <w:t>palaikymo</w:t>
      </w:r>
      <w:r w:rsidR="00F57EC2" w:rsidRPr="00425C61">
        <w:rPr>
          <w:rFonts w:ascii="Times New Roman" w:hAnsi="Times New Roman" w:cs="Times New Roman"/>
          <w:sz w:val="24"/>
          <w:szCs w:val="24"/>
        </w:rPr>
        <w:t xml:space="preserve"> </w:t>
      </w:r>
      <w:r w:rsidRPr="00425C61">
        <w:rPr>
          <w:rFonts w:ascii="Times New Roman" w:hAnsi="Times New Roman" w:cs="Times New Roman"/>
          <w:sz w:val="24"/>
          <w:szCs w:val="24"/>
        </w:rPr>
        <w:t xml:space="preserve">viešojo pirkimo-pardavimo sutartį (toliau – </w:t>
      </w:r>
      <w:r w:rsidRPr="00425C61">
        <w:rPr>
          <w:rFonts w:ascii="Times New Roman" w:hAnsi="Times New Roman" w:cs="Times New Roman"/>
          <w:b/>
          <w:sz w:val="24"/>
          <w:szCs w:val="24"/>
        </w:rPr>
        <w:t>Sutartis</w:t>
      </w:r>
      <w:r w:rsidRPr="00425C61">
        <w:rPr>
          <w:rFonts w:ascii="Times New Roman" w:hAnsi="Times New Roman" w:cs="Times New Roman"/>
          <w:sz w:val="24"/>
          <w:szCs w:val="24"/>
        </w:rPr>
        <w:t>).</w:t>
      </w:r>
    </w:p>
    <w:p w:rsidR="00F866A7" w:rsidRPr="00425C61" w:rsidRDefault="00F866A7" w:rsidP="00F866A7">
      <w:pPr>
        <w:keepNext/>
        <w:numPr>
          <w:ilvl w:val="0"/>
          <w:numId w:val="33"/>
        </w:numPr>
        <w:tabs>
          <w:tab w:val="left" w:pos="284"/>
          <w:tab w:val="left" w:pos="1276"/>
        </w:tabs>
        <w:spacing w:before="240" w:after="240" w:line="240" w:lineRule="auto"/>
        <w:ind w:left="0" w:firstLine="851"/>
        <w:jc w:val="center"/>
        <w:rPr>
          <w:rFonts w:ascii="Times New Roman" w:hAnsi="Times New Roman" w:cs="Times New Roman"/>
          <w:b/>
          <w:sz w:val="24"/>
          <w:szCs w:val="24"/>
        </w:rPr>
      </w:pPr>
      <w:r w:rsidRPr="00425C61">
        <w:rPr>
          <w:rFonts w:ascii="Times New Roman" w:hAnsi="Times New Roman" w:cs="Times New Roman"/>
          <w:b/>
          <w:sz w:val="24"/>
          <w:szCs w:val="24"/>
        </w:rPr>
        <w:t>SUTARTYJE VARTOJAMOS SĄVOKOS</w:t>
      </w:r>
    </w:p>
    <w:p w:rsidR="00F866A7" w:rsidRPr="00425C61" w:rsidRDefault="00F866A7" w:rsidP="00BA2486">
      <w:pPr>
        <w:numPr>
          <w:ilvl w:val="1"/>
          <w:numId w:val="33"/>
        </w:numPr>
        <w:tabs>
          <w:tab w:val="left" w:pos="1276"/>
          <w:tab w:val="left" w:pos="1418"/>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Visos Sutartyje didžiąja raide rašomos sąvokos turi šiame skyriuje arba anksčiau nurodytas reikšmes, išskyrus atvejus, jeigu kontekstas reikalauja kitaip:</w:t>
      </w:r>
    </w:p>
    <w:p w:rsidR="00F57EC2" w:rsidRPr="001F288F" w:rsidRDefault="00F57EC2" w:rsidP="00BA2486">
      <w:pPr>
        <w:numPr>
          <w:ilvl w:val="2"/>
          <w:numId w:val="33"/>
        </w:numPr>
        <w:tabs>
          <w:tab w:val="left" w:pos="142"/>
          <w:tab w:val="left" w:pos="1276"/>
          <w:tab w:val="left" w:pos="1560"/>
        </w:tabs>
        <w:spacing w:after="0" w:line="360" w:lineRule="auto"/>
        <w:ind w:left="0" w:firstLine="737"/>
        <w:jc w:val="both"/>
        <w:rPr>
          <w:rFonts w:ascii="Times New Roman" w:hAnsi="Times New Roman" w:cs="Times New Roman"/>
          <w:sz w:val="24"/>
          <w:szCs w:val="24"/>
        </w:rPr>
      </w:pPr>
      <w:r w:rsidRPr="005A33DA">
        <w:rPr>
          <w:rFonts w:ascii="Times New Roman" w:hAnsi="Times New Roman" w:cs="Times New Roman"/>
          <w:b/>
          <w:sz w:val="24"/>
          <w:szCs w:val="24"/>
        </w:rPr>
        <w:t xml:space="preserve">Prekės ir su prekėmis susijusios paslaugos </w:t>
      </w:r>
      <w:r w:rsidRPr="005A33DA">
        <w:rPr>
          <w:rFonts w:ascii="Times New Roman" w:hAnsi="Times New Roman" w:cs="Times New Roman"/>
          <w:sz w:val="24"/>
          <w:szCs w:val="24"/>
        </w:rPr>
        <w:t xml:space="preserve">– pagal Sutartį ir Sutarties 1 priede (Techninė specifikacija) nustatytus reikalavimus tiekiamas </w:t>
      </w:r>
      <w:r w:rsidR="00C94114" w:rsidRPr="00C94114">
        <w:rPr>
          <w:rFonts w:ascii="Times New Roman" w:hAnsi="Times New Roman" w:cs="Times New Roman"/>
          <w:sz w:val="24"/>
          <w:szCs w:val="24"/>
        </w:rPr>
        <w:t>Centralizuotų kompiuterinių įvykių kaupimo ir analizavimo sistemos palaikymas</w:t>
      </w:r>
      <w:r w:rsidRPr="001F288F">
        <w:rPr>
          <w:rFonts w:ascii="Times New Roman" w:hAnsi="Times New Roman" w:cs="Times New Roman"/>
          <w:sz w:val="24"/>
          <w:szCs w:val="24"/>
        </w:rPr>
        <w:t>;</w:t>
      </w:r>
    </w:p>
    <w:p w:rsidR="00F866A7" w:rsidRPr="00BA2486" w:rsidRDefault="00BA2486" w:rsidP="00BA2486">
      <w:pPr>
        <w:numPr>
          <w:ilvl w:val="2"/>
          <w:numId w:val="33"/>
        </w:numPr>
        <w:tabs>
          <w:tab w:val="left" w:pos="142"/>
          <w:tab w:val="left" w:pos="1276"/>
          <w:tab w:val="left" w:pos="1418"/>
          <w:tab w:val="left" w:pos="1701"/>
        </w:tabs>
        <w:spacing w:after="0" w:line="360" w:lineRule="auto"/>
        <w:ind w:left="0" w:firstLine="737"/>
        <w:jc w:val="both"/>
        <w:rPr>
          <w:rFonts w:ascii="Times New Roman" w:hAnsi="Times New Roman" w:cs="Times New Roman"/>
          <w:sz w:val="24"/>
          <w:szCs w:val="24"/>
        </w:rPr>
      </w:pPr>
      <w:r>
        <w:rPr>
          <w:rFonts w:ascii="Times New Roman" w:hAnsi="Times New Roman" w:cs="Times New Roman"/>
          <w:b/>
          <w:sz w:val="24"/>
          <w:szCs w:val="24"/>
        </w:rPr>
        <w:t>Sutarties</w:t>
      </w:r>
      <w:r w:rsidR="00F866A7" w:rsidRPr="00BA2486">
        <w:rPr>
          <w:rFonts w:ascii="Times New Roman" w:hAnsi="Times New Roman" w:cs="Times New Roman"/>
          <w:b/>
          <w:sz w:val="24"/>
          <w:szCs w:val="24"/>
        </w:rPr>
        <w:t xml:space="preserve"> kaina </w:t>
      </w:r>
      <w:r w:rsidR="00F866A7" w:rsidRPr="00BA2486">
        <w:rPr>
          <w:rFonts w:ascii="Times New Roman" w:hAnsi="Times New Roman" w:cs="Times New Roman"/>
          <w:sz w:val="24"/>
          <w:szCs w:val="24"/>
        </w:rPr>
        <w:t xml:space="preserve">– </w:t>
      </w:r>
      <w:r w:rsidR="00F866A7" w:rsidRPr="00644AFB">
        <w:rPr>
          <w:rFonts w:ascii="Times New Roman" w:hAnsi="Times New Roman" w:cs="Times New Roman"/>
          <w:sz w:val="24"/>
          <w:szCs w:val="24"/>
        </w:rPr>
        <w:t xml:space="preserve">Sutarties </w:t>
      </w:r>
      <w:r w:rsidR="00644AFB" w:rsidRPr="00644AFB">
        <w:rPr>
          <w:rFonts w:ascii="Times New Roman" w:hAnsi="Times New Roman" w:cs="Times New Roman"/>
          <w:sz w:val="24"/>
          <w:szCs w:val="24"/>
        </w:rPr>
        <w:t>4.1</w:t>
      </w:r>
      <w:r w:rsidR="00F866A7" w:rsidRPr="00644AFB">
        <w:rPr>
          <w:rFonts w:ascii="Times New Roman" w:hAnsi="Times New Roman" w:cs="Times New Roman"/>
          <w:sz w:val="24"/>
          <w:szCs w:val="24"/>
        </w:rPr>
        <w:t xml:space="preserve"> punkte</w:t>
      </w:r>
      <w:r w:rsidR="00F866A7" w:rsidRPr="00BA2486">
        <w:rPr>
          <w:rFonts w:ascii="Times New Roman" w:hAnsi="Times New Roman" w:cs="Times New Roman"/>
          <w:sz w:val="24"/>
          <w:szCs w:val="24"/>
        </w:rPr>
        <w:t xml:space="preserve"> nurodyta kaina;</w:t>
      </w:r>
    </w:p>
    <w:p w:rsidR="00F866A7" w:rsidRPr="00F843AD" w:rsidRDefault="00F866A7" w:rsidP="00BA2486">
      <w:pPr>
        <w:numPr>
          <w:ilvl w:val="2"/>
          <w:numId w:val="33"/>
        </w:numPr>
        <w:tabs>
          <w:tab w:val="left" w:pos="142"/>
          <w:tab w:val="left" w:pos="1276"/>
          <w:tab w:val="left" w:pos="1418"/>
          <w:tab w:val="left" w:pos="1701"/>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
          <w:sz w:val="24"/>
          <w:szCs w:val="24"/>
        </w:rPr>
        <w:lastRenderedPageBreak/>
        <w:t xml:space="preserve">PVM </w:t>
      </w:r>
      <w:r w:rsidRPr="00425C61">
        <w:rPr>
          <w:rFonts w:ascii="Times New Roman" w:hAnsi="Times New Roman" w:cs="Times New Roman"/>
          <w:sz w:val="24"/>
          <w:szCs w:val="24"/>
        </w:rPr>
        <w:t xml:space="preserve">– pridėtinės vertės mokestis. </w:t>
      </w:r>
    </w:p>
    <w:p w:rsidR="00F866A7" w:rsidRPr="00425C61" w:rsidRDefault="00F866A7" w:rsidP="00F866A7">
      <w:pPr>
        <w:pStyle w:val="Sraopastraipa"/>
        <w:numPr>
          <w:ilvl w:val="0"/>
          <w:numId w:val="33"/>
        </w:numPr>
        <w:tabs>
          <w:tab w:val="left" w:pos="1276"/>
        </w:tabs>
        <w:spacing w:before="240" w:after="240"/>
        <w:ind w:left="0" w:firstLine="851"/>
        <w:jc w:val="center"/>
        <w:rPr>
          <w:b/>
          <w:bCs/>
          <w:szCs w:val="24"/>
        </w:rPr>
      </w:pPr>
      <w:r w:rsidRPr="00425C61">
        <w:rPr>
          <w:b/>
          <w:bCs/>
          <w:szCs w:val="24"/>
        </w:rPr>
        <w:t>SUTARTIES DALYKAS</w:t>
      </w:r>
    </w:p>
    <w:p w:rsidR="00F866A7" w:rsidRPr="00425C61" w:rsidRDefault="00F866A7" w:rsidP="00F866A7">
      <w:pPr>
        <w:pStyle w:val="Sraopastraipa"/>
        <w:tabs>
          <w:tab w:val="left" w:pos="1276"/>
        </w:tabs>
        <w:spacing w:before="240" w:after="240"/>
        <w:ind w:left="851"/>
        <w:jc w:val="left"/>
        <w:rPr>
          <w:b/>
          <w:bCs/>
          <w:szCs w:val="24"/>
        </w:rPr>
      </w:pPr>
    </w:p>
    <w:p w:rsidR="00BA2486" w:rsidRPr="005A33DA" w:rsidRDefault="00BA2486" w:rsidP="00BA2486">
      <w:pPr>
        <w:pStyle w:val="Sraopastraipa"/>
        <w:numPr>
          <w:ilvl w:val="1"/>
          <w:numId w:val="33"/>
        </w:numPr>
        <w:tabs>
          <w:tab w:val="left" w:pos="1276"/>
          <w:tab w:val="left" w:pos="1418"/>
          <w:tab w:val="left" w:pos="2127"/>
        </w:tabs>
        <w:spacing w:line="360" w:lineRule="auto"/>
        <w:ind w:left="0" w:firstLine="737"/>
        <w:rPr>
          <w:bCs/>
          <w:szCs w:val="24"/>
        </w:rPr>
      </w:pPr>
      <w:r w:rsidRPr="005A33DA">
        <w:rPr>
          <w:szCs w:val="24"/>
        </w:rPr>
        <w:t xml:space="preserve">Sutartimi </w:t>
      </w:r>
      <w:r>
        <w:rPr>
          <w:szCs w:val="24"/>
        </w:rPr>
        <w:t>Pardavėjas</w:t>
      </w:r>
      <w:r w:rsidRPr="005A33DA">
        <w:rPr>
          <w:szCs w:val="24"/>
        </w:rPr>
        <w:t xml:space="preserve"> įsipareigoja Sutartyje ir Sutarties 1 priede (Techninė specifikacija) nustatyt</w:t>
      </w:r>
      <w:r w:rsidR="00AE7F8A">
        <w:rPr>
          <w:szCs w:val="24"/>
        </w:rPr>
        <w:t>omis sąlygomis ir tvarka tiekti</w:t>
      </w:r>
      <w:r w:rsidRPr="005A33DA">
        <w:rPr>
          <w:szCs w:val="24"/>
        </w:rPr>
        <w:t xml:space="preserve"> </w:t>
      </w:r>
      <w:r>
        <w:rPr>
          <w:szCs w:val="24"/>
        </w:rPr>
        <w:t>Prekes ir su prekėmis susijusias paslaugas</w:t>
      </w:r>
      <w:r w:rsidRPr="005A33DA">
        <w:rPr>
          <w:szCs w:val="24"/>
        </w:rPr>
        <w:t xml:space="preserve">, o Užsakovas Sutartyje nustatytomis sąlygomis ir tvarka įsipareigoja priimti </w:t>
      </w:r>
      <w:r w:rsidR="002D103A">
        <w:rPr>
          <w:szCs w:val="24"/>
        </w:rPr>
        <w:t>Pardavėjo</w:t>
      </w:r>
      <w:r w:rsidRPr="005A33DA">
        <w:rPr>
          <w:szCs w:val="24"/>
        </w:rPr>
        <w:t xml:space="preserve"> tinkamai pristatytas Prekes </w:t>
      </w:r>
      <w:r>
        <w:rPr>
          <w:szCs w:val="24"/>
        </w:rPr>
        <w:t>ir su prekėmis susijusias paslaugas</w:t>
      </w:r>
      <w:r w:rsidRPr="005A33DA">
        <w:rPr>
          <w:szCs w:val="24"/>
        </w:rPr>
        <w:t xml:space="preserve"> ir už jas sumokėti</w:t>
      </w:r>
      <w:r w:rsidRPr="005A33DA">
        <w:rPr>
          <w:bCs/>
          <w:szCs w:val="24"/>
        </w:rPr>
        <w:t>.</w:t>
      </w:r>
    </w:p>
    <w:p w:rsidR="00BA2486" w:rsidRPr="005A33DA" w:rsidRDefault="00BA2486" w:rsidP="00BA2486">
      <w:pPr>
        <w:keepNext/>
        <w:numPr>
          <w:ilvl w:val="0"/>
          <w:numId w:val="33"/>
        </w:numPr>
        <w:tabs>
          <w:tab w:val="left" w:pos="284"/>
        </w:tabs>
        <w:spacing w:before="240" w:after="240"/>
        <w:jc w:val="center"/>
        <w:rPr>
          <w:rFonts w:ascii="Times New Roman" w:hAnsi="Times New Roman" w:cs="Times New Roman"/>
          <w:b/>
          <w:sz w:val="24"/>
          <w:szCs w:val="24"/>
        </w:rPr>
      </w:pPr>
      <w:r w:rsidRPr="005A33DA">
        <w:rPr>
          <w:rFonts w:ascii="Times New Roman" w:eastAsia="Calibri" w:hAnsi="Times New Roman" w:cs="Times New Roman"/>
          <w:b/>
          <w:bCs/>
          <w:iCs/>
          <w:sz w:val="24"/>
          <w:szCs w:val="24"/>
        </w:rPr>
        <w:t>PREKIŲ TEIKIMO SĄLYGOS</w:t>
      </w:r>
      <w:r w:rsidRPr="005A33DA">
        <w:rPr>
          <w:rFonts w:ascii="Times New Roman" w:eastAsia="Calibri" w:hAnsi="Times New Roman" w:cs="Times New Roman"/>
          <w:b/>
          <w:bCs/>
          <w:sz w:val="24"/>
          <w:szCs w:val="24"/>
        </w:rPr>
        <w:t xml:space="preserve"> IR TVARKA</w:t>
      </w:r>
    </w:p>
    <w:p w:rsidR="00BA2486" w:rsidRPr="00FB5242" w:rsidRDefault="00BA2486" w:rsidP="00FB5242">
      <w:pPr>
        <w:numPr>
          <w:ilvl w:val="1"/>
          <w:numId w:val="33"/>
        </w:numPr>
        <w:spacing w:after="0" w:line="360" w:lineRule="auto"/>
        <w:ind w:left="0" w:firstLine="737"/>
        <w:jc w:val="both"/>
        <w:rPr>
          <w:rFonts w:ascii="Times New Roman" w:eastAsia="Calibri" w:hAnsi="Times New Roman" w:cs="Times New Roman"/>
          <w:iCs/>
          <w:sz w:val="24"/>
          <w:szCs w:val="24"/>
        </w:rPr>
      </w:pPr>
      <w:r w:rsidRPr="00945FC9">
        <w:rPr>
          <w:rFonts w:ascii="Times New Roman" w:eastAsia="Calibri" w:hAnsi="Times New Roman" w:cs="Times New Roman"/>
          <w:sz w:val="24"/>
          <w:szCs w:val="24"/>
        </w:rPr>
        <w:t xml:space="preserve">Prekių </w:t>
      </w:r>
      <w:r w:rsidRPr="00945FC9">
        <w:rPr>
          <w:rFonts w:ascii="Times New Roman" w:hAnsi="Times New Roman" w:cs="Times New Roman"/>
          <w:sz w:val="24"/>
          <w:szCs w:val="24"/>
        </w:rPr>
        <w:t xml:space="preserve">ir su prekėmis susijusios </w:t>
      </w:r>
      <w:r>
        <w:rPr>
          <w:rFonts w:ascii="Times New Roman" w:hAnsi="Times New Roman" w:cs="Times New Roman"/>
          <w:sz w:val="24"/>
          <w:szCs w:val="24"/>
        </w:rPr>
        <w:t>Prekių ir su prekėmis susijusių paslaugų</w:t>
      </w:r>
      <w:r w:rsidRPr="005A33DA">
        <w:rPr>
          <w:rFonts w:ascii="Times New Roman" w:eastAsia="Calibri" w:hAnsi="Times New Roman" w:cs="Times New Roman"/>
          <w:sz w:val="24"/>
          <w:szCs w:val="24"/>
        </w:rPr>
        <w:t xml:space="preserve"> </w:t>
      </w:r>
      <w:r w:rsidR="00AE060F">
        <w:rPr>
          <w:rFonts w:ascii="Times New Roman" w:eastAsia="Calibri" w:hAnsi="Times New Roman" w:cs="Times New Roman"/>
          <w:sz w:val="24"/>
          <w:szCs w:val="24"/>
        </w:rPr>
        <w:t>tie</w:t>
      </w:r>
      <w:r w:rsidRPr="005A33DA">
        <w:rPr>
          <w:rFonts w:ascii="Times New Roman" w:eastAsia="Calibri" w:hAnsi="Times New Roman" w:cs="Times New Roman"/>
          <w:sz w:val="24"/>
          <w:szCs w:val="24"/>
        </w:rPr>
        <w:t xml:space="preserve">kimo vieta – </w:t>
      </w:r>
      <w:r w:rsidRPr="005A33DA">
        <w:rPr>
          <w:rFonts w:ascii="Times New Roman" w:hAnsi="Times New Roman" w:cs="Times New Roman"/>
          <w:sz w:val="24"/>
          <w:szCs w:val="24"/>
        </w:rPr>
        <w:t>valstybės įmonė Registrų centras, Vinco Kudirkos g. 18-3, Vilnius</w:t>
      </w:r>
      <w:r w:rsidRPr="005A33DA">
        <w:rPr>
          <w:rFonts w:ascii="Times New Roman" w:eastAsia="Calibri" w:hAnsi="Times New Roman" w:cs="Times New Roman"/>
          <w:sz w:val="24"/>
          <w:szCs w:val="24"/>
        </w:rPr>
        <w:t>.</w:t>
      </w:r>
      <w:r w:rsidRPr="00FB5242">
        <w:rPr>
          <w:rFonts w:ascii="Times New Roman" w:eastAsia="Calibri" w:hAnsi="Times New Roman" w:cs="Times New Roman"/>
          <w:iCs/>
          <w:sz w:val="24"/>
          <w:szCs w:val="24"/>
        </w:rPr>
        <w:t xml:space="preserve"> </w:t>
      </w:r>
    </w:p>
    <w:p w:rsidR="00F866A7" w:rsidRPr="00BA2486" w:rsidRDefault="00F866A7" w:rsidP="00BA2486">
      <w:pPr>
        <w:keepNext/>
        <w:numPr>
          <w:ilvl w:val="0"/>
          <w:numId w:val="33"/>
        </w:numPr>
        <w:tabs>
          <w:tab w:val="left" w:pos="284"/>
        </w:tabs>
        <w:spacing w:before="240" w:after="240" w:line="240" w:lineRule="auto"/>
        <w:ind w:left="0" w:firstLine="0"/>
        <w:jc w:val="center"/>
        <w:rPr>
          <w:rFonts w:ascii="Times New Roman" w:hAnsi="Times New Roman" w:cs="Times New Roman"/>
          <w:b/>
          <w:sz w:val="24"/>
          <w:szCs w:val="24"/>
        </w:rPr>
      </w:pPr>
      <w:r w:rsidRPr="00BA2486">
        <w:rPr>
          <w:rFonts w:ascii="Times New Roman" w:hAnsi="Times New Roman" w:cs="Times New Roman"/>
          <w:b/>
          <w:sz w:val="24"/>
          <w:szCs w:val="24"/>
        </w:rPr>
        <w:t>KAINA IR ATSISKAITYMO TVARKA</w:t>
      </w:r>
    </w:p>
    <w:p w:rsidR="00BA2486" w:rsidRPr="00D06A79" w:rsidRDefault="00BA2486" w:rsidP="00D06A79">
      <w:pPr>
        <w:pStyle w:val="Sraopastraipa"/>
        <w:numPr>
          <w:ilvl w:val="1"/>
          <w:numId w:val="33"/>
        </w:numPr>
        <w:tabs>
          <w:tab w:val="center" w:pos="1134"/>
          <w:tab w:val="left" w:pos="1276"/>
          <w:tab w:val="left" w:pos="2127"/>
        </w:tabs>
        <w:spacing w:line="360" w:lineRule="auto"/>
        <w:ind w:left="0" w:firstLine="737"/>
        <w:rPr>
          <w:bCs/>
          <w:szCs w:val="24"/>
        </w:rPr>
      </w:pPr>
      <w:r w:rsidRPr="00D06A79">
        <w:rPr>
          <w:szCs w:val="24"/>
        </w:rPr>
        <w:t xml:space="preserve">Sutarties kainos apskaičiavimo būdas – </w:t>
      </w:r>
      <w:r w:rsidRPr="00D06A79">
        <w:rPr>
          <w:bCs/>
          <w:szCs w:val="24"/>
        </w:rPr>
        <w:t xml:space="preserve">fiksuotos kainos su peržiūra. </w:t>
      </w:r>
      <w:r w:rsidRPr="00D06A79">
        <w:rPr>
          <w:szCs w:val="24"/>
        </w:rPr>
        <w:t xml:space="preserve">Sutarties kaina – </w:t>
      </w:r>
      <w:r w:rsidR="00D06A79" w:rsidRPr="00D06A79">
        <w:rPr>
          <w:szCs w:val="24"/>
        </w:rPr>
        <w:t>58301,43</w:t>
      </w:r>
      <w:r w:rsidRPr="00D06A79">
        <w:rPr>
          <w:szCs w:val="24"/>
        </w:rPr>
        <w:t> Eur (</w:t>
      </w:r>
      <w:r w:rsidR="00D06A79" w:rsidRPr="00D06A79">
        <w:rPr>
          <w:bCs/>
          <w:szCs w:val="24"/>
        </w:rPr>
        <w:t>penkiasdešimt aštuoni tūkstančiai trys šimtai vienas euras ir keturiasdešimt trys centai)</w:t>
      </w:r>
      <w:r w:rsidR="00BD7D7B" w:rsidRPr="00D06A79">
        <w:rPr>
          <w:szCs w:val="24"/>
        </w:rPr>
        <w:t xml:space="preserve"> su PVM.</w:t>
      </w:r>
    </w:p>
    <w:p w:rsidR="00BA2486" w:rsidRDefault="00BA2486" w:rsidP="00D06A79">
      <w:pPr>
        <w:pStyle w:val="Sraopastraipa"/>
        <w:numPr>
          <w:ilvl w:val="1"/>
          <w:numId w:val="33"/>
        </w:numPr>
        <w:tabs>
          <w:tab w:val="left" w:pos="567"/>
        </w:tabs>
        <w:spacing w:line="360" w:lineRule="auto"/>
        <w:ind w:left="0" w:firstLine="737"/>
        <w:rPr>
          <w:color w:val="000000"/>
          <w:szCs w:val="24"/>
        </w:rPr>
      </w:pPr>
      <w:r w:rsidRPr="00735ED8">
        <w:rPr>
          <w:color w:val="000000"/>
          <w:szCs w:val="24"/>
        </w:rPr>
        <w:t>Sutarties kainą sudaro: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999"/>
        <w:gridCol w:w="2410"/>
        <w:gridCol w:w="1276"/>
        <w:gridCol w:w="1275"/>
      </w:tblGrid>
      <w:tr w:rsidR="00223106" w:rsidRPr="00D50ECA" w:rsidTr="00503B55">
        <w:trPr>
          <w:trHeight w:val="503"/>
        </w:trPr>
        <w:tc>
          <w:tcPr>
            <w:tcW w:w="674" w:type="dxa"/>
            <w:vAlign w:val="center"/>
          </w:tcPr>
          <w:p w:rsidR="00223106" w:rsidRPr="00D50ECA" w:rsidRDefault="00223106" w:rsidP="00E56F0B">
            <w:pPr>
              <w:spacing w:after="0" w:line="240" w:lineRule="auto"/>
              <w:jc w:val="center"/>
              <w:rPr>
                <w:rFonts w:ascii="Times New Roman" w:eastAsia="Times New Roman" w:hAnsi="Times New Roman" w:cs="Times New Roman"/>
                <w:iCs/>
                <w:sz w:val="24"/>
                <w:szCs w:val="24"/>
                <w:lang w:eastAsia="en-US"/>
              </w:rPr>
            </w:pPr>
            <w:r w:rsidRPr="00D50ECA">
              <w:rPr>
                <w:rFonts w:ascii="Times New Roman" w:eastAsia="Times New Roman" w:hAnsi="Times New Roman" w:cs="Times New Roman"/>
                <w:sz w:val="24"/>
                <w:szCs w:val="20"/>
                <w:lang w:eastAsia="en-US"/>
              </w:rPr>
              <w:t>Eil.</w:t>
            </w:r>
          </w:p>
          <w:p w:rsidR="00223106" w:rsidRPr="00D50ECA" w:rsidRDefault="00223106" w:rsidP="00E56F0B">
            <w:pPr>
              <w:spacing w:after="0" w:line="240" w:lineRule="auto"/>
              <w:jc w:val="center"/>
              <w:rPr>
                <w:rFonts w:ascii="Times New Roman" w:eastAsia="Times New Roman" w:hAnsi="Times New Roman" w:cs="Times New Roman"/>
                <w:sz w:val="24"/>
                <w:szCs w:val="20"/>
                <w:lang w:eastAsia="en-US"/>
              </w:rPr>
            </w:pPr>
            <w:r w:rsidRPr="00D50ECA">
              <w:rPr>
                <w:rFonts w:ascii="Times New Roman" w:eastAsia="Times New Roman" w:hAnsi="Times New Roman" w:cs="Times New Roman"/>
                <w:sz w:val="24"/>
                <w:szCs w:val="20"/>
                <w:lang w:eastAsia="en-US"/>
              </w:rPr>
              <w:t>Nr.</w:t>
            </w:r>
          </w:p>
        </w:tc>
        <w:tc>
          <w:tcPr>
            <w:tcW w:w="3999" w:type="dxa"/>
            <w:vAlign w:val="center"/>
          </w:tcPr>
          <w:p w:rsidR="00223106" w:rsidRPr="00D50ECA" w:rsidRDefault="00235124" w:rsidP="00E56F0B">
            <w:pPr>
              <w:spacing w:after="0" w:line="240" w:lineRule="auto"/>
              <w:jc w:val="center"/>
              <w:rPr>
                <w:rFonts w:ascii="Times New Roman" w:eastAsia="Times New Roman" w:hAnsi="Times New Roman" w:cs="Times New Roman"/>
                <w:color w:val="44546A"/>
                <w:sz w:val="24"/>
                <w:szCs w:val="20"/>
                <w:lang w:eastAsia="en-US"/>
              </w:rPr>
            </w:pPr>
            <w:r>
              <w:rPr>
                <w:rFonts w:ascii="Times New Roman" w:eastAsia="Times New Roman" w:hAnsi="Times New Roman" w:cs="Times New Roman"/>
                <w:sz w:val="24"/>
                <w:szCs w:val="24"/>
                <w:lang w:eastAsia="en-US"/>
              </w:rPr>
              <w:t>Modulio p</w:t>
            </w:r>
            <w:r w:rsidR="00223106" w:rsidRPr="00D50ECA">
              <w:rPr>
                <w:rFonts w:ascii="Times New Roman" w:eastAsia="Times New Roman" w:hAnsi="Times New Roman" w:cs="Times New Roman"/>
                <w:sz w:val="24"/>
                <w:szCs w:val="24"/>
                <w:lang w:eastAsia="en-US"/>
              </w:rPr>
              <w:t>avadinimas</w:t>
            </w:r>
          </w:p>
        </w:tc>
        <w:tc>
          <w:tcPr>
            <w:tcW w:w="2410" w:type="dxa"/>
          </w:tcPr>
          <w:p w:rsidR="00EC100B" w:rsidRPr="00F20F5F" w:rsidRDefault="00223106" w:rsidP="006F3F48">
            <w:pPr>
              <w:spacing w:after="0" w:line="240" w:lineRule="auto"/>
              <w:ind w:left="-109" w:right="-107"/>
              <w:jc w:val="center"/>
              <w:rPr>
                <w:rFonts w:ascii="Times New Roman" w:eastAsia="Times New Roman" w:hAnsi="Times New Roman" w:cs="Times New Roman"/>
                <w:sz w:val="24"/>
                <w:szCs w:val="24"/>
                <w:lang w:eastAsia="en-US"/>
              </w:rPr>
            </w:pPr>
            <w:r w:rsidRPr="00F20F5F">
              <w:rPr>
                <w:rFonts w:ascii="Times New Roman" w:eastAsia="Times New Roman" w:hAnsi="Times New Roman" w:cs="Times New Roman"/>
                <w:sz w:val="24"/>
                <w:szCs w:val="24"/>
                <w:lang w:eastAsia="en-US"/>
              </w:rPr>
              <w:t xml:space="preserve">Palaikymo </w:t>
            </w:r>
            <w:r w:rsidR="006F3F48" w:rsidRPr="00F20F5F">
              <w:rPr>
                <w:rFonts w:ascii="Times New Roman" w:eastAsia="Times New Roman" w:hAnsi="Times New Roman" w:cs="Times New Roman"/>
                <w:sz w:val="24"/>
                <w:szCs w:val="24"/>
                <w:lang w:eastAsia="en-US"/>
              </w:rPr>
              <w:t>laikotarpis</w:t>
            </w:r>
            <w:r w:rsidR="00235124" w:rsidRPr="00F20F5F">
              <w:rPr>
                <w:rFonts w:ascii="Times New Roman" w:eastAsia="Times New Roman" w:hAnsi="Times New Roman" w:cs="Times New Roman"/>
                <w:sz w:val="24"/>
                <w:szCs w:val="24"/>
                <w:lang w:eastAsia="en-US"/>
              </w:rPr>
              <w:t xml:space="preserve"> </w:t>
            </w:r>
          </w:p>
          <w:p w:rsidR="00223106" w:rsidRPr="00F20F5F" w:rsidRDefault="00EC100B" w:rsidP="006F3F48">
            <w:pPr>
              <w:spacing w:after="0" w:line="240" w:lineRule="auto"/>
              <w:ind w:left="-109" w:right="-107"/>
              <w:jc w:val="center"/>
              <w:rPr>
                <w:rFonts w:ascii="Times New Roman" w:eastAsia="Times New Roman" w:hAnsi="Times New Roman" w:cs="Times New Roman"/>
                <w:sz w:val="20"/>
                <w:szCs w:val="20"/>
                <w:lang w:eastAsia="en-US"/>
              </w:rPr>
            </w:pPr>
            <w:r w:rsidRPr="00F20F5F">
              <w:rPr>
                <w:rFonts w:ascii="Times New Roman" w:eastAsia="Times New Roman" w:hAnsi="Times New Roman" w:cs="Times New Roman"/>
                <w:i/>
                <w:sz w:val="20"/>
                <w:szCs w:val="20"/>
                <w:lang w:eastAsia="en-US"/>
              </w:rPr>
              <w:t>(</w:t>
            </w:r>
            <w:r w:rsidRPr="00F20F5F">
              <w:rPr>
                <w:i/>
                <w:sz w:val="20"/>
                <w:szCs w:val="20"/>
                <w:lang w:eastAsia="en-US"/>
              </w:rPr>
              <w:t>palaikymo pradžia</w:t>
            </w:r>
            <w:r w:rsidRPr="00F20F5F">
              <w:rPr>
                <w:rFonts w:ascii="Times New Roman" w:eastAsia="Times New Roman" w:hAnsi="Times New Roman" w:cs="Times New Roman"/>
                <w:i/>
                <w:sz w:val="20"/>
                <w:szCs w:val="20"/>
                <w:lang w:eastAsia="en-US"/>
              </w:rPr>
              <w:t xml:space="preserve"> </w:t>
            </w:r>
            <w:r w:rsidRPr="00F20F5F">
              <w:rPr>
                <w:i/>
                <w:sz w:val="20"/>
                <w:szCs w:val="20"/>
                <w:lang w:eastAsia="en-US"/>
              </w:rPr>
              <w:t xml:space="preserve">skaičiuojama nuo palaikymo teikimo pradžios </w:t>
            </w:r>
            <w:r w:rsidR="00503B55" w:rsidRPr="00F20F5F">
              <w:rPr>
                <w:i/>
                <w:sz w:val="20"/>
                <w:szCs w:val="20"/>
                <w:lang w:eastAsia="en-US"/>
              </w:rPr>
              <w:t xml:space="preserve">ir palaikymas teikiamas </w:t>
            </w:r>
            <w:r w:rsidRPr="00F20F5F">
              <w:rPr>
                <w:rFonts w:ascii="Times New Roman" w:eastAsia="Times New Roman" w:hAnsi="Times New Roman" w:cs="Times New Roman"/>
                <w:i/>
                <w:sz w:val="20"/>
                <w:szCs w:val="20"/>
                <w:lang w:eastAsia="en-US"/>
              </w:rPr>
              <w:t xml:space="preserve">iki </w:t>
            </w:r>
            <w:r w:rsidRPr="00F20F5F">
              <w:rPr>
                <w:i/>
                <w:sz w:val="20"/>
                <w:szCs w:val="20"/>
                <w:lang w:eastAsia="en-US"/>
              </w:rPr>
              <w:t xml:space="preserve">žemiau </w:t>
            </w:r>
            <w:r w:rsidRPr="00F20F5F">
              <w:rPr>
                <w:rFonts w:ascii="Times New Roman" w:eastAsia="Times New Roman" w:hAnsi="Times New Roman" w:cs="Times New Roman"/>
                <w:i/>
                <w:sz w:val="20"/>
                <w:szCs w:val="20"/>
                <w:lang w:eastAsia="en-US"/>
              </w:rPr>
              <w:t>nurodytos datos)</w:t>
            </w:r>
          </w:p>
        </w:tc>
        <w:tc>
          <w:tcPr>
            <w:tcW w:w="1276" w:type="dxa"/>
            <w:vAlign w:val="center"/>
          </w:tcPr>
          <w:p w:rsidR="00223106" w:rsidRPr="00F20F5F" w:rsidRDefault="00223106" w:rsidP="00E56F0B">
            <w:pPr>
              <w:spacing w:after="0" w:line="240" w:lineRule="auto"/>
              <w:ind w:left="-109" w:right="-107"/>
              <w:jc w:val="center"/>
              <w:rPr>
                <w:rFonts w:ascii="Times New Roman" w:eastAsia="Times New Roman" w:hAnsi="Times New Roman" w:cs="Times New Roman"/>
                <w:sz w:val="24"/>
                <w:szCs w:val="24"/>
                <w:lang w:eastAsia="en-US"/>
              </w:rPr>
            </w:pPr>
            <w:r w:rsidRPr="00F20F5F">
              <w:rPr>
                <w:rFonts w:ascii="Times New Roman" w:eastAsia="Times New Roman" w:hAnsi="Times New Roman" w:cs="Times New Roman"/>
                <w:sz w:val="24"/>
                <w:szCs w:val="24"/>
                <w:lang w:eastAsia="en-US"/>
              </w:rPr>
              <w:t>Kaina</w:t>
            </w:r>
            <w:r w:rsidR="00B85134" w:rsidRPr="00F20F5F">
              <w:rPr>
                <w:rFonts w:ascii="Times New Roman" w:eastAsia="Times New Roman" w:hAnsi="Times New Roman" w:cs="Times New Roman"/>
                <w:sz w:val="24"/>
                <w:szCs w:val="24"/>
                <w:lang w:eastAsia="en-US"/>
              </w:rPr>
              <w:t xml:space="preserve"> už visą palaikymo laikotarpį nurodytą 3 </w:t>
            </w:r>
            <w:r w:rsidR="00155E69" w:rsidRPr="00F20F5F">
              <w:rPr>
                <w:rFonts w:ascii="Times New Roman" w:eastAsia="Times New Roman" w:hAnsi="Times New Roman" w:cs="Times New Roman"/>
                <w:sz w:val="24"/>
                <w:szCs w:val="24"/>
                <w:lang w:eastAsia="en-US"/>
              </w:rPr>
              <w:t xml:space="preserve">lentelės </w:t>
            </w:r>
            <w:r w:rsidR="00B85134" w:rsidRPr="00F20F5F">
              <w:rPr>
                <w:rFonts w:ascii="Times New Roman" w:eastAsia="Times New Roman" w:hAnsi="Times New Roman" w:cs="Times New Roman"/>
                <w:sz w:val="24"/>
                <w:szCs w:val="24"/>
                <w:lang w:eastAsia="en-US"/>
              </w:rPr>
              <w:t xml:space="preserve">stulpelyje </w:t>
            </w:r>
          </w:p>
          <w:p w:rsidR="00223106" w:rsidRPr="00F20F5F" w:rsidRDefault="00223106" w:rsidP="00E56F0B">
            <w:pPr>
              <w:spacing w:after="0" w:line="240" w:lineRule="auto"/>
              <w:ind w:left="-109" w:right="-107"/>
              <w:jc w:val="center"/>
              <w:rPr>
                <w:rFonts w:ascii="Times New Roman" w:eastAsia="Times New Roman" w:hAnsi="Times New Roman" w:cs="Times New Roman"/>
                <w:sz w:val="24"/>
                <w:szCs w:val="24"/>
                <w:lang w:eastAsia="en-US"/>
              </w:rPr>
            </w:pPr>
            <w:r w:rsidRPr="00F20F5F">
              <w:rPr>
                <w:rFonts w:ascii="Times New Roman" w:eastAsia="Times New Roman" w:hAnsi="Times New Roman" w:cs="Times New Roman"/>
                <w:sz w:val="24"/>
                <w:szCs w:val="24"/>
                <w:lang w:eastAsia="en-US"/>
              </w:rPr>
              <w:t>EUR be PVM</w:t>
            </w:r>
          </w:p>
          <w:p w:rsidR="00223106" w:rsidRPr="00F20F5F" w:rsidRDefault="00223106" w:rsidP="00E56F0B">
            <w:pPr>
              <w:spacing w:after="0" w:line="240" w:lineRule="auto"/>
              <w:ind w:left="-109" w:right="-107"/>
              <w:jc w:val="center"/>
              <w:rPr>
                <w:rFonts w:ascii="Times New Roman" w:eastAsia="Times New Roman" w:hAnsi="Times New Roman" w:cs="Times New Roman"/>
                <w:sz w:val="24"/>
                <w:szCs w:val="24"/>
                <w:lang w:eastAsia="en-US"/>
              </w:rPr>
            </w:pPr>
          </w:p>
        </w:tc>
        <w:tc>
          <w:tcPr>
            <w:tcW w:w="1275" w:type="dxa"/>
            <w:vAlign w:val="center"/>
          </w:tcPr>
          <w:p w:rsidR="00223106" w:rsidRPr="00F20F5F" w:rsidRDefault="00223106" w:rsidP="00E56F0B">
            <w:pPr>
              <w:spacing w:after="0" w:line="240" w:lineRule="auto"/>
              <w:ind w:left="-109" w:right="-107"/>
              <w:jc w:val="center"/>
              <w:rPr>
                <w:rFonts w:ascii="Times New Roman" w:eastAsia="Times New Roman" w:hAnsi="Times New Roman" w:cs="Times New Roman"/>
                <w:sz w:val="24"/>
                <w:szCs w:val="24"/>
                <w:lang w:eastAsia="en-US"/>
              </w:rPr>
            </w:pPr>
            <w:r w:rsidRPr="00F20F5F">
              <w:rPr>
                <w:rFonts w:ascii="Times New Roman" w:eastAsia="Times New Roman" w:hAnsi="Times New Roman" w:cs="Times New Roman"/>
                <w:sz w:val="24"/>
                <w:szCs w:val="24"/>
                <w:lang w:eastAsia="en-US"/>
              </w:rPr>
              <w:t>Kaina</w:t>
            </w:r>
            <w:r w:rsidR="00B85134" w:rsidRPr="00F20F5F">
              <w:rPr>
                <w:rFonts w:ascii="Times New Roman" w:eastAsia="Times New Roman" w:hAnsi="Times New Roman" w:cs="Times New Roman"/>
                <w:sz w:val="24"/>
                <w:szCs w:val="24"/>
                <w:lang w:eastAsia="en-US"/>
              </w:rPr>
              <w:t xml:space="preserve"> už visą palaikymo laikotarpį nurodytą 3</w:t>
            </w:r>
            <w:r w:rsidR="00155E69" w:rsidRPr="00F20F5F">
              <w:rPr>
                <w:rFonts w:ascii="Times New Roman" w:eastAsia="Times New Roman" w:hAnsi="Times New Roman" w:cs="Times New Roman"/>
                <w:sz w:val="24"/>
                <w:szCs w:val="24"/>
                <w:lang w:eastAsia="en-US"/>
              </w:rPr>
              <w:t xml:space="preserve"> lentelės</w:t>
            </w:r>
            <w:r w:rsidR="00B85134" w:rsidRPr="00F20F5F">
              <w:rPr>
                <w:rFonts w:ascii="Times New Roman" w:eastAsia="Times New Roman" w:hAnsi="Times New Roman" w:cs="Times New Roman"/>
                <w:sz w:val="24"/>
                <w:szCs w:val="24"/>
                <w:lang w:eastAsia="en-US"/>
              </w:rPr>
              <w:t xml:space="preserve"> stulpelyje</w:t>
            </w:r>
          </w:p>
          <w:p w:rsidR="00223106" w:rsidRPr="00F20F5F" w:rsidRDefault="00223106" w:rsidP="00E56F0B">
            <w:pPr>
              <w:spacing w:after="0" w:line="240" w:lineRule="auto"/>
              <w:ind w:left="-109" w:right="-107"/>
              <w:jc w:val="center"/>
              <w:rPr>
                <w:rFonts w:ascii="Times New Roman" w:eastAsia="Times New Roman" w:hAnsi="Times New Roman" w:cs="Times New Roman"/>
                <w:sz w:val="24"/>
                <w:szCs w:val="24"/>
                <w:lang w:eastAsia="en-US"/>
              </w:rPr>
            </w:pPr>
            <w:r w:rsidRPr="00F20F5F">
              <w:rPr>
                <w:rFonts w:ascii="Times New Roman" w:eastAsia="Times New Roman" w:hAnsi="Times New Roman" w:cs="Times New Roman"/>
                <w:sz w:val="24"/>
                <w:szCs w:val="24"/>
                <w:lang w:eastAsia="en-US"/>
              </w:rPr>
              <w:t>EUR su PVM</w:t>
            </w:r>
          </w:p>
          <w:p w:rsidR="00223106" w:rsidRPr="00F20F5F" w:rsidRDefault="00223106" w:rsidP="00E56F0B">
            <w:pPr>
              <w:spacing w:after="0" w:line="240" w:lineRule="auto"/>
              <w:ind w:left="-109" w:right="-107"/>
              <w:jc w:val="center"/>
              <w:rPr>
                <w:rFonts w:ascii="Times New Roman" w:eastAsia="Times New Roman" w:hAnsi="Times New Roman" w:cs="Times New Roman"/>
                <w:sz w:val="24"/>
                <w:szCs w:val="24"/>
                <w:lang w:eastAsia="en-US"/>
              </w:rPr>
            </w:pPr>
          </w:p>
        </w:tc>
      </w:tr>
      <w:tr w:rsidR="00223106" w:rsidRPr="00D50ECA" w:rsidTr="00503B55">
        <w:trPr>
          <w:trHeight w:val="338"/>
        </w:trPr>
        <w:tc>
          <w:tcPr>
            <w:tcW w:w="674" w:type="dxa"/>
            <w:vAlign w:val="center"/>
          </w:tcPr>
          <w:p w:rsidR="00223106" w:rsidRPr="00D50ECA" w:rsidRDefault="00223106" w:rsidP="00E56F0B">
            <w:pPr>
              <w:spacing w:after="0" w:line="240" w:lineRule="auto"/>
              <w:jc w:val="center"/>
              <w:rPr>
                <w:rFonts w:ascii="Times New Roman" w:eastAsia="Times New Roman" w:hAnsi="Times New Roman" w:cs="Times New Roman"/>
                <w:sz w:val="24"/>
                <w:szCs w:val="20"/>
                <w:lang w:eastAsia="en-US"/>
              </w:rPr>
            </w:pPr>
            <w:r w:rsidRPr="00D50ECA">
              <w:rPr>
                <w:rFonts w:ascii="Times New Roman" w:eastAsia="Times New Roman" w:hAnsi="Times New Roman" w:cs="Times New Roman"/>
                <w:sz w:val="24"/>
                <w:szCs w:val="20"/>
                <w:lang w:eastAsia="en-US"/>
              </w:rPr>
              <w:t>1</w:t>
            </w:r>
          </w:p>
        </w:tc>
        <w:tc>
          <w:tcPr>
            <w:tcW w:w="3999" w:type="dxa"/>
            <w:vAlign w:val="center"/>
          </w:tcPr>
          <w:p w:rsidR="00223106" w:rsidRPr="00D50ECA" w:rsidRDefault="00223106" w:rsidP="00E56F0B">
            <w:pPr>
              <w:spacing w:after="0" w:line="240" w:lineRule="auto"/>
              <w:ind w:left="-108" w:right="-108"/>
              <w:jc w:val="center"/>
              <w:rPr>
                <w:rFonts w:ascii="Times New Roman" w:eastAsia="Times New Roman" w:hAnsi="Times New Roman" w:cs="Times New Roman"/>
                <w:sz w:val="24"/>
                <w:szCs w:val="20"/>
                <w:lang w:eastAsia="en-US"/>
              </w:rPr>
            </w:pPr>
            <w:r w:rsidRPr="00D50ECA">
              <w:rPr>
                <w:rFonts w:ascii="Times New Roman" w:eastAsia="Times New Roman" w:hAnsi="Times New Roman" w:cs="Times New Roman"/>
                <w:iCs/>
                <w:sz w:val="24"/>
                <w:szCs w:val="24"/>
                <w:lang w:eastAsia="en-US"/>
              </w:rPr>
              <w:t>2</w:t>
            </w:r>
          </w:p>
        </w:tc>
        <w:tc>
          <w:tcPr>
            <w:tcW w:w="2410" w:type="dxa"/>
          </w:tcPr>
          <w:p w:rsidR="00223106" w:rsidRPr="00D50ECA" w:rsidRDefault="00223106" w:rsidP="00E56F0B">
            <w:pPr>
              <w:spacing w:after="0" w:line="240" w:lineRule="auto"/>
              <w:ind w:left="-109" w:righ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276" w:type="dxa"/>
          </w:tcPr>
          <w:p w:rsidR="00223106" w:rsidRPr="00D50ECA" w:rsidRDefault="00223106" w:rsidP="00E56F0B">
            <w:pPr>
              <w:spacing w:after="0" w:line="240" w:lineRule="auto"/>
              <w:ind w:left="-109" w:righ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275" w:type="dxa"/>
            <w:vAlign w:val="center"/>
          </w:tcPr>
          <w:p w:rsidR="00223106" w:rsidRPr="00D50ECA" w:rsidRDefault="00223106" w:rsidP="00E56F0B">
            <w:pPr>
              <w:spacing w:after="0" w:line="240" w:lineRule="auto"/>
              <w:ind w:left="-109" w:right="-10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r w:rsidR="00D06A79" w:rsidRPr="00D50ECA" w:rsidTr="00503B55">
        <w:trPr>
          <w:trHeight w:val="360"/>
        </w:trPr>
        <w:tc>
          <w:tcPr>
            <w:tcW w:w="674" w:type="dxa"/>
          </w:tcPr>
          <w:p w:rsidR="00D06A79" w:rsidRPr="00D50ECA" w:rsidRDefault="00D06A79" w:rsidP="00D06A79">
            <w:pPr>
              <w:spacing w:after="0" w:line="240" w:lineRule="auto"/>
              <w:ind w:right="-108"/>
              <w:contextualSpacing/>
              <w:rPr>
                <w:rFonts w:ascii="Times New Roman" w:eastAsia="Times New Roman" w:hAnsi="Times New Roman" w:cs="Times New Roman"/>
                <w:bCs/>
                <w:sz w:val="24"/>
                <w:szCs w:val="24"/>
                <w:lang w:eastAsia="en-US"/>
              </w:rPr>
            </w:pPr>
            <w:r w:rsidRPr="00D50ECA">
              <w:rPr>
                <w:rFonts w:ascii="Times New Roman" w:eastAsia="Times New Roman" w:hAnsi="Times New Roman" w:cs="Times New Roman"/>
                <w:bCs/>
                <w:sz w:val="24"/>
                <w:szCs w:val="24"/>
                <w:lang w:eastAsia="en-US"/>
              </w:rPr>
              <w:t>1.</w:t>
            </w:r>
          </w:p>
        </w:tc>
        <w:tc>
          <w:tcPr>
            <w:tcW w:w="3999" w:type="dxa"/>
            <w:tcBorders>
              <w:top w:val="single" w:sz="4" w:space="0" w:color="auto"/>
              <w:left w:val="single" w:sz="4" w:space="0" w:color="auto"/>
              <w:bottom w:val="single" w:sz="4" w:space="0" w:color="auto"/>
              <w:right w:val="single" w:sz="4" w:space="0" w:color="auto"/>
            </w:tcBorders>
            <w:vAlign w:val="center"/>
          </w:tcPr>
          <w:p w:rsidR="00D06A79" w:rsidRPr="00A81F75" w:rsidRDefault="00D06A79" w:rsidP="00D06A79">
            <w:pPr>
              <w:keepNext/>
              <w:spacing w:after="0" w:line="240" w:lineRule="auto"/>
              <w:outlineLvl w:val="4"/>
              <w:rPr>
                <w:rFonts w:ascii="Times New Roman" w:eastAsia="Times New Roman" w:hAnsi="Times New Roman" w:cs="Times New Roman"/>
                <w:sz w:val="24"/>
                <w:szCs w:val="24"/>
                <w:lang w:val="en-US" w:eastAsia="en-US"/>
              </w:rPr>
            </w:pPr>
            <w:r w:rsidRPr="00A81F75">
              <w:rPr>
                <w:rFonts w:ascii="Times New Roman" w:hAnsi="Times New Roman" w:cs="Times New Roman"/>
                <w:sz w:val="24"/>
                <w:szCs w:val="24"/>
                <w:lang w:val="en-US"/>
              </w:rPr>
              <w:t>IBM QRadar Event Capacity 2.5K Events Per Second License + SW Subscription &amp; Support</w:t>
            </w:r>
          </w:p>
        </w:tc>
        <w:tc>
          <w:tcPr>
            <w:tcW w:w="2410" w:type="dxa"/>
            <w:vAlign w:val="center"/>
          </w:tcPr>
          <w:p w:rsidR="00D06A79" w:rsidRPr="002F66D2" w:rsidRDefault="00D06A79" w:rsidP="00D06A79">
            <w:pPr>
              <w:spacing w:after="0" w:line="240" w:lineRule="auto"/>
              <w:jc w:val="center"/>
              <w:rPr>
                <w:rFonts w:ascii="Times New Roman" w:eastAsia="Times New Roman" w:hAnsi="Times New Roman" w:cs="Times New Roman"/>
                <w:sz w:val="24"/>
                <w:szCs w:val="24"/>
                <w:lang w:eastAsia="en-US"/>
              </w:rPr>
            </w:pPr>
            <w:r w:rsidRPr="002F66D2">
              <w:rPr>
                <w:rFonts w:ascii="Times New Roman" w:eastAsia="Times New Roman" w:hAnsi="Times New Roman" w:cs="Times New Roman"/>
                <w:sz w:val="24"/>
                <w:szCs w:val="24"/>
                <w:lang w:eastAsia="en-US"/>
              </w:rPr>
              <w:t>2020-03-31</w:t>
            </w:r>
          </w:p>
        </w:tc>
        <w:tc>
          <w:tcPr>
            <w:tcW w:w="1276" w:type="dxa"/>
            <w:vAlign w:val="center"/>
          </w:tcPr>
          <w:p w:rsidR="00D06A79" w:rsidRPr="00AE5635" w:rsidRDefault="00D06A79" w:rsidP="00D06A79">
            <w:pPr>
              <w:jc w:val="center"/>
              <w:rPr>
                <w:rFonts w:ascii="Times New Roman" w:hAnsi="Times New Roman" w:cs="Times New Roman"/>
                <w:sz w:val="24"/>
                <w:szCs w:val="24"/>
              </w:rPr>
            </w:pPr>
            <w:r>
              <w:rPr>
                <w:rFonts w:ascii="Times New Roman" w:hAnsi="Times New Roman" w:cs="Times New Roman"/>
                <w:sz w:val="24"/>
                <w:szCs w:val="24"/>
              </w:rPr>
              <w:t>13406,00</w:t>
            </w:r>
          </w:p>
        </w:tc>
        <w:tc>
          <w:tcPr>
            <w:tcW w:w="1275" w:type="dxa"/>
            <w:vAlign w:val="center"/>
          </w:tcPr>
          <w:p w:rsidR="00D06A79" w:rsidRPr="003E2F62" w:rsidRDefault="00D06A79" w:rsidP="00D06A79">
            <w:pPr>
              <w:jc w:val="center"/>
              <w:rPr>
                <w:rFonts w:ascii="Times New Roman" w:hAnsi="Times New Roman" w:cs="Times New Roman"/>
                <w:sz w:val="24"/>
                <w:szCs w:val="24"/>
              </w:rPr>
            </w:pPr>
            <w:r w:rsidRPr="003E2F62">
              <w:rPr>
                <w:rFonts w:ascii="Times New Roman" w:hAnsi="Times New Roman" w:cs="Times New Roman"/>
                <w:sz w:val="24"/>
                <w:szCs w:val="24"/>
              </w:rPr>
              <w:t>16221,26</w:t>
            </w:r>
          </w:p>
        </w:tc>
      </w:tr>
      <w:tr w:rsidR="00D06A79" w:rsidRPr="00D50ECA" w:rsidTr="00503B55">
        <w:trPr>
          <w:trHeight w:val="360"/>
        </w:trPr>
        <w:tc>
          <w:tcPr>
            <w:tcW w:w="674" w:type="dxa"/>
          </w:tcPr>
          <w:p w:rsidR="00D06A79" w:rsidRPr="00D50ECA" w:rsidRDefault="00D06A79" w:rsidP="00D06A79">
            <w:pPr>
              <w:spacing w:after="0" w:line="240" w:lineRule="auto"/>
              <w:ind w:right="-108"/>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w:t>
            </w:r>
          </w:p>
        </w:tc>
        <w:tc>
          <w:tcPr>
            <w:tcW w:w="3999" w:type="dxa"/>
            <w:tcBorders>
              <w:top w:val="single" w:sz="4" w:space="0" w:color="auto"/>
              <w:left w:val="single" w:sz="4" w:space="0" w:color="auto"/>
              <w:bottom w:val="single" w:sz="4" w:space="0" w:color="auto"/>
              <w:right w:val="single" w:sz="4" w:space="0" w:color="auto"/>
            </w:tcBorders>
            <w:vAlign w:val="center"/>
          </w:tcPr>
          <w:p w:rsidR="00D06A79" w:rsidRPr="00A81F75" w:rsidRDefault="00D06A79" w:rsidP="00D06A79">
            <w:pPr>
              <w:spacing w:after="0" w:line="240" w:lineRule="auto"/>
              <w:ind w:left="-108" w:right="-108"/>
              <w:rPr>
                <w:rFonts w:ascii="Times New Roman" w:hAnsi="Times New Roman" w:cs="Times New Roman"/>
                <w:color w:val="000000"/>
                <w:sz w:val="24"/>
                <w:szCs w:val="24"/>
              </w:rPr>
            </w:pPr>
            <w:r w:rsidRPr="00A81F75">
              <w:rPr>
                <w:rFonts w:ascii="Times New Roman" w:hAnsi="Times New Roman" w:cs="Times New Roman"/>
                <w:sz w:val="24"/>
                <w:szCs w:val="24"/>
                <w:lang w:val="en-US"/>
              </w:rPr>
              <w:t>IBM QRadar Flows Capacity 25K Flows Per Minute License + SW Subscription &amp; Support</w:t>
            </w:r>
          </w:p>
        </w:tc>
        <w:tc>
          <w:tcPr>
            <w:tcW w:w="2410" w:type="dxa"/>
            <w:vAlign w:val="center"/>
          </w:tcPr>
          <w:p w:rsidR="00D06A79" w:rsidRPr="002F66D2" w:rsidRDefault="00D06A79" w:rsidP="00D06A79">
            <w:pPr>
              <w:spacing w:after="0" w:line="240" w:lineRule="auto"/>
              <w:jc w:val="center"/>
              <w:rPr>
                <w:rFonts w:ascii="Times New Roman" w:eastAsia="Times New Roman" w:hAnsi="Times New Roman" w:cs="Times New Roman"/>
                <w:sz w:val="24"/>
                <w:szCs w:val="24"/>
                <w:lang w:eastAsia="en-US"/>
              </w:rPr>
            </w:pPr>
            <w:r w:rsidRPr="002F66D2">
              <w:rPr>
                <w:rFonts w:ascii="Times New Roman" w:eastAsia="Times New Roman" w:hAnsi="Times New Roman" w:cs="Times New Roman"/>
                <w:sz w:val="24"/>
                <w:szCs w:val="24"/>
                <w:lang w:eastAsia="en-US"/>
              </w:rPr>
              <w:t>2020-03-31</w:t>
            </w:r>
          </w:p>
        </w:tc>
        <w:tc>
          <w:tcPr>
            <w:tcW w:w="1276" w:type="dxa"/>
            <w:vAlign w:val="center"/>
          </w:tcPr>
          <w:p w:rsidR="00D06A79" w:rsidRPr="00AE5635" w:rsidRDefault="00D06A79" w:rsidP="00D06A79">
            <w:pPr>
              <w:jc w:val="center"/>
              <w:rPr>
                <w:rFonts w:ascii="Times New Roman" w:hAnsi="Times New Roman" w:cs="Times New Roman"/>
                <w:sz w:val="24"/>
                <w:szCs w:val="24"/>
              </w:rPr>
            </w:pPr>
            <w:r>
              <w:rPr>
                <w:rFonts w:ascii="Times New Roman" w:hAnsi="Times New Roman" w:cs="Times New Roman"/>
                <w:sz w:val="24"/>
                <w:szCs w:val="24"/>
              </w:rPr>
              <w:t>4535,00</w:t>
            </w:r>
          </w:p>
        </w:tc>
        <w:tc>
          <w:tcPr>
            <w:tcW w:w="1275" w:type="dxa"/>
            <w:vAlign w:val="center"/>
          </w:tcPr>
          <w:p w:rsidR="00D06A79" w:rsidRPr="003E2F62" w:rsidRDefault="00D06A79" w:rsidP="00D06A79">
            <w:pPr>
              <w:jc w:val="center"/>
              <w:rPr>
                <w:rFonts w:ascii="Times New Roman" w:hAnsi="Times New Roman" w:cs="Times New Roman"/>
                <w:sz w:val="24"/>
                <w:szCs w:val="24"/>
              </w:rPr>
            </w:pPr>
            <w:r w:rsidRPr="003E2F62">
              <w:rPr>
                <w:rFonts w:ascii="Times New Roman" w:hAnsi="Times New Roman" w:cs="Times New Roman"/>
                <w:sz w:val="24"/>
                <w:szCs w:val="24"/>
              </w:rPr>
              <w:t>5487,35</w:t>
            </w:r>
          </w:p>
        </w:tc>
      </w:tr>
      <w:tr w:rsidR="00D06A79" w:rsidRPr="00D50ECA" w:rsidTr="00503B55">
        <w:trPr>
          <w:trHeight w:val="360"/>
        </w:trPr>
        <w:tc>
          <w:tcPr>
            <w:tcW w:w="674" w:type="dxa"/>
          </w:tcPr>
          <w:p w:rsidR="00D06A79" w:rsidRPr="00D50ECA" w:rsidRDefault="00D06A79" w:rsidP="00D06A79">
            <w:pPr>
              <w:spacing w:after="0" w:line="240" w:lineRule="auto"/>
              <w:ind w:right="-108"/>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3999" w:type="dxa"/>
            <w:tcBorders>
              <w:top w:val="single" w:sz="4" w:space="0" w:color="auto"/>
              <w:left w:val="single" w:sz="4" w:space="0" w:color="auto"/>
              <w:bottom w:val="single" w:sz="4" w:space="0" w:color="auto"/>
              <w:right w:val="single" w:sz="4" w:space="0" w:color="auto"/>
            </w:tcBorders>
            <w:vAlign w:val="center"/>
          </w:tcPr>
          <w:p w:rsidR="00D06A79" w:rsidRPr="00A81F75" w:rsidRDefault="00D06A79" w:rsidP="00D06A79">
            <w:pPr>
              <w:spacing w:after="0" w:line="240" w:lineRule="auto"/>
              <w:ind w:left="-108" w:right="-108"/>
              <w:rPr>
                <w:rFonts w:ascii="Times New Roman" w:hAnsi="Times New Roman" w:cs="Times New Roman"/>
                <w:color w:val="000000"/>
                <w:sz w:val="24"/>
                <w:szCs w:val="24"/>
              </w:rPr>
            </w:pPr>
            <w:r w:rsidRPr="00A81F75">
              <w:rPr>
                <w:rFonts w:ascii="Times New Roman" w:hAnsi="Times New Roman" w:cs="Times New Roman"/>
                <w:sz w:val="24"/>
                <w:szCs w:val="24"/>
                <w:lang w:val="en-US"/>
              </w:rPr>
              <w:t>IBM QRadar Flows Capacity 50K Flows Per Minute License + SW Subscription &amp; Support</w:t>
            </w:r>
          </w:p>
        </w:tc>
        <w:tc>
          <w:tcPr>
            <w:tcW w:w="2410" w:type="dxa"/>
            <w:vAlign w:val="center"/>
          </w:tcPr>
          <w:p w:rsidR="00D06A79" w:rsidRPr="002F66D2" w:rsidRDefault="00D06A79" w:rsidP="00D06A79">
            <w:pPr>
              <w:spacing w:after="0" w:line="240" w:lineRule="auto"/>
              <w:jc w:val="center"/>
              <w:rPr>
                <w:rFonts w:ascii="Times New Roman" w:eastAsia="Times New Roman" w:hAnsi="Times New Roman" w:cs="Times New Roman"/>
                <w:sz w:val="24"/>
                <w:szCs w:val="24"/>
                <w:lang w:eastAsia="en-US"/>
              </w:rPr>
            </w:pPr>
            <w:r w:rsidRPr="002F66D2">
              <w:rPr>
                <w:rFonts w:ascii="Times New Roman" w:eastAsia="Times New Roman" w:hAnsi="Times New Roman" w:cs="Times New Roman"/>
                <w:sz w:val="24"/>
                <w:szCs w:val="24"/>
                <w:lang w:eastAsia="en-US"/>
              </w:rPr>
              <w:t>2020-03-31</w:t>
            </w:r>
          </w:p>
        </w:tc>
        <w:tc>
          <w:tcPr>
            <w:tcW w:w="1276" w:type="dxa"/>
            <w:vAlign w:val="center"/>
          </w:tcPr>
          <w:p w:rsidR="00D06A79" w:rsidRPr="00AE5635" w:rsidRDefault="00D06A79" w:rsidP="00D06A79">
            <w:pPr>
              <w:jc w:val="center"/>
              <w:rPr>
                <w:rFonts w:ascii="Times New Roman" w:hAnsi="Times New Roman" w:cs="Times New Roman"/>
                <w:sz w:val="24"/>
                <w:szCs w:val="24"/>
              </w:rPr>
            </w:pPr>
            <w:r>
              <w:rPr>
                <w:rFonts w:ascii="Times New Roman" w:hAnsi="Times New Roman" w:cs="Times New Roman"/>
                <w:sz w:val="24"/>
                <w:szCs w:val="24"/>
              </w:rPr>
              <w:t>8276,00</w:t>
            </w:r>
          </w:p>
        </w:tc>
        <w:tc>
          <w:tcPr>
            <w:tcW w:w="1275" w:type="dxa"/>
            <w:vAlign w:val="center"/>
          </w:tcPr>
          <w:p w:rsidR="00D06A79" w:rsidRPr="003E2F62" w:rsidRDefault="00D06A79" w:rsidP="00D06A79">
            <w:pPr>
              <w:jc w:val="center"/>
              <w:rPr>
                <w:rFonts w:ascii="Times New Roman" w:hAnsi="Times New Roman" w:cs="Times New Roman"/>
                <w:sz w:val="24"/>
                <w:szCs w:val="24"/>
              </w:rPr>
            </w:pPr>
            <w:r w:rsidRPr="003E2F62">
              <w:rPr>
                <w:rFonts w:ascii="Times New Roman" w:hAnsi="Times New Roman" w:cs="Times New Roman"/>
                <w:sz w:val="24"/>
                <w:szCs w:val="24"/>
              </w:rPr>
              <w:t>10013,96</w:t>
            </w:r>
          </w:p>
        </w:tc>
      </w:tr>
      <w:tr w:rsidR="00D06A79" w:rsidRPr="00D50ECA" w:rsidTr="00503B55">
        <w:trPr>
          <w:trHeight w:val="360"/>
        </w:trPr>
        <w:tc>
          <w:tcPr>
            <w:tcW w:w="674" w:type="dxa"/>
          </w:tcPr>
          <w:p w:rsidR="00D06A79" w:rsidRPr="00D50ECA" w:rsidRDefault="00D06A79" w:rsidP="00D06A79">
            <w:pPr>
              <w:spacing w:after="0" w:line="240" w:lineRule="auto"/>
              <w:ind w:right="-108"/>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w:t>
            </w:r>
          </w:p>
        </w:tc>
        <w:tc>
          <w:tcPr>
            <w:tcW w:w="3999" w:type="dxa"/>
            <w:tcBorders>
              <w:top w:val="single" w:sz="4" w:space="0" w:color="auto"/>
              <w:left w:val="single" w:sz="4" w:space="0" w:color="auto"/>
              <w:bottom w:val="single" w:sz="4" w:space="0" w:color="auto"/>
              <w:right w:val="single" w:sz="4" w:space="0" w:color="auto"/>
            </w:tcBorders>
            <w:vAlign w:val="center"/>
          </w:tcPr>
          <w:p w:rsidR="00D06A79" w:rsidRPr="00A81F75" w:rsidRDefault="00D06A79" w:rsidP="00D06A79">
            <w:pPr>
              <w:spacing w:after="0" w:line="240" w:lineRule="auto"/>
              <w:ind w:left="-108" w:right="-108"/>
              <w:rPr>
                <w:rFonts w:ascii="Times New Roman" w:hAnsi="Times New Roman" w:cs="Times New Roman"/>
                <w:color w:val="000000"/>
                <w:sz w:val="24"/>
                <w:szCs w:val="24"/>
              </w:rPr>
            </w:pPr>
            <w:r w:rsidRPr="00A81F75">
              <w:rPr>
                <w:rFonts w:ascii="Times New Roman" w:hAnsi="Times New Roman" w:cs="Times New Roman"/>
                <w:sz w:val="24"/>
                <w:szCs w:val="24"/>
                <w:lang w:val="en-US"/>
              </w:rPr>
              <w:t>IBM Security QRadar Core Appliance XX05 G2 Appliance Install Annual Appliance Maintenance + Subscription and Support Renewal</w:t>
            </w:r>
          </w:p>
        </w:tc>
        <w:tc>
          <w:tcPr>
            <w:tcW w:w="2410" w:type="dxa"/>
            <w:vAlign w:val="center"/>
          </w:tcPr>
          <w:p w:rsidR="00D06A79" w:rsidRPr="002F66D2" w:rsidRDefault="00D06A79" w:rsidP="00D06A79">
            <w:pPr>
              <w:spacing w:after="0" w:line="240" w:lineRule="auto"/>
              <w:jc w:val="center"/>
              <w:rPr>
                <w:rFonts w:ascii="Times New Roman" w:eastAsia="Times New Roman" w:hAnsi="Times New Roman" w:cs="Times New Roman"/>
                <w:sz w:val="24"/>
                <w:szCs w:val="24"/>
                <w:lang w:eastAsia="en-US"/>
              </w:rPr>
            </w:pPr>
            <w:r w:rsidRPr="002F66D2">
              <w:rPr>
                <w:rFonts w:ascii="Times New Roman" w:eastAsia="Times New Roman" w:hAnsi="Times New Roman" w:cs="Times New Roman"/>
                <w:sz w:val="24"/>
                <w:szCs w:val="24"/>
                <w:lang w:val="en-US" w:eastAsia="en-US"/>
              </w:rPr>
              <w:t>2019-12-31</w:t>
            </w:r>
          </w:p>
        </w:tc>
        <w:tc>
          <w:tcPr>
            <w:tcW w:w="1276" w:type="dxa"/>
            <w:vAlign w:val="center"/>
          </w:tcPr>
          <w:p w:rsidR="00D06A79" w:rsidRPr="00AE5635" w:rsidRDefault="00D06A79" w:rsidP="00D06A79">
            <w:pPr>
              <w:jc w:val="center"/>
              <w:rPr>
                <w:rFonts w:ascii="Times New Roman" w:hAnsi="Times New Roman" w:cs="Times New Roman"/>
                <w:sz w:val="24"/>
                <w:szCs w:val="24"/>
              </w:rPr>
            </w:pPr>
            <w:r>
              <w:rPr>
                <w:rFonts w:ascii="Times New Roman" w:hAnsi="Times New Roman" w:cs="Times New Roman"/>
                <w:sz w:val="24"/>
                <w:szCs w:val="24"/>
              </w:rPr>
              <w:t>4053,00</w:t>
            </w:r>
          </w:p>
        </w:tc>
        <w:tc>
          <w:tcPr>
            <w:tcW w:w="1275" w:type="dxa"/>
            <w:vAlign w:val="center"/>
          </w:tcPr>
          <w:p w:rsidR="00D06A79" w:rsidRPr="003E2F62" w:rsidRDefault="00D06A79" w:rsidP="00D06A79">
            <w:pPr>
              <w:jc w:val="center"/>
              <w:rPr>
                <w:rFonts w:ascii="Times New Roman" w:hAnsi="Times New Roman" w:cs="Times New Roman"/>
                <w:sz w:val="24"/>
                <w:szCs w:val="24"/>
              </w:rPr>
            </w:pPr>
            <w:r w:rsidRPr="003E2F62">
              <w:rPr>
                <w:rFonts w:ascii="Times New Roman" w:hAnsi="Times New Roman" w:cs="Times New Roman"/>
                <w:sz w:val="24"/>
                <w:szCs w:val="24"/>
              </w:rPr>
              <w:t>4904,13</w:t>
            </w:r>
          </w:p>
        </w:tc>
      </w:tr>
      <w:tr w:rsidR="00D06A79" w:rsidRPr="00D50ECA" w:rsidTr="00503B55">
        <w:trPr>
          <w:trHeight w:val="360"/>
        </w:trPr>
        <w:tc>
          <w:tcPr>
            <w:tcW w:w="674" w:type="dxa"/>
          </w:tcPr>
          <w:p w:rsidR="00D06A79" w:rsidRPr="00D50ECA" w:rsidRDefault="00D06A79" w:rsidP="00D06A79">
            <w:pPr>
              <w:spacing w:after="0" w:line="240" w:lineRule="auto"/>
              <w:ind w:right="-108"/>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5.</w:t>
            </w:r>
          </w:p>
        </w:tc>
        <w:tc>
          <w:tcPr>
            <w:tcW w:w="3999" w:type="dxa"/>
            <w:tcBorders>
              <w:top w:val="single" w:sz="4" w:space="0" w:color="auto"/>
              <w:left w:val="single" w:sz="4" w:space="0" w:color="auto"/>
              <w:bottom w:val="single" w:sz="4" w:space="0" w:color="auto"/>
              <w:right w:val="single" w:sz="4" w:space="0" w:color="auto"/>
            </w:tcBorders>
            <w:vAlign w:val="center"/>
          </w:tcPr>
          <w:p w:rsidR="00D06A79" w:rsidRPr="00A81F75" w:rsidRDefault="00D06A79" w:rsidP="00D06A79">
            <w:pPr>
              <w:spacing w:after="0" w:line="240" w:lineRule="auto"/>
              <w:ind w:left="-108" w:right="-108"/>
              <w:rPr>
                <w:rFonts w:ascii="Times New Roman" w:hAnsi="Times New Roman" w:cs="Times New Roman"/>
                <w:color w:val="000000"/>
                <w:sz w:val="24"/>
                <w:szCs w:val="24"/>
              </w:rPr>
            </w:pPr>
            <w:r w:rsidRPr="00A81F75">
              <w:rPr>
                <w:rFonts w:ascii="Times New Roman" w:hAnsi="Times New Roman" w:cs="Times New Roman"/>
                <w:sz w:val="24"/>
                <w:szCs w:val="24"/>
                <w:lang w:val="en-US"/>
              </w:rPr>
              <w:t xml:space="preserve">IBM Security QRadar Core Appliance XX05 G2 Appliance Install Subsequent </w:t>
            </w:r>
            <w:r w:rsidRPr="00A81F75">
              <w:rPr>
                <w:rFonts w:ascii="Times New Roman" w:hAnsi="Times New Roman" w:cs="Times New Roman"/>
                <w:sz w:val="24"/>
                <w:szCs w:val="24"/>
                <w:lang w:val="en-US"/>
              </w:rPr>
              <w:lastRenderedPageBreak/>
              <w:t>Appliance Business Critical Service Upgrade</w:t>
            </w:r>
          </w:p>
        </w:tc>
        <w:tc>
          <w:tcPr>
            <w:tcW w:w="2410" w:type="dxa"/>
            <w:vAlign w:val="center"/>
          </w:tcPr>
          <w:p w:rsidR="00D06A79" w:rsidRPr="002F66D2" w:rsidRDefault="00D06A79" w:rsidP="00D06A79">
            <w:pPr>
              <w:spacing w:after="0" w:line="240" w:lineRule="auto"/>
              <w:jc w:val="center"/>
              <w:rPr>
                <w:rFonts w:ascii="Times New Roman" w:eastAsia="Times New Roman" w:hAnsi="Times New Roman" w:cs="Times New Roman"/>
                <w:sz w:val="24"/>
                <w:szCs w:val="24"/>
                <w:lang w:eastAsia="en-US"/>
              </w:rPr>
            </w:pPr>
            <w:r w:rsidRPr="002F66D2">
              <w:rPr>
                <w:rFonts w:ascii="Times New Roman" w:eastAsia="Times New Roman" w:hAnsi="Times New Roman" w:cs="Times New Roman"/>
                <w:sz w:val="24"/>
                <w:szCs w:val="24"/>
                <w:lang w:val="en-US" w:eastAsia="en-US"/>
              </w:rPr>
              <w:lastRenderedPageBreak/>
              <w:t>2019-12-31</w:t>
            </w:r>
          </w:p>
        </w:tc>
        <w:tc>
          <w:tcPr>
            <w:tcW w:w="1276" w:type="dxa"/>
            <w:vAlign w:val="center"/>
          </w:tcPr>
          <w:p w:rsidR="00D06A79" w:rsidRPr="00AE5635" w:rsidRDefault="00D06A79" w:rsidP="00D06A79">
            <w:pPr>
              <w:jc w:val="center"/>
              <w:rPr>
                <w:rFonts w:ascii="Times New Roman" w:hAnsi="Times New Roman" w:cs="Times New Roman"/>
                <w:sz w:val="24"/>
                <w:szCs w:val="24"/>
              </w:rPr>
            </w:pPr>
            <w:r>
              <w:rPr>
                <w:rFonts w:ascii="Times New Roman" w:hAnsi="Times New Roman" w:cs="Times New Roman"/>
                <w:sz w:val="24"/>
                <w:szCs w:val="24"/>
              </w:rPr>
              <w:t>444,00</w:t>
            </w:r>
          </w:p>
        </w:tc>
        <w:tc>
          <w:tcPr>
            <w:tcW w:w="1275" w:type="dxa"/>
            <w:vAlign w:val="center"/>
          </w:tcPr>
          <w:p w:rsidR="00D06A79" w:rsidRPr="003E2F62" w:rsidRDefault="00D06A79" w:rsidP="00D06A79">
            <w:pPr>
              <w:jc w:val="center"/>
              <w:rPr>
                <w:rFonts w:ascii="Times New Roman" w:hAnsi="Times New Roman" w:cs="Times New Roman"/>
                <w:sz w:val="24"/>
                <w:szCs w:val="24"/>
              </w:rPr>
            </w:pPr>
            <w:r w:rsidRPr="003E2F62">
              <w:rPr>
                <w:rFonts w:ascii="Times New Roman" w:hAnsi="Times New Roman" w:cs="Times New Roman"/>
                <w:sz w:val="24"/>
                <w:szCs w:val="24"/>
              </w:rPr>
              <w:t>537,24</w:t>
            </w:r>
          </w:p>
        </w:tc>
      </w:tr>
      <w:tr w:rsidR="00D06A79" w:rsidRPr="00D50ECA" w:rsidTr="00503B55">
        <w:trPr>
          <w:trHeight w:val="360"/>
        </w:trPr>
        <w:tc>
          <w:tcPr>
            <w:tcW w:w="674" w:type="dxa"/>
          </w:tcPr>
          <w:p w:rsidR="00D06A79" w:rsidRPr="00D50ECA" w:rsidRDefault="00D06A79" w:rsidP="00D06A79">
            <w:pPr>
              <w:spacing w:after="0" w:line="240" w:lineRule="auto"/>
              <w:ind w:right="-108"/>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w:t>
            </w:r>
          </w:p>
        </w:tc>
        <w:tc>
          <w:tcPr>
            <w:tcW w:w="3999" w:type="dxa"/>
            <w:tcBorders>
              <w:top w:val="single" w:sz="4" w:space="0" w:color="auto"/>
              <w:left w:val="single" w:sz="4" w:space="0" w:color="auto"/>
              <w:bottom w:val="single" w:sz="4" w:space="0" w:color="auto"/>
              <w:right w:val="single" w:sz="4" w:space="0" w:color="auto"/>
            </w:tcBorders>
            <w:vAlign w:val="center"/>
          </w:tcPr>
          <w:p w:rsidR="00D06A79" w:rsidRPr="00A81F75" w:rsidRDefault="00D06A79" w:rsidP="00D06A79">
            <w:pPr>
              <w:spacing w:after="0" w:line="240" w:lineRule="auto"/>
              <w:ind w:left="-108" w:right="-108"/>
              <w:rPr>
                <w:rFonts w:ascii="Times New Roman" w:hAnsi="Times New Roman" w:cs="Times New Roman"/>
                <w:color w:val="000000"/>
                <w:sz w:val="24"/>
                <w:szCs w:val="24"/>
              </w:rPr>
            </w:pPr>
            <w:r w:rsidRPr="00A81F75">
              <w:rPr>
                <w:rFonts w:ascii="Times New Roman" w:hAnsi="Times New Roman" w:cs="Times New Roman"/>
                <w:sz w:val="24"/>
                <w:szCs w:val="24"/>
                <w:lang w:val="en-US"/>
              </w:rPr>
              <w:t>IBM Security QRadar Core Appliance XX05 G2 Appliance Install Subsequent Appliance Hard Drive Retention Service Upgrade 12 Months</w:t>
            </w:r>
          </w:p>
        </w:tc>
        <w:tc>
          <w:tcPr>
            <w:tcW w:w="2410" w:type="dxa"/>
            <w:vAlign w:val="center"/>
          </w:tcPr>
          <w:p w:rsidR="00D06A79" w:rsidRPr="002F66D2" w:rsidRDefault="00D06A79" w:rsidP="00D06A79">
            <w:pPr>
              <w:spacing w:after="0" w:line="240" w:lineRule="auto"/>
              <w:jc w:val="center"/>
              <w:rPr>
                <w:rFonts w:ascii="Times New Roman" w:eastAsia="Times New Roman" w:hAnsi="Times New Roman" w:cs="Times New Roman"/>
                <w:sz w:val="24"/>
                <w:szCs w:val="24"/>
                <w:lang w:eastAsia="en-US"/>
              </w:rPr>
            </w:pPr>
            <w:r w:rsidRPr="002F66D2">
              <w:rPr>
                <w:rFonts w:ascii="Times New Roman" w:eastAsia="Times New Roman" w:hAnsi="Times New Roman" w:cs="Times New Roman"/>
                <w:sz w:val="24"/>
                <w:szCs w:val="24"/>
                <w:lang w:val="en-US" w:eastAsia="en-US"/>
              </w:rPr>
              <w:t>2019-12-31</w:t>
            </w:r>
          </w:p>
        </w:tc>
        <w:tc>
          <w:tcPr>
            <w:tcW w:w="1276" w:type="dxa"/>
            <w:vAlign w:val="center"/>
          </w:tcPr>
          <w:p w:rsidR="00D06A79" w:rsidRPr="00AE5635" w:rsidRDefault="00D06A79" w:rsidP="00D06A79">
            <w:pPr>
              <w:jc w:val="center"/>
              <w:rPr>
                <w:rFonts w:ascii="Times New Roman" w:hAnsi="Times New Roman" w:cs="Times New Roman"/>
                <w:sz w:val="24"/>
                <w:szCs w:val="24"/>
              </w:rPr>
            </w:pPr>
            <w:r>
              <w:rPr>
                <w:rFonts w:ascii="Times New Roman" w:hAnsi="Times New Roman" w:cs="Times New Roman"/>
                <w:sz w:val="24"/>
                <w:szCs w:val="24"/>
              </w:rPr>
              <w:t>85,00</w:t>
            </w:r>
          </w:p>
        </w:tc>
        <w:tc>
          <w:tcPr>
            <w:tcW w:w="1275" w:type="dxa"/>
            <w:vAlign w:val="center"/>
          </w:tcPr>
          <w:p w:rsidR="00D06A79" w:rsidRPr="003E2F62" w:rsidRDefault="00D06A79" w:rsidP="00D06A79">
            <w:pPr>
              <w:jc w:val="center"/>
              <w:rPr>
                <w:rFonts w:ascii="Times New Roman" w:hAnsi="Times New Roman" w:cs="Times New Roman"/>
                <w:sz w:val="24"/>
                <w:szCs w:val="24"/>
              </w:rPr>
            </w:pPr>
            <w:r w:rsidRPr="003E2F62">
              <w:rPr>
                <w:rFonts w:ascii="Times New Roman" w:hAnsi="Times New Roman" w:cs="Times New Roman"/>
                <w:sz w:val="24"/>
                <w:szCs w:val="24"/>
              </w:rPr>
              <w:t>102,85</w:t>
            </w:r>
          </w:p>
        </w:tc>
      </w:tr>
      <w:tr w:rsidR="00D06A79" w:rsidRPr="00D50ECA" w:rsidTr="00503B55">
        <w:trPr>
          <w:trHeight w:val="360"/>
        </w:trPr>
        <w:tc>
          <w:tcPr>
            <w:tcW w:w="674" w:type="dxa"/>
          </w:tcPr>
          <w:p w:rsidR="00D06A79" w:rsidRPr="00D50ECA" w:rsidRDefault="00D06A79" w:rsidP="00D06A79">
            <w:pPr>
              <w:spacing w:after="0" w:line="240" w:lineRule="auto"/>
              <w:ind w:right="-108"/>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7.</w:t>
            </w:r>
          </w:p>
        </w:tc>
        <w:tc>
          <w:tcPr>
            <w:tcW w:w="3999" w:type="dxa"/>
            <w:tcBorders>
              <w:top w:val="single" w:sz="4" w:space="0" w:color="auto"/>
              <w:left w:val="single" w:sz="4" w:space="0" w:color="auto"/>
              <w:bottom w:val="single" w:sz="4" w:space="0" w:color="auto"/>
              <w:right w:val="single" w:sz="4" w:space="0" w:color="auto"/>
            </w:tcBorders>
            <w:vAlign w:val="center"/>
          </w:tcPr>
          <w:p w:rsidR="00D06A79" w:rsidRPr="00A81F75" w:rsidRDefault="00D06A79" w:rsidP="00D06A79">
            <w:pPr>
              <w:spacing w:after="0" w:line="240" w:lineRule="auto"/>
              <w:ind w:left="-108" w:right="-108"/>
              <w:rPr>
                <w:rFonts w:ascii="Times New Roman" w:hAnsi="Times New Roman" w:cs="Times New Roman"/>
                <w:color w:val="000000"/>
                <w:sz w:val="24"/>
                <w:szCs w:val="24"/>
              </w:rPr>
            </w:pPr>
            <w:r w:rsidRPr="00A81F75">
              <w:rPr>
                <w:rFonts w:ascii="Times New Roman" w:hAnsi="Times New Roman" w:cs="Times New Roman"/>
                <w:sz w:val="24"/>
                <w:szCs w:val="24"/>
                <w:lang w:val="en-US"/>
              </w:rPr>
              <w:t>IBM Security QRadar SIEM Event Capacity Increase from 1K to 2.5K EPS Install Annual SW Subscription &amp; Support Renewal</w:t>
            </w:r>
          </w:p>
        </w:tc>
        <w:tc>
          <w:tcPr>
            <w:tcW w:w="2410" w:type="dxa"/>
            <w:vAlign w:val="center"/>
          </w:tcPr>
          <w:p w:rsidR="00D06A79" w:rsidRPr="002F66D2" w:rsidRDefault="00D06A79" w:rsidP="00D06A79">
            <w:pPr>
              <w:spacing w:after="0" w:line="240" w:lineRule="auto"/>
              <w:jc w:val="center"/>
              <w:rPr>
                <w:rFonts w:ascii="Times New Roman" w:eastAsia="Times New Roman" w:hAnsi="Times New Roman" w:cs="Times New Roman"/>
                <w:sz w:val="24"/>
                <w:szCs w:val="24"/>
                <w:lang w:eastAsia="en-US"/>
              </w:rPr>
            </w:pPr>
            <w:r w:rsidRPr="002F66D2">
              <w:rPr>
                <w:rFonts w:ascii="Times New Roman" w:eastAsia="Times New Roman" w:hAnsi="Times New Roman" w:cs="Times New Roman"/>
                <w:sz w:val="24"/>
                <w:szCs w:val="24"/>
                <w:lang w:eastAsia="en-US"/>
              </w:rPr>
              <w:t>2020-03-31</w:t>
            </w:r>
          </w:p>
        </w:tc>
        <w:tc>
          <w:tcPr>
            <w:tcW w:w="1276" w:type="dxa"/>
            <w:vAlign w:val="center"/>
          </w:tcPr>
          <w:p w:rsidR="00D06A79" w:rsidRPr="00AE5635" w:rsidRDefault="00D06A79" w:rsidP="00D06A79">
            <w:pPr>
              <w:jc w:val="center"/>
              <w:rPr>
                <w:rFonts w:ascii="Times New Roman" w:hAnsi="Times New Roman" w:cs="Times New Roman"/>
                <w:sz w:val="24"/>
                <w:szCs w:val="24"/>
              </w:rPr>
            </w:pPr>
            <w:r>
              <w:rPr>
                <w:rFonts w:ascii="Times New Roman" w:hAnsi="Times New Roman" w:cs="Times New Roman"/>
                <w:sz w:val="24"/>
                <w:szCs w:val="24"/>
              </w:rPr>
              <w:t>4734,00</w:t>
            </w:r>
          </w:p>
        </w:tc>
        <w:tc>
          <w:tcPr>
            <w:tcW w:w="1275" w:type="dxa"/>
            <w:vAlign w:val="center"/>
          </w:tcPr>
          <w:p w:rsidR="00D06A79" w:rsidRPr="003E2F62" w:rsidRDefault="00D06A79" w:rsidP="00D06A79">
            <w:pPr>
              <w:jc w:val="center"/>
              <w:rPr>
                <w:rFonts w:ascii="Times New Roman" w:hAnsi="Times New Roman" w:cs="Times New Roman"/>
                <w:sz w:val="24"/>
                <w:szCs w:val="24"/>
              </w:rPr>
            </w:pPr>
            <w:r w:rsidRPr="003E2F62">
              <w:rPr>
                <w:rFonts w:ascii="Times New Roman" w:hAnsi="Times New Roman" w:cs="Times New Roman"/>
                <w:sz w:val="24"/>
                <w:szCs w:val="24"/>
              </w:rPr>
              <w:t>5728,14</w:t>
            </w:r>
          </w:p>
        </w:tc>
      </w:tr>
      <w:tr w:rsidR="00D06A79" w:rsidRPr="00D50ECA" w:rsidTr="00503B55">
        <w:trPr>
          <w:trHeight w:val="360"/>
        </w:trPr>
        <w:tc>
          <w:tcPr>
            <w:tcW w:w="674" w:type="dxa"/>
          </w:tcPr>
          <w:p w:rsidR="00D06A79" w:rsidRPr="00D50ECA" w:rsidRDefault="00D06A79" w:rsidP="00D06A79">
            <w:pPr>
              <w:spacing w:after="0" w:line="240" w:lineRule="auto"/>
              <w:ind w:right="-108"/>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8.</w:t>
            </w:r>
          </w:p>
        </w:tc>
        <w:tc>
          <w:tcPr>
            <w:tcW w:w="3999" w:type="dxa"/>
            <w:tcBorders>
              <w:top w:val="single" w:sz="4" w:space="0" w:color="auto"/>
              <w:left w:val="single" w:sz="4" w:space="0" w:color="auto"/>
              <w:bottom w:val="single" w:sz="4" w:space="0" w:color="auto"/>
              <w:right w:val="single" w:sz="4" w:space="0" w:color="auto"/>
            </w:tcBorders>
            <w:vAlign w:val="center"/>
          </w:tcPr>
          <w:p w:rsidR="00D06A79" w:rsidRPr="00A81F75" w:rsidRDefault="00D06A79" w:rsidP="00D06A79">
            <w:pPr>
              <w:spacing w:after="0" w:line="240" w:lineRule="auto"/>
              <w:ind w:left="-108" w:right="-108"/>
              <w:rPr>
                <w:rFonts w:ascii="Times New Roman" w:hAnsi="Times New Roman" w:cs="Times New Roman"/>
                <w:color w:val="000000"/>
                <w:sz w:val="24"/>
                <w:szCs w:val="24"/>
              </w:rPr>
            </w:pPr>
            <w:r w:rsidRPr="00A81F75">
              <w:rPr>
                <w:rFonts w:ascii="Times New Roman" w:hAnsi="Times New Roman" w:cs="Times New Roman"/>
                <w:sz w:val="24"/>
                <w:szCs w:val="24"/>
                <w:lang w:val="en-US"/>
              </w:rPr>
              <w:t>IBM Security QRadar SIEM All-in-One 31XX Install Annual SW Subscription &amp; Support Renewal</w:t>
            </w:r>
          </w:p>
        </w:tc>
        <w:tc>
          <w:tcPr>
            <w:tcW w:w="2410" w:type="dxa"/>
            <w:vAlign w:val="center"/>
          </w:tcPr>
          <w:p w:rsidR="00D06A79" w:rsidRPr="002F66D2" w:rsidRDefault="00D06A79" w:rsidP="00D06A79">
            <w:pPr>
              <w:spacing w:after="0" w:line="240" w:lineRule="auto"/>
              <w:jc w:val="center"/>
              <w:rPr>
                <w:rFonts w:ascii="Times New Roman" w:eastAsia="Times New Roman" w:hAnsi="Times New Roman" w:cs="Times New Roman"/>
                <w:sz w:val="24"/>
                <w:szCs w:val="24"/>
                <w:lang w:eastAsia="en-US"/>
              </w:rPr>
            </w:pPr>
            <w:r w:rsidRPr="002F66D2">
              <w:rPr>
                <w:rFonts w:ascii="Times New Roman" w:eastAsia="Times New Roman" w:hAnsi="Times New Roman" w:cs="Times New Roman"/>
                <w:sz w:val="24"/>
                <w:szCs w:val="24"/>
                <w:lang w:eastAsia="en-US"/>
              </w:rPr>
              <w:t>2020-03-31</w:t>
            </w:r>
          </w:p>
        </w:tc>
        <w:tc>
          <w:tcPr>
            <w:tcW w:w="1276" w:type="dxa"/>
            <w:vAlign w:val="center"/>
          </w:tcPr>
          <w:p w:rsidR="00D06A79" w:rsidRPr="00AE5635" w:rsidRDefault="00D06A79" w:rsidP="00D06A79">
            <w:pPr>
              <w:jc w:val="center"/>
              <w:rPr>
                <w:rFonts w:ascii="Times New Roman" w:hAnsi="Times New Roman" w:cs="Times New Roman"/>
                <w:sz w:val="24"/>
                <w:szCs w:val="24"/>
              </w:rPr>
            </w:pPr>
            <w:r>
              <w:rPr>
                <w:rFonts w:ascii="Times New Roman" w:hAnsi="Times New Roman" w:cs="Times New Roman"/>
                <w:sz w:val="24"/>
                <w:szCs w:val="24"/>
              </w:rPr>
              <w:t>6065,00</w:t>
            </w:r>
          </w:p>
        </w:tc>
        <w:tc>
          <w:tcPr>
            <w:tcW w:w="1275" w:type="dxa"/>
            <w:vAlign w:val="center"/>
          </w:tcPr>
          <w:p w:rsidR="00D06A79" w:rsidRPr="003E2F62" w:rsidRDefault="00D06A79" w:rsidP="00D06A79">
            <w:pPr>
              <w:jc w:val="center"/>
              <w:rPr>
                <w:rFonts w:ascii="Times New Roman" w:hAnsi="Times New Roman" w:cs="Times New Roman"/>
                <w:sz w:val="24"/>
                <w:szCs w:val="24"/>
              </w:rPr>
            </w:pPr>
            <w:r w:rsidRPr="003E2F62">
              <w:rPr>
                <w:rFonts w:ascii="Times New Roman" w:hAnsi="Times New Roman" w:cs="Times New Roman"/>
                <w:sz w:val="24"/>
                <w:szCs w:val="24"/>
              </w:rPr>
              <w:t>7338,65</w:t>
            </w:r>
          </w:p>
        </w:tc>
      </w:tr>
      <w:tr w:rsidR="00D06A79" w:rsidRPr="00D50ECA" w:rsidTr="00503B55">
        <w:trPr>
          <w:trHeight w:val="360"/>
        </w:trPr>
        <w:tc>
          <w:tcPr>
            <w:tcW w:w="674" w:type="dxa"/>
          </w:tcPr>
          <w:p w:rsidR="00D06A79" w:rsidRDefault="00D06A79" w:rsidP="00D06A79">
            <w:pPr>
              <w:spacing w:after="0" w:line="240" w:lineRule="auto"/>
              <w:ind w:right="-108"/>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9.</w:t>
            </w:r>
          </w:p>
        </w:tc>
        <w:tc>
          <w:tcPr>
            <w:tcW w:w="3999" w:type="dxa"/>
            <w:tcBorders>
              <w:top w:val="single" w:sz="4" w:space="0" w:color="auto"/>
              <w:left w:val="single" w:sz="4" w:space="0" w:color="auto"/>
              <w:bottom w:val="single" w:sz="4" w:space="0" w:color="auto"/>
              <w:right w:val="single" w:sz="4" w:space="0" w:color="auto"/>
            </w:tcBorders>
            <w:vAlign w:val="center"/>
          </w:tcPr>
          <w:p w:rsidR="00D06A79" w:rsidRPr="00A81F75" w:rsidRDefault="00D06A79" w:rsidP="00D06A79">
            <w:pPr>
              <w:spacing w:after="0" w:line="240" w:lineRule="auto"/>
              <w:ind w:left="-108" w:right="-108"/>
              <w:rPr>
                <w:rFonts w:ascii="Times New Roman" w:hAnsi="Times New Roman" w:cs="Times New Roman"/>
                <w:color w:val="000000"/>
                <w:sz w:val="24"/>
                <w:szCs w:val="24"/>
              </w:rPr>
            </w:pPr>
            <w:r w:rsidRPr="00A81F75">
              <w:rPr>
                <w:rFonts w:ascii="Times New Roman" w:hAnsi="Times New Roman" w:cs="Times New Roman"/>
                <w:sz w:val="24"/>
                <w:szCs w:val="24"/>
                <w:lang w:val="en-US"/>
              </w:rPr>
              <w:t>IBM Security QRadar QFlow Collector 1202 G2 Appliance Install Annual Appliance Maintenance + Subscription and Support Renewal</w:t>
            </w:r>
          </w:p>
        </w:tc>
        <w:tc>
          <w:tcPr>
            <w:tcW w:w="2410" w:type="dxa"/>
            <w:vAlign w:val="center"/>
          </w:tcPr>
          <w:p w:rsidR="00D06A79" w:rsidRPr="002F66D2" w:rsidRDefault="00D06A79" w:rsidP="00D06A79">
            <w:pPr>
              <w:spacing w:after="0" w:line="240" w:lineRule="auto"/>
              <w:jc w:val="center"/>
              <w:rPr>
                <w:rFonts w:ascii="Times New Roman" w:eastAsia="Times New Roman" w:hAnsi="Times New Roman" w:cs="Times New Roman"/>
                <w:sz w:val="24"/>
                <w:szCs w:val="24"/>
                <w:lang w:eastAsia="en-US"/>
              </w:rPr>
            </w:pPr>
            <w:r w:rsidRPr="002F66D2">
              <w:rPr>
                <w:rFonts w:ascii="Times New Roman" w:eastAsia="Times New Roman" w:hAnsi="Times New Roman" w:cs="Times New Roman"/>
                <w:sz w:val="24"/>
                <w:szCs w:val="24"/>
                <w:lang w:val="en-US" w:eastAsia="en-US"/>
              </w:rPr>
              <w:t>2019-12-31</w:t>
            </w:r>
          </w:p>
        </w:tc>
        <w:tc>
          <w:tcPr>
            <w:tcW w:w="1276" w:type="dxa"/>
            <w:vAlign w:val="center"/>
          </w:tcPr>
          <w:p w:rsidR="00D06A79" w:rsidRPr="00AE5635" w:rsidRDefault="00D06A79" w:rsidP="00D06A79">
            <w:pPr>
              <w:jc w:val="center"/>
              <w:rPr>
                <w:rFonts w:ascii="Times New Roman" w:hAnsi="Times New Roman" w:cs="Times New Roman"/>
                <w:sz w:val="24"/>
                <w:szCs w:val="24"/>
              </w:rPr>
            </w:pPr>
            <w:r>
              <w:rPr>
                <w:rFonts w:ascii="Times New Roman" w:hAnsi="Times New Roman" w:cs="Times New Roman"/>
                <w:sz w:val="24"/>
                <w:szCs w:val="24"/>
              </w:rPr>
              <w:t>6243,00</w:t>
            </w:r>
          </w:p>
        </w:tc>
        <w:tc>
          <w:tcPr>
            <w:tcW w:w="1275" w:type="dxa"/>
            <w:vAlign w:val="center"/>
          </w:tcPr>
          <w:p w:rsidR="00D06A79" w:rsidRPr="003E2F62" w:rsidRDefault="00D06A79" w:rsidP="00D06A79">
            <w:pPr>
              <w:jc w:val="center"/>
              <w:rPr>
                <w:rFonts w:ascii="Times New Roman" w:hAnsi="Times New Roman" w:cs="Times New Roman"/>
                <w:sz w:val="24"/>
                <w:szCs w:val="24"/>
              </w:rPr>
            </w:pPr>
            <w:r w:rsidRPr="003E2F62">
              <w:rPr>
                <w:rFonts w:ascii="Times New Roman" w:hAnsi="Times New Roman" w:cs="Times New Roman"/>
                <w:sz w:val="24"/>
                <w:szCs w:val="24"/>
              </w:rPr>
              <w:t>7554,03</w:t>
            </w:r>
          </w:p>
        </w:tc>
      </w:tr>
      <w:tr w:rsidR="00D06A79" w:rsidRPr="00D50ECA" w:rsidTr="00503B55">
        <w:trPr>
          <w:trHeight w:val="360"/>
        </w:trPr>
        <w:tc>
          <w:tcPr>
            <w:tcW w:w="674" w:type="dxa"/>
          </w:tcPr>
          <w:p w:rsidR="00D06A79" w:rsidRDefault="00D06A79" w:rsidP="00D06A79">
            <w:pPr>
              <w:spacing w:after="0" w:line="240" w:lineRule="auto"/>
              <w:ind w:right="-108"/>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w:t>
            </w:r>
          </w:p>
        </w:tc>
        <w:tc>
          <w:tcPr>
            <w:tcW w:w="3999" w:type="dxa"/>
            <w:tcBorders>
              <w:top w:val="single" w:sz="4" w:space="0" w:color="auto"/>
              <w:left w:val="single" w:sz="4" w:space="0" w:color="auto"/>
              <w:bottom w:val="single" w:sz="4" w:space="0" w:color="auto"/>
              <w:right w:val="single" w:sz="4" w:space="0" w:color="auto"/>
            </w:tcBorders>
            <w:vAlign w:val="center"/>
          </w:tcPr>
          <w:p w:rsidR="00D06A79" w:rsidRPr="00A81F75" w:rsidRDefault="00D06A79" w:rsidP="00D06A79">
            <w:pPr>
              <w:spacing w:after="0" w:line="240" w:lineRule="auto"/>
              <w:ind w:left="-108" w:right="-108"/>
              <w:rPr>
                <w:rFonts w:ascii="Times New Roman" w:hAnsi="Times New Roman" w:cs="Times New Roman"/>
                <w:color w:val="000000"/>
                <w:sz w:val="24"/>
                <w:szCs w:val="24"/>
              </w:rPr>
            </w:pPr>
            <w:r w:rsidRPr="00A81F75">
              <w:rPr>
                <w:rFonts w:ascii="Times New Roman" w:hAnsi="Times New Roman" w:cs="Times New Roman"/>
                <w:sz w:val="24"/>
                <w:szCs w:val="24"/>
                <w:lang w:val="en-US"/>
              </w:rPr>
              <w:t>IBM Security QRadar QFlow Collector 1202 G2 Appliance Install Subsequent Appliance Business Critical Service Upgrade</w:t>
            </w:r>
          </w:p>
        </w:tc>
        <w:tc>
          <w:tcPr>
            <w:tcW w:w="2410" w:type="dxa"/>
            <w:vAlign w:val="center"/>
          </w:tcPr>
          <w:p w:rsidR="00D06A79" w:rsidRPr="008E7F30" w:rsidRDefault="00D06A79" w:rsidP="00D06A79">
            <w:pPr>
              <w:spacing w:after="0" w:line="240" w:lineRule="auto"/>
              <w:jc w:val="center"/>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val="en-US" w:eastAsia="en-US"/>
              </w:rPr>
              <w:t>2019-12-31</w:t>
            </w:r>
          </w:p>
        </w:tc>
        <w:tc>
          <w:tcPr>
            <w:tcW w:w="1276" w:type="dxa"/>
            <w:vAlign w:val="center"/>
          </w:tcPr>
          <w:p w:rsidR="00D06A79" w:rsidRPr="00AE5635" w:rsidRDefault="00D06A79" w:rsidP="00D06A79">
            <w:pPr>
              <w:jc w:val="center"/>
              <w:rPr>
                <w:rFonts w:ascii="Times New Roman" w:hAnsi="Times New Roman" w:cs="Times New Roman"/>
                <w:sz w:val="24"/>
                <w:szCs w:val="24"/>
              </w:rPr>
            </w:pPr>
            <w:r>
              <w:rPr>
                <w:rFonts w:ascii="Times New Roman" w:hAnsi="Times New Roman" w:cs="Times New Roman"/>
                <w:sz w:val="24"/>
                <w:szCs w:val="24"/>
              </w:rPr>
              <w:t>300,00</w:t>
            </w:r>
          </w:p>
        </w:tc>
        <w:tc>
          <w:tcPr>
            <w:tcW w:w="1275" w:type="dxa"/>
            <w:vAlign w:val="center"/>
          </w:tcPr>
          <w:p w:rsidR="00D06A79" w:rsidRPr="003E2F62" w:rsidRDefault="00D06A79" w:rsidP="00D06A79">
            <w:pPr>
              <w:jc w:val="center"/>
              <w:rPr>
                <w:rFonts w:ascii="Times New Roman" w:hAnsi="Times New Roman" w:cs="Times New Roman"/>
                <w:sz w:val="24"/>
                <w:szCs w:val="24"/>
              </w:rPr>
            </w:pPr>
            <w:r w:rsidRPr="003E2F62">
              <w:rPr>
                <w:rFonts w:ascii="Times New Roman" w:hAnsi="Times New Roman" w:cs="Times New Roman"/>
                <w:sz w:val="24"/>
                <w:szCs w:val="24"/>
              </w:rPr>
              <w:t>363,00</w:t>
            </w:r>
          </w:p>
        </w:tc>
      </w:tr>
      <w:tr w:rsidR="00D06A79" w:rsidRPr="00D50ECA" w:rsidTr="00503B55">
        <w:trPr>
          <w:trHeight w:val="360"/>
        </w:trPr>
        <w:tc>
          <w:tcPr>
            <w:tcW w:w="674" w:type="dxa"/>
          </w:tcPr>
          <w:p w:rsidR="00D06A79" w:rsidRDefault="00D06A79" w:rsidP="00D06A79">
            <w:pPr>
              <w:spacing w:after="0" w:line="240" w:lineRule="auto"/>
              <w:ind w:right="-108"/>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11.</w:t>
            </w:r>
          </w:p>
        </w:tc>
        <w:tc>
          <w:tcPr>
            <w:tcW w:w="3999" w:type="dxa"/>
            <w:tcBorders>
              <w:top w:val="single" w:sz="4" w:space="0" w:color="auto"/>
              <w:left w:val="single" w:sz="4" w:space="0" w:color="auto"/>
              <w:bottom w:val="single" w:sz="4" w:space="0" w:color="auto"/>
              <w:right w:val="single" w:sz="4" w:space="0" w:color="auto"/>
            </w:tcBorders>
            <w:vAlign w:val="center"/>
          </w:tcPr>
          <w:p w:rsidR="00D06A79" w:rsidRPr="00A81F75" w:rsidRDefault="00D06A79" w:rsidP="00D06A79">
            <w:pPr>
              <w:spacing w:after="0" w:line="240" w:lineRule="auto"/>
              <w:ind w:left="-108" w:right="-108"/>
              <w:rPr>
                <w:rFonts w:ascii="Times New Roman" w:hAnsi="Times New Roman" w:cs="Times New Roman"/>
                <w:color w:val="000000"/>
                <w:sz w:val="24"/>
                <w:szCs w:val="24"/>
              </w:rPr>
            </w:pPr>
            <w:r w:rsidRPr="00A81F75">
              <w:rPr>
                <w:rFonts w:ascii="Times New Roman" w:hAnsi="Times New Roman" w:cs="Times New Roman"/>
                <w:sz w:val="24"/>
                <w:szCs w:val="24"/>
                <w:lang w:val="en-US"/>
              </w:rPr>
              <w:t>IBM Security QRadar QFlow Collector 1202 G2 Appliance Install Subsequent Appliance Hard Drive Retention Service Upgrade</w:t>
            </w:r>
          </w:p>
        </w:tc>
        <w:tc>
          <w:tcPr>
            <w:tcW w:w="2410" w:type="dxa"/>
            <w:vAlign w:val="center"/>
          </w:tcPr>
          <w:p w:rsidR="00D06A79" w:rsidRPr="008E7F30" w:rsidRDefault="00D06A79" w:rsidP="00D06A79">
            <w:pPr>
              <w:spacing w:after="0" w:line="240" w:lineRule="auto"/>
              <w:jc w:val="center"/>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val="en-US" w:eastAsia="en-US"/>
              </w:rPr>
              <w:t>2019-12-31</w:t>
            </w:r>
          </w:p>
        </w:tc>
        <w:tc>
          <w:tcPr>
            <w:tcW w:w="1276" w:type="dxa"/>
            <w:vAlign w:val="center"/>
          </w:tcPr>
          <w:p w:rsidR="00D06A79" w:rsidRPr="00AE5635" w:rsidRDefault="00D06A79" w:rsidP="00D06A79">
            <w:pPr>
              <w:jc w:val="center"/>
              <w:rPr>
                <w:rFonts w:ascii="Times New Roman" w:hAnsi="Times New Roman" w:cs="Times New Roman"/>
                <w:sz w:val="24"/>
                <w:szCs w:val="24"/>
              </w:rPr>
            </w:pPr>
            <w:r>
              <w:rPr>
                <w:rFonts w:ascii="Times New Roman" w:hAnsi="Times New Roman" w:cs="Times New Roman"/>
                <w:sz w:val="24"/>
                <w:szCs w:val="24"/>
              </w:rPr>
              <w:t>42,00</w:t>
            </w:r>
          </w:p>
        </w:tc>
        <w:tc>
          <w:tcPr>
            <w:tcW w:w="1275" w:type="dxa"/>
            <w:vAlign w:val="center"/>
          </w:tcPr>
          <w:p w:rsidR="00D06A79" w:rsidRPr="003E2F62" w:rsidRDefault="00D06A79" w:rsidP="00D06A79">
            <w:pPr>
              <w:jc w:val="center"/>
              <w:rPr>
                <w:rFonts w:ascii="Times New Roman" w:hAnsi="Times New Roman" w:cs="Times New Roman"/>
                <w:sz w:val="24"/>
                <w:szCs w:val="24"/>
              </w:rPr>
            </w:pPr>
            <w:r w:rsidRPr="003E2F62">
              <w:rPr>
                <w:rFonts w:ascii="Times New Roman" w:hAnsi="Times New Roman" w:cs="Times New Roman"/>
                <w:sz w:val="24"/>
                <w:szCs w:val="24"/>
              </w:rPr>
              <w:t>50,82</w:t>
            </w:r>
          </w:p>
        </w:tc>
      </w:tr>
    </w:tbl>
    <w:p w:rsidR="00FC3FCC" w:rsidRDefault="00FC3FCC" w:rsidP="00FC3FCC">
      <w:pPr>
        <w:pStyle w:val="Sraopastraipa"/>
        <w:tabs>
          <w:tab w:val="left" w:pos="1134"/>
          <w:tab w:val="left" w:pos="1440"/>
        </w:tabs>
        <w:ind w:left="1249"/>
        <w:rPr>
          <w:szCs w:val="24"/>
        </w:rPr>
      </w:pPr>
    </w:p>
    <w:p w:rsidR="00FC3FCC" w:rsidRPr="00FC3FCC" w:rsidRDefault="00FC3FCC" w:rsidP="00FC3FCC">
      <w:pPr>
        <w:pStyle w:val="Sraopastraipa"/>
        <w:numPr>
          <w:ilvl w:val="1"/>
          <w:numId w:val="33"/>
        </w:numPr>
        <w:tabs>
          <w:tab w:val="left" w:pos="1134"/>
          <w:tab w:val="left" w:pos="1440"/>
        </w:tabs>
        <w:spacing w:line="360" w:lineRule="auto"/>
        <w:ind w:left="0" w:firstLine="737"/>
        <w:rPr>
          <w:szCs w:val="24"/>
        </w:rPr>
      </w:pPr>
      <w:r w:rsidRPr="00FC3FCC">
        <w:rPr>
          <w:szCs w:val="24"/>
        </w:rPr>
        <w:t xml:space="preserve">Į Sutarties kainą įskaitoma </w:t>
      </w:r>
      <w:r w:rsidRPr="00FC3FCC">
        <w:rPr>
          <w:rFonts w:eastAsia="Calibri"/>
          <w:iCs/>
          <w:szCs w:val="24"/>
        </w:rPr>
        <w:t>Prekių ir su prekėmis susijusių paslaugų</w:t>
      </w:r>
      <w:r w:rsidRPr="00FC3FCC">
        <w:rPr>
          <w:szCs w:val="24"/>
        </w:rPr>
        <w:t xml:space="preserve"> kaina, visi mokesčiai ir rinkliavos bei kitos išlaidos, susijusios su tinkamu Sutarties vykdymu.</w:t>
      </w:r>
    </w:p>
    <w:p w:rsidR="00FC3FCC" w:rsidRPr="00235124" w:rsidRDefault="00FC3FCC" w:rsidP="00FC3FCC">
      <w:pPr>
        <w:numPr>
          <w:ilvl w:val="1"/>
          <w:numId w:val="33"/>
        </w:numPr>
        <w:tabs>
          <w:tab w:val="left" w:pos="1134"/>
          <w:tab w:val="left" w:pos="1440"/>
        </w:tabs>
        <w:spacing w:after="0" w:line="360" w:lineRule="auto"/>
        <w:ind w:left="0" w:firstLine="737"/>
        <w:jc w:val="both"/>
        <w:rPr>
          <w:rFonts w:ascii="Times New Roman" w:hAnsi="Times New Roman" w:cs="Times New Roman"/>
          <w:sz w:val="24"/>
          <w:szCs w:val="24"/>
        </w:rPr>
      </w:pPr>
      <w:r w:rsidRPr="00235124">
        <w:rPr>
          <w:rFonts w:ascii="Times New Roman" w:hAnsi="Times New Roman" w:cs="Times New Roman"/>
          <w:sz w:val="24"/>
          <w:szCs w:val="24"/>
        </w:rPr>
        <w:t xml:space="preserve">Už </w:t>
      </w:r>
      <w:r w:rsidRPr="00235124">
        <w:rPr>
          <w:rFonts w:ascii="Times New Roman" w:eastAsia="Calibri" w:hAnsi="Times New Roman" w:cs="Times New Roman"/>
          <w:iCs/>
          <w:sz w:val="24"/>
          <w:szCs w:val="24"/>
        </w:rPr>
        <w:t>Prekes ir su prekėmis susijusias paslaugas</w:t>
      </w:r>
      <w:r w:rsidRPr="00235124">
        <w:rPr>
          <w:rFonts w:ascii="Times New Roman" w:hAnsi="Times New Roman" w:cs="Times New Roman"/>
          <w:sz w:val="24"/>
          <w:szCs w:val="24"/>
        </w:rPr>
        <w:t xml:space="preserve"> Užsakovas su </w:t>
      </w:r>
      <w:r w:rsidR="007B12D9" w:rsidRPr="00235124">
        <w:rPr>
          <w:rFonts w:ascii="Times New Roman" w:hAnsi="Times New Roman" w:cs="Times New Roman"/>
          <w:sz w:val="24"/>
          <w:szCs w:val="24"/>
        </w:rPr>
        <w:t>Pardavėju</w:t>
      </w:r>
      <w:r w:rsidR="00155E69">
        <w:rPr>
          <w:rFonts w:ascii="Times New Roman" w:hAnsi="Times New Roman" w:cs="Times New Roman"/>
          <w:sz w:val="24"/>
          <w:szCs w:val="24"/>
        </w:rPr>
        <w:t xml:space="preserve"> atsiskaito</w:t>
      </w:r>
      <w:r w:rsidR="00155E69" w:rsidRPr="00235124">
        <w:rPr>
          <w:rFonts w:ascii="Times New Roman" w:hAnsi="Times New Roman" w:cs="Times New Roman"/>
          <w:sz w:val="24"/>
          <w:szCs w:val="24"/>
        </w:rPr>
        <w:t xml:space="preserve"> </w:t>
      </w:r>
      <w:r w:rsidRPr="00235124">
        <w:rPr>
          <w:rFonts w:ascii="Times New Roman" w:hAnsi="Times New Roman" w:cs="Times New Roman"/>
          <w:sz w:val="24"/>
          <w:szCs w:val="24"/>
        </w:rPr>
        <w:t xml:space="preserve">vienu mokėjimo </w:t>
      </w:r>
      <w:r w:rsidRPr="00F20F5F">
        <w:rPr>
          <w:rFonts w:ascii="Times New Roman" w:hAnsi="Times New Roman" w:cs="Times New Roman"/>
          <w:sz w:val="24"/>
          <w:szCs w:val="24"/>
        </w:rPr>
        <w:t>pavedimu</w:t>
      </w:r>
      <w:r w:rsidR="00155E69" w:rsidRPr="00F20F5F">
        <w:rPr>
          <w:rFonts w:ascii="Times New Roman" w:hAnsi="Times New Roman" w:cs="Times New Roman"/>
          <w:sz w:val="24"/>
          <w:szCs w:val="24"/>
        </w:rPr>
        <w:t xml:space="preserve"> už visą laikotarpį</w:t>
      </w:r>
      <w:r w:rsidR="00235124" w:rsidRPr="00F20F5F">
        <w:rPr>
          <w:rFonts w:ascii="Times New Roman" w:hAnsi="Times New Roman" w:cs="Times New Roman"/>
          <w:sz w:val="24"/>
          <w:szCs w:val="24"/>
        </w:rPr>
        <w:t xml:space="preserve">, taikydamas </w:t>
      </w:r>
      <w:r w:rsidR="00235124" w:rsidRPr="00235124">
        <w:rPr>
          <w:rFonts w:ascii="Times New Roman" w:hAnsi="Times New Roman" w:cs="Times New Roman"/>
          <w:sz w:val="24"/>
          <w:szCs w:val="24"/>
        </w:rPr>
        <w:t xml:space="preserve">Sutarties 4.2 punkte nurodytas </w:t>
      </w:r>
      <w:r w:rsidR="0051307D">
        <w:rPr>
          <w:rFonts w:ascii="Times New Roman" w:hAnsi="Times New Roman" w:cs="Times New Roman"/>
          <w:sz w:val="24"/>
          <w:szCs w:val="24"/>
        </w:rPr>
        <w:t xml:space="preserve">fiksuotas </w:t>
      </w:r>
      <w:r w:rsidR="00235124" w:rsidRPr="00235124">
        <w:rPr>
          <w:rFonts w:ascii="Times New Roman" w:hAnsi="Times New Roman" w:cs="Times New Roman"/>
          <w:sz w:val="24"/>
          <w:szCs w:val="24"/>
        </w:rPr>
        <w:t>kainas</w:t>
      </w:r>
      <w:r w:rsidRPr="00235124">
        <w:rPr>
          <w:rFonts w:ascii="Times New Roman" w:hAnsi="Times New Roman" w:cs="Times New Roman"/>
          <w:sz w:val="24"/>
          <w:szCs w:val="24"/>
        </w:rPr>
        <w:t xml:space="preserve">, pinigus pervesdamas į </w:t>
      </w:r>
      <w:r w:rsidR="002D103A" w:rsidRPr="00235124">
        <w:rPr>
          <w:rFonts w:ascii="Times New Roman" w:hAnsi="Times New Roman" w:cs="Times New Roman"/>
          <w:sz w:val="24"/>
          <w:szCs w:val="24"/>
        </w:rPr>
        <w:t>Pardavėjo</w:t>
      </w:r>
      <w:r w:rsidRPr="00235124">
        <w:rPr>
          <w:rFonts w:ascii="Times New Roman" w:hAnsi="Times New Roman" w:cs="Times New Roman"/>
          <w:sz w:val="24"/>
          <w:szCs w:val="24"/>
        </w:rPr>
        <w:t xml:space="preserve"> Sutartyje nurodyt</w:t>
      </w:r>
      <w:r w:rsidR="008E7F30" w:rsidRPr="00235124">
        <w:rPr>
          <w:rFonts w:ascii="Times New Roman" w:hAnsi="Times New Roman" w:cs="Times New Roman"/>
          <w:sz w:val="24"/>
          <w:szCs w:val="24"/>
        </w:rPr>
        <w:t>ą banko sąskaitą ne vėliau kaip</w:t>
      </w:r>
      <w:r w:rsidRPr="00235124">
        <w:rPr>
          <w:rFonts w:ascii="Times New Roman" w:hAnsi="Times New Roman" w:cs="Times New Roman"/>
          <w:sz w:val="24"/>
          <w:szCs w:val="24"/>
        </w:rPr>
        <w:t xml:space="preserve"> per 20 (dvid</w:t>
      </w:r>
      <w:r w:rsidR="00D90D3A">
        <w:rPr>
          <w:rFonts w:ascii="Times New Roman" w:hAnsi="Times New Roman" w:cs="Times New Roman"/>
          <w:sz w:val="24"/>
          <w:szCs w:val="24"/>
        </w:rPr>
        <w:t>ešimt) kalendorinių dienų nuo prekių</w:t>
      </w:r>
      <w:r w:rsidRPr="00235124">
        <w:rPr>
          <w:rFonts w:ascii="Times New Roman" w:hAnsi="Times New Roman" w:cs="Times New Roman"/>
          <w:sz w:val="24"/>
          <w:szCs w:val="24"/>
        </w:rPr>
        <w:t xml:space="preserve"> perdavimo-priėmimo akto pasirašymo ir PVM sąskaitos faktūros gavimo ir patvirtinimo informacinėje sistemoje „E. sąskaita“ dienos </w:t>
      </w:r>
      <w:r w:rsidRPr="00235124">
        <w:rPr>
          <w:rFonts w:ascii="Times New Roman" w:hAnsi="Times New Roman" w:cs="Times New Roman"/>
          <w:color w:val="000000" w:themeColor="text1"/>
          <w:sz w:val="24"/>
          <w:szCs w:val="24"/>
        </w:rPr>
        <w:t xml:space="preserve">(elektroninės paslaugos „E. sąskaita“ svetainė pasiekiama adresu </w:t>
      </w:r>
      <w:hyperlink r:id="rId8" w:history="1">
        <w:r w:rsidRPr="00235124">
          <w:rPr>
            <w:rFonts w:ascii="Times New Roman" w:hAnsi="Times New Roman" w:cs="Times New Roman"/>
            <w:color w:val="000000" w:themeColor="text1"/>
            <w:sz w:val="24"/>
            <w:szCs w:val="24"/>
          </w:rPr>
          <w:t>www.esaskaita.eu</w:t>
        </w:r>
      </w:hyperlink>
      <w:r w:rsidRPr="00235124">
        <w:rPr>
          <w:rFonts w:ascii="Times New Roman" w:hAnsi="Times New Roman" w:cs="Times New Roman"/>
          <w:color w:val="000000" w:themeColor="text1"/>
          <w:sz w:val="24"/>
          <w:szCs w:val="24"/>
        </w:rPr>
        <w:t>.)</w:t>
      </w:r>
      <w:r w:rsidRPr="00235124">
        <w:rPr>
          <w:rFonts w:ascii="Times New Roman" w:hAnsi="Times New Roman" w:cs="Times New Roman"/>
          <w:sz w:val="24"/>
          <w:szCs w:val="24"/>
        </w:rPr>
        <w:t>.</w:t>
      </w:r>
    </w:p>
    <w:p w:rsidR="00FC3FCC" w:rsidRPr="005A33DA" w:rsidRDefault="00FC3FCC" w:rsidP="00FC3FCC">
      <w:pPr>
        <w:numPr>
          <w:ilvl w:val="1"/>
          <w:numId w:val="33"/>
        </w:numPr>
        <w:tabs>
          <w:tab w:val="left" w:pos="0"/>
          <w:tab w:val="left" w:pos="1134"/>
        </w:tabs>
        <w:spacing w:after="0" w:line="360" w:lineRule="auto"/>
        <w:ind w:left="0" w:firstLine="737"/>
        <w:jc w:val="both"/>
        <w:rPr>
          <w:rFonts w:ascii="Times New Roman" w:hAnsi="Times New Roman" w:cs="Times New Roman"/>
          <w:sz w:val="24"/>
          <w:szCs w:val="24"/>
        </w:rPr>
      </w:pPr>
      <w:r w:rsidRPr="005A33DA">
        <w:rPr>
          <w:rFonts w:ascii="Times New Roman" w:hAnsi="Times New Roman" w:cs="Times New Roman"/>
          <w:sz w:val="24"/>
          <w:szCs w:val="24"/>
        </w:rPr>
        <w:t xml:space="preserve">Sutartyje nurodyta Sutarties kaina Sutarties galiojimo laikotarpiu turi būti perskaičiuojama (didinama ar mažinama), pasikeitus (padidėjus ar sumažėjus) PVM tarifui, kuris turėjo tiesioginės įtakos Sutarties kainai. Užsakovui ir </w:t>
      </w:r>
      <w:r w:rsidR="007B12D9">
        <w:rPr>
          <w:rFonts w:ascii="Times New Roman" w:hAnsi="Times New Roman" w:cs="Times New Roman"/>
          <w:sz w:val="24"/>
          <w:szCs w:val="24"/>
        </w:rPr>
        <w:t>Pardavėjui</w:t>
      </w:r>
      <w:r w:rsidRPr="005A33DA">
        <w:rPr>
          <w:rFonts w:ascii="Times New Roman" w:hAnsi="Times New Roman" w:cs="Times New Roman"/>
          <w:sz w:val="24"/>
          <w:szCs w:val="24"/>
        </w:rPr>
        <w:t xml:space="preserve"> raštiškai susitarus, perskaičiuojama tik ta </w:t>
      </w:r>
      <w:r w:rsidRPr="005A33DA">
        <w:rPr>
          <w:rFonts w:ascii="Times New Roman" w:eastAsia="Calibri" w:hAnsi="Times New Roman" w:cs="Times New Roman"/>
          <w:iCs/>
          <w:sz w:val="24"/>
          <w:szCs w:val="24"/>
        </w:rPr>
        <w:t>Prekių ir su prekėmis susijusių paslaugų</w:t>
      </w:r>
      <w:r w:rsidRPr="005A33DA">
        <w:rPr>
          <w:rFonts w:ascii="Times New Roman" w:hAnsi="Times New Roman" w:cs="Times New Roman"/>
          <w:sz w:val="24"/>
          <w:szCs w:val="24"/>
        </w:rPr>
        <w:t xml:space="preserve"> kainos dalis, kuriai turėjo įtakos pasikeitęs PVM tarifas. Sutarties kainos perskaičiavimą dėl pasikeitusio (padidėjusio ar sumažėjusio) PVM tarifo inicijuoja </w:t>
      </w:r>
      <w:r w:rsidR="002D103A">
        <w:rPr>
          <w:rFonts w:ascii="Times New Roman" w:hAnsi="Times New Roman" w:cs="Times New Roman"/>
          <w:sz w:val="24"/>
          <w:szCs w:val="24"/>
        </w:rPr>
        <w:t>Pardavėjas</w:t>
      </w:r>
      <w:r w:rsidRPr="005A33DA">
        <w:rPr>
          <w:rFonts w:ascii="Times New Roman" w:hAnsi="Times New Roman" w:cs="Times New Roman"/>
          <w:sz w:val="24"/>
          <w:szCs w:val="24"/>
        </w:rPr>
        <w:t>, kreipdamasis į Užsakovą raštu, pateikdamas konkrečius skaičiavimus dėl pasikeitusio mokesčio įtakos Sutarties kainai.</w:t>
      </w:r>
    </w:p>
    <w:p w:rsidR="00FC3FCC" w:rsidRPr="005A33DA" w:rsidRDefault="00FC3FCC" w:rsidP="00FC3FCC">
      <w:pPr>
        <w:numPr>
          <w:ilvl w:val="1"/>
          <w:numId w:val="33"/>
        </w:numPr>
        <w:tabs>
          <w:tab w:val="left" w:pos="0"/>
          <w:tab w:val="left" w:pos="1134"/>
        </w:tabs>
        <w:spacing w:after="0" w:line="360" w:lineRule="auto"/>
        <w:ind w:left="0" w:firstLine="737"/>
        <w:jc w:val="both"/>
        <w:rPr>
          <w:rFonts w:ascii="Times New Roman" w:hAnsi="Times New Roman" w:cs="Times New Roman"/>
          <w:sz w:val="24"/>
          <w:szCs w:val="24"/>
        </w:rPr>
      </w:pPr>
      <w:r w:rsidRPr="005A33DA">
        <w:rPr>
          <w:rFonts w:ascii="Times New Roman" w:hAnsi="Times New Roman" w:cs="Times New Roman"/>
          <w:sz w:val="24"/>
          <w:szCs w:val="24"/>
        </w:rPr>
        <w:t xml:space="preserve">Sutarties kainos perskaičiavimas įforminamas Sutarties Šalių pasirašomu protokolu (susitarimu), kuriame užfiksuojama perskaičiuota </w:t>
      </w:r>
      <w:r w:rsidRPr="005A33DA">
        <w:rPr>
          <w:rFonts w:ascii="Times New Roman" w:eastAsia="Calibri" w:hAnsi="Times New Roman" w:cs="Times New Roman"/>
          <w:iCs/>
          <w:sz w:val="24"/>
          <w:szCs w:val="24"/>
        </w:rPr>
        <w:t>Prekių ir su prekėmis susijusių paslaugų</w:t>
      </w:r>
      <w:r w:rsidRPr="005A33DA">
        <w:rPr>
          <w:rFonts w:ascii="Times New Roman" w:hAnsi="Times New Roman" w:cs="Times New Roman"/>
          <w:sz w:val="24"/>
          <w:szCs w:val="24"/>
        </w:rPr>
        <w:t xml:space="preserve"> kaina ir šio perskaičiavimo įsigaliojimo sąlygos.</w:t>
      </w:r>
    </w:p>
    <w:p w:rsidR="00FC3FCC" w:rsidRPr="005A33DA" w:rsidRDefault="00FC3FCC" w:rsidP="00FC3FCC">
      <w:pPr>
        <w:numPr>
          <w:ilvl w:val="1"/>
          <w:numId w:val="33"/>
        </w:numPr>
        <w:tabs>
          <w:tab w:val="left" w:pos="0"/>
          <w:tab w:val="left" w:pos="1134"/>
        </w:tabs>
        <w:spacing w:after="0" w:line="360" w:lineRule="auto"/>
        <w:ind w:left="0" w:firstLine="737"/>
        <w:jc w:val="both"/>
        <w:rPr>
          <w:rFonts w:ascii="Times New Roman" w:hAnsi="Times New Roman" w:cs="Times New Roman"/>
          <w:sz w:val="24"/>
          <w:szCs w:val="24"/>
        </w:rPr>
      </w:pPr>
      <w:r w:rsidRPr="005A33DA">
        <w:rPr>
          <w:rFonts w:ascii="Times New Roman" w:hAnsi="Times New Roman" w:cs="Times New Roman"/>
          <w:sz w:val="24"/>
          <w:szCs w:val="24"/>
        </w:rPr>
        <w:lastRenderedPageBreak/>
        <w:t>Sutarties kaina pasikeitus kitiems mokesčiams nebus perskaičiuojama.</w:t>
      </w:r>
    </w:p>
    <w:p w:rsidR="00F866A7" w:rsidRPr="00E41770" w:rsidRDefault="00F866A7" w:rsidP="00F866A7">
      <w:pPr>
        <w:tabs>
          <w:tab w:val="left" w:pos="1134"/>
        </w:tabs>
        <w:spacing w:before="120" w:after="120"/>
        <w:jc w:val="both"/>
        <w:rPr>
          <w:rFonts w:ascii="Times New Roman" w:hAnsi="Times New Roman" w:cs="Times New Roman"/>
          <w:sz w:val="4"/>
          <w:szCs w:val="4"/>
        </w:rPr>
      </w:pPr>
    </w:p>
    <w:p w:rsidR="00F866A7" w:rsidRPr="00F56869" w:rsidRDefault="00F866A7" w:rsidP="00F866A7">
      <w:pPr>
        <w:keepNext/>
        <w:numPr>
          <w:ilvl w:val="0"/>
          <w:numId w:val="33"/>
        </w:numPr>
        <w:tabs>
          <w:tab w:val="left" w:pos="284"/>
        </w:tabs>
        <w:spacing w:before="240" w:after="240" w:line="240" w:lineRule="auto"/>
        <w:ind w:left="0" w:firstLine="0"/>
        <w:jc w:val="center"/>
        <w:rPr>
          <w:rFonts w:ascii="Times New Roman" w:hAnsi="Times New Roman" w:cs="Times New Roman"/>
          <w:b/>
          <w:sz w:val="24"/>
          <w:szCs w:val="24"/>
        </w:rPr>
      </w:pPr>
      <w:bookmarkStart w:id="1" w:name="_Ref182642473"/>
      <w:r w:rsidRPr="00F56869">
        <w:rPr>
          <w:rFonts w:ascii="Times New Roman" w:hAnsi="Times New Roman" w:cs="Times New Roman"/>
          <w:b/>
          <w:sz w:val="24"/>
          <w:szCs w:val="24"/>
        </w:rPr>
        <w:t>SUTARTIES ŠALIŲ ĮSIPAREIGOJIMAI</w:t>
      </w:r>
    </w:p>
    <w:p w:rsidR="00F866A7" w:rsidRPr="00790186" w:rsidRDefault="00F866A7" w:rsidP="00F866A7">
      <w:pPr>
        <w:numPr>
          <w:ilvl w:val="1"/>
          <w:numId w:val="33"/>
        </w:numPr>
        <w:tabs>
          <w:tab w:val="left" w:pos="1134"/>
          <w:tab w:val="left" w:pos="1276"/>
        </w:tabs>
        <w:spacing w:after="0" w:line="360" w:lineRule="auto"/>
        <w:ind w:left="0" w:firstLine="737"/>
        <w:jc w:val="both"/>
        <w:rPr>
          <w:rFonts w:ascii="Times New Roman" w:hAnsi="Times New Roman" w:cs="Times New Roman"/>
          <w:sz w:val="24"/>
          <w:szCs w:val="24"/>
        </w:rPr>
      </w:pPr>
      <w:r w:rsidRPr="00790186">
        <w:rPr>
          <w:rFonts w:ascii="Times New Roman" w:hAnsi="Times New Roman" w:cs="Times New Roman"/>
          <w:b/>
          <w:sz w:val="24"/>
          <w:szCs w:val="24"/>
        </w:rPr>
        <w:t>Pardavėjas įsipareigoja:</w:t>
      </w:r>
    </w:p>
    <w:p w:rsidR="002F66D2" w:rsidRPr="00790186" w:rsidRDefault="00AA4755" w:rsidP="002F66D2">
      <w:pPr>
        <w:numPr>
          <w:ilvl w:val="2"/>
          <w:numId w:val="33"/>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sidRPr="00790186">
        <w:rPr>
          <w:rFonts w:ascii="Times New Roman" w:hAnsi="Times New Roman" w:cs="Times New Roman"/>
          <w:sz w:val="24"/>
          <w:szCs w:val="24"/>
        </w:rPr>
        <w:t xml:space="preserve">tiekti </w:t>
      </w:r>
      <w:r w:rsidRPr="00790186">
        <w:rPr>
          <w:rFonts w:ascii="Times New Roman" w:eastAsia="Calibri" w:hAnsi="Times New Roman" w:cs="Times New Roman"/>
          <w:iCs/>
          <w:sz w:val="24"/>
          <w:szCs w:val="24"/>
        </w:rPr>
        <w:t>Prekes ir su prekėmis susijusias paslaugas</w:t>
      </w:r>
      <w:r w:rsidRPr="00790186">
        <w:rPr>
          <w:rFonts w:ascii="Times New Roman" w:hAnsi="Times New Roman" w:cs="Times New Roman"/>
          <w:sz w:val="24"/>
          <w:szCs w:val="24"/>
        </w:rPr>
        <w:t xml:space="preserve"> Užsakovui pagal Sutartį ir Sutarties 1 priede (Techninė specifikacija) pateiktus reikalavimus už Sutarties kainą ir</w:t>
      </w:r>
      <w:r w:rsidR="00F05934" w:rsidRPr="00790186">
        <w:rPr>
          <w:rFonts w:ascii="Times New Roman" w:hAnsi="Times New Roman" w:cs="Times New Roman"/>
          <w:iCs/>
          <w:sz w:val="24"/>
          <w:szCs w:val="24"/>
        </w:rPr>
        <w:t xml:space="preserve"> Sutarties </w:t>
      </w:r>
      <w:r w:rsidR="00790186" w:rsidRPr="00790186">
        <w:rPr>
          <w:rFonts w:ascii="Times New Roman" w:hAnsi="Times New Roman" w:cs="Times New Roman"/>
          <w:sz w:val="24"/>
          <w:szCs w:val="24"/>
        </w:rPr>
        <w:t xml:space="preserve">1 priede (Techninė specifikacija) 1 lentelėje </w:t>
      </w:r>
      <w:r w:rsidRPr="00790186">
        <w:rPr>
          <w:rFonts w:ascii="Times New Roman" w:hAnsi="Times New Roman" w:cs="Times New Roman"/>
          <w:iCs/>
          <w:sz w:val="24"/>
          <w:szCs w:val="24"/>
        </w:rPr>
        <w:t>nurodytą laikotarpį</w:t>
      </w:r>
      <w:r w:rsidRPr="00790186">
        <w:rPr>
          <w:rFonts w:ascii="Times New Roman" w:hAnsi="Times New Roman" w:cs="Times New Roman"/>
          <w:sz w:val="24"/>
          <w:szCs w:val="24"/>
        </w:rPr>
        <w:t>, savo rizika ir sąskaita kiek įmanoma rūpestingiau ir efektyviau, laikantis geriausių visuotinai pripažįstamų profesinių, techninių standartų ir praktikos, naudojant visus reikalingus įgūdžius ir žinias;</w:t>
      </w:r>
    </w:p>
    <w:p w:rsidR="002F66D2" w:rsidRPr="00790186" w:rsidRDefault="002F66D2" w:rsidP="002F66D2">
      <w:pPr>
        <w:numPr>
          <w:ilvl w:val="2"/>
          <w:numId w:val="33"/>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sidRPr="00790186">
        <w:rPr>
          <w:rFonts w:ascii="Times New Roman" w:hAnsi="Times New Roman" w:cs="Times New Roman"/>
          <w:sz w:val="24"/>
          <w:szCs w:val="24"/>
        </w:rPr>
        <w:t>ne vėliau kaip per 5 (penkias) kalendorines dienas nuo pirkimo sutarties įsigaliojimo dienos savo sąskaita pristatyti ir pradėti teikti Centralizuotų kompiuterinių įvykių kaupimo ir analizavimo sistemos palaikymą.</w:t>
      </w:r>
    </w:p>
    <w:p w:rsidR="00F866A7" w:rsidRPr="00790186" w:rsidRDefault="00F866A7" w:rsidP="00AA4755">
      <w:pPr>
        <w:numPr>
          <w:ilvl w:val="2"/>
          <w:numId w:val="33"/>
        </w:numPr>
        <w:tabs>
          <w:tab w:val="left" w:pos="426"/>
          <w:tab w:val="left" w:pos="1134"/>
          <w:tab w:val="left" w:pos="1276"/>
          <w:tab w:val="left" w:pos="1560"/>
        </w:tabs>
        <w:spacing w:after="0" w:line="360" w:lineRule="auto"/>
        <w:ind w:left="0" w:firstLine="737"/>
        <w:jc w:val="both"/>
        <w:rPr>
          <w:szCs w:val="24"/>
        </w:rPr>
      </w:pPr>
      <w:r w:rsidRPr="00790186">
        <w:rPr>
          <w:rFonts w:ascii="Times New Roman" w:hAnsi="Times New Roman" w:cs="Times New Roman"/>
          <w:sz w:val="24"/>
          <w:szCs w:val="24"/>
        </w:rPr>
        <w:t xml:space="preserve">Suteikti </w:t>
      </w:r>
      <w:r w:rsidR="00FC3FCC" w:rsidRPr="00790186">
        <w:rPr>
          <w:rFonts w:ascii="Times New Roman" w:hAnsi="Times New Roman" w:cs="Times New Roman"/>
          <w:sz w:val="24"/>
          <w:szCs w:val="24"/>
        </w:rPr>
        <w:t>Centralizuotų kompiuterinių įvykių kaupimo ir analizavimo sistemos palaikymą</w:t>
      </w:r>
      <w:r w:rsidR="00AA4755" w:rsidRPr="00790186">
        <w:rPr>
          <w:rFonts w:ascii="Times New Roman" w:hAnsi="Times New Roman" w:cs="Times New Roman"/>
          <w:sz w:val="24"/>
          <w:szCs w:val="24"/>
        </w:rPr>
        <w:t xml:space="preserve">, </w:t>
      </w:r>
      <w:r w:rsidR="00B14727" w:rsidRPr="00790186">
        <w:rPr>
          <w:rFonts w:ascii="Times New Roman" w:hAnsi="Times New Roman" w:cs="Times New Roman"/>
          <w:sz w:val="24"/>
          <w:szCs w:val="24"/>
        </w:rPr>
        <w:t>kurio</w:t>
      </w:r>
      <w:r w:rsidRPr="00790186">
        <w:rPr>
          <w:rFonts w:ascii="Times New Roman" w:hAnsi="Times New Roman" w:cs="Times New Roman"/>
          <w:sz w:val="24"/>
          <w:szCs w:val="24"/>
        </w:rPr>
        <w:t xml:space="preserve"> metu užtikrinama:</w:t>
      </w:r>
    </w:p>
    <w:p w:rsidR="00F866A7" w:rsidRPr="00790186" w:rsidRDefault="00F866A7" w:rsidP="00F866A7">
      <w:pPr>
        <w:pStyle w:val="Sraopastraipa"/>
        <w:numPr>
          <w:ilvl w:val="3"/>
          <w:numId w:val="33"/>
        </w:numPr>
        <w:tabs>
          <w:tab w:val="left" w:pos="1701"/>
          <w:tab w:val="left" w:pos="1985"/>
          <w:tab w:val="left" w:pos="2268"/>
        </w:tabs>
        <w:spacing w:line="360" w:lineRule="auto"/>
        <w:ind w:left="0" w:firstLine="737"/>
        <w:rPr>
          <w:szCs w:val="24"/>
        </w:rPr>
      </w:pPr>
      <w:r w:rsidRPr="00790186">
        <w:rPr>
          <w:szCs w:val="24"/>
        </w:rPr>
        <w:t>gauti programinės įrangos pataisymus, atnaujinimus ir naujas versijas;</w:t>
      </w:r>
    </w:p>
    <w:p w:rsidR="00F866A7" w:rsidRPr="00790186" w:rsidRDefault="00F866A7" w:rsidP="00F866A7">
      <w:pPr>
        <w:pStyle w:val="Sraopastraipa"/>
        <w:numPr>
          <w:ilvl w:val="3"/>
          <w:numId w:val="33"/>
        </w:numPr>
        <w:tabs>
          <w:tab w:val="left" w:pos="1701"/>
          <w:tab w:val="left" w:pos="1985"/>
          <w:tab w:val="left" w:pos="2268"/>
        </w:tabs>
        <w:spacing w:line="360" w:lineRule="auto"/>
        <w:ind w:left="0" w:firstLine="737"/>
        <w:rPr>
          <w:szCs w:val="24"/>
        </w:rPr>
      </w:pPr>
      <w:r w:rsidRPr="00790186">
        <w:rPr>
          <w:szCs w:val="24"/>
        </w:rPr>
        <w:t>gauti iš gamintojo konsultacijas telefonu (24 valandas per parą darbo dienomis);</w:t>
      </w:r>
    </w:p>
    <w:p w:rsidR="00F866A7" w:rsidRPr="00425C61" w:rsidRDefault="00F866A7" w:rsidP="00F866A7">
      <w:pPr>
        <w:pStyle w:val="Sraopastraipa"/>
        <w:numPr>
          <w:ilvl w:val="3"/>
          <w:numId w:val="33"/>
        </w:numPr>
        <w:tabs>
          <w:tab w:val="left" w:pos="1701"/>
          <w:tab w:val="left" w:pos="1985"/>
          <w:tab w:val="left" w:pos="2268"/>
        </w:tabs>
        <w:spacing w:line="360" w:lineRule="auto"/>
        <w:ind w:left="0" w:firstLine="737"/>
        <w:rPr>
          <w:szCs w:val="24"/>
        </w:rPr>
      </w:pPr>
      <w:r w:rsidRPr="00425C61">
        <w:rPr>
          <w:szCs w:val="24"/>
        </w:rPr>
        <w:t>gauti iš gamintojo konsultacijas elektroniniu paštu (darbo valandomis darbo dienomis).</w:t>
      </w:r>
    </w:p>
    <w:p w:rsidR="00F866A7" w:rsidRPr="00425C61" w:rsidRDefault="00F866A7" w:rsidP="00F866A7">
      <w:pPr>
        <w:numPr>
          <w:ilvl w:val="2"/>
          <w:numId w:val="33"/>
        </w:numPr>
        <w:tabs>
          <w:tab w:val="left" w:pos="426"/>
          <w:tab w:val="left" w:pos="1134"/>
          <w:tab w:val="left" w:pos="1276"/>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teikti </w:t>
      </w:r>
      <w:r w:rsidR="008E7F30">
        <w:rPr>
          <w:rFonts w:ascii="Times New Roman" w:hAnsi="Times New Roman" w:cs="Times New Roman"/>
          <w:sz w:val="24"/>
          <w:szCs w:val="24"/>
        </w:rPr>
        <w:t>Užsakovui</w:t>
      </w:r>
      <w:r w:rsidRPr="00425C61">
        <w:rPr>
          <w:rFonts w:ascii="Times New Roman" w:hAnsi="Times New Roman" w:cs="Times New Roman"/>
          <w:sz w:val="24"/>
          <w:szCs w:val="24"/>
        </w:rPr>
        <w:t xml:space="preserve"> visą jo prašomą informaciją, susijusią su Sutarties vykdymu;</w:t>
      </w:r>
    </w:p>
    <w:p w:rsidR="00F866A7" w:rsidRPr="00425C61" w:rsidRDefault="00F866A7" w:rsidP="00F866A7">
      <w:pPr>
        <w:numPr>
          <w:ilvl w:val="2"/>
          <w:numId w:val="33"/>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užtikrinti Sutarties vykdymo metu iš </w:t>
      </w:r>
      <w:r w:rsidR="008E7F30">
        <w:rPr>
          <w:rFonts w:ascii="Times New Roman" w:hAnsi="Times New Roman" w:cs="Times New Roman"/>
          <w:sz w:val="24"/>
          <w:szCs w:val="24"/>
        </w:rPr>
        <w:t>Užsakov</w:t>
      </w:r>
      <w:r w:rsidR="002F1B4E">
        <w:rPr>
          <w:rFonts w:ascii="Times New Roman" w:hAnsi="Times New Roman" w:cs="Times New Roman"/>
          <w:sz w:val="24"/>
          <w:szCs w:val="24"/>
        </w:rPr>
        <w:t>o</w:t>
      </w:r>
      <w:r w:rsidRPr="00425C61">
        <w:rPr>
          <w:rFonts w:ascii="Times New Roman" w:hAnsi="Times New Roman" w:cs="Times New Roman"/>
          <w:sz w:val="24"/>
          <w:szCs w:val="24"/>
        </w:rPr>
        <w:t xml:space="preserve"> gautos ir su Sutarties vykdymu susijusios informacijos konfidencialumą ir apsaugą;</w:t>
      </w:r>
    </w:p>
    <w:p w:rsidR="00F866A7" w:rsidRPr="00425C61" w:rsidRDefault="00F866A7" w:rsidP="00F866A7">
      <w:pPr>
        <w:numPr>
          <w:ilvl w:val="2"/>
          <w:numId w:val="33"/>
        </w:numPr>
        <w:tabs>
          <w:tab w:val="left" w:pos="1134"/>
          <w:tab w:val="left" w:pos="1276"/>
          <w:tab w:val="left" w:pos="1418"/>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pranešti </w:t>
      </w:r>
      <w:r w:rsidR="008E7F30">
        <w:rPr>
          <w:rFonts w:ascii="Times New Roman" w:hAnsi="Times New Roman" w:cs="Times New Roman"/>
          <w:sz w:val="24"/>
          <w:szCs w:val="24"/>
        </w:rPr>
        <w:t>Užsakovui</w:t>
      </w:r>
      <w:r w:rsidRPr="00425C61">
        <w:rPr>
          <w:rFonts w:ascii="Times New Roman" w:hAnsi="Times New Roman" w:cs="Times New Roman"/>
          <w:sz w:val="24"/>
          <w:szCs w:val="24"/>
        </w:rPr>
        <w:t xml:space="preserve"> apie pasikeitusius rekvizitus, </w:t>
      </w:r>
      <w:r w:rsidR="00F56869">
        <w:rPr>
          <w:rFonts w:ascii="Times New Roman" w:hAnsi="Times New Roman" w:cs="Times New Roman"/>
          <w:sz w:val="24"/>
          <w:szCs w:val="24"/>
        </w:rPr>
        <w:t>teisinį statusą bei Sutarties 13</w:t>
      </w:r>
      <w:r w:rsidRPr="00425C61">
        <w:rPr>
          <w:rFonts w:ascii="Times New Roman" w:hAnsi="Times New Roman" w:cs="Times New Roman"/>
          <w:sz w:val="24"/>
          <w:szCs w:val="24"/>
        </w:rPr>
        <w:t> skyriuje įvardytų už Sutarties tinkamą vykdymą atsakingų asmenų kontaktinių duomenų pasikeitimus (jeigu jų atsirastų Sutarties vykdymo metu) raštu arba elektroniniu paštu;</w:t>
      </w:r>
    </w:p>
    <w:p w:rsidR="00F866A7" w:rsidRPr="00425C61" w:rsidRDefault="00F866A7" w:rsidP="00F866A7">
      <w:pPr>
        <w:numPr>
          <w:ilvl w:val="2"/>
          <w:numId w:val="3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iš anksto raštu nesuderinęs su kita Šalimi nekeisti už Sutarties tinkamą vykdymą atsakingų asmenų, jei tam nėra priežasčių, nepriklausančių nuo Šalies valios ar galinčių neigiamai paveikti tinkamą Sutarties vykdymą;</w:t>
      </w:r>
    </w:p>
    <w:p w:rsidR="00F866A7" w:rsidRPr="00425C61" w:rsidRDefault="00F866A7" w:rsidP="00F866A7">
      <w:pPr>
        <w:numPr>
          <w:ilvl w:val="2"/>
          <w:numId w:val="33"/>
        </w:numPr>
        <w:tabs>
          <w:tab w:val="left" w:pos="1134"/>
          <w:tab w:val="left" w:pos="1276"/>
          <w:tab w:val="left" w:pos="1418"/>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tinkamai vykdyti kitus įsipareigojimus, numatytus Sutartyje ir galiojančiuose Lietuvos Respublikos teisės aktuose. </w:t>
      </w:r>
    </w:p>
    <w:p w:rsidR="00F866A7" w:rsidRPr="00425C61" w:rsidRDefault="00CF7A30" w:rsidP="00F866A7">
      <w:pPr>
        <w:keepNext/>
        <w:numPr>
          <w:ilvl w:val="1"/>
          <w:numId w:val="33"/>
        </w:numPr>
        <w:tabs>
          <w:tab w:val="left" w:pos="1134"/>
          <w:tab w:val="left" w:pos="1276"/>
        </w:tabs>
        <w:spacing w:after="0" w:line="360" w:lineRule="auto"/>
        <w:ind w:left="0" w:firstLine="737"/>
        <w:jc w:val="both"/>
        <w:rPr>
          <w:rFonts w:ascii="Times New Roman" w:hAnsi="Times New Roman" w:cs="Times New Roman"/>
          <w:b/>
          <w:sz w:val="24"/>
          <w:szCs w:val="24"/>
        </w:rPr>
      </w:pPr>
      <w:r>
        <w:rPr>
          <w:rFonts w:ascii="Times New Roman" w:hAnsi="Times New Roman" w:cs="Times New Roman"/>
          <w:b/>
          <w:sz w:val="24"/>
          <w:szCs w:val="24"/>
        </w:rPr>
        <w:t>Užsakovas</w:t>
      </w:r>
      <w:r w:rsidR="00F866A7" w:rsidRPr="00425C61">
        <w:rPr>
          <w:rFonts w:ascii="Times New Roman" w:hAnsi="Times New Roman" w:cs="Times New Roman"/>
          <w:b/>
          <w:sz w:val="24"/>
          <w:szCs w:val="24"/>
        </w:rPr>
        <w:t xml:space="preserve"> įsipareigoja:</w:t>
      </w:r>
    </w:p>
    <w:p w:rsidR="00F56869" w:rsidRPr="001F288F" w:rsidRDefault="00F56869" w:rsidP="00F56869">
      <w:pPr>
        <w:numPr>
          <w:ilvl w:val="2"/>
          <w:numId w:val="33"/>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1F288F">
        <w:rPr>
          <w:rFonts w:ascii="Times New Roman" w:hAnsi="Times New Roman" w:cs="Times New Roman"/>
          <w:sz w:val="24"/>
          <w:szCs w:val="24"/>
        </w:rPr>
        <w:t xml:space="preserve">priimti Sutarties sąlygas ir kitus reikalavimus atitinkančias </w:t>
      </w:r>
      <w:r>
        <w:rPr>
          <w:rFonts w:ascii="Times New Roman" w:hAnsi="Times New Roman" w:cs="Times New Roman"/>
          <w:iCs/>
          <w:sz w:val="24"/>
        </w:rPr>
        <w:t xml:space="preserve">Prekes </w:t>
      </w:r>
      <w:r w:rsidRPr="001F288F">
        <w:rPr>
          <w:rFonts w:ascii="Times New Roman" w:hAnsi="Times New Roman" w:cs="Times New Roman"/>
          <w:sz w:val="24"/>
          <w:szCs w:val="24"/>
        </w:rPr>
        <w:t xml:space="preserve">ir pasirašyti </w:t>
      </w:r>
      <w:r>
        <w:rPr>
          <w:rFonts w:ascii="Times New Roman" w:hAnsi="Times New Roman" w:cs="Times New Roman"/>
          <w:bCs/>
          <w:sz w:val="24"/>
          <w:szCs w:val="24"/>
        </w:rPr>
        <w:t xml:space="preserve">Prekių </w:t>
      </w:r>
      <w:r w:rsidRPr="001F288F">
        <w:rPr>
          <w:rFonts w:ascii="Times New Roman" w:hAnsi="Times New Roman" w:cs="Times New Roman"/>
          <w:sz w:val="24"/>
          <w:szCs w:val="24"/>
        </w:rPr>
        <w:t>perdavimo–priėmimo aktą;</w:t>
      </w:r>
    </w:p>
    <w:p w:rsidR="00F866A7" w:rsidRPr="00425C61" w:rsidRDefault="00F866A7" w:rsidP="00F56869">
      <w:pPr>
        <w:numPr>
          <w:ilvl w:val="2"/>
          <w:numId w:val="33"/>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sumokėti Pardavėjui už </w:t>
      </w:r>
      <w:r w:rsidR="00CF7A30">
        <w:rPr>
          <w:rFonts w:ascii="Times New Roman" w:hAnsi="Times New Roman" w:cs="Times New Roman"/>
          <w:sz w:val="24"/>
          <w:szCs w:val="24"/>
        </w:rPr>
        <w:t xml:space="preserve">Prekes </w:t>
      </w:r>
      <w:r w:rsidRPr="00425C61">
        <w:rPr>
          <w:rFonts w:ascii="Times New Roman" w:hAnsi="Times New Roman" w:cs="Times New Roman"/>
          <w:sz w:val="24"/>
          <w:szCs w:val="24"/>
        </w:rPr>
        <w:t>Sutartyje nustatyta tvarka ir sąlygomis;</w:t>
      </w:r>
    </w:p>
    <w:p w:rsidR="00F866A7" w:rsidRPr="00425C61" w:rsidRDefault="00F866A7" w:rsidP="00F56869">
      <w:pPr>
        <w:numPr>
          <w:ilvl w:val="2"/>
          <w:numId w:val="33"/>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lastRenderedPageBreak/>
        <w:t xml:space="preserve">pranešti Pardavėjui apie pasikeitusius rekvizitus, </w:t>
      </w:r>
      <w:r>
        <w:rPr>
          <w:rFonts w:ascii="Times New Roman" w:hAnsi="Times New Roman" w:cs="Times New Roman"/>
          <w:sz w:val="24"/>
          <w:szCs w:val="24"/>
        </w:rPr>
        <w:t xml:space="preserve">teisinį statusą bei Sutarties </w:t>
      </w:r>
      <w:r w:rsidR="00DD4394" w:rsidRPr="00DD4394">
        <w:rPr>
          <w:rFonts w:ascii="Times New Roman" w:hAnsi="Times New Roman" w:cs="Times New Roman"/>
          <w:sz w:val="24"/>
          <w:szCs w:val="24"/>
        </w:rPr>
        <w:t>13</w:t>
      </w:r>
      <w:r>
        <w:rPr>
          <w:rFonts w:ascii="Times New Roman" w:hAnsi="Times New Roman" w:cs="Times New Roman"/>
          <w:sz w:val="24"/>
          <w:szCs w:val="24"/>
        </w:rPr>
        <w:t xml:space="preserve"> </w:t>
      </w:r>
      <w:r w:rsidRPr="00425C61">
        <w:rPr>
          <w:rFonts w:ascii="Times New Roman" w:hAnsi="Times New Roman" w:cs="Times New Roman"/>
          <w:sz w:val="24"/>
          <w:szCs w:val="24"/>
        </w:rPr>
        <w:t>skyriuje įvardytų atsakingų asmenų kontaktinių duomenų pasikeitimus (jeigu jų atsirastų Sutarties vykdymo metu) raštu arba elektroniniu paštu;</w:t>
      </w:r>
    </w:p>
    <w:p w:rsidR="00F866A7" w:rsidRPr="00425C61" w:rsidRDefault="00F866A7" w:rsidP="00F56869">
      <w:pPr>
        <w:numPr>
          <w:ilvl w:val="2"/>
          <w:numId w:val="33"/>
        </w:numPr>
        <w:tabs>
          <w:tab w:val="left" w:pos="1134"/>
          <w:tab w:val="left" w:pos="1276"/>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iš anksto raštu nesuderinęs su kita Šalimi nekeisti už Sutarties tinkamą vykdymą atsakingų asmenų, jei tam nėra priežasčių, nepriklausančių nuo Šalies valios ar galinčių neigiamai paveikti tinkamą Sutarties vykdymą.</w:t>
      </w:r>
    </w:p>
    <w:p w:rsidR="00F866A7" w:rsidRPr="00425C61" w:rsidRDefault="00F866A7" w:rsidP="00F866A7">
      <w:pPr>
        <w:keepNext/>
        <w:numPr>
          <w:ilvl w:val="0"/>
          <w:numId w:val="33"/>
        </w:numPr>
        <w:tabs>
          <w:tab w:val="left" w:pos="284"/>
        </w:tabs>
        <w:spacing w:before="240" w:after="240" w:line="240" w:lineRule="auto"/>
        <w:ind w:left="0" w:firstLine="0"/>
        <w:jc w:val="center"/>
        <w:rPr>
          <w:rFonts w:ascii="Times New Roman" w:hAnsi="Times New Roman" w:cs="Times New Roman"/>
          <w:bCs/>
          <w:iCs/>
          <w:sz w:val="24"/>
          <w:szCs w:val="24"/>
        </w:rPr>
      </w:pPr>
      <w:r w:rsidRPr="00425C61">
        <w:rPr>
          <w:rFonts w:ascii="Times New Roman" w:hAnsi="Times New Roman" w:cs="Times New Roman"/>
          <w:b/>
          <w:sz w:val="24"/>
          <w:szCs w:val="24"/>
        </w:rPr>
        <w:t>SUTARTIES ŠALIŲ TEISĖS</w:t>
      </w:r>
    </w:p>
    <w:bookmarkEnd w:id="1"/>
    <w:p w:rsidR="00F866A7" w:rsidRPr="00425C61" w:rsidRDefault="00F866A7" w:rsidP="00F866A7">
      <w:pPr>
        <w:numPr>
          <w:ilvl w:val="1"/>
          <w:numId w:val="3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
          <w:sz w:val="24"/>
          <w:szCs w:val="24"/>
        </w:rPr>
        <w:t>Pardavėjas turi teisę:</w:t>
      </w:r>
    </w:p>
    <w:p w:rsidR="00F866A7" w:rsidRPr="00425C61" w:rsidRDefault="00F866A7" w:rsidP="00F866A7">
      <w:pPr>
        <w:numPr>
          <w:ilvl w:val="2"/>
          <w:numId w:val="3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reikalauti i</w:t>
      </w:r>
      <w:r w:rsidR="00FC3FCC">
        <w:rPr>
          <w:rFonts w:ascii="Times New Roman" w:hAnsi="Times New Roman" w:cs="Times New Roman"/>
          <w:sz w:val="24"/>
          <w:szCs w:val="24"/>
        </w:rPr>
        <w:t xml:space="preserve">š </w:t>
      </w:r>
      <w:r w:rsidR="008E7F30">
        <w:rPr>
          <w:rFonts w:ascii="Times New Roman" w:hAnsi="Times New Roman" w:cs="Times New Roman"/>
          <w:sz w:val="24"/>
          <w:szCs w:val="24"/>
        </w:rPr>
        <w:t>Užsakov</w:t>
      </w:r>
      <w:r w:rsidR="002F1B4E">
        <w:rPr>
          <w:rFonts w:ascii="Times New Roman" w:hAnsi="Times New Roman" w:cs="Times New Roman"/>
          <w:sz w:val="24"/>
          <w:szCs w:val="24"/>
        </w:rPr>
        <w:t>o</w:t>
      </w:r>
      <w:r w:rsidR="00FC3FCC">
        <w:rPr>
          <w:rFonts w:ascii="Times New Roman" w:hAnsi="Times New Roman" w:cs="Times New Roman"/>
          <w:sz w:val="24"/>
          <w:szCs w:val="24"/>
        </w:rPr>
        <w:t xml:space="preserve"> sumokėti už Prekes</w:t>
      </w:r>
      <w:r w:rsidRPr="00425C61">
        <w:rPr>
          <w:rFonts w:ascii="Times New Roman" w:hAnsi="Times New Roman" w:cs="Times New Roman"/>
          <w:sz w:val="24"/>
          <w:szCs w:val="24"/>
        </w:rPr>
        <w:t xml:space="preserve"> Sutartyje nustatyta tvarka, sąlygomis ir per nurodytus terminus;</w:t>
      </w:r>
    </w:p>
    <w:p w:rsidR="00F866A7" w:rsidRPr="00425C61" w:rsidRDefault="008E7F30" w:rsidP="00F866A7">
      <w:pPr>
        <w:numPr>
          <w:ilvl w:val="2"/>
          <w:numId w:val="3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Pr>
          <w:rFonts w:ascii="Times New Roman" w:hAnsi="Times New Roman" w:cs="Times New Roman"/>
          <w:sz w:val="24"/>
          <w:szCs w:val="24"/>
        </w:rPr>
        <w:t>Užsakovui</w:t>
      </w:r>
      <w:r w:rsidR="00F866A7" w:rsidRPr="00425C61">
        <w:rPr>
          <w:rFonts w:ascii="Times New Roman" w:hAnsi="Times New Roman" w:cs="Times New Roman"/>
          <w:sz w:val="24"/>
          <w:szCs w:val="24"/>
        </w:rPr>
        <w:t xml:space="preserve"> nesumokėjus Pardavėjui per Sutartyje numatytą terminą, reikalauti, kad </w:t>
      </w:r>
      <w:r>
        <w:rPr>
          <w:rFonts w:ascii="Times New Roman" w:hAnsi="Times New Roman" w:cs="Times New Roman"/>
          <w:sz w:val="24"/>
          <w:szCs w:val="24"/>
        </w:rPr>
        <w:t>Užsakovas</w:t>
      </w:r>
      <w:r w:rsidR="00F866A7" w:rsidRPr="00425C61">
        <w:rPr>
          <w:rFonts w:ascii="Times New Roman" w:hAnsi="Times New Roman" w:cs="Times New Roman"/>
          <w:sz w:val="24"/>
          <w:szCs w:val="24"/>
        </w:rPr>
        <w:t xml:space="preserve"> sumokėtų </w:t>
      </w:r>
      <w:r w:rsidR="009D2DD3">
        <w:rPr>
          <w:rFonts w:ascii="Times New Roman" w:hAnsi="Times New Roman" w:cs="Times New Roman"/>
          <w:bCs/>
          <w:iCs/>
          <w:sz w:val="24"/>
          <w:szCs w:val="24"/>
        </w:rPr>
        <w:t>Sutarties 7</w:t>
      </w:r>
      <w:r w:rsidR="00F866A7" w:rsidRPr="00425C61">
        <w:rPr>
          <w:rFonts w:ascii="Times New Roman" w:hAnsi="Times New Roman" w:cs="Times New Roman"/>
          <w:bCs/>
          <w:iCs/>
          <w:sz w:val="24"/>
          <w:szCs w:val="24"/>
        </w:rPr>
        <w:t>.1 punkte nustatytus delspinigius.</w:t>
      </w:r>
    </w:p>
    <w:p w:rsidR="00F866A7" w:rsidRPr="00425C61" w:rsidRDefault="008E7F30" w:rsidP="00F866A7">
      <w:pPr>
        <w:keepNext/>
        <w:numPr>
          <w:ilvl w:val="1"/>
          <w:numId w:val="33"/>
        </w:numPr>
        <w:tabs>
          <w:tab w:val="left" w:pos="1134"/>
          <w:tab w:val="left" w:pos="1276"/>
          <w:tab w:val="left" w:pos="1418"/>
          <w:tab w:val="left" w:pos="1560"/>
        </w:tabs>
        <w:spacing w:after="0" w:line="360" w:lineRule="auto"/>
        <w:ind w:left="0" w:firstLine="737"/>
        <w:jc w:val="both"/>
        <w:rPr>
          <w:rFonts w:ascii="Times New Roman" w:hAnsi="Times New Roman" w:cs="Times New Roman"/>
          <w:b/>
          <w:sz w:val="24"/>
          <w:szCs w:val="24"/>
        </w:rPr>
      </w:pPr>
      <w:r>
        <w:rPr>
          <w:rFonts w:ascii="Times New Roman" w:hAnsi="Times New Roman" w:cs="Times New Roman"/>
          <w:b/>
          <w:sz w:val="24"/>
          <w:szCs w:val="24"/>
        </w:rPr>
        <w:t>Užsakovas</w:t>
      </w:r>
      <w:r w:rsidR="00F866A7" w:rsidRPr="00425C61">
        <w:rPr>
          <w:rFonts w:ascii="Times New Roman" w:hAnsi="Times New Roman" w:cs="Times New Roman"/>
          <w:b/>
          <w:sz w:val="24"/>
          <w:szCs w:val="24"/>
        </w:rPr>
        <w:t xml:space="preserve"> turi teisę:</w:t>
      </w:r>
    </w:p>
    <w:p w:rsidR="00F866A7" w:rsidRPr="00425C61" w:rsidRDefault="00F866A7" w:rsidP="00F866A7">
      <w:pPr>
        <w:numPr>
          <w:ilvl w:val="2"/>
          <w:numId w:val="3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Cs/>
          <w:iCs/>
          <w:sz w:val="24"/>
          <w:szCs w:val="24"/>
        </w:rPr>
        <w:t>nemokėti už</w:t>
      </w:r>
      <w:r w:rsidRPr="00425C61">
        <w:rPr>
          <w:rFonts w:ascii="Times New Roman" w:hAnsi="Times New Roman" w:cs="Times New Roman"/>
          <w:sz w:val="24"/>
          <w:szCs w:val="24"/>
        </w:rPr>
        <w:t xml:space="preserve"> </w:t>
      </w:r>
      <w:r w:rsidR="00FC3FCC">
        <w:rPr>
          <w:rFonts w:ascii="Times New Roman" w:hAnsi="Times New Roman" w:cs="Times New Roman"/>
          <w:sz w:val="24"/>
          <w:szCs w:val="24"/>
        </w:rPr>
        <w:t>Prekes</w:t>
      </w:r>
      <w:r w:rsidRPr="00425C61">
        <w:rPr>
          <w:rFonts w:ascii="Times New Roman" w:hAnsi="Times New Roman" w:cs="Times New Roman"/>
          <w:bCs/>
          <w:iCs/>
          <w:sz w:val="24"/>
          <w:szCs w:val="24"/>
        </w:rPr>
        <w:t>, jeigu PVM sąskaitoje faktūroje nurodyta neteisinga suma</w:t>
      </w:r>
      <w:r w:rsidRPr="00425C61">
        <w:rPr>
          <w:rFonts w:ascii="Times New Roman" w:hAnsi="Times New Roman" w:cs="Times New Roman"/>
          <w:iCs/>
          <w:sz w:val="24"/>
          <w:szCs w:val="24"/>
        </w:rPr>
        <w:t>;</w:t>
      </w:r>
    </w:p>
    <w:p w:rsidR="00F866A7" w:rsidRPr="00425C61" w:rsidRDefault="00F866A7" w:rsidP="00F866A7">
      <w:pPr>
        <w:numPr>
          <w:ilvl w:val="2"/>
          <w:numId w:val="3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pareikalauti, kad Pardavėjas pateiktų </w:t>
      </w:r>
      <w:r w:rsidR="008E7F30">
        <w:rPr>
          <w:rFonts w:ascii="Times New Roman" w:hAnsi="Times New Roman" w:cs="Times New Roman"/>
          <w:sz w:val="24"/>
          <w:szCs w:val="24"/>
        </w:rPr>
        <w:t>Užsakovui</w:t>
      </w:r>
      <w:r w:rsidRPr="00425C61">
        <w:rPr>
          <w:rFonts w:ascii="Times New Roman" w:hAnsi="Times New Roman" w:cs="Times New Roman"/>
          <w:sz w:val="24"/>
          <w:szCs w:val="24"/>
        </w:rPr>
        <w:t xml:space="preserve"> visą jo prašomą informaciją, susijusią su Sutarties vykdymu žodžiu arba raštu;</w:t>
      </w:r>
    </w:p>
    <w:p w:rsidR="00F866A7" w:rsidRPr="00425C61" w:rsidRDefault="00F866A7" w:rsidP="00F866A7">
      <w:pPr>
        <w:numPr>
          <w:ilvl w:val="2"/>
          <w:numId w:val="33"/>
        </w:numPr>
        <w:tabs>
          <w:tab w:val="left" w:pos="1134"/>
          <w:tab w:val="left" w:pos="1276"/>
          <w:tab w:val="left" w:pos="1418"/>
          <w:tab w:val="left" w:pos="156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Cs/>
          <w:iCs/>
          <w:sz w:val="24"/>
          <w:szCs w:val="24"/>
        </w:rPr>
        <w:t>Pardavėjui nevykdant ar netinkamai vykdant Sutartį:</w:t>
      </w:r>
    </w:p>
    <w:p w:rsidR="00F866A7" w:rsidRPr="00425C61" w:rsidRDefault="00F866A7" w:rsidP="00F866A7">
      <w:pPr>
        <w:numPr>
          <w:ilvl w:val="3"/>
          <w:numId w:val="33"/>
        </w:numPr>
        <w:tabs>
          <w:tab w:val="left" w:pos="1134"/>
          <w:tab w:val="left" w:pos="1276"/>
          <w:tab w:val="left" w:pos="1418"/>
          <w:tab w:val="left" w:pos="1560"/>
          <w:tab w:val="left" w:pos="168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Cs/>
          <w:iCs/>
          <w:sz w:val="24"/>
          <w:szCs w:val="24"/>
        </w:rPr>
        <w:t>reikalauti, kad</w:t>
      </w:r>
      <w:r w:rsidR="009D2DD3">
        <w:rPr>
          <w:rFonts w:ascii="Times New Roman" w:hAnsi="Times New Roman" w:cs="Times New Roman"/>
          <w:bCs/>
          <w:iCs/>
          <w:sz w:val="24"/>
          <w:szCs w:val="24"/>
        </w:rPr>
        <w:t xml:space="preserve"> Pardavėjas sumokėtų Sutarties 7</w:t>
      </w:r>
      <w:r w:rsidRPr="00425C61">
        <w:rPr>
          <w:rFonts w:ascii="Times New Roman" w:hAnsi="Times New Roman" w:cs="Times New Roman"/>
          <w:bCs/>
          <w:iCs/>
          <w:sz w:val="24"/>
          <w:szCs w:val="24"/>
        </w:rPr>
        <w:t>.2 punkte nustatytus delspinigius (jei pažeidžiami Sutartyje nustatyti prievolių įvykdymo terminai);</w:t>
      </w:r>
    </w:p>
    <w:p w:rsidR="00F866A7" w:rsidRPr="00425C61" w:rsidRDefault="00F866A7" w:rsidP="00F866A7">
      <w:pPr>
        <w:numPr>
          <w:ilvl w:val="3"/>
          <w:numId w:val="33"/>
        </w:numPr>
        <w:tabs>
          <w:tab w:val="left" w:pos="1134"/>
          <w:tab w:val="left" w:pos="1276"/>
          <w:tab w:val="left" w:pos="1418"/>
          <w:tab w:val="left" w:pos="1560"/>
          <w:tab w:val="left" w:pos="168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Cs/>
          <w:iCs/>
          <w:sz w:val="24"/>
          <w:szCs w:val="24"/>
        </w:rPr>
        <w:t>reikalauti, kad Pardavėjas atlygintų dėl Sutarties nevykdymo ar netinkamo vykdymo atsiradusius nuostolius;</w:t>
      </w:r>
    </w:p>
    <w:p w:rsidR="00F866A7" w:rsidRPr="00425C61" w:rsidRDefault="00F866A7" w:rsidP="00F866A7">
      <w:pPr>
        <w:numPr>
          <w:ilvl w:val="3"/>
          <w:numId w:val="33"/>
        </w:numPr>
        <w:tabs>
          <w:tab w:val="left" w:pos="1134"/>
          <w:tab w:val="left" w:pos="1276"/>
          <w:tab w:val="left" w:pos="1418"/>
          <w:tab w:val="left" w:pos="1560"/>
          <w:tab w:val="left" w:pos="168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bCs/>
          <w:iCs/>
          <w:sz w:val="24"/>
          <w:szCs w:val="24"/>
        </w:rPr>
        <w:t>vienašališkai nutraukti Sutartį ir</w:t>
      </w:r>
      <w:r w:rsidR="002B1C21">
        <w:rPr>
          <w:rFonts w:ascii="Times New Roman" w:hAnsi="Times New Roman" w:cs="Times New Roman"/>
          <w:bCs/>
          <w:iCs/>
          <w:sz w:val="24"/>
          <w:szCs w:val="24"/>
        </w:rPr>
        <w:t xml:space="preserve"> reikalauti sumokėti Sutarties 7</w:t>
      </w:r>
      <w:r w:rsidRPr="00425C61">
        <w:rPr>
          <w:rFonts w:ascii="Times New Roman" w:hAnsi="Times New Roman" w:cs="Times New Roman"/>
          <w:bCs/>
          <w:iCs/>
          <w:sz w:val="24"/>
          <w:szCs w:val="24"/>
        </w:rPr>
        <w:t>.3 punkte nustatytą baudą.</w:t>
      </w:r>
    </w:p>
    <w:p w:rsidR="00F866A7" w:rsidRPr="00425C61" w:rsidRDefault="00F866A7" w:rsidP="00F866A7">
      <w:pPr>
        <w:pStyle w:val="headingas"/>
        <w:keepNext/>
        <w:numPr>
          <w:ilvl w:val="0"/>
          <w:numId w:val="33"/>
        </w:numPr>
        <w:tabs>
          <w:tab w:val="left" w:pos="284"/>
        </w:tabs>
        <w:autoSpaceDE/>
        <w:adjustRightInd/>
        <w:spacing w:before="240" w:after="240" w:line="240" w:lineRule="auto"/>
        <w:ind w:left="0" w:firstLine="851"/>
        <w:outlineLvl w:val="9"/>
        <w:rPr>
          <w:bCs w:val="0"/>
          <w:caps w:val="0"/>
          <w:spacing w:val="-2"/>
          <w:szCs w:val="24"/>
        </w:rPr>
      </w:pPr>
      <w:r w:rsidRPr="00425C61">
        <w:rPr>
          <w:bCs w:val="0"/>
          <w:caps w:val="0"/>
          <w:spacing w:val="-2"/>
          <w:szCs w:val="24"/>
        </w:rPr>
        <w:t>SUTARTIES ĮVYKDYMO UŽTIKRINIMAS</w:t>
      </w:r>
    </w:p>
    <w:p w:rsidR="00644AFB" w:rsidRDefault="008E7F30" w:rsidP="00644AFB">
      <w:pPr>
        <w:pStyle w:val="Sraopastraipa"/>
        <w:numPr>
          <w:ilvl w:val="1"/>
          <w:numId w:val="33"/>
        </w:numPr>
        <w:tabs>
          <w:tab w:val="left" w:pos="0"/>
          <w:tab w:val="left" w:pos="1134"/>
        </w:tabs>
        <w:spacing w:line="360" w:lineRule="auto"/>
        <w:ind w:left="0" w:firstLine="737"/>
        <w:rPr>
          <w:szCs w:val="24"/>
          <w:lang w:eastAsia="x-none"/>
        </w:rPr>
      </w:pPr>
      <w:r>
        <w:rPr>
          <w:szCs w:val="24"/>
        </w:rPr>
        <w:t>Užsakovui</w:t>
      </w:r>
      <w:r w:rsidR="00F866A7" w:rsidRPr="00C66CEE">
        <w:rPr>
          <w:szCs w:val="24"/>
        </w:rPr>
        <w:t xml:space="preserve"> nesumokėjus Pardavėjui už Prekes per Sutartyje numatytą terminą, Pardavėjo raštišku reikalavimu, </w:t>
      </w:r>
      <w:r>
        <w:rPr>
          <w:szCs w:val="24"/>
        </w:rPr>
        <w:t>Užsakovas</w:t>
      </w:r>
      <w:r w:rsidR="00F866A7" w:rsidRPr="00C66CEE">
        <w:rPr>
          <w:szCs w:val="24"/>
        </w:rPr>
        <w:t xml:space="preserve"> įsipareigoja mokėti 0,02 (dviejų šimtųjų) proc. </w:t>
      </w:r>
      <w:r w:rsidR="008C2379">
        <w:rPr>
          <w:szCs w:val="24"/>
        </w:rPr>
        <w:t xml:space="preserve">Sutarties kainos </w:t>
      </w:r>
      <w:r w:rsidR="00F866A7" w:rsidRPr="00C66CEE">
        <w:rPr>
          <w:szCs w:val="24"/>
        </w:rPr>
        <w:t>dydžio delspinigius už kiekvieną pavėluotą sumokėti dieną.</w:t>
      </w:r>
    </w:p>
    <w:p w:rsidR="00644AFB" w:rsidRPr="00644AFB" w:rsidRDefault="00644AFB" w:rsidP="00644AFB">
      <w:pPr>
        <w:pStyle w:val="Sraopastraipa"/>
        <w:numPr>
          <w:ilvl w:val="1"/>
          <w:numId w:val="33"/>
        </w:numPr>
        <w:tabs>
          <w:tab w:val="left" w:pos="0"/>
          <w:tab w:val="left" w:pos="1134"/>
        </w:tabs>
        <w:spacing w:line="360" w:lineRule="auto"/>
        <w:ind w:left="0" w:firstLine="737"/>
        <w:rPr>
          <w:szCs w:val="24"/>
          <w:lang w:eastAsia="x-none"/>
        </w:rPr>
      </w:pPr>
      <w:r w:rsidRPr="00644AFB">
        <w:rPr>
          <w:szCs w:val="24"/>
        </w:rPr>
        <w:t>Pardavėjui pažeidus Sutartyje nustatytas prievoles</w:t>
      </w:r>
      <w:r w:rsidR="008E7F30">
        <w:rPr>
          <w:szCs w:val="24"/>
        </w:rPr>
        <w:t xml:space="preserve"> </w:t>
      </w:r>
      <w:r w:rsidR="008E7F30" w:rsidRPr="00A008CD">
        <w:rPr>
          <w:szCs w:val="24"/>
        </w:rPr>
        <w:t>(</w:t>
      </w:r>
      <w:r w:rsidR="00790186">
        <w:rPr>
          <w:szCs w:val="24"/>
        </w:rPr>
        <w:t>laiku nepateikia</w:t>
      </w:r>
      <w:r w:rsidR="008E7F30" w:rsidRPr="00A008CD">
        <w:rPr>
          <w:szCs w:val="24"/>
        </w:rPr>
        <w:t xml:space="preserve"> techninėje specifikacijoje nust</w:t>
      </w:r>
      <w:r w:rsidR="008E7F30">
        <w:rPr>
          <w:szCs w:val="24"/>
        </w:rPr>
        <w:t>atytus reikalavimus atitinkančių Prekių</w:t>
      </w:r>
      <w:r w:rsidR="008E7F30" w:rsidRPr="00A008CD">
        <w:rPr>
          <w:szCs w:val="24"/>
        </w:rPr>
        <w:t>)</w:t>
      </w:r>
      <w:r w:rsidRPr="00644AFB">
        <w:rPr>
          <w:szCs w:val="24"/>
        </w:rPr>
        <w:t xml:space="preserve">, Užsakovo raštišku reikalavimu, Pardavėjas įsipareigoja mokėti 0,02 (dviejų šimtųjų) proc. </w:t>
      </w:r>
      <w:r w:rsidR="00FC3FCC">
        <w:rPr>
          <w:szCs w:val="24"/>
        </w:rPr>
        <w:t xml:space="preserve">Sutarties kainos </w:t>
      </w:r>
      <w:r w:rsidRPr="00644AFB">
        <w:rPr>
          <w:szCs w:val="24"/>
        </w:rPr>
        <w:t>dydžio delspinigius už kiekvieną pavėluotą dieną</w:t>
      </w:r>
      <w:r w:rsidR="005606AE">
        <w:rPr>
          <w:szCs w:val="24"/>
        </w:rPr>
        <w:t>.</w:t>
      </w:r>
    </w:p>
    <w:p w:rsidR="00F866A7" w:rsidRPr="00425C61" w:rsidRDefault="00F866A7" w:rsidP="00F866A7">
      <w:pPr>
        <w:pStyle w:val="Sraopastraipa"/>
        <w:numPr>
          <w:ilvl w:val="1"/>
          <w:numId w:val="33"/>
        </w:numPr>
        <w:tabs>
          <w:tab w:val="left" w:pos="0"/>
          <w:tab w:val="left" w:pos="1134"/>
        </w:tabs>
        <w:spacing w:line="360" w:lineRule="auto"/>
        <w:ind w:left="0" w:firstLine="737"/>
        <w:rPr>
          <w:szCs w:val="24"/>
        </w:rPr>
      </w:pPr>
      <w:r w:rsidRPr="00425C61">
        <w:rPr>
          <w:szCs w:val="24"/>
        </w:rPr>
        <w:lastRenderedPageBreak/>
        <w:t xml:space="preserve">Jei Pardavėjas nevykdo ar netinkamai vykdo sutartinius įsipareigojimus arba ne dėl </w:t>
      </w:r>
      <w:r w:rsidR="008E7F30">
        <w:rPr>
          <w:szCs w:val="24"/>
        </w:rPr>
        <w:t>Užsakov</w:t>
      </w:r>
      <w:r w:rsidR="002F1B4E">
        <w:rPr>
          <w:szCs w:val="24"/>
        </w:rPr>
        <w:t>o</w:t>
      </w:r>
      <w:r w:rsidRPr="00425C61">
        <w:rPr>
          <w:szCs w:val="24"/>
        </w:rPr>
        <w:t xml:space="preserve"> kaltės, nesant svarbių priežasčių, vienašališkai </w:t>
      </w:r>
      <w:r w:rsidR="001D1F41">
        <w:rPr>
          <w:szCs w:val="24"/>
        </w:rPr>
        <w:t>nutraukia Sutartį, moka Užsakovui</w:t>
      </w:r>
      <w:r w:rsidRPr="00425C61">
        <w:rPr>
          <w:szCs w:val="24"/>
        </w:rPr>
        <w:t xml:space="preserve"> 10  (dešimt) proc. Sutarties kainos dydžio baudą.</w:t>
      </w:r>
    </w:p>
    <w:p w:rsidR="00F866A7" w:rsidRPr="00425C61" w:rsidRDefault="00F866A7" w:rsidP="00F866A7">
      <w:pPr>
        <w:keepNext/>
        <w:numPr>
          <w:ilvl w:val="0"/>
          <w:numId w:val="33"/>
        </w:numPr>
        <w:tabs>
          <w:tab w:val="left" w:pos="284"/>
        </w:tabs>
        <w:spacing w:before="240" w:after="240" w:line="240" w:lineRule="auto"/>
        <w:ind w:left="0" w:firstLine="851"/>
        <w:jc w:val="center"/>
        <w:rPr>
          <w:rFonts w:ascii="Times New Roman" w:hAnsi="Times New Roman" w:cs="Times New Roman"/>
          <w:sz w:val="24"/>
          <w:szCs w:val="24"/>
        </w:rPr>
      </w:pPr>
      <w:r w:rsidRPr="00425C61">
        <w:rPr>
          <w:rFonts w:ascii="Times New Roman" w:hAnsi="Times New Roman" w:cs="Times New Roman"/>
          <w:b/>
          <w:caps/>
          <w:sz w:val="24"/>
          <w:szCs w:val="24"/>
        </w:rPr>
        <w:t>SUTARTIES ŠALIŲ Atsakomybė</w:t>
      </w:r>
    </w:p>
    <w:p w:rsidR="00F866A7" w:rsidRPr="00425C61" w:rsidRDefault="00F866A7" w:rsidP="00F866A7">
      <w:pPr>
        <w:pStyle w:val="Sraopastraipa"/>
        <w:numPr>
          <w:ilvl w:val="1"/>
          <w:numId w:val="33"/>
        </w:numPr>
        <w:tabs>
          <w:tab w:val="left" w:pos="1134"/>
        </w:tabs>
        <w:spacing w:line="360" w:lineRule="auto"/>
        <w:ind w:left="0" w:firstLine="737"/>
        <w:rPr>
          <w:szCs w:val="24"/>
        </w:rPr>
      </w:pPr>
      <w:r w:rsidRPr="00425C61">
        <w:rPr>
          <w:szCs w:val="24"/>
        </w:rPr>
        <w:t>Šalys atsako už tai, kad Sutartyje nustatyti įsipareigojimai būtų vykdomi tinkamai ir laiku, Lietuvos Respublikos įstatymų nustatyta tvarka.</w:t>
      </w:r>
    </w:p>
    <w:p w:rsidR="00F866A7" w:rsidRPr="00425C61" w:rsidRDefault="00F866A7" w:rsidP="00F866A7">
      <w:pPr>
        <w:numPr>
          <w:ilvl w:val="1"/>
          <w:numId w:val="33"/>
        </w:numPr>
        <w:tabs>
          <w:tab w:val="left" w:pos="1134"/>
          <w:tab w:val="left" w:pos="1320"/>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Pardavėjas atsako už visus pagal Sutartį prisiimtus įsipareigojimus, nepaisant to, ar jiems vykdyti bus pasitelkiami tretieji asmenys.</w:t>
      </w:r>
    </w:p>
    <w:p w:rsidR="00F866A7" w:rsidRPr="00425C61" w:rsidRDefault="00F866A7" w:rsidP="00F866A7">
      <w:pPr>
        <w:keepNext/>
        <w:numPr>
          <w:ilvl w:val="0"/>
          <w:numId w:val="33"/>
        </w:numPr>
        <w:tabs>
          <w:tab w:val="left" w:pos="284"/>
        </w:tabs>
        <w:spacing w:before="240" w:after="240" w:line="240" w:lineRule="auto"/>
        <w:ind w:left="0" w:firstLine="709"/>
        <w:jc w:val="center"/>
        <w:rPr>
          <w:rFonts w:ascii="Times New Roman" w:hAnsi="Times New Roman" w:cs="Times New Roman"/>
          <w:sz w:val="24"/>
          <w:szCs w:val="24"/>
        </w:rPr>
      </w:pPr>
      <w:r w:rsidRPr="00425C61">
        <w:rPr>
          <w:rFonts w:ascii="Times New Roman" w:hAnsi="Times New Roman" w:cs="Times New Roman"/>
          <w:b/>
          <w:caps/>
          <w:sz w:val="24"/>
          <w:szCs w:val="24"/>
        </w:rPr>
        <w:t>Subtiekėjai ir jų keitimo tvarka</w:t>
      </w:r>
    </w:p>
    <w:p w:rsidR="00784E8D" w:rsidRPr="00784E8D" w:rsidRDefault="00784E8D" w:rsidP="00784E8D">
      <w:pPr>
        <w:widowControl w:val="0"/>
        <w:numPr>
          <w:ilvl w:val="1"/>
          <w:numId w:val="33"/>
        </w:numPr>
        <w:tabs>
          <w:tab w:val="left" w:pos="1276"/>
          <w:tab w:val="left" w:pos="1560"/>
          <w:tab w:val="left" w:pos="1843"/>
        </w:tabs>
        <w:spacing w:after="0" w:line="360" w:lineRule="auto"/>
        <w:ind w:left="0" w:firstLine="737"/>
        <w:jc w:val="both"/>
        <w:rPr>
          <w:rFonts w:ascii="Times New Roman" w:hAnsi="Times New Roman" w:cs="Times New Roman"/>
          <w:caps/>
          <w:sz w:val="24"/>
          <w:szCs w:val="24"/>
        </w:rPr>
      </w:pPr>
      <w:r w:rsidRPr="00784E8D">
        <w:rPr>
          <w:rFonts w:ascii="Times New Roman" w:hAnsi="Times New Roman" w:cs="Times New Roman"/>
          <w:bCs/>
          <w:sz w:val="24"/>
          <w:szCs w:val="24"/>
        </w:rPr>
        <w:t xml:space="preserve">Sudarius Sutartį, tačiau ne vėliau negu Sutartis pradedama vykdyti, </w:t>
      </w:r>
      <w:r>
        <w:rPr>
          <w:rFonts w:ascii="Times New Roman" w:hAnsi="Times New Roman" w:cs="Times New Roman"/>
          <w:bCs/>
          <w:sz w:val="24"/>
          <w:szCs w:val="24"/>
        </w:rPr>
        <w:t>Pardavėjas</w:t>
      </w:r>
      <w:r w:rsidRPr="00784E8D">
        <w:rPr>
          <w:rFonts w:ascii="Times New Roman" w:hAnsi="Times New Roman" w:cs="Times New Roman"/>
          <w:bCs/>
          <w:sz w:val="24"/>
          <w:szCs w:val="24"/>
        </w:rPr>
        <w:t xml:space="preserve"> įsipareigoja </w:t>
      </w:r>
      <w:r w:rsidR="001D1F41">
        <w:rPr>
          <w:rFonts w:ascii="Times New Roman" w:hAnsi="Times New Roman" w:cs="Times New Roman"/>
          <w:sz w:val="24"/>
          <w:szCs w:val="24"/>
        </w:rPr>
        <w:t>Užsakovui</w:t>
      </w:r>
      <w:r w:rsidRPr="00784E8D">
        <w:rPr>
          <w:rFonts w:ascii="Times New Roman" w:hAnsi="Times New Roman" w:cs="Times New Roman"/>
          <w:sz w:val="24"/>
          <w:szCs w:val="24"/>
        </w:rPr>
        <w:t xml:space="preserve"> </w:t>
      </w:r>
      <w:r w:rsidRPr="00784E8D">
        <w:rPr>
          <w:rFonts w:ascii="Times New Roman" w:hAnsi="Times New Roman" w:cs="Times New Roman"/>
          <w:bCs/>
          <w:sz w:val="24"/>
          <w:szCs w:val="24"/>
        </w:rPr>
        <w:t xml:space="preserve">pranešti tuo metu žinomų subteikėjų pavadinimus, kontaktinius duomenis ir jų atstovus. </w:t>
      </w:r>
      <w:r>
        <w:rPr>
          <w:rFonts w:ascii="Times New Roman" w:hAnsi="Times New Roman" w:cs="Times New Roman"/>
          <w:bCs/>
          <w:sz w:val="24"/>
          <w:szCs w:val="24"/>
        </w:rPr>
        <w:t>Pardavėjas</w:t>
      </w:r>
      <w:r w:rsidRPr="00784E8D">
        <w:rPr>
          <w:rFonts w:ascii="Times New Roman" w:hAnsi="Times New Roman" w:cs="Times New Roman"/>
          <w:bCs/>
          <w:sz w:val="24"/>
          <w:szCs w:val="24"/>
        </w:rPr>
        <w:t xml:space="preserve"> taip pat privalo informuoti apie minėtos informacijos pasikeitimus visu Sutarties vykdymo metu, taip pat apie naujus subteikėjus, kuriuos jis ketina pasitelkti vėliau.</w:t>
      </w:r>
    </w:p>
    <w:p w:rsidR="00784E8D" w:rsidRPr="00784E8D" w:rsidRDefault="00784E8D" w:rsidP="00784E8D">
      <w:pPr>
        <w:widowControl w:val="0"/>
        <w:numPr>
          <w:ilvl w:val="1"/>
          <w:numId w:val="33"/>
        </w:numPr>
        <w:tabs>
          <w:tab w:val="left" w:pos="1276"/>
          <w:tab w:val="left" w:pos="1560"/>
          <w:tab w:val="left" w:pos="1843"/>
        </w:tabs>
        <w:spacing w:after="0" w:line="360" w:lineRule="auto"/>
        <w:ind w:left="0" w:firstLine="737"/>
        <w:jc w:val="both"/>
        <w:rPr>
          <w:rFonts w:ascii="Times New Roman" w:hAnsi="Times New Roman" w:cs="Times New Roman"/>
          <w:caps/>
          <w:sz w:val="24"/>
          <w:szCs w:val="24"/>
        </w:rPr>
      </w:pPr>
      <w:r w:rsidRPr="00784E8D">
        <w:rPr>
          <w:rFonts w:ascii="Times New Roman" w:hAnsi="Times New Roman" w:cs="Times New Roman"/>
          <w:sz w:val="24"/>
          <w:szCs w:val="24"/>
        </w:rPr>
        <w:t xml:space="preserve">Sutarties vykdymo metu </w:t>
      </w:r>
      <w:r>
        <w:rPr>
          <w:rFonts w:ascii="Times New Roman" w:hAnsi="Times New Roman" w:cs="Times New Roman"/>
          <w:sz w:val="24"/>
          <w:szCs w:val="24"/>
        </w:rPr>
        <w:t>Pardavėjas</w:t>
      </w:r>
      <w:r w:rsidRPr="00784E8D">
        <w:rPr>
          <w:rFonts w:ascii="Times New Roman" w:hAnsi="Times New Roman" w:cs="Times New Roman"/>
          <w:sz w:val="24"/>
          <w:szCs w:val="24"/>
        </w:rPr>
        <w:t xml:space="preserve"> turi teisę pakeisti subteikėją (-us), kurio (-ių) pajėgumais remiasi, tik suderinęs jo (jų) keitimą su </w:t>
      </w:r>
      <w:r w:rsidR="001D1F41">
        <w:rPr>
          <w:rFonts w:ascii="Times New Roman" w:hAnsi="Times New Roman" w:cs="Times New Roman"/>
          <w:sz w:val="24"/>
          <w:szCs w:val="24"/>
        </w:rPr>
        <w:t>Užsakovu</w:t>
      </w:r>
      <w:r w:rsidRPr="00784E8D">
        <w:rPr>
          <w:rFonts w:ascii="Times New Roman" w:hAnsi="Times New Roman" w:cs="Times New Roman"/>
          <w:sz w:val="24"/>
          <w:szCs w:val="24"/>
        </w:rPr>
        <w:t xml:space="preserve"> ir jei jo (jų) kvalifikacija atitinka pirkimo</w:t>
      </w:r>
      <w:r w:rsidRPr="00784E8D">
        <w:rPr>
          <w:rFonts w:ascii="Times New Roman" w:hAnsi="Times New Roman" w:cs="Times New Roman"/>
          <w:bCs/>
          <w:sz w:val="24"/>
          <w:szCs w:val="24"/>
        </w:rPr>
        <w:t xml:space="preserve"> sąlygose </w:t>
      </w:r>
      <w:r w:rsidRPr="00784E8D">
        <w:rPr>
          <w:rFonts w:ascii="Times New Roman" w:hAnsi="Times New Roman" w:cs="Times New Roman"/>
          <w:sz w:val="24"/>
          <w:szCs w:val="24"/>
        </w:rPr>
        <w:t xml:space="preserve">nustatytus reikalavimus bei pateikęs dokumentus, patvirtinančius </w:t>
      </w:r>
      <w:r w:rsidR="001D1F41">
        <w:rPr>
          <w:rFonts w:ascii="Times New Roman" w:hAnsi="Times New Roman" w:cs="Times New Roman"/>
          <w:sz w:val="24"/>
          <w:szCs w:val="24"/>
        </w:rPr>
        <w:t>Pardavėjo</w:t>
      </w:r>
      <w:r w:rsidRPr="00784E8D">
        <w:rPr>
          <w:rFonts w:ascii="Times New Roman" w:hAnsi="Times New Roman" w:cs="Times New Roman"/>
          <w:sz w:val="24"/>
          <w:szCs w:val="24"/>
        </w:rPr>
        <w:t xml:space="preserve"> galimybes Sutarties vykdymo metu naudotis subteikėjo (-ų) pajėgumais. Apie ketinimą keisti subteikėją (-us) </w:t>
      </w:r>
      <w:r>
        <w:rPr>
          <w:rFonts w:ascii="Times New Roman" w:hAnsi="Times New Roman" w:cs="Times New Roman"/>
          <w:sz w:val="24"/>
          <w:szCs w:val="24"/>
        </w:rPr>
        <w:t>Pardavėjas</w:t>
      </w:r>
      <w:r w:rsidRPr="00784E8D">
        <w:rPr>
          <w:rFonts w:ascii="Times New Roman" w:hAnsi="Times New Roman" w:cs="Times New Roman"/>
          <w:sz w:val="24"/>
          <w:szCs w:val="24"/>
        </w:rPr>
        <w:t xml:space="preserve"> informuoja </w:t>
      </w:r>
      <w:r w:rsidR="001D1F41">
        <w:rPr>
          <w:rFonts w:ascii="Times New Roman" w:hAnsi="Times New Roman" w:cs="Times New Roman"/>
          <w:sz w:val="24"/>
          <w:szCs w:val="24"/>
        </w:rPr>
        <w:t>Užsakovą</w:t>
      </w:r>
      <w:r w:rsidRPr="00784E8D">
        <w:rPr>
          <w:rFonts w:ascii="Times New Roman" w:hAnsi="Times New Roman" w:cs="Times New Roman"/>
          <w:sz w:val="24"/>
          <w:szCs w:val="24"/>
        </w:rPr>
        <w:t xml:space="preserve">, nurodydamas subteikėjo (-ų) pakeitimo priežastis. Gavęs tokį pranešimą, </w:t>
      </w:r>
      <w:r>
        <w:rPr>
          <w:rFonts w:ascii="Times New Roman" w:hAnsi="Times New Roman" w:cs="Times New Roman"/>
          <w:sz w:val="24"/>
          <w:szCs w:val="24"/>
        </w:rPr>
        <w:t>Užsakovas</w:t>
      </w:r>
      <w:r w:rsidRPr="00784E8D">
        <w:rPr>
          <w:rFonts w:ascii="Times New Roman" w:hAnsi="Times New Roman" w:cs="Times New Roman"/>
          <w:sz w:val="24"/>
          <w:szCs w:val="24"/>
        </w:rPr>
        <w:t xml:space="preserve"> su </w:t>
      </w:r>
      <w:r w:rsidR="001D1F41">
        <w:rPr>
          <w:rFonts w:ascii="Times New Roman" w:hAnsi="Times New Roman" w:cs="Times New Roman"/>
          <w:sz w:val="24"/>
          <w:szCs w:val="24"/>
        </w:rPr>
        <w:t>Pardavėju</w:t>
      </w:r>
      <w:r w:rsidRPr="00784E8D">
        <w:rPr>
          <w:rFonts w:ascii="Times New Roman" w:hAnsi="Times New Roman" w:cs="Times New Roman"/>
          <w:sz w:val="24"/>
          <w:szCs w:val="24"/>
        </w:rPr>
        <w:t xml:space="preserve"> pasirašo papildomą susitarimą dėl subteikėjo (-ų) pakeitimo. Šis susitarimas tampa neatskiriama Sutarties dalimi. </w:t>
      </w:r>
    </w:p>
    <w:p w:rsidR="00784E8D" w:rsidRPr="00784E8D" w:rsidRDefault="00784E8D" w:rsidP="00784E8D">
      <w:pPr>
        <w:widowControl w:val="0"/>
        <w:numPr>
          <w:ilvl w:val="1"/>
          <w:numId w:val="33"/>
        </w:numPr>
        <w:tabs>
          <w:tab w:val="left" w:pos="1276"/>
          <w:tab w:val="left" w:pos="1560"/>
          <w:tab w:val="left" w:pos="1843"/>
        </w:tabs>
        <w:spacing w:after="0" w:line="360" w:lineRule="auto"/>
        <w:ind w:left="0" w:firstLine="737"/>
        <w:jc w:val="both"/>
        <w:rPr>
          <w:rFonts w:ascii="Times New Roman" w:hAnsi="Times New Roman" w:cs="Times New Roman"/>
          <w:caps/>
          <w:sz w:val="24"/>
          <w:szCs w:val="24"/>
        </w:rPr>
      </w:pPr>
      <w:r w:rsidRPr="00784E8D">
        <w:rPr>
          <w:rFonts w:ascii="Times New Roman" w:hAnsi="Times New Roman" w:cs="Times New Roman"/>
          <w:sz w:val="24"/>
          <w:szCs w:val="24"/>
        </w:rPr>
        <w:t xml:space="preserve">Subteikėjų, kurio (-ių) pajėgumais remiasi </w:t>
      </w:r>
      <w:r>
        <w:rPr>
          <w:rFonts w:ascii="Times New Roman" w:hAnsi="Times New Roman" w:cs="Times New Roman"/>
          <w:sz w:val="24"/>
          <w:szCs w:val="24"/>
        </w:rPr>
        <w:t>Pardavėjas</w:t>
      </w:r>
      <w:r w:rsidRPr="00784E8D">
        <w:rPr>
          <w:rFonts w:ascii="Times New Roman" w:hAnsi="Times New Roman" w:cs="Times New Roman"/>
          <w:sz w:val="24"/>
          <w:szCs w:val="24"/>
        </w:rPr>
        <w:t xml:space="preserve">, keitimo tvarkos pažeidimas laikomas esminiu Sutarties pažeidimu, dėl kurio </w:t>
      </w:r>
      <w:r>
        <w:rPr>
          <w:rFonts w:ascii="Times New Roman" w:hAnsi="Times New Roman" w:cs="Times New Roman"/>
          <w:sz w:val="24"/>
          <w:szCs w:val="24"/>
        </w:rPr>
        <w:t>Užsakovas</w:t>
      </w:r>
      <w:r w:rsidRPr="00784E8D">
        <w:rPr>
          <w:rFonts w:ascii="Times New Roman" w:hAnsi="Times New Roman" w:cs="Times New Roman"/>
          <w:sz w:val="24"/>
          <w:szCs w:val="24"/>
        </w:rPr>
        <w:t xml:space="preserve"> įgyja teisę vienašališkai nutraukti Sutartį su </w:t>
      </w:r>
      <w:r w:rsidR="001D1F41">
        <w:rPr>
          <w:rFonts w:ascii="Times New Roman" w:hAnsi="Times New Roman" w:cs="Times New Roman"/>
          <w:sz w:val="24"/>
          <w:szCs w:val="24"/>
        </w:rPr>
        <w:t>Pardavėju</w:t>
      </w:r>
      <w:r w:rsidRPr="00784E8D">
        <w:rPr>
          <w:rFonts w:ascii="Times New Roman" w:hAnsi="Times New Roman" w:cs="Times New Roman"/>
          <w:sz w:val="24"/>
          <w:szCs w:val="24"/>
        </w:rPr>
        <w:t>.</w:t>
      </w:r>
    </w:p>
    <w:p w:rsidR="00F866A7" w:rsidRPr="00644AFB" w:rsidRDefault="00F866A7" w:rsidP="00644AFB">
      <w:pPr>
        <w:pStyle w:val="Sraopastraipa"/>
        <w:keepNext/>
        <w:numPr>
          <w:ilvl w:val="0"/>
          <w:numId w:val="33"/>
        </w:numPr>
        <w:tabs>
          <w:tab w:val="left" w:pos="142"/>
        </w:tabs>
        <w:spacing w:before="240" w:after="240"/>
        <w:jc w:val="center"/>
        <w:rPr>
          <w:szCs w:val="24"/>
        </w:rPr>
      </w:pPr>
      <w:r w:rsidRPr="00644AFB">
        <w:rPr>
          <w:b/>
          <w:caps/>
          <w:szCs w:val="24"/>
        </w:rPr>
        <w:t>Nenugalima jėga</w:t>
      </w:r>
    </w:p>
    <w:p w:rsidR="00F866A7" w:rsidRPr="00425C61" w:rsidRDefault="00F866A7" w:rsidP="00644AFB">
      <w:pPr>
        <w:numPr>
          <w:ilvl w:val="1"/>
          <w:numId w:val="33"/>
        </w:numPr>
        <w:tabs>
          <w:tab w:val="left" w:pos="0"/>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Nenugalimos jėgos aplinkybėmis </w:t>
      </w:r>
      <w:r w:rsidRPr="00425C61">
        <w:rPr>
          <w:rFonts w:ascii="Times New Roman" w:hAnsi="Times New Roman" w:cs="Times New Roman"/>
          <w:i/>
          <w:sz w:val="24"/>
          <w:szCs w:val="24"/>
        </w:rPr>
        <w:t>(force majeure)</w:t>
      </w:r>
      <w:r w:rsidRPr="00425C61">
        <w:rPr>
          <w:rFonts w:ascii="Times New Roman" w:hAnsi="Times New Roman" w:cs="Times New Roman"/>
          <w:sz w:val="24"/>
          <w:szCs w:val="24"/>
        </w:rPr>
        <w:t xml:space="preserve"> laikomos aplinkybės, nurodytos Lietuvos Respublikos civilinio kodekso 6.212 straipsnyje ir Atleidimo nuo atsakomybės esant nenugalimos jėgos </w:t>
      </w:r>
      <w:r w:rsidRPr="00425C61">
        <w:rPr>
          <w:rFonts w:ascii="Times New Roman" w:hAnsi="Times New Roman" w:cs="Times New Roman"/>
          <w:bCs/>
          <w:i/>
          <w:sz w:val="24"/>
          <w:szCs w:val="24"/>
        </w:rPr>
        <w:t>(</w:t>
      </w:r>
      <w:r w:rsidRPr="00425C61">
        <w:rPr>
          <w:rFonts w:ascii="Times New Roman" w:hAnsi="Times New Roman" w:cs="Times New Roman"/>
          <w:bCs/>
          <w:i/>
          <w:iCs/>
          <w:sz w:val="24"/>
          <w:szCs w:val="24"/>
        </w:rPr>
        <w:t>force majeure</w:t>
      </w:r>
      <w:r w:rsidRPr="00425C61">
        <w:rPr>
          <w:rFonts w:ascii="Times New Roman" w:hAnsi="Times New Roman" w:cs="Times New Roman"/>
          <w:bCs/>
          <w:i/>
          <w:sz w:val="24"/>
          <w:szCs w:val="24"/>
        </w:rPr>
        <w:t>)</w:t>
      </w:r>
      <w:r w:rsidRPr="00425C61">
        <w:rPr>
          <w:rFonts w:ascii="Times New Roman" w:hAnsi="Times New Roman" w:cs="Times New Roman"/>
          <w:bCs/>
          <w:sz w:val="24"/>
          <w:szCs w:val="24"/>
        </w:rPr>
        <w:t xml:space="preserve"> </w:t>
      </w:r>
      <w:r w:rsidRPr="00425C61">
        <w:rPr>
          <w:rFonts w:ascii="Times New Roman" w:hAnsi="Times New Roman" w:cs="Times New Roman"/>
          <w:sz w:val="24"/>
          <w:szCs w:val="24"/>
        </w:rPr>
        <w:t>aplinkybėms taisyklėse, patvirtintose Lietuvos Respublikos Vyriausybės 1996 m. liepos 15 d. nutarimu Nr. 840.</w:t>
      </w:r>
    </w:p>
    <w:p w:rsidR="00F866A7" w:rsidRPr="00425C61" w:rsidRDefault="00F866A7" w:rsidP="00644AFB">
      <w:pPr>
        <w:numPr>
          <w:ilvl w:val="1"/>
          <w:numId w:val="33"/>
        </w:numPr>
        <w:tabs>
          <w:tab w:val="left" w:pos="0"/>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Šalis, kuri neteko galimybės vykdyti įsipareigojimų pagal Sutartį, privalo apie aplinkybių veikimo pradžią, jų pobūdį, tikėtiną poveikį, tikėtiną trukmę ir įsipareigojimų vykdymo atidėjimą pranešti raštu kitai Šaliai per 5 (penkias) darbo dienas nuo nenugalimos jėgos </w:t>
      </w:r>
      <w:r w:rsidRPr="00425C61">
        <w:rPr>
          <w:rFonts w:ascii="Times New Roman" w:hAnsi="Times New Roman" w:cs="Times New Roman"/>
          <w:i/>
          <w:sz w:val="24"/>
          <w:szCs w:val="24"/>
        </w:rPr>
        <w:t xml:space="preserve">(force majeure) </w:t>
      </w:r>
      <w:r w:rsidRPr="00425C61">
        <w:rPr>
          <w:rFonts w:ascii="Times New Roman" w:hAnsi="Times New Roman" w:cs="Times New Roman"/>
          <w:sz w:val="24"/>
          <w:szCs w:val="24"/>
        </w:rPr>
        <w:t xml:space="preserve">aplinkybių veikimo pradžios (jeigu Šalis, kuri neteko galimybės vykdyti įsipareigojimų pagal Sutartį, turi galimybę tai padaryti. Jeigu tokios galimybės nėra, tada Šalis privalo nedelsiant tai </w:t>
      </w:r>
      <w:r w:rsidRPr="00425C61">
        <w:rPr>
          <w:rFonts w:ascii="Times New Roman" w:hAnsi="Times New Roman" w:cs="Times New Roman"/>
          <w:sz w:val="24"/>
          <w:szCs w:val="24"/>
        </w:rPr>
        <w:lastRenderedPageBreak/>
        <w:t>padaryti atsiradus galimybei). Iš laiku nepranešusios, įsipareigojimų nevykdančios Šalies nukentėjusi Šalis gali reikalauti nuostolių, kurių priešingu atveju būtų buvę išvengta, atlyginimo.</w:t>
      </w:r>
    </w:p>
    <w:p w:rsidR="00F866A7" w:rsidRPr="00425C61" w:rsidRDefault="00F866A7" w:rsidP="00644AFB">
      <w:pPr>
        <w:numPr>
          <w:ilvl w:val="1"/>
          <w:numId w:val="33"/>
        </w:numPr>
        <w:tabs>
          <w:tab w:val="left" w:pos="0"/>
          <w:tab w:val="left" w:pos="1276"/>
        </w:tabs>
        <w:spacing w:after="0" w:line="360" w:lineRule="auto"/>
        <w:ind w:left="0" w:firstLine="737"/>
        <w:jc w:val="both"/>
        <w:rPr>
          <w:rFonts w:ascii="Times New Roman" w:hAnsi="Times New Roman" w:cs="Times New Roman"/>
          <w:b/>
          <w:caps/>
          <w:sz w:val="24"/>
          <w:szCs w:val="24"/>
        </w:rPr>
      </w:pPr>
      <w:r w:rsidRPr="00425C61">
        <w:rPr>
          <w:rFonts w:ascii="Times New Roman" w:hAnsi="Times New Roman" w:cs="Times New Roman"/>
          <w:sz w:val="24"/>
          <w:szCs w:val="24"/>
        </w:rPr>
        <w:t xml:space="preserve">Šalys neatsako už savo įsipareigojimų nevykdymą ar netinkamą vykdymą dėl nenugalimos jėgos </w:t>
      </w:r>
      <w:r w:rsidRPr="00425C61">
        <w:rPr>
          <w:rFonts w:ascii="Times New Roman" w:hAnsi="Times New Roman" w:cs="Times New Roman"/>
          <w:i/>
          <w:sz w:val="24"/>
          <w:szCs w:val="24"/>
        </w:rPr>
        <w:t xml:space="preserve">(force majeure) </w:t>
      </w:r>
      <w:r w:rsidRPr="00425C61">
        <w:rPr>
          <w:rFonts w:ascii="Times New Roman" w:hAnsi="Times New Roman" w:cs="Times New Roman"/>
          <w:sz w:val="24"/>
          <w:szCs w:val="24"/>
        </w:rPr>
        <w:t xml:space="preserve">aplinkybių, nors Šalys stengėsi visais įmanomais būdais išvengti žalos. Esant šioms aplinkybėms, Šalys atleidžiamos nuo savo sutartinių įsipareigojimų vykdymo visam šių aplinkybių buvimo laikotarpiui (su sąlyga, kad apie tokių aplinkybių atsiradimą yra tinkamai informuota kita Šalis). Tuo atveju, jei nenugalimos jėgos </w:t>
      </w:r>
      <w:r w:rsidRPr="00425C61">
        <w:rPr>
          <w:rFonts w:ascii="Times New Roman" w:hAnsi="Times New Roman" w:cs="Times New Roman"/>
          <w:i/>
          <w:sz w:val="24"/>
          <w:szCs w:val="24"/>
        </w:rPr>
        <w:t xml:space="preserve">(force majeure) </w:t>
      </w:r>
      <w:r w:rsidRPr="00425C61">
        <w:rPr>
          <w:rFonts w:ascii="Times New Roman" w:hAnsi="Times New Roman" w:cs="Times New Roman"/>
          <w:sz w:val="24"/>
          <w:szCs w:val="24"/>
        </w:rPr>
        <w:t>aplinkybės, dėl kurių negalima vykdyti sutartinių įsipareigojimų, išlieka ilgiau nei 3 (tris) mėnesius, bet kuri Šalis turi teisę nutraukti Sutartį. Šiuo atveju kita Šalis neturi teisės reikalauti iš Sutartį nutraukiančios Šalies atlyginti nuostolius ar negautas pajamas, įskaitant baudą už Sutarties nutraukimą.</w:t>
      </w:r>
    </w:p>
    <w:p w:rsidR="00F866A7" w:rsidRPr="004A5D36" w:rsidRDefault="00F866A7" w:rsidP="002D103A">
      <w:pPr>
        <w:widowControl w:val="0"/>
        <w:numPr>
          <w:ilvl w:val="0"/>
          <w:numId w:val="33"/>
        </w:numPr>
        <w:tabs>
          <w:tab w:val="left" w:pos="142"/>
        </w:tabs>
        <w:spacing w:before="240" w:after="240" w:line="240" w:lineRule="auto"/>
        <w:ind w:left="425" w:hanging="425"/>
        <w:jc w:val="center"/>
        <w:rPr>
          <w:rFonts w:ascii="Times New Roman" w:hAnsi="Times New Roman" w:cs="Times New Roman"/>
          <w:sz w:val="24"/>
          <w:szCs w:val="24"/>
        </w:rPr>
      </w:pPr>
      <w:r w:rsidRPr="004A5D36">
        <w:rPr>
          <w:rFonts w:ascii="Times New Roman" w:hAnsi="Times New Roman" w:cs="Times New Roman"/>
          <w:b/>
          <w:caps/>
          <w:sz w:val="24"/>
          <w:szCs w:val="24"/>
        </w:rPr>
        <w:t>Sutarties galiojimas IR PASIBAIGIMAS</w:t>
      </w:r>
    </w:p>
    <w:p w:rsidR="00036861" w:rsidRPr="00036861" w:rsidRDefault="00036861" w:rsidP="002D103A">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Pr="00036861">
        <w:rPr>
          <w:rFonts w:ascii="Times New Roman" w:hAnsi="Times New Roman" w:cs="Times New Roman"/>
          <w:sz w:val="24"/>
          <w:szCs w:val="24"/>
        </w:rPr>
        <w:t>.1.</w:t>
      </w:r>
      <w:r w:rsidRPr="00036861">
        <w:rPr>
          <w:rFonts w:ascii="Times New Roman" w:hAnsi="Times New Roman" w:cs="Times New Roman"/>
          <w:sz w:val="24"/>
          <w:szCs w:val="24"/>
        </w:rPr>
        <w:tab/>
        <w:t>Sutartis įsigalioja nuo jos pasirašymo dienos ir galioja iki visiško pagal Sutartį prisiimtų prievolių įvykdymo, arba iki Sutarties nutraukimo Sutartyje ar galiojančiuose Lietuvos Respublikos teisės aktuose nustatytais atvejais ir tvarka.</w:t>
      </w:r>
    </w:p>
    <w:p w:rsidR="00036861" w:rsidRPr="00036861" w:rsidRDefault="00036861" w:rsidP="002D103A">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Pr="00036861">
        <w:rPr>
          <w:rFonts w:ascii="Times New Roman" w:hAnsi="Times New Roman" w:cs="Times New Roman"/>
          <w:sz w:val="24"/>
          <w:szCs w:val="24"/>
        </w:rPr>
        <w:t>.2.</w:t>
      </w:r>
      <w:r w:rsidRPr="00036861">
        <w:rPr>
          <w:rFonts w:ascii="Times New Roman" w:hAnsi="Times New Roman" w:cs="Times New Roman"/>
          <w:sz w:val="24"/>
          <w:szCs w:val="24"/>
        </w:rPr>
        <w:tab/>
        <w:t>Užsakovas turi teisę vienašališkai nutraukti Sutartį ar susitarimą, kuriuo keičiama Sutartis:</w:t>
      </w:r>
    </w:p>
    <w:p w:rsidR="00036861" w:rsidRPr="00036861" w:rsidRDefault="00036861" w:rsidP="002D103A">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Pr="00036861">
        <w:rPr>
          <w:rFonts w:ascii="Times New Roman" w:hAnsi="Times New Roman" w:cs="Times New Roman"/>
          <w:sz w:val="24"/>
          <w:szCs w:val="24"/>
        </w:rPr>
        <w:t>.2.1.</w:t>
      </w:r>
      <w:r w:rsidRPr="00036861">
        <w:rPr>
          <w:rFonts w:ascii="Times New Roman" w:hAnsi="Times New Roman" w:cs="Times New Roman"/>
          <w:sz w:val="24"/>
          <w:szCs w:val="24"/>
        </w:rPr>
        <w:tab/>
        <w:t xml:space="preserve">jeigu Sutartis buvo pakeista pažeidžiant Viešųjų pirkimų įstatymo 89 straipsnį; </w:t>
      </w:r>
    </w:p>
    <w:p w:rsidR="00036861" w:rsidRPr="00036861" w:rsidRDefault="00036861" w:rsidP="002D103A">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Pr="00036861">
        <w:rPr>
          <w:rFonts w:ascii="Times New Roman" w:hAnsi="Times New Roman" w:cs="Times New Roman"/>
          <w:sz w:val="24"/>
          <w:szCs w:val="24"/>
        </w:rPr>
        <w:t>.2.2.</w:t>
      </w:r>
      <w:r w:rsidRPr="00036861">
        <w:rPr>
          <w:rFonts w:ascii="Times New Roman" w:hAnsi="Times New Roman" w:cs="Times New Roman"/>
          <w:sz w:val="24"/>
          <w:szCs w:val="24"/>
        </w:rPr>
        <w:tab/>
        <w:t xml:space="preserve">jeigu paaiškėjo, kad </w:t>
      </w:r>
      <w:r w:rsidR="007B12D9">
        <w:rPr>
          <w:rFonts w:ascii="Times New Roman" w:hAnsi="Times New Roman" w:cs="Times New Roman"/>
          <w:sz w:val="24"/>
          <w:szCs w:val="24"/>
        </w:rPr>
        <w:t>Pardavėjas</w:t>
      </w:r>
      <w:r w:rsidRPr="00036861">
        <w:rPr>
          <w:rFonts w:ascii="Times New Roman" w:hAnsi="Times New Roman" w:cs="Times New Roman"/>
          <w:sz w:val="24"/>
          <w:szCs w:val="24"/>
        </w:rPr>
        <w:t>, su kuriuo sudaryta Sutartis, turėjo būti pašalintas iš pirkimo procedūros pagal Viešųjų pirkimų įstatymo 46 straipsnio 1 dalį;</w:t>
      </w:r>
    </w:p>
    <w:p w:rsidR="00036861" w:rsidRPr="00036861" w:rsidRDefault="00036861" w:rsidP="002D103A">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Pr="00036861">
        <w:rPr>
          <w:rFonts w:ascii="Times New Roman" w:hAnsi="Times New Roman" w:cs="Times New Roman"/>
          <w:sz w:val="24"/>
          <w:szCs w:val="24"/>
        </w:rPr>
        <w:t>.2.3.</w:t>
      </w:r>
      <w:r w:rsidRPr="00036861">
        <w:rPr>
          <w:rFonts w:ascii="Times New Roman" w:hAnsi="Times New Roman" w:cs="Times New Roman"/>
          <w:sz w:val="24"/>
          <w:szCs w:val="24"/>
        </w:rPr>
        <w:tab/>
        <w:t xml:space="preserve">jeigu paaiškėjo, kad su </w:t>
      </w:r>
      <w:r w:rsidR="007B12D9">
        <w:rPr>
          <w:rFonts w:ascii="Times New Roman" w:hAnsi="Times New Roman" w:cs="Times New Roman"/>
          <w:sz w:val="24"/>
          <w:szCs w:val="24"/>
        </w:rPr>
        <w:t>Pardavėju</w:t>
      </w:r>
      <w:r w:rsidRPr="00036861">
        <w:rPr>
          <w:rFonts w:ascii="Times New Roman" w:hAnsi="Times New Roman" w:cs="Times New Roman"/>
          <w:sz w:val="24"/>
          <w:szCs w:val="24"/>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36861" w:rsidRPr="00036861" w:rsidRDefault="00036861" w:rsidP="00036861">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Pr="00036861">
        <w:rPr>
          <w:rFonts w:ascii="Times New Roman" w:hAnsi="Times New Roman" w:cs="Times New Roman"/>
          <w:sz w:val="24"/>
          <w:szCs w:val="24"/>
        </w:rPr>
        <w:t>.2.4.</w:t>
      </w:r>
      <w:r w:rsidRPr="00036861">
        <w:rPr>
          <w:rFonts w:ascii="Times New Roman" w:hAnsi="Times New Roman" w:cs="Times New Roman"/>
          <w:sz w:val="24"/>
          <w:szCs w:val="24"/>
        </w:rPr>
        <w:tab/>
        <w:t xml:space="preserve">jeigu </w:t>
      </w:r>
      <w:r w:rsidR="007B12D9">
        <w:rPr>
          <w:rFonts w:ascii="Times New Roman" w:hAnsi="Times New Roman" w:cs="Times New Roman"/>
          <w:sz w:val="24"/>
          <w:szCs w:val="24"/>
        </w:rPr>
        <w:t>Pardavėjas</w:t>
      </w:r>
      <w:r w:rsidRPr="00036861">
        <w:rPr>
          <w:rFonts w:ascii="Times New Roman" w:hAnsi="Times New Roman" w:cs="Times New Roman"/>
          <w:sz w:val="24"/>
          <w:szCs w:val="24"/>
        </w:rPr>
        <w:t xml:space="preserve"> nevykdo sutartinių įsipareigojimų ar juos vykdo netinkamai ir tai yra esminis Sutarties pažeidimas.</w:t>
      </w:r>
    </w:p>
    <w:p w:rsidR="00036861" w:rsidRPr="00036861" w:rsidRDefault="00036861" w:rsidP="00036861">
      <w:pPr>
        <w:keepNext/>
        <w:tabs>
          <w:tab w:val="left" w:pos="142"/>
          <w:tab w:val="left" w:pos="1418"/>
        </w:tabs>
        <w:spacing w:after="0" w:line="360" w:lineRule="auto"/>
        <w:ind w:firstLine="737"/>
        <w:jc w:val="both"/>
        <w:rPr>
          <w:rFonts w:ascii="Times New Roman" w:hAnsi="Times New Roman" w:cs="Times New Roman"/>
          <w:sz w:val="24"/>
          <w:szCs w:val="24"/>
        </w:rPr>
      </w:pPr>
      <w:r w:rsidRPr="00036861">
        <w:rPr>
          <w:rFonts w:ascii="Times New Roman" w:hAnsi="Times New Roman" w:cs="Times New Roman"/>
          <w:sz w:val="24"/>
          <w:szCs w:val="24"/>
        </w:rPr>
        <w:t xml:space="preserve">Prieš nutraukdamas Sutartį šiuo pagrindu, Užsakovas privalo pateikti rašytinį įspėjimą dėl Sutarties nutraukimo </w:t>
      </w:r>
      <w:r w:rsidR="002D103A">
        <w:rPr>
          <w:rFonts w:ascii="Times New Roman" w:hAnsi="Times New Roman" w:cs="Times New Roman"/>
          <w:sz w:val="24"/>
          <w:szCs w:val="24"/>
        </w:rPr>
        <w:t>Pardavėjui</w:t>
      </w:r>
      <w:r w:rsidRPr="00036861">
        <w:rPr>
          <w:rFonts w:ascii="Times New Roman" w:hAnsi="Times New Roman" w:cs="Times New Roman"/>
          <w:sz w:val="24"/>
          <w:szCs w:val="24"/>
        </w:rPr>
        <w:t xml:space="preserve">.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w:t>
      </w:r>
      <w:r w:rsidR="007B12D9">
        <w:rPr>
          <w:rFonts w:ascii="Times New Roman" w:hAnsi="Times New Roman" w:cs="Times New Roman"/>
          <w:sz w:val="24"/>
          <w:szCs w:val="24"/>
        </w:rPr>
        <w:t>Pardavėjas</w:t>
      </w:r>
      <w:r w:rsidRPr="00036861">
        <w:rPr>
          <w:rFonts w:ascii="Times New Roman" w:hAnsi="Times New Roman" w:cs="Times New Roman"/>
          <w:sz w:val="24"/>
          <w:szCs w:val="24"/>
        </w:rPr>
        <w:t xml:space="preserve"> nepašalina esminio </w:t>
      </w:r>
      <w:r w:rsidRPr="00036861">
        <w:rPr>
          <w:rFonts w:ascii="Times New Roman" w:hAnsi="Times New Roman" w:cs="Times New Roman"/>
          <w:sz w:val="24"/>
          <w:szCs w:val="24"/>
        </w:rPr>
        <w:lastRenderedPageBreak/>
        <w:t>pažeidimo per nurodytą protingą terminą, Užsakovas įgyja teis</w:t>
      </w:r>
      <w:r>
        <w:rPr>
          <w:rFonts w:ascii="Times New Roman" w:hAnsi="Times New Roman" w:cs="Times New Roman"/>
          <w:sz w:val="24"/>
          <w:szCs w:val="24"/>
        </w:rPr>
        <w:t>ę nutraukti Sutartį Sutarties 11</w:t>
      </w:r>
      <w:r w:rsidR="00F20F5F">
        <w:rPr>
          <w:rFonts w:ascii="Times New Roman" w:hAnsi="Times New Roman" w:cs="Times New Roman"/>
          <w:sz w:val="24"/>
          <w:szCs w:val="24"/>
        </w:rPr>
        <w:t>.5</w:t>
      </w:r>
      <w:r w:rsidRPr="00036861">
        <w:rPr>
          <w:rFonts w:ascii="Times New Roman" w:hAnsi="Times New Roman" w:cs="Times New Roman"/>
          <w:sz w:val="24"/>
          <w:szCs w:val="24"/>
        </w:rPr>
        <w:t xml:space="preserve"> punkte nustatyta tvarka;</w:t>
      </w:r>
    </w:p>
    <w:p w:rsidR="00036861" w:rsidRPr="00036861" w:rsidRDefault="00036861" w:rsidP="00036861">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11.2.5.</w:t>
      </w:r>
      <w:r>
        <w:rPr>
          <w:rFonts w:ascii="Times New Roman" w:hAnsi="Times New Roman" w:cs="Times New Roman"/>
          <w:sz w:val="24"/>
          <w:szCs w:val="24"/>
        </w:rPr>
        <w:tab/>
        <w:t>dėl kitų, Sutarties 11.2.1-11</w:t>
      </w:r>
      <w:r w:rsidRPr="00036861">
        <w:rPr>
          <w:rFonts w:ascii="Times New Roman" w:hAnsi="Times New Roman" w:cs="Times New Roman"/>
          <w:sz w:val="24"/>
          <w:szCs w:val="24"/>
        </w:rPr>
        <w:t>.2.4 punktuose nenurodytų, svarbių priežasčių.</w:t>
      </w:r>
    </w:p>
    <w:p w:rsidR="00036861" w:rsidRPr="00036861" w:rsidRDefault="00036861" w:rsidP="00036861">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t>Nutraukus Sutartį 11</w:t>
      </w:r>
      <w:r w:rsidRPr="00036861">
        <w:rPr>
          <w:rFonts w:ascii="Times New Roman" w:hAnsi="Times New Roman" w:cs="Times New Roman"/>
          <w:sz w:val="24"/>
          <w:szCs w:val="24"/>
        </w:rPr>
        <w:t xml:space="preserve">.2.4 punkte nurodytais pagrindais, </w:t>
      </w:r>
      <w:r w:rsidR="002D103A">
        <w:rPr>
          <w:rFonts w:ascii="Times New Roman" w:hAnsi="Times New Roman" w:cs="Times New Roman"/>
          <w:sz w:val="24"/>
          <w:szCs w:val="24"/>
        </w:rPr>
        <w:t>Pardavėjas</w:t>
      </w:r>
      <w:r w:rsidRPr="00036861">
        <w:rPr>
          <w:rFonts w:ascii="Times New Roman" w:hAnsi="Times New Roman" w:cs="Times New Roman"/>
          <w:sz w:val="24"/>
          <w:szCs w:val="24"/>
        </w:rPr>
        <w:t xml:space="preserve"> per 7 (septynias) kalendorines dienas nuo Sutarties nutraukimo dienos sumoka Užsakovui 10 procentų Sutarties kainos dydžio baudą.</w:t>
      </w:r>
    </w:p>
    <w:p w:rsidR="00036861" w:rsidRPr="00036861" w:rsidRDefault="00036861" w:rsidP="00036861">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Pr="00036861">
        <w:rPr>
          <w:rFonts w:ascii="Times New Roman" w:hAnsi="Times New Roman" w:cs="Times New Roman"/>
          <w:sz w:val="24"/>
          <w:szCs w:val="24"/>
        </w:rPr>
        <w:t>.4.</w:t>
      </w:r>
      <w:r w:rsidRPr="00036861">
        <w:rPr>
          <w:rFonts w:ascii="Times New Roman" w:hAnsi="Times New Roman" w:cs="Times New Roman"/>
          <w:sz w:val="24"/>
          <w:szCs w:val="24"/>
        </w:rPr>
        <w:tab/>
        <w:t xml:space="preserve">Užsakovas, nesant </w:t>
      </w:r>
      <w:r w:rsidR="002D103A">
        <w:rPr>
          <w:rFonts w:ascii="Times New Roman" w:hAnsi="Times New Roman" w:cs="Times New Roman"/>
          <w:sz w:val="24"/>
          <w:szCs w:val="24"/>
        </w:rPr>
        <w:t>Pardavėjo</w:t>
      </w:r>
      <w:r w:rsidRPr="00036861">
        <w:rPr>
          <w:rFonts w:ascii="Times New Roman" w:hAnsi="Times New Roman" w:cs="Times New Roman"/>
          <w:sz w:val="24"/>
          <w:szCs w:val="24"/>
        </w:rPr>
        <w:t xml:space="preserve"> kaltės, turi teisę vienašališkai nutraukti Sutartį įspėjęs apie tai </w:t>
      </w:r>
      <w:r w:rsidR="007B12D9">
        <w:rPr>
          <w:rFonts w:ascii="Times New Roman" w:hAnsi="Times New Roman" w:cs="Times New Roman"/>
          <w:sz w:val="24"/>
          <w:szCs w:val="24"/>
        </w:rPr>
        <w:t>Pardavėją</w:t>
      </w:r>
      <w:r w:rsidRPr="00036861">
        <w:rPr>
          <w:rFonts w:ascii="Times New Roman" w:hAnsi="Times New Roman" w:cs="Times New Roman"/>
          <w:sz w:val="24"/>
          <w:szCs w:val="24"/>
        </w:rPr>
        <w:t xml:space="preserve"> ne vėliau kaip prieš 30 (trisdešimt) kalendorinių dienų, nepaisydamas to, kad </w:t>
      </w:r>
      <w:r w:rsidR="007B12D9">
        <w:rPr>
          <w:rFonts w:ascii="Times New Roman" w:hAnsi="Times New Roman" w:cs="Times New Roman"/>
          <w:sz w:val="24"/>
          <w:szCs w:val="24"/>
        </w:rPr>
        <w:t>Pardavėjas</w:t>
      </w:r>
      <w:r w:rsidRPr="00036861">
        <w:rPr>
          <w:rFonts w:ascii="Times New Roman" w:hAnsi="Times New Roman" w:cs="Times New Roman"/>
          <w:sz w:val="24"/>
          <w:szCs w:val="24"/>
        </w:rPr>
        <w:t xml:space="preserve"> jau pradėjo ją vykdyti. Šiuo atveju Užsakovas privalo sumokėti </w:t>
      </w:r>
      <w:r w:rsidR="002D103A">
        <w:rPr>
          <w:rFonts w:ascii="Times New Roman" w:hAnsi="Times New Roman" w:cs="Times New Roman"/>
          <w:sz w:val="24"/>
          <w:szCs w:val="24"/>
        </w:rPr>
        <w:t>Pardavėjui</w:t>
      </w:r>
      <w:r w:rsidRPr="00036861">
        <w:rPr>
          <w:rFonts w:ascii="Times New Roman" w:hAnsi="Times New Roman" w:cs="Times New Roman"/>
          <w:sz w:val="24"/>
          <w:szCs w:val="24"/>
        </w:rPr>
        <w:t xml:space="preserve"> už iki Sutarties nutraukimo tinkamai pristatytas Prekes ir suteiktas su Prekėmis susijusias paslaugas.</w:t>
      </w:r>
    </w:p>
    <w:p w:rsidR="00036861" w:rsidRPr="00036861" w:rsidRDefault="00036861" w:rsidP="00036861">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Pr="00036861">
        <w:rPr>
          <w:rFonts w:ascii="Times New Roman" w:hAnsi="Times New Roman" w:cs="Times New Roman"/>
          <w:sz w:val="24"/>
          <w:szCs w:val="24"/>
        </w:rPr>
        <w:t>.5.</w:t>
      </w:r>
      <w:r w:rsidRPr="00036861">
        <w:rPr>
          <w:rFonts w:ascii="Times New Roman" w:hAnsi="Times New Roman" w:cs="Times New Roman"/>
          <w:sz w:val="24"/>
          <w:szCs w:val="24"/>
        </w:rPr>
        <w:tab/>
        <w:t>Nutraukiant Sutartį, ar susitarimą, kuriuo</w:t>
      </w:r>
      <w:r>
        <w:rPr>
          <w:rFonts w:ascii="Times New Roman" w:hAnsi="Times New Roman" w:cs="Times New Roman"/>
          <w:sz w:val="24"/>
          <w:szCs w:val="24"/>
        </w:rPr>
        <w:t xml:space="preserve"> keičiama Sutartis, Sutarties 11</w:t>
      </w:r>
      <w:r w:rsidR="00F20F5F">
        <w:rPr>
          <w:rFonts w:ascii="Times New Roman" w:hAnsi="Times New Roman" w:cs="Times New Roman"/>
          <w:sz w:val="24"/>
          <w:szCs w:val="24"/>
        </w:rPr>
        <w:t>.2</w:t>
      </w:r>
      <w:r w:rsidRPr="00036861">
        <w:rPr>
          <w:rFonts w:ascii="Times New Roman" w:hAnsi="Times New Roman" w:cs="Times New Roman"/>
          <w:sz w:val="24"/>
          <w:szCs w:val="24"/>
        </w:rPr>
        <w:t xml:space="preserve"> punkte nurodytais pagrindais, apie Sutarties nutraukimą Užsakovas privalo iš anksto pranešti </w:t>
      </w:r>
      <w:r w:rsidR="002D103A">
        <w:rPr>
          <w:rFonts w:ascii="Times New Roman" w:hAnsi="Times New Roman" w:cs="Times New Roman"/>
          <w:sz w:val="24"/>
          <w:szCs w:val="24"/>
        </w:rPr>
        <w:t>Pardavėjui</w:t>
      </w:r>
      <w:r w:rsidRPr="00036861">
        <w:rPr>
          <w:rFonts w:ascii="Times New Roman" w:hAnsi="Times New Roman" w:cs="Times New Roman"/>
          <w:sz w:val="24"/>
          <w:szCs w:val="24"/>
        </w:rPr>
        <w:t xml:space="preserve"> prieš 30 (trisdešimt) kalendorinių dienų. </w:t>
      </w:r>
    </w:p>
    <w:p w:rsidR="00036861" w:rsidRPr="00036861" w:rsidRDefault="00036861" w:rsidP="00036861">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Pr="00036861">
        <w:rPr>
          <w:rFonts w:ascii="Times New Roman" w:hAnsi="Times New Roman" w:cs="Times New Roman"/>
          <w:sz w:val="24"/>
          <w:szCs w:val="24"/>
        </w:rPr>
        <w:t>.6.</w:t>
      </w:r>
      <w:r w:rsidRPr="00036861">
        <w:rPr>
          <w:rFonts w:ascii="Times New Roman" w:hAnsi="Times New Roman" w:cs="Times New Roman"/>
          <w:sz w:val="24"/>
          <w:szCs w:val="24"/>
        </w:rPr>
        <w:tab/>
      </w:r>
      <w:r w:rsidR="007B12D9">
        <w:rPr>
          <w:rFonts w:ascii="Times New Roman" w:hAnsi="Times New Roman" w:cs="Times New Roman"/>
          <w:sz w:val="24"/>
          <w:szCs w:val="24"/>
        </w:rPr>
        <w:t>Pardavėjas</w:t>
      </w:r>
      <w:r w:rsidRPr="00036861">
        <w:rPr>
          <w:rFonts w:ascii="Times New Roman" w:hAnsi="Times New Roman" w:cs="Times New Roman"/>
          <w:sz w:val="24"/>
          <w:szCs w:val="24"/>
        </w:rPr>
        <w:t xml:space="preserve"> turi teisę vienašališkai nutraukti Sutartį ar susitarimą, kuriuo keičiama Sutartis:</w:t>
      </w:r>
    </w:p>
    <w:p w:rsidR="00036861" w:rsidRPr="00036861" w:rsidRDefault="00036861" w:rsidP="00036861">
      <w:pPr>
        <w:keepNext/>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Pr="00036861">
        <w:rPr>
          <w:rFonts w:ascii="Times New Roman" w:hAnsi="Times New Roman" w:cs="Times New Roman"/>
          <w:sz w:val="24"/>
          <w:szCs w:val="24"/>
        </w:rPr>
        <w:t>.6.1.</w:t>
      </w:r>
      <w:r w:rsidRPr="00036861">
        <w:rPr>
          <w:rFonts w:ascii="Times New Roman" w:hAnsi="Times New Roman" w:cs="Times New Roman"/>
          <w:sz w:val="24"/>
          <w:szCs w:val="24"/>
        </w:rPr>
        <w:tab/>
        <w:t>jeigu Užsakovas nevykdo sutartinių įsipareigojimų ar juos vykdo netinkamai ir tai yra esminis Sutarties pažeidimas.</w:t>
      </w:r>
    </w:p>
    <w:p w:rsidR="00036861" w:rsidRPr="00036861" w:rsidRDefault="00036861" w:rsidP="00036861">
      <w:pPr>
        <w:keepNext/>
        <w:tabs>
          <w:tab w:val="left" w:pos="142"/>
          <w:tab w:val="left" w:pos="1418"/>
        </w:tabs>
        <w:spacing w:after="0" w:line="360" w:lineRule="auto"/>
        <w:ind w:firstLine="737"/>
        <w:jc w:val="both"/>
        <w:rPr>
          <w:rFonts w:ascii="Times New Roman" w:hAnsi="Times New Roman" w:cs="Times New Roman"/>
          <w:sz w:val="24"/>
          <w:szCs w:val="24"/>
        </w:rPr>
      </w:pPr>
      <w:r w:rsidRPr="00036861">
        <w:rPr>
          <w:rFonts w:ascii="Times New Roman" w:hAnsi="Times New Roman" w:cs="Times New Roman"/>
          <w:sz w:val="24"/>
          <w:szCs w:val="24"/>
        </w:rPr>
        <w:t xml:space="preserve">Prieš nutraukdamas Sutartį šiuo pagrindu, </w:t>
      </w:r>
      <w:r w:rsidR="007B12D9">
        <w:rPr>
          <w:rFonts w:ascii="Times New Roman" w:hAnsi="Times New Roman" w:cs="Times New Roman"/>
          <w:sz w:val="24"/>
          <w:szCs w:val="24"/>
        </w:rPr>
        <w:t>Pardavėjas</w:t>
      </w:r>
      <w:r w:rsidRPr="00036861">
        <w:rPr>
          <w:rFonts w:ascii="Times New Roman" w:hAnsi="Times New Roman" w:cs="Times New Roman"/>
          <w:sz w:val="24"/>
          <w:szCs w:val="24"/>
        </w:rPr>
        <w:t xml:space="preserve"> privalo pateikti rašytinį įspėjimą dėl Sutarties nutraukimo Užsakovui.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Užsakovas nepašalina esminio pažeidimo per nurodytą protingą terminą, </w:t>
      </w:r>
      <w:r w:rsidR="007B12D9">
        <w:rPr>
          <w:rFonts w:ascii="Times New Roman" w:hAnsi="Times New Roman" w:cs="Times New Roman"/>
          <w:sz w:val="24"/>
          <w:szCs w:val="24"/>
        </w:rPr>
        <w:t>Pardavėjas</w:t>
      </w:r>
      <w:r w:rsidRPr="00036861">
        <w:rPr>
          <w:rFonts w:ascii="Times New Roman" w:hAnsi="Times New Roman" w:cs="Times New Roman"/>
          <w:sz w:val="24"/>
          <w:szCs w:val="24"/>
        </w:rPr>
        <w:t xml:space="preserve"> įgyja teis</w:t>
      </w:r>
      <w:r>
        <w:rPr>
          <w:rFonts w:ascii="Times New Roman" w:hAnsi="Times New Roman" w:cs="Times New Roman"/>
          <w:sz w:val="24"/>
          <w:szCs w:val="24"/>
        </w:rPr>
        <w:t>ę nutraukti Sutartį Sutarties 11</w:t>
      </w:r>
      <w:r w:rsidRPr="00036861">
        <w:rPr>
          <w:rFonts w:ascii="Times New Roman" w:hAnsi="Times New Roman" w:cs="Times New Roman"/>
          <w:sz w:val="24"/>
          <w:szCs w:val="24"/>
        </w:rPr>
        <w:t>.7 punkte nustatyta tvarka;</w:t>
      </w:r>
    </w:p>
    <w:p w:rsidR="00036861" w:rsidRPr="00036861" w:rsidRDefault="00036861" w:rsidP="00790186">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Pr="00036861">
        <w:rPr>
          <w:rFonts w:ascii="Times New Roman" w:hAnsi="Times New Roman" w:cs="Times New Roman"/>
          <w:sz w:val="24"/>
          <w:szCs w:val="24"/>
        </w:rPr>
        <w:t>.6.2.</w:t>
      </w:r>
      <w:r w:rsidRPr="00036861">
        <w:rPr>
          <w:rFonts w:ascii="Times New Roman" w:hAnsi="Times New Roman" w:cs="Times New Roman"/>
          <w:sz w:val="24"/>
          <w:szCs w:val="24"/>
        </w:rPr>
        <w:tab/>
        <w:t xml:space="preserve">dėl kitų svarbių priežasčių. Šiuo atveju </w:t>
      </w:r>
      <w:r w:rsidR="007B12D9">
        <w:rPr>
          <w:rFonts w:ascii="Times New Roman" w:hAnsi="Times New Roman" w:cs="Times New Roman"/>
          <w:sz w:val="24"/>
          <w:szCs w:val="24"/>
        </w:rPr>
        <w:t>Pardavėjas</w:t>
      </w:r>
      <w:r w:rsidRPr="00036861">
        <w:rPr>
          <w:rFonts w:ascii="Times New Roman" w:hAnsi="Times New Roman" w:cs="Times New Roman"/>
          <w:sz w:val="24"/>
          <w:szCs w:val="24"/>
        </w:rPr>
        <w:t xml:space="preserve"> privalo vi</w:t>
      </w:r>
      <w:r w:rsidR="00F20F5F">
        <w:rPr>
          <w:rFonts w:ascii="Times New Roman" w:hAnsi="Times New Roman" w:cs="Times New Roman"/>
          <w:sz w:val="24"/>
          <w:szCs w:val="24"/>
        </w:rPr>
        <w:t>siškai atlyginti Užsakovo</w:t>
      </w:r>
      <w:r w:rsidRPr="00036861">
        <w:rPr>
          <w:rFonts w:ascii="Times New Roman" w:hAnsi="Times New Roman" w:cs="Times New Roman"/>
          <w:sz w:val="24"/>
          <w:szCs w:val="24"/>
        </w:rPr>
        <w:t xml:space="preserve"> patirtus pagrįstus nuostolius.</w:t>
      </w:r>
    </w:p>
    <w:p w:rsidR="00036861" w:rsidRPr="00036861" w:rsidRDefault="00036861" w:rsidP="00790186">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Pr="00036861">
        <w:rPr>
          <w:rFonts w:ascii="Times New Roman" w:hAnsi="Times New Roman" w:cs="Times New Roman"/>
          <w:sz w:val="24"/>
          <w:szCs w:val="24"/>
        </w:rPr>
        <w:t>.7.</w:t>
      </w:r>
      <w:r w:rsidRPr="00036861">
        <w:rPr>
          <w:rFonts w:ascii="Times New Roman" w:hAnsi="Times New Roman" w:cs="Times New Roman"/>
          <w:sz w:val="24"/>
          <w:szCs w:val="24"/>
        </w:rPr>
        <w:tab/>
        <w:t>Nutraukiant Sutartį, ar susitarimą, kuriuo</w:t>
      </w:r>
      <w:r>
        <w:rPr>
          <w:rFonts w:ascii="Times New Roman" w:hAnsi="Times New Roman" w:cs="Times New Roman"/>
          <w:sz w:val="24"/>
          <w:szCs w:val="24"/>
        </w:rPr>
        <w:t xml:space="preserve"> keičiama Sutartis, Sutarties 11</w:t>
      </w:r>
      <w:r w:rsidRPr="00036861">
        <w:rPr>
          <w:rFonts w:ascii="Times New Roman" w:hAnsi="Times New Roman" w:cs="Times New Roman"/>
          <w:sz w:val="24"/>
          <w:szCs w:val="24"/>
        </w:rPr>
        <w:t>.6 punkte nurodytais pagrindais, turi būti laikomasi šių reikalavimų:</w:t>
      </w:r>
    </w:p>
    <w:p w:rsidR="00036861" w:rsidRPr="00036861" w:rsidRDefault="002D103A" w:rsidP="00790186">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00036861" w:rsidRPr="00036861">
        <w:rPr>
          <w:rFonts w:ascii="Times New Roman" w:hAnsi="Times New Roman" w:cs="Times New Roman"/>
          <w:sz w:val="24"/>
          <w:szCs w:val="24"/>
        </w:rPr>
        <w:t>.7.1.</w:t>
      </w:r>
      <w:r w:rsidR="00036861" w:rsidRPr="00036861">
        <w:rPr>
          <w:rFonts w:ascii="Times New Roman" w:hAnsi="Times New Roman" w:cs="Times New Roman"/>
          <w:sz w:val="24"/>
          <w:szCs w:val="24"/>
        </w:rPr>
        <w:tab/>
        <w:t xml:space="preserve">apie Sutarties nutraukimą </w:t>
      </w:r>
      <w:r w:rsidR="007B12D9">
        <w:rPr>
          <w:rFonts w:ascii="Times New Roman" w:hAnsi="Times New Roman" w:cs="Times New Roman"/>
          <w:sz w:val="24"/>
          <w:szCs w:val="24"/>
        </w:rPr>
        <w:t>Pardavėjas</w:t>
      </w:r>
      <w:r w:rsidR="00036861" w:rsidRPr="00036861">
        <w:rPr>
          <w:rFonts w:ascii="Times New Roman" w:hAnsi="Times New Roman" w:cs="Times New Roman"/>
          <w:sz w:val="24"/>
          <w:szCs w:val="24"/>
        </w:rPr>
        <w:t xml:space="preserve"> privalo iš anksto pranešti Užsakovui prieš 30 (trisdešimt) kalendorinių dienų;</w:t>
      </w:r>
    </w:p>
    <w:p w:rsidR="00036861" w:rsidRPr="00036861" w:rsidRDefault="002D103A" w:rsidP="00790186">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00036861" w:rsidRPr="00036861">
        <w:rPr>
          <w:rFonts w:ascii="Times New Roman" w:hAnsi="Times New Roman" w:cs="Times New Roman"/>
          <w:sz w:val="24"/>
          <w:szCs w:val="24"/>
        </w:rPr>
        <w:t>.7.2.</w:t>
      </w:r>
      <w:r w:rsidR="00036861" w:rsidRPr="00036861">
        <w:rPr>
          <w:rFonts w:ascii="Times New Roman" w:hAnsi="Times New Roman" w:cs="Times New Roman"/>
          <w:sz w:val="24"/>
          <w:szCs w:val="24"/>
        </w:rPr>
        <w:tab/>
        <w:t xml:space="preserve">Sutarties nutraukimas atleidžia </w:t>
      </w:r>
      <w:r w:rsidR="007B12D9">
        <w:rPr>
          <w:rFonts w:ascii="Times New Roman" w:hAnsi="Times New Roman" w:cs="Times New Roman"/>
          <w:sz w:val="24"/>
          <w:szCs w:val="24"/>
        </w:rPr>
        <w:t>Pardavėją</w:t>
      </w:r>
      <w:r w:rsidR="00036861" w:rsidRPr="00036861">
        <w:rPr>
          <w:rFonts w:ascii="Times New Roman" w:hAnsi="Times New Roman" w:cs="Times New Roman"/>
          <w:sz w:val="24"/>
          <w:szCs w:val="24"/>
        </w:rPr>
        <w:t xml:space="preserve"> ir Užsakovą nuo Sutarties vykdymo;</w:t>
      </w:r>
    </w:p>
    <w:p w:rsidR="00036861" w:rsidRPr="00036861" w:rsidRDefault="002D103A" w:rsidP="00790186">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00036861" w:rsidRPr="00036861">
        <w:rPr>
          <w:rFonts w:ascii="Times New Roman" w:hAnsi="Times New Roman" w:cs="Times New Roman"/>
          <w:sz w:val="24"/>
          <w:szCs w:val="24"/>
        </w:rPr>
        <w:t>.7.3.</w:t>
      </w:r>
      <w:r w:rsidR="00036861" w:rsidRPr="00036861">
        <w:rPr>
          <w:rFonts w:ascii="Times New Roman" w:hAnsi="Times New Roman" w:cs="Times New Roman"/>
          <w:sz w:val="24"/>
          <w:szCs w:val="24"/>
        </w:rPr>
        <w:tab/>
        <w:t>Sutarties nutraukimas neturi įtakos ginčų nagrinėjimo tvarką nustatančių Sutarties sąlygų ir kitų Sutarties sąlygų galiojimui, jeigu šios sąlygos pagal savo esmę lieka galioti ir po Sutarties nutraukimo.</w:t>
      </w:r>
    </w:p>
    <w:p w:rsidR="00036861" w:rsidRPr="00036861" w:rsidRDefault="002D103A" w:rsidP="00790186">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00036861" w:rsidRPr="00036861">
        <w:rPr>
          <w:rFonts w:ascii="Times New Roman" w:hAnsi="Times New Roman" w:cs="Times New Roman"/>
          <w:sz w:val="24"/>
          <w:szCs w:val="24"/>
        </w:rPr>
        <w:t>.8.</w:t>
      </w:r>
      <w:r w:rsidR="00036861" w:rsidRPr="00036861">
        <w:rPr>
          <w:rFonts w:ascii="Times New Roman" w:hAnsi="Times New Roman" w:cs="Times New Roman"/>
          <w:sz w:val="24"/>
          <w:szCs w:val="24"/>
        </w:rPr>
        <w:tab/>
        <w:t xml:space="preserve">Sutartis ar susitarimas, kuriuo keičiama Sutartis, gali būti nutraukta ir Civiliniame </w:t>
      </w:r>
      <w:r w:rsidR="00036861" w:rsidRPr="00036861">
        <w:rPr>
          <w:rFonts w:ascii="Times New Roman" w:hAnsi="Times New Roman" w:cs="Times New Roman"/>
          <w:sz w:val="24"/>
          <w:szCs w:val="24"/>
        </w:rPr>
        <w:lastRenderedPageBreak/>
        <w:t>kodekse nustatytais atvejais ir tvarka.</w:t>
      </w:r>
    </w:p>
    <w:p w:rsidR="00036861" w:rsidRPr="00425C61" w:rsidRDefault="002D103A" w:rsidP="00790186">
      <w:pPr>
        <w:widowControl w:val="0"/>
        <w:tabs>
          <w:tab w:val="left" w:pos="142"/>
          <w:tab w:val="left" w:pos="1418"/>
        </w:tabs>
        <w:spacing w:after="0" w:line="360" w:lineRule="auto"/>
        <w:ind w:firstLine="737"/>
        <w:jc w:val="both"/>
        <w:rPr>
          <w:rFonts w:ascii="Times New Roman" w:hAnsi="Times New Roman" w:cs="Times New Roman"/>
          <w:sz w:val="24"/>
          <w:szCs w:val="24"/>
        </w:rPr>
      </w:pPr>
      <w:r>
        <w:rPr>
          <w:rFonts w:ascii="Times New Roman" w:hAnsi="Times New Roman" w:cs="Times New Roman"/>
          <w:sz w:val="24"/>
          <w:szCs w:val="24"/>
        </w:rPr>
        <w:t>11</w:t>
      </w:r>
      <w:r w:rsidR="00036861" w:rsidRPr="00036861">
        <w:rPr>
          <w:rFonts w:ascii="Times New Roman" w:hAnsi="Times New Roman" w:cs="Times New Roman"/>
          <w:sz w:val="24"/>
          <w:szCs w:val="24"/>
        </w:rPr>
        <w:t>.9.</w:t>
      </w:r>
      <w:r w:rsidR="00036861" w:rsidRPr="00036861">
        <w:rPr>
          <w:rFonts w:ascii="Times New Roman" w:hAnsi="Times New Roman" w:cs="Times New Roman"/>
          <w:sz w:val="24"/>
          <w:szCs w:val="24"/>
        </w:rPr>
        <w:tab/>
        <w:t>Sutartis bet kada gali būti nutraukta raštišku abiejų Šalių susitarimu.</w:t>
      </w:r>
    </w:p>
    <w:p w:rsidR="00F866A7" w:rsidRPr="00425C61" w:rsidRDefault="00F866A7" w:rsidP="00644AFB">
      <w:pPr>
        <w:keepNext/>
        <w:numPr>
          <w:ilvl w:val="0"/>
          <w:numId w:val="33"/>
        </w:numPr>
        <w:tabs>
          <w:tab w:val="left" w:pos="142"/>
        </w:tabs>
        <w:spacing w:before="240" w:after="240" w:line="240" w:lineRule="auto"/>
        <w:ind w:left="426" w:hanging="426"/>
        <w:jc w:val="center"/>
        <w:rPr>
          <w:rFonts w:ascii="Times New Roman" w:hAnsi="Times New Roman" w:cs="Times New Roman"/>
          <w:sz w:val="24"/>
          <w:szCs w:val="24"/>
        </w:rPr>
      </w:pPr>
      <w:r w:rsidRPr="00425C61">
        <w:rPr>
          <w:rFonts w:ascii="Times New Roman" w:hAnsi="Times New Roman" w:cs="Times New Roman"/>
          <w:b/>
          <w:caps/>
          <w:sz w:val="24"/>
          <w:szCs w:val="24"/>
        </w:rPr>
        <w:t>Konfidencialumas</w:t>
      </w:r>
    </w:p>
    <w:p w:rsidR="00F866A7" w:rsidRPr="00425C61" w:rsidRDefault="00F866A7" w:rsidP="00644AFB">
      <w:pPr>
        <w:numPr>
          <w:ilvl w:val="1"/>
          <w:numId w:val="33"/>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Sutarties Šalims yra žinoma, kad ši Sutartis yra vieša, išskyrus joje esančią konfidencialią informaciją.</w:t>
      </w:r>
    </w:p>
    <w:p w:rsidR="00F866A7" w:rsidRPr="00425C61" w:rsidRDefault="00F866A7" w:rsidP="00644AFB">
      <w:pPr>
        <w:numPr>
          <w:ilvl w:val="1"/>
          <w:numId w:val="33"/>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Konfidencialia informacija laikoma tik tokia informacija, kurios atskleidimas prieštarautų Lietuvos Respublikos teisės aktams.</w:t>
      </w:r>
    </w:p>
    <w:p w:rsidR="00F866A7" w:rsidRPr="00425C61" w:rsidRDefault="00F866A7" w:rsidP="00644AFB">
      <w:pPr>
        <w:numPr>
          <w:ilvl w:val="1"/>
          <w:numId w:val="33"/>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Konfidencialia informacija nelaikoma Sutarties kaina.</w:t>
      </w:r>
    </w:p>
    <w:p w:rsidR="00F866A7" w:rsidRPr="00A631F8" w:rsidRDefault="00F866A7" w:rsidP="00A631F8">
      <w:pPr>
        <w:numPr>
          <w:ilvl w:val="1"/>
          <w:numId w:val="33"/>
        </w:numPr>
        <w:tabs>
          <w:tab w:val="left" w:pos="0"/>
          <w:tab w:val="left" w:pos="993"/>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 </w:t>
      </w:r>
    </w:p>
    <w:p w:rsidR="00F866A7" w:rsidRPr="00A631F8" w:rsidRDefault="00F866A7" w:rsidP="00A631F8">
      <w:pPr>
        <w:pStyle w:val="Sraopastraipa"/>
        <w:numPr>
          <w:ilvl w:val="0"/>
          <w:numId w:val="33"/>
        </w:numPr>
        <w:tabs>
          <w:tab w:val="left" w:pos="1985"/>
        </w:tabs>
        <w:spacing w:before="120" w:after="120"/>
        <w:ind w:left="822" w:firstLine="635"/>
        <w:jc w:val="center"/>
        <w:rPr>
          <w:b/>
          <w:bCs/>
          <w:szCs w:val="24"/>
        </w:rPr>
      </w:pPr>
      <w:r w:rsidRPr="00425C61">
        <w:rPr>
          <w:b/>
          <w:bCs/>
          <w:szCs w:val="24"/>
        </w:rPr>
        <w:t xml:space="preserve">UŽ SUTARTIES TINKAMĄ VYKDYMĄ, SUTARTIES IR JOS PAKEITIMŲ PASKELBIMĄ ATSAKINGI ASMENYS </w:t>
      </w:r>
    </w:p>
    <w:p w:rsidR="00F866A7" w:rsidRPr="00425C61" w:rsidRDefault="00F866A7" w:rsidP="00644AFB">
      <w:pPr>
        <w:numPr>
          <w:ilvl w:val="1"/>
          <w:numId w:val="33"/>
        </w:numPr>
        <w:tabs>
          <w:tab w:val="left" w:pos="1276"/>
        </w:tabs>
        <w:spacing w:after="0" w:line="360" w:lineRule="auto"/>
        <w:ind w:left="0" w:firstLine="737"/>
        <w:jc w:val="both"/>
        <w:rPr>
          <w:rFonts w:ascii="Times New Roman" w:hAnsi="Times New Roman" w:cs="Times New Roman"/>
          <w:b/>
          <w:bCs/>
          <w:sz w:val="24"/>
          <w:szCs w:val="24"/>
        </w:rPr>
      </w:pPr>
      <w:r w:rsidRPr="00425C61">
        <w:rPr>
          <w:rFonts w:ascii="Times New Roman" w:hAnsi="Times New Roman" w:cs="Times New Roman"/>
          <w:sz w:val="24"/>
          <w:szCs w:val="24"/>
        </w:rPr>
        <w:t>Už Sutarties tinkamą vykdymą Pardavėjas skiria atsakingu</w:t>
      </w:r>
      <w:r w:rsidR="00D55B31">
        <w:rPr>
          <w:rFonts w:ascii="Times New Roman" w:hAnsi="Times New Roman" w:cs="Times New Roman"/>
          <w:sz w:val="24"/>
          <w:szCs w:val="24"/>
        </w:rPr>
        <w:t xml:space="preserve"> verslo vystymo vadovą Vytautą Didiką</w:t>
      </w:r>
      <w:r w:rsidRPr="00425C61">
        <w:rPr>
          <w:rFonts w:ascii="Times New Roman" w:hAnsi="Times New Roman" w:cs="Times New Roman"/>
          <w:i/>
          <w:sz w:val="24"/>
          <w:szCs w:val="24"/>
        </w:rPr>
        <w:t>,</w:t>
      </w:r>
      <w:r w:rsidRPr="00425C61">
        <w:rPr>
          <w:rFonts w:ascii="Times New Roman" w:hAnsi="Times New Roman" w:cs="Times New Roman"/>
          <w:sz w:val="24"/>
          <w:szCs w:val="24"/>
        </w:rPr>
        <w:t xml:space="preserve"> tiesioginis telefono numeris</w:t>
      </w:r>
      <w:r w:rsidR="00B56BDA">
        <w:rPr>
          <w:rFonts w:ascii="Times New Roman" w:hAnsi="Times New Roman" w:cs="Times New Roman"/>
          <w:sz w:val="24"/>
          <w:szCs w:val="24"/>
        </w:rPr>
        <w:t xml:space="preserve"> (8 5)</w:t>
      </w:r>
      <w:r w:rsidR="00D55B31">
        <w:rPr>
          <w:rFonts w:ascii="Times New Roman" w:hAnsi="Times New Roman" w:cs="Times New Roman"/>
          <w:sz w:val="24"/>
          <w:szCs w:val="24"/>
        </w:rPr>
        <w:t xml:space="preserve"> 2638700</w:t>
      </w:r>
      <w:r w:rsidRPr="00425C61">
        <w:rPr>
          <w:rFonts w:ascii="Times New Roman" w:hAnsi="Times New Roman" w:cs="Times New Roman"/>
          <w:sz w:val="24"/>
          <w:szCs w:val="24"/>
        </w:rPr>
        <w:t>, mobiliojo telefono numeris</w:t>
      </w:r>
      <w:r w:rsidR="00B56BDA">
        <w:rPr>
          <w:rFonts w:ascii="Times New Roman" w:hAnsi="Times New Roman" w:cs="Times New Roman"/>
          <w:sz w:val="24"/>
          <w:szCs w:val="24"/>
        </w:rPr>
        <w:t xml:space="preserve"> (8 </w:t>
      </w:r>
      <w:r w:rsidR="00D55B31">
        <w:rPr>
          <w:rFonts w:ascii="Times New Roman" w:hAnsi="Times New Roman" w:cs="Times New Roman"/>
          <w:sz w:val="24"/>
          <w:szCs w:val="24"/>
        </w:rPr>
        <w:t>612</w:t>
      </w:r>
      <w:r w:rsidR="00B56BDA">
        <w:rPr>
          <w:rFonts w:ascii="Times New Roman" w:hAnsi="Times New Roman" w:cs="Times New Roman"/>
          <w:sz w:val="24"/>
          <w:szCs w:val="24"/>
        </w:rPr>
        <w:t>)</w:t>
      </w:r>
      <w:r w:rsidR="00D55B31">
        <w:rPr>
          <w:rFonts w:ascii="Times New Roman" w:hAnsi="Times New Roman" w:cs="Times New Roman"/>
          <w:sz w:val="24"/>
          <w:szCs w:val="24"/>
        </w:rPr>
        <w:t xml:space="preserve"> 99208</w:t>
      </w:r>
      <w:r w:rsidRPr="00425C61">
        <w:rPr>
          <w:rFonts w:ascii="Times New Roman" w:hAnsi="Times New Roman" w:cs="Times New Roman"/>
          <w:sz w:val="24"/>
          <w:szCs w:val="24"/>
        </w:rPr>
        <w:t>, elektroninio pašto adresas</w:t>
      </w:r>
      <w:r w:rsidR="00D55B31">
        <w:rPr>
          <w:rFonts w:ascii="Times New Roman" w:hAnsi="Times New Roman" w:cs="Times New Roman"/>
          <w:sz w:val="24"/>
          <w:szCs w:val="24"/>
        </w:rPr>
        <w:t xml:space="preserve"> vytautas.didika@smn.lt</w:t>
      </w:r>
      <w:r w:rsidRPr="00425C61">
        <w:rPr>
          <w:rFonts w:ascii="Times New Roman" w:hAnsi="Times New Roman" w:cs="Times New Roman"/>
          <w:sz w:val="24"/>
          <w:szCs w:val="24"/>
        </w:rPr>
        <w:t>. Šis asmuo bus atsakingas už Sutartyje numatytos veiklos koordinavimą (pagal Pardavėjui priskirtinus įsipareigojimus ir teises).</w:t>
      </w:r>
    </w:p>
    <w:p w:rsidR="00F866A7" w:rsidRPr="00425C61" w:rsidRDefault="00F866A7" w:rsidP="00644AFB">
      <w:pPr>
        <w:numPr>
          <w:ilvl w:val="1"/>
          <w:numId w:val="33"/>
        </w:numPr>
        <w:tabs>
          <w:tab w:val="left" w:pos="1276"/>
        </w:tabs>
        <w:spacing w:after="0" w:line="360" w:lineRule="auto"/>
        <w:ind w:left="0" w:firstLine="737"/>
        <w:jc w:val="both"/>
        <w:rPr>
          <w:rFonts w:ascii="Times New Roman" w:hAnsi="Times New Roman" w:cs="Times New Roman"/>
          <w:b/>
          <w:bCs/>
          <w:sz w:val="24"/>
          <w:szCs w:val="24"/>
        </w:rPr>
      </w:pPr>
      <w:r w:rsidRPr="00425C61">
        <w:rPr>
          <w:rFonts w:ascii="Times New Roman" w:hAnsi="Times New Roman" w:cs="Times New Roman"/>
          <w:sz w:val="24"/>
          <w:szCs w:val="24"/>
        </w:rPr>
        <w:t>Už Su</w:t>
      </w:r>
      <w:r w:rsidR="00FA033D">
        <w:rPr>
          <w:rFonts w:ascii="Times New Roman" w:hAnsi="Times New Roman" w:cs="Times New Roman"/>
          <w:sz w:val="24"/>
          <w:szCs w:val="24"/>
        </w:rPr>
        <w:t>tarties tinkamą vykdymą Užsakovas</w:t>
      </w:r>
      <w:r w:rsidRPr="00425C61">
        <w:rPr>
          <w:rFonts w:ascii="Times New Roman" w:hAnsi="Times New Roman" w:cs="Times New Roman"/>
          <w:sz w:val="24"/>
          <w:szCs w:val="24"/>
        </w:rPr>
        <w:t xml:space="preserve"> skiria atsakingu </w:t>
      </w:r>
      <w:r w:rsidR="003161CB" w:rsidRPr="000F22B3">
        <w:rPr>
          <w:rFonts w:ascii="Times New Roman" w:hAnsi="Times New Roman" w:cs="Times New Roman"/>
          <w:sz w:val="24"/>
          <w:szCs w:val="24"/>
        </w:rPr>
        <w:t>Kibernetinės saugos skyriaus saugos administratorių Vytautą Gudyną,</w:t>
      </w:r>
      <w:r w:rsidR="003161CB" w:rsidRPr="00780FF6">
        <w:rPr>
          <w:rFonts w:ascii="Times New Roman" w:hAnsi="Times New Roman" w:cs="Times New Roman"/>
          <w:sz w:val="24"/>
          <w:szCs w:val="24"/>
        </w:rPr>
        <w:t xml:space="preserve"> tiesioginis </w:t>
      </w:r>
      <w:r w:rsidR="003161CB" w:rsidRPr="000F22B3">
        <w:rPr>
          <w:rFonts w:ascii="Times New Roman" w:hAnsi="Times New Roman" w:cs="Times New Roman"/>
          <w:sz w:val="24"/>
          <w:szCs w:val="24"/>
        </w:rPr>
        <w:t>telefono numeris (8 5) 2364 525,</w:t>
      </w:r>
      <w:r w:rsidR="003161CB" w:rsidRPr="00780FF6">
        <w:rPr>
          <w:rFonts w:ascii="Times New Roman" w:hAnsi="Times New Roman" w:cs="Times New Roman"/>
          <w:sz w:val="24"/>
          <w:szCs w:val="24"/>
        </w:rPr>
        <w:t xml:space="preserve"> elektroninio pašto adresas </w:t>
      </w:r>
      <w:r w:rsidR="003161CB">
        <w:rPr>
          <w:rFonts w:ascii="Times New Roman" w:hAnsi="Times New Roman" w:cs="Times New Roman"/>
          <w:sz w:val="24"/>
          <w:szCs w:val="24"/>
        </w:rPr>
        <w:t>Vytautas.Gudynas</w:t>
      </w:r>
      <w:r w:rsidR="003161CB" w:rsidRPr="00D55B31">
        <w:rPr>
          <w:rFonts w:ascii="Times New Roman" w:hAnsi="Times New Roman" w:cs="Times New Roman"/>
          <w:sz w:val="24"/>
          <w:szCs w:val="24"/>
        </w:rPr>
        <w:t>@registrucentras.lt</w:t>
      </w:r>
      <w:r w:rsidR="003161CB" w:rsidRPr="00780FF6">
        <w:rPr>
          <w:rFonts w:ascii="Times New Roman" w:hAnsi="Times New Roman" w:cs="Times New Roman"/>
          <w:sz w:val="24"/>
          <w:szCs w:val="24"/>
        </w:rPr>
        <w:t>.</w:t>
      </w:r>
      <w:r w:rsidRPr="00425C61">
        <w:rPr>
          <w:rFonts w:ascii="Times New Roman" w:hAnsi="Times New Roman" w:cs="Times New Roman"/>
          <w:sz w:val="24"/>
          <w:szCs w:val="24"/>
        </w:rPr>
        <w:t xml:space="preserve"> Šis asmuo bus atsakingas už Sutartyje numatytos veiklos koordinavimą (pagal </w:t>
      </w:r>
      <w:r w:rsidR="008E7F30">
        <w:rPr>
          <w:rFonts w:ascii="Times New Roman" w:hAnsi="Times New Roman" w:cs="Times New Roman"/>
          <w:sz w:val="24"/>
          <w:szCs w:val="24"/>
        </w:rPr>
        <w:t>Užsakovui</w:t>
      </w:r>
      <w:r w:rsidRPr="00425C61">
        <w:rPr>
          <w:rFonts w:ascii="Times New Roman" w:hAnsi="Times New Roman" w:cs="Times New Roman"/>
          <w:sz w:val="24"/>
          <w:szCs w:val="24"/>
        </w:rPr>
        <w:t xml:space="preserve"> priskirtinus įsipareigojimus ir teises).</w:t>
      </w:r>
    </w:p>
    <w:p w:rsidR="00F866A7" w:rsidRPr="00425C61" w:rsidRDefault="00F866A7" w:rsidP="00644AFB">
      <w:pPr>
        <w:numPr>
          <w:ilvl w:val="1"/>
          <w:numId w:val="33"/>
        </w:numPr>
        <w:tabs>
          <w:tab w:val="left" w:pos="1276"/>
        </w:tabs>
        <w:spacing w:after="0" w:line="360" w:lineRule="auto"/>
        <w:ind w:left="0" w:firstLine="737"/>
        <w:jc w:val="both"/>
        <w:rPr>
          <w:rFonts w:ascii="Times New Roman" w:hAnsi="Times New Roman" w:cs="Times New Roman"/>
          <w:b/>
          <w:bCs/>
          <w:sz w:val="24"/>
          <w:szCs w:val="24"/>
        </w:rPr>
      </w:pPr>
      <w:r w:rsidRPr="00425C61">
        <w:rPr>
          <w:rFonts w:ascii="Times New Roman" w:eastAsia="Calibri" w:hAnsi="Times New Roman" w:cs="Times New Roman"/>
          <w:sz w:val="24"/>
          <w:szCs w:val="24"/>
        </w:rPr>
        <w:t xml:space="preserve">Už Sutarties ir jos pakeitimų paskelbimą pagal Viešųjų pirkimų įstatymo 86 straipsnio </w:t>
      </w:r>
      <w:r w:rsidRPr="00425C61">
        <w:rPr>
          <w:rFonts w:ascii="Times New Roman" w:eastAsia="Calibri" w:hAnsi="Times New Roman" w:cs="Times New Roman"/>
          <w:sz w:val="24"/>
          <w:szCs w:val="24"/>
        </w:rPr>
        <w:br/>
        <w:t xml:space="preserve">9 dalies nuostatas, </w:t>
      </w:r>
      <w:r w:rsidR="00E67AD6">
        <w:rPr>
          <w:rFonts w:ascii="Times New Roman" w:eastAsia="Calibri" w:hAnsi="Times New Roman" w:cs="Times New Roman"/>
          <w:sz w:val="24"/>
          <w:szCs w:val="24"/>
        </w:rPr>
        <w:t>Užsakovas</w:t>
      </w:r>
      <w:r w:rsidR="00AE7F8A">
        <w:rPr>
          <w:rFonts w:ascii="Times New Roman" w:eastAsia="Calibri" w:hAnsi="Times New Roman" w:cs="Times New Roman"/>
          <w:sz w:val="24"/>
          <w:szCs w:val="24"/>
        </w:rPr>
        <w:t xml:space="preserve"> skiria atsakinga</w:t>
      </w:r>
      <w:r w:rsidRPr="00425C61">
        <w:rPr>
          <w:rFonts w:ascii="Times New Roman" w:eastAsia="Calibri" w:hAnsi="Times New Roman" w:cs="Times New Roman"/>
          <w:sz w:val="24"/>
          <w:szCs w:val="24"/>
        </w:rPr>
        <w:t xml:space="preserve"> </w:t>
      </w:r>
      <w:r w:rsidR="00AE7F8A" w:rsidRPr="0062386E">
        <w:rPr>
          <w:rFonts w:ascii="Times New Roman" w:eastAsia="Calibri" w:hAnsi="Times New Roman" w:cs="Times New Roman"/>
          <w:sz w:val="24"/>
          <w:szCs w:val="24"/>
        </w:rPr>
        <w:t>Pirkimų skyriaus specialistę</w:t>
      </w:r>
      <w:r w:rsidR="00AE7F8A" w:rsidRPr="0062386E">
        <w:rPr>
          <w:rFonts w:ascii="Times New Roman" w:hAnsi="Times New Roman" w:cs="Times New Roman"/>
          <w:sz w:val="24"/>
          <w:szCs w:val="24"/>
        </w:rPr>
        <w:t xml:space="preserve"> Mildą Dzenisenką</w:t>
      </w:r>
      <w:r w:rsidR="00AE7F8A">
        <w:rPr>
          <w:rFonts w:ascii="Times New Roman" w:hAnsi="Times New Roman" w:cs="Times New Roman"/>
          <w:bCs/>
          <w:sz w:val="24"/>
          <w:szCs w:val="24"/>
        </w:rPr>
        <w:t>.</w:t>
      </w:r>
    </w:p>
    <w:p w:rsidR="00F866A7" w:rsidRPr="00425C61" w:rsidRDefault="00F866A7" w:rsidP="00644AFB">
      <w:pPr>
        <w:pStyle w:val="headingas"/>
        <w:keepNext/>
        <w:numPr>
          <w:ilvl w:val="0"/>
          <w:numId w:val="33"/>
        </w:numPr>
        <w:tabs>
          <w:tab w:val="left" w:pos="426"/>
        </w:tabs>
        <w:autoSpaceDE/>
        <w:adjustRightInd/>
        <w:spacing w:before="240" w:after="240" w:line="276" w:lineRule="auto"/>
        <w:ind w:left="0" w:firstLine="0"/>
        <w:outlineLvl w:val="9"/>
        <w:rPr>
          <w:bCs w:val="0"/>
          <w:caps w:val="0"/>
          <w:szCs w:val="24"/>
        </w:rPr>
      </w:pPr>
      <w:r w:rsidRPr="00425C61">
        <w:rPr>
          <w:bCs w:val="0"/>
          <w:caps w:val="0"/>
          <w:szCs w:val="24"/>
        </w:rPr>
        <w:t>KITOS SĄLYGOS</w:t>
      </w:r>
    </w:p>
    <w:p w:rsidR="00F866A7" w:rsidRPr="00425C61" w:rsidRDefault="00F866A7" w:rsidP="00644AFB">
      <w:pPr>
        <w:numPr>
          <w:ilvl w:val="1"/>
          <w:numId w:val="3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color w:val="000000"/>
          <w:sz w:val="24"/>
          <w:szCs w:val="24"/>
        </w:rPr>
        <w:t xml:space="preserve">Sutarties sąlygos Sutarties galiojimo laikotarpiu gali būti keičiamos, </w:t>
      </w:r>
      <w:r w:rsidRPr="00425C61">
        <w:rPr>
          <w:rFonts w:ascii="Times New Roman" w:hAnsi="Times New Roman" w:cs="Times New Roman"/>
          <w:bCs/>
          <w:color w:val="000000"/>
          <w:sz w:val="24"/>
          <w:szCs w:val="24"/>
        </w:rPr>
        <w:t>neatliekant naujos pirkimo procedūros vadovaujantis Viešųjų pirkimų įstatymo 89 straipsniu</w:t>
      </w:r>
      <w:r w:rsidRPr="00425C61">
        <w:rPr>
          <w:rFonts w:ascii="Times New Roman" w:hAnsi="Times New Roman" w:cs="Times New Roman"/>
          <w:color w:val="000000"/>
          <w:sz w:val="24"/>
          <w:szCs w:val="24"/>
        </w:rPr>
        <w:t xml:space="preserve">. </w:t>
      </w:r>
    </w:p>
    <w:p w:rsidR="00F866A7" w:rsidRPr="00425C61" w:rsidRDefault="00F866A7" w:rsidP="00644AFB">
      <w:pPr>
        <w:numPr>
          <w:ilvl w:val="1"/>
          <w:numId w:val="3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Sutarties </w:t>
      </w:r>
      <w:r w:rsidRPr="00425C61">
        <w:rPr>
          <w:rFonts w:ascii="Times New Roman" w:eastAsia="Calibri" w:hAnsi="Times New Roman" w:cs="Times New Roman"/>
          <w:sz w:val="24"/>
          <w:szCs w:val="24"/>
          <w:lang w:bidi="lo-LA"/>
        </w:rPr>
        <w:t>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w:t>
      </w:r>
      <w:r w:rsidR="00E67AD6">
        <w:rPr>
          <w:rFonts w:ascii="Times New Roman" w:eastAsia="Calibri" w:hAnsi="Times New Roman" w:cs="Times New Roman"/>
          <w:sz w:val="24"/>
          <w:szCs w:val="24"/>
          <w:lang w:bidi="lo-LA"/>
        </w:rPr>
        <w:t>prendimo teisę turi Užsakovas</w:t>
      </w:r>
      <w:r w:rsidRPr="00425C61">
        <w:rPr>
          <w:rFonts w:ascii="Times New Roman" w:eastAsia="Calibri" w:hAnsi="Times New Roman" w:cs="Times New Roman"/>
          <w:sz w:val="24"/>
          <w:szCs w:val="24"/>
          <w:lang w:bidi="lo-LA"/>
        </w:rPr>
        <w:t>. Šalims tarpusavyje susitarus dėl Sutarties sąlygų keitimo, šie keitimai įforminami susitarimu, kuris yra Sutarties neatskiriama dalis.</w:t>
      </w:r>
    </w:p>
    <w:p w:rsidR="00F866A7" w:rsidRPr="00425C61" w:rsidRDefault="00F866A7" w:rsidP="00644AFB">
      <w:pPr>
        <w:numPr>
          <w:ilvl w:val="1"/>
          <w:numId w:val="33"/>
        </w:numPr>
        <w:tabs>
          <w:tab w:val="left" w:pos="1276"/>
          <w:tab w:val="left" w:pos="1457"/>
          <w:tab w:val="left" w:pos="1860"/>
          <w:tab w:val="left" w:pos="1984"/>
          <w:tab w:val="left" w:pos="2098"/>
          <w:tab w:val="left" w:pos="2127"/>
          <w:tab w:val="left" w:pos="2211"/>
        </w:tabs>
        <w:autoSpaceDE w:val="0"/>
        <w:autoSpaceDN w:val="0"/>
        <w:adjustRightInd w:val="0"/>
        <w:spacing w:after="0" w:line="360" w:lineRule="auto"/>
        <w:ind w:left="0" w:firstLine="737"/>
        <w:jc w:val="both"/>
        <w:rPr>
          <w:rFonts w:ascii="Times New Roman" w:hAnsi="Times New Roman" w:cs="Times New Roman"/>
          <w:bCs/>
          <w:sz w:val="24"/>
          <w:szCs w:val="24"/>
        </w:rPr>
      </w:pPr>
      <w:r w:rsidRPr="00425C61">
        <w:rPr>
          <w:rFonts w:ascii="Times New Roman" w:hAnsi="Times New Roman" w:cs="Times New Roman"/>
          <w:sz w:val="24"/>
          <w:szCs w:val="24"/>
        </w:rPr>
        <w:lastRenderedPageBreak/>
        <w:t xml:space="preserve">Sutarties pakeitimas turi būti parengtas raštu, įformintas kaip Sutarties pakeitimas ir sudarytas tomis pačiomis sąlygomis kaip Sutartis. </w:t>
      </w:r>
    </w:p>
    <w:p w:rsidR="00F866A7" w:rsidRPr="00425C61" w:rsidRDefault="00F866A7" w:rsidP="00644AFB">
      <w:pPr>
        <w:numPr>
          <w:ilvl w:val="1"/>
          <w:numId w:val="3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Sutarčiai ir su ja susijusiems santykiams tarp Šalių, įskaitant Sutarties sudarymo, galiojimo, negaliojimo ir nutraukimo klausimus, taikoma ir Sutartis aiškinama pagal Lietuvos Respublikos teisę.</w:t>
      </w:r>
    </w:p>
    <w:p w:rsidR="00F866A7" w:rsidRPr="00425C61" w:rsidRDefault="00F866A7" w:rsidP="00644AFB">
      <w:pPr>
        <w:numPr>
          <w:ilvl w:val="1"/>
          <w:numId w:val="3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 xml:space="preserve">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w:t>
      </w:r>
      <w:r w:rsidR="00E67AD6">
        <w:rPr>
          <w:rFonts w:ascii="Times New Roman" w:hAnsi="Times New Roman" w:cs="Times New Roman"/>
          <w:sz w:val="24"/>
          <w:szCs w:val="24"/>
        </w:rPr>
        <w:t>Užsakovo</w:t>
      </w:r>
      <w:r w:rsidRPr="00425C61">
        <w:rPr>
          <w:rFonts w:ascii="Times New Roman" w:hAnsi="Times New Roman" w:cs="Times New Roman"/>
          <w:sz w:val="24"/>
          <w:szCs w:val="24"/>
        </w:rPr>
        <w:t xml:space="preserve"> buveinės vietą.</w:t>
      </w:r>
    </w:p>
    <w:p w:rsidR="00F866A7" w:rsidRPr="00425C61" w:rsidRDefault="00F866A7" w:rsidP="00644AFB">
      <w:pPr>
        <w:numPr>
          <w:ilvl w:val="1"/>
          <w:numId w:val="3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Šalių tarpusavio santykiai, neaptarti Sutartyje, reguliuojami Lietuvos Respublikos civilinio kodekso ir kitų Lietuvos Respublikos teisės aktų nustatyta tvarka.</w:t>
      </w:r>
    </w:p>
    <w:p w:rsidR="00F866A7" w:rsidRPr="00425C61" w:rsidRDefault="00F866A7" w:rsidP="00644AFB">
      <w:pPr>
        <w:numPr>
          <w:ilvl w:val="1"/>
          <w:numId w:val="3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Sutartis sudaryta lietuvių kalba 2 (dviem) identiškais egzemplioriais – kiekvienai Šaliai po vieną (abu pasirašyti egzemplioriai turi vienodą juridinę galią).</w:t>
      </w:r>
    </w:p>
    <w:p w:rsidR="00F866A7" w:rsidRPr="00425C61" w:rsidRDefault="00F866A7" w:rsidP="00644AFB">
      <w:pPr>
        <w:numPr>
          <w:ilvl w:val="1"/>
          <w:numId w:val="33"/>
        </w:numPr>
        <w:tabs>
          <w:tab w:val="left" w:pos="0"/>
          <w:tab w:val="left" w:pos="1134"/>
          <w:tab w:val="left" w:pos="1276"/>
        </w:tabs>
        <w:spacing w:after="0" w:line="360" w:lineRule="auto"/>
        <w:ind w:left="0" w:firstLine="737"/>
        <w:jc w:val="both"/>
        <w:rPr>
          <w:rFonts w:ascii="Times New Roman" w:hAnsi="Times New Roman" w:cs="Times New Roman"/>
          <w:sz w:val="24"/>
          <w:szCs w:val="24"/>
        </w:rPr>
      </w:pPr>
      <w:r w:rsidRPr="00425C61">
        <w:rPr>
          <w:rFonts w:ascii="Times New Roman" w:hAnsi="Times New Roman" w:cs="Times New Roman"/>
          <w:sz w:val="24"/>
          <w:szCs w:val="24"/>
        </w:rPr>
        <w:t>Sutartis yra bendras abiejų Šalių sutarimo rezultatas, todėl jos nuostatos kiekvienai Šaliai turi būti aiškinamos vienodai.</w:t>
      </w:r>
    </w:p>
    <w:p w:rsidR="00F866A7" w:rsidRPr="00425C61" w:rsidRDefault="00F866A7" w:rsidP="00644AFB">
      <w:pPr>
        <w:pStyle w:val="Sraopastraipa"/>
        <w:keepNext/>
        <w:widowControl w:val="0"/>
        <w:numPr>
          <w:ilvl w:val="0"/>
          <w:numId w:val="33"/>
        </w:numPr>
        <w:tabs>
          <w:tab w:val="left" w:pos="426"/>
          <w:tab w:val="left" w:pos="1560"/>
        </w:tabs>
        <w:spacing w:before="240" w:after="240" w:line="276" w:lineRule="auto"/>
        <w:ind w:left="426" w:hanging="426"/>
        <w:jc w:val="center"/>
        <w:rPr>
          <w:b/>
          <w:caps/>
          <w:szCs w:val="24"/>
          <w:lang w:eastAsia="x-none"/>
        </w:rPr>
      </w:pPr>
      <w:r w:rsidRPr="00425C61">
        <w:rPr>
          <w:b/>
          <w:caps/>
          <w:szCs w:val="24"/>
          <w:lang w:eastAsia="lt-LT"/>
        </w:rPr>
        <w:t>Sutarties priedai</w:t>
      </w:r>
    </w:p>
    <w:p w:rsidR="00F866A7" w:rsidRPr="00425C61" w:rsidRDefault="00F866A7" w:rsidP="00F866A7">
      <w:pPr>
        <w:pStyle w:val="Sraopastraipa"/>
        <w:keepNext/>
        <w:widowControl w:val="0"/>
        <w:tabs>
          <w:tab w:val="left" w:pos="426"/>
          <w:tab w:val="left" w:pos="1560"/>
        </w:tabs>
        <w:spacing w:before="240" w:after="240"/>
        <w:ind w:left="426"/>
        <w:rPr>
          <w:b/>
          <w:caps/>
          <w:szCs w:val="24"/>
          <w:lang w:eastAsia="x-none"/>
        </w:rPr>
      </w:pPr>
    </w:p>
    <w:p w:rsidR="00F866A7" w:rsidRPr="00425C61" w:rsidRDefault="00F866A7" w:rsidP="00644AFB">
      <w:pPr>
        <w:pStyle w:val="Sraopastraipa"/>
        <w:keepNext/>
        <w:widowControl w:val="0"/>
        <w:numPr>
          <w:ilvl w:val="1"/>
          <w:numId w:val="33"/>
        </w:numPr>
        <w:tabs>
          <w:tab w:val="left" w:pos="426"/>
          <w:tab w:val="left" w:pos="1418"/>
          <w:tab w:val="left" w:pos="1701"/>
        </w:tabs>
        <w:spacing w:line="276" w:lineRule="auto"/>
        <w:ind w:left="0" w:firstLine="851"/>
        <w:rPr>
          <w:b/>
          <w:caps/>
          <w:szCs w:val="24"/>
          <w:lang w:eastAsia="x-none"/>
        </w:rPr>
      </w:pPr>
      <w:r w:rsidRPr="00425C61">
        <w:rPr>
          <w:szCs w:val="24"/>
          <w:lang w:eastAsia="lt-LT"/>
        </w:rPr>
        <w:t>Sutarties priedai yra neatskiriama Sutarties dalis:</w:t>
      </w:r>
    </w:p>
    <w:p w:rsidR="00F866A7" w:rsidRPr="00425C61" w:rsidRDefault="00F866A7" w:rsidP="00644AFB">
      <w:pPr>
        <w:pStyle w:val="Sraopastraipa"/>
        <w:keepNext/>
        <w:widowControl w:val="0"/>
        <w:numPr>
          <w:ilvl w:val="2"/>
          <w:numId w:val="33"/>
        </w:numPr>
        <w:tabs>
          <w:tab w:val="left" w:pos="426"/>
          <w:tab w:val="left" w:pos="1418"/>
          <w:tab w:val="left" w:pos="1701"/>
        </w:tabs>
        <w:spacing w:line="276" w:lineRule="auto"/>
        <w:ind w:left="0" w:firstLine="851"/>
        <w:rPr>
          <w:b/>
          <w:caps/>
          <w:szCs w:val="24"/>
          <w:lang w:eastAsia="x-none"/>
        </w:rPr>
      </w:pPr>
      <w:r w:rsidRPr="00425C61">
        <w:rPr>
          <w:b/>
          <w:szCs w:val="24"/>
        </w:rPr>
        <w:t xml:space="preserve">1 priedas. </w:t>
      </w:r>
      <w:r w:rsidR="00CD37E8">
        <w:rPr>
          <w:szCs w:val="24"/>
        </w:rPr>
        <w:t>Techninė specifikacija, pardavėjo siūlomų prekių techniniai parametrai</w:t>
      </w:r>
      <w:r w:rsidR="00D06A79">
        <w:rPr>
          <w:szCs w:val="24"/>
        </w:rPr>
        <w:t>.</w:t>
      </w:r>
    </w:p>
    <w:p w:rsidR="00F866A7" w:rsidRPr="00425C61" w:rsidRDefault="00F866A7" w:rsidP="00644AFB">
      <w:pPr>
        <w:pStyle w:val="Sraopastraipa"/>
        <w:widowControl w:val="0"/>
        <w:numPr>
          <w:ilvl w:val="2"/>
          <w:numId w:val="33"/>
        </w:numPr>
        <w:tabs>
          <w:tab w:val="left" w:pos="426"/>
          <w:tab w:val="left" w:pos="1418"/>
          <w:tab w:val="left" w:pos="1701"/>
        </w:tabs>
        <w:spacing w:line="276" w:lineRule="auto"/>
        <w:ind w:left="0" w:firstLine="851"/>
        <w:rPr>
          <w:b/>
          <w:caps/>
          <w:szCs w:val="24"/>
          <w:lang w:eastAsia="x-none"/>
        </w:rPr>
      </w:pPr>
      <w:r w:rsidRPr="00425C61">
        <w:rPr>
          <w:b/>
          <w:caps/>
          <w:szCs w:val="24"/>
          <w:lang w:eastAsia="x-none"/>
        </w:rPr>
        <w:t xml:space="preserve">2 </w:t>
      </w:r>
      <w:r w:rsidRPr="00425C61">
        <w:rPr>
          <w:b/>
          <w:szCs w:val="24"/>
          <w:lang w:eastAsia="lt-LT"/>
        </w:rPr>
        <w:t xml:space="preserve">priedas. </w:t>
      </w:r>
      <w:r w:rsidRPr="00425C61">
        <w:rPr>
          <w:szCs w:val="24"/>
          <w:lang w:eastAsia="lt-LT"/>
        </w:rPr>
        <w:t>Perdavimo–priėmimo aktas.</w:t>
      </w:r>
    </w:p>
    <w:p w:rsidR="00F866A7" w:rsidRPr="00425C61" w:rsidRDefault="00F866A7" w:rsidP="00F866A7">
      <w:pPr>
        <w:pStyle w:val="Sraopastraipa"/>
        <w:widowControl w:val="0"/>
        <w:tabs>
          <w:tab w:val="left" w:pos="426"/>
          <w:tab w:val="left" w:pos="1418"/>
          <w:tab w:val="left" w:pos="1701"/>
        </w:tabs>
        <w:spacing w:line="276" w:lineRule="auto"/>
        <w:ind w:left="851"/>
        <w:rPr>
          <w:b/>
          <w:caps/>
          <w:szCs w:val="24"/>
          <w:lang w:eastAsia="x-none"/>
        </w:rPr>
      </w:pPr>
    </w:p>
    <w:p w:rsidR="00F866A7" w:rsidRPr="00425C61" w:rsidRDefault="00F866A7" w:rsidP="00644AFB">
      <w:pPr>
        <w:pStyle w:val="Sraopastraipa"/>
        <w:keepNext/>
        <w:widowControl w:val="0"/>
        <w:numPr>
          <w:ilvl w:val="0"/>
          <w:numId w:val="33"/>
        </w:numPr>
        <w:tabs>
          <w:tab w:val="left" w:pos="426"/>
        </w:tabs>
        <w:spacing w:before="240" w:after="240"/>
        <w:jc w:val="center"/>
        <w:rPr>
          <w:b/>
          <w:caps/>
          <w:szCs w:val="24"/>
          <w:lang w:eastAsia="x-none"/>
        </w:rPr>
      </w:pPr>
      <w:r w:rsidRPr="00425C61">
        <w:rPr>
          <w:b/>
          <w:caps/>
          <w:szCs w:val="24"/>
          <w:lang w:eastAsia="x-none"/>
        </w:rPr>
        <w:t>Šalių rekvizitai ir parašai</w:t>
      </w:r>
    </w:p>
    <w:tbl>
      <w:tblPr>
        <w:tblW w:w="9747" w:type="dxa"/>
        <w:tblLook w:val="01E0" w:firstRow="1" w:lastRow="1" w:firstColumn="1" w:lastColumn="1" w:noHBand="0" w:noVBand="0"/>
      </w:tblPr>
      <w:tblGrid>
        <w:gridCol w:w="2376"/>
        <w:gridCol w:w="1560"/>
        <w:gridCol w:w="1297"/>
        <w:gridCol w:w="1997"/>
        <w:gridCol w:w="1667"/>
        <w:gridCol w:w="850"/>
      </w:tblGrid>
      <w:tr w:rsidR="00F866A7" w:rsidRPr="001F288F" w:rsidTr="00AF3108">
        <w:tc>
          <w:tcPr>
            <w:tcW w:w="5233" w:type="dxa"/>
            <w:gridSpan w:val="3"/>
          </w:tcPr>
          <w:p w:rsidR="00F866A7" w:rsidRPr="001F288F" w:rsidRDefault="00F866A7" w:rsidP="00AF3108">
            <w:pPr>
              <w:widowControl w:val="0"/>
              <w:spacing w:after="0"/>
              <w:rPr>
                <w:rFonts w:ascii="Times New Roman" w:hAnsi="Times New Roman" w:cs="Times New Roman"/>
                <w:b/>
                <w:sz w:val="24"/>
                <w:szCs w:val="24"/>
              </w:rPr>
            </w:pPr>
            <w:r w:rsidRPr="001F288F">
              <w:rPr>
                <w:rFonts w:ascii="Times New Roman" w:hAnsi="Times New Roman" w:cs="Times New Roman"/>
                <w:b/>
                <w:sz w:val="24"/>
                <w:szCs w:val="24"/>
              </w:rPr>
              <w:t>Valstybės įmonė Registrų centras:</w:t>
            </w:r>
          </w:p>
        </w:tc>
        <w:tc>
          <w:tcPr>
            <w:tcW w:w="4514" w:type="dxa"/>
            <w:gridSpan w:val="3"/>
          </w:tcPr>
          <w:p w:rsidR="00F866A7" w:rsidRPr="001F288F" w:rsidRDefault="00D55B31" w:rsidP="00AF3108">
            <w:pPr>
              <w:widowControl w:val="0"/>
              <w:spacing w:after="0"/>
              <w:rPr>
                <w:rFonts w:ascii="Times New Roman" w:hAnsi="Times New Roman" w:cs="Times New Roman"/>
                <w:b/>
                <w:sz w:val="24"/>
                <w:szCs w:val="24"/>
              </w:rPr>
            </w:pPr>
            <w:r>
              <w:rPr>
                <w:rFonts w:ascii="Times New Roman" w:hAnsi="Times New Roman" w:cs="Times New Roman"/>
                <w:b/>
                <w:sz w:val="24"/>
                <w:szCs w:val="24"/>
              </w:rPr>
              <w:t>Santa Monica Networks, UAB</w:t>
            </w:r>
            <w:r w:rsidR="00F866A7" w:rsidRPr="001F288F">
              <w:rPr>
                <w:rFonts w:ascii="Times New Roman" w:hAnsi="Times New Roman" w:cs="Times New Roman"/>
                <w:b/>
                <w:sz w:val="24"/>
                <w:szCs w:val="24"/>
              </w:rPr>
              <w:t>:</w:t>
            </w:r>
          </w:p>
          <w:p w:rsidR="00F866A7" w:rsidRPr="001F288F" w:rsidRDefault="00F866A7" w:rsidP="00AF3108">
            <w:pPr>
              <w:widowControl w:val="0"/>
              <w:spacing w:after="0"/>
              <w:rPr>
                <w:rFonts w:ascii="Times New Roman" w:hAnsi="Times New Roman" w:cs="Times New Roman"/>
                <w:sz w:val="24"/>
                <w:szCs w:val="24"/>
              </w:rPr>
            </w:pPr>
          </w:p>
        </w:tc>
      </w:tr>
      <w:tr w:rsidR="00F866A7" w:rsidRPr="001F288F" w:rsidTr="00D55B31">
        <w:trPr>
          <w:trHeight w:val="162"/>
        </w:trPr>
        <w:tc>
          <w:tcPr>
            <w:tcW w:w="2376"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Adresas:</w:t>
            </w:r>
          </w:p>
        </w:tc>
        <w:tc>
          <w:tcPr>
            <w:tcW w:w="2857" w:type="dxa"/>
            <w:gridSpan w:val="2"/>
          </w:tcPr>
          <w:p w:rsidR="00F866A7" w:rsidRPr="001F288F" w:rsidRDefault="00644AFB" w:rsidP="00AF3108">
            <w:pPr>
              <w:widowControl w:val="0"/>
              <w:spacing w:after="0"/>
              <w:rPr>
                <w:rFonts w:ascii="Times New Roman" w:hAnsi="Times New Roman" w:cs="Times New Roman"/>
                <w:sz w:val="24"/>
                <w:szCs w:val="24"/>
              </w:rPr>
            </w:pPr>
            <w:r>
              <w:rPr>
                <w:rFonts w:ascii="Times New Roman" w:hAnsi="Times New Roman" w:cs="Times New Roman"/>
                <w:sz w:val="24"/>
                <w:szCs w:val="24"/>
              </w:rPr>
              <w:t>Lvovo</w:t>
            </w:r>
            <w:r w:rsidR="00F866A7" w:rsidRPr="001F288F">
              <w:rPr>
                <w:rFonts w:ascii="Times New Roman" w:hAnsi="Times New Roman" w:cs="Times New Roman"/>
                <w:sz w:val="24"/>
                <w:szCs w:val="24"/>
              </w:rPr>
              <w:t xml:space="preserve"> g. </w:t>
            </w:r>
            <w:r>
              <w:rPr>
                <w:rFonts w:ascii="Times New Roman" w:hAnsi="Times New Roman" w:cs="Times New Roman"/>
                <w:sz w:val="24"/>
                <w:szCs w:val="24"/>
              </w:rPr>
              <w:t>25-101</w:t>
            </w:r>
            <w:r w:rsidR="00F866A7" w:rsidRPr="001F288F">
              <w:rPr>
                <w:rFonts w:ascii="Times New Roman" w:hAnsi="Times New Roman" w:cs="Times New Roman"/>
                <w:sz w:val="24"/>
                <w:szCs w:val="24"/>
              </w:rPr>
              <w:t>,</w:t>
            </w:r>
          </w:p>
          <w:p w:rsidR="00F866A7" w:rsidRPr="001F288F" w:rsidRDefault="00644AFB" w:rsidP="00AF3108">
            <w:pPr>
              <w:widowControl w:val="0"/>
              <w:spacing w:after="0"/>
              <w:rPr>
                <w:rFonts w:ascii="Times New Roman" w:hAnsi="Times New Roman" w:cs="Times New Roman"/>
                <w:sz w:val="24"/>
                <w:szCs w:val="24"/>
                <w:highlight w:val="yellow"/>
              </w:rPr>
            </w:pPr>
            <w:r>
              <w:rPr>
                <w:rFonts w:ascii="Times New Roman" w:hAnsi="Times New Roman" w:cs="Times New Roman"/>
                <w:color w:val="000000"/>
                <w:sz w:val="24"/>
                <w:szCs w:val="24"/>
              </w:rPr>
              <w:t>09320</w:t>
            </w:r>
            <w:r w:rsidR="00F866A7" w:rsidRPr="001F288F">
              <w:rPr>
                <w:rFonts w:ascii="Times New Roman" w:hAnsi="Times New Roman" w:cs="Times New Roman"/>
                <w:color w:val="000000"/>
                <w:sz w:val="24"/>
                <w:szCs w:val="24"/>
              </w:rPr>
              <w:t xml:space="preserve"> </w:t>
            </w:r>
            <w:r w:rsidR="00F866A7" w:rsidRPr="001F288F">
              <w:rPr>
                <w:rFonts w:ascii="Times New Roman" w:hAnsi="Times New Roman" w:cs="Times New Roman"/>
                <w:sz w:val="24"/>
                <w:szCs w:val="24"/>
              </w:rPr>
              <w:t>Vilnius</w:t>
            </w:r>
          </w:p>
        </w:tc>
        <w:tc>
          <w:tcPr>
            <w:tcW w:w="1997"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Adresas:</w:t>
            </w:r>
          </w:p>
        </w:tc>
        <w:tc>
          <w:tcPr>
            <w:tcW w:w="2517" w:type="dxa"/>
            <w:gridSpan w:val="2"/>
          </w:tcPr>
          <w:p w:rsidR="00F866A7" w:rsidRPr="00B56BDA" w:rsidRDefault="00D55B31" w:rsidP="00AF3108">
            <w:pPr>
              <w:widowControl w:val="0"/>
              <w:spacing w:after="0"/>
              <w:rPr>
                <w:rFonts w:ascii="Times New Roman" w:hAnsi="Times New Roman" w:cs="Times New Roman"/>
                <w:sz w:val="24"/>
                <w:szCs w:val="24"/>
              </w:rPr>
            </w:pPr>
            <w:r w:rsidRPr="00B56BDA">
              <w:rPr>
                <w:rFonts w:ascii="Times New Roman" w:hAnsi="Times New Roman" w:cs="Times New Roman"/>
                <w:sz w:val="24"/>
                <w:szCs w:val="24"/>
              </w:rPr>
              <w:t>Perkūnkiemio g. 7, 12131 Vilnius</w:t>
            </w:r>
          </w:p>
        </w:tc>
      </w:tr>
      <w:tr w:rsidR="00F866A7" w:rsidRPr="001F288F" w:rsidTr="00D55B31">
        <w:trPr>
          <w:trHeight w:val="158"/>
        </w:trPr>
        <w:tc>
          <w:tcPr>
            <w:tcW w:w="2376"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Tel.</w:t>
            </w:r>
          </w:p>
        </w:tc>
        <w:tc>
          <w:tcPr>
            <w:tcW w:w="2857" w:type="dxa"/>
            <w:gridSpan w:val="2"/>
          </w:tcPr>
          <w:p w:rsidR="00F866A7" w:rsidRPr="001F288F" w:rsidRDefault="00F866A7" w:rsidP="00AF3108">
            <w:pPr>
              <w:widowControl w:val="0"/>
              <w:spacing w:after="0"/>
              <w:rPr>
                <w:rFonts w:ascii="Times New Roman" w:hAnsi="Times New Roman" w:cs="Times New Roman"/>
                <w:sz w:val="24"/>
                <w:szCs w:val="24"/>
                <w:highlight w:val="yellow"/>
              </w:rPr>
            </w:pPr>
            <w:r w:rsidRPr="001F288F">
              <w:rPr>
                <w:rFonts w:ascii="Times New Roman" w:hAnsi="Times New Roman" w:cs="Times New Roman"/>
                <w:color w:val="000000"/>
                <w:sz w:val="24"/>
                <w:szCs w:val="24"/>
              </w:rPr>
              <w:t>(8 5) 268 8202</w:t>
            </w:r>
          </w:p>
        </w:tc>
        <w:tc>
          <w:tcPr>
            <w:tcW w:w="1997"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Tel.</w:t>
            </w:r>
          </w:p>
        </w:tc>
        <w:tc>
          <w:tcPr>
            <w:tcW w:w="2517" w:type="dxa"/>
            <w:gridSpan w:val="2"/>
          </w:tcPr>
          <w:p w:rsidR="00F866A7" w:rsidRPr="00B56BDA" w:rsidRDefault="00D55B31" w:rsidP="00AF3108">
            <w:pPr>
              <w:widowControl w:val="0"/>
              <w:spacing w:after="0"/>
              <w:rPr>
                <w:rFonts w:ascii="Times New Roman" w:hAnsi="Times New Roman" w:cs="Times New Roman"/>
                <w:sz w:val="24"/>
                <w:szCs w:val="24"/>
              </w:rPr>
            </w:pPr>
            <w:r w:rsidRPr="00B56BDA">
              <w:rPr>
                <w:rFonts w:ascii="Times New Roman" w:hAnsi="Times New Roman" w:cs="Times New Roman"/>
                <w:sz w:val="24"/>
                <w:szCs w:val="24"/>
              </w:rPr>
              <w:t>(8 5) 2638700</w:t>
            </w:r>
          </w:p>
        </w:tc>
      </w:tr>
      <w:tr w:rsidR="00F866A7" w:rsidRPr="001F288F" w:rsidTr="00D55B31">
        <w:trPr>
          <w:trHeight w:val="158"/>
        </w:trPr>
        <w:tc>
          <w:tcPr>
            <w:tcW w:w="2376"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Faksas</w:t>
            </w:r>
          </w:p>
        </w:tc>
        <w:tc>
          <w:tcPr>
            <w:tcW w:w="2857" w:type="dxa"/>
            <w:gridSpan w:val="2"/>
          </w:tcPr>
          <w:p w:rsidR="00F866A7" w:rsidRPr="001F288F" w:rsidRDefault="00F866A7" w:rsidP="00AF3108">
            <w:pPr>
              <w:widowControl w:val="0"/>
              <w:spacing w:after="0"/>
              <w:rPr>
                <w:rFonts w:ascii="Times New Roman" w:hAnsi="Times New Roman" w:cs="Times New Roman"/>
                <w:sz w:val="24"/>
                <w:szCs w:val="24"/>
                <w:highlight w:val="yellow"/>
              </w:rPr>
            </w:pPr>
            <w:r w:rsidRPr="001F288F">
              <w:rPr>
                <w:rFonts w:ascii="Times New Roman" w:hAnsi="Times New Roman" w:cs="Times New Roman"/>
                <w:color w:val="000000"/>
                <w:sz w:val="24"/>
                <w:szCs w:val="24"/>
              </w:rPr>
              <w:t>(8 5) 268 8311</w:t>
            </w:r>
            <w:r w:rsidRPr="001F288F">
              <w:rPr>
                <w:rFonts w:ascii="Times New Roman" w:hAnsi="Times New Roman" w:cs="Times New Roman"/>
                <w:sz w:val="24"/>
                <w:szCs w:val="24"/>
              </w:rPr>
              <w:t xml:space="preserve"> </w:t>
            </w:r>
          </w:p>
        </w:tc>
        <w:tc>
          <w:tcPr>
            <w:tcW w:w="1997"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Faksas</w:t>
            </w:r>
          </w:p>
        </w:tc>
        <w:tc>
          <w:tcPr>
            <w:tcW w:w="2517" w:type="dxa"/>
            <w:gridSpan w:val="2"/>
          </w:tcPr>
          <w:p w:rsidR="00F866A7" w:rsidRPr="00B56BDA" w:rsidRDefault="00D55B31" w:rsidP="00AF3108">
            <w:pPr>
              <w:widowControl w:val="0"/>
              <w:spacing w:after="0"/>
              <w:rPr>
                <w:rFonts w:ascii="Times New Roman" w:hAnsi="Times New Roman" w:cs="Times New Roman"/>
                <w:sz w:val="24"/>
                <w:szCs w:val="24"/>
              </w:rPr>
            </w:pPr>
            <w:r w:rsidRPr="00B56BDA">
              <w:rPr>
                <w:rFonts w:ascii="Times New Roman" w:hAnsi="Times New Roman" w:cs="Times New Roman"/>
                <w:sz w:val="24"/>
                <w:szCs w:val="24"/>
              </w:rPr>
              <w:t>(8 5) 2638710</w:t>
            </w:r>
          </w:p>
        </w:tc>
      </w:tr>
      <w:tr w:rsidR="00F866A7" w:rsidRPr="001F288F" w:rsidTr="00D55B31">
        <w:trPr>
          <w:trHeight w:val="158"/>
        </w:trPr>
        <w:tc>
          <w:tcPr>
            <w:tcW w:w="2376"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El. paštas</w:t>
            </w:r>
          </w:p>
        </w:tc>
        <w:tc>
          <w:tcPr>
            <w:tcW w:w="2857" w:type="dxa"/>
            <w:gridSpan w:val="2"/>
          </w:tcPr>
          <w:p w:rsidR="00F866A7" w:rsidRPr="001F288F" w:rsidRDefault="00A444EF" w:rsidP="00AF3108">
            <w:pPr>
              <w:widowControl w:val="0"/>
              <w:spacing w:after="0"/>
              <w:rPr>
                <w:rFonts w:ascii="Times New Roman" w:hAnsi="Times New Roman" w:cs="Times New Roman"/>
                <w:sz w:val="24"/>
                <w:szCs w:val="24"/>
              </w:rPr>
            </w:pPr>
            <w:hyperlink r:id="rId9" w:history="1">
              <w:r w:rsidR="00F866A7" w:rsidRPr="001F288F">
                <w:rPr>
                  <w:rFonts w:ascii="Times New Roman" w:hAnsi="Times New Roman" w:cs="Times New Roman"/>
                  <w:color w:val="0000FF"/>
                  <w:sz w:val="24"/>
                  <w:szCs w:val="24"/>
                  <w:u w:val="single"/>
                </w:rPr>
                <w:t>info@registrucentras.lt</w:t>
              </w:r>
            </w:hyperlink>
            <w:r w:rsidR="00F866A7" w:rsidRPr="001F288F">
              <w:rPr>
                <w:rFonts w:ascii="Times New Roman" w:hAnsi="Times New Roman" w:cs="Times New Roman"/>
                <w:sz w:val="24"/>
                <w:szCs w:val="24"/>
              </w:rPr>
              <w:t xml:space="preserve"> </w:t>
            </w:r>
          </w:p>
        </w:tc>
        <w:tc>
          <w:tcPr>
            <w:tcW w:w="1997"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El. paštas</w:t>
            </w:r>
          </w:p>
        </w:tc>
        <w:tc>
          <w:tcPr>
            <w:tcW w:w="2517" w:type="dxa"/>
            <w:gridSpan w:val="2"/>
          </w:tcPr>
          <w:p w:rsidR="00F866A7" w:rsidRPr="00B56BDA" w:rsidRDefault="00A444EF" w:rsidP="00AF3108">
            <w:pPr>
              <w:widowControl w:val="0"/>
              <w:spacing w:after="0"/>
              <w:rPr>
                <w:rFonts w:ascii="Times New Roman" w:hAnsi="Times New Roman" w:cs="Times New Roman"/>
                <w:sz w:val="24"/>
                <w:szCs w:val="24"/>
              </w:rPr>
            </w:pPr>
            <w:hyperlink r:id="rId10" w:history="1">
              <w:r w:rsidR="00D55B31" w:rsidRPr="00B56BDA">
                <w:rPr>
                  <w:rStyle w:val="Hipersaitas"/>
                  <w:rFonts w:ascii="Times New Roman" w:hAnsi="Times New Roman"/>
                  <w:sz w:val="24"/>
                  <w:szCs w:val="24"/>
                </w:rPr>
                <w:t>info@smn.lt</w:t>
              </w:r>
            </w:hyperlink>
          </w:p>
        </w:tc>
      </w:tr>
      <w:tr w:rsidR="00F866A7" w:rsidRPr="001F288F" w:rsidTr="00D55B31">
        <w:trPr>
          <w:trHeight w:val="158"/>
        </w:trPr>
        <w:tc>
          <w:tcPr>
            <w:tcW w:w="2376"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Juridinio asmens kodas</w:t>
            </w:r>
          </w:p>
        </w:tc>
        <w:tc>
          <w:tcPr>
            <w:tcW w:w="2857" w:type="dxa"/>
            <w:gridSpan w:val="2"/>
          </w:tcPr>
          <w:p w:rsidR="00F866A7" w:rsidRPr="001F288F" w:rsidRDefault="00F866A7" w:rsidP="00AF3108">
            <w:pPr>
              <w:widowControl w:val="0"/>
              <w:spacing w:after="0"/>
              <w:rPr>
                <w:rFonts w:ascii="Times New Roman" w:hAnsi="Times New Roman" w:cs="Times New Roman"/>
                <w:sz w:val="24"/>
                <w:szCs w:val="24"/>
                <w:highlight w:val="yellow"/>
              </w:rPr>
            </w:pPr>
            <w:r w:rsidRPr="001F288F">
              <w:rPr>
                <w:rFonts w:ascii="Times New Roman" w:hAnsi="Times New Roman" w:cs="Times New Roman"/>
                <w:color w:val="000000"/>
                <w:sz w:val="24"/>
                <w:szCs w:val="24"/>
              </w:rPr>
              <w:t>124110246</w:t>
            </w:r>
          </w:p>
        </w:tc>
        <w:tc>
          <w:tcPr>
            <w:tcW w:w="1997"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Kodas</w:t>
            </w:r>
          </w:p>
        </w:tc>
        <w:tc>
          <w:tcPr>
            <w:tcW w:w="2517" w:type="dxa"/>
            <w:gridSpan w:val="2"/>
          </w:tcPr>
          <w:p w:rsidR="00F866A7" w:rsidRPr="00B56BDA" w:rsidRDefault="00D55B31" w:rsidP="00AF3108">
            <w:pPr>
              <w:widowControl w:val="0"/>
              <w:spacing w:after="0"/>
              <w:rPr>
                <w:rFonts w:ascii="Times New Roman" w:hAnsi="Times New Roman" w:cs="Times New Roman"/>
                <w:sz w:val="24"/>
                <w:szCs w:val="24"/>
              </w:rPr>
            </w:pPr>
            <w:r w:rsidRPr="00B56BDA">
              <w:rPr>
                <w:rFonts w:ascii="Times New Roman" w:hAnsi="Times New Roman" w:cs="Times New Roman"/>
                <w:sz w:val="24"/>
                <w:szCs w:val="24"/>
              </w:rPr>
              <w:t>134162647</w:t>
            </w:r>
          </w:p>
        </w:tc>
      </w:tr>
      <w:tr w:rsidR="00F866A7" w:rsidRPr="001F288F" w:rsidTr="00D55B31">
        <w:trPr>
          <w:trHeight w:val="158"/>
        </w:trPr>
        <w:tc>
          <w:tcPr>
            <w:tcW w:w="2376"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PVM mokėtojo kodas</w:t>
            </w:r>
          </w:p>
        </w:tc>
        <w:tc>
          <w:tcPr>
            <w:tcW w:w="2857" w:type="dxa"/>
            <w:gridSpan w:val="2"/>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LT241102419</w:t>
            </w:r>
          </w:p>
        </w:tc>
        <w:tc>
          <w:tcPr>
            <w:tcW w:w="1997"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PVM mokėtojo kodas</w:t>
            </w:r>
          </w:p>
        </w:tc>
        <w:tc>
          <w:tcPr>
            <w:tcW w:w="2517" w:type="dxa"/>
            <w:gridSpan w:val="2"/>
          </w:tcPr>
          <w:p w:rsidR="00F866A7" w:rsidRPr="00B56BDA" w:rsidRDefault="00D55B31" w:rsidP="00AF3108">
            <w:pPr>
              <w:widowControl w:val="0"/>
              <w:spacing w:after="0"/>
              <w:rPr>
                <w:rFonts w:ascii="Times New Roman" w:hAnsi="Times New Roman" w:cs="Times New Roman"/>
                <w:sz w:val="24"/>
                <w:szCs w:val="24"/>
              </w:rPr>
            </w:pPr>
            <w:r w:rsidRPr="00B56BDA">
              <w:rPr>
                <w:rFonts w:ascii="Times New Roman" w:hAnsi="Times New Roman" w:cs="Times New Roman"/>
                <w:sz w:val="24"/>
                <w:szCs w:val="24"/>
              </w:rPr>
              <w:t>LT341626410</w:t>
            </w:r>
          </w:p>
        </w:tc>
      </w:tr>
      <w:tr w:rsidR="00F866A7" w:rsidRPr="001F288F" w:rsidTr="00D55B31">
        <w:trPr>
          <w:trHeight w:val="158"/>
        </w:trPr>
        <w:tc>
          <w:tcPr>
            <w:tcW w:w="2376"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A. s.</w:t>
            </w:r>
          </w:p>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Bankas</w:t>
            </w:r>
          </w:p>
        </w:tc>
        <w:tc>
          <w:tcPr>
            <w:tcW w:w="2857" w:type="dxa"/>
            <w:gridSpan w:val="2"/>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LT944010042400050387</w:t>
            </w:r>
          </w:p>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 xml:space="preserve">AB </w:t>
            </w:r>
            <w:r>
              <w:rPr>
                <w:rFonts w:ascii="Times New Roman" w:hAnsi="Times New Roman" w:cs="Times New Roman"/>
                <w:sz w:val="24"/>
                <w:szCs w:val="24"/>
              </w:rPr>
              <w:t>Luminor</w:t>
            </w:r>
            <w:r w:rsidRPr="001F288F">
              <w:rPr>
                <w:rFonts w:ascii="Times New Roman" w:hAnsi="Times New Roman" w:cs="Times New Roman"/>
                <w:sz w:val="24"/>
                <w:szCs w:val="24"/>
              </w:rPr>
              <w:t xml:space="preserve"> bankas;</w:t>
            </w:r>
          </w:p>
          <w:p w:rsidR="00F866A7" w:rsidRPr="001F288F" w:rsidRDefault="00F866A7" w:rsidP="00AF3108">
            <w:pPr>
              <w:widowControl w:val="0"/>
              <w:spacing w:after="0"/>
              <w:rPr>
                <w:rFonts w:ascii="Times New Roman" w:hAnsi="Times New Roman" w:cs="Times New Roman"/>
                <w:sz w:val="24"/>
                <w:szCs w:val="24"/>
              </w:rPr>
            </w:pPr>
          </w:p>
        </w:tc>
        <w:tc>
          <w:tcPr>
            <w:tcW w:w="1997" w:type="dxa"/>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A. s.</w:t>
            </w:r>
          </w:p>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Bankas</w:t>
            </w:r>
          </w:p>
        </w:tc>
        <w:tc>
          <w:tcPr>
            <w:tcW w:w="2517" w:type="dxa"/>
            <w:gridSpan w:val="2"/>
          </w:tcPr>
          <w:p w:rsidR="00D55B31" w:rsidRPr="00B56BDA" w:rsidRDefault="00D55B31" w:rsidP="00AF3108">
            <w:pPr>
              <w:widowControl w:val="0"/>
              <w:spacing w:after="0"/>
              <w:rPr>
                <w:rFonts w:ascii="Times New Roman" w:hAnsi="Times New Roman" w:cs="Times New Roman"/>
                <w:sz w:val="24"/>
                <w:szCs w:val="24"/>
              </w:rPr>
            </w:pPr>
            <w:r w:rsidRPr="00B56BDA">
              <w:rPr>
                <w:rFonts w:ascii="Times New Roman" w:hAnsi="Times New Roman" w:cs="Times New Roman"/>
                <w:sz w:val="24"/>
                <w:szCs w:val="24"/>
              </w:rPr>
              <w:t>LT75 7290 0000 1446 7193</w:t>
            </w:r>
          </w:p>
          <w:p w:rsidR="00F866A7" w:rsidRPr="00B56BDA" w:rsidRDefault="00D55B31" w:rsidP="00AF3108">
            <w:pPr>
              <w:widowControl w:val="0"/>
              <w:spacing w:after="0"/>
              <w:rPr>
                <w:rFonts w:ascii="Times New Roman" w:hAnsi="Times New Roman" w:cs="Times New Roman"/>
                <w:sz w:val="24"/>
                <w:szCs w:val="24"/>
              </w:rPr>
            </w:pPr>
            <w:r w:rsidRPr="00B56BDA">
              <w:rPr>
                <w:rFonts w:ascii="Times New Roman" w:hAnsi="Times New Roman" w:cs="Times New Roman"/>
                <w:sz w:val="24"/>
                <w:szCs w:val="24"/>
              </w:rPr>
              <w:t xml:space="preserve"> AB “Citadele” bankas</w:t>
            </w:r>
          </w:p>
        </w:tc>
      </w:tr>
      <w:tr w:rsidR="00F866A7" w:rsidRPr="001F288F" w:rsidTr="00AF3108">
        <w:trPr>
          <w:trHeight w:val="540"/>
        </w:trPr>
        <w:tc>
          <w:tcPr>
            <w:tcW w:w="3936" w:type="dxa"/>
            <w:gridSpan w:val="2"/>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______________________________</w:t>
            </w:r>
          </w:p>
          <w:p w:rsidR="00254DE3" w:rsidRPr="00735ED8" w:rsidRDefault="00254DE3" w:rsidP="00254DE3">
            <w:pPr>
              <w:spacing w:after="0"/>
              <w:ind w:right="-391"/>
              <w:rPr>
                <w:rFonts w:ascii="Times New Roman" w:hAnsi="Times New Roman"/>
                <w:bCs/>
                <w:sz w:val="24"/>
                <w:szCs w:val="24"/>
              </w:rPr>
            </w:pPr>
            <w:r>
              <w:rPr>
                <w:rFonts w:ascii="Times New Roman" w:hAnsi="Times New Roman"/>
                <w:bCs/>
                <w:sz w:val="24"/>
                <w:szCs w:val="24"/>
              </w:rPr>
              <w:t>Generalinis direktorius</w:t>
            </w:r>
          </w:p>
          <w:p w:rsidR="00F866A7" w:rsidRPr="001F288F" w:rsidRDefault="00254DE3" w:rsidP="00254DE3">
            <w:pPr>
              <w:widowControl w:val="0"/>
              <w:spacing w:after="0"/>
              <w:rPr>
                <w:rFonts w:ascii="Times New Roman" w:hAnsi="Times New Roman" w:cs="Times New Roman"/>
                <w:sz w:val="24"/>
                <w:szCs w:val="24"/>
                <w:highlight w:val="yellow"/>
              </w:rPr>
            </w:pPr>
            <w:r>
              <w:rPr>
                <w:rFonts w:ascii="Times New Roman" w:hAnsi="Times New Roman"/>
                <w:bCs/>
                <w:sz w:val="24"/>
                <w:szCs w:val="24"/>
              </w:rPr>
              <w:t>Saulius Urbanavičius</w:t>
            </w:r>
          </w:p>
        </w:tc>
        <w:tc>
          <w:tcPr>
            <w:tcW w:w="1297" w:type="dxa"/>
            <w:vAlign w:val="bottom"/>
          </w:tcPr>
          <w:p w:rsidR="00F866A7" w:rsidRPr="001F288F" w:rsidRDefault="00F866A7" w:rsidP="00AF3108">
            <w:pPr>
              <w:widowControl w:val="0"/>
              <w:spacing w:after="0"/>
              <w:rPr>
                <w:rFonts w:ascii="Times New Roman" w:hAnsi="Times New Roman" w:cs="Times New Roman"/>
                <w:sz w:val="24"/>
                <w:szCs w:val="24"/>
                <w:highlight w:val="yellow"/>
              </w:rPr>
            </w:pPr>
            <w:r w:rsidRPr="001F288F">
              <w:rPr>
                <w:rFonts w:ascii="Times New Roman" w:hAnsi="Times New Roman" w:cs="Times New Roman"/>
                <w:sz w:val="24"/>
                <w:szCs w:val="24"/>
              </w:rPr>
              <w:t>A.V.</w:t>
            </w:r>
          </w:p>
        </w:tc>
        <w:tc>
          <w:tcPr>
            <w:tcW w:w="3664" w:type="dxa"/>
            <w:gridSpan w:val="2"/>
          </w:tcPr>
          <w:p w:rsidR="00F866A7" w:rsidRPr="001F288F" w:rsidRDefault="00F866A7" w:rsidP="00AF3108">
            <w:pPr>
              <w:widowControl w:val="0"/>
              <w:spacing w:after="0"/>
              <w:rPr>
                <w:rFonts w:ascii="Times New Roman" w:hAnsi="Times New Roman" w:cs="Times New Roman"/>
                <w:sz w:val="24"/>
                <w:szCs w:val="24"/>
              </w:rPr>
            </w:pPr>
            <w:r w:rsidRPr="001F288F">
              <w:rPr>
                <w:rFonts w:ascii="Times New Roman" w:hAnsi="Times New Roman" w:cs="Times New Roman"/>
                <w:sz w:val="24"/>
                <w:szCs w:val="24"/>
              </w:rPr>
              <w:t>____________________________</w:t>
            </w:r>
          </w:p>
          <w:p w:rsidR="00F866A7" w:rsidRPr="001F288F" w:rsidRDefault="00D55B31" w:rsidP="00AF3108">
            <w:pPr>
              <w:spacing w:after="0"/>
              <w:rPr>
                <w:rFonts w:ascii="Times New Roman" w:hAnsi="Times New Roman" w:cs="Times New Roman"/>
                <w:bCs/>
                <w:sz w:val="24"/>
                <w:szCs w:val="24"/>
              </w:rPr>
            </w:pPr>
            <w:r>
              <w:rPr>
                <w:rFonts w:ascii="Times New Roman" w:hAnsi="Times New Roman" w:cs="Times New Roman"/>
                <w:bCs/>
                <w:sz w:val="24"/>
                <w:szCs w:val="24"/>
              </w:rPr>
              <w:t>Pardavimų direktorius</w:t>
            </w:r>
          </w:p>
          <w:p w:rsidR="00F866A7" w:rsidRPr="001F288F" w:rsidRDefault="00D55B31" w:rsidP="00AF3108">
            <w:pPr>
              <w:widowControl w:val="0"/>
              <w:spacing w:after="0"/>
              <w:rPr>
                <w:rFonts w:ascii="Times New Roman" w:hAnsi="Times New Roman" w:cs="Times New Roman"/>
                <w:sz w:val="24"/>
                <w:szCs w:val="24"/>
              </w:rPr>
            </w:pPr>
            <w:r>
              <w:rPr>
                <w:rFonts w:ascii="Times New Roman" w:hAnsi="Times New Roman" w:cs="Times New Roman"/>
                <w:bCs/>
                <w:sz w:val="24"/>
                <w:szCs w:val="24"/>
              </w:rPr>
              <w:t>Gediminas Brazys</w:t>
            </w:r>
          </w:p>
        </w:tc>
        <w:tc>
          <w:tcPr>
            <w:tcW w:w="850" w:type="dxa"/>
            <w:vAlign w:val="bottom"/>
          </w:tcPr>
          <w:p w:rsidR="00F866A7" w:rsidRPr="001F288F" w:rsidRDefault="00F866A7" w:rsidP="00AF3108">
            <w:pPr>
              <w:widowControl w:val="0"/>
              <w:spacing w:after="0"/>
              <w:rPr>
                <w:rFonts w:ascii="Times New Roman" w:hAnsi="Times New Roman" w:cs="Times New Roman"/>
                <w:sz w:val="24"/>
                <w:szCs w:val="24"/>
                <w:highlight w:val="yellow"/>
              </w:rPr>
            </w:pPr>
          </w:p>
        </w:tc>
      </w:tr>
    </w:tbl>
    <w:p w:rsidR="00F866A7" w:rsidRDefault="00F866A7" w:rsidP="00F866A7">
      <w:pPr>
        <w:rPr>
          <w:rFonts w:ascii="Times New Roman" w:hAnsi="Times New Roman" w:cs="Times New Roman"/>
          <w:sz w:val="24"/>
          <w:szCs w:val="24"/>
        </w:rPr>
      </w:pPr>
    </w:p>
    <w:p w:rsidR="00F866A7" w:rsidRDefault="00F866A7" w:rsidP="00F866A7">
      <w:pPr>
        <w:rPr>
          <w:rFonts w:ascii="Times New Roman" w:hAnsi="Times New Roman" w:cs="Times New Roman"/>
          <w:sz w:val="24"/>
          <w:szCs w:val="24"/>
        </w:rPr>
        <w:sectPr w:rsidR="00F866A7" w:rsidSect="00AF3108">
          <w:headerReference w:type="default" r:id="rId11"/>
          <w:footnotePr>
            <w:numRestart w:val="eachSect"/>
          </w:footnotePr>
          <w:pgSz w:w="11906" w:h="16838"/>
          <w:pgMar w:top="1134" w:right="567" w:bottom="1134" w:left="1701" w:header="567" w:footer="567" w:gutter="0"/>
          <w:pgNumType w:start="1"/>
          <w:cols w:space="1296"/>
          <w:titlePg/>
          <w:docGrid w:linePitch="360"/>
        </w:sectPr>
      </w:pPr>
    </w:p>
    <w:p w:rsidR="00F866A7" w:rsidRPr="00C920D1" w:rsidRDefault="002D103A" w:rsidP="00F866A7">
      <w:pPr>
        <w:spacing w:after="0"/>
        <w:ind w:left="4820"/>
        <w:rPr>
          <w:rFonts w:ascii="Times New Roman" w:hAnsi="Times New Roman"/>
          <w:sz w:val="24"/>
          <w:szCs w:val="24"/>
        </w:rPr>
      </w:pPr>
      <w:r w:rsidRPr="00C94114">
        <w:rPr>
          <w:rFonts w:ascii="Times New Roman" w:hAnsi="Times New Roman" w:cs="Times New Roman"/>
          <w:sz w:val="24"/>
          <w:szCs w:val="24"/>
        </w:rPr>
        <w:lastRenderedPageBreak/>
        <w:t>Centralizuotų kompiuterinių įvykių kaupimo ir analizavimo sistemos</w:t>
      </w:r>
      <w:r w:rsidRPr="00F57EC2">
        <w:rPr>
          <w:rFonts w:ascii="Times New Roman" w:hAnsi="Times New Roman" w:cs="Times New Roman"/>
          <w:color w:val="000000"/>
          <w:sz w:val="24"/>
          <w:szCs w:val="24"/>
        </w:rPr>
        <w:t xml:space="preserve"> </w:t>
      </w:r>
      <w:r w:rsidR="00CF7A30" w:rsidRPr="00F57EC2">
        <w:rPr>
          <w:rFonts w:ascii="Times New Roman" w:hAnsi="Times New Roman" w:cs="Times New Roman"/>
          <w:color w:val="000000"/>
          <w:sz w:val="24"/>
          <w:szCs w:val="24"/>
        </w:rPr>
        <w:t>palaikymas</w:t>
      </w:r>
      <w:r w:rsidR="00CF7A30" w:rsidRPr="00C920D1">
        <w:rPr>
          <w:rFonts w:ascii="Times New Roman" w:hAnsi="Times New Roman"/>
          <w:sz w:val="24"/>
          <w:szCs w:val="24"/>
        </w:rPr>
        <w:t xml:space="preserve"> </w:t>
      </w:r>
      <w:r w:rsidR="00F866A7" w:rsidRPr="00C920D1">
        <w:rPr>
          <w:rFonts w:ascii="Times New Roman" w:hAnsi="Times New Roman"/>
          <w:sz w:val="24"/>
          <w:szCs w:val="24"/>
        </w:rPr>
        <w:t>viešojo pi</w:t>
      </w:r>
      <w:r w:rsidR="00CF7A30">
        <w:rPr>
          <w:rFonts w:ascii="Times New Roman" w:hAnsi="Times New Roman"/>
          <w:sz w:val="24"/>
          <w:szCs w:val="24"/>
        </w:rPr>
        <w:t xml:space="preserve">rkimo-pardavimo sutarties Nr. </w:t>
      </w:r>
      <w:r w:rsidR="00F866A7" w:rsidRPr="00C920D1">
        <w:rPr>
          <w:rFonts w:ascii="Times New Roman" w:hAnsi="Times New Roman"/>
          <w:sz w:val="24"/>
          <w:szCs w:val="24"/>
        </w:rPr>
        <w:t>S</w:t>
      </w:r>
      <w:r w:rsidR="00CF7A30">
        <w:rPr>
          <w:rFonts w:ascii="Times New Roman" w:hAnsi="Times New Roman"/>
          <w:sz w:val="24"/>
          <w:szCs w:val="24"/>
        </w:rPr>
        <w:t>T</w:t>
      </w:r>
      <w:r w:rsidR="00F866A7" w:rsidRPr="00C920D1">
        <w:rPr>
          <w:rFonts w:ascii="Times New Roman" w:hAnsi="Times New Roman"/>
          <w:sz w:val="24"/>
          <w:szCs w:val="24"/>
        </w:rPr>
        <w:t>-</w:t>
      </w:r>
    </w:p>
    <w:p w:rsidR="00F866A7" w:rsidRPr="00C920D1" w:rsidRDefault="00F866A7" w:rsidP="00F866A7">
      <w:pPr>
        <w:spacing w:after="0"/>
        <w:ind w:left="4820"/>
        <w:rPr>
          <w:rFonts w:ascii="Times New Roman" w:hAnsi="Times New Roman"/>
          <w:sz w:val="24"/>
          <w:szCs w:val="24"/>
        </w:rPr>
      </w:pPr>
      <w:r w:rsidRPr="00C920D1">
        <w:rPr>
          <w:rFonts w:ascii="Times New Roman" w:hAnsi="Times New Roman"/>
          <w:sz w:val="24"/>
          <w:szCs w:val="24"/>
        </w:rPr>
        <w:t>1 priedas</w:t>
      </w:r>
    </w:p>
    <w:p w:rsidR="00F866A7" w:rsidRPr="00735ED8" w:rsidRDefault="00F866A7" w:rsidP="00F866A7">
      <w:pPr>
        <w:rPr>
          <w:rFonts w:ascii="Times New Roman" w:hAnsi="Times New Roman"/>
          <w:sz w:val="2"/>
          <w:szCs w:val="2"/>
        </w:rPr>
      </w:pPr>
    </w:p>
    <w:p w:rsidR="001C74E3" w:rsidRPr="00C05F73" w:rsidRDefault="001C74E3" w:rsidP="001C74E3">
      <w:pPr>
        <w:spacing w:after="0"/>
        <w:jc w:val="both"/>
        <w:rPr>
          <w:rFonts w:ascii="Times New Roman" w:eastAsia="Times New Roman" w:hAnsi="Times New Roman" w:cs="Times New Roman"/>
          <w:sz w:val="24"/>
          <w:szCs w:val="24"/>
          <w:lang w:eastAsia="en-US"/>
        </w:rPr>
      </w:pPr>
    </w:p>
    <w:p w:rsidR="001C74E3" w:rsidRDefault="001C74E3" w:rsidP="001C74E3">
      <w:pPr>
        <w:keepNext/>
        <w:spacing w:after="0" w:line="240" w:lineRule="auto"/>
        <w:jc w:val="center"/>
        <w:outlineLvl w:val="4"/>
        <w:rPr>
          <w:rFonts w:ascii="Times New Roman" w:eastAsia="Times New Roman" w:hAnsi="Times New Roman" w:cs="Times New Roman"/>
          <w:b/>
          <w:sz w:val="24"/>
          <w:szCs w:val="24"/>
          <w:lang w:eastAsia="en-US"/>
        </w:rPr>
      </w:pPr>
      <w:r w:rsidRPr="00D50ECA">
        <w:rPr>
          <w:rFonts w:ascii="Times New Roman" w:eastAsia="Times New Roman" w:hAnsi="Times New Roman" w:cs="Times New Roman"/>
          <w:b/>
          <w:sz w:val="24"/>
          <w:szCs w:val="24"/>
          <w:lang w:eastAsia="en-US"/>
        </w:rPr>
        <w:t>TECHNINĖ SPECIFIKACIJA</w:t>
      </w:r>
    </w:p>
    <w:p w:rsidR="001C74E3" w:rsidRDefault="001C74E3" w:rsidP="000E7374">
      <w:pPr>
        <w:spacing w:after="0" w:line="240" w:lineRule="auto"/>
        <w:jc w:val="center"/>
        <w:rPr>
          <w:rFonts w:ascii="Times New Roman" w:eastAsia="Times New Roman" w:hAnsi="Times New Roman" w:cs="Times New Roman"/>
          <w:sz w:val="24"/>
          <w:szCs w:val="24"/>
          <w:lang w:eastAsia="en-US"/>
        </w:rPr>
      </w:pPr>
    </w:p>
    <w:p w:rsidR="000E7374" w:rsidRPr="000E7374" w:rsidRDefault="000E7374" w:rsidP="000E7374">
      <w:pPr>
        <w:pStyle w:val="Sraopastraipa"/>
        <w:numPr>
          <w:ilvl w:val="0"/>
          <w:numId w:val="48"/>
        </w:numPr>
        <w:jc w:val="center"/>
        <w:rPr>
          <w:b/>
          <w:szCs w:val="24"/>
        </w:rPr>
      </w:pPr>
      <w:r w:rsidRPr="000E7374">
        <w:rPr>
          <w:b/>
          <w:szCs w:val="24"/>
        </w:rPr>
        <w:t>TECHNINIAI REIKALAVIMAI</w:t>
      </w:r>
    </w:p>
    <w:p w:rsidR="000E7374" w:rsidRPr="00E56F0B" w:rsidRDefault="000E7374" w:rsidP="001C74E3">
      <w:pPr>
        <w:spacing w:after="0" w:line="240" w:lineRule="auto"/>
        <w:jc w:val="both"/>
        <w:rPr>
          <w:rFonts w:ascii="Times New Roman" w:eastAsia="Times New Roman" w:hAnsi="Times New Roman" w:cs="Times New Roman"/>
          <w:sz w:val="24"/>
          <w:szCs w:val="24"/>
          <w:lang w:eastAsia="en-US"/>
        </w:rPr>
      </w:pPr>
    </w:p>
    <w:p w:rsidR="001C74E3" w:rsidRDefault="001C74E3" w:rsidP="001C74E3">
      <w:pPr>
        <w:pStyle w:val="Antrat2"/>
        <w:keepLines w:val="0"/>
        <w:numPr>
          <w:ilvl w:val="0"/>
          <w:numId w:val="38"/>
        </w:numPr>
        <w:spacing w:before="0" w:line="360" w:lineRule="auto"/>
        <w:ind w:left="0" w:firstLine="737"/>
        <w:jc w:val="both"/>
        <w:rPr>
          <w:rFonts w:ascii="Times New Roman" w:hAnsi="Times New Roman" w:cs="Times New Roman"/>
          <w:color w:val="000000"/>
          <w:sz w:val="24"/>
          <w:szCs w:val="24"/>
        </w:rPr>
      </w:pPr>
      <w:bookmarkStart w:id="2" w:name="_Toc449334597"/>
      <w:bookmarkStart w:id="3" w:name="_Toc449334815"/>
      <w:r w:rsidRPr="00E56F0B">
        <w:rPr>
          <w:rFonts w:ascii="Times New Roman" w:hAnsi="Times New Roman" w:cs="Times New Roman"/>
          <w:iCs/>
          <w:color w:val="auto"/>
          <w:sz w:val="24"/>
          <w:szCs w:val="24"/>
        </w:rPr>
        <w:t>Valstybės įmonė Registrų centras (</w:t>
      </w:r>
      <w:r w:rsidRPr="00E56F0B">
        <w:rPr>
          <w:rFonts w:ascii="Times New Roman" w:hAnsi="Times New Roman" w:cs="Times New Roman"/>
          <w:color w:val="auto"/>
          <w:sz w:val="24"/>
          <w:szCs w:val="24"/>
        </w:rPr>
        <w:t xml:space="preserve">toliau – perkančioji organizacija arba Registrų centras) naudoja IBM centralizuotos įvykių kaupimo ir analizavimo sistemos (angl. SIEM) QRadar (toliau – Programinė įranga) </w:t>
      </w:r>
      <w:r w:rsidRPr="00235124">
        <w:rPr>
          <w:rFonts w:ascii="Times New Roman" w:hAnsi="Times New Roman" w:cs="Times New Roman"/>
          <w:color w:val="auto"/>
          <w:sz w:val="24"/>
          <w:szCs w:val="24"/>
        </w:rPr>
        <w:t>(</w:t>
      </w:r>
      <w:r>
        <w:rPr>
          <w:rFonts w:ascii="Times New Roman" w:hAnsi="Times New Roman" w:cs="Times New Roman"/>
          <w:color w:val="auto"/>
          <w:sz w:val="24"/>
          <w:szCs w:val="24"/>
        </w:rPr>
        <w:t xml:space="preserve">Šiuo metu naudojamos Programinės įrangos </w:t>
      </w:r>
      <w:r w:rsidRPr="00235124">
        <w:rPr>
          <w:rFonts w:ascii="Times New Roman" w:hAnsi="Times New Roman" w:cs="Times New Roman"/>
          <w:color w:val="auto"/>
          <w:sz w:val="24"/>
          <w:szCs w:val="24"/>
        </w:rPr>
        <w:t xml:space="preserve">palaikymo pabaiga – 2019-03-31), kurį </w:t>
      </w:r>
      <w:bookmarkEnd w:id="2"/>
      <w:bookmarkEnd w:id="3"/>
      <w:r w:rsidRPr="00235124">
        <w:rPr>
          <w:rFonts w:ascii="Times New Roman" w:hAnsi="Times New Roman" w:cs="Times New Roman"/>
          <w:color w:val="auto"/>
          <w:sz w:val="24"/>
          <w:szCs w:val="24"/>
        </w:rPr>
        <w:t>s</w:t>
      </w:r>
      <w:r w:rsidRPr="00E56F0B">
        <w:rPr>
          <w:rFonts w:ascii="Times New Roman" w:hAnsi="Times New Roman" w:cs="Times New Roman"/>
          <w:color w:val="auto"/>
          <w:sz w:val="24"/>
          <w:szCs w:val="24"/>
        </w:rPr>
        <w:t>udaro šie moduliai</w:t>
      </w:r>
      <w:r w:rsidRPr="00E56F0B">
        <w:rPr>
          <w:rFonts w:ascii="Times New Roman" w:hAnsi="Times New Roman" w:cs="Times New Roman"/>
          <w:color w:val="000000"/>
          <w:sz w:val="24"/>
          <w:szCs w:val="24"/>
        </w:rPr>
        <w:t>:</w:t>
      </w:r>
    </w:p>
    <w:p w:rsidR="001C74E3" w:rsidRPr="002D0859" w:rsidRDefault="001C74E3" w:rsidP="001C74E3">
      <w:pPr>
        <w:spacing w:after="0" w:line="240" w:lineRule="auto"/>
        <w:rPr>
          <w:rFonts w:ascii="Times New Roman" w:hAnsi="Times New Roman" w:cs="Times New Roman"/>
          <w:i/>
          <w:sz w:val="24"/>
          <w:szCs w:val="24"/>
        </w:rPr>
      </w:pPr>
      <w:r w:rsidRPr="002D0859">
        <w:rPr>
          <w:rFonts w:ascii="Times New Roman" w:hAnsi="Times New Roman" w:cs="Times New Roman"/>
          <w:i/>
          <w:sz w:val="24"/>
          <w:szCs w:val="24"/>
        </w:rPr>
        <w:t>1 lentelė</w:t>
      </w:r>
    </w:p>
    <w:tbl>
      <w:tblPr>
        <w:tblStyle w:val="Lentelstinklelis"/>
        <w:tblW w:w="9634" w:type="dxa"/>
        <w:tblLayout w:type="fixed"/>
        <w:tblLook w:val="04A0" w:firstRow="1" w:lastRow="0" w:firstColumn="1" w:lastColumn="0" w:noHBand="0" w:noVBand="1"/>
      </w:tblPr>
      <w:tblGrid>
        <w:gridCol w:w="704"/>
        <w:gridCol w:w="1366"/>
        <w:gridCol w:w="2745"/>
        <w:gridCol w:w="4819"/>
      </w:tblGrid>
      <w:tr w:rsidR="001C74E3" w:rsidRPr="00E56F0B" w:rsidTr="00D06A79">
        <w:trPr>
          <w:trHeight w:val="945"/>
        </w:trPr>
        <w:tc>
          <w:tcPr>
            <w:tcW w:w="704" w:type="dxa"/>
            <w:tcBorders>
              <w:top w:val="single" w:sz="4" w:space="0" w:color="auto"/>
              <w:left w:val="single" w:sz="4" w:space="0" w:color="auto"/>
              <w:bottom w:val="single" w:sz="4" w:space="0" w:color="auto"/>
              <w:right w:val="single" w:sz="4" w:space="0" w:color="auto"/>
            </w:tcBorders>
            <w:vAlign w:val="center"/>
          </w:tcPr>
          <w:p w:rsidR="001C74E3" w:rsidRPr="00E56F0B" w:rsidRDefault="001C74E3" w:rsidP="00D06A79">
            <w:pPr>
              <w:jc w:val="center"/>
              <w:rPr>
                <w:sz w:val="24"/>
                <w:szCs w:val="24"/>
                <w:lang w:val="en-US"/>
              </w:rPr>
            </w:pPr>
            <w:r w:rsidRPr="00E56F0B">
              <w:rPr>
                <w:sz w:val="24"/>
                <w:szCs w:val="24"/>
                <w:lang w:val="en-US"/>
              </w:rPr>
              <w:t>Eil. Nr.</w:t>
            </w:r>
          </w:p>
        </w:tc>
        <w:tc>
          <w:tcPr>
            <w:tcW w:w="1366" w:type="dxa"/>
            <w:tcBorders>
              <w:top w:val="single" w:sz="4" w:space="0" w:color="auto"/>
              <w:left w:val="single" w:sz="4" w:space="0" w:color="auto"/>
              <w:bottom w:val="single" w:sz="4" w:space="0" w:color="auto"/>
              <w:right w:val="single" w:sz="4" w:space="0" w:color="auto"/>
            </w:tcBorders>
            <w:vAlign w:val="center"/>
          </w:tcPr>
          <w:p w:rsidR="001C74E3" w:rsidRPr="00E56F0B" w:rsidRDefault="001C74E3" w:rsidP="00D06A79">
            <w:pPr>
              <w:rPr>
                <w:sz w:val="24"/>
                <w:szCs w:val="24"/>
                <w:lang w:val="en-US"/>
              </w:rPr>
            </w:pPr>
            <w:r w:rsidRPr="00E56F0B">
              <w:rPr>
                <w:b/>
                <w:color w:val="000000"/>
                <w:sz w:val="24"/>
                <w:szCs w:val="24"/>
              </w:rPr>
              <w:t>Produkto identifikatoriaus (angl. CSI) numeris</w:t>
            </w:r>
          </w:p>
        </w:tc>
        <w:tc>
          <w:tcPr>
            <w:tcW w:w="2745" w:type="dxa"/>
            <w:vAlign w:val="center"/>
          </w:tcPr>
          <w:p w:rsidR="001C74E3" w:rsidRDefault="001C74E3" w:rsidP="00D06A79">
            <w:pPr>
              <w:jc w:val="center"/>
              <w:rPr>
                <w:sz w:val="24"/>
                <w:lang w:eastAsia="en-US"/>
              </w:rPr>
            </w:pPr>
            <w:r>
              <w:rPr>
                <w:sz w:val="24"/>
                <w:lang w:eastAsia="en-US"/>
              </w:rPr>
              <w:t>Palaikymo laikotarpis</w:t>
            </w:r>
          </w:p>
          <w:p w:rsidR="001C74E3" w:rsidRPr="00503B55" w:rsidRDefault="001C74E3" w:rsidP="00D06A79">
            <w:pPr>
              <w:jc w:val="center"/>
              <w:rPr>
                <w:lang w:val="en-US"/>
              </w:rPr>
            </w:pPr>
            <w:r w:rsidRPr="00503B55">
              <w:rPr>
                <w:i/>
                <w:lang w:eastAsia="en-US"/>
              </w:rPr>
              <w:t>(palaikymo pradžia skaičiuojama nuo palaikymo teikimo pradžios ir palaikymas teikiamas iki žemiau nurodytos datos)</w:t>
            </w:r>
          </w:p>
        </w:tc>
        <w:tc>
          <w:tcPr>
            <w:tcW w:w="4819" w:type="dxa"/>
            <w:tcBorders>
              <w:top w:val="single" w:sz="4" w:space="0" w:color="auto"/>
              <w:left w:val="single" w:sz="4" w:space="0" w:color="auto"/>
              <w:bottom w:val="single" w:sz="4" w:space="0" w:color="auto"/>
              <w:right w:val="single" w:sz="4" w:space="0" w:color="auto"/>
            </w:tcBorders>
            <w:vAlign w:val="center"/>
          </w:tcPr>
          <w:p w:rsidR="001C74E3" w:rsidRPr="00E56F0B" w:rsidRDefault="001C74E3" w:rsidP="00D06A79">
            <w:pPr>
              <w:jc w:val="center"/>
              <w:rPr>
                <w:sz w:val="24"/>
                <w:szCs w:val="24"/>
                <w:lang w:val="en-US"/>
              </w:rPr>
            </w:pPr>
            <w:r w:rsidRPr="00E56F0B">
              <w:rPr>
                <w:sz w:val="24"/>
                <w:szCs w:val="24"/>
                <w:lang w:val="en-US"/>
              </w:rPr>
              <w:t>Modulio pavadinimas</w:t>
            </w:r>
          </w:p>
        </w:tc>
      </w:tr>
      <w:tr w:rsidR="001C74E3" w:rsidRPr="00E56F0B" w:rsidTr="00D06A79">
        <w:trPr>
          <w:trHeight w:val="945"/>
        </w:trPr>
        <w:tc>
          <w:tcPr>
            <w:tcW w:w="704" w:type="dxa"/>
            <w:tcBorders>
              <w:top w:val="single" w:sz="4" w:space="0" w:color="auto"/>
              <w:left w:val="single" w:sz="4" w:space="0" w:color="auto"/>
              <w:bottom w:val="single" w:sz="4" w:space="0" w:color="auto"/>
              <w:right w:val="single" w:sz="4" w:space="0" w:color="auto"/>
            </w:tcBorders>
            <w:vAlign w:val="center"/>
          </w:tcPr>
          <w:p w:rsidR="001C74E3" w:rsidRPr="00503B55" w:rsidRDefault="001C74E3" w:rsidP="00D06A79">
            <w:pPr>
              <w:jc w:val="center"/>
              <w:rPr>
                <w:sz w:val="24"/>
                <w:szCs w:val="24"/>
                <w:lang w:val="en-US"/>
              </w:rPr>
            </w:pPr>
            <w:r w:rsidRPr="00503B55">
              <w:rPr>
                <w:sz w:val="24"/>
                <w:szCs w:val="24"/>
                <w:lang w:val="en-US"/>
              </w:rPr>
              <w:t>1</w:t>
            </w:r>
          </w:p>
        </w:tc>
        <w:tc>
          <w:tcPr>
            <w:tcW w:w="1366" w:type="dxa"/>
            <w:tcBorders>
              <w:top w:val="single" w:sz="4" w:space="0" w:color="auto"/>
              <w:left w:val="single" w:sz="4" w:space="0" w:color="auto"/>
              <w:bottom w:val="single" w:sz="4" w:space="0" w:color="auto"/>
              <w:right w:val="single" w:sz="4" w:space="0" w:color="auto"/>
            </w:tcBorders>
            <w:vAlign w:val="center"/>
          </w:tcPr>
          <w:p w:rsidR="001C74E3" w:rsidRPr="00503B55" w:rsidRDefault="001C74E3" w:rsidP="00D06A79">
            <w:pPr>
              <w:jc w:val="center"/>
              <w:rPr>
                <w:color w:val="000000"/>
                <w:sz w:val="24"/>
                <w:szCs w:val="24"/>
              </w:rPr>
            </w:pPr>
            <w:r w:rsidRPr="00503B55">
              <w:rPr>
                <w:color w:val="000000"/>
                <w:sz w:val="24"/>
                <w:szCs w:val="24"/>
              </w:rPr>
              <w:t>2</w:t>
            </w:r>
          </w:p>
        </w:tc>
        <w:tc>
          <w:tcPr>
            <w:tcW w:w="2745" w:type="dxa"/>
            <w:vAlign w:val="center"/>
          </w:tcPr>
          <w:p w:rsidR="001C74E3" w:rsidRPr="00503B55" w:rsidRDefault="001C74E3" w:rsidP="00D06A79">
            <w:pPr>
              <w:jc w:val="center"/>
              <w:rPr>
                <w:sz w:val="24"/>
                <w:lang w:eastAsia="en-US"/>
              </w:rPr>
            </w:pPr>
            <w:r w:rsidRPr="00503B55">
              <w:rPr>
                <w:sz w:val="24"/>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1C74E3" w:rsidRPr="00503B55" w:rsidRDefault="001C74E3" w:rsidP="00D06A79">
            <w:pPr>
              <w:jc w:val="center"/>
              <w:rPr>
                <w:sz w:val="24"/>
                <w:szCs w:val="24"/>
                <w:lang w:val="en-US"/>
              </w:rPr>
            </w:pPr>
            <w:r w:rsidRPr="00503B55">
              <w:rPr>
                <w:sz w:val="24"/>
                <w:szCs w:val="24"/>
                <w:lang w:val="en-US"/>
              </w:rPr>
              <w:t>4</w:t>
            </w:r>
          </w:p>
        </w:tc>
      </w:tr>
      <w:tr w:rsidR="001C74E3" w:rsidRPr="00E56F0B" w:rsidTr="00D06A79">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ind w:left="-833" w:firstLine="833"/>
              <w:jc w:val="center"/>
              <w:rPr>
                <w:sz w:val="24"/>
                <w:szCs w:val="24"/>
                <w:lang w:val="en-US"/>
              </w:rPr>
            </w:pPr>
            <w:r w:rsidRPr="00E56F0B">
              <w:rPr>
                <w:sz w:val="24"/>
                <w:szCs w:val="24"/>
                <w:lang w:val="en-US"/>
              </w:rPr>
              <w:t>1.1.</w:t>
            </w:r>
          </w:p>
        </w:tc>
        <w:tc>
          <w:tcPr>
            <w:tcW w:w="1366"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ind w:left="-833" w:firstLine="833"/>
              <w:rPr>
                <w:sz w:val="24"/>
                <w:szCs w:val="24"/>
                <w:lang w:val="en-US"/>
              </w:rPr>
            </w:pPr>
            <w:r w:rsidRPr="00E56F0B">
              <w:rPr>
                <w:sz w:val="24"/>
                <w:szCs w:val="24"/>
                <w:lang w:val="en-US"/>
              </w:rPr>
              <w:t>D1RP3LL</w:t>
            </w:r>
          </w:p>
        </w:tc>
        <w:tc>
          <w:tcPr>
            <w:tcW w:w="2745" w:type="dxa"/>
            <w:vAlign w:val="center"/>
          </w:tcPr>
          <w:p w:rsidR="001C74E3" w:rsidRPr="00E56F0B" w:rsidRDefault="001C74E3" w:rsidP="00D06A79">
            <w:pPr>
              <w:jc w:val="both"/>
              <w:rPr>
                <w:sz w:val="24"/>
                <w:szCs w:val="24"/>
                <w:lang w:val="en-US"/>
              </w:rPr>
            </w:pPr>
            <w:r>
              <w:rPr>
                <w:sz w:val="24"/>
                <w:szCs w:val="24"/>
                <w:lang w:val="en-US" w:eastAsia="en-US"/>
              </w:rPr>
              <w:t>2020-03-31</w:t>
            </w:r>
          </w:p>
        </w:tc>
        <w:tc>
          <w:tcPr>
            <w:tcW w:w="4819"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both"/>
              <w:rPr>
                <w:sz w:val="24"/>
                <w:szCs w:val="24"/>
                <w:lang w:val="en-US"/>
              </w:rPr>
            </w:pPr>
            <w:r w:rsidRPr="00E56F0B">
              <w:rPr>
                <w:sz w:val="24"/>
                <w:szCs w:val="24"/>
                <w:lang w:val="en-US"/>
              </w:rPr>
              <w:t>IBM QRadar Event Capacity 2.5K Events Per Second License + SW Subscription &amp; Support</w:t>
            </w:r>
          </w:p>
        </w:tc>
      </w:tr>
      <w:tr w:rsidR="001C74E3" w:rsidRPr="00E56F0B" w:rsidTr="00D06A79">
        <w:trPr>
          <w:trHeight w:val="831"/>
        </w:trPr>
        <w:tc>
          <w:tcPr>
            <w:tcW w:w="704"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center"/>
              <w:rPr>
                <w:sz w:val="24"/>
                <w:szCs w:val="24"/>
                <w:lang w:val="en-US"/>
              </w:rPr>
            </w:pPr>
            <w:r w:rsidRPr="00E56F0B">
              <w:rPr>
                <w:sz w:val="24"/>
                <w:szCs w:val="24"/>
                <w:lang w:val="en-US"/>
              </w:rPr>
              <w:t>1.2.</w:t>
            </w:r>
          </w:p>
        </w:tc>
        <w:tc>
          <w:tcPr>
            <w:tcW w:w="1366"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rPr>
                <w:sz w:val="24"/>
                <w:szCs w:val="24"/>
                <w:lang w:val="en-US"/>
              </w:rPr>
            </w:pPr>
            <w:r w:rsidRPr="00E56F0B">
              <w:rPr>
                <w:sz w:val="24"/>
                <w:szCs w:val="24"/>
                <w:lang w:val="en-US"/>
              </w:rPr>
              <w:t>D1RQGLL</w:t>
            </w:r>
          </w:p>
        </w:tc>
        <w:tc>
          <w:tcPr>
            <w:tcW w:w="2745" w:type="dxa"/>
            <w:vAlign w:val="center"/>
          </w:tcPr>
          <w:p w:rsidR="001C74E3" w:rsidRPr="00E56F0B" w:rsidRDefault="001C74E3" w:rsidP="00D06A79">
            <w:pPr>
              <w:jc w:val="both"/>
              <w:rPr>
                <w:sz w:val="24"/>
                <w:szCs w:val="24"/>
                <w:lang w:val="en-US"/>
              </w:rPr>
            </w:pPr>
            <w:r w:rsidRPr="00812854">
              <w:rPr>
                <w:sz w:val="24"/>
                <w:szCs w:val="24"/>
                <w:lang w:val="en-US" w:eastAsia="en-US"/>
              </w:rPr>
              <w:t>2020-03-31</w:t>
            </w:r>
          </w:p>
        </w:tc>
        <w:tc>
          <w:tcPr>
            <w:tcW w:w="4819"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both"/>
              <w:rPr>
                <w:sz w:val="24"/>
                <w:szCs w:val="24"/>
                <w:lang w:val="en-US"/>
              </w:rPr>
            </w:pPr>
            <w:r w:rsidRPr="00E56F0B">
              <w:rPr>
                <w:sz w:val="24"/>
                <w:szCs w:val="24"/>
                <w:lang w:val="en-US"/>
              </w:rPr>
              <w:t>IBM QRadar Flows Capacity 25K Flows Per Minute License + SW Subscription &amp; Support</w:t>
            </w:r>
          </w:p>
        </w:tc>
      </w:tr>
      <w:tr w:rsidR="001C74E3" w:rsidRPr="00E56F0B" w:rsidTr="00D06A79">
        <w:trPr>
          <w:trHeight w:val="843"/>
        </w:trPr>
        <w:tc>
          <w:tcPr>
            <w:tcW w:w="704"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center"/>
              <w:rPr>
                <w:sz w:val="24"/>
                <w:szCs w:val="24"/>
                <w:lang w:val="en-US"/>
              </w:rPr>
            </w:pPr>
            <w:r w:rsidRPr="00E56F0B">
              <w:rPr>
                <w:sz w:val="24"/>
                <w:szCs w:val="24"/>
                <w:lang w:val="en-US"/>
              </w:rPr>
              <w:t>1.3.</w:t>
            </w:r>
          </w:p>
        </w:tc>
        <w:tc>
          <w:tcPr>
            <w:tcW w:w="1366"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rPr>
                <w:sz w:val="24"/>
                <w:szCs w:val="24"/>
                <w:lang w:val="en-US"/>
              </w:rPr>
            </w:pPr>
            <w:r w:rsidRPr="00E56F0B">
              <w:rPr>
                <w:sz w:val="24"/>
                <w:szCs w:val="24"/>
                <w:lang w:val="en-US"/>
              </w:rPr>
              <w:t>D1RQMLL</w:t>
            </w:r>
          </w:p>
        </w:tc>
        <w:tc>
          <w:tcPr>
            <w:tcW w:w="2745" w:type="dxa"/>
            <w:vAlign w:val="center"/>
          </w:tcPr>
          <w:p w:rsidR="001C74E3" w:rsidRPr="00E56F0B" w:rsidRDefault="001C74E3" w:rsidP="00D06A79">
            <w:pPr>
              <w:jc w:val="both"/>
              <w:rPr>
                <w:sz w:val="24"/>
                <w:szCs w:val="24"/>
                <w:lang w:val="en-US"/>
              </w:rPr>
            </w:pPr>
            <w:r w:rsidRPr="00812854">
              <w:rPr>
                <w:sz w:val="24"/>
                <w:szCs w:val="24"/>
                <w:lang w:val="en-US" w:eastAsia="en-US"/>
              </w:rPr>
              <w:t>2020-03-31</w:t>
            </w:r>
          </w:p>
        </w:tc>
        <w:tc>
          <w:tcPr>
            <w:tcW w:w="4819"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both"/>
              <w:rPr>
                <w:sz w:val="24"/>
                <w:szCs w:val="24"/>
                <w:lang w:val="en-US"/>
              </w:rPr>
            </w:pPr>
            <w:r w:rsidRPr="00E56F0B">
              <w:rPr>
                <w:sz w:val="24"/>
                <w:szCs w:val="24"/>
                <w:lang w:val="en-US"/>
              </w:rPr>
              <w:t>IBM QRadar Flows Capacity 50K Flows Per Minute License + SW Subscription &amp; Support</w:t>
            </w:r>
          </w:p>
        </w:tc>
      </w:tr>
      <w:tr w:rsidR="001C74E3" w:rsidRPr="00E56F0B" w:rsidTr="00D06A79">
        <w:trPr>
          <w:trHeight w:val="841"/>
        </w:trPr>
        <w:tc>
          <w:tcPr>
            <w:tcW w:w="704"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center"/>
              <w:rPr>
                <w:sz w:val="24"/>
                <w:szCs w:val="24"/>
                <w:lang w:val="en-US"/>
              </w:rPr>
            </w:pPr>
            <w:r w:rsidRPr="00E56F0B">
              <w:rPr>
                <w:sz w:val="24"/>
                <w:szCs w:val="24"/>
                <w:lang w:val="en-US"/>
              </w:rPr>
              <w:t>1.4.</w:t>
            </w:r>
          </w:p>
        </w:tc>
        <w:tc>
          <w:tcPr>
            <w:tcW w:w="1366"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rPr>
                <w:sz w:val="24"/>
                <w:szCs w:val="24"/>
                <w:lang w:val="en-US"/>
              </w:rPr>
            </w:pPr>
            <w:r w:rsidRPr="00E56F0B">
              <w:rPr>
                <w:sz w:val="24"/>
                <w:szCs w:val="24"/>
                <w:lang w:val="en-US"/>
              </w:rPr>
              <w:t>E0JGVLL</w:t>
            </w:r>
          </w:p>
        </w:tc>
        <w:tc>
          <w:tcPr>
            <w:tcW w:w="2745" w:type="dxa"/>
            <w:vAlign w:val="center"/>
          </w:tcPr>
          <w:p w:rsidR="001C74E3" w:rsidRPr="00E56F0B" w:rsidRDefault="001C74E3" w:rsidP="00D06A79">
            <w:pPr>
              <w:jc w:val="both"/>
              <w:rPr>
                <w:sz w:val="24"/>
                <w:szCs w:val="24"/>
                <w:lang w:val="en-US"/>
              </w:rPr>
            </w:pPr>
            <w:r>
              <w:rPr>
                <w:sz w:val="24"/>
                <w:szCs w:val="24"/>
                <w:lang w:val="en-US" w:eastAsia="en-US"/>
              </w:rPr>
              <w:t>2019-12-31</w:t>
            </w:r>
          </w:p>
        </w:tc>
        <w:tc>
          <w:tcPr>
            <w:tcW w:w="4819"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both"/>
              <w:rPr>
                <w:sz w:val="24"/>
                <w:szCs w:val="24"/>
                <w:lang w:val="en-US"/>
              </w:rPr>
            </w:pPr>
            <w:r w:rsidRPr="00E56F0B">
              <w:rPr>
                <w:sz w:val="24"/>
                <w:szCs w:val="24"/>
                <w:lang w:val="en-US"/>
              </w:rPr>
              <w:t>IBM Security QRadar Core Appliance XX05 G2 Appliance Install Annual Appliance Maintenance + Subscription and Support Renewal</w:t>
            </w:r>
          </w:p>
        </w:tc>
      </w:tr>
      <w:tr w:rsidR="001C74E3" w:rsidRPr="00E56F0B" w:rsidTr="00D06A79">
        <w:trPr>
          <w:trHeight w:val="839"/>
        </w:trPr>
        <w:tc>
          <w:tcPr>
            <w:tcW w:w="704"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center"/>
              <w:rPr>
                <w:sz w:val="24"/>
                <w:szCs w:val="24"/>
                <w:lang w:val="en-US"/>
              </w:rPr>
            </w:pPr>
            <w:r w:rsidRPr="00E56F0B">
              <w:rPr>
                <w:sz w:val="24"/>
                <w:szCs w:val="24"/>
                <w:lang w:val="en-US"/>
              </w:rPr>
              <w:t>1.5.</w:t>
            </w:r>
          </w:p>
        </w:tc>
        <w:tc>
          <w:tcPr>
            <w:tcW w:w="1366"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rPr>
                <w:sz w:val="24"/>
                <w:szCs w:val="24"/>
                <w:lang w:val="en-US"/>
              </w:rPr>
            </w:pPr>
            <w:r w:rsidRPr="00E56F0B">
              <w:rPr>
                <w:sz w:val="24"/>
                <w:szCs w:val="24"/>
                <w:lang w:val="en-US"/>
              </w:rPr>
              <w:t>E0JGWLL</w:t>
            </w:r>
          </w:p>
        </w:tc>
        <w:tc>
          <w:tcPr>
            <w:tcW w:w="2745" w:type="dxa"/>
            <w:vAlign w:val="center"/>
          </w:tcPr>
          <w:p w:rsidR="001C74E3" w:rsidRPr="00E56F0B" w:rsidRDefault="001C74E3" w:rsidP="00D06A79">
            <w:pPr>
              <w:jc w:val="both"/>
              <w:rPr>
                <w:sz w:val="24"/>
                <w:szCs w:val="24"/>
                <w:lang w:val="en-US"/>
              </w:rPr>
            </w:pPr>
            <w:r>
              <w:rPr>
                <w:sz w:val="24"/>
                <w:szCs w:val="24"/>
                <w:lang w:val="en-US" w:eastAsia="en-US"/>
              </w:rPr>
              <w:t>2019-12-31</w:t>
            </w:r>
          </w:p>
        </w:tc>
        <w:tc>
          <w:tcPr>
            <w:tcW w:w="4819"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both"/>
              <w:rPr>
                <w:sz w:val="24"/>
                <w:szCs w:val="24"/>
                <w:lang w:val="en-US"/>
              </w:rPr>
            </w:pPr>
            <w:r w:rsidRPr="00E56F0B">
              <w:rPr>
                <w:sz w:val="24"/>
                <w:szCs w:val="24"/>
                <w:lang w:val="en-US"/>
              </w:rPr>
              <w:t>IBM Security QRadar Core Appliance XX05 G2 Appliance Install Subsequent Appliance Business Critical Service Upgrade</w:t>
            </w:r>
          </w:p>
        </w:tc>
      </w:tr>
      <w:tr w:rsidR="001C74E3" w:rsidRPr="00E56F0B" w:rsidTr="00D06A79">
        <w:trPr>
          <w:trHeight w:val="850"/>
        </w:trPr>
        <w:tc>
          <w:tcPr>
            <w:tcW w:w="704"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center"/>
              <w:rPr>
                <w:sz w:val="24"/>
                <w:szCs w:val="24"/>
                <w:lang w:val="en-US"/>
              </w:rPr>
            </w:pPr>
            <w:r w:rsidRPr="00E56F0B">
              <w:rPr>
                <w:sz w:val="24"/>
                <w:szCs w:val="24"/>
                <w:lang w:val="en-US"/>
              </w:rPr>
              <w:t>1.6.</w:t>
            </w:r>
          </w:p>
        </w:tc>
        <w:tc>
          <w:tcPr>
            <w:tcW w:w="1366"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rPr>
                <w:sz w:val="24"/>
                <w:szCs w:val="24"/>
                <w:lang w:val="en-US"/>
              </w:rPr>
            </w:pPr>
            <w:r w:rsidRPr="00E56F0B">
              <w:rPr>
                <w:sz w:val="24"/>
                <w:szCs w:val="24"/>
                <w:lang w:val="en-US"/>
              </w:rPr>
              <w:t>E0JGXLL</w:t>
            </w:r>
          </w:p>
        </w:tc>
        <w:tc>
          <w:tcPr>
            <w:tcW w:w="2745" w:type="dxa"/>
            <w:vAlign w:val="center"/>
          </w:tcPr>
          <w:p w:rsidR="001C74E3" w:rsidRPr="00E56F0B" w:rsidRDefault="001C74E3" w:rsidP="00D06A79">
            <w:pPr>
              <w:jc w:val="both"/>
              <w:rPr>
                <w:sz w:val="24"/>
                <w:szCs w:val="24"/>
                <w:lang w:val="en-US"/>
              </w:rPr>
            </w:pPr>
            <w:r>
              <w:rPr>
                <w:sz w:val="24"/>
                <w:szCs w:val="24"/>
                <w:lang w:val="en-US" w:eastAsia="en-US"/>
              </w:rPr>
              <w:t>2019-12-31</w:t>
            </w:r>
          </w:p>
        </w:tc>
        <w:tc>
          <w:tcPr>
            <w:tcW w:w="4819"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both"/>
              <w:rPr>
                <w:sz w:val="24"/>
                <w:szCs w:val="24"/>
                <w:lang w:val="en-US"/>
              </w:rPr>
            </w:pPr>
            <w:r w:rsidRPr="00E56F0B">
              <w:rPr>
                <w:sz w:val="24"/>
                <w:szCs w:val="24"/>
                <w:lang w:val="en-US"/>
              </w:rPr>
              <w:t>IBM Security QRadar Core Appliance XX05 G2 Appliance Install Subsequent Appliance Hard Drive Retention Service Upgrade 12 Months</w:t>
            </w:r>
          </w:p>
        </w:tc>
      </w:tr>
      <w:tr w:rsidR="001C74E3" w:rsidRPr="00E56F0B" w:rsidTr="00D06A79">
        <w:trPr>
          <w:trHeight w:val="820"/>
        </w:trPr>
        <w:tc>
          <w:tcPr>
            <w:tcW w:w="704"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center"/>
              <w:rPr>
                <w:sz w:val="24"/>
                <w:szCs w:val="24"/>
                <w:lang w:val="en-US"/>
              </w:rPr>
            </w:pPr>
            <w:r w:rsidRPr="00E56F0B">
              <w:rPr>
                <w:sz w:val="24"/>
                <w:szCs w:val="24"/>
                <w:lang w:val="en-US"/>
              </w:rPr>
              <w:t>1.7.</w:t>
            </w:r>
          </w:p>
        </w:tc>
        <w:tc>
          <w:tcPr>
            <w:tcW w:w="1366"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rPr>
                <w:sz w:val="24"/>
                <w:szCs w:val="24"/>
                <w:lang w:val="en-US"/>
              </w:rPr>
            </w:pPr>
            <w:r w:rsidRPr="00E56F0B">
              <w:rPr>
                <w:sz w:val="24"/>
                <w:szCs w:val="24"/>
                <w:lang w:val="en-US"/>
              </w:rPr>
              <w:t>E0G2VLL</w:t>
            </w:r>
          </w:p>
        </w:tc>
        <w:tc>
          <w:tcPr>
            <w:tcW w:w="2745" w:type="dxa"/>
            <w:vAlign w:val="center"/>
          </w:tcPr>
          <w:p w:rsidR="001C74E3" w:rsidRPr="00E56F0B" w:rsidRDefault="001C74E3" w:rsidP="00D06A79">
            <w:pPr>
              <w:jc w:val="both"/>
              <w:rPr>
                <w:sz w:val="24"/>
                <w:szCs w:val="24"/>
                <w:lang w:val="en-US"/>
              </w:rPr>
            </w:pPr>
            <w:r w:rsidRPr="00812854">
              <w:rPr>
                <w:sz w:val="24"/>
                <w:szCs w:val="24"/>
                <w:lang w:val="en-US" w:eastAsia="en-US"/>
              </w:rPr>
              <w:t>2020-03-31</w:t>
            </w:r>
          </w:p>
        </w:tc>
        <w:tc>
          <w:tcPr>
            <w:tcW w:w="4819"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both"/>
              <w:rPr>
                <w:sz w:val="24"/>
                <w:szCs w:val="24"/>
                <w:lang w:val="en-US"/>
              </w:rPr>
            </w:pPr>
            <w:r w:rsidRPr="00E56F0B">
              <w:rPr>
                <w:sz w:val="24"/>
                <w:szCs w:val="24"/>
                <w:lang w:val="en-US"/>
              </w:rPr>
              <w:t>IBM Security QRadar SIEM Event Capacity Increase from 1K to 2.5K EPS Install Annual SW Subscription &amp; Support Renewal</w:t>
            </w:r>
          </w:p>
        </w:tc>
      </w:tr>
      <w:tr w:rsidR="001C74E3" w:rsidRPr="00E56F0B" w:rsidTr="00D06A79">
        <w:trPr>
          <w:trHeight w:val="846"/>
        </w:trPr>
        <w:tc>
          <w:tcPr>
            <w:tcW w:w="704"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center"/>
              <w:rPr>
                <w:sz w:val="24"/>
                <w:szCs w:val="24"/>
                <w:lang w:val="en-US"/>
              </w:rPr>
            </w:pPr>
            <w:r w:rsidRPr="00E56F0B">
              <w:rPr>
                <w:sz w:val="24"/>
                <w:szCs w:val="24"/>
                <w:lang w:val="en-US"/>
              </w:rPr>
              <w:t>1.8.</w:t>
            </w:r>
          </w:p>
        </w:tc>
        <w:tc>
          <w:tcPr>
            <w:tcW w:w="1366"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rPr>
                <w:sz w:val="24"/>
                <w:szCs w:val="24"/>
                <w:lang w:val="en-US"/>
              </w:rPr>
            </w:pPr>
            <w:r w:rsidRPr="00E56F0B">
              <w:rPr>
                <w:sz w:val="24"/>
                <w:szCs w:val="24"/>
                <w:lang w:val="en-US"/>
              </w:rPr>
              <w:t>E0F4PLL</w:t>
            </w:r>
          </w:p>
        </w:tc>
        <w:tc>
          <w:tcPr>
            <w:tcW w:w="2745" w:type="dxa"/>
            <w:vAlign w:val="center"/>
          </w:tcPr>
          <w:p w:rsidR="001C74E3" w:rsidRPr="00E56F0B" w:rsidRDefault="001C74E3" w:rsidP="00D06A79">
            <w:pPr>
              <w:jc w:val="both"/>
              <w:rPr>
                <w:sz w:val="24"/>
                <w:szCs w:val="24"/>
                <w:lang w:val="en-US"/>
              </w:rPr>
            </w:pPr>
            <w:r w:rsidRPr="00812854">
              <w:rPr>
                <w:sz w:val="24"/>
                <w:szCs w:val="24"/>
                <w:lang w:val="en-US" w:eastAsia="en-US"/>
              </w:rPr>
              <w:t>2020-03-31</w:t>
            </w:r>
          </w:p>
        </w:tc>
        <w:tc>
          <w:tcPr>
            <w:tcW w:w="4819"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both"/>
              <w:rPr>
                <w:sz w:val="24"/>
                <w:szCs w:val="24"/>
                <w:lang w:val="en-US"/>
              </w:rPr>
            </w:pPr>
            <w:r w:rsidRPr="00E56F0B">
              <w:rPr>
                <w:sz w:val="24"/>
                <w:szCs w:val="24"/>
                <w:lang w:val="en-US"/>
              </w:rPr>
              <w:t>IBM Security QRadar SIEM All-in-One 31XX Install Annual SW Subscription &amp; Support Renewal</w:t>
            </w:r>
          </w:p>
        </w:tc>
      </w:tr>
      <w:tr w:rsidR="001C74E3" w:rsidRPr="00E56F0B" w:rsidTr="00D06A79">
        <w:trPr>
          <w:trHeight w:val="844"/>
        </w:trPr>
        <w:tc>
          <w:tcPr>
            <w:tcW w:w="704"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center"/>
              <w:rPr>
                <w:sz w:val="24"/>
                <w:szCs w:val="24"/>
                <w:lang w:val="en-US"/>
              </w:rPr>
            </w:pPr>
            <w:r w:rsidRPr="00E56F0B">
              <w:rPr>
                <w:sz w:val="24"/>
                <w:szCs w:val="24"/>
                <w:lang w:val="en-US"/>
              </w:rPr>
              <w:lastRenderedPageBreak/>
              <w:t>1.9.</w:t>
            </w:r>
          </w:p>
        </w:tc>
        <w:tc>
          <w:tcPr>
            <w:tcW w:w="1366"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rPr>
                <w:sz w:val="24"/>
                <w:szCs w:val="24"/>
                <w:lang w:val="en-US"/>
              </w:rPr>
            </w:pPr>
            <w:r w:rsidRPr="00E56F0B">
              <w:rPr>
                <w:sz w:val="24"/>
                <w:szCs w:val="24"/>
                <w:lang w:val="en-US"/>
              </w:rPr>
              <w:t>E0JH7LL</w:t>
            </w:r>
          </w:p>
        </w:tc>
        <w:tc>
          <w:tcPr>
            <w:tcW w:w="2745" w:type="dxa"/>
            <w:vAlign w:val="center"/>
          </w:tcPr>
          <w:p w:rsidR="001C74E3" w:rsidRPr="00E56F0B" w:rsidRDefault="001C74E3" w:rsidP="00D06A79">
            <w:pPr>
              <w:jc w:val="both"/>
              <w:rPr>
                <w:sz w:val="24"/>
                <w:szCs w:val="24"/>
                <w:lang w:val="en-US"/>
              </w:rPr>
            </w:pPr>
            <w:r>
              <w:rPr>
                <w:sz w:val="24"/>
                <w:szCs w:val="24"/>
                <w:lang w:val="en-US" w:eastAsia="en-US"/>
              </w:rPr>
              <w:t>2019-12-31</w:t>
            </w:r>
          </w:p>
        </w:tc>
        <w:tc>
          <w:tcPr>
            <w:tcW w:w="4819"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both"/>
              <w:rPr>
                <w:sz w:val="24"/>
                <w:szCs w:val="24"/>
                <w:lang w:val="en-US"/>
              </w:rPr>
            </w:pPr>
            <w:r w:rsidRPr="00E56F0B">
              <w:rPr>
                <w:sz w:val="24"/>
                <w:szCs w:val="24"/>
                <w:lang w:val="en-US"/>
              </w:rPr>
              <w:t>IBM Security QRadar QFlow Collector 1202 G2 Appliance Install Annual Appliance Maintenance + Subscription and Support Renewal</w:t>
            </w:r>
          </w:p>
        </w:tc>
      </w:tr>
      <w:tr w:rsidR="001C74E3" w:rsidRPr="00E56F0B" w:rsidTr="00D06A79">
        <w:trPr>
          <w:trHeight w:val="843"/>
        </w:trPr>
        <w:tc>
          <w:tcPr>
            <w:tcW w:w="704"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center"/>
              <w:rPr>
                <w:sz w:val="24"/>
                <w:szCs w:val="24"/>
                <w:lang w:val="en-US"/>
              </w:rPr>
            </w:pPr>
            <w:r w:rsidRPr="00E56F0B">
              <w:rPr>
                <w:sz w:val="24"/>
                <w:szCs w:val="24"/>
                <w:lang w:val="en-US"/>
              </w:rPr>
              <w:t>1.10</w:t>
            </w:r>
          </w:p>
        </w:tc>
        <w:tc>
          <w:tcPr>
            <w:tcW w:w="1366"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rPr>
                <w:sz w:val="24"/>
                <w:szCs w:val="24"/>
                <w:lang w:val="en-US"/>
              </w:rPr>
            </w:pPr>
            <w:r w:rsidRPr="00E56F0B">
              <w:rPr>
                <w:sz w:val="24"/>
                <w:szCs w:val="24"/>
                <w:lang w:val="en-US"/>
              </w:rPr>
              <w:t>E0JH8LL</w:t>
            </w:r>
          </w:p>
        </w:tc>
        <w:tc>
          <w:tcPr>
            <w:tcW w:w="2745" w:type="dxa"/>
            <w:vAlign w:val="center"/>
          </w:tcPr>
          <w:p w:rsidR="001C74E3" w:rsidRPr="00E56F0B" w:rsidRDefault="001C74E3" w:rsidP="00D06A79">
            <w:pPr>
              <w:jc w:val="both"/>
              <w:rPr>
                <w:sz w:val="24"/>
                <w:szCs w:val="24"/>
                <w:lang w:val="en-US"/>
              </w:rPr>
            </w:pPr>
            <w:r>
              <w:rPr>
                <w:sz w:val="24"/>
                <w:szCs w:val="24"/>
                <w:lang w:val="en-US" w:eastAsia="en-US"/>
              </w:rPr>
              <w:t>2019-12-31</w:t>
            </w:r>
          </w:p>
        </w:tc>
        <w:tc>
          <w:tcPr>
            <w:tcW w:w="4819"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both"/>
              <w:rPr>
                <w:sz w:val="24"/>
                <w:szCs w:val="24"/>
                <w:lang w:val="en-US"/>
              </w:rPr>
            </w:pPr>
            <w:r w:rsidRPr="00E56F0B">
              <w:rPr>
                <w:sz w:val="24"/>
                <w:szCs w:val="24"/>
                <w:lang w:val="en-US"/>
              </w:rPr>
              <w:t>IBM Security QRadar QFlow Collector 1202 G2 Appliance Install Subsequent Appliance Business Critical Service Upgrade</w:t>
            </w:r>
          </w:p>
        </w:tc>
      </w:tr>
      <w:tr w:rsidR="001C74E3" w:rsidRPr="00E56F0B" w:rsidTr="00D06A79">
        <w:trPr>
          <w:trHeight w:val="982"/>
        </w:trPr>
        <w:tc>
          <w:tcPr>
            <w:tcW w:w="704"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center"/>
              <w:rPr>
                <w:sz w:val="24"/>
                <w:szCs w:val="24"/>
                <w:lang w:val="en-US"/>
              </w:rPr>
            </w:pPr>
            <w:r w:rsidRPr="00E56F0B">
              <w:rPr>
                <w:sz w:val="24"/>
                <w:szCs w:val="24"/>
                <w:lang w:val="en-US"/>
              </w:rPr>
              <w:t>1.11.</w:t>
            </w:r>
          </w:p>
        </w:tc>
        <w:tc>
          <w:tcPr>
            <w:tcW w:w="1366"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rPr>
                <w:sz w:val="24"/>
                <w:szCs w:val="24"/>
                <w:lang w:val="en-US"/>
              </w:rPr>
            </w:pPr>
            <w:r w:rsidRPr="00E56F0B">
              <w:rPr>
                <w:sz w:val="24"/>
                <w:szCs w:val="24"/>
                <w:lang w:val="en-US"/>
              </w:rPr>
              <w:t>E0JH9LL</w:t>
            </w:r>
          </w:p>
        </w:tc>
        <w:tc>
          <w:tcPr>
            <w:tcW w:w="2745" w:type="dxa"/>
            <w:vAlign w:val="center"/>
          </w:tcPr>
          <w:p w:rsidR="001C74E3" w:rsidRPr="00E56F0B" w:rsidRDefault="001C74E3" w:rsidP="00D06A79">
            <w:pPr>
              <w:jc w:val="both"/>
              <w:rPr>
                <w:sz w:val="24"/>
                <w:szCs w:val="24"/>
                <w:lang w:val="en-US"/>
              </w:rPr>
            </w:pPr>
            <w:r>
              <w:rPr>
                <w:sz w:val="24"/>
                <w:szCs w:val="24"/>
                <w:lang w:val="en-US" w:eastAsia="en-US"/>
              </w:rPr>
              <w:t>2019-12-31</w:t>
            </w:r>
          </w:p>
        </w:tc>
        <w:tc>
          <w:tcPr>
            <w:tcW w:w="4819" w:type="dxa"/>
            <w:tcBorders>
              <w:top w:val="single" w:sz="4" w:space="0" w:color="auto"/>
              <w:left w:val="single" w:sz="4" w:space="0" w:color="auto"/>
              <w:bottom w:val="single" w:sz="4" w:space="0" w:color="auto"/>
              <w:right w:val="single" w:sz="4" w:space="0" w:color="auto"/>
            </w:tcBorders>
            <w:vAlign w:val="center"/>
            <w:hideMark/>
          </w:tcPr>
          <w:p w:rsidR="001C74E3" w:rsidRPr="00E56F0B" w:rsidRDefault="001C74E3" w:rsidP="00D06A79">
            <w:pPr>
              <w:jc w:val="both"/>
              <w:rPr>
                <w:sz w:val="24"/>
                <w:szCs w:val="24"/>
                <w:lang w:val="en-US"/>
              </w:rPr>
            </w:pPr>
            <w:r w:rsidRPr="00E56F0B">
              <w:rPr>
                <w:sz w:val="24"/>
                <w:szCs w:val="24"/>
                <w:lang w:val="en-US"/>
              </w:rPr>
              <w:t>IBM Security QRadar QFlow Collector 1202 G2 Appliance Install Subsequent Appliance Hard Drive Retention Service Upgrade</w:t>
            </w:r>
          </w:p>
        </w:tc>
      </w:tr>
    </w:tbl>
    <w:p w:rsidR="001C74E3" w:rsidRPr="00E56F0B" w:rsidRDefault="001C74E3" w:rsidP="001C74E3">
      <w:pPr>
        <w:pStyle w:val="Sraopastraipa"/>
        <w:ind w:left="2204"/>
        <w:rPr>
          <w:szCs w:val="24"/>
        </w:rPr>
      </w:pPr>
    </w:p>
    <w:p w:rsidR="001C74E3" w:rsidRPr="00E56F0B" w:rsidRDefault="001C74E3" w:rsidP="001C74E3">
      <w:pPr>
        <w:tabs>
          <w:tab w:val="left" w:pos="1701"/>
          <w:tab w:val="left" w:pos="1985"/>
          <w:tab w:val="left" w:pos="2268"/>
        </w:tabs>
        <w:spacing w:after="0" w:line="360" w:lineRule="auto"/>
        <w:ind w:firstLine="851"/>
        <w:jc w:val="both"/>
        <w:rPr>
          <w:rFonts w:ascii="Times New Roman" w:hAnsi="Times New Roman" w:cs="Times New Roman"/>
          <w:sz w:val="24"/>
          <w:szCs w:val="24"/>
        </w:rPr>
      </w:pPr>
      <w:r w:rsidRPr="00E56F0B">
        <w:rPr>
          <w:rFonts w:ascii="Times New Roman" w:hAnsi="Times New Roman" w:cs="Times New Roman"/>
          <w:sz w:val="24"/>
          <w:szCs w:val="24"/>
        </w:rPr>
        <w:t>2. Programinės įrangos palaikymas turi</w:t>
      </w:r>
      <w:r w:rsidRPr="005B09DA">
        <w:rPr>
          <w:rFonts w:ascii="Times New Roman" w:hAnsi="Times New Roman" w:cs="Times New Roman"/>
          <w:sz w:val="24"/>
          <w:szCs w:val="24"/>
        </w:rPr>
        <w:t xml:space="preserve"> būti pradedamas teikti ne vėliau, kaip po 5 (penkių) kalendorinių dienų nuo sutarties įsigaliojimo dienos laikotarpi</w:t>
      </w:r>
      <w:r>
        <w:rPr>
          <w:rFonts w:ascii="Times New Roman" w:hAnsi="Times New Roman" w:cs="Times New Roman"/>
          <w:sz w:val="24"/>
          <w:szCs w:val="24"/>
        </w:rPr>
        <w:t>ams nurodytiems 1 punkto 1 lentelėje ir turi</w:t>
      </w:r>
      <w:r w:rsidRPr="00E56F0B">
        <w:rPr>
          <w:rFonts w:ascii="Times New Roman" w:hAnsi="Times New Roman" w:cs="Times New Roman"/>
          <w:sz w:val="24"/>
          <w:szCs w:val="24"/>
        </w:rPr>
        <w:t xml:space="preserve"> apim</w:t>
      </w:r>
      <w:r>
        <w:rPr>
          <w:rFonts w:ascii="Times New Roman" w:hAnsi="Times New Roman" w:cs="Times New Roman"/>
          <w:sz w:val="24"/>
          <w:szCs w:val="24"/>
        </w:rPr>
        <w:t>ti</w:t>
      </w:r>
      <w:r w:rsidRPr="00E56F0B">
        <w:rPr>
          <w:rFonts w:ascii="Times New Roman" w:hAnsi="Times New Roman" w:cs="Times New Roman"/>
          <w:sz w:val="24"/>
          <w:szCs w:val="24"/>
        </w:rPr>
        <w:t xml:space="preserve"> šias paslaugas:</w:t>
      </w:r>
    </w:p>
    <w:p w:rsidR="001C74E3" w:rsidRPr="004E30D2" w:rsidRDefault="001C74E3" w:rsidP="001C74E3">
      <w:pPr>
        <w:tabs>
          <w:tab w:val="left" w:pos="1701"/>
          <w:tab w:val="left" w:pos="1985"/>
          <w:tab w:val="left" w:pos="2268"/>
        </w:tabs>
        <w:spacing w:after="0" w:line="360" w:lineRule="auto"/>
        <w:ind w:firstLine="851"/>
        <w:jc w:val="both"/>
        <w:rPr>
          <w:rFonts w:ascii="Times New Roman" w:hAnsi="Times New Roman" w:cs="Times New Roman"/>
          <w:sz w:val="24"/>
          <w:szCs w:val="24"/>
        </w:rPr>
      </w:pPr>
      <w:r w:rsidRPr="004E30D2">
        <w:rPr>
          <w:rFonts w:ascii="Times New Roman" w:hAnsi="Times New Roman" w:cs="Times New Roman"/>
          <w:sz w:val="24"/>
          <w:szCs w:val="24"/>
        </w:rPr>
        <w:t>2.1. Galimybę gauti programinės įrangos pataisymus, atnaujinimus ir naujas versijas;</w:t>
      </w:r>
    </w:p>
    <w:p w:rsidR="001C74E3" w:rsidRPr="00E56F0B" w:rsidRDefault="001C74E3" w:rsidP="001C74E3">
      <w:pPr>
        <w:tabs>
          <w:tab w:val="left" w:pos="1701"/>
          <w:tab w:val="left" w:pos="1985"/>
          <w:tab w:val="left" w:pos="2268"/>
        </w:tabs>
        <w:spacing w:after="0" w:line="360" w:lineRule="auto"/>
        <w:ind w:firstLine="851"/>
        <w:jc w:val="both"/>
        <w:rPr>
          <w:rFonts w:ascii="Times New Roman" w:hAnsi="Times New Roman" w:cs="Times New Roman"/>
          <w:sz w:val="24"/>
          <w:szCs w:val="24"/>
        </w:rPr>
      </w:pPr>
      <w:r w:rsidRPr="00E56F0B">
        <w:rPr>
          <w:rFonts w:ascii="Times New Roman" w:hAnsi="Times New Roman" w:cs="Times New Roman"/>
          <w:sz w:val="24"/>
          <w:szCs w:val="24"/>
        </w:rPr>
        <w:t>2.</w:t>
      </w:r>
      <w:r>
        <w:rPr>
          <w:rFonts w:ascii="Times New Roman" w:hAnsi="Times New Roman" w:cs="Times New Roman"/>
          <w:sz w:val="24"/>
          <w:szCs w:val="24"/>
        </w:rPr>
        <w:t>2</w:t>
      </w:r>
      <w:r w:rsidRPr="00E56F0B">
        <w:rPr>
          <w:rFonts w:ascii="Times New Roman" w:hAnsi="Times New Roman" w:cs="Times New Roman"/>
          <w:sz w:val="24"/>
          <w:szCs w:val="24"/>
        </w:rPr>
        <w:t>. Galimybę iš gamintojo gauti konsultacijas telefonu (24 valandas per parą darbo dienomis);</w:t>
      </w:r>
    </w:p>
    <w:p w:rsidR="001C74E3" w:rsidRPr="00E56F0B" w:rsidRDefault="001C74E3" w:rsidP="001C74E3">
      <w:pPr>
        <w:tabs>
          <w:tab w:val="left" w:pos="1701"/>
          <w:tab w:val="left" w:pos="1985"/>
          <w:tab w:val="left" w:pos="2268"/>
        </w:tabs>
        <w:spacing w:after="0" w:line="360" w:lineRule="auto"/>
        <w:ind w:firstLine="851"/>
        <w:jc w:val="both"/>
        <w:rPr>
          <w:rFonts w:ascii="Times New Roman" w:hAnsi="Times New Roman" w:cs="Times New Roman"/>
          <w:sz w:val="24"/>
          <w:szCs w:val="24"/>
        </w:rPr>
      </w:pPr>
      <w:r w:rsidRPr="00E56F0B">
        <w:rPr>
          <w:rFonts w:ascii="Times New Roman" w:hAnsi="Times New Roman" w:cs="Times New Roman"/>
          <w:sz w:val="24"/>
          <w:szCs w:val="24"/>
        </w:rPr>
        <w:t>2.</w:t>
      </w:r>
      <w:r>
        <w:rPr>
          <w:rFonts w:ascii="Times New Roman" w:hAnsi="Times New Roman" w:cs="Times New Roman"/>
          <w:sz w:val="24"/>
          <w:szCs w:val="24"/>
        </w:rPr>
        <w:t>3</w:t>
      </w:r>
      <w:r w:rsidRPr="00E56F0B">
        <w:rPr>
          <w:rFonts w:ascii="Times New Roman" w:hAnsi="Times New Roman" w:cs="Times New Roman"/>
          <w:sz w:val="24"/>
          <w:szCs w:val="24"/>
        </w:rPr>
        <w:t>. Galimybę iš gamintojo gauti konsultacijas elektroniniu paštu (darbo valandomis darbo dienomis).</w:t>
      </w:r>
    </w:p>
    <w:p w:rsidR="001C74E3" w:rsidRDefault="001C74E3" w:rsidP="001C74E3">
      <w:pPr>
        <w:pStyle w:val="Sraopastraipa"/>
        <w:numPr>
          <w:ilvl w:val="0"/>
          <w:numId w:val="41"/>
        </w:numPr>
        <w:spacing w:line="360" w:lineRule="auto"/>
        <w:ind w:left="0" w:firstLine="851"/>
        <w:rPr>
          <w:szCs w:val="24"/>
        </w:rPr>
      </w:pPr>
      <w:r w:rsidRPr="004E30D2">
        <w:rPr>
          <w:szCs w:val="24"/>
        </w:rPr>
        <w:t>Programinės įrangos palaikymas tiekiamas adresu Vinco Kudirkos 18-3, 03105 Vilnius.</w:t>
      </w:r>
    </w:p>
    <w:p w:rsidR="000E7374" w:rsidRPr="004E30D2" w:rsidRDefault="000E7374" w:rsidP="000E7374">
      <w:pPr>
        <w:pStyle w:val="Sraopastraipa"/>
        <w:spacing w:line="360" w:lineRule="auto"/>
        <w:ind w:left="851"/>
        <w:rPr>
          <w:szCs w:val="24"/>
        </w:rPr>
      </w:pPr>
    </w:p>
    <w:p w:rsidR="000E7374" w:rsidRPr="006940DB" w:rsidRDefault="000E7374" w:rsidP="000E7374">
      <w:pPr>
        <w:pStyle w:val="Sraopastraipa"/>
        <w:tabs>
          <w:tab w:val="left" w:pos="1843"/>
        </w:tabs>
        <w:spacing w:before="240" w:after="240" w:line="480" w:lineRule="auto"/>
        <w:ind w:left="1069"/>
        <w:jc w:val="center"/>
        <w:rPr>
          <w:b/>
          <w:szCs w:val="24"/>
        </w:rPr>
      </w:pPr>
      <w:r w:rsidRPr="000E7374">
        <w:rPr>
          <w:b/>
          <w:color w:val="000000"/>
          <w:szCs w:val="24"/>
        </w:rPr>
        <w:t>II.</w:t>
      </w:r>
      <w:r>
        <w:rPr>
          <w:color w:val="000000"/>
          <w:szCs w:val="24"/>
        </w:rPr>
        <w:t xml:space="preserve"> </w:t>
      </w:r>
      <w:r w:rsidRPr="006940DB">
        <w:rPr>
          <w:b/>
        </w:rPr>
        <w:t>SIŪLOMŲ PREKIŲ TECHNINIAI PARAMETRAI</w:t>
      </w:r>
    </w:p>
    <w:p w:rsidR="001C74E3" w:rsidRDefault="001C74E3" w:rsidP="001C74E3">
      <w:pPr>
        <w:pStyle w:val="Sraopastraipa"/>
        <w:tabs>
          <w:tab w:val="left" w:pos="1418"/>
          <w:tab w:val="left" w:pos="1560"/>
        </w:tabs>
        <w:ind w:left="1080"/>
        <w:rPr>
          <w:color w:val="000000"/>
          <w:szCs w:val="24"/>
        </w:rPr>
      </w:pPr>
    </w:p>
    <w:p w:rsidR="00D06A79" w:rsidRPr="000E7374" w:rsidRDefault="000E7374" w:rsidP="0087085F">
      <w:pPr>
        <w:spacing w:after="0" w:line="240" w:lineRule="auto"/>
        <w:jc w:val="both"/>
        <w:rPr>
          <w:rFonts w:ascii="Times New Roman" w:eastAsia="Times New Roman" w:hAnsi="Times New Roman"/>
          <w:i/>
          <w:sz w:val="24"/>
          <w:szCs w:val="24"/>
        </w:rPr>
      </w:pPr>
      <w:r w:rsidRPr="000E7374">
        <w:rPr>
          <w:rFonts w:ascii="Times New Roman" w:eastAsia="Times New Roman" w:hAnsi="Times New Roman"/>
          <w:i/>
          <w:sz w:val="24"/>
          <w:szCs w:val="24"/>
        </w:rPr>
        <w:t>2 lentelė</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417"/>
        <w:gridCol w:w="745"/>
        <w:gridCol w:w="3118"/>
        <w:gridCol w:w="4008"/>
      </w:tblGrid>
      <w:tr w:rsidR="00D06A79" w:rsidRPr="001B525A" w:rsidTr="00D06A79">
        <w:trPr>
          <w:trHeight w:val="90"/>
        </w:trPr>
        <w:tc>
          <w:tcPr>
            <w:tcW w:w="527" w:type="dxa"/>
            <w:shd w:val="clear" w:color="auto" w:fill="auto"/>
          </w:tcPr>
          <w:p w:rsidR="00D06A79" w:rsidRPr="00FF2703" w:rsidRDefault="00D06A79" w:rsidP="00D06A79">
            <w:pPr>
              <w:tabs>
                <w:tab w:val="left" w:pos="7655"/>
              </w:tabs>
              <w:ind w:right="-115"/>
              <w:rPr>
                <w:rFonts w:ascii="Times New Roman" w:hAnsi="Times New Roman" w:cs="Times New Roman"/>
                <w:b/>
                <w:sz w:val="24"/>
                <w:szCs w:val="24"/>
              </w:rPr>
            </w:pPr>
            <w:r w:rsidRPr="00FF2703">
              <w:rPr>
                <w:rFonts w:ascii="Times New Roman" w:eastAsia="Calibri" w:hAnsi="Times New Roman" w:cs="Times New Roman"/>
                <w:b/>
                <w:bCs/>
                <w:sz w:val="24"/>
                <w:szCs w:val="24"/>
              </w:rPr>
              <w:t>Eil.Nr.</w:t>
            </w:r>
          </w:p>
        </w:tc>
        <w:tc>
          <w:tcPr>
            <w:tcW w:w="1417" w:type="dxa"/>
            <w:shd w:val="clear" w:color="auto" w:fill="auto"/>
          </w:tcPr>
          <w:p w:rsidR="00D06A79" w:rsidRPr="00FF2703" w:rsidRDefault="00D06A79" w:rsidP="00D06A79">
            <w:pPr>
              <w:tabs>
                <w:tab w:val="left" w:pos="7655"/>
              </w:tabs>
              <w:ind w:right="-115"/>
              <w:rPr>
                <w:rFonts w:ascii="Times New Roman" w:hAnsi="Times New Roman" w:cs="Times New Roman"/>
                <w:b/>
                <w:sz w:val="24"/>
                <w:szCs w:val="24"/>
              </w:rPr>
            </w:pPr>
            <w:r w:rsidRPr="00FF2703">
              <w:rPr>
                <w:rFonts w:ascii="Times New Roman" w:hAnsi="Times New Roman" w:cs="Times New Roman"/>
                <w:b/>
                <w:sz w:val="24"/>
                <w:szCs w:val="24"/>
              </w:rPr>
              <w:t>Reikalavimo pavadinimas</w:t>
            </w:r>
          </w:p>
        </w:tc>
        <w:tc>
          <w:tcPr>
            <w:tcW w:w="3863" w:type="dxa"/>
            <w:gridSpan w:val="2"/>
            <w:shd w:val="clear" w:color="auto" w:fill="auto"/>
          </w:tcPr>
          <w:p w:rsidR="00D06A79" w:rsidRPr="00FF2703" w:rsidRDefault="00D06A79" w:rsidP="00D06A79">
            <w:pPr>
              <w:tabs>
                <w:tab w:val="left" w:pos="7655"/>
              </w:tabs>
              <w:ind w:right="-115"/>
              <w:rPr>
                <w:rFonts w:ascii="Times New Roman" w:hAnsi="Times New Roman" w:cs="Times New Roman"/>
                <w:b/>
                <w:sz w:val="24"/>
                <w:szCs w:val="24"/>
              </w:rPr>
            </w:pPr>
            <w:r w:rsidRPr="00FF2703">
              <w:rPr>
                <w:rFonts w:ascii="Times New Roman" w:hAnsi="Times New Roman" w:cs="Times New Roman"/>
                <w:b/>
                <w:sz w:val="24"/>
                <w:szCs w:val="24"/>
              </w:rPr>
              <w:t>Reikalavimas atitikimui</w:t>
            </w:r>
          </w:p>
        </w:tc>
        <w:tc>
          <w:tcPr>
            <w:tcW w:w="4008" w:type="dxa"/>
            <w:shd w:val="clear" w:color="auto" w:fill="auto"/>
          </w:tcPr>
          <w:p w:rsidR="00D06A79" w:rsidRPr="000E7374" w:rsidRDefault="000E7374" w:rsidP="000E7374">
            <w:pPr>
              <w:ind w:right="-115"/>
              <w:jc w:val="center"/>
              <w:rPr>
                <w:rFonts w:ascii="Times New Roman" w:hAnsi="Times New Roman" w:cs="Times New Roman"/>
                <w:sz w:val="24"/>
                <w:szCs w:val="24"/>
              </w:rPr>
            </w:pPr>
            <w:r>
              <w:rPr>
                <w:rFonts w:ascii="Times New Roman" w:hAnsi="Times New Roman" w:cs="Times New Roman"/>
                <w:b/>
                <w:sz w:val="24"/>
                <w:szCs w:val="24"/>
              </w:rPr>
              <w:t>Pasiūlyti UAB „Santa Monica Networks</w:t>
            </w:r>
            <w:r w:rsidRPr="000E7374">
              <w:rPr>
                <w:rFonts w:ascii="Times New Roman" w:hAnsi="Times New Roman" w:cs="Times New Roman"/>
                <w:b/>
                <w:sz w:val="24"/>
                <w:szCs w:val="24"/>
              </w:rPr>
              <w:t>“ prekių parametrai</w:t>
            </w:r>
          </w:p>
        </w:tc>
      </w:tr>
      <w:tr w:rsidR="00D06A79" w:rsidRPr="00156851" w:rsidTr="00D06A79">
        <w:trPr>
          <w:trHeight w:val="138"/>
        </w:trPr>
        <w:tc>
          <w:tcPr>
            <w:tcW w:w="527" w:type="dxa"/>
            <w:shd w:val="clear" w:color="auto" w:fill="auto"/>
          </w:tcPr>
          <w:p w:rsidR="00D06A79" w:rsidRPr="00FF2703" w:rsidRDefault="00D06A79" w:rsidP="00D06A79">
            <w:pPr>
              <w:pStyle w:val="Sraopastraipa"/>
              <w:numPr>
                <w:ilvl w:val="0"/>
                <w:numId w:val="45"/>
              </w:numPr>
              <w:ind w:left="0" w:firstLine="0"/>
              <w:jc w:val="left"/>
              <w:rPr>
                <w:szCs w:val="24"/>
              </w:rPr>
            </w:pPr>
          </w:p>
        </w:tc>
        <w:tc>
          <w:tcPr>
            <w:tcW w:w="1417" w:type="dxa"/>
            <w:shd w:val="clear" w:color="auto" w:fill="auto"/>
          </w:tcPr>
          <w:p w:rsidR="00D06A79" w:rsidRPr="00FF2703" w:rsidRDefault="00D06A79" w:rsidP="00D06A79">
            <w:pPr>
              <w:rPr>
                <w:rFonts w:ascii="Times New Roman" w:hAnsi="Times New Roman" w:cs="Times New Roman"/>
                <w:sz w:val="24"/>
                <w:szCs w:val="24"/>
              </w:rPr>
            </w:pPr>
            <w:r w:rsidRPr="00FF2703">
              <w:rPr>
                <w:rFonts w:ascii="Times New Roman" w:hAnsi="Times New Roman" w:cs="Times New Roman"/>
                <w:sz w:val="24"/>
                <w:szCs w:val="24"/>
              </w:rPr>
              <w:t>Modelis, gamintojas, kiekis</w:t>
            </w:r>
          </w:p>
        </w:tc>
        <w:tc>
          <w:tcPr>
            <w:tcW w:w="3863" w:type="dxa"/>
            <w:gridSpan w:val="2"/>
            <w:shd w:val="clear" w:color="auto" w:fill="auto"/>
          </w:tcPr>
          <w:p w:rsidR="00D06A79" w:rsidRPr="00FF2703" w:rsidRDefault="00D06A79" w:rsidP="00D06A79">
            <w:pPr>
              <w:spacing w:after="0" w:line="240" w:lineRule="auto"/>
              <w:jc w:val="both"/>
              <w:rPr>
                <w:rFonts w:ascii="Times New Roman" w:hAnsi="Times New Roman" w:cs="Times New Roman"/>
                <w:sz w:val="24"/>
                <w:szCs w:val="24"/>
              </w:rPr>
            </w:pPr>
            <w:r w:rsidRPr="00FF2703">
              <w:rPr>
                <w:rFonts w:ascii="Times New Roman" w:hAnsi="Times New Roman" w:cs="Times New Roman"/>
                <w:sz w:val="24"/>
                <w:szCs w:val="24"/>
              </w:rPr>
              <w:t>Nurodyti gamintoją, modelį, versiją, licencijų ir palaikymo paslaugų kiekį.</w:t>
            </w:r>
          </w:p>
        </w:tc>
        <w:tc>
          <w:tcPr>
            <w:tcW w:w="4008" w:type="dxa"/>
            <w:shd w:val="clear" w:color="auto" w:fill="auto"/>
          </w:tcPr>
          <w:p w:rsidR="00D06A79" w:rsidRDefault="00D06A79" w:rsidP="00D06A79">
            <w:pPr>
              <w:rPr>
                <w:rFonts w:ascii="Times New Roman" w:hAnsi="Times New Roman" w:cs="Times New Roman"/>
                <w:sz w:val="24"/>
                <w:szCs w:val="24"/>
              </w:rPr>
            </w:pPr>
            <w:r>
              <w:rPr>
                <w:rFonts w:ascii="Times New Roman" w:hAnsi="Times New Roman" w:cs="Times New Roman"/>
                <w:sz w:val="24"/>
                <w:szCs w:val="24"/>
              </w:rPr>
              <w:t>Gamintojas: IBM</w:t>
            </w:r>
          </w:p>
          <w:p w:rsidR="00D06A79" w:rsidRPr="00156851" w:rsidRDefault="00D06A79" w:rsidP="00D06A79">
            <w:pPr>
              <w:rPr>
                <w:rFonts w:ascii="Times New Roman" w:hAnsi="Times New Roman" w:cs="Times New Roman"/>
                <w:sz w:val="24"/>
                <w:szCs w:val="24"/>
              </w:rPr>
            </w:pPr>
            <w:r>
              <w:rPr>
                <w:rFonts w:ascii="Times New Roman" w:hAnsi="Times New Roman" w:cs="Times New Roman"/>
                <w:sz w:val="24"/>
                <w:szCs w:val="24"/>
              </w:rPr>
              <w:t>Detalus prekių sąrašas (modelis, prekių kodas, kiekis) pateikiamas</w:t>
            </w:r>
          </w:p>
        </w:tc>
      </w:tr>
      <w:tr w:rsidR="00D06A79" w:rsidRPr="00156851" w:rsidTr="00D06A79">
        <w:trPr>
          <w:trHeight w:val="129"/>
        </w:trPr>
        <w:tc>
          <w:tcPr>
            <w:tcW w:w="527" w:type="dxa"/>
            <w:vMerge w:val="restart"/>
            <w:shd w:val="clear" w:color="auto" w:fill="auto"/>
          </w:tcPr>
          <w:p w:rsidR="00D06A79" w:rsidRPr="00FF2703" w:rsidRDefault="00D06A79" w:rsidP="00D06A79">
            <w:pPr>
              <w:pStyle w:val="Sraopastraipa"/>
              <w:numPr>
                <w:ilvl w:val="0"/>
                <w:numId w:val="45"/>
              </w:numPr>
              <w:ind w:left="0" w:firstLine="0"/>
              <w:jc w:val="left"/>
              <w:rPr>
                <w:szCs w:val="24"/>
              </w:rPr>
            </w:pPr>
          </w:p>
        </w:tc>
        <w:tc>
          <w:tcPr>
            <w:tcW w:w="1417" w:type="dxa"/>
            <w:vMerge w:val="restart"/>
            <w:shd w:val="clear" w:color="auto" w:fill="auto"/>
          </w:tcPr>
          <w:p w:rsidR="00D06A79" w:rsidRPr="00FF2703" w:rsidRDefault="00D06A79" w:rsidP="00D06A79">
            <w:pPr>
              <w:rPr>
                <w:rFonts w:ascii="Times New Roman" w:hAnsi="Times New Roman" w:cs="Times New Roman"/>
                <w:sz w:val="24"/>
                <w:szCs w:val="24"/>
              </w:rPr>
            </w:pPr>
            <w:r w:rsidRPr="00FF2703">
              <w:rPr>
                <w:rFonts w:ascii="Times New Roman" w:hAnsi="Times New Roman" w:cs="Times New Roman"/>
                <w:sz w:val="24"/>
                <w:szCs w:val="24"/>
              </w:rPr>
              <w:t>Objektas</w:t>
            </w:r>
          </w:p>
        </w:tc>
        <w:tc>
          <w:tcPr>
            <w:tcW w:w="745" w:type="dxa"/>
            <w:shd w:val="clear" w:color="auto" w:fill="auto"/>
          </w:tcPr>
          <w:p w:rsidR="00D06A79" w:rsidRPr="00FF2703" w:rsidRDefault="00D06A79" w:rsidP="00D06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18" w:type="dxa"/>
            <w:tcBorders>
              <w:top w:val="single" w:sz="4" w:space="0" w:color="auto"/>
              <w:left w:val="single" w:sz="4" w:space="0" w:color="auto"/>
              <w:bottom w:val="single" w:sz="4" w:space="0" w:color="auto"/>
              <w:right w:val="single" w:sz="4" w:space="0" w:color="auto"/>
            </w:tcBorders>
            <w:vAlign w:val="center"/>
          </w:tcPr>
          <w:p w:rsidR="00D06A79" w:rsidRPr="00FF2703" w:rsidRDefault="00D06A79" w:rsidP="00D06A79">
            <w:pPr>
              <w:spacing w:after="0" w:line="240" w:lineRule="auto"/>
              <w:jc w:val="both"/>
              <w:rPr>
                <w:rFonts w:ascii="Times New Roman" w:hAnsi="Times New Roman" w:cs="Times New Roman"/>
                <w:sz w:val="24"/>
                <w:szCs w:val="24"/>
              </w:rPr>
            </w:pPr>
            <w:r w:rsidRPr="00A81F75">
              <w:rPr>
                <w:rFonts w:ascii="Times New Roman" w:hAnsi="Times New Roman" w:cs="Times New Roman"/>
                <w:sz w:val="24"/>
                <w:szCs w:val="24"/>
                <w:lang w:val="en-US"/>
              </w:rPr>
              <w:t>IBM QRadar Event Capacity 2.5K Events Per Second License + SW Subscription &amp; Support</w:t>
            </w:r>
          </w:p>
        </w:tc>
        <w:tc>
          <w:tcPr>
            <w:tcW w:w="4008" w:type="dxa"/>
            <w:shd w:val="clear" w:color="auto" w:fill="auto"/>
          </w:tcPr>
          <w:p w:rsidR="00D06A79"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E0NBILL</w:t>
            </w:r>
            <w:r w:rsidRPr="0025772D">
              <w:rPr>
                <w:rFonts w:ascii="Times New Roman" w:hAnsi="Times New Roman" w:cs="Times New Roman"/>
                <w:sz w:val="24"/>
                <w:szCs w:val="24"/>
              </w:rPr>
              <w:tab/>
            </w:r>
          </w:p>
          <w:p w:rsidR="00D06A79" w:rsidRPr="00156851"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 xml:space="preserve">IBM QRadar Event Capacity 2.5K Events Per Second Annual SW Subscription &amp; Support Renewal </w:t>
            </w:r>
            <w:r>
              <w:rPr>
                <w:rFonts w:ascii="Times New Roman" w:hAnsi="Times New Roman" w:cs="Times New Roman"/>
                <w:sz w:val="24"/>
                <w:szCs w:val="24"/>
              </w:rPr>
              <w:t>(1 vnt.)</w:t>
            </w:r>
          </w:p>
        </w:tc>
      </w:tr>
      <w:tr w:rsidR="00D06A79" w:rsidRPr="00156851" w:rsidTr="00D06A79">
        <w:trPr>
          <w:trHeight w:val="255"/>
        </w:trPr>
        <w:tc>
          <w:tcPr>
            <w:tcW w:w="527" w:type="dxa"/>
            <w:vMerge/>
            <w:shd w:val="clear" w:color="auto" w:fill="auto"/>
          </w:tcPr>
          <w:p w:rsidR="00D06A79" w:rsidRPr="00FF2703" w:rsidRDefault="00D06A79" w:rsidP="00D06A79">
            <w:pPr>
              <w:pStyle w:val="Sraopastraipa"/>
              <w:numPr>
                <w:ilvl w:val="0"/>
                <w:numId w:val="45"/>
              </w:numPr>
              <w:ind w:left="0" w:firstLine="0"/>
              <w:jc w:val="left"/>
              <w:rPr>
                <w:szCs w:val="24"/>
              </w:rPr>
            </w:pPr>
          </w:p>
        </w:tc>
        <w:tc>
          <w:tcPr>
            <w:tcW w:w="1417" w:type="dxa"/>
            <w:vMerge/>
            <w:shd w:val="clear" w:color="auto" w:fill="auto"/>
          </w:tcPr>
          <w:p w:rsidR="00D06A79" w:rsidRPr="00FF2703" w:rsidRDefault="00D06A79" w:rsidP="00D06A79">
            <w:pPr>
              <w:rPr>
                <w:rFonts w:ascii="Times New Roman" w:hAnsi="Times New Roman" w:cs="Times New Roman"/>
                <w:sz w:val="24"/>
                <w:szCs w:val="24"/>
              </w:rPr>
            </w:pPr>
          </w:p>
        </w:tc>
        <w:tc>
          <w:tcPr>
            <w:tcW w:w="745" w:type="dxa"/>
            <w:shd w:val="clear" w:color="auto" w:fill="auto"/>
          </w:tcPr>
          <w:p w:rsidR="00D06A79" w:rsidRPr="00FF2703" w:rsidRDefault="00D06A79" w:rsidP="00D06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18" w:type="dxa"/>
            <w:tcBorders>
              <w:top w:val="single" w:sz="4" w:space="0" w:color="auto"/>
              <w:left w:val="single" w:sz="4" w:space="0" w:color="auto"/>
              <w:bottom w:val="single" w:sz="4" w:space="0" w:color="auto"/>
              <w:right w:val="single" w:sz="4" w:space="0" w:color="auto"/>
            </w:tcBorders>
            <w:vAlign w:val="center"/>
          </w:tcPr>
          <w:p w:rsidR="00D06A79" w:rsidRPr="00FF2703" w:rsidRDefault="00D06A79" w:rsidP="00D06A79">
            <w:pPr>
              <w:spacing w:after="0" w:line="240" w:lineRule="auto"/>
              <w:jc w:val="both"/>
              <w:rPr>
                <w:rFonts w:ascii="Times New Roman" w:hAnsi="Times New Roman" w:cs="Times New Roman"/>
                <w:sz w:val="24"/>
                <w:szCs w:val="24"/>
              </w:rPr>
            </w:pPr>
            <w:r w:rsidRPr="00A81F75">
              <w:rPr>
                <w:rFonts w:ascii="Times New Roman" w:hAnsi="Times New Roman" w:cs="Times New Roman"/>
                <w:sz w:val="24"/>
                <w:szCs w:val="24"/>
                <w:lang w:val="en-US"/>
              </w:rPr>
              <w:t>IBM QRadar Flows Capacity 25K Flows Per Minute License + SW Subscription &amp; Support</w:t>
            </w:r>
          </w:p>
        </w:tc>
        <w:tc>
          <w:tcPr>
            <w:tcW w:w="4008" w:type="dxa"/>
            <w:shd w:val="clear" w:color="auto" w:fill="auto"/>
          </w:tcPr>
          <w:p w:rsidR="00D06A79"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E0NBZLL</w:t>
            </w:r>
            <w:r w:rsidRPr="0025772D">
              <w:rPr>
                <w:rFonts w:ascii="Times New Roman" w:hAnsi="Times New Roman" w:cs="Times New Roman"/>
                <w:sz w:val="24"/>
                <w:szCs w:val="24"/>
              </w:rPr>
              <w:tab/>
            </w:r>
          </w:p>
          <w:p w:rsidR="00D06A79" w:rsidRPr="00156851"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 xml:space="preserve">IBM QRadar Flows Capacity 25K Flows Per Minute Annual SW </w:t>
            </w:r>
            <w:r w:rsidRPr="0025772D">
              <w:rPr>
                <w:rFonts w:ascii="Times New Roman" w:hAnsi="Times New Roman" w:cs="Times New Roman"/>
                <w:sz w:val="24"/>
                <w:szCs w:val="24"/>
              </w:rPr>
              <w:lastRenderedPageBreak/>
              <w:t xml:space="preserve">Subscription &amp; Support Renewal  </w:t>
            </w:r>
            <w:r>
              <w:rPr>
                <w:rFonts w:ascii="Times New Roman" w:hAnsi="Times New Roman" w:cs="Times New Roman"/>
                <w:sz w:val="24"/>
                <w:szCs w:val="24"/>
              </w:rPr>
              <w:t>(1 vnt.)</w:t>
            </w:r>
          </w:p>
        </w:tc>
      </w:tr>
      <w:tr w:rsidR="00D06A79" w:rsidRPr="00156851" w:rsidTr="00D06A79">
        <w:trPr>
          <w:trHeight w:val="127"/>
        </w:trPr>
        <w:tc>
          <w:tcPr>
            <w:tcW w:w="527" w:type="dxa"/>
            <w:vMerge/>
            <w:shd w:val="clear" w:color="auto" w:fill="auto"/>
          </w:tcPr>
          <w:p w:rsidR="00D06A79" w:rsidRPr="00FF2703" w:rsidRDefault="00D06A79" w:rsidP="00D06A79">
            <w:pPr>
              <w:pStyle w:val="Sraopastraipa"/>
              <w:numPr>
                <w:ilvl w:val="0"/>
                <w:numId w:val="45"/>
              </w:numPr>
              <w:ind w:left="0" w:firstLine="0"/>
              <w:jc w:val="left"/>
              <w:rPr>
                <w:szCs w:val="24"/>
              </w:rPr>
            </w:pPr>
          </w:p>
        </w:tc>
        <w:tc>
          <w:tcPr>
            <w:tcW w:w="1417" w:type="dxa"/>
            <w:vMerge/>
            <w:shd w:val="clear" w:color="auto" w:fill="auto"/>
          </w:tcPr>
          <w:p w:rsidR="00D06A79" w:rsidRPr="00FF2703" w:rsidRDefault="00D06A79" w:rsidP="00D06A79">
            <w:pPr>
              <w:rPr>
                <w:rFonts w:ascii="Times New Roman" w:hAnsi="Times New Roman" w:cs="Times New Roman"/>
                <w:sz w:val="24"/>
                <w:szCs w:val="24"/>
              </w:rPr>
            </w:pPr>
          </w:p>
        </w:tc>
        <w:tc>
          <w:tcPr>
            <w:tcW w:w="745" w:type="dxa"/>
            <w:shd w:val="clear" w:color="auto" w:fill="auto"/>
          </w:tcPr>
          <w:p w:rsidR="00D06A79" w:rsidRPr="00FF2703" w:rsidRDefault="00D06A79" w:rsidP="00D06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118" w:type="dxa"/>
            <w:tcBorders>
              <w:top w:val="single" w:sz="4" w:space="0" w:color="auto"/>
              <w:left w:val="single" w:sz="4" w:space="0" w:color="auto"/>
              <w:bottom w:val="single" w:sz="4" w:space="0" w:color="auto"/>
              <w:right w:val="single" w:sz="4" w:space="0" w:color="auto"/>
            </w:tcBorders>
            <w:vAlign w:val="center"/>
          </w:tcPr>
          <w:p w:rsidR="00D06A79" w:rsidRPr="00FF2703" w:rsidRDefault="00D06A79" w:rsidP="00D06A79">
            <w:pPr>
              <w:spacing w:after="0" w:line="240" w:lineRule="auto"/>
              <w:jc w:val="both"/>
              <w:rPr>
                <w:rFonts w:ascii="Times New Roman" w:hAnsi="Times New Roman" w:cs="Times New Roman"/>
                <w:sz w:val="24"/>
                <w:szCs w:val="24"/>
              </w:rPr>
            </w:pPr>
            <w:r w:rsidRPr="00A81F75">
              <w:rPr>
                <w:rFonts w:ascii="Times New Roman" w:hAnsi="Times New Roman" w:cs="Times New Roman"/>
                <w:sz w:val="24"/>
                <w:szCs w:val="24"/>
                <w:lang w:val="en-US"/>
              </w:rPr>
              <w:t>IBM QRadar Flows Capacity 50K Flows Per Minute License + SW Subscription &amp; Support</w:t>
            </w:r>
          </w:p>
        </w:tc>
        <w:tc>
          <w:tcPr>
            <w:tcW w:w="4008" w:type="dxa"/>
            <w:shd w:val="clear" w:color="auto" w:fill="auto"/>
          </w:tcPr>
          <w:p w:rsidR="00D06A79"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E0NC1LL</w:t>
            </w:r>
            <w:r w:rsidRPr="0025772D">
              <w:rPr>
                <w:rFonts w:ascii="Times New Roman" w:hAnsi="Times New Roman" w:cs="Times New Roman"/>
                <w:sz w:val="24"/>
                <w:szCs w:val="24"/>
              </w:rPr>
              <w:tab/>
            </w:r>
          </w:p>
          <w:p w:rsidR="00D06A79" w:rsidRPr="00156851"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 xml:space="preserve">IBM QRadar Flows Capacity 50K Flows Per Minute Annual SW Subscription &amp; Support Renewal  </w:t>
            </w:r>
            <w:r>
              <w:rPr>
                <w:rFonts w:ascii="Times New Roman" w:hAnsi="Times New Roman" w:cs="Times New Roman"/>
                <w:sz w:val="24"/>
                <w:szCs w:val="24"/>
              </w:rPr>
              <w:t>(1 vnt.)</w:t>
            </w:r>
          </w:p>
        </w:tc>
      </w:tr>
      <w:tr w:rsidR="00D06A79" w:rsidRPr="00156851" w:rsidTr="00D06A79">
        <w:trPr>
          <w:trHeight w:val="127"/>
        </w:trPr>
        <w:tc>
          <w:tcPr>
            <w:tcW w:w="527" w:type="dxa"/>
            <w:vMerge/>
            <w:shd w:val="clear" w:color="auto" w:fill="auto"/>
          </w:tcPr>
          <w:p w:rsidR="00D06A79" w:rsidRPr="00FF2703" w:rsidRDefault="00D06A79" w:rsidP="00D06A79">
            <w:pPr>
              <w:pStyle w:val="Sraopastraipa"/>
              <w:numPr>
                <w:ilvl w:val="0"/>
                <w:numId w:val="45"/>
              </w:numPr>
              <w:ind w:left="0" w:firstLine="0"/>
              <w:jc w:val="left"/>
              <w:rPr>
                <w:szCs w:val="24"/>
              </w:rPr>
            </w:pPr>
          </w:p>
        </w:tc>
        <w:tc>
          <w:tcPr>
            <w:tcW w:w="1417" w:type="dxa"/>
            <w:vMerge/>
            <w:shd w:val="clear" w:color="auto" w:fill="auto"/>
          </w:tcPr>
          <w:p w:rsidR="00D06A79" w:rsidRPr="00FF2703" w:rsidRDefault="00D06A79" w:rsidP="00D06A79">
            <w:pPr>
              <w:rPr>
                <w:rFonts w:ascii="Times New Roman" w:hAnsi="Times New Roman" w:cs="Times New Roman"/>
                <w:sz w:val="24"/>
                <w:szCs w:val="24"/>
              </w:rPr>
            </w:pPr>
          </w:p>
        </w:tc>
        <w:tc>
          <w:tcPr>
            <w:tcW w:w="745" w:type="dxa"/>
            <w:shd w:val="clear" w:color="auto" w:fill="auto"/>
          </w:tcPr>
          <w:p w:rsidR="00D06A79" w:rsidRPr="00FF2703" w:rsidRDefault="00D06A79" w:rsidP="00D06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18" w:type="dxa"/>
            <w:tcBorders>
              <w:top w:val="single" w:sz="4" w:space="0" w:color="auto"/>
              <w:left w:val="single" w:sz="4" w:space="0" w:color="auto"/>
              <w:bottom w:val="single" w:sz="4" w:space="0" w:color="auto"/>
              <w:right w:val="single" w:sz="4" w:space="0" w:color="auto"/>
            </w:tcBorders>
            <w:vAlign w:val="center"/>
          </w:tcPr>
          <w:p w:rsidR="00D06A79" w:rsidRPr="00FF2703" w:rsidRDefault="00D06A79" w:rsidP="00D06A79">
            <w:pPr>
              <w:spacing w:after="0" w:line="240" w:lineRule="auto"/>
              <w:jc w:val="both"/>
              <w:rPr>
                <w:rFonts w:ascii="Times New Roman" w:hAnsi="Times New Roman" w:cs="Times New Roman"/>
                <w:sz w:val="24"/>
                <w:szCs w:val="24"/>
              </w:rPr>
            </w:pPr>
            <w:r w:rsidRPr="00A81F75">
              <w:rPr>
                <w:rFonts w:ascii="Times New Roman" w:hAnsi="Times New Roman" w:cs="Times New Roman"/>
                <w:sz w:val="24"/>
                <w:szCs w:val="24"/>
                <w:lang w:val="en-US"/>
              </w:rPr>
              <w:t>IBM Security QRadar Core Appliance XX05 G2 Appliance Install Annual Appliance Maintenance + Subscription and Support Renewal</w:t>
            </w:r>
          </w:p>
        </w:tc>
        <w:tc>
          <w:tcPr>
            <w:tcW w:w="4008" w:type="dxa"/>
            <w:shd w:val="clear" w:color="auto" w:fill="auto"/>
          </w:tcPr>
          <w:p w:rsidR="00D06A79"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E0JGVLL</w:t>
            </w:r>
            <w:r w:rsidRPr="0025772D">
              <w:rPr>
                <w:rFonts w:ascii="Times New Roman" w:hAnsi="Times New Roman" w:cs="Times New Roman"/>
                <w:sz w:val="24"/>
                <w:szCs w:val="24"/>
              </w:rPr>
              <w:tab/>
            </w:r>
          </w:p>
          <w:p w:rsidR="00D06A79" w:rsidRPr="00156851"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 xml:space="preserve">IBM Security QRadar Core Appliance XX05 G2 Appliance Install Annual Appliance Maintenance + Subscription and Support Renewal </w:t>
            </w:r>
            <w:r>
              <w:rPr>
                <w:rFonts w:ascii="Times New Roman" w:hAnsi="Times New Roman" w:cs="Times New Roman"/>
                <w:sz w:val="24"/>
                <w:szCs w:val="24"/>
              </w:rPr>
              <w:t>(1 vnt.)</w:t>
            </w:r>
          </w:p>
        </w:tc>
      </w:tr>
      <w:tr w:rsidR="00D06A79" w:rsidRPr="00156851" w:rsidTr="00D06A79">
        <w:trPr>
          <w:trHeight w:val="127"/>
        </w:trPr>
        <w:tc>
          <w:tcPr>
            <w:tcW w:w="527" w:type="dxa"/>
            <w:vMerge/>
            <w:shd w:val="clear" w:color="auto" w:fill="auto"/>
          </w:tcPr>
          <w:p w:rsidR="00D06A79" w:rsidRPr="00FB5242" w:rsidRDefault="00D06A79" w:rsidP="00D06A79">
            <w:pPr>
              <w:ind w:left="284"/>
              <w:rPr>
                <w:szCs w:val="24"/>
              </w:rPr>
            </w:pPr>
          </w:p>
        </w:tc>
        <w:tc>
          <w:tcPr>
            <w:tcW w:w="1417" w:type="dxa"/>
            <w:vMerge/>
            <w:shd w:val="clear" w:color="auto" w:fill="auto"/>
          </w:tcPr>
          <w:p w:rsidR="00D06A79" w:rsidRPr="00FF2703" w:rsidRDefault="00D06A79" w:rsidP="00D06A79">
            <w:pPr>
              <w:rPr>
                <w:rFonts w:ascii="Times New Roman" w:hAnsi="Times New Roman" w:cs="Times New Roman"/>
                <w:sz w:val="24"/>
                <w:szCs w:val="24"/>
              </w:rPr>
            </w:pPr>
          </w:p>
        </w:tc>
        <w:tc>
          <w:tcPr>
            <w:tcW w:w="745" w:type="dxa"/>
            <w:shd w:val="clear" w:color="auto" w:fill="auto"/>
          </w:tcPr>
          <w:p w:rsidR="00D06A79" w:rsidRDefault="00D06A79" w:rsidP="00D06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8" w:type="dxa"/>
            <w:tcBorders>
              <w:top w:val="single" w:sz="4" w:space="0" w:color="auto"/>
              <w:left w:val="single" w:sz="4" w:space="0" w:color="auto"/>
              <w:bottom w:val="single" w:sz="4" w:space="0" w:color="auto"/>
              <w:right w:val="single" w:sz="4" w:space="0" w:color="auto"/>
            </w:tcBorders>
            <w:vAlign w:val="center"/>
          </w:tcPr>
          <w:p w:rsidR="00D06A79" w:rsidRPr="00E8783C" w:rsidRDefault="00D06A79" w:rsidP="00D06A79">
            <w:pPr>
              <w:spacing w:after="0" w:line="240" w:lineRule="auto"/>
              <w:jc w:val="both"/>
              <w:rPr>
                <w:rFonts w:ascii="Times New Roman" w:hAnsi="Times New Roman" w:cs="Times New Roman"/>
                <w:sz w:val="24"/>
                <w:szCs w:val="24"/>
              </w:rPr>
            </w:pPr>
            <w:r w:rsidRPr="00A81F75">
              <w:rPr>
                <w:rFonts w:ascii="Times New Roman" w:hAnsi="Times New Roman" w:cs="Times New Roman"/>
                <w:sz w:val="24"/>
                <w:szCs w:val="24"/>
                <w:lang w:val="en-US"/>
              </w:rPr>
              <w:t>IBM Security QRadar Core Appliance XX05 G2 Appliance Install Subsequent Appliance Business Critical Service Upgrade</w:t>
            </w:r>
          </w:p>
        </w:tc>
        <w:tc>
          <w:tcPr>
            <w:tcW w:w="4008" w:type="dxa"/>
            <w:shd w:val="clear" w:color="auto" w:fill="auto"/>
          </w:tcPr>
          <w:p w:rsidR="00D06A79"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E0JGWLL</w:t>
            </w:r>
            <w:r w:rsidRPr="0025772D">
              <w:rPr>
                <w:rFonts w:ascii="Times New Roman" w:hAnsi="Times New Roman" w:cs="Times New Roman"/>
                <w:sz w:val="24"/>
                <w:szCs w:val="24"/>
              </w:rPr>
              <w:tab/>
            </w:r>
          </w:p>
          <w:p w:rsidR="00D06A79" w:rsidRPr="00156851"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 xml:space="preserve">IBM Security QRadar Core Appliance XX05 G2 Appliance Install Subsequent Appliance Business Critical Service Upgrade  </w:t>
            </w:r>
            <w:r>
              <w:rPr>
                <w:rFonts w:ascii="Times New Roman" w:hAnsi="Times New Roman" w:cs="Times New Roman"/>
                <w:sz w:val="24"/>
                <w:szCs w:val="24"/>
              </w:rPr>
              <w:t>(1 vnt.)</w:t>
            </w:r>
          </w:p>
        </w:tc>
      </w:tr>
      <w:tr w:rsidR="00D06A79" w:rsidRPr="00156851" w:rsidTr="00D06A79">
        <w:trPr>
          <w:trHeight w:val="127"/>
        </w:trPr>
        <w:tc>
          <w:tcPr>
            <w:tcW w:w="527" w:type="dxa"/>
            <w:vMerge/>
            <w:shd w:val="clear" w:color="auto" w:fill="auto"/>
          </w:tcPr>
          <w:p w:rsidR="00D06A79" w:rsidRPr="00FF2703" w:rsidRDefault="00D06A79" w:rsidP="00D06A79">
            <w:pPr>
              <w:pStyle w:val="Sraopastraipa"/>
              <w:ind w:left="0"/>
              <w:jc w:val="left"/>
              <w:rPr>
                <w:szCs w:val="24"/>
              </w:rPr>
            </w:pPr>
          </w:p>
        </w:tc>
        <w:tc>
          <w:tcPr>
            <w:tcW w:w="1417" w:type="dxa"/>
            <w:vMerge/>
            <w:shd w:val="clear" w:color="auto" w:fill="auto"/>
          </w:tcPr>
          <w:p w:rsidR="00D06A79" w:rsidRPr="00FF2703" w:rsidRDefault="00D06A79" w:rsidP="00D06A79">
            <w:pPr>
              <w:rPr>
                <w:rFonts w:ascii="Times New Roman" w:hAnsi="Times New Roman" w:cs="Times New Roman"/>
                <w:sz w:val="24"/>
                <w:szCs w:val="24"/>
              </w:rPr>
            </w:pPr>
          </w:p>
        </w:tc>
        <w:tc>
          <w:tcPr>
            <w:tcW w:w="745" w:type="dxa"/>
            <w:shd w:val="clear" w:color="auto" w:fill="auto"/>
          </w:tcPr>
          <w:p w:rsidR="00D06A79" w:rsidRDefault="00D06A79" w:rsidP="00D06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8" w:type="dxa"/>
            <w:tcBorders>
              <w:top w:val="single" w:sz="4" w:space="0" w:color="auto"/>
              <w:left w:val="single" w:sz="4" w:space="0" w:color="auto"/>
              <w:bottom w:val="single" w:sz="4" w:space="0" w:color="auto"/>
              <w:right w:val="single" w:sz="4" w:space="0" w:color="auto"/>
            </w:tcBorders>
            <w:vAlign w:val="center"/>
          </w:tcPr>
          <w:p w:rsidR="00D06A79" w:rsidRPr="00E8783C" w:rsidRDefault="00D06A79" w:rsidP="00D06A79">
            <w:pPr>
              <w:spacing w:after="0" w:line="240" w:lineRule="auto"/>
              <w:jc w:val="both"/>
              <w:rPr>
                <w:rFonts w:ascii="Times New Roman" w:hAnsi="Times New Roman" w:cs="Times New Roman"/>
                <w:sz w:val="24"/>
                <w:szCs w:val="24"/>
              </w:rPr>
            </w:pPr>
            <w:r w:rsidRPr="00A81F75">
              <w:rPr>
                <w:rFonts w:ascii="Times New Roman" w:hAnsi="Times New Roman" w:cs="Times New Roman"/>
                <w:sz w:val="24"/>
                <w:szCs w:val="24"/>
                <w:lang w:val="en-US"/>
              </w:rPr>
              <w:t>IBM Security QRadar Core Appliance XX05 G2 Appliance Install Subsequent Appliance Hard Drive Retention Service Upgrade 12 Months</w:t>
            </w:r>
          </w:p>
        </w:tc>
        <w:tc>
          <w:tcPr>
            <w:tcW w:w="4008" w:type="dxa"/>
            <w:shd w:val="clear" w:color="auto" w:fill="auto"/>
          </w:tcPr>
          <w:p w:rsidR="00D06A79"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E0JGXLL</w:t>
            </w:r>
            <w:r w:rsidRPr="0025772D">
              <w:rPr>
                <w:rFonts w:ascii="Times New Roman" w:hAnsi="Times New Roman" w:cs="Times New Roman"/>
                <w:sz w:val="24"/>
                <w:szCs w:val="24"/>
              </w:rPr>
              <w:tab/>
            </w:r>
          </w:p>
          <w:p w:rsidR="00D06A79" w:rsidRPr="00156851"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 xml:space="preserve">IBM Security QRadar Core Appliance XX05 G2 Appliance Install Subsequent Appliance Hard Drive Retention Service Upgrade  </w:t>
            </w:r>
            <w:r>
              <w:rPr>
                <w:rFonts w:ascii="Times New Roman" w:hAnsi="Times New Roman" w:cs="Times New Roman"/>
                <w:sz w:val="24"/>
                <w:szCs w:val="24"/>
              </w:rPr>
              <w:t>(1 vnt.)</w:t>
            </w:r>
          </w:p>
        </w:tc>
      </w:tr>
      <w:tr w:rsidR="00D06A79" w:rsidRPr="00156851" w:rsidTr="00D06A79">
        <w:trPr>
          <w:trHeight w:val="127"/>
        </w:trPr>
        <w:tc>
          <w:tcPr>
            <w:tcW w:w="527" w:type="dxa"/>
            <w:vMerge/>
            <w:shd w:val="clear" w:color="auto" w:fill="auto"/>
          </w:tcPr>
          <w:p w:rsidR="00D06A79" w:rsidRPr="00FF2703" w:rsidRDefault="00D06A79" w:rsidP="00D06A79">
            <w:pPr>
              <w:pStyle w:val="Sraopastraipa"/>
              <w:ind w:left="0"/>
              <w:jc w:val="left"/>
              <w:rPr>
                <w:szCs w:val="24"/>
              </w:rPr>
            </w:pPr>
          </w:p>
        </w:tc>
        <w:tc>
          <w:tcPr>
            <w:tcW w:w="1417" w:type="dxa"/>
            <w:vMerge/>
            <w:shd w:val="clear" w:color="auto" w:fill="auto"/>
          </w:tcPr>
          <w:p w:rsidR="00D06A79" w:rsidRPr="00FF2703" w:rsidRDefault="00D06A79" w:rsidP="00D06A79">
            <w:pPr>
              <w:rPr>
                <w:rFonts w:ascii="Times New Roman" w:hAnsi="Times New Roman" w:cs="Times New Roman"/>
                <w:sz w:val="24"/>
                <w:szCs w:val="24"/>
              </w:rPr>
            </w:pPr>
          </w:p>
        </w:tc>
        <w:tc>
          <w:tcPr>
            <w:tcW w:w="745" w:type="dxa"/>
            <w:shd w:val="clear" w:color="auto" w:fill="auto"/>
          </w:tcPr>
          <w:p w:rsidR="00D06A79" w:rsidRDefault="00D06A79" w:rsidP="00D06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3118" w:type="dxa"/>
            <w:tcBorders>
              <w:top w:val="single" w:sz="4" w:space="0" w:color="auto"/>
              <w:left w:val="single" w:sz="4" w:space="0" w:color="auto"/>
              <w:bottom w:val="single" w:sz="4" w:space="0" w:color="auto"/>
              <w:right w:val="single" w:sz="4" w:space="0" w:color="auto"/>
            </w:tcBorders>
            <w:vAlign w:val="center"/>
          </w:tcPr>
          <w:p w:rsidR="00D06A79" w:rsidRPr="00E8783C" w:rsidRDefault="00D06A79" w:rsidP="00D06A79">
            <w:pPr>
              <w:spacing w:after="0" w:line="240" w:lineRule="auto"/>
              <w:jc w:val="both"/>
              <w:rPr>
                <w:rFonts w:ascii="Times New Roman" w:hAnsi="Times New Roman" w:cs="Times New Roman"/>
                <w:sz w:val="24"/>
                <w:szCs w:val="24"/>
              </w:rPr>
            </w:pPr>
            <w:r w:rsidRPr="00A81F75">
              <w:rPr>
                <w:rFonts w:ascii="Times New Roman" w:hAnsi="Times New Roman" w:cs="Times New Roman"/>
                <w:sz w:val="24"/>
                <w:szCs w:val="24"/>
                <w:lang w:val="en-US"/>
              </w:rPr>
              <w:t>IBM Security QRadar SIEM Event Capacity Increase from 1K to 2.5K EPS Install Annual SW Subscription &amp; Support Renewal</w:t>
            </w:r>
          </w:p>
        </w:tc>
        <w:tc>
          <w:tcPr>
            <w:tcW w:w="4008" w:type="dxa"/>
            <w:shd w:val="clear" w:color="auto" w:fill="auto"/>
          </w:tcPr>
          <w:p w:rsidR="00D06A79"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E0G2VLL</w:t>
            </w:r>
            <w:r w:rsidRPr="0025772D">
              <w:rPr>
                <w:rFonts w:ascii="Times New Roman" w:hAnsi="Times New Roman" w:cs="Times New Roman"/>
                <w:sz w:val="24"/>
                <w:szCs w:val="24"/>
              </w:rPr>
              <w:tab/>
            </w:r>
          </w:p>
          <w:p w:rsidR="00D06A79" w:rsidRPr="00156851"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 xml:space="preserve">IBM Security QRadar SIEM Event Capacity Increase from 1K to 2.5K EPS Install Annual SW Subscription &amp; Support Renewal </w:t>
            </w:r>
            <w:r>
              <w:rPr>
                <w:rFonts w:ascii="Times New Roman" w:hAnsi="Times New Roman" w:cs="Times New Roman"/>
                <w:sz w:val="24"/>
                <w:szCs w:val="24"/>
              </w:rPr>
              <w:t>(1 vnt.)</w:t>
            </w:r>
          </w:p>
        </w:tc>
      </w:tr>
      <w:tr w:rsidR="00D06A79" w:rsidRPr="00156851" w:rsidTr="00D06A79">
        <w:trPr>
          <w:trHeight w:val="127"/>
        </w:trPr>
        <w:tc>
          <w:tcPr>
            <w:tcW w:w="527" w:type="dxa"/>
            <w:vMerge/>
            <w:shd w:val="clear" w:color="auto" w:fill="auto"/>
          </w:tcPr>
          <w:p w:rsidR="00D06A79" w:rsidRPr="00FF2703" w:rsidRDefault="00D06A79" w:rsidP="00D06A79">
            <w:pPr>
              <w:pStyle w:val="Sraopastraipa"/>
              <w:ind w:left="0"/>
              <w:jc w:val="left"/>
              <w:rPr>
                <w:szCs w:val="24"/>
              </w:rPr>
            </w:pPr>
          </w:p>
        </w:tc>
        <w:tc>
          <w:tcPr>
            <w:tcW w:w="1417" w:type="dxa"/>
            <w:vMerge/>
            <w:shd w:val="clear" w:color="auto" w:fill="auto"/>
          </w:tcPr>
          <w:p w:rsidR="00D06A79" w:rsidRPr="00FF2703" w:rsidRDefault="00D06A79" w:rsidP="00D06A79">
            <w:pPr>
              <w:rPr>
                <w:rFonts w:ascii="Times New Roman" w:hAnsi="Times New Roman" w:cs="Times New Roman"/>
                <w:sz w:val="24"/>
                <w:szCs w:val="24"/>
              </w:rPr>
            </w:pPr>
          </w:p>
        </w:tc>
        <w:tc>
          <w:tcPr>
            <w:tcW w:w="745" w:type="dxa"/>
            <w:shd w:val="clear" w:color="auto" w:fill="auto"/>
          </w:tcPr>
          <w:p w:rsidR="00D06A79" w:rsidRDefault="00D06A79" w:rsidP="00D06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3118" w:type="dxa"/>
            <w:tcBorders>
              <w:top w:val="single" w:sz="4" w:space="0" w:color="auto"/>
              <w:left w:val="single" w:sz="4" w:space="0" w:color="auto"/>
              <w:bottom w:val="single" w:sz="4" w:space="0" w:color="auto"/>
              <w:right w:val="single" w:sz="4" w:space="0" w:color="auto"/>
            </w:tcBorders>
            <w:vAlign w:val="center"/>
          </w:tcPr>
          <w:p w:rsidR="00D06A79" w:rsidRPr="00E8783C" w:rsidRDefault="00D06A79" w:rsidP="00D06A79">
            <w:pPr>
              <w:spacing w:after="0" w:line="240" w:lineRule="auto"/>
              <w:jc w:val="both"/>
              <w:rPr>
                <w:rFonts w:ascii="Times New Roman" w:hAnsi="Times New Roman" w:cs="Times New Roman"/>
                <w:sz w:val="24"/>
                <w:szCs w:val="24"/>
              </w:rPr>
            </w:pPr>
            <w:r w:rsidRPr="00A81F75">
              <w:rPr>
                <w:rFonts w:ascii="Times New Roman" w:hAnsi="Times New Roman" w:cs="Times New Roman"/>
                <w:sz w:val="24"/>
                <w:szCs w:val="24"/>
                <w:lang w:val="en-US"/>
              </w:rPr>
              <w:t>IBM Security QRadar SIEM All-in-One 31XX Install Annual SW Subscription &amp; Support Renewal</w:t>
            </w:r>
          </w:p>
        </w:tc>
        <w:tc>
          <w:tcPr>
            <w:tcW w:w="4008" w:type="dxa"/>
            <w:shd w:val="clear" w:color="auto" w:fill="auto"/>
          </w:tcPr>
          <w:p w:rsidR="00D06A79"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E0F4PLL</w:t>
            </w:r>
            <w:r w:rsidRPr="0025772D">
              <w:rPr>
                <w:rFonts w:ascii="Times New Roman" w:hAnsi="Times New Roman" w:cs="Times New Roman"/>
                <w:sz w:val="24"/>
                <w:szCs w:val="24"/>
              </w:rPr>
              <w:tab/>
            </w:r>
          </w:p>
          <w:p w:rsidR="00D06A79" w:rsidRPr="00156851"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 xml:space="preserve">IBM Security QRadar SIEM All-in-One 31XX Install Annual SW Subscription &amp; Support Renewal </w:t>
            </w:r>
            <w:r>
              <w:rPr>
                <w:rFonts w:ascii="Times New Roman" w:hAnsi="Times New Roman" w:cs="Times New Roman"/>
                <w:sz w:val="24"/>
                <w:szCs w:val="24"/>
              </w:rPr>
              <w:t>(1 vnt.)</w:t>
            </w:r>
          </w:p>
        </w:tc>
      </w:tr>
      <w:tr w:rsidR="00D06A79" w:rsidRPr="00156851" w:rsidTr="00D06A79">
        <w:trPr>
          <w:trHeight w:val="127"/>
        </w:trPr>
        <w:tc>
          <w:tcPr>
            <w:tcW w:w="527" w:type="dxa"/>
            <w:vMerge/>
            <w:shd w:val="clear" w:color="auto" w:fill="auto"/>
          </w:tcPr>
          <w:p w:rsidR="00D06A79" w:rsidRPr="00FF2703" w:rsidRDefault="00D06A79" w:rsidP="00D06A79">
            <w:pPr>
              <w:pStyle w:val="Sraopastraipa"/>
              <w:ind w:left="0"/>
              <w:jc w:val="left"/>
              <w:rPr>
                <w:szCs w:val="24"/>
              </w:rPr>
            </w:pPr>
          </w:p>
        </w:tc>
        <w:tc>
          <w:tcPr>
            <w:tcW w:w="1417" w:type="dxa"/>
            <w:vMerge/>
            <w:shd w:val="clear" w:color="auto" w:fill="auto"/>
          </w:tcPr>
          <w:p w:rsidR="00D06A79" w:rsidRPr="00FF2703" w:rsidRDefault="00D06A79" w:rsidP="00D06A79">
            <w:pPr>
              <w:rPr>
                <w:rFonts w:ascii="Times New Roman" w:hAnsi="Times New Roman" w:cs="Times New Roman"/>
                <w:sz w:val="24"/>
                <w:szCs w:val="24"/>
              </w:rPr>
            </w:pPr>
          </w:p>
        </w:tc>
        <w:tc>
          <w:tcPr>
            <w:tcW w:w="745" w:type="dxa"/>
            <w:shd w:val="clear" w:color="auto" w:fill="auto"/>
          </w:tcPr>
          <w:p w:rsidR="00D06A79" w:rsidRDefault="00D06A79" w:rsidP="00D06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18" w:type="dxa"/>
            <w:tcBorders>
              <w:top w:val="single" w:sz="4" w:space="0" w:color="auto"/>
              <w:left w:val="single" w:sz="4" w:space="0" w:color="auto"/>
              <w:bottom w:val="single" w:sz="4" w:space="0" w:color="auto"/>
              <w:right w:val="single" w:sz="4" w:space="0" w:color="auto"/>
            </w:tcBorders>
            <w:vAlign w:val="center"/>
          </w:tcPr>
          <w:p w:rsidR="00D06A79" w:rsidRPr="00E8783C" w:rsidRDefault="00D06A79" w:rsidP="00D06A79">
            <w:pPr>
              <w:spacing w:after="0" w:line="240" w:lineRule="auto"/>
              <w:jc w:val="both"/>
              <w:rPr>
                <w:rFonts w:ascii="Times New Roman" w:hAnsi="Times New Roman" w:cs="Times New Roman"/>
                <w:sz w:val="24"/>
                <w:szCs w:val="24"/>
              </w:rPr>
            </w:pPr>
            <w:r w:rsidRPr="00A81F75">
              <w:rPr>
                <w:rFonts w:ascii="Times New Roman" w:hAnsi="Times New Roman" w:cs="Times New Roman"/>
                <w:sz w:val="24"/>
                <w:szCs w:val="24"/>
                <w:lang w:val="en-US"/>
              </w:rPr>
              <w:t>IBM Security QRadar QFlow Collector 1202 G2 Appliance Install Annual Appliance Maintenance + Subscription and Support Renewal</w:t>
            </w:r>
          </w:p>
        </w:tc>
        <w:tc>
          <w:tcPr>
            <w:tcW w:w="4008" w:type="dxa"/>
            <w:shd w:val="clear" w:color="auto" w:fill="auto"/>
          </w:tcPr>
          <w:p w:rsidR="00D06A79"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E0JH7LL</w:t>
            </w:r>
            <w:r w:rsidRPr="0025772D">
              <w:rPr>
                <w:rFonts w:ascii="Times New Roman" w:hAnsi="Times New Roman" w:cs="Times New Roman"/>
                <w:sz w:val="24"/>
                <w:szCs w:val="24"/>
              </w:rPr>
              <w:tab/>
            </w:r>
          </w:p>
          <w:p w:rsidR="00D06A79" w:rsidRPr="00156851"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 xml:space="preserve">IBM Security QRadar QFlow Collector 1202 G2 Appliance Install Annual Appliance Maintenance + </w:t>
            </w:r>
            <w:r w:rsidRPr="0025772D">
              <w:rPr>
                <w:rFonts w:ascii="Times New Roman" w:hAnsi="Times New Roman" w:cs="Times New Roman"/>
                <w:sz w:val="24"/>
                <w:szCs w:val="24"/>
              </w:rPr>
              <w:lastRenderedPageBreak/>
              <w:t xml:space="preserve">Subscription and Support Renewal </w:t>
            </w:r>
            <w:r>
              <w:rPr>
                <w:rFonts w:ascii="Times New Roman" w:hAnsi="Times New Roman" w:cs="Times New Roman"/>
                <w:sz w:val="24"/>
                <w:szCs w:val="24"/>
              </w:rPr>
              <w:t>(1 vnt.)</w:t>
            </w:r>
          </w:p>
        </w:tc>
      </w:tr>
      <w:tr w:rsidR="00D06A79" w:rsidRPr="00156851" w:rsidTr="00D06A79">
        <w:trPr>
          <w:trHeight w:val="127"/>
        </w:trPr>
        <w:tc>
          <w:tcPr>
            <w:tcW w:w="527" w:type="dxa"/>
            <w:vMerge/>
            <w:shd w:val="clear" w:color="auto" w:fill="auto"/>
          </w:tcPr>
          <w:p w:rsidR="00D06A79" w:rsidRPr="00FF2703" w:rsidRDefault="00D06A79" w:rsidP="00D06A79">
            <w:pPr>
              <w:pStyle w:val="Sraopastraipa"/>
              <w:ind w:left="0"/>
              <w:jc w:val="left"/>
              <w:rPr>
                <w:szCs w:val="24"/>
              </w:rPr>
            </w:pPr>
          </w:p>
        </w:tc>
        <w:tc>
          <w:tcPr>
            <w:tcW w:w="1417" w:type="dxa"/>
            <w:vMerge/>
            <w:shd w:val="clear" w:color="auto" w:fill="auto"/>
          </w:tcPr>
          <w:p w:rsidR="00D06A79" w:rsidRPr="00FF2703" w:rsidRDefault="00D06A79" w:rsidP="00D06A79">
            <w:pPr>
              <w:rPr>
                <w:rFonts w:ascii="Times New Roman" w:hAnsi="Times New Roman" w:cs="Times New Roman"/>
                <w:sz w:val="24"/>
                <w:szCs w:val="24"/>
              </w:rPr>
            </w:pPr>
          </w:p>
        </w:tc>
        <w:tc>
          <w:tcPr>
            <w:tcW w:w="745" w:type="dxa"/>
            <w:shd w:val="clear" w:color="auto" w:fill="auto"/>
          </w:tcPr>
          <w:p w:rsidR="00D06A79" w:rsidRDefault="00D06A79" w:rsidP="00D06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3118" w:type="dxa"/>
            <w:tcBorders>
              <w:top w:val="single" w:sz="4" w:space="0" w:color="auto"/>
              <w:left w:val="single" w:sz="4" w:space="0" w:color="auto"/>
              <w:bottom w:val="single" w:sz="4" w:space="0" w:color="auto"/>
              <w:right w:val="single" w:sz="4" w:space="0" w:color="auto"/>
            </w:tcBorders>
            <w:vAlign w:val="center"/>
          </w:tcPr>
          <w:p w:rsidR="00D06A79" w:rsidRPr="00E8783C" w:rsidRDefault="00D06A79" w:rsidP="00D06A79">
            <w:pPr>
              <w:spacing w:after="0" w:line="240" w:lineRule="auto"/>
              <w:jc w:val="both"/>
              <w:rPr>
                <w:rFonts w:ascii="Times New Roman" w:hAnsi="Times New Roman" w:cs="Times New Roman"/>
                <w:sz w:val="24"/>
                <w:szCs w:val="24"/>
              </w:rPr>
            </w:pPr>
            <w:r w:rsidRPr="00A81F75">
              <w:rPr>
                <w:rFonts w:ascii="Times New Roman" w:hAnsi="Times New Roman" w:cs="Times New Roman"/>
                <w:sz w:val="24"/>
                <w:szCs w:val="24"/>
                <w:lang w:val="en-US"/>
              </w:rPr>
              <w:t>IBM Security QRadar QFlow Collector 1202 G2 Appliance Install Subsequent Appliance Business Critical Service Upgrade</w:t>
            </w:r>
          </w:p>
        </w:tc>
        <w:tc>
          <w:tcPr>
            <w:tcW w:w="4008" w:type="dxa"/>
            <w:shd w:val="clear" w:color="auto" w:fill="auto"/>
          </w:tcPr>
          <w:p w:rsidR="00D06A79"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E0JH8LL</w:t>
            </w:r>
            <w:r w:rsidRPr="0025772D">
              <w:rPr>
                <w:rFonts w:ascii="Times New Roman" w:hAnsi="Times New Roman" w:cs="Times New Roman"/>
                <w:sz w:val="24"/>
                <w:szCs w:val="24"/>
              </w:rPr>
              <w:tab/>
            </w:r>
          </w:p>
          <w:p w:rsidR="00D06A79" w:rsidRPr="00156851"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 xml:space="preserve">IBM Security QRadar QFlow Collector 1202 G2 Appliance Install Subsequent Appliance Business Critical Service Upgrade  </w:t>
            </w:r>
            <w:r>
              <w:rPr>
                <w:rFonts w:ascii="Times New Roman" w:hAnsi="Times New Roman" w:cs="Times New Roman"/>
                <w:sz w:val="24"/>
                <w:szCs w:val="24"/>
              </w:rPr>
              <w:t>(1 vnt.)</w:t>
            </w:r>
          </w:p>
        </w:tc>
      </w:tr>
      <w:tr w:rsidR="00D06A79" w:rsidRPr="00156851" w:rsidTr="00D06A79">
        <w:trPr>
          <w:trHeight w:val="127"/>
        </w:trPr>
        <w:tc>
          <w:tcPr>
            <w:tcW w:w="527" w:type="dxa"/>
            <w:vMerge/>
            <w:shd w:val="clear" w:color="auto" w:fill="auto"/>
          </w:tcPr>
          <w:p w:rsidR="00D06A79" w:rsidRPr="00FF2703" w:rsidRDefault="00D06A79" w:rsidP="00D06A79">
            <w:pPr>
              <w:pStyle w:val="Sraopastraipa"/>
              <w:ind w:left="0"/>
              <w:jc w:val="left"/>
              <w:rPr>
                <w:szCs w:val="24"/>
              </w:rPr>
            </w:pPr>
          </w:p>
        </w:tc>
        <w:tc>
          <w:tcPr>
            <w:tcW w:w="1417" w:type="dxa"/>
            <w:vMerge/>
            <w:shd w:val="clear" w:color="auto" w:fill="auto"/>
          </w:tcPr>
          <w:p w:rsidR="00D06A79" w:rsidRPr="00FF2703" w:rsidRDefault="00D06A79" w:rsidP="00D06A79">
            <w:pPr>
              <w:rPr>
                <w:rFonts w:ascii="Times New Roman" w:hAnsi="Times New Roman" w:cs="Times New Roman"/>
                <w:sz w:val="24"/>
                <w:szCs w:val="24"/>
              </w:rPr>
            </w:pPr>
          </w:p>
        </w:tc>
        <w:tc>
          <w:tcPr>
            <w:tcW w:w="745" w:type="dxa"/>
            <w:shd w:val="clear" w:color="auto" w:fill="auto"/>
          </w:tcPr>
          <w:p w:rsidR="00D06A79" w:rsidRDefault="00D06A79" w:rsidP="00D06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p>
        </w:tc>
        <w:tc>
          <w:tcPr>
            <w:tcW w:w="3118" w:type="dxa"/>
            <w:tcBorders>
              <w:top w:val="single" w:sz="4" w:space="0" w:color="auto"/>
              <w:left w:val="single" w:sz="4" w:space="0" w:color="auto"/>
              <w:bottom w:val="single" w:sz="4" w:space="0" w:color="auto"/>
              <w:right w:val="single" w:sz="4" w:space="0" w:color="auto"/>
            </w:tcBorders>
            <w:vAlign w:val="center"/>
          </w:tcPr>
          <w:p w:rsidR="00D06A79" w:rsidRPr="00E8783C" w:rsidRDefault="00D06A79" w:rsidP="00D06A79">
            <w:pPr>
              <w:spacing w:after="0" w:line="240" w:lineRule="auto"/>
              <w:jc w:val="both"/>
              <w:rPr>
                <w:rFonts w:ascii="Times New Roman" w:hAnsi="Times New Roman" w:cs="Times New Roman"/>
                <w:sz w:val="24"/>
                <w:szCs w:val="24"/>
              </w:rPr>
            </w:pPr>
            <w:r w:rsidRPr="00A81F75">
              <w:rPr>
                <w:rFonts w:ascii="Times New Roman" w:hAnsi="Times New Roman" w:cs="Times New Roman"/>
                <w:sz w:val="24"/>
                <w:szCs w:val="24"/>
                <w:lang w:val="en-US"/>
              </w:rPr>
              <w:t>IBM Security QRadar QFlow Collector 1202 G2 Appliance Install Subsequent Appliance Hard Drive Retention Service Upgrade</w:t>
            </w:r>
          </w:p>
        </w:tc>
        <w:tc>
          <w:tcPr>
            <w:tcW w:w="4008" w:type="dxa"/>
            <w:shd w:val="clear" w:color="auto" w:fill="auto"/>
          </w:tcPr>
          <w:p w:rsidR="00D06A79"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E0JH9LL</w:t>
            </w:r>
            <w:r w:rsidRPr="0025772D">
              <w:rPr>
                <w:rFonts w:ascii="Times New Roman" w:hAnsi="Times New Roman" w:cs="Times New Roman"/>
                <w:sz w:val="24"/>
                <w:szCs w:val="24"/>
              </w:rPr>
              <w:tab/>
            </w:r>
          </w:p>
          <w:p w:rsidR="00D06A79" w:rsidRPr="00156851" w:rsidRDefault="00D06A79" w:rsidP="00D06A79">
            <w:pPr>
              <w:rPr>
                <w:rFonts w:ascii="Times New Roman" w:hAnsi="Times New Roman" w:cs="Times New Roman"/>
                <w:sz w:val="24"/>
                <w:szCs w:val="24"/>
              </w:rPr>
            </w:pPr>
            <w:r w:rsidRPr="0025772D">
              <w:rPr>
                <w:rFonts w:ascii="Times New Roman" w:hAnsi="Times New Roman" w:cs="Times New Roman"/>
                <w:sz w:val="24"/>
                <w:szCs w:val="24"/>
              </w:rPr>
              <w:t xml:space="preserve">IBM Security QRadar QFlow Collector 1202 G2 Appliance Install Subsequent Appliance Hard Drive Retention Service Upgrade  </w:t>
            </w:r>
            <w:r>
              <w:rPr>
                <w:rFonts w:ascii="Times New Roman" w:hAnsi="Times New Roman" w:cs="Times New Roman"/>
                <w:sz w:val="24"/>
                <w:szCs w:val="24"/>
              </w:rPr>
              <w:t>(1 vnt.)</w:t>
            </w:r>
          </w:p>
        </w:tc>
      </w:tr>
      <w:tr w:rsidR="00D06A79" w:rsidRPr="00156851" w:rsidTr="00D06A79">
        <w:trPr>
          <w:trHeight w:val="141"/>
        </w:trPr>
        <w:tc>
          <w:tcPr>
            <w:tcW w:w="527" w:type="dxa"/>
            <w:shd w:val="clear" w:color="auto" w:fill="auto"/>
          </w:tcPr>
          <w:p w:rsidR="00D06A79" w:rsidRPr="00FF2703" w:rsidRDefault="00D06A79" w:rsidP="00D06A79">
            <w:pPr>
              <w:pStyle w:val="Sraopastraipa"/>
              <w:numPr>
                <w:ilvl w:val="0"/>
                <w:numId w:val="45"/>
              </w:numPr>
              <w:ind w:left="0" w:firstLine="0"/>
              <w:jc w:val="left"/>
              <w:rPr>
                <w:szCs w:val="24"/>
              </w:rPr>
            </w:pPr>
          </w:p>
        </w:tc>
        <w:tc>
          <w:tcPr>
            <w:tcW w:w="1417" w:type="dxa"/>
            <w:shd w:val="clear" w:color="auto" w:fill="auto"/>
          </w:tcPr>
          <w:p w:rsidR="00D06A79" w:rsidRPr="00FF2703" w:rsidRDefault="00D06A79" w:rsidP="00D06A79">
            <w:pPr>
              <w:rPr>
                <w:rFonts w:ascii="Times New Roman" w:hAnsi="Times New Roman" w:cs="Times New Roman"/>
                <w:sz w:val="24"/>
                <w:szCs w:val="24"/>
              </w:rPr>
            </w:pPr>
            <w:r w:rsidRPr="00FF2703">
              <w:rPr>
                <w:rFonts w:ascii="Times New Roman" w:hAnsi="Times New Roman" w:cs="Times New Roman"/>
                <w:sz w:val="24"/>
                <w:szCs w:val="24"/>
              </w:rPr>
              <w:t>Suderinamumas</w:t>
            </w:r>
          </w:p>
        </w:tc>
        <w:tc>
          <w:tcPr>
            <w:tcW w:w="3863" w:type="dxa"/>
            <w:gridSpan w:val="2"/>
            <w:shd w:val="clear" w:color="auto" w:fill="auto"/>
          </w:tcPr>
          <w:p w:rsidR="00D06A79" w:rsidRPr="00FF2703" w:rsidRDefault="00D06A79" w:rsidP="00D06A79">
            <w:pPr>
              <w:spacing w:after="0" w:line="240" w:lineRule="auto"/>
              <w:jc w:val="both"/>
              <w:rPr>
                <w:rFonts w:ascii="Times New Roman" w:hAnsi="Times New Roman" w:cs="Times New Roman"/>
                <w:sz w:val="24"/>
                <w:szCs w:val="24"/>
              </w:rPr>
            </w:pPr>
            <w:r w:rsidRPr="00FF2703">
              <w:rPr>
                <w:rFonts w:ascii="Times New Roman" w:hAnsi="Times New Roman" w:cs="Times New Roman"/>
                <w:sz w:val="24"/>
                <w:szCs w:val="24"/>
              </w:rPr>
              <w:t>Licencijos turi būti pilnai suderinamo</w:t>
            </w:r>
            <w:r>
              <w:rPr>
                <w:rFonts w:ascii="Times New Roman" w:hAnsi="Times New Roman" w:cs="Times New Roman"/>
                <w:sz w:val="24"/>
                <w:szCs w:val="24"/>
              </w:rPr>
              <w:t>s su šiuo metu eksploatuojama</w:t>
            </w:r>
            <w:r w:rsidRPr="00FF2703">
              <w:rPr>
                <w:rFonts w:ascii="Times New Roman" w:hAnsi="Times New Roman" w:cs="Times New Roman"/>
                <w:sz w:val="24"/>
                <w:szCs w:val="24"/>
              </w:rPr>
              <w:t xml:space="preserve"> </w:t>
            </w:r>
            <w:r w:rsidRPr="00E56F0B">
              <w:rPr>
                <w:rFonts w:ascii="Times New Roman" w:hAnsi="Times New Roman" w:cs="Times New Roman"/>
                <w:sz w:val="24"/>
                <w:szCs w:val="24"/>
              </w:rPr>
              <w:t>IBM centralizuotos įvykių kaupimo</w:t>
            </w:r>
            <w:r>
              <w:rPr>
                <w:rFonts w:ascii="Times New Roman" w:hAnsi="Times New Roman" w:cs="Times New Roman"/>
                <w:sz w:val="24"/>
                <w:szCs w:val="24"/>
              </w:rPr>
              <w:t xml:space="preserve"> ir analizavimo sistema</w:t>
            </w:r>
            <w:r w:rsidRPr="00E56F0B">
              <w:rPr>
                <w:rFonts w:ascii="Times New Roman" w:hAnsi="Times New Roman" w:cs="Times New Roman"/>
                <w:sz w:val="24"/>
                <w:szCs w:val="24"/>
              </w:rPr>
              <w:t xml:space="preserve"> (angl. SIEM) QRadar</w:t>
            </w:r>
          </w:p>
        </w:tc>
        <w:tc>
          <w:tcPr>
            <w:tcW w:w="4008" w:type="dxa"/>
            <w:shd w:val="clear" w:color="auto" w:fill="auto"/>
          </w:tcPr>
          <w:p w:rsidR="00D06A79" w:rsidRPr="00FF2703" w:rsidRDefault="00D06A79" w:rsidP="00D06A79">
            <w:pPr>
              <w:spacing w:after="0" w:line="240" w:lineRule="auto"/>
              <w:jc w:val="both"/>
              <w:rPr>
                <w:rFonts w:ascii="Times New Roman" w:hAnsi="Times New Roman" w:cs="Times New Roman"/>
                <w:sz w:val="24"/>
                <w:szCs w:val="24"/>
              </w:rPr>
            </w:pPr>
            <w:r w:rsidRPr="00FF2703">
              <w:rPr>
                <w:rFonts w:ascii="Times New Roman" w:hAnsi="Times New Roman" w:cs="Times New Roman"/>
                <w:sz w:val="24"/>
                <w:szCs w:val="24"/>
              </w:rPr>
              <w:t>Licencijos pilnai suderinamo</w:t>
            </w:r>
            <w:r>
              <w:rPr>
                <w:rFonts w:ascii="Times New Roman" w:hAnsi="Times New Roman" w:cs="Times New Roman"/>
                <w:sz w:val="24"/>
                <w:szCs w:val="24"/>
              </w:rPr>
              <w:t>s su šiuo metu eksploatuojama</w:t>
            </w:r>
            <w:r w:rsidRPr="00FF2703">
              <w:rPr>
                <w:rFonts w:ascii="Times New Roman" w:hAnsi="Times New Roman" w:cs="Times New Roman"/>
                <w:sz w:val="24"/>
                <w:szCs w:val="24"/>
              </w:rPr>
              <w:t xml:space="preserve"> </w:t>
            </w:r>
            <w:r w:rsidRPr="00E56F0B">
              <w:rPr>
                <w:rFonts w:ascii="Times New Roman" w:hAnsi="Times New Roman" w:cs="Times New Roman"/>
                <w:sz w:val="24"/>
                <w:szCs w:val="24"/>
              </w:rPr>
              <w:t>IBM centralizuotos įvykių kaupimo</w:t>
            </w:r>
            <w:r>
              <w:rPr>
                <w:rFonts w:ascii="Times New Roman" w:hAnsi="Times New Roman" w:cs="Times New Roman"/>
                <w:sz w:val="24"/>
                <w:szCs w:val="24"/>
              </w:rPr>
              <w:t xml:space="preserve"> ir analizavimo sistema</w:t>
            </w:r>
            <w:r w:rsidRPr="00E56F0B">
              <w:rPr>
                <w:rFonts w:ascii="Times New Roman" w:hAnsi="Times New Roman" w:cs="Times New Roman"/>
                <w:sz w:val="24"/>
                <w:szCs w:val="24"/>
              </w:rPr>
              <w:t xml:space="preserve"> (angl. SIEM) QRadar</w:t>
            </w:r>
          </w:p>
        </w:tc>
      </w:tr>
      <w:tr w:rsidR="00D06A79" w:rsidRPr="00156851" w:rsidTr="00D06A79">
        <w:trPr>
          <w:trHeight w:val="23"/>
        </w:trPr>
        <w:tc>
          <w:tcPr>
            <w:tcW w:w="527" w:type="dxa"/>
            <w:shd w:val="clear" w:color="auto" w:fill="auto"/>
          </w:tcPr>
          <w:p w:rsidR="00D06A79" w:rsidRPr="00FF2703" w:rsidRDefault="00D06A79" w:rsidP="00D06A79">
            <w:pPr>
              <w:pStyle w:val="Sraopastraipa"/>
              <w:numPr>
                <w:ilvl w:val="0"/>
                <w:numId w:val="45"/>
              </w:numPr>
              <w:ind w:left="0" w:firstLine="0"/>
              <w:jc w:val="left"/>
              <w:rPr>
                <w:szCs w:val="24"/>
              </w:rPr>
            </w:pPr>
          </w:p>
        </w:tc>
        <w:tc>
          <w:tcPr>
            <w:tcW w:w="1417" w:type="dxa"/>
            <w:shd w:val="clear" w:color="auto" w:fill="auto"/>
          </w:tcPr>
          <w:p w:rsidR="00D06A79" w:rsidRPr="00FF2703" w:rsidRDefault="00D06A79" w:rsidP="00D06A79">
            <w:pPr>
              <w:rPr>
                <w:rFonts w:ascii="Times New Roman" w:hAnsi="Times New Roman" w:cs="Times New Roman"/>
                <w:sz w:val="24"/>
                <w:szCs w:val="24"/>
              </w:rPr>
            </w:pPr>
            <w:r w:rsidRPr="00FF2703">
              <w:rPr>
                <w:rFonts w:ascii="Times New Roman" w:hAnsi="Times New Roman" w:cs="Times New Roman"/>
                <w:sz w:val="24"/>
                <w:szCs w:val="24"/>
              </w:rPr>
              <w:t>Palaikymo ir naujinimo paslaugos</w:t>
            </w:r>
          </w:p>
        </w:tc>
        <w:tc>
          <w:tcPr>
            <w:tcW w:w="3863" w:type="dxa"/>
            <w:gridSpan w:val="2"/>
            <w:shd w:val="clear" w:color="auto" w:fill="auto"/>
          </w:tcPr>
          <w:p w:rsidR="00D06A79" w:rsidRPr="00913E24" w:rsidRDefault="00D06A79" w:rsidP="00D06A79">
            <w:pPr>
              <w:pStyle w:val="Pagrindinistekstas"/>
              <w:ind w:firstLine="0"/>
              <w:rPr>
                <w:szCs w:val="24"/>
              </w:rPr>
            </w:pPr>
            <w:r w:rsidRPr="00913E24">
              <w:rPr>
                <w:szCs w:val="24"/>
              </w:rPr>
              <w:t>Programinės įrangos palaikymas turi apimanti šias paslaugas:</w:t>
            </w:r>
          </w:p>
          <w:p w:rsidR="00D06A79" w:rsidRDefault="00D06A79" w:rsidP="00D06A79">
            <w:pPr>
              <w:pStyle w:val="Pagrindinistekstas"/>
              <w:numPr>
                <w:ilvl w:val="0"/>
                <w:numId w:val="46"/>
              </w:numPr>
              <w:tabs>
                <w:tab w:val="left" w:pos="451"/>
              </w:tabs>
              <w:ind w:left="0" w:firstLine="0"/>
              <w:rPr>
                <w:szCs w:val="24"/>
              </w:rPr>
            </w:pPr>
            <w:r w:rsidRPr="00913E24">
              <w:rPr>
                <w:szCs w:val="24"/>
              </w:rPr>
              <w:t>Galimybę gauti programinės įrangos pataisymus, atnaujinimus ir naujas versijas;</w:t>
            </w:r>
          </w:p>
          <w:p w:rsidR="00D06A79" w:rsidRDefault="00D06A79" w:rsidP="00D06A79">
            <w:pPr>
              <w:pStyle w:val="Pagrindinistekstas"/>
              <w:numPr>
                <w:ilvl w:val="0"/>
                <w:numId w:val="46"/>
              </w:numPr>
              <w:tabs>
                <w:tab w:val="left" w:pos="451"/>
              </w:tabs>
              <w:ind w:left="0" w:firstLine="0"/>
              <w:rPr>
                <w:szCs w:val="24"/>
              </w:rPr>
            </w:pPr>
            <w:r w:rsidRPr="00913E24">
              <w:rPr>
                <w:szCs w:val="24"/>
              </w:rPr>
              <w:t>Galimybę iš gamintojo gauti konsultacijas telefonu (24 valandas per parą darbo dienomis);</w:t>
            </w:r>
          </w:p>
          <w:p w:rsidR="00D06A79" w:rsidRPr="00913E24" w:rsidRDefault="00D06A79" w:rsidP="00D06A79">
            <w:pPr>
              <w:pStyle w:val="Pagrindinistekstas"/>
              <w:numPr>
                <w:ilvl w:val="0"/>
                <w:numId w:val="46"/>
              </w:numPr>
              <w:tabs>
                <w:tab w:val="left" w:pos="451"/>
              </w:tabs>
              <w:ind w:left="0" w:firstLine="0"/>
              <w:rPr>
                <w:szCs w:val="24"/>
              </w:rPr>
            </w:pPr>
            <w:r w:rsidRPr="00913E24">
              <w:rPr>
                <w:szCs w:val="24"/>
              </w:rPr>
              <w:t>Galimybę iš gamintojo gauti konsultacijas elektroniniu paštu (darbo valandomis darbo dienomis).</w:t>
            </w:r>
          </w:p>
        </w:tc>
        <w:tc>
          <w:tcPr>
            <w:tcW w:w="4008" w:type="dxa"/>
            <w:shd w:val="clear" w:color="auto" w:fill="auto"/>
          </w:tcPr>
          <w:p w:rsidR="00D06A79" w:rsidRPr="00913E24" w:rsidRDefault="00D06A79" w:rsidP="00D06A79">
            <w:pPr>
              <w:pStyle w:val="Pagrindinistekstas"/>
              <w:ind w:firstLine="0"/>
              <w:rPr>
                <w:szCs w:val="24"/>
              </w:rPr>
            </w:pPr>
            <w:r w:rsidRPr="00913E24">
              <w:rPr>
                <w:szCs w:val="24"/>
              </w:rPr>
              <w:t xml:space="preserve">Programinės įrangos palaikymas </w:t>
            </w:r>
            <w:r>
              <w:rPr>
                <w:szCs w:val="24"/>
              </w:rPr>
              <w:t>apima</w:t>
            </w:r>
            <w:r w:rsidRPr="00913E24">
              <w:rPr>
                <w:szCs w:val="24"/>
              </w:rPr>
              <w:t xml:space="preserve"> šias paslaugas:</w:t>
            </w:r>
          </w:p>
          <w:p w:rsidR="00D06A79" w:rsidRDefault="00D06A79" w:rsidP="00D06A79">
            <w:pPr>
              <w:pStyle w:val="Pagrindinistekstas"/>
              <w:numPr>
                <w:ilvl w:val="0"/>
                <w:numId w:val="46"/>
              </w:numPr>
              <w:tabs>
                <w:tab w:val="left" w:pos="451"/>
              </w:tabs>
              <w:ind w:left="0" w:firstLine="0"/>
              <w:rPr>
                <w:szCs w:val="24"/>
              </w:rPr>
            </w:pPr>
            <w:r w:rsidRPr="00913E24">
              <w:rPr>
                <w:szCs w:val="24"/>
              </w:rPr>
              <w:t>Galimybę gauti programinės įrangos pataisymus, atnaujinimus ir naujas versijas;</w:t>
            </w:r>
          </w:p>
          <w:p w:rsidR="00D06A79" w:rsidRDefault="00D06A79" w:rsidP="00D06A79">
            <w:pPr>
              <w:pStyle w:val="Pagrindinistekstas"/>
              <w:numPr>
                <w:ilvl w:val="0"/>
                <w:numId w:val="46"/>
              </w:numPr>
              <w:tabs>
                <w:tab w:val="left" w:pos="451"/>
              </w:tabs>
              <w:ind w:left="0" w:firstLine="0"/>
              <w:rPr>
                <w:szCs w:val="24"/>
              </w:rPr>
            </w:pPr>
            <w:r w:rsidRPr="00913E24">
              <w:rPr>
                <w:szCs w:val="24"/>
              </w:rPr>
              <w:t>Galimybę iš gamintojo gauti konsultacijas telefonu (24 valandas per parą darbo dienomis);</w:t>
            </w:r>
          </w:p>
          <w:p w:rsidR="00D06A79" w:rsidRPr="00913E24" w:rsidRDefault="00D06A79" w:rsidP="00D06A79">
            <w:pPr>
              <w:pStyle w:val="Pagrindinistekstas"/>
              <w:numPr>
                <w:ilvl w:val="0"/>
                <w:numId w:val="46"/>
              </w:numPr>
              <w:tabs>
                <w:tab w:val="left" w:pos="451"/>
              </w:tabs>
              <w:ind w:left="0" w:firstLine="0"/>
              <w:rPr>
                <w:szCs w:val="24"/>
              </w:rPr>
            </w:pPr>
            <w:r w:rsidRPr="00913E24">
              <w:rPr>
                <w:szCs w:val="24"/>
              </w:rPr>
              <w:t>Galimybę iš gamintojo gauti konsultacijas elektroniniu paštu (darbo valandomis darbo dienomis).</w:t>
            </w:r>
          </w:p>
        </w:tc>
      </w:tr>
    </w:tbl>
    <w:p w:rsidR="00D06A79" w:rsidRPr="00FA62CA" w:rsidRDefault="00D06A79" w:rsidP="001C74E3">
      <w:pPr>
        <w:pStyle w:val="Sraopastraipa"/>
        <w:tabs>
          <w:tab w:val="left" w:pos="1418"/>
          <w:tab w:val="left" w:pos="1560"/>
        </w:tabs>
        <w:ind w:left="1080"/>
        <w:rPr>
          <w:color w:val="000000"/>
          <w:szCs w:val="24"/>
        </w:rPr>
      </w:pPr>
    </w:p>
    <w:p w:rsidR="001C74E3" w:rsidRDefault="001C74E3" w:rsidP="001C74E3">
      <w:pPr>
        <w:autoSpaceDE w:val="0"/>
        <w:autoSpaceDN w:val="0"/>
        <w:adjustRightInd w:val="0"/>
        <w:spacing w:after="0" w:line="240" w:lineRule="auto"/>
        <w:rPr>
          <w:rFonts w:ascii="Times New Roman" w:eastAsia="Calibri" w:hAnsi="Times New Roman" w:cs="Times New Roman"/>
          <w:sz w:val="24"/>
          <w:szCs w:val="24"/>
          <w:lang w:eastAsia="en-US"/>
        </w:rPr>
      </w:pPr>
    </w:p>
    <w:p w:rsidR="00F866A7" w:rsidRPr="0003205D" w:rsidRDefault="00F866A7" w:rsidP="00F866A7">
      <w:pPr>
        <w:spacing w:after="0" w:line="240" w:lineRule="auto"/>
        <w:jc w:val="center"/>
        <w:outlineLvl w:val="8"/>
        <w:rPr>
          <w:rFonts w:ascii="Times New Roman" w:eastAsia="Times New Roman" w:hAnsi="Times New Roman" w:cs="Times New Roman"/>
          <w:b/>
          <w:sz w:val="24"/>
          <w:szCs w:val="24"/>
        </w:rPr>
      </w:pPr>
    </w:p>
    <w:p w:rsidR="00F866A7" w:rsidRPr="0003205D" w:rsidRDefault="00F866A7" w:rsidP="00F866A7">
      <w:pPr>
        <w:spacing w:after="0" w:line="240" w:lineRule="auto"/>
        <w:rPr>
          <w:rFonts w:ascii="Times New Roman" w:eastAsia="Times New Roman" w:hAnsi="Times New Roman" w:cs="Times New Roman"/>
          <w:b/>
          <w:sz w:val="20"/>
          <w:szCs w:val="20"/>
        </w:rPr>
      </w:pPr>
    </w:p>
    <w:p w:rsidR="00F866A7" w:rsidRPr="0003205D" w:rsidRDefault="00F866A7" w:rsidP="00F866A7">
      <w:pPr>
        <w:tabs>
          <w:tab w:val="left" w:pos="1418"/>
          <w:tab w:val="left" w:pos="1701"/>
          <w:tab w:val="left" w:pos="1985"/>
        </w:tabs>
        <w:autoSpaceDE w:val="0"/>
        <w:autoSpaceDN w:val="0"/>
        <w:adjustRightInd w:val="0"/>
        <w:ind w:left="851"/>
        <w:rPr>
          <w:rFonts w:ascii="Times New Roman" w:eastAsia="Times New Roman" w:hAnsi="Times New Roman" w:cs="Times New Roman"/>
          <w:b/>
          <w:bCs/>
          <w:caps/>
          <w:color w:val="000000"/>
          <w:sz w:val="24"/>
          <w:szCs w:val="24"/>
        </w:rPr>
      </w:pPr>
    </w:p>
    <w:tbl>
      <w:tblPr>
        <w:tblW w:w="9747" w:type="dxa"/>
        <w:tblLayout w:type="fixed"/>
        <w:tblLook w:val="01E0" w:firstRow="1" w:lastRow="1" w:firstColumn="1" w:lastColumn="1" w:noHBand="0" w:noVBand="0"/>
      </w:tblPr>
      <w:tblGrid>
        <w:gridCol w:w="3510"/>
        <w:gridCol w:w="709"/>
        <w:gridCol w:w="1276"/>
        <w:gridCol w:w="3544"/>
        <w:gridCol w:w="708"/>
      </w:tblGrid>
      <w:tr w:rsidR="00F866A7" w:rsidRPr="0003205D" w:rsidTr="00AF3108">
        <w:tc>
          <w:tcPr>
            <w:tcW w:w="5495" w:type="dxa"/>
            <w:gridSpan w:val="3"/>
          </w:tcPr>
          <w:p w:rsidR="00F866A7" w:rsidRPr="0003205D" w:rsidRDefault="00F866A7" w:rsidP="00AF3108">
            <w:pPr>
              <w:spacing w:before="240" w:after="0" w:line="240" w:lineRule="auto"/>
              <w:rPr>
                <w:rFonts w:ascii="Times New Roman" w:eastAsia="Times New Roman" w:hAnsi="Times New Roman" w:cs="Times New Roman"/>
                <w:b/>
                <w:sz w:val="24"/>
                <w:szCs w:val="24"/>
              </w:rPr>
            </w:pPr>
            <w:r w:rsidRPr="0003205D">
              <w:rPr>
                <w:rFonts w:ascii="Times New Roman" w:eastAsia="Times New Roman" w:hAnsi="Times New Roman" w:cs="Times New Roman"/>
                <w:b/>
                <w:sz w:val="24"/>
                <w:szCs w:val="24"/>
              </w:rPr>
              <w:t>Valstybės įmonė Registrų centras:</w:t>
            </w:r>
          </w:p>
        </w:tc>
        <w:tc>
          <w:tcPr>
            <w:tcW w:w="4252" w:type="dxa"/>
            <w:gridSpan w:val="2"/>
          </w:tcPr>
          <w:p w:rsidR="00F866A7" w:rsidRPr="0003205D" w:rsidRDefault="00B56BDA" w:rsidP="00B56BDA">
            <w:p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Santa Monica Networks, UAB</w:t>
            </w:r>
            <w:r w:rsidR="00F866A7" w:rsidRPr="0003205D">
              <w:rPr>
                <w:rFonts w:ascii="Times New Roman" w:eastAsia="Times New Roman" w:hAnsi="Times New Roman" w:cs="Times New Roman"/>
                <w:b/>
                <w:sz w:val="24"/>
                <w:szCs w:val="24"/>
              </w:rPr>
              <w:t>:</w:t>
            </w:r>
          </w:p>
        </w:tc>
      </w:tr>
      <w:tr w:rsidR="00F866A7" w:rsidRPr="0003205D" w:rsidTr="00AF3108">
        <w:trPr>
          <w:trHeight w:val="489"/>
        </w:trPr>
        <w:tc>
          <w:tcPr>
            <w:tcW w:w="4219" w:type="dxa"/>
            <w:gridSpan w:val="2"/>
          </w:tcPr>
          <w:p w:rsidR="00F866A7" w:rsidRPr="0003205D" w:rsidRDefault="00F866A7" w:rsidP="00AF3108">
            <w:pPr>
              <w:spacing w:before="120" w:after="0" w:line="240" w:lineRule="auto"/>
              <w:rPr>
                <w:rFonts w:ascii="Times New Roman" w:eastAsia="Times New Roman" w:hAnsi="Times New Roman" w:cs="Times New Roman"/>
                <w:sz w:val="24"/>
                <w:szCs w:val="20"/>
              </w:rPr>
            </w:pPr>
            <w:r w:rsidRPr="0003205D">
              <w:rPr>
                <w:rFonts w:ascii="Times New Roman" w:eastAsia="Times New Roman" w:hAnsi="Times New Roman" w:cs="Times New Roman"/>
                <w:sz w:val="24"/>
                <w:szCs w:val="20"/>
              </w:rPr>
              <w:t>___________________________</w:t>
            </w:r>
          </w:p>
        </w:tc>
        <w:tc>
          <w:tcPr>
            <w:tcW w:w="1276" w:type="dxa"/>
          </w:tcPr>
          <w:p w:rsidR="00F866A7" w:rsidRPr="0003205D" w:rsidRDefault="00F866A7" w:rsidP="00AF3108">
            <w:pPr>
              <w:spacing w:after="0" w:line="240" w:lineRule="auto"/>
              <w:rPr>
                <w:rFonts w:ascii="Times New Roman" w:eastAsia="Times New Roman" w:hAnsi="Times New Roman" w:cs="Times New Roman"/>
                <w:sz w:val="24"/>
                <w:szCs w:val="20"/>
              </w:rPr>
            </w:pPr>
          </w:p>
        </w:tc>
        <w:tc>
          <w:tcPr>
            <w:tcW w:w="4252" w:type="dxa"/>
            <w:gridSpan w:val="2"/>
            <w:shd w:val="clear" w:color="auto" w:fill="auto"/>
          </w:tcPr>
          <w:p w:rsidR="00F866A7" w:rsidRPr="0003205D" w:rsidRDefault="00F866A7" w:rsidP="00AF3108">
            <w:pPr>
              <w:spacing w:before="120" w:after="0" w:line="240" w:lineRule="auto"/>
              <w:rPr>
                <w:rFonts w:ascii="Times New Roman" w:eastAsia="Times New Roman" w:hAnsi="Times New Roman" w:cs="Times New Roman"/>
                <w:sz w:val="24"/>
                <w:szCs w:val="20"/>
              </w:rPr>
            </w:pPr>
            <w:r w:rsidRPr="0003205D">
              <w:rPr>
                <w:rFonts w:ascii="Times New Roman" w:eastAsia="Times New Roman" w:hAnsi="Times New Roman" w:cs="Times New Roman"/>
                <w:sz w:val="24"/>
                <w:szCs w:val="20"/>
              </w:rPr>
              <w:t>___________________________</w:t>
            </w:r>
          </w:p>
        </w:tc>
      </w:tr>
      <w:tr w:rsidR="00F866A7" w:rsidRPr="0003205D" w:rsidTr="00AF3108">
        <w:trPr>
          <w:trHeight w:val="897"/>
        </w:trPr>
        <w:tc>
          <w:tcPr>
            <w:tcW w:w="3510" w:type="dxa"/>
          </w:tcPr>
          <w:p w:rsidR="00254DE3" w:rsidRPr="00735ED8" w:rsidRDefault="00254DE3" w:rsidP="00254DE3">
            <w:pPr>
              <w:spacing w:after="0"/>
              <w:ind w:right="-391"/>
              <w:rPr>
                <w:rFonts w:ascii="Times New Roman" w:hAnsi="Times New Roman"/>
                <w:bCs/>
                <w:sz w:val="24"/>
                <w:szCs w:val="24"/>
              </w:rPr>
            </w:pPr>
            <w:r>
              <w:rPr>
                <w:rFonts w:ascii="Times New Roman" w:hAnsi="Times New Roman"/>
                <w:bCs/>
                <w:sz w:val="24"/>
                <w:szCs w:val="24"/>
              </w:rPr>
              <w:t>Generalinis direktorius</w:t>
            </w:r>
          </w:p>
          <w:p w:rsidR="00F866A7" w:rsidRPr="0003205D" w:rsidRDefault="00254DE3" w:rsidP="00254DE3">
            <w:pPr>
              <w:spacing w:after="0" w:line="240" w:lineRule="auto"/>
              <w:rPr>
                <w:rFonts w:ascii="Times New Roman" w:eastAsia="Times New Roman" w:hAnsi="Times New Roman" w:cs="Times New Roman"/>
                <w:sz w:val="24"/>
                <w:szCs w:val="20"/>
              </w:rPr>
            </w:pPr>
            <w:r>
              <w:rPr>
                <w:rFonts w:ascii="Times New Roman" w:hAnsi="Times New Roman"/>
                <w:bCs/>
                <w:sz w:val="24"/>
                <w:szCs w:val="24"/>
              </w:rPr>
              <w:t>Saulius Urbanavičius</w:t>
            </w:r>
          </w:p>
        </w:tc>
        <w:tc>
          <w:tcPr>
            <w:tcW w:w="709" w:type="dxa"/>
          </w:tcPr>
          <w:p w:rsidR="00F866A7" w:rsidRPr="0003205D" w:rsidRDefault="00F866A7" w:rsidP="00AF3108">
            <w:pPr>
              <w:spacing w:after="0" w:line="240" w:lineRule="auto"/>
              <w:rPr>
                <w:rFonts w:ascii="Times New Roman" w:eastAsia="Times New Roman" w:hAnsi="Times New Roman" w:cs="Times New Roman"/>
                <w:sz w:val="24"/>
                <w:szCs w:val="20"/>
              </w:rPr>
            </w:pPr>
          </w:p>
          <w:p w:rsidR="00F866A7" w:rsidRPr="0003205D" w:rsidRDefault="00F866A7" w:rsidP="00AF3108">
            <w:pPr>
              <w:spacing w:after="0" w:line="240" w:lineRule="auto"/>
              <w:rPr>
                <w:rFonts w:ascii="Times New Roman" w:eastAsia="Times New Roman" w:hAnsi="Times New Roman" w:cs="Times New Roman"/>
                <w:sz w:val="24"/>
                <w:szCs w:val="20"/>
              </w:rPr>
            </w:pPr>
            <w:r w:rsidRPr="0003205D">
              <w:rPr>
                <w:rFonts w:ascii="Times New Roman" w:eastAsia="Times New Roman" w:hAnsi="Times New Roman" w:cs="Times New Roman"/>
                <w:sz w:val="24"/>
                <w:szCs w:val="20"/>
              </w:rPr>
              <w:t>A.V.</w:t>
            </w:r>
          </w:p>
        </w:tc>
        <w:tc>
          <w:tcPr>
            <w:tcW w:w="1276" w:type="dxa"/>
          </w:tcPr>
          <w:p w:rsidR="00F866A7" w:rsidRPr="0003205D" w:rsidRDefault="00F866A7" w:rsidP="00AF3108">
            <w:pPr>
              <w:spacing w:after="0" w:line="240" w:lineRule="auto"/>
              <w:rPr>
                <w:rFonts w:ascii="Times New Roman" w:eastAsia="Times New Roman" w:hAnsi="Times New Roman" w:cs="Times New Roman"/>
                <w:sz w:val="24"/>
                <w:szCs w:val="20"/>
              </w:rPr>
            </w:pPr>
          </w:p>
        </w:tc>
        <w:tc>
          <w:tcPr>
            <w:tcW w:w="3544" w:type="dxa"/>
            <w:shd w:val="clear" w:color="auto" w:fill="auto"/>
          </w:tcPr>
          <w:p w:rsidR="00F866A7" w:rsidRPr="0003205D" w:rsidRDefault="00B56BDA" w:rsidP="00AF310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Pardavimų direktorius</w:t>
            </w:r>
          </w:p>
          <w:p w:rsidR="00F866A7" w:rsidRPr="0003205D" w:rsidRDefault="00B56BDA" w:rsidP="00AF3108">
            <w:pPr>
              <w:spacing w:after="0" w:line="240" w:lineRule="auto"/>
              <w:rPr>
                <w:rFonts w:ascii="Times New Roman" w:eastAsia="Times New Roman" w:hAnsi="Times New Roman" w:cs="Times New Roman"/>
                <w:sz w:val="24"/>
                <w:szCs w:val="20"/>
                <w:highlight w:val="yellow"/>
              </w:rPr>
            </w:pPr>
            <w:r>
              <w:rPr>
                <w:rFonts w:ascii="Times New Roman" w:eastAsia="Times New Roman" w:hAnsi="Times New Roman" w:cs="Times New Roman"/>
                <w:sz w:val="24"/>
                <w:szCs w:val="20"/>
              </w:rPr>
              <w:t>Gediminas Brazys</w:t>
            </w:r>
          </w:p>
        </w:tc>
        <w:tc>
          <w:tcPr>
            <w:tcW w:w="708" w:type="dxa"/>
            <w:shd w:val="clear" w:color="auto" w:fill="auto"/>
          </w:tcPr>
          <w:p w:rsidR="00F866A7" w:rsidRPr="0003205D" w:rsidRDefault="00F866A7" w:rsidP="00AF3108">
            <w:pPr>
              <w:spacing w:after="0" w:line="240" w:lineRule="auto"/>
              <w:rPr>
                <w:rFonts w:ascii="Times New Roman" w:eastAsia="Times New Roman" w:hAnsi="Times New Roman" w:cs="Times New Roman"/>
                <w:sz w:val="24"/>
                <w:szCs w:val="20"/>
              </w:rPr>
            </w:pPr>
          </w:p>
        </w:tc>
      </w:tr>
    </w:tbl>
    <w:p w:rsidR="00F866A7" w:rsidRPr="00735ED8" w:rsidRDefault="00F866A7" w:rsidP="00F866A7">
      <w:pPr>
        <w:ind w:left="4820"/>
        <w:rPr>
          <w:rFonts w:ascii="Times New Roman" w:hAnsi="Times New Roman"/>
          <w:color w:val="000000"/>
        </w:rPr>
      </w:pPr>
    </w:p>
    <w:p w:rsidR="00F866A7" w:rsidRPr="00735ED8" w:rsidRDefault="00F866A7" w:rsidP="00F866A7">
      <w:pPr>
        <w:ind w:left="4820"/>
        <w:rPr>
          <w:rFonts w:ascii="Times New Roman" w:hAnsi="Times New Roman"/>
          <w:color w:val="000000"/>
        </w:rPr>
      </w:pPr>
    </w:p>
    <w:p w:rsidR="00F866A7" w:rsidRPr="00735ED8" w:rsidRDefault="00F866A7" w:rsidP="00F866A7">
      <w:pPr>
        <w:ind w:left="4820"/>
        <w:rPr>
          <w:rFonts w:ascii="Times New Roman" w:hAnsi="Times New Roman"/>
          <w:color w:val="000000"/>
        </w:rPr>
      </w:pPr>
    </w:p>
    <w:p w:rsidR="00D06A79" w:rsidRDefault="00D06A79" w:rsidP="00CD37E8">
      <w:pPr>
        <w:spacing w:after="0" w:line="240" w:lineRule="auto"/>
        <w:rPr>
          <w:rFonts w:ascii="Times New Roman" w:hAnsi="Times New Roman" w:cs="Times New Roman"/>
          <w:sz w:val="24"/>
          <w:szCs w:val="24"/>
        </w:rPr>
      </w:pPr>
    </w:p>
    <w:p w:rsidR="00F866A7" w:rsidRPr="00C920D1" w:rsidRDefault="002D103A" w:rsidP="00F866A7">
      <w:pPr>
        <w:spacing w:after="0" w:line="240" w:lineRule="auto"/>
        <w:ind w:left="4820"/>
        <w:rPr>
          <w:rFonts w:ascii="Times New Roman" w:hAnsi="Times New Roman"/>
          <w:sz w:val="24"/>
          <w:szCs w:val="24"/>
        </w:rPr>
      </w:pPr>
      <w:r w:rsidRPr="00C94114">
        <w:rPr>
          <w:rFonts w:ascii="Times New Roman" w:hAnsi="Times New Roman" w:cs="Times New Roman"/>
          <w:sz w:val="24"/>
          <w:szCs w:val="24"/>
        </w:rPr>
        <w:lastRenderedPageBreak/>
        <w:t xml:space="preserve">Centralizuotų kompiuterinių įvykių kaupimo ir analizavimo sistemos </w:t>
      </w:r>
      <w:r w:rsidR="00CF7A30">
        <w:rPr>
          <w:rFonts w:ascii="Times New Roman" w:hAnsi="Times New Roman" w:cs="Times New Roman"/>
          <w:color w:val="000000"/>
          <w:sz w:val="24"/>
          <w:szCs w:val="24"/>
        </w:rPr>
        <w:t>palaikymo</w:t>
      </w:r>
      <w:r w:rsidR="00F866A7" w:rsidRPr="00C920D1">
        <w:rPr>
          <w:rFonts w:ascii="Times New Roman" w:hAnsi="Times New Roman"/>
          <w:sz w:val="24"/>
          <w:szCs w:val="24"/>
        </w:rPr>
        <w:t xml:space="preserve"> viešojo pi</w:t>
      </w:r>
      <w:r w:rsidR="00CF7A30">
        <w:rPr>
          <w:rFonts w:ascii="Times New Roman" w:hAnsi="Times New Roman"/>
          <w:sz w:val="24"/>
          <w:szCs w:val="24"/>
        </w:rPr>
        <w:t xml:space="preserve">rkimo-pardavimo sutarties Nr. </w:t>
      </w:r>
      <w:r w:rsidR="00F866A7" w:rsidRPr="00C920D1">
        <w:rPr>
          <w:rFonts w:ascii="Times New Roman" w:hAnsi="Times New Roman"/>
          <w:sz w:val="24"/>
          <w:szCs w:val="24"/>
        </w:rPr>
        <w:t>S</w:t>
      </w:r>
      <w:r w:rsidR="00CF7A30">
        <w:rPr>
          <w:rFonts w:ascii="Times New Roman" w:hAnsi="Times New Roman"/>
          <w:sz w:val="24"/>
          <w:szCs w:val="24"/>
        </w:rPr>
        <w:t>T</w:t>
      </w:r>
      <w:r w:rsidR="00F866A7" w:rsidRPr="00C920D1">
        <w:rPr>
          <w:rFonts w:ascii="Times New Roman" w:hAnsi="Times New Roman"/>
          <w:sz w:val="24"/>
          <w:szCs w:val="24"/>
        </w:rPr>
        <w:t>-</w:t>
      </w:r>
    </w:p>
    <w:p w:rsidR="00F866A7" w:rsidRPr="00C920D1" w:rsidRDefault="00F866A7" w:rsidP="00F866A7">
      <w:pPr>
        <w:ind w:left="4820"/>
        <w:rPr>
          <w:rFonts w:ascii="Times New Roman" w:hAnsi="Times New Roman"/>
          <w:sz w:val="24"/>
          <w:szCs w:val="24"/>
        </w:rPr>
      </w:pPr>
      <w:r w:rsidRPr="00C920D1">
        <w:rPr>
          <w:rFonts w:ascii="Times New Roman" w:hAnsi="Times New Roman"/>
          <w:sz w:val="24"/>
          <w:szCs w:val="24"/>
        </w:rPr>
        <w:t>2 priedas</w:t>
      </w:r>
    </w:p>
    <w:p w:rsidR="00F866A7" w:rsidRPr="00735ED8" w:rsidRDefault="00F866A7" w:rsidP="00F866A7">
      <w:pPr>
        <w:spacing w:after="0" w:line="240" w:lineRule="auto"/>
        <w:jc w:val="center"/>
        <w:rPr>
          <w:rFonts w:ascii="Times New Roman" w:hAnsi="Times New Roman"/>
          <w:b/>
          <w:bCs/>
          <w:caps/>
          <w:sz w:val="24"/>
          <w:szCs w:val="24"/>
        </w:rPr>
      </w:pPr>
      <w:r w:rsidRPr="00735ED8">
        <w:rPr>
          <w:rFonts w:ascii="Times New Roman" w:hAnsi="Times New Roman"/>
          <w:b/>
          <w:bCs/>
          <w:caps/>
          <w:sz w:val="24"/>
          <w:szCs w:val="24"/>
        </w:rPr>
        <w:t xml:space="preserve"> (P</w:t>
      </w:r>
      <w:r w:rsidRPr="00735ED8">
        <w:rPr>
          <w:rFonts w:ascii="Times New Roman" w:hAnsi="Times New Roman"/>
          <w:b/>
          <w:bCs/>
          <w:sz w:val="24"/>
          <w:szCs w:val="24"/>
        </w:rPr>
        <w:t>erdavimo–priėmimo akto forma)</w:t>
      </w:r>
    </w:p>
    <w:p w:rsidR="00F866A7" w:rsidRPr="00735ED8" w:rsidRDefault="00F866A7" w:rsidP="00F866A7">
      <w:pPr>
        <w:spacing w:after="0" w:line="240" w:lineRule="auto"/>
        <w:jc w:val="center"/>
        <w:rPr>
          <w:rFonts w:ascii="Times New Roman" w:hAnsi="Times New Roman"/>
          <w:b/>
          <w:bCs/>
          <w:caps/>
          <w:sz w:val="24"/>
          <w:szCs w:val="24"/>
        </w:rPr>
      </w:pPr>
      <w:r w:rsidRPr="00735ED8">
        <w:rPr>
          <w:rFonts w:ascii="Times New Roman" w:hAnsi="Times New Roman"/>
          <w:b/>
          <w:bCs/>
          <w:caps/>
          <w:sz w:val="24"/>
          <w:szCs w:val="24"/>
        </w:rPr>
        <w:t>perdavimo–priėmimo aktas</w:t>
      </w:r>
    </w:p>
    <w:p w:rsidR="00F866A7" w:rsidRPr="00735ED8" w:rsidRDefault="00F866A7" w:rsidP="00F866A7">
      <w:pPr>
        <w:spacing w:after="0" w:line="240" w:lineRule="auto"/>
        <w:jc w:val="center"/>
        <w:rPr>
          <w:rFonts w:ascii="Times New Roman" w:hAnsi="Times New Roman"/>
          <w:sz w:val="24"/>
          <w:szCs w:val="24"/>
        </w:rPr>
      </w:pPr>
      <w:r w:rsidRPr="00735ED8">
        <w:rPr>
          <w:rFonts w:ascii="Times New Roman" w:hAnsi="Times New Roman"/>
          <w:sz w:val="24"/>
          <w:szCs w:val="24"/>
        </w:rPr>
        <w:t>__________________ Nr. _________</w:t>
      </w:r>
    </w:p>
    <w:p w:rsidR="00F866A7" w:rsidRPr="00735ED8" w:rsidRDefault="00F866A7" w:rsidP="00F866A7">
      <w:pPr>
        <w:spacing w:after="0" w:line="240" w:lineRule="auto"/>
        <w:ind w:firstLine="3828"/>
        <w:rPr>
          <w:rFonts w:ascii="Times New Roman" w:hAnsi="Times New Roman"/>
          <w:sz w:val="24"/>
          <w:szCs w:val="24"/>
        </w:rPr>
      </w:pPr>
      <w:r w:rsidRPr="00735ED8">
        <w:rPr>
          <w:rFonts w:ascii="Times New Roman" w:hAnsi="Times New Roman"/>
          <w:sz w:val="24"/>
          <w:szCs w:val="24"/>
        </w:rPr>
        <w:t>(data)</w:t>
      </w:r>
    </w:p>
    <w:p w:rsidR="00F866A7" w:rsidRPr="00735ED8" w:rsidRDefault="00F866A7" w:rsidP="00F866A7">
      <w:pPr>
        <w:spacing w:after="0" w:line="240" w:lineRule="auto"/>
        <w:jc w:val="center"/>
        <w:rPr>
          <w:rFonts w:ascii="Times New Roman" w:hAnsi="Times New Roman"/>
          <w:sz w:val="24"/>
          <w:szCs w:val="24"/>
        </w:rPr>
      </w:pPr>
      <w:r w:rsidRPr="00735ED8">
        <w:rPr>
          <w:rFonts w:ascii="Times New Roman" w:hAnsi="Times New Roman"/>
          <w:sz w:val="24"/>
          <w:szCs w:val="24"/>
        </w:rPr>
        <w:t>_________________________</w:t>
      </w:r>
    </w:p>
    <w:p w:rsidR="00F866A7" w:rsidRDefault="00F866A7" w:rsidP="00D06A79">
      <w:pPr>
        <w:spacing w:after="0" w:line="240" w:lineRule="auto"/>
        <w:jc w:val="center"/>
        <w:rPr>
          <w:rFonts w:ascii="Times New Roman" w:hAnsi="Times New Roman"/>
          <w:sz w:val="24"/>
          <w:szCs w:val="24"/>
        </w:rPr>
      </w:pPr>
      <w:r w:rsidRPr="00735ED8">
        <w:rPr>
          <w:rFonts w:ascii="Times New Roman" w:hAnsi="Times New Roman"/>
          <w:sz w:val="24"/>
          <w:szCs w:val="24"/>
        </w:rPr>
        <w:t>(sudarymo vieta)</w:t>
      </w:r>
    </w:p>
    <w:p w:rsidR="00D06A79" w:rsidRPr="00735ED8" w:rsidRDefault="00D06A79" w:rsidP="00D06A79">
      <w:pPr>
        <w:spacing w:after="0" w:line="240" w:lineRule="auto"/>
        <w:jc w:val="center"/>
        <w:rPr>
          <w:rFonts w:ascii="Times New Roman" w:hAnsi="Times New Roman"/>
          <w:sz w:val="24"/>
          <w:szCs w:val="24"/>
        </w:rPr>
      </w:pPr>
    </w:p>
    <w:p w:rsidR="00F866A7" w:rsidRPr="00735ED8" w:rsidRDefault="00F866A7" w:rsidP="00F866A7">
      <w:pPr>
        <w:spacing w:after="120"/>
        <w:ind w:firstLine="709"/>
        <w:jc w:val="both"/>
        <w:rPr>
          <w:rFonts w:ascii="Times New Roman" w:hAnsi="Times New Roman"/>
          <w:sz w:val="24"/>
          <w:szCs w:val="24"/>
        </w:rPr>
      </w:pPr>
      <w:r w:rsidRPr="00735ED8">
        <w:rPr>
          <w:rFonts w:ascii="Times New Roman" w:hAnsi="Times New Roman"/>
          <w:sz w:val="24"/>
          <w:szCs w:val="24"/>
        </w:rPr>
        <w:t xml:space="preserve">Šį aktą pasirašę atsakingi asmenys pažymi, kad, vadovaudamiesi pasirašytos </w:t>
      </w:r>
      <w:r w:rsidR="002D103A" w:rsidRPr="00C94114">
        <w:rPr>
          <w:rFonts w:ascii="Times New Roman" w:hAnsi="Times New Roman" w:cs="Times New Roman"/>
          <w:sz w:val="24"/>
          <w:szCs w:val="24"/>
        </w:rPr>
        <w:t xml:space="preserve">Centralizuotų kompiuterinių įvykių kaupimo ir analizavimo sistemos </w:t>
      </w:r>
      <w:r w:rsidR="00CF7A30">
        <w:rPr>
          <w:rFonts w:ascii="Times New Roman" w:hAnsi="Times New Roman" w:cs="Times New Roman"/>
          <w:color w:val="000000"/>
          <w:sz w:val="24"/>
          <w:szCs w:val="24"/>
        </w:rPr>
        <w:t>palaikymo</w:t>
      </w:r>
      <w:r w:rsidRPr="00C920D1">
        <w:rPr>
          <w:rFonts w:ascii="Times New Roman" w:hAnsi="Times New Roman"/>
          <w:sz w:val="24"/>
          <w:szCs w:val="24"/>
        </w:rPr>
        <w:t xml:space="preserve"> </w:t>
      </w:r>
      <w:r w:rsidRPr="00735ED8">
        <w:rPr>
          <w:rFonts w:ascii="Times New Roman" w:hAnsi="Times New Roman"/>
          <w:sz w:val="24"/>
          <w:szCs w:val="24"/>
        </w:rPr>
        <w:t>viešojo pirkimo-parda</w:t>
      </w:r>
      <w:r w:rsidR="00CF7A30">
        <w:rPr>
          <w:rFonts w:ascii="Times New Roman" w:hAnsi="Times New Roman"/>
          <w:sz w:val="24"/>
          <w:szCs w:val="24"/>
        </w:rPr>
        <w:t xml:space="preserve">vimo sutarties Nr. </w:t>
      </w:r>
      <w:r w:rsidRPr="00735ED8">
        <w:rPr>
          <w:rFonts w:ascii="Times New Roman" w:hAnsi="Times New Roman"/>
          <w:sz w:val="24"/>
          <w:szCs w:val="24"/>
        </w:rPr>
        <w:t>S</w:t>
      </w:r>
      <w:r w:rsidR="00CF7A30">
        <w:rPr>
          <w:rFonts w:ascii="Times New Roman" w:hAnsi="Times New Roman"/>
          <w:sz w:val="24"/>
          <w:szCs w:val="24"/>
        </w:rPr>
        <w:t>T</w:t>
      </w:r>
      <w:r w:rsidRPr="00735ED8">
        <w:rPr>
          <w:rFonts w:ascii="Times New Roman" w:hAnsi="Times New Roman"/>
          <w:sz w:val="24"/>
          <w:szCs w:val="24"/>
        </w:rPr>
        <w:t>-</w:t>
      </w:r>
      <w:r>
        <w:rPr>
          <w:rFonts w:ascii="Times New Roman" w:hAnsi="Times New Roman"/>
          <w:sz w:val="24"/>
          <w:szCs w:val="24"/>
        </w:rPr>
        <w:t xml:space="preserve"> ____</w:t>
      </w:r>
      <w:r w:rsidRPr="00735ED8">
        <w:rPr>
          <w:rFonts w:ascii="Times New Roman" w:hAnsi="Times New Roman"/>
          <w:sz w:val="24"/>
          <w:szCs w:val="24"/>
        </w:rPr>
        <w:t xml:space="preserve">nuostatomis, </w:t>
      </w:r>
      <w:r>
        <w:rPr>
          <w:rFonts w:ascii="Times New Roman" w:hAnsi="Times New Roman"/>
          <w:sz w:val="24"/>
          <w:szCs w:val="24"/>
        </w:rPr>
        <w:t>Pardavėjas</w:t>
      </w:r>
      <w:r w:rsidRPr="00735ED8">
        <w:rPr>
          <w:rFonts w:ascii="Times New Roman" w:hAnsi="Times New Roman"/>
          <w:sz w:val="24"/>
          <w:szCs w:val="24"/>
        </w:rPr>
        <w:t xml:space="preserve"> perduoda, o </w:t>
      </w:r>
      <w:r w:rsidR="00CF7A30">
        <w:rPr>
          <w:rFonts w:ascii="Times New Roman" w:hAnsi="Times New Roman"/>
          <w:sz w:val="24"/>
          <w:szCs w:val="24"/>
        </w:rPr>
        <w:t>Užsakovas</w:t>
      </w:r>
      <w:r w:rsidRPr="00735ED8">
        <w:rPr>
          <w:rFonts w:ascii="Times New Roman" w:hAnsi="Times New Roman"/>
          <w:sz w:val="24"/>
          <w:szCs w:val="24"/>
        </w:rPr>
        <w:t xml:space="preserve"> priima:</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6495"/>
        <w:gridCol w:w="2211"/>
      </w:tblGrid>
      <w:tr w:rsidR="00F866A7" w:rsidRPr="00735ED8" w:rsidTr="00AF3108">
        <w:tc>
          <w:tcPr>
            <w:tcW w:w="420" w:type="pct"/>
            <w:tcBorders>
              <w:top w:val="double" w:sz="4" w:space="0" w:color="auto"/>
            </w:tcBorders>
            <w:shd w:val="clear" w:color="auto" w:fill="D9D9D9"/>
            <w:vAlign w:val="center"/>
          </w:tcPr>
          <w:p w:rsidR="00F866A7" w:rsidRPr="00735ED8" w:rsidRDefault="00F866A7" w:rsidP="00AF3108">
            <w:pPr>
              <w:jc w:val="center"/>
              <w:rPr>
                <w:rFonts w:ascii="Times New Roman" w:hAnsi="Times New Roman"/>
                <w:bCs/>
                <w:iCs/>
                <w:sz w:val="24"/>
                <w:szCs w:val="24"/>
              </w:rPr>
            </w:pPr>
            <w:r w:rsidRPr="00735ED8">
              <w:rPr>
                <w:rFonts w:ascii="Times New Roman" w:hAnsi="Times New Roman"/>
                <w:bCs/>
                <w:iCs/>
                <w:sz w:val="24"/>
                <w:szCs w:val="24"/>
              </w:rPr>
              <w:t>Eil. Nr.</w:t>
            </w:r>
          </w:p>
        </w:tc>
        <w:tc>
          <w:tcPr>
            <w:tcW w:w="3417" w:type="pct"/>
            <w:tcBorders>
              <w:top w:val="double" w:sz="4" w:space="0" w:color="auto"/>
            </w:tcBorders>
            <w:shd w:val="clear" w:color="auto" w:fill="D9D9D9"/>
            <w:vAlign w:val="center"/>
          </w:tcPr>
          <w:p w:rsidR="00F866A7" w:rsidRPr="00735ED8" w:rsidRDefault="00F866A7" w:rsidP="00AF3108">
            <w:pPr>
              <w:jc w:val="center"/>
              <w:rPr>
                <w:rFonts w:ascii="Times New Roman" w:hAnsi="Times New Roman"/>
                <w:bCs/>
                <w:iCs/>
                <w:sz w:val="24"/>
                <w:szCs w:val="24"/>
              </w:rPr>
            </w:pPr>
            <w:r w:rsidRPr="00735ED8">
              <w:rPr>
                <w:rFonts w:ascii="Times New Roman" w:hAnsi="Times New Roman"/>
                <w:bCs/>
                <w:iCs/>
                <w:sz w:val="24"/>
                <w:szCs w:val="24"/>
              </w:rPr>
              <w:t>Pavadinimas</w:t>
            </w:r>
          </w:p>
        </w:tc>
        <w:tc>
          <w:tcPr>
            <w:tcW w:w="1163" w:type="pct"/>
            <w:tcBorders>
              <w:top w:val="double" w:sz="4" w:space="0" w:color="auto"/>
            </w:tcBorders>
            <w:shd w:val="clear" w:color="auto" w:fill="D9D9D9"/>
            <w:vAlign w:val="center"/>
          </w:tcPr>
          <w:p w:rsidR="00F866A7" w:rsidRPr="00735ED8" w:rsidRDefault="00F866A7" w:rsidP="00AF3108">
            <w:pPr>
              <w:jc w:val="center"/>
              <w:rPr>
                <w:rFonts w:ascii="Times New Roman" w:hAnsi="Times New Roman"/>
                <w:bCs/>
                <w:iCs/>
                <w:sz w:val="24"/>
                <w:szCs w:val="24"/>
              </w:rPr>
            </w:pPr>
            <w:r w:rsidRPr="00735ED8">
              <w:rPr>
                <w:rFonts w:ascii="Times New Roman" w:hAnsi="Times New Roman"/>
                <w:bCs/>
                <w:iCs/>
                <w:sz w:val="24"/>
                <w:szCs w:val="24"/>
              </w:rPr>
              <w:t>Kiekis (vnt.)</w:t>
            </w:r>
          </w:p>
        </w:tc>
      </w:tr>
      <w:tr w:rsidR="00F866A7" w:rsidRPr="00735ED8" w:rsidTr="00AF3108">
        <w:tc>
          <w:tcPr>
            <w:tcW w:w="420" w:type="pct"/>
          </w:tcPr>
          <w:p w:rsidR="00F866A7" w:rsidRPr="00735ED8" w:rsidRDefault="00F866A7" w:rsidP="00AF3108">
            <w:pPr>
              <w:rPr>
                <w:rFonts w:ascii="Times New Roman" w:hAnsi="Times New Roman"/>
                <w:sz w:val="24"/>
                <w:szCs w:val="24"/>
              </w:rPr>
            </w:pPr>
          </w:p>
        </w:tc>
        <w:tc>
          <w:tcPr>
            <w:tcW w:w="3417" w:type="pct"/>
          </w:tcPr>
          <w:p w:rsidR="00F866A7" w:rsidRPr="00735ED8" w:rsidRDefault="00F866A7" w:rsidP="00AF3108">
            <w:pPr>
              <w:spacing w:after="120"/>
              <w:ind w:left="283"/>
              <w:rPr>
                <w:rFonts w:ascii="Times New Roman" w:hAnsi="Times New Roman"/>
                <w:sz w:val="24"/>
                <w:szCs w:val="24"/>
              </w:rPr>
            </w:pPr>
          </w:p>
        </w:tc>
        <w:tc>
          <w:tcPr>
            <w:tcW w:w="1163" w:type="pct"/>
          </w:tcPr>
          <w:p w:rsidR="00F866A7" w:rsidRPr="00735ED8" w:rsidRDefault="00F866A7" w:rsidP="00AF3108">
            <w:pPr>
              <w:spacing w:after="120"/>
              <w:ind w:left="283"/>
              <w:rPr>
                <w:rFonts w:ascii="Times New Roman" w:hAnsi="Times New Roman"/>
                <w:sz w:val="24"/>
                <w:szCs w:val="24"/>
              </w:rPr>
            </w:pPr>
          </w:p>
        </w:tc>
      </w:tr>
    </w:tbl>
    <w:p w:rsidR="00F866A7" w:rsidRPr="00735ED8" w:rsidRDefault="00F866A7" w:rsidP="00F866A7">
      <w:pPr>
        <w:spacing w:before="240" w:after="120"/>
        <w:ind w:firstLine="709"/>
        <w:jc w:val="both"/>
        <w:rPr>
          <w:rFonts w:ascii="Times New Roman" w:hAnsi="Times New Roman"/>
          <w:sz w:val="24"/>
          <w:szCs w:val="24"/>
        </w:rPr>
      </w:pPr>
      <w:r w:rsidRPr="00735ED8">
        <w:rPr>
          <w:rFonts w:ascii="Times New Roman" w:hAnsi="Times New Roman"/>
          <w:sz w:val="24"/>
          <w:szCs w:val="24"/>
        </w:rPr>
        <w:t>Jeigu atsisakoma priimti Prekes, ar jų dalį dėl perdavimo–priėmimo metu pastebėtų trūkumų,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4286"/>
        <w:gridCol w:w="2211"/>
        <w:gridCol w:w="2209"/>
      </w:tblGrid>
      <w:tr w:rsidR="00F866A7" w:rsidRPr="00735ED8" w:rsidTr="00AF3108">
        <w:trPr>
          <w:trHeight w:val="1040"/>
        </w:trPr>
        <w:tc>
          <w:tcPr>
            <w:tcW w:w="420" w:type="pct"/>
            <w:tcBorders>
              <w:top w:val="double" w:sz="4" w:space="0" w:color="auto"/>
            </w:tcBorders>
            <w:shd w:val="clear" w:color="auto" w:fill="D9D9D9"/>
            <w:vAlign w:val="center"/>
          </w:tcPr>
          <w:p w:rsidR="00F866A7" w:rsidRPr="00735ED8" w:rsidRDefault="00F866A7" w:rsidP="00AF3108">
            <w:pPr>
              <w:jc w:val="center"/>
              <w:rPr>
                <w:rFonts w:ascii="Times New Roman" w:hAnsi="Times New Roman"/>
                <w:bCs/>
                <w:iCs/>
                <w:sz w:val="24"/>
                <w:szCs w:val="24"/>
              </w:rPr>
            </w:pPr>
            <w:r w:rsidRPr="00735ED8">
              <w:rPr>
                <w:rFonts w:ascii="Times New Roman" w:hAnsi="Times New Roman"/>
                <w:bCs/>
                <w:iCs/>
                <w:sz w:val="24"/>
                <w:szCs w:val="24"/>
              </w:rPr>
              <w:t>Eil. Nr.</w:t>
            </w:r>
          </w:p>
        </w:tc>
        <w:tc>
          <w:tcPr>
            <w:tcW w:w="2255" w:type="pct"/>
            <w:tcBorders>
              <w:top w:val="double" w:sz="4" w:space="0" w:color="auto"/>
            </w:tcBorders>
            <w:shd w:val="clear" w:color="auto" w:fill="D9D9D9"/>
            <w:vAlign w:val="center"/>
          </w:tcPr>
          <w:p w:rsidR="00F866A7" w:rsidRPr="00735ED8" w:rsidRDefault="00F866A7" w:rsidP="00AF3108">
            <w:pPr>
              <w:jc w:val="center"/>
              <w:rPr>
                <w:rFonts w:ascii="Times New Roman" w:hAnsi="Times New Roman"/>
                <w:bCs/>
                <w:iCs/>
                <w:sz w:val="24"/>
                <w:szCs w:val="24"/>
              </w:rPr>
            </w:pPr>
            <w:r w:rsidRPr="00735ED8">
              <w:rPr>
                <w:rFonts w:ascii="Times New Roman" w:hAnsi="Times New Roman"/>
                <w:bCs/>
                <w:iCs/>
                <w:sz w:val="24"/>
                <w:szCs w:val="24"/>
              </w:rPr>
              <w:t>Trūkumų aprašymas</w:t>
            </w:r>
          </w:p>
        </w:tc>
        <w:tc>
          <w:tcPr>
            <w:tcW w:w="1163" w:type="pct"/>
            <w:tcBorders>
              <w:top w:val="double" w:sz="4" w:space="0" w:color="auto"/>
            </w:tcBorders>
            <w:shd w:val="clear" w:color="auto" w:fill="D9D9D9"/>
            <w:vAlign w:val="center"/>
          </w:tcPr>
          <w:p w:rsidR="00F866A7" w:rsidRPr="00735ED8" w:rsidRDefault="00F866A7" w:rsidP="00AF3108">
            <w:pPr>
              <w:jc w:val="center"/>
              <w:rPr>
                <w:rFonts w:ascii="Times New Roman" w:hAnsi="Times New Roman"/>
                <w:bCs/>
                <w:iCs/>
                <w:sz w:val="24"/>
                <w:szCs w:val="24"/>
              </w:rPr>
            </w:pPr>
            <w:r w:rsidRPr="00735ED8">
              <w:rPr>
                <w:rFonts w:ascii="Times New Roman" w:hAnsi="Times New Roman"/>
                <w:bCs/>
                <w:iCs/>
                <w:sz w:val="24"/>
                <w:szCs w:val="24"/>
              </w:rPr>
              <w:t>Numatomas trūkumų pašalinimo terminas</w:t>
            </w:r>
          </w:p>
        </w:tc>
        <w:tc>
          <w:tcPr>
            <w:tcW w:w="1162" w:type="pct"/>
            <w:tcBorders>
              <w:top w:val="double" w:sz="4" w:space="0" w:color="auto"/>
            </w:tcBorders>
            <w:shd w:val="clear" w:color="auto" w:fill="D9D9D9"/>
            <w:vAlign w:val="center"/>
          </w:tcPr>
          <w:p w:rsidR="00F866A7" w:rsidRPr="00735ED8" w:rsidRDefault="00F866A7" w:rsidP="00AF3108">
            <w:pPr>
              <w:jc w:val="center"/>
              <w:rPr>
                <w:rFonts w:ascii="Times New Roman" w:hAnsi="Times New Roman"/>
                <w:bCs/>
                <w:iCs/>
                <w:sz w:val="24"/>
                <w:szCs w:val="24"/>
              </w:rPr>
            </w:pPr>
            <w:r w:rsidRPr="00735ED8">
              <w:rPr>
                <w:rFonts w:ascii="Times New Roman" w:hAnsi="Times New Roman"/>
                <w:bCs/>
                <w:iCs/>
                <w:sz w:val="24"/>
                <w:szCs w:val="24"/>
              </w:rPr>
              <w:t>Pastabos</w:t>
            </w:r>
          </w:p>
        </w:tc>
      </w:tr>
      <w:tr w:rsidR="00F866A7" w:rsidRPr="00735ED8" w:rsidTr="00AF3108">
        <w:trPr>
          <w:trHeight w:val="236"/>
        </w:trPr>
        <w:tc>
          <w:tcPr>
            <w:tcW w:w="420" w:type="pct"/>
          </w:tcPr>
          <w:p w:rsidR="00F866A7" w:rsidRPr="00735ED8" w:rsidRDefault="00F866A7" w:rsidP="00AF3108">
            <w:pPr>
              <w:rPr>
                <w:rFonts w:ascii="Times New Roman" w:hAnsi="Times New Roman"/>
                <w:sz w:val="24"/>
                <w:szCs w:val="24"/>
              </w:rPr>
            </w:pPr>
          </w:p>
        </w:tc>
        <w:tc>
          <w:tcPr>
            <w:tcW w:w="2255" w:type="pct"/>
          </w:tcPr>
          <w:p w:rsidR="00F866A7" w:rsidRPr="00735ED8" w:rsidRDefault="00F866A7" w:rsidP="00AF3108">
            <w:pPr>
              <w:spacing w:after="120"/>
              <w:ind w:left="283"/>
              <w:rPr>
                <w:rFonts w:ascii="Times New Roman" w:hAnsi="Times New Roman"/>
                <w:sz w:val="24"/>
                <w:szCs w:val="24"/>
              </w:rPr>
            </w:pPr>
          </w:p>
        </w:tc>
        <w:tc>
          <w:tcPr>
            <w:tcW w:w="1163" w:type="pct"/>
          </w:tcPr>
          <w:p w:rsidR="00F866A7" w:rsidRPr="00735ED8" w:rsidRDefault="00F866A7" w:rsidP="00AF3108">
            <w:pPr>
              <w:spacing w:after="120"/>
              <w:ind w:left="283"/>
              <w:rPr>
                <w:rFonts w:ascii="Times New Roman" w:hAnsi="Times New Roman"/>
                <w:sz w:val="24"/>
                <w:szCs w:val="24"/>
              </w:rPr>
            </w:pPr>
          </w:p>
        </w:tc>
        <w:tc>
          <w:tcPr>
            <w:tcW w:w="1162" w:type="pct"/>
          </w:tcPr>
          <w:p w:rsidR="00F866A7" w:rsidRPr="00735ED8" w:rsidRDefault="00F866A7" w:rsidP="00AF3108">
            <w:pPr>
              <w:spacing w:after="120"/>
              <w:ind w:left="283"/>
              <w:rPr>
                <w:rFonts w:ascii="Times New Roman" w:hAnsi="Times New Roman"/>
                <w:sz w:val="24"/>
                <w:szCs w:val="24"/>
              </w:rPr>
            </w:pPr>
          </w:p>
        </w:tc>
      </w:tr>
    </w:tbl>
    <w:p w:rsidR="00F866A7" w:rsidRPr="00735ED8" w:rsidRDefault="00F866A7" w:rsidP="00F866A7">
      <w:pPr>
        <w:spacing w:before="120" w:after="240"/>
        <w:ind w:firstLine="709"/>
        <w:rPr>
          <w:rFonts w:ascii="Times New Roman" w:hAnsi="Times New Roman"/>
          <w:i/>
          <w:iCs/>
          <w:sz w:val="24"/>
          <w:szCs w:val="24"/>
        </w:rPr>
      </w:pPr>
      <w:r w:rsidRPr="00735ED8">
        <w:rPr>
          <w:rFonts w:ascii="Times New Roman" w:hAnsi="Times New Roman"/>
          <w:b/>
          <w:bCs/>
          <w:i/>
          <w:iCs/>
          <w:sz w:val="24"/>
          <w:szCs w:val="24"/>
        </w:rPr>
        <w:t>Pastaba</w:t>
      </w:r>
      <w:r w:rsidRPr="00735ED8">
        <w:rPr>
          <w:rFonts w:ascii="Times New Roman" w:hAnsi="Times New Roman"/>
          <w:b/>
          <w:i/>
          <w:iCs/>
          <w:sz w:val="24"/>
          <w:szCs w:val="24"/>
        </w:rPr>
        <w:t>:</w:t>
      </w:r>
      <w:r w:rsidRPr="00735ED8">
        <w:rPr>
          <w:rFonts w:ascii="Times New Roman" w:hAnsi="Times New Roman"/>
          <w:i/>
          <w:iCs/>
          <w:sz w:val="24"/>
          <w:szCs w:val="24"/>
        </w:rPr>
        <w:t xml:space="preserve"> jei Prekių kiekio, komplektavimo, kokybės trūkumų nėra pastebėta, lentelė turi būti perbraukta „Z“ formos brūkšniais.</w:t>
      </w:r>
    </w:p>
    <w:tbl>
      <w:tblPr>
        <w:tblW w:w="9889" w:type="dxa"/>
        <w:tblLayout w:type="fixed"/>
        <w:tblLook w:val="01E0" w:firstRow="1" w:lastRow="1" w:firstColumn="1" w:lastColumn="1" w:noHBand="0" w:noVBand="0"/>
      </w:tblPr>
      <w:tblGrid>
        <w:gridCol w:w="4786"/>
        <w:gridCol w:w="709"/>
        <w:gridCol w:w="4394"/>
      </w:tblGrid>
      <w:tr w:rsidR="00F866A7" w:rsidRPr="00735ED8" w:rsidTr="00AF3108">
        <w:tc>
          <w:tcPr>
            <w:tcW w:w="5495" w:type="dxa"/>
            <w:gridSpan w:val="2"/>
          </w:tcPr>
          <w:p w:rsidR="00F866A7" w:rsidRPr="00735ED8" w:rsidRDefault="00F866A7" w:rsidP="00AF3108">
            <w:pPr>
              <w:spacing w:after="120"/>
              <w:rPr>
                <w:rFonts w:ascii="Times New Roman" w:hAnsi="Times New Roman"/>
                <w:b/>
                <w:sz w:val="24"/>
                <w:szCs w:val="24"/>
              </w:rPr>
            </w:pPr>
            <w:r w:rsidRPr="00735ED8">
              <w:rPr>
                <w:rFonts w:ascii="Times New Roman" w:hAnsi="Times New Roman"/>
                <w:b/>
                <w:sz w:val="24"/>
                <w:szCs w:val="24"/>
              </w:rPr>
              <w:t>PRIĖMĖ:</w:t>
            </w:r>
          </w:p>
          <w:p w:rsidR="00F866A7" w:rsidRPr="00735ED8" w:rsidRDefault="00F866A7" w:rsidP="00AF3108">
            <w:pPr>
              <w:spacing w:after="0"/>
              <w:rPr>
                <w:rFonts w:ascii="Times New Roman" w:hAnsi="Times New Roman"/>
                <w:b/>
                <w:sz w:val="24"/>
                <w:szCs w:val="24"/>
              </w:rPr>
            </w:pPr>
            <w:r w:rsidRPr="00735ED8">
              <w:rPr>
                <w:rFonts w:ascii="Times New Roman" w:hAnsi="Times New Roman"/>
                <w:b/>
                <w:sz w:val="24"/>
                <w:szCs w:val="24"/>
              </w:rPr>
              <w:t>Valstybės įmonė Registrų centras</w:t>
            </w:r>
          </w:p>
        </w:tc>
        <w:tc>
          <w:tcPr>
            <w:tcW w:w="4394" w:type="dxa"/>
          </w:tcPr>
          <w:p w:rsidR="00F866A7" w:rsidRPr="00735ED8" w:rsidRDefault="00F866A7" w:rsidP="00AF3108">
            <w:pPr>
              <w:spacing w:after="120"/>
              <w:rPr>
                <w:rFonts w:ascii="Times New Roman" w:hAnsi="Times New Roman"/>
                <w:b/>
                <w:sz w:val="24"/>
                <w:szCs w:val="24"/>
              </w:rPr>
            </w:pPr>
            <w:r w:rsidRPr="00735ED8">
              <w:rPr>
                <w:rFonts w:ascii="Times New Roman" w:hAnsi="Times New Roman"/>
                <w:b/>
                <w:sz w:val="24"/>
                <w:szCs w:val="24"/>
              </w:rPr>
              <w:t>PERDAVĖ:</w:t>
            </w:r>
          </w:p>
          <w:p w:rsidR="00F866A7" w:rsidRPr="00735ED8" w:rsidRDefault="00B56BDA" w:rsidP="00AF3108">
            <w:pPr>
              <w:spacing w:after="0"/>
              <w:rPr>
                <w:rFonts w:ascii="Times New Roman" w:hAnsi="Times New Roman"/>
                <w:b/>
                <w:sz w:val="24"/>
                <w:szCs w:val="24"/>
              </w:rPr>
            </w:pPr>
            <w:r>
              <w:rPr>
                <w:rFonts w:ascii="Times New Roman" w:eastAsia="Times New Roman" w:hAnsi="Times New Roman" w:cs="Times New Roman"/>
                <w:b/>
                <w:sz w:val="24"/>
                <w:szCs w:val="24"/>
              </w:rPr>
              <w:t>Santa Monica Networks, UAB</w:t>
            </w:r>
            <w:r w:rsidR="00F866A7" w:rsidRPr="0003205D">
              <w:rPr>
                <w:rFonts w:ascii="Times New Roman" w:eastAsia="Times New Roman" w:hAnsi="Times New Roman" w:cs="Times New Roman"/>
                <w:b/>
                <w:sz w:val="24"/>
                <w:szCs w:val="24"/>
              </w:rPr>
              <w:t>:</w:t>
            </w:r>
          </w:p>
        </w:tc>
      </w:tr>
      <w:tr w:rsidR="00F866A7" w:rsidRPr="00735ED8" w:rsidTr="00AF3108">
        <w:trPr>
          <w:trHeight w:val="862"/>
        </w:trPr>
        <w:tc>
          <w:tcPr>
            <w:tcW w:w="4786" w:type="dxa"/>
          </w:tcPr>
          <w:p w:rsidR="00F866A7" w:rsidRPr="00735ED8" w:rsidRDefault="00F866A7" w:rsidP="00AF3108">
            <w:pPr>
              <w:spacing w:before="120"/>
              <w:rPr>
                <w:rFonts w:ascii="Times New Roman" w:hAnsi="Times New Roman"/>
                <w:sz w:val="24"/>
                <w:szCs w:val="24"/>
              </w:rPr>
            </w:pPr>
            <w:r w:rsidRPr="00735ED8">
              <w:rPr>
                <w:rFonts w:ascii="Times New Roman" w:hAnsi="Times New Roman"/>
                <w:sz w:val="24"/>
                <w:szCs w:val="24"/>
              </w:rPr>
              <w:t>_________________________________</w:t>
            </w:r>
          </w:p>
          <w:p w:rsidR="00F866A7" w:rsidRPr="00735ED8" w:rsidRDefault="00F866A7" w:rsidP="00AF3108">
            <w:pPr>
              <w:spacing w:after="0"/>
              <w:ind w:right="-391"/>
              <w:rPr>
                <w:rFonts w:ascii="Times New Roman" w:hAnsi="Times New Roman"/>
                <w:bCs/>
                <w:sz w:val="24"/>
                <w:szCs w:val="24"/>
              </w:rPr>
            </w:pPr>
            <w:r w:rsidRPr="00735ED8">
              <w:rPr>
                <w:rFonts w:ascii="Times New Roman" w:hAnsi="Times New Roman"/>
                <w:bCs/>
                <w:sz w:val="24"/>
                <w:szCs w:val="24"/>
              </w:rPr>
              <w:t>(atsakingo asmens pareigų pavadinimas)</w:t>
            </w:r>
          </w:p>
          <w:p w:rsidR="00F866A7" w:rsidRPr="00735ED8" w:rsidRDefault="00F866A7" w:rsidP="00AF3108">
            <w:pPr>
              <w:spacing w:after="0"/>
              <w:rPr>
                <w:rFonts w:ascii="Times New Roman" w:hAnsi="Times New Roman"/>
                <w:sz w:val="24"/>
                <w:szCs w:val="24"/>
              </w:rPr>
            </w:pPr>
            <w:r w:rsidRPr="00735ED8">
              <w:rPr>
                <w:rFonts w:ascii="Times New Roman" w:hAnsi="Times New Roman"/>
                <w:bCs/>
                <w:sz w:val="24"/>
                <w:szCs w:val="24"/>
              </w:rPr>
              <w:t>(vardas ir pavardė</w:t>
            </w:r>
            <w:r w:rsidRPr="00735ED8">
              <w:rPr>
                <w:rFonts w:ascii="Times New Roman" w:hAnsi="Times New Roman"/>
                <w:sz w:val="24"/>
                <w:szCs w:val="24"/>
              </w:rPr>
              <w:t>)</w:t>
            </w:r>
          </w:p>
        </w:tc>
        <w:tc>
          <w:tcPr>
            <w:tcW w:w="709" w:type="dxa"/>
          </w:tcPr>
          <w:p w:rsidR="00F866A7" w:rsidRPr="00735ED8" w:rsidRDefault="00F866A7" w:rsidP="00AF3108">
            <w:pPr>
              <w:rPr>
                <w:rFonts w:ascii="Times New Roman" w:hAnsi="Times New Roman"/>
                <w:sz w:val="24"/>
                <w:szCs w:val="24"/>
              </w:rPr>
            </w:pPr>
          </w:p>
        </w:tc>
        <w:tc>
          <w:tcPr>
            <w:tcW w:w="4394" w:type="dxa"/>
            <w:shd w:val="clear" w:color="auto" w:fill="auto"/>
          </w:tcPr>
          <w:p w:rsidR="00F866A7" w:rsidRPr="00735ED8" w:rsidRDefault="00F866A7" w:rsidP="00AF3108">
            <w:pPr>
              <w:spacing w:before="120"/>
              <w:rPr>
                <w:rFonts w:ascii="Times New Roman" w:hAnsi="Times New Roman"/>
                <w:sz w:val="24"/>
                <w:szCs w:val="24"/>
              </w:rPr>
            </w:pPr>
            <w:r w:rsidRPr="00735ED8">
              <w:rPr>
                <w:rFonts w:ascii="Times New Roman" w:hAnsi="Times New Roman"/>
                <w:sz w:val="24"/>
                <w:szCs w:val="24"/>
              </w:rPr>
              <w:t>_________________________________</w:t>
            </w:r>
          </w:p>
          <w:p w:rsidR="00F866A7" w:rsidRPr="00735ED8" w:rsidRDefault="00F866A7" w:rsidP="00AF3108">
            <w:pPr>
              <w:spacing w:after="0"/>
              <w:rPr>
                <w:rFonts w:ascii="Times New Roman" w:hAnsi="Times New Roman"/>
                <w:bCs/>
                <w:sz w:val="24"/>
                <w:szCs w:val="24"/>
              </w:rPr>
            </w:pPr>
            <w:r w:rsidRPr="00735ED8">
              <w:rPr>
                <w:rFonts w:ascii="Times New Roman" w:hAnsi="Times New Roman"/>
                <w:bCs/>
                <w:sz w:val="24"/>
                <w:szCs w:val="24"/>
              </w:rPr>
              <w:t>(atsakingo asmens pareigų pavadinimas)</w:t>
            </w:r>
          </w:p>
          <w:p w:rsidR="00F866A7" w:rsidRPr="00735ED8" w:rsidRDefault="00F866A7" w:rsidP="00AF3108">
            <w:pPr>
              <w:spacing w:after="0"/>
              <w:rPr>
                <w:rFonts w:ascii="Times New Roman" w:hAnsi="Times New Roman"/>
                <w:sz w:val="24"/>
                <w:szCs w:val="24"/>
              </w:rPr>
            </w:pPr>
            <w:r w:rsidRPr="00735ED8">
              <w:rPr>
                <w:rFonts w:ascii="Times New Roman" w:hAnsi="Times New Roman"/>
                <w:bCs/>
                <w:sz w:val="24"/>
                <w:szCs w:val="24"/>
              </w:rPr>
              <w:t>(vardas ir pavardė</w:t>
            </w:r>
            <w:r w:rsidRPr="00735ED8">
              <w:rPr>
                <w:rFonts w:ascii="Times New Roman" w:hAnsi="Times New Roman"/>
                <w:sz w:val="24"/>
                <w:szCs w:val="24"/>
              </w:rPr>
              <w:t xml:space="preserve">) </w:t>
            </w:r>
          </w:p>
        </w:tc>
      </w:tr>
    </w:tbl>
    <w:p w:rsidR="00F866A7" w:rsidRPr="00C66CEE" w:rsidRDefault="00F866A7" w:rsidP="00F866A7">
      <w:pPr>
        <w:rPr>
          <w:rFonts w:ascii="Times New Roman" w:hAnsi="Times New Roman"/>
          <w:i/>
          <w:iCs/>
          <w:sz w:val="2"/>
          <w:szCs w:val="2"/>
        </w:rPr>
      </w:pPr>
    </w:p>
    <w:tbl>
      <w:tblPr>
        <w:tblW w:w="9747" w:type="dxa"/>
        <w:tblLayout w:type="fixed"/>
        <w:tblLook w:val="01E0" w:firstRow="1" w:lastRow="1" w:firstColumn="1" w:lastColumn="1" w:noHBand="0" w:noVBand="0"/>
      </w:tblPr>
      <w:tblGrid>
        <w:gridCol w:w="3510"/>
        <w:gridCol w:w="709"/>
        <w:gridCol w:w="1276"/>
        <w:gridCol w:w="3544"/>
        <w:gridCol w:w="708"/>
      </w:tblGrid>
      <w:tr w:rsidR="00F866A7" w:rsidRPr="00735ED8" w:rsidTr="00AF3108">
        <w:tc>
          <w:tcPr>
            <w:tcW w:w="5495" w:type="dxa"/>
            <w:gridSpan w:val="3"/>
          </w:tcPr>
          <w:p w:rsidR="00F866A7" w:rsidRPr="00735ED8" w:rsidRDefault="00F866A7" w:rsidP="00AF3108">
            <w:pPr>
              <w:rPr>
                <w:rFonts w:ascii="Times New Roman" w:hAnsi="Times New Roman"/>
                <w:b/>
                <w:sz w:val="24"/>
                <w:szCs w:val="24"/>
              </w:rPr>
            </w:pPr>
            <w:r w:rsidRPr="00735ED8">
              <w:rPr>
                <w:rFonts w:ascii="Times New Roman" w:hAnsi="Times New Roman"/>
                <w:b/>
                <w:sz w:val="24"/>
                <w:szCs w:val="24"/>
              </w:rPr>
              <w:t>Valstybės įmonė Registrų centras:</w:t>
            </w:r>
          </w:p>
        </w:tc>
        <w:tc>
          <w:tcPr>
            <w:tcW w:w="4252" w:type="dxa"/>
            <w:gridSpan w:val="2"/>
          </w:tcPr>
          <w:p w:rsidR="00F866A7" w:rsidRPr="00735ED8" w:rsidRDefault="00B56BDA" w:rsidP="00AF3108">
            <w:pPr>
              <w:rPr>
                <w:rFonts w:ascii="Times New Roman" w:hAnsi="Times New Roman"/>
                <w:sz w:val="24"/>
                <w:szCs w:val="24"/>
              </w:rPr>
            </w:pPr>
            <w:r>
              <w:rPr>
                <w:rFonts w:ascii="Times New Roman" w:eastAsia="Times New Roman" w:hAnsi="Times New Roman" w:cs="Times New Roman"/>
                <w:b/>
                <w:sz w:val="24"/>
                <w:szCs w:val="24"/>
              </w:rPr>
              <w:t>Santa Monica Networks, UAB</w:t>
            </w:r>
            <w:r w:rsidR="00F866A7" w:rsidRPr="0003205D">
              <w:rPr>
                <w:rFonts w:ascii="Times New Roman" w:eastAsia="Times New Roman" w:hAnsi="Times New Roman" w:cs="Times New Roman"/>
                <w:b/>
                <w:sz w:val="24"/>
                <w:szCs w:val="24"/>
              </w:rPr>
              <w:t>:</w:t>
            </w:r>
          </w:p>
        </w:tc>
      </w:tr>
      <w:tr w:rsidR="00F866A7" w:rsidRPr="00735ED8" w:rsidTr="00AF3108">
        <w:trPr>
          <w:trHeight w:val="489"/>
        </w:trPr>
        <w:tc>
          <w:tcPr>
            <w:tcW w:w="4219" w:type="dxa"/>
            <w:gridSpan w:val="2"/>
          </w:tcPr>
          <w:p w:rsidR="00F866A7" w:rsidRPr="00735ED8" w:rsidRDefault="00F866A7" w:rsidP="00AF3108">
            <w:pPr>
              <w:spacing w:after="0"/>
              <w:rPr>
                <w:rFonts w:ascii="Times New Roman" w:hAnsi="Times New Roman"/>
                <w:sz w:val="24"/>
                <w:szCs w:val="24"/>
              </w:rPr>
            </w:pPr>
            <w:r w:rsidRPr="00735ED8">
              <w:rPr>
                <w:rFonts w:ascii="Times New Roman" w:hAnsi="Times New Roman"/>
                <w:sz w:val="24"/>
                <w:szCs w:val="24"/>
              </w:rPr>
              <w:t>___________________________</w:t>
            </w:r>
          </w:p>
        </w:tc>
        <w:tc>
          <w:tcPr>
            <w:tcW w:w="1276" w:type="dxa"/>
          </w:tcPr>
          <w:p w:rsidR="00F866A7" w:rsidRPr="00735ED8" w:rsidRDefault="00F866A7" w:rsidP="00AF3108">
            <w:pPr>
              <w:spacing w:after="0"/>
              <w:rPr>
                <w:rFonts w:ascii="Times New Roman" w:hAnsi="Times New Roman"/>
                <w:sz w:val="24"/>
                <w:szCs w:val="24"/>
              </w:rPr>
            </w:pPr>
          </w:p>
        </w:tc>
        <w:tc>
          <w:tcPr>
            <w:tcW w:w="4252" w:type="dxa"/>
            <w:gridSpan w:val="2"/>
            <w:shd w:val="clear" w:color="auto" w:fill="auto"/>
          </w:tcPr>
          <w:p w:rsidR="00F866A7" w:rsidRPr="00735ED8" w:rsidRDefault="00F866A7" w:rsidP="00AF3108">
            <w:pPr>
              <w:spacing w:after="0"/>
              <w:rPr>
                <w:rFonts w:ascii="Times New Roman" w:hAnsi="Times New Roman"/>
                <w:sz w:val="24"/>
                <w:szCs w:val="24"/>
              </w:rPr>
            </w:pPr>
            <w:r w:rsidRPr="00735ED8">
              <w:rPr>
                <w:rFonts w:ascii="Times New Roman" w:hAnsi="Times New Roman"/>
                <w:sz w:val="24"/>
                <w:szCs w:val="24"/>
              </w:rPr>
              <w:t>___________________________</w:t>
            </w:r>
          </w:p>
        </w:tc>
      </w:tr>
      <w:tr w:rsidR="00F866A7" w:rsidRPr="00735ED8" w:rsidTr="00AF3108">
        <w:trPr>
          <w:trHeight w:val="897"/>
        </w:trPr>
        <w:tc>
          <w:tcPr>
            <w:tcW w:w="3510" w:type="dxa"/>
          </w:tcPr>
          <w:p w:rsidR="00F866A7" w:rsidRPr="00735ED8" w:rsidRDefault="00254DE3" w:rsidP="00AF3108">
            <w:pPr>
              <w:spacing w:after="0"/>
              <w:ind w:right="-391"/>
              <w:rPr>
                <w:rFonts w:ascii="Times New Roman" w:hAnsi="Times New Roman"/>
                <w:bCs/>
                <w:sz w:val="24"/>
                <w:szCs w:val="24"/>
              </w:rPr>
            </w:pPr>
            <w:r>
              <w:rPr>
                <w:rFonts w:ascii="Times New Roman" w:hAnsi="Times New Roman"/>
                <w:bCs/>
                <w:sz w:val="24"/>
                <w:szCs w:val="24"/>
              </w:rPr>
              <w:t>Generalinis direktorius</w:t>
            </w:r>
          </w:p>
          <w:p w:rsidR="00F866A7" w:rsidRPr="00735ED8" w:rsidRDefault="00254DE3" w:rsidP="00AF3108">
            <w:pPr>
              <w:spacing w:after="0"/>
              <w:rPr>
                <w:rFonts w:ascii="Times New Roman" w:hAnsi="Times New Roman"/>
                <w:sz w:val="24"/>
                <w:szCs w:val="24"/>
              </w:rPr>
            </w:pPr>
            <w:r>
              <w:rPr>
                <w:rFonts w:ascii="Times New Roman" w:hAnsi="Times New Roman"/>
                <w:bCs/>
                <w:sz w:val="24"/>
                <w:szCs w:val="24"/>
              </w:rPr>
              <w:t>Saulius Urbanavičius</w:t>
            </w:r>
          </w:p>
        </w:tc>
        <w:tc>
          <w:tcPr>
            <w:tcW w:w="709" w:type="dxa"/>
          </w:tcPr>
          <w:p w:rsidR="00F866A7" w:rsidRPr="00735ED8" w:rsidRDefault="00F866A7" w:rsidP="00AF3108">
            <w:pPr>
              <w:spacing w:after="0"/>
              <w:rPr>
                <w:rFonts w:ascii="Times New Roman" w:hAnsi="Times New Roman"/>
                <w:sz w:val="24"/>
                <w:szCs w:val="24"/>
              </w:rPr>
            </w:pPr>
          </w:p>
          <w:p w:rsidR="00F866A7" w:rsidRPr="00735ED8" w:rsidRDefault="00F866A7" w:rsidP="00AF3108">
            <w:pPr>
              <w:spacing w:after="0"/>
              <w:rPr>
                <w:rFonts w:ascii="Times New Roman" w:hAnsi="Times New Roman"/>
                <w:sz w:val="24"/>
                <w:szCs w:val="24"/>
              </w:rPr>
            </w:pPr>
          </w:p>
          <w:p w:rsidR="00F866A7" w:rsidRPr="00735ED8" w:rsidRDefault="00F866A7" w:rsidP="00AF3108">
            <w:pPr>
              <w:spacing w:after="0"/>
              <w:rPr>
                <w:rFonts w:ascii="Times New Roman" w:hAnsi="Times New Roman"/>
                <w:sz w:val="24"/>
                <w:szCs w:val="24"/>
              </w:rPr>
            </w:pPr>
          </w:p>
          <w:p w:rsidR="00F866A7" w:rsidRPr="00735ED8" w:rsidRDefault="00F866A7" w:rsidP="00AF3108">
            <w:pPr>
              <w:spacing w:after="0"/>
              <w:rPr>
                <w:rFonts w:ascii="Times New Roman" w:hAnsi="Times New Roman"/>
                <w:sz w:val="24"/>
                <w:szCs w:val="24"/>
              </w:rPr>
            </w:pPr>
            <w:r w:rsidRPr="00735ED8">
              <w:rPr>
                <w:rFonts w:ascii="Times New Roman" w:hAnsi="Times New Roman"/>
                <w:sz w:val="24"/>
                <w:szCs w:val="24"/>
              </w:rPr>
              <w:t>A.V.</w:t>
            </w:r>
          </w:p>
        </w:tc>
        <w:tc>
          <w:tcPr>
            <w:tcW w:w="1276" w:type="dxa"/>
          </w:tcPr>
          <w:p w:rsidR="00F866A7" w:rsidRPr="00735ED8" w:rsidRDefault="00F866A7" w:rsidP="00AF3108">
            <w:pPr>
              <w:spacing w:after="0"/>
              <w:rPr>
                <w:rFonts w:ascii="Times New Roman" w:hAnsi="Times New Roman"/>
                <w:sz w:val="24"/>
                <w:szCs w:val="24"/>
              </w:rPr>
            </w:pPr>
          </w:p>
        </w:tc>
        <w:tc>
          <w:tcPr>
            <w:tcW w:w="3544" w:type="dxa"/>
            <w:shd w:val="clear" w:color="auto" w:fill="auto"/>
          </w:tcPr>
          <w:p w:rsidR="00F866A7" w:rsidRDefault="00B56BDA" w:rsidP="00AF3108">
            <w:pPr>
              <w:spacing w:after="0"/>
              <w:rPr>
                <w:rFonts w:ascii="Times New Roman" w:hAnsi="Times New Roman"/>
                <w:bCs/>
                <w:sz w:val="24"/>
                <w:szCs w:val="24"/>
              </w:rPr>
            </w:pPr>
            <w:r>
              <w:rPr>
                <w:rFonts w:ascii="Times New Roman" w:hAnsi="Times New Roman"/>
                <w:bCs/>
                <w:sz w:val="24"/>
                <w:szCs w:val="24"/>
              </w:rPr>
              <w:t>Pardavimų direktorius</w:t>
            </w:r>
          </w:p>
          <w:p w:rsidR="00B56BDA" w:rsidRPr="00735ED8" w:rsidRDefault="00B56BDA" w:rsidP="00AF3108">
            <w:pPr>
              <w:spacing w:after="0"/>
              <w:rPr>
                <w:rFonts w:ascii="Times New Roman" w:hAnsi="Times New Roman"/>
                <w:sz w:val="24"/>
                <w:szCs w:val="24"/>
              </w:rPr>
            </w:pPr>
            <w:r>
              <w:rPr>
                <w:rFonts w:ascii="Times New Roman" w:hAnsi="Times New Roman"/>
                <w:bCs/>
                <w:sz w:val="24"/>
                <w:szCs w:val="24"/>
              </w:rPr>
              <w:t>Gediminas Brazys</w:t>
            </w:r>
          </w:p>
          <w:p w:rsidR="00F866A7" w:rsidRPr="00735ED8" w:rsidRDefault="00F866A7" w:rsidP="00AF3108">
            <w:pPr>
              <w:spacing w:after="0"/>
              <w:rPr>
                <w:rFonts w:ascii="Times New Roman" w:hAnsi="Times New Roman"/>
                <w:sz w:val="24"/>
                <w:szCs w:val="24"/>
                <w:highlight w:val="yellow"/>
              </w:rPr>
            </w:pPr>
          </w:p>
        </w:tc>
        <w:tc>
          <w:tcPr>
            <w:tcW w:w="708" w:type="dxa"/>
            <w:shd w:val="clear" w:color="auto" w:fill="auto"/>
          </w:tcPr>
          <w:p w:rsidR="00F866A7" w:rsidRPr="00735ED8" w:rsidRDefault="00F866A7" w:rsidP="00AF3108">
            <w:pPr>
              <w:rPr>
                <w:rFonts w:ascii="Times New Roman" w:hAnsi="Times New Roman"/>
                <w:sz w:val="24"/>
                <w:szCs w:val="24"/>
              </w:rPr>
            </w:pPr>
          </w:p>
          <w:p w:rsidR="00F866A7" w:rsidRPr="00735ED8" w:rsidRDefault="00F866A7" w:rsidP="00AF3108">
            <w:pPr>
              <w:rPr>
                <w:rFonts w:ascii="Times New Roman" w:hAnsi="Times New Roman"/>
                <w:sz w:val="24"/>
                <w:szCs w:val="24"/>
              </w:rPr>
            </w:pPr>
          </w:p>
          <w:p w:rsidR="00F866A7" w:rsidRPr="00735ED8" w:rsidRDefault="00F866A7" w:rsidP="00AF3108">
            <w:pPr>
              <w:rPr>
                <w:rFonts w:ascii="Times New Roman" w:hAnsi="Times New Roman"/>
                <w:sz w:val="24"/>
                <w:szCs w:val="24"/>
              </w:rPr>
            </w:pPr>
          </w:p>
        </w:tc>
      </w:tr>
    </w:tbl>
    <w:p w:rsidR="00A42012" w:rsidRPr="00D06A79" w:rsidRDefault="00A42012" w:rsidP="002B4582">
      <w:pPr>
        <w:spacing w:after="0"/>
        <w:jc w:val="both"/>
        <w:rPr>
          <w:rFonts w:ascii="Times New Roman" w:eastAsia="Times New Roman" w:hAnsi="Times New Roman" w:cs="Times New Roman"/>
          <w:sz w:val="2"/>
          <w:szCs w:val="2"/>
          <w:lang w:eastAsia="en-US"/>
        </w:rPr>
      </w:pPr>
    </w:p>
    <w:sectPr w:rsidR="00A42012" w:rsidRPr="00D06A79" w:rsidSect="002A2A42">
      <w:headerReference w:type="default" r:id="rId12"/>
      <w:footnotePr>
        <w:numRestart w:val="eachSect"/>
      </w:footnotePr>
      <w:pgSz w:w="11906" w:h="16838" w:code="9"/>
      <w:pgMar w:top="1134" w:right="567" w:bottom="1134" w:left="1701" w:header="567" w:footer="567" w:gutter="0"/>
      <w:pgNumType w:start="1"/>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EBC" w:rsidRDefault="00343EBC" w:rsidP="00191CC4">
      <w:pPr>
        <w:spacing w:after="0" w:line="240" w:lineRule="auto"/>
      </w:pPr>
      <w:r>
        <w:separator/>
      </w:r>
    </w:p>
  </w:endnote>
  <w:endnote w:type="continuationSeparator" w:id="0">
    <w:p w:rsidR="00343EBC" w:rsidRDefault="00343EBC"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EBC" w:rsidRDefault="00343EBC" w:rsidP="00191CC4">
      <w:pPr>
        <w:spacing w:after="0" w:line="240" w:lineRule="auto"/>
      </w:pPr>
      <w:r>
        <w:separator/>
      </w:r>
    </w:p>
  </w:footnote>
  <w:footnote w:type="continuationSeparator" w:id="0">
    <w:p w:rsidR="00343EBC" w:rsidRDefault="00343EBC"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79" w:rsidRPr="006D6FE6" w:rsidRDefault="00D06A79">
    <w:pPr>
      <w:pStyle w:val="Antrats"/>
      <w:jc w:val="center"/>
      <w:rPr>
        <w:szCs w:val="24"/>
      </w:rPr>
    </w:pPr>
    <w:r w:rsidRPr="006D6FE6">
      <w:rPr>
        <w:szCs w:val="24"/>
      </w:rPr>
      <w:fldChar w:fldCharType="begin"/>
    </w:r>
    <w:r w:rsidRPr="006D6FE6">
      <w:rPr>
        <w:szCs w:val="24"/>
      </w:rPr>
      <w:instrText xml:space="preserve"> PAGE   \* MERGEFORMAT </w:instrText>
    </w:r>
    <w:r w:rsidRPr="006D6FE6">
      <w:rPr>
        <w:szCs w:val="24"/>
      </w:rPr>
      <w:fldChar w:fldCharType="separate"/>
    </w:r>
    <w:r w:rsidR="00A444EF">
      <w:rPr>
        <w:noProof/>
        <w:szCs w:val="24"/>
      </w:rPr>
      <w:t>10</w:t>
    </w:r>
    <w:r w:rsidRPr="006D6FE6">
      <w:rPr>
        <w:szCs w:val="24"/>
      </w:rPr>
      <w:fldChar w:fldCharType="end"/>
    </w:r>
  </w:p>
  <w:p w:rsidR="00D06A79" w:rsidRDefault="00D06A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79" w:rsidRPr="006D6FE6" w:rsidRDefault="00D06A79">
    <w:pPr>
      <w:pStyle w:val="Antrats"/>
      <w:jc w:val="center"/>
      <w:rPr>
        <w:szCs w:val="24"/>
      </w:rPr>
    </w:pPr>
    <w:r w:rsidRPr="006D6FE6">
      <w:rPr>
        <w:szCs w:val="24"/>
      </w:rPr>
      <w:fldChar w:fldCharType="begin"/>
    </w:r>
    <w:r w:rsidRPr="006D6FE6">
      <w:rPr>
        <w:szCs w:val="24"/>
      </w:rPr>
      <w:instrText xml:space="preserve"> PAGE   \* MERGEFORMAT </w:instrText>
    </w:r>
    <w:r w:rsidRPr="006D6FE6">
      <w:rPr>
        <w:szCs w:val="24"/>
      </w:rPr>
      <w:fldChar w:fldCharType="separate"/>
    </w:r>
    <w:r w:rsidR="00A444EF">
      <w:rPr>
        <w:noProof/>
        <w:szCs w:val="24"/>
      </w:rPr>
      <w:t>5</w:t>
    </w:r>
    <w:r w:rsidRPr="006D6FE6">
      <w:rPr>
        <w:szCs w:val="24"/>
      </w:rPr>
      <w:fldChar w:fldCharType="end"/>
    </w:r>
  </w:p>
  <w:p w:rsidR="00D06A79" w:rsidRDefault="00D06A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7804"/>
    <w:multiLevelType w:val="multilevel"/>
    <w:tmpl w:val="A252C46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AF0673"/>
    <w:multiLevelType w:val="multilevel"/>
    <w:tmpl w:val="D74AE096"/>
    <w:lvl w:ilvl="0">
      <w:start w:val="2"/>
      <w:numFmt w:val="decimal"/>
      <w:lvlText w:val="%1."/>
      <w:lvlJc w:val="left"/>
      <w:pPr>
        <w:ind w:left="644" w:hanging="360"/>
      </w:pPr>
      <w:rPr>
        <w:rFonts w:hint="default"/>
      </w:rPr>
    </w:lvl>
    <w:lvl w:ilvl="1">
      <w:start w:val="1"/>
      <w:numFmt w:val="decimal"/>
      <w:lvlText w:val="%1.%2."/>
      <w:lvlJc w:val="left"/>
      <w:pPr>
        <w:ind w:left="2842"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08107101"/>
    <w:multiLevelType w:val="hybridMultilevel"/>
    <w:tmpl w:val="A5948DCC"/>
    <w:lvl w:ilvl="0" w:tplc="6DF25E56">
      <w:start w:val="3"/>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3" w15:restartNumberingAfterBreak="0">
    <w:nsid w:val="09012B85"/>
    <w:multiLevelType w:val="multilevel"/>
    <w:tmpl w:val="B2B43D90"/>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09844BC8"/>
    <w:multiLevelType w:val="multilevel"/>
    <w:tmpl w:val="EF005152"/>
    <w:lvl w:ilvl="0">
      <w:start w:val="6"/>
      <w:numFmt w:val="decimal"/>
      <w:lvlText w:val="%1."/>
      <w:lvlJc w:val="left"/>
      <w:pPr>
        <w:ind w:left="360" w:hanging="360"/>
      </w:pPr>
      <w:rPr>
        <w:rFonts w:hint="default"/>
      </w:rPr>
    </w:lvl>
    <w:lvl w:ilvl="1">
      <w:start w:val="9"/>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0EE50D68"/>
    <w:multiLevelType w:val="multilevel"/>
    <w:tmpl w:val="B63A6DA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D523BB"/>
    <w:multiLevelType w:val="multilevel"/>
    <w:tmpl w:val="085E6AB8"/>
    <w:lvl w:ilvl="0">
      <w:start w:val="1"/>
      <w:numFmt w:val="decimal"/>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D450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9B40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D26D7A"/>
    <w:multiLevelType w:val="hybridMultilevel"/>
    <w:tmpl w:val="93AEE8EA"/>
    <w:lvl w:ilvl="0" w:tplc="018825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C314007"/>
    <w:multiLevelType w:val="multilevel"/>
    <w:tmpl w:val="4922010E"/>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77"/>
        </w:tabs>
        <w:ind w:left="777" w:hanging="420"/>
      </w:pPr>
      <w:rPr>
        <w:rFonts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1" w15:restartNumberingAfterBreak="0">
    <w:nsid w:val="1C7726C8"/>
    <w:multiLevelType w:val="multilevel"/>
    <w:tmpl w:val="B81C8144"/>
    <w:lvl w:ilvl="0">
      <w:start w:val="4"/>
      <w:numFmt w:val="decimal"/>
      <w:lvlText w:val="%1."/>
      <w:lvlJc w:val="left"/>
      <w:pPr>
        <w:ind w:left="360" w:hanging="360"/>
      </w:pPr>
      <w:rPr>
        <w:rFonts w:hint="default"/>
        <w:b/>
        <w:color w:val="auto"/>
      </w:rPr>
    </w:lvl>
    <w:lvl w:ilvl="1">
      <w:start w:val="1"/>
      <w:numFmt w:val="decimal"/>
      <w:lvlText w:val="%1.%2."/>
      <w:lvlJc w:val="left"/>
      <w:pPr>
        <w:ind w:left="1097" w:hanging="360"/>
      </w:pPr>
      <w:rPr>
        <w:rFonts w:hint="default"/>
        <w:b w:val="0"/>
        <w:color w:val="auto"/>
      </w:rPr>
    </w:lvl>
    <w:lvl w:ilvl="2">
      <w:start w:val="1"/>
      <w:numFmt w:val="decimal"/>
      <w:lvlText w:val="%1.%2.%3."/>
      <w:lvlJc w:val="left"/>
      <w:pPr>
        <w:ind w:left="2194" w:hanging="720"/>
      </w:pPr>
      <w:rPr>
        <w:rFonts w:hint="default"/>
        <w:b w:val="0"/>
        <w:color w:val="auto"/>
      </w:rPr>
    </w:lvl>
    <w:lvl w:ilvl="3">
      <w:start w:val="1"/>
      <w:numFmt w:val="decimal"/>
      <w:lvlText w:val="%1.%2.%3.%4."/>
      <w:lvlJc w:val="left"/>
      <w:pPr>
        <w:ind w:left="2931" w:hanging="720"/>
      </w:pPr>
      <w:rPr>
        <w:rFonts w:hint="default"/>
        <w:color w:val="auto"/>
      </w:rPr>
    </w:lvl>
    <w:lvl w:ilvl="4">
      <w:start w:val="1"/>
      <w:numFmt w:val="decimal"/>
      <w:lvlText w:val="%1.%2.%3.%4.%5."/>
      <w:lvlJc w:val="left"/>
      <w:pPr>
        <w:ind w:left="4028" w:hanging="1080"/>
      </w:pPr>
      <w:rPr>
        <w:rFonts w:hint="default"/>
        <w:color w:val="auto"/>
      </w:rPr>
    </w:lvl>
    <w:lvl w:ilvl="5">
      <w:start w:val="1"/>
      <w:numFmt w:val="decimal"/>
      <w:lvlText w:val="%1.%2.%3.%4.%5.%6."/>
      <w:lvlJc w:val="left"/>
      <w:pPr>
        <w:ind w:left="4765" w:hanging="1080"/>
      </w:pPr>
      <w:rPr>
        <w:rFonts w:hint="default"/>
        <w:color w:val="auto"/>
      </w:rPr>
    </w:lvl>
    <w:lvl w:ilvl="6">
      <w:start w:val="1"/>
      <w:numFmt w:val="decimal"/>
      <w:lvlText w:val="%1.%2.%3.%4.%5.%6.%7."/>
      <w:lvlJc w:val="left"/>
      <w:pPr>
        <w:ind w:left="5862" w:hanging="1440"/>
      </w:pPr>
      <w:rPr>
        <w:rFonts w:hint="default"/>
        <w:color w:val="auto"/>
      </w:rPr>
    </w:lvl>
    <w:lvl w:ilvl="7">
      <w:start w:val="1"/>
      <w:numFmt w:val="decimal"/>
      <w:lvlText w:val="%1.%2.%3.%4.%5.%6.%7.%8."/>
      <w:lvlJc w:val="left"/>
      <w:pPr>
        <w:ind w:left="6599" w:hanging="1440"/>
      </w:pPr>
      <w:rPr>
        <w:rFonts w:hint="default"/>
        <w:color w:val="auto"/>
      </w:rPr>
    </w:lvl>
    <w:lvl w:ilvl="8">
      <w:start w:val="1"/>
      <w:numFmt w:val="decimal"/>
      <w:lvlText w:val="%1.%2.%3.%4.%5.%6.%7.%8.%9."/>
      <w:lvlJc w:val="left"/>
      <w:pPr>
        <w:ind w:left="7696" w:hanging="1800"/>
      </w:pPr>
      <w:rPr>
        <w:rFonts w:hint="default"/>
        <w:color w:val="auto"/>
      </w:rPr>
    </w:lvl>
  </w:abstractNum>
  <w:abstractNum w:abstractNumId="12" w15:restartNumberingAfterBreak="0">
    <w:nsid w:val="220A050D"/>
    <w:multiLevelType w:val="multilevel"/>
    <w:tmpl w:val="ED8EF59E"/>
    <w:lvl w:ilvl="0">
      <w:start w:val="2"/>
      <w:numFmt w:val="decimal"/>
      <w:lvlText w:val="%1."/>
      <w:lvlJc w:val="left"/>
      <w:pPr>
        <w:ind w:left="360" w:hanging="360"/>
      </w:pPr>
      <w:rPr>
        <w:rFonts w:hint="default"/>
        <w:b w:val="0"/>
      </w:rPr>
    </w:lvl>
    <w:lvl w:ilvl="1">
      <w:start w:val="4"/>
      <w:numFmt w:val="decimal"/>
      <w:lvlText w:val="%1.%2."/>
      <w:lvlJc w:val="left"/>
      <w:pPr>
        <w:ind w:left="1097" w:hanging="360"/>
      </w:pPr>
      <w:rPr>
        <w:rFonts w:hint="default"/>
        <w:b w:val="0"/>
      </w:rPr>
    </w:lvl>
    <w:lvl w:ilvl="2">
      <w:start w:val="1"/>
      <w:numFmt w:val="decimal"/>
      <w:lvlText w:val="%1.%2.%3."/>
      <w:lvlJc w:val="left"/>
      <w:pPr>
        <w:ind w:left="2194" w:hanging="720"/>
      </w:pPr>
      <w:rPr>
        <w:rFonts w:hint="default"/>
        <w:b w:val="0"/>
      </w:rPr>
    </w:lvl>
    <w:lvl w:ilvl="3">
      <w:start w:val="1"/>
      <w:numFmt w:val="decimal"/>
      <w:lvlText w:val="%1.%2.%3.%4."/>
      <w:lvlJc w:val="left"/>
      <w:pPr>
        <w:ind w:left="2931" w:hanging="720"/>
      </w:pPr>
      <w:rPr>
        <w:rFonts w:hint="default"/>
        <w:b w:val="0"/>
      </w:rPr>
    </w:lvl>
    <w:lvl w:ilvl="4">
      <w:start w:val="1"/>
      <w:numFmt w:val="decimal"/>
      <w:lvlText w:val="%1.%2.%3.%4.%5."/>
      <w:lvlJc w:val="left"/>
      <w:pPr>
        <w:ind w:left="4028" w:hanging="1080"/>
      </w:pPr>
      <w:rPr>
        <w:rFonts w:hint="default"/>
        <w:b w:val="0"/>
      </w:rPr>
    </w:lvl>
    <w:lvl w:ilvl="5">
      <w:start w:val="1"/>
      <w:numFmt w:val="decimal"/>
      <w:lvlText w:val="%1.%2.%3.%4.%5.%6."/>
      <w:lvlJc w:val="left"/>
      <w:pPr>
        <w:ind w:left="4765" w:hanging="1080"/>
      </w:pPr>
      <w:rPr>
        <w:rFonts w:hint="default"/>
        <w:b w:val="0"/>
      </w:rPr>
    </w:lvl>
    <w:lvl w:ilvl="6">
      <w:start w:val="1"/>
      <w:numFmt w:val="decimal"/>
      <w:lvlText w:val="%1.%2.%3.%4.%5.%6.%7."/>
      <w:lvlJc w:val="left"/>
      <w:pPr>
        <w:ind w:left="5862" w:hanging="1440"/>
      </w:pPr>
      <w:rPr>
        <w:rFonts w:hint="default"/>
        <w:b w:val="0"/>
      </w:rPr>
    </w:lvl>
    <w:lvl w:ilvl="7">
      <w:start w:val="1"/>
      <w:numFmt w:val="decimal"/>
      <w:lvlText w:val="%1.%2.%3.%4.%5.%6.%7.%8."/>
      <w:lvlJc w:val="left"/>
      <w:pPr>
        <w:ind w:left="6599" w:hanging="1440"/>
      </w:pPr>
      <w:rPr>
        <w:rFonts w:hint="default"/>
        <w:b w:val="0"/>
      </w:rPr>
    </w:lvl>
    <w:lvl w:ilvl="8">
      <w:start w:val="1"/>
      <w:numFmt w:val="decimal"/>
      <w:lvlText w:val="%1.%2.%3.%4.%5.%6.%7.%8.%9."/>
      <w:lvlJc w:val="left"/>
      <w:pPr>
        <w:ind w:left="7696" w:hanging="1800"/>
      </w:pPr>
      <w:rPr>
        <w:rFonts w:hint="default"/>
        <w:b w:val="0"/>
      </w:rPr>
    </w:lvl>
  </w:abstractNum>
  <w:abstractNum w:abstractNumId="13" w15:restartNumberingAfterBreak="0">
    <w:nsid w:val="226F41CA"/>
    <w:multiLevelType w:val="multilevel"/>
    <w:tmpl w:val="9ABE1782"/>
    <w:lvl w:ilvl="0">
      <w:start w:val="1"/>
      <w:numFmt w:val="decimal"/>
      <w:lvlText w:val="%1."/>
      <w:lvlJc w:val="left"/>
      <w:pPr>
        <w:ind w:left="360" w:hanging="360"/>
      </w:pPr>
      <w:rPr>
        <w:b/>
      </w:rPr>
    </w:lvl>
    <w:lvl w:ilvl="1">
      <w:start w:val="1"/>
      <w:numFmt w:val="decimal"/>
      <w:lvlText w:val="%1.%2."/>
      <w:lvlJc w:val="left"/>
      <w:pPr>
        <w:ind w:left="1142" w:hanging="432"/>
      </w:pPr>
      <w:rPr>
        <w:rFonts w:ascii="Times New Roman" w:hAnsi="Times New Roman" w:cs="Times New Roman" w:hint="default"/>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D30A17"/>
    <w:multiLevelType w:val="multilevel"/>
    <w:tmpl w:val="7414B710"/>
    <w:lvl w:ilvl="0">
      <w:start w:val="2"/>
      <w:numFmt w:val="decimal"/>
      <w:lvlText w:val="%1."/>
      <w:lvlJc w:val="left"/>
      <w:pPr>
        <w:ind w:left="644" w:hanging="360"/>
      </w:pPr>
      <w:rPr>
        <w:rFonts w:hint="default"/>
      </w:rPr>
    </w:lvl>
    <w:lvl w:ilvl="1">
      <w:start w:val="1"/>
      <w:numFmt w:val="decimal"/>
      <w:lvlText w:val="%1.%2."/>
      <w:lvlJc w:val="left"/>
      <w:pPr>
        <w:ind w:left="2842"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5" w15:restartNumberingAfterBreak="0">
    <w:nsid w:val="283C49C8"/>
    <w:multiLevelType w:val="multilevel"/>
    <w:tmpl w:val="9A28574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b w:val="0"/>
        <w:color w:val="auto"/>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87B29FA"/>
    <w:multiLevelType w:val="multilevel"/>
    <w:tmpl w:val="BC2C6B9E"/>
    <w:lvl w:ilvl="0">
      <w:start w:val="1"/>
      <w:numFmt w:val="decimal"/>
      <w:lvlText w:val="%1."/>
      <w:lvlJc w:val="left"/>
      <w:pPr>
        <w:ind w:left="1353" w:hanging="360"/>
      </w:pPr>
      <w:rPr>
        <w:rFonts w:ascii="Times New Roman" w:eastAsiaTheme="minorHAnsi" w:hAnsi="Times New Roman" w:cs="Times New Roman" w:hint="default"/>
        <w:b w:val="0"/>
      </w:rPr>
    </w:lvl>
    <w:lvl w:ilvl="1">
      <w:start w:val="1"/>
      <w:numFmt w:val="decimal"/>
      <w:lvlText w:val="%1.%2."/>
      <w:lvlJc w:val="left"/>
      <w:pPr>
        <w:ind w:left="2793" w:hanging="360"/>
      </w:pPr>
      <w:rPr>
        <w:rFonts w:hint="default"/>
        <w:i w:val="0"/>
        <w:color w:val="auto"/>
      </w:rPr>
    </w:lvl>
    <w:lvl w:ilvl="2">
      <w:start w:val="1"/>
      <w:numFmt w:val="decimal"/>
      <w:lvlText w:val="%1.%2.%3."/>
      <w:lvlJc w:val="left"/>
      <w:pPr>
        <w:ind w:left="4593" w:hanging="720"/>
      </w:pPr>
      <w:rPr>
        <w:rFonts w:hint="default"/>
        <w:color w:val="auto"/>
      </w:rPr>
    </w:lvl>
    <w:lvl w:ilvl="3">
      <w:start w:val="1"/>
      <w:numFmt w:val="decimal"/>
      <w:lvlText w:val="%1.%2.%3.%4."/>
      <w:lvlJc w:val="left"/>
      <w:pPr>
        <w:ind w:left="6033" w:hanging="720"/>
      </w:pPr>
      <w:rPr>
        <w:rFonts w:hint="default"/>
      </w:rPr>
    </w:lvl>
    <w:lvl w:ilvl="4">
      <w:start w:val="1"/>
      <w:numFmt w:val="decimal"/>
      <w:lvlText w:val="%1.%2.%3.%4.%5."/>
      <w:lvlJc w:val="left"/>
      <w:pPr>
        <w:ind w:left="7833" w:hanging="1080"/>
      </w:pPr>
      <w:rPr>
        <w:rFonts w:hint="default"/>
      </w:rPr>
    </w:lvl>
    <w:lvl w:ilvl="5">
      <w:start w:val="1"/>
      <w:numFmt w:val="decimal"/>
      <w:lvlText w:val="%1.%2.%3.%4.%5.%6."/>
      <w:lvlJc w:val="left"/>
      <w:pPr>
        <w:ind w:left="9273" w:hanging="1080"/>
      </w:pPr>
      <w:rPr>
        <w:rFonts w:hint="default"/>
      </w:rPr>
    </w:lvl>
    <w:lvl w:ilvl="6">
      <w:start w:val="1"/>
      <w:numFmt w:val="decimal"/>
      <w:lvlText w:val="%1.%2.%3.%4.%5.%6.%7."/>
      <w:lvlJc w:val="left"/>
      <w:pPr>
        <w:ind w:left="11073" w:hanging="1440"/>
      </w:pPr>
      <w:rPr>
        <w:rFonts w:hint="default"/>
      </w:rPr>
    </w:lvl>
    <w:lvl w:ilvl="7">
      <w:start w:val="1"/>
      <w:numFmt w:val="decimal"/>
      <w:lvlText w:val="%1.%2.%3.%4.%5.%6.%7.%8."/>
      <w:lvlJc w:val="left"/>
      <w:pPr>
        <w:ind w:left="12513" w:hanging="1440"/>
      </w:pPr>
      <w:rPr>
        <w:rFonts w:hint="default"/>
      </w:rPr>
    </w:lvl>
    <w:lvl w:ilvl="8">
      <w:start w:val="1"/>
      <w:numFmt w:val="decimal"/>
      <w:lvlText w:val="%1.%2.%3.%4.%5.%6.%7.%8.%9."/>
      <w:lvlJc w:val="left"/>
      <w:pPr>
        <w:ind w:left="14313" w:hanging="1800"/>
      </w:pPr>
      <w:rPr>
        <w:rFonts w:hint="default"/>
      </w:rPr>
    </w:lvl>
  </w:abstractNum>
  <w:abstractNum w:abstractNumId="17" w15:restartNumberingAfterBreak="0">
    <w:nsid w:val="28D40B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8E44E8"/>
    <w:multiLevelType w:val="hybridMultilevel"/>
    <w:tmpl w:val="44F4C664"/>
    <w:lvl w:ilvl="0" w:tplc="05AC124C">
      <w:start w:val="1"/>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9" w15:restartNumberingAfterBreak="0">
    <w:nsid w:val="2AAE1663"/>
    <w:multiLevelType w:val="multilevel"/>
    <w:tmpl w:val="F4D8B77C"/>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214"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D6781A"/>
    <w:multiLevelType w:val="multilevel"/>
    <w:tmpl w:val="33BABACA"/>
    <w:lvl w:ilvl="0">
      <w:start w:val="1"/>
      <w:numFmt w:val="decimal"/>
      <w:lvlText w:val="%1."/>
      <w:lvlJc w:val="left"/>
      <w:pPr>
        <w:ind w:left="1080" w:hanging="360"/>
      </w:pPr>
      <w:rPr>
        <w:rFonts w:hint="default"/>
        <w:sz w:val="24"/>
      </w:rPr>
    </w:lvl>
    <w:lvl w:ilvl="1">
      <w:start w:val="1"/>
      <w:numFmt w:val="decimal"/>
      <w:isLgl/>
      <w:lvlText w:val="%1.%2."/>
      <w:lvlJc w:val="left"/>
      <w:pPr>
        <w:ind w:left="2204" w:hanging="360"/>
      </w:pPr>
      <w:rPr>
        <w:rFonts w:hint="default"/>
        <w:b w:val="0"/>
        <w:color w:val="auto"/>
      </w:rPr>
    </w:lvl>
    <w:lvl w:ilvl="2">
      <w:start w:val="1"/>
      <w:numFmt w:val="decimal"/>
      <w:isLgl/>
      <w:lvlText w:val="%1.%2.%3."/>
      <w:lvlJc w:val="left"/>
      <w:pPr>
        <w:ind w:left="3272" w:hanging="720"/>
      </w:pPr>
      <w:rPr>
        <w:rFonts w:hint="default"/>
        <w:b w:val="0"/>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1" w15:restartNumberingAfterBreak="0">
    <w:nsid w:val="334B0607"/>
    <w:multiLevelType w:val="multilevel"/>
    <w:tmpl w:val="3EE8BCF6"/>
    <w:lvl w:ilvl="0">
      <w:start w:val="1"/>
      <w:numFmt w:val="decimal"/>
      <w:lvlText w:val="%1."/>
      <w:lvlJc w:val="left"/>
      <w:pPr>
        <w:ind w:left="540" w:hanging="540"/>
      </w:pPr>
      <w:rPr>
        <w:rFonts w:hint="default"/>
        <w:b/>
      </w:rPr>
    </w:lvl>
    <w:lvl w:ilvl="1">
      <w:start w:val="1"/>
      <w:numFmt w:val="decimal"/>
      <w:lvlText w:val="%1.%2."/>
      <w:lvlJc w:val="left"/>
      <w:pPr>
        <w:ind w:left="908" w:hanging="540"/>
      </w:pPr>
      <w:rPr>
        <w:rFonts w:hint="default"/>
        <w:b w:val="0"/>
        <w:i w:val="0"/>
        <w:color w:val="auto"/>
      </w:rPr>
    </w:lvl>
    <w:lvl w:ilvl="2">
      <w:start w:val="1"/>
      <w:numFmt w:val="decimal"/>
      <w:lvlText w:val="%1.%2.%3."/>
      <w:lvlJc w:val="left"/>
      <w:pPr>
        <w:ind w:left="1456" w:hanging="720"/>
      </w:pPr>
      <w:rPr>
        <w:rFonts w:ascii="Times New Roman" w:hAnsi="Times New Roman" w:cs="Times New Roman" w:hint="default"/>
        <w:b w:val="0"/>
        <w:sz w:val="24"/>
        <w:szCs w:val="24"/>
      </w:rPr>
    </w:lvl>
    <w:lvl w:ilvl="3">
      <w:start w:val="1"/>
      <w:numFmt w:val="decimal"/>
      <w:lvlText w:val="%1.%2.%3.%4."/>
      <w:lvlJc w:val="left"/>
      <w:pPr>
        <w:ind w:left="1824" w:hanging="720"/>
      </w:pPr>
      <w:rPr>
        <w:rFonts w:hint="default"/>
        <w:b w:val="0"/>
      </w:rPr>
    </w:lvl>
    <w:lvl w:ilvl="4">
      <w:start w:val="1"/>
      <w:numFmt w:val="decimal"/>
      <w:lvlText w:val="%1.%2.%3.%4.%5."/>
      <w:lvlJc w:val="left"/>
      <w:pPr>
        <w:ind w:left="2552" w:hanging="1080"/>
      </w:pPr>
      <w:rPr>
        <w:rFonts w:hint="default"/>
        <w:b w:val="0"/>
      </w:rPr>
    </w:lvl>
    <w:lvl w:ilvl="5">
      <w:start w:val="1"/>
      <w:numFmt w:val="decimal"/>
      <w:lvlText w:val="%1.%2.%3.%4.%5.%6."/>
      <w:lvlJc w:val="left"/>
      <w:pPr>
        <w:ind w:left="2920" w:hanging="1080"/>
      </w:pPr>
      <w:rPr>
        <w:rFonts w:hint="default"/>
        <w:b w:val="0"/>
      </w:rPr>
    </w:lvl>
    <w:lvl w:ilvl="6">
      <w:start w:val="1"/>
      <w:numFmt w:val="decimal"/>
      <w:lvlText w:val="%1.%2.%3.%4.%5.%6.%7."/>
      <w:lvlJc w:val="left"/>
      <w:pPr>
        <w:ind w:left="3648" w:hanging="1440"/>
      </w:pPr>
      <w:rPr>
        <w:rFonts w:hint="default"/>
        <w:b w:val="0"/>
      </w:rPr>
    </w:lvl>
    <w:lvl w:ilvl="7">
      <w:start w:val="1"/>
      <w:numFmt w:val="decimal"/>
      <w:lvlText w:val="%1.%2.%3.%4.%5.%6.%7.%8."/>
      <w:lvlJc w:val="left"/>
      <w:pPr>
        <w:ind w:left="4016" w:hanging="1440"/>
      </w:pPr>
      <w:rPr>
        <w:rFonts w:hint="default"/>
        <w:b w:val="0"/>
      </w:rPr>
    </w:lvl>
    <w:lvl w:ilvl="8">
      <w:start w:val="1"/>
      <w:numFmt w:val="decimal"/>
      <w:lvlText w:val="%1.%2.%3.%4.%5.%6.%7.%8.%9."/>
      <w:lvlJc w:val="left"/>
      <w:pPr>
        <w:ind w:left="4744" w:hanging="1800"/>
      </w:pPr>
      <w:rPr>
        <w:rFonts w:hint="default"/>
        <w:b w:val="0"/>
      </w:rPr>
    </w:lvl>
  </w:abstractNum>
  <w:abstractNum w:abstractNumId="22" w15:restartNumberingAfterBreak="0">
    <w:nsid w:val="33AE6AC4"/>
    <w:multiLevelType w:val="hybridMultilevel"/>
    <w:tmpl w:val="7BF4E4D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35140453"/>
    <w:multiLevelType w:val="multilevel"/>
    <w:tmpl w:val="F4D8B77C"/>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214"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CE5FA6"/>
    <w:multiLevelType w:val="hybridMultilevel"/>
    <w:tmpl w:val="BBA4229A"/>
    <w:lvl w:ilvl="0" w:tplc="0427000F">
      <w:start w:val="1"/>
      <w:numFmt w:val="decimal"/>
      <w:lvlText w:val="%1."/>
      <w:lvlJc w:val="left"/>
      <w:pPr>
        <w:ind w:left="360" w:hanging="360"/>
      </w:pPr>
    </w:lvl>
    <w:lvl w:ilvl="1" w:tplc="178A5B96">
      <w:numFmt w:val="bullet"/>
      <w:lvlText w:val="•"/>
      <w:lvlJc w:val="left"/>
      <w:pPr>
        <w:ind w:left="1080" w:hanging="360"/>
      </w:pPr>
      <w:rPr>
        <w:rFonts w:ascii="Times New Roman" w:eastAsia="Times New Roman" w:hAnsi="Times New Roman" w:cs="Times New Roman"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0BB09F8"/>
    <w:multiLevelType w:val="hybridMultilevel"/>
    <w:tmpl w:val="49C68E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41A80BE5"/>
    <w:multiLevelType w:val="multilevel"/>
    <w:tmpl w:val="105A9A7E"/>
    <w:lvl w:ilvl="0">
      <w:start w:val="1"/>
      <w:numFmt w:val="decimal"/>
      <w:lvlText w:val="%1."/>
      <w:lvlJc w:val="left"/>
      <w:pPr>
        <w:ind w:left="794" w:hanging="114"/>
      </w:pPr>
      <w:rPr>
        <w:rFonts w:ascii="Times New Roman" w:hAnsi="Times New Roman" w:cs="Times New Roman" w:hint="default"/>
        <w:b/>
        <w:color w:val="auto"/>
        <w:sz w:val="24"/>
        <w:szCs w:val="24"/>
      </w:rPr>
    </w:lvl>
    <w:lvl w:ilvl="1">
      <w:start w:val="1"/>
      <w:numFmt w:val="decimal"/>
      <w:lvlText w:val="%1.%2."/>
      <w:lvlJc w:val="left"/>
      <w:pPr>
        <w:ind w:left="794" w:hanging="114"/>
      </w:pPr>
      <w:rPr>
        <w:rFonts w:cs="Times New Roman" w:hint="default"/>
        <w:b w:val="0"/>
        <w:i w:val="0"/>
        <w:color w:val="auto"/>
      </w:rPr>
    </w:lvl>
    <w:lvl w:ilvl="2">
      <w:start w:val="1"/>
      <w:numFmt w:val="decimal"/>
      <w:lvlText w:val="%1.%2.%3."/>
      <w:lvlJc w:val="left"/>
      <w:pPr>
        <w:ind w:left="682" w:hanging="114"/>
      </w:pPr>
      <w:rPr>
        <w:rFonts w:ascii="Times New Roman" w:hAnsi="Times New Roman" w:cs="Times New Roman" w:hint="default"/>
        <w:b w:val="0"/>
        <w:i w:val="0"/>
        <w:color w:val="auto"/>
        <w:sz w:val="24"/>
        <w:szCs w:val="24"/>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28" w15:restartNumberingAfterBreak="0">
    <w:nsid w:val="42562EF2"/>
    <w:multiLevelType w:val="multilevel"/>
    <w:tmpl w:val="821E26E4"/>
    <w:lvl w:ilvl="0">
      <w:start w:val="12"/>
      <w:numFmt w:val="decimal"/>
      <w:lvlText w:val="%1"/>
      <w:lvlJc w:val="left"/>
      <w:pPr>
        <w:ind w:left="540" w:hanging="540"/>
      </w:pPr>
      <w:rPr>
        <w:rFonts w:hint="default"/>
        <w:b w:val="0"/>
      </w:rPr>
    </w:lvl>
    <w:lvl w:ilvl="1">
      <w:start w:val="10"/>
      <w:numFmt w:val="decimal"/>
      <w:lvlText w:val="%1.%2"/>
      <w:lvlJc w:val="left"/>
      <w:pPr>
        <w:ind w:left="1220" w:hanging="540"/>
      </w:pPr>
      <w:rPr>
        <w:rFonts w:hint="default"/>
        <w:b w:val="0"/>
      </w:rPr>
    </w:lvl>
    <w:lvl w:ilvl="2">
      <w:start w:val="1"/>
      <w:numFmt w:val="decimal"/>
      <w:lvlText w:val="%1.%2.%3"/>
      <w:lvlJc w:val="left"/>
      <w:pPr>
        <w:ind w:left="2080" w:hanging="720"/>
      </w:pPr>
      <w:rPr>
        <w:rFonts w:hint="default"/>
        <w:b w:val="0"/>
      </w:rPr>
    </w:lvl>
    <w:lvl w:ilvl="3">
      <w:start w:val="1"/>
      <w:numFmt w:val="decimal"/>
      <w:lvlText w:val="%1.%2.%3.%4"/>
      <w:lvlJc w:val="left"/>
      <w:pPr>
        <w:ind w:left="2760" w:hanging="720"/>
      </w:pPr>
      <w:rPr>
        <w:rFonts w:hint="default"/>
        <w:b w:val="0"/>
      </w:rPr>
    </w:lvl>
    <w:lvl w:ilvl="4">
      <w:start w:val="1"/>
      <w:numFmt w:val="decimal"/>
      <w:lvlText w:val="%1.%2.%3.%4.%5"/>
      <w:lvlJc w:val="left"/>
      <w:pPr>
        <w:ind w:left="3800" w:hanging="1080"/>
      </w:pPr>
      <w:rPr>
        <w:rFonts w:hint="default"/>
        <w:b w:val="0"/>
      </w:rPr>
    </w:lvl>
    <w:lvl w:ilvl="5">
      <w:start w:val="1"/>
      <w:numFmt w:val="decimal"/>
      <w:lvlText w:val="%1.%2.%3.%4.%5.%6"/>
      <w:lvlJc w:val="left"/>
      <w:pPr>
        <w:ind w:left="4480" w:hanging="1080"/>
      </w:pPr>
      <w:rPr>
        <w:rFonts w:hint="default"/>
        <w:b w:val="0"/>
      </w:rPr>
    </w:lvl>
    <w:lvl w:ilvl="6">
      <w:start w:val="1"/>
      <w:numFmt w:val="decimal"/>
      <w:lvlText w:val="%1.%2.%3.%4.%5.%6.%7"/>
      <w:lvlJc w:val="left"/>
      <w:pPr>
        <w:ind w:left="5520" w:hanging="1440"/>
      </w:pPr>
      <w:rPr>
        <w:rFonts w:hint="default"/>
        <w:b w:val="0"/>
      </w:rPr>
    </w:lvl>
    <w:lvl w:ilvl="7">
      <w:start w:val="1"/>
      <w:numFmt w:val="decimal"/>
      <w:lvlText w:val="%1.%2.%3.%4.%5.%6.%7.%8"/>
      <w:lvlJc w:val="left"/>
      <w:pPr>
        <w:ind w:left="6200" w:hanging="1440"/>
      </w:pPr>
      <w:rPr>
        <w:rFonts w:hint="default"/>
        <w:b w:val="0"/>
      </w:rPr>
    </w:lvl>
    <w:lvl w:ilvl="8">
      <w:start w:val="1"/>
      <w:numFmt w:val="decimal"/>
      <w:lvlText w:val="%1.%2.%3.%4.%5.%6.%7.%8.%9"/>
      <w:lvlJc w:val="left"/>
      <w:pPr>
        <w:ind w:left="7240" w:hanging="1800"/>
      </w:pPr>
      <w:rPr>
        <w:rFonts w:hint="default"/>
        <w:b w:val="0"/>
      </w:rPr>
    </w:lvl>
  </w:abstractNum>
  <w:abstractNum w:abstractNumId="29" w15:restartNumberingAfterBreak="0">
    <w:nsid w:val="467C3D26"/>
    <w:multiLevelType w:val="multilevel"/>
    <w:tmpl w:val="0A325CC4"/>
    <w:lvl w:ilvl="0">
      <w:start w:val="1"/>
      <w:numFmt w:val="upperRoman"/>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46962FB4"/>
    <w:multiLevelType w:val="multilevel"/>
    <w:tmpl w:val="E48EDD48"/>
    <w:lvl w:ilvl="0">
      <w:start w:val="1"/>
      <w:numFmt w:val="decimal"/>
      <w:lvlText w:val="%1."/>
      <w:lvlJc w:val="left"/>
      <w:pPr>
        <w:ind w:left="824" w:hanging="114"/>
      </w:pPr>
      <w:rPr>
        <w:rFonts w:ascii="Times New Roman" w:hAnsi="Times New Roman" w:cs="Times New Roman" w:hint="default"/>
        <w:b/>
        <w:color w:val="auto"/>
        <w:sz w:val="24"/>
        <w:szCs w:val="24"/>
      </w:rPr>
    </w:lvl>
    <w:lvl w:ilvl="1">
      <w:start w:val="1"/>
      <w:numFmt w:val="decimal"/>
      <w:lvlText w:val="%1.%2."/>
      <w:lvlJc w:val="left"/>
      <w:pPr>
        <w:ind w:left="1249" w:hanging="114"/>
      </w:pPr>
      <w:rPr>
        <w:rFonts w:cs="Times New Roman" w:hint="default"/>
        <w:b w:val="0"/>
        <w:i w:val="0"/>
      </w:rPr>
    </w:lvl>
    <w:lvl w:ilvl="2">
      <w:start w:val="1"/>
      <w:numFmt w:val="decimal"/>
      <w:lvlText w:val="%1.%2.%3."/>
      <w:lvlJc w:val="left"/>
      <w:pPr>
        <w:ind w:left="398" w:hanging="114"/>
      </w:pPr>
      <w:rPr>
        <w:rFonts w:ascii="Times New Roman" w:hAnsi="Times New Roman" w:cs="Times New Roman" w:hint="default"/>
        <w:b w:val="0"/>
        <w:color w:val="auto"/>
        <w:sz w:val="24"/>
        <w:szCs w:val="24"/>
      </w:rPr>
    </w:lvl>
    <w:lvl w:ilvl="3">
      <w:start w:val="1"/>
      <w:numFmt w:val="decimal"/>
      <w:lvlText w:val="%1.%2.%3.%4."/>
      <w:lvlJc w:val="left"/>
      <w:pPr>
        <w:ind w:left="824" w:hanging="114"/>
      </w:pPr>
      <w:rPr>
        <w:rFonts w:cs="Times New Roman" w:hint="default"/>
      </w:rPr>
    </w:lvl>
    <w:lvl w:ilvl="4">
      <w:start w:val="1"/>
      <w:numFmt w:val="decimal"/>
      <w:lvlText w:val="%1.%2.%3.%4.%5."/>
      <w:lvlJc w:val="left"/>
      <w:pPr>
        <w:ind w:left="824" w:hanging="114"/>
      </w:pPr>
      <w:rPr>
        <w:rFonts w:cs="Times New Roman" w:hint="default"/>
      </w:rPr>
    </w:lvl>
    <w:lvl w:ilvl="5">
      <w:start w:val="1"/>
      <w:numFmt w:val="decimal"/>
      <w:lvlText w:val="%1.%2.%3.%4.%5.%6."/>
      <w:lvlJc w:val="left"/>
      <w:pPr>
        <w:ind w:left="824" w:hanging="114"/>
      </w:pPr>
      <w:rPr>
        <w:rFonts w:cs="Times New Roman" w:hint="default"/>
      </w:rPr>
    </w:lvl>
    <w:lvl w:ilvl="6">
      <w:start w:val="1"/>
      <w:numFmt w:val="decimal"/>
      <w:lvlText w:val="%1.%2.%3.%4.%5.%6.%7."/>
      <w:lvlJc w:val="left"/>
      <w:pPr>
        <w:ind w:left="824" w:hanging="114"/>
      </w:pPr>
      <w:rPr>
        <w:rFonts w:cs="Times New Roman" w:hint="default"/>
      </w:rPr>
    </w:lvl>
    <w:lvl w:ilvl="7">
      <w:start w:val="1"/>
      <w:numFmt w:val="decimal"/>
      <w:lvlText w:val="%1.%2.%3.%4.%5.%6.%7.%8."/>
      <w:lvlJc w:val="left"/>
      <w:pPr>
        <w:ind w:left="824" w:hanging="114"/>
      </w:pPr>
      <w:rPr>
        <w:rFonts w:cs="Times New Roman" w:hint="default"/>
      </w:rPr>
    </w:lvl>
    <w:lvl w:ilvl="8">
      <w:start w:val="1"/>
      <w:numFmt w:val="decimal"/>
      <w:lvlText w:val="%1.%2.%3.%4.%5.%6.%7.%8.%9."/>
      <w:lvlJc w:val="left"/>
      <w:pPr>
        <w:ind w:left="824" w:hanging="114"/>
      </w:pPr>
      <w:rPr>
        <w:rFonts w:cs="Times New Roman" w:hint="default"/>
      </w:rPr>
    </w:lvl>
  </w:abstractNum>
  <w:abstractNum w:abstractNumId="31" w15:restartNumberingAfterBreak="0">
    <w:nsid w:val="4A990B41"/>
    <w:multiLevelType w:val="multilevel"/>
    <w:tmpl w:val="F03CE5DE"/>
    <w:lvl w:ilvl="0">
      <w:start w:val="12"/>
      <w:numFmt w:val="decimal"/>
      <w:lvlText w:val="%1."/>
      <w:lvlJc w:val="left"/>
      <w:pPr>
        <w:ind w:left="660" w:hanging="660"/>
      </w:pPr>
      <w:rPr>
        <w:rFonts w:eastAsia="Batang" w:hint="default"/>
        <w:b/>
        <w:color w:val="auto"/>
      </w:rPr>
    </w:lvl>
    <w:lvl w:ilvl="1">
      <w:start w:val="6"/>
      <w:numFmt w:val="decimal"/>
      <w:lvlText w:val="%1.%2."/>
      <w:lvlJc w:val="left"/>
      <w:pPr>
        <w:ind w:left="1000" w:hanging="660"/>
      </w:pPr>
      <w:rPr>
        <w:rFonts w:eastAsia="Batang" w:hint="default"/>
        <w:b w:val="0"/>
      </w:rPr>
    </w:lvl>
    <w:lvl w:ilvl="2">
      <w:start w:val="1"/>
      <w:numFmt w:val="decimal"/>
      <w:lvlText w:val="%1.%2.%3."/>
      <w:lvlJc w:val="left"/>
      <w:pPr>
        <w:ind w:left="1400" w:hanging="720"/>
      </w:pPr>
      <w:rPr>
        <w:rFonts w:eastAsia="Batang" w:hint="default"/>
      </w:rPr>
    </w:lvl>
    <w:lvl w:ilvl="3">
      <w:start w:val="1"/>
      <w:numFmt w:val="decimal"/>
      <w:lvlText w:val="%1.%2.%3.%4."/>
      <w:lvlJc w:val="left"/>
      <w:pPr>
        <w:ind w:left="1740" w:hanging="720"/>
      </w:pPr>
      <w:rPr>
        <w:rFonts w:eastAsia="Batang" w:hint="default"/>
      </w:rPr>
    </w:lvl>
    <w:lvl w:ilvl="4">
      <w:start w:val="1"/>
      <w:numFmt w:val="decimal"/>
      <w:lvlText w:val="%1.%2.%3.%4.%5."/>
      <w:lvlJc w:val="left"/>
      <w:pPr>
        <w:ind w:left="2440" w:hanging="1080"/>
      </w:pPr>
      <w:rPr>
        <w:rFonts w:eastAsia="Batang" w:hint="default"/>
      </w:rPr>
    </w:lvl>
    <w:lvl w:ilvl="5">
      <w:start w:val="1"/>
      <w:numFmt w:val="decimal"/>
      <w:lvlText w:val="%1.%2.%3.%4.%5.%6."/>
      <w:lvlJc w:val="left"/>
      <w:pPr>
        <w:ind w:left="2780" w:hanging="1080"/>
      </w:pPr>
      <w:rPr>
        <w:rFonts w:eastAsia="Batang" w:hint="default"/>
      </w:rPr>
    </w:lvl>
    <w:lvl w:ilvl="6">
      <w:start w:val="1"/>
      <w:numFmt w:val="decimal"/>
      <w:lvlText w:val="%1.%2.%3.%4.%5.%6.%7."/>
      <w:lvlJc w:val="left"/>
      <w:pPr>
        <w:ind w:left="3480" w:hanging="1440"/>
      </w:pPr>
      <w:rPr>
        <w:rFonts w:eastAsia="Batang" w:hint="default"/>
      </w:rPr>
    </w:lvl>
    <w:lvl w:ilvl="7">
      <w:start w:val="1"/>
      <w:numFmt w:val="decimal"/>
      <w:lvlText w:val="%1.%2.%3.%4.%5.%6.%7.%8."/>
      <w:lvlJc w:val="left"/>
      <w:pPr>
        <w:ind w:left="3820" w:hanging="1440"/>
      </w:pPr>
      <w:rPr>
        <w:rFonts w:eastAsia="Batang" w:hint="default"/>
      </w:rPr>
    </w:lvl>
    <w:lvl w:ilvl="8">
      <w:start w:val="1"/>
      <w:numFmt w:val="decimal"/>
      <w:lvlText w:val="%1.%2.%3.%4.%5.%6.%7.%8.%9."/>
      <w:lvlJc w:val="left"/>
      <w:pPr>
        <w:ind w:left="4520" w:hanging="1800"/>
      </w:pPr>
      <w:rPr>
        <w:rFonts w:eastAsia="Batang" w:hint="default"/>
      </w:rPr>
    </w:lvl>
  </w:abstractNum>
  <w:abstractNum w:abstractNumId="32" w15:restartNumberingAfterBreak="0">
    <w:nsid w:val="4EB95BEE"/>
    <w:multiLevelType w:val="hybridMultilevel"/>
    <w:tmpl w:val="FA16E2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1002932"/>
    <w:multiLevelType w:val="hybridMultilevel"/>
    <w:tmpl w:val="D564D656"/>
    <w:lvl w:ilvl="0" w:tplc="4E3CC1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431D70"/>
    <w:multiLevelType w:val="multilevel"/>
    <w:tmpl w:val="4922010E"/>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77"/>
        </w:tabs>
        <w:ind w:left="777" w:hanging="420"/>
      </w:pPr>
      <w:rPr>
        <w:rFonts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35" w15:restartNumberingAfterBreak="0">
    <w:nsid w:val="530232EE"/>
    <w:multiLevelType w:val="hybridMultilevel"/>
    <w:tmpl w:val="3B4AD1B4"/>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ACC0553"/>
    <w:multiLevelType w:val="multilevel"/>
    <w:tmpl w:val="25708E8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921B61"/>
    <w:multiLevelType w:val="multilevel"/>
    <w:tmpl w:val="57B89D60"/>
    <w:lvl w:ilvl="0">
      <w:start w:val="9"/>
      <w:numFmt w:val="decimal"/>
      <w:lvlText w:val="%1."/>
      <w:lvlJc w:val="left"/>
      <w:pPr>
        <w:ind w:left="360" w:hanging="360"/>
      </w:pPr>
      <w:rPr>
        <w:b/>
      </w:rPr>
    </w:lvl>
    <w:lvl w:ilvl="1">
      <w:start w:val="1"/>
      <w:numFmt w:val="decimal"/>
      <w:lvlText w:val="%1.%2."/>
      <w:lvlJc w:val="left"/>
      <w:pPr>
        <w:ind w:left="1211" w:hanging="360"/>
      </w:pPr>
      <w:rPr>
        <w:b w:val="0"/>
      </w:rPr>
    </w:lvl>
    <w:lvl w:ilvl="2">
      <w:start w:val="1"/>
      <w:numFmt w:val="decimal"/>
      <w:lvlText w:val="%1.%2.%3."/>
      <w:lvlJc w:val="left"/>
      <w:pPr>
        <w:ind w:left="2847" w:hanging="720"/>
      </w:pPr>
      <w:rPr>
        <w:rFonts w:ascii="Times New Roman" w:hAnsi="Times New Roman" w:cs="Times New Roman" w:hint="default"/>
        <w:b w:val="0"/>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8" w15:restartNumberingAfterBreak="0">
    <w:nsid w:val="6ABC77B3"/>
    <w:multiLevelType w:val="multilevel"/>
    <w:tmpl w:val="AAAACEF8"/>
    <w:lvl w:ilvl="0">
      <w:start w:val="7"/>
      <w:numFmt w:val="decimal"/>
      <w:lvlText w:val="%1."/>
      <w:lvlJc w:val="left"/>
      <w:pPr>
        <w:ind w:left="8015"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950" w:hanging="720"/>
      </w:pPr>
      <w:rPr>
        <w:rFonts w:hint="default"/>
        <w:b w:val="0"/>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39" w15:restartNumberingAfterBreak="0">
    <w:nsid w:val="6DF1132E"/>
    <w:multiLevelType w:val="multilevel"/>
    <w:tmpl w:val="F4D8B77C"/>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214"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B867A7"/>
    <w:multiLevelType w:val="hybridMultilevel"/>
    <w:tmpl w:val="D362DB1A"/>
    <w:lvl w:ilvl="0" w:tplc="25966356">
      <w:start w:val="1"/>
      <w:numFmt w:val="decimal"/>
      <w:lvlText w:val="4.%1"/>
      <w:lvlJc w:val="left"/>
      <w:pPr>
        <w:ind w:left="1211" w:hanging="360"/>
      </w:pPr>
      <w:rPr>
        <w:b/>
        <w:i w:val="0"/>
        <w:sz w:val="20"/>
        <w:szCs w:val="20"/>
      </w:rPr>
    </w:lvl>
    <w:lvl w:ilvl="1" w:tplc="04270019">
      <w:start w:val="1"/>
      <w:numFmt w:val="lowerLetter"/>
      <w:lvlText w:val="%2."/>
      <w:lvlJc w:val="left"/>
      <w:pPr>
        <w:ind w:left="2651" w:hanging="360"/>
      </w:pPr>
    </w:lvl>
    <w:lvl w:ilvl="2" w:tplc="0427001B">
      <w:start w:val="1"/>
      <w:numFmt w:val="lowerRoman"/>
      <w:lvlText w:val="%3."/>
      <w:lvlJc w:val="right"/>
      <w:pPr>
        <w:ind w:left="3371" w:hanging="180"/>
      </w:pPr>
    </w:lvl>
    <w:lvl w:ilvl="3" w:tplc="0427000F">
      <w:start w:val="1"/>
      <w:numFmt w:val="decimal"/>
      <w:lvlText w:val="%4."/>
      <w:lvlJc w:val="left"/>
      <w:pPr>
        <w:ind w:left="4091" w:hanging="360"/>
      </w:pPr>
    </w:lvl>
    <w:lvl w:ilvl="4" w:tplc="04270019">
      <w:start w:val="1"/>
      <w:numFmt w:val="lowerLetter"/>
      <w:lvlText w:val="%5."/>
      <w:lvlJc w:val="left"/>
      <w:pPr>
        <w:ind w:left="4811" w:hanging="360"/>
      </w:pPr>
    </w:lvl>
    <w:lvl w:ilvl="5" w:tplc="0427001B">
      <w:start w:val="1"/>
      <w:numFmt w:val="lowerRoman"/>
      <w:lvlText w:val="%6."/>
      <w:lvlJc w:val="right"/>
      <w:pPr>
        <w:ind w:left="5531" w:hanging="180"/>
      </w:pPr>
    </w:lvl>
    <w:lvl w:ilvl="6" w:tplc="0427000F">
      <w:start w:val="1"/>
      <w:numFmt w:val="decimal"/>
      <w:lvlText w:val="%7."/>
      <w:lvlJc w:val="left"/>
      <w:pPr>
        <w:ind w:left="6251" w:hanging="360"/>
      </w:pPr>
    </w:lvl>
    <w:lvl w:ilvl="7" w:tplc="04270019">
      <w:start w:val="1"/>
      <w:numFmt w:val="lowerLetter"/>
      <w:lvlText w:val="%8."/>
      <w:lvlJc w:val="left"/>
      <w:pPr>
        <w:ind w:left="6971" w:hanging="360"/>
      </w:pPr>
    </w:lvl>
    <w:lvl w:ilvl="8" w:tplc="0427001B">
      <w:start w:val="1"/>
      <w:numFmt w:val="lowerRoman"/>
      <w:lvlText w:val="%9."/>
      <w:lvlJc w:val="right"/>
      <w:pPr>
        <w:ind w:left="7691" w:hanging="180"/>
      </w:pPr>
    </w:lvl>
  </w:abstractNum>
  <w:abstractNum w:abstractNumId="41" w15:restartNumberingAfterBreak="0">
    <w:nsid w:val="724929DF"/>
    <w:multiLevelType w:val="multilevel"/>
    <w:tmpl w:val="22544B68"/>
    <w:lvl w:ilvl="0">
      <w:start w:val="1"/>
      <w:numFmt w:val="decimal"/>
      <w:lvlText w:val="%1."/>
      <w:lvlJc w:val="left"/>
      <w:pPr>
        <w:ind w:left="824" w:hanging="114"/>
      </w:pPr>
      <w:rPr>
        <w:rFonts w:ascii="Times New Roman" w:hAnsi="Times New Roman" w:cs="Times New Roman" w:hint="default"/>
        <w:b/>
        <w:color w:val="auto"/>
        <w:sz w:val="24"/>
        <w:szCs w:val="24"/>
      </w:rPr>
    </w:lvl>
    <w:lvl w:ilvl="1">
      <w:start w:val="1"/>
      <w:numFmt w:val="decimal"/>
      <w:lvlText w:val="%1.%2."/>
      <w:lvlJc w:val="left"/>
      <w:pPr>
        <w:ind w:left="965" w:hanging="114"/>
      </w:pPr>
      <w:rPr>
        <w:rFonts w:cs="Times New Roman" w:hint="default"/>
        <w:b w:val="0"/>
        <w:i w:val="0"/>
        <w:color w:val="auto"/>
      </w:rPr>
    </w:lvl>
    <w:lvl w:ilvl="2">
      <w:start w:val="1"/>
      <w:numFmt w:val="decimal"/>
      <w:lvlText w:val="%1.%2.%3."/>
      <w:lvlJc w:val="left"/>
      <w:pPr>
        <w:ind w:left="1107" w:hanging="114"/>
      </w:pPr>
      <w:rPr>
        <w:rFonts w:ascii="Times New Roman" w:hAnsi="Times New Roman" w:cs="Times New Roman" w:hint="default"/>
        <w:b w:val="0"/>
        <w:color w:val="auto"/>
        <w:sz w:val="24"/>
        <w:szCs w:val="24"/>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42" w15:restartNumberingAfterBreak="0">
    <w:nsid w:val="7477458A"/>
    <w:multiLevelType w:val="multilevel"/>
    <w:tmpl w:val="0D18D00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768C1D81"/>
    <w:multiLevelType w:val="multilevel"/>
    <w:tmpl w:val="0D18D00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7A171979"/>
    <w:multiLevelType w:val="multilevel"/>
    <w:tmpl w:val="EF565F4A"/>
    <w:lvl w:ilvl="0">
      <w:start w:val="3"/>
      <w:numFmt w:val="decimal"/>
      <w:lvlText w:val="%1"/>
      <w:lvlJc w:val="left"/>
      <w:pPr>
        <w:ind w:left="375" w:hanging="375"/>
      </w:pPr>
      <w:rPr>
        <w:rFonts w:hint="default"/>
      </w:rPr>
    </w:lvl>
    <w:lvl w:ilvl="1">
      <w:start w:val="17"/>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9"/>
  </w:num>
  <w:num w:numId="2">
    <w:abstractNumId w:val="45"/>
  </w:num>
  <w:num w:numId="3">
    <w:abstractNumId w:val="24"/>
  </w:num>
  <w:num w:numId="4">
    <w:abstractNumId w:val="25"/>
  </w:num>
  <w:num w:numId="5">
    <w:abstractNumId w:val="6"/>
  </w:num>
  <w:num w:numId="6">
    <w:abstractNumId w:val="17"/>
  </w:num>
  <w:num w:numId="7">
    <w:abstractNumId w:val="13"/>
  </w:num>
  <w:num w:numId="8">
    <w:abstractNumId w:val="8"/>
  </w:num>
  <w:num w:numId="9">
    <w:abstractNumId w:val="1"/>
  </w:num>
  <w:num w:numId="10">
    <w:abstractNumId w:val="30"/>
  </w:num>
  <w:num w:numId="11">
    <w:abstractNumId w:val="39"/>
  </w:num>
  <w:num w:numId="12">
    <w:abstractNumId w:val="16"/>
  </w:num>
  <w:num w:numId="13">
    <w:abstractNumId w:val="0"/>
  </w:num>
  <w:num w:numId="14">
    <w:abstractNumId w:val="42"/>
  </w:num>
  <w:num w:numId="15">
    <w:abstractNumId w:val="43"/>
  </w:num>
  <w:num w:numId="16">
    <w:abstractNumId w:val="14"/>
  </w:num>
  <w:num w:numId="17">
    <w:abstractNumId w:val="10"/>
  </w:num>
  <w:num w:numId="18">
    <w:abstractNumId w:val="12"/>
  </w:num>
  <w:num w:numId="19">
    <w:abstractNumId w:val="30"/>
    <w:lvlOverride w:ilvl="0">
      <w:lvl w:ilvl="0">
        <w:start w:val="1"/>
        <w:numFmt w:val="decimal"/>
        <w:lvlText w:val="%1."/>
        <w:lvlJc w:val="left"/>
        <w:pPr>
          <w:ind w:left="360" w:hanging="360"/>
        </w:pPr>
        <w:rPr>
          <w:rFonts w:ascii="Times New Roman" w:hAnsi="Times New Roman" w:cs="Times New Roman" w:hint="default"/>
          <w:b/>
          <w:sz w:val="24"/>
          <w:szCs w:val="24"/>
        </w:rPr>
      </w:lvl>
    </w:lvlOverride>
    <w:lvlOverride w:ilvl="1">
      <w:lvl w:ilvl="1">
        <w:start w:val="1"/>
        <w:numFmt w:val="decimal"/>
        <w:lvlText w:val="%1.%2."/>
        <w:lvlJc w:val="left"/>
        <w:pPr>
          <w:ind w:left="574" w:hanging="432"/>
        </w:pPr>
        <w:rPr>
          <w:rFonts w:ascii="Times New Roman" w:hAnsi="Times New Roman" w:cs="Times New Roman" w:hint="default"/>
          <w:b w:val="0"/>
          <w:color w:val="auto"/>
          <w:sz w:val="24"/>
          <w:szCs w:val="24"/>
        </w:rPr>
      </w:lvl>
    </w:lvlOverride>
    <w:lvlOverride w:ilvl="2">
      <w:lvl w:ilvl="2">
        <w:start w:val="1"/>
        <w:numFmt w:val="decimal"/>
        <w:suff w:val="nothing"/>
        <w:lvlText w:val="%1.%2.%3."/>
        <w:lvlJc w:val="left"/>
        <w:pPr>
          <w:ind w:left="1639" w:hanging="504"/>
        </w:pPr>
        <w:rPr>
          <w:rFonts w:cs="Times New Roman" w:hint="default"/>
          <w:b w:val="0"/>
          <w:color w:val="auto"/>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0">
    <w:abstractNumId w:val="41"/>
  </w:num>
  <w:num w:numId="21">
    <w:abstractNumId w:val="11"/>
  </w:num>
  <w:num w:numId="22">
    <w:abstractNumId w:val="34"/>
  </w:num>
  <w:num w:numId="23">
    <w:abstractNumId w:val="21"/>
  </w:num>
  <w:num w:numId="24">
    <w:abstractNumId w:val="3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
  </w:num>
  <w:num w:numId="28">
    <w:abstractNumId w:val="23"/>
  </w:num>
  <w:num w:numId="29">
    <w:abstractNumId w:val="44"/>
  </w:num>
  <w:num w:numId="30">
    <w:abstractNumId w:val="4"/>
  </w:num>
  <w:num w:numId="31">
    <w:abstractNumId w:val="5"/>
  </w:num>
  <w:num w:numId="32">
    <w:abstractNumId w:val="32"/>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7"/>
  </w:num>
  <w:num w:numId="37">
    <w:abstractNumId w:val="20"/>
  </w:num>
  <w:num w:numId="38">
    <w:abstractNumId w:val="18"/>
  </w:num>
  <w:num w:numId="39">
    <w:abstractNumId w:val="36"/>
  </w:num>
  <w:num w:numId="40">
    <w:abstractNumId w:val="22"/>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9"/>
  </w:num>
  <w:num w:numId="45">
    <w:abstractNumId w:val="35"/>
  </w:num>
  <w:num w:numId="46">
    <w:abstractNumId w:val="26"/>
  </w:num>
  <w:num w:numId="47">
    <w:abstractNumId w:val="29"/>
  </w:num>
  <w:num w:numId="48">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1296"/>
  <w:hyphenationZone w:val="396"/>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01B"/>
    <w:rsid w:val="00005022"/>
    <w:rsid w:val="000073D0"/>
    <w:rsid w:val="00011229"/>
    <w:rsid w:val="00011432"/>
    <w:rsid w:val="00011C02"/>
    <w:rsid w:val="00011F5F"/>
    <w:rsid w:val="000173D4"/>
    <w:rsid w:val="000210AF"/>
    <w:rsid w:val="0002235F"/>
    <w:rsid w:val="00022CB8"/>
    <w:rsid w:val="00026648"/>
    <w:rsid w:val="00027926"/>
    <w:rsid w:val="00035D8B"/>
    <w:rsid w:val="00036861"/>
    <w:rsid w:val="00036C1A"/>
    <w:rsid w:val="00037ACE"/>
    <w:rsid w:val="00042A8D"/>
    <w:rsid w:val="00042B85"/>
    <w:rsid w:val="00042F7D"/>
    <w:rsid w:val="0004732B"/>
    <w:rsid w:val="00051C57"/>
    <w:rsid w:val="000533EA"/>
    <w:rsid w:val="00060A6D"/>
    <w:rsid w:val="0006189D"/>
    <w:rsid w:val="00064EBD"/>
    <w:rsid w:val="00066D21"/>
    <w:rsid w:val="00066D50"/>
    <w:rsid w:val="00067013"/>
    <w:rsid w:val="00070422"/>
    <w:rsid w:val="000730D4"/>
    <w:rsid w:val="000750F0"/>
    <w:rsid w:val="00075B6A"/>
    <w:rsid w:val="00075F92"/>
    <w:rsid w:val="000803A4"/>
    <w:rsid w:val="0008503D"/>
    <w:rsid w:val="00086224"/>
    <w:rsid w:val="00087FAA"/>
    <w:rsid w:val="000915CE"/>
    <w:rsid w:val="00092CC3"/>
    <w:rsid w:val="0009400C"/>
    <w:rsid w:val="00096BE9"/>
    <w:rsid w:val="000A25CF"/>
    <w:rsid w:val="000A3324"/>
    <w:rsid w:val="000A33A7"/>
    <w:rsid w:val="000A507B"/>
    <w:rsid w:val="000B44D7"/>
    <w:rsid w:val="000B6E30"/>
    <w:rsid w:val="000C0DF0"/>
    <w:rsid w:val="000C68DC"/>
    <w:rsid w:val="000D2537"/>
    <w:rsid w:val="000D3322"/>
    <w:rsid w:val="000D4695"/>
    <w:rsid w:val="000D544D"/>
    <w:rsid w:val="000E18AC"/>
    <w:rsid w:val="000E362D"/>
    <w:rsid w:val="000E7374"/>
    <w:rsid w:val="000E7DEE"/>
    <w:rsid w:val="000F23BA"/>
    <w:rsid w:val="000F436A"/>
    <w:rsid w:val="000F519C"/>
    <w:rsid w:val="001001A0"/>
    <w:rsid w:val="00100B57"/>
    <w:rsid w:val="00100CDF"/>
    <w:rsid w:val="0011210B"/>
    <w:rsid w:val="00114601"/>
    <w:rsid w:val="00120AA5"/>
    <w:rsid w:val="001219E5"/>
    <w:rsid w:val="00121B6F"/>
    <w:rsid w:val="00124B5D"/>
    <w:rsid w:val="001255A9"/>
    <w:rsid w:val="00133D37"/>
    <w:rsid w:val="00137796"/>
    <w:rsid w:val="0014018F"/>
    <w:rsid w:val="001421F4"/>
    <w:rsid w:val="00145135"/>
    <w:rsid w:val="00151180"/>
    <w:rsid w:val="00151C32"/>
    <w:rsid w:val="00152C58"/>
    <w:rsid w:val="00154993"/>
    <w:rsid w:val="00155E69"/>
    <w:rsid w:val="001578B5"/>
    <w:rsid w:val="00160534"/>
    <w:rsid w:val="00160C4A"/>
    <w:rsid w:val="00161159"/>
    <w:rsid w:val="00161C3F"/>
    <w:rsid w:val="00167DBF"/>
    <w:rsid w:val="00170557"/>
    <w:rsid w:val="00175B1B"/>
    <w:rsid w:val="00176932"/>
    <w:rsid w:val="00186586"/>
    <w:rsid w:val="00191CC4"/>
    <w:rsid w:val="00194C74"/>
    <w:rsid w:val="00194DE7"/>
    <w:rsid w:val="00195537"/>
    <w:rsid w:val="00195EDC"/>
    <w:rsid w:val="001A1727"/>
    <w:rsid w:val="001A2007"/>
    <w:rsid w:val="001A2EBC"/>
    <w:rsid w:val="001A6A51"/>
    <w:rsid w:val="001B1AC7"/>
    <w:rsid w:val="001B260F"/>
    <w:rsid w:val="001B3929"/>
    <w:rsid w:val="001B5640"/>
    <w:rsid w:val="001B6B76"/>
    <w:rsid w:val="001C0370"/>
    <w:rsid w:val="001C74E3"/>
    <w:rsid w:val="001C770F"/>
    <w:rsid w:val="001D0947"/>
    <w:rsid w:val="001D1F41"/>
    <w:rsid w:val="001E2743"/>
    <w:rsid w:val="001E571B"/>
    <w:rsid w:val="001E6171"/>
    <w:rsid w:val="001E6B46"/>
    <w:rsid w:val="001F2832"/>
    <w:rsid w:val="001F2943"/>
    <w:rsid w:val="001F34E2"/>
    <w:rsid w:val="001F43D6"/>
    <w:rsid w:val="001F5EF5"/>
    <w:rsid w:val="00201266"/>
    <w:rsid w:val="00202044"/>
    <w:rsid w:val="00203E29"/>
    <w:rsid w:val="0020402E"/>
    <w:rsid w:val="002106EA"/>
    <w:rsid w:val="0021214E"/>
    <w:rsid w:val="002213BA"/>
    <w:rsid w:val="00223106"/>
    <w:rsid w:val="00224FED"/>
    <w:rsid w:val="00225691"/>
    <w:rsid w:val="00227940"/>
    <w:rsid w:val="002302A0"/>
    <w:rsid w:val="00234045"/>
    <w:rsid w:val="002350C7"/>
    <w:rsid w:val="00235124"/>
    <w:rsid w:val="0023563B"/>
    <w:rsid w:val="00235F3F"/>
    <w:rsid w:val="00237216"/>
    <w:rsid w:val="00240659"/>
    <w:rsid w:val="0024139D"/>
    <w:rsid w:val="00242C3B"/>
    <w:rsid w:val="00243F78"/>
    <w:rsid w:val="00245189"/>
    <w:rsid w:val="00245B0A"/>
    <w:rsid w:val="00250ADA"/>
    <w:rsid w:val="0025474B"/>
    <w:rsid w:val="00254DE3"/>
    <w:rsid w:val="002563BE"/>
    <w:rsid w:val="00257BE5"/>
    <w:rsid w:val="00262185"/>
    <w:rsid w:val="00263C0E"/>
    <w:rsid w:val="00265350"/>
    <w:rsid w:val="00266D15"/>
    <w:rsid w:val="002706CD"/>
    <w:rsid w:val="0027102E"/>
    <w:rsid w:val="00273A2D"/>
    <w:rsid w:val="00273B1D"/>
    <w:rsid w:val="002768A9"/>
    <w:rsid w:val="002772CE"/>
    <w:rsid w:val="00280178"/>
    <w:rsid w:val="0028119D"/>
    <w:rsid w:val="002821AD"/>
    <w:rsid w:val="002833B3"/>
    <w:rsid w:val="002865A7"/>
    <w:rsid w:val="0028763B"/>
    <w:rsid w:val="0029215E"/>
    <w:rsid w:val="0029310E"/>
    <w:rsid w:val="00296F9A"/>
    <w:rsid w:val="002974AD"/>
    <w:rsid w:val="002A0A98"/>
    <w:rsid w:val="002A2A42"/>
    <w:rsid w:val="002A3419"/>
    <w:rsid w:val="002A5DAC"/>
    <w:rsid w:val="002B0A66"/>
    <w:rsid w:val="002B0F78"/>
    <w:rsid w:val="002B1280"/>
    <w:rsid w:val="002B1C21"/>
    <w:rsid w:val="002B3AE0"/>
    <w:rsid w:val="002B4582"/>
    <w:rsid w:val="002B47A8"/>
    <w:rsid w:val="002B6C1B"/>
    <w:rsid w:val="002B7378"/>
    <w:rsid w:val="002B7941"/>
    <w:rsid w:val="002C2807"/>
    <w:rsid w:val="002D0859"/>
    <w:rsid w:val="002D103A"/>
    <w:rsid w:val="002D157F"/>
    <w:rsid w:val="002D1FAE"/>
    <w:rsid w:val="002D2FAC"/>
    <w:rsid w:val="002D6C03"/>
    <w:rsid w:val="002D7220"/>
    <w:rsid w:val="002D7CEF"/>
    <w:rsid w:val="002E02A1"/>
    <w:rsid w:val="002E0769"/>
    <w:rsid w:val="002E3FE5"/>
    <w:rsid w:val="002F093D"/>
    <w:rsid w:val="002F1B4E"/>
    <w:rsid w:val="002F21E0"/>
    <w:rsid w:val="002F614A"/>
    <w:rsid w:val="002F66D2"/>
    <w:rsid w:val="00301EA9"/>
    <w:rsid w:val="0030200F"/>
    <w:rsid w:val="003023A2"/>
    <w:rsid w:val="00306332"/>
    <w:rsid w:val="0030746F"/>
    <w:rsid w:val="0031057E"/>
    <w:rsid w:val="00312C32"/>
    <w:rsid w:val="003161CB"/>
    <w:rsid w:val="00320EE6"/>
    <w:rsid w:val="003221D6"/>
    <w:rsid w:val="00322214"/>
    <w:rsid w:val="00322C51"/>
    <w:rsid w:val="00323138"/>
    <w:rsid w:val="00324288"/>
    <w:rsid w:val="0032466C"/>
    <w:rsid w:val="003318A7"/>
    <w:rsid w:val="0033334C"/>
    <w:rsid w:val="00337E56"/>
    <w:rsid w:val="00343EBC"/>
    <w:rsid w:val="00343FAC"/>
    <w:rsid w:val="00350418"/>
    <w:rsid w:val="003518A0"/>
    <w:rsid w:val="0036790D"/>
    <w:rsid w:val="0037542C"/>
    <w:rsid w:val="003801D3"/>
    <w:rsid w:val="00383553"/>
    <w:rsid w:val="00392583"/>
    <w:rsid w:val="003937EE"/>
    <w:rsid w:val="003A17FE"/>
    <w:rsid w:val="003A390B"/>
    <w:rsid w:val="003A4DA3"/>
    <w:rsid w:val="003A4E96"/>
    <w:rsid w:val="003A6A3A"/>
    <w:rsid w:val="003B7F46"/>
    <w:rsid w:val="003C450B"/>
    <w:rsid w:val="003C7450"/>
    <w:rsid w:val="003D160B"/>
    <w:rsid w:val="003D7CB6"/>
    <w:rsid w:val="003E1477"/>
    <w:rsid w:val="003F0ADB"/>
    <w:rsid w:val="003F2410"/>
    <w:rsid w:val="0041358C"/>
    <w:rsid w:val="00413A29"/>
    <w:rsid w:val="00417397"/>
    <w:rsid w:val="00422883"/>
    <w:rsid w:val="00422CAB"/>
    <w:rsid w:val="00423105"/>
    <w:rsid w:val="00424014"/>
    <w:rsid w:val="00427487"/>
    <w:rsid w:val="00427D19"/>
    <w:rsid w:val="004318AC"/>
    <w:rsid w:val="00444ECF"/>
    <w:rsid w:val="00445DD2"/>
    <w:rsid w:val="004461C4"/>
    <w:rsid w:val="0044755E"/>
    <w:rsid w:val="00452056"/>
    <w:rsid w:val="004539A2"/>
    <w:rsid w:val="004562F9"/>
    <w:rsid w:val="00457219"/>
    <w:rsid w:val="00457431"/>
    <w:rsid w:val="00460BB4"/>
    <w:rsid w:val="00462130"/>
    <w:rsid w:val="00463A74"/>
    <w:rsid w:val="00463A76"/>
    <w:rsid w:val="00465892"/>
    <w:rsid w:val="00466C8E"/>
    <w:rsid w:val="00471295"/>
    <w:rsid w:val="00471315"/>
    <w:rsid w:val="00471A98"/>
    <w:rsid w:val="0047213E"/>
    <w:rsid w:val="00472CDE"/>
    <w:rsid w:val="00481E94"/>
    <w:rsid w:val="00482ECD"/>
    <w:rsid w:val="0048350C"/>
    <w:rsid w:val="00490972"/>
    <w:rsid w:val="00492910"/>
    <w:rsid w:val="00494910"/>
    <w:rsid w:val="00496EAF"/>
    <w:rsid w:val="00497C91"/>
    <w:rsid w:val="004A0AEE"/>
    <w:rsid w:val="004A1F8A"/>
    <w:rsid w:val="004A2038"/>
    <w:rsid w:val="004A275F"/>
    <w:rsid w:val="004A2A48"/>
    <w:rsid w:val="004A5D36"/>
    <w:rsid w:val="004B15EA"/>
    <w:rsid w:val="004B2397"/>
    <w:rsid w:val="004B48BA"/>
    <w:rsid w:val="004B56DC"/>
    <w:rsid w:val="004B6D75"/>
    <w:rsid w:val="004C07DF"/>
    <w:rsid w:val="004E1494"/>
    <w:rsid w:val="004E17DE"/>
    <w:rsid w:val="004E30D2"/>
    <w:rsid w:val="004E47BB"/>
    <w:rsid w:val="004E5F47"/>
    <w:rsid w:val="004E64F2"/>
    <w:rsid w:val="004E6636"/>
    <w:rsid w:val="004F6096"/>
    <w:rsid w:val="004F6EA1"/>
    <w:rsid w:val="004F7B38"/>
    <w:rsid w:val="005013D2"/>
    <w:rsid w:val="005023E1"/>
    <w:rsid w:val="00502441"/>
    <w:rsid w:val="00502E47"/>
    <w:rsid w:val="00503B55"/>
    <w:rsid w:val="00504054"/>
    <w:rsid w:val="005043CF"/>
    <w:rsid w:val="00504584"/>
    <w:rsid w:val="0051307D"/>
    <w:rsid w:val="005169B6"/>
    <w:rsid w:val="005237B9"/>
    <w:rsid w:val="00523C4D"/>
    <w:rsid w:val="005247A7"/>
    <w:rsid w:val="00526CF2"/>
    <w:rsid w:val="005306F8"/>
    <w:rsid w:val="00531FD9"/>
    <w:rsid w:val="00532314"/>
    <w:rsid w:val="00535A10"/>
    <w:rsid w:val="00535B81"/>
    <w:rsid w:val="00541A72"/>
    <w:rsid w:val="00541CDF"/>
    <w:rsid w:val="005501AB"/>
    <w:rsid w:val="00551F7C"/>
    <w:rsid w:val="00554276"/>
    <w:rsid w:val="00555202"/>
    <w:rsid w:val="005606AE"/>
    <w:rsid w:val="005643F1"/>
    <w:rsid w:val="00573BE3"/>
    <w:rsid w:val="00573D45"/>
    <w:rsid w:val="0057461B"/>
    <w:rsid w:val="00576E94"/>
    <w:rsid w:val="00576F32"/>
    <w:rsid w:val="005804A6"/>
    <w:rsid w:val="00581454"/>
    <w:rsid w:val="00582C99"/>
    <w:rsid w:val="005837D3"/>
    <w:rsid w:val="00587443"/>
    <w:rsid w:val="005878A2"/>
    <w:rsid w:val="00587BBF"/>
    <w:rsid w:val="00593FAC"/>
    <w:rsid w:val="005968F4"/>
    <w:rsid w:val="005A28A0"/>
    <w:rsid w:val="005A6117"/>
    <w:rsid w:val="005B6D89"/>
    <w:rsid w:val="005B7C67"/>
    <w:rsid w:val="005B7E4D"/>
    <w:rsid w:val="005C506C"/>
    <w:rsid w:val="005D3EFF"/>
    <w:rsid w:val="005D470C"/>
    <w:rsid w:val="005D6E55"/>
    <w:rsid w:val="005D6E79"/>
    <w:rsid w:val="005E3AC5"/>
    <w:rsid w:val="005F0435"/>
    <w:rsid w:val="00600E6C"/>
    <w:rsid w:val="006017FC"/>
    <w:rsid w:val="00601F45"/>
    <w:rsid w:val="00605A90"/>
    <w:rsid w:val="006101F5"/>
    <w:rsid w:val="0061309A"/>
    <w:rsid w:val="00613F39"/>
    <w:rsid w:val="006145CD"/>
    <w:rsid w:val="00617412"/>
    <w:rsid w:val="00620902"/>
    <w:rsid w:val="006315FF"/>
    <w:rsid w:val="006332FF"/>
    <w:rsid w:val="0063468F"/>
    <w:rsid w:val="006347E3"/>
    <w:rsid w:val="00636F92"/>
    <w:rsid w:val="00644AFB"/>
    <w:rsid w:val="00646EB3"/>
    <w:rsid w:val="006569CC"/>
    <w:rsid w:val="006629AF"/>
    <w:rsid w:val="00663E17"/>
    <w:rsid w:val="00665D0E"/>
    <w:rsid w:val="00666AAC"/>
    <w:rsid w:val="00671262"/>
    <w:rsid w:val="0067188E"/>
    <w:rsid w:val="00673E77"/>
    <w:rsid w:val="00676CD3"/>
    <w:rsid w:val="00683333"/>
    <w:rsid w:val="00683789"/>
    <w:rsid w:val="006870A4"/>
    <w:rsid w:val="00693B10"/>
    <w:rsid w:val="006948C9"/>
    <w:rsid w:val="00695822"/>
    <w:rsid w:val="006A1E62"/>
    <w:rsid w:val="006A26DB"/>
    <w:rsid w:val="006A3F4A"/>
    <w:rsid w:val="006B0FFE"/>
    <w:rsid w:val="006B1B0C"/>
    <w:rsid w:val="006B6F31"/>
    <w:rsid w:val="006C1914"/>
    <w:rsid w:val="006C1A4A"/>
    <w:rsid w:val="006C3F10"/>
    <w:rsid w:val="006C61ED"/>
    <w:rsid w:val="006D2670"/>
    <w:rsid w:val="006D2ECC"/>
    <w:rsid w:val="006D40EF"/>
    <w:rsid w:val="006D66E7"/>
    <w:rsid w:val="006E3C06"/>
    <w:rsid w:val="006F17F5"/>
    <w:rsid w:val="006F3F48"/>
    <w:rsid w:val="00701DD1"/>
    <w:rsid w:val="007025A3"/>
    <w:rsid w:val="00703A59"/>
    <w:rsid w:val="007048CD"/>
    <w:rsid w:val="00704C96"/>
    <w:rsid w:val="007050DA"/>
    <w:rsid w:val="00706112"/>
    <w:rsid w:val="00706A71"/>
    <w:rsid w:val="0070792D"/>
    <w:rsid w:val="00712E64"/>
    <w:rsid w:val="007136E1"/>
    <w:rsid w:val="007137A6"/>
    <w:rsid w:val="007140DC"/>
    <w:rsid w:val="00715B4B"/>
    <w:rsid w:val="0071678F"/>
    <w:rsid w:val="00716B9C"/>
    <w:rsid w:val="00724BF6"/>
    <w:rsid w:val="0073308C"/>
    <w:rsid w:val="00734BFA"/>
    <w:rsid w:val="00740268"/>
    <w:rsid w:val="0074574B"/>
    <w:rsid w:val="0075120E"/>
    <w:rsid w:val="0075293A"/>
    <w:rsid w:val="00753FC6"/>
    <w:rsid w:val="007549D8"/>
    <w:rsid w:val="00757E77"/>
    <w:rsid w:val="00760378"/>
    <w:rsid w:val="00763137"/>
    <w:rsid w:val="007662B7"/>
    <w:rsid w:val="00770A1A"/>
    <w:rsid w:val="00770AC0"/>
    <w:rsid w:val="00771151"/>
    <w:rsid w:val="007711E8"/>
    <w:rsid w:val="00771B61"/>
    <w:rsid w:val="00774FC3"/>
    <w:rsid w:val="007820C2"/>
    <w:rsid w:val="00783449"/>
    <w:rsid w:val="00783DD9"/>
    <w:rsid w:val="00784E8D"/>
    <w:rsid w:val="007867DC"/>
    <w:rsid w:val="00790186"/>
    <w:rsid w:val="00794853"/>
    <w:rsid w:val="00794FF4"/>
    <w:rsid w:val="00796E42"/>
    <w:rsid w:val="007978B7"/>
    <w:rsid w:val="007A0CEA"/>
    <w:rsid w:val="007A4F86"/>
    <w:rsid w:val="007B042B"/>
    <w:rsid w:val="007B12D9"/>
    <w:rsid w:val="007B4BB9"/>
    <w:rsid w:val="007C12DC"/>
    <w:rsid w:val="007C19B4"/>
    <w:rsid w:val="007C1E41"/>
    <w:rsid w:val="007C3269"/>
    <w:rsid w:val="007C3D2C"/>
    <w:rsid w:val="007C68FC"/>
    <w:rsid w:val="007E2FFE"/>
    <w:rsid w:val="007F255F"/>
    <w:rsid w:val="007F29D8"/>
    <w:rsid w:val="007F5F4D"/>
    <w:rsid w:val="007F6AA2"/>
    <w:rsid w:val="007F75BB"/>
    <w:rsid w:val="00804460"/>
    <w:rsid w:val="00807C1A"/>
    <w:rsid w:val="00816486"/>
    <w:rsid w:val="00816C7A"/>
    <w:rsid w:val="0082085A"/>
    <w:rsid w:val="00826CAF"/>
    <w:rsid w:val="00830C3F"/>
    <w:rsid w:val="008319B5"/>
    <w:rsid w:val="00831AD8"/>
    <w:rsid w:val="00833134"/>
    <w:rsid w:val="00837150"/>
    <w:rsid w:val="00840061"/>
    <w:rsid w:val="00842155"/>
    <w:rsid w:val="0085158D"/>
    <w:rsid w:val="00851D6E"/>
    <w:rsid w:val="008578F5"/>
    <w:rsid w:val="00861528"/>
    <w:rsid w:val="00861E96"/>
    <w:rsid w:val="00862450"/>
    <w:rsid w:val="00864899"/>
    <w:rsid w:val="00864B72"/>
    <w:rsid w:val="0087085F"/>
    <w:rsid w:val="00870AB9"/>
    <w:rsid w:val="00871021"/>
    <w:rsid w:val="00873556"/>
    <w:rsid w:val="00875654"/>
    <w:rsid w:val="00881B26"/>
    <w:rsid w:val="00882FFE"/>
    <w:rsid w:val="00883B1E"/>
    <w:rsid w:val="00887551"/>
    <w:rsid w:val="008931C7"/>
    <w:rsid w:val="00893900"/>
    <w:rsid w:val="00893B81"/>
    <w:rsid w:val="00897E2E"/>
    <w:rsid w:val="008A4239"/>
    <w:rsid w:val="008A4CF4"/>
    <w:rsid w:val="008B37A5"/>
    <w:rsid w:val="008C1858"/>
    <w:rsid w:val="008C1A24"/>
    <w:rsid w:val="008C2379"/>
    <w:rsid w:val="008D212D"/>
    <w:rsid w:val="008D6024"/>
    <w:rsid w:val="008D7A25"/>
    <w:rsid w:val="008E17CE"/>
    <w:rsid w:val="008E1D56"/>
    <w:rsid w:val="008E3D6F"/>
    <w:rsid w:val="008E5322"/>
    <w:rsid w:val="008E5751"/>
    <w:rsid w:val="008E7A29"/>
    <w:rsid w:val="008E7F30"/>
    <w:rsid w:val="008F010B"/>
    <w:rsid w:val="008F22AE"/>
    <w:rsid w:val="008F3F88"/>
    <w:rsid w:val="008F6E54"/>
    <w:rsid w:val="008F7FA0"/>
    <w:rsid w:val="00903533"/>
    <w:rsid w:val="00904304"/>
    <w:rsid w:val="00907F49"/>
    <w:rsid w:val="00914397"/>
    <w:rsid w:val="009202E0"/>
    <w:rsid w:val="00926981"/>
    <w:rsid w:val="00927D85"/>
    <w:rsid w:val="00927E47"/>
    <w:rsid w:val="00930BAE"/>
    <w:rsid w:val="00930C61"/>
    <w:rsid w:val="0093250B"/>
    <w:rsid w:val="00932BAB"/>
    <w:rsid w:val="00934EFD"/>
    <w:rsid w:val="0093555E"/>
    <w:rsid w:val="00942042"/>
    <w:rsid w:val="00944A2E"/>
    <w:rsid w:val="0095166B"/>
    <w:rsid w:val="00956C3E"/>
    <w:rsid w:val="00957031"/>
    <w:rsid w:val="00964B62"/>
    <w:rsid w:val="009661EF"/>
    <w:rsid w:val="00972FB6"/>
    <w:rsid w:val="00980AA1"/>
    <w:rsid w:val="00980F17"/>
    <w:rsid w:val="00983E65"/>
    <w:rsid w:val="00990319"/>
    <w:rsid w:val="00992C66"/>
    <w:rsid w:val="00992DED"/>
    <w:rsid w:val="009932F8"/>
    <w:rsid w:val="0099338A"/>
    <w:rsid w:val="0099505F"/>
    <w:rsid w:val="00995496"/>
    <w:rsid w:val="00996388"/>
    <w:rsid w:val="009976F8"/>
    <w:rsid w:val="009A480F"/>
    <w:rsid w:val="009A487C"/>
    <w:rsid w:val="009A746F"/>
    <w:rsid w:val="009C3590"/>
    <w:rsid w:val="009C616C"/>
    <w:rsid w:val="009C6799"/>
    <w:rsid w:val="009C6B6F"/>
    <w:rsid w:val="009C7E95"/>
    <w:rsid w:val="009D2DD3"/>
    <w:rsid w:val="009D2F89"/>
    <w:rsid w:val="009D3647"/>
    <w:rsid w:val="009D4E21"/>
    <w:rsid w:val="009D56FE"/>
    <w:rsid w:val="009D59C0"/>
    <w:rsid w:val="009D7219"/>
    <w:rsid w:val="009E0EF3"/>
    <w:rsid w:val="009E32F4"/>
    <w:rsid w:val="009F2058"/>
    <w:rsid w:val="009F2378"/>
    <w:rsid w:val="009F23C5"/>
    <w:rsid w:val="009F2D86"/>
    <w:rsid w:val="009F2F3F"/>
    <w:rsid w:val="009F5675"/>
    <w:rsid w:val="00A0290D"/>
    <w:rsid w:val="00A03DE9"/>
    <w:rsid w:val="00A03E65"/>
    <w:rsid w:val="00A044BE"/>
    <w:rsid w:val="00A06C8D"/>
    <w:rsid w:val="00A07318"/>
    <w:rsid w:val="00A104DF"/>
    <w:rsid w:val="00A12EB1"/>
    <w:rsid w:val="00A1604D"/>
    <w:rsid w:val="00A21BA8"/>
    <w:rsid w:val="00A22659"/>
    <w:rsid w:val="00A246E9"/>
    <w:rsid w:val="00A27559"/>
    <w:rsid w:val="00A3227B"/>
    <w:rsid w:val="00A33855"/>
    <w:rsid w:val="00A3469C"/>
    <w:rsid w:val="00A34A3D"/>
    <w:rsid w:val="00A35A26"/>
    <w:rsid w:val="00A35B42"/>
    <w:rsid w:val="00A404EC"/>
    <w:rsid w:val="00A41264"/>
    <w:rsid w:val="00A42012"/>
    <w:rsid w:val="00A444EF"/>
    <w:rsid w:val="00A46DBE"/>
    <w:rsid w:val="00A57FA8"/>
    <w:rsid w:val="00A60B95"/>
    <w:rsid w:val="00A60C24"/>
    <w:rsid w:val="00A627A5"/>
    <w:rsid w:val="00A631F8"/>
    <w:rsid w:val="00A674D9"/>
    <w:rsid w:val="00A7103D"/>
    <w:rsid w:val="00A7398B"/>
    <w:rsid w:val="00A73995"/>
    <w:rsid w:val="00A74BEB"/>
    <w:rsid w:val="00A75DED"/>
    <w:rsid w:val="00A7655A"/>
    <w:rsid w:val="00A76B23"/>
    <w:rsid w:val="00A81F75"/>
    <w:rsid w:val="00A84928"/>
    <w:rsid w:val="00A939C7"/>
    <w:rsid w:val="00A94572"/>
    <w:rsid w:val="00A95651"/>
    <w:rsid w:val="00AA16B0"/>
    <w:rsid w:val="00AA4755"/>
    <w:rsid w:val="00AB04E8"/>
    <w:rsid w:val="00AB08E6"/>
    <w:rsid w:val="00AB1868"/>
    <w:rsid w:val="00AB5EED"/>
    <w:rsid w:val="00AB7FCA"/>
    <w:rsid w:val="00AC0EEE"/>
    <w:rsid w:val="00AD10F4"/>
    <w:rsid w:val="00AD413A"/>
    <w:rsid w:val="00AD4B68"/>
    <w:rsid w:val="00AD5549"/>
    <w:rsid w:val="00AD6736"/>
    <w:rsid w:val="00AE060F"/>
    <w:rsid w:val="00AE7F8A"/>
    <w:rsid w:val="00AF1A38"/>
    <w:rsid w:val="00AF3108"/>
    <w:rsid w:val="00AF3878"/>
    <w:rsid w:val="00AF78E2"/>
    <w:rsid w:val="00B00829"/>
    <w:rsid w:val="00B0122B"/>
    <w:rsid w:val="00B02790"/>
    <w:rsid w:val="00B05765"/>
    <w:rsid w:val="00B0713C"/>
    <w:rsid w:val="00B114DF"/>
    <w:rsid w:val="00B12C45"/>
    <w:rsid w:val="00B134F5"/>
    <w:rsid w:val="00B14016"/>
    <w:rsid w:val="00B14727"/>
    <w:rsid w:val="00B20FEB"/>
    <w:rsid w:val="00B2181F"/>
    <w:rsid w:val="00B23467"/>
    <w:rsid w:val="00B25D86"/>
    <w:rsid w:val="00B263E9"/>
    <w:rsid w:val="00B31C8B"/>
    <w:rsid w:val="00B330CF"/>
    <w:rsid w:val="00B34934"/>
    <w:rsid w:val="00B35400"/>
    <w:rsid w:val="00B4325B"/>
    <w:rsid w:val="00B464DB"/>
    <w:rsid w:val="00B46745"/>
    <w:rsid w:val="00B56BDA"/>
    <w:rsid w:val="00B61E32"/>
    <w:rsid w:val="00B64028"/>
    <w:rsid w:val="00B64EF9"/>
    <w:rsid w:val="00B669C0"/>
    <w:rsid w:val="00B737BD"/>
    <w:rsid w:val="00B761C0"/>
    <w:rsid w:val="00B85134"/>
    <w:rsid w:val="00B87355"/>
    <w:rsid w:val="00B902D5"/>
    <w:rsid w:val="00B90C74"/>
    <w:rsid w:val="00B91C83"/>
    <w:rsid w:val="00B93757"/>
    <w:rsid w:val="00B94105"/>
    <w:rsid w:val="00B94BBE"/>
    <w:rsid w:val="00BA2486"/>
    <w:rsid w:val="00BA379F"/>
    <w:rsid w:val="00BA445F"/>
    <w:rsid w:val="00BA4D45"/>
    <w:rsid w:val="00BB0111"/>
    <w:rsid w:val="00BB13CE"/>
    <w:rsid w:val="00BB1D96"/>
    <w:rsid w:val="00BB2E0C"/>
    <w:rsid w:val="00BB6886"/>
    <w:rsid w:val="00BC008C"/>
    <w:rsid w:val="00BC66EB"/>
    <w:rsid w:val="00BC77D5"/>
    <w:rsid w:val="00BD2470"/>
    <w:rsid w:val="00BD5694"/>
    <w:rsid w:val="00BD74EB"/>
    <w:rsid w:val="00BD7D7B"/>
    <w:rsid w:val="00BE1280"/>
    <w:rsid w:val="00BF1554"/>
    <w:rsid w:val="00BF2C39"/>
    <w:rsid w:val="00BF3320"/>
    <w:rsid w:val="00BF73A5"/>
    <w:rsid w:val="00BF7449"/>
    <w:rsid w:val="00C0223D"/>
    <w:rsid w:val="00C0494C"/>
    <w:rsid w:val="00C05BA7"/>
    <w:rsid w:val="00C05F73"/>
    <w:rsid w:val="00C14C39"/>
    <w:rsid w:val="00C16319"/>
    <w:rsid w:val="00C16E43"/>
    <w:rsid w:val="00C22BB1"/>
    <w:rsid w:val="00C22F02"/>
    <w:rsid w:val="00C22F4D"/>
    <w:rsid w:val="00C2339B"/>
    <w:rsid w:val="00C23E6C"/>
    <w:rsid w:val="00C25536"/>
    <w:rsid w:val="00C270CC"/>
    <w:rsid w:val="00C3168D"/>
    <w:rsid w:val="00C31E7A"/>
    <w:rsid w:val="00C34890"/>
    <w:rsid w:val="00C34987"/>
    <w:rsid w:val="00C40B7E"/>
    <w:rsid w:val="00C4137A"/>
    <w:rsid w:val="00C457B4"/>
    <w:rsid w:val="00C5405C"/>
    <w:rsid w:val="00C56E23"/>
    <w:rsid w:val="00C6216E"/>
    <w:rsid w:val="00C62874"/>
    <w:rsid w:val="00C62DF7"/>
    <w:rsid w:val="00C64939"/>
    <w:rsid w:val="00C65858"/>
    <w:rsid w:val="00C75B3C"/>
    <w:rsid w:val="00C770A1"/>
    <w:rsid w:val="00C8171B"/>
    <w:rsid w:val="00C83D00"/>
    <w:rsid w:val="00C85FE5"/>
    <w:rsid w:val="00C92603"/>
    <w:rsid w:val="00C934E1"/>
    <w:rsid w:val="00C93B30"/>
    <w:rsid w:val="00C94114"/>
    <w:rsid w:val="00C950FA"/>
    <w:rsid w:val="00C95D1F"/>
    <w:rsid w:val="00CA3D35"/>
    <w:rsid w:val="00CA5575"/>
    <w:rsid w:val="00CA71AE"/>
    <w:rsid w:val="00CB789F"/>
    <w:rsid w:val="00CC0108"/>
    <w:rsid w:val="00CC2E29"/>
    <w:rsid w:val="00CD122D"/>
    <w:rsid w:val="00CD37E8"/>
    <w:rsid w:val="00CD384B"/>
    <w:rsid w:val="00CD6E2A"/>
    <w:rsid w:val="00CE3D3F"/>
    <w:rsid w:val="00CE61B7"/>
    <w:rsid w:val="00CE7323"/>
    <w:rsid w:val="00CE754A"/>
    <w:rsid w:val="00CE7BB8"/>
    <w:rsid w:val="00CF0496"/>
    <w:rsid w:val="00CF12F3"/>
    <w:rsid w:val="00CF54DD"/>
    <w:rsid w:val="00CF715B"/>
    <w:rsid w:val="00CF7A30"/>
    <w:rsid w:val="00D01DD7"/>
    <w:rsid w:val="00D01ECD"/>
    <w:rsid w:val="00D03425"/>
    <w:rsid w:val="00D04F56"/>
    <w:rsid w:val="00D06A79"/>
    <w:rsid w:val="00D114E7"/>
    <w:rsid w:val="00D11ADC"/>
    <w:rsid w:val="00D11B54"/>
    <w:rsid w:val="00D14C4A"/>
    <w:rsid w:val="00D22517"/>
    <w:rsid w:val="00D23C4D"/>
    <w:rsid w:val="00D24B36"/>
    <w:rsid w:val="00D26353"/>
    <w:rsid w:val="00D2799C"/>
    <w:rsid w:val="00D31658"/>
    <w:rsid w:val="00D37741"/>
    <w:rsid w:val="00D438FD"/>
    <w:rsid w:val="00D44972"/>
    <w:rsid w:val="00D44E0B"/>
    <w:rsid w:val="00D50D11"/>
    <w:rsid w:val="00D50ECA"/>
    <w:rsid w:val="00D51C93"/>
    <w:rsid w:val="00D55B31"/>
    <w:rsid w:val="00D56B63"/>
    <w:rsid w:val="00D56C2A"/>
    <w:rsid w:val="00D61975"/>
    <w:rsid w:val="00D719A9"/>
    <w:rsid w:val="00D71BBD"/>
    <w:rsid w:val="00D73394"/>
    <w:rsid w:val="00D747BD"/>
    <w:rsid w:val="00D756E8"/>
    <w:rsid w:val="00D90D3A"/>
    <w:rsid w:val="00D91F38"/>
    <w:rsid w:val="00D92E18"/>
    <w:rsid w:val="00D9306C"/>
    <w:rsid w:val="00D931E0"/>
    <w:rsid w:val="00D93497"/>
    <w:rsid w:val="00D94669"/>
    <w:rsid w:val="00D96D05"/>
    <w:rsid w:val="00DA0B36"/>
    <w:rsid w:val="00DA1120"/>
    <w:rsid w:val="00DA737D"/>
    <w:rsid w:val="00DB1186"/>
    <w:rsid w:val="00DB1C8C"/>
    <w:rsid w:val="00DB1EF3"/>
    <w:rsid w:val="00DB5521"/>
    <w:rsid w:val="00DB6590"/>
    <w:rsid w:val="00DB6665"/>
    <w:rsid w:val="00DB7A4F"/>
    <w:rsid w:val="00DB7FA6"/>
    <w:rsid w:val="00DC5089"/>
    <w:rsid w:val="00DC6E62"/>
    <w:rsid w:val="00DC712D"/>
    <w:rsid w:val="00DD068E"/>
    <w:rsid w:val="00DD4394"/>
    <w:rsid w:val="00DD61E4"/>
    <w:rsid w:val="00DD6F26"/>
    <w:rsid w:val="00DE1E52"/>
    <w:rsid w:val="00DE36AD"/>
    <w:rsid w:val="00DE6337"/>
    <w:rsid w:val="00DE783A"/>
    <w:rsid w:val="00DF315B"/>
    <w:rsid w:val="00DF71A0"/>
    <w:rsid w:val="00E003B2"/>
    <w:rsid w:val="00E00D58"/>
    <w:rsid w:val="00E01B93"/>
    <w:rsid w:val="00E041FA"/>
    <w:rsid w:val="00E04664"/>
    <w:rsid w:val="00E050ED"/>
    <w:rsid w:val="00E10410"/>
    <w:rsid w:val="00E130A8"/>
    <w:rsid w:val="00E20346"/>
    <w:rsid w:val="00E2398B"/>
    <w:rsid w:val="00E23C84"/>
    <w:rsid w:val="00E254AA"/>
    <w:rsid w:val="00E2570C"/>
    <w:rsid w:val="00E25B75"/>
    <w:rsid w:val="00E25DC6"/>
    <w:rsid w:val="00E263D8"/>
    <w:rsid w:val="00E300EC"/>
    <w:rsid w:val="00E305C6"/>
    <w:rsid w:val="00E313A6"/>
    <w:rsid w:val="00E321C6"/>
    <w:rsid w:val="00E349A8"/>
    <w:rsid w:val="00E36E28"/>
    <w:rsid w:val="00E37A5F"/>
    <w:rsid w:val="00E4016F"/>
    <w:rsid w:val="00E403DD"/>
    <w:rsid w:val="00E43176"/>
    <w:rsid w:val="00E443E1"/>
    <w:rsid w:val="00E45711"/>
    <w:rsid w:val="00E54E9D"/>
    <w:rsid w:val="00E55FEF"/>
    <w:rsid w:val="00E567A6"/>
    <w:rsid w:val="00E56F0B"/>
    <w:rsid w:val="00E608BA"/>
    <w:rsid w:val="00E61331"/>
    <w:rsid w:val="00E61577"/>
    <w:rsid w:val="00E631D7"/>
    <w:rsid w:val="00E67AD6"/>
    <w:rsid w:val="00E67FC3"/>
    <w:rsid w:val="00E700E9"/>
    <w:rsid w:val="00E742D3"/>
    <w:rsid w:val="00E80B4B"/>
    <w:rsid w:val="00E8196A"/>
    <w:rsid w:val="00E84ED6"/>
    <w:rsid w:val="00E9149E"/>
    <w:rsid w:val="00E92D80"/>
    <w:rsid w:val="00E95AF2"/>
    <w:rsid w:val="00E97157"/>
    <w:rsid w:val="00EA0DA4"/>
    <w:rsid w:val="00EA17C9"/>
    <w:rsid w:val="00EA2910"/>
    <w:rsid w:val="00EA2AC4"/>
    <w:rsid w:val="00EA5DED"/>
    <w:rsid w:val="00EA6292"/>
    <w:rsid w:val="00EB24C2"/>
    <w:rsid w:val="00EB643C"/>
    <w:rsid w:val="00EC00C1"/>
    <w:rsid w:val="00EC06AF"/>
    <w:rsid w:val="00EC100B"/>
    <w:rsid w:val="00EC1452"/>
    <w:rsid w:val="00EC2537"/>
    <w:rsid w:val="00EC2EDB"/>
    <w:rsid w:val="00EE0737"/>
    <w:rsid w:val="00EE0CCB"/>
    <w:rsid w:val="00EE1297"/>
    <w:rsid w:val="00EE19CC"/>
    <w:rsid w:val="00EE2114"/>
    <w:rsid w:val="00EE2F3C"/>
    <w:rsid w:val="00EE391D"/>
    <w:rsid w:val="00EE4522"/>
    <w:rsid w:val="00EE59B1"/>
    <w:rsid w:val="00EE63E4"/>
    <w:rsid w:val="00EE7B61"/>
    <w:rsid w:val="00EF0233"/>
    <w:rsid w:val="00EF1545"/>
    <w:rsid w:val="00EF15FA"/>
    <w:rsid w:val="00EF209B"/>
    <w:rsid w:val="00EF5CF1"/>
    <w:rsid w:val="00EF7B8D"/>
    <w:rsid w:val="00F02D39"/>
    <w:rsid w:val="00F05934"/>
    <w:rsid w:val="00F11173"/>
    <w:rsid w:val="00F202BA"/>
    <w:rsid w:val="00F20F5F"/>
    <w:rsid w:val="00F23538"/>
    <w:rsid w:val="00F24F05"/>
    <w:rsid w:val="00F26246"/>
    <w:rsid w:val="00F26861"/>
    <w:rsid w:val="00F268EF"/>
    <w:rsid w:val="00F3258A"/>
    <w:rsid w:val="00F32A59"/>
    <w:rsid w:val="00F36D36"/>
    <w:rsid w:val="00F44A2D"/>
    <w:rsid w:val="00F450EC"/>
    <w:rsid w:val="00F47418"/>
    <w:rsid w:val="00F549E5"/>
    <w:rsid w:val="00F56869"/>
    <w:rsid w:val="00F57EC2"/>
    <w:rsid w:val="00F6375A"/>
    <w:rsid w:val="00F64CCA"/>
    <w:rsid w:val="00F65385"/>
    <w:rsid w:val="00F6667D"/>
    <w:rsid w:val="00F66C72"/>
    <w:rsid w:val="00F678B6"/>
    <w:rsid w:val="00F6798E"/>
    <w:rsid w:val="00F7118A"/>
    <w:rsid w:val="00F71222"/>
    <w:rsid w:val="00F7192A"/>
    <w:rsid w:val="00F71F28"/>
    <w:rsid w:val="00F8320A"/>
    <w:rsid w:val="00F84D09"/>
    <w:rsid w:val="00F866A7"/>
    <w:rsid w:val="00F8676F"/>
    <w:rsid w:val="00F87166"/>
    <w:rsid w:val="00F87550"/>
    <w:rsid w:val="00F87660"/>
    <w:rsid w:val="00F93590"/>
    <w:rsid w:val="00F96C06"/>
    <w:rsid w:val="00FA033D"/>
    <w:rsid w:val="00FA099C"/>
    <w:rsid w:val="00FA1D16"/>
    <w:rsid w:val="00FA1FA4"/>
    <w:rsid w:val="00FA5C3D"/>
    <w:rsid w:val="00FA62CA"/>
    <w:rsid w:val="00FA73F2"/>
    <w:rsid w:val="00FB00CA"/>
    <w:rsid w:val="00FB1EE3"/>
    <w:rsid w:val="00FB5242"/>
    <w:rsid w:val="00FB56F2"/>
    <w:rsid w:val="00FB645C"/>
    <w:rsid w:val="00FB78A3"/>
    <w:rsid w:val="00FC06E8"/>
    <w:rsid w:val="00FC31F4"/>
    <w:rsid w:val="00FC374B"/>
    <w:rsid w:val="00FC3FCC"/>
    <w:rsid w:val="00FD3999"/>
    <w:rsid w:val="00FE3F04"/>
    <w:rsid w:val="00FF0243"/>
    <w:rsid w:val="00FF1A42"/>
    <w:rsid w:val="00FF23D1"/>
    <w:rsid w:val="00FF3E91"/>
    <w:rsid w:val="00FF471C"/>
    <w:rsid w:val="00FF490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5FCF"/>
  <w15:docId w15:val="{F5FA0393-6F8B-4E92-9132-49D9530B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0268"/>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unhideWhenUsed/>
    <w:qFormat/>
    <w:rsid w:val="00066D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075B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5">
    <w:name w:val="heading 5"/>
    <w:basedOn w:val="prastasis"/>
    <w:next w:val="prastasis"/>
    <w:link w:val="Antrat5Diagrama"/>
    <w:uiPriority w:val="9"/>
    <w:semiHidden/>
    <w:unhideWhenUsed/>
    <w:qFormat/>
    <w:rsid w:val="00F6798E"/>
    <w:pPr>
      <w:keepNext/>
      <w:keepLines/>
      <w:spacing w:before="40" w:after="0"/>
      <w:outlineLvl w:val="4"/>
    </w:pPr>
    <w:rPr>
      <w:rFonts w:asciiTheme="majorHAnsi" w:eastAsiaTheme="majorEastAsia" w:hAnsiTheme="majorHAnsi" w:cstheme="majorBidi"/>
      <w:color w:val="365F91" w:themeColor="accent1" w:themeShade="BF"/>
    </w:rPr>
  </w:style>
  <w:style w:type="paragraph" w:styleId="Antrat8">
    <w:name w:val="heading 8"/>
    <w:basedOn w:val="prastasis"/>
    <w:next w:val="prastasis"/>
    <w:link w:val="Antrat8Diagrama"/>
    <w:uiPriority w:val="9"/>
    <w:semiHidden/>
    <w:unhideWhenUsed/>
    <w:qFormat/>
    <w:rsid w:val="00D733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022C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rsid w:val="00191CC4"/>
    <w:rPr>
      <w:rFonts w:cs="Times New Roman"/>
      <w:vertAlign w:val="superscrip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aliases w:val=" Diagrama Diagrama Diagrama, Diagrama Diagrama,Diagrama,Diagrama Diagrama Diagrama Diagrama,Diagrama Diagrama Diagrama,Diagrama Diagrama Char Char,Diagrama Diagrama Char,Diagrama Diagrama"/>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 Diagrama Diagrama Diagrama Diagrama, Diagrama Diagrama Diagrama1,Diagrama Diagrama1,Diagrama Diagrama Diagrama Diagrama Diagrama,Diagrama Diagrama Diagrama Diagrama1,Diagrama Diagrama Char Char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Turinioantrat">
    <w:name w:val="TOC Heading"/>
    <w:basedOn w:val="Antrat1"/>
    <w:next w:val="prastasis"/>
    <w:uiPriority w:val="39"/>
    <w:unhideWhenUsed/>
    <w:qFormat/>
    <w:rsid w:val="00D92E18"/>
    <w:pPr>
      <w:keepLines/>
      <w:spacing w:before="240" w:line="259" w:lineRule="auto"/>
      <w:ind w:firstLine="0"/>
      <w:jc w:val="left"/>
      <w:outlineLvl w:val="9"/>
    </w:pPr>
    <w:rPr>
      <w:rFonts w:asciiTheme="majorHAnsi" w:eastAsiaTheme="majorEastAsia" w:hAnsiTheme="majorHAnsi" w:cstheme="majorBidi"/>
      <w:color w:val="365F91" w:themeColor="accent1" w:themeShade="BF"/>
      <w:sz w:val="32"/>
      <w:szCs w:val="32"/>
      <w:lang w:eastAsia="lt-LT"/>
    </w:rPr>
  </w:style>
  <w:style w:type="paragraph" w:styleId="Turinys3">
    <w:name w:val="toc 3"/>
    <w:basedOn w:val="prastasis"/>
    <w:next w:val="prastasis"/>
    <w:autoRedefine/>
    <w:uiPriority w:val="39"/>
    <w:unhideWhenUsed/>
    <w:rsid w:val="00D92E18"/>
    <w:pPr>
      <w:spacing w:after="100"/>
      <w:ind w:left="440"/>
    </w:pPr>
  </w:style>
  <w:style w:type="paragraph" w:styleId="Turinys2">
    <w:name w:val="toc 2"/>
    <w:basedOn w:val="prastasis"/>
    <w:next w:val="prastasis"/>
    <w:autoRedefine/>
    <w:uiPriority w:val="39"/>
    <w:unhideWhenUsed/>
    <w:rsid w:val="00D92E18"/>
    <w:pPr>
      <w:spacing w:after="100"/>
      <w:ind w:left="220"/>
    </w:pPr>
  </w:style>
  <w:style w:type="paragraph" w:styleId="Turinys1">
    <w:name w:val="toc 1"/>
    <w:basedOn w:val="prastasis"/>
    <w:next w:val="prastasis"/>
    <w:autoRedefine/>
    <w:uiPriority w:val="39"/>
    <w:unhideWhenUsed/>
    <w:rsid w:val="002213BA"/>
    <w:pPr>
      <w:tabs>
        <w:tab w:val="left" w:pos="440"/>
        <w:tab w:val="right" w:leader="dot" w:pos="9628"/>
      </w:tabs>
      <w:spacing w:after="100"/>
      <w:jc w:val="both"/>
    </w:pPr>
  </w:style>
  <w:style w:type="character" w:styleId="Perirtashipersaitas">
    <w:name w:val="FollowedHyperlink"/>
    <w:basedOn w:val="Numatytasispastraiposriftas"/>
    <w:uiPriority w:val="99"/>
    <w:semiHidden/>
    <w:unhideWhenUsed/>
    <w:rsid w:val="00DA1120"/>
    <w:rPr>
      <w:color w:val="800080" w:themeColor="followedHyperlink"/>
      <w:u w:val="single"/>
    </w:rPr>
  </w:style>
  <w:style w:type="character" w:customStyle="1" w:styleId="Antrat8Diagrama">
    <w:name w:val="Antraštė 8 Diagrama"/>
    <w:basedOn w:val="Numatytasispastraiposriftas"/>
    <w:link w:val="Antrat8"/>
    <w:uiPriority w:val="9"/>
    <w:semiHidden/>
    <w:rsid w:val="00D73394"/>
    <w:rPr>
      <w:rFonts w:asciiTheme="majorHAnsi" w:eastAsiaTheme="majorEastAsia" w:hAnsiTheme="majorHAnsi" w:cstheme="majorBidi"/>
      <w:color w:val="272727" w:themeColor="text1" w:themeTint="D8"/>
      <w:sz w:val="21"/>
      <w:szCs w:val="21"/>
    </w:rPr>
  </w:style>
  <w:style w:type="paragraph" w:styleId="Komentarotema">
    <w:name w:val="annotation subject"/>
    <w:basedOn w:val="Komentarotekstas"/>
    <w:next w:val="Komentarotekstas"/>
    <w:link w:val="KomentarotemaDiagrama"/>
    <w:uiPriority w:val="99"/>
    <w:semiHidden/>
    <w:unhideWhenUsed/>
    <w:rsid w:val="00A627A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A627A5"/>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uiPriority w:val="9"/>
    <w:rsid w:val="00066D50"/>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9D56FE"/>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9D56FE"/>
    <w:rPr>
      <w:rFonts w:ascii="Times New Roman" w:eastAsia="Times New Roman" w:hAnsi="Times New Roman" w:cs="Times New Roman"/>
      <w:sz w:val="20"/>
      <w:szCs w:val="20"/>
      <w:lang w:eastAsia="en-US"/>
    </w:rPr>
  </w:style>
  <w:style w:type="character" w:customStyle="1" w:styleId="CharStyle28">
    <w:name w:val="Char Style 28"/>
    <w:basedOn w:val="Numatytasispastraiposriftas"/>
    <w:rsid w:val="003C450B"/>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headingas">
    <w:name w:val="headingas"/>
    <w:basedOn w:val="Antrat9"/>
    <w:rsid w:val="00022CB8"/>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eastAsia="en-US"/>
    </w:rPr>
  </w:style>
  <w:style w:type="paragraph" w:styleId="Paprastasistekstas">
    <w:name w:val="Plain Text"/>
    <w:basedOn w:val="prastasis"/>
    <w:link w:val="PaprastasistekstasDiagrama1"/>
    <w:rsid w:val="00022CB8"/>
    <w:pPr>
      <w:spacing w:after="0" w:line="240" w:lineRule="auto"/>
    </w:pPr>
    <w:rPr>
      <w:rFonts w:ascii="Courier New" w:eastAsia="Calibri" w:hAnsi="Courier New" w:cs="Times New Roman"/>
      <w:sz w:val="24"/>
      <w:lang w:eastAsia="en-US"/>
    </w:rPr>
  </w:style>
  <w:style w:type="character" w:customStyle="1" w:styleId="PaprastasistekstasDiagrama">
    <w:name w:val="Paprastasis tekstas Diagrama"/>
    <w:basedOn w:val="Numatytasispastraiposriftas"/>
    <w:semiHidden/>
    <w:rsid w:val="00022CB8"/>
    <w:rPr>
      <w:rFonts w:ascii="Consolas" w:hAnsi="Consolas" w:cs="Consolas"/>
      <w:sz w:val="21"/>
      <w:szCs w:val="21"/>
    </w:rPr>
  </w:style>
  <w:style w:type="character" w:customStyle="1" w:styleId="PaprastasistekstasDiagrama1">
    <w:name w:val="Paprastasis tekstas Diagrama1"/>
    <w:basedOn w:val="Numatytasispastraiposriftas"/>
    <w:link w:val="Paprastasistekstas"/>
    <w:uiPriority w:val="99"/>
    <w:rsid w:val="00022CB8"/>
    <w:rPr>
      <w:rFonts w:ascii="Courier New" w:eastAsia="Calibri" w:hAnsi="Courier New" w:cs="Times New Roman"/>
      <w:sz w:val="24"/>
      <w:lang w:eastAsia="en-US"/>
    </w:rPr>
  </w:style>
  <w:style w:type="paragraph" w:customStyle="1" w:styleId="bodis">
    <w:name w:val="bodis"/>
    <w:basedOn w:val="prastasis"/>
    <w:rsid w:val="00022CB8"/>
    <w:pPr>
      <w:spacing w:after="0" w:line="360" w:lineRule="auto"/>
      <w:ind w:firstLine="720"/>
      <w:jc w:val="both"/>
    </w:pPr>
    <w:rPr>
      <w:rFonts w:ascii="Times New Roman" w:eastAsia="Times New Roman" w:hAnsi="Times New Roman" w:cs="Times New Roman"/>
      <w:sz w:val="24"/>
      <w:szCs w:val="20"/>
      <w:lang w:val="en-GB" w:eastAsia="en-US"/>
    </w:rPr>
  </w:style>
  <w:style w:type="character" w:customStyle="1" w:styleId="Antrat9Diagrama">
    <w:name w:val="Antraštė 9 Diagrama"/>
    <w:basedOn w:val="Numatytasispastraiposriftas"/>
    <w:link w:val="Antrat9"/>
    <w:uiPriority w:val="9"/>
    <w:semiHidden/>
    <w:rsid w:val="00022CB8"/>
    <w:rPr>
      <w:rFonts w:asciiTheme="majorHAnsi" w:eastAsiaTheme="majorEastAsia" w:hAnsiTheme="majorHAnsi" w:cstheme="majorBidi"/>
      <w:i/>
      <w:iCs/>
      <w:color w:val="272727" w:themeColor="text1" w:themeTint="D8"/>
      <w:sz w:val="21"/>
      <w:szCs w:val="21"/>
    </w:rPr>
  </w:style>
  <w:style w:type="paragraph" w:customStyle="1" w:styleId="linija">
    <w:name w:val="linija"/>
    <w:basedOn w:val="prastasis"/>
    <w:rsid w:val="00022CB8"/>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viesussraas1parykinimas1">
    <w:name w:val="Šviesus sąrašas – 1 paryškinimas1"/>
    <w:basedOn w:val="prastojilentel"/>
    <w:next w:val="viesussraas1parykinimas"/>
    <w:uiPriority w:val="61"/>
    <w:rsid w:val="006948C9"/>
    <w:pPr>
      <w:spacing w:after="0" w:line="240" w:lineRule="auto"/>
    </w:pPr>
    <w:rPr>
      <w:rFonts w:eastAsia="Calibri"/>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viesussraas1parykinimas">
    <w:name w:val="Light List Accent 1"/>
    <w:basedOn w:val="prastojilentel"/>
    <w:uiPriority w:val="61"/>
    <w:semiHidden/>
    <w:unhideWhenUsed/>
    <w:rsid w:val="00694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ntrat5Diagrama">
    <w:name w:val="Antraštė 5 Diagrama"/>
    <w:basedOn w:val="Numatytasispastraiposriftas"/>
    <w:link w:val="Antrat5"/>
    <w:uiPriority w:val="9"/>
    <w:semiHidden/>
    <w:rsid w:val="00F6798E"/>
    <w:rPr>
      <w:rFonts w:asciiTheme="majorHAnsi" w:eastAsiaTheme="majorEastAsia" w:hAnsiTheme="majorHAnsi" w:cstheme="majorBidi"/>
      <w:color w:val="365F91" w:themeColor="accent1" w:themeShade="BF"/>
    </w:rPr>
  </w:style>
  <w:style w:type="table" w:customStyle="1" w:styleId="Lentelstinklelis4">
    <w:name w:val="Lentelės tinklelis4"/>
    <w:basedOn w:val="prastojilentel"/>
    <w:next w:val="Lentelstinklelis"/>
    <w:rsid w:val="003242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9E0EF3"/>
    <w:pPr>
      <w:spacing w:after="120" w:line="480" w:lineRule="auto"/>
    </w:pPr>
  </w:style>
  <w:style w:type="character" w:customStyle="1" w:styleId="Pagrindinistekstas2Diagrama">
    <w:name w:val="Pagrindinis tekstas 2 Diagrama"/>
    <w:basedOn w:val="Numatytasispastraiposriftas"/>
    <w:link w:val="Pagrindinistekstas2"/>
    <w:uiPriority w:val="99"/>
    <w:rsid w:val="009E0EF3"/>
  </w:style>
  <w:style w:type="paragraph" w:styleId="Pataisymai">
    <w:name w:val="Revision"/>
    <w:hidden/>
    <w:uiPriority w:val="99"/>
    <w:semiHidden/>
    <w:rsid w:val="003F0ADB"/>
    <w:pPr>
      <w:spacing w:after="0" w:line="240" w:lineRule="auto"/>
    </w:pPr>
  </w:style>
  <w:style w:type="character" w:customStyle="1" w:styleId="Antrat3Diagrama">
    <w:name w:val="Antraštė 3 Diagrama"/>
    <w:basedOn w:val="Numatytasispastraiposriftas"/>
    <w:link w:val="Antrat3"/>
    <w:uiPriority w:val="9"/>
    <w:semiHidden/>
    <w:rsid w:val="00075B6A"/>
    <w:rPr>
      <w:rFonts w:asciiTheme="majorHAnsi" w:eastAsiaTheme="majorEastAsia" w:hAnsiTheme="majorHAnsi" w:cstheme="majorBidi"/>
      <w:color w:val="243F60" w:themeColor="accent1" w:themeShade="7F"/>
      <w:sz w:val="24"/>
      <w:szCs w:val="24"/>
    </w:rPr>
  </w:style>
  <w:style w:type="paragraph" w:styleId="Pagrindiniotekstotrauka">
    <w:name w:val="Body Text Indent"/>
    <w:basedOn w:val="prastasis"/>
    <w:link w:val="PagrindiniotekstotraukaDiagrama"/>
    <w:uiPriority w:val="99"/>
    <w:unhideWhenUsed/>
    <w:rsid w:val="00075B6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75B6A"/>
  </w:style>
  <w:style w:type="paragraph" w:customStyle="1" w:styleId="Default">
    <w:name w:val="Default"/>
    <w:rsid w:val="00F866A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3270">
      <w:bodyDiv w:val="1"/>
      <w:marLeft w:val="0"/>
      <w:marRight w:val="0"/>
      <w:marTop w:val="0"/>
      <w:marBottom w:val="0"/>
      <w:divBdr>
        <w:top w:val="none" w:sz="0" w:space="0" w:color="auto"/>
        <w:left w:val="none" w:sz="0" w:space="0" w:color="auto"/>
        <w:bottom w:val="none" w:sz="0" w:space="0" w:color="auto"/>
        <w:right w:val="none" w:sz="0" w:space="0" w:color="auto"/>
      </w:divBdr>
    </w:div>
    <w:div w:id="198901852">
      <w:bodyDiv w:val="1"/>
      <w:marLeft w:val="0"/>
      <w:marRight w:val="0"/>
      <w:marTop w:val="0"/>
      <w:marBottom w:val="0"/>
      <w:divBdr>
        <w:top w:val="none" w:sz="0" w:space="0" w:color="auto"/>
        <w:left w:val="none" w:sz="0" w:space="0" w:color="auto"/>
        <w:bottom w:val="none" w:sz="0" w:space="0" w:color="auto"/>
        <w:right w:val="none" w:sz="0" w:space="0" w:color="auto"/>
      </w:divBdr>
    </w:div>
    <w:div w:id="243029934">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636184824">
      <w:bodyDiv w:val="1"/>
      <w:marLeft w:val="0"/>
      <w:marRight w:val="0"/>
      <w:marTop w:val="0"/>
      <w:marBottom w:val="0"/>
      <w:divBdr>
        <w:top w:val="none" w:sz="0" w:space="0" w:color="auto"/>
        <w:left w:val="none" w:sz="0" w:space="0" w:color="auto"/>
        <w:bottom w:val="none" w:sz="0" w:space="0" w:color="auto"/>
        <w:right w:val="none" w:sz="0" w:space="0" w:color="auto"/>
      </w:divBdr>
    </w:div>
    <w:div w:id="852499226">
      <w:bodyDiv w:val="1"/>
      <w:marLeft w:val="0"/>
      <w:marRight w:val="0"/>
      <w:marTop w:val="0"/>
      <w:marBottom w:val="0"/>
      <w:divBdr>
        <w:top w:val="none" w:sz="0" w:space="0" w:color="auto"/>
        <w:left w:val="none" w:sz="0" w:space="0" w:color="auto"/>
        <w:bottom w:val="none" w:sz="0" w:space="0" w:color="auto"/>
        <w:right w:val="none" w:sz="0" w:space="0" w:color="auto"/>
      </w:divBdr>
    </w:div>
    <w:div w:id="1318654848">
      <w:bodyDiv w:val="1"/>
      <w:marLeft w:val="0"/>
      <w:marRight w:val="0"/>
      <w:marTop w:val="0"/>
      <w:marBottom w:val="0"/>
      <w:divBdr>
        <w:top w:val="none" w:sz="0" w:space="0" w:color="auto"/>
        <w:left w:val="none" w:sz="0" w:space="0" w:color="auto"/>
        <w:bottom w:val="none" w:sz="0" w:space="0" w:color="auto"/>
        <w:right w:val="none" w:sz="0" w:space="0" w:color="auto"/>
      </w:divBdr>
    </w:div>
    <w:div w:id="1413699741">
      <w:bodyDiv w:val="1"/>
      <w:marLeft w:val="0"/>
      <w:marRight w:val="0"/>
      <w:marTop w:val="0"/>
      <w:marBottom w:val="0"/>
      <w:divBdr>
        <w:top w:val="none" w:sz="0" w:space="0" w:color="auto"/>
        <w:left w:val="none" w:sz="0" w:space="0" w:color="auto"/>
        <w:bottom w:val="none" w:sz="0" w:space="0" w:color="auto"/>
        <w:right w:val="none" w:sz="0" w:space="0" w:color="auto"/>
      </w:divBdr>
    </w:div>
    <w:div w:id="1746800065">
      <w:bodyDiv w:val="1"/>
      <w:marLeft w:val="0"/>
      <w:marRight w:val="0"/>
      <w:marTop w:val="0"/>
      <w:marBottom w:val="0"/>
      <w:divBdr>
        <w:top w:val="none" w:sz="0" w:space="0" w:color="auto"/>
        <w:left w:val="none" w:sz="0" w:space="0" w:color="auto"/>
        <w:bottom w:val="none" w:sz="0" w:space="0" w:color="auto"/>
        <w:right w:val="none" w:sz="0" w:space="0" w:color="auto"/>
      </w:divBdr>
    </w:div>
    <w:div w:id="21106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mn.lt" TargetMode="External"/><Relationship Id="rId4" Type="http://schemas.openxmlformats.org/officeDocument/2006/relationships/settings" Target="settings.xml"/><Relationship Id="rId9" Type="http://schemas.openxmlformats.org/officeDocument/2006/relationships/hyperlink" Target="mailto:info@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3F185-400B-41E0-B056-53E49925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19839</Words>
  <Characters>11309</Characters>
  <Application>Microsoft Office Word</Application>
  <DocSecurity>4</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Pavilonienė</dc:creator>
  <cp:keywords/>
  <dc:description/>
  <cp:lastModifiedBy>Milda Dzenisenka</cp:lastModifiedBy>
  <cp:revision>2</cp:revision>
  <cp:lastPrinted>2018-09-12T13:21:00Z</cp:lastPrinted>
  <dcterms:created xsi:type="dcterms:W3CDTF">2019-05-13T13:15:00Z</dcterms:created>
  <dcterms:modified xsi:type="dcterms:W3CDTF">2019-05-13T13:15:00Z</dcterms:modified>
</cp:coreProperties>
</file>