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E23" w:rsidRPr="00BE423C" w:rsidRDefault="00465DB0" w:rsidP="00DB6107">
      <w:pPr>
        <w:pStyle w:val="Title"/>
        <w:rPr>
          <w:i w:val="0"/>
          <w:sz w:val="24"/>
        </w:rPr>
      </w:pPr>
      <w:r w:rsidRPr="00BE423C">
        <w:rPr>
          <w:i w:val="0"/>
          <w:sz w:val="24"/>
        </w:rPr>
        <w:t>Automobilių plovimo paslaugų s</w:t>
      </w:r>
      <w:r w:rsidR="00864067" w:rsidRPr="00BE423C">
        <w:rPr>
          <w:i w:val="0"/>
          <w:sz w:val="24"/>
        </w:rPr>
        <w:t>utartis</w:t>
      </w:r>
    </w:p>
    <w:p w:rsidR="00F42AE6" w:rsidRPr="00267D07" w:rsidRDefault="00F42AE6">
      <w:pPr>
        <w:rPr>
          <w:sz w:val="22"/>
          <w:szCs w:val="22"/>
        </w:rPr>
      </w:pPr>
    </w:p>
    <w:p w:rsidR="00750E23" w:rsidRPr="00267D07" w:rsidRDefault="00B20EC8">
      <w:pPr>
        <w:rPr>
          <w:sz w:val="22"/>
          <w:szCs w:val="22"/>
        </w:rPr>
      </w:pPr>
      <w:r w:rsidRPr="00267D07">
        <w:rPr>
          <w:sz w:val="22"/>
          <w:szCs w:val="22"/>
        </w:rPr>
        <w:t>Vilnius</w:t>
      </w:r>
      <w:r w:rsidR="002530CD" w:rsidRPr="00267D07">
        <w:rPr>
          <w:sz w:val="22"/>
          <w:szCs w:val="22"/>
        </w:rPr>
        <w:t xml:space="preserve"> </w:t>
      </w:r>
      <w:r w:rsidR="002530CD" w:rsidRPr="00267D07">
        <w:rPr>
          <w:sz w:val="22"/>
          <w:szCs w:val="22"/>
        </w:rPr>
        <w:tab/>
      </w:r>
      <w:r w:rsidR="002530CD" w:rsidRPr="00267D07">
        <w:rPr>
          <w:sz w:val="22"/>
          <w:szCs w:val="22"/>
        </w:rPr>
        <w:tab/>
      </w:r>
      <w:r w:rsidR="002530CD" w:rsidRPr="00267D07">
        <w:rPr>
          <w:sz w:val="22"/>
          <w:szCs w:val="22"/>
        </w:rPr>
        <w:tab/>
      </w:r>
      <w:r w:rsidR="002530CD" w:rsidRPr="00267D07">
        <w:rPr>
          <w:sz w:val="22"/>
          <w:szCs w:val="22"/>
        </w:rPr>
        <w:tab/>
      </w:r>
      <w:r w:rsidR="002530CD" w:rsidRPr="00267D07">
        <w:rPr>
          <w:sz w:val="22"/>
          <w:szCs w:val="22"/>
        </w:rPr>
        <w:tab/>
      </w:r>
      <w:r w:rsidR="002530CD" w:rsidRPr="00267D07">
        <w:rPr>
          <w:sz w:val="22"/>
          <w:szCs w:val="22"/>
        </w:rPr>
        <w:tab/>
      </w:r>
      <w:r w:rsidR="002530CD" w:rsidRPr="00267D07">
        <w:rPr>
          <w:sz w:val="22"/>
          <w:szCs w:val="22"/>
        </w:rPr>
        <w:tab/>
      </w:r>
      <w:r w:rsidR="002530CD" w:rsidRPr="00267D07">
        <w:rPr>
          <w:sz w:val="22"/>
          <w:szCs w:val="22"/>
        </w:rPr>
        <w:tab/>
      </w:r>
      <w:r w:rsidR="00170F75" w:rsidRPr="00267D07">
        <w:rPr>
          <w:sz w:val="22"/>
          <w:szCs w:val="22"/>
        </w:rPr>
        <w:tab/>
      </w:r>
      <w:r w:rsidR="009823C3" w:rsidRPr="00267D07">
        <w:rPr>
          <w:sz w:val="22"/>
          <w:szCs w:val="22"/>
        </w:rPr>
        <w:tab/>
      </w:r>
      <w:r w:rsidR="00B041C6">
        <w:rPr>
          <w:sz w:val="22"/>
          <w:szCs w:val="22"/>
        </w:rPr>
        <w:t>202</w:t>
      </w:r>
      <w:r w:rsidR="00C025A0">
        <w:rPr>
          <w:sz w:val="22"/>
          <w:szCs w:val="22"/>
        </w:rPr>
        <w:t>6</w:t>
      </w:r>
      <w:r w:rsidR="00851196" w:rsidRPr="00267D07">
        <w:rPr>
          <w:sz w:val="22"/>
          <w:szCs w:val="22"/>
        </w:rPr>
        <w:t xml:space="preserve"> </w:t>
      </w:r>
      <w:r w:rsidR="00750E23" w:rsidRPr="00267D07">
        <w:rPr>
          <w:sz w:val="22"/>
          <w:szCs w:val="22"/>
        </w:rPr>
        <w:t xml:space="preserve">m. </w:t>
      </w:r>
      <w:r w:rsidR="006B6F31">
        <w:rPr>
          <w:sz w:val="22"/>
          <w:szCs w:val="22"/>
        </w:rPr>
        <w:t xml:space="preserve"> </w:t>
      </w:r>
      <w:r w:rsidR="00465DB0">
        <w:rPr>
          <w:sz w:val="22"/>
          <w:szCs w:val="22"/>
        </w:rPr>
        <w:t>kovo</w:t>
      </w:r>
      <w:r w:rsidR="006B6F31">
        <w:rPr>
          <w:sz w:val="22"/>
          <w:szCs w:val="22"/>
        </w:rPr>
        <w:t xml:space="preserve">  </w:t>
      </w:r>
      <w:r w:rsidR="00DE10C4" w:rsidRPr="00267D07">
        <w:rPr>
          <w:sz w:val="22"/>
          <w:szCs w:val="22"/>
        </w:rPr>
        <w:t xml:space="preserve">mėn. </w:t>
      </w:r>
      <w:r w:rsidR="000A1800" w:rsidRPr="00267D07">
        <w:rPr>
          <w:sz w:val="22"/>
          <w:szCs w:val="22"/>
        </w:rPr>
        <w:t xml:space="preserve"> </w:t>
      </w:r>
      <w:r w:rsidR="00750E23" w:rsidRPr="00267D07">
        <w:rPr>
          <w:sz w:val="22"/>
          <w:szCs w:val="22"/>
        </w:rPr>
        <w:t xml:space="preserve"> </w:t>
      </w:r>
      <w:r w:rsidR="00465DB0">
        <w:rPr>
          <w:sz w:val="22"/>
          <w:szCs w:val="22"/>
        </w:rPr>
        <w:t xml:space="preserve">  </w:t>
      </w:r>
      <w:r w:rsidR="00750E23" w:rsidRPr="00267D07">
        <w:rPr>
          <w:sz w:val="22"/>
          <w:szCs w:val="22"/>
        </w:rPr>
        <w:t xml:space="preserve">d. </w:t>
      </w:r>
    </w:p>
    <w:p w:rsidR="00750E23" w:rsidRPr="00267D07" w:rsidRDefault="00750E23">
      <w:pPr>
        <w:rPr>
          <w:sz w:val="22"/>
          <w:szCs w:val="22"/>
        </w:rPr>
      </w:pPr>
    </w:p>
    <w:p w:rsidR="00F42AE6" w:rsidRPr="00267D07" w:rsidRDefault="00F42AE6" w:rsidP="00E83FBC">
      <w:pPr>
        <w:pStyle w:val="BodyTextIndent"/>
        <w:jc w:val="both"/>
        <w:rPr>
          <w:b/>
          <w:szCs w:val="22"/>
        </w:rPr>
      </w:pPr>
    </w:p>
    <w:p w:rsidR="00F42AE6" w:rsidRPr="00267D07" w:rsidRDefault="00F42AE6" w:rsidP="00E83FBC">
      <w:pPr>
        <w:pStyle w:val="BodyTextIndent"/>
        <w:jc w:val="both"/>
        <w:rPr>
          <w:b/>
          <w:szCs w:val="22"/>
        </w:rPr>
      </w:pPr>
    </w:p>
    <w:p w:rsidR="00E83FBC" w:rsidRPr="00EE0B9E" w:rsidRDefault="00B20EC8" w:rsidP="00E83FBC">
      <w:pPr>
        <w:pStyle w:val="BodyTextIndent"/>
        <w:jc w:val="both"/>
        <w:rPr>
          <w:sz w:val="24"/>
        </w:rPr>
      </w:pPr>
      <w:r w:rsidRPr="00EE0B9E">
        <w:rPr>
          <w:b/>
          <w:sz w:val="24"/>
        </w:rPr>
        <w:t>UAB “Viada LT</w:t>
      </w:r>
      <w:r w:rsidR="00E83FBC" w:rsidRPr="00EE0B9E">
        <w:rPr>
          <w:b/>
          <w:sz w:val="24"/>
        </w:rPr>
        <w:t>”</w:t>
      </w:r>
      <w:r w:rsidR="00E83FBC" w:rsidRPr="00EE0B9E">
        <w:rPr>
          <w:sz w:val="24"/>
        </w:rPr>
        <w:t xml:space="preserve"> (toliau – Bendrovė), atstovaujama </w:t>
      </w:r>
      <w:r w:rsidR="008E71E0" w:rsidRPr="00EE0B9E">
        <w:rPr>
          <w:sz w:val="24"/>
        </w:rPr>
        <w:t xml:space="preserve">viešųjų pirkimų vadovės Rūtos </w:t>
      </w:r>
      <w:proofErr w:type="spellStart"/>
      <w:r w:rsidR="008E71E0" w:rsidRPr="00EE0B9E">
        <w:rPr>
          <w:sz w:val="24"/>
        </w:rPr>
        <w:t>Jasiūnienės</w:t>
      </w:r>
      <w:proofErr w:type="spellEnd"/>
      <w:r w:rsidR="00E83FBC" w:rsidRPr="00EE0B9E">
        <w:rPr>
          <w:sz w:val="24"/>
        </w:rPr>
        <w:t>, veikiančio</w:t>
      </w:r>
      <w:r w:rsidR="00791957" w:rsidRPr="00EE0B9E">
        <w:rPr>
          <w:sz w:val="24"/>
        </w:rPr>
        <w:t>s</w:t>
      </w:r>
      <w:r w:rsidR="00E83FBC" w:rsidRPr="00EE0B9E">
        <w:rPr>
          <w:sz w:val="24"/>
        </w:rPr>
        <w:t xml:space="preserve"> pagal</w:t>
      </w:r>
      <w:r w:rsidR="008F7968" w:rsidRPr="00EE0B9E">
        <w:rPr>
          <w:sz w:val="24"/>
        </w:rPr>
        <w:t xml:space="preserve"> </w:t>
      </w:r>
      <w:r w:rsidR="006348B1">
        <w:rPr>
          <w:sz w:val="24"/>
        </w:rPr>
        <w:t>2026-01-28</w:t>
      </w:r>
      <w:r w:rsidR="00C70476" w:rsidRPr="00EE0B9E">
        <w:rPr>
          <w:sz w:val="24"/>
        </w:rPr>
        <w:t xml:space="preserve"> įmonės įgaliojimą</w:t>
      </w:r>
      <w:r w:rsidR="00E83FBC" w:rsidRPr="00EE0B9E">
        <w:rPr>
          <w:sz w:val="24"/>
        </w:rPr>
        <w:t xml:space="preserve">, ir </w:t>
      </w:r>
      <w:r w:rsidR="00465DB0" w:rsidRPr="0066224C">
        <w:rPr>
          <w:b/>
          <w:noProof/>
          <w:sz w:val="24"/>
        </w:rPr>
        <w:t xml:space="preserve">Panevėžio apskrities valstybinės mokesčių inspekcija </w:t>
      </w:r>
      <w:r w:rsidR="00465DB0" w:rsidRPr="0066224C">
        <w:rPr>
          <w:noProof/>
          <w:sz w:val="24"/>
        </w:rPr>
        <w:t xml:space="preserve">(toliau – Klientas), atstovaujama Šiaulių apskrities valstybinės mokesčių inspekcijos viršininkės, laikinai atliekančios Panevėžio apskrities valstybinės mokesčių inspekcijos viršininko funkcijas Auksės Tutkutės, veikiančios pagal Panevėžio apskrities </w:t>
      </w:r>
      <w:r w:rsidR="00465DB0" w:rsidRPr="0034028C">
        <w:rPr>
          <w:noProof/>
          <w:sz w:val="24"/>
        </w:rPr>
        <w:t>valstybinės</w:t>
      </w:r>
      <w:r w:rsidR="00465DB0" w:rsidRPr="00017231">
        <w:rPr>
          <w:noProof/>
          <w:color w:val="FF0000"/>
          <w:sz w:val="24"/>
        </w:rPr>
        <w:t xml:space="preserve"> </w:t>
      </w:r>
      <w:r w:rsidR="00465DB0" w:rsidRPr="0066224C">
        <w:rPr>
          <w:noProof/>
          <w:sz w:val="24"/>
        </w:rPr>
        <w:t>mokesčių inspekcijos nuostatus</w:t>
      </w:r>
      <w:r w:rsidR="00D93E49" w:rsidRPr="00EE0B9E">
        <w:rPr>
          <w:sz w:val="24"/>
        </w:rPr>
        <w:t xml:space="preserve">, </w:t>
      </w:r>
      <w:r w:rsidR="00E83FBC" w:rsidRPr="00EE0B9E">
        <w:rPr>
          <w:sz w:val="24"/>
        </w:rPr>
        <w:t>toliau sutartyje abi kartu vadinamos “Šalys”, sudarė šią sutartį:</w:t>
      </w:r>
    </w:p>
    <w:p w:rsidR="00E83FBC" w:rsidRPr="00EE0B9E" w:rsidRDefault="00E83FBC" w:rsidP="00E83FBC">
      <w:pPr>
        <w:ind w:firstLine="561"/>
        <w:jc w:val="both"/>
        <w:rPr>
          <w:b/>
        </w:rPr>
      </w:pPr>
      <w:r w:rsidRPr="00EE0B9E">
        <w:rPr>
          <w:b/>
          <w:caps/>
        </w:rPr>
        <w:t xml:space="preserve">1. Sutarties objektas </w:t>
      </w:r>
    </w:p>
    <w:p w:rsidR="00EE0B9E" w:rsidRPr="00EE0B9E" w:rsidRDefault="00E83FBC" w:rsidP="00EE0B9E">
      <w:pPr>
        <w:numPr>
          <w:ilvl w:val="0"/>
          <w:numId w:val="1"/>
        </w:numPr>
        <w:ind w:left="0" w:firstLine="561"/>
        <w:jc w:val="both"/>
      </w:pPr>
      <w:r w:rsidRPr="00EE0B9E">
        <w:t xml:space="preserve">Bendrovė Klientui </w:t>
      </w:r>
      <w:r w:rsidR="00D44E2B" w:rsidRPr="00EE0B9E">
        <w:t>suteikia paslaugas</w:t>
      </w:r>
      <w:r w:rsidRPr="00EE0B9E">
        <w:t xml:space="preserve"> (toliau - </w:t>
      </w:r>
      <w:r w:rsidR="00D6697C" w:rsidRPr="00EE0B9E">
        <w:t>Paslaugos</w:t>
      </w:r>
      <w:r w:rsidRPr="00EE0B9E">
        <w:t xml:space="preserve">) </w:t>
      </w:r>
      <w:r w:rsidR="00EE0B9E" w:rsidRPr="00EE0B9E">
        <w:t xml:space="preserve">fiksuojant įsigyjamų paslaugų kiekį ir kainą UAB „Viada LT“ išduota plastikine atsiskaitymo kortele ir/arba su mobilia aplikacija, susieta plastikine kortele, ir/arba Bendrovės internetinėje svetainėje </w:t>
      </w:r>
      <w:hyperlink r:id="rId9" w:history="1">
        <w:r w:rsidR="00EE0B9E" w:rsidRPr="00EE0B9E">
          <w:rPr>
            <w:rStyle w:val="Hyperlink"/>
          </w:rPr>
          <w:t>http://cards.viada.lt</w:t>
        </w:r>
      </w:hyperlink>
      <w:r w:rsidR="00EE0B9E" w:rsidRPr="00EE0B9E">
        <w:t xml:space="preserve"> (toliau – Savitarnos svetainė) sukurtomis virtualiomis kortelėmis (toliau – Kortelė), kurios gali būti susiejamos ir naudojamos per Mobiliąją aplikaciją.</w:t>
      </w:r>
    </w:p>
    <w:p w:rsidR="00EE0B9E" w:rsidRPr="00EE0B9E" w:rsidRDefault="00EE0B9E" w:rsidP="00EE0B9E">
      <w:pPr>
        <w:ind w:left="561"/>
        <w:jc w:val="both"/>
      </w:pPr>
    </w:p>
    <w:p w:rsidR="00EE0B9E" w:rsidRPr="00EE0B9E" w:rsidRDefault="00E83FBC" w:rsidP="00EE0B9E">
      <w:pPr>
        <w:ind w:firstLine="561"/>
        <w:jc w:val="both"/>
        <w:rPr>
          <w:b/>
          <w:caps/>
        </w:rPr>
      </w:pPr>
      <w:r w:rsidRPr="00EE0B9E">
        <w:rPr>
          <w:b/>
          <w:caps/>
        </w:rPr>
        <w:t xml:space="preserve">2. Kortelės išdavimo ir naudojimosi ja sąlygos </w:t>
      </w:r>
    </w:p>
    <w:p w:rsidR="00EE0B9E" w:rsidRPr="00EE0B9E" w:rsidRDefault="00EE0B9E" w:rsidP="00EE0B9E">
      <w:pPr>
        <w:numPr>
          <w:ilvl w:val="0"/>
          <w:numId w:val="2"/>
        </w:numPr>
        <w:ind w:left="0" w:firstLine="340"/>
        <w:jc w:val="both"/>
      </w:pPr>
      <w:r w:rsidRPr="00EE0B9E">
        <w:t xml:space="preserve">Kortelės Klientui išduodamos nemokamai, jų skaičius neribojamas. </w:t>
      </w:r>
    </w:p>
    <w:p w:rsidR="00EE0B9E" w:rsidRPr="00EE0B9E" w:rsidRDefault="00EE0B9E" w:rsidP="00EE0B9E">
      <w:pPr>
        <w:numPr>
          <w:ilvl w:val="0"/>
          <w:numId w:val="2"/>
        </w:numPr>
        <w:ind w:left="0" w:firstLine="340"/>
        <w:jc w:val="both"/>
      </w:pPr>
      <w:r w:rsidRPr="00EE0B9E">
        <w:t xml:space="preserve">Kortelė aptarnaujama, jeigu ji nėra blokuota ir ją pateikęs asmuo įveda teisingą PIN (personalinis identifikacijos numeris) kodą. Klientas atsako už visų pirkinių, perkamų naudojantis Kortelėmis, apmokėjimą. </w:t>
      </w:r>
    </w:p>
    <w:p w:rsidR="00EE0B9E" w:rsidRPr="00EE0B9E" w:rsidRDefault="00EE0B9E" w:rsidP="00EE0B9E">
      <w:pPr>
        <w:numPr>
          <w:ilvl w:val="0"/>
          <w:numId w:val="2"/>
        </w:numPr>
        <w:ind w:left="0" w:firstLine="340"/>
        <w:jc w:val="both"/>
      </w:pPr>
      <w:r w:rsidRPr="00EE0B9E">
        <w:t xml:space="preserve">Klientas privalo saugoti Korteles nuo magnetinių laukų poveikio ir fizinių pažeidimų, griežtai laikyti paslaptyje Kortelės PIN kodą. </w:t>
      </w:r>
    </w:p>
    <w:p w:rsidR="00EE0B9E" w:rsidRPr="00EE0B9E" w:rsidRDefault="00EE0B9E" w:rsidP="00EE0B9E">
      <w:pPr>
        <w:numPr>
          <w:ilvl w:val="0"/>
          <w:numId w:val="2"/>
        </w:numPr>
        <w:ind w:left="0" w:firstLine="340"/>
        <w:jc w:val="both"/>
      </w:pPr>
      <w:r w:rsidRPr="00EE0B9E">
        <w:t xml:space="preserve">Klientas Savitarnos svetainėje gali administruoti jam išduotas Korteles: administruoti plastikines korteles; administruoti plastikines korteles, įskaitant, bet neapsiribojant, leidžiant jas susieti su Mobiliąja aplikacija; susikurti ir administruoti virtualias korteles. UAB „Viada LT“ išduota plastikinė atsiskaitymo kortelė, su Mobilia aplikacija susieta plastikinė kortelė, internetinėje svetainėje </w:t>
      </w:r>
      <w:hyperlink r:id="rId10" w:history="1">
        <w:r w:rsidRPr="00EE0B9E">
          <w:rPr>
            <w:rStyle w:val="Hyperlink"/>
          </w:rPr>
          <w:t>http://cards.viada.lt</w:t>
        </w:r>
      </w:hyperlink>
      <w:r w:rsidRPr="00EE0B9E">
        <w:t xml:space="preserve"> sukurta virtuali kortelė, gali būti naudojamos per Mobiliąją aplikaciją, nurodant naudotojo telefono numerį arba suteikiant galimybę, šiame punkte paminėtas atsiskaitymo priemones (korteles) naudoti per Mobiliąją aplikaciją, nenurodžius telefono numerio. </w:t>
      </w:r>
    </w:p>
    <w:p w:rsidR="00EE0B9E" w:rsidRPr="00EE0B9E" w:rsidRDefault="00EE0B9E" w:rsidP="00EE0B9E">
      <w:pPr>
        <w:numPr>
          <w:ilvl w:val="0"/>
          <w:numId w:val="2"/>
        </w:numPr>
        <w:ind w:left="0" w:firstLine="340"/>
        <w:jc w:val="both"/>
      </w:pPr>
      <w:r w:rsidRPr="00EE0B9E">
        <w:t>Klientas prisijungęs prie Savitarnos svetainės gali blokuoti/atblokuoti/aktyvuoti jo turimas Korteles, nustatyti ar keisti Kortelių suteiktus limitus, priskirti ar keisti telefono numerius bei atlikti kitus leistinus veiksmus.</w:t>
      </w:r>
    </w:p>
    <w:p w:rsidR="00EE0B9E" w:rsidRPr="00EE0B9E" w:rsidRDefault="00EE0B9E" w:rsidP="00EE0B9E">
      <w:pPr>
        <w:numPr>
          <w:ilvl w:val="0"/>
          <w:numId w:val="2"/>
        </w:numPr>
        <w:ind w:left="0" w:firstLine="340"/>
        <w:jc w:val="both"/>
      </w:pPr>
      <w:r w:rsidRPr="00EE0B9E">
        <w:t>Klientas prisiima visą atsakomybę dėl Kortelės naudojimosi, įskaitant, bet neapsiribojant ir naudojimąsi per Mobiliąją aplikaciją ir prisiima visą riziką dėl netinkamo naudojimosi ir/ar dėl neturinčių teisės naudotis Kortele, asmenų veiksmais atsiradusių nuostolių.</w:t>
      </w:r>
    </w:p>
    <w:p w:rsidR="00EE0B9E" w:rsidRPr="00EE0B9E" w:rsidRDefault="00EE0B9E" w:rsidP="00EE0B9E">
      <w:pPr>
        <w:numPr>
          <w:ilvl w:val="0"/>
          <w:numId w:val="2"/>
        </w:numPr>
        <w:ind w:left="0" w:firstLine="340"/>
        <w:jc w:val="both"/>
      </w:pPr>
      <w:r w:rsidRPr="00EE0B9E">
        <w:t>Paslaugų fiksavimas naudojantis Mobiliąja aplikacija galimas esant interneto ryšiui ir jei įvedamas teisingas patvirtinimo kodas. Klientas atsako už visų Prekių, perkamų naudojantis Mobiliąja aplikacija apmokėjimą.</w:t>
      </w:r>
    </w:p>
    <w:p w:rsidR="00E83FBC" w:rsidRPr="00EE0B9E" w:rsidRDefault="00E83FBC" w:rsidP="00E83FBC">
      <w:pPr>
        <w:ind w:firstLine="561"/>
        <w:jc w:val="both"/>
        <w:rPr>
          <w:b/>
        </w:rPr>
      </w:pPr>
      <w:r w:rsidRPr="00EE0B9E">
        <w:rPr>
          <w:b/>
          <w:caps/>
        </w:rPr>
        <w:t>3. Kaina ir atsiskaitymų tvarka</w:t>
      </w:r>
    </w:p>
    <w:p w:rsidR="00E83FBC" w:rsidRPr="00EE0B9E" w:rsidRDefault="00D6697C" w:rsidP="00E83FBC">
      <w:pPr>
        <w:numPr>
          <w:ilvl w:val="0"/>
          <w:numId w:val="3"/>
        </w:numPr>
        <w:ind w:left="0" w:firstLine="561"/>
        <w:jc w:val="both"/>
      </w:pPr>
      <w:r w:rsidRPr="00EE0B9E">
        <w:t>P</w:t>
      </w:r>
      <w:r w:rsidR="00D90A85" w:rsidRPr="00EE0B9E">
        <w:t>aslaugų</w:t>
      </w:r>
      <w:r w:rsidR="00E83FBC" w:rsidRPr="00EE0B9E">
        <w:t xml:space="preserve"> kaina yra nustatoma pagal tos dienos, kada jos buvo perkamos, kainas, nustatytas degalinėje, kurioje jos buvo pirktos. </w:t>
      </w:r>
    </w:p>
    <w:p w:rsidR="00E83FBC" w:rsidRPr="00EE0B9E" w:rsidRDefault="00BC19E4" w:rsidP="00E83FBC">
      <w:pPr>
        <w:numPr>
          <w:ilvl w:val="0"/>
          <w:numId w:val="3"/>
        </w:numPr>
        <w:ind w:left="0" w:firstLine="561"/>
        <w:jc w:val="both"/>
      </w:pPr>
      <w:r w:rsidRPr="00EE0B9E">
        <w:t xml:space="preserve">Lietuvoje </w:t>
      </w:r>
      <w:r w:rsidR="00E83FBC" w:rsidRPr="00EE0B9E">
        <w:t xml:space="preserve">Bendrovė suteikia Klientui: </w:t>
      </w:r>
    </w:p>
    <w:p w:rsidR="00BC19E4" w:rsidRDefault="00E83FBC" w:rsidP="001F2674">
      <w:pPr>
        <w:ind w:firstLine="993"/>
        <w:jc w:val="both"/>
      </w:pPr>
      <w:r w:rsidRPr="00EE0B9E">
        <w:t xml:space="preserve">3.2.1. </w:t>
      </w:r>
      <w:r w:rsidR="009A563E">
        <w:t>30</w:t>
      </w:r>
      <w:r w:rsidR="008E7283" w:rsidRPr="00EE0B9E">
        <w:t xml:space="preserve"> </w:t>
      </w:r>
      <w:r w:rsidR="00246D2B" w:rsidRPr="00EE0B9E">
        <w:t xml:space="preserve">proc. </w:t>
      </w:r>
      <w:r w:rsidR="00C37271" w:rsidRPr="00EE0B9E">
        <w:t>(</w:t>
      </w:r>
      <w:r w:rsidR="009A563E">
        <w:t>trisdešimt procentų</w:t>
      </w:r>
      <w:r w:rsidR="00C37271" w:rsidRPr="00EE0B9E">
        <w:t xml:space="preserve">) </w:t>
      </w:r>
      <w:r w:rsidR="00246D2B" w:rsidRPr="00EE0B9E">
        <w:t xml:space="preserve">nuolaidą automobilių plovimo Paslaugoms nuo jų mažmeninės pardavimo kainos </w:t>
      </w:r>
      <w:r w:rsidR="00DE10C4" w:rsidRPr="00EE0B9E">
        <w:t>Viada</w:t>
      </w:r>
      <w:r w:rsidR="008E7283" w:rsidRPr="00EE0B9E">
        <w:t xml:space="preserve"> </w:t>
      </w:r>
      <w:r w:rsidR="00DE10C4" w:rsidRPr="00EE0B9E">
        <w:t>ženklo</w:t>
      </w:r>
      <w:r w:rsidRPr="00EE0B9E">
        <w:t xml:space="preserve"> degalinėse (degalinių sąrašas </w:t>
      </w:r>
      <w:hyperlink r:id="rId11" w:history="1">
        <w:r w:rsidR="00715CDA" w:rsidRPr="00EE0B9E">
          <w:rPr>
            <w:rStyle w:val="Hyperlink"/>
          </w:rPr>
          <w:t>www.viada.lt</w:t>
        </w:r>
      </w:hyperlink>
      <w:r w:rsidR="00D44E2B" w:rsidRPr="00EE0B9E">
        <w:t>)</w:t>
      </w:r>
      <w:r w:rsidR="00715CDA" w:rsidRPr="00EE0B9E">
        <w:t xml:space="preserve"> nuo pirkimo momentu degalinėje galiojusios kainos</w:t>
      </w:r>
      <w:r w:rsidR="00BC19E4" w:rsidRPr="00EE0B9E">
        <w:t>:</w:t>
      </w:r>
    </w:p>
    <w:p w:rsidR="00A708A3" w:rsidRPr="00BE423C" w:rsidRDefault="0063475E" w:rsidP="001F2674">
      <w:pPr>
        <w:ind w:firstLine="993"/>
        <w:jc w:val="both"/>
      </w:pPr>
      <w:r w:rsidRPr="00BE423C">
        <w:t>3.2.</w:t>
      </w:r>
      <w:r w:rsidR="00192E63" w:rsidRPr="00BE423C">
        <w:t>2</w:t>
      </w:r>
      <w:r w:rsidRPr="00BE423C">
        <w:t xml:space="preserve">. </w:t>
      </w:r>
      <w:r w:rsidR="009344CF" w:rsidRPr="00BE423C">
        <w:t xml:space="preserve">200  (dviejų šimtų) </w:t>
      </w:r>
      <w:r w:rsidR="00890102" w:rsidRPr="00BE423C">
        <w:t>eurų</w:t>
      </w:r>
      <w:r w:rsidR="00A708A3" w:rsidRPr="00BE423C">
        <w:t xml:space="preserve"> kredito limitą</w:t>
      </w:r>
      <w:r w:rsidR="00596003" w:rsidRPr="00BE423C">
        <w:t xml:space="preserve"> 60-čiai dienų</w:t>
      </w:r>
      <w:r w:rsidR="00A708A3" w:rsidRPr="00BE423C">
        <w:t>.</w:t>
      </w:r>
    </w:p>
    <w:p w:rsidR="003E54F8" w:rsidRPr="00BE423C" w:rsidRDefault="003E54F8" w:rsidP="001F2674">
      <w:pPr>
        <w:ind w:firstLine="993"/>
        <w:jc w:val="both"/>
      </w:pPr>
      <w:r w:rsidRPr="00BE423C">
        <w:t>3.2.</w:t>
      </w:r>
      <w:r w:rsidR="00192E63" w:rsidRPr="00BE423C">
        <w:t>3</w:t>
      </w:r>
      <w:r w:rsidR="00465DB0" w:rsidRPr="00BE423C">
        <w:t>.</w:t>
      </w:r>
      <w:r w:rsidRPr="00BE423C">
        <w:t xml:space="preserve"> </w:t>
      </w:r>
      <w:r w:rsidR="00465DB0" w:rsidRPr="00BE423C">
        <w:t xml:space="preserve">Paslaugas, kurių bendra vertė per sutarties galiojimo laikotarpį negali viršyti </w:t>
      </w:r>
      <w:r w:rsidR="009344CF" w:rsidRPr="00BE423C">
        <w:t>2</w:t>
      </w:r>
      <w:r w:rsidR="00465DB0" w:rsidRPr="00BE423C">
        <w:t xml:space="preserve">500,00 </w:t>
      </w:r>
      <w:r w:rsidR="00465DB0" w:rsidRPr="00BE423C">
        <w:rPr>
          <w:noProof/>
        </w:rPr>
        <w:t>Eur su PVM (</w:t>
      </w:r>
      <w:r w:rsidR="009344CF" w:rsidRPr="00BE423C">
        <w:t xml:space="preserve">2066 </w:t>
      </w:r>
      <w:r w:rsidR="00465DB0" w:rsidRPr="00BE423C">
        <w:t xml:space="preserve"> E</w:t>
      </w:r>
      <w:r w:rsidR="00465DB0" w:rsidRPr="00BE423C">
        <w:rPr>
          <w:noProof/>
        </w:rPr>
        <w:t>ur be PVM).</w:t>
      </w:r>
    </w:p>
    <w:p w:rsidR="00481A35" w:rsidRDefault="008B42D8" w:rsidP="00EC0847">
      <w:pPr>
        <w:numPr>
          <w:ilvl w:val="0"/>
          <w:numId w:val="3"/>
        </w:numPr>
        <w:ind w:left="0" w:firstLine="561"/>
        <w:jc w:val="both"/>
      </w:pPr>
      <w:r w:rsidRPr="00EE0B9E">
        <w:t xml:space="preserve">Visi atsiskaitymai su Bendrove šios sutarties pagrindu yra vykdomi bankiniu pavedimu į atsiskaitomąją sąskaitą, nurodytą sutartyje. </w:t>
      </w:r>
      <w:r w:rsidR="00CB5503" w:rsidRPr="00EE0B9E">
        <w:t xml:space="preserve">Už praeitą mėnesį įsigytas </w:t>
      </w:r>
      <w:r w:rsidR="00D6697C" w:rsidRPr="00EE0B9E">
        <w:t>Paslaugas</w:t>
      </w:r>
      <w:r w:rsidR="00CB5503" w:rsidRPr="00EE0B9E">
        <w:t xml:space="preserve"> atsiskaitoma pagal </w:t>
      </w:r>
      <w:r w:rsidRPr="00EE0B9E">
        <w:t>B</w:t>
      </w:r>
      <w:r w:rsidR="00CB5503" w:rsidRPr="00EE0B9E">
        <w:t xml:space="preserve">endrovės pateiktą </w:t>
      </w:r>
      <w:r w:rsidR="00F12269" w:rsidRPr="00EE0B9E">
        <w:t xml:space="preserve">sąskaitą </w:t>
      </w:r>
      <w:r w:rsidR="00603655" w:rsidRPr="00EE0B9E">
        <w:t xml:space="preserve">per 30 kalendorinių dienų nuo dienos, kai Pirkėjas gauna PVM sąskaitą faktūrą informacinėje sistemoje </w:t>
      </w:r>
      <w:r w:rsidR="00CD70D5" w:rsidRPr="00EE0B9E">
        <w:t>SABIS</w:t>
      </w:r>
      <w:r w:rsidR="00603655" w:rsidRPr="00EE0B9E">
        <w:t xml:space="preserve">. Pirkėjui laiku neatsiskaičius, </w:t>
      </w:r>
      <w:r w:rsidR="00A96D3C" w:rsidRPr="00EE0B9E">
        <w:t>Bendrovė turi teisę priskaičiuoti</w:t>
      </w:r>
      <w:r w:rsidR="003F3FF6" w:rsidRPr="00EE0B9E">
        <w:t xml:space="preserve"> 0.</w:t>
      </w:r>
      <w:r w:rsidR="00851196" w:rsidRPr="00EE0B9E">
        <w:t>0</w:t>
      </w:r>
      <w:r w:rsidR="00C86840" w:rsidRPr="00EE0B9E">
        <w:t>2</w:t>
      </w:r>
      <w:r w:rsidR="00851196" w:rsidRPr="00EE0B9E">
        <w:t xml:space="preserve"> </w:t>
      </w:r>
      <w:r w:rsidR="00750E23" w:rsidRPr="00EE0B9E">
        <w:sym w:font="Symbol" w:char="F025"/>
      </w:r>
      <w:r w:rsidR="00750E23" w:rsidRPr="00EE0B9E">
        <w:t xml:space="preserve"> dydžio delspinigius nuo neapmokėtos sumos už kiekvieną uždelstą dieną. </w:t>
      </w:r>
    </w:p>
    <w:p w:rsidR="009344CF" w:rsidRPr="00BE423C" w:rsidRDefault="009344CF" w:rsidP="009344CF">
      <w:pPr>
        <w:numPr>
          <w:ilvl w:val="0"/>
          <w:numId w:val="3"/>
        </w:numPr>
        <w:ind w:left="0" w:firstLine="561"/>
        <w:jc w:val="both"/>
      </w:pPr>
      <w:r w:rsidRPr="00BE423C">
        <w:lastRenderedPageBreak/>
        <w:t xml:space="preserve">Jei Bendrovė, dėl jos kaltės, negali suteikti Paslaugų Panevėžio ar Utenos miestuose, apie tai turi nedelsiant informuoti Klientą, kitu atveju, Klientas gali reikalauti 0,02 </w:t>
      </w:r>
      <w:r w:rsidRPr="00BE423C">
        <w:sym w:font="Symbol" w:char="F025"/>
      </w:r>
      <w:r w:rsidRPr="00BE423C">
        <w:t xml:space="preserve"> dydžio delspinigių nuo 3.2.3 papunktyje nustatytos sutarties sumos už kiekvieną dieną, kuomet Klientas negalėjo pasinaudoti Paslaugomis.</w:t>
      </w:r>
    </w:p>
    <w:p w:rsidR="00C34A4E" w:rsidRPr="00EE0B9E" w:rsidRDefault="00C34A4E" w:rsidP="00F42AE6">
      <w:pPr>
        <w:numPr>
          <w:ilvl w:val="0"/>
          <w:numId w:val="3"/>
        </w:numPr>
        <w:ind w:left="0" w:firstLine="561"/>
        <w:jc w:val="both"/>
      </w:pPr>
      <w:r w:rsidRPr="00EE0B9E">
        <w:t xml:space="preserve">Sąskaita ir priedas – ataskaita patalpinamos Bendrovės internetinėje svetainėje </w:t>
      </w:r>
      <w:hyperlink r:id="rId12" w:history="1">
        <w:r w:rsidR="003F42C7" w:rsidRPr="00EE0B9E">
          <w:rPr>
            <w:rStyle w:val="Hyperlink"/>
          </w:rPr>
          <w:t>http://cards.viada.lt</w:t>
        </w:r>
      </w:hyperlink>
      <w:r w:rsidRPr="00EE0B9E">
        <w:t>, prie kurios prisijungęs su Bendrovės suteiktu vartotojo vardu ir slaptažodžiu Klientas gali atsispausdinti sąskaitą ir priedą-ataskaitą. Klientui šioje sutartyje nurodytu elektroniniu paštu</w:t>
      </w:r>
      <w:r w:rsidR="00A9411D" w:rsidRPr="00EE0B9E">
        <w:t xml:space="preserve"> </w:t>
      </w:r>
      <w:r w:rsidRPr="00EE0B9E">
        <w:t xml:space="preserve"> yra siunčiami pranešimai apie jau suformuotą sąskaitą. </w:t>
      </w:r>
      <w:r w:rsidR="00DE10C4" w:rsidRPr="00EE0B9E">
        <w:rPr>
          <w:b/>
        </w:rPr>
        <w:t xml:space="preserve">Taip pat sąskaita pateikiama naudojantis </w:t>
      </w:r>
      <w:r w:rsidR="00414AEE" w:rsidRPr="00EE0B9E">
        <w:rPr>
          <w:b/>
        </w:rPr>
        <w:t>SABIS sistema</w:t>
      </w:r>
      <w:r w:rsidR="008E71E0" w:rsidRPr="00EE0B9E">
        <w:t xml:space="preserve">. </w:t>
      </w:r>
      <w:r w:rsidRPr="00EE0B9E">
        <w:t xml:space="preserve">Jeigu Klientas iki einamojo mėnesio 10 dienos negauna pranešimo apie suformuotą sąskaitą už praėjusį mėnesį, jis privalo apie tai informuoti Bendrovę. Priešingu atveju yra laikoma, kad Klientas sąskaitą gavo ir privalo ją apmokėti. Pasikeitus Kliento elektroninio pašto adresui, Klientas privalo ne vėliau kaip per tris dienas apie tai pranešti Bendrovei el. paštu </w:t>
      </w:r>
      <w:hyperlink r:id="rId13" w:history="1">
        <w:r w:rsidR="009460A9" w:rsidRPr="00EE0B9E">
          <w:rPr>
            <w:rStyle w:val="Hyperlink"/>
          </w:rPr>
          <w:t>korteles@viada.lt</w:t>
        </w:r>
      </w:hyperlink>
      <w:r w:rsidRPr="00EE0B9E">
        <w:t xml:space="preserve">. </w:t>
      </w:r>
    </w:p>
    <w:p w:rsidR="008B42D8" w:rsidRPr="00EE0B9E" w:rsidRDefault="008B42D8" w:rsidP="008B42D8">
      <w:pPr>
        <w:numPr>
          <w:ilvl w:val="0"/>
          <w:numId w:val="3"/>
        </w:numPr>
        <w:ind w:left="0" w:firstLine="561"/>
        <w:jc w:val="both"/>
      </w:pPr>
      <w:r w:rsidRPr="00EE0B9E">
        <w:t>Bendrovė turi teisę kreditinį reikalavimą pagal šią sutartį perleisti trečiajai šaliai.</w:t>
      </w:r>
    </w:p>
    <w:p w:rsidR="00750E23" w:rsidRPr="00EE0B9E" w:rsidRDefault="00750E23" w:rsidP="00EC0847">
      <w:pPr>
        <w:ind w:firstLine="561"/>
        <w:jc w:val="both"/>
        <w:rPr>
          <w:b/>
        </w:rPr>
      </w:pPr>
      <w:r w:rsidRPr="00EE0B9E">
        <w:rPr>
          <w:b/>
          <w:caps/>
        </w:rPr>
        <w:t>4. Kortelės blokavimas</w:t>
      </w:r>
    </w:p>
    <w:p w:rsidR="000475DE" w:rsidRPr="00EE0B9E" w:rsidRDefault="000475DE" w:rsidP="000475DE">
      <w:pPr>
        <w:pStyle w:val="ListParagraph"/>
        <w:numPr>
          <w:ilvl w:val="0"/>
          <w:numId w:val="4"/>
        </w:numPr>
        <w:spacing w:after="0" w:line="240" w:lineRule="auto"/>
        <w:ind w:left="0" w:firstLine="720"/>
        <w:jc w:val="both"/>
        <w:rPr>
          <w:color w:val="000000"/>
          <w:szCs w:val="24"/>
        </w:rPr>
      </w:pPr>
      <w:r w:rsidRPr="00EE0B9E">
        <w:rPr>
          <w:color w:val="000000"/>
          <w:szCs w:val="24"/>
        </w:rPr>
        <w:t xml:space="preserve">Klientui praradus Kortelę, jis privalo pranešti apie Kortelės anuliavimą telefonu </w:t>
      </w:r>
      <w:r w:rsidR="005B1A7D" w:rsidRPr="00EE0B9E">
        <w:rPr>
          <w:color w:val="000000"/>
          <w:szCs w:val="24"/>
        </w:rPr>
        <w:t>0</w:t>
      </w:r>
      <w:r w:rsidRPr="00EE0B9E">
        <w:rPr>
          <w:color w:val="000000"/>
          <w:szCs w:val="24"/>
        </w:rPr>
        <w:t xml:space="preserve"> 5 2348470 (darbo </w:t>
      </w:r>
      <w:r w:rsidR="005B1A7D" w:rsidRPr="00EE0B9E">
        <w:rPr>
          <w:color w:val="000000"/>
          <w:szCs w:val="24"/>
        </w:rPr>
        <w:t xml:space="preserve">ir ne darbo </w:t>
      </w:r>
      <w:r w:rsidRPr="00EE0B9E">
        <w:rPr>
          <w:color w:val="000000"/>
          <w:szCs w:val="24"/>
        </w:rPr>
        <w:t xml:space="preserve">metu), išskyrus tuos atvejus, kai kortelę blokuoja pats Pirkėjas Tiekėjo savitarnos svetainėje Jei Pirkėjas pranešimą blokuoti kortelę pateikė telefonu, ne vėliau kaip sekančią darbo dieną privaloma šį pareiškimą patvirtinti raštu (el. p. </w:t>
      </w:r>
      <w:proofErr w:type="spellStart"/>
      <w:r w:rsidRPr="00EE0B9E">
        <w:rPr>
          <w:color w:val="000000"/>
          <w:szCs w:val="24"/>
        </w:rPr>
        <w:t>korteles@viada.lt</w:t>
      </w:r>
      <w:proofErr w:type="spellEnd"/>
      <w:r w:rsidRPr="00EE0B9E">
        <w:rPr>
          <w:color w:val="000000"/>
          <w:szCs w:val="24"/>
        </w:rPr>
        <w:t xml:space="preserve"> ). </w:t>
      </w:r>
    </w:p>
    <w:p w:rsidR="00DB6F59" w:rsidRPr="00EE0B9E" w:rsidRDefault="00DB6F59" w:rsidP="00DB6F59">
      <w:pPr>
        <w:numPr>
          <w:ilvl w:val="0"/>
          <w:numId w:val="4"/>
        </w:numPr>
        <w:ind w:left="0" w:firstLine="561"/>
        <w:jc w:val="both"/>
      </w:pPr>
      <w:r w:rsidRPr="00EE0B9E">
        <w:t>Bendrovė įsipareigoja bloku</w:t>
      </w:r>
      <w:r w:rsidR="003C1BE4" w:rsidRPr="00EE0B9E">
        <w:t>oti Kortelę ne vėliau kaip per</w:t>
      </w:r>
      <w:r w:rsidR="00725506" w:rsidRPr="00EE0B9E">
        <w:t xml:space="preserve"> 24</w:t>
      </w:r>
      <w:r w:rsidRPr="00EE0B9E">
        <w:t xml:space="preserve"> val. po praneši</w:t>
      </w:r>
      <w:r w:rsidR="003C1BE4" w:rsidRPr="00EE0B9E">
        <w:t xml:space="preserve">mo gavimo. Po </w:t>
      </w:r>
      <w:r w:rsidR="00725506" w:rsidRPr="00EE0B9E">
        <w:t>24</w:t>
      </w:r>
      <w:r w:rsidRPr="00EE0B9E">
        <w:t xml:space="preserve"> val. nuo pranešimo gavimo visi galimi nuostoliai dėl neteisėto Kortelės naudojimo tenka Bendrovei.</w:t>
      </w:r>
    </w:p>
    <w:p w:rsidR="00DB6F59" w:rsidRPr="00EE0B9E" w:rsidRDefault="00DB6F59" w:rsidP="00DB6F59">
      <w:pPr>
        <w:numPr>
          <w:ilvl w:val="0"/>
          <w:numId w:val="4"/>
        </w:numPr>
        <w:ind w:left="0" w:firstLine="561"/>
        <w:jc w:val="both"/>
      </w:pPr>
      <w:r w:rsidRPr="00EE0B9E">
        <w:t>Bendrovė turi teisę vienašališkai blokuoti, neaptarnauti ir/ar neatnaujinti Kortelės, jeigu Klientas neapmoka pateiktos sąskaitos sutartyje numatytais terminais, viršija suteikto kredito limitą, išnaudoją įmokėtą avansą arba nesilaiko kitų sutarties sąlygų. Bendrovės darbuotojai turi teisę sulaikyti atsiskaitymui pateiktą blokuotą Kortelę, surašant Kortelės paėmimo aktą. Bendrovė neatsako už Kliento nuostolius, patirtus dėl negalėjimo atsiskaityti blokuota Kortele.</w:t>
      </w:r>
    </w:p>
    <w:p w:rsidR="00750E23" w:rsidRPr="00BE423C" w:rsidRDefault="00750E23" w:rsidP="00EC0847">
      <w:pPr>
        <w:ind w:firstLine="561"/>
        <w:jc w:val="both"/>
        <w:rPr>
          <w:b/>
          <w:caps/>
        </w:rPr>
      </w:pPr>
      <w:r w:rsidRPr="00BE423C">
        <w:rPr>
          <w:b/>
          <w:caps/>
        </w:rPr>
        <w:t xml:space="preserve">5. Kitos sąlygos </w:t>
      </w:r>
    </w:p>
    <w:p w:rsidR="009344CF" w:rsidRPr="00BE423C" w:rsidRDefault="009344CF" w:rsidP="009344CF">
      <w:pPr>
        <w:numPr>
          <w:ilvl w:val="0"/>
          <w:numId w:val="5"/>
        </w:numPr>
        <w:ind w:left="0" w:firstLine="561"/>
        <w:jc w:val="both"/>
      </w:pPr>
      <w:r w:rsidRPr="00BE423C">
        <w:t xml:space="preserve">Sutartis įsigalioja nuo abejų Šalių pasirašymo momento ir galioja 12 mėnesių, bet ne ilgiau, nei bus pasiekta  3.2.3 papunktyje nurodyta sutarties suma. Sutartis gali būti pratęsta dar 1 kartą 12 mėnesių, jei nėra pasiekta 3.2.3 papunktyje nurodyta sutarties suma. Finansinių įsipareigojimų atžvilgiu - sutartis galioja iki pilno tokių įsipareigojimų įvykdymo. </w:t>
      </w:r>
    </w:p>
    <w:p w:rsidR="007A0397" w:rsidRPr="00EE0B9E" w:rsidRDefault="00A63B9F" w:rsidP="007A0397">
      <w:pPr>
        <w:numPr>
          <w:ilvl w:val="0"/>
          <w:numId w:val="5"/>
        </w:numPr>
        <w:ind w:left="0" w:firstLine="561"/>
        <w:jc w:val="both"/>
      </w:pPr>
      <w:r w:rsidRPr="00BE423C">
        <w:t>Klientas įsipareigoja laikytis automobilių plovimo taisyklių, kurios yra skelbiamos kiekvienoje</w:t>
      </w:r>
      <w:r w:rsidRPr="00EE0B9E">
        <w:t xml:space="preserve"> plovykloje arba </w:t>
      </w:r>
      <w:hyperlink r:id="rId14" w:history="1">
        <w:r w:rsidRPr="00EE0B9E">
          <w:rPr>
            <w:rStyle w:val="Hyperlink"/>
          </w:rPr>
          <w:t>www.viada.lt</w:t>
        </w:r>
      </w:hyperlink>
      <w:r w:rsidRPr="00EE0B9E">
        <w:t xml:space="preserve"> portale</w:t>
      </w:r>
      <w:r w:rsidR="00785E13" w:rsidRPr="00EE0B9E">
        <w:t xml:space="preserve"> ir kurių turi būti laikomasi</w:t>
      </w:r>
      <w:r w:rsidRPr="00EE0B9E">
        <w:t xml:space="preserve"> prieš automobilio plovimą, jo plovimo metu ir pasibaigus plovimo programai. </w:t>
      </w:r>
      <w:r w:rsidR="00785E13" w:rsidRPr="00EE0B9E">
        <w:t>Bendrovė neatlygina Kliento patirtos materialinės žalos jeigu ji atsirado dėl to, kad Klientas nesilaikė automobilių plovimo taisyklių.</w:t>
      </w:r>
    </w:p>
    <w:p w:rsidR="007A0397" w:rsidRPr="00EE0B9E" w:rsidRDefault="007A0397" w:rsidP="00785E13">
      <w:pPr>
        <w:numPr>
          <w:ilvl w:val="0"/>
          <w:numId w:val="5"/>
        </w:numPr>
        <w:ind w:left="0" w:firstLine="561"/>
        <w:jc w:val="both"/>
      </w:pPr>
      <w:r w:rsidRPr="00EE0B9E">
        <w:t>Materialinę žalą, atsiradusią dėl Bendrovės kaltės atliekant Paslaugą, Bendrovė atlygina per 10 darbo dienų nuo tada kai abi šalys raštu susitarė, jog žala padaryta ir suderino įrodymais pagristos žalos dydį.</w:t>
      </w:r>
    </w:p>
    <w:p w:rsidR="00AD4BE0" w:rsidRPr="00EE0B9E" w:rsidRDefault="00AD4BE0" w:rsidP="00AD4BE0">
      <w:pPr>
        <w:numPr>
          <w:ilvl w:val="0"/>
          <w:numId w:val="5"/>
        </w:numPr>
        <w:ind w:left="0" w:firstLine="561"/>
        <w:jc w:val="both"/>
      </w:pPr>
      <w:r w:rsidRPr="00EE0B9E">
        <w:t>Sutartis gali būti nutraukiama Viešųjų pirkimų įstatymo 90 straipsnyje numatytais atvejais arba tuo atveju, jei Šalys nevykdo sutartinių įsipareigojimų ar vykdo juos netinkamai ir tai yra esminis sutarties pažeidimas. Nustatydamas esminį sutarties pažeidimą Šalys privalo vadovautis Lietuvos Respublikos civilinio kodekso 6.217 straipsnio nuostatomis. Jei viena iš šalių pažeidžia Sutartį kaip tai numatyta šiame punkte, nukentėjusioji Šalis privalo raštu pateikti pretenziją dėl netinkamo sutartinių įsipareigojimų vykdymo. Jei Sutartį pažeidusi Šalis ilgiau nei 10 (dešimt) kalendorinių dienų neatsako į pretenziją ir neištaiso trūkumų, nukentėjusioji Šalis turi teisę vienašališkai nutraukti Sutartį. Sutarties nutraukimas neatleidžia Šalių  nuo pareigos pilnai įvykdyti savo įsipareigojimus.</w:t>
      </w:r>
    </w:p>
    <w:p w:rsidR="00750E23" w:rsidRPr="00EE0B9E" w:rsidRDefault="00750E23" w:rsidP="00EC0847">
      <w:pPr>
        <w:numPr>
          <w:ilvl w:val="0"/>
          <w:numId w:val="5"/>
        </w:numPr>
        <w:ind w:left="0" w:firstLine="561"/>
        <w:jc w:val="both"/>
      </w:pPr>
      <w:r w:rsidRPr="00EE0B9E">
        <w:t xml:space="preserve">Visi ginčai susiję su šia sutartimi, yra sprendžiami pagal Lietuvos Respublikos įstatymus teismine tvarka. </w:t>
      </w:r>
    </w:p>
    <w:p w:rsidR="00750E23" w:rsidRPr="00EE0B9E" w:rsidRDefault="00750E23" w:rsidP="00EC0847">
      <w:pPr>
        <w:numPr>
          <w:ilvl w:val="0"/>
          <w:numId w:val="5"/>
        </w:numPr>
        <w:ind w:left="0" w:firstLine="561"/>
        <w:jc w:val="both"/>
      </w:pPr>
      <w:r w:rsidRPr="00EE0B9E">
        <w:t xml:space="preserve">Bet kokie šios sutarties pakeitimai, papildymai galioja tik tuo atveju, jeigu jie padaryti raštu ir juos pasirašė abi sutarties šalys ar jų įgalioti asmenys. Tokie pakeitimai ar papildymai yra neatskiriama sutarties dalis. </w:t>
      </w:r>
    </w:p>
    <w:p w:rsidR="00750E23" w:rsidRPr="00EE0B9E" w:rsidRDefault="00750E23" w:rsidP="00EC0847">
      <w:pPr>
        <w:numPr>
          <w:ilvl w:val="0"/>
          <w:numId w:val="5"/>
        </w:numPr>
        <w:ind w:left="0" w:firstLine="561"/>
        <w:jc w:val="both"/>
      </w:pPr>
      <w:r w:rsidRPr="00EE0B9E">
        <w:t xml:space="preserve">Klientas įsipareigoja padengti bendrovės išlaidas, susijusias su skolų išieškojimu. </w:t>
      </w:r>
    </w:p>
    <w:p w:rsidR="00394374" w:rsidRPr="00EE0B9E" w:rsidRDefault="00394374" w:rsidP="00EC0847">
      <w:pPr>
        <w:numPr>
          <w:ilvl w:val="0"/>
          <w:numId w:val="5"/>
        </w:numPr>
        <w:tabs>
          <w:tab w:val="left" w:pos="1496"/>
        </w:tabs>
        <w:ind w:left="0" w:firstLine="561"/>
        <w:jc w:val="both"/>
      </w:pPr>
      <w:r w:rsidRPr="00EE0B9E">
        <w:t>Vienai sutarties šaliai pažeidus sutartį, nukentėjusioji šalis turi teisę:</w:t>
      </w:r>
    </w:p>
    <w:p w:rsidR="00394374" w:rsidRPr="00EE0B9E" w:rsidRDefault="00394374" w:rsidP="00EC0847">
      <w:pPr>
        <w:numPr>
          <w:ilvl w:val="2"/>
          <w:numId w:val="7"/>
        </w:numPr>
        <w:tabs>
          <w:tab w:val="left" w:pos="1122"/>
          <w:tab w:val="left" w:pos="1496"/>
          <w:tab w:val="num" w:pos="2291"/>
        </w:tabs>
        <w:ind w:left="561" w:firstLine="374"/>
        <w:jc w:val="both"/>
      </w:pPr>
      <w:r w:rsidRPr="00EE0B9E">
        <w:t>reikalauti kitos šalies vykdyti sutartinius įsipareigojimus,</w:t>
      </w:r>
    </w:p>
    <w:p w:rsidR="00394374" w:rsidRPr="00EE0B9E" w:rsidRDefault="00394374" w:rsidP="00EC0847">
      <w:pPr>
        <w:numPr>
          <w:ilvl w:val="2"/>
          <w:numId w:val="7"/>
        </w:numPr>
        <w:tabs>
          <w:tab w:val="left" w:pos="1122"/>
          <w:tab w:val="left" w:pos="1496"/>
          <w:tab w:val="num" w:pos="2291"/>
        </w:tabs>
        <w:ind w:left="561" w:firstLine="374"/>
        <w:jc w:val="both"/>
      </w:pPr>
      <w:r w:rsidRPr="00EE0B9E">
        <w:t>reikalauti sumokėti sutartyje nustatytus delspinigius,</w:t>
      </w:r>
    </w:p>
    <w:p w:rsidR="00394374" w:rsidRPr="00EE0B9E" w:rsidRDefault="00394374" w:rsidP="00EC0847">
      <w:pPr>
        <w:numPr>
          <w:ilvl w:val="2"/>
          <w:numId w:val="7"/>
        </w:numPr>
        <w:tabs>
          <w:tab w:val="left" w:pos="1122"/>
          <w:tab w:val="left" w:pos="1496"/>
          <w:tab w:val="num" w:pos="2291"/>
        </w:tabs>
        <w:ind w:left="561" w:firstLine="374"/>
        <w:jc w:val="both"/>
      </w:pPr>
      <w:r w:rsidRPr="00EE0B9E">
        <w:t>nutraukti sutartį.</w:t>
      </w:r>
    </w:p>
    <w:p w:rsidR="009344CF" w:rsidRPr="00BE423C" w:rsidRDefault="009344CF" w:rsidP="009344CF">
      <w:pPr>
        <w:numPr>
          <w:ilvl w:val="0"/>
          <w:numId w:val="5"/>
        </w:numPr>
        <w:ind w:left="0" w:firstLine="561"/>
        <w:jc w:val="both"/>
        <w:outlineLvl w:val="0"/>
        <w:rPr>
          <w:bCs/>
          <w:kern w:val="32"/>
        </w:rPr>
      </w:pPr>
      <w:r w:rsidRPr="00BE423C">
        <w:lastRenderedPageBreak/>
        <w:t xml:space="preserve">Teikdama Paslaugas Bendrovė įsipareigoja </w:t>
      </w:r>
      <w:r w:rsidRPr="00BE423C">
        <w:rPr>
          <w:bCs/>
          <w:iCs/>
          <w:noProof/>
          <w:kern w:val="32"/>
        </w:rPr>
        <w:t>s</w:t>
      </w:r>
      <w:r w:rsidRPr="00BE423C">
        <w:rPr>
          <w:shd w:val="clear" w:color="auto" w:fill="FFFFFF"/>
        </w:rPr>
        <w:t>iekti, kad visi esami ir būsimi veiklos procesai būtų saugūs ir darytų kuo mažesnę žalą aplinkai, laikantis Bendrovėje įdiegtos aplinkos apsaugos vadybos sistemos pagal ISO 14001:2015 standarto reikalavimus.</w:t>
      </w:r>
    </w:p>
    <w:p w:rsidR="00394374" w:rsidRPr="00EE0B9E" w:rsidRDefault="00394374" w:rsidP="00EC0847">
      <w:pPr>
        <w:numPr>
          <w:ilvl w:val="0"/>
          <w:numId w:val="5"/>
        </w:numPr>
        <w:ind w:left="0" w:firstLine="561"/>
        <w:jc w:val="both"/>
      </w:pPr>
      <w:r w:rsidRPr="00BE423C">
        <w:t>Šalys neatsako už visišką ar dalinį savo įsipareigojimų pagal Sutartį nevykdymą, jei tai įvyksta</w:t>
      </w:r>
      <w:r w:rsidRPr="00EE0B9E">
        <w:t xml:space="preserve"> dėl nenugalimos jėgos aplinkybių veikimo.</w:t>
      </w:r>
    </w:p>
    <w:p w:rsidR="00394374" w:rsidRPr="00EE0B9E" w:rsidRDefault="00394374" w:rsidP="00EC0847">
      <w:pPr>
        <w:numPr>
          <w:ilvl w:val="0"/>
          <w:numId w:val="5"/>
        </w:numPr>
        <w:ind w:left="0" w:firstLine="561"/>
        <w:jc w:val="both"/>
      </w:pPr>
      <w:r w:rsidRPr="00EE0B9E">
        <w:t>Šalys vadovaujasi LR Vyriausybės 1996 m. liepos mėn. 15 d. nutarimu Nr. 840 „Dėl atleidimo nuo atsakomybės esant nenugalimos jėgos (force majeure) aplinkybėms taisyklių patvirtinimo“.</w:t>
      </w:r>
    </w:p>
    <w:p w:rsidR="00394374" w:rsidRPr="00EE0B9E" w:rsidRDefault="00394374" w:rsidP="00EC0847">
      <w:pPr>
        <w:numPr>
          <w:ilvl w:val="0"/>
          <w:numId w:val="5"/>
        </w:numPr>
        <w:ind w:left="0" w:firstLine="561"/>
        <w:jc w:val="both"/>
      </w:pPr>
      <w:r w:rsidRPr="00EE0B9E">
        <w:t xml:space="preserve">Šalis, kuri negali vykdyti savo įsipareigojimų pagal Sutartį dėl nenugalimos jėgos (force majeure) aplinkybių veikimo, privalo apie tai pranešti kitai Šaliai per dešimt dienų nuo tokių aplinkybių veikimo pradžios. </w:t>
      </w:r>
    </w:p>
    <w:p w:rsidR="00394374" w:rsidRPr="00BE423C" w:rsidRDefault="009344CF" w:rsidP="00EC0847">
      <w:pPr>
        <w:numPr>
          <w:ilvl w:val="0"/>
          <w:numId w:val="5"/>
        </w:numPr>
        <w:ind w:left="0" w:firstLine="561"/>
        <w:jc w:val="both"/>
      </w:pPr>
      <w:bookmarkStart w:id="0" w:name="_GoBack"/>
      <w:r w:rsidRPr="00BE423C">
        <w:t xml:space="preserve">Ši sutartis sudaryta </w:t>
      </w:r>
      <w:r w:rsidRPr="00BE423C">
        <w:rPr>
          <w:highlight w:val="white"/>
        </w:rPr>
        <w:t>lietuvių kalba ir pasirašyta Šalių kvalifikuotais elektroniniais parašais</w:t>
      </w:r>
      <w:r w:rsidRPr="00BE423C">
        <w:t>. V</w:t>
      </w:r>
      <w:r w:rsidR="00394374" w:rsidRPr="00BE423C">
        <w:t xml:space="preserve">isas susirašinėjimas pagal šią sutartį yra vykdomas sutartyje nurodytais adresais. </w:t>
      </w:r>
    </w:p>
    <w:p w:rsidR="009344CF" w:rsidRPr="00BE423C" w:rsidRDefault="009344CF" w:rsidP="009344CF">
      <w:pPr>
        <w:numPr>
          <w:ilvl w:val="0"/>
          <w:numId w:val="5"/>
        </w:numPr>
        <w:ind w:left="0" w:firstLine="561"/>
        <w:jc w:val="both"/>
      </w:pPr>
      <w:r w:rsidRPr="00BE423C">
        <w:t xml:space="preserve">Asmuo, atsakingas už sutarties vykdymą iš Kliento pusės </w:t>
      </w:r>
      <w:r w:rsidRPr="00BE423C">
        <w:rPr>
          <w:noProof/>
        </w:rPr>
        <w:t>–</w:t>
      </w:r>
      <w:r w:rsidRPr="00BE423C">
        <w:t xml:space="preserve"> Administravimo ir personalo skyriaus vyriausiasis specialistas Gediminas Saulis, tel. +370 682 65569, el. paštas: </w:t>
      </w:r>
      <w:hyperlink r:id="rId15" w:history="1">
        <w:r w:rsidRPr="00BE423C">
          <w:rPr>
            <w:rStyle w:val="Hyperlink"/>
            <w:color w:val="auto"/>
          </w:rPr>
          <w:t>gediminas.saulis@vmi.lt</w:t>
        </w:r>
      </w:hyperlink>
      <w:r w:rsidRPr="00BE423C">
        <w:rPr>
          <w:rStyle w:val="Hyperlink"/>
          <w:color w:val="auto"/>
          <w:u w:val="none"/>
        </w:rPr>
        <w:t xml:space="preserve"> .</w:t>
      </w:r>
    </w:p>
    <w:bookmarkEnd w:id="0"/>
    <w:p w:rsidR="009344CF" w:rsidRPr="00EE0B9E" w:rsidRDefault="009344CF" w:rsidP="00EC0847">
      <w:pPr>
        <w:numPr>
          <w:ilvl w:val="0"/>
          <w:numId w:val="5"/>
        </w:numPr>
        <w:ind w:left="0" w:firstLine="561"/>
        <w:jc w:val="both"/>
      </w:pPr>
      <w:r>
        <w:rPr>
          <w:rFonts w:ascii="Aptos" w:hAnsi="Aptos"/>
        </w:rPr>
        <w:t>Asmuo, a</w:t>
      </w:r>
      <w:r w:rsidRPr="0034028C">
        <w:rPr>
          <w:rFonts w:ascii="Aptos" w:hAnsi="Aptos"/>
        </w:rPr>
        <w:t xml:space="preserve">tsakingas </w:t>
      </w:r>
      <w:r w:rsidRPr="0066224C">
        <w:t>už sutarties vykdymą</w:t>
      </w:r>
      <w:r>
        <w:t xml:space="preserve"> iš Bendrovės pusės </w:t>
      </w:r>
      <w:r w:rsidR="0052442C">
        <w:t>–</w:t>
      </w:r>
      <w:r>
        <w:t xml:space="preserve"> </w:t>
      </w:r>
      <w:r w:rsidR="0052442C">
        <w:t xml:space="preserve">viešųjų pirkimų specialistė Jūratė Buinauskienė, el. paštas </w:t>
      </w:r>
      <w:hyperlink r:id="rId16" w:history="1">
        <w:r w:rsidR="0052442C" w:rsidRPr="00D56357">
          <w:rPr>
            <w:rStyle w:val="Hyperlink"/>
          </w:rPr>
          <w:t>j.buinauskiene@viada.lt</w:t>
        </w:r>
      </w:hyperlink>
      <w:r w:rsidR="0052442C">
        <w:t xml:space="preserve"> , tel. Nr. +370 52348470</w:t>
      </w:r>
    </w:p>
    <w:p w:rsidR="00394374" w:rsidRPr="00EE0B9E" w:rsidRDefault="00394374" w:rsidP="00EC0847">
      <w:pPr>
        <w:numPr>
          <w:ilvl w:val="0"/>
          <w:numId w:val="5"/>
        </w:numPr>
        <w:ind w:left="0" w:firstLine="561"/>
        <w:jc w:val="both"/>
      </w:pPr>
      <w:r w:rsidRPr="00EE0B9E">
        <w:t>Šalių rekvizitai:</w:t>
      </w:r>
    </w:p>
    <w:p w:rsidR="008E71E0" w:rsidRPr="00267D07" w:rsidRDefault="008E71E0" w:rsidP="008E71E0">
      <w:pPr>
        <w:ind w:left="561"/>
        <w:jc w:val="both"/>
        <w:rPr>
          <w:sz w:val="22"/>
          <w:szCs w:val="22"/>
        </w:rPr>
      </w:pPr>
    </w:p>
    <w:tbl>
      <w:tblPr>
        <w:tblW w:w="10598" w:type="dxa"/>
        <w:tblLayout w:type="fixed"/>
        <w:tblLook w:val="01E0" w:firstRow="1" w:lastRow="1" w:firstColumn="1" w:lastColumn="1" w:noHBand="0" w:noVBand="0"/>
      </w:tblPr>
      <w:tblGrid>
        <w:gridCol w:w="5344"/>
        <w:gridCol w:w="5254"/>
      </w:tblGrid>
      <w:tr w:rsidR="00BD0DA3" w:rsidRPr="0013079E" w:rsidTr="008E71E0">
        <w:tc>
          <w:tcPr>
            <w:tcW w:w="5344" w:type="dxa"/>
          </w:tcPr>
          <w:p w:rsidR="00BD0DA3" w:rsidRPr="00267D07" w:rsidRDefault="00BD0DA3" w:rsidP="00BD0DA3">
            <w:pPr>
              <w:tabs>
                <w:tab w:val="left" w:pos="5387"/>
              </w:tabs>
              <w:rPr>
                <w:rFonts w:ascii="TimesLT" w:hAnsi="TimesLT"/>
                <w:sz w:val="22"/>
                <w:szCs w:val="22"/>
              </w:rPr>
            </w:pPr>
            <w:r w:rsidRPr="00267D07">
              <w:rPr>
                <w:rFonts w:ascii="TimesLT" w:hAnsi="TimesLT"/>
                <w:sz w:val="22"/>
                <w:szCs w:val="22"/>
              </w:rPr>
              <w:t xml:space="preserve">Klientas </w:t>
            </w:r>
          </w:p>
          <w:p w:rsidR="008E71E0" w:rsidRPr="00267D07" w:rsidRDefault="008E71E0" w:rsidP="00BD0DA3">
            <w:pPr>
              <w:tabs>
                <w:tab w:val="left" w:pos="5387"/>
              </w:tabs>
              <w:rPr>
                <w:rFonts w:ascii="TimesLT" w:hAnsi="TimesLT"/>
                <w:sz w:val="22"/>
                <w:szCs w:val="22"/>
              </w:rPr>
            </w:pPr>
          </w:p>
          <w:p w:rsidR="009344CF" w:rsidRPr="0066224C" w:rsidRDefault="009344CF" w:rsidP="009344CF">
            <w:pPr>
              <w:rPr>
                <w:bCs/>
                <w:noProof/>
              </w:rPr>
            </w:pPr>
            <w:bookmarkStart w:id="1" w:name="_Hlk22044151"/>
            <w:r w:rsidRPr="0066224C">
              <w:rPr>
                <w:bCs/>
                <w:noProof/>
              </w:rPr>
              <w:t>Panevėžio apskrities valstybinė mokesčių inspekcija</w:t>
            </w:r>
          </w:p>
          <w:bookmarkEnd w:id="1"/>
          <w:p w:rsidR="009344CF" w:rsidRPr="0066224C" w:rsidRDefault="009344CF" w:rsidP="009344CF">
            <w:pPr>
              <w:jc w:val="both"/>
              <w:rPr>
                <w:noProof/>
              </w:rPr>
            </w:pPr>
            <w:r w:rsidRPr="0066224C">
              <w:rPr>
                <w:noProof/>
              </w:rPr>
              <w:t>Durpyno g. 3, Panevėžys</w:t>
            </w:r>
          </w:p>
          <w:p w:rsidR="009344CF" w:rsidRPr="0066224C" w:rsidRDefault="009344CF" w:rsidP="009344CF">
            <w:pPr>
              <w:jc w:val="both"/>
              <w:rPr>
                <w:noProof/>
              </w:rPr>
            </w:pPr>
            <w:r w:rsidRPr="0066224C">
              <w:rPr>
                <w:noProof/>
              </w:rPr>
              <w:t>Įm. kodas 188729357</w:t>
            </w:r>
            <w:r w:rsidRPr="0066224C">
              <w:rPr>
                <w:noProof/>
              </w:rPr>
              <w:tab/>
            </w:r>
          </w:p>
          <w:p w:rsidR="009344CF" w:rsidRPr="0066224C" w:rsidRDefault="009344CF" w:rsidP="009344CF">
            <w:pPr>
              <w:jc w:val="both"/>
              <w:rPr>
                <w:noProof/>
              </w:rPr>
            </w:pPr>
            <w:r w:rsidRPr="0066224C">
              <w:rPr>
                <w:noProof/>
              </w:rPr>
              <w:t>Tel. +370 45 501 106</w:t>
            </w:r>
          </w:p>
          <w:p w:rsidR="009344CF" w:rsidRPr="0066224C" w:rsidRDefault="009344CF" w:rsidP="009344CF">
            <w:pPr>
              <w:jc w:val="both"/>
              <w:rPr>
                <w:noProof/>
              </w:rPr>
            </w:pPr>
            <w:r w:rsidRPr="0066224C">
              <w:rPr>
                <w:noProof/>
              </w:rPr>
              <w:t xml:space="preserve">El. paštas: </w:t>
            </w:r>
            <w:hyperlink r:id="rId17" w:history="1">
              <w:r w:rsidRPr="0066224C">
                <w:rPr>
                  <w:rStyle w:val="Hyperlink"/>
                  <w:noProof/>
                  <w:color w:val="auto"/>
                </w:rPr>
                <w:t>Panevezys</w:t>
              </w:r>
            </w:hyperlink>
            <w:r w:rsidRPr="0066224C">
              <w:rPr>
                <w:rStyle w:val="Hyperlink"/>
                <w:noProof/>
                <w:color w:val="auto"/>
              </w:rPr>
              <w:t>@vmi.lt</w:t>
            </w:r>
          </w:p>
          <w:p w:rsidR="009344CF" w:rsidRPr="0066224C" w:rsidRDefault="009344CF" w:rsidP="009344CF">
            <w:pPr>
              <w:rPr>
                <w:noProof/>
              </w:rPr>
            </w:pPr>
            <w:r w:rsidRPr="0066224C">
              <w:rPr>
                <w:noProof/>
              </w:rPr>
              <w:t xml:space="preserve">A.s. </w:t>
            </w:r>
            <w:r w:rsidRPr="0066224C">
              <w:rPr>
                <w:noProof/>
                <w:color w:val="000000"/>
              </w:rPr>
              <w:t>LT84 4040 0636 1000 0100</w:t>
            </w:r>
          </w:p>
          <w:p w:rsidR="009344CF" w:rsidRPr="0066224C" w:rsidRDefault="009344CF" w:rsidP="009344CF">
            <w:pPr>
              <w:jc w:val="both"/>
              <w:outlineLvl w:val="0"/>
              <w:rPr>
                <w:noProof/>
              </w:rPr>
            </w:pPr>
            <w:r w:rsidRPr="0066224C">
              <w:rPr>
                <w:noProof/>
                <w:color w:val="000000"/>
                <w:lang w:eastAsia="lt-LT"/>
              </w:rPr>
              <w:t>Banko kodas: 40400</w:t>
            </w:r>
          </w:p>
          <w:p w:rsidR="009344CF" w:rsidRPr="0066224C" w:rsidRDefault="009344CF" w:rsidP="009344CF">
            <w:pPr>
              <w:tabs>
                <w:tab w:val="left" w:pos="5387"/>
              </w:tabs>
              <w:rPr>
                <w:bCs/>
                <w:noProof/>
              </w:rPr>
            </w:pPr>
          </w:p>
          <w:p w:rsidR="009344CF" w:rsidRPr="0066224C" w:rsidRDefault="009344CF" w:rsidP="009344CF">
            <w:pPr>
              <w:tabs>
                <w:tab w:val="left" w:pos="5387"/>
              </w:tabs>
              <w:rPr>
                <w:noProof/>
              </w:rPr>
            </w:pPr>
            <w:r w:rsidRPr="0066224C">
              <w:rPr>
                <w:noProof/>
              </w:rPr>
              <w:t>Šiaulių apskrities valstybinės mokesčių inspekcijos</w:t>
            </w:r>
            <w:r>
              <w:rPr>
                <w:noProof/>
              </w:rPr>
              <w:t xml:space="preserve"> </w:t>
            </w:r>
            <w:r w:rsidRPr="0066224C">
              <w:rPr>
                <w:noProof/>
              </w:rPr>
              <w:t>viršininkė, laikinai atliekanti Panevėžio apskrities</w:t>
            </w:r>
            <w:r>
              <w:rPr>
                <w:noProof/>
              </w:rPr>
              <w:t xml:space="preserve"> </w:t>
            </w:r>
            <w:r w:rsidRPr="0066224C">
              <w:rPr>
                <w:noProof/>
              </w:rPr>
              <w:t>valstybinės mokesčių inspekcijos viršininko funkcijas</w:t>
            </w:r>
          </w:p>
          <w:p w:rsidR="009344CF" w:rsidRPr="0066224C" w:rsidRDefault="009344CF" w:rsidP="009344CF">
            <w:pPr>
              <w:tabs>
                <w:tab w:val="left" w:pos="5387"/>
              </w:tabs>
              <w:rPr>
                <w:noProof/>
              </w:rPr>
            </w:pPr>
          </w:p>
          <w:p w:rsidR="00BD0DA3" w:rsidRPr="00267D07" w:rsidRDefault="009344CF" w:rsidP="009344CF">
            <w:pPr>
              <w:tabs>
                <w:tab w:val="left" w:pos="5387"/>
              </w:tabs>
              <w:rPr>
                <w:bCs/>
                <w:sz w:val="22"/>
                <w:szCs w:val="22"/>
              </w:rPr>
            </w:pPr>
            <w:r w:rsidRPr="0066224C">
              <w:rPr>
                <w:noProof/>
              </w:rPr>
              <w:t>Auksė Tutkutė</w:t>
            </w:r>
          </w:p>
        </w:tc>
        <w:tc>
          <w:tcPr>
            <w:tcW w:w="5254" w:type="dxa"/>
          </w:tcPr>
          <w:p w:rsidR="00BD0DA3" w:rsidRPr="00267D07" w:rsidRDefault="00BD0DA3" w:rsidP="0013079E">
            <w:pPr>
              <w:tabs>
                <w:tab w:val="left" w:pos="5387"/>
              </w:tabs>
              <w:rPr>
                <w:rFonts w:ascii="TimesLT" w:hAnsi="TimesLT"/>
                <w:sz w:val="22"/>
                <w:szCs w:val="22"/>
              </w:rPr>
            </w:pPr>
            <w:r w:rsidRPr="00267D07">
              <w:rPr>
                <w:rFonts w:ascii="TimesLT" w:hAnsi="TimesLT"/>
                <w:sz w:val="22"/>
                <w:szCs w:val="22"/>
              </w:rPr>
              <w:t xml:space="preserve">Bendrovė </w:t>
            </w:r>
          </w:p>
          <w:p w:rsidR="008E71E0" w:rsidRPr="00267D07" w:rsidRDefault="008E71E0" w:rsidP="0013079E">
            <w:pPr>
              <w:tabs>
                <w:tab w:val="left" w:pos="5387"/>
              </w:tabs>
              <w:rPr>
                <w:rFonts w:ascii="TimesLT" w:hAnsi="TimesLT"/>
                <w:sz w:val="22"/>
                <w:szCs w:val="22"/>
              </w:rPr>
            </w:pPr>
          </w:p>
          <w:p w:rsidR="00BD0DA3" w:rsidRPr="00267D07" w:rsidRDefault="009A389B" w:rsidP="008A28F2">
            <w:pPr>
              <w:pStyle w:val="Heading1"/>
              <w:rPr>
                <w:b w:val="0"/>
                <w:szCs w:val="22"/>
              </w:rPr>
            </w:pPr>
            <w:r w:rsidRPr="00267D07">
              <w:rPr>
                <w:b w:val="0"/>
                <w:szCs w:val="22"/>
              </w:rPr>
              <w:t>UAB “Viada LT</w:t>
            </w:r>
            <w:r w:rsidR="00BD0DA3" w:rsidRPr="00267D07">
              <w:rPr>
                <w:b w:val="0"/>
                <w:szCs w:val="22"/>
              </w:rPr>
              <w:t>“</w:t>
            </w:r>
          </w:p>
          <w:p w:rsidR="00BD0DA3" w:rsidRPr="00267D07" w:rsidRDefault="00C96A7B" w:rsidP="0013079E">
            <w:pPr>
              <w:tabs>
                <w:tab w:val="left" w:pos="5387"/>
              </w:tabs>
              <w:rPr>
                <w:bCs/>
                <w:sz w:val="22"/>
                <w:szCs w:val="22"/>
              </w:rPr>
            </w:pPr>
            <w:proofErr w:type="spellStart"/>
            <w:r>
              <w:t>Ožiarūčių</w:t>
            </w:r>
            <w:proofErr w:type="spellEnd"/>
            <w:r>
              <w:t xml:space="preserve"> g.1A, Avižieniai, LT-14185, Vilniaus r.</w:t>
            </w:r>
            <w:r w:rsidR="0085480F">
              <w:t xml:space="preserve"> </w:t>
            </w:r>
            <w:r w:rsidR="00BD0DA3" w:rsidRPr="00267D07">
              <w:rPr>
                <w:bCs/>
                <w:sz w:val="22"/>
                <w:szCs w:val="22"/>
              </w:rPr>
              <w:t>Įmonės kodas 178715423</w:t>
            </w:r>
          </w:p>
          <w:p w:rsidR="00BD0DA3" w:rsidRPr="00267D07" w:rsidRDefault="00BD0DA3" w:rsidP="0013079E">
            <w:pPr>
              <w:tabs>
                <w:tab w:val="left" w:pos="5387"/>
              </w:tabs>
              <w:rPr>
                <w:bCs/>
                <w:sz w:val="22"/>
                <w:szCs w:val="22"/>
              </w:rPr>
            </w:pPr>
            <w:r w:rsidRPr="00267D07">
              <w:rPr>
                <w:bCs/>
                <w:sz w:val="22"/>
                <w:szCs w:val="22"/>
              </w:rPr>
              <w:t>PVM mok. kodas LT787154219</w:t>
            </w:r>
          </w:p>
          <w:p w:rsidR="00BD0DA3" w:rsidRPr="00267D07" w:rsidRDefault="00BD0DA3" w:rsidP="0013079E">
            <w:pPr>
              <w:tabs>
                <w:tab w:val="left" w:pos="5387"/>
              </w:tabs>
              <w:rPr>
                <w:bCs/>
                <w:sz w:val="22"/>
                <w:szCs w:val="22"/>
              </w:rPr>
            </w:pPr>
            <w:r w:rsidRPr="00267D07">
              <w:rPr>
                <w:bCs/>
                <w:sz w:val="22"/>
                <w:szCs w:val="22"/>
              </w:rPr>
              <w:t>A/s: LT817300010002550571</w:t>
            </w:r>
          </w:p>
          <w:p w:rsidR="00BD0DA3" w:rsidRPr="00267D07" w:rsidRDefault="00BD0DA3" w:rsidP="0013079E">
            <w:pPr>
              <w:tabs>
                <w:tab w:val="left" w:pos="5387"/>
              </w:tabs>
              <w:rPr>
                <w:bCs/>
                <w:sz w:val="22"/>
                <w:szCs w:val="22"/>
              </w:rPr>
            </w:pPr>
            <w:r w:rsidRPr="00267D07">
              <w:rPr>
                <w:bCs/>
                <w:sz w:val="22"/>
                <w:szCs w:val="22"/>
              </w:rPr>
              <w:t>AB „Swedbank“ bankas</w:t>
            </w:r>
          </w:p>
          <w:p w:rsidR="00BD0DA3" w:rsidRPr="00267D07" w:rsidRDefault="00BD0DA3" w:rsidP="0013079E">
            <w:pPr>
              <w:tabs>
                <w:tab w:val="left" w:pos="5387"/>
              </w:tabs>
              <w:rPr>
                <w:bCs/>
                <w:sz w:val="22"/>
                <w:szCs w:val="22"/>
              </w:rPr>
            </w:pPr>
            <w:r w:rsidRPr="00267D07">
              <w:rPr>
                <w:bCs/>
                <w:sz w:val="22"/>
                <w:szCs w:val="22"/>
              </w:rPr>
              <w:t xml:space="preserve">tel. </w:t>
            </w:r>
            <w:r w:rsidR="005B1A7D">
              <w:rPr>
                <w:bCs/>
                <w:sz w:val="22"/>
                <w:szCs w:val="22"/>
              </w:rPr>
              <w:t>0</w:t>
            </w:r>
            <w:r w:rsidRPr="00267D07">
              <w:rPr>
                <w:bCs/>
                <w:sz w:val="22"/>
                <w:szCs w:val="22"/>
              </w:rPr>
              <w:t xml:space="preserve"> 5 2348470</w:t>
            </w:r>
          </w:p>
          <w:p w:rsidR="00BD0DA3" w:rsidRPr="00267D07" w:rsidRDefault="00BD0DA3" w:rsidP="0013079E">
            <w:pPr>
              <w:tabs>
                <w:tab w:val="left" w:pos="5387"/>
              </w:tabs>
              <w:rPr>
                <w:bCs/>
                <w:sz w:val="22"/>
                <w:szCs w:val="22"/>
              </w:rPr>
            </w:pPr>
            <w:proofErr w:type="spellStart"/>
            <w:r w:rsidRPr="00267D07">
              <w:rPr>
                <w:bCs/>
                <w:sz w:val="22"/>
                <w:szCs w:val="22"/>
              </w:rPr>
              <w:t>el.p</w:t>
            </w:r>
            <w:proofErr w:type="spellEnd"/>
            <w:r w:rsidRPr="00267D07">
              <w:rPr>
                <w:bCs/>
                <w:sz w:val="22"/>
                <w:szCs w:val="22"/>
              </w:rPr>
              <w:t xml:space="preserve">. </w:t>
            </w:r>
            <w:hyperlink r:id="rId18" w:history="1">
              <w:r w:rsidR="001C658E" w:rsidRPr="00267D07">
                <w:rPr>
                  <w:rStyle w:val="Hyperlink"/>
                  <w:bCs/>
                  <w:sz w:val="22"/>
                  <w:szCs w:val="22"/>
                </w:rPr>
                <w:t>info@viada.lt</w:t>
              </w:r>
            </w:hyperlink>
            <w:r w:rsidRPr="00267D07">
              <w:rPr>
                <w:bCs/>
                <w:sz w:val="22"/>
                <w:szCs w:val="22"/>
              </w:rPr>
              <w:t xml:space="preserve"> </w:t>
            </w:r>
          </w:p>
          <w:p w:rsidR="00BD0DA3" w:rsidRPr="00267D07" w:rsidRDefault="00BD0DA3" w:rsidP="0013079E">
            <w:pPr>
              <w:tabs>
                <w:tab w:val="left" w:pos="5387"/>
              </w:tabs>
              <w:rPr>
                <w:bCs/>
                <w:sz w:val="22"/>
                <w:szCs w:val="22"/>
              </w:rPr>
            </w:pPr>
          </w:p>
          <w:p w:rsidR="009A389B" w:rsidRPr="00267D07" w:rsidRDefault="009A389B" w:rsidP="0013079E">
            <w:pPr>
              <w:tabs>
                <w:tab w:val="left" w:pos="5387"/>
              </w:tabs>
              <w:rPr>
                <w:bCs/>
                <w:sz w:val="22"/>
                <w:szCs w:val="22"/>
              </w:rPr>
            </w:pPr>
          </w:p>
          <w:p w:rsidR="00B04436" w:rsidRPr="00267D07" w:rsidRDefault="00B04436" w:rsidP="0013079E">
            <w:pPr>
              <w:tabs>
                <w:tab w:val="left" w:pos="5387"/>
              </w:tabs>
              <w:rPr>
                <w:bCs/>
                <w:sz w:val="22"/>
                <w:szCs w:val="22"/>
              </w:rPr>
            </w:pPr>
          </w:p>
          <w:p w:rsidR="00BD0DA3" w:rsidRPr="00267D07" w:rsidRDefault="00BD0DA3" w:rsidP="0013079E">
            <w:pPr>
              <w:tabs>
                <w:tab w:val="left" w:pos="5387"/>
              </w:tabs>
              <w:rPr>
                <w:bCs/>
                <w:sz w:val="22"/>
                <w:szCs w:val="22"/>
              </w:rPr>
            </w:pPr>
            <w:r w:rsidRPr="00267D07">
              <w:rPr>
                <w:bCs/>
                <w:sz w:val="22"/>
                <w:szCs w:val="22"/>
              </w:rPr>
              <w:tab/>
            </w:r>
          </w:p>
          <w:p w:rsidR="00494D62" w:rsidRPr="00267D07" w:rsidRDefault="008E71E0" w:rsidP="0013079E">
            <w:pPr>
              <w:tabs>
                <w:tab w:val="left" w:pos="5387"/>
              </w:tabs>
              <w:rPr>
                <w:bCs/>
                <w:sz w:val="22"/>
                <w:szCs w:val="22"/>
              </w:rPr>
            </w:pPr>
            <w:r w:rsidRPr="00267D07">
              <w:rPr>
                <w:bCs/>
                <w:sz w:val="22"/>
                <w:szCs w:val="22"/>
              </w:rPr>
              <w:t>Viešųjų pirkimų vadovė</w:t>
            </w:r>
          </w:p>
          <w:p w:rsidR="00BD0DA3" w:rsidRPr="00267D07" w:rsidRDefault="008E71E0" w:rsidP="0013079E">
            <w:pPr>
              <w:tabs>
                <w:tab w:val="left" w:pos="5387"/>
              </w:tabs>
              <w:rPr>
                <w:bCs/>
                <w:sz w:val="22"/>
                <w:szCs w:val="22"/>
              </w:rPr>
            </w:pPr>
            <w:r w:rsidRPr="00267D07">
              <w:rPr>
                <w:bCs/>
                <w:sz w:val="22"/>
                <w:szCs w:val="22"/>
              </w:rPr>
              <w:t>Rūta Jasiūnienė</w:t>
            </w:r>
          </w:p>
          <w:p w:rsidR="00B507EC" w:rsidRPr="00267D07" w:rsidRDefault="00B507EC" w:rsidP="0013079E">
            <w:pPr>
              <w:tabs>
                <w:tab w:val="left" w:pos="5387"/>
              </w:tabs>
              <w:rPr>
                <w:bCs/>
                <w:sz w:val="22"/>
                <w:szCs w:val="22"/>
              </w:rPr>
            </w:pPr>
          </w:p>
          <w:p w:rsidR="00BD0DA3" w:rsidRPr="00267D07" w:rsidRDefault="00BD0DA3" w:rsidP="0013079E">
            <w:pPr>
              <w:tabs>
                <w:tab w:val="left" w:pos="5387"/>
              </w:tabs>
              <w:rPr>
                <w:bCs/>
                <w:sz w:val="22"/>
                <w:szCs w:val="22"/>
              </w:rPr>
            </w:pPr>
            <w:r w:rsidRPr="00267D07">
              <w:rPr>
                <w:bCs/>
                <w:sz w:val="22"/>
                <w:szCs w:val="22"/>
              </w:rPr>
              <w:t xml:space="preserve">                            </w:t>
            </w:r>
          </w:p>
          <w:p w:rsidR="00DB4BBB" w:rsidRPr="00267D07" w:rsidRDefault="00DB4BBB" w:rsidP="0013079E">
            <w:pPr>
              <w:tabs>
                <w:tab w:val="left" w:pos="5387"/>
              </w:tabs>
              <w:rPr>
                <w:bCs/>
                <w:sz w:val="22"/>
                <w:szCs w:val="22"/>
              </w:rPr>
            </w:pPr>
          </w:p>
          <w:p w:rsidR="00BD0DA3" w:rsidRPr="0013079E" w:rsidRDefault="00BD0DA3" w:rsidP="0013079E">
            <w:pPr>
              <w:tabs>
                <w:tab w:val="left" w:pos="5387"/>
              </w:tabs>
              <w:rPr>
                <w:bCs/>
                <w:sz w:val="22"/>
                <w:szCs w:val="22"/>
              </w:rPr>
            </w:pPr>
            <w:r w:rsidRPr="00267D07">
              <w:rPr>
                <w:bCs/>
                <w:sz w:val="22"/>
                <w:szCs w:val="22"/>
              </w:rPr>
              <w:t xml:space="preserve">                                      A.V.</w:t>
            </w:r>
          </w:p>
        </w:tc>
      </w:tr>
    </w:tbl>
    <w:p w:rsidR="000B0CEB" w:rsidRPr="002530CD" w:rsidRDefault="000B0CEB" w:rsidP="008A28F2">
      <w:pPr>
        <w:tabs>
          <w:tab w:val="left" w:pos="5387"/>
        </w:tabs>
      </w:pPr>
    </w:p>
    <w:sectPr w:rsidR="000B0CEB" w:rsidRPr="002530CD" w:rsidSect="0084407B">
      <w:pgSz w:w="11906" w:h="16838"/>
      <w:pgMar w:top="851" w:right="567" w:bottom="284" w:left="1134" w:header="561" w:footer="561"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LT">
    <w:altName w:val="Times New Roman"/>
    <w:charset w:val="BA"/>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C03D7"/>
    <w:multiLevelType w:val="singleLevel"/>
    <w:tmpl w:val="6756B3CE"/>
    <w:lvl w:ilvl="0">
      <w:start w:val="1"/>
      <w:numFmt w:val="decimal"/>
      <w:lvlText w:val="5.%1. "/>
      <w:legacy w:legacy="1" w:legacySpace="0" w:legacyIndent="360"/>
      <w:lvlJc w:val="left"/>
      <w:pPr>
        <w:ind w:left="7307" w:hanging="360"/>
      </w:pPr>
      <w:rPr>
        <w:rFonts w:ascii="TimesLT" w:hAnsi="TimesLT" w:hint="default"/>
        <w:b w:val="0"/>
        <w:i w:val="0"/>
        <w:sz w:val="22"/>
        <w:szCs w:val="22"/>
        <w:u w:val="none"/>
      </w:rPr>
    </w:lvl>
  </w:abstractNum>
  <w:abstractNum w:abstractNumId="1" w15:restartNumberingAfterBreak="0">
    <w:nsid w:val="0F9F6CDB"/>
    <w:multiLevelType w:val="singleLevel"/>
    <w:tmpl w:val="2772CC68"/>
    <w:lvl w:ilvl="0">
      <w:start w:val="1"/>
      <w:numFmt w:val="decimal"/>
      <w:lvlText w:val="1.%1. "/>
      <w:legacy w:legacy="1" w:legacySpace="0" w:legacyIndent="360"/>
      <w:lvlJc w:val="left"/>
      <w:pPr>
        <w:ind w:left="1080" w:hanging="360"/>
      </w:pPr>
      <w:rPr>
        <w:rFonts w:ascii="TimesLT" w:hAnsi="TimesLT" w:hint="default"/>
        <w:b w:val="0"/>
        <w:i w:val="0"/>
        <w:sz w:val="22"/>
        <w:szCs w:val="22"/>
        <w:u w:val="none"/>
      </w:rPr>
    </w:lvl>
  </w:abstractNum>
  <w:abstractNum w:abstractNumId="2" w15:restartNumberingAfterBreak="0">
    <w:nsid w:val="11E12235"/>
    <w:multiLevelType w:val="singleLevel"/>
    <w:tmpl w:val="8F7E5536"/>
    <w:lvl w:ilvl="0">
      <w:start w:val="1"/>
      <w:numFmt w:val="decimal"/>
      <w:lvlText w:val="4.%1. "/>
      <w:legacy w:legacy="1" w:legacySpace="0" w:legacyIndent="360"/>
      <w:lvlJc w:val="left"/>
      <w:pPr>
        <w:ind w:left="1080" w:hanging="360"/>
      </w:pPr>
      <w:rPr>
        <w:rFonts w:ascii="TimesLT" w:hAnsi="TimesLT" w:hint="default"/>
        <w:b w:val="0"/>
        <w:i w:val="0"/>
        <w:sz w:val="22"/>
        <w:szCs w:val="22"/>
        <w:u w:val="none"/>
      </w:rPr>
    </w:lvl>
  </w:abstractNum>
  <w:abstractNum w:abstractNumId="3" w15:restartNumberingAfterBreak="0">
    <w:nsid w:val="18802BDC"/>
    <w:multiLevelType w:val="multilevel"/>
    <w:tmpl w:val="BA7249D0"/>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18CF6ED3"/>
    <w:multiLevelType w:val="multilevel"/>
    <w:tmpl w:val="57249490"/>
    <w:lvl w:ilvl="0">
      <w:start w:val="5"/>
      <w:numFmt w:val="decimal"/>
      <w:lvlText w:val="%1."/>
      <w:lvlJc w:val="left"/>
      <w:pPr>
        <w:tabs>
          <w:tab w:val="num" w:pos="495"/>
        </w:tabs>
        <w:ind w:left="495" w:hanging="495"/>
      </w:pPr>
      <w:rPr>
        <w:rFonts w:hint="default"/>
      </w:rPr>
    </w:lvl>
    <w:lvl w:ilvl="1">
      <w:start w:val="6"/>
      <w:numFmt w:val="decimal"/>
      <w:lvlText w:val="%1.%2."/>
      <w:lvlJc w:val="left"/>
      <w:pPr>
        <w:tabs>
          <w:tab w:val="num" w:pos="1056"/>
        </w:tabs>
        <w:ind w:left="1056" w:hanging="495"/>
      </w:pPr>
      <w:rPr>
        <w:rFonts w:hint="default"/>
      </w:rPr>
    </w:lvl>
    <w:lvl w:ilvl="2">
      <w:start w:val="1"/>
      <w:numFmt w:val="decimal"/>
      <w:lvlText w:val="%1.7.%3."/>
      <w:lvlJc w:val="left"/>
      <w:pPr>
        <w:tabs>
          <w:tab w:val="num" w:pos="1281"/>
        </w:tabs>
        <w:ind w:left="1281" w:hanging="720"/>
      </w:pPr>
      <w:rPr>
        <w:rFonts w:hint="default"/>
      </w:rPr>
    </w:lvl>
    <w:lvl w:ilvl="3">
      <w:start w:val="1"/>
      <w:numFmt w:val="decimal"/>
      <w:lvlText w:val="%1.%2.%3.%4."/>
      <w:lvlJc w:val="left"/>
      <w:pPr>
        <w:tabs>
          <w:tab w:val="num" w:pos="2403"/>
        </w:tabs>
        <w:ind w:left="2403" w:hanging="72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3885"/>
        </w:tabs>
        <w:ind w:left="3885" w:hanging="1080"/>
      </w:pPr>
      <w:rPr>
        <w:rFonts w:hint="default"/>
      </w:rPr>
    </w:lvl>
    <w:lvl w:ilvl="6">
      <w:start w:val="1"/>
      <w:numFmt w:val="decimal"/>
      <w:lvlText w:val="%1.%2.%3.%4.%5.%6.%7."/>
      <w:lvlJc w:val="left"/>
      <w:pPr>
        <w:tabs>
          <w:tab w:val="num" w:pos="4806"/>
        </w:tabs>
        <w:ind w:left="4806" w:hanging="1440"/>
      </w:pPr>
      <w:rPr>
        <w:rFonts w:hint="default"/>
      </w:rPr>
    </w:lvl>
    <w:lvl w:ilvl="7">
      <w:start w:val="1"/>
      <w:numFmt w:val="decimal"/>
      <w:lvlText w:val="%1.%2.%3.%4.%5.%6.%7.%8."/>
      <w:lvlJc w:val="left"/>
      <w:pPr>
        <w:tabs>
          <w:tab w:val="num" w:pos="5367"/>
        </w:tabs>
        <w:ind w:left="5367" w:hanging="1440"/>
      </w:pPr>
      <w:rPr>
        <w:rFonts w:hint="default"/>
      </w:rPr>
    </w:lvl>
    <w:lvl w:ilvl="8">
      <w:start w:val="1"/>
      <w:numFmt w:val="decimal"/>
      <w:lvlText w:val="%1.%2.%3.%4.%5.%6.%7.%8.%9."/>
      <w:lvlJc w:val="left"/>
      <w:pPr>
        <w:tabs>
          <w:tab w:val="num" w:pos="6288"/>
        </w:tabs>
        <w:ind w:left="6288" w:hanging="1800"/>
      </w:pPr>
      <w:rPr>
        <w:rFonts w:hint="default"/>
      </w:rPr>
    </w:lvl>
  </w:abstractNum>
  <w:abstractNum w:abstractNumId="5" w15:restartNumberingAfterBreak="0">
    <w:nsid w:val="2B6D1FF5"/>
    <w:multiLevelType w:val="singleLevel"/>
    <w:tmpl w:val="36688E4C"/>
    <w:lvl w:ilvl="0">
      <w:start w:val="1"/>
      <w:numFmt w:val="decimal"/>
      <w:lvlText w:val="3.%1. "/>
      <w:legacy w:legacy="1" w:legacySpace="0" w:legacyIndent="360"/>
      <w:lvlJc w:val="left"/>
      <w:pPr>
        <w:ind w:left="360" w:hanging="360"/>
      </w:pPr>
      <w:rPr>
        <w:rFonts w:ascii="TimesLT" w:hAnsi="TimesLT" w:hint="default"/>
        <w:b w:val="0"/>
        <w:i w:val="0"/>
        <w:sz w:val="22"/>
        <w:szCs w:val="22"/>
        <w:u w:val="none"/>
      </w:rPr>
    </w:lvl>
  </w:abstractNum>
  <w:abstractNum w:abstractNumId="6" w15:restartNumberingAfterBreak="0">
    <w:nsid w:val="461C50E8"/>
    <w:multiLevelType w:val="singleLevel"/>
    <w:tmpl w:val="4B207392"/>
    <w:lvl w:ilvl="0">
      <w:start w:val="1"/>
      <w:numFmt w:val="decimal"/>
      <w:lvlText w:val="2.%1. "/>
      <w:legacy w:legacy="1" w:legacySpace="0" w:legacyIndent="360"/>
      <w:lvlJc w:val="left"/>
      <w:pPr>
        <w:ind w:left="1080" w:hanging="360"/>
      </w:pPr>
      <w:rPr>
        <w:rFonts w:ascii="TimesLT" w:hAnsi="TimesLT" w:hint="default"/>
        <w:b w:val="0"/>
        <w:i w:val="0"/>
        <w:sz w:val="22"/>
        <w:szCs w:val="22"/>
        <w:u w:val="none"/>
      </w:rPr>
    </w:lvl>
  </w:abstractNum>
  <w:abstractNum w:abstractNumId="7" w15:restartNumberingAfterBreak="0">
    <w:nsid w:val="77A4170E"/>
    <w:multiLevelType w:val="multilevel"/>
    <w:tmpl w:val="E9D4F444"/>
    <w:lvl w:ilvl="0">
      <w:start w:val="5"/>
      <w:numFmt w:val="decimal"/>
      <w:lvlText w:val="%1."/>
      <w:lvlJc w:val="left"/>
      <w:pPr>
        <w:tabs>
          <w:tab w:val="num" w:pos="495"/>
        </w:tabs>
        <w:ind w:left="495" w:hanging="495"/>
      </w:pPr>
      <w:rPr>
        <w:rFonts w:hint="default"/>
      </w:rPr>
    </w:lvl>
    <w:lvl w:ilvl="1">
      <w:start w:val="6"/>
      <w:numFmt w:val="decimal"/>
      <w:lvlText w:val="%1.%2."/>
      <w:lvlJc w:val="left"/>
      <w:pPr>
        <w:tabs>
          <w:tab w:val="num" w:pos="1056"/>
        </w:tabs>
        <w:ind w:left="1056" w:hanging="495"/>
      </w:pPr>
      <w:rPr>
        <w:rFonts w:hint="default"/>
      </w:rPr>
    </w:lvl>
    <w:lvl w:ilvl="2">
      <w:start w:val="1"/>
      <w:numFmt w:val="decimal"/>
      <w:lvlText w:val="%1.%2.%3."/>
      <w:lvlJc w:val="left"/>
      <w:pPr>
        <w:tabs>
          <w:tab w:val="num" w:pos="1842"/>
        </w:tabs>
        <w:ind w:left="1842" w:hanging="720"/>
      </w:pPr>
      <w:rPr>
        <w:rFonts w:hint="default"/>
      </w:rPr>
    </w:lvl>
    <w:lvl w:ilvl="3">
      <w:start w:val="1"/>
      <w:numFmt w:val="decimal"/>
      <w:lvlText w:val="%1.%2.%3.%4."/>
      <w:lvlJc w:val="left"/>
      <w:pPr>
        <w:tabs>
          <w:tab w:val="num" w:pos="2403"/>
        </w:tabs>
        <w:ind w:left="2403" w:hanging="72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3885"/>
        </w:tabs>
        <w:ind w:left="3885" w:hanging="1080"/>
      </w:pPr>
      <w:rPr>
        <w:rFonts w:hint="default"/>
      </w:rPr>
    </w:lvl>
    <w:lvl w:ilvl="6">
      <w:start w:val="1"/>
      <w:numFmt w:val="decimal"/>
      <w:lvlText w:val="%1.%2.%3.%4.%5.%6.%7."/>
      <w:lvlJc w:val="left"/>
      <w:pPr>
        <w:tabs>
          <w:tab w:val="num" w:pos="4806"/>
        </w:tabs>
        <w:ind w:left="4806" w:hanging="1440"/>
      </w:pPr>
      <w:rPr>
        <w:rFonts w:hint="default"/>
      </w:rPr>
    </w:lvl>
    <w:lvl w:ilvl="7">
      <w:start w:val="1"/>
      <w:numFmt w:val="decimal"/>
      <w:lvlText w:val="%1.%2.%3.%4.%5.%6.%7.%8."/>
      <w:lvlJc w:val="left"/>
      <w:pPr>
        <w:tabs>
          <w:tab w:val="num" w:pos="5367"/>
        </w:tabs>
        <w:ind w:left="5367" w:hanging="1440"/>
      </w:pPr>
      <w:rPr>
        <w:rFonts w:hint="default"/>
      </w:rPr>
    </w:lvl>
    <w:lvl w:ilvl="8">
      <w:start w:val="1"/>
      <w:numFmt w:val="decimal"/>
      <w:lvlText w:val="%1.%2.%3.%4.%5.%6.%7.%8.%9."/>
      <w:lvlJc w:val="left"/>
      <w:pPr>
        <w:tabs>
          <w:tab w:val="num" w:pos="6288"/>
        </w:tabs>
        <w:ind w:left="6288" w:hanging="1800"/>
      </w:pPr>
      <w:rPr>
        <w:rFonts w:hint="default"/>
      </w:rPr>
    </w:lvl>
  </w:abstractNum>
  <w:num w:numId="1">
    <w:abstractNumId w:val="1"/>
  </w:num>
  <w:num w:numId="2">
    <w:abstractNumId w:val="6"/>
  </w:num>
  <w:num w:numId="3">
    <w:abstractNumId w:val="5"/>
  </w:num>
  <w:num w:numId="4">
    <w:abstractNumId w:val="2"/>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15"/>
    <w:rsid w:val="00001CD9"/>
    <w:rsid w:val="0001270B"/>
    <w:rsid w:val="00013CF3"/>
    <w:rsid w:val="0001402A"/>
    <w:rsid w:val="0001753C"/>
    <w:rsid w:val="00020B52"/>
    <w:rsid w:val="00024832"/>
    <w:rsid w:val="000313BF"/>
    <w:rsid w:val="00036BD6"/>
    <w:rsid w:val="00041E94"/>
    <w:rsid w:val="00046BC3"/>
    <w:rsid w:val="000475DE"/>
    <w:rsid w:val="00050332"/>
    <w:rsid w:val="00060F48"/>
    <w:rsid w:val="00067B43"/>
    <w:rsid w:val="00076344"/>
    <w:rsid w:val="00082FCD"/>
    <w:rsid w:val="00083120"/>
    <w:rsid w:val="00087EB2"/>
    <w:rsid w:val="0009005A"/>
    <w:rsid w:val="000926CE"/>
    <w:rsid w:val="00093484"/>
    <w:rsid w:val="00096F21"/>
    <w:rsid w:val="000A1800"/>
    <w:rsid w:val="000B0CEB"/>
    <w:rsid w:val="000C6A00"/>
    <w:rsid w:val="000D2080"/>
    <w:rsid w:val="000D306D"/>
    <w:rsid w:val="000E2EA3"/>
    <w:rsid w:val="00100C9F"/>
    <w:rsid w:val="00104D4C"/>
    <w:rsid w:val="001056E2"/>
    <w:rsid w:val="00110E52"/>
    <w:rsid w:val="00120311"/>
    <w:rsid w:val="0013079E"/>
    <w:rsid w:val="00130A28"/>
    <w:rsid w:val="00131552"/>
    <w:rsid w:val="001320FF"/>
    <w:rsid w:val="00147FA4"/>
    <w:rsid w:val="00170F75"/>
    <w:rsid w:val="00175A15"/>
    <w:rsid w:val="0018061A"/>
    <w:rsid w:val="0018338D"/>
    <w:rsid w:val="001843A8"/>
    <w:rsid w:val="00192E63"/>
    <w:rsid w:val="001932D9"/>
    <w:rsid w:val="0019463D"/>
    <w:rsid w:val="001A719D"/>
    <w:rsid w:val="001A786D"/>
    <w:rsid w:val="001B7B2D"/>
    <w:rsid w:val="001C2268"/>
    <w:rsid w:val="001C4288"/>
    <w:rsid w:val="001C658E"/>
    <w:rsid w:val="001D35AD"/>
    <w:rsid w:val="001F04A1"/>
    <w:rsid w:val="001F2674"/>
    <w:rsid w:val="001F5279"/>
    <w:rsid w:val="001F7742"/>
    <w:rsid w:val="002001AD"/>
    <w:rsid w:val="00200C07"/>
    <w:rsid w:val="0020758D"/>
    <w:rsid w:val="0020776C"/>
    <w:rsid w:val="00224E4E"/>
    <w:rsid w:val="00225152"/>
    <w:rsid w:val="00246D2B"/>
    <w:rsid w:val="00251F28"/>
    <w:rsid w:val="002530CD"/>
    <w:rsid w:val="00256C12"/>
    <w:rsid w:val="00260F2E"/>
    <w:rsid w:val="002634AC"/>
    <w:rsid w:val="00267D07"/>
    <w:rsid w:val="002755CA"/>
    <w:rsid w:val="00280C7B"/>
    <w:rsid w:val="0029589E"/>
    <w:rsid w:val="002A48F3"/>
    <w:rsid w:val="002A5533"/>
    <w:rsid w:val="002B1FE4"/>
    <w:rsid w:val="002B462E"/>
    <w:rsid w:val="002C3BAC"/>
    <w:rsid w:val="002C3BB3"/>
    <w:rsid w:val="002C3F11"/>
    <w:rsid w:val="002D4CB0"/>
    <w:rsid w:val="002D4D57"/>
    <w:rsid w:val="002D5875"/>
    <w:rsid w:val="002D601C"/>
    <w:rsid w:val="002E2275"/>
    <w:rsid w:val="002E28A0"/>
    <w:rsid w:val="002E3C71"/>
    <w:rsid w:val="002F139E"/>
    <w:rsid w:val="002F53D2"/>
    <w:rsid w:val="002F5F3D"/>
    <w:rsid w:val="003062E1"/>
    <w:rsid w:val="00310F90"/>
    <w:rsid w:val="00322F8E"/>
    <w:rsid w:val="0032635A"/>
    <w:rsid w:val="003307C8"/>
    <w:rsid w:val="00330B95"/>
    <w:rsid w:val="00332B6B"/>
    <w:rsid w:val="00341C1E"/>
    <w:rsid w:val="00341DCD"/>
    <w:rsid w:val="003526C7"/>
    <w:rsid w:val="00352B61"/>
    <w:rsid w:val="003702DD"/>
    <w:rsid w:val="00394374"/>
    <w:rsid w:val="003A0764"/>
    <w:rsid w:val="003A39C1"/>
    <w:rsid w:val="003B6C78"/>
    <w:rsid w:val="003C1BE4"/>
    <w:rsid w:val="003D0447"/>
    <w:rsid w:val="003D4FE4"/>
    <w:rsid w:val="003D57E6"/>
    <w:rsid w:val="003E54F8"/>
    <w:rsid w:val="003E625F"/>
    <w:rsid w:val="003F099F"/>
    <w:rsid w:val="003F12CE"/>
    <w:rsid w:val="003F3FF6"/>
    <w:rsid w:val="003F42C7"/>
    <w:rsid w:val="003F64ED"/>
    <w:rsid w:val="003F6FD6"/>
    <w:rsid w:val="00407451"/>
    <w:rsid w:val="004134F9"/>
    <w:rsid w:val="00414AEE"/>
    <w:rsid w:val="00431062"/>
    <w:rsid w:val="00442448"/>
    <w:rsid w:val="00444ECF"/>
    <w:rsid w:val="00446341"/>
    <w:rsid w:val="00450AB6"/>
    <w:rsid w:val="00450BA2"/>
    <w:rsid w:val="004511C8"/>
    <w:rsid w:val="00451E20"/>
    <w:rsid w:val="0045677F"/>
    <w:rsid w:val="00465A2B"/>
    <w:rsid w:val="00465DB0"/>
    <w:rsid w:val="00467E88"/>
    <w:rsid w:val="00481A35"/>
    <w:rsid w:val="00492833"/>
    <w:rsid w:val="00494D62"/>
    <w:rsid w:val="004A04F5"/>
    <w:rsid w:val="004A4D2B"/>
    <w:rsid w:val="004A5617"/>
    <w:rsid w:val="004B6EA0"/>
    <w:rsid w:val="004B7682"/>
    <w:rsid w:val="004C2FD9"/>
    <w:rsid w:val="004C7C9A"/>
    <w:rsid w:val="004D0975"/>
    <w:rsid w:val="004D4C7A"/>
    <w:rsid w:val="004E57C9"/>
    <w:rsid w:val="004F2587"/>
    <w:rsid w:val="004F4C05"/>
    <w:rsid w:val="004F59D3"/>
    <w:rsid w:val="004F5B34"/>
    <w:rsid w:val="005048D1"/>
    <w:rsid w:val="005059AC"/>
    <w:rsid w:val="0051163E"/>
    <w:rsid w:val="00512061"/>
    <w:rsid w:val="0051593C"/>
    <w:rsid w:val="0052442C"/>
    <w:rsid w:val="00525D26"/>
    <w:rsid w:val="005309FD"/>
    <w:rsid w:val="00552185"/>
    <w:rsid w:val="005613E1"/>
    <w:rsid w:val="005700FE"/>
    <w:rsid w:val="00574E5B"/>
    <w:rsid w:val="00592E76"/>
    <w:rsid w:val="0059446C"/>
    <w:rsid w:val="0059471F"/>
    <w:rsid w:val="00594A2E"/>
    <w:rsid w:val="00596003"/>
    <w:rsid w:val="005B1A7D"/>
    <w:rsid w:val="005D3B98"/>
    <w:rsid w:val="005D4940"/>
    <w:rsid w:val="005E4ED7"/>
    <w:rsid w:val="005F5243"/>
    <w:rsid w:val="005F66AE"/>
    <w:rsid w:val="00600086"/>
    <w:rsid w:val="006017C1"/>
    <w:rsid w:val="00603376"/>
    <w:rsid w:val="00603655"/>
    <w:rsid w:val="00607695"/>
    <w:rsid w:val="006125B4"/>
    <w:rsid w:val="00613AC5"/>
    <w:rsid w:val="00617262"/>
    <w:rsid w:val="00627FC7"/>
    <w:rsid w:val="0063010F"/>
    <w:rsid w:val="00631157"/>
    <w:rsid w:val="0063475E"/>
    <w:rsid w:val="006348B1"/>
    <w:rsid w:val="00636526"/>
    <w:rsid w:val="006378ED"/>
    <w:rsid w:val="0065109B"/>
    <w:rsid w:val="00654391"/>
    <w:rsid w:val="00664FA1"/>
    <w:rsid w:val="0066558B"/>
    <w:rsid w:val="00666DF2"/>
    <w:rsid w:val="006739C5"/>
    <w:rsid w:val="0068592C"/>
    <w:rsid w:val="00691CB9"/>
    <w:rsid w:val="006952B2"/>
    <w:rsid w:val="006A3947"/>
    <w:rsid w:val="006A6B16"/>
    <w:rsid w:val="006B3394"/>
    <w:rsid w:val="006B3F30"/>
    <w:rsid w:val="006B6060"/>
    <w:rsid w:val="006B6F31"/>
    <w:rsid w:val="006B7A47"/>
    <w:rsid w:val="006C39A2"/>
    <w:rsid w:val="006D074C"/>
    <w:rsid w:val="006E53E6"/>
    <w:rsid w:val="00711D30"/>
    <w:rsid w:val="00715CDA"/>
    <w:rsid w:val="007168AA"/>
    <w:rsid w:val="00716D31"/>
    <w:rsid w:val="00722523"/>
    <w:rsid w:val="007249F9"/>
    <w:rsid w:val="00725506"/>
    <w:rsid w:val="007255A5"/>
    <w:rsid w:val="00737B33"/>
    <w:rsid w:val="007406AC"/>
    <w:rsid w:val="007414C2"/>
    <w:rsid w:val="00745212"/>
    <w:rsid w:val="00745D17"/>
    <w:rsid w:val="00750E23"/>
    <w:rsid w:val="0075200C"/>
    <w:rsid w:val="0076509D"/>
    <w:rsid w:val="007750EF"/>
    <w:rsid w:val="0078432D"/>
    <w:rsid w:val="00785E13"/>
    <w:rsid w:val="00791957"/>
    <w:rsid w:val="00791B54"/>
    <w:rsid w:val="00794D48"/>
    <w:rsid w:val="007958A8"/>
    <w:rsid w:val="007A0397"/>
    <w:rsid w:val="007A19FB"/>
    <w:rsid w:val="007A1CC6"/>
    <w:rsid w:val="007A2317"/>
    <w:rsid w:val="007A6335"/>
    <w:rsid w:val="007A6C07"/>
    <w:rsid w:val="007B3926"/>
    <w:rsid w:val="007B41CA"/>
    <w:rsid w:val="007C1AD0"/>
    <w:rsid w:val="007C1DDD"/>
    <w:rsid w:val="007C1EB9"/>
    <w:rsid w:val="007C517D"/>
    <w:rsid w:val="007C64C8"/>
    <w:rsid w:val="007D13F8"/>
    <w:rsid w:val="007D4B10"/>
    <w:rsid w:val="007D5846"/>
    <w:rsid w:val="007D634F"/>
    <w:rsid w:val="007D6447"/>
    <w:rsid w:val="007D6B92"/>
    <w:rsid w:val="007E0369"/>
    <w:rsid w:val="007E6910"/>
    <w:rsid w:val="007E6A47"/>
    <w:rsid w:val="007F1415"/>
    <w:rsid w:val="007F23B7"/>
    <w:rsid w:val="007F28A9"/>
    <w:rsid w:val="007F67BC"/>
    <w:rsid w:val="00801F1D"/>
    <w:rsid w:val="00802BD2"/>
    <w:rsid w:val="008036B6"/>
    <w:rsid w:val="00810537"/>
    <w:rsid w:val="0083223E"/>
    <w:rsid w:val="008346BD"/>
    <w:rsid w:val="00834F29"/>
    <w:rsid w:val="0083644D"/>
    <w:rsid w:val="008366C7"/>
    <w:rsid w:val="0084366B"/>
    <w:rsid w:val="0084407B"/>
    <w:rsid w:val="00851196"/>
    <w:rsid w:val="0085459B"/>
    <w:rsid w:val="0085480F"/>
    <w:rsid w:val="00864067"/>
    <w:rsid w:val="00864292"/>
    <w:rsid w:val="00864FAB"/>
    <w:rsid w:val="0087661C"/>
    <w:rsid w:val="00877913"/>
    <w:rsid w:val="00880042"/>
    <w:rsid w:val="00881D0B"/>
    <w:rsid w:val="00882430"/>
    <w:rsid w:val="00884D1D"/>
    <w:rsid w:val="00890102"/>
    <w:rsid w:val="00897E50"/>
    <w:rsid w:val="008A28F2"/>
    <w:rsid w:val="008A552B"/>
    <w:rsid w:val="008B1B43"/>
    <w:rsid w:val="008B42D8"/>
    <w:rsid w:val="008B5D15"/>
    <w:rsid w:val="008C2389"/>
    <w:rsid w:val="008D13F6"/>
    <w:rsid w:val="008D4935"/>
    <w:rsid w:val="008E028D"/>
    <w:rsid w:val="008E2A90"/>
    <w:rsid w:val="008E3CE4"/>
    <w:rsid w:val="008E6591"/>
    <w:rsid w:val="008E71E0"/>
    <w:rsid w:val="008E7283"/>
    <w:rsid w:val="008F6A33"/>
    <w:rsid w:val="008F7968"/>
    <w:rsid w:val="00904A22"/>
    <w:rsid w:val="009068FB"/>
    <w:rsid w:val="00912C09"/>
    <w:rsid w:val="00916114"/>
    <w:rsid w:val="00920AAC"/>
    <w:rsid w:val="00920B0E"/>
    <w:rsid w:val="00923B28"/>
    <w:rsid w:val="009344CF"/>
    <w:rsid w:val="00936472"/>
    <w:rsid w:val="00945593"/>
    <w:rsid w:val="00945987"/>
    <w:rsid w:val="009460A9"/>
    <w:rsid w:val="00946262"/>
    <w:rsid w:val="0094765A"/>
    <w:rsid w:val="00956AF8"/>
    <w:rsid w:val="00960A6E"/>
    <w:rsid w:val="00960FD8"/>
    <w:rsid w:val="00962770"/>
    <w:rsid w:val="00963E25"/>
    <w:rsid w:val="00964E2F"/>
    <w:rsid w:val="00974BEC"/>
    <w:rsid w:val="00980DE7"/>
    <w:rsid w:val="009823C3"/>
    <w:rsid w:val="00985B5C"/>
    <w:rsid w:val="009916F4"/>
    <w:rsid w:val="009919B4"/>
    <w:rsid w:val="009A389B"/>
    <w:rsid w:val="009A563E"/>
    <w:rsid w:val="009A65BB"/>
    <w:rsid w:val="009B3649"/>
    <w:rsid w:val="009B372F"/>
    <w:rsid w:val="009C10F3"/>
    <w:rsid w:val="009C45A6"/>
    <w:rsid w:val="009D0F0A"/>
    <w:rsid w:val="009F07F4"/>
    <w:rsid w:val="009F17A7"/>
    <w:rsid w:val="009F29F2"/>
    <w:rsid w:val="00A15D2B"/>
    <w:rsid w:val="00A21152"/>
    <w:rsid w:val="00A22943"/>
    <w:rsid w:val="00A23134"/>
    <w:rsid w:val="00A25D29"/>
    <w:rsid w:val="00A30723"/>
    <w:rsid w:val="00A3167B"/>
    <w:rsid w:val="00A4785D"/>
    <w:rsid w:val="00A5106B"/>
    <w:rsid w:val="00A51D71"/>
    <w:rsid w:val="00A51E71"/>
    <w:rsid w:val="00A55A4C"/>
    <w:rsid w:val="00A63B9F"/>
    <w:rsid w:val="00A67A1A"/>
    <w:rsid w:val="00A708A3"/>
    <w:rsid w:val="00A746E7"/>
    <w:rsid w:val="00A90B25"/>
    <w:rsid w:val="00A9411D"/>
    <w:rsid w:val="00A96D3C"/>
    <w:rsid w:val="00AA28BF"/>
    <w:rsid w:val="00AB075D"/>
    <w:rsid w:val="00AB512C"/>
    <w:rsid w:val="00AB7B19"/>
    <w:rsid w:val="00AC6F01"/>
    <w:rsid w:val="00AD4BE0"/>
    <w:rsid w:val="00AE0841"/>
    <w:rsid w:val="00AE11BE"/>
    <w:rsid w:val="00AE7D50"/>
    <w:rsid w:val="00AF08D6"/>
    <w:rsid w:val="00AF2D70"/>
    <w:rsid w:val="00B0058B"/>
    <w:rsid w:val="00B012A1"/>
    <w:rsid w:val="00B041C6"/>
    <w:rsid w:val="00B04436"/>
    <w:rsid w:val="00B05820"/>
    <w:rsid w:val="00B10C3B"/>
    <w:rsid w:val="00B14BBE"/>
    <w:rsid w:val="00B20EC8"/>
    <w:rsid w:val="00B223AE"/>
    <w:rsid w:val="00B36F09"/>
    <w:rsid w:val="00B37905"/>
    <w:rsid w:val="00B412ED"/>
    <w:rsid w:val="00B417EB"/>
    <w:rsid w:val="00B47A1E"/>
    <w:rsid w:val="00B507EC"/>
    <w:rsid w:val="00B52999"/>
    <w:rsid w:val="00B60DF9"/>
    <w:rsid w:val="00B64912"/>
    <w:rsid w:val="00B66173"/>
    <w:rsid w:val="00B6780B"/>
    <w:rsid w:val="00B67E0B"/>
    <w:rsid w:val="00B77306"/>
    <w:rsid w:val="00B828E5"/>
    <w:rsid w:val="00BA3267"/>
    <w:rsid w:val="00BB05DB"/>
    <w:rsid w:val="00BB1F6C"/>
    <w:rsid w:val="00BB6B2E"/>
    <w:rsid w:val="00BC19E4"/>
    <w:rsid w:val="00BC7691"/>
    <w:rsid w:val="00BD0DA3"/>
    <w:rsid w:val="00BD58E7"/>
    <w:rsid w:val="00BE0CBF"/>
    <w:rsid w:val="00BE423C"/>
    <w:rsid w:val="00BE4A4D"/>
    <w:rsid w:val="00BF59CE"/>
    <w:rsid w:val="00C025A0"/>
    <w:rsid w:val="00C073DD"/>
    <w:rsid w:val="00C239BE"/>
    <w:rsid w:val="00C24E99"/>
    <w:rsid w:val="00C25373"/>
    <w:rsid w:val="00C31880"/>
    <w:rsid w:val="00C34A4E"/>
    <w:rsid w:val="00C37271"/>
    <w:rsid w:val="00C4595E"/>
    <w:rsid w:val="00C46A13"/>
    <w:rsid w:val="00C62ADF"/>
    <w:rsid w:val="00C64A32"/>
    <w:rsid w:val="00C650F6"/>
    <w:rsid w:val="00C70476"/>
    <w:rsid w:val="00C86840"/>
    <w:rsid w:val="00C87D30"/>
    <w:rsid w:val="00C87E13"/>
    <w:rsid w:val="00C90705"/>
    <w:rsid w:val="00C91E0A"/>
    <w:rsid w:val="00C93B9F"/>
    <w:rsid w:val="00C9479C"/>
    <w:rsid w:val="00C96A7B"/>
    <w:rsid w:val="00CA670F"/>
    <w:rsid w:val="00CA7EC7"/>
    <w:rsid w:val="00CB5503"/>
    <w:rsid w:val="00CB6406"/>
    <w:rsid w:val="00CC0EF6"/>
    <w:rsid w:val="00CC5EC2"/>
    <w:rsid w:val="00CC679C"/>
    <w:rsid w:val="00CC6D10"/>
    <w:rsid w:val="00CD1605"/>
    <w:rsid w:val="00CD2306"/>
    <w:rsid w:val="00CD70D5"/>
    <w:rsid w:val="00CE34F9"/>
    <w:rsid w:val="00CE4C51"/>
    <w:rsid w:val="00CF41C7"/>
    <w:rsid w:val="00D01FBA"/>
    <w:rsid w:val="00D078F3"/>
    <w:rsid w:val="00D07FFB"/>
    <w:rsid w:val="00D12AEB"/>
    <w:rsid w:val="00D17212"/>
    <w:rsid w:val="00D215FB"/>
    <w:rsid w:val="00D25A84"/>
    <w:rsid w:val="00D2638A"/>
    <w:rsid w:val="00D438E7"/>
    <w:rsid w:val="00D44E2B"/>
    <w:rsid w:val="00D46804"/>
    <w:rsid w:val="00D60119"/>
    <w:rsid w:val="00D63E2E"/>
    <w:rsid w:val="00D6697C"/>
    <w:rsid w:val="00D74F74"/>
    <w:rsid w:val="00D77E5E"/>
    <w:rsid w:val="00D8151A"/>
    <w:rsid w:val="00D8669B"/>
    <w:rsid w:val="00D90A85"/>
    <w:rsid w:val="00D90D5C"/>
    <w:rsid w:val="00D91CBF"/>
    <w:rsid w:val="00D93E49"/>
    <w:rsid w:val="00D94C59"/>
    <w:rsid w:val="00D96B4B"/>
    <w:rsid w:val="00D972B6"/>
    <w:rsid w:val="00D9775D"/>
    <w:rsid w:val="00DA0347"/>
    <w:rsid w:val="00DB0EF8"/>
    <w:rsid w:val="00DB1D84"/>
    <w:rsid w:val="00DB3405"/>
    <w:rsid w:val="00DB3FE0"/>
    <w:rsid w:val="00DB4BBB"/>
    <w:rsid w:val="00DB5B88"/>
    <w:rsid w:val="00DB6107"/>
    <w:rsid w:val="00DB6F59"/>
    <w:rsid w:val="00DC0828"/>
    <w:rsid w:val="00DC1F04"/>
    <w:rsid w:val="00DD5107"/>
    <w:rsid w:val="00DE10C4"/>
    <w:rsid w:val="00DE1E01"/>
    <w:rsid w:val="00DE5FA7"/>
    <w:rsid w:val="00DF390D"/>
    <w:rsid w:val="00E1664B"/>
    <w:rsid w:val="00E179A7"/>
    <w:rsid w:val="00E20212"/>
    <w:rsid w:val="00E219A1"/>
    <w:rsid w:val="00E22AA6"/>
    <w:rsid w:val="00E259FE"/>
    <w:rsid w:val="00E34F6A"/>
    <w:rsid w:val="00E4319F"/>
    <w:rsid w:val="00E45615"/>
    <w:rsid w:val="00E45FC6"/>
    <w:rsid w:val="00E46A4F"/>
    <w:rsid w:val="00E553F4"/>
    <w:rsid w:val="00E55DAA"/>
    <w:rsid w:val="00E606C6"/>
    <w:rsid w:val="00E672A1"/>
    <w:rsid w:val="00E81143"/>
    <w:rsid w:val="00E83FBC"/>
    <w:rsid w:val="00E94FA0"/>
    <w:rsid w:val="00E95918"/>
    <w:rsid w:val="00EA2FD6"/>
    <w:rsid w:val="00EB2730"/>
    <w:rsid w:val="00EC0847"/>
    <w:rsid w:val="00EC2148"/>
    <w:rsid w:val="00EC6AE4"/>
    <w:rsid w:val="00ED07F0"/>
    <w:rsid w:val="00ED230A"/>
    <w:rsid w:val="00ED2C95"/>
    <w:rsid w:val="00ED3CCD"/>
    <w:rsid w:val="00ED50D9"/>
    <w:rsid w:val="00EE0B9E"/>
    <w:rsid w:val="00EF0EBE"/>
    <w:rsid w:val="00EF7042"/>
    <w:rsid w:val="00F12269"/>
    <w:rsid w:val="00F35215"/>
    <w:rsid w:val="00F42AE6"/>
    <w:rsid w:val="00F4402D"/>
    <w:rsid w:val="00F45DA4"/>
    <w:rsid w:val="00F52A02"/>
    <w:rsid w:val="00F6132A"/>
    <w:rsid w:val="00F613F0"/>
    <w:rsid w:val="00F64447"/>
    <w:rsid w:val="00F665DD"/>
    <w:rsid w:val="00F67862"/>
    <w:rsid w:val="00F7511D"/>
    <w:rsid w:val="00F97D9E"/>
    <w:rsid w:val="00FA18B2"/>
    <w:rsid w:val="00FB1D5A"/>
    <w:rsid w:val="00FB29E2"/>
    <w:rsid w:val="00FC7646"/>
    <w:rsid w:val="00FD6AD2"/>
    <w:rsid w:val="00FE3EE7"/>
    <w:rsid w:val="00FE6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56E6D89-6CFD-49F6-935C-DD5753FA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5387"/>
      </w:tabs>
      <w:outlineLvl w:val="0"/>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i/>
      <w:sz w:val="32"/>
    </w:rPr>
  </w:style>
  <w:style w:type="paragraph" w:styleId="BodyTextIndent">
    <w:name w:val="Body Text Indent"/>
    <w:basedOn w:val="Normal"/>
    <w:pPr>
      <w:ind w:firstLine="720"/>
    </w:pPr>
    <w:rPr>
      <w:sz w:val="22"/>
    </w:rPr>
  </w:style>
  <w:style w:type="character" w:styleId="Hyperlink">
    <w:name w:val="Hyperlink"/>
    <w:uiPriority w:val="99"/>
    <w:rsid w:val="006A3947"/>
    <w:rPr>
      <w:color w:val="0000FF"/>
      <w:u w:val="single"/>
    </w:rPr>
  </w:style>
  <w:style w:type="paragraph" w:styleId="BalloonText">
    <w:name w:val="Balloon Text"/>
    <w:basedOn w:val="Normal"/>
    <w:semiHidden/>
    <w:rsid w:val="00B67E0B"/>
    <w:rPr>
      <w:rFonts w:ascii="Tahoma" w:hAnsi="Tahoma" w:cs="Tahoma"/>
      <w:sz w:val="16"/>
      <w:szCs w:val="16"/>
    </w:rPr>
  </w:style>
  <w:style w:type="table" w:styleId="TableGrid">
    <w:name w:val="Table Grid"/>
    <w:basedOn w:val="TableNormal"/>
    <w:rsid w:val="008A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4765A"/>
    <w:rPr>
      <w:color w:val="605E5C"/>
      <w:shd w:val="clear" w:color="auto" w:fill="E1DFDD"/>
    </w:rPr>
  </w:style>
  <w:style w:type="character" w:styleId="CommentReference">
    <w:name w:val="annotation reference"/>
    <w:rsid w:val="00603655"/>
    <w:rPr>
      <w:sz w:val="16"/>
      <w:szCs w:val="16"/>
    </w:rPr>
  </w:style>
  <w:style w:type="paragraph" w:styleId="CommentText">
    <w:name w:val="annotation text"/>
    <w:basedOn w:val="Normal"/>
    <w:link w:val="CommentTextChar"/>
    <w:rsid w:val="00603655"/>
    <w:rPr>
      <w:sz w:val="20"/>
      <w:szCs w:val="20"/>
    </w:rPr>
  </w:style>
  <w:style w:type="character" w:customStyle="1" w:styleId="CommentTextChar">
    <w:name w:val="Comment Text Char"/>
    <w:link w:val="CommentText"/>
    <w:rsid w:val="00603655"/>
    <w:rPr>
      <w:lang w:eastAsia="en-US"/>
    </w:rPr>
  </w:style>
  <w:style w:type="paragraph" w:styleId="CommentSubject">
    <w:name w:val="annotation subject"/>
    <w:basedOn w:val="CommentText"/>
    <w:next w:val="CommentText"/>
    <w:link w:val="CommentSubjectChar"/>
    <w:rsid w:val="00603655"/>
    <w:rPr>
      <w:b/>
      <w:bCs/>
    </w:rPr>
  </w:style>
  <w:style w:type="character" w:customStyle="1" w:styleId="CommentSubjectChar">
    <w:name w:val="Comment Subject Char"/>
    <w:link w:val="CommentSubject"/>
    <w:rsid w:val="00603655"/>
    <w:rPr>
      <w:b/>
      <w:bCs/>
      <w:lang w:eastAsia="en-US"/>
    </w:rPr>
  </w:style>
  <w:style w:type="paragraph" w:styleId="Revision">
    <w:name w:val="Revision"/>
    <w:hidden/>
    <w:uiPriority w:val="99"/>
    <w:semiHidden/>
    <w:rsid w:val="001B7B2D"/>
    <w:rPr>
      <w:sz w:val="24"/>
      <w:szCs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0475DE"/>
    <w:rPr>
      <w:sz w:val="24"/>
      <w:lang w:val="x-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Lente"/>
    <w:basedOn w:val="Normal"/>
    <w:link w:val="ListParagraphChar"/>
    <w:uiPriority w:val="99"/>
    <w:qFormat/>
    <w:rsid w:val="000475DE"/>
    <w:pPr>
      <w:spacing w:after="200" w:line="276" w:lineRule="auto"/>
      <w:ind w:left="720"/>
      <w:contextualSpacing/>
    </w:pPr>
    <w:rPr>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93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rteles@viada.lt" TargetMode="External"/><Relationship Id="rId18" Type="http://schemas.openxmlformats.org/officeDocument/2006/relationships/hyperlink" Target="mailto:info@via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ards.viada.lt" TargetMode="External"/><Relationship Id="rId17" Type="http://schemas.openxmlformats.org/officeDocument/2006/relationships/hyperlink" Target="mailto:panevezio.apskr.rastai@vmi.lt" TargetMode="External"/><Relationship Id="rId2" Type="http://schemas.openxmlformats.org/officeDocument/2006/relationships/customXml" Target="../customXml/item2.xml"/><Relationship Id="rId16" Type="http://schemas.openxmlformats.org/officeDocument/2006/relationships/hyperlink" Target="mailto:j.buinauskiene@viad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ada.lt" TargetMode="External"/><Relationship Id="rId5" Type="http://schemas.openxmlformats.org/officeDocument/2006/relationships/numbering" Target="numbering.xml"/><Relationship Id="rId15" Type="http://schemas.openxmlformats.org/officeDocument/2006/relationships/hyperlink" Target="mailto:gediminas.saulis@vmi.lt" TargetMode="External"/><Relationship Id="rId10" Type="http://schemas.openxmlformats.org/officeDocument/2006/relationships/hyperlink" Target="http://cards.viada.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cards.viada.lt" TargetMode="External"/><Relationship Id="rId14" Type="http://schemas.openxmlformats.org/officeDocument/2006/relationships/hyperlink" Target="http://www.via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6823BCEC59B4FA96CA59841F774D2" ma:contentTypeVersion="10" ma:contentTypeDescription="Create a new document." ma:contentTypeScope="" ma:versionID="7d587727b2eb3e306ac95b17e9d38ef3">
  <xsd:schema xmlns:xsd="http://www.w3.org/2001/XMLSchema" xmlns:xs="http://www.w3.org/2001/XMLSchema" xmlns:p="http://schemas.microsoft.com/office/2006/metadata/properties" xmlns:ns2="03968786-3527-498a-91e4-d8d25f372fe9" xmlns:ns3="aba51964-30c1-4318-85a1-4773a3d68dd7" targetNamespace="http://schemas.microsoft.com/office/2006/metadata/properties" ma:root="true" ma:fieldsID="56edf836c1d53275c70a4ae767c7ab67" ns2:_="" ns3:_="">
    <xsd:import namespace="03968786-3527-498a-91e4-d8d25f372fe9"/>
    <xsd:import namespace="aba51964-30c1-4318-85a1-4773a3d68d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68786-3527-498a-91e4-d8d25f372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51964-30c1-4318-85a1-4773a3d68d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18880-AAEF-42F6-BFFF-8D7954306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68786-3527-498a-91e4-d8d25f372fe9"/>
    <ds:schemaRef ds:uri="aba51964-30c1-4318-85a1-4773a3d68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655B6-03BC-45A4-A510-7B27F3ED9817}">
  <ds:schemaRefs>
    <ds:schemaRef ds:uri="http://schemas.microsoft.com/sharepoint/v3/contenttype/forms"/>
  </ds:schemaRefs>
</ds:datastoreItem>
</file>

<file path=customXml/itemProps3.xml><?xml version="1.0" encoding="utf-8"?>
<ds:datastoreItem xmlns:ds="http://schemas.openxmlformats.org/officeDocument/2006/customXml" ds:itemID="{D4B25FF8-1C2F-4287-A6FF-9019D3FB1992}">
  <ds:schemaRefs>
    <ds:schemaRef ds:uri="http://schemas.microsoft.com/office/2006/documentManagement/types"/>
    <ds:schemaRef ds:uri="http://www.w3.org/XML/1998/namespace"/>
    <ds:schemaRef ds:uri="aba51964-30c1-4318-85a1-4773a3d68dd7"/>
    <ds:schemaRef ds:uri="http://purl.org/dc/elements/1.1/"/>
    <ds:schemaRef ds:uri="http://schemas.openxmlformats.org/package/2006/metadata/core-properties"/>
    <ds:schemaRef ds:uri="http://purl.org/dc/dcmitype/"/>
    <ds:schemaRef ds:uri="http://schemas.microsoft.com/office/infopath/2007/PartnerControls"/>
    <ds:schemaRef ds:uri="03968786-3527-498a-91e4-d8d25f372fe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C601863-C6A9-4B03-AE8F-68D3C85E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7096</Words>
  <Characters>4046</Characters>
  <Application>Microsoft Office Word</Application>
  <DocSecurity>4</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 Nr</vt:lpstr>
      <vt:lpstr>Sutartis Nr</vt:lpstr>
    </vt:vector>
  </TitlesOfParts>
  <Company>Luktarna</Company>
  <LinksUpToDate>false</LinksUpToDate>
  <CharactersWithSpaces>11120</CharactersWithSpaces>
  <SharedDoc>false</SharedDoc>
  <HLinks>
    <vt:vector size="60" baseType="variant">
      <vt:variant>
        <vt:i4>7995473</vt:i4>
      </vt:variant>
      <vt:variant>
        <vt:i4>27</vt:i4>
      </vt:variant>
      <vt:variant>
        <vt:i4>0</vt:i4>
      </vt:variant>
      <vt:variant>
        <vt:i4>5</vt:i4>
      </vt:variant>
      <vt:variant>
        <vt:lpwstr>mailto:info@viada.lt</vt:lpwstr>
      </vt:variant>
      <vt:variant>
        <vt:lpwstr/>
      </vt:variant>
      <vt:variant>
        <vt:i4>6815830</vt:i4>
      </vt:variant>
      <vt:variant>
        <vt:i4>24</vt:i4>
      </vt:variant>
      <vt:variant>
        <vt:i4>0</vt:i4>
      </vt:variant>
      <vt:variant>
        <vt:i4>5</vt:i4>
      </vt:variant>
      <vt:variant>
        <vt:lpwstr>mailto:panevezio.apskr.rastai@vmi.lt</vt:lpwstr>
      </vt:variant>
      <vt:variant>
        <vt:lpwstr/>
      </vt:variant>
      <vt:variant>
        <vt:i4>65659</vt:i4>
      </vt:variant>
      <vt:variant>
        <vt:i4>21</vt:i4>
      </vt:variant>
      <vt:variant>
        <vt:i4>0</vt:i4>
      </vt:variant>
      <vt:variant>
        <vt:i4>5</vt:i4>
      </vt:variant>
      <vt:variant>
        <vt:lpwstr>mailto:j.buinauskiene@viada.lt</vt:lpwstr>
      </vt:variant>
      <vt:variant>
        <vt:lpwstr/>
      </vt:variant>
      <vt:variant>
        <vt:i4>589933</vt:i4>
      </vt:variant>
      <vt:variant>
        <vt:i4>18</vt:i4>
      </vt:variant>
      <vt:variant>
        <vt:i4>0</vt:i4>
      </vt:variant>
      <vt:variant>
        <vt:i4>5</vt:i4>
      </vt:variant>
      <vt:variant>
        <vt:lpwstr>mailto:gediminas.saulis@vmi.lt</vt:lpwstr>
      </vt:variant>
      <vt:variant>
        <vt:lpwstr/>
      </vt:variant>
      <vt:variant>
        <vt:i4>1966087</vt:i4>
      </vt:variant>
      <vt:variant>
        <vt:i4>15</vt:i4>
      </vt:variant>
      <vt:variant>
        <vt:i4>0</vt:i4>
      </vt:variant>
      <vt:variant>
        <vt:i4>5</vt:i4>
      </vt:variant>
      <vt:variant>
        <vt:lpwstr>http://www.viada.lt/</vt:lpwstr>
      </vt:variant>
      <vt:variant>
        <vt:lpwstr/>
      </vt:variant>
      <vt:variant>
        <vt:i4>7077972</vt:i4>
      </vt:variant>
      <vt:variant>
        <vt:i4>12</vt:i4>
      </vt:variant>
      <vt:variant>
        <vt:i4>0</vt:i4>
      </vt:variant>
      <vt:variant>
        <vt:i4>5</vt:i4>
      </vt:variant>
      <vt:variant>
        <vt:lpwstr>mailto:korteles@viada.lt</vt:lpwstr>
      </vt:variant>
      <vt:variant>
        <vt:lpwstr/>
      </vt:variant>
      <vt:variant>
        <vt:i4>8126581</vt:i4>
      </vt:variant>
      <vt:variant>
        <vt:i4>9</vt:i4>
      </vt:variant>
      <vt:variant>
        <vt:i4>0</vt:i4>
      </vt:variant>
      <vt:variant>
        <vt:i4>5</vt:i4>
      </vt:variant>
      <vt:variant>
        <vt:lpwstr>http://cards.viada.lt/</vt:lpwstr>
      </vt:variant>
      <vt:variant>
        <vt:lpwstr/>
      </vt:variant>
      <vt:variant>
        <vt:i4>1966087</vt:i4>
      </vt:variant>
      <vt:variant>
        <vt:i4>6</vt:i4>
      </vt:variant>
      <vt:variant>
        <vt:i4>0</vt:i4>
      </vt:variant>
      <vt:variant>
        <vt:i4>5</vt:i4>
      </vt:variant>
      <vt:variant>
        <vt:lpwstr>http://www.viada.lt/</vt:lpwstr>
      </vt:variant>
      <vt:variant>
        <vt:lpwstr/>
      </vt:variant>
      <vt:variant>
        <vt:i4>8126581</vt:i4>
      </vt:variant>
      <vt:variant>
        <vt:i4>3</vt:i4>
      </vt:variant>
      <vt:variant>
        <vt:i4>0</vt:i4>
      </vt:variant>
      <vt:variant>
        <vt:i4>5</vt:i4>
      </vt:variant>
      <vt:variant>
        <vt:lpwstr>http://cards.viada.lt/</vt:lpwstr>
      </vt:variant>
      <vt:variant>
        <vt:lpwstr/>
      </vt:variant>
      <vt:variant>
        <vt:i4>8126581</vt:i4>
      </vt:variant>
      <vt:variant>
        <vt:i4>0</vt:i4>
      </vt:variant>
      <vt:variant>
        <vt:i4>0</vt:i4>
      </vt:variant>
      <vt:variant>
        <vt:i4>5</vt:i4>
      </vt:variant>
      <vt:variant>
        <vt:lpwstr>http://cards.viada.lt/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xxx</dc:creator>
  <cp:keywords/>
  <cp:lastModifiedBy>Virginija Šimbelytė</cp:lastModifiedBy>
  <cp:revision>2</cp:revision>
  <cp:lastPrinted>2018-07-25T12:10:00Z</cp:lastPrinted>
  <dcterms:created xsi:type="dcterms:W3CDTF">2026-03-12T08:59:00Z</dcterms:created>
  <dcterms:modified xsi:type="dcterms:W3CDTF">2026-03-12T08:59:00Z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0x010100A096823BCEC59B4FA96CA59841F774D2</vt:lpwstr>
  </property>
</Properties>
</file>