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C799C57" w14:textId="77777777" w:rsidR="00780EAE" w:rsidRPr="00D24D42" w:rsidRDefault="00780EAE" w:rsidP="00780EAE">
          <w:pPr>
            <w:spacing w:after="120" w:line="240" w:lineRule="auto"/>
            <w:ind w:left="567" w:firstLine="0"/>
            <w:contextualSpacing/>
            <w:jc w:val="center"/>
            <w:rPr>
              <w:rFonts w:cstheme="minorHAnsi"/>
              <w:b/>
              <w:bCs/>
              <w:sz w:val="28"/>
              <w:szCs w:val="28"/>
            </w:rPr>
          </w:pPr>
          <w:r w:rsidRPr="00D24D42">
            <w:rPr>
              <w:rFonts w:cstheme="minorHAnsi"/>
              <w:b/>
              <w:bCs/>
              <w:sz w:val="28"/>
              <w:szCs w:val="28"/>
            </w:rPr>
            <w:t>VšĮ VYTAUTO DIDŽIOJO UNIVERSITETAS</w:t>
          </w:r>
        </w:p>
        <w:p w14:paraId="606FB37C" w14:textId="77777777" w:rsidR="00780EAE" w:rsidRPr="00D24D42" w:rsidRDefault="00780EAE" w:rsidP="00780EAE">
          <w:pPr>
            <w:spacing w:after="120" w:line="240" w:lineRule="auto"/>
            <w:ind w:left="567" w:firstLine="0"/>
            <w:contextualSpacing/>
            <w:jc w:val="center"/>
            <w:rPr>
              <w:rFonts w:cstheme="minorHAnsi"/>
              <w:sz w:val="24"/>
              <w:szCs w:val="24"/>
            </w:rPr>
          </w:pPr>
          <w:r w:rsidRPr="00D24D42">
            <w:rPr>
              <w:rFonts w:cstheme="minorHAnsi"/>
              <w:sz w:val="24"/>
              <w:szCs w:val="24"/>
            </w:rPr>
            <w:t xml:space="preserve">Juridinio asmens kodas </w:t>
          </w:r>
          <w:r w:rsidRPr="00D24D42">
            <w:rPr>
              <w:sz w:val="24"/>
              <w:szCs w:val="24"/>
            </w:rPr>
            <w:t>111950396</w:t>
          </w:r>
          <w:r w:rsidRPr="00D24D42">
            <w:rPr>
              <w:rFonts w:cstheme="minorHAnsi"/>
              <w:sz w:val="24"/>
              <w:szCs w:val="24"/>
            </w:rPr>
            <w:t xml:space="preserve">, adresas </w:t>
          </w:r>
          <w:r w:rsidRPr="00D24D42">
            <w:rPr>
              <w:sz w:val="24"/>
              <w:szCs w:val="24"/>
            </w:rPr>
            <w:t>K. Donelaičio g. 58, 44248</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0004CB4" w14:textId="77777777" w:rsidR="009C4B8C"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7485F0D4"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9C4B8C">
            <w:rPr>
              <w:rFonts w:cstheme="minorHAnsi"/>
              <w:b/>
              <w:bCs/>
              <w:sz w:val="28"/>
              <w:szCs w:val="28"/>
            </w:rPr>
            <w:t xml:space="preserve">RFID </w:t>
          </w:r>
          <w:r w:rsidR="00616477">
            <w:rPr>
              <w:rFonts w:cstheme="minorHAnsi"/>
              <w:b/>
              <w:bCs/>
              <w:sz w:val="28"/>
              <w:szCs w:val="28"/>
            </w:rPr>
            <w:t>PROGRAMINĖS ĮRANGOS ATNAUJINIMAS</w:t>
          </w:r>
          <w:r w:rsidRPr="001A2892">
            <w:rPr>
              <w:rFonts w:cstheme="minorHAnsi"/>
              <w:b/>
              <w:bCs/>
              <w:sz w:val="28"/>
              <w:szCs w:val="28"/>
            </w:rPr>
            <w:t>“</w:t>
          </w:r>
        </w:p>
        <w:p w14:paraId="18ACC6AD" w14:textId="31976805"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AA78FD7" w14:textId="77777777" w:rsidR="00E8656F"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8656F">
            <w:rPr>
              <w:rFonts w:cstheme="minorHAnsi"/>
              <w:b/>
              <w:bCs/>
              <w:sz w:val="28"/>
              <w:szCs w:val="28"/>
            </w:rPr>
            <w:t>1</w:t>
          </w:r>
        </w:p>
        <w:p w14:paraId="517C01D9" w14:textId="3946222B"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E64C8C3" w14:textId="77777777" w:rsidR="00413BD0" w:rsidRDefault="00173FBA" w:rsidP="00413BD0">
              <w:pPr>
                <w:rPr>
                  <w:b/>
                  <w:bCs/>
                  <w:noProof/>
                </w:rPr>
              </w:pPr>
              <w:r w:rsidRPr="00D50C54">
                <w:rPr>
                  <w:noProof/>
                </w:rPr>
                <w:fldChar w:fldCharType="end"/>
              </w:r>
            </w:p>
          </w:sdtContent>
        </w:sdt>
        <w:p w14:paraId="1BE34677" w14:textId="77777777" w:rsidR="0089340F" w:rsidRDefault="0089340F" w:rsidP="00413BD0">
          <w:pPr>
            <w:rPr>
              <w:b/>
              <w:bCs/>
              <w:noProof/>
            </w:rPr>
          </w:pPr>
        </w:p>
        <w:p w14:paraId="6466557D" w14:textId="445BD8CA" w:rsidR="0089340F" w:rsidRDefault="0089340F" w:rsidP="00413BD0">
          <w:pPr>
            <w:rPr>
              <w:b/>
              <w:bCs/>
              <w:noProof/>
            </w:rPr>
          </w:pPr>
          <w:r>
            <w:rPr>
              <w:b/>
              <w:bCs/>
              <w:noProof/>
            </w:rPr>
            <w:t>Priedai:</w:t>
          </w:r>
        </w:p>
        <w:p w14:paraId="00701418" w14:textId="67C9BC9B" w:rsidR="0089340F" w:rsidRDefault="0089340F" w:rsidP="00413BD0">
          <w:pPr>
            <w:rPr>
              <w:rFonts w:cstheme="minorHAnsi"/>
            </w:rPr>
          </w:pPr>
          <w:r w:rsidRPr="006E3B74">
            <w:rPr>
              <w:noProof/>
            </w:rPr>
            <w:t>1 priedas</w:t>
          </w:r>
          <w:r w:rsidR="001304F2" w:rsidRPr="006E3B74">
            <w:rPr>
              <w:noProof/>
            </w:rPr>
            <w:t xml:space="preserve"> </w:t>
          </w:r>
          <w:r w:rsidR="00D0436D" w:rsidRPr="006E3B74">
            <w:rPr>
              <w:noProof/>
            </w:rPr>
            <w:t xml:space="preserve">- </w:t>
          </w:r>
          <w:r w:rsidR="00D0436D" w:rsidRPr="006E3B74">
            <w:rPr>
              <w:rFonts w:cstheme="minorHAnsi"/>
            </w:rPr>
            <w:t>Tiekėjų</w:t>
          </w:r>
          <w:r w:rsidR="00D0436D" w:rsidRPr="00AC0420">
            <w:rPr>
              <w:rFonts w:cstheme="minorHAnsi"/>
            </w:rPr>
            <w:t xml:space="preserve"> pašalinimo pagrindai</w:t>
          </w:r>
          <w:r w:rsidR="00FB641B">
            <w:rPr>
              <w:rFonts w:cstheme="minorHAnsi"/>
            </w:rPr>
            <w:t>;</w:t>
          </w:r>
        </w:p>
        <w:p w14:paraId="4E977DC6" w14:textId="0880BEFE" w:rsidR="00D0436D" w:rsidRDefault="00D0436D" w:rsidP="00413BD0">
          <w:pPr>
            <w:rPr>
              <w:rFonts w:cstheme="minorHAnsi"/>
            </w:rPr>
          </w:pPr>
          <w:r>
            <w:rPr>
              <w:rFonts w:cstheme="minorHAnsi"/>
            </w:rPr>
            <w:t xml:space="preserve">2 priedas - </w:t>
          </w:r>
          <w:r w:rsidR="00FB641B" w:rsidRPr="00AA05AD">
            <w:rPr>
              <w:rFonts w:cstheme="minorHAnsi"/>
            </w:rPr>
            <w:t>Tiekėjų kvalifikacijos reikalavimai ir reikalaujami kokybės bei aplinkos apsaugos vadybos sistemų standartai</w:t>
          </w:r>
          <w:r w:rsidR="00FB641B">
            <w:rPr>
              <w:rFonts w:cstheme="minorHAnsi"/>
            </w:rPr>
            <w:t>;</w:t>
          </w:r>
        </w:p>
        <w:p w14:paraId="3D1B7E52" w14:textId="1AFEBD1E" w:rsidR="008B5522" w:rsidRDefault="00FB641B" w:rsidP="00413BD0">
          <w:pPr>
            <w:rPr>
              <w:rFonts w:cstheme="minorHAnsi"/>
            </w:rPr>
          </w:pPr>
          <w:r>
            <w:rPr>
              <w:rFonts w:cstheme="minorHAnsi"/>
            </w:rPr>
            <w:t xml:space="preserve">3 priedas </w:t>
          </w:r>
          <w:r w:rsidR="008B5522">
            <w:rPr>
              <w:rFonts w:cstheme="minorHAnsi"/>
            </w:rPr>
            <w:t>–</w:t>
          </w:r>
          <w:r>
            <w:rPr>
              <w:rFonts w:cstheme="minorHAnsi"/>
            </w:rPr>
            <w:t xml:space="preserve"> </w:t>
          </w:r>
          <w:r w:rsidR="008B5522">
            <w:rPr>
              <w:rFonts w:cstheme="minorHAnsi"/>
            </w:rPr>
            <w:t>EBVPD</w:t>
          </w:r>
          <w:r w:rsidR="006E3B74">
            <w:rPr>
              <w:rFonts w:cstheme="minorHAnsi"/>
            </w:rPr>
            <w:t>;</w:t>
          </w:r>
        </w:p>
        <w:p w14:paraId="02D8E60D" w14:textId="115E1103" w:rsidR="00FB641B" w:rsidRDefault="006E3B74" w:rsidP="00413BD0">
          <w:pPr>
            <w:rPr>
              <w:rFonts w:cstheme="minorHAnsi"/>
            </w:rPr>
          </w:pPr>
          <w:r>
            <w:rPr>
              <w:rFonts w:cstheme="minorHAnsi"/>
            </w:rPr>
            <w:t xml:space="preserve">4 priedas - </w:t>
          </w:r>
          <w:r w:rsidR="00A97EE8" w:rsidRPr="00A76EAF">
            <w:rPr>
              <w:rFonts w:cstheme="minorHAnsi"/>
            </w:rPr>
            <w:t>Techninė specifikacija</w:t>
          </w:r>
          <w:r>
            <w:rPr>
              <w:rFonts w:cstheme="minorHAnsi"/>
            </w:rPr>
            <w:t>;</w:t>
          </w:r>
        </w:p>
        <w:p w14:paraId="2765CE4E" w14:textId="691EA7D7" w:rsidR="006E3B74" w:rsidRDefault="006E3B74" w:rsidP="00413BD0">
          <w:pPr>
            <w:rPr>
              <w:rFonts w:cstheme="minorHAnsi"/>
            </w:rPr>
          </w:pPr>
          <w:r>
            <w:rPr>
              <w:rFonts w:cstheme="minorHAnsi"/>
            </w:rPr>
            <w:t>5 priedas – Pasiūlymo forma;</w:t>
          </w:r>
        </w:p>
        <w:p w14:paraId="73F5C216" w14:textId="3544CBC8" w:rsidR="006E3B74" w:rsidRDefault="006E3B74" w:rsidP="00413BD0">
          <w:pPr>
            <w:rPr>
              <w:rFonts w:cstheme="minorHAnsi"/>
            </w:rPr>
          </w:pPr>
          <w:r>
            <w:rPr>
              <w:rFonts w:cstheme="minorHAnsi"/>
            </w:rPr>
            <w:t xml:space="preserve">6 priedas - </w:t>
          </w:r>
          <w:r w:rsidRPr="00A54EAE">
            <w:rPr>
              <w:rFonts w:cstheme="minorHAnsi"/>
            </w:rPr>
            <w:t>Pasiūlymų vertinimo kriterijai ir sąlygos</w:t>
          </w:r>
          <w:r>
            <w:rPr>
              <w:rFonts w:cstheme="minorHAnsi"/>
            </w:rPr>
            <w:t>;</w:t>
          </w:r>
        </w:p>
        <w:p w14:paraId="644CC2DF" w14:textId="4BBBAD63" w:rsidR="006E3B74" w:rsidRDefault="006E3B74" w:rsidP="00413BD0">
          <w:pPr>
            <w:rPr>
              <w:rFonts w:cstheme="minorHAnsi"/>
            </w:rPr>
          </w:pPr>
          <w:r>
            <w:rPr>
              <w:rFonts w:cstheme="minorHAnsi"/>
            </w:rPr>
            <w:t>7 priedas – Sutarties projektas;</w:t>
          </w:r>
        </w:p>
        <w:p w14:paraId="185B5C95" w14:textId="24A0E69C" w:rsidR="006E3B74" w:rsidRDefault="006E3B74" w:rsidP="00413BD0">
          <w:pPr>
            <w:rPr>
              <w:rFonts w:cstheme="minorHAnsi"/>
            </w:rPr>
          </w:pPr>
          <w:r>
            <w:rPr>
              <w:rFonts w:cstheme="minorHAnsi"/>
            </w:rPr>
            <w:t>8 priedas – Terminai;</w:t>
          </w:r>
        </w:p>
        <w:p w14:paraId="2878F650" w14:textId="1F6CC56D" w:rsidR="006E3B74" w:rsidRDefault="006E3B74" w:rsidP="00413BD0">
          <w:pPr>
            <w:rPr>
              <w:rFonts w:cstheme="minorHAnsi"/>
            </w:rPr>
          </w:pPr>
          <w:r>
            <w:rPr>
              <w:rFonts w:cstheme="minorHAnsi"/>
            </w:rPr>
            <w:t>9 priedas – Specialisto deklaracija.</w:t>
          </w:r>
        </w:p>
        <w:p w14:paraId="0A591FA9" w14:textId="77777777" w:rsidR="00A97EE8" w:rsidRDefault="00A97EE8" w:rsidP="00413BD0">
          <w:pPr>
            <w:rPr>
              <w:rFonts w:cstheme="minorHAnsi"/>
            </w:rPr>
          </w:pPr>
        </w:p>
        <w:p w14:paraId="0304BCC0" w14:textId="77777777" w:rsidR="00FB641B" w:rsidRDefault="00FB641B" w:rsidP="00413BD0">
          <w:pPr>
            <w:rPr>
              <w:b/>
              <w:bCs/>
              <w:noProof/>
            </w:rPr>
          </w:pPr>
        </w:p>
        <w:p w14:paraId="76171542" w14:textId="77777777" w:rsidR="0089340F" w:rsidRDefault="0089340F" w:rsidP="00413BD0">
          <w:pPr>
            <w:rPr>
              <w:b/>
              <w:bCs/>
              <w:noProof/>
            </w:rPr>
          </w:pPr>
        </w:p>
        <w:p w14:paraId="50FBC201" w14:textId="0C656627" w:rsidR="0089340F" w:rsidRPr="00413BD0" w:rsidRDefault="0089340F" w:rsidP="00413BD0">
          <w:pPr>
            <w:sectPr w:rsidR="0089340F"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92A5C62" w14:textId="77777777" w:rsidR="00022EFF" w:rsidRDefault="002902C1" w:rsidP="00E452AF">
      <w:pPr>
        <w:spacing w:line="240" w:lineRule="auto"/>
        <w:ind w:firstLine="709"/>
        <w:rPr>
          <w:rFonts w:cstheme="minorHAnsi"/>
        </w:rPr>
      </w:pPr>
      <w:r w:rsidRPr="006B1A30">
        <w:rPr>
          <w:rFonts w:cstheme="minorHAnsi"/>
        </w:rPr>
        <w:t xml:space="preserve">1.1. </w:t>
      </w:r>
      <w:r w:rsidR="00022EFF" w:rsidRPr="00022EFF">
        <w:rPr>
          <w:rFonts w:cstheme="minorHAnsi"/>
        </w:rPr>
        <w:t>Perkančioji organizacija – VšĮ Vytauto Didžiojo universitetas, juridinio asmens kodas 111950396, adresas K. Donelaičio g. 58, 44248, Kaunas, darbo laikas 8:00-17:00. Perkančioji organizacija yra PVM mokėtoja.</w:t>
      </w:r>
    </w:p>
    <w:p w14:paraId="5C94DDF2" w14:textId="42A67608" w:rsidR="00A80DE4" w:rsidRDefault="00CA0CC5" w:rsidP="00E452AF">
      <w:pPr>
        <w:pStyle w:val="ListParagraph"/>
        <w:numPr>
          <w:ilvl w:val="1"/>
          <w:numId w:val="9"/>
        </w:numPr>
        <w:spacing w:line="240" w:lineRule="auto"/>
        <w:ind w:left="0" w:firstLine="709"/>
        <w:rPr>
          <w:rFonts w:cstheme="minorHAnsi"/>
        </w:rPr>
      </w:pPr>
      <w:r w:rsidRPr="00A80DE4">
        <w:rPr>
          <w:rFonts w:cstheme="minorHAnsi"/>
          <w:color w:val="000000" w:themeColor="text1"/>
        </w:rPr>
        <w:t>Pirkimas neatliekamas naudojantis centralizuotų pirkimų katalogu, nes</w:t>
      </w:r>
      <w:r w:rsidR="00FA5213">
        <w:rPr>
          <w:rFonts w:cstheme="minorHAnsi"/>
          <w:color w:val="000000" w:themeColor="text1"/>
        </w:rPr>
        <w:t xml:space="preserve"> tokių prekių/paslaugų CPO katalogas nesiūlo.</w:t>
      </w:r>
    </w:p>
    <w:p w14:paraId="52EA068B" w14:textId="46ABEC47" w:rsidR="00C71C6F" w:rsidRDefault="00091F01" w:rsidP="00E452AF">
      <w:pPr>
        <w:pStyle w:val="ListParagraph"/>
        <w:numPr>
          <w:ilvl w:val="1"/>
          <w:numId w:val="9"/>
        </w:numPr>
        <w:spacing w:line="240" w:lineRule="auto"/>
        <w:ind w:left="0" w:firstLine="709"/>
        <w:rPr>
          <w:rFonts w:cstheme="minorHAnsi"/>
        </w:rPr>
      </w:pPr>
      <w:r w:rsidRPr="00A80DE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5213">
            <w:t>nėra</w:t>
          </w:r>
        </w:sdtContent>
      </w:sdt>
      <w:r w:rsidR="00A100C8" w:rsidRPr="00A80DE4" w:rsidDel="00A100C8">
        <w:rPr>
          <w:rFonts w:cstheme="minorHAnsi"/>
        </w:rPr>
        <w:t xml:space="preserve"> </w:t>
      </w:r>
      <w:r w:rsidRPr="00A80DE4">
        <w:rPr>
          <w:rFonts w:cstheme="minorHAnsi"/>
        </w:rPr>
        <w:t xml:space="preserve">sudaroma. </w:t>
      </w:r>
    </w:p>
    <w:p w14:paraId="16DB9CE8" w14:textId="4B8B54D9" w:rsidR="001045C0" w:rsidRPr="00E452AF" w:rsidRDefault="004F6423" w:rsidP="00E452AF">
      <w:pPr>
        <w:pStyle w:val="ListParagraph"/>
        <w:numPr>
          <w:ilvl w:val="1"/>
          <w:numId w:val="9"/>
        </w:numPr>
        <w:spacing w:line="240" w:lineRule="auto"/>
        <w:ind w:left="0" w:firstLine="709"/>
        <w:rPr>
          <w:rFonts w:cstheme="minorHAnsi"/>
        </w:rPr>
      </w:pPr>
      <w:r w:rsidRPr="00E452AF">
        <w:rPr>
          <w:i/>
          <w:iCs/>
        </w:rPr>
        <w:t xml:space="preserve"> </w:t>
      </w:r>
      <w:r w:rsidR="00D459E3" w:rsidRPr="004939D6">
        <w:t xml:space="preserve">Atliekamas žaliasis pirkimas. Pirkimas vykdomas vadovaujantis </w:t>
      </w:r>
      <w:hyperlink r:id="rId14" w:history="1">
        <w:r w:rsidR="009B66AB" w:rsidRPr="00E452AF">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452AF">
        <w:rPr>
          <w:color w:val="00B050"/>
        </w:rPr>
        <w:t xml:space="preserve"> </w:t>
      </w:r>
      <w:r w:rsidR="002E4679" w:rsidRPr="00E452AF">
        <w:rPr>
          <w:rFonts w:cstheme="minorHAnsi"/>
        </w:rPr>
        <w:t xml:space="preserve">4 punkto </w:t>
      </w:r>
      <w:r w:rsidR="00000635">
        <w:rPr>
          <w:rFonts w:cstheme="minorHAnsi"/>
        </w:rPr>
        <w:t>4.4.3</w:t>
      </w:r>
      <w:r w:rsidR="00D459E3" w:rsidRPr="004939D6">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Aplinkos ap</w:t>
      </w:r>
      <w:r w:rsidR="00000635">
        <w:t>s</w:t>
      </w:r>
      <w:r w:rsidR="00D459E3" w:rsidRPr="004939D6">
        <w:t xml:space="preserve">augos kriterijai </w:t>
      </w:r>
      <w:r w:rsidR="00D459E3" w:rsidRPr="00B63518">
        <w:t xml:space="preserve">nustatyti </w:t>
      </w:r>
      <w:r w:rsidR="00B63518" w:rsidRPr="00B63518">
        <w:t>Sutarties projekte</w:t>
      </w:r>
      <w:r w:rsidR="00B63518">
        <w:rPr>
          <w:color w:val="00B050"/>
        </w:rPr>
        <w:t>.</w:t>
      </w:r>
    </w:p>
    <w:p w14:paraId="15179C0E" w14:textId="114910E8" w:rsidR="00257685" w:rsidRPr="00E452AF" w:rsidRDefault="4B7098B6" w:rsidP="00E452AF">
      <w:pPr>
        <w:pStyle w:val="ListParagraph"/>
        <w:numPr>
          <w:ilvl w:val="1"/>
          <w:numId w:val="9"/>
        </w:numPr>
        <w:spacing w:line="240" w:lineRule="auto"/>
        <w:ind w:left="0" w:firstLine="709"/>
        <w:rPr>
          <w:rFonts w:cstheme="minorHAnsi"/>
        </w:rPr>
      </w:pPr>
      <w:r w:rsidRPr="00E452AF">
        <w:rPr>
          <w:rFonts w:eastAsia="Arial" w:cstheme="minorHAnsi"/>
        </w:rPr>
        <w:t>Bendrosios</w:t>
      </w:r>
      <w:r w:rsidR="00931CA2" w:rsidRPr="00E452AF">
        <w:rPr>
          <w:rFonts w:eastAsia="Arial" w:cstheme="minorHAnsi"/>
        </w:rPr>
        <w:t xml:space="preserve"> pirkimo</w:t>
      </w:r>
      <w:r w:rsidRPr="00E452AF">
        <w:rPr>
          <w:rFonts w:eastAsia="Arial" w:cstheme="minorHAnsi"/>
        </w:rPr>
        <w:t xml:space="preserve"> sąlygos yra neatskiriama ši</w:t>
      </w:r>
      <w:r w:rsidR="00931CA2" w:rsidRPr="00E452AF">
        <w:rPr>
          <w:rFonts w:eastAsia="Arial" w:cstheme="minorHAnsi"/>
        </w:rPr>
        <w:t>ų</w:t>
      </w:r>
      <w:r w:rsidRPr="00E452A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45BB02F2" w14:textId="5F016529" w:rsidR="00FB3C75" w:rsidRPr="0010707C" w:rsidRDefault="4A330118" w:rsidP="0010707C">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B63518">
        <w:rPr>
          <w:rFonts w:eastAsia="Calibri" w:cstheme="minorHAnsi"/>
          <w:color w:val="000000" w:themeColor="text1"/>
        </w:rPr>
        <w:t>RFID programinės įrangos atnaujinimą</w:t>
      </w:r>
      <w:r w:rsidR="000816EC">
        <w:rPr>
          <w:rFonts w:eastAsia="Calibri" w:cstheme="minorHAnsi"/>
          <w:color w:val="000000" w:themeColor="text1"/>
        </w:rPr>
        <w:t xml:space="preserve">, </w:t>
      </w:r>
      <w:r w:rsidR="00334C0D">
        <w:rPr>
          <w:rFonts w:eastAsia="Calibri" w:cstheme="minorHAnsi"/>
          <w:color w:val="000000" w:themeColor="text1"/>
        </w:rPr>
        <w:t>kartu modernizuojant esamą techninę įrangą.</w:t>
      </w:r>
      <w:r w:rsidR="00016DC5">
        <w:rPr>
          <w:rFonts w:eastAsia="Calibri" w:cstheme="minorHAnsi"/>
          <w:color w:val="000000" w:themeColor="text1"/>
        </w:rPr>
        <w:t xml:space="preserve"> R</w:t>
      </w:r>
      <w:r w:rsidR="00FB3C75" w:rsidRPr="00244994">
        <w:rPr>
          <w:rFonts w:cstheme="minorHAnsi"/>
        </w:rPr>
        <w:t xml:space="preserve">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7353DD">
        <w:rPr>
          <w:rFonts w:cstheme="minorHAnsi"/>
        </w:rPr>
        <w:t xml:space="preserve">sąlygų </w:t>
      </w:r>
      <w:r w:rsidR="007353DD" w:rsidRPr="007353DD">
        <w:rPr>
          <w:rFonts w:cstheme="minorHAnsi"/>
        </w:rPr>
        <w:t>4 priede „Techninė specifikacija“</w:t>
      </w:r>
      <w:r w:rsidR="00AE2AEF" w:rsidRPr="007353DD">
        <w:rPr>
          <w:rFonts w:cstheme="minorHAnsi"/>
        </w:rPr>
        <w:t>.</w:t>
      </w:r>
    </w:p>
    <w:p w14:paraId="49117D58" w14:textId="256F29E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7353DD">
        <w:rPr>
          <w:rFonts w:cstheme="minorHAnsi"/>
        </w:rPr>
        <w:t xml:space="preserve">sąlygų </w:t>
      </w:r>
      <w:r w:rsidR="007353DD" w:rsidRPr="007353DD">
        <w:rPr>
          <w:rFonts w:cstheme="minorHAnsi"/>
        </w:rPr>
        <w:t>4</w:t>
      </w:r>
      <w:r w:rsidR="00702B7B" w:rsidRPr="007353DD">
        <w:rPr>
          <w:rFonts w:cstheme="minorHAnsi"/>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672CF93" w14:textId="77777777" w:rsidR="0010707C" w:rsidRDefault="005D280D" w:rsidP="0010707C">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10707C">
        <w:rPr>
          <w:rFonts w:cstheme="minorHAnsi"/>
        </w:rPr>
        <w:t>1</w:t>
      </w:r>
      <w:r w:rsidR="00C02DDA">
        <w:rPr>
          <w:rFonts w:cstheme="minorHAnsi"/>
          <w:color w:val="00B050"/>
        </w:rPr>
        <w:t xml:space="preserve"> </w:t>
      </w:r>
      <w:r w:rsidRPr="00817AB9">
        <w:rPr>
          <w:rFonts w:cstheme="minorHAnsi"/>
        </w:rPr>
        <w:t xml:space="preserve">priede. </w:t>
      </w:r>
    </w:p>
    <w:p w14:paraId="317A11F7" w14:textId="5DCDE002" w:rsidR="00464D07" w:rsidRPr="00817AB9" w:rsidRDefault="00464D07" w:rsidP="0010707C">
      <w:pPr>
        <w:pStyle w:val="ListParagraph"/>
        <w:numPr>
          <w:ilvl w:val="1"/>
          <w:numId w:val="7"/>
        </w:numPr>
        <w:spacing w:line="240" w:lineRule="auto"/>
        <w:ind w:left="0" w:firstLine="697"/>
        <w:rPr>
          <w:rFonts w:cstheme="minorHAnsi"/>
        </w:rPr>
      </w:pPr>
      <w:r w:rsidRPr="00817AB9">
        <w:rPr>
          <w:rFonts w:cstheme="minorHAnsi"/>
        </w:rPr>
        <w:t>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6810F2">
        <w:rPr>
          <w:rFonts w:cstheme="minorHAnsi"/>
        </w:rPr>
        <w:t xml:space="preserve"> 2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631793C6" w:rsidR="000C625C" w:rsidRPr="00BA615E" w:rsidRDefault="00BA615E" w:rsidP="00F77A5D">
      <w:pPr>
        <w:spacing w:line="240" w:lineRule="auto"/>
        <w:ind w:firstLine="567"/>
        <w:rPr>
          <w:rFonts w:cstheme="minorHAnsi"/>
          <w:iCs/>
        </w:rPr>
      </w:pPr>
      <w:r w:rsidRPr="00BA615E">
        <w:rPr>
          <w:rFonts w:cstheme="minorHAnsi"/>
          <w:iCs/>
        </w:rPr>
        <w:t>Netaikoma</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CFFFCE9"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0E2CCA">
        <w:rPr>
          <w:rFonts w:cstheme="minorHAnsi"/>
        </w:rPr>
        <w:t xml:space="preserve">pasirašytas </w:t>
      </w:r>
      <w:r w:rsidR="005A5204" w:rsidRPr="00F70558">
        <w:rPr>
          <w:rFonts w:cstheme="minorHAnsi"/>
        </w:rPr>
        <w:t xml:space="preserve">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3D5CC6">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210B781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8EDA60C"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417D4E19" w14:textId="5C95F777"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55D7EC4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A4EF9">
        <w:rPr>
          <w:rFonts w:eastAsia="Calibri" w:cstheme="minorHAnsi"/>
        </w:rPr>
        <w:t>6 p</w:t>
      </w:r>
      <w:r w:rsidR="00DE051B" w:rsidRPr="00A84437">
        <w:rPr>
          <w:rFonts w:eastAsia="Calibri" w:cstheme="minorHAnsi"/>
        </w:rPr>
        <w:t>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lastRenderedPageBreak/>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1AE558BF"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w:t>
      </w:r>
      <w:r w:rsidRPr="007140E0">
        <w:rPr>
          <w:rStyle w:val="cf01"/>
          <w:rFonts w:asciiTheme="minorHAnsi" w:hAnsiTheme="minorHAnsi" w:cstheme="minorHAnsi"/>
          <w:sz w:val="21"/>
          <w:szCs w:val="21"/>
        </w:rPr>
        <w:t xml:space="preserve">dokumentai: </w:t>
      </w:r>
      <w:r w:rsidR="007140E0">
        <w:rPr>
          <w:rStyle w:val="cf01"/>
          <w:rFonts w:asciiTheme="minorHAnsi" w:hAnsiTheme="minorHAnsi" w:cstheme="minorHAnsi"/>
          <w:sz w:val="21"/>
          <w:szCs w:val="21"/>
        </w:rPr>
        <w:t>p</w:t>
      </w:r>
      <w:r w:rsidR="00AE5365" w:rsidRPr="007140E0">
        <w:rPr>
          <w:rFonts w:cstheme="minorHAnsi"/>
        </w:rPr>
        <w:t>asiūlym</w:t>
      </w:r>
      <w:r w:rsidR="008C0530" w:rsidRPr="007140E0">
        <w:rPr>
          <w:rFonts w:cstheme="minorHAnsi"/>
        </w:rPr>
        <w:t>as, parengtas pagal 5 priede nustatytą formą, užpildyta techninė speci</w:t>
      </w:r>
      <w:r w:rsidR="00C62EE6">
        <w:rPr>
          <w:rFonts w:cstheme="minorHAnsi"/>
        </w:rPr>
        <w:t>fi</w:t>
      </w:r>
      <w:r w:rsidR="008C0530" w:rsidRPr="007140E0">
        <w:rPr>
          <w:rFonts w:cstheme="minorHAnsi"/>
        </w:rPr>
        <w:t>kacija</w:t>
      </w:r>
      <w:r w:rsidR="007140E0" w:rsidRPr="007140E0">
        <w:rPr>
          <w:rFonts w:cstheme="minorHAnsi"/>
        </w:rPr>
        <w:t xml:space="preserve"> – Pirkimo sąlygų 4 priedas.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E0888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7B7312" w:rsidRDefault="0008378B" w:rsidP="00E250DF">
      <w:pPr>
        <w:pStyle w:val="NoSpacing"/>
        <w:spacing w:line="300" w:lineRule="auto"/>
        <w:ind w:firstLine="0"/>
        <w:contextualSpacing/>
        <w:rPr>
          <w:rFonts w:eastAsiaTheme="minorHAnsi" w:cstheme="minorHAnsi"/>
        </w:rPr>
      </w:pPr>
    </w:p>
    <w:p w14:paraId="415C783E" w14:textId="77777777" w:rsidR="007B7312" w:rsidRPr="007B7312" w:rsidRDefault="007B7312" w:rsidP="00F77A5D">
      <w:pPr>
        <w:pStyle w:val="NoSpacing"/>
        <w:spacing w:line="276" w:lineRule="auto"/>
        <w:ind w:firstLine="0"/>
        <w:contextualSpacing/>
        <w:rPr>
          <w:rFonts w:eastAsia="Times New Roman" w:cstheme="minorHAnsi"/>
        </w:rPr>
      </w:pPr>
      <w:r w:rsidRPr="007B7312">
        <w:rPr>
          <w:rFonts w:eastAsia="Times New Roman" w:cstheme="minorHAnsi"/>
        </w:rPr>
        <w:t>Netaikoma.</w:t>
      </w:r>
    </w:p>
    <w:p w14:paraId="52BA0CEF" w14:textId="137DA96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FB69C7" w:rsidRDefault="00440E78" w:rsidP="00F77A5D">
      <w:pPr>
        <w:spacing w:line="240" w:lineRule="auto"/>
        <w:ind w:firstLine="720"/>
        <w:rPr>
          <w:rFonts w:eastAsia="Arial" w:cstheme="minorHAnsi"/>
          <w:iCs/>
        </w:rPr>
      </w:pPr>
      <w:r w:rsidRPr="00FB69C7">
        <w:rPr>
          <w:rFonts w:eastAsia="Arial" w:cstheme="minorHAnsi"/>
          <w:iCs/>
        </w:rPr>
        <w:t>Perkančioji organizacija atmeta tiekėjo pasiūlym</w:t>
      </w:r>
      <w:r w:rsidR="00CB237B" w:rsidRPr="00FB69C7">
        <w:rPr>
          <w:rFonts w:eastAsia="Arial" w:cstheme="minorHAnsi"/>
          <w:iCs/>
        </w:rPr>
        <w:t>ą</w:t>
      </w:r>
      <w:r w:rsidRPr="00FB69C7">
        <w:rPr>
          <w:rFonts w:eastAsia="Arial" w:cstheme="minorHAnsi"/>
          <w:iCs/>
        </w:rPr>
        <w:t xml:space="preserve">, jeigu: </w:t>
      </w:r>
    </w:p>
    <w:p w14:paraId="5833966D" w14:textId="3E6B78FB"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FE2931">
        <w:rPr>
          <w:rFonts w:cstheme="minorHAnsi"/>
          <w:i/>
        </w:rPr>
        <w:t>;</w:t>
      </w:r>
    </w:p>
    <w:p w14:paraId="3417C9CD" w14:textId="6ECB24C8"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FE2931">
        <w:rPr>
          <w:rFonts w:cstheme="minorHAnsi"/>
          <w:i/>
        </w:rPr>
        <w:t>;</w:t>
      </w:r>
      <w:r w:rsidR="00277655" w:rsidRPr="001D567F">
        <w:rPr>
          <w:rFonts w:cstheme="minorHAnsi"/>
          <w:i/>
          <w:color w:val="7030A0"/>
        </w:rPr>
        <w:t>.</w:t>
      </w:r>
    </w:p>
    <w:p w14:paraId="4E7FF8EC" w14:textId="22707FAC"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FE2931">
        <w:rPr>
          <w:rFonts w:cstheme="minorHAnsi"/>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10D49AF"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FE2931">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63B3C3BF" w14:textId="51A6C771" w:rsidR="007C483C" w:rsidRPr="00FC63FB" w:rsidRDefault="00DA3158" w:rsidP="00FC63FB">
      <w:pPr>
        <w:pStyle w:val="ListParagraph"/>
        <w:tabs>
          <w:tab w:val="left" w:pos="568"/>
        </w:tabs>
        <w:spacing w:line="276" w:lineRule="auto"/>
        <w:ind w:left="568" w:firstLine="0"/>
        <w:jc w:val="left"/>
        <w:rPr>
          <w:rFonts w:ascii="Times New Roman" w:hAnsi="Times New Roman" w:cs="Times New Roman"/>
          <w:color w:val="7030A0"/>
          <w:sz w:val="24"/>
          <w:szCs w:val="24"/>
        </w:rPr>
      </w:pPr>
      <w:r w:rsidRPr="00FC63FB">
        <w:rPr>
          <w:rFonts w:ascii="Times New Roman" w:hAnsi="Times New Roman" w:cs="Times New Roman"/>
          <w:sz w:val="24"/>
          <w:szCs w:val="24"/>
        </w:rPr>
        <w:t>Teikiama atskiru dokumentu</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1614A698" w:rsidR="00FC63FB" w:rsidRDefault="00FC63FB">
      <w:pPr>
        <w:rPr>
          <w:rFonts w:ascii="Arial" w:eastAsia="Arial" w:hAnsi="Arial" w:cs="Arial"/>
          <w:b/>
          <w:smallCaps/>
        </w:rPr>
      </w:pPr>
      <w:r>
        <w:rPr>
          <w:rFonts w:ascii="Arial" w:eastAsia="Arial" w:hAnsi="Arial" w:cs="Arial"/>
          <w:b/>
          <w:smallCaps/>
        </w:rPr>
        <w:br w:type="page"/>
      </w:r>
    </w:p>
    <w:p w14:paraId="3147BFEE" w14:textId="77777777" w:rsidR="00A040B5" w:rsidRDefault="00A040B5" w:rsidP="00112F92">
      <w:pPr>
        <w:jc w:val="center"/>
        <w:rPr>
          <w:rFonts w:ascii="Arial" w:eastAsia="Arial" w:hAnsi="Arial" w:cs="Arial"/>
          <w:b/>
          <w:smallCaps/>
        </w:rPr>
      </w:pPr>
    </w:p>
    <w:p w14:paraId="6147A0F2" w14:textId="77777777" w:rsidR="00112F92" w:rsidRPr="00272488" w:rsidRDefault="00112F92" w:rsidP="00112F92">
      <w:pPr>
        <w:spacing w:line="240" w:lineRule="auto"/>
        <w:ind w:left="7314" w:firstLine="0"/>
        <w:rPr>
          <w:rFonts w:cstheme="minorHAnsi"/>
        </w:rPr>
      </w:pPr>
      <w:bookmarkStart w:id="22" w:name="_heading=h.26in1rg" w:colFirst="0" w:colLast="0"/>
      <w:bookmarkStart w:id="23" w:name="ketvpriedas"/>
      <w:bookmarkStart w:id="24" w:name="_Toc85439812"/>
      <w:bookmarkEnd w:id="22"/>
      <w:r w:rsidRPr="00272488">
        <w:rPr>
          <w:rFonts w:cstheme="minorHAnsi"/>
        </w:rPr>
        <w:t>Pirkimo sąlygų 3 priedas „„EBVPD“ (XML formatu)“</w:t>
      </w:r>
    </w:p>
    <w:bookmarkEnd w:id="23"/>
    <w:bookmarkEnd w:id="24"/>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70346A5D" w14:textId="1E41CEBC" w:rsidR="00112F92" w:rsidRDefault="00C25273" w:rsidP="00C25273">
      <w:pPr>
        <w:jc w:val="left"/>
        <w:rPr>
          <w:rFonts w:ascii="Arial" w:eastAsia="Arial" w:hAnsi="Arial" w:cs="Arial"/>
          <w:smallCaps/>
        </w:rPr>
      </w:pPr>
      <w:r>
        <w:rPr>
          <w:rFonts w:ascii="Times New Roman" w:eastAsia="Arial" w:hAnsi="Times New Roman" w:cs="Times New Roman"/>
          <w:sz w:val="24"/>
          <w:szCs w:val="24"/>
        </w:rPr>
        <w:t>Šiame pirkime netaikoma.</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6160E563" w14:textId="19D6F14F" w:rsidR="00CB5907" w:rsidRPr="003277FD" w:rsidRDefault="00A835D6" w:rsidP="00CB5907">
      <w:pPr>
        <w:tabs>
          <w:tab w:val="left" w:pos="810"/>
          <w:tab w:val="left" w:pos="990"/>
        </w:tabs>
        <w:rPr>
          <w:rFonts w:ascii="Arial" w:eastAsia="Calibri" w:hAnsi="Arial" w:cs="Arial"/>
          <w:color w:val="7030A0"/>
        </w:rPr>
      </w:pPr>
      <w:r w:rsidRPr="00C61704">
        <w:rPr>
          <w:rStyle w:val="normaltextrun"/>
          <w:rFonts w:cstheme="minorHAnsi"/>
          <w:shd w:val="clear" w:color="auto" w:fill="FFFFFF"/>
        </w:rPr>
        <w:t>Teikiama atskiru dokumentu</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6C456443" w:rsidR="00A52BA0" w:rsidRPr="00C61704" w:rsidRDefault="00752BBA" w:rsidP="00A52BA0">
      <w:pPr>
        <w:spacing w:line="240" w:lineRule="auto"/>
        <w:jc w:val="left"/>
        <w:rPr>
          <w:rStyle w:val="normaltextrun"/>
          <w:rFonts w:cstheme="minorHAnsi"/>
          <w:shd w:val="clear" w:color="auto" w:fill="FFFFFF"/>
        </w:rPr>
      </w:pPr>
      <w:r w:rsidRPr="00C61704">
        <w:rPr>
          <w:rStyle w:val="normaltextrun"/>
          <w:rFonts w:cstheme="minorHAnsi"/>
          <w:shd w:val="clear" w:color="auto" w:fill="FFFFFF"/>
        </w:rPr>
        <w:t>Teikiama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E43AD06" w14:textId="77777777" w:rsidR="009F401B" w:rsidRPr="009F401B" w:rsidRDefault="009F401B" w:rsidP="009F401B">
      <w:pPr>
        <w:numPr>
          <w:ilvl w:val="0"/>
          <w:numId w:val="13"/>
        </w:numPr>
        <w:tabs>
          <w:tab w:val="left" w:pos="851"/>
        </w:tabs>
        <w:spacing w:after="160" w:line="240" w:lineRule="auto"/>
        <w:ind w:left="0" w:firstLine="709"/>
        <w:contextualSpacing/>
        <w:jc w:val="left"/>
        <w:rPr>
          <w:rFonts w:cstheme="minorHAnsi"/>
          <w:color w:val="000000" w:themeColor="text1"/>
        </w:rPr>
      </w:pPr>
      <w:r w:rsidRPr="009F401B">
        <w:rPr>
          <w:rFonts w:cstheme="minorHAnsi"/>
          <w:color w:val="000000" w:themeColor="text1"/>
        </w:rPr>
        <w:t>Perkančioji organizacija ekonomiškai naudingiausią pasiūlymą išrenka pagal kainos kriterijų.</w:t>
      </w:r>
    </w:p>
    <w:p w14:paraId="3551C288" w14:textId="77777777" w:rsidR="009F401B" w:rsidRPr="009F401B" w:rsidRDefault="009F401B" w:rsidP="009F401B">
      <w:pPr>
        <w:numPr>
          <w:ilvl w:val="0"/>
          <w:numId w:val="13"/>
        </w:numPr>
        <w:spacing w:after="120" w:line="276" w:lineRule="auto"/>
        <w:ind w:left="0" w:firstLine="709"/>
        <w:jc w:val="left"/>
        <w:rPr>
          <w:rFonts w:eastAsia="Times New Roman" w:cstheme="minorHAnsi"/>
          <w:color w:val="7030A0"/>
          <w:sz w:val="22"/>
          <w:szCs w:val="22"/>
          <w:lang w:eastAsia="en-US"/>
        </w:rPr>
      </w:pPr>
      <w:r w:rsidRPr="009F401B">
        <w:rPr>
          <w:rFonts w:eastAsiaTheme="minorHAnsi" w:cstheme="minorHAnsi"/>
          <w:bCs/>
          <w:iCs/>
          <w:color w:val="000000" w:themeColor="text1"/>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9F401B">
        <w:rPr>
          <w:rFonts w:ascii="Times New Roman" w:eastAsiaTheme="minorHAnsi" w:hAnsi="Times New Roman" w:cs="Times New Roman"/>
          <w:bCs/>
          <w:iCs/>
          <w:color w:val="000000" w:themeColor="text1"/>
          <w:sz w:val="24"/>
          <w:szCs w:val="24"/>
          <w:lang w:eastAsia="en-US"/>
        </w:rPr>
        <w:t xml:space="preserve"> </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65F418AC" w:rsidR="00112F92" w:rsidRDefault="00A835D6" w:rsidP="00E63A8A">
      <w:pPr>
        <w:pStyle w:val="NoSpacing"/>
        <w:spacing w:line="300" w:lineRule="auto"/>
        <w:ind w:firstLine="0"/>
        <w:contextualSpacing/>
        <w:rPr>
          <w:rFonts w:ascii="Arial" w:eastAsiaTheme="minorHAnsi" w:hAnsi="Arial" w:cs="Arial"/>
          <w:bCs/>
          <w:iCs/>
        </w:rPr>
      </w:pPr>
      <w:r w:rsidRPr="00C61704">
        <w:rPr>
          <w:rStyle w:val="normaltextrun"/>
          <w:rFonts w:cstheme="minorHAnsi"/>
          <w:shd w:val="clear" w:color="auto" w:fill="FFFFFF"/>
        </w:rPr>
        <w:t>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5D9E48E" w:rsidR="009B4090" w:rsidRPr="004F1A11" w:rsidRDefault="00E324EA"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B02B875" w:rsidR="009B4090" w:rsidRPr="004F1A11" w:rsidRDefault="009B4090" w:rsidP="003C138F">
            <w:pPr>
              <w:ind w:firstLine="34"/>
              <w:rPr>
                <w:rFonts w:asciiTheme="minorHAnsi" w:hAnsiTheme="minorHAnsi" w:cstheme="minorHAnsi"/>
                <w:sz w:val="21"/>
                <w:szCs w:val="21"/>
              </w:rPr>
            </w:pPr>
            <w:r w:rsidRPr="00E324EA">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426B2EBB" w:rsidR="009B4090" w:rsidRPr="004F1A11" w:rsidRDefault="009B4090" w:rsidP="003C138F">
            <w:pPr>
              <w:ind w:firstLine="34"/>
              <w:rPr>
                <w:rFonts w:asciiTheme="minorHAnsi" w:hAnsiTheme="minorHAnsi" w:cstheme="minorHAnsi"/>
                <w:sz w:val="21"/>
                <w:szCs w:val="21"/>
              </w:rPr>
            </w:pPr>
            <w:r w:rsidRPr="00E324EA">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0FB2" w14:textId="77777777" w:rsidR="00954314" w:rsidRDefault="00954314" w:rsidP="00D05666">
      <w:r>
        <w:separator/>
      </w:r>
    </w:p>
  </w:endnote>
  <w:endnote w:type="continuationSeparator" w:id="0">
    <w:p w14:paraId="245D0637" w14:textId="77777777" w:rsidR="00954314" w:rsidRDefault="00954314" w:rsidP="00D05666">
      <w:r>
        <w:continuationSeparator/>
      </w:r>
    </w:p>
  </w:endnote>
  <w:endnote w:type="continuationNotice" w:id="1">
    <w:p w14:paraId="447B8035" w14:textId="77777777" w:rsidR="00954314" w:rsidRDefault="00954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B885" w14:textId="77777777" w:rsidR="00954314" w:rsidRDefault="00954314" w:rsidP="00D05666">
      <w:r>
        <w:separator/>
      </w:r>
    </w:p>
  </w:footnote>
  <w:footnote w:type="continuationSeparator" w:id="0">
    <w:p w14:paraId="4DAF2F50" w14:textId="77777777" w:rsidR="00954314" w:rsidRDefault="00954314" w:rsidP="00D05666">
      <w:r>
        <w:continuationSeparator/>
      </w:r>
    </w:p>
  </w:footnote>
  <w:footnote w:type="continuationNotice" w:id="1">
    <w:p w14:paraId="0A93B96F" w14:textId="77777777" w:rsidR="00954314" w:rsidRDefault="00954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2"/>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7"/>
  </w:num>
  <w:num w:numId="13" w16cid:durableId="20927759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35"/>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DC5"/>
    <w:rsid w:val="00020176"/>
    <w:rsid w:val="00020DD7"/>
    <w:rsid w:val="00020FD4"/>
    <w:rsid w:val="00021ECC"/>
    <w:rsid w:val="00021EFA"/>
    <w:rsid w:val="00022EFF"/>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EC"/>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CCA"/>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07C"/>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4F2"/>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A2D"/>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F4A"/>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0D"/>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CC6"/>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36C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F9"/>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0A4"/>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120"/>
    <w:rsid w:val="005273B1"/>
    <w:rsid w:val="00527690"/>
    <w:rsid w:val="00530BB3"/>
    <w:rsid w:val="00530FFF"/>
    <w:rsid w:val="005315A7"/>
    <w:rsid w:val="00531D05"/>
    <w:rsid w:val="00531FA2"/>
    <w:rsid w:val="005321FB"/>
    <w:rsid w:val="0053254A"/>
    <w:rsid w:val="005325B5"/>
    <w:rsid w:val="0053314D"/>
    <w:rsid w:val="005332CF"/>
    <w:rsid w:val="005334CF"/>
    <w:rsid w:val="005336F9"/>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27A"/>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477"/>
    <w:rsid w:val="0061733E"/>
    <w:rsid w:val="0061741C"/>
    <w:rsid w:val="006178D9"/>
    <w:rsid w:val="006178F4"/>
    <w:rsid w:val="006207BC"/>
    <w:rsid w:val="00620DC8"/>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0F2"/>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B7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0E0"/>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D6D"/>
    <w:rsid w:val="007317B5"/>
    <w:rsid w:val="00731D1E"/>
    <w:rsid w:val="0073210C"/>
    <w:rsid w:val="0073238A"/>
    <w:rsid w:val="00732CB6"/>
    <w:rsid w:val="007334EA"/>
    <w:rsid w:val="0073352B"/>
    <w:rsid w:val="00733758"/>
    <w:rsid w:val="00734BBA"/>
    <w:rsid w:val="007353DD"/>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BA"/>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B57"/>
    <w:rsid w:val="00774FA3"/>
    <w:rsid w:val="0077554C"/>
    <w:rsid w:val="007763E1"/>
    <w:rsid w:val="00777670"/>
    <w:rsid w:val="00780EA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312"/>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3AA"/>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40F"/>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522"/>
    <w:rsid w:val="008B6309"/>
    <w:rsid w:val="008B6B87"/>
    <w:rsid w:val="008B6C07"/>
    <w:rsid w:val="008B7024"/>
    <w:rsid w:val="008B7CF5"/>
    <w:rsid w:val="008C0530"/>
    <w:rsid w:val="008C0807"/>
    <w:rsid w:val="008C0E69"/>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2D"/>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297"/>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314"/>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B8C"/>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0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DE4"/>
    <w:rsid w:val="00A81851"/>
    <w:rsid w:val="00A81AA2"/>
    <w:rsid w:val="00A81FB7"/>
    <w:rsid w:val="00A829C4"/>
    <w:rsid w:val="00A835D6"/>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E8"/>
    <w:rsid w:val="00A97EF0"/>
    <w:rsid w:val="00AA05AD"/>
    <w:rsid w:val="00AA071F"/>
    <w:rsid w:val="00AA1198"/>
    <w:rsid w:val="00AA2718"/>
    <w:rsid w:val="00AA29DF"/>
    <w:rsid w:val="00AA362E"/>
    <w:rsid w:val="00AA37A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365"/>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18"/>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615E"/>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DDA"/>
    <w:rsid w:val="00C04D1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27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4"/>
    <w:rsid w:val="00C6170E"/>
    <w:rsid w:val="00C61989"/>
    <w:rsid w:val="00C619A2"/>
    <w:rsid w:val="00C62047"/>
    <w:rsid w:val="00C62355"/>
    <w:rsid w:val="00C62A41"/>
    <w:rsid w:val="00C62EE6"/>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36D"/>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158"/>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4EA"/>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2AF"/>
    <w:rsid w:val="00E4584D"/>
    <w:rsid w:val="00E46A71"/>
    <w:rsid w:val="00E508D6"/>
    <w:rsid w:val="00E50D81"/>
    <w:rsid w:val="00E50F51"/>
    <w:rsid w:val="00E50F94"/>
    <w:rsid w:val="00E51974"/>
    <w:rsid w:val="00E52B67"/>
    <w:rsid w:val="00E54BE2"/>
    <w:rsid w:val="00E5558B"/>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F"/>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14"/>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23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213"/>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41B"/>
    <w:rsid w:val="00FB66D2"/>
    <w:rsid w:val="00FB6905"/>
    <w:rsid w:val="00FB69C7"/>
    <w:rsid w:val="00FB69D5"/>
    <w:rsid w:val="00FB7BCA"/>
    <w:rsid w:val="00FC2982"/>
    <w:rsid w:val="00FC30FB"/>
    <w:rsid w:val="00FC3EFB"/>
    <w:rsid w:val="00FC46D9"/>
    <w:rsid w:val="00FC4C61"/>
    <w:rsid w:val="00FC52FC"/>
    <w:rsid w:val="00FC5449"/>
    <w:rsid w:val="00FC5CAE"/>
    <w:rsid w:val="00FC5EA5"/>
    <w:rsid w:val="00FC63FB"/>
    <w:rsid w:val="00FC674E"/>
    <w:rsid w:val="00FD003B"/>
    <w:rsid w:val="00FD0613"/>
    <w:rsid w:val="00FD0F2E"/>
    <w:rsid w:val="00FD18A1"/>
    <w:rsid w:val="00FD1A28"/>
    <w:rsid w:val="00FD1BA9"/>
    <w:rsid w:val="00FD1E9A"/>
    <w:rsid w:val="00FD2A30"/>
    <w:rsid w:val="00FD34DC"/>
    <w:rsid w:val="00FD5736"/>
    <w:rsid w:val="00FD5B7B"/>
    <w:rsid w:val="00FD6FC4"/>
    <w:rsid w:val="00FD75A0"/>
    <w:rsid w:val="00FE0385"/>
    <w:rsid w:val="00FE1B67"/>
    <w:rsid w:val="00FE252E"/>
    <w:rsid w:val="00FE293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657C"/>
    <w:rsid w:val="000855FF"/>
    <w:rsid w:val="000E3D5E"/>
    <w:rsid w:val="000E62D1"/>
    <w:rsid w:val="001251FC"/>
    <w:rsid w:val="00127A9E"/>
    <w:rsid w:val="001A6EE0"/>
    <w:rsid w:val="001C0A94"/>
    <w:rsid w:val="001E3B26"/>
    <w:rsid w:val="002035DF"/>
    <w:rsid w:val="002136DA"/>
    <w:rsid w:val="00256A57"/>
    <w:rsid w:val="00295EF8"/>
    <w:rsid w:val="002B602E"/>
    <w:rsid w:val="002C1509"/>
    <w:rsid w:val="003661A6"/>
    <w:rsid w:val="00372672"/>
    <w:rsid w:val="004161F4"/>
    <w:rsid w:val="00430113"/>
    <w:rsid w:val="00460C76"/>
    <w:rsid w:val="0046126A"/>
    <w:rsid w:val="004C214A"/>
    <w:rsid w:val="004D38E9"/>
    <w:rsid w:val="00515E63"/>
    <w:rsid w:val="005336F9"/>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A37A5"/>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A6914"/>
    <w:rsid w:val="00EB6D66"/>
    <w:rsid w:val="00EF2D08"/>
    <w:rsid w:val="00EF6792"/>
    <w:rsid w:val="00F377E3"/>
    <w:rsid w:val="00F62A32"/>
    <w:rsid w:val="00F81DB5"/>
    <w:rsid w:val="00FD5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9138</Words>
  <Characters>5210</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14320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Vytautas Bitkevičius</cp:lastModifiedBy>
  <cp:revision>66</cp:revision>
  <cp:lastPrinted>2021-11-03T05:49:00Z</cp:lastPrinted>
  <dcterms:created xsi:type="dcterms:W3CDTF">2025-11-26T13:41:00Z</dcterms:created>
  <dcterms:modified xsi:type="dcterms:W3CDTF">2026-03-12T14:21:00Z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