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5F1801B6" w:rsidR="005047F1" w:rsidRPr="00FF4626" w:rsidRDefault="0062632C"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GYVŪNŲ MAUDYMO VONI</w:t>
      </w:r>
      <w:r w:rsidR="00B86AD9">
        <w:rPr>
          <w:rFonts w:ascii="Times New Roman" w:eastAsia="Times New Roman" w:hAnsi="Times New Roman" w:cs="Times New Roman"/>
          <w:b/>
          <w:lang w:eastAsia="lt-LT"/>
        </w:rPr>
        <w:t>OS</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00F623F" w14:textId="224AF760"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5606A">
        <w:rPr>
          <w:rFonts w:ascii="Times New Roman" w:eastAsia="Times New Roman" w:hAnsi="Times New Roman" w:cs="Times New Roman"/>
        </w:rPr>
        <w:t>0</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352E122D"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5606A">
        <w:rPr>
          <w:rFonts w:ascii="Times New Roman" w:eastAsia="Times New Roman" w:hAnsi="Times New Roman" w:cs="Times New Roman"/>
        </w:rPr>
        <w:t>1.</w:t>
      </w:r>
      <w:r w:rsidRPr="00B45791">
        <w:rPr>
          <w:rFonts w:ascii="Times New Roman" w:eastAsia="Times New Roman" w:hAnsi="Times New Roman" w:cs="Times New Roman"/>
        </w:rPr>
        <w:t xml:space="preserve">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11B2B0F2"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346BDA">
        <w:rPr>
          <w:rFonts w:ascii="Times New Roman" w:eastAsia="Times New Roman" w:hAnsi="Times New Roman" w:cs="Times New Roman"/>
        </w:rPr>
        <w:t>2</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62FF4B29" w:rsidR="00CF5B51" w:rsidRPr="000E445C"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346BDA">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 xml:space="preserve">Perkančioji organizacija laikys, kad visi dalyviai yra susipažinę su pirkimo sąlygomis ir su Lietuvos Respublikos teisės aktais, reglamentuojančiais viešuosius pirkimus, sutarčių sudarymą ir vykdymą, ir kitais teisės </w:t>
      </w:r>
      <w:r w:rsidRPr="000E445C">
        <w:rPr>
          <w:rFonts w:ascii="Times New Roman" w:eastAsia="Times New Roman" w:hAnsi="Times New Roman" w:cs="Times New Roman"/>
        </w:rPr>
        <w:t>aktais, kurių nuostatos gali reglamentuoti bet kokius tarp perkančiosios organizacijos ir tiekėjų susiklostančius santykius, kylančius iš, ar susijusius su pirkimo procedūromis.</w:t>
      </w:r>
    </w:p>
    <w:p w14:paraId="4CDA0915" w14:textId="77777777" w:rsidR="00D27EA8" w:rsidRPr="000E445C" w:rsidRDefault="0098232E" w:rsidP="00D27EA8">
      <w:pPr>
        <w:spacing w:after="0" w:line="276" w:lineRule="auto"/>
        <w:jc w:val="both"/>
        <w:rPr>
          <w:rFonts w:ascii="Times New Roman" w:eastAsiaTheme="minorEastAsia" w:hAnsi="Times New Roman" w:cs="Times New Roman"/>
          <w:lang w:eastAsia="lt-LT"/>
        </w:rPr>
      </w:pPr>
      <w:r w:rsidRPr="000E445C">
        <w:rPr>
          <w:rFonts w:ascii="Times New Roman" w:eastAsia="Times New Roman" w:hAnsi="Times New Roman" w:cs="Times New Roman"/>
        </w:rPr>
        <w:t>1.1</w:t>
      </w:r>
      <w:r w:rsidR="00346BDA" w:rsidRPr="000E445C">
        <w:rPr>
          <w:rFonts w:ascii="Times New Roman" w:eastAsia="Times New Roman" w:hAnsi="Times New Roman" w:cs="Times New Roman"/>
        </w:rPr>
        <w:t>4</w:t>
      </w:r>
      <w:r w:rsidRPr="000E445C">
        <w:rPr>
          <w:rFonts w:ascii="Times New Roman" w:eastAsia="Times New Roman" w:hAnsi="Times New Roman" w:cs="Times New Roman"/>
        </w:rPr>
        <w:t xml:space="preserve">. </w:t>
      </w:r>
      <w:r w:rsidR="005D4914" w:rsidRPr="000E445C">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0E445C">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0E445C">
        <w:rPr>
          <w:rFonts w:ascii="Times New Roman" w:eastAsiaTheme="minorEastAsia" w:hAnsi="Times New Roman" w:cs="Times New Roman"/>
          <w:lang w:eastAsia="lt-LT"/>
        </w:rPr>
        <w:t xml:space="preserve"> (aktualia redakcija). </w:t>
      </w:r>
      <w:r w:rsidR="00D27EA8" w:rsidRPr="000E445C">
        <w:rPr>
          <w:rFonts w:ascii="Times New Roman" w:eastAsiaTheme="minorEastAsia" w:hAnsi="Times New Roman" w:cs="Times New Roman"/>
          <w:lang w:eastAsia="lt-LT"/>
        </w:rPr>
        <w:t>Reikalavimai nustatyti Sutarties projekto sąlygose (Priede Nr. 3) bei Techninėje specifikacijoje (Priedas Nr. 1)</w:t>
      </w:r>
    </w:p>
    <w:p w14:paraId="02797CC8" w14:textId="639B5A6C" w:rsidR="005047F1" w:rsidRPr="000E445C" w:rsidRDefault="005047F1" w:rsidP="005D4914">
      <w:pPr>
        <w:spacing w:after="0" w:line="276" w:lineRule="auto"/>
        <w:jc w:val="both"/>
        <w:rPr>
          <w:rFonts w:ascii="Times New Roman" w:eastAsia="Times New Roman" w:hAnsi="Times New Roman" w:cs="Times New Roman"/>
        </w:rPr>
      </w:pPr>
    </w:p>
    <w:p w14:paraId="72F21A14" w14:textId="77777777" w:rsidR="005047F1" w:rsidRPr="000E445C"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0E445C">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1280D299" w14:textId="10298F41" w:rsidR="00E96C9D" w:rsidRPr="00E051A0" w:rsidRDefault="00C84887" w:rsidP="005E19E5">
      <w:pPr>
        <w:spacing w:after="0" w:line="276" w:lineRule="auto"/>
        <w:jc w:val="both"/>
        <w:rPr>
          <w:rFonts w:ascii="Times New Roman" w:eastAsia="Times New Roman" w:hAnsi="Times New Roman" w:cs="Times New Roman"/>
          <w:b/>
          <w:bCs/>
          <w:lang w:eastAsia="lt-LT"/>
        </w:rPr>
      </w:pPr>
      <w:r>
        <w:rPr>
          <w:rFonts w:ascii="Times New Roman" w:hAnsi="Times New Roman" w:cs="Times New Roman"/>
        </w:rPr>
        <w:t>2.1.</w:t>
      </w:r>
      <w:r w:rsidR="003A3355" w:rsidRPr="00C84887">
        <w:rPr>
          <w:rFonts w:ascii="Times New Roman" w:hAnsi="Times New Roman" w:cs="Times New Roman"/>
        </w:rPr>
        <w:t>Pe</w:t>
      </w:r>
      <w:r w:rsidR="005047F1" w:rsidRPr="00C84887">
        <w:rPr>
          <w:rFonts w:ascii="Times New Roman" w:hAnsi="Times New Roman" w:cs="Times New Roman"/>
        </w:rPr>
        <w:t xml:space="preserve">rkančioji organizacija </w:t>
      </w:r>
      <w:r w:rsidR="003A3355" w:rsidRPr="00C84887">
        <w:rPr>
          <w:rFonts w:ascii="Times New Roman" w:hAnsi="Times New Roman" w:cs="Times New Roman"/>
        </w:rPr>
        <w:t>vykdo</w:t>
      </w:r>
      <w:r w:rsidR="005047F1" w:rsidRPr="00C84887">
        <w:rPr>
          <w:rFonts w:ascii="Times New Roman" w:hAnsi="Times New Roman" w:cs="Times New Roman"/>
        </w:rPr>
        <w:t xml:space="preserve"> pirkimą ir numato įsigyti </w:t>
      </w:r>
      <w:r w:rsidR="0062632C" w:rsidRPr="00C84887">
        <w:rPr>
          <w:rFonts w:ascii="Times New Roman" w:hAnsi="Times New Roman" w:cs="Times New Roman"/>
          <w:b/>
          <w:bCs/>
        </w:rPr>
        <w:t>gyvūnų maudymo vonią</w:t>
      </w:r>
      <w:r w:rsidR="0062632C" w:rsidRPr="00C84887">
        <w:rPr>
          <w:rFonts w:ascii="Times New Roman" w:hAnsi="Times New Roman" w:cs="Times New Roman"/>
        </w:rPr>
        <w:t xml:space="preserve"> (1 vnt.</w:t>
      </w:r>
      <w:r w:rsidR="00C272A9" w:rsidRPr="00C84887">
        <w:rPr>
          <w:rFonts w:ascii="Times New Roman" w:eastAsiaTheme="minorEastAsia" w:hAnsi="Times New Roman" w:cs="Times New Roman"/>
          <w:b/>
          <w:bCs/>
          <w:lang w:eastAsia="lt-LT"/>
        </w:rPr>
        <w:t xml:space="preserve">) </w:t>
      </w:r>
      <w:r w:rsidR="00E96C9D" w:rsidRPr="00C84887">
        <w:rPr>
          <w:rFonts w:ascii="Times New Roman" w:eastAsiaTheme="minorEastAsia" w:hAnsi="Times New Roman" w:cs="Times New Roman"/>
          <w:bCs/>
          <w:lang w:eastAsia="lt-LT"/>
        </w:rPr>
        <w:t xml:space="preserve">(toliau – Prekė), </w:t>
      </w:r>
      <w:r w:rsidR="00E96C9D" w:rsidRPr="00C84887">
        <w:rPr>
          <w:rFonts w:ascii="Times New Roman" w:eastAsiaTheme="minorEastAsia" w:hAnsi="Times New Roman" w:cs="Times New Roman"/>
          <w:b/>
          <w:bCs/>
          <w:lang w:eastAsia="lt-LT"/>
        </w:rPr>
        <w:t xml:space="preserve">įskaitant </w:t>
      </w:r>
      <w:r w:rsidR="00E96C9D" w:rsidRPr="00C84887">
        <w:rPr>
          <w:rFonts w:ascii="Times New Roman" w:hAnsi="Times New Roman" w:cs="Times New Roman"/>
          <w:b/>
        </w:rPr>
        <w:t>pristatymą</w:t>
      </w:r>
      <w:r w:rsidR="00CD7861">
        <w:rPr>
          <w:rFonts w:ascii="Times New Roman" w:hAnsi="Times New Roman" w:cs="Times New Roman"/>
          <w:b/>
        </w:rPr>
        <w:t>.</w:t>
      </w:r>
      <w:r w:rsidR="00B15172" w:rsidRPr="00C84887">
        <w:rPr>
          <w:rFonts w:ascii="Times New Roman" w:hAnsi="Times New Roman" w:cs="Times New Roman"/>
          <w:b/>
        </w:rPr>
        <w:t xml:space="preserve"> </w:t>
      </w:r>
      <w:r w:rsidR="00E96C9D" w:rsidRPr="00C84887">
        <w:rPr>
          <w:rFonts w:ascii="Times New Roman" w:hAnsi="Times New Roman" w:cs="Times New Roman"/>
        </w:rPr>
        <w:t>Pagrindinis</w:t>
      </w:r>
      <w:r w:rsidR="00E96C9D" w:rsidRPr="00C84887">
        <w:rPr>
          <w:rFonts w:ascii="Times New Roman" w:hAnsi="Times New Roman" w:cs="Times New Roman"/>
          <w:color w:val="000000"/>
        </w:rPr>
        <w:t xml:space="preserve"> </w:t>
      </w:r>
      <w:r w:rsidR="00E96C9D" w:rsidRPr="00C84887">
        <w:rPr>
          <w:rFonts w:ascii="Times New Roman" w:hAnsi="Times New Roman" w:cs="Times New Roman"/>
          <w:i/>
          <w:iCs/>
          <w:color w:val="000000"/>
        </w:rPr>
        <w:t>BVPŽ kodas</w:t>
      </w:r>
      <w:r w:rsidR="00B15172" w:rsidRPr="00C84887">
        <w:rPr>
          <w:rFonts w:ascii="Times New Roman" w:hAnsi="Times New Roman" w:cs="Times New Roman"/>
          <w:i/>
          <w:iCs/>
          <w:color w:val="000000"/>
        </w:rPr>
        <w:t xml:space="preserve"> 39162100-6 Mokymo įranga</w:t>
      </w:r>
      <w:r w:rsidR="00E96C9D" w:rsidRPr="00C84887">
        <w:rPr>
          <w:rFonts w:ascii="Times New Roman" w:hAnsi="Times New Roman" w:cs="Times New Roman"/>
        </w:rPr>
        <w:t xml:space="preserve">. </w:t>
      </w:r>
      <w:r w:rsidR="00E96C9D" w:rsidRPr="00C84887">
        <w:rPr>
          <w:rFonts w:ascii="Times New Roman" w:hAnsi="Times New Roman" w:cs="Times New Roman"/>
          <w:bCs/>
          <w:iCs/>
          <w:color w:val="000000"/>
        </w:rPr>
        <w:t xml:space="preserve">Reikalavimai </w:t>
      </w:r>
      <w:r w:rsidR="00E96C9D" w:rsidRPr="00C84887">
        <w:rPr>
          <w:rFonts w:ascii="Times New Roman" w:hAnsi="Times New Roman" w:cs="Times New Roman"/>
          <w:bCs/>
          <w:iCs/>
          <w:color w:val="000000"/>
          <w:lang w:eastAsia="lt-LT"/>
        </w:rPr>
        <w:t xml:space="preserve">prekėms </w:t>
      </w:r>
      <w:r w:rsidR="00E96C9D" w:rsidRPr="00C84887">
        <w:rPr>
          <w:rFonts w:ascii="Times New Roman" w:hAnsi="Times New Roman" w:cs="Times New Roman"/>
          <w:bCs/>
          <w:iCs/>
          <w:color w:val="000000"/>
        </w:rPr>
        <w:t xml:space="preserve">nurodyti </w:t>
      </w:r>
      <w:r w:rsidR="00E96C9D" w:rsidRPr="00C84887">
        <w:rPr>
          <w:rFonts w:ascii="Times New Roman" w:hAnsi="Times New Roman" w:cs="Times New Roman"/>
        </w:rPr>
        <w:t>Pirkimo sąlygų 1 priede „Prekių techninė specifikacija“ (toliau – Pirkimo sąlygų 1 priedas, Techninė specifikacija</w:t>
      </w:r>
      <w:r w:rsidR="00E96C9D" w:rsidRPr="00C84887">
        <w:rPr>
          <w:rFonts w:ascii="Times New Roman" w:hAnsi="Times New Roman" w:cs="Times New Roman"/>
          <w:b/>
          <w:bCs/>
        </w:rPr>
        <w:t xml:space="preserve">). </w:t>
      </w:r>
      <w:r w:rsidR="00E96C9D" w:rsidRPr="00C84887">
        <w:rPr>
          <w:rFonts w:ascii="Times New Roman" w:eastAsia="Times New Roman" w:hAnsi="Times New Roman" w:cs="Times New Roman"/>
          <w:b/>
          <w:bCs/>
          <w:lang w:eastAsia="lt-LT"/>
        </w:rPr>
        <w:t xml:space="preserve">Į kainą turi būti įskaičiuotas prekės </w:t>
      </w:r>
      <w:r w:rsidR="00E96C9D" w:rsidRPr="00E051A0">
        <w:rPr>
          <w:rFonts w:ascii="Times New Roman" w:eastAsia="Times New Roman" w:hAnsi="Times New Roman" w:cs="Times New Roman"/>
          <w:b/>
          <w:bCs/>
          <w:lang w:eastAsia="lt-LT"/>
        </w:rPr>
        <w:t xml:space="preserve">pristatymas ir garantinė priežiūra. </w:t>
      </w:r>
    </w:p>
    <w:p w14:paraId="5BF6E64B" w14:textId="77777777" w:rsidR="00C84887" w:rsidRPr="00C84887" w:rsidRDefault="00C84887" w:rsidP="005E19E5">
      <w:pPr>
        <w:tabs>
          <w:tab w:val="left" w:pos="567"/>
        </w:tabs>
        <w:suppressAutoHyphens/>
        <w:autoSpaceDN w:val="0"/>
        <w:spacing w:after="0" w:line="276" w:lineRule="auto"/>
        <w:jc w:val="both"/>
        <w:textAlignment w:val="baseline"/>
        <w:rPr>
          <w:rFonts w:ascii="Times New Roman" w:hAnsi="Times New Roman" w:cs="Times New Roman"/>
        </w:rPr>
      </w:pPr>
      <w:r w:rsidRPr="00E051A0">
        <w:rPr>
          <w:rFonts w:ascii="Times New Roman" w:eastAsia="Times New Roman" w:hAnsi="Times New Roman" w:cs="Times New Roman"/>
          <w:lang w:eastAsia="lt-LT"/>
        </w:rPr>
        <w:t xml:space="preserve">2.1.1. </w:t>
      </w:r>
      <w:r w:rsidRPr="00E051A0">
        <w:rPr>
          <w:rFonts w:ascii="Times New Roman" w:hAnsi="Times New Roman" w:cs="Times New Roman"/>
        </w:rPr>
        <w:t>Prekes Tiekėjas savo sąskaita turės pristatyti ne vėliau kaip per 30 kalendorinių</w:t>
      </w:r>
      <w:r w:rsidRPr="00C84887">
        <w:rPr>
          <w:rFonts w:ascii="Times New Roman" w:hAnsi="Times New Roman" w:cs="Times New Roman"/>
        </w:rPr>
        <w:t xml:space="preserve"> dienų nuo sutarties įsigaliojimo. </w:t>
      </w:r>
    </w:p>
    <w:p w14:paraId="7702AB0A" w14:textId="053C7A74" w:rsidR="00665522" w:rsidRPr="00C84887" w:rsidRDefault="00C84887" w:rsidP="005E19E5">
      <w:pPr>
        <w:spacing w:after="0" w:line="276" w:lineRule="auto"/>
        <w:jc w:val="both"/>
        <w:rPr>
          <w:rFonts w:ascii="Times New Roman" w:eastAsia="Times New Roman" w:hAnsi="Times New Roman" w:cs="Times New Roman"/>
          <w:b/>
          <w:bCs/>
          <w:lang w:eastAsia="lt-LT"/>
        </w:rPr>
      </w:pPr>
      <w:r w:rsidRPr="00C84887">
        <w:rPr>
          <w:rFonts w:ascii="Times New Roman" w:hAnsi="Times New Roman" w:cs="Times New Roman"/>
        </w:rPr>
        <w:t xml:space="preserve">2.1.2. Prekės bus pristatomos </w:t>
      </w:r>
      <w:r w:rsidRPr="00E051A0">
        <w:rPr>
          <w:rFonts w:ascii="Times New Roman" w:hAnsi="Times New Roman" w:cs="Times New Roman"/>
        </w:rPr>
        <w:t>Miško g. 15, Kaunas.</w:t>
      </w:r>
      <w:r w:rsidRPr="00C84887">
        <w:rPr>
          <w:rFonts w:ascii="Times New Roman" w:hAnsi="Times New Roman" w:cs="Times New Roman"/>
        </w:rPr>
        <w:t xml:space="preserve"> Tiekėjas Prekes gali teikti tik iš anksto suderinęs su Užsakovu laiką ir kontaktinį asmenį Prekėms  priimti.</w:t>
      </w:r>
    </w:p>
    <w:p w14:paraId="57630753" w14:textId="74393A27" w:rsidR="005047F1" w:rsidRPr="00C84887" w:rsidRDefault="005047F1" w:rsidP="005E19E5">
      <w:pPr>
        <w:spacing w:after="0" w:line="276" w:lineRule="auto"/>
        <w:jc w:val="both"/>
        <w:rPr>
          <w:rFonts w:ascii="Times New Roman" w:eastAsiaTheme="minorEastAsia" w:hAnsi="Times New Roman" w:cs="Times New Roman"/>
          <w:lang w:eastAsia="lt-LT"/>
        </w:rPr>
      </w:pPr>
      <w:r w:rsidRPr="00C84887">
        <w:rPr>
          <w:rFonts w:ascii="Times New Roman" w:eastAsia="Times New Roman" w:hAnsi="Times New Roman" w:cs="Times New Roman"/>
          <w:lang w:eastAsia="lt-LT"/>
        </w:rPr>
        <w:t xml:space="preserve">2.2. </w:t>
      </w:r>
      <w:r w:rsidRPr="00C84887">
        <w:rPr>
          <w:rFonts w:ascii="Times New Roman" w:eastAsia="Calibri" w:hAnsi="Times New Roman" w:cs="Times New Roman"/>
        </w:rPr>
        <w:t>Pirkimo objektas į dalis neskaidomas</w:t>
      </w:r>
      <w:r w:rsidRPr="00C84887">
        <w:rPr>
          <w:rFonts w:ascii="Times New Roman" w:eastAsiaTheme="minorEastAsia" w:hAnsi="Times New Roman" w:cs="Times New Roman"/>
          <w:lang w:eastAsia="lt-LT"/>
        </w:rPr>
        <w:t>. Tiekėjas gali teikti tik vieną pasiūlymą visai pirkimo objekto apimčiai</w:t>
      </w:r>
      <w:r w:rsidR="00CA6E32" w:rsidRPr="00C84887">
        <w:rPr>
          <w:rFonts w:ascii="Times New Roman" w:eastAsiaTheme="minorEastAsia" w:hAnsi="Times New Roman" w:cs="Times New Roman"/>
          <w:lang w:eastAsia="lt-LT"/>
        </w:rPr>
        <w:t>.</w:t>
      </w:r>
    </w:p>
    <w:p w14:paraId="5BAE3C28" w14:textId="33B5EA0A" w:rsidR="00665522" w:rsidRPr="00665522" w:rsidRDefault="005047F1" w:rsidP="005E19E5">
      <w:pPr>
        <w:tabs>
          <w:tab w:val="left" w:pos="993"/>
          <w:tab w:val="left" w:pos="1134"/>
        </w:tabs>
        <w:suppressAutoHyphens/>
        <w:spacing w:after="0" w:line="276" w:lineRule="auto"/>
        <w:jc w:val="both"/>
        <w:rPr>
          <w:rFonts w:ascii="Times New Roman" w:eastAsia="Calibri" w:hAnsi="Times New Roman" w:cs="Times New Roman"/>
          <w:b/>
          <w:bCs/>
          <w:u w:val="single"/>
        </w:rPr>
      </w:pPr>
      <w:r w:rsidRPr="00665522">
        <w:rPr>
          <w:rFonts w:ascii="Times New Roman" w:eastAsia="Calibri" w:hAnsi="Times New Roman" w:cs="Times New Roman"/>
        </w:rPr>
        <w:t xml:space="preserve">2.3. </w:t>
      </w:r>
      <w:r w:rsidR="00665522" w:rsidRPr="00665522">
        <w:rPr>
          <w:rFonts w:ascii="Times New Roman" w:eastAsia="Calibri" w:hAnsi="Times New Roman" w:cs="Times New Roman"/>
          <w:bCs/>
        </w:rPr>
        <w:t xml:space="preserve">Pirkimui skirta maksimali lėšų suma – </w:t>
      </w:r>
      <w:r w:rsidR="00130F56">
        <w:rPr>
          <w:rFonts w:ascii="Times New Roman" w:eastAsia="Calibri" w:hAnsi="Times New Roman" w:cs="Times New Roman"/>
          <w:bCs/>
        </w:rPr>
        <w:t xml:space="preserve">2700,00 </w:t>
      </w:r>
      <w:proofErr w:type="spellStart"/>
      <w:r w:rsidR="00130F56">
        <w:rPr>
          <w:rFonts w:ascii="Times New Roman" w:eastAsia="Calibri" w:hAnsi="Times New Roman" w:cs="Times New Roman"/>
          <w:bCs/>
        </w:rPr>
        <w:t>eur</w:t>
      </w:r>
      <w:proofErr w:type="spellEnd"/>
      <w:r w:rsidR="00130F56">
        <w:rPr>
          <w:rFonts w:ascii="Times New Roman" w:eastAsia="Calibri" w:hAnsi="Times New Roman" w:cs="Times New Roman"/>
          <w:bCs/>
        </w:rPr>
        <w:t xml:space="preserve"> be PVM, 3267,00 </w:t>
      </w:r>
      <w:proofErr w:type="spellStart"/>
      <w:r w:rsidR="00130F56">
        <w:rPr>
          <w:rFonts w:ascii="Times New Roman" w:eastAsia="Calibri" w:hAnsi="Times New Roman" w:cs="Times New Roman"/>
          <w:bCs/>
        </w:rPr>
        <w:t>eur</w:t>
      </w:r>
      <w:proofErr w:type="spellEnd"/>
      <w:r w:rsidR="00130F56">
        <w:rPr>
          <w:rFonts w:ascii="Times New Roman" w:eastAsia="Calibri" w:hAnsi="Times New Roman" w:cs="Times New Roman"/>
          <w:bCs/>
        </w:rPr>
        <w:t xml:space="preserve"> su PVM</w:t>
      </w:r>
      <w:r w:rsidR="00665522" w:rsidRPr="00665522">
        <w:rPr>
          <w:rFonts w:ascii="Times New Roman" w:eastAsia="Calibri" w:hAnsi="Times New Roman" w:cs="Times New Roman"/>
          <w:b/>
          <w:bCs/>
          <w:u w:val="single"/>
        </w:rPr>
        <w:t>.</w:t>
      </w:r>
    </w:p>
    <w:p w14:paraId="343EEFA6" w14:textId="3372F1AD" w:rsidR="00D75A84" w:rsidRPr="00632D79" w:rsidRDefault="005047F1" w:rsidP="005E19E5">
      <w:pPr>
        <w:tabs>
          <w:tab w:val="left" w:pos="993"/>
          <w:tab w:val="left" w:pos="1134"/>
        </w:tabs>
        <w:suppressAutoHyphens/>
        <w:spacing w:after="0" w:line="276" w:lineRule="auto"/>
        <w:jc w:val="both"/>
        <w:rPr>
          <w:rFonts w:ascii="Times New Roman" w:hAnsi="Times New Roman"/>
          <w:lang w:eastAsia="lt-LT"/>
        </w:rPr>
      </w:pPr>
      <w:r w:rsidRPr="00665522">
        <w:rPr>
          <w:rFonts w:ascii="Times New Roman" w:hAnsi="Times New Roman"/>
        </w:rPr>
        <w:t>2</w:t>
      </w:r>
      <w:r w:rsidRPr="00665522">
        <w:rPr>
          <w:rFonts w:ascii="Times New Roman" w:eastAsiaTheme="minorEastAsia" w:hAnsi="Times New Roman"/>
          <w:lang w:eastAsia="lt-LT"/>
        </w:rPr>
        <w:t>.4.</w:t>
      </w:r>
      <w:r w:rsidR="00D75A84" w:rsidRPr="00665522">
        <w:rPr>
          <w:rFonts w:ascii="Times New Roman" w:hAnsi="Times New Roman"/>
          <w:lang w:eastAsia="lt-LT"/>
        </w:rPr>
        <w:t xml:space="preserve"> </w:t>
      </w:r>
      <w:r w:rsidR="00D75A84" w:rsidRPr="00665522">
        <w:rPr>
          <w:rFonts w:ascii="Times New Roman" w:eastAsiaTheme="minorEastAsia" w:hAnsi="Times New Roman" w:cs="Times New Roman"/>
        </w:rPr>
        <w:t xml:space="preserve">Jeigu apibūdinant pirkimo objektą techninėje specifikacijoje nurodytas konkretus modelis ar tiekimo šaltinis, </w:t>
      </w:r>
      <w:r w:rsidR="00D75A84" w:rsidRPr="00632D79">
        <w:rPr>
          <w:rFonts w:ascii="Times New Roman" w:eastAsiaTheme="minorEastAsia" w:hAnsi="Times New Roman" w:cs="Times New Roman"/>
          <w:color w:val="000000" w:themeColor="text1"/>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2D79" w:rsidRDefault="00D75A84" w:rsidP="005E19E5">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B45791">
      <w:pPr>
        <w:spacing w:after="0" w:line="276" w:lineRule="auto"/>
        <w:jc w:val="both"/>
        <w:rPr>
          <w:rFonts w:ascii="Times New Roman" w:eastAsia="Arial Unicode MS" w:hAnsi="Times New Roman" w:cs="Times New Roman"/>
          <w:bCs/>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lastRenderedPageBreak/>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lastRenderedPageBreak/>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xml:space="preserve">). Perkančiajai organizacijai kilus abejonių dėl dokumentų tikrumo, ji turi teisę reikalauti pateikti </w:t>
      </w:r>
      <w:r w:rsidRPr="00C84887">
        <w:rPr>
          <w:rFonts w:ascii="Times New Roman" w:eastAsia="Times New Roman" w:hAnsi="Times New Roman" w:cs="Times New Roman"/>
          <w:lang w:eastAsia="lt-LT"/>
        </w:rPr>
        <w:t>dokumentų originalus.</w:t>
      </w:r>
    </w:p>
    <w:p w14:paraId="20D9A69E"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C84887">
        <w:rPr>
          <w:rFonts w:ascii="Times New Roman" w:eastAsia="Times New Roman" w:hAnsi="Times New Roman" w:cs="Times New Roman"/>
          <w:lang w:eastAsia="lt-LT"/>
        </w:rPr>
        <w:t xml:space="preserve">5.4. </w:t>
      </w:r>
      <w:r w:rsidRPr="00C84887">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C84887">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C84887"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 xml:space="preserve">5.5. </w:t>
      </w:r>
      <w:r w:rsidRPr="00C84887">
        <w:rPr>
          <w:rFonts w:ascii="Times New Roman" w:eastAsia="Times New Roman" w:hAnsi="Times New Roman" w:cs="Times New Roman"/>
          <w:b/>
          <w:bCs/>
          <w:lang w:eastAsia="lt-LT"/>
        </w:rPr>
        <w:t>Pasirašytas</w:t>
      </w:r>
      <w:r w:rsidRPr="00C84887">
        <w:rPr>
          <w:rFonts w:ascii="Times New Roman" w:eastAsia="Times New Roman" w:hAnsi="Times New Roman" w:cs="Times New Roman"/>
          <w:lang w:eastAsia="lt-LT"/>
        </w:rPr>
        <w:t xml:space="preserve"> pasiūlymas turi būti pateiktas užpildant </w:t>
      </w:r>
      <w:r w:rsidRPr="00C84887">
        <w:rPr>
          <w:rFonts w:ascii="Times New Roman" w:eastAsia="Times New Roman" w:hAnsi="Times New Roman" w:cs="Times New Roman"/>
          <w:b/>
          <w:bCs/>
          <w:lang w:eastAsia="lt-LT"/>
        </w:rPr>
        <w:t xml:space="preserve">Pasiūlymo formą Priedas Nr. 2 </w:t>
      </w:r>
      <w:r w:rsidRPr="00C84887">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C84887">
        <w:rPr>
          <w:rFonts w:ascii="Times New Roman" w:eastAsia="Times New Roman" w:hAnsi="Times New Roman" w:cs="Times New Roman"/>
          <w:lang w:eastAsia="lt-LT"/>
        </w:rPr>
        <w:t xml:space="preserve">5.6. </w:t>
      </w:r>
      <w:r w:rsidRPr="00C84887">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C84887">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C84887"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 xml:space="preserve">5.7. </w:t>
      </w:r>
      <w:r w:rsidRPr="00C84887">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C84887">
        <w:rPr>
          <w:rFonts w:ascii="Times New Roman" w:eastAsia="Calibri" w:hAnsi="Times New Roman" w:cs="Times New Roman"/>
          <w:lang w:eastAsia="lt-LT"/>
        </w:rPr>
        <w:t>.</w:t>
      </w:r>
    </w:p>
    <w:p w14:paraId="7101B7DA" w14:textId="77777777" w:rsidR="00661AF8" w:rsidRPr="00C84887"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69F72858" w14:textId="77777777" w:rsidR="00661AF8" w:rsidRPr="00C84887"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C84887">
        <w:rPr>
          <w:rFonts w:ascii="Times New Roman" w:eastAsia="Times New Roman" w:hAnsi="Times New Roman" w:cs="Times New Roman"/>
          <w:i/>
          <w:iCs/>
          <w:lang w:val="en-US" w:eastAsia="lt-LT"/>
        </w:rPr>
        <w:t>1</w:t>
      </w:r>
      <w:r w:rsidRPr="00C84887">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C84887" w14:paraId="30193AC2" w14:textId="77777777" w:rsidTr="00661AF8">
        <w:tc>
          <w:tcPr>
            <w:tcW w:w="988" w:type="dxa"/>
          </w:tcPr>
          <w:p w14:paraId="49D3A570"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Dokumentas</w:t>
            </w:r>
          </w:p>
        </w:tc>
      </w:tr>
      <w:tr w:rsidR="00661AF8" w:rsidRPr="00C84887" w14:paraId="57A86F21" w14:textId="77777777" w:rsidTr="00661AF8">
        <w:tc>
          <w:tcPr>
            <w:tcW w:w="988" w:type="dxa"/>
          </w:tcPr>
          <w:p w14:paraId="52EFE1C4"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5.8.1.</w:t>
            </w:r>
          </w:p>
        </w:tc>
        <w:tc>
          <w:tcPr>
            <w:tcW w:w="8930" w:type="dxa"/>
          </w:tcPr>
          <w:p w14:paraId="57B50C5F" w14:textId="32F6BA11" w:rsidR="00661AF8" w:rsidRPr="00C84887"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C84887">
              <w:rPr>
                <w:rFonts w:ascii="Times New Roman" w:eastAsia="Arial Unicode MS" w:hAnsi="Times New Roman" w:cs="Times New Roman"/>
                <w:b/>
                <w:bdr w:val="nil"/>
                <w:lang w:eastAsia="lt-LT"/>
              </w:rPr>
              <w:t xml:space="preserve">Tiekėjo </w:t>
            </w:r>
            <w:r w:rsidRPr="00C84887">
              <w:rPr>
                <w:rFonts w:ascii="Times New Roman" w:eastAsia="Arial Unicode MS" w:hAnsi="Times New Roman" w:cs="Times New Roman"/>
                <w:b/>
                <w:i/>
                <w:iCs/>
                <w:bdr w:val="nil"/>
                <w:lang w:eastAsia="lt-LT"/>
              </w:rPr>
              <w:t xml:space="preserve">pasirašytas </w:t>
            </w:r>
            <w:r w:rsidRPr="00C84887">
              <w:rPr>
                <w:rFonts w:ascii="Times New Roman" w:eastAsia="Arial Unicode MS" w:hAnsi="Times New Roman" w:cs="Times New Roman"/>
                <w:b/>
                <w:bdr w:val="nil"/>
                <w:lang w:eastAsia="lt-LT"/>
              </w:rPr>
              <w:t>pasiūlymas, parengtas pagal šių pirkimo sąlygų 2 priedą</w:t>
            </w:r>
            <w:r w:rsidRPr="00C84887">
              <w:rPr>
                <w:rFonts w:ascii="Times New Roman" w:eastAsia="Arial Unicode MS" w:hAnsi="Times New Roman" w:cs="Times New Roman"/>
                <w:b/>
                <w:bCs/>
                <w:bdr w:val="nil"/>
                <w:lang w:eastAsia="lt-LT"/>
              </w:rPr>
              <w:t xml:space="preserve"> </w:t>
            </w:r>
          </w:p>
        </w:tc>
      </w:tr>
      <w:tr w:rsidR="00661AF8" w:rsidRPr="00C84887" w14:paraId="102A4ECB" w14:textId="77777777" w:rsidTr="00661AF8">
        <w:tc>
          <w:tcPr>
            <w:tcW w:w="988" w:type="dxa"/>
          </w:tcPr>
          <w:p w14:paraId="73BC1DED"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lastRenderedPageBreak/>
              <w:t>5.8.2.</w:t>
            </w:r>
          </w:p>
        </w:tc>
        <w:tc>
          <w:tcPr>
            <w:tcW w:w="8930" w:type="dxa"/>
          </w:tcPr>
          <w:p w14:paraId="12D4FE3E" w14:textId="77777777" w:rsidR="00661AF8" w:rsidRPr="00C84887"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C84887">
              <w:rPr>
                <w:rFonts w:ascii="Times New Roman" w:hAnsi="Times New Roman" w:cs="Times New Roman"/>
                <w:lang w:eastAsia="lt-LT"/>
              </w:rPr>
              <w:t xml:space="preserve">Jungtinės veiklos sutartis (jei pasiūlymą teikia tiekėjų grupė, kuri yra sudariusi jungtinės veiklos sutartį) </w:t>
            </w:r>
            <w:r w:rsidRPr="00C84887">
              <w:rPr>
                <w:rFonts w:ascii="Times New Roman" w:eastAsia="Calibri" w:hAnsi="Times New Roman" w:cs="Times New Roman"/>
                <w:lang w:eastAsia="lt-LT"/>
              </w:rPr>
              <w:t>(pagal pirkimo sąlygų 5.2.1 p.).</w:t>
            </w:r>
            <w:r w:rsidRPr="00C84887">
              <w:rPr>
                <w:rFonts w:ascii="Times New Roman" w:hAnsi="Times New Roman" w:cs="Times New Roman"/>
                <w:lang w:eastAsia="lt-LT"/>
              </w:rPr>
              <w:t xml:space="preserve"> </w:t>
            </w:r>
            <w:r w:rsidRPr="00C84887">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C84887" w14:paraId="130DACCD" w14:textId="77777777" w:rsidTr="00661AF8">
        <w:tc>
          <w:tcPr>
            <w:tcW w:w="988" w:type="dxa"/>
          </w:tcPr>
          <w:p w14:paraId="421D730D"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C84887">
              <w:rPr>
                <w:rFonts w:ascii="Times New Roman" w:eastAsia="Arial Unicode MS" w:hAnsi="Times New Roman" w:cs="Times New Roman"/>
                <w:bdr w:val="nil"/>
                <w:lang w:eastAsia="lt-LT"/>
              </w:rPr>
              <w:t>5.8.3.</w:t>
            </w:r>
          </w:p>
        </w:tc>
        <w:tc>
          <w:tcPr>
            <w:tcW w:w="8930" w:type="dxa"/>
          </w:tcPr>
          <w:p w14:paraId="7ED38120"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C84887" w14:paraId="26DFC27D" w14:textId="77777777" w:rsidTr="00661AF8">
        <w:tc>
          <w:tcPr>
            <w:tcW w:w="988" w:type="dxa"/>
          </w:tcPr>
          <w:p w14:paraId="0EAAF7D6"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5.8.4.</w:t>
            </w:r>
          </w:p>
        </w:tc>
        <w:tc>
          <w:tcPr>
            <w:tcW w:w="8930" w:type="dxa"/>
          </w:tcPr>
          <w:p w14:paraId="4FF28B88" w14:textId="77777777" w:rsidR="00661AF8" w:rsidRPr="00C84887"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C84887">
              <w:rPr>
                <w:rFonts w:ascii="Times New Roman" w:eastAsia="Arial Unicode MS" w:hAnsi="Times New Roman" w:cs="Times New Roman"/>
                <w:i/>
                <w:u w:val="single"/>
                <w:bdr w:val="nil"/>
                <w:lang w:eastAsia="lt-LT"/>
              </w:rPr>
              <w:t>Pirkimo sąlygų 5.4. punkte nurodyti vertimai į lietuvių kalbą</w:t>
            </w:r>
          </w:p>
        </w:tc>
      </w:tr>
      <w:tr w:rsidR="00661AF8" w:rsidRPr="00C84887" w14:paraId="42C48D36" w14:textId="77777777" w:rsidTr="00661AF8">
        <w:tc>
          <w:tcPr>
            <w:tcW w:w="988" w:type="dxa"/>
          </w:tcPr>
          <w:p w14:paraId="71350654"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5.8.5.</w:t>
            </w:r>
          </w:p>
        </w:tc>
        <w:tc>
          <w:tcPr>
            <w:tcW w:w="8930" w:type="dxa"/>
          </w:tcPr>
          <w:p w14:paraId="1A40CB50"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C84887"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C84887">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C84887">
        <w:rPr>
          <w:rFonts w:ascii="Times New Roman" w:eastAsia="Times New Roman" w:hAnsi="Times New Roman" w:cs="Times New Roman"/>
          <w:lang w:eastAsia="lt-LT"/>
        </w:rPr>
        <w:lastRenderedPageBreak/>
        <w:t>5.16</w:t>
      </w:r>
      <w:r w:rsidRPr="00C84887">
        <w:rPr>
          <w:rFonts w:ascii="Times New Roman" w:eastAsia="Calibri" w:hAnsi="Times New Roman" w:cs="Times New Roman"/>
          <w:b/>
          <w:bCs/>
          <w:lang w:eastAsia="lt-LT"/>
        </w:rPr>
        <w:t>.</w:t>
      </w:r>
      <w:r w:rsidRPr="00C84887">
        <w:rPr>
          <w:rFonts w:ascii="Times New Roman" w:eastAsia="Calibri" w:hAnsi="Times New Roman" w:cs="Times New Roman"/>
          <w:lang w:eastAsia="lt-LT"/>
        </w:rPr>
        <w:t xml:space="preserve"> </w:t>
      </w:r>
      <w:r w:rsidRPr="00C84887">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C84887">
        <w:rPr>
          <w:rFonts w:ascii="Times New Roman" w:eastAsia="Times New Roman" w:hAnsi="Times New Roman" w:cs="Times New Roman"/>
          <w:b/>
          <w:bCs/>
          <w:color w:val="000000" w:themeColor="text1"/>
        </w:rPr>
        <w:t xml:space="preserve">privalo pateikti užpildytą </w:t>
      </w:r>
      <w:r w:rsidRPr="00C84887">
        <w:rPr>
          <w:rFonts w:ascii="Times New Roman" w:eastAsia="Calibri" w:hAnsi="Times New Roman" w:cs="Times New Roman"/>
          <w:b/>
          <w:bCs/>
          <w:lang w:eastAsia="lt-LT"/>
        </w:rPr>
        <w:t>konkurso sąlygų priedą Nr. 1</w:t>
      </w:r>
      <w:r w:rsidR="00B73838" w:rsidRPr="00C84887">
        <w:rPr>
          <w:rFonts w:ascii="Times New Roman" w:eastAsia="Arial Unicode MS" w:hAnsi="Times New Roman" w:cs="Times New Roman"/>
          <w:b/>
          <w:bCs/>
          <w:lang w:eastAsia="en-GB"/>
        </w:rPr>
        <w:t>,</w:t>
      </w:r>
      <w:r w:rsidRPr="00C84887">
        <w:rPr>
          <w:rFonts w:ascii="Times New Roman" w:eastAsia="Calibri" w:hAnsi="Times New Roman" w:cs="Times New Roman"/>
          <w:b/>
          <w:bCs/>
          <w:lang w:eastAsia="lt-LT"/>
        </w:rPr>
        <w:t xml:space="preserve"> kurio 4 stulpelyje turi būti nurodytos siūlomo pirkimo objekto techninės </w:t>
      </w:r>
      <w:r w:rsidRPr="00C84887">
        <w:rPr>
          <w:rFonts w:ascii="Times New Roman" w:eastAsia="Calibri" w:hAnsi="Times New Roman" w:cs="Times New Roman"/>
          <w:b/>
          <w:lang w:eastAsia="lt-LT"/>
        </w:rPr>
        <w:t>charakteristikos ir kita prašoma informacija</w:t>
      </w:r>
      <w:r w:rsidRPr="00C84887">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21E66691" w14:textId="7A7D2682" w:rsidR="00F53FEC" w:rsidRPr="00F53FEC" w:rsidRDefault="00F53FEC" w:rsidP="00F53FEC">
      <w:pPr>
        <w:spacing w:after="0" w:line="276" w:lineRule="auto"/>
        <w:jc w:val="both"/>
        <w:rPr>
          <w:rFonts w:ascii="Times New Roman" w:hAnsi="Times New Roman"/>
        </w:rPr>
      </w:pPr>
      <w:r w:rsidRPr="00F53FEC">
        <w:rPr>
          <w:rFonts w:ascii="Times New Roman" w:eastAsia="Calibri" w:hAnsi="Times New Roman" w:cs="Times New Roman"/>
        </w:rPr>
        <w:lastRenderedPageBreak/>
        <w:t xml:space="preserve">8.5.3. </w:t>
      </w:r>
      <w:r w:rsidRPr="00F53FEC">
        <w:rPr>
          <w:rFonts w:ascii="Times New Roman" w:hAnsi="Times New Roman"/>
        </w:rPr>
        <w:t xml:space="preserve">vertinama ar tiekėjo pasiūlyta pirkimo objekto ar jo dalies kaina neviršija pirkimui skirtų lėšų, </w:t>
      </w:r>
      <w:r w:rsidR="00EE3175">
        <w:rPr>
          <w:rFonts w:ascii="Times New Roman" w:hAnsi="Times New Roman"/>
        </w:rPr>
        <w:t>nustatytų Pirkimo sąlygų 2.3.punkte.</w:t>
      </w:r>
    </w:p>
    <w:p w14:paraId="01F73BE4" w14:textId="08BFEC9F" w:rsidR="005047F1" w:rsidRPr="00B45791" w:rsidRDefault="00020591" w:rsidP="00B45791">
      <w:pPr>
        <w:spacing w:after="0" w:line="276" w:lineRule="auto"/>
        <w:jc w:val="both"/>
        <w:rPr>
          <w:rFonts w:ascii="Times New Roman" w:eastAsia="Calibri" w:hAnsi="Times New Roman" w:cs="Times New Roman"/>
        </w:rPr>
      </w:pPr>
      <w:r w:rsidRPr="00F53FEC">
        <w:rPr>
          <w:rFonts w:ascii="Times New Roman" w:eastAsia="Calibri" w:hAnsi="Times New Roman" w:cs="Times New Roman"/>
        </w:rPr>
        <w:t>8</w:t>
      </w:r>
      <w:r w:rsidR="00A871A1" w:rsidRPr="00F53FEC">
        <w:rPr>
          <w:rFonts w:ascii="Times New Roman" w:eastAsia="Calibri" w:hAnsi="Times New Roman" w:cs="Times New Roman"/>
        </w:rPr>
        <w:t xml:space="preserve">.5.4. vertinama ar nebuvo pasiūlyta neįprastai maža kaina. Jeigu pasiūlymo kaina atrodo neįprastai maža, CVP IS susirašinėjimo priemonėmis kreipiamasi į tiekėją, kad šis per perkančiosios organizacijos nustatytą protingą </w:t>
      </w:r>
      <w:r w:rsidR="00A871A1" w:rsidRPr="00B45791">
        <w:rPr>
          <w:rFonts w:ascii="Times New Roman" w:eastAsia="Calibri" w:hAnsi="Times New Roman" w:cs="Times New Roman"/>
        </w:rPr>
        <w:t>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B45791" w:rsidRDefault="005047F1"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B45791">
        <w:rPr>
          <w:rFonts w:ascii="Times New Roman" w:eastAsia="Times New Roman" w:hAnsi="Times New Roman" w:cs="Times New Roman"/>
          <w:b/>
          <w:lang w:eastAsia="lt-LT"/>
        </w:rPr>
        <w:t xml:space="preserve">7.14. </w:t>
      </w:r>
      <w:r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B45791"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lastRenderedPageBreak/>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18A71498" w14:textId="70F4B06B" w:rsidR="00EE3175" w:rsidRPr="00F53FEC" w:rsidRDefault="006510A5" w:rsidP="00EE3175">
      <w:pPr>
        <w:spacing w:after="0" w:line="276" w:lineRule="auto"/>
        <w:jc w:val="both"/>
        <w:rPr>
          <w:rFonts w:ascii="Times New Roman" w:hAnsi="Times New Roman"/>
        </w:rPr>
      </w:pPr>
      <w:r w:rsidRPr="006510A5">
        <w:rPr>
          <w:rFonts w:ascii="Times New Roman" w:eastAsia="Arial Unicode MS" w:hAnsi="Times New Roman" w:cs="Times New Roman"/>
          <w:bdr w:val="nil"/>
        </w:rPr>
        <w:t xml:space="preserve">8.14.3. </w:t>
      </w:r>
      <w:r w:rsidRPr="006510A5">
        <w:rPr>
          <w:rFonts w:ascii="Times New Roman" w:hAnsi="Times New Roman"/>
        </w:rPr>
        <w:t xml:space="preserve">tiekėjo pasiūlyta kaina yra per didelė ir nepriimtina. Tiekėjo pasiūlyta kaina yra per didelė ir nepriimtina, jeigu ji viršija perkančiosios organizacijos pirkimo objekto ar jo daliai suplanuotas skirtas lėšas, </w:t>
      </w:r>
      <w:r w:rsidR="00EE3175">
        <w:rPr>
          <w:rFonts w:ascii="Times New Roman" w:hAnsi="Times New Roman"/>
        </w:rPr>
        <w:t>nustatyt</w:t>
      </w:r>
      <w:r w:rsidR="00EE3175">
        <w:rPr>
          <w:rFonts w:ascii="Times New Roman" w:hAnsi="Times New Roman"/>
        </w:rPr>
        <w:t xml:space="preserve">as </w:t>
      </w:r>
      <w:r w:rsidR="00EE3175">
        <w:rPr>
          <w:rFonts w:ascii="Times New Roman" w:hAnsi="Times New Roman"/>
        </w:rPr>
        <w:t>Pirkimo sąlygų 2.3.punkte.</w:t>
      </w:r>
    </w:p>
    <w:p w14:paraId="3DBD4A56" w14:textId="5CCDD805" w:rsidR="00A871A1" w:rsidRPr="006510A5" w:rsidRDefault="00B124C9" w:rsidP="00EE3175">
      <w:pPr>
        <w:spacing w:after="0" w:line="276" w:lineRule="auto"/>
        <w:jc w:val="both"/>
        <w:rPr>
          <w:rFonts w:ascii="Times New Roman" w:eastAsia="Arial Unicode MS" w:hAnsi="Times New Roman" w:cs="Times New Roman"/>
          <w:bdr w:val="nil"/>
        </w:rPr>
      </w:pPr>
      <w:r w:rsidRPr="006510A5">
        <w:rPr>
          <w:rFonts w:ascii="Times New Roman" w:eastAsia="Arial Unicode MS" w:hAnsi="Times New Roman" w:cs="Times New Roman"/>
          <w:bdr w:val="nil"/>
        </w:rPr>
        <w:t>8</w:t>
      </w:r>
      <w:r w:rsidR="00A871A1" w:rsidRPr="006510A5">
        <w:rPr>
          <w:rFonts w:ascii="Times New Roman" w:eastAsia="Arial Unicode MS" w:hAnsi="Times New Roman" w:cs="Times New Roman"/>
          <w:bdr w:val="nil"/>
        </w:rPr>
        <w:t>.14.4.</w:t>
      </w:r>
      <w:r w:rsidR="00A871A1" w:rsidRPr="006510A5">
        <w:t xml:space="preserve"> </w:t>
      </w:r>
      <w:r w:rsidR="00A871A1" w:rsidRPr="006510A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 xml:space="preserve">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00082D58" w:rsidRPr="00B45791">
        <w:rPr>
          <w:rFonts w:ascii="Times New Roman" w:eastAsia="Arial Unicode MS" w:hAnsi="Times New Roman" w:cs="Times New Roman"/>
          <w:bdr w:val="nil"/>
          <w:lang w:eastAsia="en-GB"/>
        </w:rPr>
        <w:lastRenderedPageBreak/>
        <w:t>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5BAC6315" w14:textId="18DCB9CD"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.1. Techninė specifikacija – Priedas Nr. 1;</w:t>
      </w:r>
    </w:p>
    <w:p w14:paraId="7F620992" w14:textId="459911C2"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.2. Pasiūlymo forma – Priedas Nr. 2</w:t>
      </w:r>
      <w:r w:rsidR="005A3158" w:rsidRPr="00B45791">
        <w:rPr>
          <w:rFonts w:ascii="Times New Roman" w:eastAsia="Arial Unicode MS" w:hAnsi="Times New Roman" w:cs="Times New Roman"/>
          <w:lang w:eastAsia="en-GB"/>
        </w:rPr>
        <w:t xml:space="preserve"> </w:t>
      </w:r>
    </w:p>
    <w:p w14:paraId="6F162A49" w14:textId="322ADE19" w:rsidR="005047F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.3. Sutarties projektas – Priedas Nr. 3</w:t>
      </w:r>
      <w:r w:rsidR="00461AE8">
        <w:rPr>
          <w:rFonts w:ascii="Times New Roman" w:eastAsia="Arial Unicode MS" w:hAnsi="Times New Roman" w:cs="Times New Roman"/>
          <w:lang w:eastAsia="en-GB"/>
        </w:rPr>
        <w:t>;</w:t>
      </w:r>
    </w:p>
    <w:p w14:paraId="67F32941" w14:textId="4AE35818" w:rsidR="00461AE8" w:rsidRPr="00461AE8" w:rsidRDefault="00461AE8" w:rsidP="00461AE8">
      <w:pPr>
        <w:suppressAutoHyphens/>
        <w:spacing w:after="0" w:line="276" w:lineRule="auto"/>
        <w:jc w:val="both"/>
        <w:rPr>
          <w:rFonts w:ascii="Times New Roman" w:eastAsia="Arial Unicode MS" w:hAnsi="Times New Roman" w:cs="Times New Roman"/>
          <w:lang w:eastAsia="en-GB"/>
        </w:rPr>
      </w:pPr>
      <w:r w:rsidRPr="000E445C">
        <w:rPr>
          <w:rFonts w:ascii="Times New Roman" w:eastAsia="Arial Unicode MS" w:hAnsi="Times New Roman" w:cs="Times New Roman"/>
          <w:lang w:eastAsia="en-GB"/>
        </w:rPr>
        <w:t>11.4. Tiekėjo deklaracija dėl aplinkosaugos kriterijų atitikties</w:t>
      </w:r>
      <w:r w:rsidR="00CC0B82">
        <w:rPr>
          <w:rFonts w:ascii="Times New Roman" w:eastAsia="Arial Unicode MS" w:hAnsi="Times New Roman" w:cs="Times New Roman"/>
          <w:lang w:eastAsia="en-GB"/>
        </w:rPr>
        <w:t>.</w:t>
      </w:r>
      <w:r w:rsidRPr="000E445C">
        <w:rPr>
          <w:rFonts w:ascii="Times New Roman" w:eastAsia="Arial Unicode MS" w:hAnsi="Times New Roman" w:cs="Times New Roman"/>
          <w:lang w:eastAsia="en-GB"/>
        </w:rPr>
        <w:t xml:space="preserve"> Priedas Nr. 4.</w:t>
      </w:r>
    </w:p>
    <w:p w14:paraId="0F5917CF" w14:textId="77777777" w:rsidR="00461AE8" w:rsidRPr="00B45791" w:rsidRDefault="00461AE8" w:rsidP="00B45791">
      <w:pPr>
        <w:suppressAutoHyphens/>
        <w:spacing w:after="0" w:line="276" w:lineRule="auto"/>
        <w:jc w:val="both"/>
        <w:rPr>
          <w:rFonts w:ascii="Times New Roman" w:eastAsia="Arial Unicode MS" w:hAnsi="Times New Roman" w:cs="Times New Roman"/>
          <w:lang w:eastAsia="en-GB"/>
        </w:rPr>
      </w:pPr>
    </w:p>
    <w:p w14:paraId="40612349" w14:textId="77777777" w:rsidR="005047F1" w:rsidRPr="004272AC" w:rsidRDefault="005047F1" w:rsidP="00B45791">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Pr="00B45791" w:rsidRDefault="005047F1" w:rsidP="005047F1">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1</w:t>
      </w:r>
    </w:p>
    <w:p w14:paraId="490CA155" w14:textId="77777777" w:rsidR="005047F1" w:rsidRPr="00B45791" w:rsidRDefault="005047F1" w:rsidP="005047F1">
      <w:pPr>
        <w:keepNext/>
        <w:spacing w:after="0" w:line="240" w:lineRule="auto"/>
        <w:outlineLvl w:val="0"/>
        <w:rPr>
          <w:rFonts w:ascii="Times New Roman" w:eastAsia="Calibri" w:hAnsi="Times New Roman" w:cs="Times New Roman"/>
          <w:bCs/>
        </w:rPr>
      </w:pPr>
    </w:p>
    <w:p w14:paraId="0327FF2C" w14:textId="0BF49B51" w:rsidR="000C2797" w:rsidRDefault="005D212A" w:rsidP="00DA4414">
      <w:pPr>
        <w:spacing w:after="0" w:line="360" w:lineRule="auto"/>
        <w:jc w:val="center"/>
        <w:rPr>
          <w:rFonts w:ascii="Times New Roman" w:eastAsia="Calibri" w:hAnsi="Times New Roman" w:cs="Times New Roman"/>
          <w:b/>
          <w:bCs/>
        </w:rPr>
      </w:pPr>
      <w:bookmarkStart w:id="1" w:name="_Hlk14939711"/>
      <w:bookmarkStart w:id="2" w:name="_Hlk27052662"/>
      <w:r>
        <w:rPr>
          <w:rFonts w:ascii="Times New Roman" w:eastAsia="Calibri" w:hAnsi="Times New Roman" w:cs="Times New Roman"/>
          <w:b/>
          <w:bCs/>
        </w:rPr>
        <w:t>GYVŪNŲ MAUDYMO VONIOS</w:t>
      </w:r>
    </w:p>
    <w:p w14:paraId="51D90F4B" w14:textId="3C7C2F1B" w:rsidR="00DA4414" w:rsidRPr="007B1B83" w:rsidRDefault="00B45791" w:rsidP="00DA4414">
      <w:pPr>
        <w:spacing w:after="0" w:line="360" w:lineRule="auto"/>
        <w:jc w:val="center"/>
        <w:rPr>
          <w:rFonts w:ascii="Times New Roman" w:eastAsia="Calibri" w:hAnsi="Times New Roman" w:cs="Times New Roman"/>
          <w:b/>
          <w:caps/>
        </w:rPr>
      </w:pPr>
      <w:r w:rsidRPr="00B45791">
        <w:rPr>
          <w:rFonts w:ascii="Times New Roman" w:eastAsia="Calibri" w:hAnsi="Times New Roman" w:cs="Times New Roman"/>
          <w:b/>
          <w:bCs/>
        </w:rPr>
        <w:t xml:space="preserve"> </w:t>
      </w:r>
      <w:r w:rsidR="00450BE6" w:rsidRPr="007B1B83">
        <w:rPr>
          <w:rFonts w:ascii="Times New Roman" w:eastAsia="Calibri" w:hAnsi="Times New Roman" w:cs="Times New Roman"/>
          <w:b/>
          <w:caps/>
        </w:rPr>
        <w:t>techninė specifikacija</w:t>
      </w:r>
    </w:p>
    <w:p w14:paraId="7A78BBE1" w14:textId="7DE7462F" w:rsidR="00D95880" w:rsidRPr="00072F81" w:rsidRDefault="00E051A0" w:rsidP="00D60847">
      <w:pPr>
        <w:spacing w:after="0" w:line="276" w:lineRule="auto"/>
        <w:jc w:val="both"/>
        <w:rPr>
          <w:rFonts w:ascii="Times New Roman" w:eastAsia="Times New Roman" w:hAnsi="Times New Roman" w:cs="Times New Roman"/>
          <w:b/>
          <w:bCs/>
          <w:lang w:eastAsia="lt-LT"/>
        </w:rPr>
      </w:pPr>
      <w:r>
        <w:rPr>
          <w:rFonts w:ascii="Times New Roman" w:hAnsi="Times New Roman" w:cs="Times New Roman"/>
        </w:rPr>
        <w:t>1.</w:t>
      </w:r>
      <w:r w:rsidR="00D95880" w:rsidRPr="00C84887">
        <w:rPr>
          <w:rFonts w:ascii="Times New Roman" w:hAnsi="Times New Roman" w:cs="Times New Roman"/>
        </w:rPr>
        <w:t xml:space="preserve">Perkančioji organizacija vykdo pirkimą ir numato įsigyti </w:t>
      </w:r>
      <w:r w:rsidR="00D95880" w:rsidRPr="00C84887">
        <w:rPr>
          <w:rFonts w:ascii="Times New Roman" w:hAnsi="Times New Roman" w:cs="Times New Roman"/>
          <w:b/>
          <w:bCs/>
        </w:rPr>
        <w:t>gyvūnų maudymo vonią</w:t>
      </w:r>
      <w:r w:rsidR="00D95880" w:rsidRPr="00C84887">
        <w:rPr>
          <w:rFonts w:ascii="Times New Roman" w:hAnsi="Times New Roman" w:cs="Times New Roman"/>
        </w:rPr>
        <w:t xml:space="preserve"> (1 vnt.</w:t>
      </w:r>
      <w:r w:rsidR="00D95880" w:rsidRPr="00C84887">
        <w:rPr>
          <w:rFonts w:ascii="Times New Roman" w:eastAsiaTheme="minorEastAsia" w:hAnsi="Times New Roman" w:cs="Times New Roman"/>
          <w:b/>
          <w:bCs/>
          <w:lang w:eastAsia="lt-LT"/>
        </w:rPr>
        <w:t xml:space="preserve">) </w:t>
      </w:r>
      <w:r w:rsidR="00D95880" w:rsidRPr="00C84887">
        <w:rPr>
          <w:rFonts w:ascii="Times New Roman" w:eastAsiaTheme="minorEastAsia" w:hAnsi="Times New Roman" w:cs="Times New Roman"/>
          <w:bCs/>
          <w:lang w:eastAsia="lt-LT"/>
        </w:rPr>
        <w:t xml:space="preserve">(toliau – Prekė), </w:t>
      </w:r>
      <w:r w:rsidR="00D95880" w:rsidRPr="00C84887">
        <w:rPr>
          <w:rFonts w:ascii="Times New Roman" w:eastAsiaTheme="minorEastAsia" w:hAnsi="Times New Roman" w:cs="Times New Roman"/>
          <w:b/>
          <w:bCs/>
          <w:lang w:eastAsia="lt-LT"/>
        </w:rPr>
        <w:t xml:space="preserve">įskaitant </w:t>
      </w:r>
      <w:r w:rsidR="00D95880" w:rsidRPr="00C84887">
        <w:rPr>
          <w:rFonts w:ascii="Times New Roman" w:hAnsi="Times New Roman" w:cs="Times New Roman"/>
          <w:b/>
        </w:rPr>
        <w:t>pristatymą</w:t>
      </w:r>
      <w:r>
        <w:rPr>
          <w:rFonts w:ascii="Times New Roman" w:hAnsi="Times New Roman" w:cs="Times New Roman"/>
          <w:b/>
        </w:rPr>
        <w:t>.</w:t>
      </w:r>
      <w:r w:rsidR="00D95880" w:rsidRPr="00C84887">
        <w:rPr>
          <w:rFonts w:ascii="Times New Roman" w:hAnsi="Times New Roman" w:cs="Times New Roman"/>
          <w:b/>
        </w:rPr>
        <w:t xml:space="preserve"> </w:t>
      </w:r>
      <w:r w:rsidR="00D95880" w:rsidRPr="00C84887">
        <w:rPr>
          <w:rFonts w:ascii="Times New Roman" w:hAnsi="Times New Roman" w:cs="Times New Roman"/>
        </w:rPr>
        <w:t>Pagrindinis</w:t>
      </w:r>
      <w:r w:rsidR="00D95880" w:rsidRPr="00C84887">
        <w:rPr>
          <w:rFonts w:ascii="Times New Roman" w:hAnsi="Times New Roman" w:cs="Times New Roman"/>
          <w:color w:val="000000"/>
        </w:rPr>
        <w:t xml:space="preserve"> </w:t>
      </w:r>
      <w:r w:rsidR="00D95880" w:rsidRPr="00C84887">
        <w:rPr>
          <w:rFonts w:ascii="Times New Roman" w:hAnsi="Times New Roman" w:cs="Times New Roman"/>
          <w:i/>
          <w:iCs/>
          <w:color w:val="000000"/>
        </w:rPr>
        <w:t>BVPŽ kodas 39162100-6 Mokymo įranga</w:t>
      </w:r>
      <w:r w:rsidR="00D95880" w:rsidRPr="00C84887">
        <w:rPr>
          <w:rFonts w:ascii="Times New Roman" w:hAnsi="Times New Roman" w:cs="Times New Roman"/>
        </w:rPr>
        <w:t xml:space="preserve">. </w:t>
      </w:r>
      <w:r w:rsidR="00D95880" w:rsidRPr="00C84887">
        <w:rPr>
          <w:rFonts w:ascii="Times New Roman" w:hAnsi="Times New Roman" w:cs="Times New Roman"/>
          <w:bCs/>
          <w:iCs/>
          <w:color w:val="000000"/>
        </w:rPr>
        <w:t xml:space="preserve">Reikalavimai </w:t>
      </w:r>
      <w:r w:rsidR="00D95880" w:rsidRPr="00C84887">
        <w:rPr>
          <w:rFonts w:ascii="Times New Roman" w:hAnsi="Times New Roman" w:cs="Times New Roman"/>
          <w:bCs/>
          <w:iCs/>
          <w:color w:val="000000"/>
          <w:lang w:eastAsia="lt-LT"/>
        </w:rPr>
        <w:t xml:space="preserve">prekėms </w:t>
      </w:r>
      <w:r w:rsidR="00D95880" w:rsidRPr="00C84887">
        <w:rPr>
          <w:rFonts w:ascii="Times New Roman" w:hAnsi="Times New Roman" w:cs="Times New Roman"/>
          <w:bCs/>
          <w:iCs/>
          <w:color w:val="000000"/>
        </w:rPr>
        <w:t xml:space="preserve">nurodyti </w:t>
      </w:r>
      <w:r w:rsidR="00D95880" w:rsidRPr="00C84887">
        <w:rPr>
          <w:rFonts w:ascii="Times New Roman" w:hAnsi="Times New Roman" w:cs="Times New Roman"/>
        </w:rPr>
        <w:t xml:space="preserve">Pirkimo sąlygų 1 priede „Prekių techninė </w:t>
      </w:r>
      <w:r w:rsidR="00D95880" w:rsidRPr="00072F81">
        <w:rPr>
          <w:rFonts w:ascii="Times New Roman" w:hAnsi="Times New Roman" w:cs="Times New Roman"/>
        </w:rPr>
        <w:t>specifikacija“ (toliau – Pirkimo sąlygų 1 priedas, Techninė specifikacija</w:t>
      </w:r>
      <w:r w:rsidR="00D95880" w:rsidRPr="00072F81">
        <w:rPr>
          <w:rFonts w:ascii="Times New Roman" w:hAnsi="Times New Roman" w:cs="Times New Roman"/>
          <w:b/>
          <w:bCs/>
        </w:rPr>
        <w:t xml:space="preserve">). </w:t>
      </w:r>
      <w:r w:rsidR="00D95880" w:rsidRPr="00072F81">
        <w:rPr>
          <w:rFonts w:ascii="Times New Roman" w:eastAsia="Times New Roman" w:hAnsi="Times New Roman" w:cs="Times New Roman"/>
          <w:b/>
          <w:bCs/>
          <w:lang w:eastAsia="lt-LT"/>
        </w:rPr>
        <w:t xml:space="preserve">Į kainą turi būti įskaičiuotas prekės pristatymas ir garantinė priežiūra. </w:t>
      </w:r>
    </w:p>
    <w:p w14:paraId="04CC987C" w14:textId="77777777" w:rsidR="00D95880" w:rsidRPr="00072F81" w:rsidRDefault="00D95880" w:rsidP="00D60847">
      <w:pPr>
        <w:tabs>
          <w:tab w:val="left" w:pos="567"/>
        </w:tabs>
        <w:suppressAutoHyphens/>
        <w:autoSpaceDN w:val="0"/>
        <w:spacing w:after="0" w:line="276" w:lineRule="auto"/>
        <w:jc w:val="both"/>
        <w:textAlignment w:val="baseline"/>
        <w:rPr>
          <w:rFonts w:ascii="Times New Roman" w:hAnsi="Times New Roman" w:cs="Times New Roman"/>
        </w:rPr>
      </w:pPr>
      <w:r w:rsidRPr="00072F81">
        <w:rPr>
          <w:rFonts w:ascii="Times New Roman" w:eastAsia="Times New Roman" w:hAnsi="Times New Roman" w:cs="Times New Roman"/>
          <w:lang w:eastAsia="lt-LT"/>
        </w:rPr>
        <w:t xml:space="preserve">2.1.1. </w:t>
      </w:r>
      <w:r w:rsidRPr="00072F81">
        <w:rPr>
          <w:rFonts w:ascii="Times New Roman" w:hAnsi="Times New Roman" w:cs="Times New Roman"/>
        </w:rPr>
        <w:t xml:space="preserve">Prekes Tiekėjas savo sąskaita turės pristatyti ne vėliau kaip per 30 kalendorinių dienų nuo sutarties įsigaliojimo. </w:t>
      </w:r>
    </w:p>
    <w:p w14:paraId="38027655" w14:textId="447EAE83" w:rsidR="00D95880" w:rsidRPr="00C84887" w:rsidRDefault="00D95880" w:rsidP="00D60847">
      <w:pPr>
        <w:spacing w:after="0" w:line="276" w:lineRule="auto"/>
        <w:jc w:val="both"/>
        <w:rPr>
          <w:rFonts w:ascii="Times New Roman" w:eastAsia="Times New Roman" w:hAnsi="Times New Roman" w:cs="Times New Roman"/>
          <w:b/>
          <w:bCs/>
          <w:lang w:eastAsia="lt-LT"/>
        </w:rPr>
      </w:pPr>
      <w:r w:rsidRPr="00072F81">
        <w:rPr>
          <w:rFonts w:ascii="Times New Roman" w:hAnsi="Times New Roman" w:cs="Times New Roman"/>
        </w:rPr>
        <w:t>2.1.2. Prekės bus pristatomos Miško g. 15, Kaunas. Tiekėjas Prekes gali teikti tik iš anksto suderinęs su Užsakovu</w:t>
      </w:r>
      <w:r w:rsidRPr="00C84887">
        <w:rPr>
          <w:rFonts w:ascii="Times New Roman" w:hAnsi="Times New Roman" w:cs="Times New Roman"/>
        </w:rPr>
        <w:t xml:space="preserve"> laiką ir kontaktinį asmenį Prekėms  priimti.</w:t>
      </w:r>
    </w:p>
    <w:p w14:paraId="7F3E3B29" w14:textId="77777777" w:rsidR="00D95880" w:rsidRPr="00D95880" w:rsidRDefault="00D95880" w:rsidP="00D60847">
      <w:pPr>
        <w:spacing w:after="0" w:line="276" w:lineRule="auto"/>
        <w:rPr>
          <w:rFonts w:ascii="Times New Roman" w:eastAsiaTheme="minorEastAsia" w:hAnsi="Times New Roman" w:cs="Times New Roman"/>
          <w:lang w:eastAsia="lt-LT"/>
        </w:rPr>
      </w:pPr>
      <w:r w:rsidRPr="00D95880">
        <w:rPr>
          <w:rFonts w:ascii="Times New Roman" w:eastAsia="Times New Roman" w:hAnsi="Times New Roman" w:cs="Times New Roman"/>
          <w:lang w:eastAsia="lt-LT"/>
        </w:rPr>
        <w:t xml:space="preserve">2.2. </w:t>
      </w:r>
      <w:r w:rsidRPr="00D95880">
        <w:rPr>
          <w:rFonts w:ascii="Times New Roman" w:eastAsia="Calibri" w:hAnsi="Times New Roman" w:cs="Times New Roman"/>
        </w:rPr>
        <w:t>Pirkimo objektas į dalis neskaidomas</w:t>
      </w:r>
      <w:r w:rsidRPr="00D95880">
        <w:rPr>
          <w:rFonts w:ascii="Times New Roman" w:eastAsiaTheme="minorEastAsia" w:hAnsi="Times New Roman" w:cs="Times New Roman"/>
          <w:lang w:eastAsia="lt-LT"/>
        </w:rPr>
        <w:t>. Tiekėjas gali teikti tik vieną pasiūlymą visai pirkimo objekto apimčiai</w:t>
      </w:r>
    </w:p>
    <w:p w14:paraId="7D20EA24" w14:textId="0230112E" w:rsidR="00130F56" w:rsidRPr="00665522" w:rsidRDefault="00130F56" w:rsidP="00130F56">
      <w:pPr>
        <w:tabs>
          <w:tab w:val="left" w:pos="993"/>
          <w:tab w:val="left" w:pos="1134"/>
        </w:tabs>
        <w:suppressAutoHyphens/>
        <w:spacing w:after="0" w:line="276" w:lineRule="auto"/>
        <w:jc w:val="both"/>
        <w:rPr>
          <w:rFonts w:ascii="Times New Roman" w:eastAsia="Calibri" w:hAnsi="Times New Roman" w:cs="Times New Roman"/>
          <w:b/>
          <w:bCs/>
          <w:u w:val="single"/>
        </w:rPr>
      </w:pPr>
      <w:r w:rsidRPr="00665522">
        <w:rPr>
          <w:rFonts w:ascii="Times New Roman" w:eastAsia="Calibri" w:hAnsi="Times New Roman" w:cs="Times New Roman"/>
        </w:rPr>
        <w:t xml:space="preserve">3. </w:t>
      </w:r>
      <w:r w:rsidRPr="00665522">
        <w:rPr>
          <w:rFonts w:ascii="Times New Roman" w:eastAsia="Calibri" w:hAnsi="Times New Roman" w:cs="Times New Roman"/>
          <w:bCs/>
        </w:rPr>
        <w:t xml:space="preserve">Pirkimui skirta maksimali lėšų suma – </w:t>
      </w:r>
      <w:r>
        <w:rPr>
          <w:rFonts w:ascii="Times New Roman" w:eastAsia="Calibri" w:hAnsi="Times New Roman" w:cs="Times New Roman"/>
          <w:bCs/>
        </w:rPr>
        <w:t xml:space="preserve">2700,00 </w:t>
      </w:r>
      <w:proofErr w:type="spellStart"/>
      <w:r>
        <w:rPr>
          <w:rFonts w:ascii="Times New Roman" w:eastAsia="Calibri" w:hAnsi="Times New Roman" w:cs="Times New Roman"/>
          <w:bCs/>
        </w:rPr>
        <w:t>eur</w:t>
      </w:r>
      <w:proofErr w:type="spellEnd"/>
      <w:r>
        <w:rPr>
          <w:rFonts w:ascii="Times New Roman" w:eastAsia="Calibri" w:hAnsi="Times New Roman" w:cs="Times New Roman"/>
          <w:bCs/>
        </w:rPr>
        <w:t xml:space="preserve"> be PVM, 3267,00 </w:t>
      </w:r>
      <w:proofErr w:type="spellStart"/>
      <w:r>
        <w:rPr>
          <w:rFonts w:ascii="Times New Roman" w:eastAsia="Calibri" w:hAnsi="Times New Roman" w:cs="Times New Roman"/>
          <w:bCs/>
        </w:rPr>
        <w:t>eur</w:t>
      </w:r>
      <w:proofErr w:type="spellEnd"/>
      <w:r>
        <w:rPr>
          <w:rFonts w:ascii="Times New Roman" w:eastAsia="Calibri" w:hAnsi="Times New Roman" w:cs="Times New Roman"/>
          <w:bCs/>
        </w:rPr>
        <w:t xml:space="preserve"> su PVM</w:t>
      </w:r>
      <w:r w:rsidRPr="00665522">
        <w:rPr>
          <w:rFonts w:ascii="Times New Roman" w:eastAsia="Calibri" w:hAnsi="Times New Roman" w:cs="Times New Roman"/>
          <w:b/>
          <w:bCs/>
          <w:u w:val="single"/>
        </w:rPr>
        <w:t>.</w:t>
      </w:r>
    </w:p>
    <w:p w14:paraId="748EB5E6" w14:textId="77777777" w:rsidR="00357D26" w:rsidRPr="00D95880" w:rsidRDefault="00357D26" w:rsidP="00357D26">
      <w:pPr>
        <w:tabs>
          <w:tab w:val="left" w:pos="993"/>
          <w:tab w:val="left" w:pos="1134"/>
        </w:tabs>
        <w:suppressAutoHyphens/>
        <w:spacing w:after="0" w:line="240" w:lineRule="auto"/>
        <w:jc w:val="both"/>
        <w:rPr>
          <w:rFonts w:ascii="Times New Roman" w:hAnsi="Times New Roman"/>
          <w:lang w:eastAsia="lt-LT"/>
        </w:rPr>
      </w:pPr>
      <w:r w:rsidRPr="00D95880">
        <w:rPr>
          <w:rFonts w:ascii="Times New Roman" w:eastAsiaTheme="minorEastAsia" w:hAnsi="Times New Roman"/>
          <w:lang w:eastAsia="lt-LT"/>
        </w:rPr>
        <w:t>4.</w:t>
      </w:r>
      <w:r w:rsidRPr="00D95880">
        <w:rPr>
          <w:rFonts w:ascii="Times New Roman" w:hAnsi="Times New Roman"/>
          <w:lang w:eastAsia="lt-LT"/>
        </w:rPr>
        <w:t xml:space="preserve"> </w:t>
      </w:r>
      <w:r w:rsidRPr="00D95880">
        <w:rPr>
          <w:rFonts w:ascii="Times New Roman" w:eastAsiaTheme="minorEastAsia"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1E528A6" w14:textId="77777777" w:rsidR="00357D26" w:rsidRPr="00D95880" w:rsidRDefault="00357D26" w:rsidP="00357D26">
      <w:pPr>
        <w:spacing w:after="0" w:line="240" w:lineRule="auto"/>
        <w:jc w:val="both"/>
        <w:rPr>
          <w:rFonts w:ascii="Times New Roman" w:eastAsiaTheme="minorEastAsia" w:hAnsi="Times New Roman" w:cs="Times New Roman"/>
        </w:rPr>
      </w:pPr>
      <w:r w:rsidRPr="00D95880">
        <w:rPr>
          <w:rFonts w:ascii="Times New Roman" w:eastAsiaTheme="minorEastAsia" w:hAnsi="Times New Roman" w:cs="Times New Roman"/>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5537F3" w14:textId="3BC33600" w:rsidR="00357D26" w:rsidRPr="0086482F" w:rsidRDefault="00357D26" w:rsidP="00357D26">
      <w:pPr>
        <w:pStyle w:val="Default"/>
        <w:jc w:val="both"/>
        <w:rPr>
          <w:b/>
          <w:bCs/>
          <w:color w:val="auto"/>
          <w:kern w:val="2"/>
          <w:sz w:val="22"/>
          <w:szCs w:val="22"/>
          <w:shd w:val="clear" w:color="auto" w:fill="FFFFFF"/>
        </w:rPr>
      </w:pPr>
      <w:r w:rsidRPr="009841AD">
        <w:rPr>
          <w:rFonts w:eastAsiaTheme="minorEastAsia"/>
          <w:color w:val="auto"/>
          <w:sz w:val="22"/>
          <w:szCs w:val="22"/>
        </w:rPr>
        <w:t xml:space="preserve">6. </w:t>
      </w:r>
      <w:r w:rsidR="007B1B83" w:rsidRPr="009841AD">
        <w:rPr>
          <w:color w:val="auto"/>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r w:rsidR="00072F81" w:rsidRPr="009841AD">
        <w:rPr>
          <w:color w:val="auto"/>
          <w:kern w:val="2"/>
          <w:sz w:val="22"/>
          <w:szCs w:val="22"/>
          <w:shd w:val="clear" w:color="auto" w:fill="FFFFFF"/>
        </w:rPr>
        <w:t xml:space="preserve"> </w:t>
      </w:r>
      <w:r w:rsidR="007B1B83" w:rsidRPr="009841AD">
        <w:rPr>
          <w:i/>
          <w:iCs/>
          <w:color w:val="auto"/>
          <w:kern w:val="2"/>
          <w:sz w:val="22"/>
          <w:szCs w:val="22"/>
          <w:shd w:val="clear" w:color="auto" w:fill="FFFFFF"/>
        </w:rPr>
        <w:t xml:space="preserve">Perkamo objekto ilgaamžiškumui ir </w:t>
      </w:r>
      <w:proofErr w:type="spellStart"/>
      <w:r w:rsidR="007B1B83" w:rsidRPr="009841AD">
        <w:rPr>
          <w:i/>
          <w:iCs/>
          <w:color w:val="auto"/>
          <w:kern w:val="2"/>
          <w:sz w:val="22"/>
          <w:szCs w:val="22"/>
          <w:shd w:val="clear" w:color="auto" w:fill="FFFFFF"/>
        </w:rPr>
        <w:t>pataisomumui</w:t>
      </w:r>
      <w:proofErr w:type="spellEnd"/>
      <w:r w:rsidR="007B1B83" w:rsidRPr="009841AD">
        <w:rPr>
          <w:i/>
          <w:iCs/>
          <w:color w:val="auto"/>
          <w:kern w:val="2"/>
          <w:sz w:val="22"/>
          <w:szCs w:val="22"/>
          <w:shd w:val="clear" w:color="auto" w:fill="FFFFFF"/>
        </w:rPr>
        <w:t xml:space="preserve"> keliami šie </w:t>
      </w:r>
      <w:proofErr w:type="spellStart"/>
      <w:r w:rsidR="007B1B83" w:rsidRPr="009841AD">
        <w:rPr>
          <w:i/>
          <w:iCs/>
          <w:color w:val="auto"/>
          <w:kern w:val="2"/>
          <w:sz w:val="22"/>
          <w:szCs w:val="22"/>
          <w:shd w:val="clear" w:color="auto" w:fill="FFFFFF"/>
        </w:rPr>
        <w:t>reikalavimai</w:t>
      </w:r>
      <w:r w:rsidR="007B1B83" w:rsidRPr="009841AD">
        <w:rPr>
          <w:color w:val="auto"/>
          <w:kern w:val="2"/>
          <w:sz w:val="22"/>
          <w:szCs w:val="22"/>
          <w:shd w:val="clear" w:color="auto" w:fill="FFFFFF"/>
        </w:rPr>
        <w:t>:vonios</w:t>
      </w:r>
      <w:proofErr w:type="spellEnd"/>
      <w:r w:rsidR="007B1B83" w:rsidRPr="009841AD">
        <w:rPr>
          <w:color w:val="auto"/>
          <w:kern w:val="2"/>
          <w:sz w:val="22"/>
          <w:szCs w:val="22"/>
          <w:shd w:val="clear" w:color="auto" w:fill="FFFFFF"/>
        </w:rPr>
        <w:t xml:space="preserve"> dalys turi būti keičiamos (Maitinimo adapteris; Ozonatoriaus komponentai; Valdymo ekranas / valdymo blokas; Aušinimo sistemos komponentai, Korpusas, apsauginiai dangčiai, sieteliai; Tiekėjas privalo užtikrinti atsarginių dalių tiekimą ne trumpiau kaip</w:t>
      </w:r>
      <w:r w:rsidR="000E445C" w:rsidRPr="009841AD">
        <w:rPr>
          <w:color w:val="auto"/>
          <w:kern w:val="2"/>
          <w:sz w:val="22"/>
          <w:szCs w:val="22"/>
          <w:shd w:val="clear" w:color="auto" w:fill="FFFFFF"/>
        </w:rPr>
        <w:t xml:space="preserve"> 3</w:t>
      </w:r>
      <w:r w:rsidR="007B1B83" w:rsidRPr="009841AD">
        <w:rPr>
          <w:color w:val="auto"/>
          <w:kern w:val="2"/>
          <w:sz w:val="22"/>
          <w:szCs w:val="22"/>
          <w:shd w:val="clear" w:color="auto" w:fill="FFFFFF"/>
        </w:rPr>
        <w:t xml:space="preserve">  </w:t>
      </w:r>
      <w:r w:rsidR="007B1B83" w:rsidRPr="0086482F">
        <w:rPr>
          <w:color w:val="auto"/>
          <w:kern w:val="2"/>
          <w:sz w:val="22"/>
          <w:szCs w:val="22"/>
          <w:shd w:val="clear" w:color="auto" w:fill="FFFFFF"/>
        </w:rPr>
        <w:t>metus nuo įrangos perdavimo; suteikti ne trumpesnę kai</w:t>
      </w:r>
      <w:r w:rsidR="000E445C" w:rsidRPr="0086482F">
        <w:rPr>
          <w:color w:val="auto"/>
          <w:kern w:val="2"/>
          <w:sz w:val="22"/>
          <w:szCs w:val="22"/>
          <w:shd w:val="clear" w:color="auto" w:fill="FFFFFF"/>
        </w:rPr>
        <w:t>p 12</w:t>
      </w:r>
      <w:r w:rsidR="007B1B83" w:rsidRPr="0086482F">
        <w:rPr>
          <w:color w:val="auto"/>
          <w:kern w:val="2"/>
          <w:sz w:val="22"/>
          <w:szCs w:val="22"/>
          <w:shd w:val="clear" w:color="auto" w:fill="FFFFFF"/>
        </w:rPr>
        <w:t xml:space="preserve"> mėn. garantiją, kuri apimtų visų privalomų dalių remontą ar pakeitimą. Įranga turi būti suprojektuota taip, kad remontas ir dalies keitimas būtų įmanomas be būtinybės keisti visą įrenginį.</w:t>
      </w:r>
      <w:r w:rsidRPr="0086482F">
        <w:rPr>
          <w:color w:val="4472C4" w:themeColor="accent1"/>
          <w:kern w:val="2"/>
          <w:sz w:val="22"/>
          <w:szCs w:val="22"/>
          <w:shd w:val="clear" w:color="auto" w:fill="FFFFFF"/>
        </w:rPr>
        <w:t xml:space="preserve"> </w:t>
      </w:r>
      <w:r w:rsidRPr="0086482F">
        <w:rPr>
          <w:b/>
          <w:bCs/>
          <w:color w:val="auto"/>
          <w:kern w:val="2"/>
          <w:sz w:val="22"/>
          <w:szCs w:val="22"/>
          <w:shd w:val="clear" w:color="auto" w:fill="FFFFFF"/>
        </w:rPr>
        <w:t>Tiekėjas, teikdamas pasiūlymą, kartu su technine specifikacija turi pateikti užpildytą tiekėjo deklaraciją dėl aplinkosaugos kriterijų atitikties (Pirkimo sąlygų priedas Nr. 4).</w:t>
      </w:r>
    </w:p>
    <w:p w14:paraId="7A86B02F" w14:textId="77777777" w:rsidR="0086482F" w:rsidRPr="00B27B7A" w:rsidRDefault="0086482F" w:rsidP="0086482F">
      <w:pPr>
        <w:pStyle w:val="Default"/>
        <w:jc w:val="both"/>
        <w:rPr>
          <w:b/>
          <w:bCs/>
          <w:color w:val="auto"/>
          <w:sz w:val="22"/>
          <w:szCs w:val="22"/>
        </w:rPr>
      </w:pPr>
      <w:r w:rsidRPr="0086482F">
        <w:rPr>
          <w:b/>
          <w:bCs/>
          <w:color w:val="auto"/>
          <w:kern w:val="2"/>
          <w:sz w:val="22"/>
          <w:szCs w:val="22"/>
          <w:shd w:val="clear" w:color="auto" w:fill="FFFFFF"/>
        </w:rPr>
        <w:t>7. Tiekėjas, teikdamas pasiūlymą, kartu su technine specifikacija privalo</w:t>
      </w:r>
      <w:r w:rsidRPr="0086482F">
        <w:rPr>
          <w:b/>
          <w:bCs/>
          <w:color w:val="auto"/>
          <w:sz w:val="22"/>
          <w:szCs w:val="22"/>
        </w:rPr>
        <w:t xml:space="preserve"> pateikti žymėjimą CE ženklu liudijančio galiojančio dokumento kopiją.</w:t>
      </w:r>
    </w:p>
    <w:p w14:paraId="717A43C4" w14:textId="77777777" w:rsidR="0086482F" w:rsidRPr="009841AD" w:rsidRDefault="0086482F" w:rsidP="00357D26">
      <w:pPr>
        <w:pStyle w:val="Default"/>
        <w:jc w:val="both"/>
        <w:rPr>
          <w:b/>
          <w:bCs/>
          <w:color w:val="auto"/>
          <w:kern w:val="2"/>
          <w:sz w:val="22"/>
          <w:szCs w:val="22"/>
          <w:shd w:val="clear" w:color="auto" w:fill="FFFFFF"/>
        </w:rPr>
      </w:pPr>
    </w:p>
    <w:p w14:paraId="3D7BD1C9" w14:textId="77777777" w:rsidR="00C5448F" w:rsidRPr="00890BA3" w:rsidRDefault="00C5448F">
      <w:pPr>
        <w:rPr>
          <w:rFonts w:ascii="Times New Roman" w:eastAsia="Times New Roman" w:hAnsi="Times New Roman" w:cs="Times New Roman"/>
          <w:b/>
          <w:bCs/>
        </w:rPr>
      </w:pPr>
      <w:r w:rsidRPr="00890BA3">
        <w:rPr>
          <w:b/>
          <w:bCs/>
        </w:rPr>
        <w:br w:type="page"/>
      </w:r>
    </w:p>
    <w:tbl>
      <w:tblPr>
        <w:tblpPr w:leftFromText="180" w:rightFromText="180" w:bottomFromText="160" w:vertAnchor="text" w:tblpX="-152"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685"/>
        <w:gridCol w:w="3266"/>
      </w:tblGrid>
      <w:tr w:rsidR="007B4B34" w:rsidRPr="002855F7" w14:paraId="2262F3AA" w14:textId="77777777" w:rsidTr="001145A7">
        <w:trPr>
          <w:trHeight w:val="1546"/>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FF6B1F" w14:textId="77777777" w:rsidR="007B4B34" w:rsidRPr="002855F7" w:rsidRDefault="007B4B34" w:rsidP="001145A7">
            <w:pPr>
              <w:spacing w:after="0" w:line="240" w:lineRule="auto"/>
              <w:jc w:val="center"/>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lastRenderedPageBreak/>
              <w:t>Eil.</w:t>
            </w:r>
          </w:p>
          <w:p w14:paraId="64BD6B23" w14:textId="77777777" w:rsidR="007B4B34" w:rsidRPr="002855F7" w:rsidRDefault="007B4B34" w:rsidP="001145A7">
            <w:pPr>
              <w:spacing w:after="0" w:line="240" w:lineRule="auto"/>
              <w:jc w:val="center"/>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 xml:space="preserve"> Nr.</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C4069D" w14:textId="77777777" w:rsidR="007B4B34" w:rsidRPr="002855F7" w:rsidRDefault="007B4B34" w:rsidP="001145A7">
            <w:pPr>
              <w:spacing w:after="0" w:line="240" w:lineRule="auto"/>
              <w:jc w:val="center"/>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i/>
                <w:iCs/>
                <w:sz w:val="20"/>
                <w:szCs w:val="20"/>
                <w:lang w:eastAsia="lt-LT"/>
              </w:rPr>
              <w:t>Reikalaujami parametrai</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683E9A43" w14:textId="77777777" w:rsidR="007B4B34" w:rsidRPr="002855F7" w:rsidRDefault="007B4B34" w:rsidP="001145A7">
            <w:pPr>
              <w:spacing w:after="0" w:line="240" w:lineRule="auto"/>
              <w:jc w:val="center"/>
              <w:rPr>
                <w:rFonts w:ascii="Times New Roman" w:eastAsia="Times New Roman" w:hAnsi="Times New Roman" w:cs="Times New Roman"/>
                <w:bCs/>
                <w:sz w:val="20"/>
                <w:szCs w:val="20"/>
                <w:lang w:eastAsia="lt-LT"/>
              </w:rPr>
            </w:pPr>
            <w:r w:rsidRPr="002855F7">
              <w:rPr>
                <w:rFonts w:ascii="Times New Roman" w:hAnsi="Times New Roman" w:cs="Times New Roman"/>
                <w:bCs/>
                <w:sz w:val="20"/>
                <w:szCs w:val="20"/>
                <w:lang w:eastAsia="lt-LT"/>
              </w:rPr>
              <w:t>Būtini reikalavimai (siūlyti prekes lygiavertes, ar ne blogesnių savybių)</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44B0E564" w14:textId="77777777" w:rsidR="007B4B34" w:rsidRPr="002855F7" w:rsidRDefault="007B4B34" w:rsidP="001145A7">
            <w:pPr>
              <w:spacing w:after="0" w:line="240" w:lineRule="auto"/>
              <w:ind w:left="28" w:right="60"/>
              <w:jc w:val="center"/>
              <w:rPr>
                <w:rFonts w:ascii="Times New Roman" w:eastAsia="Times New Roman" w:hAnsi="Times New Roman" w:cs="Times New Roman"/>
                <w:bCs/>
                <w:i/>
                <w:iCs/>
                <w:sz w:val="20"/>
                <w:szCs w:val="20"/>
                <w:lang w:eastAsia="lt-LT"/>
              </w:rPr>
            </w:pPr>
            <w:r w:rsidRPr="002855F7">
              <w:rPr>
                <w:rFonts w:ascii="Times New Roman" w:eastAsia="Times New Roman" w:hAnsi="Times New Roman" w:cs="Times New Roman"/>
                <w:bCs/>
                <w:i/>
                <w:iCs/>
                <w:sz w:val="20"/>
                <w:szCs w:val="20"/>
                <w:lang w:eastAsia="lt-LT"/>
              </w:rPr>
              <w:t>Tiekėjo siūlomų prekių techninės charakteristikos</w:t>
            </w:r>
          </w:p>
          <w:p w14:paraId="515CFA21" w14:textId="77777777" w:rsidR="007B4B34" w:rsidRPr="002855F7" w:rsidRDefault="007B4B34" w:rsidP="001145A7">
            <w:pPr>
              <w:spacing w:after="0" w:line="240" w:lineRule="auto"/>
              <w:ind w:left="28" w:right="60"/>
              <w:jc w:val="center"/>
              <w:rPr>
                <w:rFonts w:ascii="Times New Roman" w:eastAsia="Times New Roman" w:hAnsi="Times New Roman" w:cs="Times New Roman"/>
                <w:bCs/>
                <w:i/>
                <w:iCs/>
                <w:sz w:val="20"/>
                <w:szCs w:val="20"/>
                <w:lang w:eastAsia="lt-LT"/>
              </w:rPr>
            </w:pPr>
            <w:r w:rsidRPr="002855F7">
              <w:rPr>
                <w:rFonts w:ascii="Times New Roman" w:eastAsia="Times New Roman" w:hAnsi="Times New Roman" w:cs="Times New Roman"/>
                <w:bCs/>
                <w:i/>
                <w:iCs/>
                <w:sz w:val="20"/>
                <w:szCs w:val="20"/>
                <w:lang w:eastAsia="lt-LT"/>
              </w:rPr>
              <w:t>(Šioje skiltyje tiekėjas įrašo konkrečias charakteristikas, nepalikdamas „ne mažiau“, „ne daugiau“, „ne platesniame“, „±“, „ne anksčiau“, „ne ilgiau“ ir pan., nepalieka sąvokos „arba lygiavertis“)</w:t>
            </w:r>
          </w:p>
          <w:p w14:paraId="76F4A4CB" w14:textId="77777777" w:rsidR="007B4B34" w:rsidRPr="002855F7" w:rsidRDefault="007B4B34" w:rsidP="001145A7">
            <w:pPr>
              <w:spacing w:after="0" w:line="240" w:lineRule="auto"/>
              <w:ind w:right="462"/>
              <w:jc w:val="center"/>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(stulpelį pildo tiekėjas)</w:t>
            </w:r>
          </w:p>
        </w:tc>
      </w:tr>
      <w:tr w:rsidR="007B4B34" w:rsidRPr="002855F7" w14:paraId="3644378E" w14:textId="77777777" w:rsidTr="001145A7">
        <w:trPr>
          <w:trHeight w:val="269"/>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2A743C" w14:textId="77777777" w:rsidR="007B4B34" w:rsidRPr="002855F7" w:rsidRDefault="007B4B34" w:rsidP="001145A7">
            <w:pPr>
              <w:spacing w:after="0" w:line="240" w:lineRule="auto"/>
              <w:jc w:val="center"/>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B9F377" w14:textId="77777777" w:rsidR="007B4B34" w:rsidRPr="002855F7" w:rsidRDefault="007B4B34" w:rsidP="001145A7">
            <w:pPr>
              <w:spacing w:after="0" w:line="240" w:lineRule="auto"/>
              <w:jc w:val="center"/>
              <w:rPr>
                <w:rFonts w:ascii="Times New Roman" w:eastAsia="Times New Roman" w:hAnsi="Times New Roman" w:cs="Times New Roman"/>
                <w:bCs/>
                <w:iCs/>
                <w:sz w:val="20"/>
                <w:szCs w:val="20"/>
                <w:lang w:eastAsia="lt-LT"/>
              </w:rPr>
            </w:pPr>
            <w:r w:rsidRPr="002855F7">
              <w:rPr>
                <w:rFonts w:ascii="Times New Roman" w:eastAsia="Times New Roman" w:hAnsi="Times New Roman" w:cs="Times New Roman"/>
                <w:bCs/>
                <w:iCs/>
                <w:sz w:val="20"/>
                <w:szCs w:val="20"/>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04BE1BFD" w14:textId="77777777" w:rsidR="007B4B34" w:rsidRPr="002855F7" w:rsidRDefault="007B4B34" w:rsidP="001145A7">
            <w:pPr>
              <w:spacing w:after="0" w:line="240" w:lineRule="auto"/>
              <w:jc w:val="center"/>
              <w:rPr>
                <w:rFonts w:ascii="Times New Roman" w:hAnsi="Times New Roman" w:cs="Times New Roman"/>
                <w:bCs/>
                <w:sz w:val="20"/>
                <w:szCs w:val="20"/>
                <w:lang w:eastAsia="lt-LT"/>
              </w:rPr>
            </w:pPr>
            <w:r w:rsidRPr="002855F7">
              <w:rPr>
                <w:rFonts w:ascii="Times New Roman" w:hAnsi="Times New Roman" w:cs="Times New Roman"/>
                <w:bCs/>
                <w:sz w:val="20"/>
                <w:szCs w:val="20"/>
                <w:lang w:eastAsia="lt-LT"/>
              </w:rPr>
              <w:t>3</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0C4460DA" w14:textId="77777777" w:rsidR="007B4B34" w:rsidRPr="002855F7" w:rsidRDefault="007B4B34" w:rsidP="001145A7">
            <w:pPr>
              <w:spacing w:after="0" w:line="240" w:lineRule="auto"/>
              <w:ind w:left="28" w:right="60"/>
              <w:jc w:val="center"/>
              <w:rPr>
                <w:rFonts w:ascii="Times New Roman" w:eastAsia="Times New Roman" w:hAnsi="Times New Roman" w:cs="Times New Roman"/>
                <w:bCs/>
                <w:iCs/>
                <w:sz w:val="20"/>
                <w:szCs w:val="20"/>
                <w:lang w:eastAsia="lt-LT"/>
              </w:rPr>
            </w:pPr>
            <w:r w:rsidRPr="002855F7">
              <w:rPr>
                <w:rFonts w:ascii="Times New Roman" w:eastAsia="Times New Roman" w:hAnsi="Times New Roman" w:cs="Times New Roman"/>
                <w:bCs/>
                <w:iCs/>
                <w:sz w:val="20"/>
                <w:szCs w:val="20"/>
                <w:lang w:eastAsia="lt-LT"/>
              </w:rPr>
              <w:t>4</w:t>
            </w:r>
          </w:p>
        </w:tc>
      </w:tr>
      <w:tr w:rsidR="007B4B34" w:rsidRPr="002855F7" w14:paraId="05E17250" w14:textId="77777777" w:rsidTr="001145A7">
        <w:trPr>
          <w:trHeight w:val="233"/>
          <w:tblHead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140A70" w14:textId="77777777" w:rsidR="007B4B34" w:rsidRPr="002855F7" w:rsidRDefault="007B4B34" w:rsidP="001145A7">
            <w:pPr>
              <w:spacing w:after="0" w:line="240" w:lineRule="auto"/>
              <w:rPr>
                <w:rFonts w:ascii="Times New Roman" w:eastAsia="Times New Roman" w:hAnsi="Times New Roman" w:cs="Times New Roman"/>
                <w:b/>
                <w:i/>
                <w:iCs/>
                <w:sz w:val="20"/>
                <w:szCs w:val="20"/>
                <w:lang w:eastAsia="lt-LT"/>
              </w:rPr>
            </w:pPr>
            <w:r w:rsidRPr="002855F7">
              <w:rPr>
                <w:rFonts w:ascii="Times New Roman" w:eastAsia="Times New Roman" w:hAnsi="Times New Roman" w:cs="Times New Roman"/>
                <w:b/>
                <w:sz w:val="20"/>
                <w:szCs w:val="20"/>
                <w:lang w:eastAsia="lt-LT"/>
              </w:rPr>
              <w:t>Gyvūnų maudymo vonia su ozonatoriumi (1 vnt.)</w:t>
            </w:r>
          </w:p>
        </w:tc>
      </w:tr>
      <w:tr w:rsidR="007B4B34" w:rsidRPr="002855F7" w14:paraId="47F68D9D" w14:textId="77777777" w:rsidTr="001145A7">
        <w:tc>
          <w:tcPr>
            <w:tcW w:w="562" w:type="dxa"/>
            <w:tcBorders>
              <w:top w:val="single" w:sz="4" w:space="0" w:color="auto"/>
              <w:left w:val="single" w:sz="4" w:space="0" w:color="auto"/>
              <w:bottom w:val="single" w:sz="4" w:space="0" w:color="auto"/>
              <w:right w:val="single" w:sz="4" w:space="0" w:color="auto"/>
            </w:tcBorders>
            <w:vAlign w:val="center"/>
            <w:hideMark/>
          </w:tcPr>
          <w:p w14:paraId="34EB11D9"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880CF"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Gamintojas, prekės pavadinimas, modelis</w:t>
            </w:r>
          </w:p>
        </w:tc>
        <w:tc>
          <w:tcPr>
            <w:tcW w:w="3685" w:type="dxa"/>
            <w:tcBorders>
              <w:top w:val="single" w:sz="4" w:space="0" w:color="auto"/>
              <w:left w:val="single" w:sz="4" w:space="0" w:color="auto"/>
              <w:bottom w:val="single" w:sz="4" w:space="0" w:color="auto"/>
              <w:right w:val="single" w:sz="4" w:space="0" w:color="auto"/>
            </w:tcBorders>
            <w:hideMark/>
          </w:tcPr>
          <w:p w14:paraId="7C1249E8"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Būtina nurodyti gamintoją, prekės pavadinimą, modelį</w:t>
            </w:r>
          </w:p>
        </w:tc>
        <w:tc>
          <w:tcPr>
            <w:tcW w:w="3266" w:type="dxa"/>
            <w:tcBorders>
              <w:top w:val="single" w:sz="4" w:space="0" w:color="auto"/>
              <w:left w:val="single" w:sz="4" w:space="0" w:color="auto"/>
              <w:bottom w:val="single" w:sz="4" w:space="0" w:color="auto"/>
              <w:right w:val="single" w:sz="4" w:space="0" w:color="auto"/>
            </w:tcBorders>
            <w:hideMark/>
          </w:tcPr>
          <w:p w14:paraId="64AA38C6" w14:textId="77777777" w:rsidR="007B4B34" w:rsidRPr="002855F7" w:rsidRDefault="007B4B34" w:rsidP="001145A7">
            <w:pPr>
              <w:spacing w:after="0" w:line="240" w:lineRule="auto"/>
              <w:rPr>
                <w:rFonts w:ascii="Times New Roman" w:eastAsia="Times New Roman" w:hAnsi="Times New Roman" w:cs="Times New Roman"/>
                <w:bCs/>
                <w:i/>
                <w:iCs/>
                <w:sz w:val="20"/>
                <w:szCs w:val="20"/>
                <w:lang w:eastAsia="lt-LT"/>
              </w:rPr>
            </w:pPr>
          </w:p>
          <w:p w14:paraId="7150E88E" w14:textId="77777777" w:rsidR="007B4B34" w:rsidRPr="002855F7" w:rsidRDefault="007B4B34" w:rsidP="001145A7">
            <w:pPr>
              <w:spacing w:after="0" w:line="240" w:lineRule="auto"/>
              <w:rPr>
                <w:rFonts w:ascii="Times New Roman" w:hAnsi="Times New Roman" w:cs="Times New Roman"/>
                <w:bCs/>
                <w:sz w:val="20"/>
                <w:szCs w:val="20"/>
              </w:rPr>
            </w:pPr>
            <w:r w:rsidRPr="002855F7">
              <w:rPr>
                <w:rFonts w:ascii="Times New Roman" w:eastAsia="Times New Roman" w:hAnsi="Times New Roman" w:cs="Times New Roman"/>
                <w:bCs/>
                <w:i/>
                <w:iCs/>
                <w:sz w:val="20"/>
                <w:szCs w:val="20"/>
                <w:lang w:eastAsia="lt-LT"/>
              </w:rPr>
              <w:t>(nurodyti gamintoją, prekės pavadinimą, prekės modelį)</w:t>
            </w:r>
          </w:p>
        </w:tc>
      </w:tr>
      <w:tr w:rsidR="007B4B34" w:rsidRPr="002855F7" w14:paraId="531FF44E" w14:textId="77777777" w:rsidTr="001145A7">
        <w:tc>
          <w:tcPr>
            <w:tcW w:w="562" w:type="dxa"/>
            <w:tcBorders>
              <w:top w:val="single" w:sz="4" w:space="0" w:color="auto"/>
              <w:left w:val="single" w:sz="4" w:space="0" w:color="auto"/>
              <w:bottom w:val="single" w:sz="4" w:space="0" w:color="auto"/>
              <w:right w:val="single" w:sz="4" w:space="0" w:color="auto"/>
            </w:tcBorders>
            <w:vAlign w:val="center"/>
            <w:hideMark/>
          </w:tcPr>
          <w:p w14:paraId="58A3ADF4"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A555564"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 xml:space="preserve">Suteikiama garantija </w:t>
            </w:r>
          </w:p>
        </w:tc>
        <w:tc>
          <w:tcPr>
            <w:tcW w:w="3685" w:type="dxa"/>
            <w:tcBorders>
              <w:top w:val="single" w:sz="4" w:space="0" w:color="auto"/>
              <w:left w:val="single" w:sz="4" w:space="0" w:color="auto"/>
              <w:bottom w:val="single" w:sz="4" w:space="0" w:color="auto"/>
              <w:right w:val="single" w:sz="4" w:space="0" w:color="auto"/>
            </w:tcBorders>
            <w:hideMark/>
          </w:tcPr>
          <w:p w14:paraId="56B99872" w14:textId="5689B900" w:rsidR="007B4B34" w:rsidRPr="002855F7" w:rsidRDefault="007B4B34" w:rsidP="001145A7">
            <w:pPr>
              <w:spacing w:after="0" w:line="240" w:lineRule="auto"/>
              <w:rPr>
                <w:rFonts w:ascii="Times New Roman" w:hAnsi="Times New Roman" w:cs="Times New Roman"/>
                <w:sz w:val="20"/>
                <w:szCs w:val="20"/>
              </w:rPr>
            </w:pPr>
            <w:r w:rsidRPr="002855F7">
              <w:rPr>
                <w:rFonts w:ascii="Times New Roman" w:eastAsia="Times New Roman" w:hAnsi="Times New Roman" w:cs="Times New Roman"/>
                <w:bCs/>
                <w:sz w:val="20"/>
                <w:szCs w:val="20"/>
                <w:lang w:eastAsia="lt-LT"/>
              </w:rPr>
              <w:t>Ne mažiau</w:t>
            </w:r>
            <w:r w:rsidR="008813C9" w:rsidRPr="002855F7">
              <w:rPr>
                <w:rFonts w:ascii="Times New Roman" w:eastAsia="Times New Roman" w:hAnsi="Times New Roman" w:cs="Times New Roman"/>
                <w:bCs/>
                <w:sz w:val="20"/>
                <w:szCs w:val="20"/>
                <w:lang w:eastAsia="lt-LT"/>
              </w:rPr>
              <w:t>,</w:t>
            </w:r>
            <w:r w:rsidRPr="002855F7">
              <w:rPr>
                <w:rFonts w:ascii="Times New Roman" w:eastAsia="Times New Roman" w:hAnsi="Times New Roman" w:cs="Times New Roman"/>
                <w:bCs/>
                <w:sz w:val="20"/>
                <w:szCs w:val="20"/>
                <w:lang w:eastAsia="lt-LT"/>
              </w:rPr>
              <w:t xml:space="preserve"> kaip </w:t>
            </w:r>
            <w:r w:rsidR="00A250A5" w:rsidRPr="002855F7">
              <w:rPr>
                <w:rFonts w:ascii="Times New Roman" w:eastAsia="Times New Roman" w:hAnsi="Times New Roman" w:cs="Times New Roman"/>
                <w:bCs/>
                <w:sz w:val="20"/>
                <w:szCs w:val="20"/>
                <w:lang w:eastAsia="lt-LT"/>
              </w:rPr>
              <w:t>12</w:t>
            </w:r>
            <w:r w:rsidRPr="002855F7">
              <w:rPr>
                <w:rFonts w:ascii="Times New Roman" w:eastAsia="Times New Roman" w:hAnsi="Times New Roman" w:cs="Times New Roman"/>
                <w:bCs/>
                <w:sz w:val="20"/>
                <w:szCs w:val="20"/>
                <w:lang w:eastAsia="lt-LT"/>
              </w:rPr>
              <w:t xml:space="preserve"> mėn. </w:t>
            </w:r>
          </w:p>
          <w:p w14:paraId="291A3351"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6D2F8576" w14:textId="77777777" w:rsidR="007B4B34" w:rsidRPr="002855F7" w:rsidRDefault="007B4B34" w:rsidP="001145A7">
            <w:pPr>
              <w:spacing w:after="0" w:line="240" w:lineRule="auto"/>
              <w:jc w:val="both"/>
              <w:rPr>
                <w:rFonts w:ascii="Times New Roman" w:hAnsi="Times New Roman" w:cs="Times New Roman"/>
                <w:bCs/>
                <w:sz w:val="20"/>
                <w:szCs w:val="20"/>
              </w:rPr>
            </w:pPr>
            <w:r w:rsidRPr="002855F7">
              <w:rPr>
                <w:rFonts w:ascii="Times New Roman" w:eastAsia="Times New Roman" w:hAnsi="Times New Roman" w:cs="Times New Roman"/>
                <w:bCs/>
                <w:sz w:val="20"/>
                <w:szCs w:val="20"/>
                <w:lang w:eastAsia="lt-LT"/>
              </w:rPr>
              <w:t xml:space="preserve">Prietaiso garantija __-------- mėn. </w:t>
            </w:r>
            <w:r w:rsidRPr="002855F7">
              <w:rPr>
                <w:rFonts w:ascii="Times New Roman" w:eastAsia="Times New Roman" w:hAnsi="Times New Roman" w:cs="Times New Roman"/>
                <w:bCs/>
                <w:i/>
                <w:iCs/>
                <w:sz w:val="20"/>
                <w:szCs w:val="20"/>
                <w:lang w:eastAsia="lt-LT"/>
              </w:rPr>
              <w:t>(nurodyti konkretų skaičių)</w:t>
            </w:r>
          </w:p>
        </w:tc>
      </w:tr>
      <w:tr w:rsidR="008813C9" w:rsidRPr="002855F7" w14:paraId="42963EBC" w14:textId="77777777" w:rsidTr="0019398B">
        <w:trPr>
          <w:trHeight w:val="192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C38AB" w14:textId="4EE650B1" w:rsidR="008813C9" w:rsidRPr="002855F7" w:rsidRDefault="009276C0" w:rsidP="008813C9">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2.1.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6B3EB" w14:textId="1E4C3F91" w:rsidR="008813C9" w:rsidRPr="002855F7" w:rsidRDefault="008813C9" w:rsidP="008813C9">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Atsarginių dalių tiekimas</w:t>
            </w:r>
            <w:r w:rsidR="00FC6D13" w:rsidRPr="002855F7">
              <w:rPr>
                <w:rFonts w:ascii="Times New Roman" w:eastAsia="Times New Roman" w:hAnsi="Times New Roman" w:cs="Times New Roman"/>
                <w:bCs/>
                <w:sz w:val="20"/>
                <w:szCs w:val="20"/>
                <w:lang w:eastAsia="lt-LT"/>
              </w:rPr>
              <w:t xml:space="preserve"> (Pagal atskirą </w:t>
            </w:r>
            <w:r w:rsidR="009D772B" w:rsidRPr="002855F7">
              <w:rPr>
                <w:rFonts w:ascii="Times New Roman" w:eastAsia="Times New Roman" w:hAnsi="Times New Roman" w:cs="Times New Roman"/>
                <w:bCs/>
                <w:sz w:val="20"/>
                <w:szCs w:val="20"/>
                <w:lang w:eastAsia="lt-LT"/>
              </w:rPr>
              <w:t>susitarimą</w:t>
            </w:r>
            <w:r w:rsidR="00FC6D13" w:rsidRPr="002855F7">
              <w:rPr>
                <w:rFonts w:ascii="Times New Roman" w:eastAsia="Times New Roman" w:hAnsi="Times New Roman" w:cs="Times New Roman"/>
                <w:bCs/>
                <w:sz w:val="20"/>
                <w:szCs w:val="20"/>
                <w:lang w:eastAsia="lt-LT"/>
              </w:rPr>
              <w:t xml:space="preserve">, </w:t>
            </w:r>
            <w:r w:rsidR="00FC6D13" w:rsidRPr="002855F7">
              <w:rPr>
                <w:rFonts w:ascii="Times New Roman" w:hAnsi="Times New Roman" w:cs="Times New Roman"/>
                <w:sz w:val="20"/>
                <w:szCs w:val="20"/>
              </w:rPr>
              <w:t xml:space="preserve">Tiekėjas turės užtikrinti </w:t>
            </w:r>
            <w:r w:rsidR="00FC6D13" w:rsidRPr="002855F7">
              <w:rPr>
                <w:rStyle w:val="Strong"/>
                <w:rFonts w:ascii="Times New Roman" w:hAnsi="Times New Roman" w:cs="Times New Roman"/>
                <w:b w:val="0"/>
                <w:bCs w:val="0"/>
                <w:sz w:val="20"/>
                <w:szCs w:val="20"/>
              </w:rPr>
              <w:t>techninį aptarnavimą ir remontą po garantijos laikotarpio</w:t>
            </w:r>
            <w:r w:rsidR="00FC6D13" w:rsidRPr="002855F7">
              <w:rPr>
                <w:rFonts w:ascii="Times New Roman" w:hAnsi="Times New Roman" w:cs="Times New Roman"/>
                <w:b/>
                <w:bCs/>
                <w:sz w:val="20"/>
                <w:szCs w:val="20"/>
              </w:rPr>
              <w:t>,</w:t>
            </w:r>
            <w:r w:rsidR="00FC6D13" w:rsidRPr="002855F7">
              <w:rPr>
                <w:rFonts w:ascii="Times New Roman" w:hAnsi="Times New Roman" w:cs="Times New Roman"/>
                <w:sz w:val="20"/>
                <w:szCs w:val="20"/>
              </w:rPr>
              <w:t xml:space="preserve"> jeigu įrenginys naudojamas pagal gamintojo nurodymus.)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0EFE6" w14:textId="57007517" w:rsidR="008813C9" w:rsidRPr="002855F7" w:rsidRDefault="008813C9" w:rsidP="008813C9">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Ne mažiau, kaip 36 mėn.</w:t>
            </w: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16CFF27C" w14:textId="509C00D4" w:rsidR="008813C9" w:rsidRPr="002855F7" w:rsidRDefault="008813C9" w:rsidP="008813C9">
            <w:pPr>
              <w:spacing w:after="0" w:line="240" w:lineRule="auto"/>
              <w:jc w:val="both"/>
              <w:rPr>
                <w:rFonts w:ascii="Times New Roman" w:hAnsi="Times New Roman" w:cs="Times New Roman"/>
                <w:bCs/>
                <w:sz w:val="20"/>
                <w:szCs w:val="20"/>
              </w:rPr>
            </w:pPr>
            <w:r w:rsidRPr="002855F7">
              <w:rPr>
                <w:rFonts w:ascii="Times New Roman" w:eastAsia="Times New Roman" w:hAnsi="Times New Roman" w:cs="Times New Roman"/>
                <w:bCs/>
                <w:sz w:val="20"/>
                <w:szCs w:val="20"/>
                <w:lang w:eastAsia="lt-LT"/>
              </w:rPr>
              <w:t xml:space="preserve">Dalių tiekimas __ mėn. </w:t>
            </w:r>
            <w:r w:rsidRPr="002855F7">
              <w:rPr>
                <w:rFonts w:ascii="Times New Roman" w:eastAsia="Times New Roman" w:hAnsi="Times New Roman" w:cs="Times New Roman"/>
                <w:bCs/>
                <w:i/>
                <w:iCs/>
                <w:sz w:val="20"/>
                <w:szCs w:val="20"/>
                <w:lang w:eastAsia="lt-LT"/>
              </w:rPr>
              <w:t>(nurodyti konkretų skaičių)</w:t>
            </w:r>
          </w:p>
        </w:tc>
      </w:tr>
      <w:tr w:rsidR="009276C0" w:rsidRPr="002855F7" w14:paraId="63BC5A9C" w14:textId="77777777" w:rsidTr="009276C0">
        <w:trPr>
          <w:trHeight w:val="1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F7F49E" w14:textId="7DB2B92B" w:rsidR="009276C0" w:rsidRPr="009276C0" w:rsidRDefault="009276C0" w:rsidP="009276C0">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9276C0">
              <w:rPr>
                <w:rFonts w:ascii="Times New Roman" w:eastAsia="Times New Roman" w:hAnsi="Times New Roman" w:cs="Times New Roman"/>
                <w:bCs/>
                <w:sz w:val="20"/>
                <w:szCs w:val="20"/>
                <w:lang w:eastAsia="ar-SA"/>
              </w:rPr>
              <w:t>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17036A1" w14:textId="147011CD" w:rsidR="009276C0" w:rsidRPr="009276C0" w:rsidRDefault="009276C0" w:rsidP="009276C0">
            <w:pPr>
              <w:spacing w:after="0" w:line="240" w:lineRule="auto"/>
              <w:jc w:val="center"/>
              <w:rPr>
                <w:rFonts w:ascii="Times New Roman" w:eastAsia="Times New Roman" w:hAnsi="Times New Roman" w:cs="Times New Roman"/>
                <w:bCs/>
                <w:sz w:val="20"/>
                <w:szCs w:val="20"/>
                <w:lang w:eastAsia="lt-LT"/>
              </w:rPr>
            </w:pPr>
            <w:r w:rsidRPr="009276C0">
              <w:rPr>
                <w:rFonts w:ascii="Times New Roman" w:eastAsia="Times New Roman" w:hAnsi="Times New Roman" w:cs="Times New Roman"/>
                <w:bCs/>
                <w:sz w:val="18"/>
                <w:szCs w:val="18"/>
                <w:lang w:eastAsia="lt-LT"/>
              </w:rPr>
              <w:t>Įrangos žymėjimas CE ženklu</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EC812D" w14:textId="29294977" w:rsidR="009276C0" w:rsidRPr="009276C0" w:rsidRDefault="009276C0" w:rsidP="009276C0">
            <w:pPr>
              <w:spacing w:after="0" w:line="240" w:lineRule="auto"/>
              <w:jc w:val="center"/>
              <w:rPr>
                <w:rFonts w:ascii="Times New Roman" w:eastAsia="Times New Roman" w:hAnsi="Times New Roman" w:cs="Times New Roman"/>
                <w:bCs/>
                <w:sz w:val="20"/>
                <w:szCs w:val="20"/>
                <w:lang w:eastAsia="lt-LT"/>
              </w:rPr>
            </w:pPr>
            <w:r w:rsidRPr="009276C0">
              <w:rPr>
                <w:rFonts w:ascii="Times New Roman" w:eastAsia="Times New Roman" w:hAnsi="Times New Roman" w:cs="Times New Roman"/>
                <w:bCs/>
                <w:sz w:val="18"/>
                <w:szCs w:val="18"/>
                <w:lang w:eastAsia="lt-LT"/>
              </w:rPr>
              <w:t>Būtinas</w:t>
            </w: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65717C48" w14:textId="77777777" w:rsidR="009276C0" w:rsidRPr="009276C0" w:rsidRDefault="009276C0" w:rsidP="009276C0">
            <w:pPr>
              <w:spacing w:after="0" w:line="240" w:lineRule="auto"/>
              <w:jc w:val="center"/>
              <w:rPr>
                <w:rFonts w:ascii="Times New Roman" w:eastAsia="Times New Roman" w:hAnsi="Times New Roman" w:cs="Times New Roman"/>
                <w:bCs/>
                <w:sz w:val="18"/>
                <w:szCs w:val="18"/>
                <w:lang w:eastAsia="lt-LT"/>
              </w:rPr>
            </w:pPr>
            <w:r w:rsidRPr="009276C0">
              <w:rPr>
                <w:rFonts w:ascii="Times New Roman" w:hAnsi="Times New Roman" w:cs="Times New Roman"/>
                <w:bCs/>
                <w:sz w:val="18"/>
                <w:szCs w:val="18"/>
              </w:rPr>
              <w:t>Pateikta</w:t>
            </w:r>
            <w:r w:rsidRPr="009276C0">
              <w:rPr>
                <w:rFonts w:ascii="Times New Roman" w:hAnsi="Times New Roman" w:cs="Times New Roman"/>
                <w:bCs/>
                <w:i/>
                <w:sz w:val="18"/>
                <w:szCs w:val="18"/>
              </w:rPr>
              <w:t>:</w:t>
            </w:r>
            <w:r w:rsidRPr="009276C0">
              <w:rPr>
                <w:rFonts w:ascii="Times New Roman" w:eastAsia="Times New Roman" w:hAnsi="Times New Roman" w:cs="Times New Roman"/>
                <w:bCs/>
                <w:i/>
                <w:iCs/>
                <w:sz w:val="18"/>
                <w:szCs w:val="18"/>
                <w:lang w:eastAsia="lt-LT"/>
              </w:rPr>
              <w:t xml:space="preserve"> ________(nurodyti įrangos sertifikavimą)</w:t>
            </w:r>
          </w:p>
          <w:p w14:paraId="64246826" w14:textId="77777777" w:rsidR="009276C0" w:rsidRPr="002855F7" w:rsidRDefault="009276C0" w:rsidP="009276C0">
            <w:pPr>
              <w:spacing w:after="0" w:line="240" w:lineRule="auto"/>
              <w:jc w:val="center"/>
              <w:rPr>
                <w:rFonts w:ascii="Times New Roman" w:eastAsia="Times New Roman" w:hAnsi="Times New Roman" w:cs="Times New Roman"/>
                <w:bCs/>
                <w:sz w:val="20"/>
                <w:szCs w:val="20"/>
                <w:lang w:eastAsia="lt-LT"/>
              </w:rPr>
            </w:pPr>
          </w:p>
        </w:tc>
      </w:tr>
      <w:tr w:rsidR="007B4B34" w:rsidRPr="002855F7" w14:paraId="1B5F3BF9" w14:textId="77777777" w:rsidTr="001145A7">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19B46"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4.</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7DE9244"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hAnsi="Times New Roman" w:cs="Times New Roman"/>
                <w:sz w:val="20"/>
                <w:szCs w:val="20"/>
              </w:rPr>
              <w:t>Kartu su preke pateikiama dokumentacija</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09DF946" w14:textId="6CCE87C8" w:rsidR="007B4B34" w:rsidRPr="002855F7" w:rsidRDefault="007B4B34" w:rsidP="001145A7">
            <w:pPr>
              <w:autoSpaceDE w:val="0"/>
              <w:spacing w:after="0" w:line="240" w:lineRule="auto"/>
              <w:ind w:right="123"/>
              <w:jc w:val="both"/>
              <w:rPr>
                <w:rFonts w:ascii="Times New Roman" w:hAnsi="Times New Roman" w:cs="Times New Roman"/>
                <w:sz w:val="20"/>
                <w:szCs w:val="20"/>
                <w:lang w:eastAsia="hi-IN"/>
              </w:rPr>
            </w:pPr>
            <w:bookmarkStart w:id="3" w:name="_Hlk147957769"/>
            <w:r w:rsidRPr="002855F7">
              <w:rPr>
                <w:rFonts w:ascii="Times New Roman" w:hAnsi="Times New Roman" w:cs="Times New Roman"/>
                <w:sz w:val="20"/>
                <w:szCs w:val="20"/>
              </w:rPr>
              <w:t xml:space="preserve">Naudojimo instrukcija </w:t>
            </w:r>
            <w:r w:rsidRPr="002855F7">
              <w:rPr>
                <w:rFonts w:ascii="Times New Roman" w:hAnsi="Times New Roman" w:cs="Times New Roman"/>
                <w:b/>
                <w:sz w:val="20"/>
                <w:szCs w:val="20"/>
              </w:rPr>
              <w:t>lietuvių</w:t>
            </w:r>
            <w:r w:rsidRPr="002855F7">
              <w:rPr>
                <w:rFonts w:ascii="Times New Roman" w:hAnsi="Times New Roman" w:cs="Times New Roman"/>
                <w:sz w:val="20"/>
                <w:szCs w:val="20"/>
              </w:rPr>
              <w:t xml:space="preserve"> </w:t>
            </w:r>
            <w:r w:rsidR="004A2497" w:rsidRPr="002855F7">
              <w:rPr>
                <w:rFonts w:ascii="Times New Roman" w:hAnsi="Times New Roman" w:cs="Times New Roman"/>
                <w:sz w:val="20"/>
                <w:szCs w:val="20"/>
              </w:rPr>
              <w:t xml:space="preserve"> arba anglų </w:t>
            </w:r>
            <w:r w:rsidRPr="002855F7">
              <w:rPr>
                <w:rFonts w:ascii="Times New Roman" w:hAnsi="Times New Roman" w:cs="Times New Roman"/>
                <w:sz w:val="20"/>
                <w:szCs w:val="20"/>
              </w:rPr>
              <w:t>kalba.</w:t>
            </w:r>
          </w:p>
          <w:bookmarkEnd w:id="3"/>
          <w:p w14:paraId="4770993E"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p>
        </w:tc>
        <w:tc>
          <w:tcPr>
            <w:tcW w:w="3266" w:type="dxa"/>
            <w:tcBorders>
              <w:top w:val="single" w:sz="4" w:space="0" w:color="auto"/>
              <w:left w:val="single" w:sz="4" w:space="0" w:color="auto"/>
              <w:bottom w:val="single" w:sz="4" w:space="0" w:color="auto"/>
              <w:right w:val="single" w:sz="4" w:space="0" w:color="auto"/>
            </w:tcBorders>
            <w:shd w:val="clear" w:color="auto" w:fill="auto"/>
            <w:hideMark/>
          </w:tcPr>
          <w:p w14:paraId="45B3BCCF" w14:textId="77777777" w:rsidR="007B4B34" w:rsidRPr="002855F7" w:rsidRDefault="007B4B34" w:rsidP="001145A7">
            <w:pPr>
              <w:spacing w:after="0" w:line="240" w:lineRule="auto"/>
              <w:jc w:val="both"/>
              <w:rPr>
                <w:rFonts w:ascii="Times New Roman" w:hAnsi="Times New Roman" w:cs="Times New Roman"/>
                <w:bCs/>
                <w:sz w:val="20"/>
                <w:szCs w:val="20"/>
              </w:rPr>
            </w:pPr>
            <w:r w:rsidRPr="002855F7">
              <w:rPr>
                <w:rFonts w:ascii="Times New Roman" w:hAnsi="Times New Roman" w:cs="Times New Roman"/>
                <w:bCs/>
                <w:sz w:val="20"/>
                <w:szCs w:val="20"/>
              </w:rPr>
              <w:t>Pateikta</w:t>
            </w:r>
            <w:r w:rsidRPr="002855F7">
              <w:rPr>
                <w:rFonts w:ascii="Times New Roman" w:hAnsi="Times New Roman" w:cs="Times New Roman"/>
                <w:bCs/>
                <w:i/>
                <w:sz w:val="20"/>
                <w:szCs w:val="20"/>
              </w:rPr>
              <w:t xml:space="preserve">: </w:t>
            </w:r>
            <w:r w:rsidRPr="002855F7">
              <w:rPr>
                <w:rFonts w:ascii="Times New Roman" w:eastAsia="Times New Roman" w:hAnsi="Times New Roman" w:cs="Times New Roman"/>
                <w:bCs/>
                <w:i/>
                <w:sz w:val="20"/>
                <w:szCs w:val="20"/>
                <w:lang w:eastAsia="lt-LT"/>
              </w:rPr>
              <w:t>(Kartu su įranga pateikiama instrukcija)</w:t>
            </w:r>
          </w:p>
        </w:tc>
      </w:tr>
      <w:tr w:rsidR="007B4B34" w:rsidRPr="002855F7" w14:paraId="73959941" w14:textId="77777777" w:rsidTr="001145A7">
        <w:tc>
          <w:tcPr>
            <w:tcW w:w="2689" w:type="dxa"/>
            <w:gridSpan w:val="2"/>
            <w:tcBorders>
              <w:top w:val="single" w:sz="4" w:space="0" w:color="auto"/>
              <w:left w:val="single" w:sz="4" w:space="0" w:color="auto"/>
              <w:bottom w:val="single" w:sz="4" w:space="0" w:color="auto"/>
              <w:right w:val="single" w:sz="4" w:space="0" w:color="auto"/>
            </w:tcBorders>
            <w:vAlign w:val="center"/>
          </w:tcPr>
          <w:p w14:paraId="2F8C9314"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
                <w:sz w:val="20"/>
                <w:szCs w:val="20"/>
                <w:lang w:eastAsia="lt-LT"/>
              </w:rPr>
            </w:pPr>
            <w:r w:rsidRPr="002855F7">
              <w:rPr>
                <w:rFonts w:ascii="Times New Roman" w:eastAsia="Times New Roman" w:hAnsi="Times New Roman" w:cs="Times New Roman"/>
                <w:b/>
                <w:sz w:val="20"/>
                <w:szCs w:val="20"/>
                <w:lang w:eastAsia="lt-LT"/>
              </w:rPr>
              <w:t>5. Parametrai:</w:t>
            </w:r>
          </w:p>
        </w:tc>
        <w:tc>
          <w:tcPr>
            <w:tcW w:w="3685" w:type="dxa"/>
            <w:tcBorders>
              <w:top w:val="single" w:sz="4" w:space="0" w:color="auto"/>
              <w:left w:val="single" w:sz="4" w:space="0" w:color="auto"/>
              <w:bottom w:val="single" w:sz="4" w:space="0" w:color="auto"/>
              <w:right w:val="single" w:sz="4" w:space="0" w:color="auto"/>
            </w:tcBorders>
          </w:tcPr>
          <w:p w14:paraId="3EF33504" w14:textId="77777777" w:rsidR="007B4B34" w:rsidRPr="002855F7" w:rsidRDefault="007B4B34" w:rsidP="001145A7">
            <w:pPr>
              <w:spacing w:after="0" w:line="240" w:lineRule="auto"/>
              <w:jc w:val="both"/>
              <w:rPr>
                <w:rFonts w:ascii="Times New Roman" w:eastAsia="Times New Roman" w:hAnsi="Times New Roman" w:cs="Times New Roman"/>
                <w:b/>
                <w:sz w:val="20"/>
                <w:szCs w:val="20"/>
                <w:lang w:eastAsia="lt-LT"/>
              </w:rPr>
            </w:pPr>
          </w:p>
        </w:tc>
        <w:tc>
          <w:tcPr>
            <w:tcW w:w="3266" w:type="dxa"/>
            <w:tcBorders>
              <w:top w:val="single" w:sz="4" w:space="0" w:color="auto"/>
              <w:left w:val="single" w:sz="4" w:space="0" w:color="auto"/>
              <w:bottom w:val="single" w:sz="4" w:space="0" w:color="auto"/>
              <w:right w:val="single" w:sz="4" w:space="0" w:color="auto"/>
            </w:tcBorders>
          </w:tcPr>
          <w:p w14:paraId="1345B0A0" w14:textId="77777777" w:rsidR="007B4B34" w:rsidRPr="002855F7" w:rsidRDefault="007B4B34" w:rsidP="001145A7">
            <w:pPr>
              <w:spacing w:after="0" w:line="240" w:lineRule="auto"/>
              <w:jc w:val="both"/>
              <w:rPr>
                <w:rFonts w:ascii="Times New Roman" w:hAnsi="Times New Roman" w:cs="Times New Roman"/>
                <w:b/>
                <w:sz w:val="20"/>
                <w:szCs w:val="20"/>
              </w:rPr>
            </w:pPr>
          </w:p>
        </w:tc>
      </w:tr>
      <w:tr w:rsidR="007B4B34" w:rsidRPr="002855F7" w14:paraId="101CCC01"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4D25361E"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5.1.</w:t>
            </w:r>
          </w:p>
        </w:tc>
        <w:tc>
          <w:tcPr>
            <w:tcW w:w="2127" w:type="dxa"/>
            <w:tcBorders>
              <w:top w:val="single" w:sz="4" w:space="0" w:color="auto"/>
              <w:left w:val="single" w:sz="4" w:space="0" w:color="auto"/>
              <w:bottom w:val="single" w:sz="4" w:space="0" w:color="auto"/>
              <w:right w:val="single" w:sz="4" w:space="0" w:color="auto"/>
            </w:tcBorders>
            <w:vAlign w:val="center"/>
          </w:tcPr>
          <w:p w14:paraId="2799FF22" w14:textId="77777777" w:rsidR="007B4B34" w:rsidRPr="002855F7" w:rsidRDefault="007B4B34" w:rsidP="001145A7">
            <w:pPr>
              <w:spacing w:after="0" w:line="240" w:lineRule="auto"/>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ar-SA"/>
              </w:rPr>
              <w:t>Išoriniai vonios matmenys</w:t>
            </w:r>
          </w:p>
        </w:tc>
        <w:tc>
          <w:tcPr>
            <w:tcW w:w="3685" w:type="dxa"/>
            <w:tcBorders>
              <w:top w:val="single" w:sz="4" w:space="0" w:color="auto"/>
              <w:left w:val="single" w:sz="4" w:space="0" w:color="auto"/>
              <w:bottom w:val="single" w:sz="4" w:space="0" w:color="auto"/>
              <w:right w:val="single" w:sz="4" w:space="0" w:color="auto"/>
            </w:tcBorders>
          </w:tcPr>
          <w:p w14:paraId="59DD73D9"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ar-SA"/>
              </w:rPr>
              <w:t>Ilgis 90 cm (+- 5 cm), plotis 68 cm (+-2cm)  aukštis 95 cm (+-3cm)</w:t>
            </w:r>
          </w:p>
        </w:tc>
        <w:tc>
          <w:tcPr>
            <w:tcW w:w="3266" w:type="dxa"/>
            <w:tcBorders>
              <w:top w:val="single" w:sz="4" w:space="0" w:color="auto"/>
              <w:left w:val="single" w:sz="4" w:space="0" w:color="auto"/>
              <w:bottom w:val="single" w:sz="4" w:space="0" w:color="auto"/>
              <w:right w:val="single" w:sz="4" w:space="0" w:color="auto"/>
            </w:tcBorders>
          </w:tcPr>
          <w:p w14:paraId="1FB22406" w14:textId="0C7D4CDE" w:rsidR="007B4B34" w:rsidRPr="002855F7" w:rsidRDefault="007B4B34" w:rsidP="001145A7">
            <w:pPr>
              <w:spacing w:after="0" w:line="240" w:lineRule="auto"/>
              <w:jc w:val="both"/>
              <w:rPr>
                <w:rFonts w:ascii="Times New Roman" w:hAnsi="Times New Roman" w:cs="Times New Roman"/>
                <w:bCs/>
                <w:sz w:val="20"/>
                <w:szCs w:val="20"/>
              </w:rPr>
            </w:pPr>
            <w:r w:rsidRPr="002855F7">
              <w:rPr>
                <w:rFonts w:ascii="Times New Roman" w:hAnsi="Times New Roman" w:cs="Times New Roman"/>
                <w:sz w:val="20"/>
                <w:szCs w:val="20"/>
              </w:rPr>
              <w:t>Ilgis</w:t>
            </w:r>
            <w:r w:rsidRPr="002855F7">
              <w:rPr>
                <w:rFonts w:ascii="Times New Roman" w:eastAsia="Times New Roman" w:hAnsi="Times New Roman" w:cs="Times New Roman"/>
                <w:sz w:val="20"/>
                <w:szCs w:val="20"/>
                <w:lang w:eastAsia="lt-LT"/>
              </w:rPr>
              <w:t xml:space="preserve"> ____ cm, plotis ___ cm, aukštis ___ cm </w:t>
            </w:r>
            <w:r w:rsidRPr="002855F7">
              <w:rPr>
                <w:rFonts w:ascii="Times New Roman" w:eastAsia="Times New Roman" w:hAnsi="Times New Roman" w:cs="Times New Roman"/>
                <w:i/>
                <w:iCs/>
                <w:sz w:val="20"/>
                <w:szCs w:val="20"/>
                <w:lang w:eastAsia="lt-LT"/>
              </w:rPr>
              <w:t>(nurodyti konkrečius skaičius)</w:t>
            </w:r>
          </w:p>
        </w:tc>
      </w:tr>
      <w:tr w:rsidR="007B4B34" w:rsidRPr="002855F7" w14:paraId="116AD285"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3BCB0354"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5.2.</w:t>
            </w:r>
          </w:p>
        </w:tc>
        <w:tc>
          <w:tcPr>
            <w:tcW w:w="2127" w:type="dxa"/>
            <w:tcBorders>
              <w:top w:val="single" w:sz="4" w:space="0" w:color="auto"/>
              <w:left w:val="single" w:sz="4" w:space="0" w:color="auto"/>
              <w:bottom w:val="single" w:sz="4" w:space="0" w:color="auto"/>
              <w:right w:val="single" w:sz="4" w:space="0" w:color="auto"/>
            </w:tcBorders>
            <w:vAlign w:val="center"/>
          </w:tcPr>
          <w:p w14:paraId="764B737F" w14:textId="77777777" w:rsidR="007B4B34" w:rsidRPr="002855F7" w:rsidRDefault="007B4B34" w:rsidP="001145A7">
            <w:pPr>
              <w:spacing w:after="0" w:line="240" w:lineRule="auto"/>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ar-SA"/>
              </w:rPr>
              <w:t>Vidiniai vonios matmenys</w:t>
            </w:r>
          </w:p>
        </w:tc>
        <w:tc>
          <w:tcPr>
            <w:tcW w:w="3685" w:type="dxa"/>
            <w:tcBorders>
              <w:top w:val="single" w:sz="4" w:space="0" w:color="auto"/>
              <w:left w:val="single" w:sz="4" w:space="0" w:color="auto"/>
              <w:bottom w:val="single" w:sz="4" w:space="0" w:color="auto"/>
              <w:right w:val="single" w:sz="4" w:space="0" w:color="auto"/>
            </w:tcBorders>
          </w:tcPr>
          <w:p w14:paraId="479AC200"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ar-SA"/>
              </w:rPr>
              <w:t>Ilgis 68 cm (+-5 cm), plotis 48 cm (+- 2cm)  gylis  41 cm (+-3cm)</w:t>
            </w:r>
          </w:p>
        </w:tc>
        <w:tc>
          <w:tcPr>
            <w:tcW w:w="3266" w:type="dxa"/>
            <w:tcBorders>
              <w:top w:val="single" w:sz="4" w:space="0" w:color="auto"/>
              <w:left w:val="single" w:sz="4" w:space="0" w:color="auto"/>
              <w:bottom w:val="single" w:sz="4" w:space="0" w:color="auto"/>
              <w:right w:val="single" w:sz="4" w:space="0" w:color="auto"/>
            </w:tcBorders>
          </w:tcPr>
          <w:p w14:paraId="17116560" w14:textId="77777777" w:rsidR="007B4B34" w:rsidRPr="002855F7" w:rsidRDefault="007B4B34" w:rsidP="001145A7">
            <w:pPr>
              <w:spacing w:after="0" w:line="240" w:lineRule="auto"/>
              <w:jc w:val="both"/>
              <w:rPr>
                <w:rFonts w:ascii="Times New Roman" w:hAnsi="Times New Roman" w:cs="Times New Roman"/>
                <w:bCs/>
                <w:sz w:val="20"/>
                <w:szCs w:val="20"/>
              </w:rPr>
            </w:pPr>
            <w:r w:rsidRPr="002855F7">
              <w:rPr>
                <w:rFonts w:ascii="Times New Roman" w:hAnsi="Times New Roman" w:cs="Times New Roman"/>
                <w:sz w:val="20"/>
                <w:szCs w:val="20"/>
              </w:rPr>
              <w:t>Ilgis</w:t>
            </w:r>
            <w:r w:rsidRPr="002855F7">
              <w:rPr>
                <w:rFonts w:ascii="Times New Roman" w:eastAsia="Times New Roman" w:hAnsi="Times New Roman" w:cs="Times New Roman"/>
                <w:sz w:val="20"/>
                <w:szCs w:val="20"/>
                <w:lang w:eastAsia="lt-LT"/>
              </w:rPr>
              <w:t xml:space="preserve"> ____ cm, plotis ___ cm, gylis ___ cm </w:t>
            </w:r>
            <w:r w:rsidRPr="002855F7">
              <w:rPr>
                <w:rFonts w:ascii="Times New Roman" w:eastAsia="Times New Roman" w:hAnsi="Times New Roman" w:cs="Times New Roman"/>
                <w:i/>
                <w:iCs/>
                <w:sz w:val="20"/>
                <w:szCs w:val="20"/>
                <w:lang w:eastAsia="lt-LT"/>
              </w:rPr>
              <w:t>(nurodyti konkrečius skaičius)</w:t>
            </w:r>
          </w:p>
        </w:tc>
      </w:tr>
      <w:tr w:rsidR="007B4B34" w:rsidRPr="002855F7" w14:paraId="644D8C62"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4A1AE619"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5.3.</w:t>
            </w:r>
          </w:p>
        </w:tc>
        <w:tc>
          <w:tcPr>
            <w:tcW w:w="2127" w:type="dxa"/>
            <w:tcBorders>
              <w:top w:val="single" w:sz="4" w:space="0" w:color="auto"/>
              <w:left w:val="single" w:sz="4" w:space="0" w:color="auto"/>
              <w:bottom w:val="single" w:sz="4" w:space="0" w:color="auto"/>
              <w:right w:val="single" w:sz="4" w:space="0" w:color="auto"/>
            </w:tcBorders>
            <w:vAlign w:val="center"/>
          </w:tcPr>
          <w:p w14:paraId="04FA2640" w14:textId="77777777" w:rsidR="007B4B34" w:rsidRPr="002855F7" w:rsidRDefault="007B4B34" w:rsidP="001145A7">
            <w:pPr>
              <w:spacing w:after="0" w:line="240" w:lineRule="auto"/>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 xml:space="preserve">Svoris </w:t>
            </w:r>
          </w:p>
        </w:tc>
        <w:tc>
          <w:tcPr>
            <w:tcW w:w="3685" w:type="dxa"/>
            <w:tcBorders>
              <w:top w:val="single" w:sz="4" w:space="0" w:color="auto"/>
              <w:left w:val="single" w:sz="4" w:space="0" w:color="auto"/>
              <w:bottom w:val="single" w:sz="4" w:space="0" w:color="auto"/>
              <w:right w:val="single" w:sz="4" w:space="0" w:color="auto"/>
            </w:tcBorders>
          </w:tcPr>
          <w:p w14:paraId="0B9A1E93"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Nuo 34 kg iki 36 kg</w:t>
            </w:r>
          </w:p>
        </w:tc>
        <w:tc>
          <w:tcPr>
            <w:tcW w:w="3266" w:type="dxa"/>
            <w:tcBorders>
              <w:top w:val="single" w:sz="4" w:space="0" w:color="auto"/>
              <w:left w:val="single" w:sz="4" w:space="0" w:color="auto"/>
              <w:bottom w:val="single" w:sz="4" w:space="0" w:color="auto"/>
              <w:right w:val="single" w:sz="4" w:space="0" w:color="auto"/>
            </w:tcBorders>
          </w:tcPr>
          <w:p w14:paraId="32939F28" w14:textId="77777777" w:rsidR="007B4B34" w:rsidRPr="002855F7" w:rsidRDefault="007B4B34" w:rsidP="001145A7">
            <w:pPr>
              <w:spacing w:after="0" w:line="240" w:lineRule="auto"/>
              <w:jc w:val="both"/>
              <w:rPr>
                <w:rFonts w:ascii="Times New Roman" w:hAnsi="Times New Roman" w:cs="Times New Roman"/>
                <w:bCs/>
                <w:sz w:val="20"/>
                <w:szCs w:val="20"/>
              </w:rPr>
            </w:pPr>
            <w:r w:rsidRPr="002855F7">
              <w:rPr>
                <w:rFonts w:ascii="Times New Roman" w:eastAsia="Times New Roman" w:hAnsi="Times New Roman" w:cs="Times New Roman"/>
                <w:sz w:val="20"/>
                <w:szCs w:val="20"/>
                <w:lang w:eastAsia="lt-LT"/>
              </w:rPr>
              <w:t xml:space="preserve"> ____ kg </w:t>
            </w:r>
            <w:r w:rsidRPr="002855F7">
              <w:rPr>
                <w:rFonts w:ascii="Times New Roman" w:eastAsia="Times New Roman" w:hAnsi="Times New Roman" w:cs="Times New Roman"/>
                <w:i/>
                <w:iCs/>
                <w:sz w:val="20"/>
                <w:szCs w:val="20"/>
                <w:lang w:eastAsia="lt-LT"/>
              </w:rPr>
              <w:t>(nurodyti konkretų skaičių)</w:t>
            </w:r>
          </w:p>
        </w:tc>
      </w:tr>
      <w:tr w:rsidR="007B4B34" w:rsidRPr="002855F7" w14:paraId="12EB1E76" w14:textId="77777777" w:rsidTr="001145A7">
        <w:tc>
          <w:tcPr>
            <w:tcW w:w="2689" w:type="dxa"/>
            <w:gridSpan w:val="2"/>
            <w:tcBorders>
              <w:top w:val="single" w:sz="4" w:space="0" w:color="auto"/>
              <w:left w:val="single" w:sz="4" w:space="0" w:color="auto"/>
              <w:bottom w:val="single" w:sz="4" w:space="0" w:color="auto"/>
              <w:right w:val="single" w:sz="4" w:space="0" w:color="auto"/>
            </w:tcBorders>
            <w:vAlign w:val="center"/>
          </w:tcPr>
          <w:p w14:paraId="0E0F770D" w14:textId="77777777" w:rsidR="007B4B34" w:rsidRPr="002855F7" w:rsidRDefault="007B4B34" w:rsidP="001145A7">
            <w:pPr>
              <w:spacing w:after="0" w:line="240" w:lineRule="auto"/>
              <w:jc w:val="both"/>
              <w:rPr>
                <w:rFonts w:ascii="Times New Roman" w:eastAsia="Times New Roman" w:hAnsi="Times New Roman" w:cs="Times New Roman"/>
                <w:b/>
                <w:sz w:val="20"/>
                <w:szCs w:val="20"/>
                <w:lang w:eastAsia="lt-LT"/>
              </w:rPr>
            </w:pPr>
            <w:r w:rsidRPr="002855F7">
              <w:rPr>
                <w:rFonts w:ascii="Times New Roman" w:eastAsia="Times New Roman" w:hAnsi="Times New Roman" w:cs="Times New Roman"/>
                <w:b/>
                <w:sz w:val="20"/>
                <w:szCs w:val="20"/>
                <w:lang w:eastAsia="lt-LT"/>
              </w:rPr>
              <w:t>6. Vonios  SPA savybės:</w:t>
            </w:r>
          </w:p>
        </w:tc>
        <w:tc>
          <w:tcPr>
            <w:tcW w:w="3685" w:type="dxa"/>
            <w:tcBorders>
              <w:top w:val="single" w:sz="4" w:space="0" w:color="auto"/>
              <w:left w:val="single" w:sz="4" w:space="0" w:color="auto"/>
              <w:bottom w:val="single" w:sz="4" w:space="0" w:color="auto"/>
              <w:right w:val="single" w:sz="4" w:space="0" w:color="auto"/>
            </w:tcBorders>
          </w:tcPr>
          <w:p w14:paraId="0256F356" w14:textId="77777777" w:rsidR="007B4B34" w:rsidRPr="002855F7" w:rsidRDefault="007B4B34" w:rsidP="001145A7">
            <w:pPr>
              <w:spacing w:after="0" w:line="240" w:lineRule="auto"/>
              <w:jc w:val="both"/>
              <w:rPr>
                <w:rStyle w:val="Strong"/>
                <w:rFonts w:ascii="Times New Roman" w:hAnsi="Times New Roman" w:cs="Times New Roman"/>
                <w:bCs w:val="0"/>
                <w:sz w:val="20"/>
                <w:szCs w:val="20"/>
                <w:bdr w:val="none" w:sz="0" w:space="0" w:color="auto" w:frame="1"/>
              </w:rPr>
            </w:pPr>
          </w:p>
        </w:tc>
        <w:tc>
          <w:tcPr>
            <w:tcW w:w="3266" w:type="dxa"/>
            <w:tcBorders>
              <w:top w:val="single" w:sz="4" w:space="0" w:color="auto"/>
              <w:left w:val="single" w:sz="4" w:space="0" w:color="auto"/>
              <w:bottom w:val="single" w:sz="4" w:space="0" w:color="auto"/>
              <w:right w:val="single" w:sz="4" w:space="0" w:color="auto"/>
            </w:tcBorders>
          </w:tcPr>
          <w:p w14:paraId="5CC1D3E7" w14:textId="77777777" w:rsidR="007B4B34" w:rsidRPr="002855F7" w:rsidRDefault="007B4B34" w:rsidP="001145A7">
            <w:pPr>
              <w:spacing w:after="0" w:line="240" w:lineRule="auto"/>
              <w:jc w:val="both"/>
              <w:rPr>
                <w:rFonts w:ascii="Times New Roman" w:eastAsia="Times New Roman" w:hAnsi="Times New Roman" w:cs="Times New Roman"/>
                <w:b/>
                <w:sz w:val="20"/>
                <w:szCs w:val="20"/>
                <w:lang w:eastAsia="lt-LT"/>
              </w:rPr>
            </w:pPr>
          </w:p>
        </w:tc>
      </w:tr>
      <w:tr w:rsidR="007B4B34" w:rsidRPr="002855F7" w14:paraId="06C32144" w14:textId="77777777" w:rsidTr="001145A7">
        <w:trPr>
          <w:trHeight w:val="272"/>
        </w:trPr>
        <w:tc>
          <w:tcPr>
            <w:tcW w:w="562" w:type="dxa"/>
            <w:tcBorders>
              <w:top w:val="single" w:sz="4" w:space="0" w:color="auto"/>
              <w:left w:val="single" w:sz="4" w:space="0" w:color="auto"/>
              <w:bottom w:val="single" w:sz="4" w:space="0" w:color="auto"/>
              <w:right w:val="single" w:sz="4" w:space="0" w:color="auto"/>
            </w:tcBorders>
            <w:vAlign w:val="center"/>
          </w:tcPr>
          <w:p w14:paraId="60FC61AB"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6.1.</w:t>
            </w:r>
          </w:p>
        </w:tc>
        <w:tc>
          <w:tcPr>
            <w:tcW w:w="2127" w:type="dxa"/>
            <w:tcBorders>
              <w:top w:val="single" w:sz="4" w:space="0" w:color="auto"/>
              <w:left w:val="single" w:sz="4" w:space="0" w:color="auto"/>
              <w:bottom w:val="single" w:sz="4" w:space="0" w:color="auto"/>
              <w:right w:val="single" w:sz="4" w:space="0" w:color="auto"/>
            </w:tcBorders>
          </w:tcPr>
          <w:p w14:paraId="4D3BBDEE"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proofErr w:type="spellStart"/>
            <w:r w:rsidRPr="002855F7">
              <w:rPr>
                <w:rFonts w:ascii="Times New Roman" w:eastAsia="Times New Roman" w:hAnsi="Times New Roman" w:cs="Times New Roman"/>
                <w:bCs/>
                <w:sz w:val="20"/>
                <w:szCs w:val="20"/>
                <w:lang w:eastAsia="ar-SA"/>
              </w:rPr>
              <w:t>Ozonizavimas</w:t>
            </w:r>
            <w:proofErr w:type="spellEnd"/>
            <w:r w:rsidRPr="002855F7">
              <w:rPr>
                <w:rFonts w:ascii="Times New Roman" w:eastAsia="Times New Roman" w:hAnsi="Times New Roman" w:cs="Times New Roman"/>
                <w:bCs/>
                <w:sz w:val="20"/>
                <w:szCs w:val="20"/>
                <w:lang w:eastAsia="ar-SA"/>
              </w:rPr>
              <w:t xml:space="preserve"> </w:t>
            </w:r>
          </w:p>
        </w:tc>
        <w:tc>
          <w:tcPr>
            <w:tcW w:w="3685" w:type="dxa"/>
            <w:tcBorders>
              <w:top w:val="single" w:sz="4" w:space="0" w:color="auto"/>
              <w:left w:val="single" w:sz="4" w:space="0" w:color="auto"/>
              <w:bottom w:val="single" w:sz="4" w:space="0" w:color="auto"/>
              <w:right w:val="single" w:sz="4" w:space="0" w:color="auto"/>
            </w:tcBorders>
          </w:tcPr>
          <w:p w14:paraId="07F22104" w14:textId="77777777" w:rsidR="007B4B34" w:rsidRPr="002855F7" w:rsidRDefault="007B4B34" w:rsidP="001145A7">
            <w:pPr>
              <w:suppressAutoHyphens/>
              <w:spacing w:after="0" w:line="240" w:lineRule="auto"/>
              <w:rPr>
                <w:rStyle w:val="Strong"/>
                <w:rFonts w:ascii="Times New Roman" w:hAnsi="Times New Roman" w:cs="Times New Roman"/>
                <w:bCs w:val="0"/>
                <w:sz w:val="20"/>
                <w:szCs w:val="20"/>
                <w:bdr w:val="none" w:sz="0" w:space="0" w:color="auto" w:frame="1"/>
              </w:rPr>
            </w:pPr>
            <w:r w:rsidRPr="002855F7">
              <w:rPr>
                <w:rFonts w:ascii="Times New Roman" w:eastAsia="Times New Roman" w:hAnsi="Times New Roman" w:cs="Times New Roman"/>
                <w:bCs/>
                <w:sz w:val="20"/>
                <w:szCs w:val="20"/>
                <w:lang w:eastAsia="ar-SA"/>
              </w:rPr>
              <w:t>Privaloma</w:t>
            </w:r>
          </w:p>
        </w:tc>
        <w:tc>
          <w:tcPr>
            <w:tcW w:w="3266" w:type="dxa"/>
            <w:tcBorders>
              <w:top w:val="single" w:sz="4" w:space="0" w:color="auto"/>
              <w:left w:val="single" w:sz="4" w:space="0" w:color="auto"/>
              <w:bottom w:val="single" w:sz="4" w:space="0" w:color="auto"/>
              <w:right w:val="single" w:sz="4" w:space="0" w:color="auto"/>
            </w:tcBorders>
          </w:tcPr>
          <w:p w14:paraId="6EE949DA"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Yra / Nėra _______</w:t>
            </w:r>
            <w:r w:rsidRPr="002855F7">
              <w:rPr>
                <w:rFonts w:ascii="Times New Roman" w:eastAsia="Times New Roman" w:hAnsi="Times New Roman" w:cs="Times New Roman"/>
                <w:bCs/>
                <w:i/>
                <w:sz w:val="20"/>
                <w:szCs w:val="20"/>
                <w:lang w:eastAsia="lt-LT"/>
              </w:rPr>
              <w:t>(nurodyti)</w:t>
            </w:r>
          </w:p>
        </w:tc>
      </w:tr>
      <w:tr w:rsidR="007B4B34" w:rsidRPr="002855F7" w14:paraId="28DEB7DB"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06DFE4EE"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6.2.</w:t>
            </w:r>
          </w:p>
        </w:tc>
        <w:tc>
          <w:tcPr>
            <w:tcW w:w="2127" w:type="dxa"/>
            <w:tcBorders>
              <w:top w:val="single" w:sz="4" w:space="0" w:color="auto"/>
              <w:left w:val="single" w:sz="4" w:space="0" w:color="auto"/>
              <w:bottom w:val="single" w:sz="4" w:space="0" w:color="auto"/>
              <w:right w:val="single" w:sz="4" w:space="0" w:color="auto"/>
            </w:tcBorders>
          </w:tcPr>
          <w:p w14:paraId="565E2CEA" w14:textId="77777777" w:rsidR="007B4B34" w:rsidRPr="002855F7" w:rsidRDefault="007B4B34" w:rsidP="001145A7">
            <w:pPr>
              <w:spacing w:after="0" w:line="240" w:lineRule="auto"/>
              <w:jc w:val="both"/>
              <w:rPr>
                <w:rFonts w:ascii="Times New Roman" w:eastAsia="Times New Roman" w:hAnsi="Times New Roman" w:cs="Times New Roman"/>
                <w:b/>
                <w:sz w:val="20"/>
                <w:szCs w:val="20"/>
                <w:lang w:eastAsia="lt-LT"/>
              </w:rPr>
            </w:pPr>
            <w:r w:rsidRPr="002855F7">
              <w:rPr>
                <w:rStyle w:val="Strong"/>
                <w:rFonts w:ascii="Times New Roman" w:hAnsi="Times New Roman" w:cs="Times New Roman"/>
                <w:b w:val="0"/>
                <w:sz w:val="20"/>
                <w:szCs w:val="20"/>
                <w:bdr w:val="none" w:sz="0" w:space="0" w:color="auto" w:frame="1"/>
              </w:rPr>
              <w:t xml:space="preserve">Pieninė SPA </w:t>
            </w:r>
            <w:proofErr w:type="spellStart"/>
            <w:r w:rsidRPr="002855F7">
              <w:rPr>
                <w:rStyle w:val="Strong"/>
                <w:rFonts w:ascii="Times New Roman" w:hAnsi="Times New Roman" w:cs="Times New Roman"/>
                <w:b w:val="0"/>
                <w:sz w:val="20"/>
                <w:szCs w:val="20"/>
                <w:bdr w:val="none" w:sz="0" w:space="0" w:color="auto" w:frame="1"/>
              </w:rPr>
              <w:t>mikroburbulinė</w:t>
            </w:r>
            <w:proofErr w:type="spellEnd"/>
            <w:r w:rsidRPr="002855F7">
              <w:rPr>
                <w:rStyle w:val="Strong"/>
                <w:rFonts w:ascii="Times New Roman" w:hAnsi="Times New Roman" w:cs="Times New Roman"/>
                <w:b w:val="0"/>
                <w:sz w:val="20"/>
                <w:szCs w:val="20"/>
                <w:bdr w:val="none" w:sz="0" w:space="0" w:color="auto" w:frame="1"/>
              </w:rPr>
              <w:t xml:space="preserve"> vonia</w:t>
            </w:r>
          </w:p>
        </w:tc>
        <w:tc>
          <w:tcPr>
            <w:tcW w:w="3685" w:type="dxa"/>
            <w:tcBorders>
              <w:top w:val="single" w:sz="4" w:space="0" w:color="auto"/>
              <w:left w:val="single" w:sz="4" w:space="0" w:color="auto"/>
              <w:bottom w:val="single" w:sz="4" w:space="0" w:color="auto"/>
              <w:right w:val="single" w:sz="4" w:space="0" w:color="auto"/>
            </w:tcBorders>
          </w:tcPr>
          <w:p w14:paraId="75EDFE85" w14:textId="77777777" w:rsidR="007B4B34" w:rsidRPr="002855F7" w:rsidRDefault="007B4B34" w:rsidP="001145A7">
            <w:pPr>
              <w:spacing w:after="0" w:line="240" w:lineRule="auto"/>
              <w:jc w:val="both"/>
              <w:rPr>
                <w:rStyle w:val="Strong"/>
                <w:rFonts w:ascii="Times New Roman" w:hAnsi="Times New Roman" w:cs="Times New Roman"/>
                <w:b w:val="0"/>
                <w:sz w:val="20"/>
                <w:szCs w:val="20"/>
                <w:bdr w:val="none" w:sz="0" w:space="0" w:color="auto" w:frame="1"/>
              </w:rPr>
            </w:pPr>
            <w:r w:rsidRPr="002855F7">
              <w:rPr>
                <w:rStyle w:val="Strong"/>
                <w:rFonts w:ascii="Times New Roman" w:hAnsi="Times New Roman" w:cs="Times New Roman"/>
                <w:b w:val="0"/>
                <w:sz w:val="20"/>
                <w:szCs w:val="20"/>
                <w:bdr w:val="none" w:sz="0" w:space="0" w:color="auto" w:frame="1"/>
              </w:rPr>
              <w:t>Privaloma</w:t>
            </w:r>
          </w:p>
        </w:tc>
        <w:tc>
          <w:tcPr>
            <w:tcW w:w="3266" w:type="dxa"/>
            <w:tcBorders>
              <w:top w:val="single" w:sz="4" w:space="0" w:color="auto"/>
              <w:left w:val="single" w:sz="4" w:space="0" w:color="auto"/>
              <w:bottom w:val="single" w:sz="4" w:space="0" w:color="auto"/>
              <w:right w:val="single" w:sz="4" w:space="0" w:color="auto"/>
            </w:tcBorders>
          </w:tcPr>
          <w:p w14:paraId="464A3BA3"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Yra / Nėra _______</w:t>
            </w:r>
            <w:r w:rsidRPr="002855F7">
              <w:rPr>
                <w:rFonts w:ascii="Times New Roman" w:eastAsia="Times New Roman" w:hAnsi="Times New Roman" w:cs="Times New Roman"/>
                <w:bCs/>
                <w:i/>
                <w:sz w:val="20"/>
                <w:szCs w:val="20"/>
                <w:lang w:eastAsia="lt-LT"/>
              </w:rPr>
              <w:t>(nurodyti)</w:t>
            </w:r>
          </w:p>
        </w:tc>
      </w:tr>
      <w:tr w:rsidR="007B4B34" w:rsidRPr="002855F7" w14:paraId="59C98604"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034005A8"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6.3.</w:t>
            </w:r>
          </w:p>
        </w:tc>
        <w:tc>
          <w:tcPr>
            <w:tcW w:w="2127" w:type="dxa"/>
            <w:tcBorders>
              <w:top w:val="single" w:sz="4" w:space="0" w:color="auto"/>
              <w:left w:val="single" w:sz="4" w:space="0" w:color="auto"/>
              <w:bottom w:val="single" w:sz="4" w:space="0" w:color="auto"/>
              <w:right w:val="single" w:sz="4" w:space="0" w:color="auto"/>
            </w:tcBorders>
          </w:tcPr>
          <w:p w14:paraId="4A25C13E" w14:textId="77777777" w:rsidR="007B4B34" w:rsidRPr="002855F7" w:rsidRDefault="007B4B34" w:rsidP="001145A7">
            <w:pPr>
              <w:spacing w:after="0" w:line="240" w:lineRule="auto"/>
              <w:jc w:val="both"/>
              <w:rPr>
                <w:rFonts w:ascii="Times New Roman" w:eastAsia="Times New Roman" w:hAnsi="Times New Roman" w:cs="Times New Roman"/>
                <w:b/>
                <w:sz w:val="20"/>
                <w:szCs w:val="20"/>
                <w:lang w:eastAsia="lt-LT"/>
              </w:rPr>
            </w:pPr>
            <w:proofErr w:type="spellStart"/>
            <w:r w:rsidRPr="002855F7">
              <w:rPr>
                <w:rStyle w:val="Strong"/>
                <w:rFonts w:ascii="Times New Roman" w:hAnsi="Times New Roman" w:cs="Times New Roman"/>
                <w:b w:val="0"/>
                <w:sz w:val="20"/>
                <w:szCs w:val="20"/>
                <w:bdr w:val="none" w:sz="0" w:space="0" w:color="auto" w:frame="1"/>
              </w:rPr>
              <w:t>Hidromasažas</w:t>
            </w:r>
            <w:proofErr w:type="spellEnd"/>
            <w:r w:rsidRPr="002855F7">
              <w:rPr>
                <w:rStyle w:val="Strong"/>
                <w:rFonts w:ascii="Times New Roman" w:hAnsi="Times New Roman" w:cs="Times New Roman"/>
                <w:b w:val="0"/>
                <w:sz w:val="20"/>
                <w:szCs w:val="20"/>
                <w:bdr w:val="none" w:sz="0" w:space="0" w:color="auto" w:frame="1"/>
              </w:rPr>
              <w:t xml:space="preserve"> / sūkurinė vonia </w:t>
            </w:r>
          </w:p>
        </w:tc>
        <w:tc>
          <w:tcPr>
            <w:tcW w:w="3685" w:type="dxa"/>
            <w:tcBorders>
              <w:top w:val="single" w:sz="4" w:space="0" w:color="auto"/>
              <w:left w:val="single" w:sz="4" w:space="0" w:color="auto"/>
              <w:bottom w:val="single" w:sz="4" w:space="0" w:color="auto"/>
              <w:right w:val="single" w:sz="4" w:space="0" w:color="auto"/>
            </w:tcBorders>
          </w:tcPr>
          <w:p w14:paraId="25733EBF" w14:textId="77777777" w:rsidR="007B4B34" w:rsidRPr="002855F7" w:rsidRDefault="007B4B34" w:rsidP="001145A7">
            <w:pPr>
              <w:spacing w:after="0" w:line="240" w:lineRule="auto"/>
              <w:jc w:val="both"/>
              <w:rPr>
                <w:rStyle w:val="Strong"/>
                <w:rFonts w:ascii="Times New Roman" w:hAnsi="Times New Roman" w:cs="Times New Roman"/>
                <w:b w:val="0"/>
                <w:sz w:val="20"/>
                <w:szCs w:val="20"/>
                <w:bdr w:val="none" w:sz="0" w:space="0" w:color="auto" w:frame="1"/>
              </w:rPr>
            </w:pPr>
            <w:r w:rsidRPr="002855F7">
              <w:rPr>
                <w:rStyle w:val="Strong"/>
                <w:rFonts w:ascii="Times New Roman" w:hAnsi="Times New Roman" w:cs="Times New Roman"/>
                <w:b w:val="0"/>
                <w:sz w:val="20"/>
                <w:szCs w:val="20"/>
                <w:bdr w:val="none" w:sz="0" w:space="0" w:color="auto" w:frame="1"/>
              </w:rPr>
              <w:t>Privaloma</w:t>
            </w:r>
          </w:p>
        </w:tc>
        <w:tc>
          <w:tcPr>
            <w:tcW w:w="3266" w:type="dxa"/>
            <w:tcBorders>
              <w:top w:val="single" w:sz="4" w:space="0" w:color="auto"/>
              <w:left w:val="single" w:sz="4" w:space="0" w:color="auto"/>
              <w:bottom w:val="single" w:sz="4" w:space="0" w:color="auto"/>
              <w:right w:val="single" w:sz="4" w:space="0" w:color="auto"/>
            </w:tcBorders>
          </w:tcPr>
          <w:p w14:paraId="513AD9FC"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Yra / Nėra _______</w:t>
            </w:r>
            <w:r w:rsidRPr="002855F7">
              <w:rPr>
                <w:rFonts w:ascii="Times New Roman" w:eastAsia="Times New Roman" w:hAnsi="Times New Roman" w:cs="Times New Roman"/>
                <w:bCs/>
                <w:i/>
                <w:sz w:val="20"/>
                <w:szCs w:val="20"/>
                <w:lang w:eastAsia="lt-LT"/>
              </w:rPr>
              <w:t>(nurodyti)</w:t>
            </w:r>
          </w:p>
        </w:tc>
      </w:tr>
      <w:tr w:rsidR="007B4B34" w:rsidRPr="002855F7" w14:paraId="67CE0824"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23272FC1"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6.4.</w:t>
            </w:r>
          </w:p>
        </w:tc>
        <w:tc>
          <w:tcPr>
            <w:tcW w:w="2127" w:type="dxa"/>
            <w:tcBorders>
              <w:top w:val="single" w:sz="4" w:space="0" w:color="auto"/>
              <w:left w:val="single" w:sz="4" w:space="0" w:color="auto"/>
              <w:bottom w:val="single" w:sz="4" w:space="0" w:color="auto"/>
              <w:right w:val="single" w:sz="4" w:space="0" w:color="auto"/>
            </w:tcBorders>
          </w:tcPr>
          <w:p w14:paraId="315FD2F6" w14:textId="77777777" w:rsidR="007B4B34" w:rsidRPr="002855F7" w:rsidRDefault="007B4B34" w:rsidP="001145A7">
            <w:pPr>
              <w:spacing w:after="0" w:line="240" w:lineRule="auto"/>
              <w:jc w:val="both"/>
              <w:rPr>
                <w:rFonts w:ascii="Times New Roman" w:eastAsia="Times New Roman" w:hAnsi="Times New Roman" w:cs="Times New Roman"/>
                <w:b/>
                <w:sz w:val="20"/>
                <w:szCs w:val="20"/>
                <w:lang w:eastAsia="lt-LT"/>
              </w:rPr>
            </w:pPr>
            <w:proofErr w:type="spellStart"/>
            <w:r w:rsidRPr="002855F7">
              <w:rPr>
                <w:rStyle w:val="Strong"/>
                <w:rFonts w:ascii="Times New Roman" w:hAnsi="Times New Roman" w:cs="Times New Roman"/>
                <w:b w:val="0"/>
                <w:sz w:val="20"/>
                <w:szCs w:val="20"/>
                <w:bdr w:val="none" w:sz="0" w:space="0" w:color="auto" w:frame="1"/>
              </w:rPr>
              <w:t>Chromoterapija</w:t>
            </w:r>
            <w:proofErr w:type="spellEnd"/>
            <w:r w:rsidRPr="002855F7">
              <w:rPr>
                <w:rStyle w:val="Strong"/>
                <w:rFonts w:ascii="Times New Roman" w:hAnsi="Times New Roman" w:cs="Times New Roman"/>
                <w:b w:val="0"/>
                <w:sz w:val="20"/>
                <w:szCs w:val="20"/>
                <w:bdr w:val="none" w:sz="0" w:space="0" w:color="auto" w:frame="1"/>
              </w:rPr>
              <w:t xml:space="preserve"> (spalvų terapija)</w:t>
            </w:r>
          </w:p>
        </w:tc>
        <w:tc>
          <w:tcPr>
            <w:tcW w:w="3685" w:type="dxa"/>
            <w:tcBorders>
              <w:top w:val="single" w:sz="4" w:space="0" w:color="auto"/>
              <w:left w:val="single" w:sz="4" w:space="0" w:color="auto"/>
              <w:bottom w:val="single" w:sz="4" w:space="0" w:color="auto"/>
              <w:right w:val="single" w:sz="4" w:space="0" w:color="auto"/>
            </w:tcBorders>
          </w:tcPr>
          <w:p w14:paraId="442CE4A9" w14:textId="77777777" w:rsidR="007B4B34" w:rsidRPr="002855F7" w:rsidRDefault="007B4B34" w:rsidP="001145A7">
            <w:pPr>
              <w:spacing w:after="0" w:line="240" w:lineRule="auto"/>
              <w:jc w:val="both"/>
              <w:rPr>
                <w:rStyle w:val="Strong"/>
                <w:rFonts w:ascii="Times New Roman" w:hAnsi="Times New Roman" w:cs="Times New Roman"/>
                <w:b w:val="0"/>
                <w:sz w:val="20"/>
                <w:szCs w:val="20"/>
                <w:bdr w:val="none" w:sz="0" w:space="0" w:color="auto" w:frame="1"/>
              </w:rPr>
            </w:pPr>
            <w:r w:rsidRPr="002855F7">
              <w:rPr>
                <w:rStyle w:val="Strong"/>
                <w:rFonts w:ascii="Times New Roman" w:hAnsi="Times New Roman" w:cs="Times New Roman"/>
                <w:b w:val="0"/>
                <w:sz w:val="20"/>
                <w:szCs w:val="20"/>
                <w:bdr w:val="none" w:sz="0" w:space="0" w:color="auto" w:frame="1"/>
              </w:rPr>
              <w:t>Privaloma</w:t>
            </w:r>
          </w:p>
        </w:tc>
        <w:tc>
          <w:tcPr>
            <w:tcW w:w="3266" w:type="dxa"/>
            <w:tcBorders>
              <w:top w:val="single" w:sz="4" w:space="0" w:color="auto"/>
              <w:left w:val="single" w:sz="4" w:space="0" w:color="auto"/>
              <w:bottom w:val="single" w:sz="4" w:space="0" w:color="auto"/>
              <w:right w:val="single" w:sz="4" w:space="0" w:color="auto"/>
            </w:tcBorders>
          </w:tcPr>
          <w:p w14:paraId="094CF134"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Yra / Nėra _______</w:t>
            </w:r>
            <w:r w:rsidRPr="002855F7">
              <w:rPr>
                <w:rFonts w:ascii="Times New Roman" w:eastAsia="Times New Roman" w:hAnsi="Times New Roman" w:cs="Times New Roman"/>
                <w:bCs/>
                <w:i/>
                <w:sz w:val="20"/>
                <w:szCs w:val="20"/>
                <w:lang w:eastAsia="lt-LT"/>
              </w:rPr>
              <w:t>(nurodyti)</w:t>
            </w:r>
          </w:p>
        </w:tc>
      </w:tr>
      <w:tr w:rsidR="007B4B34" w:rsidRPr="002855F7" w14:paraId="362C460D"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661B4C61"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7.</w:t>
            </w:r>
          </w:p>
        </w:tc>
        <w:tc>
          <w:tcPr>
            <w:tcW w:w="2127" w:type="dxa"/>
            <w:tcBorders>
              <w:top w:val="single" w:sz="4" w:space="0" w:color="auto"/>
              <w:left w:val="single" w:sz="4" w:space="0" w:color="auto"/>
              <w:bottom w:val="single" w:sz="4" w:space="0" w:color="auto"/>
              <w:right w:val="single" w:sz="4" w:space="0" w:color="auto"/>
            </w:tcBorders>
            <w:vAlign w:val="center"/>
          </w:tcPr>
          <w:p w14:paraId="404E1661"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sz w:val="20"/>
                <w:szCs w:val="20"/>
                <w:lang w:eastAsia="lt-LT"/>
              </w:rPr>
              <w:t>Korpusas</w:t>
            </w:r>
          </w:p>
        </w:tc>
        <w:tc>
          <w:tcPr>
            <w:tcW w:w="3685" w:type="dxa"/>
            <w:tcBorders>
              <w:top w:val="single" w:sz="4" w:space="0" w:color="auto"/>
              <w:left w:val="single" w:sz="4" w:space="0" w:color="auto"/>
              <w:bottom w:val="single" w:sz="4" w:space="0" w:color="auto"/>
              <w:right w:val="single" w:sz="4" w:space="0" w:color="auto"/>
            </w:tcBorders>
          </w:tcPr>
          <w:p w14:paraId="0EBD6BB8" w14:textId="77777777" w:rsidR="007B4B34" w:rsidRPr="002855F7" w:rsidRDefault="007B4B34" w:rsidP="001145A7">
            <w:pPr>
              <w:spacing w:after="0" w:line="240" w:lineRule="auto"/>
              <w:jc w:val="both"/>
              <w:rPr>
                <w:rStyle w:val="Strong"/>
                <w:rFonts w:ascii="Times New Roman" w:hAnsi="Times New Roman" w:cs="Times New Roman"/>
                <w:b w:val="0"/>
                <w:sz w:val="20"/>
                <w:szCs w:val="20"/>
                <w:bdr w:val="none" w:sz="0" w:space="0" w:color="auto" w:frame="1"/>
              </w:rPr>
            </w:pPr>
            <w:r w:rsidRPr="002855F7">
              <w:rPr>
                <w:rFonts w:ascii="Times New Roman" w:hAnsi="Times New Roman" w:cs="Times New Roman"/>
                <w:sz w:val="20"/>
                <w:szCs w:val="20"/>
              </w:rPr>
              <w:t xml:space="preserve">Pagamintas iš  sustiprinto plastiko, atsparaus drėgmei ir cheminėms medžiagoms </w:t>
            </w:r>
            <w:r w:rsidRPr="002855F7">
              <w:rPr>
                <w:rFonts w:ascii="Times New Roman" w:hAnsi="Times New Roman" w:cs="Times New Roman"/>
                <w:i/>
                <w:sz w:val="20"/>
                <w:szCs w:val="20"/>
              </w:rPr>
              <w:t xml:space="preserve">arba lygiavertės </w:t>
            </w:r>
            <w:r w:rsidRPr="002855F7">
              <w:rPr>
                <w:rFonts w:ascii="Times New Roman" w:eastAsia="Times New Roman" w:hAnsi="Times New Roman" w:cs="Times New Roman"/>
                <w:sz w:val="20"/>
                <w:szCs w:val="20"/>
                <w:lang w:eastAsia="lt-LT"/>
              </w:rPr>
              <w:t xml:space="preserve"> medžiagos</w:t>
            </w:r>
          </w:p>
        </w:tc>
        <w:tc>
          <w:tcPr>
            <w:tcW w:w="3266" w:type="dxa"/>
            <w:tcBorders>
              <w:top w:val="single" w:sz="4" w:space="0" w:color="auto"/>
              <w:left w:val="single" w:sz="4" w:space="0" w:color="auto"/>
              <w:bottom w:val="single" w:sz="4" w:space="0" w:color="auto"/>
              <w:right w:val="single" w:sz="4" w:space="0" w:color="auto"/>
            </w:tcBorders>
          </w:tcPr>
          <w:p w14:paraId="13DA3B94"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sz w:val="20"/>
                <w:szCs w:val="20"/>
                <w:lang w:eastAsia="lt-LT"/>
              </w:rPr>
              <w:t xml:space="preserve">Korpusas pagamintas iš ________ </w:t>
            </w:r>
            <w:r w:rsidRPr="002855F7">
              <w:rPr>
                <w:rFonts w:ascii="Times New Roman" w:eastAsia="Times New Roman" w:hAnsi="Times New Roman" w:cs="Times New Roman"/>
                <w:i/>
                <w:iCs/>
                <w:sz w:val="20"/>
                <w:szCs w:val="20"/>
                <w:lang w:eastAsia="lt-LT"/>
              </w:rPr>
              <w:t>(nurodyti iš ko pagamintas korpusas)</w:t>
            </w:r>
          </w:p>
        </w:tc>
      </w:tr>
      <w:tr w:rsidR="007B4B34" w:rsidRPr="002855F7" w14:paraId="53CBB24B" w14:textId="77777777" w:rsidTr="00890BA3">
        <w:trPr>
          <w:trHeight w:val="946"/>
        </w:trPr>
        <w:tc>
          <w:tcPr>
            <w:tcW w:w="562" w:type="dxa"/>
            <w:tcBorders>
              <w:top w:val="single" w:sz="4" w:space="0" w:color="auto"/>
              <w:left w:val="single" w:sz="4" w:space="0" w:color="auto"/>
              <w:bottom w:val="single" w:sz="4" w:space="0" w:color="auto"/>
              <w:right w:val="single" w:sz="4" w:space="0" w:color="auto"/>
            </w:tcBorders>
            <w:vAlign w:val="center"/>
          </w:tcPr>
          <w:p w14:paraId="5B883DC8"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8.</w:t>
            </w:r>
          </w:p>
        </w:tc>
        <w:tc>
          <w:tcPr>
            <w:tcW w:w="2127" w:type="dxa"/>
            <w:tcBorders>
              <w:top w:val="single" w:sz="4" w:space="0" w:color="auto"/>
              <w:left w:val="single" w:sz="4" w:space="0" w:color="auto"/>
              <w:bottom w:val="single" w:sz="4" w:space="0" w:color="auto"/>
              <w:right w:val="single" w:sz="4" w:space="0" w:color="auto"/>
            </w:tcBorders>
            <w:vAlign w:val="center"/>
          </w:tcPr>
          <w:p w14:paraId="14B7126D"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Valdymas</w:t>
            </w:r>
          </w:p>
        </w:tc>
        <w:tc>
          <w:tcPr>
            <w:tcW w:w="3685" w:type="dxa"/>
            <w:tcBorders>
              <w:top w:val="single" w:sz="4" w:space="0" w:color="auto"/>
              <w:left w:val="single" w:sz="4" w:space="0" w:color="auto"/>
              <w:bottom w:val="single" w:sz="4" w:space="0" w:color="auto"/>
              <w:right w:val="single" w:sz="4" w:space="0" w:color="auto"/>
            </w:tcBorders>
          </w:tcPr>
          <w:p w14:paraId="4E4AA13C" w14:textId="77777777" w:rsidR="007B4B34" w:rsidRPr="002855F7" w:rsidRDefault="007B4B34" w:rsidP="00890BA3">
            <w:pPr>
              <w:spacing w:after="0" w:line="240" w:lineRule="auto"/>
              <w:jc w:val="both"/>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Elektroninis arba mechaninis valdymo skydelis su galimybe reguliuoti:</w:t>
            </w:r>
          </w:p>
          <w:p w14:paraId="20185922" w14:textId="77777777" w:rsidR="007B4B34" w:rsidRPr="002855F7" w:rsidRDefault="007B4B34" w:rsidP="00890BA3">
            <w:pPr>
              <w:numPr>
                <w:ilvl w:val="0"/>
                <w:numId w:val="25"/>
              </w:numPr>
              <w:spacing w:after="0" w:line="240" w:lineRule="auto"/>
              <w:jc w:val="both"/>
              <w:rPr>
                <w:rFonts w:ascii="Times New Roman" w:eastAsia="Times New Roman" w:hAnsi="Times New Roman" w:cs="Times New Roman"/>
                <w:bCs/>
                <w:sz w:val="20"/>
                <w:szCs w:val="20"/>
                <w:lang w:eastAsia="ar-SA"/>
              </w:rPr>
            </w:pPr>
            <w:proofErr w:type="spellStart"/>
            <w:r w:rsidRPr="002855F7">
              <w:rPr>
                <w:rFonts w:ascii="Times New Roman" w:eastAsia="Times New Roman" w:hAnsi="Times New Roman" w:cs="Times New Roman"/>
                <w:bCs/>
                <w:sz w:val="20"/>
                <w:szCs w:val="20"/>
                <w:lang w:eastAsia="ar-SA"/>
              </w:rPr>
              <w:t>ozonizavimo</w:t>
            </w:r>
            <w:proofErr w:type="spellEnd"/>
            <w:r w:rsidRPr="002855F7">
              <w:rPr>
                <w:rFonts w:ascii="Times New Roman" w:eastAsia="Times New Roman" w:hAnsi="Times New Roman" w:cs="Times New Roman"/>
                <w:bCs/>
                <w:sz w:val="20"/>
                <w:szCs w:val="20"/>
                <w:lang w:eastAsia="ar-SA"/>
              </w:rPr>
              <w:t xml:space="preserve"> laiką</w:t>
            </w:r>
          </w:p>
          <w:p w14:paraId="325BA4BA" w14:textId="77777777" w:rsidR="002855F7" w:rsidRPr="002855F7" w:rsidRDefault="007B4B34" w:rsidP="002855F7">
            <w:pPr>
              <w:numPr>
                <w:ilvl w:val="0"/>
                <w:numId w:val="25"/>
              </w:numPr>
              <w:spacing w:after="0" w:line="240" w:lineRule="auto"/>
              <w:jc w:val="both"/>
              <w:rPr>
                <w:rFonts w:ascii="Times New Roman" w:hAnsi="Times New Roman" w:cs="Times New Roman"/>
                <w:bCs/>
                <w:sz w:val="20"/>
                <w:szCs w:val="20"/>
                <w:bdr w:val="none" w:sz="0" w:space="0" w:color="auto" w:frame="1"/>
              </w:rPr>
            </w:pPr>
            <w:r w:rsidRPr="002855F7">
              <w:rPr>
                <w:rFonts w:ascii="Times New Roman" w:eastAsia="Times New Roman" w:hAnsi="Times New Roman" w:cs="Times New Roman"/>
                <w:bCs/>
                <w:sz w:val="20"/>
                <w:szCs w:val="20"/>
                <w:lang w:eastAsia="ar-SA"/>
              </w:rPr>
              <w:t xml:space="preserve">vandens temperatūrą </w:t>
            </w:r>
          </w:p>
          <w:p w14:paraId="250206F4" w14:textId="7AB950BF" w:rsidR="007B4B34" w:rsidRPr="002855F7" w:rsidRDefault="007B4B34" w:rsidP="002855F7">
            <w:pPr>
              <w:numPr>
                <w:ilvl w:val="0"/>
                <w:numId w:val="25"/>
              </w:numPr>
              <w:spacing w:after="0" w:line="240" w:lineRule="auto"/>
              <w:jc w:val="both"/>
              <w:rPr>
                <w:rStyle w:val="Strong"/>
                <w:rFonts w:ascii="Times New Roman" w:hAnsi="Times New Roman" w:cs="Times New Roman"/>
                <w:b w:val="0"/>
                <w:sz w:val="20"/>
                <w:szCs w:val="20"/>
                <w:bdr w:val="none" w:sz="0" w:space="0" w:color="auto" w:frame="1"/>
              </w:rPr>
            </w:pPr>
            <w:r w:rsidRPr="002855F7">
              <w:rPr>
                <w:rFonts w:ascii="Times New Roman" w:eastAsia="Times New Roman" w:hAnsi="Times New Roman" w:cs="Times New Roman"/>
                <w:bCs/>
                <w:sz w:val="20"/>
                <w:szCs w:val="20"/>
                <w:lang w:eastAsia="ar-SA"/>
              </w:rPr>
              <w:lastRenderedPageBreak/>
              <w:t>masažo intensyvumą</w:t>
            </w:r>
          </w:p>
        </w:tc>
        <w:tc>
          <w:tcPr>
            <w:tcW w:w="3266" w:type="dxa"/>
            <w:tcBorders>
              <w:top w:val="single" w:sz="4" w:space="0" w:color="auto"/>
              <w:left w:val="single" w:sz="4" w:space="0" w:color="auto"/>
              <w:bottom w:val="single" w:sz="4" w:space="0" w:color="auto"/>
              <w:right w:val="single" w:sz="4" w:space="0" w:color="auto"/>
            </w:tcBorders>
          </w:tcPr>
          <w:p w14:paraId="59D176E9" w14:textId="39DF651C" w:rsidR="007B4B34" w:rsidRPr="002855F7" w:rsidRDefault="00EE4657" w:rsidP="001145A7">
            <w:pPr>
              <w:spacing w:after="0" w:line="240" w:lineRule="auto"/>
              <w:jc w:val="both"/>
              <w:rPr>
                <w:rFonts w:ascii="Times New Roman" w:eastAsia="Times New Roman" w:hAnsi="Times New Roman" w:cs="Times New Roman"/>
                <w:bCs/>
                <w:sz w:val="20"/>
                <w:szCs w:val="20"/>
                <w:lang w:eastAsia="lt-LT"/>
              </w:rPr>
            </w:pPr>
            <w:proofErr w:type="spellStart"/>
            <w:r w:rsidRPr="002855F7">
              <w:rPr>
                <w:rFonts w:ascii="Times New Roman" w:eastAsia="Times New Roman" w:hAnsi="Times New Roman" w:cs="Times New Roman"/>
                <w:bCs/>
                <w:sz w:val="20"/>
                <w:szCs w:val="20"/>
                <w:lang w:eastAsia="lt-LT"/>
              </w:rPr>
              <w:lastRenderedPageBreak/>
              <w:t>Privaloma:</w:t>
            </w:r>
            <w:r w:rsidR="007B4B34" w:rsidRPr="002855F7">
              <w:rPr>
                <w:rFonts w:ascii="Times New Roman" w:eastAsia="Times New Roman" w:hAnsi="Times New Roman" w:cs="Times New Roman"/>
                <w:bCs/>
                <w:sz w:val="20"/>
                <w:szCs w:val="20"/>
                <w:lang w:eastAsia="lt-LT"/>
              </w:rPr>
              <w:t>Yra</w:t>
            </w:r>
            <w:proofErr w:type="spellEnd"/>
            <w:r w:rsidR="007B4B34" w:rsidRPr="002855F7">
              <w:rPr>
                <w:rFonts w:ascii="Times New Roman" w:eastAsia="Times New Roman" w:hAnsi="Times New Roman" w:cs="Times New Roman"/>
                <w:bCs/>
                <w:sz w:val="20"/>
                <w:szCs w:val="20"/>
                <w:lang w:eastAsia="lt-LT"/>
              </w:rPr>
              <w:t>/Nėra _____</w:t>
            </w:r>
            <w:r w:rsidR="007B4B34" w:rsidRPr="002855F7">
              <w:rPr>
                <w:rFonts w:ascii="Times New Roman" w:eastAsia="Times New Roman" w:hAnsi="Times New Roman" w:cs="Times New Roman"/>
                <w:bCs/>
                <w:i/>
                <w:sz w:val="20"/>
                <w:szCs w:val="20"/>
                <w:lang w:eastAsia="lt-LT"/>
              </w:rPr>
              <w:t>(nurodyti)</w:t>
            </w:r>
          </w:p>
        </w:tc>
      </w:tr>
      <w:tr w:rsidR="007B4B34" w:rsidRPr="002855F7" w14:paraId="14C5AE0F"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4883C56E"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9.</w:t>
            </w:r>
          </w:p>
        </w:tc>
        <w:tc>
          <w:tcPr>
            <w:tcW w:w="2127" w:type="dxa"/>
            <w:tcBorders>
              <w:top w:val="single" w:sz="4" w:space="0" w:color="auto"/>
              <w:left w:val="single" w:sz="4" w:space="0" w:color="auto"/>
              <w:bottom w:val="single" w:sz="4" w:space="0" w:color="auto"/>
              <w:right w:val="single" w:sz="4" w:space="0" w:color="auto"/>
            </w:tcBorders>
            <w:vAlign w:val="center"/>
          </w:tcPr>
          <w:p w14:paraId="0239F32B"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Reguliavimas</w:t>
            </w:r>
          </w:p>
        </w:tc>
        <w:tc>
          <w:tcPr>
            <w:tcW w:w="3685" w:type="dxa"/>
            <w:tcBorders>
              <w:top w:val="single" w:sz="4" w:space="0" w:color="auto"/>
              <w:left w:val="single" w:sz="4" w:space="0" w:color="auto"/>
              <w:bottom w:val="single" w:sz="4" w:space="0" w:color="auto"/>
              <w:right w:val="single" w:sz="4" w:space="0" w:color="auto"/>
            </w:tcBorders>
          </w:tcPr>
          <w:p w14:paraId="043262CF" w14:textId="77777777" w:rsidR="007B4B34" w:rsidRPr="002855F7" w:rsidRDefault="007B4B34" w:rsidP="00890BA3">
            <w:pPr>
              <w:spacing w:after="0" w:line="240" w:lineRule="auto"/>
              <w:jc w:val="both"/>
              <w:rPr>
                <w:rStyle w:val="Strong"/>
                <w:rFonts w:ascii="Times New Roman" w:hAnsi="Times New Roman" w:cs="Times New Roman"/>
                <w:b w:val="0"/>
                <w:sz w:val="20"/>
                <w:szCs w:val="20"/>
                <w:bdr w:val="none" w:sz="0" w:space="0" w:color="auto" w:frame="1"/>
              </w:rPr>
            </w:pPr>
            <w:r w:rsidRPr="002855F7">
              <w:rPr>
                <w:rFonts w:ascii="Times New Roman" w:eastAsia="Times New Roman" w:hAnsi="Times New Roman" w:cs="Times New Roman"/>
                <w:bCs/>
                <w:sz w:val="20"/>
                <w:szCs w:val="20"/>
                <w:lang w:eastAsia="ar-SA"/>
              </w:rPr>
              <w:t>Reguliuojamos atramos (kojelės), leidžiančios išlyginti įrenginį ant nelygaus paviršiaus</w:t>
            </w:r>
          </w:p>
        </w:tc>
        <w:tc>
          <w:tcPr>
            <w:tcW w:w="3266" w:type="dxa"/>
            <w:tcBorders>
              <w:top w:val="single" w:sz="4" w:space="0" w:color="auto"/>
              <w:left w:val="single" w:sz="4" w:space="0" w:color="auto"/>
              <w:bottom w:val="single" w:sz="4" w:space="0" w:color="auto"/>
              <w:right w:val="single" w:sz="4" w:space="0" w:color="auto"/>
            </w:tcBorders>
          </w:tcPr>
          <w:p w14:paraId="1C055CCC" w14:textId="0019AA87" w:rsidR="007B4B34" w:rsidRPr="002855F7" w:rsidRDefault="00EE4657" w:rsidP="001145A7">
            <w:pPr>
              <w:spacing w:after="0" w:line="240" w:lineRule="auto"/>
              <w:jc w:val="both"/>
              <w:rPr>
                <w:rFonts w:ascii="Times New Roman" w:eastAsia="Times New Roman" w:hAnsi="Times New Roman" w:cs="Times New Roman"/>
                <w:bCs/>
                <w:sz w:val="20"/>
                <w:szCs w:val="20"/>
                <w:lang w:eastAsia="lt-LT"/>
              </w:rPr>
            </w:pPr>
            <w:proofErr w:type="spellStart"/>
            <w:r w:rsidRPr="002855F7">
              <w:rPr>
                <w:rFonts w:ascii="Times New Roman" w:eastAsia="Times New Roman" w:hAnsi="Times New Roman" w:cs="Times New Roman"/>
                <w:bCs/>
                <w:sz w:val="20"/>
                <w:szCs w:val="20"/>
                <w:lang w:eastAsia="lt-LT"/>
              </w:rPr>
              <w:t>Privaloma:</w:t>
            </w:r>
            <w:r w:rsidR="007B4B34" w:rsidRPr="002855F7">
              <w:rPr>
                <w:rFonts w:ascii="Times New Roman" w:eastAsia="Times New Roman" w:hAnsi="Times New Roman" w:cs="Times New Roman"/>
                <w:bCs/>
                <w:sz w:val="20"/>
                <w:szCs w:val="20"/>
                <w:lang w:eastAsia="lt-LT"/>
              </w:rPr>
              <w:t>Yra</w:t>
            </w:r>
            <w:proofErr w:type="spellEnd"/>
            <w:r w:rsidR="007B4B34" w:rsidRPr="002855F7">
              <w:rPr>
                <w:rFonts w:ascii="Times New Roman" w:eastAsia="Times New Roman" w:hAnsi="Times New Roman" w:cs="Times New Roman"/>
                <w:bCs/>
                <w:sz w:val="20"/>
                <w:szCs w:val="20"/>
                <w:lang w:eastAsia="lt-LT"/>
              </w:rPr>
              <w:t xml:space="preserve"> / Nėra _______</w:t>
            </w:r>
            <w:r w:rsidR="007B4B34" w:rsidRPr="002855F7">
              <w:rPr>
                <w:rFonts w:ascii="Times New Roman" w:eastAsia="Times New Roman" w:hAnsi="Times New Roman" w:cs="Times New Roman"/>
                <w:bCs/>
                <w:i/>
                <w:sz w:val="20"/>
                <w:szCs w:val="20"/>
                <w:lang w:eastAsia="lt-LT"/>
              </w:rPr>
              <w:t>(nurodyti)</w:t>
            </w:r>
          </w:p>
        </w:tc>
      </w:tr>
      <w:tr w:rsidR="007B4B34" w:rsidRPr="002855F7" w14:paraId="232A2DAA"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7EB32344"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10.</w:t>
            </w:r>
          </w:p>
        </w:tc>
        <w:tc>
          <w:tcPr>
            <w:tcW w:w="2127" w:type="dxa"/>
            <w:tcBorders>
              <w:top w:val="single" w:sz="4" w:space="0" w:color="auto"/>
              <w:left w:val="single" w:sz="4" w:space="0" w:color="auto"/>
              <w:bottom w:val="single" w:sz="4" w:space="0" w:color="auto"/>
              <w:right w:val="single" w:sz="4" w:space="0" w:color="auto"/>
            </w:tcBorders>
            <w:vAlign w:val="center"/>
          </w:tcPr>
          <w:p w14:paraId="395CD789"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ar-SA"/>
              </w:rPr>
              <w:t>Dušo galvutė</w:t>
            </w:r>
          </w:p>
        </w:tc>
        <w:tc>
          <w:tcPr>
            <w:tcW w:w="3685" w:type="dxa"/>
            <w:tcBorders>
              <w:top w:val="single" w:sz="4" w:space="0" w:color="auto"/>
              <w:left w:val="single" w:sz="4" w:space="0" w:color="auto"/>
              <w:bottom w:val="single" w:sz="4" w:space="0" w:color="auto"/>
              <w:right w:val="single" w:sz="4" w:space="0" w:color="auto"/>
            </w:tcBorders>
          </w:tcPr>
          <w:p w14:paraId="39C56D53" w14:textId="77777777" w:rsidR="007B4B34" w:rsidRPr="002855F7" w:rsidRDefault="007B4B34" w:rsidP="001145A7">
            <w:pPr>
              <w:pStyle w:val="ListParagraph"/>
              <w:suppressAutoHyphens/>
              <w:spacing w:after="0" w:line="240" w:lineRule="auto"/>
              <w:ind w:left="0"/>
              <w:rPr>
                <w:rStyle w:val="Strong"/>
                <w:rFonts w:ascii="Times New Roman" w:hAnsi="Times New Roman" w:cs="Times New Roman"/>
                <w:b w:val="0"/>
                <w:sz w:val="20"/>
                <w:szCs w:val="20"/>
                <w:bdr w:val="none" w:sz="0" w:space="0" w:color="auto" w:frame="1"/>
              </w:rPr>
            </w:pPr>
            <w:r w:rsidRPr="002855F7">
              <w:rPr>
                <w:rFonts w:ascii="Times New Roman" w:eastAsia="Times New Roman" w:hAnsi="Times New Roman" w:cs="Times New Roman"/>
                <w:bCs/>
                <w:sz w:val="20"/>
                <w:szCs w:val="20"/>
                <w:lang w:eastAsia="ar-SA"/>
              </w:rPr>
              <w:t xml:space="preserve">Dušo galvutė turi lanksčią žarną su masažiniais guminiais antgaliais </w:t>
            </w:r>
          </w:p>
        </w:tc>
        <w:tc>
          <w:tcPr>
            <w:tcW w:w="3266" w:type="dxa"/>
            <w:tcBorders>
              <w:top w:val="single" w:sz="4" w:space="0" w:color="auto"/>
              <w:left w:val="single" w:sz="4" w:space="0" w:color="auto"/>
              <w:bottom w:val="single" w:sz="4" w:space="0" w:color="auto"/>
              <w:right w:val="single" w:sz="4" w:space="0" w:color="auto"/>
            </w:tcBorders>
          </w:tcPr>
          <w:p w14:paraId="65FFD8B9" w14:textId="7451A0BE" w:rsidR="007B4B34" w:rsidRPr="002855F7" w:rsidRDefault="00EE4657" w:rsidP="001145A7">
            <w:pPr>
              <w:spacing w:after="0" w:line="240" w:lineRule="auto"/>
              <w:jc w:val="both"/>
              <w:rPr>
                <w:rFonts w:ascii="Times New Roman" w:eastAsia="Times New Roman" w:hAnsi="Times New Roman" w:cs="Times New Roman"/>
                <w:bCs/>
                <w:sz w:val="20"/>
                <w:szCs w:val="20"/>
                <w:lang w:eastAsia="lt-LT"/>
              </w:rPr>
            </w:pPr>
            <w:proofErr w:type="spellStart"/>
            <w:r w:rsidRPr="002855F7">
              <w:rPr>
                <w:rFonts w:ascii="Times New Roman" w:eastAsia="Times New Roman" w:hAnsi="Times New Roman" w:cs="Times New Roman"/>
                <w:bCs/>
                <w:sz w:val="20"/>
                <w:szCs w:val="20"/>
                <w:lang w:eastAsia="lt-LT"/>
              </w:rPr>
              <w:t>Privaloma:</w:t>
            </w:r>
            <w:r w:rsidR="007B4B34" w:rsidRPr="002855F7">
              <w:rPr>
                <w:rFonts w:ascii="Times New Roman" w:eastAsia="Times New Roman" w:hAnsi="Times New Roman" w:cs="Times New Roman"/>
                <w:bCs/>
                <w:sz w:val="20"/>
                <w:szCs w:val="20"/>
                <w:lang w:eastAsia="lt-LT"/>
              </w:rPr>
              <w:t>Yra</w:t>
            </w:r>
            <w:proofErr w:type="spellEnd"/>
            <w:r w:rsidR="007B4B34" w:rsidRPr="002855F7">
              <w:rPr>
                <w:rFonts w:ascii="Times New Roman" w:eastAsia="Times New Roman" w:hAnsi="Times New Roman" w:cs="Times New Roman"/>
                <w:bCs/>
                <w:sz w:val="20"/>
                <w:szCs w:val="20"/>
                <w:lang w:eastAsia="lt-LT"/>
              </w:rPr>
              <w:t xml:space="preserve"> / Nėra _______</w:t>
            </w:r>
            <w:r w:rsidR="007B4B34" w:rsidRPr="002855F7">
              <w:rPr>
                <w:rFonts w:ascii="Times New Roman" w:eastAsia="Times New Roman" w:hAnsi="Times New Roman" w:cs="Times New Roman"/>
                <w:bCs/>
                <w:i/>
                <w:sz w:val="20"/>
                <w:szCs w:val="20"/>
                <w:lang w:eastAsia="lt-LT"/>
              </w:rPr>
              <w:t>(nurodyti)</w:t>
            </w:r>
          </w:p>
        </w:tc>
      </w:tr>
      <w:tr w:rsidR="007B4B34" w:rsidRPr="002855F7" w14:paraId="021F7DB6"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2426A149"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sz w:val="20"/>
                <w:szCs w:val="20"/>
                <w:lang w:eastAsia="ar-SA"/>
              </w:rPr>
            </w:pPr>
            <w:r w:rsidRPr="002855F7">
              <w:rPr>
                <w:rFonts w:ascii="Times New Roman" w:eastAsia="Times New Roman" w:hAnsi="Times New Roman" w:cs="Times New Roman"/>
                <w:sz w:val="20"/>
                <w:szCs w:val="20"/>
                <w:lang w:eastAsia="ar-SA"/>
              </w:rPr>
              <w:t>11.</w:t>
            </w:r>
          </w:p>
        </w:tc>
        <w:tc>
          <w:tcPr>
            <w:tcW w:w="2127" w:type="dxa"/>
            <w:tcBorders>
              <w:top w:val="single" w:sz="4" w:space="0" w:color="auto"/>
              <w:left w:val="single" w:sz="4" w:space="0" w:color="auto"/>
              <w:bottom w:val="single" w:sz="4" w:space="0" w:color="auto"/>
              <w:right w:val="single" w:sz="4" w:space="0" w:color="auto"/>
            </w:tcBorders>
            <w:vAlign w:val="center"/>
          </w:tcPr>
          <w:p w14:paraId="79062EC7" w14:textId="77777777" w:rsidR="007B4B34" w:rsidRPr="002855F7" w:rsidRDefault="007B4B34" w:rsidP="001145A7">
            <w:pPr>
              <w:spacing w:after="0" w:line="240" w:lineRule="auto"/>
              <w:jc w:val="both"/>
              <w:rPr>
                <w:rFonts w:ascii="Times New Roman" w:eastAsia="Times New Roman" w:hAnsi="Times New Roman" w:cs="Times New Roman"/>
                <w:sz w:val="20"/>
                <w:szCs w:val="20"/>
                <w:lang w:eastAsia="lt-LT"/>
              </w:rPr>
            </w:pPr>
            <w:r w:rsidRPr="002855F7">
              <w:rPr>
                <w:rFonts w:ascii="Times New Roman" w:eastAsia="Times New Roman" w:hAnsi="Times New Roman" w:cs="Times New Roman"/>
                <w:sz w:val="20"/>
                <w:szCs w:val="20"/>
                <w:lang w:eastAsia="lt-LT"/>
              </w:rPr>
              <w:t>Nuotekų sistema</w:t>
            </w:r>
          </w:p>
        </w:tc>
        <w:tc>
          <w:tcPr>
            <w:tcW w:w="3685" w:type="dxa"/>
            <w:tcBorders>
              <w:top w:val="single" w:sz="4" w:space="0" w:color="auto"/>
              <w:left w:val="single" w:sz="4" w:space="0" w:color="auto"/>
              <w:bottom w:val="single" w:sz="4" w:space="0" w:color="auto"/>
              <w:right w:val="single" w:sz="4" w:space="0" w:color="auto"/>
            </w:tcBorders>
          </w:tcPr>
          <w:p w14:paraId="7D3D9082" w14:textId="77777777" w:rsidR="007B4B34" w:rsidRPr="002855F7" w:rsidRDefault="007B4B34" w:rsidP="001145A7">
            <w:pPr>
              <w:spacing w:after="0" w:line="240" w:lineRule="auto"/>
              <w:jc w:val="both"/>
              <w:rPr>
                <w:rStyle w:val="Strong"/>
                <w:rFonts w:ascii="Times New Roman" w:hAnsi="Times New Roman" w:cs="Times New Roman"/>
                <w:b w:val="0"/>
                <w:bCs w:val="0"/>
                <w:sz w:val="20"/>
                <w:szCs w:val="20"/>
                <w:bdr w:val="none" w:sz="0" w:space="0" w:color="auto" w:frame="1"/>
              </w:rPr>
            </w:pPr>
            <w:r w:rsidRPr="002855F7">
              <w:rPr>
                <w:rFonts w:ascii="Times New Roman" w:eastAsia="Times New Roman" w:hAnsi="Times New Roman" w:cs="Times New Roman"/>
                <w:bCs/>
                <w:sz w:val="20"/>
                <w:szCs w:val="20"/>
                <w:lang w:eastAsia="ar-SA"/>
              </w:rPr>
              <w:t>Integruota plaukų ir nešvarumų filtravimo sistema.</w:t>
            </w:r>
          </w:p>
        </w:tc>
        <w:tc>
          <w:tcPr>
            <w:tcW w:w="3266" w:type="dxa"/>
            <w:tcBorders>
              <w:top w:val="single" w:sz="4" w:space="0" w:color="auto"/>
              <w:left w:val="single" w:sz="4" w:space="0" w:color="auto"/>
              <w:bottom w:val="single" w:sz="4" w:space="0" w:color="auto"/>
              <w:right w:val="single" w:sz="4" w:space="0" w:color="auto"/>
            </w:tcBorders>
          </w:tcPr>
          <w:p w14:paraId="3DDDD41F" w14:textId="14899736" w:rsidR="007B4B34" w:rsidRPr="002855F7" w:rsidRDefault="00EE4657" w:rsidP="001145A7">
            <w:pPr>
              <w:spacing w:after="0" w:line="240" w:lineRule="auto"/>
              <w:jc w:val="both"/>
              <w:rPr>
                <w:rFonts w:ascii="Times New Roman" w:eastAsia="Times New Roman" w:hAnsi="Times New Roman" w:cs="Times New Roman"/>
                <w:b/>
                <w:bCs/>
                <w:sz w:val="20"/>
                <w:szCs w:val="20"/>
                <w:lang w:eastAsia="lt-LT"/>
              </w:rPr>
            </w:pPr>
            <w:proofErr w:type="spellStart"/>
            <w:r w:rsidRPr="002855F7">
              <w:rPr>
                <w:rFonts w:ascii="Times New Roman" w:eastAsia="Times New Roman" w:hAnsi="Times New Roman" w:cs="Times New Roman"/>
                <w:bCs/>
                <w:sz w:val="20"/>
                <w:szCs w:val="20"/>
                <w:lang w:eastAsia="lt-LT"/>
              </w:rPr>
              <w:t>Privaloma:</w:t>
            </w:r>
            <w:r w:rsidR="007B4B34" w:rsidRPr="002855F7">
              <w:rPr>
                <w:rFonts w:ascii="Times New Roman" w:eastAsia="Times New Roman" w:hAnsi="Times New Roman" w:cs="Times New Roman"/>
                <w:bCs/>
                <w:sz w:val="20"/>
                <w:szCs w:val="20"/>
                <w:lang w:eastAsia="lt-LT"/>
              </w:rPr>
              <w:t>Yra</w:t>
            </w:r>
            <w:proofErr w:type="spellEnd"/>
            <w:r w:rsidR="007B4B34" w:rsidRPr="002855F7">
              <w:rPr>
                <w:rFonts w:ascii="Times New Roman" w:eastAsia="Times New Roman" w:hAnsi="Times New Roman" w:cs="Times New Roman"/>
                <w:bCs/>
                <w:sz w:val="20"/>
                <w:szCs w:val="20"/>
                <w:lang w:eastAsia="lt-LT"/>
              </w:rPr>
              <w:t xml:space="preserve"> / Nėra _______</w:t>
            </w:r>
            <w:r w:rsidR="007B4B34" w:rsidRPr="002855F7">
              <w:rPr>
                <w:rFonts w:ascii="Times New Roman" w:eastAsia="Times New Roman" w:hAnsi="Times New Roman" w:cs="Times New Roman"/>
                <w:bCs/>
                <w:i/>
                <w:sz w:val="20"/>
                <w:szCs w:val="20"/>
                <w:lang w:eastAsia="lt-LT"/>
              </w:rPr>
              <w:t>(nurodyti)</w:t>
            </w:r>
          </w:p>
        </w:tc>
      </w:tr>
      <w:tr w:rsidR="007B4B34" w:rsidRPr="002855F7" w14:paraId="02612609"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0D26576F"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sz w:val="20"/>
                <w:szCs w:val="20"/>
                <w:lang w:eastAsia="ar-SA"/>
              </w:rPr>
            </w:pPr>
            <w:r w:rsidRPr="002855F7">
              <w:rPr>
                <w:rFonts w:ascii="Times New Roman" w:eastAsia="Times New Roman" w:hAnsi="Times New Roman" w:cs="Times New Roman"/>
                <w:sz w:val="20"/>
                <w:szCs w:val="20"/>
                <w:lang w:eastAsia="ar-SA"/>
              </w:rPr>
              <w:t>12.</w:t>
            </w:r>
          </w:p>
        </w:tc>
        <w:tc>
          <w:tcPr>
            <w:tcW w:w="2127" w:type="dxa"/>
            <w:tcBorders>
              <w:top w:val="single" w:sz="4" w:space="0" w:color="auto"/>
              <w:left w:val="single" w:sz="4" w:space="0" w:color="auto"/>
              <w:bottom w:val="single" w:sz="4" w:space="0" w:color="auto"/>
              <w:right w:val="single" w:sz="4" w:space="0" w:color="auto"/>
            </w:tcBorders>
            <w:vAlign w:val="center"/>
          </w:tcPr>
          <w:p w14:paraId="12F4E62A" w14:textId="77777777" w:rsidR="007B4B34" w:rsidRPr="002855F7" w:rsidRDefault="007B4B34" w:rsidP="001145A7">
            <w:pPr>
              <w:spacing w:after="0" w:line="240" w:lineRule="auto"/>
              <w:jc w:val="both"/>
              <w:rPr>
                <w:rFonts w:ascii="Times New Roman" w:eastAsia="Times New Roman" w:hAnsi="Times New Roman" w:cs="Times New Roman"/>
                <w:sz w:val="20"/>
                <w:szCs w:val="20"/>
                <w:highlight w:val="yellow"/>
                <w:lang w:eastAsia="lt-LT"/>
              </w:rPr>
            </w:pPr>
            <w:r w:rsidRPr="002855F7">
              <w:rPr>
                <w:rFonts w:ascii="Times New Roman" w:eastAsia="Times New Roman" w:hAnsi="Times New Roman" w:cs="Times New Roman"/>
                <w:sz w:val="20"/>
                <w:szCs w:val="20"/>
                <w:lang w:eastAsia="lt-LT"/>
              </w:rPr>
              <w:t>Automatinis kamštis</w:t>
            </w:r>
          </w:p>
        </w:tc>
        <w:tc>
          <w:tcPr>
            <w:tcW w:w="3685" w:type="dxa"/>
            <w:tcBorders>
              <w:top w:val="single" w:sz="4" w:space="0" w:color="auto"/>
              <w:left w:val="single" w:sz="4" w:space="0" w:color="auto"/>
              <w:bottom w:val="single" w:sz="4" w:space="0" w:color="auto"/>
              <w:right w:val="single" w:sz="4" w:space="0" w:color="auto"/>
            </w:tcBorders>
          </w:tcPr>
          <w:p w14:paraId="582EA380" w14:textId="77777777" w:rsidR="007B4B34" w:rsidRPr="002855F7" w:rsidRDefault="007B4B34" w:rsidP="001145A7">
            <w:pPr>
              <w:spacing w:after="0" w:line="240" w:lineRule="auto"/>
              <w:jc w:val="both"/>
              <w:rPr>
                <w:rStyle w:val="Strong"/>
                <w:rFonts w:ascii="Times New Roman" w:hAnsi="Times New Roman" w:cs="Times New Roman"/>
                <w:b w:val="0"/>
                <w:bCs w:val="0"/>
                <w:sz w:val="20"/>
                <w:szCs w:val="20"/>
                <w:highlight w:val="yellow"/>
                <w:bdr w:val="none" w:sz="0" w:space="0" w:color="auto" w:frame="1"/>
              </w:rPr>
            </w:pPr>
            <w:r w:rsidRPr="002855F7">
              <w:rPr>
                <w:rFonts w:ascii="Times New Roman" w:eastAsia="Times New Roman" w:hAnsi="Times New Roman" w:cs="Times New Roman"/>
                <w:bCs/>
                <w:sz w:val="20"/>
                <w:szCs w:val="20"/>
                <w:lang w:eastAsia="ar-SA"/>
              </w:rPr>
              <w:t>Integruotas vandens išleidimo mechanizmas automatinis.</w:t>
            </w:r>
          </w:p>
        </w:tc>
        <w:tc>
          <w:tcPr>
            <w:tcW w:w="3266" w:type="dxa"/>
            <w:tcBorders>
              <w:top w:val="single" w:sz="4" w:space="0" w:color="auto"/>
              <w:left w:val="single" w:sz="4" w:space="0" w:color="auto"/>
              <w:bottom w:val="single" w:sz="4" w:space="0" w:color="auto"/>
              <w:right w:val="single" w:sz="4" w:space="0" w:color="auto"/>
            </w:tcBorders>
          </w:tcPr>
          <w:p w14:paraId="104356AF" w14:textId="156B1BB7" w:rsidR="007B4B34" w:rsidRPr="002855F7" w:rsidRDefault="00EE4657" w:rsidP="001145A7">
            <w:pPr>
              <w:spacing w:after="0" w:line="240" w:lineRule="auto"/>
              <w:jc w:val="both"/>
              <w:rPr>
                <w:rFonts w:ascii="Times New Roman" w:eastAsia="Times New Roman" w:hAnsi="Times New Roman" w:cs="Times New Roman"/>
                <w:b/>
                <w:bCs/>
                <w:sz w:val="20"/>
                <w:szCs w:val="20"/>
                <w:highlight w:val="yellow"/>
                <w:lang w:eastAsia="lt-LT"/>
              </w:rPr>
            </w:pPr>
            <w:proofErr w:type="spellStart"/>
            <w:r w:rsidRPr="002855F7">
              <w:rPr>
                <w:rFonts w:ascii="Times New Roman" w:eastAsia="Times New Roman" w:hAnsi="Times New Roman" w:cs="Times New Roman"/>
                <w:bCs/>
                <w:sz w:val="20"/>
                <w:szCs w:val="20"/>
                <w:lang w:eastAsia="lt-LT"/>
              </w:rPr>
              <w:t>Privaloma:</w:t>
            </w:r>
            <w:r w:rsidR="007B4B34" w:rsidRPr="002855F7">
              <w:rPr>
                <w:rFonts w:ascii="Times New Roman" w:eastAsia="Times New Roman" w:hAnsi="Times New Roman" w:cs="Times New Roman"/>
                <w:bCs/>
                <w:sz w:val="20"/>
                <w:szCs w:val="20"/>
                <w:lang w:eastAsia="lt-LT"/>
              </w:rPr>
              <w:t>Yra</w:t>
            </w:r>
            <w:proofErr w:type="spellEnd"/>
            <w:r w:rsidR="007B4B34" w:rsidRPr="002855F7">
              <w:rPr>
                <w:rFonts w:ascii="Times New Roman" w:eastAsia="Times New Roman" w:hAnsi="Times New Roman" w:cs="Times New Roman"/>
                <w:bCs/>
                <w:sz w:val="20"/>
                <w:szCs w:val="20"/>
                <w:lang w:eastAsia="lt-LT"/>
              </w:rPr>
              <w:t xml:space="preserve"> / Nėra _______</w:t>
            </w:r>
            <w:r w:rsidR="007B4B34" w:rsidRPr="002855F7">
              <w:rPr>
                <w:rFonts w:ascii="Times New Roman" w:eastAsia="Times New Roman" w:hAnsi="Times New Roman" w:cs="Times New Roman"/>
                <w:bCs/>
                <w:i/>
                <w:sz w:val="20"/>
                <w:szCs w:val="20"/>
                <w:lang w:eastAsia="lt-LT"/>
              </w:rPr>
              <w:t>(nurodyti)</w:t>
            </w:r>
          </w:p>
        </w:tc>
      </w:tr>
      <w:tr w:rsidR="007B4B34" w:rsidRPr="002855F7" w14:paraId="6450B092"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103E8620" w14:textId="131EA55F"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sz w:val="20"/>
                <w:szCs w:val="20"/>
                <w:lang w:eastAsia="ar-SA"/>
              </w:rPr>
            </w:pPr>
            <w:r w:rsidRPr="002855F7">
              <w:rPr>
                <w:rFonts w:ascii="Times New Roman" w:eastAsia="Times New Roman" w:hAnsi="Times New Roman" w:cs="Times New Roman"/>
                <w:sz w:val="20"/>
                <w:szCs w:val="20"/>
                <w:lang w:eastAsia="ar-SA"/>
              </w:rPr>
              <w:t>13.</w:t>
            </w:r>
          </w:p>
        </w:tc>
        <w:tc>
          <w:tcPr>
            <w:tcW w:w="2127" w:type="dxa"/>
            <w:tcBorders>
              <w:top w:val="single" w:sz="4" w:space="0" w:color="auto"/>
              <w:left w:val="single" w:sz="4" w:space="0" w:color="auto"/>
              <w:bottom w:val="single" w:sz="4" w:space="0" w:color="auto"/>
              <w:right w:val="single" w:sz="4" w:space="0" w:color="auto"/>
            </w:tcBorders>
            <w:vAlign w:val="center"/>
          </w:tcPr>
          <w:p w14:paraId="49AC327F" w14:textId="77777777" w:rsidR="007B4B34" w:rsidRPr="002855F7" w:rsidRDefault="007B4B34" w:rsidP="001145A7">
            <w:pPr>
              <w:spacing w:after="0" w:line="240" w:lineRule="auto"/>
              <w:rPr>
                <w:rFonts w:ascii="Times New Roman" w:hAnsi="Times New Roman" w:cs="Times New Roman"/>
                <w:sz w:val="20"/>
                <w:szCs w:val="20"/>
              </w:rPr>
            </w:pPr>
            <w:r w:rsidRPr="002855F7">
              <w:rPr>
                <w:rFonts w:ascii="Times New Roman" w:hAnsi="Times New Roman" w:cs="Times New Roman"/>
                <w:sz w:val="20"/>
                <w:szCs w:val="20"/>
              </w:rPr>
              <w:t>Automatinis išjungimas</w:t>
            </w:r>
          </w:p>
          <w:p w14:paraId="6E1A06CE" w14:textId="77777777" w:rsidR="007B4B34" w:rsidRPr="002855F7" w:rsidRDefault="007B4B34" w:rsidP="001145A7">
            <w:pPr>
              <w:spacing w:after="0" w:line="240" w:lineRule="auto"/>
              <w:jc w:val="both"/>
              <w:rPr>
                <w:rFonts w:ascii="Times New Roman" w:eastAsia="Times New Roman" w:hAnsi="Times New Roman" w:cs="Times New Roman"/>
                <w:sz w:val="20"/>
                <w:szCs w:val="20"/>
                <w:lang w:eastAsia="lt-LT"/>
              </w:rPr>
            </w:pPr>
          </w:p>
        </w:tc>
        <w:tc>
          <w:tcPr>
            <w:tcW w:w="3685" w:type="dxa"/>
            <w:tcBorders>
              <w:top w:val="single" w:sz="4" w:space="0" w:color="auto"/>
              <w:left w:val="single" w:sz="4" w:space="0" w:color="auto"/>
              <w:bottom w:val="single" w:sz="4" w:space="0" w:color="auto"/>
              <w:right w:val="single" w:sz="4" w:space="0" w:color="auto"/>
            </w:tcBorders>
          </w:tcPr>
          <w:p w14:paraId="7783F06A"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Privalomas</w:t>
            </w:r>
          </w:p>
        </w:tc>
        <w:tc>
          <w:tcPr>
            <w:tcW w:w="3266" w:type="dxa"/>
            <w:tcBorders>
              <w:top w:val="single" w:sz="4" w:space="0" w:color="auto"/>
              <w:left w:val="single" w:sz="4" w:space="0" w:color="auto"/>
              <w:bottom w:val="single" w:sz="4" w:space="0" w:color="auto"/>
              <w:right w:val="single" w:sz="4" w:space="0" w:color="auto"/>
            </w:tcBorders>
          </w:tcPr>
          <w:p w14:paraId="783354FF" w14:textId="581D6685" w:rsidR="007B4B34" w:rsidRPr="002855F7" w:rsidRDefault="007B4B34" w:rsidP="002855F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Yra / Nėra _______</w:t>
            </w:r>
            <w:r w:rsidRPr="002855F7">
              <w:rPr>
                <w:rFonts w:ascii="Times New Roman" w:eastAsia="Times New Roman" w:hAnsi="Times New Roman" w:cs="Times New Roman"/>
                <w:bCs/>
                <w:i/>
                <w:sz w:val="20"/>
                <w:szCs w:val="20"/>
                <w:lang w:eastAsia="lt-LT"/>
              </w:rPr>
              <w:t>(nurodyti)</w:t>
            </w:r>
          </w:p>
        </w:tc>
      </w:tr>
      <w:tr w:rsidR="007B4B34" w:rsidRPr="002855F7" w14:paraId="2C9D0D2F" w14:textId="77777777" w:rsidTr="001145A7">
        <w:trPr>
          <w:trHeight w:val="436"/>
        </w:trPr>
        <w:tc>
          <w:tcPr>
            <w:tcW w:w="562" w:type="dxa"/>
            <w:tcBorders>
              <w:top w:val="single" w:sz="4" w:space="0" w:color="auto"/>
              <w:left w:val="single" w:sz="4" w:space="0" w:color="auto"/>
              <w:bottom w:val="single" w:sz="4" w:space="0" w:color="auto"/>
              <w:right w:val="single" w:sz="4" w:space="0" w:color="auto"/>
            </w:tcBorders>
            <w:vAlign w:val="center"/>
          </w:tcPr>
          <w:p w14:paraId="6A4EB813" w14:textId="6F6738EE"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sz w:val="20"/>
                <w:szCs w:val="20"/>
                <w:lang w:eastAsia="ar-SA"/>
              </w:rPr>
            </w:pPr>
            <w:r w:rsidRPr="002855F7">
              <w:rPr>
                <w:rFonts w:ascii="Times New Roman" w:eastAsia="Times New Roman" w:hAnsi="Times New Roman" w:cs="Times New Roman"/>
                <w:sz w:val="20"/>
                <w:szCs w:val="20"/>
                <w:lang w:eastAsia="ar-SA"/>
              </w:rPr>
              <w:t>14.</w:t>
            </w:r>
          </w:p>
        </w:tc>
        <w:tc>
          <w:tcPr>
            <w:tcW w:w="2127" w:type="dxa"/>
            <w:tcBorders>
              <w:top w:val="single" w:sz="4" w:space="0" w:color="auto"/>
              <w:left w:val="single" w:sz="4" w:space="0" w:color="auto"/>
              <w:bottom w:val="single" w:sz="4" w:space="0" w:color="auto"/>
              <w:right w:val="single" w:sz="4" w:space="0" w:color="auto"/>
            </w:tcBorders>
            <w:vAlign w:val="center"/>
          </w:tcPr>
          <w:p w14:paraId="68F8B29A" w14:textId="77777777" w:rsidR="007B4B34" w:rsidRPr="002855F7" w:rsidRDefault="007B4B34" w:rsidP="002855F7">
            <w:pPr>
              <w:spacing w:after="0" w:line="240" w:lineRule="auto"/>
              <w:jc w:val="both"/>
              <w:rPr>
                <w:rFonts w:ascii="Times New Roman" w:eastAsia="Times New Roman" w:hAnsi="Times New Roman" w:cs="Times New Roman"/>
                <w:sz w:val="20"/>
                <w:szCs w:val="20"/>
                <w:lang w:eastAsia="lt-LT"/>
              </w:rPr>
            </w:pPr>
            <w:r w:rsidRPr="002855F7">
              <w:rPr>
                <w:rFonts w:ascii="Times New Roman" w:hAnsi="Times New Roman" w:cs="Times New Roman"/>
                <w:sz w:val="20"/>
                <w:szCs w:val="20"/>
              </w:rPr>
              <w:t xml:space="preserve">Maitinimas </w:t>
            </w:r>
          </w:p>
        </w:tc>
        <w:tc>
          <w:tcPr>
            <w:tcW w:w="3685" w:type="dxa"/>
            <w:tcBorders>
              <w:top w:val="single" w:sz="4" w:space="0" w:color="auto"/>
              <w:left w:val="single" w:sz="4" w:space="0" w:color="auto"/>
              <w:bottom w:val="single" w:sz="4" w:space="0" w:color="auto"/>
              <w:right w:val="single" w:sz="4" w:space="0" w:color="auto"/>
            </w:tcBorders>
          </w:tcPr>
          <w:p w14:paraId="27E8A7E5" w14:textId="77777777" w:rsidR="007B4B34" w:rsidRPr="002855F7" w:rsidRDefault="007B4B34" w:rsidP="00890BA3">
            <w:pPr>
              <w:spacing w:after="0" w:line="240" w:lineRule="auto"/>
              <w:rPr>
                <w:rFonts w:ascii="Times New Roman" w:hAnsi="Times New Roman" w:cs="Times New Roman"/>
                <w:sz w:val="20"/>
                <w:szCs w:val="20"/>
              </w:rPr>
            </w:pPr>
            <w:r w:rsidRPr="002855F7">
              <w:rPr>
                <w:rFonts w:ascii="Times New Roman" w:hAnsi="Times New Roman" w:cs="Times New Roman"/>
                <w:sz w:val="20"/>
                <w:szCs w:val="20"/>
              </w:rPr>
              <w:t>220–240 V, 50 Hz</w:t>
            </w:r>
          </w:p>
        </w:tc>
        <w:tc>
          <w:tcPr>
            <w:tcW w:w="3266" w:type="dxa"/>
            <w:tcBorders>
              <w:top w:val="single" w:sz="4" w:space="0" w:color="auto"/>
              <w:left w:val="single" w:sz="4" w:space="0" w:color="auto"/>
              <w:bottom w:val="single" w:sz="4" w:space="0" w:color="auto"/>
              <w:right w:val="single" w:sz="4" w:space="0" w:color="auto"/>
            </w:tcBorders>
          </w:tcPr>
          <w:p w14:paraId="237DCFE3"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Tiekėjas nurodo: _______</w:t>
            </w:r>
          </w:p>
        </w:tc>
      </w:tr>
      <w:tr w:rsidR="007B4B34" w:rsidRPr="002855F7" w14:paraId="1F0379E5"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5949D071"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sz w:val="20"/>
                <w:szCs w:val="20"/>
                <w:lang w:eastAsia="ar-SA"/>
              </w:rPr>
            </w:pPr>
            <w:r w:rsidRPr="002855F7">
              <w:rPr>
                <w:rFonts w:ascii="Times New Roman" w:eastAsia="Times New Roman" w:hAnsi="Times New Roman" w:cs="Times New Roman"/>
                <w:sz w:val="20"/>
                <w:szCs w:val="20"/>
                <w:lang w:eastAsia="ar-SA"/>
              </w:rPr>
              <w:t>15.</w:t>
            </w:r>
          </w:p>
        </w:tc>
        <w:tc>
          <w:tcPr>
            <w:tcW w:w="9078" w:type="dxa"/>
            <w:gridSpan w:val="3"/>
            <w:tcBorders>
              <w:top w:val="single" w:sz="4" w:space="0" w:color="auto"/>
              <w:left w:val="single" w:sz="4" w:space="0" w:color="auto"/>
              <w:bottom w:val="single" w:sz="4" w:space="0" w:color="auto"/>
              <w:right w:val="single" w:sz="4" w:space="0" w:color="auto"/>
            </w:tcBorders>
            <w:vAlign w:val="center"/>
          </w:tcPr>
          <w:p w14:paraId="7FCE63E7" w14:textId="77777777" w:rsidR="007B4B34" w:rsidRPr="002855F7" w:rsidRDefault="007B4B34" w:rsidP="001145A7">
            <w:pPr>
              <w:spacing w:after="0" w:line="240" w:lineRule="auto"/>
              <w:ind w:left="38"/>
              <w:rPr>
                <w:rFonts w:ascii="Times New Roman" w:hAnsi="Times New Roman" w:cs="Times New Roman"/>
                <w:b/>
                <w:bCs/>
                <w:sz w:val="20"/>
                <w:szCs w:val="20"/>
              </w:rPr>
            </w:pPr>
            <w:r w:rsidRPr="002855F7">
              <w:rPr>
                <w:rFonts w:ascii="Times New Roman" w:hAnsi="Times New Roman" w:cs="Times New Roman"/>
                <w:b/>
                <w:bCs/>
                <w:sz w:val="20"/>
                <w:szCs w:val="20"/>
              </w:rPr>
              <w:t>Saugumas</w:t>
            </w:r>
          </w:p>
          <w:p w14:paraId="2BDB817E"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p>
        </w:tc>
      </w:tr>
      <w:tr w:rsidR="007B4B34" w:rsidRPr="002855F7" w14:paraId="5BB262B6"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636805BB"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sz w:val="20"/>
                <w:szCs w:val="20"/>
                <w:lang w:eastAsia="ar-SA"/>
              </w:rPr>
            </w:pPr>
            <w:r w:rsidRPr="002855F7">
              <w:rPr>
                <w:rFonts w:ascii="Times New Roman" w:eastAsia="Times New Roman" w:hAnsi="Times New Roman" w:cs="Times New Roman"/>
                <w:sz w:val="20"/>
                <w:szCs w:val="20"/>
                <w:lang w:eastAsia="ar-SA"/>
              </w:rPr>
              <w:t>15.1.</w:t>
            </w:r>
          </w:p>
        </w:tc>
        <w:tc>
          <w:tcPr>
            <w:tcW w:w="2127" w:type="dxa"/>
            <w:tcBorders>
              <w:top w:val="single" w:sz="4" w:space="0" w:color="auto"/>
              <w:left w:val="single" w:sz="4" w:space="0" w:color="auto"/>
              <w:bottom w:val="single" w:sz="4" w:space="0" w:color="auto"/>
              <w:right w:val="single" w:sz="4" w:space="0" w:color="auto"/>
            </w:tcBorders>
            <w:vAlign w:val="center"/>
          </w:tcPr>
          <w:p w14:paraId="28B0B1F9" w14:textId="77777777" w:rsidR="007B4B34" w:rsidRPr="002855F7" w:rsidRDefault="007B4B34" w:rsidP="001145A7">
            <w:pPr>
              <w:spacing w:after="0" w:line="240" w:lineRule="auto"/>
              <w:ind w:left="38"/>
              <w:rPr>
                <w:rFonts w:ascii="Times New Roman" w:hAnsi="Times New Roman" w:cs="Times New Roman"/>
                <w:b/>
                <w:bCs/>
                <w:sz w:val="20"/>
                <w:szCs w:val="20"/>
              </w:rPr>
            </w:pPr>
            <w:r w:rsidRPr="002855F7">
              <w:rPr>
                <w:rFonts w:ascii="Times New Roman" w:eastAsia="Times New Roman" w:hAnsi="Times New Roman" w:cs="Times New Roman"/>
                <w:bCs/>
                <w:sz w:val="20"/>
                <w:szCs w:val="20"/>
                <w:lang w:eastAsia="ar-SA"/>
              </w:rPr>
              <w:t>Automatinė apsaugos sistema, kuri išjungia ozonatorių ir (ar) siurblį perkaitimo atveju</w:t>
            </w:r>
            <w:r w:rsidRPr="002855F7">
              <w:rPr>
                <w:rFonts w:ascii="Times New Roman" w:hAnsi="Times New Roman" w:cs="Times New Roman"/>
                <w:b/>
                <w:bCs/>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tcPr>
          <w:p w14:paraId="1DA86B89"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Privaloma</w:t>
            </w:r>
          </w:p>
        </w:tc>
        <w:tc>
          <w:tcPr>
            <w:tcW w:w="3266" w:type="dxa"/>
            <w:tcBorders>
              <w:top w:val="single" w:sz="4" w:space="0" w:color="auto"/>
              <w:left w:val="single" w:sz="4" w:space="0" w:color="auto"/>
              <w:bottom w:val="single" w:sz="4" w:space="0" w:color="auto"/>
              <w:right w:val="single" w:sz="4" w:space="0" w:color="auto"/>
            </w:tcBorders>
          </w:tcPr>
          <w:p w14:paraId="61322495"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Yra / Nėra _______</w:t>
            </w:r>
            <w:r w:rsidRPr="002855F7">
              <w:rPr>
                <w:rFonts w:ascii="Times New Roman" w:eastAsia="Times New Roman" w:hAnsi="Times New Roman" w:cs="Times New Roman"/>
                <w:bCs/>
                <w:i/>
                <w:sz w:val="20"/>
                <w:szCs w:val="20"/>
                <w:lang w:eastAsia="lt-LT"/>
              </w:rPr>
              <w:t>(nurodyti)</w:t>
            </w:r>
          </w:p>
        </w:tc>
      </w:tr>
      <w:tr w:rsidR="007B4B34" w:rsidRPr="002855F7" w14:paraId="0EF55DB7"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6581C040" w14:textId="77777777" w:rsidR="007B4B34" w:rsidRPr="002855F7" w:rsidRDefault="007B4B34" w:rsidP="001145A7">
            <w:pPr>
              <w:tabs>
                <w:tab w:val="left" w:pos="502"/>
              </w:tabs>
              <w:suppressAutoHyphens/>
              <w:spacing w:after="0" w:line="240" w:lineRule="auto"/>
              <w:ind w:right="-491"/>
              <w:rPr>
                <w:rFonts w:ascii="Times New Roman" w:eastAsia="Times New Roman" w:hAnsi="Times New Roman" w:cs="Times New Roman"/>
                <w:sz w:val="20"/>
                <w:szCs w:val="20"/>
                <w:lang w:eastAsia="ar-SA"/>
              </w:rPr>
            </w:pPr>
            <w:r w:rsidRPr="002855F7">
              <w:rPr>
                <w:rFonts w:ascii="Times New Roman" w:eastAsia="Times New Roman" w:hAnsi="Times New Roman" w:cs="Times New Roman"/>
                <w:sz w:val="20"/>
                <w:szCs w:val="20"/>
                <w:lang w:eastAsia="ar-SA"/>
              </w:rPr>
              <w:t>15.2.</w:t>
            </w:r>
          </w:p>
        </w:tc>
        <w:tc>
          <w:tcPr>
            <w:tcW w:w="2127" w:type="dxa"/>
            <w:tcBorders>
              <w:top w:val="single" w:sz="4" w:space="0" w:color="auto"/>
              <w:left w:val="single" w:sz="4" w:space="0" w:color="auto"/>
              <w:bottom w:val="single" w:sz="4" w:space="0" w:color="auto"/>
              <w:right w:val="single" w:sz="4" w:space="0" w:color="auto"/>
            </w:tcBorders>
            <w:vAlign w:val="center"/>
          </w:tcPr>
          <w:p w14:paraId="3DB932D0" w14:textId="77777777" w:rsidR="007B4B34" w:rsidRPr="002855F7" w:rsidRDefault="007B4B34" w:rsidP="001145A7">
            <w:pPr>
              <w:spacing w:after="0" w:line="240" w:lineRule="auto"/>
              <w:rPr>
                <w:rFonts w:ascii="Times New Roman" w:hAnsi="Times New Roman" w:cs="Times New Roman"/>
                <w:b/>
                <w:bCs/>
                <w:sz w:val="20"/>
                <w:szCs w:val="20"/>
              </w:rPr>
            </w:pPr>
            <w:r w:rsidRPr="002855F7">
              <w:rPr>
                <w:rFonts w:ascii="Times New Roman" w:hAnsi="Times New Roman" w:cs="Times New Roman"/>
                <w:sz w:val="20"/>
                <w:szCs w:val="20"/>
              </w:rPr>
              <w:t>Sistema, kuri neleidžia įrangai veikti arba automatiškai išjungia įrenginį, jei vonioje nėra pakankamo vandens lygio.</w:t>
            </w:r>
            <w:r w:rsidRPr="002855F7">
              <w:rPr>
                <w:rFonts w:ascii="Times New Roman" w:hAnsi="Times New Roman" w:cs="Times New Roman"/>
                <w:b/>
                <w:bCs/>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tcPr>
          <w:p w14:paraId="04DF2E0F"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ar-SA"/>
              </w:rPr>
            </w:pPr>
            <w:r w:rsidRPr="002855F7">
              <w:rPr>
                <w:rFonts w:ascii="Times New Roman" w:eastAsia="Times New Roman" w:hAnsi="Times New Roman" w:cs="Times New Roman"/>
                <w:bCs/>
                <w:sz w:val="20"/>
                <w:szCs w:val="20"/>
                <w:lang w:eastAsia="ar-SA"/>
              </w:rPr>
              <w:t>Privaloma</w:t>
            </w:r>
          </w:p>
        </w:tc>
        <w:tc>
          <w:tcPr>
            <w:tcW w:w="3266" w:type="dxa"/>
            <w:tcBorders>
              <w:top w:val="single" w:sz="4" w:space="0" w:color="auto"/>
              <w:left w:val="single" w:sz="4" w:space="0" w:color="auto"/>
              <w:bottom w:val="single" w:sz="4" w:space="0" w:color="auto"/>
              <w:right w:val="single" w:sz="4" w:space="0" w:color="auto"/>
            </w:tcBorders>
          </w:tcPr>
          <w:p w14:paraId="00F6966C" w14:textId="77777777" w:rsidR="007B4B34" w:rsidRPr="002855F7" w:rsidRDefault="007B4B34" w:rsidP="001145A7">
            <w:pPr>
              <w:spacing w:after="0" w:line="240" w:lineRule="auto"/>
              <w:jc w:val="both"/>
              <w:rPr>
                <w:rFonts w:ascii="Times New Roman" w:eastAsia="Times New Roman" w:hAnsi="Times New Roman" w:cs="Times New Roman"/>
                <w:bCs/>
                <w:sz w:val="20"/>
                <w:szCs w:val="20"/>
                <w:lang w:eastAsia="lt-LT"/>
              </w:rPr>
            </w:pPr>
            <w:r w:rsidRPr="002855F7">
              <w:rPr>
                <w:rFonts w:ascii="Times New Roman" w:eastAsia="Times New Roman" w:hAnsi="Times New Roman" w:cs="Times New Roman"/>
                <w:bCs/>
                <w:sz w:val="20"/>
                <w:szCs w:val="20"/>
                <w:lang w:eastAsia="lt-LT"/>
              </w:rPr>
              <w:t>Yra / Nėra _______</w:t>
            </w:r>
            <w:r w:rsidRPr="002855F7">
              <w:rPr>
                <w:rFonts w:ascii="Times New Roman" w:eastAsia="Times New Roman" w:hAnsi="Times New Roman" w:cs="Times New Roman"/>
                <w:bCs/>
                <w:i/>
                <w:sz w:val="20"/>
                <w:szCs w:val="20"/>
                <w:lang w:eastAsia="lt-LT"/>
              </w:rPr>
              <w:t>(nurodyti)</w:t>
            </w:r>
          </w:p>
        </w:tc>
      </w:tr>
    </w:tbl>
    <w:p w14:paraId="22095F48" w14:textId="58FEAE91" w:rsidR="00461AE8" w:rsidRDefault="00461AE8" w:rsidP="007B1B83">
      <w:pPr>
        <w:pStyle w:val="Default"/>
        <w:jc w:val="both"/>
        <w:rPr>
          <w:rFonts w:eastAsia="Calibri"/>
          <w:b/>
          <w:caps/>
        </w:rPr>
      </w:pPr>
      <w:r w:rsidRPr="00357D26">
        <w:rPr>
          <w:rFonts w:eastAsia="Calibri"/>
        </w:rPr>
        <w:br w:type="page"/>
      </w:r>
    </w:p>
    <w:p w14:paraId="061FDE3D" w14:textId="75CFAB2F" w:rsidR="005047F1" w:rsidRPr="004272AC" w:rsidRDefault="005047F1" w:rsidP="005047F1">
      <w:pPr>
        <w:spacing w:after="0" w:line="240" w:lineRule="auto"/>
        <w:ind w:left="5102"/>
        <w:jc w:val="right"/>
        <w:rPr>
          <w:rFonts w:ascii="Times New Roman" w:eastAsia="Calibri" w:hAnsi="Times New Roman" w:cs="Times New Roman"/>
          <w:lang w:eastAsia="lt-LT"/>
        </w:rPr>
      </w:pPr>
      <w:bookmarkStart w:id="4" w:name="_Hlk27394514"/>
      <w:bookmarkEnd w:id="1"/>
      <w:bookmarkEnd w:id="2"/>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43F4782E" w14:textId="77777777" w:rsidR="00353DD7" w:rsidRDefault="005047F1" w:rsidP="001F52A1">
      <w:pPr>
        <w:spacing w:after="0" w:line="240" w:lineRule="auto"/>
        <w:jc w:val="center"/>
        <w:rPr>
          <w:rFonts w:ascii="Times New Roman" w:eastAsia="Calibri" w:hAnsi="Times New Roman" w:cs="Times New Roman"/>
          <w:b/>
          <w:noProof/>
          <w:lang w:eastAsia="lt-LT"/>
        </w:rPr>
      </w:pPr>
      <w:r w:rsidRPr="00B45791">
        <w:rPr>
          <w:rFonts w:ascii="Times New Roman" w:eastAsia="Calibri" w:hAnsi="Times New Roman" w:cs="Times New Roman"/>
          <w:b/>
          <w:noProof/>
          <w:lang w:eastAsia="lt-LT"/>
        </w:rPr>
        <w:t>PASIŪLYMAS</w:t>
      </w:r>
      <w:r w:rsidR="001F52A1" w:rsidRPr="00B45791">
        <w:rPr>
          <w:rFonts w:ascii="Times New Roman" w:eastAsia="Calibri" w:hAnsi="Times New Roman" w:cs="Times New Roman"/>
          <w:b/>
          <w:noProof/>
          <w:lang w:eastAsia="lt-LT"/>
        </w:rPr>
        <w:t xml:space="preserve"> </w:t>
      </w:r>
    </w:p>
    <w:p w14:paraId="3E1D9BA1" w14:textId="1174F024" w:rsidR="00353DD7" w:rsidRDefault="00324199" w:rsidP="001F52A1">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GYVŪNŲ MAUDYMO VONIOS</w:t>
      </w:r>
    </w:p>
    <w:p w14:paraId="0551CB87" w14:textId="14B35055" w:rsidR="005047F1" w:rsidRPr="00B45791" w:rsidRDefault="00353DD7" w:rsidP="001F52A1">
      <w:pPr>
        <w:spacing w:after="0" w:line="240" w:lineRule="auto"/>
        <w:jc w:val="center"/>
        <w:rPr>
          <w:rFonts w:ascii="Times New Roman" w:eastAsia="Arial Unicode MS" w:hAnsi="Times New Roman" w:cs="Times New Roman"/>
          <w:b/>
          <w:noProof/>
          <w:bdr w:val="nil"/>
        </w:rPr>
      </w:pPr>
      <w:r>
        <w:rPr>
          <w:rFonts w:ascii="Times New Roman" w:eastAsia="Calibri" w:hAnsi="Times New Roman" w:cs="Times New Roman"/>
          <w:b/>
          <w:bCs/>
        </w:rPr>
        <w:t xml:space="preserve"> </w:t>
      </w:r>
      <w:r w:rsidR="001F52A1" w:rsidRPr="00B45791">
        <w:rPr>
          <w:rFonts w:ascii="Times New Roman" w:eastAsia="Calibri" w:hAnsi="Times New Roman" w:cs="Times New Roman"/>
          <w:b/>
          <w:bCs/>
        </w:rPr>
        <w:t>P</w:t>
      </w:r>
      <w:r w:rsidR="005047F1" w:rsidRPr="00B45791">
        <w:rPr>
          <w:rFonts w:ascii="Times New Roman" w:eastAsia="Calibri" w:hAnsi="Times New Roman" w:cs="Times New Roman"/>
          <w:b/>
          <w:caps/>
          <w:noProof/>
        </w:rPr>
        <w:t>IRKIMui</w:t>
      </w:r>
    </w:p>
    <w:p w14:paraId="66B4A526" w14:textId="77777777" w:rsidR="005047F1" w:rsidRPr="00B45791" w:rsidRDefault="005047F1" w:rsidP="00B2112B">
      <w:pPr>
        <w:tabs>
          <w:tab w:val="right" w:leader="underscore" w:pos="8505"/>
        </w:tabs>
        <w:spacing w:after="0" w:line="240" w:lineRule="auto"/>
        <w:rPr>
          <w:rFonts w:ascii="Times New Roman" w:eastAsia="Calibri" w:hAnsi="Times New Roman" w:cs="Times New Roman"/>
        </w:rPr>
      </w:pPr>
    </w:p>
    <w:p w14:paraId="008D8584"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5047C8C2"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6CED8FF8"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70B90C0F"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06109C1B"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4272AC" w:rsidRDefault="00691C58" w:rsidP="00691C58">
      <w:pPr>
        <w:spacing w:after="0" w:line="240" w:lineRule="auto"/>
        <w:jc w:val="both"/>
        <w:rPr>
          <w:rFonts w:ascii="Times New Roman" w:eastAsia="Calibri" w:hAnsi="Times New Roman" w:cs="Times New Roman"/>
          <w:b/>
          <w:bCs/>
          <w:noProof/>
          <w:lang w:eastAsia="lt-LT"/>
        </w:rPr>
      </w:pPr>
    </w:p>
    <w:p w14:paraId="560B6935" w14:textId="77777777" w:rsidR="00691C58" w:rsidRPr="004272AC" w:rsidRDefault="00691C58" w:rsidP="00691C58">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0ED008F9" w14:textId="77777777" w:rsidR="00691C58" w:rsidRPr="004272AC" w:rsidRDefault="00691C58" w:rsidP="00691C58">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t>(Adresatas (perkančioji organizacija))</w:t>
      </w:r>
    </w:p>
    <w:p w14:paraId="5DF4EF74" w14:textId="77777777" w:rsidR="00691C58" w:rsidRPr="004272AC" w:rsidRDefault="00691C58" w:rsidP="00691C58">
      <w:pPr>
        <w:spacing w:after="0" w:line="240" w:lineRule="auto"/>
        <w:jc w:val="both"/>
        <w:rPr>
          <w:rFonts w:ascii="Times New Roman" w:eastAsia="Calibri" w:hAnsi="Times New Roman" w:cs="Times New Roman"/>
          <w:b/>
          <w:noProof/>
          <w:lang w:eastAsia="lt-LT"/>
        </w:rPr>
      </w:pPr>
    </w:p>
    <w:p w14:paraId="0C962DDF"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786A89EB"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2A39E845"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0A906820"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60F74AEC"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691C58" w:rsidRPr="004272AC" w14:paraId="3B6261BD" w14:textId="77777777" w:rsidTr="00E51781">
        <w:tc>
          <w:tcPr>
            <w:tcW w:w="6374" w:type="dxa"/>
          </w:tcPr>
          <w:p w14:paraId="0A021B86"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0DE6AAB7"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652FE972"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7A1BB8BD"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260" w:type="dxa"/>
          </w:tcPr>
          <w:p w14:paraId="148B344E"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CC788D2" w14:textId="77777777" w:rsidTr="00E51781">
        <w:tc>
          <w:tcPr>
            <w:tcW w:w="6374" w:type="dxa"/>
          </w:tcPr>
          <w:p w14:paraId="484C5B7D"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3BE0C100" w14:textId="77777777" w:rsidTr="00E51781">
        <w:tc>
          <w:tcPr>
            <w:tcW w:w="6374" w:type="dxa"/>
          </w:tcPr>
          <w:p w14:paraId="7DD8B52E"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F07AB9F" w14:textId="77777777" w:rsidTr="00E51781">
        <w:tc>
          <w:tcPr>
            <w:tcW w:w="6374" w:type="dxa"/>
          </w:tcPr>
          <w:p w14:paraId="3858F8F0"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260" w:type="dxa"/>
          </w:tcPr>
          <w:p w14:paraId="4852E428"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54FAF6E" w14:textId="77777777" w:rsidTr="00E51781">
        <w:tc>
          <w:tcPr>
            <w:tcW w:w="6374" w:type="dxa"/>
          </w:tcPr>
          <w:p w14:paraId="544FCB7A"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260" w:type="dxa"/>
          </w:tcPr>
          <w:p w14:paraId="143DE38F"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bl>
    <w:p w14:paraId="7D09D790" w14:textId="77777777" w:rsidR="00691C58" w:rsidRPr="004272AC" w:rsidRDefault="00691C58" w:rsidP="00691C58">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7D9FAFE3" w14:textId="77777777" w:rsidR="00691C58" w:rsidRPr="004272AC" w:rsidRDefault="00691C58" w:rsidP="00691C58">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0BA5E10C"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75B73A22"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13E3413"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4272AC" w:rsidRDefault="00691C58" w:rsidP="00691C58">
      <w:pPr>
        <w:spacing w:after="0" w:line="276" w:lineRule="auto"/>
        <w:rPr>
          <w:rFonts w:ascii="Times New Roman" w:eastAsia="Calibri" w:hAnsi="Times New Roman" w:cs="Times New Roman"/>
          <w:bCs/>
          <w:noProof/>
        </w:rPr>
      </w:pPr>
    </w:p>
    <w:p w14:paraId="7FF51438" w14:textId="77777777" w:rsidR="00691C58" w:rsidRPr="004272AC" w:rsidRDefault="00691C58" w:rsidP="00691C58">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78159DE7" w14:textId="77777777" w:rsidR="00691C58" w:rsidRPr="004272AC" w:rsidRDefault="00691C58" w:rsidP="00691C58">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691C58" w:rsidRPr="004272A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6DAD6244"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91C58" w:rsidRPr="004272AC" w14:paraId="582FF488" w14:textId="77777777" w:rsidTr="00E51781">
        <w:trPr>
          <w:trHeight w:val="1"/>
        </w:trPr>
        <w:tc>
          <w:tcPr>
            <w:tcW w:w="560" w:type="dxa"/>
            <w:shd w:val="clear" w:color="000000" w:fill="FFFFFF"/>
            <w:tcMar>
              <w:left w:w="108" w:type="dxa"/>
              <w:right w:w="108" w:type="dxa"/>
            </w:tcMar>
          </w:tcPr>
          <w:p w14:paraId="5BD5233B"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4272AC" w:rsidRDefault="00691C58" w:rsidP="00E51781">
            <w:pPr>
              <w:spacing w:after="0" w:line="240" w:lineRule="auto"/>
              <w:jc w:val="both"/>
              <w:rPr>
                <w:rFonts w:ascii="Times New Roman" w:eastAsia="Calibri" w:hAnsi="Times New Roman" w:cs="Times New Roman"/>
              </w:rPr>
            </w:pPr>
          </w:p>
        </w:tc>
      </w:tr>
      <w:tr w:rsidR="00691C58" w:rsidRPr="004272AC" w14:paraId="7A5A4079" w14:textId="77777777" w:rsidTr="00E51781">
        <w:trPr>
          <w:trHeight w:val="1"/>
        </w:trPr>
        <w:tc>
          <w:tcPr>
            <w:tcW w:w="560" w:type="dxa"/>
            <w:shd w:val="clear" w:color="000000" w:fill="FFFFFF"/>
            <w:tcMar>
              <w:left w:w="108" w:type="dxa"/>
              <w:right w:w="108" w:type="dxa"/>
            </w:tcMar>
          </w:tcPr>
          <w:p w14:paraId="42C4EB4F"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4272AC" w:rsidRDefault="00691C58" w:rsidP="00E51781">
            <w:pPr>
              <w:spacing w:after="0" w:line="240" w:lineRule="auto"/>
              <w:jc w:val="both"/>
              <w:rPr>
                <w:rFonts w:ascii="Times New Roman" w:eastAsia="Calibri" w:hAnsi="Times New Roman" w:cs="Times New Roman"/>
              </w:rPr>
            </w:pPr>
          </w:p>
        </w:tc>
      </w:tr>
    </w:tbl>
    <w:p w14:paraId="73685C89" w14:textId="77777777" w:rsidR="00691C58" w:rsidRPr="004272AC" w:rsidRDefault="00691C58" w:rsidP="00691C58">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4272AC" w:rsidRDefault="00691C58" w:rsidP="00691C58">
      <w:pPr>
        <w:tabs>
          <w:tab w:val="left" w:pos="810"/>
        </w:tabs>
        <w:spacing w:after="0" w:line="240" w:lineRule="auto"/>
        <w:jc w:val="both"/>
        <w:rPr>
          <w:rFonts w:ascii="Times New Roman" w:eastAsia="Calibri" w:hAnsi="Times New Roman" w:cs="Times New Roman"/>
          <w:lang w:eastAsia="lt-LT"/>
        </w:rPr>
      </w:pPr>
    </w:p>
    <w:p w14:paraId="3E37DE57" w14:textId="77777777" w:rsidR="00691C58" w:rsidRPr="004272AC" w:rsidRDefault="00691C58" w:rsidP="00691C58">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691C58" w:rsidRPr="004272AC" w14:paraId="7A410699" w14:textId="77777777" w:rsidTr="00E51781">
        <w:tc>
          <w:tcPr>
            <w:tcW w:w="596" w:type="dxa"/>
            <w:shd w:val="clear" w:color="auto" w:fill="F2F2F2" w:themeFill="background1" w:themeFillShade="F2"/>
            <w:vAlign w:val="center"/>
          </w:tcPr>
          <w:p w14:paraId="00598F11"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691C58" w:rsidRPr="004272AC" w14:paraId="6C9085BE" w14:textId="77777777" w:rsidTr="00E51781">
        <w:tc>
          <w:tcPr>
            <w:tcW w:w="596" w:type="dxa"/>
          </w:tcPr>
          <w:p w14:paraId="2BA70F59"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4304953C"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21DDF8B7"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5B9B36C2"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r>
      <w:tr w:rsidR="00691C58" w:rsidRPr="003955B1" w14:paraId="4A0246CB" w14:textId="77777777" w:rsidTr="00E51781">
        <w:tc>
          <w:tcPr>
            <w:tcW w:w="596" w:type="dxa"/>
          </w:tcPr>
          <w:p w14:paraId="7F67BEFC"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4A16B837" w14:textId="77777777" w:rsidR="00691C58" w:rsidRPr="003955B1" w:rsidRDefault="00691C58" w:rsidP="00E51781">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4A5FAC2"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855" w:type="dxa"/>
          </w:tcPr>
          <w:p w14:paraId="4E91CA14"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r>
    </w:tbl>
    <w:p w14:paraId="5462B84E" w14:textId="77777777" w:rsidR="00691C58" w:rsidRPr="003955B1" w:rsidRDefault="00691C58" w:rsidP="00691C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3955B1" w:rsidRDefault="00691C58" w:rsidP="00691C58">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470541" w:rsidRDefault="00691C58" w:rsidP="00691C58">
      <w:pPr>
        <w:spacing w:after="0" w:line="240" w:lineRule="auto"/>
        <w:jc w:val="both"/>
        <w:rPr>
          <w:rFonts w:ascii="Times New Roman" w:eastAsiaTheme="minorEastAsia" w:hAnsi="Times New Roman" w:cs="Times New Roman"/>
          <w:i/>
          <w:sz w:val="20"/>
          <w:szCs w:val="20"/>
          <w:lang w:eastAsia="lt-LT"/>
        </w:rPr>
      </w:pPr>
    </w:p>
    <w:p w14:paraId="74D1AA4D" w14:textId="77777777" w:rsidR="00691C58" w:rsidRPr="00AD2DC0" w:rsidRDefault="00691C58" w:rsidP="00691C58">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Mes siūlome pirkimo</w:t>
      </w:r>
      <w:r w:rsidRPr="00AD2DC0">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2"/>
        <w:gridCol w:w="5151"/>
        <w:gridCol w:w="1066"/>
        <w:gridCol w:w="1192"/>
        <w:gridCol w:w="1347"/>
      </w:tblGrid>
      <w:tr w:rsidR="00691C58" w14:paraId="51FF65F3"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91C58" w:rsidRPr="00AD2DC0" w:rsidRDefault="00691C58" w:rsidP="00E51781">
            <w:pPr>
              <w:tabs>
                <w:tab w:val="center" w:pos="4513"/>
                <w:tab w:val="right" w:pos="9026"/>
              </w:tabs>
              <w:ind w:left="360"/>
              <w:rPr>
                <w:rFonts w:eastAsia="Calibri"/>
                <w:b/>
                <w:caps/>
              </w:rPr>
            </w:pPr>
            <w:proofErr w:type="spellStart"/>
            <w:r w:rsidRPr="00AD2DC0">
              <w:rPr>
                <w:b/>
              </w:rPr>
              <w:t>Eil</w:t>
            </w:r>
            <w:proofErr w:type="spellEnd"/>
            <w:r w:rsidRPr="00AD2DC0">
              <w:rPr>
                <w:b/>
              </w:rPr>
              <w:t>. Nr.</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7777777" w:rsidR="00691C58" w:rsidRPr="00AD2DC0" w:rsidRDefault="00691C58" w:rsidP="00E51781">
            <w:pPr>
              <w:jc w:val="center"/>
              <w:rPr>
                <w:b/>
              </w:rPr>
            </w:pPr>
            <w:proofErr w:type="spellStart"/>
            <w:r w:rsidRPr="00AD2DC0">
              <w:rPr>
                <w:b/>
              </w:rPr>
              <w:t>Pirkimo</w:t>
            </w:r>
            <w:proofErr w:type="spellEnd"/>
            <w:r w:rsidRPr="00AD2DC0">
              <w:rPr>
                <w:b/>
              </w:rPr>
              <w:t xml:space="preserve"> </w:t>
            </w:r>
            <w:proofErr w:type="spellStart"/>
            <w:r w:rsidRPr="00AD2DC0">
              <w:rPr>
                <w:b/>
              </w:rPr>
              <w:t>objekto</w:t>
            </w:r>
            <w:proofErr w:type="spellEnd"/>
            <w:r w:rsidRPr="00AD2DC0">
              <w:rPr>
                <w:b/>
              </w:rPr>
              <w:t xml:space="preserve"> </w:t>
            </w:r>
            <w:proofErr w:type="spellStart"/>
            <w:r w:rsidRPr="00AD2DC0">
              <w:rPr>
                <w:b/>
              </w:rPr>
              <w:t>pavadinimas</w:t>
            </w:r>
            <w:proofErr w:type="spellEnd"/>
          </w:p>
          <w:p w14:paraId="3A6F7B5E" w14:textId="77777777" w:rsidR="00691C58" w:rsidRPr="00AD2DC0" w:rsidRDefault="00691C58" w:rsidP="00E51781">
            <w:pPr>
              <w:jc w:val="center"/>
              <w:rPr>
                <w:rFonts w:eastAsia="Calibri"/>
                <w:b/>
                <w:caps/>
              </w:rPr>
            </w:pP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91C58" w:rsidRPr="00AD2DC0" w:rsidRDefault="00691C58" w:rsidP="00E51781">
            <w:pPr>
              <w:jc w:val="center"/>
              <w:rPr>
                <w:b/>
                <w:bCs/>
                <w:color w:val="FF0000"/>
                <w:lang w:eastAsia="lt-LT"/>
              </w:rPr>
            </w:pPr>
            <w:proofErr w:type="spellStart"/>
            <w:r w:rsidRPr="00AD2DC0">
              <w:rPr>
                <w:rFonts w:eastAsia="Calibri"/>
                <w:b/>
              </w:rPr>
              <w:t>Kiekis</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91C58" w:rsidRDefault="00691C58" w:rsidP="00E51781">
            <w:pPr>
              <w:jc w:val="center"/>
              <w:rPr>
                <w:rFonts w:eastAsia="Calibri"/>
                <w:b/>
              </w:rPr>
            </w:pPr>
            <w:r w:rsidRPr="00AD2DC0">
              <w:rPr>
                <w:rFonts w:eastAsia="Calibri"/>
                <w:b/>
              </w:rPr>
              <w:t xml:space="preserve">Mato </w:t>
            </w:r>
            <w:proofErr w:type="spellStart"/>
            <w:r w:rsidRPr="00AD2DC0">
              <w:rPr>
                <w:rFonts w:eastAsia="Calibri"/>
                <w:b/>
              </w:rPr>
              <w:t>vnt</w:t>
            </w:r>
            <w:proofErr w:type="spellEnd"/>
            <w:r w:rsidRPr="00AD2DC0">
              <w:rPr>
                <w:rFonts w:eastAsia="Calibri"/>
                <w:b/>
              </w:rPr>
              <w:t>.</w:t>
            </w:r>
          </w:p>
          <w:p w14:paraId="07C8E964" w14:textId="77777777" w:rsidR="00691C58" w:rsidRPr="00AD2DC0" w:rsidRDefault="00691C58" w:rsidP="00E51781">
            <w:pPr>
              <w:spacing w:line="252" w:lineRule="auto"/>
              <w:jc w:val="center"/>
              <w:rPr>
                <w:b/>
                <w:bCs/>
                <w:color w:val="FF0000"/>
                <w:lang w:eastAsia="lt-LT"/>
              </w:rPr>
            </w:pP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91C58" w:rsidRPr="00AD2DC0" w:rsidRDefault="00691C58" w:rsidP="00E51781">
            <w:pPr>
              <w:spacing w:line="252" w:lineRule="auto"/>
              <w:jc w:val="center"/>
              <w:rPr>
                <w:rFonts w:eastAsia="Calibri"/>
                <w:b/>
              </w:rPr>
            </w:pPr>
            <w:proofErr w:type="spellStart"/>
            <w:r>
              <w:rPr>
                <w:rFonts w:eastAsia="Calibri"/>
                <w:b/>
              </w:rPr>
              <w:t>K</w:t>
            </w:r>
            <w:r w:rsidRPr="00AD2DC0">
              <w:rPr>
                <w:rFonts w:eastAsia="Calibri"/>
                <w:b/>
              </w:rPr>
              <w:t>aina</w:t>
            </w:r>
            <w:proofErr w:type="spellEnd"/>
            <w:r w:rsidRPr="00AD2DC0">
              <w:rPr>
                <w:rFonts w:eastAsia="Calibri"/>
                <w:b/>
              </w:rPr>
              <w:t>, (</w:t>
            </w:r>
            <w:proofErr w:type="spellStart"/>
            <w:r w:rsidRPr="00AD2DC0">
              <w:rPr>
                <w:rFonts w:eastAsia="Calibri"/>
                <w:b/>
              </w:rPr>
              <w:t>eurais</w:t>
            </w:r>
            <w:proofErr w:type="spellEnd"/>
            <w:r w:rsidRPr="00AD2DC0">
              <w:rPr>
                <w:rFonts w:eastAsia="Calibri"/>
                <w:b/>
              </w:rPr>
              <w:t xml:space="preserve"> be PVM)</w:t>
            </w:r>
          </w:p>
          <w:p w14:paraId="5A177C10" w14:textId="77777777" w:rsidR="00691C58" w:rsidRPr="00AD2DC0" w:rsidRDefault="00691C58" w:rsidP="00E51781">
            <w:pPr>
              <w:jc w:val="center"/>
              <w:rPr>
                <w:b/>
                <w:bCs/>
                <w:color w:val="FF0000"/>
                <w:lang w:eastAsia="lt-LT"/>
              </w:rPr>
            </w:pPr>
          </w:p>
        </w:tc>
      </w:tr>
      <w:tr w:rsidR="00691C58" w14:paraId="3E6F91C5"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91C58" w:rsidRPr="00AD2DC0" w:rsidRDefault="00691C58" w:rsidP="00E51781">
            <w:pPr>
              <w:jc w:val="center"/>
              <w:rPr>
                <w:b/>
              </w:rPr>
            </w:pPr>
            <w:r w:rsidRPr="00AD2DC0">
              <w:rPr>
                <w:b/>
              </w:rPr>
              <w:t>1</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7777777" w:rsidR="00691C58" w:rsidRPr="00AD2DC0" w:rsidRDefault="00691C58" w:rsidP="00E51781">
            <w:pPr>
              <w:jc w:val="center"/>
              <w:rPr>
                <w:b/>
              </w:rPr>
            </w:pPr>
            <w:r w:rsidRPr="00AD2DC0">
              <w:rPr>
                <w:b/>
              </w:rPr>
              <w:t>2</w:t>
            </w: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91C58" w:rsidRPr="00AD2DC0" w:rsidRDefault="00691C58" w:rsidP="00E51781">
            <w:pPr>
              <w:jc w:val="center"/>
              <w:rPr>
                <w:rFonts w:eastAsia="Calibri"/>
                <w:b/>
              </w:rPr>
            </w:pPr>
            <w:r w:rsidRPr="00AD2DC0">
              <w:rPr>
                <w:rFonts w:eastAsia="Calibri"/>
                <w:b/>
              </w:rPr>
              <w:t>3</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91C58" w:rsidRPr="00AD2DC0" w:rsidRDefault="00691C58" w:rsidP="00E51781">
            <w:pPr>
              <w:spacing w:line="252" w:lineRule="auto"/>
              <w:jc w:val="center"/>
              <w:rPr>
                <w:rFonts w:eastAsia="Calibri"/>
                <w:b/>
              </w:rPr>
            </w:pPr>
            <w:r w:rsidRPr="00AD2DC0">
              <w:rPr>
                <w:rFonts w:eastAsia="Calibri"/>
                <w:b/>
              </w:rPr>
              <w:t>4</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91C58" w:rsidRPr="00AD2DC0" w:rsidRDefault="00691C58" w:rsidP="00E51781">
            <w:pPr>
              <w:spacing w:line="252" w:lineRule="auto"/>
              <w:jc w:val="center"/>
              <w:rPr>
                <w:rFonts w:eastAsia="Calibri"/>
                <w:b/>
              </w:rPr>
            </w:pPr>
            <w:r w:rsidRPr="00AD2DC0">
              <w:rPr>
                <w:rFonts w:eastAsia="Calibri"/>
                <w:b/>
              </w:rPr>
              <w:t>5</w:t>
            </w:r>
          </w:p>
        </w:tc>
      </w:tr>
      <w:tr w:rsidR="00691C58" w14:paraId="6FEB02E6" w14:textId="77777777" w:rsidTr="00E51781">
        <w:tc>
          <w:tcPr>
            <w:tcW w:w="872" w:type="dxa"/>
            <w:tcBorders>
              <w:top w:val="single" w:sz="4" w:space="0" w:color="auto"/>
              <w:left w:val="single" w:sz="4" w:space="0" w:color="auto"/>
              <w:bottom w:val="single" w:sz="4" w:space="0" w:color="auto"/>
              <w:right w:val="single" w:sz="4" w:space="0" w:color="auto"/>
            </w:tcBorders>
          </w:tcPr>
          <w:p w14:paraId="5EB7E07D" w14:textId="660BF4DA" w:rsidR="00691C58" w:rsidRPr="00AD2DC0" w:rsidRDefault="00691C58" w:rsidP="00E51781">
            <w:pPr>
              <w:jc w:val="both"/>
              <w:rPr>
                <w:rFonts w:eastAsia="Calibri"/>
                <w:b/>
                <w:caps/>
              </w:rPr>
            </w:pPr>
            <w:r>
              <w:rPr>
                <w:rFonts w:eastAsia="Calibri"/>
                <w:b/>
                <w:caps/>
              </w:rPr>
              <w:t>1.</w:t>
            </w:r>
          </w:p>
        </w:tc>
        <w:tc>
          <w:tcPr>
            <w:tcW w:w="5151" w:type="dxa"/>
            <w:tcBorders>
              <w:top w:val="single" w:sz="4" w:space="0" w:color="auto"/>
              <w:left w:val="single" w:sz="4" w:space="0" w:color="auto"/>
              <w:bottom w:val="single" w:sz="4" w:space="0" w:color="auto"/>
              <w:right w:val="single" w:sz="4" w:space="0" w:color="auto"/>
            </w:tcBorders>
          </w:tcPr>
          <w:p w14:paraId="4F2BF5D9" w14:textId="4FED2FBE" w:rsidR="00691C58" w:rsidRPr="00353DD7" w:rsidRDefault="00324199" w:rsidP="00E51781">
            <w:pPr>
              <w:jc w:val="both"/>
              <w:rPr>
                <w:rFonts w:eastAsia="Calibri"/>
              </w:rPr>
            </w:pPr>
            <w:proofErr w:type="spellStart"/>
            <w:r>
              <w:rPr>
                <w:rFonts w:eastAsia="Calibri"/>
              </w:rPr>
              <w:t>Gyvūnų</w:t>
            </w:r>
            <w:proofErr w:type="spellEnd"/>
            <w:r>
              <w:rPr>
                <w:rFonts w:eastAsia="Calibri"/>
              </w:rPr>
              <w:t xml:space="preserve"> </w:t>
            </w:r>
            <w:proofErr w:type="spellStart"/>
            <w:r>
              <w:rPr>
                <w:rFonts w:eastAsia="Calibri"/>
              </w:rPr>
              <w:t>maudymo</w:t>
            </w:r>
            <w:proofErr w:type="spellEnd"/>
            <w:r>
              <w:rPr>
                <w:rFonts w:eastAsia="Calibri"/>
              </w:rPr>
              <w:t xml:space="preserve"> </w:t>
            </w:r>
            <w:proofErr w:type="spellStart"/>
            <w:r>
              <w:rPr>
                <w:rFonts w:eastAsia="Calibri"/>
              </w:rPr>
              <w:t>vonia</w:t>
            </w:r>
            <w:proofErr w:type="spellEnd"/>
          </w:p>
        </w:tc>
        <w:tc>
          <w:tcPr>
            <w:tcW w:w="1066" w:type="dxa"/>
            <w:tcBorders>
              <w:top w:val="single" w:sz="4" w:space="0" w:color="auto"/>
              <w:left w:val="single" w:sz="4" w:space="0" w:color="auto"/>
              <w:bottom w:val="single" w:sz="4" w:space="0" w:color="auto"/>
              <w:right w:val="single" w:sz="4" w:space="0" w:color="auto"/>
            </w:tcBorders>
          </w:tcPr>
          <w:p w14:paraId="648368E3" w14:textId="594D70BA" w:rsidR="00691C58" w:rsidRPr="00DF125F" w:rsidRDefault="00714BEE" w:rsidP="00E51781">
            <w:pPr>
              <w:jc w:val="center"/>
              <w:rPr>
                <w:rFonts w:eastAsia="Calibri"/>
                <w:b/>
                <w:iCs/>
                <w:caps/>
              </w:rPr>
            </w:pPr>
            <w:r>
              <w:rPr>
                <w:rFonts w:eastAsia="Calibri"/>
                <w:b/>
                <w:iCs/>
                <w:caps/>
              </w:rPr>
              <w:t>1</w:t>
            </w:r>
          </w:p>
        </w:tc>
        <w:tc>
          <w:tcPr>
            <w:tcW w:w="1192" w:type="dxa"/>
            <w:tcBorders>
              <w:top w:val="single" w:sz="4" w:space="0" w:color="auto"/>
              <w:left w:val="single" w:sz="4" w:space="0" w:color="auto"/>
              <w:bottom w:val="single" w:sz="4" w:space="0" w:color="auto"/>
              <w:right w:val="single" w:sz="4" w:space="0" w:color="auto"/>
            </w:tcBorders>
          </w:tcPr>
          <w:p w14:paraId="205BAB40" w14:textId="77777777" w:rsidR="00691C58" w:rsidRPr="00DE739D" w:rsidRDefault="00691C58" w:rsidP="00E51781">
            <w:pPr>
              <w:jc w:val="center"/>
              <w:rPr>
                <w:rFonts w:eastAsia="Calibri"/>
                <w:bCs/>
                <w:caps/>
              </w:rPr>
            </w:pPr>
            <w:proofErr w:type="spellStart"/>
            <w:r w:rsidRPr="00DE739D">
              <w:rPr>
                <w:rFonts w:eastAsia="Calibri"/>
                <w:bCs/>
              </w:rPr>
              <w:t>Vnt</w:t>
            </w:r>
            <w:proofErr w:type="spellEnd"/>
            <w:r>
              <w:rPr>
                <w:rFonts w:eastAsia="Calibri"/>
                <w:bCs/>
              </w:rPr>
              <w:t>.</w:t>
            </w:r>
          </w:p>
        </w:tc>
        <w:tc>
          <w:tcPr>
            <w:tcW w:w="1347" w:type="dxa"/>
            <w:tcBorders>
              <w:top w:val="single" w:sz="4" w:space="0" w:color="auto"/>
              <w:left w:val="single" w:sz="4" w:space="0" w:color="auto"/>
              <w:bottom w:val="single" w:sz="4" w:space="0" w:color="auto"/>
              <w:right w:val="single" w:sz="4" w:space="0" w:color="auto"/>
            </w:tcBorders>
          </w:tcPr>
          <w:p w14:paraId="77C58778" w14:textId="77777777" w:rsidR="00691C58" w:rsidRPr="00AD2DC0" w:rsidRDefault="00691C58" w:rsidP="00E51781">
            <w:pPr>
              <w:jc w:val="center"/>
              <w:rPr>
                <w:rFonts w:eastAsia="Calibri"/>
                <w:b/>
                <w:caps/>
              </w:rPr>
            </w:pPr>
            <w:r w:rsidRPr="00A74B64">
              <w:rPr>
                <w:rFonts w:eastAsia="Calibri"/>
                <w:b/>
                <w:caps/>
                <w:color w:val="FF0000"/>
              </w:rPr>
              <w:t>00,00</w:t>
            </w:r>
          </w:p>
        </w:tc>
      </w:tr>
      <w:tr w:rsidR="00691C58" w14:paraId="6B30ECD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77777777" w:rsidR="00691C58" w:rsidRPr="00691C58" w:rsidRDefault="00691C58" w:rsidP="00E51781">
            <w:pPr>
              <w:jc w:val="right"/>
              <w:rPr>
                <w:rFonts w:eastAsia="Calibri"/>
                <w:bCs/>
                <w:lang w:val="pt-BR"/>
              </w:rPr>
            </w:pPr>
            <w:r w:rsidRPr="00691C58">
              <w:rPr>
                <w:b/>
                <w:lang w:val="pt-BR"/>
              </w:rPr>
              <w:t>Bendra pasiūlymo kaina eurais be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91C58" w:rsidRPr="00A74B64" w:rsidRDefault="00691C58" w:rsidP="00E51781">
            <w:pPr>
              <w:jc w:val="center"/>
              <w:rPr>
                <w:rFonts w:eastAsia="Calibri"/>
                <w:b/>
                <w:caps/>
                <w:color w:val="FF0000"/>
              </w:rPr>
            </w:pPr>
            <w:r w:rsidRPr="002E3078">
              <w:rPr>
                <w:rFonts w:eastAsia="Calibri"/>
                <w:b/>
                <w:caps/>
                <w:color w:val="FF0000"/>
              </w:rPr>
              <w:t>00,00</w:t>
            </w:r>
          </w:p>
        </w:tc>
      </w:tr>
      <w:tr w:rsidR="00691C58" w14:paraId="0E4A3E7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77777777" w:rsidR="00691C58" w:rsidRPr="00AD2DC0" w:rsidRDefault="00691C58" w:rsidP="00E51781">
            <w:pPr>
              <w:jc w:val="right"/>
              <w:rPr>
                <w:rFonts w:eastAsia="Calibri"/>
                <w:b/>
                <w:caps/>
              </w:rPr>
            </w:pPr>
            <w:r w:rsidRPr="00AD2DC0">
              <w:rPr>
                <w:rFonts w:eastAsia="Calibri"/>
                <w:b/>
              </w:rPr>
              <w:t xml:space="preserve">PVM </w:t>
            </w:r>
            <w:proofErr w:type="spellStart"/>
            <w:r w:rsidRPr="00AD2DC0">
              <w:rPr>
                <w:rFonts w:eastAsia="Calibri"/>
                <w:b/>
              </w:rPr>
              <w:t>suma</w:t>
            </w:r>
            <w:proofErr w:type="spellEnd"/>
            <w:r w:rsidRPr="00AD2DC0">
              <w:rPr>
                <w:rFonts w:eastAsia="Calibri"/>
                <w:b/>
              </w:rPr>
              <w:t xml:space="preserve"> (</w:t>
            </w:r>
            <w:proofErr w:type="spellStart"/>
            <w:r w:rsidRPr="00AD2DC0">
              <w:rPr>
                <w:rFonts w:eastAsia="Calibri"/>
                <w:b/>
              </w:rPr>
              <w:t>skaičiais</w:t>
            </w:r>
            <w:proofErr w:type="spellEnd"/>
            <w:r w:rsidRPr="00AD2DC0">
              <w:rPr>
                <w:rFonts w:eastAsia="Calibri"/>
                <w:b/>
              </w:rPr>
              <w:t>)</w:t>
            </w:r>
            <w:r>
              <w:rPr>
                <w:rFonts w:eastAsia="Calibri"/>
                <w:b/>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91C58" w:rsidRPr="00AD2DC0" w:rsidRDefault="00691C58" w:rsidP="00E51781">
            <w:pPr>
              <w:jc w:val="center"/>
              <w:rPr>
                <w:rFonts w:eastAsia="Calibri"/>
                <w:b/>
                <w:caps/>
              </w:rPr>
            </w:pPr>
            <w:r w:rsidRPr="002E3078">
              <w:rPr>
                <w:rFonts w:eastAsia="Calibri"/>
                <w:b/>
                <w:caps/>
                <w:color w:val="FF0000"/>
              </w:rPr>
              <w:t>00,00</w:t>
            </w:r>
          </w:p>
        </w:tc>
      </w:tr>
      <w:tr w:rsidR="00691C58" w14:paraId="5B30906F"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7777777" w:rsidR="00691C58" w:rsidRPr="00691C58" w:rsidRDefault="00691C58" w:rsidP="00E51781">
            <w:pPr>
              <w:jc w:val="right"/>
              <w:rPr>
                <w:rFonts w:eastAsia="Calibri"/>
                <w:b/>
                <w:caps/>
                <w:lang w:val="pt-BR"/>
              </w:rPr>
            </w:pPr>
            <w:r w:rsidRPr="00691C58">
              <w:rPr>
                <w:b/>
                <w:lang w:val="pt-BR"/>
              </w:rPr>
              <w:t>Bendra pasiūlymo kaina eurais su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91C58" w:rsidRPr="00AD2DC0" w:rsidRDefault="00691C58" w:rsidP="00E51781">
            <w:pPr>
              <w:jc w:val="center"/>
              <w:rPr>
                <w:rFonts w:eastAsia="Calibri"/>
                <w:b/>
                <w:caps/>
              </w:rPr>
            </w:pPr>
            <w:r w:rsidRPr="005F1FDE">
              <w:rPr>
                <w:rFonts w:eastAsia="Calibri"/>
                <w:b/>
                <w:caps/>
                <w:color w:val="FF0000"/>
              </w:rPr>
              <w:t>00,00</w:t>
            </w:r>
          </w:p>
        </w:tc>
      </w:tr>
    </w:tbl>
    <w:p w14:paraId="7121D620" w14:textId="77777777" w:rsidR="00691C58" w:rsidRPr="004272AC" w:rsidRDefault="00691C58" w:rsidP="00691C58">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3A2087BB"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0D03DF63"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689D9342" w14:textId="77777777" w:rsidR="00691C58" w:rsidRPr="00AA2205"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rPr>
      </w:pPr>
      <w:r w:rsidRPr="00AA2205">
        <w:rPr>
          <w:rFonts w:ascii="Times New Roman" w:eastAsia="Calibri" w:hAnsi="Times New Roman" w:cs="Times New Roman"/>
          <w:i/>
        </w:rPr>
        <w:t>c) Bendra pasiūlymo kaina turi atitikti sudėtinių dalių sumą.</w:t>
      </w:r>
    </w:p>
    <w:p w14:paraId="3B2B5224" w14:textId="7D5ABAC3" w:rsidR="00AA2205" w:rsidRPr="00AA2205" w:rsidRDefault="00AA2205" w:rsidP="00AA22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A2205">
        <w:rPr>
          <w:rFonts w:ascii="Times New Roman" w:eastAsia="Calibri" w:hAnsi="Times New Roman" w:cs="Times New Roman"/>
          <w:i/>
          <w:lang w:eastAsia="lt-LT"/>
        </w:rPr>
        <w:t xml:space="preserve">d) </w:t>
      </w:r>
      <w:r w:rsidRPr="00AA2205">
        <w:rPr>
          <w:rFonts w:ascii="Times New Roman" w:eastAsia="Calibri" w:hAnsi="Times New Roman" w:cs="Times New Roman"/>
          <w:b/>
          <w:bCs/>
          <w:i/>
          <w:lang w:eastAsia="lt-LT"/>
        </w:rPr>
        <w:t>Jei bendra pasiūlymo kaina</w:t>
      </w:r>
      <w:bookmarkStart w:id="5" w:name="_Hlk65141825"/>
      <w:r w:rsidRPr="00AA2205">
        <w:rPr>
          <w:rFonts w:ascii="Times New Roman" w:eastAsia="Calibri" w:hAnsi="Times New Roman" w:cs="Times New Roman"/>
          <w:b/>
          <w:bCs/>
          <w:i/>
          <w:lang w:eastAsia="lt-LT"/>
        </w:rPr>
        <w:t xml:space="preserve"> </w:t>
      </w:r>
      <w:bookmarkEnd w:id="5"/>
      <w:r w:rsidRPr="00AA2205">
        <w:rPr>
          <w:rFonts w:ascii="Times New Roman" w:eastAsia="Calibri" w:hAnsi="Times New Roman" w:cs="Times New Roman"/>
          <w:b/>
          <w:bCs/>
          <w:i/>
          <w:lang w:eastAsia="lt-LT"/>
        </w:rPr>
        <w:t xml:space="preserve">yra didesnė už pirkimui skirtą lėšų sumą, nustatytą </w:t>
      </w:r>
      <w:r w:rsidR="0071126B">
        <w:rPr>
          <w:rFonts w:ascii="Times New Roman" w:eastAsia="Calibri" w:hAnsi="Times New Roman" w:cs="Times New Roman"/>
          <w:b/>
          <w:bCs/>
          <w:i/>
          <w:lang w:eastAsia="lt-LT"/>
        </w:rPr>
        <w:t>Pirkimo sąlygų 2.3.punkte.</w:t>
      </w:r>
    </w:p>
    <w:p w14:paraId="7A8DE2A5" w14:textId="77777777" w:rsidR="00691C58" w:rsidRPr="00AA2205" w:rsidRDefault="00691C58" w:rsidP="00691C58">
      <w:pPr>
        <w:autoSpaceDE w:val="0"/>
        <w:autoSpaceDN w:val="0"/>
        <w:spacing w:line="240" w:lineRule="auto"/>
        <w:jc w:val="both"/>
        <w:rPr>
          <w:rFonts w:ascii="Times New Roman" w:hAnsi="Times New Roman" w:cs="Times New Roman"/>
          <w:i/>
          <w:lang w:eastAsia="lt-LT"/>
        </w:rPr>
      </w:pPr>
      <w:r w:rsidRPr="00AA2205">
        <w:rPr>
          <w:rFonts w:ascii="Times New Roman" w:eastAsia="Calibri" w:hAnsi="Times New Roman" w:cs="Times New Roman"/>
          <w:i/>
          <w:lang w:eastAsia="lt-LT"/>
        </w:rPr>
        <w:t>e)</w:t>
      </w:r>
      <w:r w:rsidRPr="00AA2205">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4272AC" w:rsidRDefault="00691C58" w:rsidP="00691C58">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p>
    <w:p w14:paraId="26420AFE" w14:textId="77777777" w:rsidR="00691C58" w:rsidRPr="004272AC" w:rsidRDefault="00691C58" w:rsidP="00691C58">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lastRenderedPageBreak/>
        <w:t>Visa pasiūlyme pateikta informacija yra teisinga, atitinka tikrovę ir apima viską, ko reikia visiškam ir tinkamam sutarties įvykdymui</w:t>
      </w:r>
      <w:bookmarkStart w:id="6" w:name="_Hlk48135520"/>
      <w:r w:rsidRPr="004272AC">
        <w:rPr>
          <w:rFonts w:ascii="Times New Roman" w:eastAsia="Calibri" w:hAnsi="Times New Roman" w:cs="Times New Roman"/>
          <w:lang w:eastAsia="lt-LT"/>
        </w:rPr>
        <w:t>.</w:t>
      </w:r>
    </w:p>
    <w:p w14:paraId="4B7CB23C" w14:textId="0FB329ED"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 xml:space="preserve">Pirkimo objektas atitinka konkurso sąlygų </w:t>
      </w:r>
      <w:r w:rsidRPr="007B7FFA">
        <w:rPr>
          <w:rFonts w:ascii="Times New Roman" w:eastAsia="Calibri" w:hAnsi="Times New Roman" w:cs="Times New Roman"/>
          <w:b/>
          <w:bCs/>
          <w:lang w:eastAsia="lt-LT"/>
        </w:rPr>
        <w:t xml:space="preserve">priede Nr. 1 </w:t>
      </w:r>
      <w:r w:rsidR="007B7FFA" w:rsidRPr="007B7FFA">
        <w:rPr>
          <w:rFonts w:ascii="Times New Roman" w:eastAsia="Calibri" w:hAnsi="Times New Roman" w:cs="Times New Roman"/>
          <w:b/>
          <w:bCs/>
          <w:lang w:eastAsia="lt-LT"/>
        </w:rPr>
        <w:t xml:space="preserve"> (4 stulpelyje)</w:t>
      </w:r>
      <w:r w:rsidRPr="007B7FFA">
        <w:rPr>
          <w:rFonts w:ascii="Times New Roman" w:eastAsia="Calibri" w:hAnsi="Times New Roman" w:cs="Times New Roman"/>
          <w:b/>
          <w:bCs/>
          <w:lang w:eastAsia="lt-LT"/>
        </w:rPr>
        <w:t>pateiktoje techninėje specifikacijoje</w:t>
      </w:r>
      <w:r w:rsidRPr="004272AC">
        <w:rPr>
          <w:rFonts w:ascii="Times New Roman" w:eastAsia="Calibri" w:hAnsi="Times New Roman" w:cs="Times New Roman"/>
          <w:lang w:eastAsia="lt-LT"/>
        </w:rPr>
        <w:t xml:space="preserve"> nurodytus reikalavimus.</w:t>
      </w:r>
    </w:p>
    <w:p w14:paraId="09CE80D1" w14:textId="77777777" w:rsidR="00691C58" w:rsidRPr="004272AC" w:rsidRDefault="00691C58" w:rsidP="00691C5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52307D4F" w14:textId="77777777" w:rsidR="00691C58" w:rsidRPr="008F4223" w:rsidRDefault="00691C58" w:rsidP="00691C58">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6"/>
    <w:p w14:paraId="2944200F" w14:textId="77777777" w:rsidR="00691C58" w:rsidRPr="004272AC" w:rsidRDefault="00691C58" w:rsidP="00691C58">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691C58" w:rsidRPr="004272AC" w14:paraId="5E1CDF77" w14:textId="77777777" w:rsidTr="00E51781">
        <w:tc>
          <w:tcPr>
            <w:tcW w:w="666" w:type="dxa"/>
            <w:shd w:val="clear" w:color="auto" w:fill="F2F2F2" w:themeFill="background1" w:themeFillShade="F2"/>
            <w:vAlign w:val="center"/>
          </w:tcPr>
          <w:p w14:paraId="358EA98E"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D0B78B7"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7C22CCEF"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691C58" w:rsidRPr="004272AC" w14:paraId="3C8FFD08" w14:textId="77777777" w:rsidTr="00E51781">
        <w:tc>
          <w:tcPr>
            <w:tcW w:w="666" w:type="dxa"/>
          </w:tcPr>
          <w:p w14:paraId="14B5AEC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p>
        </w:tc>
        <w:tc>
          <w:tcPr>
            <w:tcW w:w="5566" w:type="dxa"/>
          </w:tcPr>
          <w:p w14:paraId="18FEB3E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7E4873D0"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r>
      <w:tr w:rsidR="00691C58" w:rsidRPr="004272AC" w14:paraId="231F5E02" w14:textId="77777777" w:rsidTr="00E51781">
        <w:tc>
          <w:tcPr>
            <w:tcW w:w="666" w:type="dxa"/>
          </w:tcPr>
          <w:p w14:paraId="7AEAE92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p>
        </w:tc>
        <w:tc>
          <w:tcPr>
            <w:tcW w:w="5566" w:type="dxa"/>
          </w:tcPr>
          <w:p w14:paraId="20FF87CA" w14:textId="77777777" w:rsidR="00691C58" w:rsidRPr="004272AC" w:rsidRDefault="00691C58" w:rsidP="00E51781">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0609055C"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r>
    </w:tbl>
    <w:p w14:paraId="0566466D" w14:textId="77777777" w:rsidR="00691C58" w:rsidRPr="004272AC" w:rsidRDefault="00691C58" w:rsidP="00691C58">
      <w:pPr>
        <w:spacing w:line="256" w:lineRule="auto"/>
        <w:jc w:val="both"/>
        <w:rPr>
          <w:rFonts w:ascii="Times New Roman" w:hAnsi="Times New Roman" w:cs="Times New Roman"/>
          <w:lang w:eastAsia="lt-LT"/>
        </w:rPr>
      </w:pPr>
    </w:p>
    <w:p w14:paraId="3FA872F4" w14:textId="77777777" w:rsidR="00691C58" w:rsidRPr="004272AC" w:rsidRDefault="00691C58" w:rsidP="00691C58">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C4ECCB0" w14:textId="77777777" w:rsidR="00691C58" w:rsidRPr="000F0909" w:rsidRDefault="00691C58" w:rsidP="00691C58">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60F51CE" w14:textId="77777777" w:rsidR="00691C58" w:rsidRDefault="00691C58" w:rsidP="00691C58">
      <w:pPr>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4D40D1">
        <w:rPr>
          <w:color w:val="C00000"/>
        </w:rPr>
        <w:t>[</w:t>
      </w:r>
      <w:r>
        <w:rPr>
          <w:color w:val="C00000"/>
        </w:rPr>
        <w:t>Pasirašyti</w:t>
      </w:r>
      <w:r w:rsidRPr="004D40D1">
        <w:rPr>
          <w:color w:val="C00000"/>
        </w:rPr>
        <w:t>]</w:t>
      </w:r>
    </w:p>
    <w:p w14:paraId="04C22BD3"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2817E4EB"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37B5C5BE" w14:textId="77777777" w:rsidR="00691C58" w:rsidRDefault="00691C58" w:rsidP="00691C58">
      <w:pPr>
        <w:rPr>
          <w:rFonts w:ascii="Times New Roman" w:eastAsia="Calibri" w:hAnsi="Times New Roman"/>
          <w:szCs w:val="24"/>
          <w:lang w:eastAsia="lt-LT"/>
        </w:rPr>
      </w:pPr>
    </w:p>
    <w:p w14:paraId="536FD09B" w14:textId="77777777" w:rsidR="00691C58" w:rsidRDefault="00691C58" w:rsidP="00691C58"/>
    <w:p w14:paraId="4B7C7DC9" w14:textId="77777777" w:rsidR="00BE7A31" w:rsidRDefault="00BE7A31" w:rsidP="005047F1"/>
    <w:p w14:paraId="4CFCAB6F" w14:textId="77777777" w:rsidR="00BE7A31" w:rsidRDefault="00BE7A31" w:rsidP="005047F1"/>
    <w:p w14:paraId="4D64E932" w14:textId="77777777" w:rsidR="007D17B7" w:rsidRDefault="007D17B7" w:rsidP="005047F1"/>
    <w:p w14:paraId="1456034B" w14:textId="77777777" w:rsidR="007D17B7" w:rsidRDefault="007D17B7" w:rsidP="005047F1"/>
    <w:p w14:paraId="36D80342" w14:textId="77777777" w:rsidR="007D17B7" w:rsidRDefault="007D17B7" w:rsidP="005047F1"/>
    <w:p w14:paraId="168B076A" w14:textId="77777777" w:rsidR="007D17B7" w:rsidRDefault="007D17B7" w:rsidP="005047F1"/>
    <w:p w14:paraId="456799CD" w14:textId="77777777" w:rsidR="007D17B7" w:rsidRDefault="007D17B7" w:rsidP="005047F1"/>
    <w:p w14:paraId="1426EB41" w14:textId="77777777" w:rsidR="007D17B7" w:rsidRDefault="007D17B7" w:rsidP="005047F1"/>
    <w:p w14:paraId="29CB96E0" w14:textId="77777777" w:rsidR="007D17B7" w:rsidRDefault="007D17B7" w:rsidP="005047F1"/>
    <w:p w14:paraId="63B05F96" w14:textId="77777777" w:rsidR="007D17B7" w:rsidRDefault="007D17B7" w:rsidP="005047F1"/>
    <w:p w14:paraId="061B8E21"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Pirkimo sąlygų</w:t>
      </w:r>
    </w:p>
    <w:p w14:paraId="6A283578"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23982040" w14:textId="77777777" w:rsidR="005047F1" w:rsidRPr="00B57F63" w:rsidRDefault="005047F1" w:rsidP="00194569">
      <w:pPr>
        <w:spacing w:after="0" w:line="240" w:lineRule="auto"/>
        <w:ind w:left="5102"/>
        <w:jc w:val="right"/>
        <w:rPr>
          <w:rFonts w:ascii="Times New Roman" w:eastAsia="Calibri" w:hAnsi="Times New Roman" w:cs="Times New Roman"/>
          <w:lang w:eastAsia="lt-LT"/>
        </w:rPr>
      </w:pPr>
    </w:p>
    <w:p w14:paraId="1E1A010F" w14:textId="77777777" w:rsidR="005047F1" w:rsidRPr="00B57F63" w:rsidRDefault="005047F1" w:rsidP="00194569">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59925469"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5DBD31CF"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7F63" w:rsidRPr="00B57F63" w14:paraId="3AAB3E01" w14:textId="77777777" w:rsidTr="0013000F">
        <w:tc>
          <w:tcPr>
            <w:tcW w:w="2448" w:type="dxa"/>
          </w:tcPr>
          <w:p w14:paraId="3E2CC118"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5F888F7" w14:textId="122476C1" w:rsidR="00B57F63" w:rsidRPr="00B57F63" w:rsidRDefault="00D95880" w:rsidP="007B7FFA">
            <w:pPr>
              <w:spacing w:after="0" w:line="240" w:lineRule="auto"/>
              <w:jc w:val="center"/>
              <w:rPr>
                <w:rFonts w:ascii="Times New Roman" w:hAnsi="Times New Roman" w:cs="Times New Roman"/>
                <w:b/>
                <w:bCs/>
                <w:kern w:val="2"/>
              </w:rPr>
            </w:pPr>
            <w:r>
              <w:rPr>
                <w:rFonts w:ascii="Times New Roman" w:hAnsi="Times New Roman" w:cs="Times New Roman"/>
                <w:b/>
                <w:bCs/>
                <w:kern w:val="2"/>
              </w:rPr>
              <w:t>GYVŪNŲ MAUDYMO VONIOS</w:t>
            </w:r>
            <w:r w:rsidR="00B57F63" w:rsidRPr="00B57F63">
              <w:rPr>
                <w:rFonts w:ascii="Times New Roman" w:hAnsi="Times New Roman" w:cs="Times New Roman"/>
                <w:b/>
                <w:bCs/>
                <w:kern w:val="2"/>
              </w:rPr>
              <w:t xml:space="preserve"> PIRKIMAS</w:t>
            </w:r>
          </w:p>
        </w:tc>
      </w:tr>
      <w:tr w:rsidR="00B57F63" w:rsidRPr="00B57F63" w14:paraId="3FE62F9E" w14:textId="77777777" w:rsidTr="0013000F">
        <w:tc>
          <w:tcPr>
            <w:tcW w:w="2448" w:type="dxa"/>
          </w:tcPr>
          <w:p w14:paraId="567670C6"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18D12F8D" w14:textId="6BE83068"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2C1A02F9"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7CF0E09F" w14:textId="49A39BAE"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7CBDA3FA" w14:textId="77777777" w:rsidR="00B57F63" w:rsidRPr="00B57F63" w:rsidRDefault="00B57F63" w:rsidP="007B7FFA">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7F63" w:rsidRPr="00B57F63" w14:paraId="05D6758F" w14:textId="77777777" w:rsidTr="0013000F">
        <w:tc>
          <w:tcPr>
            <w:tcW w:w="9558" w:type="dxa"/>
            <w:gridSpan w:val="3"/>
          </w:tcPr>
          <w:p w14:paraId="12489706"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B57F63" w:rsidRPr="00B57F63" w14:paraId="171AA7A8" w14:textId="77777777" w:rsidTr="0013000F">
        <w:tc>
          <w:tcPr>
            <w:tcW w:w="2808" w:type="dxa"/>
            <w:vMerge w:val="restart"/>
          </w:tcPr>
          <w:p w14:paraId="0F68A128" w14:textId="77777777" w:rsidR="00B57F63" w:rsidRPr="00B57F63" w:rsidRDefault="00B57F63" w:rsidP="007B7FFA">
            <w:pPr>
              <w:spacing w:after="0" w:line="240" w:lineRule="auto"/>
              <w:jc w:val="center"/>
              <w:rPr>
                <w:rFonts w:ascii="Times New Roman" w:hAnsi="Times New Roman" w:cs="Times New Roman"/>
                <w:b/>
                <w:bCs/>
                <w:kern w:val="2"/>
              </w:rPr>
            </w:pPr>
          </w:p>
          <w:p w14:paraId="3BFB2378" w14:textId="77777777" w:rsidR="00B57F63" w:rsidRPr="00B57F63" w:rsidRDefault="00B57F63" w:rsidP="007B7FFA">
            <w:pPr>
              <w:spacing w:after="0" w:line="240" w:lineRule="auto"/>
              <w:jc w:val="center"/>
              <w:rPr>
                <w:rFonts w:ascii="Times New Roman" w:hAnsi="Times New Roman" w:cs="Times New Roman"/>
                <w:b/>
                <w:bCs/>
                <w:kern w:val="2"/>
              </w:rPr>
            </w:pPr>
          </w:p>
          <w:p w14:paraId="2C8C8551" w14:textId="77777777" w:rsidR="00B57F63" w:rsidRPr="00B57F63" w:rsidRDefault="00B57F63" w:rsidP="007B7FFA">
            <w:pPr>
              <w:spacing w:after="0" w:line="240" w:lineRule="auto"/>
              <w:jc w:val="center"/>
              <w:rPr>
                <w:rFonts w:ascii="Times New Roman" w:hAnsi="Times New Roman" w:cs="Times New Roman"/>
                <w:b/>
                <w:bCs/>
                <w:kern w:val="2"/>
              </w:rPr>
            </w:pPr>
          </w:p>
          <w:p w14:paraId="25E33C49" w14:textId="77777777" w:rsidR="00B57F63" w:rsidRPr="00B57F63" w:rsidRDefault="00B57F63" w:rsidP="007B7FFA">
            <w:pPr>
              <w:spacing w:after="0" w:line="240" w:lineRule="auto"/>
              <w:rPr>
                <w:rFonts w:ascii="Times New Roman" w:hAnsi="Times New Roman" w:cs="Times New Roman"/>
                <w:b/>
                <w:bCs/>
                <w:kern w:val="2"/>
              </w:rPr>
            </w:pPr>
          </w:p>
          <w:p w14:paraId="198C776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3CCDEE8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4343B24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2697CD95" w14:textId="77777777" w:rsidTr="0013000F">
        <w:tc>
          <w:tcPr>
            <w:tcW w:w="2808" w:type="dxa"/>
            <w:vMerge/>
          </w:tcPr>
          <w:p w14:paraId="749EA06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47CC7D2"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420A778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B57F63" w:rsidRPr="00B57F63" w14:paraId="017A7587" w14:textId="77777777" w:rsidTr="0013000F">
        <w:tc>
          <w:tcPr>
            <w:tcW w:w="2808" w:type="dxa"/>
            <w:vMerge/>
          </w:tcPr>
          <w:p w14:paraId="28B6A3AC"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1B1CF7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1D708A68"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B57F63" w:rsidRPr="00B57F63" w14:paraId="51FCA998" w14:textId="77777777" w:rsidTr="0013000F">
        <w:tc>
          <w:tcPr>
            <w:tcW w:w="2808" w:type="dxa"/>
            <w:vMerge/>
          </w:tcPr>
          <w:p w14:paraId="51FB79E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3781A10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030AD79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B57F63" w:rsidRPr="00B57F63" w14:paraId="7F8C3BBE" w14:textId="77777777" w:rsidTr="0013000F">
        <w:tc>
          <w:tcPr>
            <w:tcW w:w="2808" w:type="dxa"/>
            <w:vMerge/>
          </w:tcPr>
          <w:p w14:paraId="650316D8"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429039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31ED8175"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4B4DF9D" w14:textId="77777777" w:rsidTr="0013000F">
        <w:tc>
          <w:tcPr>
            <w:tcW w:w="2808" w:type="dxa"/>
            <w:vMerge/>
          </w:tcPr>
          <w:p w14:paraId="41DCEAD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532A665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1CA5EE5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D0744C9" w14:textId="77777777" w:rsidTr="0013000F">
        <w:tc>
          <w:tcPr>
            <w:tcW w:w="2808" w:type="dxa"/>
            <w:vMerge/>
          </w:tcPr>
          <w:p w14:paraId="49F34E5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16125F2B"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59D9A121"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B57F63" w:rsidRPr="00B57F63" w14:paraId="302981B9" w14:textId="77777777" w:rsidTr="0013000F">
        <w:tc>
          <w:tcPr>
            <w:tcW w:w="2808" w:type="dxa"/>
            <w:vMerge/>
          </w:tcPr>
          <w:p w14:paraId="6AE685AB"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8A2E93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0CDA5CDF" w14:textId="77777777" w:rsidR="00B57F63" w:rsidRPr="00B57F63" w:rsidRDefault="00000000" w:rsidP="007B7FFA">
            <w:pPr>
              <w:spacing w:after="0" w:line="240" w:lineRule="auto"/>
              <w:jc w:val="center"/>
              <w:rPr>
                <w:rFonts w:ascii="Times New Roman" w:hAnsi="Times New Roman" w:cs="Times New Roman"/>
                <w:kern w:val="2"/>
              </w:rPr>
            </w:pPr>
            <w:hyperlink r:id="rId19" w:history="1">
              <w:r w:rsidR="00B57F63" w:rsidRPr="00B57F63">
                <w:rPr>
                  <w:rStyle w:val="Hyperlink"/>
                  <w:rFonts w:ascii="Times New Roman" w:hAnsi="Times New Roman" w:cs="Times New Roman"/>
                </w:rPr>
                <w:t>rastine@kaupa.lt</w:t>
              </w:r>
            </w:hyperlink>
          </w:p>
        </w:tc>
      </w:tr>
      <w:tr w:rsidR="00B57F63" w:rsidRPr="00B57F63" w14:paraId="67943B93" w14:textId="77777777" w:rsidTr="0013000F">
        <w:tc>
          <w:tcPr>
            <w:tcW w:w="2808" w:type="dxa"/>
            <w:vMerge/>
          </w:tcPr>
          <w:p w14:paraId="43625E37"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FC52CD0"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3A54F05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B57F63" w:rsidRPr="00B57F63" w14:paraId="6B044EC4" w14:textId="77777777" w:rsidTr="0013000F">
        <w:tc>
          <w:tcPr>
            <w:tcW w:w="2808" w:type="dxa"/>
            <w:vMerge/>
          </w:tcPr>
          <w:p w14:paraId="3CBE62AD"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6EDC4C6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46B14A9"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43673ECB" w14:textId="77777777" w:rsidTr="0013000F">
        <w:tc>
          <w:tcPr>
            <w:tcW w:w="2808" w:type="dxa"/>
            <w:vMerge w:val="restart"/>
          </w:tcPr>
          <w:p w14:paraId="1F4E97F6"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25287B6E" w14:textId="77777777" w:rsidR="00B57F63" w:rsidRPr="00B57F63" w:rsidRDefault="00B57F63" w:rsidP="007B7FFA">
            <w:pPr>
              <w:spacing w:after="0" w:line="240" w:lineRule="auto"/>
              <w:rPr>
                <w:rFonts w:ascii="Times New Roman" w:hAnsi="Times New Roman" w:cs="Times New Roman"/>
                <w:color w:val="0070C0"/>
                <w:kern w:val="2"/>
              </w:rPr>
            </w:pPr>
          </w:p>
          <w:p w14:paraId="1D13F43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218DBABA"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554140F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590A6D16" w14:textId="77777777" w:rsidTr="0013000F">
        <w:tc>
          <w:tcPr>
            <w:tcW w:w="2808" w:type="dxa"/>
            <w:vMerge/>
          </w:tcPr>
          <w:p w14:paraId="6AE0C883"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C79307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60452E3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117C969" w14:textId="77777777" w:rsidTr="0013000F">
        <w:tc>
          <w:tcPr>
            <w:tcW w:w="2808" w:type="dxa"/>
            <w:vMerge/>
          </w:tcPr>
          <w:p w14:paraId="0007C9ED"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5DA2FE9"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5E6CDAE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15FA5A7" w14:textId="77777777" w:rsidTr="0013000F">
        <w:tc>
          <w:tcPr>
            <w:tcW w:w="2808" w:type="dxa"/>
            <w:vMerge/>
          </w:tcPr>
          <w:p w14:paraId="589678A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1FA0027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588AD6CF"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813494C" w14:textId="77777777" w:rsidTr="0013000F">
        <w:tc>
          <w:tcPr>
            <w:tcW w:w="2808" w:type="dxa"/>
            <w:vMerge/>
          </w:tcPr>
          <w:p w14:paraId="2D62EB6F"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6EECD2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241241D"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7E23277" w14:textId="77777777" w:rsidTr="0013000F">
        <w:tc>
          <w:tcPr>
            <w:tcW w:w="2808" w:type="dxa"/>
            <w:vMerge/>
          </w:tcPr>
          <w:p w14:paraId="06EFBD82"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3645CFF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2F48D362"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31208EA" w14:textId="77777777" w:rsidTr="0013000F">
        <w:tc>
          <w:tcPr>
            <w:tcW w:w="2808" w:type="dxa"/>
            <w:vMerge/>
          </w:tcPr>
          <w:p w14:paraId="5BB6CD3B"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0EEC2DA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159FEB4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43FD01B" w14:textId="77777777" w:rsidTr="0013000F">
        <w:tc>
          <w:tcPr>
            <w:tcW w:w="2808" w:type="dxa"/>
            <w:vMerge/>
          </w:tcPr>
          <w:p w14:paraId="55ECD817"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A2AD773"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898429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5DB7024" w14:textId="77777777" w:rsidTr="0013000F">
        <w:tc>
          <w:tcPr>
            <w:tcW w:w="2808" w:type="dxa"/>
            <w:vMerge/>
          </w:tcPr>
          <w:p w14:paraId="7F1F848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72D393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1CF9CA87"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E099426" w14:textId="77777777" w:rsidTr="0013000F">
        <w:tc>
          <w:tcPr>
            <w:tcW w:w="2808" w:type="dxa"/>
            <w:vMerge/>
          </w:tcPr>
          <w:p w14:paraId="3E69D96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DC684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43C8EBC4" w14:textId="77777777" w:rsidR="00B57F63" w:rsidRPr="00B57F63" w:rsidRDefault="00B57F63" w:rsidP="007B7FFA">
            <w:pPr>
              <w:spacing w:after="0" w:line="240" w:lineRule="auto"/>
              <w:jc w:val="center"/>
              <w:rPr>
                <w:rFonts w:ascii="Times New Roman" w:hAnsi="Times New Roman" w:cs="Times New Roman"/>
                <w:kern w:val="2"/>
              </w:rPr>
            </w:pPr>
          </w:p>
        </w:tc>
      </w:tr>
    </w:tbl>
    <w:p w14:paraId="20853665" w14:textId="77777777" w:rsidR="00B57F63" w:rsidRPr="00B57F63" w:rsidRDefault="00B57F63" w:rsidP="007B7FFA">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B57F63" w:rsidRPr="00B57F63" w14:paraId="44B68145" w14:textId="77777777" w:rsidTr="0013000F">
        <w:trPr>
          <w:trHeight w:val="300"/>
        </w:trPr>
        <w:tc>
          <w:tcPr>
            <w:tcW w:w="9535" w:type="dxa"/>
            <w:gridSpan w:val="3"/>
          </w:tcPr>
          <w:p w14:paraId="31848A33"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B57F63" w:rsidRPr="00B57F63"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5AAEFA9F" w14:textId="77777777" w:rsidR="00D95880" w:rsidRDefault="00194569" w:rsidP="007B7FFA">
            <w:pPr>
              <w:spacing w:after="0" w:line="240" w:lineRule="auto"/>
              <w:jc w:val="both"/>
              <w:rPr>
                <w:rFonts w:ascii="Times New Roman" w:hAnsi="Times New Roman" w:cs="Times New Roman"/>
                <w:bCs/>
                <w:color w:val="000000"/>
              </w:rPr>
            </w:pPr>
            <w:r w:rsidRPr="007B7FFA">
              <w:rPr>
                <w:rFonts w:ascii="Times New Roman" w:hAnsi="Times New Roman" w:cs="Times New Roman"/>
                <w:bCs/>
              </w:rPr>
              <w:t>.......................</w:t>
            </w:r>
            <w:r w:rsidR="00B57F63"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00B57F63" w:rsidRPr="007B7FFA">
              <w:rPr>
                <w:rFonts w:ascii="Times New Roman" w:hAnsi="Times New Roman" w:cs="Times New Roman"/>
                <w:bCs/>
              </w:rPr>
              <w:t xml:space="preserve"> atsakinga</w:t>
            </w:r>
            <w:r w:rsidR="00B57F63" w:rsidRPr="00B57F63">
              <w:rPr>
                <w:rFonts w:ascii="Times New Roman" w:hAnsi="Times New Roman" w:cs="Times New Roman"/>
                <w:bCs/>
              </w:rPr>
              <w:t xml:space="preserve"> už sutarties vykdymą. </w:t>
            </w:r>
            <w:r w:rsidR="00B57F63" w:rsidRPr="00B57F63">
              <w:rPr>
                <w:rFonts w:ascii="Times New Roman" w:hAnsi="Times New Roman" w:cs="Times New Roman"/>
                <w:bCs/>
                <w:color w:val="000000"/>
              </w:rPr>
              <w:t xml:space="preserve">Asmuo, atsakingas už Sutarties bei jos pakeitimų paskelbimą Viešųjų pirkimų įstatymo nustatyta tvarka: </w:t>
            </w:r>
          </w:p>
          <w:p w14:paraId="5274D8F8" w14:textId="77777777" w:rsidR="00D95880" w:rsidRDefault="00D95880" w:rsidP="007B7FFA">
            <w:pPr>
              <w:spacing w:after="0" w:line="240" w:lineRule="auto"/>
              <w:jc w:val="both"/>
              <w:rPr>
                <w:rFonts w:ascii="Times New Roman" w:hAnsi="Times New Roman" w:cs="Times New Roman"/>
                <w:bCs/>
                <w:color w:val="000000"/>
              </w:rPr>
            </w:pPr>
          </w:p>
          <w:p w14:paraId="559A340D" w14:textId="05D188AC"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B57F63" w:rsidRPr="00B57F63"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7627916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6701E3E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E90D37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lastRenderedPageBreak/>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B57F63" w:rsidRPr="00B57F63" w14:paraId="4AED6B95" w14:textId="77777777" w:rsidTr="0013000F">
        <w:trPr>
          <w:trHeight w:val="300"/>
        </w:trPr>
        <w:tc>
          <w:tcPr>
            <w:tcW w:w="9535" w:type="dxa"/>
            <w:gridSpan w:val="3"/>
          </w:tcPr>
          <w:p w14:paraId="2684ACF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B57F63" w:rsidRPr="00B57F63"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215454AA" w14:textId="7A5CCC91" w:rsidR="00B57F63" w:rsidRPr="00B57F63" w:rsidRDefault="00B57F63" w:rsidP="007B7FFA">
            <w:pPr>
              <w:pStyle w:val="NoSpacing"/>
              <w:tabs>
                <w:tab w:val="left" w:pos="993"/>
                <w:tab w:val="left" w:pos="1276"/>
              </w:tabs>
              <w:contextualSpacing/>
              <w:jc w:val="both"/>
              <w:rPr>
                <w:color w:val="000000"/>
                <w:kern w:val="2"/>
                <w:sz w:val="22"/>
                <w:szCs w:val="22"/>
              </w:rPr>
            </w:pPr>
            <w:r w:rsidRPr="00B57F63">
              <w:rPr>
                <w:kern w:val="2"/>
                <w:sz w:val="22"/>
                <w:szCs w:val="22"/>
              </w:rPr>
              <w:t xml:space="preserve">Tiekėjas įsipareigoja Sutartyje numatytomis sąlygomis perduoti Pirkėjui </w:t>
            </w:r>
            <w:r w:rsidR="00B93BF2">
              <w:rPr>
                <w:b/>
                <w:bCs/>
                <w:sz w:val="22"/>
                <w:szCs w:val="22"/>
              </w:rPr>
              <w:t>gyvūnų maudymo vonią</w:t>
            </w:r>
            <w:r w:rsidRPr="00B57F63">
              <w:rPr>
                <w:sz w:val="22"/>
                <w:szCs w:val="22"/>
              </w:rPr>
              <w:t xml:space="preserve">, </w:t>
            </w:r>
            <w:r w:rsidRPr="00B57F63">
              <w:rPr>
                <w:b/>
                <w:bCs/>
                <w:sz w:val="22"/>
                <w:szCs w:val="22"/>
              </w:rPr>
              <w:t>įskaitant pristatymą</w:t>
            </w:r>
            <w:r w:rsidR="00C13A93">
              <w:rPr>
                <w:b/>
                <w:bCs/>
                <w:sz w:val="22"/>
                <w:szCs w:val="22"/>
              </w:rPr>
              <w:t xml:space="preserve"> ir garantinę priežiūrą</w:t>
            </w:r>
            <w:r w:rsidR="00B93BF2">
              <w:rPr>
                <w:b/>
                <w:bCs/>
                <w:sz w:val="22"/>
                <w:szCs w:val="22"/>
              </w:rPr>
              <w:t xml:space="preserve"> </w:t>
            </w:r>
            <w:r w:rsidRPr="00B57F63">
              <w:rPr>
                <w:b/>
                <w:bCs/>
                <w:sz w:val="22"/>
                <w:szCs w:val="22"/>
              </w:rPr>
              <w:t xml:space="preserve"> </w:t>
            </w:r>
            <w:r w:rsidRPr="00B57F63">
              <w:rPr>
                <w:color w:val="000000"/>
                <w:kern w:val="2"/>
                <w:sz w:val="22"/>
                <w:szCs w:val="22"/>
              </w:rPr>
              <w:t>(toliau – Prekės) -</w:t>
            </w:r>
            <w:r w:rsidR="00714BEE">
              <w:rPr>
                <w:color w:val="000000"/>
                <w:kern w:val="2"/>
                <w:sz w:val="22"/>
                <w:szCs w:val="22"/>
              </w:rPr>
              <w:t>1</w:t>
            </w:r>
            <w:r w:rsidRPr="00B57F63">
              <w:rPr>
                <w:color w:val="000000"/>
                <w:kern w:val="2"/>
                <w:sz w:val="22"/>
                <w:szCs w:val="22"/>
              </w:rPr>
              <w:t xml:space="preserve"> vnt. </w:t>
            </w:r>
            <w:r w:rsidR="00323F15" w:rsidRPr="00C84887">
              <w:t>Pagrindinis</w:t>
            </w:r>
            <w:r w:rsidR="00323F15" w:rsidRPr="00C84887">
              <w:rPr>
                <w:color w:val="000000"/>
              </w:rPr>
              <w:t xml:space="preserve"> </w:t>
            </w:r>
            <w:r w:rsidR="00323F15" w:rsidRPr="00C84887">
              <w:rPr>
                <w:i/>
                <w:iCs/>
                <w:color w:val="000000"/>
              </w:rPr>
              <w:t>BVPŽ kodas 39162100-6 Mokymo įranga</w:t>
            </w:r>
            <w:r w:rsidR="00694BB5">
              <w:rPr>
                <w:i/>
                <w:iCs/>
                <w:color w:val="000000"/>
              </w:rPr>
              <w:t>.</w:t>
            </w:r>
          </w:p>
          <w:p w14:paraId="3B40C0F8" w14:textId="36D67BCD" w:rsidR="00B57F63" w:rsidRPr="00B57F63" w:rsidRDefault="00B57F63" w:rsidP="007B7FFA">
            <w:pPr>
              <w:pStyle w:val="Default"/>
              <w:jc w:val="both"/>
              <w:rPr>
                <w:kern w:val="2"/>
                <w:sz w:val="22"/>
                <w:szCs w:val="22"/>
              </w:rPr>
            </w:pPr>
            <w:r w:rsidRPr="00B57F63">
              <w:rPr>
                <w:sz w:val="22"/>
                <w:szCs w:val="22"/>
              </w:rPr>
              <w:t xml:space="preserve">Išsamus Prekių aprašymas ir kiti reikalavimai tiekiamoms Prekėms nustatyti Sutarties priede Nr. </w:t>
            </w:r>
            <w:r w:rsidR="00194569">
              <w:rPr>
                <w:sz w:val="22"/>
                <w:szCs w:val="22"/>
              </w:rPr>
              <w:t>1</w:t>
            </w:r>
            <w:r w:rsidRPr="00B57F63">
              <w:rPr>
                <w:sz w:val="22"/>
                <w:szCs w:val="22"/>
              </w:rPr>
              <w:t xml:space="preserve"> „Techninė specifikacija“ (toliau – Techninė specifikacija) ir Sutarties priede Nr. </w:t>
            </w:r>
            <w:r w:rsidR="00194569">
              <w:rPr>
                <w:sz w:val="22"/>
                <w:szCs w:val="22"/>
              </w:rPr>
              <w:t>2</w:t>
            </w:r>
            <w:r w:rsidRPr="00B57F63">
              <w:rPr>
                <w:sz w:val="22"/>
                <w:szCs w:val="22"/>
              </w:rPr>
              <w:t xml:space="preserve"> „Pasiūlymas“. </w:t>
            </w:r>
          </w:p>
        </w:tc>
      </w:tr>
      <w:tr w:rsidR="00B57F63" w:rsidRPr="00B57F63"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722FB599" w:rsidR="00B57F63" w:rsidRPr="00694BB5" w:rsidRDefault="00B93BF2" w:rsidP="007B7FFA">
            <w:pPr>
              <w:spacing w:after="0" w:line="240" w:lineRule="auto"/>
              <w:jc w:val="both"/>
              <w:rPr>
                <w:rFonts w:ascii="Times New Roman" w:hAnsi="Times New Roman" w:cs="Times New Roman"/>
                <w:kern w:val="2"/>
              </w:rPr>
            </w:pPr>
            <w:r w:rsidRPr="00694BB5">
              <w:rPr>
                <w:rFonts w:ascii="Times New Roman" w:hAnsi="Times New Roman" w:cs="Times New Roman"/>
                <w:kern w:val="2"/>
              </w:rPr>
              <w:t>Gyvūnų maudymo vonios</w:t>
            </w:r>
            <w:r w:rsidR="00C9708B" w:rsidRPr="00694BB5">
              <w:rPr>
                <w:rFonts w:ascii="Times New Roman" w:hAnsi="Times New Roman" w:cs="Times New Roman"/>
                <w:kern w:val="2"/>
              </w:rPr>
              <w:t xml:space="preserve"> </w:t>
            </w:r>
            <w:r w:rsidR="00194569" w:rsidRPr="00694BB5">
              <w:rPr>
                <w:rFonts w:ascii="Times New Roman" w:hAnsi="Times New Roman" w:cs="Times New Roman"/>
                <w:kern w:val="2"/>
              </w:rPr>
              <w:t xml:space="preserve">pirkimas, </w:t>
            </w:r>
            <w:r w:rsidR="00194569" w:rsidRPr="00694BB5">
              <w:rPr>
                <w:rFonts w:ascii="Times New Roman" w:hAnsi="Times New Roman" w:cs="Times New Roman"/>
                <w:color w:val="4472C4" w:themeColor="accent1"/>
                <w:kern w:val="2"/>
              </w:rPr>
              <w:t xml:space="preserve">Pirkimo ID </w:t>
            </w:r>
          </w:p>
        </w:tc>
      </w:tr>
      <w:tr w:rsidR="00B57F63" w:rsidRPr="00B57F63"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D95880" w:rsidRDefault="00B57F63" w:rsidP="007B7FFA">
            <w:pPr>
              <w:spacing w:after="0" w:line="240" w:lineRule="auto"/>
              <w:jc w:val="both"/>
              <w:rPr>
                <w:rFonts w:ascii="Times New Roman" w:hAnsi="Times New Roman" w:cs="Times New Roman"/>
                <w:b/>
                <w:bCs/>
                <w:kern w:val="2"/>
              </w:rPr>
            </w:pPr>
            <w:r w:rsidRPr="00D95880">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3CE38B53" w14:textId="71CA2BBF" w:rsidR="00B57F63" w:rsidRPr="00694BB5" w:rsidRDefault="00B57F63" w:rsidP="007B7FFA">
            <w:pPr>
              <w:spacing w:after="0" w:line="240" w:lineRule="auto"/>
              <w:jc w:val="both"/>
              <w:rPr>
                <w:rFonts w:ascii="Times New Roman" w:hAnsi="Times New Roman" w:cs="Times New Roman"/>
                <w:color w:val="4472C4" w:themeColor="accent1"/>
                <w:kern w:val="2"/>
              </w:rPr>
            </w:pPr>
            <w:r w:rsidRPr="00694BB5">
              <w:rPr>
                <w:rFonts w:ascii="Times New Roman" w:hAnsi="Times New Roman" w:cs="Times New Roman"/>
                <w:color w:val="4472C4" w:themeColor="accent1"/>
                <w:kern w:val="2"/>
              </w:rPr>
              <w:t>Nurodyti</w:t>
            </w:r>
          </w:p>
          <w:p w14:paraId="0064B597" w14:textId="77777777" w:rsidR="00B57F63" w:rsidRPr="00694BB5" w:rsidRDefault="00B57F63" w:rsidP="007B7FFA">
            <w:pPr>
              <w:spacing w:after="0" w:line="240" w:lineRule="auto"/>
              <w:jc w:val="both"/>
              <w:rPr>
                <w:rFonts w:ascii="Times New Roman" w:hAnsi="Times New Roman" w:cs="Times New Roman"/>
                <w:kern w:val="2"/>
              </w:rPr>
            </w:pPr>
          </w:p>
        </w:tc>
      </w:tr>
      <w:tr w:rsidR="00B57F63" w:rsidRPr="00B57F63" w14:paraId="5050826E" w14:textId="77777777" w:rsidTr="0013000F">
        <w:trPr>
          <w:trHeight w:val="300"/>
        </w:trPr>
        <w:tc>
          <w:tcPr>
            <w:tcW w:w="9535" w:type="dxa"/>
            <w:gridSpan w:val="3"/>
          </w:tcPr>
          <w:p w14:paraId="679EC09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B57F63" w:rsidRPr="00B57F63"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4388FAB6" w:rsidR="00B57F63" w:rsidRPr="00296766" w:rsidRDefault="00B57F63" w:rsidP="007B7FFA">
            <w:pPr>
              <w:tabs>
                <w:tab w:val="left" w:pos="567"/>
              </w:tabs>
              <w:suppressAutoHyphens/>
              <w:autoSpaceDN w:val="0"/>
              <w:spacing w:after="0" w:line="240" w:lineRule="auto"/>
              <w:jc w:val="both"/>
              <w:textAlignment w:val="baseline"/>
              <w:rPr>
                <w:rFonts w:ascii="Times New Roman" w:hAnsi="Times New Roman" w:cs="Times New Roman"/>
              </w:rPr>
            </w:pPr>
            <w:r w:rsidRPr="00296766">
              <w:rPr>
                <w:rFonts w:ascii="Times New Roman" w:hAnsi="Times New Roman" w:cs="Times New Roman"/>
              </w:rPr>
              <w:t xml:space="preserve">4.1.1. Šalys susitarė, Prekes Tiekėjas savo sąskaita pristatys ne vėliau kaip per </w:t>
            </w:r>
            <w:r w:rsidR="00323F15" w:rsidRPr="00296766">
              <w:rPr>
                <w:rFonts w:ascii="Times New Roman" w:hAnsi="Times New Roman" w:cs="Times New Roman"/>
              </w:rPr>
              <w:t xml:space="preserve">30 kalendorinių </w:t>
            </w:r>
            <w:r w:rsidRPr="00296766">
              <w:rPr>
                <w:rFonts w:ascii="Times New Roman" w:hAnsi="Times New Roman" w:cs="Times New Roman"/>
              </w:rPr>
              <w:t xml:space="preserve">dienų nuo sutarties įsigaliojimo. </w:t>
            </w:r>
          </w:p>
          <w:p w14:paraId="602CC7FA" w14:textId="75236AC9" w:rsidR="00B57F63" w:rsidRPr="00296766" w:rsidRDefault="00B57F63" w:rsidP="007B7FFA">
            <w:pPr>
              <w:pStyle w:val="ListParagraph"/>
              <w:tabs>
                <w:tab w:val="left" w:pos="255"/>
              </w:tabs>
              <w:spacing w:after="0" w:line="240" w:lineRule="auto"/>
              <w:ind w:left="22"/>
              <w:jc w:val="both"/>
              <w:rPr>
                <w:rFonts w:ascii="Times New Roman" w:hAnsi="Times New Roman" w:cs="Times New Roman"/>
                <w:color w:val="4472C4"/>
                <w:kern w:val="2"/>
              </w:rPr>
            </w:pPr>
            <w:r w:rsidRPr="00296766">
              <w:rPr>
                <w:rFonts w:ascii="Times New Roman" w:hAnsi="Times New Roman" w:cs="Times New Roman"/>
              </w:rPr>
              <w:t xml:space="preserve">4.1.2. </w:t>
            </w:r>
            <w:r w:rsidRPr="00296766">
              <w:rPr>
                <w:rFonts w:ascii="Times New Roman" w:hAnsi="Times New Roman" w:cs="Times New Roman"/>
                <w:color w:val="000000"/>
              </w:rPr>
              <w:t>Prekės bus pristatomos</w:t>
            </w:r>
            <w:r w:rsidR="00323F15" w:rsidRPr="00296766">
              <w:rPr>
                <w:rFonts w:ascii="Times New Roman" w:hAnsi="Times New Roman" w:cs="Times New Roman"/>
                <w:color w:val="000000"/>
              </w:rPr>
              <w:t xml:space="preserve"> Miško g. 15</w:t>
            </w:r>
            <w:r w:rsidR="00714BEE" w:rsidRPr="00296766">
              <w:rPr>
                <w:rFonts w:ascii="Times New Roman" w:hAnsi="Times New Roman" w:cs="Times New Roman"/>
                <w:color w:val="000000"/>
              </w:rPr>
              <w:t>, Kaunas</w:t>
            </w:r>
            <w:r w:rsidRPr="00296766">
              <w:rPr>
                <w:rFonts w:ascii="Times New Roman" w:hAnsi="Times New Roman" w:cs="Times New Roman"/>
                <w:color w:val="000000"/>
              </w:rPr>
              <w:t xml:space="preserve">. </w:t>
            </w:r>
            <w:r w:rsidRPr="00296766">
              <w:rPr>
                <w:rFonts w:ascii="Times New Roman" w:hAnsi="Times New Roman" w:cs="Times New Roman"/>
              </w:rPr>
              <w:t>Tiekėjas Prekes gali teikti tik iš anksto suderinęs su Užsakovu laiką ir kontaktinį asmenį Prekėms  priimti</w:t>
            </w:r>
          </w:p>
        </w:tc>
      </w:tr>
      <w:tr w:rsidR="00B57F63" w:rsidRPr="00B57F63"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323F15" w:rsidRDefault="00B57F63" w:rsidP="00194569">
            <w:pPr>
              <w:spacing w:after="0" w:line="240" w:lineRule="auto"/>
              <w:rPr>
                <w:rFonts w:ascii="Times New Roman" w:hAnsi="Times New Roman" w:cs="Times New Roman"/>
                <w:b/>
                <w:bCs/>
                <w:kern w:val="2"/>
              </w:rPr>
            </w:pPr>
            <w:r w:rsidRPr="00323F15">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02207078" w14:textId="014853EB" w:rsidR="00B57F63" w:rsidRPr="00323F15" w:rsidRDefault="00B57F63" w:rsidP="00194569">
            <w:pPr>
              <w:spacing w:after="0" w:line="240" w:lineRule="auto"/>
              <w:jc w:val="both"/>
              <w:rPr>
                <w:rFonts w:ascii="Times New Roman" w:hAnsi="Times New Roman" w:cs="Times New Roman"/>
                <w:kern w:val="2"/>
              </w:rPr>
            </w:pPr>
            <w:r w:rsidRPr="00323F15">
              <w:rPr>
                <w:rFonts w:ascii="Times New Roman" w:hAnsi="Times New Roman" w:cs="Times New Roman"/>
              </w:rPr>
              <w:t>Kartu su Prekėmis turi būti pateikiama</w:t>
            </w:r>
            <w:r w:rsidR="00323F15" w:rsidRPr="00323F15">
              <w:rPr>
                <w:rFonts w:ascii="Times New Roman" w:hAnsi="Times New Roman" w:cs="Times New Roman"/>
              </w:rPr>
              <w:t xml:space="preserve"> naudotojo</w:t>
            </w:r>
            <w:r w:rsidRPr="00323F15">
              <w:rPr>
                <w:rFonts w:ascii="Times New Roman" w:hAnsi="Times New Roman" w:cs="Times New Roman"/>
              </w:rPr>
              <w:t xml:space="preserve"> instrukcij</w:t>
            </w:r>
            <w:r w:rsidR="00323F15" w:rsidRPr="00323F15">
              <w:rPr>
                <w:rFonts w:ascii="Times New Roman" w:hAnsi="Times New Roman" w:cs="Times New Roman"/>
              </w:rPr>
              <w:t>a</w:t>
            </w:r>
            <w:r w:rsidRPr="00323F15">
              <w:rPr>
                <w:rFonts w:ascii="Times New Roman" w:hAnsi="Times New Roman" w:cs="Times New Roman"/>
              </w:rPr>
              <w:t xml:space="preserve"> lietuvių kalba</w:t>
            </w:r>
            <w:r w:rsidR="00323F15" w:rsidRPr="00323F15">
              <w:rPr>
                <w:rFonts w:ascii="Times New Roman" w:hAnsi="Times New Roman" w:cs="Times New Roman"/>
              </w:rPr>
              <w:t>.</w:t>
            </w:r>
          </w:p>
        </w:tc>
      </w:tr>
      <w:tr w:rsidR="00B57F63" w:rsidRPr="00B57F63" w14:paraId="105BF5EF" w14:textId="77777777" w:rsidTr="0013000F">
        <w:trPr>
          <w:trHeight w:val="300"/>
        </w:trPr>
        <w:tc>
          <w:tcPr>
            <w:tcW w:w="9535" w:type="dxa"/>
            <w:gridSpan w:val="3"/>
          </w:tcPr>
          <w:p w14:paraId="30D5AD09" w14:textId="77777777" w:rsidR="00B57F63" w:rsidRPr="00B57F63" w:rsidRDefault="00B57F63" w:rsidP="00194569">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B57F63" w:rsidRPr="00B57F63"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B57F63" w:rsidRDefault="00B57F63" w:rsidP="00194569">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B57F63" w:rsidRPr="00B57F63"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C425E9F" w14:textId="77777777" w:rsidR="00B57F63" w:rsidRPr="00B57F63" w:rsidRDefault="00B57F63" w:rsidP="00194569">
            <w:pPr>
              <w:spacing w:after="0" w:line="240" w:lineRule="auto"/>
              <w:rPr>
                <w:rFonts w:ascii="Times New Roman" w:hAnsi="Times New Roman" w:cs="Times New Roman"/>
                <w:b/>
                <w:bCs/>
                <w:kern w:val="2"/>
              </w:rPr>
            </w:pPr>
          </w:p>
          <w:p w14:paraId="5934C942" w14:textId="77777777" w:rsidR="00B57F63" w:rsidRPr="00B57F63" w:rsidRDefault="00B57F63" w:rsidP="00194569">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0784DE0"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325071A1"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5323EC81" w14:textId="77777777" w:rsidR="00B57F63" w:rsidRPr="00B57F63" w:rsidRDefault="00B57F63" w:rsidP="00194569">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B57F63" w:rsidRPr="00B57F63"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B57F63" w:rsidRDefault="00B57F63" w:rsidP="006A3EB3">
            <w:pPr>
              <w:rPr>
                <w:rFonts w:ascii="Times New Roman" w:hAnsi="Times New Roman" w:cs="Times New Roman"/>
                <w:kern w:val="2"/>
              </w:rPr>
            </w:pPr>
            <w:r w:rsidRPr="00B57F63">
              <w:rPr>
                <w:rFonts w:ascii="Times New Roman" w:hAnsi="Times New Roman" w:cs="Times New Roman"/>
                <w:b/>
                <w:bCs/>
                <w:kern w:val="2"/>
              </w:rPr>
              <w:lastRenderedPageBreak/>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FEE2806"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5E824AB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477934D5"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0FECADDE" w14:textId="77777777" w:rsidR="00B57F63" w:rsidRPr="00B57F63" w:rsidRDefault="00B57F63" w:rsidP="006A3EB3">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B57F63" w:rsidRPr="00B57F63"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694264B"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B57F63" w:rsidRPr="00B57F63"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1532D234" w14:textId="77777777" w:rsidR="00B57F63" w:rsidRPr="00B57F63" w:rsidRDefault="00B57F63" w:rsidP="00DA4508">
            <w:pPr>
              <w:spacing w:after="0" w:line="240" w:lineRule="auto"/>
              <w:contextualSpacing/>
              <w:rPr>
                <w:rFonts w:ascii="Times New Roman" w:hAnsi="Times New Roman" w:cs="Times New Roman"/>
              </w:rPr>
            </w:pPr>
          </w:p>
        </w:tc>
      </w:tr>
      <w:tr w:rsidR="00B57F63" w:rsidRPr="00B57F63"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35A020F0" w14:textId="77777777" w:rsidR="00B57F63" w:rsidRPr="00B57F63" w:rsidRDefault="00B57F63" w:rsidP="00DA4508">
            <w:pPr>
              <w:spacing w:after="0" w:line="240" w:lineRule="auto"/>
              <w:contextualSpacing/>
              <w:jc w:val="both"/>
              <w:rPr>
                <w:rFonts w:ascii="Times New Roman" w:hAnsi="Times New Roman" w:cs="Times New Roman"/>
                <w:color w:val="4472C4"/>
                <w:kern w:val="2"/>
              </w:rPr>
            </w:pPr>
          </w:p>
        </w:tc>
      </w:tr>
      <w:tr w:rsidR="00B57F63" w:rsidRPr="00B57F63"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F5EF1CA" w14:textId="77777777" w:rsidR="00B57F63" w:rsidRPr="00B57F63" w:rsidRDefault="00B57F63" w:rsidP="00DA4508">
            <w:pPr>
              <w:spacing w:after="0" w:line="240" w:lineRule="auto"/>
              <w:contextualSpacing/>
              <w:rPr>
                <w:rFonts w:ascii="Times New Roman" w:hAnsi="Times New Roman" w:cs="Times New Roman"/>
                <w:kern w:val="2"/>
              </w:rPr>
            </w:pPr>
          </w:p>
        </w:tc>
      </w:tr>
      <w:tr w:rsidR="00B57F63" w:rsidRPr="00B57F63"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6C3A66A" w14:textId="77777777" w:rsidR="00B57F63" w:rsidRPr="00B57F63" w:rsidRDefault="00B57F63" w:rsidP="00DA4508">
            <w:pPr>
              <w:spacing w:after="0" w:line="240" w:lineRule="auto"/>
              <w:contextualSpacing/>
              <w:jc w:val="both"/>
              <w:rPr>
                <w:rFonts w:ascii="Times New Roman" w:hAnsi="Times New Roman" w:cs="Times New Roman"/>
                <w:kern w:val="2"/>
              </w:rPr>
            </w:pPr>
          </w:p>
        </w:tc>
      </w:tr>
      <w:tr w:rsidR="00B57F63" w:rsidRPr="00B57F63"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B57F63" w:rsidRDefault="00B57F63" w:rsidP="00DA4508">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629A38A3" w14:textId="77777777" w:rsidR="00B57F63" w:rsidRPr="00B57F63" w:rsidRDefault="00B57F63" w:rsidP="00DA4508">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B57F63" w:rsidRPr="00B57F63"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B57F63" w:rsidRDefault="00B57F63" w:rsidP="00DA4508">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B57F63" w:rsidRPr="00B57F63"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0E913A38" w14:textId="77777777" w:rsidTr="0013000F">
        <w:trPr>
          <w:trHeight w:val="300"/>
        </w:trPr>
        <w:tc>
          <w:tcPr>
            <w:tcW w:w="9535" w:type="dxa"/>
            <w:gridSpan w:val="3"/>
          </w:tcPr>
          <w:p w14:paraId="7206EBCE" w14:textId="77777777" w:rsidR="00B57F63" w:rsidRPr="00B57F63" w:rsidRDefault="00B57F63" w:rsidP="00DA4508">
            <w:pPr>
              <w:spacing w:after="0" w:line="240"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B57F63" w:rsidRPr="00B57F63"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020DD8C4" w14:textId="77777777" w:rsidR="00C633FA" w:rsidRDefault="00C13A93" w:rsidP="00DA4508">
            <w:pPr>
              <w:pStyle w:val="ListParagraph"/>
              <w:tabs>
                <w:tab w:val="left" w:pos="37"/>
              </w:tabs>
              <w:suppressAutoHyphens/>
              <w:autoSpaceDN w:val="0"/>
              <w:spacing w:after="0" w:line="240" w:lineRule="auto"/>
              <w:ind w:left="37"/>
              <w:jc w:val="both"/>
              <w:textAlignment w:val="baseline"/>
              <w:rPr>
                <w:rFonts w:ascii="Times New Roman" w:hAnsi="Times New Roman" w:cs="Times New Roman"/>
              </w:rPr>
            </w:pPr>
            <w:bookmarkStart w:id="7" w:name="_Ref340669472"/>
            <w:r w:rsidRPr="00E329DF">
              <w:rPr>
                <w:rFonts w:ascii="Times New Roman" w:hAnsi="Times New Roman" w:cs="Times New Roman"/>
              </w:rPr>
              <w:t>T</w:t>
            </w:r>
            <w:r w:rsidR="00DA4508" w:rsidRPr="00E329DF">
              <w:rPr>
                <w:rFonts w:ascii="Times New Roman" w:hAnsi="Times New Roman" w:cs="Times New Roman"/>
              </w:rPr>
              <w:t xml:space="preserve">uri būti </w:t>
            </w:r>
            <w:r w:rsidR="00B57F63" w:rsidRPr="00E329DF">
              <w:rPr>
                <w:rFonts w:ascii="Times New Roman" w:hAnsi="Times New Roman" w:cs="Times New Roman"/>
              </w:rPr>
              <w:t xml:space="preserve">suteikiama ne mažiau kaip </w:t>
            </w:r>
            <w:r w:rsidRPr="00E329DF">
              <w:rPr>
                <w:rFonts w:ascii="Times New Roman" w:hAnsi="Times New Roman" w:cs="Times New Roman"/>
              </w:rPr>
              <w:t>12</w:t>
            </w:r>
            <w:r w:rsidR="00B57F63" w:rsidRPr="00E329DF">
              <w:rPr>
                <w:rFonts w:ascii="Times New Roman" w:hAnsi="Times New Roman" w:cs="Times New Roman"/>
                <w:color w:val="FF0000"/>
              </w:rPr>
              <w:t xml:space="preserve"> </w:t>
            </w:r>
            <w:r w:rsidR="00B57F63" w:rsidRPr="00E329DF">
              <w:rPr>
                <w:rFonts w:ascii="Times New Roman" w:hAnsi="Times New Roman" w:cs="Times New Roman"/>
              </w:rPr>
              <w:t>mėn</w:t>
            </w:r>
            <w:r w:rsidR="00B57F63" w:rsidRPr="00E329DF">
              <w:rPr>
                <w:rFonts w:ascii="Times New Roman" w:hAnsi="Times New Roman" w:cs="Times New Roman"/>
                <w:color w:val="FF0000"/>
              </w:rPr>
              <w:t>.</w:t>
            </w:r>
            <w:r w:rsidR="00B57F63" w:rsidRPr="00E329DF">
              <w:rPr>
                <w:rFonts w:ascii="Times New Roman" w:hAnsi="Times New Roman" w:cs="Times New Roman"/>
              </w:rPr>
              <w:t xml:space="preserve"> gamintojo gamyklinė garantija</w:t>
            </w:r>
            <w:r w:rsidR="00DA4508" w:rsidRPr="00E329DF">
              <w:rPr>
                <w:rFonts w:ascii="Times New Roman" w:hAnsi="Times New Roman" w:cs="Times New Roman"/>
              </w:rPr>
              <w:t>.</w:t>
            </w:r>
            <w:r w:rsidR="00B57F63" w:rsidRPr="00E329DF">
              <w:rPr>
                <w:rFonts w:ascii="Times New Roman" w:hAnsi="Times New Roman" w:cs="Times New Roman"/>
              </w:rPr>
              <w:t xml:space="preserve"> Garantinis laikotarpis pradedamas skaičiuoti nuo</w:t>
            </w:r>
            <w:r w:rsidR="00CC0B82" w:rsidRPr="00E329DF">
              <w:rPr>
                <w:rFonts w:ascii="Times New Roman" w:hAnsi="Times New Roman" w:cs="Times New Roman"/>
              </w:rPr>
              <w:t xml:space="preserve"> prekės</w:t>
            </w:r>
            <w:r w:rsidR="00B57F63" w:rsidRPr="00E329DF">
              <w:rPr>
                <w:rFonts w:ascii="Times New Roman" w:hAnsi="Times New Roman" w:cs="Times New Roman"/>
              </w:rPr>
              <w:t xml:space="preserve"> perdavimo Pirkėjui dienos, pasirašius perdavimo - priėmimo aktą. Tiekėjas turi užtikrinti nemokamą garantinį remontą nurodytu garantiniu laikotarpiu.</w:t>
            </w:r>
            <w:bookmarkEnd w:id="7"/>
            <w:r w:rsidRPr="00E329DF">
              <w:rPr>
                <w:rFonts w:ascii="Times New Roman" w:hAnsi="Times New Roman" w:cs="Times New Roman"/>
              </w:rPr>
              <w:t xml:space="preserve"> </w:t>
            </w:r>
          </w:p>
          <w:p w14:paraId="285B3BD1" w14:textId="41FC2B17" w:rsidR="00B57F63" w:rsidRPr="00E329DF" w:rsidRDefault="00C13A93" w:rsidP="00DA4508">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r w:rsidRPr="00E329DF">
              <w:rPr>
                <w:rFonts w:ascii="Times New Roman" w:hAnsi="Times New Roman" w:cs="Times New Roman"/>
              </w:rPr>
              <w:t xml:space="preserve">Tiekėjas turi užtikrinti </w:t>
            </w:r>
            <w:r w:rsidRPr="00E329DF">
              <w:rPr>
                <w:rStyle w:val="Strong"/>
                <w:rFonts w:ascii="Times New Roman" w:hAnsi="Times New Roman" w:cs="Times New Roman"/>
                <w:b w:val="0"/>
                <w:bCs w:val="0"/>
              </w:rPr>
              <w:t>techninį aptarnavimą ir remontą po garantijos laikotarpio</w:t>
            </w:r>
            <w:r w:rsidRPr="00E329DF">
              <w:rPr>
                <w:rFonts w:ascii="Times New Roman" w:hAnsi="Times New Roman" w:cs="Times New Roman"/>
                <w:b/>
                <w:bCs/>
              </w:rPr>
              <w:t>,</w:t>
            </w:r>
            <w:r w:rsidRPr="00E329DF">
              <w:rPr>
                <w:rFonts w:ascii="Times New Roman" w:hAnsi="Times New Roman" w:cs="Times New Roman"/>
              </w:rPr>
              <w:t xml:space="preserve"> jeigu įrenginys naudojamas pagal gamintojo nurodymus</w:t>
            </w:r>
            <w:r w:rsidR="0036271E" w:rsidRPr="00E329DF">
              <w:rPr>
                <w:rFonts w:ascii="Times New Roman" w:hAnsi="Times New Roman" w:cs="Times New Roman"/>
              </w:rPr>
              <w:t>, tokiais atvejais atsargines dalis įsipareigoja tiekti 36 mėn.</w:t>
            </w:r>
          </w:p>
        </w:tc>
      </w:tr>
      <w:tr w:rsidR="00B57F63" w:rsidRPr="00B57F63"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B57F63" w:rsidRDefault="00B57F63" w:rsidP="00DA4508">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B57F63" w:rsidRPr="00B57F63"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lastRenderedPageBreak/>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DBCC137"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B57F63" w:rsidRPr="00B57F63" w14:paraId="5665EF73" w14:textId="77777777" w:rsidTr="0013000F">
        <w:trPr>
          <w:trHeight w:val="300"/>
        </w:trPr>
        <w:tc>
          <w:tcPr>
            <w:tcW w:w="9535" w:type="dxa"/>
            <w:gridSpan w:val="3"/>
          </w:tcPr>
          <w:p w14:paraId="403BEFA9" w14:textId="77777777" w:rsidR="00B57F63" w:rsidRPr="00B57F63" w:rsidRDefault="00B57F63" w:rsidP="00042144">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B57F63" w:rsidRPr="00B57F63"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B57F63" w:rsidRDefault="00B57F63" w:rsidP="0013000F">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507EF5A" w14:textId="77777777" w:rsidR="00B57F63" w:rsidRPr="00B57F63" w:rsidRDefault="00B57F63" w:rsidP="00DA4508">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vykdymui pasitelkiami subtiekėjai ir (ar) specialistai yra nurodyti Sutarties priede Nr</w:t>
            </w:r>
            <w:r w:rsidRPr="00694BB5">
              <w:rPr>
                <w:rFonts w:ascii="Times New Roman" w:hAnsi="Times New Roman" w:cs="Times New Roman"/>
                <w:kern w:val="2"/>
              </w:rPr>
              <w:t>. [...] „Sutarties</w:t>
            </w:r>
            <w:r w:rsidRPr="00B57F63">
              <w:rPr>
                <w:rFonts w:ascii="Times New Roman" w:hAnsi="Times New Roman" w:cs="Times New Roman"/>
                <w:kern w:val="2"/>
              </w:rPr>
              <w:t xml:space="preserve"> vykdymui pasitelkiami subtiekėjai ir (ar) specialistai“.</w:t>
            </w:r>
          </w:p>
        </w:tc>
      </w:tr>
      <w:tr w:rsidR="00B57F63" w:rsidRPr="00B57F63" w14:paraId="38FDAB82" w14:textId="77777777" w:rsidTr="0013000F">
        <w:trPr>
          <w:trHeight w:val="300"/>
        </w:trPr>
        <w:tc>
          <w:tcPr>
            <w:tcW w:w="9535" w:type="dxa"/>
            <w:gridSpan w:val="3"/>
          </w:tcPr>
          <w:p w14:paraId="4D43B182"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B57F63" w:rsidRPr="00B57F63"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1951278F"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B57F63" w:rsidRPr="00B57F63"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4EE6294" w14:textId="77777777" w:rsidR="00B57F63" w:rsidRPr="00B57F63" w:rsidRDefault="00B57F63" w:rsidP="00DA4508">
            <w:pPr>
              <w:spacing w:after="0" w:line="240" w:lineRule="auto"/>
              <w:rPr>
                <w:rFonts w:ascii="Times New Roman" w:hAnsi="Times New Roman" w:cs="Times New Roman"/>
                <w:kern w:val="2"/>
              </w:rPr>
            </w:pPr>
          </w:p>
        </w:tc>
      </w:tr>
      <w:tr w:rsidR="00B57F63" w:rsidRPr="00B57F63" w14:paraId="57B51E8D" w14:textId="77777777" w:rsidTr="0013000F">
        <w:trPr>
          <w:trHeight w:val="300"/>
        </w:trPr>
        <w:tc>
          <w:tcPr>
            <w:tcW w:w="9535" w:type="dxa"/>
            <w:gridSpan w:val="3"/>
          </w:tcPr>
          <w:p w14:paraId="19BF3731"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B57F63" w:rsidRPr="00B57F63"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B57F63" w:rsidRDefault="00B57F63" w:rsidP="00DA4508">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B57F63" w:rsidRPr="00B57F63"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71745584" w14:textId="77777777" w:rsidR="00B57F63" w:rsidRPr="00B57F63" w:rsidRDefault="00B57F63" w:rsidP="00DA4508">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B57F63" w:rsidRPr="00B57F63"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B57F63" w:rsidRPr="00B57F63"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w:t>
            </w:r>
            <w:r w:rsidRPr="00B57F63">
              <w:rPr>
                <w:rFonts w:ascii="Times New Roman" w:hAnsi="Times New Roman" w:cs="Times New Roman"/>
                <w:b/>
                <w:bCs/>
                <w:kern w:val="2"/>
              </w:rPr>
              <w:lastRenderedPageBreak/>
              <w:t xml:space="preserve">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B57F63" w:rsidRDefault="00B57F63" w:rsidP="00042144">
            <w:pPr>
              <w:spacing w:after="0" w:line="240" w:lineRule="auto"/>
              <w:rPr>
                <w:rFonts w:ascii="Times New Roman" w:hAnsi="Times New Roman" w:cs="Times New Roman"/>
                <w:color w:val="000000"/>
                <w:kern w:val="2"/>
              </w:rPr>
            </w:pPr>
            <w:r w:rsidRPr="00B57F63">
              <w:rPr>
                <w:rFonts w:ascii="Times New Roman" w:hAnsi="Times New Roman" w:cs="Times New Roman"/>
                <w:color w:val="000000"/>
                <w:kern w:val="2"/>
              </w:rPr>
              <w:lastRenderedPageBreak/>
              <w:t>Netaikoma</w:t>
            </w:r>
          </w:p>
          <w:p w14:paraId="14704617" w14:textId="77777777" w:rsidR="00B57F63" w:rsidRPr="00B57F63" w:rsidRDefault="00B57F63" w:rsidP="00042144">
            <w:pPr>
              <w:spacing w:after="0" w:line="240" w:lineRule="auto"/>
              <w:rPr>
                <w:rFonts w:ascii="Times New Roman" w:hAnsi="Times New Roman" w:cs="Times New Roman"/>
                <w:kern w:val="2"/>
              </w:rPr>
            </w:pPr>
          </w:p>
          <w:p w14:paraId="323D9482"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10D96B2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3B6992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F1D58BC" w14:textId="5922FE6C" w:rsidR="00B57F63" w:rsidRPr="00323F15" w:rsidRDefault="00B57F63" w:rsidP="00042144">
            <w:pPr>
              <w:pStyle w:val="Default"/>
              <w:rPr>
                <w:sz w:val="22"/>
                <w:szCs w:val="22"/>
              </w:rPr>
            </w:pPr>
            <w:r w:rsidRPr="00323F15">
              <w:rPr>
                <w:sz w:val="22"/>
                <w:szCs w:val="22"/>
              </w:rPr>
              <w:t xml:space="preserve">Dėl Specialiųjų sąlygų 13.1. punkto nesilaikymo taikoma 100,00 Eur (vienas </w:t>
            </w:r>
            <w:r w:rsidR="00323F15" w:rsidRPr="00323F15">
              <w:rPr>
                <w:sz w:val="22"/>
                <w:szCs w:val="22"/>
              </w:rPr>
              <w:t xml:space="preserve">šimtas </w:t>
            </w:r>
            <w:r w:rsidRPr="00323F15">
              <w:rPr>
                <w:sz w:val="22"/>
                <w:szCs w:val="22"/>
              </w:rPr>
              <w:t xml:space="preserve">eurų 00 ct) bauda. </w:t>
            </w:r>
          </w:p>
          <w:p w14:paraId="03E204A9" w14:textId="77777777" w:rsidR="00B57F63" w:rsidRPr="00323F15" w:rsidRDefault="00B57F63" w:rsidP="00042144">
            <w:pPr>
              <w:spacing w:after="0" w:line="240" w:lineRule="auto"/>
              <w:rPr>
                <w:rFonts w:ascii="Times New Roman" w:hAnsi="Times New Roman" w:cs="Times New Roman"/>
                <w:color w:val="4472C4"/>
                <w:kern w:val="2"/>
              </w:rPr>
            </w:pPr>
          </w:p>
        </w:tc>
      </w:tr>
      <w:tr w:rsidR="00B57F63" w:rsidRPr="00B57F63"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179E0F74"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 xml:space="preserve">Netaikoma </w:t>
            </w:r>
          </w:p>
        </w:tc>
      </w:tr>
      <w:tr w:rsidR="00B57F63" w:rsidRPr="00B57F63"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5D6C6AD"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478E2ABE"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B57F63" w:rsidRPr="00B57F63" w14:paraId="093F68AF" w14:textId="77777777" w:rsidTr="0013000F">
        <w:trPr>
          <w:trHeight w:val="300"/>
        </w:trPr>
        <w:tc>
          <w:tcPr>
            <w:tcW w:w="9535" w:type="dxa"/>
            <w:gridSpan w:val="3"/>
          </w:tcPr>
          <w:p w14:paraId="0B7B036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B57F63" w:rsidRPr="00B57F63" w14:paraId="7D7457C3" w14:textId="77777777" w:rsidTr="0013000F">
        <w:trPr>
          <w:trHeight w:val="300"/>
        </w:trPr>
        <w:tc>
          <w:tcPr>
            <w:tcW w:w="2830" w:type="dxa"/>
          </w:tcPr>
          <w:p w14:paraId="609FAD41"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68C692D8" w14:textId="77777777" w:rsidR="00B57F63" w:rsidRPr="00B57F63" w:rsidRDefault="00B57F63" w:rsidP="00042144">
            <w:pPr>
              <w:pStyle w:val="Default"/>
              <w:jc w:val="both"/>
              <w:rPr>
                <w:sz w:val="22"/>
                <w:szCs w:val="22"/>
              </w:rPr>
            </w:pPr>
            <w:r w:rsidRPr="00B57F63">
              <w:rPr>
                <w:sz w:val="22"/>
                <w:szCs w:val="22"/>
              </w:rPr>
              <w:t xml:space="preserve">Netaikoma </w:t>
            </w:r>
          </w:p>
          <w:p w14:paraId="24FC4874" w14:textId="77777777" w:rsidR="00B57F63" w:rsidRPr="00B57F63" w:rsidRDefault="00B57F63" w:rsidP="00042144">
            <w:pPr>
              <w:spacing w:after="0" w:line="240" w:lineRule="auto"/>
              <w:jc w:val="both"/>
              <w:rPr>
                <w:rFonts w:ascii="Times New Roman" w:hAnsi="Times New Roman" w:cs="Times New Roman"/>
                <w:b/>
                <w:bCs/>
                <w:color w:val="4472C4"/>
                <w:kern w:val="2"/>
              </w:rPr>
            </w:pPr>
          </w:p>
        </w:tc>
      </w:tr>
      <w:tr w:rsidR="00B57F63" w:rsidRPr="00B57F63" w14:paraId="1B54143C" w14:textId="77777777" w:rsidTr="0013000F">
        <w:trPr>
          <w:trHeight w:val="300"/>
        </w:trPr>
        <w:tc>
          <w:tcPr>
            <w:tcW w:w="2830" w:type="dxa"/>
          </w:tcPr>
          <w:p w14:paraId="7357DAE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B57F63" w:rsidRDefault="00B57F63" w:rsidP="00042144">
            <w:pPr>
              <w:pStyle w:val="Default"/>
              <w:jc w:val="both"/>
              <w:rPr>
                <w:sz w:val="22"/>
                <w:szCs w:val="22"/>
              </w:rPr>
            </w:pPr>
            <w:r w:rsidRPr="00B57F63">
              <w:rPr>
                <w:sz w:val="22"/>
                <w:szCs w:val="22"/>
              </w:rPr>
              <w:t xml:space="preserve">Netaikoma </w:t>
            </w:r>
          </w:p>
          <w:p w14:paraId="49DC1666" w14:textId="77777777" w:rsidR="00B57F63" w:rsidRPr="00B57F63" w:rsidRDefault="00B57F63" w:rsidP="00042144">
            <w:pPr>
              <w:spacing w:after="0" w:line="240" w:lineRule="auto"/>
              <w:jc w:val="both"/>
              <w:rPr>
                <w:rFonts w:ascii="Times New Roman" w:hAnsi="Times New Roman" w:cs="Times New Roman"/>
                <w:kern w:val="2"/>
              </w:rPr>
            </w:pPr>
          </w:p>
        </w:tc>
      </w:tr>
      <w:tr w:rsidR="00B57F63" w:rsidRPr="00B57F63" w14:paraId="1E8A8A28" w14:textId="77777777" w:rsidTr="0013000F">
        <w:trPr>
          <w:trHeight w:val="300"/>
        </w:trPr>
        <w:tc>
          <w:tcPr>
            <w:tcW w:w="9535" w:type="dxa"/>
            <w:gridSpan w:val="3"/>
          </w:tcPr>
          <w:p w14:paraId="0398F8B9"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B57F63" w:rsidRPr="00B57F63"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5463AECD" w:rsidR="00B57F63" w:rsidRPr="00296766" w:rsidRDefault="00B57F63" w:rsidP="00042144">
            <w:pPr>
              <w:spacing w:after="0" w:line="240" w:lineRule="auto"/>
              <w:jc w:val="both"/>
              <w:rPr>
                <w:rFonts w:ascii="Times New Roman" w:hAnsi="Times New Roman" w:cs="Times New Roman"/>
                <w:color w:val="4472C4"/>
                <w:kern w:val="2"/>
              </w:rPr>
            </w:pPr>
            <w:r w:rsidRPr="00296766">
              <w:rPr>
                <w:rFonts w:ascii="Times New Roman" w:hAnsi="Times New Roman" w:cs="Times New Roman"/>
                <w:kern w:val="2"/>
              </w:rPr>
              <w:t xml:space="preserve">Ši Sutartis laikoma sudaryta ir įsigalioja nuo Sutarties pasirašymo dienos (antrosios Šalies pasirašymo dieną). </w:t>
            </w:r>
            <w:r w:rsidRPr="00296766">
              <w:rPr>
                <w:rFonts w:ascii="Times New Roman" w:hAnsi="Times New Roman" w:cs="Times New Roman"/>
                <w:color w:val="000000"/>
                <w:kern w:val="2"/>
              </w:rPr>
              <w:t>Sutartis galioja iki visiško prievolių įvykdymo (kol bus išnaudota Pradinės Sutarties vertė), bet jos terminas negali būti ilgesnis kaip 2 mėnesius</w:t>
            </w:r>
            <w:r w:rsidR="00042144" w:rsidRPr="00296766">
              <w:rPr>
                <w:rFonts w:ascii="Times New Roman" w:hAnsi="Times New Roman" w:cs="Times New Roman"/>
                <w:color w:val="000000"/>
                <w:kern w:val="2"/>
              </w:rPr>
              <w:t xml:space="preserve"> (įskaitant 30 </w:t>
            </w:r>
            <w:proofErr w:type="spellStart"/>
            <w:r w:rsidR="00042144" w:rsidRPr="00296766">
              <w:rPr>
                <w:rFonts w:ascii="Times New Roman" w:hAnsi="Times New Roman" w:cs="Times New Roman"/>
                <w:color w:val="000000"/>
                <w:kern w:val="2"/>
              </w:rPr>
              <w:t>k.d</w:t>
            </w:r>
            <w:proofErr w:type="spellEnd"/>
            <w:r w:rsidR="00042144" w:rsidRPr="00296766">
              <w:rPr>
                <w:rFonts w:ascii="Times New Roman" w:hAnsi="Times New Roman" w:cs="Times New Roman"/>
                <w:color w:val="000000"/>
                <w:kern w:val="2"/>
              </w:rPr>
              <w:t>. apmokėjimo už prekes terminą)</w:t>
            </w:r>
            <w:r w:rsidRPr="00296766">
              <w:rPr>
                <w:rFonts w:ascii="Times New Roman" w:hAnsi="Times New Roman" w:cs="Times New Roman"/>
                <w:color w:val="000000"/>
                <w:kern w:val="2"/>
              </w:rPr>
              <w:t>.</w:t>
            </w:r>
          </w:p>
        </w:tc>
      </w:tr>
      <w:tr w:rsidR="00B57F63" w:rsidRPr="00B57F63"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1D446281"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066197BE" w14:textId="77777777" w:rsidTr="0013000F">
        <w:trPr>
          <w:trHeight w:val="300"/>
        </w:trPr>
        <w:tc>
          <w:tcPr>
            <w:tcW w:w="9535" w:type="dxa"/>
            <w:gridSpan w:val="3"/>
          </w:tcPr>
          <w:p w14:paraId="4E113D1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B57F63" w:rsidRPr="00B57F63" w14:paraId="7A46030C" w14:textId="77777777" w:rsidTr="0013000F">
        <w:trPr>
          <w:trHeight w:val="300"/>
        </w:trPr>
        <w:tc>
          <w:tcPr>
            <w:tcW w:w="2830" w:type="dxa"/>
          </w:tcPr>
          <w:p w14:paraId="6906F537"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4AFA2ABA"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B57F63" w:rsidRPr="00B57F63" w14:paraId="610EB0F6" w14:textId="77777777" w:rsidTr="0013000F">
        <w:trPr>
          <w:trHeight w:val="300"/>
        </w:trPr>
        <w:tc>
          <w:tcPr>
            <w:tcW w:w="2830" w:type="dxa"/>
          </w:tcPr>
          <w:p w14:paraId="6AEFEF9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lastRenderedPageBreak/>
              <w:t>12.2. Esminiai Sutarties pažeidimai</w:t>
            </w:r>
          </w:p>
          <w:p w14:paraId="11C8A82B" w14:textId="77777777" w:rsidR="00B57F63" w:rsidRPr="00B57F63" w:rsidRDefault="00B57F63" w:rsidP="00042144">
            <w:pPr>
              <w:spacing w:after="0" w:line="240" w:lineRule="auto"/>
              <w:rPr>
                <w:rFonts w:ascii="Times New Roman" w:hAnsi="Times New Roman" w:cs="Times New Roman"/>
                <w:b/>
                <w:bCs/>
                <w:kern w:val="2"/>
              </w:rPr>
            </w:pPr>
          </w:p>
        </w:tc>
        <w:tc>
          <w:tcPr>
            <w:tcW w:w="6705" w:type="dxa"/>
            <w:gridSpan w:val="2"/>
          </w:tcPr>
          <w:p w14:paraId="59E82168" w14:textId="77777777" w:rsidR="00B57F63" w:rsidRPr="00B57F63" w:rsidRDefault="00B57F63" w:rsidP="00042144">
            <w:pPr>
              <w:pStyle w:val="Default"/>
              <w:jc w:val="both"/>
              <w:rPr>
                <w:sz w:val="22"/>
                <w:szCs w:val="22"/>
              </w:rPr>
            </w:pPr>
            <w:r w:rsidRPr="00B57F63">
              <w:rPr>
                <w:sz w:val="22"/>
                <w:szCs w:val="22"/>
              </w:rPr>
              <w:t xml:space="preserve">12.2.1. jeigu Tiekėjas nevykdo prisiimtų įsipareigojimų už Sutartyje nustatytą Sutarties įkainius; </w:t>
            </w:r>
          </w:p>
          <w:p w14:paraId="39567DEE" w14:textId="77777777" w:rsidR="00B57F63" w:rsidRPr="00B57F63" w:rsidRDefault="00B57F63" w:rsidP="00042144">
            <w:pPr>
              <w:pStyle w:val="Default"/>
              <w:jc w:val="both"/>
              <w:rPr>
                <w:sz w:val="22"/>
                <w:szCs w:val="22"/>
              </w:rPr>
            </w:pPr>
            <w:r w:rsidRPr="00B57F63">
              <w:rPr>
                <w:sz w:val="22"/>
                <w:szCs w:val="22"/>
              </w:rPr>
              <w:t xml:space="preserve">12.2.2. netaikoma; </w:t>
            </w:r>
          </w:p>
          <w:p w14:paraId="4629E38F" w14:textId="77777777" w:rsidR="00B57F63" w:rsidRPr="00B57F63" w:rsidRDefault="00B57F63" w:rsidP="00042144">
            <w:pPr>
              <w:pStyle w:val="Default"/>
              <w:jc w:val="both"/>
              <w:rPr>
                <w:sz w:val="22"/>
                <w:szCs w:val="22"/>
              </w:rPr>
            </w:pPr>
            <w:r w:rsidRPr="00B57F63">
              <w:rPr>
                <w:sz w:val="22"/>
                <w:szCs w:val="22"/>
              </w:rPr>
              <w:t xml:space="preserve">12.2.3. netaikoma; </w:t>
            </w:r>
          </w:p>
          <w:p w14:paraId="500BC575" w14:textId="77777777" w:rsidR="00B57F63" w:rsidRPr="00B57F63" w:rsidRDefault="00B57F63" w:rsidP="00042144">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B57F63" w:rsidRDefault="00B57F63" w:rsidP="00042144">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7C194BBE" w14:textId="77777777" w:rsidR="00B57F63" w:rsidRPr="00B57F63" w:rsidRDefault="00B57F63" w:rsidP="00042144">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717BA7BD" w14:textId="77777777" w:rsidR="00B57F63" w:rsidRPr="00B57F63" w:rsidRDefault="00B57F63" w:rsidP="00042144">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B57F63" w:rsidRDefault="00B57F63" w:rsidP="00042144">
            <w:pPr>
              <w:pStyle w:val="Default"/>
              <w:jc w:val="both"/>
              <w:rPr>
                <w:sz w:val="22"/>
                <w:szCs w:val="22"/>
              </w:rPr>
            </w:pPr>
            <w:r w:rsidRPr="00B57F63">
              <w:rPr>
                <w:sz w:val="22"/>
                <w:szCs w:val="22"/>
              </w:rPr>
              <w:t xml:space="preserve">12.2.8. netaikoma; </w:t>
            </w:r>
          </w:p>
          <w:p w14:paraId="17C0E46A" w14:textId="77777777" w:rsidR="00B57F63" w:rsidRPr="00B57F63" w:rsidRDefault="00B57F63" w:rsidP="00042144">
            <w:pPr>
              <w:pStyle w:val="Default"/>
              <w:jc w:val="both"/>
              <w:rPr>
                <w:sz w:val="22"/>
                <w:szCs w:val="22"/>
              </w:rPr>
            </w:pPr>
            <w:r w:rsidRPr="00B57F63">
              <w:rPr>
                <w:sz w:val="22"/>
                <w:szCs w:val="22"/>
              </w:rPr>
              <w:t xml:space="preserve">12.2.9. netaikoma; </w:t>
            </w:r>
          </w:p>
          <w:p w14:paraId="5E0781E2" w14:textId="77777777" w:rsidR="00B57F63" w:rsidRPr="00B57F63" w:rsidRDefault="00B57F63" w:rsidP="00042144">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t xml:space="preserve">12.2.10. netaikoma. </w:t>
            </w:r>
            <w:r w:rsidRPr="00B57F63">
              <w:rPr>
                <w:rFonts w:ascii="Times New Roman" w:eastAsia="Arial" w:hAnsi="Times New Roman" w:cs="Times New Roman"/>
                <w:kern w:val="2"/>
              </w:rPr>
              <w:t>.</w:t>
            </w:r>
          </w:p>
        </w:tc>
      </w:tr>
      <w:tr w:rsidR="00B57F63" w:rsidRPr="00B57F63" w14:paraId="3DEB1E34" w14:textId="77777777" w:rsidTr="0013000F">
        <w:trPr>
          <w:trHeight w:val="300"/>
        </w:trPr>
        <w:tc>
          <w:tcPr>
            <w:tcW w:w="9535" w:type="dxa"/>
            <w:gridSpan w:val="3"/>
          </w:tcPr>
          <w:p w14:paraId="0BA7C2DC" w14:textId="77777777" w:rsidR="00B57F63" w:rsidRPr="00046208" w:rsidRDefault="00B57F63" w:rsidP="00042144">
            <w:pPr>
              <w:spacing w:after="0" w:line="240" w:lineRule="auto"/>
              <w:jc w:val="center"/>
              <w:rPr>
                <w:rFonts w:ascii="Times New Roman" w:hAnsi="Times New Roman" w:cs="Times New Roman"/>
                <w:kern w:val="2"/>
              </w:rPr>
            </w:pPr>
            <w:r w:rsidRPr="00046208">
              <w:rPr>
                <w:rFonts w:ascii="Times New Roman" w:hAnsi="Times New Roman" w:cs="Times New Roman"/>
                <w:b/>
                <w:bCs/>
                <w:kern w:val="2"/>
              </w:rPr>
              <w:t xml:space="preserve">13. APLINKOSAUGINIAI IR SOCIALINIAI KRITERIJAI </w:t>
            </w:r>
          </w:p>
        </w:tc>
      </w:tr>
      <w:tr w:rsidR="00B57F63" w:rsidRPr="00B57F63" w14:paraId="1F709334" w14:textId="77777777" w:rsidTr="0013000F">
        <w:trPr>
          <w:trHeight w:val="300"/>
        </w:trPr>
        <w:tc>
          <w:tcPr>
            <w:tcW w:w="2830" w:type="dxa"/>
          </w:tcPr>
          <w:p w14:paraId="7FF29823" w14:textId="77777777" w:rsidR="00B57F63" w:rsidRPr="00046208" w:rsidRDefault="00B57F63" w:rsidP="00042144">
            <w:pPr>
              <w:spacing w:after="0" w:line="240" w:lineRule="auto"/>
              <w:rPr>
                <w:rFonts w:ascii="Times New Roman" w:hAnsi="Times New Roman" w:cs="Times New Roman"/>
                <w:b/>
                <w:bCs/>
                <w:kern w:val="2"/>
              </w:rPr>
            </w:pPr>
            <w:r w:rsidRPr="00046208">
              <w:rPr>
                <w:rFonts w:ascii="Times New Roman" w:hAnsi="Times New Roman" w:cs="Times New Roman"/>
                <w:b/>
                <w:bCs/>
                <w:kern w:val="2"/>
              </w:rPr>
              <w:t>13.1. Aplinkosauginių kriterijų nustatymo teisinis pagrindas</w:t>
            </w:r>
          </w:p>
        </w:tc>
        <w:tc>
          <w:tcPr>
            <w:tcW w:w="6705" w:type="dxa"/>
            <w:gridSpan w:val="2"/>
          </w:tcPr>
          <w:p w14:paraId="18C38275" w14:textId="07179663" w:rsidR="00B57F63" w:rsidRPr="00046208" w:rsidRDefault="001662C6" w:rsidP="00042144">
            <w:pPr>
              <w:pStyle w:val="Default"/>
              <w:jc w:val="both"/>
              <w:rPr>
                <w:color w:val="auto"/>
                <w:kern w:val="2"/>
                <w:sz w:val="22"/>
                <w:szCs w:val="22"/>
              </w:rPr>
            </w:pPr>
            <w:r w:rsidRPr="00046208">
              <w:rPr>
                <w:color w:val="auto"/>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w:t>
            </w:r>
            <w:r w:rsidRPr="00046208">
              <w:rPr>
                <w:i/>
                <w:iCs/>
                <w:color w:val="auto"/>
                <w:kern w:val="2"/>
                <w:sz w:val="22"/>
                <w:szCs w:val="22"/>
                <w:shd w:val="clear" w:color="auto" w:fill="FFFFFF"/>
              </w:rPr>
              <w:t xml:space="preserve">Perkamo objekto ilgaamžiškumui ir </w:t>
            </w:r>
            <w:proofErr w:type="spellStart"/>
            <w:r w:rsidRPr="00046208">
              <w:rPr>
                <w:i/>
                <w:iCs/>
                <w:color w:val="auto"/>
                <w:kern w:val="2"/>
                <w:sz w:val="22"/>
                <w:szCs w:val="22"/>
                <w:shd w:val="clear" w:color="auto" w:fill="FFFFFF"/>
              </w:rPr>
              <w:t>pataisomumui</w:t>
            </w:r>
            <w:proofErr w:type="spellEnd"/>
            <w:r w:rsidRPr="00046208">
              <w:rPr>
                <w:i/>
                <w:iCs/>
                <w:color w:val="auto"/>
                <w:kern w:val="2"/>
                <w:sz w:val="22"/>
                <w:szCs w:val="22"/>
                <w:shd w:val="clear" w:color="auto" w:fill="FFFFFF"/>
              </w:rPr>
              <w:t xml:space="preserve"> keliami šie </w:t>
            </w:r>
            <w:proofErr w:type="spellStart"/>
            <w:r w:rsidRPr="00046208">
              <w:rPr>
                <w:i/>
                <w:iCs/>
                <w:color w:val="auto"/>
                <w:kern w:val="2"/>
                <w:sz w:val="22"/>
                <w:szCs w:val="22"/>
                <w:shd w:val="clear" w:color="auto" w:fill="FFFFFF"/>
              </w:rPr>
              <w:t>reikalavimai</w:t>
            </w:r>
            <w:r w:rsidRPr="00046208">
              <w:rPr>
                <w:color w:val="auto"/>
                <w:kern w:val="2"/>
                <w:sz w:val="22"/>
                <w:szCs w:val="22"/>
                <w:shd w:val="clear" w:color="auto" w:fill="FFFFFF"/>
              </w:rPr>
              <w:t>:vonios</w:t>
            </w:r>
            <w:proofErr w:type="spellEnd"/>
            <w:r w:rsidRPr="00046208">
              <w:rPr>
                <w:color w:val="auto"/>
                <w:kern w:val="2"/>
                <w:sz w:val="22"/>
                <w:szCs w:val="22"/>
                <w:shd w:val="clear" w:color="auto" w:fill="FFFFFF"/>
              </w:rPr>
              <w:t xml:space="preserve"> dalys turi būti keičiamos (Maitinimo adapteris; Ozonatoriaus komponentai; Valdymo ekranas / valdymo blokas; Aušinimo sistemos komponentai, Korpusas, apsauginiai dangčiai, sieteliai; Tiekėjas privalo užtikrinti atsarginių dalių tiekimą ne trumpiau kaip </w:t>
            </w:r>
            <w:r w:rsidR="000A50ED" w:rsidRPr="00046208">
              <w:rPr>
                <w:color w:val="auto"/>
                <w:kern w:val="2"/>
                <w:sz w:val="22"/>
                <w:szCs w:val="22"/>
                <w:shd w:val="clear" w:color="auto" w:fill="FFFFFF"/>
              </w:rPr>
              <w:t>3</w:t>
            </w:r>
            <w:r w:rsidRPr="00046208">
              <w:rPr>
                <w:color w:val="auto"/>
                <w:kern w:val="2"/>
                <w:sz w:val="22"/>
                <w:szCs w:val="22"/>
                <w:shd w:val="clear" w:color="auto" w:fill="FFFFFF"/>
              </w:rPr>
              <w:t xml:space="preserve"> metus nuo įrangos perdavimo; suteikti ne trumpesnę kaip </w:t>
            </w:r>
            <w:r w:rsidR="000A50ED" w:rsidRPr="00046208">
              <w:rPr>
                <w:color w:val="auto"/>
                <w:kern w:val="2"/>
                <w:sz w:val="22"/>
                <w:szCs w:val="22"/>
                <w:shd w:val="clear" w:color="auto" w:fill="FFFFFF"/>
              </w:rPr>
              <w:t>12</w:t>
            </w:r>
            <w:r w:rsidRPr="00046208">
              <w:rPr>
                <w:color w:val="auto"/>
                <w:kern w:val="2"/>
                <w:sz w:val="22"/>
                <w:szCs w:val="22"/>
                <w:shd w:val="clear" w:color="auto" w:fill="FFFFFF"/>
              </w:rPr>
              <w:t xml:space="preserve"> mėn. garantiją, kuri apimtų visų privalomų dalių remontą ar pakeitimą. Įranga turi būti suprojektuota taip, kad remontas ir dalies keitimas būtų įmanomas be būtinybės keisti visą įrenginį.</w:t>
            </w:r>
            <w:r w:rsidR="00CA6EF1" w:rsidRPr="00046208">
              <w:rPr>
                <w:rFonts w:eastAsia="Calibri"/>
                <w:color w:val="auto"/>
                <w:sz w:val="22"/>
                <w:szCs w:val="22"/>
                <w:lang w:eastAsia="lt-LT"/>
              </w:rPr>
              <w:t xml:space="preserve"> Nustačius, kad Tiekėjas šiame papunktyje nustatyto kriterijaus (-jų) nesilaiko, Tiekėjui taikoma Specialiųjų sąlygų 9.5 punkte nurodyto dydžio bauda.</w:t>
            </w:r>
          </w:p>
        </w:tc>
      </w:tr>
      <w:tr w:rsidR="00B57F63" w:rsidRPr="00B57F63" w14:paraId="57AED095" w14:textId="77777777" w:rsidTr="0013000F">
        <w:trPr>
          <w:trHeight w:val="300"/>
        </w:trPr>
        <w:tc>
          <w:tcPr>
            <w:tcW w:w="2830" w:type="dxa"/>
          </w:tcPr>
          <w:p w14:paraId="3CCBFD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B57F63" w:rsidRDefault="00B57F63" w:rsidP="00042144">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B57F63" w:rsidRPr="00B57F63" w14:paraId="338C606A" w14:textId="77777777" w:rsidTr="0013000F">
        <w:trPr>
          <w:trHeight w:val="300"/>
        </w:trPr>
        <w:tc>
          <w:tcPr>
            <w:tcW w:w="2830" w:type="dxa"/>
          </w:tcPr>
          <w:p w14:paraId="6884B7A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B3B0DC7"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764E8D48" w14:textId="77777777" w:rsidTr="0013000F">
        <w:trPr>
          <w:trHeight w:val="300"/>
        </w:trPr>
        <w:tc>
          <w:tcPr>
            <w:tcW w:w="2830" w:type="dxa"/>
          </w:tcPr>
          <w:p w14:paraId="2B5B832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70C3FF74"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2A2C087E"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0D89A8BB" w14:textId="77777777" w:rsidTr="0013000F">
        <w:trPr>
          <w:trHeight w:val="300"/>
        </w:trPr>
        <w:tc>
          <w:tcPr>
            <w:tcW w:w="9535" w:type="dxa"/>
            <w:gridSpan w:val="3"/>
          </w:tcPr>
          <w:p w14:paraId="3E8EF63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B86AD9" w:rsidRPr="00B86AD9" w14:paraId="6EFCD74E" w14:textId="77777777" w:rsidTr="0013000F">
        <w:trPr>
          <w:trHeight w:val="300"/>
        </w:trPr>
        <w:tc>
          <w:tcPr>
            <w:tcW w:w="2830" w:type="dxa"/>
          </w:tcPr>
          <w:p w14:paraId="751AB93D" w14:textId="77777777" w:rsidR="00B86AD9" w:rsidRPr="00B86AD9" w:rsidRDefault="00B86AD9" w:rsidP="00B86AD9">
            <w:pPr>
              <w:spacing w:after="0" w:line="240" w:lineRule="auto"/>
              <w:rPr>
                <w:rFonts w:ascii="Times New Roman" w:hAnsi="Times New Roman" w:cs="Times New Roman"/>
                <w:b/>
                <w:bCs/>
                <w:kern w:val="2"/>
              </w:rPr>
            </w:pPr>
            <w:r w:rsidRPr="00B86AD9">
              <w:rPr>
                <w:rFonts w:ascii="Times New Roman" w:hAnsi="Times New Roman" w:cs="Times New Roman"/>
                <w:b/>
                <w:bCs/>
                <w:kern w:val="2"/>
              </w:rPr>
              <w:t>14.1. Priedas Nr. 1</w:t>
            </w:r>
          </w:p>
        </w:tc>
        <w:tc>
          <w:tcPr>
            <w:tcW w:w="6705" w:type="dxa"/>
            <w:gridSpan w:val="2"/>
          </w:tcPr>
          <w:p w14:paraId="1D4158EA" w14:textId="3DD13FF1" w:rsidR="00B86AD9" w:rsidRPr="00B86AD9" w:rsidRDefault="00B86AD9" w:rsidP="00B86AD9">
            <w:pPr>
              <w:spacing w:after="0" w:line="240" w:lineRule="auto"/>
              <w:rPr>
                <w:rFonts w:ascii="Times New Roman" w:hAnsi="Times New Roman" w:cs="Times New Roman"/>
                <w:b/>
                <w:bCs/>
                <w:kern w:val="2"/>
              </w:rPr>
            </w:pPr>
            <w:r w:rsidRPr="00B86AD9">
              <w:rPr>
                <w:rFonts w:ascii="Times New Roman" w:hAnsi="Times New Roman" w:cs="Times New Roman"/>
                <w:b/>
                <w:bCs/>
                <w:kern w:val="2"/>
              </w:rPr>
              <w:t>Techninė specifikacija</w:t>
            </w:r>
          </w:p>
        </w:tc>
      </w:tr>
      <w:tr w:rsidR="00B86AD9" w:rsidRPr="00B86AD9" w14:paraId="3B49F2B0" w14:textId="77777777" w:rsidTr="0013000F">
        <w:trPr>
          <w:trHeight w:val="300"/>
        </w:trPr>
        <w:tc>
          <w:tcPr>
            <w:tcW w:w="2830" w:type="dxa"/>
          </w:tcPr>
          <w:p w14:paraId="74DCC46B" w14:textId="77777777" w:rsidR="00B86AD9" w:rsidRPr="00B86AD9" w:rsidRDefault="00B86AD9" w:rsidP="00B86AD9">
            <w:pPr>
              <w:spacing w:after="0" w:line="240" w:lineRule="auto"/>
              <w:rPr>
                <w:rFonts w:ascii="Times New Roman" w:hAnsi="Times New Roman" w:cs="Times New Roman"/>
                <w:b/>
                <w:bCs/>
                <w:kern w:val="2"/>
              </w:rPr>
            </w:pPr>
            <w:r w:rsidRPr="00B86AD9">
              <w:rPr>
                <w:rFonts w:ascii="Times New Roman" w:hAnsi="Times New Roman" w:cs="Times New Roman"/>
                <w:b/>
                <w:bCs/>
                <w:kern w:val="2"/>
              </w:rPr>
              <w:t xml:space="preserve">14.2. </w:t>
            </w:r>
            <w:r w:rsidRPr="00B86AD9">
              <w:rPr>
                <w:rFonts w:ascii="Times New Roman" w:hAnsi="Times New Roman" w:cs="Times New Roman"/>
                <w:b/>
                <w:bCs/>
              </w:rPr>
              <w:t xml:space="preserve">Priedas Nr. 2 </w:t>
            </w:r>
          </w:p>
        </w:tc>
        <w:tc>
          <w:tcPr>
            <w:tcW w:w="6705" w:type="dxa"/>
            <w:gridSpan w:val="2"/>
          </w:tcPr>
          <w:p w14:paraId="54682B17" w14:textId="1F8ECEA1" w:rsidR="00B86AD9" w:rsidRPr="00B86AD9" w:rsidRDefault="00B86AD9" w:rsidP="00B86AD9">
            <w:pPr>
              <w:spacing w:after="0" w:line="240" w:lineRule="auto"/>
              <w:rPr>
                <w:rFonts w:ascii="Times New Roman" w:hAnsi="Times New Roman" w:cs="Times New Roman"/>
                <w:b/>
                <w:bCs/>
                <w:kern w:val="2"/>
              </w:rPr>
            </w:pPr>
            <w:r w:rsidRPr="00B86AD9">
              <w:rPr>
                <w:rFonts w:ascii="Times New Roman" w:hAnsi="Times New Roman" w:cs="Times New Roman"/>
                <w:b/>
                <w:bCs/>
                <w:kern w:val="2"/>
              </w:rPr>
              <w:t xml:space="preserve">Pasiūlymas </w:t>
            </w:r>
          </w:p>
        </w:tc>
      </w:tr>
      <w:tr w:rsidR="00B86AD9" w:rsidRPr="00B86AD9" w14:paraId="3A6337DB" w14:textId="77777777" w:rsidTr="0013000F">
        <w:trPr>
          <w:trHeight w:val="300"/>
        </w:trPr>
        <w:tc>
          <w:tcPr>
            <w:tcW w:w="2830" w:type="dxa"/>
          </w:tcPr>
          <w:p w14:paraId="1EF021E8" w14:textId="77777777" w:rsidR="00B86AD9" w:rsidRPr="00B86AD9" w:rsidRDefault="00B86AD9" w:rsidP="00B86AD9">
            <w:pPr>
              <w:spacing w:after="0" w:line="240" w:lineRule="auto"/>
              <w:rPr>
                <w:rFonts w:ascii="Times New Roman" w:hAnsi="Times New Roman" w:cs="Times New Roman"/>
                <w:b/>
                <w:bCs/>
                <w:kern w:val="2"/>
              </w:rPr>
            </w:pPr>
            <w:r w:rsidRPr="00B86AD9">
              <w:rPr>
                <w:rFonts w:ascii="Times New Roman" w:hAnsi="Times New Roman" w:cs="Times New Roman"/>
                <w:b/>
                <w:bCs/>
                <w:kern w:val="2"/>
              </w:rPr>
              <w:t>14.2. </w:t>
            </w:r>
            <w:r w:rsidRPr="00B86AD9">
              <w:rPr>
                <w:rFonts w:ascii="Times New Roman" w:hAnsi="Times New Roman" w:cs="Times New Roman"/>
                <w:b/>
                <w:bCs/>
              </w:rPr>
              <w:t xml:space="preserve">Priedas Nr. 3 </w:t>
            </w:r>
          </w:p>
        </w:tc>
        <w:tc>
          <w:tcPr>
            <w:tcW w:w="6705" w:type="dxa"/>
            <w:gridSpan w:val="2"/>
          </w:tcPr>
          <w:p w14:paraId="7D517E32" w14:textId="4499B44E" w:rsidR="00B86AD9" w:rsidRPr="00B86AD9" w:rsidRDefault="00B86AD9" w:rsidP="00B86AD9">
            <w:pPr>
              <w:spacing w:after="0" w:line="240" w:lineRule="auto"/>
              <w:rPr>
                <w:rFonts w:ascii="Times New Roman" w:hAnsi="Times New Roman" w:cs="Times New Roman"/>
                <w:b/>
                <w:bCs/>
                <w:kern w:val="2"/>
              </w:rPr>
            </w:pPr>
            <w:r w:rsidRPr="00B86AD9">
              <w:rPr>
                <w:rFonts w:ascii="Times New Roman" w:hAnsi="Times New Roman" w:cs="Times New Roman"/>
                <w:b/>
                <w:bCs/>
                <w:kern w:val="2"/>
              </w:rPr>
              <w:t>Tiekėjo deklaracija dėl aplinkosaugos kriterijų atitikties</w:t>
            </w:r>
          </w:p>
        </w:tc>
      </w:tr>
      <w:tr w:rsidR="00B57F63" w:rsidRPr="00B57F63" w14:paraId="5F718CF0" w14:textId="77777777" w:rsidTr="0013000F">
        <w:tc>
          <w:tcPr>
            <w:tcW w:w="9535" w:type="dxa"/>
            <w:gridSpan w:val="3"/>
          </w:tcPr>
          <w:p w14:paraId="0B62916C"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B57F63" w:rsidRPr="00B57F63"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B57F63" w:rsidRPr="00B57F63"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B57F63" w:rsidRDefault="00B57F63" w:rsidP="00042144">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B57F63" w:rsidRPr="00B57F63"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4A7DA6F0"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517A1D3A"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54C02451" w14:textId="77777777" w:rsidR="00B57F63" w:rsidRPr="00B57F63" w:rsidRDefault="00B57F63" w:rsidP="00042144">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6D6AC9DE"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0E5F8CCF" w14:textId="77777777" w:rsidR="00B57F63" w:rsidRPr="00B57F63" w:rsidRDefault="00B57F63" w:rsidP="00B57F63">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18C98AE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w:t>
      </w:r>
      <w:r w:rsidRPr="00042144">
        <w:rPr>
          <w:rFonts w:ascii="Times New Roman" w:eastAsia="Cambria" w:hAnsi="Times New Roman" w:cs="Times New Roman"/>
          <w:kern w:val="2"/>
          <w:sz w:val="17"/>
          <w:szCs w:val="17"/>
        </w:rPr>
        <w:lastRenderedPageBreak/>
        <w:t xml:space="preserve">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Pr="00042144">
        <w:rPr>
          <w:rFonts w:ascii="Times New Roman" w:hAnsi="Times New Roman" w:cs="Times New Roman"/>
          <w:color w:val="000000"/>
          <w:sz w:val="17"/>
          <w:szCs w:val="17"/>
          <w:shd w:val="clear" w:color="auto" w:fill="FFFFFF"/>
        </w:rPr>
        <w:lastRenderedPageBreak/>
        <w:t>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xml:space="preserve"> dėl fizinių asmenų apsaugos tvarkant asmens duomenis ir dėl laisvo tokių </w:t>
      </w:r>
      <w:r w:rsidRPr="00042144">
        <w:rPr>
          <w:rFonts w:ascii="Times New Roman" w:hAnsi="Times New Roman" w:cs="Times New Roman"/>
          <w:color w:val="000000"/>
          <w:sz w:val="17"/>
          <w:szCs w:val="17"/>
        </w:rPr>
        <w:lastRenderedPageBreak/>
        <w:t>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w:t>
      </w:r>
      <w:r w:rsidRPr="00042144">
        <w:rPr>
          <w:rFonts w:ascii="Times New Roman" w:hAnsi="Times New Roman" w:cs="Times New Roman"/>
          <w:color w:val="000000"/>
          <w:sz w:val="17"/>
          <w:szCs w:val="17"/>
        </w:rPr>
        <w:lastRenderedPageBreak/>
        <w:t>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DD6C2B">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7744" w14:textId="77777777" w:rsidR="004328B8" w:rsidRDefault="004328B8">
      <w:pPr>
        <w:spacing w:after="0" w:line="240" w:lineRule="auto"/>
      </w:pPr>
      <w:r>
        <w:separator/>
      </w:r>
    </w:p>
  </w:endnote>
  <w:endnote w:type="continuationSeparator" w:id="0">
    <w:p w14:paraId="18F62F78" w14:textId="77777777" w:rsidR="004328B8" w:rsidRDefault="004328B8">
      <w:pPr>
        <w:spacing w:after="0" w:line="240" w:lineRule="auto"/>
      </w:pPr>
      <w:r>
        <w:continuationSeparator/>
      </w:r>
    </w:p>
  </w:endnote>
  <w:endnote w:type="continuationNotice" w:id="1">
    <w:p w14:paraId="6E3B5D90" w14:textId="77777777" w:rsidR="004328B8" w:rsidRDefault="00432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BF47" w14:textId="77777777" w:rsidR="004328B8" w:rsidRDefault="004328B8">
      <w:pPr>
        <w:spacing w:after="0" w:line="240" w:lineRule="auto"/>
      </w:pPr>
      <w:r>
        <w:separator/>
      </w:r>
    </w:p>
  </w:footnote>
  <w:footnote w:type="continuationSeparator" w:id="0">
    <w:p w14:paraId="211CD4C6" w14:textId="77777777" w:rsidR="004328B8" w:rsidRDefault="004328B8">
      <w:pPr>
        <w:spacing w:after="0" w:line="240" w:lineRule="auto"/>
      </w:pPr>
      <w:r>
        <w:continuationSeparator/>
      </w:r>
    </w:p>
  </w:footnote>
  <w:footnote w:type="continuationNotice" w:id="1">
    <w:p w14:paraId="3CC644A5" w14:textId="77777777" w:rsidR="004328B8" w:rsidRDefault="004328B8">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90757E"/>
    <w:multiLevelType w:val="multilevel"/>
    <w:tmpl w:val="5830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multilevel"/>
    <w:tmpl w:val="25A2162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eastAsiaTheme="minorHAnsi" w:hint="default"/>
        <w:b w:val="0"/>
      </w:rPr>
    </w:lvl>
    <w:lvl w:ilvl="2">
      <w:start w:val="1"/>
      <w:numFmt w:val="decimal"/>
      <w:isLgl/>
      <w:lvlText w:val="%1.%2.%3."/>
      <w:lvlJc w:val="left"/>
      <w:pPr>
        <w:ind w:left="1080" w:hanging="720"/>
      </w:pPr>
      <w:rPr>
        <w:rFonts w:eastAsiaTheme="minorHAnsi" w:hint="default"/>
        <w:b w:val="0"/>
      </w:rPr>
    </w:lvl>
    <w:lvl w:ilvl="3">
      <w:start w:val="1"/>
      <w:numFmt w:val="decimal"/>
      <w:isLgl/>
      <w:lvlText w:val="%1.%2.%3.%4."/>
      <w:lvlJc w:val="left"/>
      <w:pPr>
        <w:ind w:left="1080" w:hanging="720"/>
      </w:pPr>
      <w:rPr>
        <w:rFonts w:eastAsiaTheme="minorHAnsi" w:hint="default"/>
        <w:b w:val="0"/>
      </w:rPr>
    </w:lvl>
    <w:lvl w:ilvl="4">
      <w:start w:val="1"/>
      <w:numFmt w:val="decimal"/>
      <w:isLgl/>
      <w:lvlText w:val="%1.%2.%3.%4.%5."/>
      <w:lvlJc w:val="left"/>
      <w:pPr>
        <w:ind w:left="1440" w:hanging="1080"/>
      </w:pPr>
      <w:rPr>
        <w:rFonts w:eastAsiaTheme="minorHAnsi" w:hint="default"/>
        <w:b w:val="0"/>
      </w:rPr>
    </w:lvl>
    <w:lvl w:ilvl="5">
      <w:start w:val="1"/>
      <w:numFmt w:val="decimal"/>
      <w:isLgl/>
      <w:lvlText w:val="%1.%2.%3.%4.%5.%6."/>
      <w:lvlJc w:val="left"/>
      <w:pPr>
        <w:ind w:left="1440" w:hanging="1080"/>
      </w:pPr>
      <w:rPr>
        <w:rFonts w:eastAsiaTheme="minorHAnsi" w:hint="default"/>
        <w:b w:val="0"/>
      </w:rPr>
    </w:lvl>
    <w:lvl w:ilvl="6">
      <w:start w:val="1"/>
      <w:numFmt w:val="decimal"/>
      <w:isLgl/>
      <w:lvlText w:val="%1.%2.%3.%4.%5.%6.%7."/>
      <w:lvlJc w:val="left"/>
      <w:pPr>
        <w:ind w:left="1800" w:hanging="1440"/>
      </w:pPr>
      <w:rPr>
        <w:rFonts w:eastAsiaTheme="minorHAnsi" w:hint="default"/>
        <w:b w:val="0"/>
      </w:rPr>
    </w:lvl>
    <w:lvl w:ilvl="7">
      <w:start w:val="1"/>
      <w:numFmt w:val="decimal"/>
      <w:isLgl/>
      <w:lvlText w:val="%1.%2.%3.%4.%5.%6.%7.%8."/>
      <w:lvlJc w:val="left"/>
      <w:pPr>
        <w:ind w:left="1800" w:hanging="1440"/>
      </w:pPr>
      <w:rPr>
        <w:rFonts w:eastAsiaTheme="minorHAnsi" w:hint="default"/>
        <w:b w:val="0"/>
      </w:rPr>
    </w:lvl>
    <w:lvl w:ilvl="8">
      <w:start w:val="1"/>
      <w:numFmt w:val="decimal"/>
      <w:isLgl/>
      <w:lvlText w:val="%1.%2.%3.%4.%5.%6.%7.%8.%9."/>
      <w:lvlJc w:val="left"/>
      <w:pPr>
        <w:ind w:left="2160" w:hanging="1800"/>
      </w:pPr>
      <w:rPr>
        <w:rFonts w:eastAsiaTheme="minorHAnsi" w:hint="default"/>
        <w:b w:val="0"/>
      </w:rPr>
    </w:lvl>
  </w:abstractNum>
  <w:abstractNum w:abstractNumId="6"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A0510"/>
    <w:multiLevelType w:val="hybridMultilevel"/>
    <w:tmpl w:val="9BD00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B1B7CF9"/>
    <w:multiLevelType w:val="multilevel"/>
    <w:tmpl w:val="6F78E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5"/>
  </w:num>
  <w:num w:numId="2" w16cid:durableId="376513736">
    <w:abstractNumId w:val="12"/>
  </w:num>
  <w:num w:numId="3" w16cid:durableId="1546990618">
    <w:abstractNumId w:val="13"/>
  </w:num>
  <w:num w:numId="4" w16cid:durableId="1908224025">
    <w:abstractNumId w:val="8"/>
  </w:num>
  <w:num w:numId="5" w16cid:durableId="44452865">
    <w:abstractNumId w:val="4"/>
  </w:num>
  <w:num w:numId="6" w16cid:durableId="997418954">
    <w:abstractNumId w:val="2"/>
  </w:num>
  <w:num w:numId="7" w16cid:durableId="1657611175">
    <w:abstractNumId w:val="1"/>
  </w:num>
  <w:num w:numId="8" w16cid:durableId="357782720">
    <w:abstractNumId w:val="20"/>
  </w:num>
  <w:num w:numId="9" w16cid:durableId="878586211">
    <w:abstractNumId w:val="15"/>
  </w:num>
  <w:num w:numId="10" w16cid:durableId="1011763930">
    <w:abstractNumId w:val="23"/>
  </w:num>
  <w:num w:numId="11" w16cid:durableId="1368337033">
    <w:abstractNumId w:val="19"/>
  </w:num>
  <w:num w:numId="12" w16cid:durableId="792210266">
    <w:abstractNumId w:val="21"/>
  </w:num>
  <w:num w:numId="13" w16cid:durableId="1989480379">
    <w:abstractNumId w:val="18"/>
  </w:num>
  <w:num w:numId="14" w16cid:durableId="1090927934">
    <w:abstractNumId w:val="7"/>
  </w:num>
  <w:num w:numId="15" w16cid:durableId="1556164293">
    <w:abstractNumId w:val="17"/>
  </w:num>
  <w:num w:numId="16" w16cid:durableId="296843180">
    <w:abstractNumId w:val="11"/>
  </w:num>
  <w:num w:numId="17" w16cid:durableId="249048456">
    <w:abstractNumId w:val="14"/>
  </w:num>
  <w:num w:numId="18" w16cid:durableId="1472286290">
    <w:abstractNumId w:val="16"/>
  </w:num>
  <w:num w:numId="19" w16cid:durableId="1436292701">
    <w:abstractNumId w:val="6"/>
  </w:num>
  <w:num w:numId="20" w16cid:durableId="99060155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9"/>
  </w:num>
  <w:num w:numId="23" w16cid:durableId="312101095">
    <w:abstractNumId w:val="10"/>
  </w:num>
  <w:num w:numId="24" w16cid:durableId="1187519203">
    <w:abstractNumId w:val="22"/>
  </w:num>
  <w:num w:numId="25" w16cid:durableId="1781290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6BE2"/>
    <w:rsid w:val="0003037D"/>
    <w:rsid w:val="00042016"/>
    <w:rsid w:val="00042144"/>
    <w:rsid w:val="00046208"/>
    <w:rsid w:val="00051448"/>
    <w:rsid w:val="00051A48"/>
    <w:rsid w:val="00063BB2"/>
    <w:rsid w:val="0006415E"/>
    <w:rsid w:val="00072F81"/>
    <w:rsid w:val="00080E8B"/>
    <w:rsid w:val="0008197A"/>
    <w:rsid w:val="00082D58"/>
    <w:rsid w:val="00093AAB"/>
    <w:rsid w:val="0009690F"/>
    <w:rsid w:val="000A22B2"/>
    <w:rsid w:val="000A50ED"/>
    <w:rsid w:val="000B6AE0"/>
    <w:rsid w:val="000C2797"/>
    <w:rsid w:val="000C4A70"/>
    <w:rsid w:val="000C5D50"/>
    <w:rsid w:val="000C7B04"/>
    <w:rsid w:val="000E3002"/>
    <w:rsid w:val="000E3BAE"/>
    <w:rsid w:val="000E445C"/>
    <w:rsid w:val="000E4AE9"/>
    <w:rsid w:val="000F33AC"/>
    <w:rsid w:val="000F65D5"/>
    <w:rsid w:val="000F7BF2"/>
    <w:rsid w:val="0011608C"/>
    <w:rsid w:val="00124E3C"/>
    <w:rsid w:val="0013032D"/>
    <w:rsid w:val="00130F56"/>
    <w:rsid w:val="00132FE1"/>
    <w:rsid w:val="00135BB1"/>
    <w:rsid w:val="001440AC"/>
    <w:rsid w:val="00153C7A"/>
    <w:rsid w:val="00154358"/>
    <w:rsid w:val="001574F1"/>
    <w:rsid w:val="001662C6"/>
    <w:rsid w:val="00172CDC"/>
    <w:rsid w:val="00182C68"/>
    <w:rsid w:val="0019398B"/>
    <w:rsid w:val="00194569"/>
    <w:rsid w:val="00195AE1"/>
    <w:rsid w:val="001A1414"/>
    <w:rsid w:val="001B1582"/>
    <w:rsid w:val="001B371D"/>
    <w:rsid w:val="001C2489"/>
    <w:rsid w:val="001C60F7"/>
    <w:rsid w:val="001C71F9"/>
    <w:rsid w:val="001C75C8"/>
    <w:rsid w:val="001D45FF"/>
    <w:rsid w:val="001D6BF0"/>
    <w:rsid w:val="001F1C30"/>
    <w:rsid w:val="001F3D56"/>
    <w:rsid w:val="001F52A1"/>
    <w:rsid w:val="0020040D"/>
    <w:rsid w:val="00203D43"/>
    <w:rsid w:val="002175EF"/>
    <w:rsid w:val="00217EE8"/>
    <w:rsid w:val="0022566A"/>
    <w:rsid w:val="0022621B"/>
    <w:rsid w:val="00232936"/>
    <w:rsid w:val="002401F7"/>
    <w:rsid w:val="00243F3A"/>
    <w:rsid w:val="00243F3F"/>
    <w:rsid w:val="0025069B"/>
    <w:rsid w:val="0025623F"/>
    <w:rsid w:val="00257DF5"/>
    <w:rsid w:val="002620EE"/>
    <w:rsid w:val="00265B19"/>
    <w:rsid w:val="00266B46"/>
    <w:rsid w:val="00272729"/>
    <w:rsid w:val="00272EB0"/>
    <w:rsid w:val="0027759D"/>
    <w:rsid w:val="002801EC"/>
    <w:rsid w:val="00280C28"/>
    <w:rsid w:val="002829BD"/>
    <w:rsid w:val="00284F40"/>
    <w:rsid w:val="002855F7"/>
    <w:rsid w:val="002857AC"/>
    <w:rsid w:val="002877E8"/>
    <w:rsid w:val="00290976"/>
    <w:rsid w:val="0029304B"/>
    <w:rsid w:val="00293D57"/>
    <w:rsid w:val="00296766"/>
    <w:rsid w:val="00296CBE"/>
    <w:rsid w:val="002A102C"/>
    <w:rsid w:val="002A629C"/>
    <w:rsid w:val="002C2CB6"/>
    <w:rsid w:val="002C6B90"/>
    <w:rsid w:val="002E21E3"/>
    <w:rsid w:val="002F3736"/>
    <w:rsid w:val="00303244"/>
    <w:rsid w:val="0030650C"/>
    <w:rsid w:val="003149D1"/>
    <w:rsid w:val="0031512F"/>
    <w:rsid w:val="00316767"/>
    <w:rsid w:val="003202B2"/>
    <w:rsid w:val="00323F15"/>
    <w:rsid w:val="00324199"/>
    <w:rsid w:val="00325A34"/>
    <w:rsid w:val="00325B64"/>
    <w:rsid w:val="00327009"/>
    <w:rsid w:val="00330AD1"/>
    <w:rsid w:val="0033165C"/>
    <w:rsid w:val="003421EB"/>
    <w:rsid w:val="00342819"/>
    <w:rsid w:val="00342A54"/>
    <w:rsid w:val="0034670E"/>
    <w:rsid w:val="00346BDA"/>
    <w:rsid w:val="00347E20"/>
    <w:rsid w:val="003525B3"/>
    <w:rsid w:val="00353DD7"/>
    <w:rsid w:val="00357D26"/>
    <w:rsid w:val="0036271E"/>
    <w:rsid w:val="003646F0"/>
    <w:rsid w:val="00367C4C"/>
    <w:rsid w:val="003704F8"/>
    <w:rsid w:val="003731B5"/>
    <w:rsid w:val="00375AA5"/>
    <w:rsid w:val="003760A1"/>
    <w:rsid w:val="00376F29"/>
    <w:rsid w:val="00387CB3"/>
    <w:rsid w:val="003955B1"/>
    <w:rsid w:val="003968EC"/>
    <w:rsid w:val="003A3355"/>
    <w:rsid w:val="003A36CA"/>
    <w:rsid w:val="003A38F5"/>
    <w:rsid w:val="003B7C1F"/>
    <w:rsid w:val="003C215F"/>
    <w:rsid w:val="003C799B"/>
    <w:rsid w:val="003D0FCD"/>
    <w:rsid w:val="003D3127"/>
    <w:rsid w:val="003E1E41"/>
    <w:rsid w:val="003E423B"/>
    <w:rsid w:val="003E7736"/>
    <w:rsid w:val="003E7BF2"/>
    <w:rsid w:val="003F0051"/>
    <w:rsid w:val="004006C2"/>
    <w:rsid w:val="00400BE2"/>
    <w:rsid w:val="00405678"/>
    <w:rsid w:val="004264FE"/>
    <w:rsid w:val="00426D61"/>
    <w:rsid w:val="004272AC"/>
    <w:rsid w:val="004328B8"/>
    <w:rsid w:val="00440C20"/>
    <w:rsid w:val="00450BE6"/>
    <w:rsid w:val="00461AE8"/>
    <w:rsid w:val="00466AC9"/>
    <w:rsid w:val="00466FD6"/>
    <w:rsid w:val="00470945"/>
    <w:rsid w:val="00476A6A"/>
    <w:rsid w:val="00494C6F"/>
    <w:rsid w:val="004A2497"/>
    <w:rsid w:val="004A309A"/>
    <w:rsid w:val="004A6D0C"/>
    <w:rsid w:val="004B034B"/>
    <w:rsid w:val="004B0AC2"/>
    <w:rsid w:val="004B6562"/>
    <w:rsid w:val="004C7ED6"/>
    <w:rsid w:val="004D30BB"/>
    <w:rsid w:val="004E3AFC"/>
    <w:rsid w:val="004E6503"/>
    <w:rsid w:val="004E7751"/>
    <w:rsid w:val="004E7D0A"/>
    <w:rsid w:val="005047F1"/>
    <w:rsid w:val="00511B81"/>
    <w:rsid w:val="005161C3"/>
    <w:rsid w:val="00533CF0"/>
    <w:rsid w:val="00535AA9"/>
    <w:rsid w:val="00545658"/>
    <w:rsid w:val="00545818"/>
    <w:rsid w:val="005507A3"/>
    <w:rsid w:val="00554FA9"/>
    <w:rsid w:val="00556B49"/>
    <w:rsid w:val="005579BF"/>
    <w:rsid w:val="00561543"/>
    <w:rsid w:val="005672CE"/>
    <w:rsid w:val="00567A2F"/>
    <w:rsid w:val="00581A8D"/>
    <w:rsid w:val="00590977"/>
    <w:rsid w:val="005A075A"/>
    <w:rsid w:val="005A1ADF"/>
    <w:rsid w:val="005A3158"/>
    <w:rsid w:val="005A63EE"/>
    <w:rsid w:val="005B61A2"/>
    <w:rsid w:val="005B63A4"/>
    <w:rsid w:val="005C04BC"/>
    <w:rsid w:val="005D1C4F"/>
    <w:rsid w:val="005D212A"/>
    <w:rsid w:val="005D4914"/>
    <w:rsid w:val="005E087C"/>
    <w:rsid w:val="005E19E5"/>
    <w:rsid w:val="005E5AF6"/>
    <w:rsid w:val="005F68D8"/>
    <w:rsid w:val="006043EA"/>
    <w:rsid w:val="00610BA6"/>
    <w:rsid w:val="00617553"/>
    <w:rsid w:val="0062632C"/>
    <w:rsid w:val="00632D79"/>
    <w:rsid w:val="00640C8E"/>
    <w:rsid w:val="00641044"/>
    <w:rsid w:val="006415EB"/>
    <w:rsid w:val="00645DA3"/>
    <w:rsid w:val="006510A5"/>
    <w:rsid w:val="006521D7"/>
    <w:rsid w:val="00661AF8"/>
    <w:rsid w:val="00663D44"/>
    <w:rsid w:val="00665522"/>
    <w:rsid w:val="00671A78"/>
    <w:rsid w:val="00675D31"/>
    <w:rsid w:val="00691C58"/>
    <w:rsid w:val="00694BB5"/>
    <w:rsid w:val="00697F25"/>
    <w:rsid w:val="006A3EB3"/>
    <w:rsid w:val="006B149D"/>
    <w:rsid w:val="006B4C2A"/>
    <w:rsid w:val="006B5EFA"/>
    <w:rsid w:val="006C1D71"/>
    <w:rsid w:val="006C2CAD"/>
    <w:rsid w:val="006C7647"/>
    <w:rsid w:val="006D1267"/>
    <w:rsid w:val="006D24D1"/>
    <w:rsid w:val="006D4EF3"/>
    <w:rsid w:val="006E1435"/>
    <w:rsid w:val="006E16D5"/>
    <w:rsid w:val="006E1D69"/>
    <w:rsid w:val="006E54AD"/>
    <w:rsid w:val="006F4683"/>
    <w:rsid w:val="0070635B"/>
    <w:rsid w:val="0071126B"/>
    <w:rsid w:val="00714BEE"/>
    <w:rsid w:val="0072011C"/>
    <w:rsid w:val="00722512"/>
    <w:rsid w:val="0072377F"/>
    <w:rsid w:val="00732862"/>
    <w:rsid w:val="00734210"/>
    <w:rsid w:val="00736AF0"/>
    <w:rsid w:val="007401D3"/>
    <w:rsid w:val="00745DA9"/>
    <w:rsid w:val="007468DE"/>
    <w:rsid w:val="00756173"/>
    <w:rsid w:val="007635FA"/>
    <w:rsid w:val="00773ACB"/>
    <w:rsid w:val="00784FB4"/>
    <w:rsid w:val="007B0C83"/>
    <w:rsid w:val="007B1B83"/>
    <w:rsid w:val="007B4B34"/>
    <w:rsid w:val="007B7FFA"/>
    <w:rsid w:val="007C3604"/>
    <w:rsid w:val="007D17B7"/>
    <w:rsid w:val="007D22D6"/>
    <w:rsid w:val="007D727A"/>
    <w:rsid w:val="007D7B41"/>
    <w:rsid w:val="007E25FA"/>
    <w:rsid w:val="007F0587"/>
    <w:rsid w:val="007F42AF"/>
    <w:rsid w:val="007F5ECF"/>
    <w:rsid w:val="007F79C3"/>
    <w:rsid w:val="00802D5C"/>
    <w:rsid w:val="008063F9"/>
    <w:rsid w:val="00815000"/>
    <w:rsid w:val="0082028E"/>
    <w:rsid w:val="008243DD"/>
    <w:rsid w:val="00857C8D"/>
    <w:rsid w:val="00861978"/>
    <w:rsid w:val="0086482F"/>
    <w:rsid w:val="00866A84"/>
    <w:rsid w:val="008717DB"/>
    <w:rsid w:val="008720B7"/>
    <w:rsid w:val="0087432E"/>
    <w:rsid w:val="00874D56"/>
    <w:rsid w:val="0087764C"/>
    <w:rsid w:val="008813C9"/>
    <w:rsid w:val="00890BA3"/>
    <w:rsid w:val="008928CB"/>
    <w:rsid w:val="00894526"/>
    <w:rsid w:val="00895DFC"/>
    <w:rsid w:val="008A1AE1"/>
    <w:rsid w:val="008A234F"/>
    <w:rsid w:val="008B3E9E"/>
    <w:rsid w:val="008D02C4"/>
    <w:rsid w:val="008D2F1B"/>
    <w:rsid w:val="008D5E73"/>
    <w:rsid w:val="008E215D"/>
    <w:rsid w:val="008E2359"/>
    <w:rsid w:val="008E2D03"/>
    <w:rsid w:val="008F0A6E"/>
    <w:rsid w:val="008F4223"/>
    <w:rsid w:val="008F4EEA"/>
    <w:rsid w:val="008F56B1"/>
    <w:rsid w:val="008F5D77"/>
    <w:rsid w:val="00911490"/>
    <w:rsid w:val="009130AB"/>
    <w:rsid w:val="00913AB6"/>
    <w:rsid w:val="00920944"/>
    <w:rsid w:val="009211FE"/>
    <w:rsid w:val="0092220C"/>
    <w:rsid w:val="00925787"/>
    <w:rsid w:val="009276C0"/>
    <w:rsid w:val="00934A07"/>
    <w:rsid w:val="009356AA"/>
    <w:rsid w:val="00943F6E"/>
    <w:rsid w:val="0097726F"/>
    <w:rsid w:val="0098232E"/>
    <w:rsid w:val="009841AD"/>
    <w:rsid w:val="00987B56"/>
    <w:rsid w:val="00996CA0"/>
    <w:rsid w:val="00996D83"/>
    <w:rsid w:val="009A1119"/>
    <w:rsid w:val="009A227B"/>
    <w:rsid w:val="009A65ED"/>
    <w:rsid w:val="009B460F"/>
    <w:rsid w:val="009B62D6"/>
    <w:rsid w:val="009B6DF1"/>
    <w:rsid w:val="009B711C"/>
    <w:rsid w:val="009C6833"/>
    <w:rsid w:val="009D772B"/>
    <w:rsid w:val="009E6AD0"/>
    <w:rsid w:val="009F33AB"/>
    <w:rsid w:val="009F67D8"/>
    <w:rsid w:val="00A06781"/>
    <w:rsid w:val="00A10985"/>
    <w:rsid w:val="00A16F14"/>
    <w:rsid w:val="00A250A5"/>
    <w:rsid w:val="00A26D86"/>
    <w:rsid w:val="00A36DC6"/>
    <w:rsid w:val="00A373CC"/>
    <w:rsid w:val="00A40B9C"/>
    <w:rsid w:val="00A46CDE"/>
    <w:rsid w:val="00A5606A"/>
    <w:rsid w:val="00A617CC"/>
    <w:rsid w:val="00A619D8"/>
    <w:rsid w:val="00A66F86"/>
    <w:rsid w:val="00A673AC"/>
    <w:rsid w:val="00A70E2A"/>
    <w:rsid w:val="00A8043E"/>
    <w:rsid w:val="00A816B9"/>
    <w:rsid w:val="00A85392"/>
    <w:rsid w:val="00A871A1"/>
    <w:rsid w:val="00A87A63"/>
    <w:rsid w:val="00A941FD"/>
    <w:rsid w:val="00AA2205"/>
    <w:rsid w:val="00AA2C00"/>
    <w:rsid w:val="00AA4AB5"/>
    <w:rsid w:val="00AA682B"/>
    <w:rsid w:val="00AB04A7"/>
    <w:rsid w:val="00AD1FCD"/>
    <w:rsid w:val="00AE4898"/>
    <w:rsid w:val="00AF3079"/>
    <w:rsid w:val="00B00A92"/>
    <w:rsid w:val="00B124C9"/>
    <w:rsid w:val="00B15172"/>
    <w:rsid w:val="00B2112B"/>
    <w:rsid w:val="00B23073"/>
    <w:rsid w:val="00B34178"/>
    <w:rsid w:val="00B446BE"/>
    <w:rsid w:val="00B45791"/>
    <w:rsid w:val="00B574E6"/>
    <w:rsid w:val="00B57F63"/>
    <w:rsid w:val="00B63692"/>
    <w:rsid w:val="00B66700"/>
    <w:rsid w:val="00B73838"/>
    <w:rsid w:val="00B77134"/>
    <w:rsid w:val="00B77B19"/>
    <w:rsid w:val="00B8070F"/>
    <w:rsid w:val="00B86AD9"/>
    <w:rsid w:val="00B90FD9"/>
    <w:rsid w:val="00B93BF2"/>
    <w:rsid w:val="00BA296D"/>
    <w:rsid w:val="00BA580B"/>
    <w:rsid w:val="00BA7B82"/>
    <w:rsid w:val="00BC1191"/>
    <w:rsid w:val="00BC6460"/>
    <w:rsid w:val="00BC691B"/>
    <w:rsid w:val="00BD079A"/>
    <w:rsid w:val="00BE32CA"/>
    <w:rsid w:val="00BE38B7"/>
    <w:rsid w:val="00BE483C"/>
    <w:rsid w:val="00BE7A31"/>
    <w:rsid w:val="00BF5A50"/>
    <w:rsid w:val="00C01725"/>
    <w:rsid w:val="00C04C41"/>
    <w:rsid w:val="00C12E99"/>
    <w:rsid w:val="00C13A93"/>
    <w:rsid w:val="00C157AE"/>
    <w:rsid w:val="00C22BCC"/>
    <w:rsid w:val="00C272A9"/>
    <w:rsid w:val="00C36DD7"/>
    <w:rsid w:val="00C41802"/>
    <w:rsid w:val="00C54398"/>
    <w:rsid w:val="00C5448F"/>
    <w:rsid w:val="00C61CF2"/>
    <w:rsid w:val="00C624F4"/>
    <w:rsid w:val="00C633FA"/>
    <w:rsid w:val="00C64774"/>
    <w:rsid w:val="00C71D73"/>
    <w:rsid w:val="00C75A55"/>
    <w:rsid w:val="00C83325"/>
    <w:rsid w:val="00C84887"/>
    <w:rsid w:val="00C876AF"/>
    <w:rsid w:val="00C942B8"/>
    <w:rsid w:val="00C9708B"/>
    <w:rsid w:val="00CA0530"/>
    <w:rsid w:val="00CA1B05"/>
    <w:rsid w:val="00CA4444"/>
    <w:rsid w:val="00CA6E32"/>
    <w:rsid w:val="00CA6EF1"/>
    <w:rsid w:val="00CC0B82"/>
    <w:rsid w:val="00CD6001"/>
    <w:rsid w:val="00CD7861"/>
    <w:rsid w:val="00CE187F"/>
    <w:rsid w:val="00CE3D13"/>
    <w:rsid w:val="00CF2A0A"/>
    <w:rsid w:val="00CF5B51"/>
    <w:rsid w:val="00D124A4"/>
    <w:rsid w:val="00D20D19"/>
    <w:rsid w:val="00D26EF6"/>
    <w:rsid w:val="00D27802"/>
    <w:rsid w:val="00D27AF5"/>
    <w:rsid w:val="00D27EA8"/>
    <w:rsid w:val="00D33AA4"/>
    <w:rsid w:val="00D41934"/>
    <w:rsid w:val="00D44C48"/>
    <w:rsid w:val="00D450F2"/>
    <w:rsid w:val="00D464FF"/>
    <w:rsid w:val="00D53BC0"/>
    <w:rsid w:val="00D602F1"/>
    <w:rsid w:val="00D60847"/>
    <w:rsid w:val="00D7308F"/>
    <w:rsid w:val="00D75A84"/>
    <w:rsid w:val="00D80547"/>
    <w:rsid w:val="00D83C0F"/>
    <w:rsid w:val="00D90A40"/>
    <w:rsid w:val="00D95880"/>
    <w:rsid w:val="00D95F59"/>
    <w:rsid w:val="00DA11E3"/>
    <w:rsid w:val="00DA4414"/>
    <w:rsid w:val="00DA4508"/>
    <w:rsid w:val="00DB3A49"/>
    <w:rsid w:val="00DB3CD8"/>
    <w:rsid w:val="00DB4856"/>
    <w:rsid w:val="00DC5F00"/>
    <w:rsid w:val="00DD6847"/>
    <w:rsid w:val="00DD6C2B"/>
    <w:rsid w:val="00DE10D9"/>
    <w:rsid w:val="00DE13C5"/>
    <w:rsid w:val="00DE4131"/>
    <w:rsid w:val="00DE4732"/>
    <w:rsid w:val="00DE522C"/>
    <w:rsid w:val="00DE6042"/>
    <w:rsid w:val="00DF2DD3"/>
    <w:rsid w:val="00DF6539"/>
    <w:rsid w:val="00E0338B"/>
    <w:rsid w:val="00E0376C"/>
    <w:rsid w:val="00E03A63"/>
    <w:rsid w:val="00E045FA"/>
    <w:rsid w:val="00E051A0"/>
    <w:rsid w:val="00E051C3"/>
    <w:rsid w:val="00E12559"/>
    <w:rsid w:val="00E140FE"/>
    <w:rsid w:val="00E1490E"/>
    <w:rsid w:val="00E14E9B"/>
    <w:rsid w:val="00E1692F"/>
    <w:rsid w:val="00E16A43"/>
    <w:rsid w:val="00E20174"/>
    <w:rsid w:val="00E20B76"/>
    <w:rsid w:val="00E305C2"/>
    <w:rsid w:val="00E30EDD"/>
    <w:rsid w:val="00E329DF"/>
    <w:rsid w:val="00E37D4C"/>
    <w:rsid w:val="00E501C3"/>
    <w:rsid w:val="00E5768A"/>
    <w:rsid w:val="00E80385"/>
    <w:rsid w:val="00E85CE2"/>
    <w:rsid w:val="00E91AC2"/>
    <w:rsid w:val="00E92B10"/>
    <w:rsid w:val="00E96C9D"/>
    <w:rsid w:val="00EA28C1"/>
    <w:rsid w:val="00EC6CFF"/>
    <w:rsid w:val="00ED044F"/>
    <w:rsid w:val="00ED1F61"/>
    <w:rsid w:val="00ED4395"/>
    <w:rsid w:val="00ED45C7"/>
    <w:rsid w:val="00EE26FD"/>
    <w:rsid w:val="00EE3175"/>
    <w:rsid w:val="00EE3A95"/>
    <w:rsid w:val="00EE4657"/>
    <w:rsid w:val="00EE46F4"/>
    <w:rsid w:val="00EF4CAE"/>
    <w:rsid w:val="00F01940"/>
    <w:rsid w:val="00F01F9C"/>
    <w:rsid w:val="00F047F2"/>
    <w:rsid w:val="00F148FA"/>
    <w:rsid w:val="00F155E0"/>
    <w:rsid w:val="00F17875"/>
    <w:rsid w:val="00F240AD"/>
    <w:rsid w:val="00F5279C"/>
    <w:rsid w:val="00F53FEC"/>
    <w:rsid w:val="00F60FAF"/>
    <w:rsid w:val="00F634CF"/>
    <w:rsid w:val="00F70E81"/>
    <w:rsid w:val="00F73F46"/>
    <w:rsid w:val="00F93DE2"/>
    <w:rsid w:val="00F96BD9"/>
    <w:rsid w:val="00FA19D6"/>
    <w:rsid w:val="00FB0D42"/>
    <w:rsid w:val="00FB1A1E"/>
    <w:rsid w:val="00FC2B37"/>
    <w:rsid w:val="00FC6D13"/>
    <w:rsid w:val="00FD5427"/>
    <w:rsid w:val="00FD554C"/>
    <w:rsid w:val="00FD7BC0"/>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34670E"/>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0706">
      <w:bodyDiv w:val="1"/>
      <w:marLeft w:val="0"/>
      <w:marRight w:val="0"/>
      <w:marTop w:val="0"/>
      <w:marBottom w:val="0"/>
      <w:divBdr>
        <w:top w:val="none" w:sz="0" w:space="0" w:color="auto"/>
        <w:left w:val="none" w:sz="0" w:space="0" w:color="auto"/>
        <w:bottom w:val="none" w:sz="0" w:space="0" w:color="auto"/>
        <w:right w:val="none" w:sz="0" w:space="0" w:color="auto"/>
      </w:divBdr>
    </w:div>
    <w:div w:id="546382490">
      <w:bodyDiv w:val="1"/>
      <w:marLeft w:val="0"/>
      <w:marRight w:val="0"/>
      <w:marTop w:val="0"/>
      <w:marBottom w:val="0"/>
      <w:divBdr>
        <w:top w:val="none" w:sz="0" w:space="0" w:color="auto"/>
        <w:left w:val="none" w:sz="0" w:space="0" w:color="auto"/>
        <w:bottom w:val="none" w:sz="0" w:space="0" w:color="auto"/>
        <w:right w:val="none" w:sz="0" w:space="0" w:color="auto"/>
      </w:divBdr>
    </w:div>
    <w:div w:id="784740408">
      <w:bodyDiv w:val="1"/>
      <w:marLeft w:val="0"/>
      <w:marRight w:val="0"/>
      <w:marTop w:val="0"/>
      <w:marBottom w:val="0"/>
      <w:divBdr>
        <w:top w:val="none" w:sz="0" w:space="0" w:color="auto"/>
        <w:left w:val="none" w:sz="0" w:space="0" w:color="auto"/>
        <w:bottom w:val="none" w:sz="0" w:space="0" w:color="auto"/>
        <w:right w:val="none" w:sz="0" w:space="0" w:color="auto"/>
      </w:divBdr>
    </w:div>
    <w:div w:id="815684211">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35</Pages>
  <Words>91150</Words>
  <Characters>51957</Characters>
  <Application>Microsoft Office Word</Application>
  <DocSecurity>0</DocSecurity>
  <Lines>432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115</cp:revision>
  <dcterms:created xsi:type="dcterms:W3CDTF">2026-02-17T08:39:00Z</dcterms:created>
  <dcterms:modified xsi:type="dcterms:W3CDTF">2026-03-12T12:07:00Z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