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97596" w14:textId="77777777" w:rsidR="004B6A59" w:rsidRPr="00C72E02" w:rsidRDefault="004B6A59" w:rsidP="00C82872">
      <w:pPr>
        <w:widowControl/>
        <w:suppressAutoHyphens/>
        <w:autoSpaceDE/>
        <w:autoSpaceDN/>
        <w:adjustRightInd/>
        <w:ind w:firstLine="720"/>
        <w:contextualSpacing/>
        <w:jc w:val="both"/>
        <w:rPr>
          <w:rFonts w:ascii="Calibri" w:hAnsi="Calibri" w:cs="Calibri"/>
          <w:color w:val="FF0000"/>
          <w:kern w:val="2"/>
          <w:sz w:val="24"/>
          <w:szCs w:val="24"/>
          <w:lang w:eastAsia="hi-IN" w:bidi="hi-IN"/>
        </w:rPr>
      </w:pPr>
    </w:p>
    <w:p w14:paraId="5CA1DA4A" w14:textId="77777777" w:rsidR="009B055C" w:rsidRPr="00C72E02" w:rsidRDefault="009B055C" w:rsidP="00C82872">
      <w:pPr>
        <w:widowControl/>
        <w:autoSpaceDE/>
        <w:autoSpaceDN/>
        <w:adjustRightInd/>
        <w:contextualSpacing/>
        <w:jc w:val="center"/>
        <w:rPr>
          <w:rFonts w:ascii="Calibri" w:hAnsi="Calibri" w:cs="Calibri"/>
          <w:b/>
          <w:sz w:val="24"/>
          <w:szCs w:val="24"/>
        </w:rPr>
      </w:pPr>
    </w:p>
    <w:p w14:paraId="06EC9055" w14:textId="58EECFAC" w:rsidR="00350BAF" w:rsidRPr="00C72E02" w:rsidRDefault="00350BAF" w:rsidP="00C82872">
      <w:pPr>
        <w:widowControl/>
        <w:autoSpaceDE/>
        <w:autoSpaceDN/>
        <w:adjustRightInd/>
        <w:contextualSpacing/>
        <w:jc w:val="center"/>
        <w:rPr>
          <w:rFonts w:ascii="Calibri" w:hAnsi="Calibri" w:cs="Calibri"/>
          <w:b/>
          <w:sz w:val="24"/>
          <w:szCs w:val="24"/>
        </w:rPr>
      </w:pPr>
      <w:r w:rsidRPr="00C72E02">
        <w:rPr>
          <w:rFonts w:ascii="Calibri" w:hAnsi="Calibri" w:cs="Calibri"/>
          <w:b/>
          <w:sz w:val="24"/>
          <w:szCs w:val="24"/>
        </w:rPr>
        <w:t>V</w:t>
      </w:r>
      <w:r w:rsidR="0023462F" w:rsidRPr="00C72E02">
        <w:rPr>
          <w:rFonts w:ascii="Calibri" w:hAnsi="Calibri" w:cs="Calibri"/>
          <w:b/>
          <w:sz w:val="24"/>
          <w:szCs w:val="24"/>
        </w:rPr>
        <w:t>EIKLOS ORGANIZAVIMO SKYRIUS</w:t>
      </w:r>
    </w:p>
    <w:p w14:paraId="18BEEE91" w14:textId="77777777" w:rsidR="009B055C" w:rsidRPr="00C72E02" w:rsidRDefault="009B055C" w:rsidP="009B055C">
      <w:pPr>
        <w:widowControl/>
        <w:tabs>
          <w:tab w:val="left" w:pos="5387"/>
          <w:tab w:val="left" w:pos="5670"/>
        </w:tabs>
        <w:suppressAutoHyphens/>
        <w:autoSpaceDE/>
        <w:autoSpaceDN/>
        <w:adjustRightInd/>
        <w:contextualSpacing/>
        <w:rPr>
          <w:rFonts w:ascii="Calibri" w:eastAsia="Calibri" w:hAnsi="Calibri" w:cs="Calibri"/>
          <w:caps/>
          <w:color w:val="000000"/>
          <w:kern w:val="2"/>
          <w:sz w:val="24"/>
          <w:szCs w:val="24"/>
          <w:lang w:eastAsia="hi-IN" w:bidi="hi-IN"/>
        </w:rPr>
      </w:pPr>
    </w:p>
    <w:p w14:paraId="636937DF" w14:textId="31E895B7" w:rsidR="009B055C" w:rsidRPr="00C72E02" w:rsidRDefault="009B055C" w:rsidP="009B055C">
      <w:pPr>
        <w:widowControl/>
        <w:tabs>
          <w:tab w:val="left" w:pos="5387"/>
          <w:tab w:val="left" w:pos="5670"/>
        </w:tabs>
        <w:suppressAutoHyphens/>
        <w:autoSpaceDE/>
        <w:autoSpaceDN/>
        <w:adjustRightInd/>
        <w:contextualSpacing/>
        <w:rPr>
          <w:rFonts w:ascii="Calibri" w:eastAsia="Calibri" w:hAnsi="Calibri" w:cs="Calibri"/>
          <w:color w:val="000000"/>
          <w:kern w:val="2"/>
          <w:sz w:val="24"/>
          <w:szCs w:val="24"/>
          <w:lang w:eastAsia="hi-IN" w:bidi="hi-IN"/>
        </w:rPr>
      </w:pPr>
      <w:r w:rsidRPr="00C72E02">
        <w:rPr>
          <w:rFonts w:ascii="Calibri" w:eastAsia="Calibri" w:hAnsi="Calibri" w:cs="Calibri"/>
          <w:caps/>
          <w:color w:val="000000"/>
          <w:kern w:val="2"/>
          <w:sz w:val="24"/>
          <w:szCs w:val="24"/>
          <w:lang w:eastAsia="hi-IN" w:bidi="hi-IN"/>
        </w:rPr>
        <w:tab/>
      </w:r>
      <w:r w:rsidRPr="00C72E02">
        <w:rPr>
          <w:rFonts w:ascii="Calibri" w:eastAsia="Calibri" w:hAnsi="Calibri" w:cs="Calibri"/>
          <w:caps/>
          <w:color w:val="000000"/>
          <w:kern w:val="2"/>
          <w:sz w:val="24"/>
          <w:szCs w:val="24"/>
          <w:lang w:eastAsia="hi-IN" w:bidi="hi-IN"/>
        </w:rPr>
        <w:tab/>
      </w:r>
      <w:r w:rsidRPr="00C72E02">
        <w:rPr>
          <w:rFonts w:ascii="Calibri" w:eastAsia="Calibri" w:hAnsi="Calibri" w:cs="Calibri"/>
          <w:caps/>
          <w:color w:val="000000"/>
          <w:kern w:val="2"/>
          <w:sz w:val="24"/>
          <w:szCs w:val="24"/>
          <w:lang w:eastAsia="hi-IN" w:bidi="hi-IN"/>
        </w:rPr>
        <w:tab/>
      </w:r>
      <w:r w:rsidRPr="00C72E02">
        <w:rPr>
          <w:rFonts w:ascii="Calibri" w:eastAsia="Calibri" w:hAnsi="Calibri" w:cs="Calibri"/>
          <w:caps/>
          <w:color w:val="000000"/>
          <w:kern w:val="2"/>
          <w:sz w:val="24"/>
          <w:szCs w:val="24"/>
          <w:lang w:eastAsia="hi-IN" w:bidi="hi-IN"/>
        </w:rPr>
        <w:tab/>
      </w:r>
      <w:r w:rsidR="00350BAF" w:rsidRPr="00C72E02">
        <w:rPr>
          <w:rFonts w:ascii="Calibri" w:eastAsia="Calibri" w:hAnsi="Calibri" w:cs="Calibri"/>
          <w:color w:val="000000"/>
          <w:kern w:val="2"/>
          <w:sz w:val="24"/>
          <w:szCs w:val="24"/>
          <w:lang w:eastAsia="hi-IN" w:bidi="hi-IN"/>
        </w:rPr>
        <w:t>TVIRTINU</w:t>
      </w:r>
    </w:p>
    <w:p w14:paraId="73FA1313" w14:textId="42C46E10" w:rsidR="009B055C" w:rsidRPr="00C72E02" w:rsidRDefault="009B055C" w:rsidP="009B055C">
      <w:pPr>
        <w:widowControl/>
        <w:tabs>
          <w:tab w:val="left" w:pos="5387"/>
          <w:tab w:val="left" w:pos="5670"/>
        </w:tabs>
        <w:suppressAutoHyphens/>
        <w:autoSpaceDE/>
        <w:autoSpaceDN/>
        <w:adjustRightInd/>
        <w:contextualSpacing/>
        <w:rPr>
          <w:rFonts w:ascii="Calibri" w:eastAsia="Calibri" w:hAnsi="Calibri" w:cs="Calibri"/>
          <w:color w:val="000000"/>
          <w:kern w:val="2"/>
          <w:sz w:val="24"/>
          <w:szCs w:val="24"/>
          <w:lang w:eastAsia="hi-IN" w:bidi="hi-IN"/>
        </w:rPr>
      </w:pPr>
      <w:r w:rsidRPr="00C72E02">
        <w:rPr>
          <w:rFonts w:ascii="Calibri" w:eastAsia="Calibri" w:hAnsi="Calibri" w:cs="Calibri"/>
          <w:color w:val="000000"/>
          <w:kern w:val="2"/>
          <w:sz w:val="24"/>
          <w:szCs w:val="24"/>
          <w:lang w:eastAsia="hi-IN" w:bidi="hi-IN"/>
        </w:rPr>
        <w:tab/>
      </w:r>
      <w:r w:rsidRPr="00C72E02">
        <w:rPr>
          <w:rFonts w:ascii="Calibri" w:eastAsia="Calibri" w:hAnsi="Calibri" w:cs="Calibri"/>
          <w:color w:val="000000"/>
          <w:kern w:val="2"/>
          <w:sz w:val="24"/>
          <w:szCs w:val="24"/>
          <w:lang w:eastAsia="hi-IN" w:bidi="hi-IN"/>
        </w:rPr>
        <w:tab/>
      </w:r>
      <w:r w:rsidRPr="00C72E02">
        <w:rPr>
          <w:rFonts w:ascii="Calibri" w:eastAsia="Calibri" w:hAnsi="Calibri" w:cs="Calibri"/>
          <w:color w:val="000000"/>
          <w:kern w:val="2"/>
          <w:sz w:val="24"/>
          <w:szCs w:val="24"/>
          <w:lang w:eastAsia="hi-IN" w:bidi="hi-IN"/>
        </w:rPr>
        <w:tab/>
      </w:r>
      <w:r w:rsidRPr="00C72E02">
        <w:rPr>
          <w:rFonts w:ascii="Calibri" w:eastAsia="Calibri" w:hAnsi="Calibri" w:cs="Calibri"/>
          <w:color w:val="000000"/>
          <w:kern w:val="2"/>
          <w:sz w:val="24"/>
          <w:szCs w:val="24"/>
          <w:lang w:eastAsia="hi-IN" w:bidi="hi-IN"/>
        </w:rPr>
        <w:tab/>
        <w:t xml:space="preserve">Veiklos organizavimo skyriaus </w:t>
      </w:r>
    </w:p>
    <w:p w14:paraId="42736775" w14:textId="30A95A81" w:rsidR="009B055C" w:rsidRPr="00C72E02" w:rsidRDefault="009B055C" w:rsidP="009B055C">
      <w:pPr>
        <w:widowControl/>
        <w:tabs>
          <w:tab w:val="left" w:pos="5387"/>
          <w:tab w:val="left" w:pos="5670"/>
        </w:tabs>
        <w:suppressAutoHyphens/>
        <w:autoSpaceDE/>
        <w:autoSpaceDN/>
        <w:adjustRightInd/>
        <w:ind w:left="5040"/>
        <w:contextualSpacing/>
        <w:rPr>
          <w:rFonts w:ascii="Calibri" w:eastAsia="Calibri" w:hAnsi="Calibri" w:cs="Calibri"/>
          <w:color w:val="000000"/>
          <w:kern w:val="2"/>
          <w:sz w:val="24"/>
          <w:szCs w:val="24"/>
          <w:lang w:eastAsia="hi-IN" w:bidi="hi-IN"/>
        </w:rPr>
      </w:pPr>
      <w:r w:rsidRPr="00C72E02">
        <w:rPr>
          <w:rFonts w:ascii="Calibri" w:eastAsia="Calibri" w:hAnsi="Calibri" w:cs="Calibri"/>
          <w:color w:val="000000"/>
          <w:kern w:val="2"/>
          <w:sz w:val="24"/>
          <w:szCs w:val="24"/>
          <w:lang w:eastAsia="hi-IN" w:bidi="hi-IN"/>
        </w:rPr>
        <w:tab/>
      </w:r>
      <w:r w:rsidRPr="00C72E02">
        <w:rPr>
          <w:rFonts w:ascii="Calibri" w:eastAsia="Calibri" w:hAnsi="Calibri" w:cs="Calibri"/>
          <w:color w:val="000000"/>
          <w:kern w:val="2"/>
          <w:sz w:val="24"/>
          <w:szCs w:val="24"/>
          <w:lang w:eastAsia="hi-IN" w:bidi="hi-IN"/>
        </w:rPr>
        <w:tab/>
      </w:r>
      <w:r w:rsidRPr="00C72E02">
        <w:rPr>
          <w:rFonts w:ascii="Calibri" w:eastAsia="Calibri" w:hAnsi="Calibri" w:cs="Calibri"/>
          <w:color w:val="000000"/>
          <w:kern w:val="2"/>
          <w:sz w:val="24"/>
          <w:szCs w:val="24"/>
          <w:lang w:eastAsia="hi-IN" w:bidi="hi-IN"/>
        </w:rPr>
        <w:tab/>
      </w:r>
      <w:r w:rsidRPr="00C72E02">
        <w:rPr>
          <w:rFonts w:ascii="Calibri" w:eastAsia="Calibri" w:hAnsi="Calibri" w:cs="Calibri"/>
          <w:color w:val="000000"/>
          <w:kern w:val="2"/>
          <w:sz w:val="24"/>
          <w:szCs w:val="24"/>
          <w:lang w:eastAsia="hi-IN" w:bidi="hi-IN"/>
        </w:rPr>
        <w:tab/>
        <w:t>vadovė</w:t>
      </w:r>
    </w:p>
    <w:p w14:paraId="5F8BE154" w14:textId="14504F86" w:rsidR="009B055C" w:rsidRPr="00C72E02" w:rsidRDefault="009B055C" w:rsidP="009B055C">
      <w:pPr>
        <w:widowControl/>
        <w:tabs>
          <w:tab w:val="left" w:pos="5387"/>
          <w:tab w:val="left" w:pos="5670"/>
        </w:tabs>
        <w:suppressAutoHyphens/>
        <w:autoSpaceDE/>
        <w:autoSpaceDN/>
        <w:adjustRightInd/>
        <w:contextualSpacing/>
        <w:rPr>
          <w:rFonts w:ascii="Calibri" w:eastAsia="Calibri" w:hAnsi="Calibri" w:cs="Calibri"/>
          <w:color w:val="000000"/>
          <w:kern w:val="2"/>
          <w:sz w:val="24"/>
          <w:szCs w:val="24"/>
          <w:lang w:eastAsia="hi-IN" w:bidi="hi-IN"/>
        </w:rPr>
      </w:pPr>
    </w:p>
    <w:p w14:paraId="680792C1" w14:textId="1E71C037" w:rsidR="009B055C" w:rsidRPr="00C72E02" w:rsidRDefault="009B055C" w:rsidP="009B055C">
      <w:pPr>
        <w:widowControl/>
        <w:tabs>
          <w:tab w:val="left" w:pos="5387"/>
          <w:tab w:val="left" w:pos="5670"/>
        </w:tabs>
        <w:suppressAutoHyphens/>
        <w:autoSpaceDE/>
        <w:autoSpaceDN/>
        <w:adjustRightInd/>
        <w:contextualSpacing/>
        <w:rPr>
          <w:rFonts w:ascii="Calibri" w:eastAsia="Calibri" w:hAnsi="Calibri" w:cs="Calibri"/>
          <w:color w:val="000000"/>
          <w:kern w:val="2"/>
          <w:sz w:val="24"/>
          <w:szCs w:val="24"/>
          <w:lang w:eastAsia="hi-IN" w:bidi="hi-IN"/>
        </w:rPr>
      </w:pPr>
      <w:r w:rsidRPr="00C72E02">
        <w:rPr>
          <w:rFonts w:ascii="Calibri" w:eastAsia="Calibri" w:hAnsi="Calibri" w:cs="Calibri"/>
          <w:color w:val="000000"/>
          <w:kern w:val="2"/>
          <w:sz w:val="24"/>
          <w:szCs w:val="24"/>
          <w:lang w:eastAsia="hi-IN" w:bidi="hi-IN"/>
        </w:rPr>
        <w:tab/>
      </w:r>
      <w:r w:rsidRPr="00C72E02">
        <w:rPr>
          <w:rFonts w:ascii="Calibri" w:eastAsia="Calibri" w:hAnsi="Calibri" w:cs="Calibri"/>
          <w:color w:val="000000"/>
          <w:kern w:val="2"/>
          <w:sz w:val="24"/>
          <w:szCs w:val="24"/>
          <w:lang w:eastAsia="hi-IN" w:bidi="hi-IN"/>
        </w:rPr>
        <w:tab/>
      </w:r>
      <w:r w:rsidRPr="00C72E02">
        <w:rPr>
          <w:rFonts w:ascii="Calibri" w:eastAsia="Calibri" w:hAnsi="Calibri" w:cs="Calibri"/>
          <w:color w:val="000000"/>
          <w:kern w:val="2"/>
          <w:sz w:val="24"/>
          <w:szCs w:val="24"/>
          <w:lang w:eastAsia="hi-IN" w:bidi="hi-IN"/>
        </w:rPr>
        <w:tab/>
      </w:r>
      <w:r w:rsidRPr="00C72E02">
        <w:rPr>
          <w:rFonts w:ascii="Calibri" w:eastAsia="Calibri" w:hAnsi="Calibri" w:cs="Calibri"/>
          <w:color w:val="000000"/>
          <w:kern w:val="2"/>
          <w:sz w:val="24"/>
          <w:szCs w:val="24"/>
          <w:lang w:eastAsia="hi-IN" w:bidi="hi-IN"/>
        </w:rPr>
        <w:tab/>
        <w:t>Tatjana Tunkevič</w:t>
      </w:r>
    </w:p>
    <w:p w14:paraId="6785FD7B" w14:textId="77777777" w:rsidR="00247045" w:rsidRPr="00C72E02" w:rsidRDefault="00247045" w:rsidP="00C82872">
      <w:pPr>
        <w:widowControl/>
        <w:suppressAutoHyphens/>
        <w:autoSpaceDE/>
        <w:autoSpaceDN/>
        <w:adjustRightInd/>
        <w:contextualSpacing/>
        <w:rPr>
          <w:rFonts w:ascii="Calibri" w:eastAsia="Calibri" w:hAnsi="Calibri" w:cs="Calibri"/>
          <w:b/>
          <w:kern w:val="2"/>
          <w:sz w:val="24"/>
          <w:szCs w:val="24"/>
          <w:lang w:eastAsia="hi-IN" w:bidi="hi-IN"/>
        </w:rPr>
      </w:pPr>
    </w:p>
    <w:p w14:paraId="1A5A47A1" w14:textId="4607BC5E" w:rsidR="00350BAF" w:rsidRPr="00C72E02" w:rsidRDefault="00907B98" w:rsidP="00C82872">
      <w:pPr>
        <w:widowControl/>
        <w:tabs>
          <w:tab w:val="left" w:pos="6521"/>
        </w:tabs>
        <w:suppressAutoHyphens/>
        <w:autoSpaceDE/>
        <w:autoSpaceDN/>
        <w:adjustRightInd/>
        <w:contextualSpacing/>
        <w:jc w:val="center"/>
        <w:rPr>
          <w:rFonts w:ascii="Calibri" w:eastAsia="Calibri" w:hAnsi="Calibri" w:cs="Calibri"/>
          <w:b/>
          <w:kern w:val="2"/>
          <w:sz w:val="24"/>
          <w:szCs w:val="24"/>
          <w:lang w:eastAsia="hi-IN" w:bidi="hi-IN"/>
        </w:rPr>
      </w:pPr>
      <w:r>
        <w:rPr>
          <w:rFonts w:ascii="Calibri" w:eastAsia="Calibri" w:hAnsi="Calibri" w:cs="Calibri"/>
          <w:b/>
          <w:kern w:val="2"/>
          <w:sz w:val="24"/>
          <w:szCs w:val="24"/>
          <w:lang w:eastAsia="hi-IN" w:bidi="hi-IN"/>
        </w:rPr>
        <w:t>MAITINIMO PASLAUGŲ</w:t>
      </w:r>
    </w:p>
    <w:p w14:paraId="147AAD34" w14:textId="77777777" w:rsidR="00350BAF" w:rsidRPr="00C72E02" w:rsidRDefault="00350BAF" w:rsidP="00C82872">
      <w:pPr>
        <w:widowControl/>
        <w:suppressAutoHyphens/>
        <w:autoSpaceDE/>
        <w:autoSpaceDN/>
        <w:adjustRightInd/>
        <w:contextualSpacing/>
        <w:jc w:val="center"/>
        <w:rPr>
          <w:rFonts w:ascii="Calibri" w:eastAsia="Calibri" w:hAnsi="Calibri" w:cs="Calibri"/>
          <w:b/>
          <w:kern w:val="2"/>
          <w:sz w:val="24"/>
          <w:szCs w:val="24"/>
          <w:lang w:eastAsia="hi-IN" w:bidi="hi-IN"/>
        </w:rPr>
      </w:pPr>
      <w:r w:rsidRPr="00C72E02">
        <w:rPr>
          <w:rFonts w:ascii="Calibri" w:eastAsia="Calibri" w:hAnsi="Calibri" w:cs="Calibri"/>
          <w:b/>
          <w:kern w:val="2"/>
          <w:sz w:val="24"/>
          <w:szCs w:val="24"/>
          <w:lang w:eastAsia="hi-IN" w:bidi="hi-IN"/>
        </w:rPr>
        <w:t>TECHNINĖ SPECIFIKACIJA</w:t>
      </w:r>
    </w:p>
    <w:p w14:paraId="37034F09" w14:textId="77777777" w:rsidR="00350BAF" w:rsidRPr="00C72E02" w:rsidRDefault="00350BAF" w:rsidP="00C82872">
      <w:pPr>
        <w:widowControl/>
        <w:tabs>
          <w:tab w:val="left" w:pos="720"/>
        </w:tabs>
        <w:autoSpaceDE/>
        <w:autoSpaceDN/>
        <w:adjustRightInd/>
        <w:contextualSpacing/>
        <w:rPr>
          <w:rFonts w:ascii="Calibri" w:hAnsi="Calibri" w:cs="Calibri"/>
          <w:b/>
          <w:sz w:val="24"/>
          <w:szCs w:val="24"/>
          <w:lang w:eastAsia="en-US"/>
        </w:rPr>
      </w:pPr>
    </w:p>
    <w:p w14:paraId="14FBD4F4" w14:textId="46242DD8" w:rsidR="00350BAF" w:rsidRPr="00C72E02" w:rsidRDefault="00350BAF" w:rsidP="008D400E">
      <w:pPr>
        <w:pStyle w:val="ListParagraph"/>
        <w:widowControl/>
        <w:numPr>
          <w:ilvl w:val="0"/>
          <w:numId w:val="7"/>
        </w:numPr>
        <w:tabs>
          <w:tab w:val="left" w:pos="284"/>
        </w:tabs>
        <w:autoSpaceDE/>
        <w:autoSpaceDN/>
        <w:adjustRightInd/>
        <w:ind w:hanging="720"/>
        <w:jc w:val="both"/>
        <w:rPr>
          <w:rFonts w:ascii="Calibri" w:hAnsi="Calibri" w:cs="Calibri"/>
          <w:b/>
          <w:sz w:val="24"/>
          <w:szCs w:val="24"/>
          <w:lang w:eastAsia="en-US"/>
        </w:rPr>
      </w:pPr>
      <w:r w:rsidRPr="00C72E02">
        <w:rPr>
          <w:rFonts w:ascii="Calibri" w:hAnsi="Calibri" w:cs="Calibri"/>
          <w:b/>
          <w:sz w:val="24"/>
          <w:szCs w:val="24"/>
          <w:lang w:eastAsia="en-US"/>
        </w:rPr>
        <w:t xml:space="preserve">PIRKIMO OBJEKTAS </w:t>
      </w:r>
      <w:bookmarkStart w:id="0" w:name="_Toc310414072"/>
    </w:p>
    <w:p w14:paraId="1C254F76" w14:textId="06C2873F" w:rsidR="00221E34" w:rsidRDefault="009D0F14" w:rsidP="006B594A">
      <w:pPr>
        <w:widowControl/>
        <w:autoSpaceDE/>
        <w:autoSpaceDN/>
        <w:adjustRightInd/>
        <w:ind w:left="709"/>
        <w:contextualSpacing/>
        <w:jc w:val="both"/>
        <w:rPr>
          <w:rFonts w:ascii="Calibri" w:eastAsia="Calibri" w:hAnsi="Calibri" w:cs="Calibri"/>
          <w:kern w:val="2"/>
          <w:sz w:val="24"/>
          <w:szCs w:val="24"/>
          <w:lang w:eastAsia="hi-IN" w:bidi="hi-IN"/>
        </w:rPr>
      </w:pPr>
      <w:r w:rsidRPr="00C72E02">
        <w:rPr>
          <w:rFonts w:ascii="Calibri" w:eastAsia="Calibri" w:hAnsi="Calibri" w:cs="Calibri"/>
          <w:kern w:val="2"/>
          <w:sz w:val="24"/>
          <w:szCs w:val="24"/>
          <w:lang w:eastAsia="hi-IN" w:bidi="hi-IN"/>
        </w:rPr>
        <w:t>AB „Lietuvos geležinkeliai“</w:t>
      </w:r>
      <w:r w:rsidR="000D38C4" w:rsidRPr="00C72E02">
        <w:rPr>
          <w:rFonts w:ascii="Calibri" w:eastAsia="Calibri" w:hAnsi="Calibri" w:cs="Calibri"/>
          <w:kern w:val="2"/>
          <w:sz w:val="24"/>
          <w:szCs w:val="24"/>
          <w:lang w:eastAsia="hi-IN" w:bidi="hi-IN"/>
        </w:rPr>
        <w:t xml:space="preserve"> (toliau – Bendrovė)</w:t>
      </w:r>
      <w:r w:rsidRPr="00C72E02">
        <w:rPr>
          <w:rFonts w:ascii="Calibri" w:eastAsia="Calibri" w:hAnsi="Calibri" w:cs="Calibri"/>
          <w:kern w:val="2"/>
          <w:sz w:val="24"/>
          <w:szCs w:val="24"/>
          <w:lang w:eastAsia="hi-IN" w:bidi="hi-IN"/>
        </w:rPr>
        <w:t xml:space="preserve"> perka </w:t>
      </w:r>
      <w:r w:rsidR="000D38C4" w:rsidRPr="00C72E02">
        <w:rPr>
          <w:rFonts w:ascii="Calibri" w:eastAsia="Calibri" w:hAnsi="Calibri" w:cs="Calibri"/>
          <w:kern w:val="2"/>
          <w:sz w:val="24"/>
          <w:szCs w:val="24"/>
          <w:lang w:eastAsia="hi-IN" w:bidi="hi-IN"/>
        </w:rPr>
        <w:t>svečių maitinimo</w:t>
      </w:r>
      <w:r w:rsidR="00F92934">
        <w:rPr>
          <w:rFonts w:ascii="Calibri" w:eastAsia="Calibri" w:hAnsi="Calibri" w:cs="Calibri"/>
          <w:kern w:val="2"/>
          <w:sz w:val="24"/>
          <w:szCs w:val="24"/>
          <w:lang w:eastAsia="hi-IN" w:bidi="hi-IN"/>
        </w:rPr>
        <w:t xml:space="preserve"> ir aptarnavimo</w:t>
      </w:r>
      <w:r w:rsidR="000D38C4" w:rsidRPr="00C72E02">
        <w:rPr>
          <w:rFonts w:ascii="Calibri" w:eastAsia="Calibri" w:hAnsi="Calibri" w:cs="Calibri"/>
          <w:kern w:val="2"/>
          <w:sz w:val="24"/>
          <w:szCs w:val="24"/>
          <w:lang w:eastAsia="hi-IN" w:bidi="hi-IN"/>
        </w:rPr>
        <w:t xml:space="preserve"> paslaugas</w:t>
      </w:r>
      <w:r w:rsidRPr="00C72E02">
        <w:rPr>
          <w:rFonts w:ascii="Calibri" w:eastAsia="Calibri" w:hAnsi="Calibri" w:cs="Calibri"/>
          <w:kern w:val="2"/>
          <w:sz w:val="24"/>
          <w:szCs w:val="24"/>
          <w:lang w:eastAsia="hi-IN" w:bidi="hi-IN"/>
        </w:rPr>
        <w:t xml:space="preserve">. </w:t>
      </w:r>
      <w:r w:rsidR="00350BAF" w:rsidRPr="00C72E02">
        <w:rPr>
          <w:rFonts w:ascii="Calibri" w:eastAsia="Calibri" w:hAnsi="Calibri" w:cs="Calibri"/>
          <w:kern w:val="2"/>
          <w:sz w:val="24"/>
          <w:szCs w:val="24"/>
          <w:lang w:eastAsia="hi-IN" w:bidi="hi-IN"/>
        </w:rPr>
        <w:t xml:space="preserve">BVPŽ </w:t>
      </w:r>
      <w:r w:rsidR="00350BAF" w:rsidRPr="00C72E02">
        <w:rPr>
          <w:rFonts w:ascii="Calibri" w:hAnsi="Calibri" w:cs="Calibri"/>
          <w:sz w:val="24"/>
          <w:szCs w:val="24"/>
          <w:lang w:eastAsia="en-US"/>
        </w:rPr>
        <w:t xml:space="preserve">kodas </w:t>
      </w:r>
      <w:r w:rsidR="000D38C4" w:rsidRPr="00C72E02">
        <w:rPr>
          <w:rFonts w:ascii="Calibri" w:eastAsia="Calibri" w:hAnsi="Calibri" w:cs="Calibri"/>
          <w:kern w:val="2"/>
          <w:sz w:val="24"/>
          <w:szCs w:val="24"/>
          <w:lang w:eastAsia="hi-IN" w:bidi="hi-IN"/>
        </w:rPr>
        <w:t>55320000</w:t>
      </w:r>
      <w:r w:rsidR="00193C49" w:rsidRPr="00C72E02">
        <w:rPr>
          <w:rFonts w:ascii="Calibri" w:eastAsia="Calibri" w:hAnsi="Calibri" w:cs="Calibri"/>
          <w:kern w:val="2"/>
          <w:sz w:val="24"/>
          <w:szCs w:val="24"/>
          <w:lang w:eastAsia="hi-IN" w:bidi="hi-IN"/>
        </w:rPr>
        <w:t>-</w:t>
      </w:r>
      <w:r w:rsidR="000D38C4" w:rsidRPr="00C72E02">
        <w:rPr>
          <w:rFonts w:ascii="Calibri" w:eastAsia="Calibri" w:hAnsi="Calibri" w:cs="Calibri"/>
          <w:kern w:val="2"/>
          <w:sz w:val="24"/>
          <w:szCs w:val="24"/>
          <w:lang w:eastAsia="hi-IN" w:bidi="hi-IN"/>
        </w:rPr>
        <w:t>9</w:t>
      </w:r>
      <w:r w:rsidR="00CA295F" w:rsidRPr="00C72E02">
        <w:rPr>
          <w:rFonts w:ascii="Calibri" w:eastAsia="Calibri" w:hAnsi="Calibri" w:cs="Calibri"/>
          <w:kern w:val="2"/>
          <w:sz w:val="24"/>
          <w:szCs w:val="24"/>
          <w:lang w:eastAsia="hi-IN" w:bidi="hi-IN"/>
        </w:rPr>
        <w:t>.</w:t>
      </w:r>
    </w:p>
    <w:p w14:paraId="6FCB2B63" w14:textId="77777777" w:rsidR="001E74BF" w:rsidRPr="00C72E02" w:rsidRDefault="001E74BF" w:rsidP="006B594A">
      <w:pPr>
        <w:widowControl/>
        <w:autoSpaceDE/>
        <w:autoSpaceDN/>
        <w:adjustRightInd/>
        <w:ind w:left="709"/>
        <w:contextualSpacing/>
        <w:jc w:val="both"/>
        <w:rPr>
          <w:rFonts w:ascii="Calibri" w:eastAsia="Calibri" w:hAnsi="Calibri" w:cs="Calibri"/>
          <w:kern w:val="2"/>
          <w:sz w:val="24"/>
          <w:szCs w:val="24"/>
          <w:lang w:eastAsia="hi-IN" w:bidi="hi-IN"/>
        </w:rPr>
      </w:pPr>
    </w:p>
    <w:p w14:paraId="10AEDBB7" w14:textId="44D56335" w:rsidR="00350BAF" w:rsidRPr="00C72E02" w:rsidRDefault="00350BAF" w:rsidP="008D400E">
      <w:pPr>
        <w:pStyle w:val="ListParagraph"/>
        <w:widowControl/>
        <w:numPr>
          <w:ilvl w:val="0"/>
          <w:numId w:val="7"/>
        </w:numPr>
        <w:tabs>
          <w:tab w:val="left" w:pos="284"/>
        </w:tabs>
        <w:autoSpaceDE/>
        <w:autoSpaceDN/>
        <w:adjustRightInd/>
        <w:ind w:hanging="720"/>
        <w:jc w:val="both"/>
        <w:rPr>
          <w:rFonts w:ascii="Calibri" w:hAnsi="Calibri" w:cs="Calibri"/>
          <w:b/>
          <w:sz w:val="24"/>
          <w:szCs w:val="24"/>
          <w:lang w:eastAsia="en-US"/>
        </w:rPr>
      </w:pPr>
      <w:r w:rsidRPr="00C72E02">
        <w:rPr>
          <w:rFonts w:ascii="Calibri" w:hAnsi="Calibri" w:cs="Calibri"/>
          <w:b/>
          <w:sz w:val="24"/>
          <w:szCs w:val="24"/>
          <w:lang w:eastAsia="en-US"/>
        </w:rPr>
        <w:t xml:space="preserve">PIRKIMO OBJEKTO PRITAIKYMO SRITIS </w:t>
      </w:r>
    </w:p>
    <w:p w14:paraId="256FE5AC" w14:textId="44016BB6" w:rsidR="000D38C4" w:rsidRDefault="000D38C4" w:rsidP="006B594A">
      <w:pPr>
        <w:widowControl/>
        <w:autoSpaceDE/>
        <w:autoSpaceDN/>
        <w:adjustRightInd/>
        <w:ind w:left="709"/>
        <w:contextualSpacing/>
        <w:jc w:val="both"/>
        <w:rPr>
          <w:rFonts w:ascii="Calibri" w:eastAsia="Calibri" w:hAnsi="Calibri" w:cs="Calibri"/>
          <w:kern w:val="2"/>
          <w:sz w:val="24"/>
          <w:szCs w:val="24"/>
          <w:lang w:eastAsia="hi-IN" w:bidi="hi-IN"/>
        </w:rPr>
      </w:pPr>
      <w:r w:rsidRPr="00C72E02">
        <w:rPr>
          <w:rFonts w:ascii="Calibri" w:eastAsia="Calibri" w:hAnsi="Calibri" w:cs="Calibri"/>
          <w:kern w:val="2"/>
          <w:sz w:val="24"/>
          <w:szCs w:val="24"/>
          <w:lang w:eastAsia="hi-IN" w:bidi="hi-IN"/>
        </w:rPr>
        <w:t xml:space="preserve">Bendrovė plėtodama </w:t>
      </w:r>
      <w:r w:rsidR="001B606B" w:rsidRPr="00C72E02">
        <w:rPr>
          <w:rFonts w:ascii="Calibri" w:eastAsia="Calibri" w:hAnsi="Calibri" w:cs="Calibri"/>
          <w:kern w:val="2"/>
          <w:sz w:val="24"/>
          <w:szCs w:val="24"/>
          <w:lang w:eastAsia="hi-IN" w:bidi="hi-IN"/>
        </w:rPr>
        <w:t xml:space="preserve">verslo ryšius, tiek Lietuvoje ir užsienyje, </w:t>
      </w:r>
      <w:r w:rsidRPr="00C72E02">
        <w:rPr>
          <w:rFonts w:ascii="Calibri" w:eastAsia="Calibri" w:hAnsi="Calibri" w:cs="Calibri"/>
          <w:kern w:val="2"/>
          <w:sz w:val="24"/>
          <w:szCs w:val="24"/>
          <w:lang w:eastAsia="hi-IN" w:bidi="hi-IN"/>
        </w:rPr>
        <w:t xml:space="preserve">dalyvaudama įvairiuose tarptautiniuose projektuose, organizuodama susitikimus, nuolat sulaukia užsienio valstybių delegacijų, svarbių asmenų, konferencijų ir kt. renginių dalyvių vizitų. Vykdant šių vizitų programas, Bendrovė (toliau – </w:t>
      </w:r>
      <w:r w:rsidR="00A26F17">
        <w:rPr>
          <w:rFonts w:ascii="Calibri" w:eastAsia="Calibri" w:hAnsi="Calibri" w:cs="Calibri"/>
          <w:kern w:val="2"/>
          <w:sz w:val="24"/>
          <w:szCs w:val="24"/>
          <w:lang w:eastAsia="hi-IN" w:bidi="hi-IN"/>
        </w:rPr>
        <w:t>P</w:t>
      </w:r>
      <w:r w:rsidRPr="00C72E02">
        <w:rPr>
          <w:rFonts w:ascii="Calibri" w:eastAsia="Calibri" w:hAnsi="Calibri" w:cs="Calibri"/>
          <w:kern w:val="2"/>
          <w:sz w:val="24"/>
          <w:szCs w:val="24"/>
          <w:lang w:eastAsia="hi-IN" w:bidi="hi-IN"/>
        </w:rPr>
        <w:t>erkan</w:t>
      </w:r>
      <w:r w:rsidR="00EA556A">
        <w:rPr>
          <w:rFonts w:ascii="Calibri" w:eastAsia="Calibri" w:hAnsi="Calibri" w:cs="Calibri"/>
          <w:kern w:val="2"/>
          <w:sz w:val="24"/>
          <w:szCs w:val="24"/>
          <w:lang w:eastAsia="hi-IN" w:bidi="hi-IN"/>
        </w:rPr>
        <w:t>tysis subjektas</w:t>
      </w:r>
      <w:r w:rsidRPr="00C72E02">
        <w:rPr>
          <w:rFonts w:ascii="Calibri" w:eastAsia="Calibri" w:hAnsi="Calibri" w:cs="Calibri"/>
          <w:kern w:val="2"/>
          <w:sz w:val="24"/>
          <w:szCs w:val="24"/>
          <w:lang w:eastAsia="hi-IN" w:bidi="hi-IN"/>
        </w:rPr>
        <w:t>) numato</w:t>
      </w:r>
      <w:r w:rsidR="001B606B" w:rsidRPr="00C72E02">
        <w:rPr>
          <w:rFonts w:ascii="Calibri" w:eastAsia="Calibri" w:hAnsi="Calibri" w:cs="Calibri"/>
          <w:kern w:val="2"/>
          <w:sz w:val="24"/>
          <w:szCs w:val="24"/>
          <w:lang w:eastAsia="hi-IN" w:bidi="hi-IN"/>
        </w:rPr>
        <w:t xml:space="preserve"> įsigyti</w:t>
      </w:r>
      <w:r w:rsidRPr="00C72E02">
        <w:rPr>
          <w:rFonts w:ascii="Calibri" w:eastAsia="Calibri" w:hAnsi="Calibri" w:cs="Calibri"/>
          <w:kern w:val="2"/>
          <w:sz w:val="24"/>
          <w:szCs w:val="24"/>
          <w:lang w:eastAsia="hi-IN" w:bidi="hi-IN"/>
        </w:rPr>
        <w:t xml:space="preserve"> maitinimo</w:t>
      </w:r>
      <w:r w:rsidR="00F92934">
        <w:rPr>
          <w:rFonts w:ascii="Calibri" w:eastAsia="Calibri" w:hAnsi="Calibri" w:cs="Calibri"/>
          <w:kern w:val="2"/>
          <w:sz w:val="24"/>
          <w:szCs w:val="24"/>
          <w:lang w:eastAsia="hi-IN" w:bidi="hi-IN"/>
        </w:rPr>
        <w:t xml:space="preserve"> ir aptarnavimo</w:t>
      </w:r>
      <w:r w:rsidRPr="00C72E02">
        <w:rPr>
          <w:rFonts w:ascii="Calibri" w:eastAsia="Calibri" w:hAnsi="Calibri" w:cs="Calibri"/>
          <w:kern w:val="2"/>
          <w:sz w:val="24"/>
          <w:szCs w:val="24"/>
          <w:lang w:eastAsia="hi-IN" w:bidi="hi-IN"/>
        </w:rPr>
        <w:t xml:space="preserve"> paslaugas. </w:t>
      </w:r>
    </w:p>
    <w:p w14:paraId="694492D9" w14:textId="77777777" w:rsidR="001E74BF" w:rsidRPr="00C72E02" w:rsidRDefault="001E74BF" w:rsidP="006B594A">
      <w:pPr>
        <w:widowControl/>
        <w:autoSpaceDE/>
        <w:autoSpaceDN/>
        <w:adjustRightInd/>
        <w:ind w:left="709"/>
        <w:contextualSpacing/>
        <w:jc w:val="both"/>
        <w:rPr>
          <w:rFonts w:ascii="Calibri" w:eastAsia="Calibri" w:hAnsi="Calibri" w:cs="Calibri"/>
          <w:kern w:val="2"/>
          <w:sz w:val="24"/>
          <w:szCs w:val="24"/>
          <w:lang w:eastAsia="hi-IN" w:bidi="hi-IN"/>
        </w:rPr>
      </w:pPr>
    </w:p>
    <w:p w14:paraId="265F5D9C" w14:textId="42CABC6B" w:rsidR="00350BAF" w:rsidRPr="00C72E02" w:rsidRDefault="00350BAF" w:rsidP="008D400E">
      <w:pPr>
        <w:pStyle w:val="ListParagraph"/>
        <w:widowControl/>
        <w:numPr>
          <w:ilvl w:val="0"/>
          <w:numId w:val="7"/>
        </w:numPr>
        <w:tabs>
          <w:tab w:val="left" w:pos="284"/>
        </w:tabs>
        <w:autoSpaceDE/>
        <w:autoSpaceDN/>
        <w:adjustRightInd/>
        <w:ind w:hanging="720"/>
        <w:jc w:val="both"/>
        <w:rPr>
          <w:rFonts w:ascii="Calibri" w:hAnsi="Calibri" w:cs="Calibri"/>
          <w:b/>
          <w:sz w:val="24"/>
          <w:szCs w:val="24"/>
          <w:lang w:eastAsia="en-US"/>
        </w:rPr>
      </w:pPr>
      <w:r w:rsidRPr="00C72E02">
        <w:rPr>
          <w:rFonts w:ascii="Calibri" w:hAnsi="Calibri" w:cs="Calibri"/>
          <w:b/>
          <w:sz w:val="24"/>
          <w:szCs w:val="24"/>
          <w:lang w:eastAsia="en-US"/>
        </w:rPr>
        <w:t>TECHNINIAI REIKALAVIMAI,</w:t>
      </w:r>
      <w:r w:rsidR="0091162D" w:rsidRPr="00C72E02">
        <w:rPr>
          <w:rFonts w:ascii="Calibri" w:hAnsi="Calibri" w:cs="Calibri"/>
          <w:b/>
          <w:sz w:val="24"/>
          <w:szCs w:val="24"/>
          <w:lang w:eastAsia="en-US"/>
        </w:rPr>
        <w:t xml:space="preserve"> </w:t>
      </w:r>
      <w:r w:rsidRPr="00C72E02">
        <w:rPr>
          <w:rFonts w:ascii="Calibri" w:hAnsi="Calibri" w:cs="Calibri"/>
          <w:b/>
          <w:sz w:val="24"/>
          <w:szCs w:val="24"/>
          <w:lang w:eastAsia="en-US"/>
        </w:rPr>
        <w:t>KURIUOS TURI ATITIKTI PERKAMOS P</w:t>
      </w:r>
      <w:r w:rsidR="00881D3D">
        <w:rPr>
          <w:rFonts w:ascii="Calibri" w:hAnsi="Calibri" w:cs="Calibri"/>
          <w:b/>
          <w:sz w:val="24"/>
          <w:szCs w:val="24"/>
          <w:lang w:eastAsia="en-US"/>
        </w:rPr>
        <w:t>ASLAUGOS</w:t>
      </w:r>
      <w:r w:rsidRPr="00C72E02">
        <w:rPr>
          <w:rFonts w:ascii="Calibri" w:hAnsi="Calibri" w:cs="Calibri"/>
          <w:b/>
          <w:sz w:val="24"/>
          <w:szCs w:val="24"/>
          <w:lang w:eastAsia="en-US"/>
        </w:rPr>
        <w:t xml:space="preserve"> </w:t>
      </w:r>
    </w:p>
    <w:bookmarkEnd w:id="0"/>
    <w:p w14:paraId="33970250" w14:textId="4CC2BD38" w:rsidR="0023462F" w:rsidRPr="00C72E02" w:rsidRDefault="00350BAF" w:rsidP="008D400E">
      <w:pPr>
        <w:pStyle w:val="ListParagraph"/>
        <w:widowControl/>
        <w:numPr>
          <w:ilvl w:val="0"/>
          <w:numId w:val="6"/>
        </w:numPr>
        <w:tabs>
          <w:tab w:val="left" w:pos="1134"/>
        </w:tabs>
        <w:autoSpaceDE/>
        <w:autoSpaceDN/>
        <w:adjustRightInd/>
        <w:ind w:left="709" w:hanging="709"/>
        <w:jc w:val="both"/>
        <w:rPr>
          <w:rFonts w:ascii="Calibri" w:eastAsiaTheme="minorHAnsi" w:hAnsi="Calibri" w:cs="Calibri"/>
          <w:b/>
          <w:bCs/>
          <w:sz w:val="24"/>
          <w:szCs w:val="24"/>
          <w:lang w:eastAsia="en-US"/>
        </w:rPr>
      </w:pPr>
      <w:r w:rsidRPr="00C72E02">
        <w:rPr>
          <w:rFonts w:ascii="Calibri" w:eastAsiaTheme="minorHAnsi" w:hAnsi="Calibri" w:cs="Calibri"/>
          <w:b/>
          <w:bCs/>
          <w:sz w:val="24"/>
          <w:szCs w:val="24"/>
          <w:lang w:eastAsia="en-US"/>
        </w:rPr>
        <w:t>PIRKI</w:t>
      </w:r>
      <w:r w:rsidR="0091162D" w:rsidRPr="00C72E02">
        <w:rPr>
          <w:rFonts w:ascii="Calibri" w:eastAsiaTheme="minorHAnsi" w:hAnsi="Calibri" w:cs="Calibri"/>
          <w:b/>
          <w:bCs/>
          <w:sz w:val="24"/>
          <w:szCs w:val="24"/>
          <w:lang w:eastAsia="en-US"/>
        </w:rPr>
        <w:t>M</w:t>
      </w:r>
      <w:r w:rsidRPr="00C72E02">
        <w:rPr>
          <w:rFonts w:ascii="Calibri" w:eastAsiaTheme="minorHAnsi" w:hAnsi="Calibri" w:cs="Calibri"/>
          <w:b/>
          <w:bCs/>
          <w:sz w:val="24"/>
          <w:szCs w:val="24"/>
          <w:lang w:eastAsia="en-US"/>
        </w:rPr>
        <w:t>O OBJEKTO FUNKCINĖS SAVYBĖS IR REIKALAVIMAI</w:t>
      </w:r>
    </w:p>
    <w:p w14:paraId="1E54677B" w14:textId="0560D293" w:rsidR="0018708B" w:rsidRPr="00C72E02" w:rsidRDefault="00637386" w:rsidP="00637386">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 xml:space="preserve">Maitinimo įstaiga </w:t>
      </w:r>
      <w:r w:rsidR="00E7590F">
        <w:rPr>
          <w:rFonts w:ascii="Calibri" w:eastAsiaTheme="minorHAnsi" w:hAnsi="Calibri" w:cs="Calibri"/>
          <w:sz w:val="24"/>
          <w:szCs w:val="24"/>
          <w:lang w:eastAsia="en-US"/>
        </w:rPr>
        <w:t>turi turėti galimybę teikti paslaugas</w:t>
      </w:r>
      <w:r w:rsidR="00176F3D">
        <w:rPr>
          <w:rFonts w:ascii="Calibri" w:eastAsiaTheme="minorHAnsi" w:hAnsi="Calibri" w:cs="Calibri"/>
          <w:sz w:val="24"/>
          <w:szCs w:val="24"/>
          <w:lang w:eastAsia="en-US"/>
        </w:rPr>
        <w:t xml:space="preserve"> Vilniaus mieste </w:t>
      </w:r>
      <w:r w:rsidR="009E5BF4">
        <w:rPr>
          <w:rFonts w:ascii="Calibri" w:eastAsiaTheme="minorHAnsi" w:hAnsi="Calibri" w:cs="Calibri"/>
          <w:sz w:val="24"/>
          <w:szCs w:val="24"/>
          <w:lang w:eastAsia="en-US"/>
        </w:rPr>
        <w:t xml:space="preserve">ir </w:t>
      </w:r>
      <w:r w:rsidR="00BB215B">
        <w:rPr>
          <w:rFonts w:ascii="Calibri" w:eastAsiaTheme="minorHAnsi" w:hAnsi="Calibri" w:cs="Calibri"/>
          <w:sz w:val="24"/>
          <w:szCs w:val="24"/>
          <w:lang w:eastAsia="en-US"/>
        </w:rPr>
        <w:t xml:space="preserve">už </w:t>
      </w:r>
      <w:r w:rsidR="00176F3D">
        <w:rPr>
          <w:rFonts w:ascii="Calibri" w:eastAsiaTheme="minorHAnsi" w:hAnsi="Calibri" w:cs="Calibri"/>
          <w:sz w:val="24"/>
          <w:szCs w:val="24"/>
          <w:lang w:eastAsia="en-US"/>
        </w:rPr>
        <w:t>Vilniaus</w:t>
      </w:r>
      <w:r w:rsidR="00BB215B">
        <w:rPr>
          <w:rFonts w:ascii="Calibri" w:eastAsiaTheme="minorHAnsi" w:hAnsi="Calibri" w:cs="Calibri"/>
          <w:sz w:val="24"/>
          <w:szCs w:val="24"/>
          <w:lang w:eastAsia="en-US"/>
        </w:rPr>
        <w:t xml:space="preserve"> miesto ribų (30 km atstumu nuo Vilniaus riboženklio)</w:t>
      </w:r>
      <w:r w:rsidR="008D400E" w:rsidRPr="00C72E02">
        <w:rPr>
          <w:rFonts w:ascii="Calibri" w:eastAsiaTheme="minorHAnsi" w:hAnsi="Calibri" w:cs="Calibri"/>
          <w:sz w:val="24"/>
          <w:szCs w:val="24"/>
          <w:lang w:eastAsia="en-US"/>
        </w:rPr>
        <w:t>.</w:t>
      </w:r>
    </w:p>
    <w:p w14:paraId="760A6B25" w14:textId="6E7AFCEF" w:rsidR="00637386" w:rsidRPr="00C72E02" w:rsidRDefault="008D400E" w:rsidP="00637386">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Maitinimo paslaugos bus teikiamos įvairių renginių</w:t>
      </w:r>
      <w:r w:rsidR="00C72E02">
        <w:rPr>
          <w:rFonts w:ascii="Calibri" w:eastAsiaTheme="minorHAnsi" w:hAnsi="Calibri" w:cs="Calibri"/>
          <w:sz w:val="24"/>
          <w:szCs w:val="24"/>
          <w:lang w:eastAsia="en-US"/>
        </w:rPr>
        <w:t xml:space="preserve">: </w:t>
      </w:r>
      <w:r w:rsidRPr="00C72E02">
        <w:rPr>
          <w:rFonts w:ascii="Calibri" w:eastAsiaTheme="minorHAnsi" w:hAnsi="Calibri" w:cs="Calibri"/>
          <w:sz w:val="24"/>
          <w:szCs w:val="24"/>
          <w:lang w:eastAsia="en-US"/>
        </w:rPr>
        <w:t xml:space="preserve">priėmimų, susitikimų, pasitarimų, furšetų, kavos pertraukų, dalykinių pusryčių, pietų ir kt. renginių, organizuojamų </w:t>
      </w:r>
      <w:r w:rsidR="00284DFC">
        <w:rPr>
          <w:rFonts w:ascii="Calibri" w:eastAsiaTheme="minorHAnsi" w:hAnsi="Calibri" w:cs="Calibri"/>
          <w:sz w:val="24"/>
          <w:szCs w:val="24"/>
          <w:lang w:eastAsia="en-US"/>
        </w:rPr>
        <w:t>P</w:t>
      </w:r>
      <w:r w:rsidRPr="00C72E02">
        <w:rPr>
          <w:rFonts w:ascii="Calibri" w:eastAsiaTheme="minorHAnsi" w:hAnsi="Calibri" w:cs="Calibri"/>
          <w:sz w:val="24"/>
          <w:szCs w:val="24"/>
          <w:lang w:eastAsia="en-US"/>
        </w:rPr>
        <w:t>erkančio</w:t>
      </w:r>
      <w:r w:rsidR="00EA556A">
        <w:rPr>
          <w:rFonts w:ascii="Calibri" w:eastAsiaTheme="minorHAnsi" w:hAnsi="Calibri" w:cs="Calibri"/>
          <w:sz w:val="24"/>
          <w:szCs w:val="24"/>
          <w:lang w:eastAsia="en-US"/>
        </w:rPr>
        <w:t>jo</w:t>
      </w:r>
      <w:r w:rsidRPr="00C72E02">
        <w:rPr>
          <w:rFonts w:ascii="Calibri" w:eastAsiaTheme="minorHAnsi" w:hAnsi="Calibri" w:cs="Calibri"/>
          <w:sz w:val="24"/>
          <w:szCs w:val="24"/>
          <w:lang w:eastAsia="en-US"/>
        </w:rPr>
        <w:t xml:space="preserve"> </w:t>
      </w:r>
      <w:r w:rsidR="00EA556A">
        <w:rPr>
          <w:rFonts w:ascii="Calibri" w:eastAsiaTheme="minorHAnsi" w:hAnsi="Calibri" w:cs="Calibri"/>
          <w:sz w:val="24"/>
          <w:szCs w:val="24"/>
          <w:lang w:eastAsia="en-US"/>
        </w:rPr>
        <w:t>subjekto</w:t>
      </w:r>
      <w:r w:rsidRPr="00C72E02">
        <w:rPr>
          <w:rFonts w:ascii="Calibri" w:eastAsiaTheme="minorHAnsi" w:hAnsi="Calibri" w:cs="Calibri"/>
          <w:sz w:val="24"/>
          <w:szCs w:val="24"/>
          <w:lang w:eastAsia="en-US"/>
        </w:rPr>
        <w:t>, metu.</w:t>
      </w:r>
    </w:p>
    <w:p w14:paraId="09C737D4" w14:textId="46BCA620" w:rsidR="008D400E" w:rsidRPr="00C72E02" w:rsidRDefault="008D400E" w:rsidP="008D400E">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Maitinimo paslaugos apima maisto ir gėrimų paruošimą, pristatymą į renginio vietą, stalų serviravimą ir dekoravimą, maisto ir gėrimų patiekimą</w:t>
      </w:r>
      <w:r w:rsidR="00284DFC">
        <w:rPr>
          <w:rFonts w:ascii="Calibri" w:eastAsiaTheme="minorHAnsi" w:hAnsi="Calibri" w:cs="Calibri"/>
          <w:sz w:val="24"/>
          <w:szCs w:val="24"/>
          <w:lang w:eastAsia="en-US"/>
        </w:rPr>
        <w:t xml:space="preserve"> furšeto ir banketo tipo renginiams bei </w:t>
      </w:r>
      <w:r w:rsidR="00C72E02">
        <w:rPr>
          <w:rFonts w:ascii="Calibri" w:eastAsiaTheme="minorHAnsi" w:hAnsi="Calibri" w:cs="Calibri"/>
          <w:sz w:val="24"/>
          <w:szCs w:val="24"/>
          <w:lang w:eastAsia="en-US"/>
        </w:rPr>
        <w:t>renginio</w:t>
      </w:r>
      <w:r w:rsidRPr="00C72E02">
        <w:rPr>
          <w:rFonts w:ascii="Calibri" w:eastAsiaTheme="minorHAnsi" w:hAnsi="Calibri" w:cs="Calibri"/>
          <w:sz w:val="24"/>
          <w:szCs w:val="24"/>
          <w:lang w:eastAsia="en-US"/>
        </w:rPr>
        <w:t xml:space="preserve"> dalyvių aptarnavimą</w:t>
      </w:r>
      <w:r w:rsidR="00284DFC">
        <w:rPr>
          <w:rFonts w:ascii="Calibri" w:eastAsiaTheme="minorHAnsi" w:hAnsi="Calibri" w:cs="Calibri"/>
          <w:sz w:val="24"/>
          <w:szCs w:val="24"/>
          <w:lang w:eastAsia="en-US"/>
        </w:rPr>
        <w:t>.</w:t>
      </w:r>
    </w:p>
    <w:p w14:paraId="1277B3E8" w14:textId="0A246BD6" w:rsidR="008D400E" w:rsidRPr="00C72E02" w:rsidRDefault="008D400E" w:rsidP="008D400E">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Paslaugų teikimui (patiekalų ir gėrimų meniu, patiekalų pateikimui, dalyvių aptarnavimui, stalų serviravimui ir dekoravimui) keliami reikalavimai priklausys nuo svečių maitinimo tipo, lygio</w:t>
      </w:r>
      <w:r w:rsidR="00EB3327">
        <w:rPr>
          <w:rFonts w:ascii="Calibri" w:eastAsiaTheme="minorHAnsi" w:hAnsi="Calibri" w:cs="Calibri"/>
          <w:sz w:val="24"/>
          <w:szCs w:val="24"/>
          <w:lang w:eastAsia="en-US"/>
        </w:rPr>
        <w:t>,</w:t>
      </w:r>
      <w:r w:rsidRPr="00C72E02">
        <w:rPr>
          <w:rFonts w:ascii="Calibri" w:eastAsiaTheme="minorHAnsi" w:hAnsi="Calibri" w:cs="Calibri"/>
          <w:sz w:val="24"/>
          <w:szCs w:val="24"/>
          <w:lang w:eastAsia="en-US"/>
        </w:rPr>
        <w:t xml:space="preserve"> </w:t>
      </w:r>
      <w:r w:rsidR="0077300C">
        <w:rPr>
          <w:rFonts w:ascii="Calibri" w:eastAsiaTheme="minorHAnsi" w:hAnsi="Calibri" w:cs="Calibri"/>
          <w:sz w:val="24"/>
          <w:szCs w:val="24"/>
          <w:lang w:eastAsia="en-US"/>
        </w:rPr>
        <w:t>formato</w:t>
      </w:r>
      <w:r w:rsidR="00EB3327">
        <w:rPr>
          <w:rFonts w:ascii="Calibri" w:eastAsiaTheme="minorHAnsi" w:hAnsi="Calibri" w:cs="Calibri"/>
          <w:sz w:val="24"/>
          <w:szCs w:val="24"/>
          <w:lang w:eastAsia="en-US"/>
        </w:rPr>
        <w:t xml:space="preserve"> ir</w:t>
      </w:r>
      <w:r w:rsidR="0077300C">
        <w:rPr>
          <w:rFonts w:ascii="Calibri" w:eastAsiaTheme="minorHAnsi" w:hAnsi="Calibri" w:cs="Calibri"/>
          <w:sz w:val="24"/>
          <w:szCs w:val="24"/>
          <w:lang w:eastAsia="en-US"/>
        </w:rPr>
        <w:t xml:space="preserve"> </w:t>
      </w:r>
      <w:r w:rsidRPr="00C72E02">
        <w:rPr>
          <w:rFonts w:ascii="Calibri" w:eastAsiaTheme="minorHAnsi" w:hAnsi="Calibri" w:cs="Calibri"/>
          <w:sz w:val="24"/>
          <w:szCs w:val="24"/>
          <w:lang w:eastAsia="en-US"/>
        </w:rPr>
        <w:t>rūšies.</w:t>
      </w:r>
    </w:p>
    <w:p w14:paraId="59830F1B" w14:textId="3703A67C" w:rsidR="008D400E" w:rsidRPr="00C72E02" w:rsidRDefault="008D400E" w:rsidP="008D400E">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Maitinimo paslaugų teikimui tiekėjas naudoja savo maisto produktus ir gėrimus, nepriekaištingos kokybės indus</w:t>
      </w:r>
      <w:r w:rsidR="004918A7">
        <w:rPr>
          <w:rFonts w:ascii="Calibri" w:eastAsiaTheme="minorHAnsi" w:hAnsi="Calibri" w:cs="Calibri"/>
          <w:sz w:val="24"/>
          <w:szCs w:val="24"/>
          <w:lang w:eastAsia="en-US"/>
        </w:rPr>
        <w:t xml:space="preserve"> (tvarkingi, švarūs, neįskilę)</w:t>
      </w:r>
      <w:r w:rsidRPr="00C72E02">
        <w:rPr>
          <w:rFonts w:ascii="Calibri" w:eastAsiaTheme="minorHAnsi" w:hAnsi="Calibri" w:cs="Calibri"/>
          <w:sz w:val="24"/>
          <w:szCs w:val="24"/>
          <w:lang w:eastAsia="en-US"/>
        </w:rPr>
        <w:t>, stalo įrankius, kitus maitinimo reikmenis, o stalų serviravimui ir dekoravimui – savo staltieses, servetėles, puošybos, dekoravimo elementus</w:t>
      </w:r>
      <w:r w:rsidR="006E61A8">
        <w:rPr>
          <w:rFonts w:ascii="Calibri" w:eastAsiaTheme="minorHAnsi" w:hAnsi="Calibri" w:cs="Calibri"/>
          <w:sz w:val="24"/>
          <w:szCs w:val="24"/>
          <w:lang w:eastAsia="en-US"/>
        </w:rPr>
        <w:t>.</w:t>
      </w:r>
    </w:p>
    <w:p w14:paraId="180F1964" w14:textId="4B67120C" w:rsidR="008D400E" w:rsidRPr="00C72E02" w:rsidRDefault="008D400E" w:rsidP="008D400E">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 xml:space="preserve">Teikdamas paslaugas, tiekėjas turi </w:t>
      </w:r>
      <w:r w:rsidR="004918A7" w:rsidRPr="00C72E02">
        <w:rPr>
          <w:rFonts w:ascii="Calibri" w:eastAsiaTheme="minorHAnsi" w:hAnsi="Calibri" w:cs="Calibri"/>
          <w:sz w:val="24"/>
          <w:szCs w:val="24"/>
          <w:lang w:eastAsia="en-US"/>
        </w:rPr>
        <w:t>vadovau</w:t>
      </w:r>
      <w:r w:rsidR="004918A7">
        <w:rPr>
          <w:rFonts w:ascii="Calibri" w:eastAsiaTheme="minorHAnsi" w:hAnsi="Calibri" w:cs="Calibri"/>
          <w:sz w:val="24"/>
          <w:szCs w:val="24"/>
          <w:lang w:eastAsia="en-US"/>
        </w:rPr>
        <w:t>tis</w:t>
      </w:r>
      <w:r w:rsidR="004918A7" w:rsidRPr="00C72E02">
        <w:rPr>
          <w:rFonts w:ascii="Calibri" w:eastAsiaTheme="minorHAnsi" w:hAnsi="Calibri" w:cs="Calibri"/>
          <w:sz w:val="24"/>
          <w:szCs w:val="24"/>
          <w:lang w:eastAsia="en-US"/>
        </w:rPr>
        <w:t xml:space="preserve"> </w:t>
      </w:r>
      <w:r w:rsidRPr="00C72E02">
        <w:rPr>
          <w:rFonts w:ascii="Calibri" w:eastAsiaTheme="minorHAnsi" w:hAnsi="Calibri" w:cs="Calibri"/>
          <w:sz w:val="24"/>
          <w:szCs w:val="24"/>
          <w:lang w:eastAsia="en-US"/>
        </w:rPr>
        <w:t>Europos Sąjungos tiesiogiai taikomais teisės aktais, Lietuvos</w:t>
      </w:r>
      <w:r w:rsidRPr="00C72E02">
        <w:rPr>
          <w:rFonts w:ascii="Calibri" w:eastAsiaTheme="minorHAnsi" w:hAnsi="Calibri" w:cs="Calibri"/>
          <w:sz w:val="24"/>
          <w:szCs w:val="24"/>
        </w:rPr>
        <w:t xml:space="preserve"> </w:t>
      </w:r>
      <w:r w:rsidRPr="00C72E02">
        <w:rPr>
          <w:rFonts w:ascii="Calibri" w:eastAsiaTheme="minorHAnsi" w:hAnsi="Calibri" w:cs="Calibri"/>
          <w:sz w:val="24"/>
          <w:szCs w:val="24"/>
          <w:lang w:eastAsia="en-US"/>
        </w:rPr>
        <w:t xml:space="preserve">Respublikos maisto įstatymu, </w:t>
      </w:r>
      <w:r w:rsidR="00B305A8" w:rsidRPr="00C72E02">
        <w:rPr>
          <w:rFonts w:ascii="Calibri" w:eastAsiaTheme="minorHAnsi" w:hAnsi="Calibri" w:cs="Calibri"/>
          <w:sz w:val="24"/>
          <w:szCs w:val="24"/>
          <w:lang w:eastAsia="en-US"/>
        </w:rPr>
        <w:t>Lietuvos higienos norma HN 15:2005 „Maisto higiena“</w:t>
      </w:r>
      <w:r w:rsidR="00B305A8">
        <w:rPr>
          <w:rFonts w:ascii="Calibri" w:eastAsiaTheme="minorHAnsi" w:hAnsi="Calibri" w:cs="Calibri"/>
          <w:sz w:val="24"/>
          <w:szCs w:val="24"/>
          <w:lang w:eastAsia="en-US"/>
        </w:rPr>
        <w:t xml:space="preserve"> (aktualia redakcija)</w:t>
      </w:r>
      <w:r w:rsidRPr="00C72E02">
        <w:rPr>
          <w:rFonts w:ascii="Calibri" w:eastAsiaTheme="minorHAnsi" w:hAnsi="Calibri" w:cs="Calibri"/>
          <w:sz w:val="24"/>
          <w:szCs w:val="24"/>
          <w:lang w:eastAsia="en-US"/>
        </w:rPr>
        <w:t>, kitais maisto higieną bei maisto saugą ir tvarkymą reglamentuojančiais teisės aktais, laikytis teisės aktais nustatytų specialiųjų maisto ruošimo ir tvarkymo reikalavimų. Siūlomi patiekalai ir gėrimai turi atitikti teisės aktais nustatytus kokybės ir tinkamumo vartoti reikalavimus, sanitarines</w:t>
      </w:r>
      <w:r w:rsidR="00B305A8">
        <w:rPr>
          <w:rFonts w:ascii="Calibri" w:eastAsiaTheme="minorHAnsi" w:hAnsi="Calibri" w:cs="Calibri"/>
          <w:sz w:val="24"/>
          <w:szCs w:val="24"/>
          <w:lang w:eastAsia="en-US"/>
        </w:rPr>
        <w:t xml:space="preserve"> / </w:t>
      </w:r>
      <w:r w:rsidRPr="00C72E02">
        <w:rPr>
          <w:rFonts w:ascii="Calibri" w:eastAsiaTheme="minorHAnsi" w:hAnsi="Calibri" w:cs="Calibri"/>
          <w:sz w:val="24"/>
          <w:szCs w:val="24"/>
          <w:lang w:eastAsia="en-US"/>
        </w:rPr>
        <w:t>higienos normas ir kitus nustatytus standartus. Porcijos turi būti nustatytos pagal norminių teisės aktų reikalavimus.</w:t>
      </w:r>
    </w:p>
    <w:p w14:paraId="0440A71C" w14:textId="219C7C03" w:rsidR="008D400E" w:rsidRPr="00C72E02" w:rsidRDefault="005476E7" w:rsidP="008D400E">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lastRenderedPageBreak/>
        <w:t xml:space="preserve">Paslaugos turės būti teikiamos pagal </w:t>
      </w:r>
      <w:r w:rsidR="00313E6E">
        <w:rPr>
          <w:rFonts w:ascii="Calibri" w:eastAsiaTheme="minorHAnsi" w:hAnsi="Calibri" w:cs="Calibri"/>
          <w:sz w:val="24"/>
          <w:szCs w:val="24"/>
          <w:lang w:eastAsia="en-US"/>
        </w:rPr>
        <w:t>P</w:t>
      </w:r>
      <w:r w:rsidR="0095525E">
        <w:rPr>
          <w:rFonts w:ascii="Calibri" w:eastAsiaTheme="minorHAnsi" w:hAnsi="Calibri" w:cs="Calibri"/>
          <w:sz w:val="24"/>
          <w:szCs w:val="24"/>
          <w:lang w:eastAsia="en-US"/>
        </w:rPr>
        <w:t>erkančiojo subjekto</w:t>
      </w:r>
      <w:r w:rsidRPr="00C72E02">
        <w:rPr>
          <w:rFonts w:ascii="Calibri" w:eastAsiaTheme="minorHAnsi" w:hAnsi="Calibri" w:cs="Calibri"/>
          <w:sz w:val="24"/>
          <w:szCs w:val="24"/>
          <w:lang w:eastAsia="en-US"/>
        </w:rPr>
        <w:t xml:space="preserve"> poreikį ir atskirus užsakymus. Esant poreikiui, paslaugos taip pat turės būti teikiamos ir </w:t>
      </w:r>
      <w:r w:rsidR="0095525E">
        <w:rPr>
          <w:rFonts w:ascii="Calibri" w:eastAsiaTheme="minorHAnsi" w:hAnsi="Calibri" w:cs="Calibri"/>
          <w:sz w:val="24"/>
          <w:szCs w:val="24"/>
          <w:lang w:eastAsia="en-US"/>
        </w:rPr>
        <w:t>perkančiojo subjekto</w:t>
      </w:r>
      <w:r w:rsidR="004918A7">
        <w:rPr>
          <w:rFonts w:ascii="Calibri" w:eastAsiaTheme="minorHAnsi" w:hAnsi="Calibri" w:cs="Calibri"/>
          <w:sz w:val="24"/>
          <w:szCs w:val="24"/>
          <w:lang w:eastAsia="en-US"/>
        </w:rPr>
        <w:t xml:space="preserve"> </w:t>
      </w:r>
      <w:r w:rsidRPr="00C72E02">
        <w:rPr>
          <w:rFonts w:ascii="Calibri" w:eastAsiaTheme="minorHAnsi" w:hAnsi="Calibri" w:cs="Calibri"/>
          <w:sz w:val="24"/>
          <w:szCs w:val="24"/>
          <w:lang w:eastAsia="en-US"/>
        </w:rPr>
        <w:t>nurodytose patalpose</w:t>
      </w:r>
      <w:r w:rsidR="009E5BF4">
        <w:rPr>
          <w:rFonts w:ascii="Calibri" w:eastAsiaTheme="minorHAnsi" w:hAnsi="Calibri" w:cs="Calibri"/>
          <w:sz w:val="24"/>
          <w:szCs w:val="24"/>
          <w:lang w:eastAsia="en-US"/>
        </w:rPr>
        <w:t xml:space="preserve">, </w:t>
      </w:r>
      <w:r w:rsidR="001E21CA">
        <w:rPr>
          <w:rFonts w:ascii="Calibri" w:eastAsiaTheme="minorHAnsi" w:hAnsi="Calibri" w:cs="Calibri"/>
          <w:sz w:val="24"/>
          <w:szCs w:val="24"/>
          <w:lang w:eastAsia="en-US"/>
        </w:rPr>
        <w:t>p</w:t>
      </w:r>
      <w:r w:rsidR="009E5BF4">
        <w:rPr>
          <w:rFonts w:ascii="Calibri" w:eastAsiaTheme="minorHAnsi" w:hAnsi="Calibri" w:cs="Calibri"/>
          <w:sz w:val="24"/>
          <w:szCs w:val="24"/>
          <w:lang w:eastAsia="en-US"/>
        </w:rPr>
        <w:t>vz.,</w:t>
      </w:r>
      <w:r w:rsidR="001E21CA">
        <w:rPr>
          <w:rFonts w:ascii="Calibri" w:eastAsiaTheme="minorHAnsi" w:hAnsi="Calibri" w:cs="Calibri"/>
          <w:sz w:val="24"/>
          <w:szCs w:val="24"/>
          <w:lang w:eastAsia="en-US"/>
        </w:rPr>
        <w:t xml:space="preserve"> </w:t>
      </w:r>
      <w:r w:rsidRPr="00C72E02">
        <w:rPr>
          <w:rFonts w:ascii="Calibri" w:eastAsiaTheme="minorHAnsi" w:hAnsi="Calibri" w:cs="Calibri"/>
          <w:sz w:val="24"/>
          <w:szCs w:val="24"/>
          <w:lang w:eastAsia="en-US"/>
        </w:rPr>
        <w:t>kavos pertraukų paslaugos konferencijų</w:t>
      </w:r>
      <w:r w:rsidR="001E21CA">
        <w:rPr>
          <w:rFonts w:ascii="Calibri" w:eastAsiaTheme="minorHAnsi" w:hAnsi="Calibri" w:cs="Calibri"/>
          <w:sz w:val="24"/>
          <w:szCs w:val="24"/>
          <w:lang w:eastAsia="en-US"/>
        </w:rPr>
        <w:t xml:space="preserve"> ir (ar) </w:t>
      </w:r>
      <w:r w:rsidRPr="00C72E02">
        <w:rPr>
          <w:rFonts w:ascii="Calibri" w:eastAsiaTheme="minorHAnsi" w:hAnsi="Calibri" w:cs="Calibri"/>
          <w:sz w:val="24"/>
          <w:szCs w:val="24"/>
          <w:lang w:eastAsia="en-US"/>
        </w:rPr>
        <w:t xml:space="preserve">susitikimų </w:t>
      </w:r>
      <w:r w:rsidRPr="006F2705">
        <w:rPr>
          <w:rFonts w:ascii="Calibri" w:eastAsiaTheme="minorHAnsi" w:hAnsi="Calibri" w:cs="Calibri"/>
          <w:sz w:val="24"/>
          <w:szCs w:val="24"/>
          <w:lang w:eastAsia="en-US"/>
        </w:rPr>
        <w:t>vietose.</w:t>
      </w:r>
    </w:p>
    <w:p w14:paraId="4082889B" w14:textId="5629C5FB" w:rsidR="005476E7" w:rsidRPr="00C72E02" w:rsidRDefault="005476E7" w:rsidP="008D400E">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 xml:space="preserve">Užsakymas dėl paslaugų teikimo </w:t>
      </w:r>
      <w:r w:rsidR="00FD415A">
        <w:rPr>
          <w:rFonts w:ascii="Calibri" w:eastAsiaTheme="minorHAnsi" w:hAnsi="Calibri" w:cs="Calibri"/>
          <w:sz w:val="24"/>
          <w:szCs w:val="24"/>
          <w:lang w:eastAsia="en-US"/>
        </w:rPr>
        <w:t xml:space="preserve">paslaugų </w:t>
      </w:r>
      <w:r w:rsidRPr="00C72E02">
        <w:rPr>
          <w:rFonts w:ascii="Calibri" w:eastAsiaTheme="minorHAnsi" w:hAnsi="Calibri" w:cs="Calibri"/>
          <w:sz w:val="24"/>
          <w:szCs w:val="24"/>
          <w:lang w:eastAsia="en-US"/>
        </w:rPr>
        <w:t xml:space="preserve">tiekėjui (asmeniui, atsakingam už paslaugų teikimo koordinavimą) pateikiamas ne vėliau kaip prieš </w:t>
      </w:r>
      <w:r w:rsidR="002F6148">
        <w:rPr>
          <w:rFonts w:ascii="Calibri" w:eastAsiaTheme="minorHAnsi" w:hAnsi="Calibri" w:cs="Calibri"/>
          <w:sz w:val="24"/>
          <w:szCs w:val="24"/>
          <w:lang w:eastAsia="en-US"/>
        </w:rPr>
        <w:t>5</w:t>
      </w:r>
      <w:r w:rsidRPr="00C72E02">
        <w:rPr>
          <w:rFonts w:ascii="Calibri" w:eastAsiaTheme="minorHAnsi" w:hAnsi="Calibri" w:cs="Calibri"/>
          <w:sz w:val="24"/>
          <w:szCs w:val="24"/>
          <w:lang w:eastAsia="en-US"/>
        </w:rPr>
        <w:t xml:space="preserve"> </w:t>
      </w:r>
      <w:r w:rsidR="006A1677">
        <w:rPr>
          <w:rFonts w:ascii="Calibri" w:eastAsiaTheme="minorHAnsi" w:hAnsi="Calibri" w:cs="Calibri"/>
          <w:sz w:val="24"/>
          <w:szCs w:val="24"/>
          <w:lang w:eastAsia="en-US"/>
        </w:rPr>
        <w:t>d. d.</w:t>
      </w:r>
      <w:r w:rsidRPr="00C72E02">
        <w:rPr>
          <w:rFonts w:ascii="Calibri" w:eastAsiaTheme="minorHAnsi" w:hAnsi="Calibri" w:cs="Calibri"/>
          <w:sz w:val="24"/>
          <w:szCs w:val="24"/>
          <w:lang w:eastAsia="en-US"/>
        </w:rPr>
        <w:t xml:space="preserve"> iki konkretaus maitinimo pradžios. Išimtiniais atvejais, esant nenumatytoms aplinkybėms, </w:t>
      </w:r>
      <w:r w:rsidR="00313E6E">
        <w:rPr>
          <w:rFonts w:ascii="Calibri" w:eastAsiaTheme="minorHAnsi" w:hAnsi="Calibri" w:cs="Calibri"/>
          <w:sz w:val="24"/>
          <w:szCs w:val="24"/>
          <w:lang w:eastAsia="en-US"/>
        </w:rPr>
        <w:t>P</w:t>
      </w:r>
      <w:r w:rsidR="001E21CA" w:rsidRPr="00C72E02">
        <w:rPr>
          <w:rFonts w:ascii="Calibri" w:eastAsiaTheme="minorHAnsi" w:hAnsi="Calibri" w:cs="Calibri"/>
          <w:sz w:val="24"/>
          <w:szCs w:val="24"/>
          <w:lang w:eastAsia="en-US"/>
        </w:rPr>
        <w:t>erkan</w:t>
      </w:r>
      <w:r w:rsidR="001E21CA">
        <w:rPr>
          <w:rFonts w:ascii="Calibri" w:eastAsiaTheme="minorHAnsi" w:hAnsi="Calibri" w:cs="Calibri"/>
          <w:sz w:val="24"/>
          <w:szCs w:val="24"/>
          <w:lang w:eastAsia="en-US"/>
        </w:rPr>
        <w:t>tysis subjektas</w:t>
      </w:r>
      <w:r w:rsidRPr="00C72E02">
        <w:rPr>
          <w:rFonts w:ascii="Calibri" w:eastAsiaTheme="minorHAnsi" w:hAnsi="Calibri" w:cs="Calibri"/>
          <w:sz w:val="24"/>
          <w:szCs w:val="24"/>
          <w:lang w:eastAsia="en-US"/>
        </w:rPr>
        <w:t xml:space="preserve"> </w:t>
      </w:r>
      <w:r w:rsidR="004918A7">
        <w:rPr>
          <w:rFonts w:ascii="Calibri" w:eastAsiaTheme="minorHAnsi" w:hAnsi="Calibri" w:cs="Calibri"/>
          <w:sz w:val="24"/>
          <w:szCs w:val="24"/>
          <w:lang w:eastAsia="en-US"/>
        </w:rPr>
        <w:t xml:space="preserve">suderinęs su tiekėju </w:t>
      </w:r>
      <w:r w:rsidRPr="00C72E02">
        <w:rPr>
          <w:rFonts w:ascii="Calibri" w:eastAsiaTheme="minorHAnsi" w:hAnsi="Calibri" w:cs="Calibri"/>
          <w:sz w:val="24"/>
          <w:szCs w:val="24"/>
          <w:lang w:eastAsia="en-US"/>
        </w:rPr>
        <w:t>gali pateikti užsakymą per trumpesnį terminą nei nurodyta šiame punkte. Užsakymas pateikiamas elektroniniu paštu, jame nurod</w:t>
      </w:r>
      <w:r w:rsidR="00FD415A">
        <w:rPr>
          <w:rFonts w:ascii="Calibri" w:eastAsiaTheme="minorHAnsi" w:hAnsi="Calibri" w:cs="Calibri"/>
          <w:sz w:val="24"/>
          <w:szCs w:val="24"/>
          <w:lang w:eastAsia="en-US"/>
        </w:rPr>
        <w:t>ant</w:t>
      </w:r>
      <w:r w:rsidRPr="00C72E02">
        <w:rPr>
          <w:rFonts w:ascii="Calibri" w:eastAsiaTheme="minorHAnsi" w:hAnsi="Calibri" w:cs="Calibri"/>
          <w:sz w:val="24"/>
          <w:szCs w:val="24"/>
          <w:lang w:eastAsia="en-US"/>
        </w:rPr>
        <w:t xml:space="preserve"> svečių maitinim</w:t>
      </w:r>
      <w:r w:rsidR="00B305A8">
        <w:rPr>
          <w:rFonts w:ascii="Calibri" w:eastAsiaTheme="minorHAnsi" w:hAnsi="Calibri" w:cs="Calibri"/>
          <w:sz w:val="24"/>
          <w:szCs w:val="24"/>
          <w:lang w:eastAsia="en-US"/>
        </w:rPr>
        <w:t>o dat</w:t>
      </w:r>
      <w:r w:rsidR="00FD415A">
        <w:rPr>
          <w:rFonts w:ascii="Calibri" w:eastAsiaTheme="minorHAnsi" w:hAnsi="Calibri" w:cs="Calibri"/>
          <w:sz w:val="24"/>
          <w:szCs w:val="24"/>
          <w:lang w:eastAsia="en-US"/>
        </w:rPr>
        <w:t>ą</w:t>
      </w:r>
      <w:r w:rsidRPr="00C72E02">
        <w:rPr>
          <w:rFonts w:ascii="Calibri" w:eastAsiaTheme="minorHAnsi" w:hAnsi="Calibri" w:cs="Calibri"/>
          <w:sz w:val="24"/>
          <w:szCs w:val="24"/>
          <w:lang w:eastAsia="en-US"/>
        </w:rPr>
        <w:t>,</w:t>
      </w:r>
      <w:r w:rsidR="00FD415A">
        <w:rPr>
          <w:rFonts w:ascii="Calibri" w:eastAsiaTheme="minorHAnsi" w:hAnsi="Calibri" w:cs="Calibri"/>
          <w:sz w:val="24"/>
          <w:szCs w:val="24"/>
          <w:lang w:eastAsia="en-US"/>
        </w:rPr>
        <w:t xml:space="preserve"> vietą, laiką</w:t>
      </w:r>
      <w:r w:rsidRPr="00C72E02">
        <w:rPr>
          <w:rFonts w:ascii="Calibri" w:eastAsiaTheme="minorHAnsi" w:hAnsi="Calibri" w:cs="Calibri"/>
          <w:sz w:val="24"/>
          <w:szCs w:val="24"/>
          <w:lang w:eastAsia="en-US"/>
        </w:rPr>
        <w:t xml:space="preserve"> dalyvių skaiči</w:t>
      </w:r>
      <w:r w:rsidR="00FD415A">
        <w:rPr>
          <w:rFonts w:ascii="Calibri" w:eastAsiaTheme="minorHAnsi" w:hAnsi="Calibri" w:cs="Calibri"/>
          <w:sz w:val="24"/>
          <w:szCs w:val="24"/>
          <w:lang w:eastAsia="en-US"/>
        </w:rPr>
        <w:t>ų</w:t>
      </w:r>
      <w:r w:rsidRPr="00C72E02">
        <w:rPr>
          <w:rFonts w:ascii="Calibri" w:eastAsiaTheme="minorHAnsi" w:hAnsi="Calibri" w:cs="Calibri"/>
          <w:sz w:val="24"/>
          <w:szCs w:val="24"/>
          <w:lang w:eastAsia="en-US"/>
        </w:rPr>
        <w:t>, trukm</w:t>
      </w:r>
      <w:r w:rsidR="00FD415A">
        <w:rPr>
          <w:rFonts w:ascii="Calibri" w:eastAsiaTheme="minorHAnsi" w:hAnsi="Calibri" w:cs="Calibri"/>
          <w:sz w:val="24"/>
          <w:szCs w:val="24"/>
          <w:lang w:eastAsia="en-US"/>
        </w:rPr>
        <w:t>ę</w:t>
      </w:r>
      <w:r w:rsidRPr="00C72E02">
        <w:rPr>
          <w:rFonts w:ascii="Calibri" w:eastAsiaTheme="minorHAnsi" w:hAnsi="Calibri" w:cs="Calibri"/>
          <w:sz w:val="24"/>
          <w:szCs w:val="24"/>
          <w:lang w:eastAsia="en-US"/>
        </w:rPr>
        <w:t xml:space="preserve">, </w:t>
      </w:r>
      <w:r w:rsidR="00FD415A">
        <w:rPr>
          <w:rFonts w:ascii="Calibri" w:eastAsiaTheme="minorHAnsi" w:hAnsi="Calibri" w:cs="Calibri"/>
          <w:sz w:val="24"/>
          <w:szCs w:val="24"/>
          <w:lang w:eastAsia="en-US"/>
        </w:rPr>
        <w:t>informacija</w:t>
      </w:r>
      <w:r w:rsidR="00FD415A" w:rsidRPr="00B305A8">
        <w:rPr>
          <w:rFonts w:ascii="Calibri" w:eastAsiaTheme="minorHAnsi" w:hAnsi="Calibri" w:cs="Calibri"/>
          <w:sz w:val="24"/>
          <w:szCs w:val="24"/>
          <w:lang w:eastAsia="en-US"/>
        </w:rPr>
        <w:t xml:space="preserve"> </w:t>
      </w:r>
      <w:r w:rsidRPr="00B305A8">
        <w:rPr>
          <w:rFonts w:ascii="Calibri" w:eastAsiaTheme="minorHAnsi" w:hAnsi="Calibri" w:cs="Calibri"/>
          <w:sz w:val="24"/>
          <w:szCs w:val="24"/>
          <w:lang w:eastAsia="en-US"/>
        </w:rPr>
        <w:t>dėl dalyvių aptarnavimo</w:t>
      </w:r>
      <w:r w:rsidRPr="006E61A8">
        <w:rPr>
          <w:rFonts w:ascii="Calibri" w:eastAsiaTheme="minorHAnsi" w:hAnsi="Calibri" w:cs="Calibri"/>
          <w:sz w:val="24"/>
          <w:szCs w:val="24"/>
          <w:lang w:eastAsia="en-US"/>
        </w:rPr>
        <w:t xml:space="preserve"> maitinimo tip</w:t>
      </w:r>
      <w:r w:rsidR="00FD415A">
        <w:rPr>
          <w:rFonts w:ascii="Calibri" w:eastAsiaTheme="minorHAnsi" w:hAnsi="Calibri" w:cs="Calibri"/>
          <w:sz w:val="24"/>
          <w:szCs w:val="24"/>
          <w:lang w:eastAsia="en-US"/>
        </w:rPr>
        <w:t>o</w:t>
      </w:r>
      <w:r w:rsidRPr="006E61A8">
        <w:rPr>
          <w:rFonts w:ascii="Calibri" w:eastAsiaTheme="minorHAnsi" w:hAnsi="Calibri" w:cs="Calibri"/>
          <w:sz w:val="24"/>
          <w:szCs w:val="24"/>
          <w:lang w:eastAsia="en-US"/>
        </w:rPr>
        <w:t>, lyg</w:t>
      </w:r>
      <w:r w:rsidR="00FD415A">
        <w:rPr>
          <w:rFonts w:ascii="Calibri" w:eastAsiaTheme="minorHAnsi" w:hAnsi="Calibri" w:cs="Calibri"/>
          <w:sz w:val="24"/>
          <w:szCs w:val="24"/>
          <w:lang w:eastAsia="en-US"/>
        </w:rPr>
        <w:t>io</w:t>
      </w:r>
      <w:r w:rsidRPr="006E61A8">
        <w:rPr>
          <w:rFonts w:ascii="Calibri" w:eastAsiaTheme="minorHAnsi" w:hAnsi="Calibri" w:cs="Calibri"/>
          <w:sz w:val="24"/>
          <w:szCs w:val="24"/>
          <w:lang w:eastAsia="en-US"/>
        </w:rPr>
        <w:t xml:space="preserve"> ir rūš</w:t>
      </w:r>
      <w:r w:rsidR="00FD415A">
        <w:rPr>
          <w:rFonts w:ascii="Calibri" w:eastAsiaTheme="minorHAnsi" w:hAnsi="Calibri" w:cs="Calibri"/>
          <w:sz w:val="24"/>
          <w:szCs w:val="24"/>
          <w:lang w:eastAsia="en-US"/>
        </w:rPr>
        <w:t>ies</w:t>
      </w:r>
      <w:r w:rsidRPr="006E61A8">
        <w:rPr>
          <w:rFonts w:ascii="Calibri" w:eastAsiaTheme="minorHAnsi" w:hAnsi="Calibri" w:cs="Calibri"/>
          <w:sz w:val="24"/>
          <w:szCs w:val="24"/>
          <w:lang w:eastAsia="en-US"/>
        </w:rPr>
        <w:t>.</w:t>
      </w:r>
    </w:p>
    <w:p w14:paraId="2B14C985" w14:textId="1B9D00D5" w:rsidR="005476E7" w:rsidRDefault="005476E7" w:rsidP="005476E7">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 xml:space="preserve">Gavęs </w:t>
      </w:r>
      <w:r w:rsidR="00A07AE4">
        <w:rPr>
          <w:rFonts w:ascii="Calibri" w:eastAsiaTheme="minorHAnsi" w:hAnsi="Calibri" w:cs="Calibri"/>
          <w:sz w:val="24"/>
          <w:szCs w:val="24"/>
          <w:lang w:eastAsia="en-US"/>
        </w:rPr>
        <w:t>P</w:t>
      </w:r>
      <w:r w:rsidRPr="00C72E02">
        <w:rPr>
          <w:rFonts w:ascii="Calibri" w:eastAsiaTheme="minorHAnsi" w:hAnsi="Calibri" w:cs="Calibri"/>
          <w:sz w:val="24"/>
          <w:szCs w:val="24"/>
          <w:lang w:eastAsia="en-US"/>
        </w:rPr>
        <w:t>erkančio</w:t>
      </w:r>
      <w:r w:rsidR="00EA556A">
        <w:rPr>
          <w:rFonts w:ascii="Calibri" w:eastAsiaTheme="minorHAnsi" w:hAnsi="Calibri" w:cs="Calibri"/>
          <w:sz w:val="24"/>
          <w:szCs w:val="24"/>
          <w:lang w:eastAsia="en-US"/>
        </w:rPr>
        <w:t>jo</w:t>
      </w:r>
      <w:r w:rsidRPr="00C72E02">
        <w:rPr>
          <w:rFonts w:ascii="Calibri" w:eastAsiaTheme="minorHAnsi" w:hAnsi="Calibri" w:cs="Calibri"/>
          <w:sz w:val="24"/>
          <w:szCs w:val="24"/>
          <w:lang w:eastAsia="en-US"/>
        </w:rPr>
        <w:t xml:space="preserve"> </w:t>
      </w:r>
      <w:r w:rsidR="00EA556A">
        <w:rPr>
          <w:rFonts w:ascii="Calibri" w:eastAsiaTheme="minorHAnsi" w:hAnsi="Calibri" w:cs="Calibri"/>
          <w:sz w:val="24"/>
          <w:szCs w:val="24"/>
          <w:lang w:eastAsia="en-US"/>
        </w:rPr>
        <w:t>subjekto</w:t>
      </w:r>
      <w:r w:rsidRPr="00C72E02">
        <w:rPr>
          <w:rFonts w:ascii="Calibri" w:eastAsiaTheme="minorHAnsi" w:hAnsi="Calibri" w:cs="Calibri"/>
          <w:sz w:val="24"/>
          <w:szCs w:val="24"/>
          <w:lang w:eastAsia="en-US"/>
        </w:rPr>
        <w:t xml:space="preserve"> užsakymą, tiekėjas ne vėliau kaip per </w:t>
      </w:r>
      <w:r w:rsidR="00176F3D">
        <w:rPr>
          <w:rFonts w:ascii="Calibri" w:eastAsiaTheme="minorHAnsi" w:hAnsi="Calibri" w:cs="Calibri"/>
          <w:sz w:val="24"/>
          <w:szCs w:val="24"/>
          <w:lang w:eastAsia="en-US"/>
        </w:rPr>
        <w:t>1</w:t>
      </w:r>
      <w:r w:rsidRPr="00C72E02">
        <w:rPr>
          <w:rFonts w:ascii="Calibri" w:eastAsiaTheme="minorHAnsi" w:hAnsi="Calibri" w:cs="Calibri"/>
          <w:sz w:val="24"/>
          <w:szCs w:val="24"/>
          <w:lang w:eastAsia="en-US"/>
        </w:rPr>
        <w:t xml:space="preserve"> </w:t>
      </w:r>
      <w:r w:rsidR="00B305A8">
        <w:rPr>
          <w:rFonts w:ascii="Calibri" w:eastAsiaTheme="minorHAnsi" w:hAnsi="Calibri" w:cs="Calibri"/>
          <w:sz w:val="24"/>
          <w:szCs w:val="24"/>
          <w:lang w:eastAsia="en-US"/>
        </w:rPr>
        <w:t>d. d.</w:t>
      </w:r>
      <w:r w:rsidRPr="00C72E02">
        <w:rPr>
          <w:rFonts w:ascii="Calibri" w:eastAsiaTheme="minorHAnsi" w:hAnsi="Calibri" w:cs="Calibri"/>
          <w:sz w:val="24"/>
          <w:szCs w:val="24"/>
          <w:lang w:eastAsia="en-US"/>
        </w:rPr>
        <w:t xml:space="preserve"> (elektroniniu paštu) ir ne vėliau kaip likus </w:t>
      </w:r>
      <w:r w:rsidR="002F6148">
        <w:rPr>
          <w:rFonts w:ascii="Calibri" w:eastAsiaTheme="minorHAnsi" w:hAnsi="Calibri" w:cs="Calibri"/>
          <w:sz w:val="24"/>
          <w:szCs w:val="24"/>
          <w:lang w:eastAsia="en-US"/>
        </w:rPr>
        <w:t>3</w:t>
      </w:r>
      <w:r w:rsidRPr="00C72E02">
        <w:rPr>
          <w:rFonts w:ascii="Calibri" w:eastAsiaTheme="minorHAnsi" w:hAnsi="Calibri" w:cs="Calibri"/>
          <w:sz w:val="24"/>
          <w:szCs w:val="24"/>
          <w:lang w:eastAsia="en-US"/>
        </w:rPr>
        <w:t xml:space="preserve"> </w:t>
      </w:r>
      <w:r w:rsidR="006A1677">
        <w:rPr>
          <w:rFonts w:ascii="Calibri" w:eastAsiaTheme="minorHAnsi" w:hAnsi="Calibri" w:cs="Calibri"/>
          <w:sz w:val="24"/>
          <w:szCs w:val="24"/>
          <w:lang w:eastAsia="en-US"/>
        </w:rPr>
        <w:t>d. d.</w:t>
      </w:r>
      <w:r w:rsidRPr="00C72E02">
        <w:rPr>
          <w:rFonts w:ascii="Calibri" w:eastAsiaTheme="minorHAnsi" w:hAnsi="Calibri" w:cs="Calibri"/>
          <w:sz w:val="24"/>
          <w:szCs w:val="24"/>
          <w:lang w:eastAsia="en-US"/>
        </w:rPr>
        <w:t xml:space="preserve"> iki maitinimo pradžios, atsižvelgdamas į perkančio</w:t>
      </w:r>
      <w:r w:rsidR="00EA556A">
        <w:rPr>
          <w:rFonts w:ascii="Calibri" w:eastAsiaTheme="minorHAnsi" w:hAnsi="Calibri" w:cs="Calibri"/>
          <w:sz w:val="24"/>
          <w:szCs w:val="24"/>
          <w:lang w:eastAsia="en-US"/>
        </w:rPr>
        <w:t>jo</w:t>
      </w:r>
      <w:r w:rsidRPr="00C72E02">
        <w:rPr>
          <w:rFonts w:ascii="Calibri" w:eastAsiaTheme="minorHAnsi" w:hAnsi="Calibri" w:cs="Calibri"/>
          <w:sz w:val="24"/>
          <w:szCs w:val="24"/>
          <w:lang w:eastAsia="en-US"/>
        </w:rPr>
        <w:t xml:space="preserve"> </w:t>
      </w:r>
      <w:r w:rsidR="00EA556A">
        <w:rPr>
          <w:rFonts w:ascii="Calibri" w:eastAsiaTheme="minorHAnsi" w:hAnsi="Calibri" w:cs="Calibri"/>
          <w:sz w:val="24"/>
          <w:szCs w:val="24"/>
          <w:lang w:eastAsia="en-US"/>
        </w:rPr>
        <w:t>subjekto</w:t>
      </w:r>
      <w:r w:rsidRPr="00C72E02">
        <w:rPr>
          <w:rFonts w:ascii="Calibri" w:eastAsiaTheme="minorHAnsi" w:hAnsi="Calibri" w:cs="Calibri"/>
          <w:sz w:val="24"/>
          <w:szCs w:val="24"/>
          <w:lang w:eastAsia="en-US"/>
        </w:rPr>
        <w:t xml:space="preserve"> apie maitinimą pateiktą informaciją, paslaugų teikimui dėl maitinimo tipo, lygio ir rūšies keliamus reikalavimus, taip pat pateiktą informaciją apie maitinimo dalyvių išpažįstamą religiją, gyvenseną bei sveikatos būklę, jei tokia informacija buvo pateikta, taip pat į kitus perkančio</w:t>
      </w:r>
      <w:r w:rsidR="00EA556A">
        <w:rPr>
          <w:rFonts w:ascii="Calibri" w:eastAsiaTheme="minorHAnsi" w:hAnsi="Calibri" w:cs="Calibri"/>
          <w:sz w:val="24"/>
          <w:szCs w:val="24"/>
          <w:lang w:eastAsia="en-US"/>
        </w:rPr>
        <w:t>jo</w:t>
      </w:r>
      <w:r w:rsidRPr="00C72E02">
        <w:rPr>
          <w:rFonts w:ascii="Calibri" w:eastAsiaTheme="minorHAnsi" w:hAnsi="Calibri" w:cs="Calibri"/>
          <w:sz w:val="24"/>
          <w:szCs w:val="24"/>
          <w:lang w:eastAsia="en-US"/>
        </w:rPr>
        <w:t xml:space="preserve"> </w:t>
      </w:r>
      <w:r w:rsidR="00EA556A">
        <w:rPr>
          <w:rFonts w:ascii="Calibri" w:eastAsiaTheme="minorHAnsi" w:hAnsi="Calibri" w:cs="Calibri"/>
          <w:sz w:val="24"/>
          <w:szCs w:val="24"/>
          <w:lang w:eastAsia="en-US"/>
        </w:rPr>
        <w:t>subjekto</w:t>
      </w:r>
      <w:r w:rsidRPr="00C72E02">
        <w:rPr>
          <w:rFonts w:ascii="Calibri" w:eastAsiaTheme="minorHAnsi" w:hAnsi="Calibri" w:cs="Calibri"/>
          <w:sz w:val="24"/>
          <w:szCs w:val="24"/>
          <w:lang w:eastAsia="en-US"/>
        </w:rPr>
        <w:t xml:space="preserve"> pageidavimus, parengia ir pateikia ne mažiau kaip 3 (tris) siūlomus meniu variantus. Pateikiamuose meniu variantuose turi būti nurodomi siūlomų patiekalų ir gėrimų pavadinimai, sudėtinės dalys, kiekiai, įkainiai, bendra kaina. </w:t>
      </w:r>
    </w:p>
    <w:p w14:paraId="17C81EFB" w14:textId="77777777" w:rsidR="006A1677" w:rsidRPr="00C72E02" w:rsidRDefault="006A1677" w:rsidP="006A1677">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Valgiaraščio projektuose turi būti nurodyta patiekalų ir gėrimų išeiga gramais.</w:t>
      </w:r>
    </w:p>
    <w:p w14:paraId="08ABA815" w14:textId="25C5737B" w:rsidR="005476E7" w:rsidRPr="00C72E02" w:rsidRDefault="00FB3C36" w:rsidP="005476E7">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Pr>
          <w:rFonts w:ascii="Calibri" w:eastAsiaTheme="minorHAnsi" w:hAnsi="Calibri" w:cs="Calibri"/>
          <w:sz w:val="24"/>
          <w:szCs w:val="24"/>
          <w:lang w:eastAsia="en-US"/>
        </w:rPr>
        <w:t>Perkantysis subjektas</w:t>
      </w:r>
      <w:r w:rsidR="005476E7" w:rsidRPr="00C72E02">
        <w:rPr>
          <w:rFonts w:ascii="Calibri" w:eastAsiaTheme="minorHAnsi" w:hAnsi="Calibri" w:cs="Calibri"/>
          <w:sz w:val="24"/>
          <w:szCs w:val="24"/>
          <w:lang w:eastAsia="en-US"/>
        </w:rPr>
        <w:t xml:space="preserve"> suderina pateiktus meniu variantus ir išsir</w:t>
      </w:r>
      <w:r w:rsidR="00AC79BD">
        <w:rPr>
          <w:rFonts w:ascii="Calibri" w:eastAsiaTheme="minorHAnsi" w:hAnsi="Calibri" w:cs="Calibri"/>
          <w:sz w:val="24"/>
          <w:szCs w:val="24"/>
          <w:lang w:eastAsia="en-US"/>
        </w:rPr>
        <w:t>i</w:t>
      </w:r>
      <w:r w:rsidR="005476E7" w:rsidRPr="00C72E02">
        <w:rPr>
          <w:rFonts w:ascii="Calibri" w:eastAsiaTheme="minorHAnsi" w:hAnsi="Calibri" w:cs="Calibri"/>
          <w:sz w:val="24"/>
          <w:szCs w:val="24"/>
          <w:lang w:eastAsia="en-US"/>
        </w:rPr>
        <w:t>nk</w:t>
      </w:r>
      <w:r>
        <w:rPr>
          <w:rFonts w:ascii="Calibri" w:eastAsiaTheme="minorHAnsi" w:hAnsi="Calibri" w:cs="Calibri"/>
          <w:sz w:val="24"/>
          <w:szCs w:val="24"/>
          <w:lang w:eastAsia="en-US"/>
        </w:rPr>
        <w:t>ę</w:t>
      </w:r>
      <w:r w:rsidR="004A452A">
        <w:rPr>
          <w:rFonts w:ascii="Calibri" w:eastAsiaTheme="minorHAnsi" w:hAnsi="Calibri" w:cs="Calibri"/>
          <w:sz w:val="24"/>
          <w:szCs w:val="24"/>
          <w:lang w:eastAsia="en-US"/>
        </w:rPr>
        <w:t>s</w:t>
      </w:r>
      <w:r w:rsidR="002F29F1">
        <w:rPr>
          <w:rFonts w:ascii="Calibri" w:eastAsiaTheme="minorHAnsi" w:hAnsi="Calibri" w:cs="Calibri"/>
          <w:sz w:val="24"/>
          <w:szCs w:val="24"/>
          <w:lang w:eastAsia="en-US"/>
        </w:rPr>
        <w:t xml:space="preserve"> patvirtina</w:t>
      </w:r>
      <w:r w:rsidR="005476E7" w:rsidRPr="00C72E02">
        <w:rPr>
          <w:rFonts w:ascii="Calibri" w:eastAsiaTheme="minorHAnsi" w:hAnsi="Calibri" w:cs="Calibri"/>
          <w:sz w:val="24"/>
          <w:szCs w:val="24"/>
          <w:lang w:eastAsia="en-US"/>
        </w:rPr>
        <w:t xml:space="preserve"> jo poreikius labiausiai atitinkantį meniu bei apie tai ne vėliau kaip prieš </w:t>
      </w:r>
      <w:r w:rsidR="002F6148">
        <w:rPr>
          <w:rFonts w:ascii="Calibri" w:eastAsiaTheme="minorHAnsi" w:hAnsi="Calibri" w:cs="Calibri"/>
          <w:sz w:val="24"/>
          <w:szCs w:val="24"/>
          <w:lang w:eastAsia="en-US"/>
        </w:rPr>
        <w:t>2</w:t>
      </w:r>
      <w:r w:rsidR="006A1677">
        <w:rPr>
          <w:rFonts w:ascii="Calibri" w:eastAsiaTheme="minorHAnsi" w:hAnsi="Calibri" w:cs="Calibri"/>
          <w:sz w:val="24"/>
          <w:szCs w:val="24"/>
          <w:lang w:eastAsia="en-US"/>
        </w:rPr>
        <w:t xml:space="preserve"> d. d.</w:t>
      </w:r>
      <w:r w:rsidR="005476E7" w:rsidRPr="00C72E02">
        <w:rPr>
          <w:rFonts w:ascii="Calibri" w:eastAsiaTheme="minorHAnsi" w:hAnsi="Calibri" w:cs="Calibri"/>
          <w:sz w:val="24"/>
          <w:szCs w:val="24"/>
          <w:lang w:eastAsia="en-US"/>
        </w:rPr>
        <w:t xml:space="preserve"> iki maitinimo pradžios (elektroniniu paštu) informuoja tiekėją. </w:t>
      </w:r>
      <w:r w:rsidR="005476E7" w:rsidRPr="001F657C">
        <w:rPr>
          <w:rFonts w:ascii="Calibri" w:eastAsiaTheme="minorHAnsi" w:hAnsi="Calibri" w:cs="Calibri"/>
          <w:sz w:val="24"/>
          <w:szCs w:val="24"/>
          <w:lang w:eastAsia="en-US"/>
        </w:rPr>
        <w:t xml:space="preserve">Pateikti meniu variantai gali būti derinami žodžiu, elektroniniu paštu ar kita </w:t>
      </w:r>
      <w:r>
        <w:rPr>
          <w:rFonts w:ascii="Calibri" w:eastAsiaTheme="minorHAnsi" w:hAnsi="Calibri" w:cs="Calibri"/>
          <w:sz w:val="24"/>
          <w:szCs w:val="24"/>
          <w:lang w:eastAsia="en-US"/>
        </w:rPr>
        <w:t>perkančiajam subjektui</w:t>
      </w:r>
      <w:r w:rsidR="005476E7" w:rsidRPr="001F657C">
        <w:rPr>
          <w:rFonts w:ascii="Calibri" w:eastAsiaTheme="minorHAnsi" w:hAnsi="Calibri" w:cs="Calibri"/>
          <w:sz w:val="24"/>
          <w:szCs w:val="24"/>
          <w:lang w:eastAsia="en-US"/>
        </w:rPr>
        <w:t xml:space="preserve"> ir tiekėjui priimtina forma.</w:t>
      </w:r>
    </w:p>
    <w:p w14:paraId="11E75ECC" w14:textId="52C37403" w:rsidR="001E74BF" w:rsidRDefault="00D44337" w:rsidP="00313E6E">
      <w:pPr>
        <w:pStyle w:val="ListParagraph"/>
        <w:widowControl/>
        <w:numPr>
          <w:ilvl w:val="0"/>
          <w:numId w:val="5"/>
        </w:numPr>
        <w:autoSpaceDE/>
        <w:autoSpaceDN/>
        <w:adjustRightInd/>
        <w:ind w:hanging="720"/>
        <w:jc w:val="both"/>
        <w:rPr>
          <w:rFonts w:ascii="Calibri" w:eastAsiaTheme="minorHAnsi" w:hAnsi="Calibri" w:cs="Calibri"/>
          <w:sz w:val="24"/>
          <w:szCs w:val="24"/>
          <w:lang w:eastAsia="en-US"/>
        </w:rPr>
      </w:pPr>
      <w:r w:rsidRPr="00D44337">
        <w:rPr>
          <w:rFonts w:ascii="Calibri" w:eastAsiaTheme="minorHAnsi" w:hAnsi="Calibri" w:cs="Calibri"/>
          <w:sz w:val="24"/>
          <w:szCs w:val="24"/>
          <w:lang w:eastAsia="en-US"/>
        </w:rPr>
        <w:t xml:space="preserve">Renginio metu patiekiamų patiekalų </w:t>
      </w:r>
      <w:r w:rsidRPr="00757383">
        <w:rPr>
          <w:rFonts w:ascii="Calibri" w:eastAsiaTheme="minorHAnsi" w:hAnsi="Calibri" w:cs="Calibri"/>
          <w:sz w:val="24"/>
          <w:szCs w:val="24"/>
          <w:lang w:eastAsia="en-US"/>
        </w:rPr>
        <w:t xml:space="preserve">kiekis ir svoriai (išeiga) </w:t>
      </w:r>
      <w:r w:rsidR="005476E7" w:rsidRPr="0026153D">
        <w:rPr>
          <w:rFonts w:ascii="Calibri" w:eastAsiaTheme="minorHAnsi" w:hAnsi="Calibri" w:cs="Calibri"/>
          <w:sz w:val="24"/>
          <w:szCs w:val="24"/>
          <w:lang w:eastAsia="en-US"/>
        </w:rPr>
        <w:t>turi atitikti  patvirtint</w:t>
      </w:r>
      <w:r w:rsidRPr="0026153D">
        <w:rPr>
          <w:rFonts w:ascii="Calibri" w:eastAsiaTheme="minorHAnsi" w:hAnsi="Calibri" w:cs="Calibri"/>
          <w:sz w:val="24"/>
          <w:szCs w:val="24"/>
          <w:lang w:eastAsia="en-US"/>
        </w:rPr>
        <w:t xml:space="preserve">ame meniu nurodytą kiekį ir svorius (išeiga). </w:t>
      </w:r>
      <w:r w:rsidR="005476E7" w:rsidRPr="0026153D">
        <w:rPr>
          <w:rFonts w:ascii="Calibri" w:eastAsiaTheme="minorHAnsi" w:hAnsi="Calibri" w:cs="Calibri"/>
          <w:sz w:val="24"/>
          <w:szCs w:val="24"/>
          <w:lang w:eastAsia="en-US"/>
        </w:rPr>
        <w:t xml:space="preserve"> </w:t>
      </w:r>
    </w:p>
    <w:p w14:paraId="2F467B45" w14:textId="77777777" w:rsidR="00313E6E" w:rsidRPr="00D44337" w:rsidRDefault="00313E6E" w:rsidP="00313E6E">
      <w:pPr>
        <w:pStyle w:val="ListParagraph"/>
        <w:widowControl/>
        <w:autoSpaceDE/>
        <w:autoSpaceDN/>
        <w:adjustRightInd/>
        <w:ind w:left="644"/>
        <w:jc w:val="both"/>
        <w:rPr>
          <w:rFonts w:ascii="Calibri" w:eastAsiaTheme="minorHAnsi" w:hAnsi="Calibri" w:cs="Calibri"/>
          <w:sz w:val="24"/>
          <w:szCs w:val="24"/>
          <w:lang w:eastAsia="en-US"/>
        </w:rPr>
      </w:pPr>
    </w:p>
    <w:p w14:paraId="19FCC186" w14:textId="3D3E3BD9" w:rsidR="005476E7" w:rsidRPr="00C72E02" w:rsidRDefault="005476E7" w:rsidP="005476E7">
      <w:pPr>
        <w:pStyle w:val="ListParagraph"/>
        <w:widowControl/>
        <w:numPr>
          <w:ilvl w:val="0"/>
          <w:numId w:val="6"/>
        </w:numPr>
        <w:tabs>
          <w:tab w:val="left" w:pos="1134"/>
        </w:tabs>
        <w:autoSpaceDE/>
        <w:autoSpaceDN/>
        <w:adjustRightInd/>
        <w:ind w:left="709" w:hanging="709"/>
        <w:jc w:val="both"/>
        <w:rPr>
          <w:rFonts w:ascii="Calibri" w:eastAsiaTheme="minorHAnsi" w:hAnsi="Calibri" w:cs="Calibri"/>
          <w:b/>
          <w:bCs/>
          <w:sz w:val="24"/>
          <w:szCs w:val="24"/>
          <w:lang w:eastAsia="en-US"/>
        </w:rPr>
      </w:pPr>
      <w:r w:rsidRPr="00C72E02">
        <w:rPr>
          <w:rFonts w:ascii="Calibri" w:eastAsiaTheme="minorHAnsi" w:hAnsi="Calibri" w:cs="Calibri"/>
          <w:b/>
          <w:bCs/>
          <w:sz w:val="24"/>
          <w:szCs w:val="24"/>
          <w:lang w:eastAsia="en-US"/>
        </w:rPr>
        <w:t>REIKALAVIMAI TIEKĖJO SPECIALISTAMS, VYKDANTIEMS PASLAUGŲ TEIKIMĄ</w:t>
      </w:r>
    </w:p>
    <w:p w14:paraId="002FF8DB" w14:textId="23BB817F" w:rsidR="005476E7" w:rsidRPr="00C72E02" w:rsidRDefault="005476E7" w:rsidP="005476E7">
      <w:pPr>
        <w:pStyle w:val="ListParagraph"/>
        <w:widowControl/>
        <w:numPr>
          <w:ilvl w:val="0"/>
          <w:numId w:val="9"/>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 xml:space="preserve">Tiekėjas turi užtikrinti, kad teikiant paslaugas (pagal atitinkamame maitinime dalyvaujančių dalyvių skaičių bei pagal priėmimo tipą, lygį ir rūšį) bus užtikrintas paslaugų tinkamam ir kokybiškam suteikimui reikalingas kvalifikuotų specialistų skaičius. </w:t>
      </w:r>
    </w:p>
    <w:p w14:paraId="4B6AA9EC" w14:textId="7DB68163" w:rsidR="005476E7" w:rsidRPr="00C72E02" w:rsidRDefault="005476E7" w:rsidP="005476E7">
      <w:pPr>
        <w:pStyle w:val="ListParagraph"/>
        <w:widowControl/>
        <w:numPr>
          <w:ilvl w:val="0"/>
          <w:numId w:val="9"/>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Tiekėjo specialistai, teikdami paslaugas, privalo laikytis higienos reikalavimų, taip pat laikytis kitų teisės aktų reikalavimų, kurie yra nustatyti asmenims, tvarkantiems maistą.</w:t>
      </w:r>
    </w:p>
    <w:p w14:paraId="56059DB3" w14:textId="0ABA2551" w:rsidR="005476E7" w:rsidRPr="00C72E02" w:rsidRDefault="005476E7" w:rsidP="005476E7">
      <w:pPr>
        <w:pStyle w:val="ListParagraph"/>
        <w:widowControl/>
        <w:numPr>
          <w:ilvl w:val="0"/>
          <w:numId w:val="9"/>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Tiekėjas paskiria atsakingą asmenį už paslaugų teikimo koordinavimą, kuris turi betarpiškai dalyvauti paslaugų teikime. Esant poreikiui, maitinimo metu, už paslaugų teikimo koordinavimą atsakingas asmuo turi suteikti informaciją apie patiekiamą maistą, gėrimus desertus. Tokia informacija, esant reikalui, taip pat turi būti suteikta anglų kalba. Už paslaugų teikimo koordinavimą atsakingas asmuo turi užtikrinti, kad būtų laikomasi patiekal</w:t>
      </w:r>
      <w:r w:rsidR="002F6148">
        <w:rPr>
          <w:rFonts w:ascii="Calibri" w:eastAsiaTheme="minorHAnsi" w:hAnsi="Calibri" w:cs="Calibri"/>
          <w:sz w:val="24"/>
          <w:szCs w:val="24"/>
          <w:lang w:eastAsia="en-US"/>
        </w:rPr>
        <w:t>ų</w:t>
      </w:r>
      <w:r w:rsidRPr="00C72E02">
        <w:rPr>
          <w:rFonts w:ascii="Calibri" w:eastAsiaTheme="minorHAnsi" w:hAnsi="Calibri" w:cs="Calibri"/>
          <w:sz w:val="24"/>
          <w:szCs w:val="24"/>
          <w:lang w:eastAsia="en-US"/>
        </w:rPr>
        <w:t xml:space="preserve"> ir siūlom</w:t>
      </w:r>
      <w:r w:rsidR="002F6148">
        <w:rPr>
          <w:rFonts w:ascii="Calibri" w:eastAsiaTheme="minorHAnsi" w:hAnsi="Calibri" w:cs="Calibri"/>
          <w:sz w:val="24"/>
          <w:szCs w:val="24"/>
          <w:lang w:eastAsia="en-US"/>
        </w:rPr>
        <w:t>ų</w:t>
      </w:r>
      <w:r w:rsidRPr="00C72E02">
        <w:rPr>
          <w:rFonts w:ascii="Calibri" w:eastAsiaTheme="minorHAnsi" w:hAnsi="Calibri" w:cs="Calibri"/>
          <w:sz w:val="24"/>
          <w:szCs w:val="24"/>
          <w:lang w:eastAsia="en-US"/>
        </w:rPr>
        <w:t xml:space="preserve"> gėrim</w:t>
      </w:r>
      <w:r w:rsidR="002F6148">
        <w:rPr>
          <w:rFonts w:ascii="Calibri" w:eastAsiaTheme="minorHAnsi" w:hAnsi="Calibri" w:cs="Calibri"/>
          <w:sz w:val="24"/>
          <w:szCs w:val="24"/>
          <w:lang w:eastAsia="en-US"/>
        </w:rPr>
        <w:t>ų laikymui</w:t>
      </w:r>
      <w:r w:rsidRPr="00C72E02">
        <w:rPr>
          <w:rFonts w:ascii="Calibri" w:eastAsiaTheme="minorHAnsi" w:hAnsi="Calibri" w:cs="Calibri"/>
          <w:sz w:val="24"/>
          <w:szCs w:val="24"/>
          <w:lang w:eastAsia="en-US"/>
        </w:rPr>
        <w:t xml:space="preserve"> nustatytų temperatūros režimų. Taip pat už paslaugų teikimo koordinavimą atsakingas asmuo konkretaus priėmimo metu, priklausomai nuo priėmimo tipo, lygio ir rūšies, privalo užtikrinti tinkamą stalų, maisto, gėrimų, desertų išdėstymą, serviravimą ir dekoravimą. </w:t>
      </w:r>
    </w:p>
    <w:p w14:paraId="307FB186" w14:textId="4A9D867A" w:rsidR="005476E7" w:rsidRPr="00C72E02" w:rsidRDefault="005476E7" w:rsidP="005476E7">
      <w:pPr>
        <w:pStyle w:val="ListParagraph"/>
        <w:widowControl/>
        <w:numPr>
          <w:ilvl w:val="0"/>
          <w:numId w:val="9"/>
        </w:numPr>
        <w:autoSpaceDE/>
        <w:autoSpaceDN/>
        <w:adjustRightInd/>
        <w:ind w:hanging="720"/>
        <w:jc w:val="both"/>
        <w:rPr>
          <w:rFonts w:ascii="Calibri" w:eastAsiaTheme="minorHAnsi" w:hAnsi="Calibri" w:cs="Calibri"/>
          <w:sz w:val="24"/>
          <w:szCs w:val="24"/>
          <w:lang w:eastAsia="en-US"/>
        </w:rPr>
      </w:pPr>
      <w:r w:rsidRPr="00C72E02">
        <w:rPr>
          <w:rFonts w:ascii="Calibri" w:eastAsiaTheme="minorHAnsi" w:hAnsi="Calibri" w:cs="Calibri"/>
          <w:sz w:val="24"/>
          <w:szCs w:val="24"/>
          <w:lang w:eastAsia="en-US"/>
        </w:rPr>
        <w:t>Padavėjai, teikiantys paslaugas, privalo:</w:t>
      </w:r>
    </w:p>
    <w:p w14:paraId="2825C5B2" w14:textId="7490E194" w:rsidR="008D400E" w:rsidRPr="001407BA" w:rsidRDefault="001407BA" w:rsidP="001407BA">
      <w:pPr>
        <w:widowControl/>
        <w:autoSpaceDE/>
        <w:autoSpaceDN/>
        <w:adjustRightInd/>
        <w:ind w:left="360"/>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3.2.4.1 </w:t>
      </w:r>
      <w:r w:rsidR="005476E7" w:rsidRPr="001407BA">
        <w:rPr>
          <w:rFonts w:ascii="Calibri" w:eastAsiaTheme="minorHAnsi" w:hAnsi="Calibri" w:cs="Calibri"/>
          <w:sz w:val="24"/>
          <w:szCs w:val="24"/>
          <w:lang w:eastAsia="en-US"/>
        </w:rPr>
        <w:t>laiku ir tvarkingai patiekti maistą ir gėrimus, serviruoti stalus (jie turi būti padengti iki renginio pradžios likus ne mažiau kaip pusvalandžiui), nuimti panaudotus indus ir stalo įrankius;</w:t>
      </w:r>
    </w:p>
    <w:p w14:paraId="6FCD6360" w14:textId="15E77792" w:rsidR="005476E7" w:rsidRPr="00C72E02" w:rsidRDefault="001407BA" w:rsidP="001407BA">
      <w:pPr>
        <w:pStyle w:val="NoSpacing"/>
        <w:tabs>
          <w:tab w:val="left" w:pos="851"/>
        </w:tabs>
        <w:jc w:val="both"/>
        <w:rPr>
          <w:rFonts w:ascii="Calibri" w:eastAsiaTheme="minorHAnsi" w:hAnsi="Calibri" w:cs="Calibri"/>
          <w:szCs w:val="24"/>
        </w:rPr>
      </w:pPr>
      <w:r>
        <w:rPr>
          <w:rFonts w:ascii="Calibri" w:eastAsiaTheme="minorHAnsi" w:hAnsi="Calibri" w:cs="Calibri"/>
          <w:szCs w:val="24"/>
        </w:rPr>
        <w:t xml:space="preserve">       3.2.4.2.</w:t>
      </w:r>
      <w:r w:rsidR="005476E7" w:rsidRPr="00C72E02">
        <w:rPr>
          <w:rFonts w:ascii="Calibri" w:eastAsiaTheme="minorHAnsi" w:hAnsi="Calibri" w:cs="Calibri"/>
          <w:szCs w:val="24"/>
        </w:rPr>
        <w:t>būti mandagūs, paslaugūs, atidūs;</w:t>
      </w:r>
    </w:p>
    <w:p w14:paraId="5AB9BE14" w14:textId="7C01B026" w:rsidR="005476E7" w:rsidRPr="00C72E02" w:rsidRDefault="001407BA" w:rsidP="001407BA">
      <w:pPr>
        <w:pStyle w:val="NoSpacing"/>
        <w:tabs>
          <w:tab w:val="left" w:pos="851"/>
        </w:tabs>
        <w:ind w:left="360"/>
        <w:jc w:val="both"/>
        <w:rPr>
          <w:rFonts w:ascii="Calibri" w:eastAsiaTheme="minorHAnsi" w:hAnsi="Calibri" w:cs="Calibri"/>
          <w:szCs w:val="24"/>
        </w:rPr>
      </w:pPr>
      <w:r>
        <w:rPr>
          <w:rFonts w:ascii="Calibri" w:eastAsiaTheme="minorHAnsi" w:hAnsi="Calibri" w:cs="Calibri"/>
          <w:szCs w:val="24"/>
        </w:rPr>
        <w:t>3.2.4.3.</w:t>
      </w:r>
      <w:r w:rsidR="005476E7" w:rsidRPr="00C72E02">
        <w:rPr>
          <w:rFonts w:ascii="Calibri" w:eastAsiaTheme="minorHAnsi" w:hAnsi="Calibri" w:cs="Calibri"/>
          <w:szCs w:val="24"/>
        </w:rPr>
        <w:t>žinoti, kokie patiekalai ir gėrimai yra meniu, patiekalų patiekimo tvarką ir jų gamybos technologiją, ir esant poreikiui, paaiškinti, kaip ir iš kokių produktų yra pagaminti patiekalai;</w:t>
      </w:r>
    </w:p>
    <w:p w14:paraId="38FD786A" w14:textId="78A80D1E" w:rsidR="005476E7" w:rsidRPr="00C72E02" w:rsidRDefault="001407BA" w:rsidP="001407BA">
      <w:pPr>
        <w:pStyle w:val="NoSpacing"/>
        <w:tabs>
          <w:tab w:val="left" w:pos="851"/>
        </w:tabs>
        <w:ind w:left="360"/>
        <w:jc w:val="both"/>
        <w:rPr>
          <w:rFonts w:ascii="Calibri" w:eastAsiaTheme="minorHAnsi" w:hAnsi="Calibri" w:cs="Calibri"/>
          <w:szCs w:val="24"/>
        </w:rPr>
      </w:pPr>
      <w:r>
        <w:rPr>
          <w:rFonts w:ascii="Calibri" w:eastAsiaTheme="minorHAnsi" w:hAnsi="Calibri" w:cs="Calibri"/>
          <w:szCs w:val="24"/>
        </w:rPr>
        <w:t>3.2.4.4.</w:t>
      </w:r>
      <w:r w:rsidR="005476E7" w:rsidRPr="00C72E02">
        <w:rPr>
          <w:rFonts w:ascii="Calibri" w:eastAsiaTheme="minorHAnsi" w:hAnsi="Calibri" w:cs="Calibri"/>
          <w:szCs w:val="24"/>
        </w:rPr>
        <w:t xml:space="preserve">teikiant paslaugas vilkėti vienodą, visada švarią, tvarkingą ir išlygintą uniformą, laikytis asmens higienos </w:t>
      </w:r>
      <w:r w:rsidR="00AC79BD">
        <w:rPr>
          <w:rFonts w:ascii="Calibri" w:eastAsiaTheme="minorHAnsi" w:hAnsi="Calibri" w:cs="Calibri"/>
          <w:szCs w:val="24"/>
        </w:rPr>
        <w:t>ir</w:t>
      </w:r>
      <w:r w:rsidR="00470F21">
        <w:rPr>
          <w:rFonts w:ascii="Calibri" w:eastAsiaTheme="minorHAnsi" w:hAnsi="Calibri" w:cs="Calibri"/>
          <w:szCs w:val="24"/>
        </w:rPr>
        <w:t xml:space="preserve"> bendrų aptarnavimo etiketo taisyklių</w:t>
      </w:r>
      <w:r w:rsidR="005476E7" w:rsidRPr="00C72E02">
        <w:rPr>
          <w:rFonts w:ascii="Calibri" w:eastAsiaTheme="minorHAnsi" w:hAnsi="Calibri" w:cs="Calibri"/>
          <w:szCs w:val="24"/>
        </w:rPr>
        <w:t>;</w:t>
      </w:r>
    </w:p>
    <w:p w14:paraId="31698AC5" w14:textId="25B78085" w:rsidR="005476E7" w:rsidRPr="00C72E02" w:rsidRDefault="001407BA" w:rsidP="001407BA">
      <w:pPr>
        <w:pStyle w:val="NoSpacing"/>
        <w:tabs>
          <w:tab w:val="left" w:pos="851"/>
        </w:tabs>
        <w:ind w:left="360"/>
        <w:jc w:val="both"/>
        <w:rPr>
          <w:rFonts w:ascii="Calibri" w:eastAsiaTheme="minorHAnsi" w:hAnsi="Calibri" w:cs="Calibri"/>
          <w:szCs w:val="24"/>
        </w:rPr>
      </w:pPr>
      <w:r>
        <w:rPr>
          <w:rFonts w:ascii="Calibri" w:eastAsiaTheme="minorHAnsi" w:hAnsi="Calibri" w:cs="Calibri"/>
          <w:szCs w:val="24"/>
        </w:rPr>
        <w:lastRenderedPageBreak/>
        <w:t xml:space="preserve">3.2.4.5. </w:t>
      </w:r>
      <w:r w:rsidR="005476E7" w:rsidRPr="00C72E02">
        <w:rPr>
          <w:rFonts w:ascii="Calibri" w:eastAsiaTheme="minorHAnsi" w:hAnsi="Calibri" w:cs="Calibri"/>
          <w:szCs w:val="24"/>
        </w:rPr>
        <w:t>laikyti tvarkingą savo darbo vietą;</w:t>
      </w:r>
    </w:p>
    <w:p w14:paraId="4E54E4E1" w14:textId="0BCA3341" w:rsidR="005476E7" w:rsidRPr="00C72E02" w:rsidRDefault="001407BA" w:rsidP="001407BA">
      <w:pPr>
        <w:pStyle w:val="NoSpacing"/>
        <w:tabs>
          <w:tab w:val="left" w:pos="851"/>
        </w:tabs>
        <w:ind w:left="360"/>
        <w:jc w:val="both"/>
        <w:rPr>
          <w:rFonts w:ascii="Calibri" w:eastAsiaTheme="minorHAnsi" w:hAnsi="Calibri" w:cs="Calibri"/>
          <w:szCs w:val="24"/>
        </w:rPr>
      </w:pPr>
      <w:r>
        <w:rPr>
          <w:rFonts w:ascii="Calibri" w:eastAsiaTheme="minorHAnsi" w:hAnsi="Calibri" w:cs="Calibri"/>
          <w:szCs w:val="24"/>
        </w:rPr>
        <w:t xml:space="preserve">3.2.4.6. </w:t>
      </w:r>
      <w:r w:rsidR="005476E7" w:rsidRPr="00C72E02">
        <w:rPr>
          <w:rFonts w:ascii="Calibri" w:eastAsiaTheme="minorHAnsi" w:hAnsi="Calibri" w:cs="Calibri"/>
          <w:szCs w:val="24"/>
        </w:rPr>
        <w:t>laikytis aptarnavimo tvarkos</w:t>
      </w:r>
      <w:r w:rsidR="00EE5059">
        <w:rPr>
          <w:rFonts w:ascii="Calibri" w:eastAsiaTheme="minorHAnsi" w:hAnsi="Calibri" w:cs="Calibri"/>
          <w:szCs w:val="24"/>
        </w:rPr>
        <w:t>.</w:t>
      </w:r>
    </w:p>
    <w:p w14:paraId="6AAA657D" w14:textId="77777777" w:rsidR="001E74BF" w:rsidRPr="00C72E02" w:rsidRDefault="001E74BF" w:rsidP="001E74BF">
      <w:pPr>
        <w:pStyle w:val="NoSpacing"/>
        <w:tabs>
          <w:tab w:val="left" w:pos="851"/>
        </w:tabs>
        <w:ind w:left="720"/>
        <w:jc w:val="both"/>
        <w:rPr>
          <w:rFonts w:ascii="Calibri" w:eastAsiaTheme="minorHAnsi" w:hAnsi="Calibri" w:cs="Calibri"/>
          <w:szCs w:val="24"/>
        </w:rPr>
      </w:pPr>
    </w:p>
    <w:p w14:paraId="7C2C6A67" w14:textId="1EAC39E1" w:rsidR="004B6A59" w:rsidRPr="00C72E02" w:rsidRDefault="005476E7" w:rsidP="005476E7">
      <w:pPr>
        <w:pStyle w:val="ListParagraph"/>
        <w:widowControl/>
        <w:numPr>
          <w:ilvl w:val="0"/>
          <w:numId w:val="6"/>
        </w:numPr>
        <w:tabs>
          <w:tab w:val="left" w:pos="1134"/>
        </w:tabs>
        <w:autoSpaceDE/>
        <w:autoSpaceDN/>
        <w:adjustRightInd/>
        <w:ind w:left="709" w:hanging="709"/>
        <w:jc w:val="both"/>
        <w:rPr>
          <w:rFonts w:ascii="Calibri" w:eastAsiaTheme="minorHAnsi" w:hAnsi="Calibri" w:cs="Calibri"/>
          <w:b/>
          <w:bCs/>
          <w:sz w:val="24"/>
          <w:szCs w:val="24"/>
          <w:lang w:eastAsia="en-US"/>
        </w:rPr>
      </w:pPr>
      <w:r w:rsidRPr="00C72E02">
        <w:rPr>
          <w:rFonts w:ascii="Calibri" w:eastAsiaTheme="minorHAnsi" w:hAnsi="Calibri" w:cs="Calibri"/>
          <w:b/>
          <w:bCs/>
          <w:sz w:val="24"/>
          <w:szCs w:val="24"/>
          <w:lang w:eastAsia="en-US"/>
        </w:rPr>
        <w:t>REIKALAVIMAI INDAMS, STALO ĮRANKIAMS, STALŲ APTIESALAMS IR DEKORAVIMUI BEI K</w:t>
      </w:r>
      <w:r w:rsidR="00881D3D">
        <w:rPr>
          <w:rFonts w:ascii="Calibri" w:eastAsiaTheme="minorHAnsi" w:hAnsi="Calibri" w:cs="Calibri"/>
          <w:b/>
          <w:bCs/>
          <w:sz w:val="24"/>
          <w:szCs w:val="24"/>
          <w:lang w:eastAsia="en-US"/>
        </w:rPr>
        <w:t>I</w:t>
      </w:r>
      <w:r w:rsidRPr="00C72E02">
        <w:rPr>
          <w:rFonts w:ascii="Calibri" w:eastAsiaTheme="minorHAnsi" w:hAnsi="Calibri" w:cs="Calibri"/>
          <w:b/>
          <w:bCs/>
          <w:sz w:val="24"/>
          <w:szCs w:val="24"/>
          <w:lang w:eastAsia="en-US"/>
        </w:rPr>
        <w:t>T</w:t>
      </w:r>
      <w:r w:rsidR="00881D3D">
        <w:rPr>
          <w:rFonts w:ascii="Calibri" w:eastAsiaTheme="minorHAnsi" w:hAnsi="Calibri" w:cs="Calibri"/>
          <w:b/>
          <w:bCs/>
          <w:sz w:val="24"/>
          <w:szCs w:val="24"/>
          <w:lang w:eastAsia="en-US"/>
        </w:rPr>
        <w:t>IEMS</w:t>
      </w:r>
      <w:r w:rsidRPr="00C72E02">
        <w:rPr>
          <w:rFonts w:ascii="Calibri" w:eastAsiaTheme="minorHAnsi" w:hAnsi="Calibri" w:cs="Calibri"/>
          <w:b/>
          <w:bCs/>
          <w:sz w:val="24"/>
          <w:szCs w:val="24"/>
          <w:lang w:eastAsia="en-US"/>
        </w:rPr>
        <w:t xml:space="preserve"> MAITINIMO REIKMENIMS</w:t>
      </w:r>
    </w:p>
    <w:p w14:paraId="2CC3CC70" w14:textId="2F06726A" w:rsidR="005476E7" w:rsidRPr="00C72E02" w:rsidRDefault="005476E7" w:rsidP="005476E7">
      <w:pPr>
        <w:pStyle w:val="ListParagraph"/>
        <w:widowControl/>
        <w:numPr>
          <w:ilvl w:val="0"/>
          <w:numId w:val="12"/>
        </w:numPr>
        <w:tabs>
          <w:tab w:val="left" w:pos="1134"/>
        </w:tabs>
        <w:autoSpaceDE/>
        <w:autoSpaceDN/>
        <w:adjustRightInd/>
        <w:ind w:hanging="720"/>
        <w:jc w:val="both"/>
        <w:rPr>
          <w:rFonts w:ascii="Calibri" w:eastAsiaTheme="minorHAnsi" w:hAnsi="Calibri" w:cs="Calibri"/>
          <w:bCs/>
          <w:sz w:val="24"/>
          <w:szCs w:val="24"/>
          <w:lang w:eastAsia="en-US"/>
        </w:rPr>
      </w:pPr>
      <w:r w:rsidRPr="00C72E02">
        <w:rPr>
          <w:rFonts w:ascii="Calibri" w:eastAsiaTheme="minorHAnsi" w:hAnsi="Calibri" w:cs="Calibri"/>
          <w:bCs/>
          <w:sz w:val="24"/>
          <w:szCs w:val="24"/>
          <w:lang w:eastAsia="en-US"/>
        </w:rPr>
        <w:t>Reikalavimai indams ir stalo įrankiams bei kitiems maitinimo reikmenims:</w:t>
      </w:r>
    </w:p>
    <w:p w14:paraId="5795AACF" w14:textId="07B3F422" w:rsidR="005476E7" w:rsidRPr="001407BA" w:rsidRDefault="001407BA" w:rsidP="001407BA">
      <w:pPr>
        <w:widowControl/>
        <w:tabs>
          <w:tab w:val="left" w:pos="1134"/>
        </w:tabs>
        <w:autoSpaceDE/>
        <w:autoSpaceDN/>
        <w:adjustRightInd/>
        <w:ind w:left="360"/>
        <w:jc w:val="both"/>
        <w:rPr>
          <w:rFonts w:ascii="Calibri" w:eastAsiaTheme="minorHAnsi" w:hAnsi="Calibri" w:cs="Calibri"/>
          <w:bCs/>
          <w:sz w:val="24"/>
          <w:szCs w:val="24"/>
          <w:lang w:eastAsia="en-US"/>
        </w:rPr>
      </w:pPr>
      <w:r>
        <w:rPr>
          <w:rFonts w:ascii="Calibri" w:eastAsiaTheme="minorHAnsi" w:hAnsi="Calibri" w:cs="Calibri"/>
          <w:bCs/>
          <w:sz w:val="24"/>
          <w:szCs w:val="24"/>
          <w:lang w:eastAsia="en-US"/>
        </w:rPr>
        <w:t>3.3.1.1.</w:t>
      </w:r>
      <w:r w:rsidR="005476E7" w:rsidRPr="001407BA">
        <w:rPr>
          <w:rFonts w:ascii="Calibri" w:eastAsiaTheme="minorHAnsi" w:hAnsi="Calibri" w:cs="Calibri"/>
          <w:bCs/>
          <w:sz w:val="24"/>
          <w:szCs w:val="24"/>
          <w:lang w:eastAsia="en-US"/>
        </w:rPr>
        <w:t xml:space="preserve">indai turi būti klasikiniai, lengvi, patvarūs ir tvirti porcelianiniai </w:t>
      </w:r>
      <w:r w:rsidR="00912133" w:rsidRPr="001407BA">
        <w:rPr>
          <w:rFonts w:ascii="Calibri" w:eastAsiaTheme="minorHAnsi" w:hAnsi="Calibri" w:cs="Calibri"/>
          <w:bCs/>
          <w:sz w:val="24"/>
          <w:szCs w:val="24"/>
          <w:lang w:eastAsia="en-US"/>
        </w:rPr>
        <w:t>/</w:t>
      </w:r>
      <w:r w:rsidR="005476E7" w:rsidRPr="001407BA">
        <w:rPr>
          <w:rFonts w:ascii="Calibri" w:eastAsiaTheme="minorHAnsi" w:hAnsi="Calibri" w:cs="Calibri"/>
          <w:bCs/>
          <w:sz w:val="24"/>
          <w:szCs w:val="24"/>
          <w:lang w:eastAsia="en-US"/>
        </w:rPr>
        <w:t xml:space="preserve"> fajansiniai</w:t>
      </w:r>
      <w:r w:rsidR="00912133" w:rsidRPr="001407BA">
        <w:rPr>
          <w:rFonts w:ascii="Calibri" w:eastAsiaTheme="minorHAnsi" w:hAnsi="Calibri" w:cs="Calibri"/>
          <w:bCs/>
          <w:sz w:val="24"/>
          <w:szCs w:val="24"/>
          <w:lang w:eastAsia="en-US"/>
        </w:rPr>
        <w:t>, arba lygiaverčiai</w:t>
      </w:r>
      <w:r w:rsidR="005476E7" w:rsidRPr="001407BA">
        <w:rPr>
          <w:rFonts w:ascii="Calibri" w:eastAsiaTheme="minorHAnsi" w:hAnsi="Calibri" w:cs="Calibri"/>
          <w:bCs/>
          <w:sz w:val="24"/>
          <w:szCs w:val="24"/>
          <w:lang w:eastAsia="en-US"/>
        </w:rPr>
        <w:t>, saikingai reljefiškai arba tapybiškai dekoruoti;</w:t>
      </w:r>
    </w:p>
    <w:p w14:paraId="0C511A58" w14:textId="64612055" w:rsidR="005476E7" w:rsidRPr="001407BA" w:rsidRDefault="001407BA" w:rsidP="001407BA">
      <w:pPr>
        <w:widowControl/>
        <w:tabs>
          <w:tab w:val="left" w:pos="1134"/>
        </w:tabs>
        <w:autoSpaceDE/>
        <w:autoSpaceDN/>
        <w:adjustRightInd/>
        <w:ind w:left="360"/>
        <w:jc w:val="both"/>
        <w:rPr>
          <w:rFonts w:ascii="Calibri" w:eastAsiaTheme="minorHAnsi" w:hAnsi="Calibri" w:cs="Calibri"/>
          <w:bCs/>
          <w:sz w:val="24"/>
          <w:szCs w:val="24"/>
          <w:lang w:eastAsia="en-US"/>
        </w:rPr>
      </w:pPr>
      <w:r w:rsidRPr="001407BA">
        <w:rPr>
          <w:rFonts w:ascii="Calibri" w:eastAsiaTheme="minorHAnsi" w:hAnsi="Calibri" w:cs="Calibri"/>
          <w:bCs/>
          <w:sz w:val="24"/>
          <w:szCs w:val="24"/>
          <w:lang w:eastAsia="en-US"/>
        </w:rPr>
        <w:t>3.3.1.2.</w:t>
      </w:r>
      <w:r w:rsidR="005476E7" w:rsidRPr="001407BA">
        <w:rPr>
          <w:rFonts w:ascii="Calibri" w:eastAsiaTheme="minorHAnsi" w:hAnsi="Calibri" w:cs="Calibri"/>
          <w:bCs/>
          <w:sz w:val="24"/>
          <w:szCs w:val="24"/>
          <w:lang w:eastAsia="en-US"/>
        </w:rPr>
        <w:t>tiekėjas turi užtikrinti paslaugų teikimui priėmime reikalingus indus, stalo įrankius ir kitus maitinimo reikmenis (gabalinis cukrus serviruojamas cukrinėse su jo paėmimui skirtu įrankiu, pienas – specialiuose induose pienui)</w:t>
      </w:r>
      <w:r w:rsidR="0026153D" w:rsidRPr="001407BA">
        <w:rPr>
          <w:rFonts w:ascii="Calibri" w:eastAsiaTheme="minorHAnsi" w:hAnsi="Calibri" w:cs="Calibri"/>
          <w:bCs/>
          <w:sz w:val="24"/>
          <w:szCs w:val="24"/>
          <w:lang w:eastAsia="en-US"/>
        </w:rPr>
        <w:t>, taip pat užtikrinant pakankamą jų kiekį</w:t>
      </w:r>
      <w:r w:rsidR="005476E7" w:rsidRPr="001407BA">
        <w:rPr>
          <w:rFonts w:ascii="Calibri" w:eastAsiaTheme="minorHAnsi" w:hAnsi="Calibri" w:cs="Calibri"/>
          <w:bCs/>
          <w:sz w:val="24"/>
          <w:szCs w:val="24"/>
          <w:lang w:eastAsia="en-US"/>
        </w:rPr>
        <w:t>;</w:t>
      </w:r>
    </w:p>
    <w:p w14:paraId="7CF463CE" w14:textId="1AEBF0BE" w:rsidR="005476E7" w:rsidRPr="001407BA" w:rsidRDefault="001407BA" w:rsidP="001407BA">
      <w:pPr>
        <w:widowControl/>
        <w:tabs>
          <w:tab w:val="left" w:pos="1134"/>
        </w:tabs>
        <w:autoSpaceDE/>
        <w:autoSpaceDN/>
        <w:adjustRightInd/>
        <w:jc w:val="both"/>
        <w:rPr>
          <w:rFonts w:ascii="Calibri" w:eastAsiaTheme="minorHAnsi" w:hAnsi="Calibri" w:cs="Calibri"/>
          <w:bCs/>
          <w:sz w:val="24"/>
          <w:szCs w:val="24"/>
          <w:lang w:eastAsia="en-US"/>
        </w:rPr>
      </w:pPr>
      <w:r>
        <w:rPr>
          <w:rFonts w:ascii="Calibri" w:eastAsiaTheme="minorHAnsi" w:hAnsi="Calibri" w:cs="Calibri"/>
          <w:bCs/>
          <w:sz w:val="24"/>
          <w:szCs w:val="24"/>
          <w:lang w:eastAsia="en-US"/>
        </w:rPr>
        <w:t xml:space="preserve">       </w:t>
      </w:r>
      <w:r w:rsidRPr="001407BA">
        <w:rPr>
          <w:rFonts w:ascii="Calibri" w:eastAsiaTheme="minorHAnsi" w:hAnsi="Calibri" w:cs="Calibri"/>
          <w:bCs/>
          <w:sz w:val="24"/>
          <w:szCs w:val="24"/>
          <w:lang w:eastAsia="en-US"/>
        </w:rPr>
        <w:t>3.3.1.3.</w:t>
      </w:r>
      <w:r w:rsidR="005476E7" w:rsidRPr="001407BA">
        <w:rPr>
          <w:rFonts w:ascii="Calibri" w:eastAsiaTheme="minorHAnsi" w:hAnsi="Calibri" w:cs="Calibri"/>
          <w:bCs/>
          <w:sz w:val="24"/>
          <w:szCs w:val="24"/>
          <w:lang w:eastAsia="en-US"/>
        </w:rPr>
        <w:t>taurės turi būti skaidraus, vienspalvio</w:t>
      </w:r>
      <w:r w:rsidR="00EE5059" w:rsidRPr="001407BA">
        <w:rPr>
          <w:rFonts w:ascii="Calibri" w:eastAsiaTheme="minorHAnsi" w:hAnsi="Calibri" w:cs="Calibri"/>
          <w:bCs/>
          <w:sz w:val="24"/>
          <w:szCs w:val="24"/>
          <w:lang w:eastAsia="en-US"/>
        </w:rPr>
        <w:t xml:space="preserve"> krištolo arba </w:t>
      </w:r>
      <w:r w:rsidR="005476E7" w:rsidRPr="001407BA">
        <w:rPr>
          <w:rFonts w:ascii="Calibri" w:eastAsiaTheme="minorHAnsi" w:hAnsi="Calibri" w:cs="Calibri"/>
          <w:bCs/>
          <w:sz w:val="24"/>
          <w:szCs w:val="24"/>
          <w:lang w:eastAsia="en-US"/>
        </w:rPr>
        <w:t>tvirto stiklo;</w:t>
      </w:r>
    </w:p>
    <w:p w14:paraId="25600934" w14:textId="1FB2269A" w:rsidR="005476E7" w:rsidRPr="001407BA" w:rsidRDefault="001407BA" w:rsidP="001407BA">
      <w:pPr>
        <w:widowControl/>
        <w:tabs>
          <w:tab w:val="left" w:pos="1134"/>
        </w:tabs>
        <w:autoSpaceDE/>
        <w:autoSpaceDN/>
        <w:adjustRightInd/>
        <w:jc w:val="both"/>
        <w:rPr>
          <w:rFonts w:ascii="Calibri" w:eastAsiaTheme="minorHAnsi" w:hAnsi="Calibri" w:cs="Calibri"/>
          <w:bCs/>
          <w:sz w:val="24"/>
          <w:szCs w:val="24"/>
          <w:lang w:eastAsia="en-US"/>
        </w:rPr>
      </w:pPr>
      <w:r>
        <w:rPr>
          <w:rFonts w:ascii="Calibri" w:eastAsiaTheme="minorHAnsi" w:hAnsi="Calibri" w:cs="Calibri"/>
          <w:bCs/>
          <w:sz w:val="24"/>
          <w:szCs w:val="24"/>
          <w:lang w:eastAsia="en-US"/>
        </w:rPr>
        <w:t xml:space="preserve">       </w:t>
      </w:r>
      <w:r w:rsidRPr="001407BA">
        <w:rPr>
          <w:rFonts w:ascii="Calibri" w:eastAsiaTheme="minorHAnsi" w:hAnsi="Calibri" w:cs="Calibri"/>
          <w:bCs/>
          <w:sz w:val="24"/>
          <w:szCs w:val="24"/>
          <w:lang w:eastAsia="en-US"/>
        </w:rPr>
        <w:t>3.3.1.4.</w:t>
      </w:r>
      <w:r w:rsidR="005476E7" w:rsidRPr="001407BA">
        <w:rPr>
          <w:rFonts w:ascii="Calibri" w:eastAsiaTheme="minorHAnsi" w:hAnsi="Calibri" w:cs="Calibri"/>
          <w:bCs/>
          <w:sz w:val="24"/>
          <w:szCs w:val="24"/>
          <w:lang w:eastAsia="en-US"/>
        </w:rPr>
        <w:t xml:space="preserve">stalo įrankiai turi būti nerūdijančio plieno arba naujasidabrio (sidabro spalvos vario, </w:t>
      </w:r>
      <w:r w:rsidR="00C82038" w:rsidRPr="001407BA">
        <w:rPr>
          <w:rFonts w:ascii="Calibri" w:eastAsiaTheme="minorHAnsi" w:hAnsi="Calibri" w:cs="Calibri"/>
          <w:bCs/>
          <w:sz w:val="24"/>
          <w:szCs w:val="24"/>
          <w:lang w:eastAsia="en-US"/>
        </w:rPr>
        <w:t xml:space="preserve">ar </w:t>
      </w:r>
      <w:r w:rsidR="005476E7" w:rsidRPr="001407BA">
        <w:rPr>
          <w:rFonts w:ascii="Calibri" w:eastAsiaTheme="minorHAnsi" w:hAnsi="Calibri" w:cs="Calibri"/>
          <w:bCs/>
          <w:sz w:val="24"/>
          <w:szCs w:val="24"/>
          <w:lang w:eastAsia="en-US"/>
        </w:rPr>
        <w:t>nikelio</w:t>
      </w:r>
      <w:r w:rsidR="004A452A" w:rsidRPr="001407BA">
        <w:rPr>
          <w:rFonts w:ascii="Calibri" w:eastAsiaTheme="minorHAnsi" w:hAnsi="Calibri" w:cs="Calibri"/>
          <w:bCs/>
          <w:sz w:val="24"/>
          <w:szCs w:val="24"/>
          <w:lang w:eastAsia="en-US"/>
        </w:rPr>
        <w:t>,</w:t>
      </w:r>
      <w:r w:rsidR="005476E7" w:rsidRPr="001407BA">
        <w:rPr>
          <w:rFonts w:ascii="Calibri" w:eastAsiaTheme="minorHAnsi" w:hAnsi="Calibri" w:cs="Calibri"/>
          <w:bCs/>
          <w:sz w:val="24"/>
          <w:szCs w:val="24"/>
          <w:lang w:eastAsia="en-US"/>
        </w:rPr>
        <w:t xml:space="preserve"> </w:t>
      </w:r>
      <w:r w:rsidR="00C82038" w:rsidRPr="001407BA">
        <w:rPr>
          <w:rFonts w:ascii="Calibri" w:eastAsiaTheme="minorHAnsi" w:hAnsi="Calibri" w:cs="Calibri"/>
          <w:bCs/>
          <w:sz w:val="24"/>
          <w:szCs w:val="24"/>
          <w:lang w:eastAsia="en-US"/>
        </w:rPr>
        <w:t xml:space="preserve">ar </w:t>
      </w:r>
      <w:r w:rsidR="005476E7" w:rsidRPr="001407BA">
        <w:rPr>
          <w:rFonts w:ascii="Calibri" w:eastAsiaTheme="minorHAnsi" w:hAnsi="Calibri" w:cs="Calibri"/>
          <w:bCs/>
          <w:sz w:val="24"/>
          <w:szCs w:val="24"/>
          <w:lang w:eastAsia="en-US"/>
        </w:rPr>
        <w:t xml:space="preserve"> cinko lydinys);</w:t>
      </w:r>
    </w:p>
    <w:p w14:paraId="1A7D851D" w14:textId="6C799975" w:rsidR="005476E7" w:rsidRPr="001407BA" w:rsidRDefault="001407BA" w:rsidP="001407BA">
      <w:pPr>
        <w:widowControl/>
        <w:tabs>
          <w:tab w:val="left" w:pos="1134"/>
        </w:tabs>
        <w:autoSpaceDE/>
        <w:autoSpaceDN/>
        <w:adjustRightInd/>
        <w:jc w:val="both"/>
        <w:rPr>
          <w:rFonts w:ascii="Calibri" w:eastAsiaTheme="minorHAnsi" w:hAnsi="Calibri" w:cs="Calibri"/>
          <w:bCs/>
          <w:sz w:val="24"/>
          <w:szCs w:val="24"/>
          <w:lang w:eastAsia="en-US"/>
        </w:rPr>
      </w:pPr>
      <w:r>
        <w:rPr>
          <w:rFonts w:ascii="Calibri" w:eastAsiaTheme="minorHAnsi" w:hAnsi="Calibri" w:cs="Calibri"/>
          <w:bCs/>
          <w:sz w:val="24"/>
          <w:szCs w:val="24"/>
          <w:lang w:eastAsia="en-US"/>
        </w:rPr>
        <w:t xml:space="preserve">       </w:t>
      </w:r>
      <w:r w:rsidRPr="001407BA">
        <w:rPr>
          <w:rFonts w:ascii="Calibri" w:eastAsiaTheme="minorHAnsi" w:hAnsi="Calibri" w:cs="Calibri"/>
          <w:bCs/>
          <w:sz w:val="24"/>
          <w:szCs w:val="24"/>
          <w:lang w:eastAsia="en-US"/>
        </w:rPr>
        <w:t xml:space="preserve">3.3.1.5. </w:t>
      </w:r>
      <w:r w:rsidR="005476E7" w:rsidRPr="001407BA">
        <w:rPr>
          <w:rFonts w:ascii="Calibri" w:eastAsiaTheme="minorHAnsi" w:hAnsi="Calibri" w:cs="Calibri"/>
          <w:bCs/>
          <w:sz w:val="24"/>
          <w:szCs w:val="24"/>
          <w:lang w:eastAsia="en-US"/>
        </w:rPr>
        <w:t>duoninės turi būti porcelianinės arba pintos iš vytelių;</w:t>
      </w:r>
    </w:p>
    <w:p w14:paraId="1CDB7679" w14:textId="3E362892" w:rsidR="004C5535" w:rsidRPr="001407BA" w:rsidRDefault="001407BA" w:rsidP="001407BA">
      <w:pPr>
        <w:widowControl/>
        <w:tabs>
          <w:tab w:val="left" w:pos="1134"/>
        </w:tabs>
        <w:autoSpaceDE/>
        <w:autoSpaceDN/>
        <w:adjustRightInd/>
        <w:jc w:val="both"/>
        <w:rPr>
          <w:rFonts w:ascii="Calibri" w:eastAsiaTheme="minorHAnsi" w:hAnsi="Calibri" w:cs="Calibri"/>
          <w:bCs/>
          <w:sz w:val="24"/>
          <w:szCs w:val="24"/>
          <w:lang w:eastAsia="en-US"/>
        </w:rPr>
      </w:pPr>
      <w:r>
        <w:rPr>
          <w:rFonts w:ascii="Calibri" w:eastAsiaTheme="minorHAnsi" w:hAnsi="Calibri" w:cs="Calibri"/>
          <w:bCs/>
          <w:sz w:val="24"/>
          <w:szCs w:val="24"/>
          <w:lang w:eastAsia="en-US"/>
        </w:rPr>
        <w:t xml:space="preserve">       </w:t>
      </w:r>
      <w:r w:rsidRPr="001407BA">
        <w:rPr>
          <w:rFonts w:ascii="Calibri" w:eastAsiaTheme="minorHAnsi" w:hAnsi="Calibri" w:cs="Calibri"/>
          <w:bCs/>
          <w:sz w:val="24"/>
          <w:szCs w:val="24"/>
          <w:lang w:eastAsia="en-US"/>
        </w:rPr>
        <w:t xml:space="preserve">3.3.1.6. </w:t>
      </w:r>
      <w:r w:rsidR="004C5535" w:rsidRPr="001407BA">
        <w:rPr>
          <w:rFonts w:ascii="Calibri" w:eastAsiaTheme="minorHAnsi" w:hAnsi="Calibri" w:cs="Calibri"/>
          <w:bCs/>
          <w:sz w:val="24"/>
          <w:szCs w:val="24"/>
          <w:lang w:eastAsia="en-US"/>
        </w:rPr>
        <w:t>tiekėjas turi užtikrinti, kad paslaugų teikimui reikalingi indai, stalo įrankiai bei kiti maitinimo reikmenys atitiks maitinimo tipą, lygį, taip pat tiekėjas turi užtikrinti reikalingų indų, stalo įrankių bei kitų maitinimo reikmenų kiekį;</w:t>
      </w:r>
    </w:p>
    <w:p w14:paraId="3B0F84A6" w14:textId="6F6D0D4D" w:rsidR="004C5535" w:rsidRPr="00C72E02" w:rsidRDefault="004C5535" w:rsidP="004C5535">
      <w:pPr>
        <w:pStyle w:val="ListParagraph"/>
        <w:widowControl/>
        <w:numPr>
          <w:ilvl w:val="0"/>
          <w:numId w:val="12"/>
        </w:numPr>
        <w:tabs>
          <w:tab w:val="left" w:pos="1134"/>
        </w:tabs>
        <w:autoSpaceDE/>
        <w:autoSpaceDN/>
        <w:adjustRightInd/>
        <w:ind w:hanging="720"/>
        <w:jc w:val="both"/>
        <w:rPr>
          <w:rFonts w:ascii="Calibri" w:eastAsiaTheme="minorHAnsi" w:hAnsi="Calibri" w:cs="Calibri"/>
          <w:bCs/>
          <w:sz w:val="24"/>
          <w:szCs w:val="24"/>
          <w:lang w:eastAsia="en-US"/>
        </w:rPr>
      </w:pPr>
      <w:r w:rsidRPr="00C72E02">
        <w:rPr>
          <w:rFonts w:ascii="Calibri" w:eastAsiaTheme="minorHAnsi" w:hAnsi="Calibri" w:cs="Calibri"/>
          <w:bCs/>
          <w:sz w:val="24"/>
          <w:szCs w:val="24"/>
          <w:lang w:eastAsia="en-US"/>
        </w:rPr>
        <w:t>Reikalavimai stalo aptiesalams:</w:t>
      </w:r>
    </w:p>
    <w:p w14:paraId="45A424E7" w14:textId="399672D4" w:rsidR="004C5535" w:rsidRPr="001407BA" w:rsidRDefault="001407BA" w:rsidP="001407BA">
      <w:pPr>
        <w:widowControl/>
        <w:tabs>
          <w:tab w:val="left" w:pos="1134"/>
        </w:tabs>
        <w:autoSpaceDE/>
        <w:autoSpaceDN/>
        <w:adjustRightInd/>
        <w:ind w:left="360"/>
        <w:jc w:val="both"/>
        <w:rPr>
          <w:rFonts w:ascii="Calibri" w:eastAsiaTheme="minorHAnsi" w:hAnsi="Calibri" w:cs="Calibri"/>
          <w:bCs/>
          <w:sz w:val="24"/>
          <w:szCs w:val="24"/>
          <w:lang w:eastAsia="en-US"/>
        </w:rPr>
      </w:pPr>
      <w:r>
        <w:rPr>
          <w:rFonts w:ascii="Calibri" w:eastAsiaTheme="minorHAnsi" w:hAnsi="Calibri" w:cs="Calibri"/>
          <w:bCs/>
          <w:sz w:val="24"/>
          <w:szCs w:val="24"/>
          <w:lang w:eastAsia="en-US"/>
        </w:rPr>
        <w:t xml:space="preserve">3.3.2.1. </w:t>
      </w:r>
      <w:r w:rsidR="004C5535" w:rsidRPr="001407BA">
        <w:rPr>
          <w:rFonts w:ascii="Calibri" w:eastAsiaTheme="minorHAnsi" w:hAnsi="Calibri" w:cs="Calibri"/>
          <w:bCs/>
          <w:sz w:val="24"/>
          <w:szCs w:val="24"/>
          <w:lang w:eastAsia="en-US"/>
        </w:rPr>
        <w:t>staltiesės: lininio</w:t>
      </w:r>
      <w:r w:rsidR="005136EF" w:rsidRPr="001407BA">
        <w:rPr>
          <w:rFonts w:ascii="Calibri" w:eastAsiaTheme="minorHAnsi" w:hAnsi="Calibri" w:cs="Calibri"/>
          <w:bCs/>
          <w:sz w:val="24"/>
          <w:szCs w:val="24"/>
          <w:lang w:eastAsia="en-US"/>
        </w:rPr>
        <w:t xml:space="preserve"> /</w:t>
      </w:r>
      <w:r w:rsidR="004C5535" w:rsidRPr="001407BA">
        <w:rPr>
          <w:rFonts w:ascii="Calibri" w:eastAsiaTheme="minorHAnsi" w:hAnsi="Calibri" w:cs="Calibri"/>
          <w:bCs/>
          <w:sz w:val="24"/>
          <w:szCs w:val="24"/>
          <w:lang w:eastAsia="en-US"/>
        </w:rPr>
        <w:t xml:space="preserve"> pusiau lininio</w:t>
      </w:r>
      <w:r w:rsidR="005136EF" w:rsidRPr="001407BA">
        <w:rPr>
          <w:rFonts w:ascii="Calibri" w:eastAsiaTheme="minorHAnsi" w:hAnsi="Calibri" w:cs="Calibri"/>
          <w:bCs/>
          <w:sz w:val="24"/>
          <w:szCs w:val="24"/>
          <w:lang w:eastAsia="en-US"/>
        </w:rPr>
        <w:t xml:space="preserve"> / </w:t>
      </w:r>
      <w:r w:rsidR="004C5535" w:rsidRPr="001407BA">
        <w:rPr>
          <w:rFonts w:ascii="Calibri" w:eastAsiaTheme="minorHAnsi" w:hAnsi="Calibri" w:cs="Calibri"/>
          <w:bCs/>
          <w:sz w:val="24"/>
          <w:szCs w:val="24"/>
          <w:lang w:eastAsia="en-US"/>
        </w:rPr>
        <w:t>medvilninio ar mišraus audinio, atsižvelgiant į maitinimo tipą ir lygį. Visos staltiesės, įskaitant ir pagalbinius stalelius, turi būti baltos spalvos. Atskirais atvejais – spalvotos, bet turi</w:t>
      </w:r>
      <w:r w:rsidR="00765642" w:rsidRPr="001407BA">
        <w:rPr>
          <w:rFonts w:ascii="Calibri" w:eastAsiaTheme="minorHAnsi" w:hAnsi="Calibri" w:cs="Calibri"/>
          <w:bCs/>
          <w:sz w:val="24"/>
          <w:szCs w:val="24"/>
          <w:lang w:eastAsia="en-US"/>
        </w:rPr>
        <w:t xml:space="preserve"> derėti</w:t>
      </w:r>
      <w:r w:rsidR="004C5535" w:rsidRPr="001407BA">
        <w:rPr>
          <w:rFonts w:ascii="Calibri" w:eastAsiaTheme="minorHAnsi" w:hAnsi="Calibri" w:cs="Calibri"/>
          <w:bCs/>
          <w:sz w:val="24"/>
          <w:szCs w:val="24"/>
          <w:lang w:eastAsia="en-US"/>
        </w:rPr>
        <w:t xml:space="preserve"> prie indų ir bendro dekoro. Visada turi būti švarios, be defektų ir gerai išlygintos. Naudojamos servetėlės popierinės ar medžiaginės visos vienodos, atitinkančios aptarnavimo lygį.</w:t>
      </w:r>
    </w:p>
    <w:p w14:paraId="1759E85C" w14:textId="7185AAAE" w:rsidR="004C5535" w:rsidRPr="00C72E02" w:rsidRDefault="004C5535" w:rsidP="004C5535">
      <w:pPr>
        <w:pStyle w:val="ListParagraph"/>
        <w:widowControl/>
        <w:numPr>
          <w:ilvl w:val="0"/>
          <w:numId w:val="12"/>
        </w:numPr>
        <w:tabs>
          <w:tab w:val="left" w:pos="1134"/>
        </w:tabs>
        <w:autoSpaceDE/>
        <w:autoSpaceDN/>
        <w:adjustRightInd/>
        <w:ind w:hanging="720"/>
        <w:jc w:val="both"/>
        <w:rPr>
          <w:rFonts w:ascii="Calibri" w:eastAsiaTheme="minorHAnsi" w:hAnsi="Calibri" w:cs="Calibri"/>
          <w:bCs/>
          <w:sz w:val="24"/>
          <w:szCs w:val="24"/>
          <w:lang w:eastAsia="en-US"/>
        </w:rPr>
      </w:pPr>
      <w:r w:rsidRPr="00C72E02">
        <w:rPr>
          <w:rFonts w:ascii="Calibri" w:eastAsiaTheme="minorHAnsi" w:hAnsi="Calibri" w:cs="Calibri"/>
          <w:bCs/>
          <w:sz w:val="24"/>
          <w:szCs w:val="24"/>
          <w:lang w:eastAsia="en-US"/>
        </w:rPr>
        <w:t>Reikalavimai stalų dekoravimui:</w:t>
      </w:r>
    </w:p>
    <w:p w14:paraId="2FF1DA96" w14:textId="4EDAC3CD" w:rsidR="004C5535" w:rsidRPr="001407BA" w:rsidRDefault="001407BA" w:rsidP="001407BA">
      <w:pPr>
        <w:widowControl/>
        <w:tabs>
          <w:tab w:val="left" w:pos="1134"/>
        </w:tabs>
        <w:autoSpaceDE/>
        <w:autoSpaceDN/>
        <w:adjustRightInd/>
        <w:ind w:left="360"/>
        <w:jc w:val="both"/>
        <w:rPr>
          <w:rFonts w:ascii="Calibri" w:eastAsiaTheme="minorHAnsi" w:hAnsi="Calibri" w:cs="Calibri"/>
          <w:bCs/>
          <w:sz w:val="24"/>
          <w:szCs w:val="24"/>
          <w:lang w:eastAsia="en-US"/>
        </w:rPr>
      </w:pPr>
      <w:r>
        <w:rPr>
          <w:rFonts w:ascii="Calibri" w:eastAsiaTheme="minorHAnsi" w:hAnsi="Calibri" w:cs="Calibri"/>
          <w:bCs/>
          <w:sz w:val="24"/>
          <w:szCs w:val="24"/>
          <w:lang w:eastAsia="en-US"/>
        </w:rPr>
        <w:t xml:space="preserve">3.3.3.1. </w:t>
      </w:r>
      <w:r w:rsidR="004C5535" w:rsidRPr="001407BA">
        <w:rPr>
          <w:rFonts w:ascii="Calibri" w:eastAsiaTheme="minorHAnsi" w:hAnsi="Calibri" w:cs="Calibri"/>
          <w:bCs/>
          <w:sz w:val="24"/>
          <w:szCs w:val="24"/>
          <w:lang w:eastAsia="en-US"/>
        </w:rPr>
        <w:t>stalo puošimas –</w:t>
      </w:r>
      <w:r w:rsidR="003F3924" w:rsidRPr="001407BA">
        <w:rPr>
          <w:rFonts w:ascii="Calibri" w:eastAsiaTheme="minorHAnsi" w:hAnsi="Calibri" w:cs="Calibri"/>
          <w:bCs/>
          <w:sz w:val="24"/>
          <w:szCs w:val="24"/>
          <w:lang w:eastAsia="en-US"/>
        </w:rPr>
        <w:t xml:space="preserve"> ž</w:t>
      </w:r>
      <w:r w:rsidR="004C5535" w:rsidRPr="001407BA">
        <w:rPr>
          <w:rFonts w:ascii="Calibri" w:eastAsiaTheme="minorHAnsi" w:hAnsi="Calibri" w:cs="Calibri"/>
          <w:bCs/>
          <w:sz w:val="24"/>
          <w:szCs w:val="24"/>
          <w:lang w:eastAsia="en-US"/>
        </w:rPr>
        <w:t>vakidės ar kiti aksesuarai – iš kokybiškos, patvarios medžiagos. Visas stalo serviravimas turi būti vienodo stiliaus, atitinkantis maitinimo tipą, paskirtį</w:t>
      </w:r>
      <w:r w:rsidR="003F3924" w:rsidRPr="001407BA">
        <w:rPr>
          <w:rFonts w:ascii="Calibri" w:eastAsiaTheme="minorHAnsi" w:hAnsi="Calibri" w:cs="Calibri"/>
          <w:bCs/>
          <w:sz w:val="24"/>
          <w:szCs w:val="24"/>
          <w:lang w:eastAsia="en-US"/>
        </w:rPr>
        <w:t>.</w:t>
      </w:r>
      <w:r w:rsidR="004C5535" w:rsidRPr="001407BA">
        <w:rPr>
          <w:rFonts w:ascii="Calibri" w:eastAsiaTheme="minorHAnsi" w:hAnsi="Calibri" w:cs="Calibri"/>
          <w:bCs/>
          <w:sz w:val="24"/>
          <w:szCs w:val="24"/>
          <w:lang w:eastAsia="en-US"/>
        </w:rPr>
        <w:t xml:space="preserve"> Kiekvienu atveju serviravimas derinamas su perkanči</w:t>
      </w:r>
      <w:r w:rsidR="005136EF" w:rsidRPr="001407BA">
        <w:rPr>
          <w:rFonts w:ascii="Calibri" w:eastAsiaTheme="minorHAnsi" w:hAnsi="Calibri" w:cs="Calibri"/>
          <w:bCs/>
          <w:sz w:val="24"/>
          <w:szCs w:val="24"/>
          <w:lang w:eastAsia="en-US"/>
        </w:rPr>
        <w:t>uoju subjektu</w:t>
      </w:r>
      <w:r w:rsidR="004C5535" w:rsidRPr="001407BA">
        <w:rPr>
          <w:rFonts w:ascii="Calibri" w:eastAsiaTheme="minorHAnsi" w:hAnsi="Calibri" w:cs="Calibri"/>
          <w:bCs/>
          <w:sz w:val="24"/>
          <w:szCs w:val="24"/>
          <w:lang w:eastAsia="en-US"/>
        </w:rPr>
        <w:t>.</w:t>
      </w:r>
    </w:p>
    <w:p w14:paraId="24C2973E" w14:textId="77777777" w:rsidR="001E74BF" w:rsidRDefault="001E74BF" w:rsidP="001E74BF">
      <w:pPr>
        <w:pStyle w:val="ListParagraph"/>
        <w:widowControl/>
        <w:tabs>
          <w:tab w:val="left" w:pos="1134"/>
        </w:tabs>
        <w:autoSpaceDE/>
        <w:autoSpaceDN/>
        <w:adjustRightInd/>
        <w:jc w:val="both"/>
        <w:rPr>
          <w:rFonts w:ascii="Calibri" w:eastAsiaTheme="minorHAnsi" w:hAnsi="Calibri" w:cs="Calibri"/>
          <w:bCs/>
          <w:sz w:val="24"/>
          <w:szCs w:val="24"/>
          <w:lang w:eastAsia="en-US"/>
        </w:rPr>
      </w:pPr>
    </w:p>
    <w:p w14:paraId="46BE038B" w14:textId="13CBB081" w:rsidR="004C5535" w:rsidRPr="00881D3D" w:rsidRDefault="00881D3D" w:rsidP="00881D3D">
      <w:pPr>
        <w:pStyle w:val="ListParagraph"/>
        <w:widowControl/>
        <w:numPr>
          <w:ilvl w:val="0"/>
          <w:numId w:val="6"/>
        </w:numPr>
        <w:tabs>
          <w:tab w:val="left" w:pos="1134"/>
        </w:tabs>
        <w:autoSpaceDE/>
        <w:autoSpaceDN/>
        <w:adjustRightInd/>
        <w:ind w:left="709" w:hanging="709"/>
        <w:jc w:val="both"/>
        <w:rPr>
          <w:rFonts w:ascii="Calibri" w:eastAsiaTheme="minorHAnsi" w:hAnsi="Calibri" w:cs="Calibri"/>
          <w:b/>
          <w:bCs/>
          <w:sz w:val="24"/>
          <w:szCs w:val="24"/>
          <w:lang w:eastAsia="en-US"/>
        </w:rPr>
      </w:pPr>
      <w:r w:rsidRPr="00881D3D">
        <w:rPr>
          <w:rFonts w:ascii="Calibri" w:eastAsiaTheme="minorHAnsi" w:hAnsi="Calibri" w:cs="Calibri"/>
          <w:b/>
          <w:bCs/>
          <w:sz w:val="24"/>
          <w:szCs w:val="24"/>
          <w:lang w:eastAsia="en-US"/>
        </w:rPr>
        <w:t>REIKALAVIMAI VALGIARAŠČIAMS</w:t>
      </w:r>
    </w:p>
    <w:p w14:paraId="155FB4B6" w14:textId="76351B38" w:rsidR="005602CA" w:rsidRDefault="005602CA" w:rsidP="00881D3D">
      <w:pPr>
        <w:pStyle w:val="ListParagraph"/>
        <w:widowControl/>
        <w:numPr>
          <w:ilvl w:val="2"/>
          <w:numId w:val="24"/>
        </w:numPr>
        <w:autoSpaceDE/>
        <w:autoSpaceDN/>
        <w:adjustRightInd/>
        <w:jc w:val="both"/>
        <w:rPr>
          <w:rFonts w:ascii="Calibri" w:eastAsiaTheme="minorHAnsi" w:hAnsi="Calibri" w:cs="Calibri"/>
          <w:sz w:val="24"/>
          <w:szCs w:val="24"/>
          <w:lang w:eastAsia="en-US"/>
        </w:rPr>
      </w:pPr>
      <w:r>
        <w:rPr>
          <w:rFonts w:ascii="Calibri" w:eastAsiaTheme="minorHAnsi" w:hAnsi="Calibri" w:cs="Calibri"/>
          <w:sz w:val="24"/>
          <w:szCs w:val="24"/>
          <w:lang w:eastAsia="en-US"/>
        </w:rPr>
        <w:t>Tiekėjas privalo u</w:t>
      </w:r>
      <w:r w:rsidRPr="00CD03C7">
        <w:rPr>
          <w:rFonts w:ascii="Calibri" w:eastAsiaTheme="minorHAnsi" w:hAnsi="Calibri" w:cs="Calibri"/>
          <w:sz w:val="24"/>
          <w:szCs w:val="24"/>
          <w:lang w:eastAsia="en-US"/>
        </w:rPr>
        <w:t xml:space="preserve">žtikrinti, kad visų nurodytų patiekalų </w:t>
      </w:r>
      <w:r w:rsidR="007E4CF0" w:rsidRPr="00757383">
        <w:rPr>
          <w:rFonts w:ascii="Calibri" w:eastAsiaTheme="minorHAnsi" w:hAnsi="Calibri" w:cs="Calibri"/>
          <w:sz w:val="24"/>
          <w:szCs w:val="24"/>
          <w:lang w:eastAsia="en-US"/>
        </w:rPr>
        <w:t xml:space="preserve">kiekis ir svoriai (išeiga) </w:t>
      </w:r>
      <w:r w:rsidR="007E4CF0" w:rsidRPr="0026153D">
        <w:rPr>
          <w:rFonts w:ascii="Calibri" w:eastAsiaTheme="minorHAnsi" w:hAnsi="Calibri" w:cs="Calibri"/>
          <w:sz w:val="24"/>
          <w:szCs w:val="24"/>
          <w:lang w:eastAsia="en-US"/>
        </w:rPr>
        <w:t>turi atitikti  patvirtintame meniu nurodytą kiekį ir svorius (išeiga).</w:t>
      </w:r>
      <w:r w:rsidR="007E4CF0">
        <w:rPr>
          <w:rFonts w:ascii="Calibri" w:eastAsiaTheme="minorHAnsi" w:hAnsi="Calibri" w:cs="Calibri"/>
          <w:sz w:val="24"/>
          <w:szCs w:val="24"/>
          <w:lang w:eastAsia="en-US"/>
        </w:rPr>
        <w:t xml:space="preserve"> </w:t>
      </w:r>
    </w:p>
    <w:p w14:paraId="45874C8A" w14:textId="3FC68523" w:rsidR="004C5535" w:rsidRPr="00881D3D" w:rsidRDefault="005602CA" w:rsidP="00881D3D">
      <w:pPr>
        <w:pStyle w:val="ListParagraph"/>
        <w:widowControl/>
        <w:numPr>
          <w:ilvl w:val="2"/>
          <w:numId w:val="24"/>
        </w:numPr>
        <w:autoSpaceDE/>
        <w:autoSpaceDN/>
        <w:adjustRightInd/>
        <w:jc w:val="both"/>
        <w:rPr>
          <w:rFonts w:ascii="Calibri" w:eastAsiaTheme="minorHAnsi" w:hAnsi="Calibri" w:cs="Calibri"/>
          <w:sz w:val="24"/>
          <w:szCs w:val="24"/>
          <w:lang w:eastAsia="en-US"/>
        </w:rPr>
      </w:pPr>
      <w:r>
        <w:rPr>
          <w:rFonts w:ascii="Calibri" w:eastAsiaTheme="minorHAnsi" w:hAnsi="Calibri" w:cs="Calibri"/>
          <w:sz w:val="24"/>
          <w:szCs w:val="24"/>
          <w:lang w:eastAsia="en-US"/>
        </w:rPr>
        <w:t>S</w:t>
      </w:r>
      <w:r w:rsidR="004C5535" w:rsidRPr="00881D3D">
        <w:rPr>
          <w:rFonts w:ascii="Calibri" w:eastAsiaTheme="minorHAnsi" w:hAnsi="Calibri" w:cs="Calibri"/>
          <w:sz w:val="24"/>
          <w:szCs w:val="24"/>
          <w:lang w:eastAsia="en-US"/>
        </w:rPr>
        <w:t>eminarų, konferencijų ir kitų renginių dalyvių, užsienio šalių tarptautinių institucijų darbinių delegacijų narių, maitinimo metu galimos valgiaraščių struktūr</w:t>
      </w:r>
      <w:r w:rsidR="008323D3" w:rsidRPr="00881D3D">
        <w:rPr>
          <w:rFonts w:ascii="Calibri" w:eastAsiaTheme="minorHAnsi" w:hAnsi="Calibri" w:cs="Calibri"/>
          <w:sz w:val="24"/>
          <w:szCs w:val="24"/>
          <w:lang w:eastAsia="en-US"/>
        </w:rPr>
        <w:t xml:space="preserve">a: </w:t>
      </w:r>
      <w:r w:rsidR="004C5535" w:rsidRPr="00881D3D">
        <w:rPr>
          <w:rFonts w:ascii="Calibri" w:eastAsiaTheme="minorHAnsi" w:hAnsi="Calibri" w:cs="Calibri"/>
          <w:sz w:val="24"/>
          <w:szCs w:val="24"/>
          <w:lang w:eastAsia="en-US"/>
        </w:rPr>
        <w:t xml:space="preserve">salotos arba šaltas užkandis, sriuba, pagrindinis karštasis patiekalas (mėsos, žuvies </w:t>
      </w:r>
      <w:r w:rsidR="00BB215B" w:rsidRPr="00881D3D">
        <w:rPr>
          <w:rFonts w:ascii="Calibri" w:eastAsiaTheme="minorHAnsi" w:hAnsi="Calibri" w:cs="Calibri"/>
          <w:sz w:val="24"/>
          <w:szCs w:val="24"/>
          <w:lang w:eastAsia="en-US"/>
        </w:rPr>
        <w:t>i</w:t>
      </w:r>
      <w:r w:rsidR="004C5535" w:rsidRPr="00881D3D">
        <w:rPr>
          <w:rFonts w:ascii="Calibri" w:eastAsiaTheme="minorHAnsi" w:hAnsi="Calibri" w:cs="Calibri"/>
          <w:sz w:val="24"/>
          <w:szCs w:val="24"/>
          <w:lang w:eastAsia="en-US"/>
        </w:rPr>
        <w:t>r vegetarinis patiekalas), desertas; kava / arbata</w:t>
      </w:r>
      <w:r w:rsidR="001407BA">
        <w:rPr>
          <w:rFonts w:ascii="Calibri" w:eastAsiaTheme="minorHAnsi" w:hAnsi="Calibri" w:cs="Calibri"/>
          <w:sz w:val="24"/>
          <w:szCs w:val="24"/>
          <w:lang w:eastAsia="en-US"/>
        </w:rPr>
        <w:t xml:space="preserve">, </w:t>
      </w:r>
      <w:r w:rsidR="00BB215B" w:rsidRPr="00881D3D">
        <w:rPr>
          <w:rFonts w:ascii="Calibri" w:eastAsiaTheme="minorHAnsi" w:hAnsi="Calibri" w:cs="Calibri"/>
          <w:sz w:val="24"/>
          <w:szCs w:val="24"/>
          <w:lang w:eastAsia="en-US"/>
        </w:rPr>
        <w:t>nealkoholiniai gėrimai</w:t>
      </w:r>
      <w:r w:rsidR="0026153D">
        <w:rPr>
          <w:rFonts w:ascii="Calibri" w:eastAsiaTheme="minorHAnsi" w:hAnsi="Calibri" w:cs="Calibri"/>
          <w:sz w:val="24"/>
          <w:szCs w:val="24"/>
          <w:lang w:eastAsia="en-US"/>
        </w:rPr>
        <w:t xml:space="preserve">, stalo </w:t>
      </w:r>
      <w:r w:rsidR="000C57DB">
        <w:rPr>
          <w:rFonts w:ascii="Calibri" w:eastAsiaTheme="minorHAnsi" w:hAnsi="Calibri" w:cs="Calibri"/>
          <w:sz w:val="24"/>
          <w:szCs w:val="24"/>
          <w:lang w:eastAsia="en-US"/>
        </w:rPr>
        <w:t xml:space="preserve">vanduo / </w:t>
      </w:r>
      <w:r w:rsidR="00F40A3D">
        <w:rPr>
          <w:rFonts w:ascii="Calibri" w:eastAsiaTheme="minorHAnsi" w:hAnsi="Calibri" w:cs="Calibri"/>
          <w:sz w:val="24"/>
          <w:szCs w:val="24"/>
          <w:lang w:eastAsia="en-US"/>
        </w:rPr>
        <w:t>gazuotas</w:t>
      </w:r>
      <w:r w:rsidR="000C57DB">
        <w:rPr>
          <w:rFonts w:ascii="Calibri" w:eastAsiaTheme="minorHAnsi" w:hAnsi="Calibri" w:cs="Calibri"/>
          <w:sz w:val="24"/>
          <w:szCs w:val="24"/>
          <w:lang w:eastAsia="en-US"/>
        </w:rPr>
        <w:t xml:space="preserve"> ir </w:t>
      </w:r>
      <w:r w:rsidR="00F40A3D">
        <w:rPr>
          <w:rFonts w:ascii="Calibri" w:eastAsiaTheme="minorHAnsi" w:hAnsi="Calibri" w:cs="Calibri"/>
          <w:sz w:val="24"/>
          <w:szCs w:val="24"/>
          <w:lang w:eastAsia="en-US"/>
        </w:rPr>
        <w:t>negazuotas</w:t>
      </w:r>
      <w:r w:rsidR="000C57DB">
        <w:rPr>
          <w:rFonts w:ascii="Calibri" w:eastAsiaTheme="minorHAnsi" w:hAnsi="Calibri" w:cs="Calibri"/>
          <w:sz w:val="24"/>
          <w:szCs w:val="24"/>
          <w:lang w:eastAsia="en-US"/>
        </w:rPr>
        <w:t xml:space="preserve"> </w:t>
      </w:r>
      <w:r w:rsidR="0026153D">
        <w:rPr>
          <w:rFonts w:ascii="Calibri" w:eastAsiaTheme="minorHAnsi" w:hAnsi="Calibri" w:cs="Calibri"/>
          <w:sz w:val="24"/>
          <w:szCs w:val="24"/>
          <w:lang w:eastAsia="en-US"/>
        </w:rPr>
        <w:t>vanduo</w:t>
      </w:r>
      <w:r w:rsidR="000C57DB">
        <w:rPr>
          <w:rFonts w:ascii="Calibri" w:eastAsiaTheme="minorHAnsi" w:hAnsi="Calibri" w:cs="Calibri"/>
          <w:sz w:val="24"/>
          <w:szCs w:val="24"/>
          <w:lang w:eastAsia="en-US"/>
        </w:rPr>
        <w:t xml:space="preserve"> buteliukais</w:t>
      </w:r>
      <w:r w:rsidR="004C5535" w:rsidRPr="00881D3D">
        <w:rPr>
          <w:rFonts w:ascii="Calibri" w:eastAsiaTheme="minorHAnsi" w:hAnsi="Calibri" w:cs="Calibri"/>
          <w:sz w:val="24"/>
          <w:szCs w:val="24"/>
          <w:lang w:eastAsia="en-US"/>
        </w:rPr>
        <w:t>.</w:t>
      </w:r>
    </w:p>
    <w:p w14:paraId="24D08728" w14:textId="77777777" w:rsidR="00C72E02" w:rsidRPr="00C72E02" w:rsidRDefault="00C72E02" w:rsidP="00C72E02">
      <w:pPr>
        <w:pStyle w:val="ListParagraph"/>
        <w:widowControl/>
        <w:autoSpaceDE/>
        <w:autoSpaceDN/>
        <w:adjustRightInd/>
        <w:ind w:left="1440"/>
        <w:jc w:val="both"/>
        <w:rPr>
          <w:rFonts w:ascii="Calibri" w:eastAsiaTheme="minorHAnsi" w:hAnsi="Calibri" w:cs="Calibri"/>
          <w:sz w:val="24"/>
          <w:szCs w:val="24"/>
          <w:lang w:eastAsia="en-US"/>
        </w:rPr>
      </w:pPr>
    </w:p>
    <w:tbl>
      <w:tblPr>
        <w:tblStyle w:val="TableGrid"/>
        <w:tblW w:w="9628" w:type="dxa"/>
        <w:tblLook w:val="04A0" w:firstRow="1" w:lastRow="0" w:firstColumn="1" w:lastColumn="0" w:noHBand="0" w:noVBand="1"/>
      </w:tblPr>
      <w:tblGrid>
        <w:gridCol w:w="562"/>
        <w:gridCol w:w="6663"/>
        <w:gridCol w:w="2403"/>
      </w:tblGrid>
      <w:tr w:rsidR="00C72E02" w:rsidRPr="00C72E02" w14:paraId="1955D2D7" w14:textId="77777777" w:rsidTr="001F657C">
        <w:tc>
          <w:tcPr>
            <w:tcW w:w="562" w:type="dxa"/>
            <w:shd w:val="clear" w:color="auto" w:fill="F2F2F2" w:themeFill="background1" w:themeFillShade="F2"/>
            <w:vAlign w:val="center"/>
          </w:tcPr>
          <w:p w14:paraId="60333344" w14:textId="77777777" w:rsidR="00C72E02" w:rsidRPr="00C72E02" w:rsidRDefault="00C72E02" w:rsidP="00C72E02">
            <w:pPr>
              <w:jc w:val="center"/>
              <w:rPr>
                <w:rFonts w:ascii="Calibri" w:hAnsi="Calibri" w:cs="Calibri"/>
                <w:sz w:val="24"/>
                <w:szCs w:val="24"/>
                <w:lang w:eastAsia="ru-RU"/>
              </w:rPr>
            </w:pPr>
            <w:r w:rsidRPr="00C72E02">
              <w:rPr>
                <w:rFonts w:ascii="Calibri" w:hAnsi="Calibri" w:cs="Calibri"/>
                <w:sz w:val="24"/>
                <w:szCs w:val="24"/>
                <w:lang w:eastAsia="ru-RU"/>
              </w:rPr>
              <w:t>Eil.</w:t>
            </w:r>
          </w:p>
          <w:p w14:paraId="2742B057" w14:textId="77777777" w:rsidR="00C72E02" w:rsidRPr="00C72E02" w:rsidRDefault="00C72E02" w:rsidP="00C72E02">
            <w:pPr>
              <w:jc w:val="center"/>
              <w:rPr>
                <w:rFonts w:ascii="Calibri" w:hAnsi="Calibri" w:cs="Calibri"/>
                <w:b/>
                <w:sz w:val="24"/>
                <w:szCs w:val="24"/>
                <w:lang w:eastAsia="ru-RU"/>
              </w:rPr>
            </w:pPr>
            <w:r w:rsidRPr="00C72E02">
              <w:rPr>
                <w:rFonts w:ascii="Calibri" w:hAnsi="Calibri" w:cs="Calibri"/>
                <w:sz w:val="24"/>
                <w:szCs w:val="24"/>
                <w:lang w:eastAsia="ru-RU"/>
              </w:rPr>
              <w:t>Nr</w:t>
            </w:r>
            <w:r w:rsidRPr="00C72E02">
              <w:rPr>
                <w:rFonts w:ascii="Calibri" w:hAnsi="Calibri" w:cs="Calibri"/>
                <w:b/>
                <w:sz w:val="24"/>
                <w:szCs w:val="24"/>
                <w:lang w:eastAsia="ru-RU"/>
              </w:rPr>
              <w:t>.</w:t>
            </w:r>
          </w:p>
        </w:tc>
        <w:tc>
          <w:tcPr>
            <w:tcW w:w="6663" w:type="dxa"/>
            <w:shd w:val="clear" w:color="auto" w:fill="F2F2F2" w:themeFill="background1" w:themeFillShade="F2"/>
            <w:vAlign w:val="center"/>
          </w:tcPr>
          <w:p w14:paraId="4473BE04" w14:textId="77777777" w:rsidR="00C72E02" w:rsidRPr="00C72E02" w:rsidRDefault="00C72E02" w:rsidP="00690581">
            <w:pPr>
              <w:pStyle w:val="NoSpacing"/>
              <w:jc w:val="center"/>
              <w:rPr>
                <w:rFonts w:ascii="Calibri" w:hAnsi="Calibri" w:cs="Calibri"/>
                <w:b/>
                <w:szCs w:val="24"/>
              </w:rPr>
            </w:pPr>
            <w:r w:rsidRPr="00C72E02">
              <w:rPr>
                <w:rFonts w:ascii="Calibri" w:hAnsi="Calibri" w:cs="Calibri"/>
                <w:szCs w:val="24"/>
              </w:rPr>
              <w:t>Paslaugų pavadinimas</w:t>
            </w:r>
          </w:p>
        </w:tc>
        <w:tc>
          <w:tcPr>
            <w:tcW w:w="2403" w:type="dxa"/>
            <w:shd w:val="clear" w:color="auto" w:fill="F2F2F2" w:themeFill="background1" w:themeFillShade="F2"/>
            <w:vAlign w:val="center"/>
          </w:tcPr>
          <w:p w14:paraId="274D7313" w14:textId="0EE8CD0C" w:rsidR="00C72E02" w:rsidRPr="00C72E02" w:rsidRDefault="00C72E02" w:rsidP="00C72E02">
            <w:pPr>
              <w:pStyle w:val="NoSpacing"/>
              <w:jc w:val="center"/>
              <w:rPr>
                <w:rFonts w:ascii="Calibri" w:hAnsi="Calibri" w:cs="Calibri"/>
                <w:szCs w:val="24"/>
              </w:rPr>
            </w:pPr>
            <w:r w:rsidRPr="00C72E02">
              <w:rPr>
                <w:rFonts w:ascii="Calibri" w:hAnsi="Calibri" w:cs="Calibri"/>
                <w:szCs w:val="24"/>
              </w:rPr>
              <w:t xml:space="preserve">Preliminarus </w:t>
            </w:r>
            <w:r w:rsidR="00EE5059">
              <w:rPr>
                <w:rFonts w:ascii="Calibri" w:hAnsi="Calibri" w:cs="Calibri"/>
                <w:szCs w:val="24"/>
              </w:rPr>
              <w:t xml:space="preserve"> renginių </w:t>
            </w:r>
            <w:r w:rsidRPr="00C72E02">
              <w:rPr>
                <w:rFonts w:ascii="Calibri" w:hAnsi="Calibri" w:cs="Calibri"/>
                <w:szCs w:val="24"/>
              </w:rPr>
              <w:t>kiekis</w:t>
            </w:r>
          </w:p>
          <w:p w14:paraId="61446EA6" w14:textId="77777777" w:rsidR="00C72E02" w:rsidRPr="00C72E02" w:rsidRDefault="00C72E02" w:rsidP="00C72E02">
            <w:pPr>
              <w:pStyle w:val="NoSpacing"/>
              <w:jc w:val="center"/>
              <w:rPr>
                <w:rFonts w:ascii="Calibri" w:hAnsi="Calibri" w:cs="Calibri"/>
                <w:szCs w:val="24"/>
              </w:rPr>
            </w:pPr>
            <w:r w:rsidRPr="00C72E02">
              <w:rPr>
                <w:rFonts w:ascii="Calibri" w:hAnsi="Calibri" w:cs="Calibri"/>
                <w:szCs w:val="24"/>
              </w:rPr>
              <w:t>per 3 metus</w:t>
            </w:r>
          </w:p>
        </w:tc>
      </w:tr>
      <w:tr w:rsidR="00C72E02" w:rsidRPr="00C72E02" w14:paraId="2C45CEE5" w14:textId="77777777" w:rsidTr="001F657C">
        <w:tc>
          <w:tcPr>
            <w:tcW w:w="562" w:type="dxa"/>
            <w:vAlign w:val="center"/>
          </w:tcPr>
          <w:p w14:paraId="7596EFC0" w14:textId="56674817" w:rsidR="00C72E02" w:rsidRPr="00C72E02" w:rsidRDefault="00C72E02" w:rsidP="006B594A">
            <w:pPr>
              <w:pStyle w:val="NoSpacing"/>
              <w:numPr>
                <w:ilvl w:val="0"/>
                <w:numId w:val="28"/>
              </w:numPr>
              <w:ind w:left="0" w:firstLine="0"/>
              <w:jc w:val="center"/>
              <w:rPr>
                <w:rFonts w:ascii="Calibri" w:hAnsi="Calibri" w:cs="Calibri"/>
                <w:szCs w:val="24"/>
              </w:rPr>
            </w:pPr>
          </w:p>
        </w:tc>
        <w:tc>
          <w:tcPr>
            <w:tcW w:w="6663" w:type="dxa"/>
          </w:tcPr>
          <w:p w14:paraId="3A788BEA" w14:textId="77777777" w:rsidR="00C72E02" w:rsidRPr="00C72E02" w:rsidRDefault="00C72E02" w:rsidP="00690581">
            <w:pPr>
              <w:pStyle w:val="NoSpacing"/>
              <w:jc w:val="both"/>
              <w:rPr>
                <w:rFonts w:ascii="Calibri" w:eastAsia="Lucida Sans Unicode" w:hAnsi="Calibri" w:cs="Calibri"/>
                <w:b/>
                <w:szCs w:val="24"/>
              </w:rPr>
            </w:pPr>
            <w:r w:rsidRPr="00C72E02">
              <w:rPr>
                <w:rFonts w:ascii="Calibri" w:eastAsia="Lucida Sans Unicode" w:hAnsi="Calibri" w:cs="Calibri"/>
                <w:b/>
                <w:color w:val="000000"/>
                <w:szCs w:val="24"/>
              </w:rPr>
              <w:t xml:space="preserve">Priėmimas </w:t>
            </w:r>
            <w:r w:rsidRPr="00C72E02">
              <w:rPr>
                <w:rFonts w:ascii="Calibri" w:eastAsia="Lucida Sans Unicode" w:hAnsi="Calibri" w:cs="Calibri"/>
                <w:b/>
                <w:szCs w:val="24"/>
              </w:rPr>
              <w:t>„švediško stalo“ principu (furšetas):</w:t>
            </w:r>
          </w:p>
          <w:p w14:paraId="3D9C70E4" w14:textId="7C09D8A3" w:rsidR="00C72E02" w:rsidRPr="00C72E02" w:rsidRDefault="00C72E02" w:rsidP="001F657C">
            <w:pPr>
              <w:pStyle w:val="NoSpacing"/>
              <w:jc w:val="both"/>
              <w:rPr>
                <w:rFonts w:ascii="Calibri" w:eastAsia="Lucida Sans Unicode" w:hAnsi="Calibri" w:cs="Calibri"/>
                <w:szCs w:val="24"/>
              </w:rPr>
            </w:pPr>
            <w:r w:rsidRPr="00C72E02">
              <w:rPr>
                <w:rFonts w:ascii="Calibri" w:eastAsia="Lucida Sans Unicode" w:hAnsi="Calibri" w:cs="Calibri"/>
                <w:color w:val="000000"/>
                <w:szCs w:val="24"/>
              </w:rPr>
              <w:t xml:space="preserve">vienam svečiui turi būti pateikiama ne mažiau nei </w:t>
            </w:r>
            <w:r w:rsidRPr="00C72E02">
              <w:rPr>
                <w:rFonts w:ascii="Calibri" w:eastAsia="Lucida Sans Unicode" w:hAnsi="Calibri" w:cs="Calibri"/>
                <w:szCs w:val="24"/>
              </w:rPr>
              <w:t>810</w:t>
            </w:r>
            <w:r w:rsidR="00EE5059">
              <w:rPr>
                <w:rFonts w:ascii="Calibri" w:eastAsia="Lucida Sans Unicode" w:hAnsi="Calibri" w:cs="Calibri"/>
                <w:szCs w:val="24"/>
              </w:rPr>
              <w:t xml:space="preserve"> </w:t>
            </w:r>
            <w:r w:rsidRPr="00C72E02">
              <w:rPr>
                <w:rFonts w:ascii="Calibri" w:eastAsia="Lucida Sans Unicode" w:hAnsi="Calibri" w:cs="Calibri"/>
                <w:szCs w:val="24"/>
              </w:rPr>
              <w:t>g</w:t>
            </w:r>
            <w:r w:rsidR="00EE5059">
              <w:rPr>
                <w:rFonts w:ascii="Calibri" w:eastAsia="Lucida Sans Unicode" w:hAnsi="Calibri" w:cs="Calibri"/>
                <w:szCs w:val="24"/>
              </w:rPr>
              <w:t xml:space="preserve"> </w:t>
            </w:r>
            <w:r w:rsidR="00EE5059">
              <w:rPr>
                <w:rFonts w:ascii="Calibri" w:eastAsiaTheme="minorHAnsi" w:hAnsi="Calibri" w:cs="Calibri"/>
                <w:szCs w:val="24"/>
              </w:rPr>
              <w:t>(+/- 50 g)</w:t>
            </w:r>
            <w:r w:rsidRPr="00C72E02">
              <w:rPr>
                <w:rFonts w:ascii="Calibri" w:eastAsia="Lucida Sans Unicode" w:hAnsi="Calibri" w:cs="Calibri"/>
                <w:szCs w:val="24"/>
              </w:rPr>
              <w:t xml:space="preserve"> maisto:</w:t>
            </w:r>
            <w:r w:rsidRPr="00C72E02">
              <w:rPr>
                <w:rFonts w:ascii="Calibri" w:eastAsia="Lucida Sans Unicode" w:hAnsi="Calibri" w:cs="Calibri"/>
                <w:color w:val="FF0000"/>
                <w:szCs w:val="24"/>
              </w:rPr>
              <w:t xml:space="preserve"> </w:t>
            </w:r>
            <w:r w:rsidRPr="00C72E02">
              <w:rPr>
                <w:rFonts w:ascii="Calibri" w:eastAsia="Lucida Sans Unicode" w:hAnsi="Calibri" w:cs="Calibri"/>
                <w:color w:val="000000"/>
                <w:szCs w:val="24"/>
              </w:rPr>
              <w:t xml:space="preserve"> </w:t>
            </w:r>
          </w:p>
          <w:p w14:paraId="35A3AF59" w14:textId="20C8E1AC" w:rsidR="00C72E02" w:rsidRPr="00C72E02" w:rsidRDefault="000C57DB" w:rsidP="001F657C">
            <w:pPr>
              <w:pStyle w:val="NoSpacing"/>
              <w:numPr>
                <w:ilvl w:val="0"/>
                <w:numId w:val="29"/>
              </w:numPr>
              <w:jc w:val="both"/>
              <w:rPr>
                <w:rFonts w:ascii="Calibri" w:eastAsia="Lucida Sans Unicode" w:hAnsi="Calibri" w:cs="Calibri"/>
                <w:szCs w:val="24"/>
              </w:rPr>
            </w:pPr>
            <w:r>
              <w:rPr>
                <w:rFonts w:ascii="Calibri" w:eastAsia="Lucida Sans Unicode" w:hAnsi="Calibri" w:cs="Calibri"/>
                <w:szCs w:val="24"/>
              </w:rPr>
              <w:t>Kelių rūšių š</w:t>
            </w:r>
            <w:r w:rsidR="00C72E02" w:rsidRPr="00C72E02">
              <w:rPr>
                <w:rFonts w:ascii="Calibri" w:eastAsia="Lucida Sans Unicode" w:hAnsi="Calibri" w:cs="Calibri"/>
                <w:szCs w:val="24"/>
              </w:rPr>
              <w:t>alti užkandžiai (240 g</w:t>
            </w:r>
            <w:r w:rsidR="00EE5059">
              <w:rPr>
                <w:rFonts w:ascii="Calibri" w:eastAsia="Lucida Sans Unicode" w:hAnsi="Calibri" w:cs="Calibri"/>
                <w:szCs w:val="24"/>
              </w:rPr>
              <w:t xml:space="preserve"> </w:t>
            </w:r>
            <w:r w:rsidR="00EE5059">
              <w:rPr>
                <w:rFonts w:ascii="Calibri" w:eastAsiaTheme="minorHAnsi" w:hAnsi="Calibri" w:cs="Calibri"/>
                <w:szCs w:val="24"/>
              </w:rPr>
              <w:t>(+/- 10 g)</w:t>
            </w:r>
            <w:r w:rsidR="00C72E02" w:rsidRPr="00C72E02">
              <w:rPr>
                <w:rFonts w:ascii="Calibri" w:eastAsia="Lucida Sans Unicode" w:hAnsi="Calibri" w:cs="Calibri"/>
                <w:szCs w:val="24"/>
              </w:rPr>
              <w:t>)</w:t>
            </w:r>
            <w:r w:rsidR="001F657C">
              <w:rPr>
                <w:rFonts w:ascii="Calibri" w:eastAsia="Lucida Sans Unicode" w:hAnsi="Calibri" w:cs="Calibri"/>
                <w:szCs w:val="24"/>
              </w:rPr>
              <w:t>;</w:t>
            </w:r>
          </w:p>
          <w:p w14:paraId="638ABEF9" w14:textId="4E9233FD" w:rsidR="00C72E02" w:rsidRPr="00C72E02" w:rsidRDefault="00196277" w:rsidP="001F657C">
            <w:pPr>
              <w:pStyle w:val="NoSpacing"/>
              <w:numPr>
                <w:ilvl w:val="0"/>
                <w:numId w:val="29"/>
              </w:numPr>
              <w:jc w:val="both"/>
              <w:rPr>
                <w:rFonts w:ascii="Calibri" w:eastAsia="Lucida Sans Unicode" w:hAnsi="Calibri" w:cs="Calibri"/>
                <w:szCs w:val="24"/>
              </w:rPr>
            </w:pPr>
            <w:r>
              <w:rPr>
                <w:rFonts w:ascii="Calibri" w:eastAsia="Lucida Sans Unicode" w:hAnsi="Calibri" w:cs="Calibri"/>
                <w:szCs w:val="24"/>
              </w:rPr>
              <w:t>S</w:t>
            </w:r>
            <w:r w:rsidR="00C72E02" w:rsidRPr="00C72E02">
              <w:rPr>
                <w:rFonts w:ascii="Calibri" w:eastAsia="Lucida Sans Unicode" w:hAnsi="Calibri" w:cs="Calibri"/>
                <w:szCs w:val="24"/>
              </w:rPr>
              <w:t>alotos (200 g</w:t>
            </w:r>
            <w:r w:rsidR="00EE5059">
              <w:rPr>
                <w:rFonts w:ascii="Calibri" w:eastAsia="Lucida Sans Unicode" w:hAnsi="Calibri" w:cs="Calibri"/>
                <w:szCs w:val="24"/>
              </w:rPr>
              <w:t xml:space="preserve"> </w:t>
            </w:r>
            <w:r w:rsidR="00EE5059">
              <w:rPr>
                <w:rFonts w:ascii="Calibri" w:eastAsiaTheme="minorHAnsi" w:hAnsi="Calibri" w:cs="Calibri"/>
                <w:szCs w:val="24"/>
              </w:rPr>
              <w:t>(+/- 10 g)</w:t>
            </w:r>
            <w:r w:rsidR="00C72E02" w:rsidRPr="00C72E02">
              <w:rPr>
                <w:rFonts w:ascii="Calibri" w:eastAsia="Lucida Sans Unicode" w:hAnsi="Calibri" w:cs="Calibri"/>
                <w:szCs w:val="24"/>
              </w:rPr>
              <w:t>)</w:t>
            </w:r>
            <w:r w:rsidR="001F657C">
              <w:rPr>
                <w:rFonts w:ascii="Calibri" w:eastAsia="Lucida Sans Unicode" w:hAnsi="Calibri" w:cs="Calibri"/>
                <w:szCs w:val="24"/>
              </w:rPr>
              <w:t>;</w:t>
            </w:r>
          </w:p>
          <w:p w14:paraId="5CCD47E6" w14:textId="1D07DE3A" w:rsidR="00C72E02" w:rsidRPr="00C72E02" w:rsidRDefault="00196277" w:rsidP="001F657C">
            <w:pPr>
              <w:pStyle w:val="NoSpacing"/>
              <w:numPr>
                <w:ilvl w:val="0"/>
                <w:numId w:val="29"/>
              </w:numPr>
              <w:jc w:val="both"/>
              <w:rPr>
                <w:rFonts w:ascii="Calibri" w:eastAsia="Lucida Sans Unicode" w:hAnsi="Calibri" w:cs="Calibri"/>
                <w:szCs w:val="24"/>
              </w:rPr>
            </w:pPr>
            <w:r>
              <w:rPr>
                <w:rFonts w:ascii="Calibri" w:eastAsia="Lucida Sans Unicode" w:hAnsi="Calibri" w:cs="Calibri"/>
                <w:szCs w:val="24"/>
              </w:rPr>
              <w:t>K</w:t>
            </w:r>
            <w:r w:rsidR="00C72E02" w:rsidRPr="00C72E02">
              <w:rPr>
                <w:rFonts w:ascii="Calibri" w:eastAsia="Lucida Sans Unicode" w:hAnsi="Calibri" w:cs="Calibri"/>
                <w:szCs w:val="24"/>
              </w:rPr>
              <w:t>aršt</w:t>
            </w:r>
            <w:r w:rsidR="000C57DB">
              <w:rPr>
                <w:rFonts w:ascii="Calibri" w:eastAsia="Lucida Sans Unicode" w:hAnsi="Calibri" w:cs="Calibri"/>
                <w:szCs w:val="24"/>
              </w:rPr>
              <w:t>as</w:t>
            </w:r>
            <w:r w:rsidR="00C72E02" w:rsidRPr="00C72E02">
              <w:rPr>
                <w:rFonts w:ascii="Calibri" w:eastAsia="Lucida Sans Unicode" w:hAnsi="Calibri" w:cs="Calibri"/>
                <w:szCs w:val="24"/>
              </w:rPr>
              <w:t xml:space="preserve"> patiekala</w:t>
            </w:r>
            <w:r w:rsidR="000C57DB">
              <w:rPr>
                <w:rFonts w:ascii="Calibri" w:eastAsia="Lucida Sans Unicode" w:hAnsi="Calibri" w:cs="Calibri"/>
                <w:szCs w:val="24"/>
              </w:rPr>
              <w:t>s</w:t>
            </w:r>
            <w:r w:rsidR="00C72E02" w:rsidRPr="00C72E02">
              <w:rPr>
                <w:rFonts w:ascii="Calibri" w:eastAsia="Lucida Sans Unicode" w:hAnsi="Calibri" w:cs="Calibri"/>
                <w:szCs w:val="24"/>
              </w:rPr>
              <w:t xml:space="preserve"> su garnyru (250 g</w:t>
            </w:r>
            <w:r w:rsidR="00EE5059">
              <w:rPr>
                <w:rFonts w:ascii="Calibri" w:eastAsia="Lucida Sans Unicode" w:hAnsi="Calibri" w:cs="Calibri"/>
                <w:szCs w:val="24"/>
              </w:rPr>
              <w:t xml:space="preserve"> </w:t>
            </w:r>
            <w:r w:rsidR="00EE5059">
              <w:rPr>
                <w:rFonts w:ascii="Calibri" w:eastAsiaTheme="minorHAnsi" w:hAnsi="Calibri" w:cs="Calibri"/>
                <w:szCs w:val="24"/>
              </w:rPr>
              <w:t>(+/- 20 g)</w:t>
            </w:r>
            <w:r w:rsidR="00C72E02" w:rsidRPr="00C72E02">
              <w:rPr>
                <w:rFonts w:ascii="Calibri" w:eastAsia="Lucida Sans Unicode" w:hAnsi="Calibri" w:cs="Calibri"/>
                <w:szCs w:val="24"/>
              </w:rPr>
              <w:t>)</w:t>
            </w:r>
            <w:r w:rsidR="001F657C">
              <w:rPr>
                <w:rFonts w:ascii="Calibri" w:eastAsia="Lucida Sans Unicode" w:hAnsi="Calibri" w:cs="Calibri"/>
                <w:szCs w:val="24"/>
              </w:rPr>
              <w:t>;</w:t>
            </w:r>
          </w:p>
          <w:p w14:paraId="4A4C1C8B" w14:textId="51E50E71" w:rsidR="00C72E02" w:rsidRPr="00C72E02" w:rsidRDefault="00196277" w:rsidP="001F657C">
            <w:pPr>
              <w:pStyle w:val="NoSpacing"/>
              <w:numPr>
                <w:ilvl w:val="0"/>
                <w:numId w:val="29"/>
              </w:numPr>
              <w:jc w:val="both"/>
              <w:rPr>
                <w:rFonts w:ascii="Calibri" w:eastAsia="Lucida Sans Unicode" w:hAnsi="Calibri" w:cs="Calibri"/>
                <w:szCs w:val="24"/>
              </w:rPr>
            </w:pPr>
            <w:r>
              <w:rPr>
                <w:rFonts w:ascii="Calibri" w:eastAsia="Lucida Sans Unicode" w:hAnsi="Calibri" w:cs="Calibri"/>
                <w:szCs w:val="24"/>
              </w:rPr>
              <w:t>D</w:t>
            </w:r>
            <w:r w:rsidR="00C72E02" w:rsidRPr="00C72E02">
              <w:rPr>
                <w:rFonts w:ascii="Calibri" w:eastAsia="Lucida Sans Unicode" w:hAnsi="Calibri" w:cs="Calibri"/>
                <w:szCs w:val="24"/>
              </w:rPr>
              <w:t>eserta</w:t>
            </w:r>
            <w:r w:rsidR="000C57DB">
              <w:rPr>
                <w:rFonts w:ascii="Calibri" w:eastAsia="Lucida Sans Unicode" w:hAnsi="Calibri" w:cs="Calibri"/>
                <w:szCs w:val="24"/>
              </w:rPr>
              <w:t>s</w:t>
            </w:r>
            <w:r w:rsidR="00C72E02" w:rsidRPr="00C72E02">
              <w:rPr>
                <w:rFonts w:ascii="Calibri" w:eastAsia="Lucida Sans Unicode" w:hAnsi="Calibri" w:cs="Calibri"/>
                <w:szCs w:val="24"/>
              </w:rPr>
              <w:t xml:space="preserve"> (120 g</w:t>
            </w:r>
            <w:r w:rsidR="00EE5059">
              <w:rPr>
                <w:rFonts w:ascii="Calibri" w:eastAsia="Lucida Sans Unicode" w:hAnsi="Calibri" w:cs="Calibri"/>
                <w:szCs w:val="24"/>
              </w:rPr>
              <w:t xml:space="preserve"> </w:t>
            </w:r>
            <w:r w:rsidR="00EE5059">
              <w:rPr>
                <w:rFonts w:ascii="Calibri" w:eastAsiaTheme="minorHAnsi" w:hAnsi="Calibri" w:cs="Calibri"/>
                <w:szCs w:val="24"/>
              </w:rPr>
              <w:t>(+/- 10 g)</w:t>
            </w:r>
            <w:r w:rsidR="00C72E02" w:rsidRPr="00C72E02">
              <w:rPr>
                <w:rFonts w:ascii="Calibri" w:eastAsia="Lucida Sans Unicode" w:hAnsi="Calibri" w:cs="Calibri"/>
                <w:szCs w:val="24"/>
              </w:rPr>
              <w:t>)</w:t>
            </w:r>
            <w:r w:rsidR="001F657C">
              <w:rPr>
                <w:rFonts w:ascii="Calibri" w:eastAsia="Lucida Sans Unicode" w:hAnsi="Calibri" w:cs="Calibri"/>
                <w:szCs w:val="24"/>
              </w:rPr>
              <w:t>;</w:t>
            </w:r>
          </w:p>
          <w:p w14:paraId="61753CF4" w14:textId="53514F8C" w:rsidR="00C72E02" w:rsidRPr="00892367" w:rsidRDefault="00196277">
            <w:pPr>
              <w:pStyle w:val="NoSpacing"/>
              <w:numPr>
                <w:ilvl w:val="0"/>
                <w:numId w:val="29"/>
              </w:numPr>
              <w:jc w:val="both"/>
              <w:rPr>
                <w:rFonts w:ascii="Calibri" w:hAnsi="Calibri" w:cs="Calibri"/>
                <w:szCs w:val="24"/>
              </w:rPr>
            </w:pPr>
            <w:r>
              <w:rPr>
                <w:rFonts w:ascii="Calibri" w:eastAsia="Lucida Sans Unicode" w:hAnsi="Calibri" w:cs="Calibri"/>
                <w:szCs w:val="24"/>
              </w:rPr>
              <w:lastRenderedPageBreak/>
              <w:t>G</w:t>
            </w:r>
            <w:r w:rsidR="00C72E02" w:rsidRPr="00C72E02">
              <w:rPr>
                <w:rFonts w:ascii="Calibri" w:eastAsia="Lucida Sans Unicode" w:hAnsi="Calibri" w:cs="Calibri"/>
                <w:szCs w:val="24"/>
              </w:rPr>
              <w:t>ėrimai (</w:t>
            </w:r>
            <w:r w:rsidR="0079710F">
              <w:rPr>
                <w:rFonts w:ascii="Calibri" w:eastAsia="Lucida Sans Unicode" w:hAnsi="Calibri" w:cs="Calibri"/>
                <w:szCs w:val="24"/>
              </w:rPr>
              <w:t>m</w:t>
            </w:r>
            <w:r w:rsidR="0079710F" w:rsidRPr="00C72E02">
              <w:rPr>
                <w:rFonts w:ascii="Calibri" w:eastAsiaTheme="minorHAnsi" w:hAnsi="Calibri" w:cs="Calibri"/>
                <w:szCs w:val="24"/>
              </w:rPr>
              <w:t>ineralinis</w:t>
            </w:r>
            <w:r w:rsidR="0079710F">
              <w:rPr>
                <w:rFonts w:ascii="Calibri" w:eastAsiaTheme="minorHAnsi" w:hAnsi="Calibri" w:cs="Calibri"/>
                <w:szCs w:val="24"/>
              </w:rPr>
              <w:t xml:space="preserve"> (buteliukais, 330 ml)</w:t>
            </w:r>
            <w:r w:rsidR="0079710F" w:rsidRPr="00C72E02">
              <w:rPr>
                <w:rFonts w:ascii="Calibri" w:eastAsiaTheme="minorHAnsi" w:hAnsi="Calibri" w:cs="Calibri"/>
                <w:szCs w:val="24"/>
              </w:rPr>
              <w:t xml:space="preserve"> ar stalo vanduo</w:t>
            </w:r>
            <w:r w:rsidR="0079710F">
              <w:rPr>
                <w:rFonts w:ascii="Calibri" w:eastAsiaTheme="minorHAnsi" w:hAnsi="Calibri" w:cs="Calibri"/>
                <w:szCs w:val="24"/>
              </w:rPr>
              <w:t xml:space="preserve"> su priedais (mėtos lapai, citrina, laimas, apelsinas, spanguolės ar kt.)</w:t>
            </w:r>
            <w:r w:rsidR="0079710F" w:rsidRPr="00C72E02">
              <w:rPr>
                <w:rFonts w:ascii="Calibri" w:eastAsiaTheme="minorHAnsi" w:hAnsi="Calibri" w:cs="Calibri"/>
                <w:szCs w:val="24"/>
              </w:rPr>
              <w:t xml:space="preserve"> (200 ml)</w:t>
            </w:r>
            <w:r w:rsidR="0079710F" w:rsidRPr="00C72E02">
              <w:rPr>
                <w:rFonts w:ascii="Calibri" w:eastAsia="Lucida Sans Unicode" w:hAnsi="Calibri" w:cs="Calibri"/>
                <w:color w:val="000000"/>
                <w:szCs w:val="24"/>
              </w:rPr>
              <w:t>, sultys (200 ml)</w:t>
            </w:r>
            <w:r w:rsidR="00C72E02" w:rsidRPr="00C72E02">
              <w:rPr>
                <w:rFonts w:ascii="Calibri" w:eastAsia="Lucida Sans Unicode" w:hAnsi="Calibri" w:cs="Calibri"/>
                <w:szCs w:val="24"/>
              </w:rPr>
              <w:t>, kava</w:t>
            </w:r>
            <w:r w:rsidR="0079710F">
              <w:rPr>
                <w:rFonts w:ascii="Calibri" w:eastAsia="Lucida Sans Unicode" w:hAnsi="Calibri" w:cs="Calibri"/>
                <w:szCs w:val="24"/>
              </w:rPr>
              <w:t>,</w:t>
            </w:r>
            <w:r w:rsidR="00C72E02" w:rsidRPr="00C72E02">
              <w:rPr>
                <w:rFonts w:ascii="Calibri" w:eastAsia="Lucida Sans Unicode" w:hAnsi="Calibri" w:cs="Calibri"/>
                <w:szCs w:val="24"/>
              </w:rPr>
              <w:t xml:space="preserve"> </w:t>
            </w:r>
            <w:r w:rsidR="006C6F3F">
              <w:rPr>
                <w:rFonts w:ascii="Calibri" w:eastAsia="Lucida Sans Unicode" w:hAnsi="Calibri" w:cs="Calibri"/>
                <w:color w:val="000000"/>
                <w:szCs w:val="24"/>
              </w:rPr>
              <w:t xml:space="preserve">juoda / žalia / vaisinė </w:t>
            </w:r>
            <w:r w:rsidR="006C6F3F" w:rsidRPr="00C72E02">
              <w:rPr>
                <w:rFonts w:ascii="Calibri" w:eastAsia="Lucida Sans Unicode" w:hAnsi="Calibri" w:cs="Calibri"/>
                <w:color w:val="000000"/>
                <w:szCs w:val="24"/>
              </w:rPr>
              <w:t>arbata</w:t>
            </w:r>
            <w:r w:rsidR="00C72E02" w:rsidRPr="00C72E02">
              <w:rPr>
                <w:rFonts w:ascii="Calibri" w:eastAsia="Lucida Sans Unicode" w:hAnsi="Calibri" w:cs="Calibri"/>
                <w:szCs w:val="24"/>
              </w:rPr>
              <w:t>)</w:t>
            </w:r>
            <w:r w:rsidR="00EE5059">
              <w:rPr>
                <w:rFonts w:ascii="Calibri" w:eastAsia="Lucida Sans Unicode" w:hAnsi="Calibri" w:cs="Calibri"/>
                <w:szCs w:val="24"/>
              </w:rPr>
              <w:t xml:space="preserve"> </w:t>
            </w:r>
            <w:r w:rsidR="00EE5059">
              <w:rPr>
                <w:rFonts w:ascii="Calibri" w:eastAsiaTheme="minorHAnsi" w:hAnsi="Calibri" w:cs="Calibri"/>
                <w:szCs w:val="24"/>
              </w:rPr>
              <w:t>(+/- 50ml)</w:t>
            </w:r>
            <w:r w:rsidR="001F657C">
              <w:rPr>
                <w:rFonts w:ascii="Calibri" w:eastAsia="Lucida Sans Unicode" w:hAnsi="Calibri" w:cs="Calibri"/>
                <w:szCs w:val="24"/>
              </w:rPr>
              <w:t>;</w:t>
            </w:r>
          </w:p>
        </w:tc>
        <w:tc>
          <w:tcPr>
            <w:tcW w:w="2403" w:type="dxa"/>
            <w:shd w:val="clear" w:color="auto" w:fill="auto"/>
            <w:vAlign w:val="center"/>
          </w:tcPr>
          <w:p w14:paraId="69B051FA" w14:textId="39DECC3D" w:rsidR="00C72E02" w:rsidRPr="001F657C" w:rsidRDefault="001F657C" w:rsidP="001F657C">
            <w:pPr>
              <w:pStyle w:val="NoSpacing"/>
              <w:jc w:val="center"/>
              <w:rPr>
                <w:rFonts w:ascii="Calibri" w:hAnsi="Calibri" w:cs="Calibri"/>
                <w:b/>
                <w:szCs w:val="24"/>
                <w:highlight w:val="yellow"/>
              </w:rPr>
            </w:pPr>
            <w:r>
              <w:rPr>
                <w:rFonts w:ascii="Calibri" w:hAnsi="Calibri" w:cs="Calibri"/>
                <w:b/>
                <w:szCs w:val="24"/>
              </w:rPr>
              <w:lastRenderedPageBreak/>
              <w:t>4</w:t>
            </w:r>
            <w:r w:rsidRPr="001F657C">
              <w:rPr>
                <w:rFonts w:ascii="Calibri" w:hAnsi="Calibri" w:cs="Calibri"/>
                <w:b/>
                <w:szCs w:val="24"/>
              </w:rPr>
              <w:t>0</w:t>
            </w:r>
          </w:p>
        </w:tc>
      </w:tr>
      <w:tr w:rsidR="00C72E02" w:rsidRPr="00C72E02" w14:paraId="2BF0D405" w14:textId="77777777" w:rsidTr="001F657C">
        <w:tc>
          <w:tcPr>
            <w:tcW w:w="562" w:type="dxa"/>
            <w:vAlign w:val="center"/>
          </w:tcPr>
          <w:p w14:paraId="0D1EF053" w14:textId="03CCA180" w:rsidR="00C72E02" w:rsidRPr="00C72E02" w:rsidRDefault="001F657C" w:rsidP="001F657C">
            <w:pPr>
              <w:pStyle w:val="NoSpacing"/>
              <w:contextualSpacing/>
              <w:rPr>
                <w:rFonts w:ascii="Calibri" w:hAnsi="Calibri" w:cs="Calibri"/>
                <w:szCs w:val="24"/>
              </w:rPr>
            </w:pPr>
            <w:r>
              <w:rPr>
                <w:rFonts w:ascii="Calibri" w:hAnsi="Calibri" w:cs="Calibri"/>
                <w:szCs w:val="24"/>
              </w:rPr>
              <w:t xml:space="preserve">2. </w:t>
            </w:r>
          </w:p>
        </w:tc>
        <w:tc>
          <w:tcPr>
            <w:tcW w:w="6663" w:type="dxa"/>
          </w:tcPr>
          <w:p w14:paraId="76F65E6A" w14:textId="71659868" w:rsidR="00C72E02" w:rsidRDefault="006C6F3F" w:rsidP="00690581">
            <w:pPr>
              <w:pStyle w:val="NoSpacing"/>
              <w:jc w:val="both"/>
              <w:rPr>
                <w:rFonts w:ascii="Calibri" w:eastAsia="Lucida Sans Unicode" w:hAnsi="Calibri" w:cs="Calibri"/>
                <w:szCs w:val="24"/>
              </w:rPr>
            </w:pPr>
            <w:r>
              <w:rPr>
                <w:rFonts w:ascii="Calibri" w:eastAsia="Lucida Sans Unicode" w:hAnsi="Calibri" w:cs="Calibri"/>
                <w:b/>
                <w:szCs w:val="24"/>
              </w:rPr>
              <w:t>Protokolinis p</w:t>
            </w:r>
            <w:r w:rsidR="00C72E02" w:rsidRPr="00C72E02">
              <w:rPr>
                <w:rFonts w:ascii="Calibri" w:eastAsia="Lucida Sans Unicode" w:hAnsi="Calibri" w:cs="Calibri"/>
                <w:b/>
                <w:szCs w:val="24"/>
              </w:rPr>
              <w:t>riėmimas</w:t>
            </w:r>
            <w:r w:rsidR="00C72E02" w:rsidRPr="00C72E02">
              <w:rPr>
                <w:rFonts w:ascii="Calibri" w:eastAsia="Lucida Sans Unicode" w:hAnsi="Calibri" w:cs="Calibri"/>
                <w:szCs w:val="24"/>
              </w:rPr>
              <w:t>, svečius sodinant už stalų, kai maistas pateikiamas porcijomis, vienam asmeniui:</w:t>
            </w:r>
          </w:p>
          <w:p w14:paraId="787B77EC" w14:textId="72443B7D" w:rsidR="00CD6262" w:rsidRPr="00C72E02" w:rsidRDefault="00CD6262" w:rsidP="001F657C">
            <w:pPr>
              <w:pStyle w:val="NoSpacing"/>
              <w:numPr>
                <w:ilvl w:val="0"/>
                <w:numId w:val="30"/>
              </w:numPr>
              <w:jc w:val="both"/>
              <w:rPr>
                <w:rFonts w:ascii="Calibri" w:eastAsia="Lucida Sans Unicode" w:hAnsi="Calibri" w:cs="Calibri"/>
                <w:szCs w:val="24"/>
              </w:rPr>
            </w:pPr>
            <w:r>
              <w:rPr>
                <w:rFonts w:ascii="Calibri" w:eastAsia="Lucida Sans Unicode" w:hAnsi="Calibri" w:cs="Calibri"/>
                <w:szCs w:val="24"/>
              </w:rPr>
              <w:t xml:space="preserve">Sriuba </w:t>
            </w:r>
            <w:r w:rsidRPr="00C72E02">
              <w:rPr>
                <w:rFonts w:ascii="Calibri" w:eastAsiaTheme="minorHAnsi" w:hAnsi="Calibri" w:cs="Calibri"/>
                <w:szCs w:val="24"/>
              </w:rPr>
              <w:t>(150 g</w:t>
            </w:r>
            <w:r w:rsidR="00EE5059">
              <w:rPr>
                <w:rFonts w:ascii="Calibri" w:eastAsiaTheme="minorHAnsi" w:hAnsi="Calibri" w:cs="Calibri"/>
                <w:szCs w:val="24"/>
              </w:rPr>
              <w:t xml:space="preserve"> (+/- 10 g)</w:t>
            </w:r>
            <w:r w:rsidRPr="00C72E02">
              <w:rPr>
                <w:rFonts w:ascii="Calibri" w:eastAsiaTheme="minorHAnsi" w:hAnsi="Calibri" w:cs="Calibri"/>
                <w:szCs w:val="24"/>
              </w:rPr>
              <w:t>)</w:t>
            </w:r>
            <w:r w:rsidR="001F657C">
              <w:rPr>
                <w:rFonts w:ascii="Calibri" w:eastAsiaTheme="minorHAnsi" w:hAnsi="Calibri" w:cs="Calibri"/>
                <w:szCs w:val="24"/>
              </w:rPr>
              <w:t>;</w:t>
            </w:r>
          </w:p>
          <w:p w14:paraId="2AB4A3B1" w14:textId="64167556" w:rsidR="00C72E02" w:rsidRPr="00C72E02" w:rsidRDefault="00C72E02" w:rsidP="001F657C">
            <w:pPr>
              <w:pStyle w:val="NoSpacing"/>
              <w:numPr>
                <w:ilvl w:val="0"/>
                <w:numId w:val="30"/>
              </w:numPr>
              <w:jc w:val="both"/>
              <w:rPr>
                <w:rFonts w:ascii="Calibri" w:eastAsia="Lucida Sans Unicode" w:hAnsi="Calibri" w:cs="Calibri"/>
                <w:szCs w:val="24"/>
              </w:rPr>
            </w:pPr>
            <w:r w:rsidRPr="00C72E02">
              <w:rPr>
                <w:rFonts w:ascii="Calibri" w:eastAsia="Lucida Sans Unicode" w:hAnsi="Calibri" w:cs="Calibri"/>
                <w:szCs w:val="24"/>
              </w:rPr>
              <w:t>Mėsos, žuvies arba jūros gėrybių užkandis (110 g</w:t>
            </w:r>
            <w:r w:rsidR="00EE5059">
              <w:rPr>
                <w:rFonts w:ascii="Calibri" w:eastAsia="Lucida Sans Unicode" w:hAnsi="Calibri" w:cs="Calibri"/>
                <w:szCs w:val="24"/>
              </w:rPr>
              <w:t xml:space="preserve"> </w:t>
            </w:r>
            <w:r w:rsidR="00EE5059">
              <w:rPr>
                <w:rFonts w:ascii="Calibri" w:eastAsiaTheme="minorHAnsi" w:hAnsi="Calibri" w:cs="Calibri"/>
                <w:szCs w:val="24"/>
              </w:rPr>
              <w:t>(+/- 10 g)</w:t>
            </w:r>
            <w:r w:rsidRPr="00C72E02">
              <w:rPr>
                <w:rFonts w:ascii="Calibri" w:eastAsia="Lucida Sans Unicode" w:hAnsi="Calibri" w:cs="Calibri"/>
                <w:szCs w:val="24"/>
              </w:rPr>
              <w:t>)</w:t>
            </w:r>
            <w:r w:rsidR="001F657C">
              <w:rPr>
                <w:rFonts w:ascii="Calibri" w:eastAsia="Lucida Sans Unicode" w:hAnsi="Calibri" w:cs="Calibri"/>
                <w:szCs w:val="24"/>
              </w:rPr>
              <w:t>;</w:t>
            </w:r>
          </w:p>
          <w:p w14:paraId="6EF882AF" w14:textId="3B7A51CB" w:rsidR="00C72E02" w:rsidRPr="00C72E02" w:rsidRDefault="00196277" w:rsidP="001F657C">
            <w:pPr>
              <w:pStyle w:val="NoSpacing"/>
              <w:numPr>
                <w:ilvl w:val="0"/>
                <w:numId w:val="30"/>
              </w:numPr>
              <w:jc w:val="both"/>
              <w:rPr>
                <w:rFonts w:ascii="Calibri" w:eastAsia="Lucida Sans Unicode" w:hAnsi="Calibri" w:cs="Calibri"/>
                <w:color w:val="000000"/>
                <w:szCs w:val="24"/>
              </w:rPr>
            </w:pPr>
            <w:r>
              <w:rPr>
                <w:rFonts w:ascii="Calibri" w:eastAsia="Lucida Sans Unicode" w:hAnsi="Calibri" w:cs="Calibri"/>
                <w:color w:val="000000"/>
                <w:szCs w:val="24"/>
              </w:rPr>
              <w:t>S</w:t>
            </w:r>
            <w:r w:rsidR="00C72E02" w:rsidRPr="00C72E02">
              <w:rPr>
                <w:rFonts w:ascii="Calibri" w:eastAsia="Lucida Sans Unicode" w:hAnsi="Calibri" w:cs="Calibri"/>
                <w:color w:val="000000"/>
                <w:szCs w:val="24"/>
              </w:rPr>
              <w:t>alotos (200 g</w:t>
            </w:r>
            <w:r w:rsidR="00EE5059">
              <w:rPr>
                <w:rFonts w:ascii="Calibri" w:eastAsia="Lucida Sans Unicode" w:hAnsi="Calibri" w:cs="Calibri"/>
                <w:color w:val="000000"/>
                <w:szCs w:val="24"/>
              </w:rPr>
              <w:t xml:space="preserve"> </w:t>
            </w:r>
            <w:r w:rsidR="00EE5059">
              <w:rPr>
                <w:rFonts w:ascii="Calibri" w:eastAsiaTheme="minorHAnsi" w:hAnsi="Calibri" w:cs="Calibri"/>
                <w:szCs w:val="24"/>
              </w:rPr>
              <w:t>(+/- 10 g)</w:t>
            </w:r>
            <w:r w:rsidR="00C72E02" w:rsidRPr="00C72E02">
              <w:rPr>
                <w:rFonts w:ascii="Calibri" w:eastAsia="Lucida Sans Unicode" w:hAnsi="Calibri" w:cs="Calibri"/>
                <w:color w:val="000000"/>
                <w:szCs w:val="24"/>
              </w:rPr>
              <w:t>)</w:t>
            </w:r>
            <w:r w:rsidR="001F657C">
              <w:rPr>
                <w:rFonts w:ascii="Calibri" w:eastAsia="Lucida Sans Unicode" w:hAnsi="Calibri" w:cs="Calibri"/>
                <w:color w:val="000000"/>
                <w:szCs w:val="24"/>
              </w:rPr>
              <w:t>;</w:t>
            </w:r>
          </w:p>
          <w:p w14:paraId="4EBA550E" w14:textId="5D6C9C6B" w:rsidR="00C72E02" w:rsidRPr="00C72E02" w:rsidRDefault="00C72E02" w:rsidP="001F657C">
            <w:pPr>
              <w:pStyle w:val="NoSpacing"/>
              <w:numPr>
                <w:ilvl w:val="0"/>
                <w:numId w:val="30"/>
              </w:numPr>
              <w:jc w:val="both"/>
              <w:rPr>
                <w:rFonts w:ascii="Calibri" w:eastAsia="Lucida Sans Unicode" w:hAnsi="Calibri" w:cs="Calibri"/>
                <w:color w:val="000000"/>
                <w:szCs w:val="24"/>
              </w:rPr>
            </w:pPr>
            <w:r w:rsidRPr="00C72E02">
              <w:rPr>
                <w:rFonts w:ascii="Calibri" w:eastAsia="Lucida Sans Unicode" w:hAnsi="Calibri" w:cs="Calibri"/>
                <w:color w:val="000000"/>
                <w:szCs w:val="24"/>
              </w:rPr>
              <w:t>Pagrindinis karštas patiekalas (</w:t>
            </w:r>
            <w:r w:rsidRPr="00C72E02">
              <w:rPr>
                <w:rFonts w:ascii="Calibri" w:eastAsia="Lucida Sans Unicode" w:hAnsi="Calibri" w:cs="Calibri"/>
                <w:szCs w:val="24"/>
              </w:rPr>
              <w:t>mės</w:t>
            </w:r>
            <w:r w:rsidR="008B6050">
              <w:rPr>
                <w:rFonts w:ascii="Calibri" w:eastAsia="Lucida Sans Unicode" w:hAnsi="Calibri" w:cs="Calibri"/>
                <w:szCs w:val="24"/>
              </w:rPr>
              <w:t>a</w:t>
            </w:r>
            <w:r w:rsidRPr="00C72E02">
              <w:rPr>
                <w:rFonts w:ascii="Calibri" w:eastAsia="Lucida Sans Unicode" w:hAnsi="Calibri" w:cs="Calibri"/>
                <w:szCs w:val="24"/>
              </w:rPr>
              <w:t xml:space="preserve">: </w:t>
            </w:r>
            <w:r w:rsidR="00F40A3D">
              <w:rPr>
                <w:rFonts w:ascii="Calibri" w:eastAsia="Lucida Sans Unicode" w:hAnsi="Calibri" w:cs="Calibri"/>
                <w:szCs w:val="24"/>
              </w:rPr>
              <w:t xml:space="preserve">pasirinktinai </w:t>
            </w:r>
            <w:r w:rsidRPr="00C72E02">
              <w:rPr>
                <w:rFonts w:ascii="Calibri" w:eastAsia="Lucida Sans Unicode" w:hAnsi="Calibri" w:cs="Calibri"/>
                <w:szCs w:val="24"/>
              </w:rPr>
              <w:t>paukštien</w:t>
            </w:r>
            <w:r w:rsidR="008B6050">
              <w:rPr>
                <w:rFonts w:ascii="Calibri" w:eastAsia="Lucida Sans Unicode" w:hAnsi="Calibri" w:cs="Calibri"/>
                <w:szCs w:val="24"/>
              </w:rPr>
              <w:t>a</w:t>
            </w:r>
            <w:r w:rsidR="006A1677">
              <w:rPr>
                <w:rFonts w:ascii="Calibri" w:eastAsia="Lucida Sans Unicode" w:hAnsi="Calibri" w:cs="Calibri"/>
                <w:szCs w:val="24"/>
              </w:rPr>
              <w:t>,</w:t>
            </w:r>
            <w:r w:rsidRPr="00C72E02">
              <w:rPr>
                <w:rFonts w:ascii="Calibri" w:eastAsia="Lucida Sans Unicode" w:hAnsi="Calibri" w:cs="Calibri"/>
                <w:szCs w:val="24"/>
              </w:rPr>
              <w:t xml:space="preserve"> kiaulien</w:t>
            </w:r>
            <w:r w:rsidR="008B6050">
              <w:rPr>
                <w:rFonts w:ascii="Calibri" w:eastAsia="Lucida Sans Unicode" w:hAnsi="Calibri" w:cs="Calibri"/>
                <w:szCs w:val="24"/>
              </w:rPr>
              <w:t>a</w:t>
            </w:r>
            <w:r w:rsidRPr="00C72E02">
              <w:rPr>
                <w:rFonts w:ascii="Calibri" w:eastAsia="Lucida Sans Unicode" w:hAnsi="Calibri" w:cs="Calibri"/>
                <w:szCs w:val="24"/>
              </w:rPr>
              <w:t xml:space="preserve"> arba jautien</w:t>
            </w:r>
            <w:r w:rsidR="008B6050">
              <w:rPr>
                <w:rFonts w:ascii="Calibri" w:eastAsia="Lucida Sans Unicode" w:hAnsi="Calibri" w:cs="Calibri"/>
                <w:szCs w:val="24"/>
              </w:rPr>
              <w:t>a</w:t>
            </w:r>
            <w:r w:rsidRPr="00C72E02">
              <w:rPr>
                <w:rFonts w:ascii="Calibri" w:eastAsia="Lucida Sans Unicode" w:hAnsi="Calibri" w:cs="Calibri"/>
                <w:szCs w:val="24"/>
              </w:rPr>
              <w:t>, žuvi</w:t>
            </w:r>
            <w:r w:rsidR="008B6050">
              <w:rPr>
                <w:rFonts w:ascii="Calibri" w:eastAsia="Lucida Sans Unicode" w:hAnsi="Calibri" w:cs="Calibri"/>
                <w:szCs w:val="24"/>
              </w:rPr>
              <w:t>s</w:t>
            </w:r>
            <w:r w:rsidR="006A1677">
              <w:rPr>
                <w:rFonts w:ascii="Calibri" w:eastAsia="Lucida Sans Unicode" w:hAnsi="Calibri" w:cs="Calibri"/>
                <w:szCs w:val="24"/>
              </w:rPr>
              <w:t>;</w:t>
            </w:r>
            <w:r w:rsidRPr="00C72E02">
              <w:rPr>
                <w:rFonts w:ascii="Calibri" w:eastAsia="Lucida Sans Unicode" w:hAnsi="Calibri" w:cs="Calibri"/>
                <w:szCs w:val="24"/>
              </w:rPr>
              <w:t xml:space="preserve"> </w:t>
            </w:r>
            <w:r w:rsidR="008B6050">
              <w:rPr>
                <w:rFonts w:ascii="Calibri" w:eastAsia="Lucida Sans Unicode" w:hAnsi="Calibri" w:cs="Calibri"/>
                <w:color w:val="000000"/>
                <w:szCs w:val="24"/>
              </w:rPr>
              <w:t>salotos ir garnyras</w:t>
            </w:r>
            <w:r w:rsidRPr="00C72E02">
              <w:rPr>
                <w:rFonts w:ascii="Calibri" w:eastAsia="Lucida Sans Unicode" w:hAnsi="Calibri" w:cs="Calibri"/>
                <w:color w:val="000000"/>
                <w:szCs w:val="24"/>
              </w:rPr>
              <w:t xml:space="preserve">, </w:t>
            </w:r>
            <w:r w:rsidR="00370C41" w:rsidRPr="00C72E02">
              <w:rPr>
                <w:rFonts w:ascii="Calibri" w:eastAsiaTheme="minorHAnsi" w:hAnsi="Calibri" w:cs="Calibri"/>
                <w:szCs w:val="24"/>
              </w:rPr>
              <w:t>220 g:</w:t>
            </w:r>
            <w:r w:rsidR="00F40A3D">
              <w:rPr>
                <w:rFonts w:ascii="Calibri" w:eastAsiaTheme="minorHAnsi" w:hAnsi="Calibri" w:cs="Calibri"/>
                <w:szCs w:val="24"/>
              </w:rPr>
              <w:t xml:space="preserve"> </w:t>
            </w:r>
            <w:r w:rsidR="00370C41" w:rsidRPr="00C72E02">
              <w:rPr>
                <w:rFonts w:ascii="Calibri" w:eastAsiaTheme="minorHAnsi" w:hAnsi="Calibri" w:cs="Calibri"/>
                <w:szCs w:val="24"/>
              </w:rPr>
              <w:t>100/60/60</w:t>
            </w:r>
            <w:r w:rsidR="002B28C1">
              <w:rPr>
                <w:rFonts w:ascii="Calibri" w:eastAsiaTheme="minorHAnsi" w:hAnsi="Calibri" w:cs="Calibri"/>
                <w:szCs w:val="24"/>
              </w:rPr>
              <w:t xml:space="preserve"> (+/- 20 g)</w:t>
            </w:r>
            <w:r w:rsidRPr="00C72E02">
              <w:rPr>
                <w:rFonts w:ascii="Calibri" w:eastAsia="Lucida Sans Unicode" w:hAnsi="Calibri" w:cs="Calibri"/>
                <w:color w:val="000000"/>
                <w:szCs w:val="24"/>
              </w:rPr>
              <w:t>)</w:t>
            </w:r>
            <w:r w:rsidR="001F657C">
              <w:rPr>
                <w:rFonts w:ascii="Calibri" w:eastAsia="Lucida Sans Unicode" w:hAnsi="Calibri" w:cs="Calibri"/>
                <w:color w:val="000000"/>
                <w:szCs w:val="24"/>
              </w:rPr>
              <w:t>;</w:t>
            </w:r>
          </w:p>
          <w:p w14:paraId="5D5DE010" w14:textId="52A5BC0E" w:rsidR="00C72E02" w:rsidRPr="00C72E02" w:rsidRDefault="00C72E02" w:rsidP="001F657C">
            <w:pPr>
              <w:pStyle w:val="NoSpacing"/>
              <w:numPr>
                <w:ilvl w:val="0"/>
                <w:numId w:val="30"/>
              </w:numPr>
              <w:jc w:val="both"/>
              <w:rPr>
                <w:rFonts w:ascii="Calibri" w:eastAsia="Lucida Sans Unicode" w:hAnsi="Calibri" w:cs="Calibri"/>
                <w:color w:val="000000"/>
                <w:szCs w:val="24"/>
              </w:rPr>
            </w:pPr>
            <w:r w:rsidRPr="00C72E02">
              <w:rPr>
                <w:rFonts w:ascii="Calibri" w:eastAsia="Lucida Sans Unicode" w:hAnsi="Calibri" w:cs="Calibri"/>
                <w:color w:val="000000"/>
                <w:szCs w:val="24"/>
              </w:rPr>
              <w:t>Desertas (100 g</w:t>
            </w:r>
            <w:r w:rsidR="00EE5059">
              <w:rPr>
                <w:rFonts w:ascii="Calibri" w:eastAsia="Lucida Sans Unicode" w:hAnsi="Calibri" w:cs="Calibri"/>
                <w:color w:val="000000"/>
                <w:szCs w:val="24"/>
              </w:rPr>
              <w:t xml:space="preserve"> </w:t>
            </w:r>
            <w:r w:rsidR="00EE5059">
              <w:rPr>
                <w:rFonts w:ascii="Calibri" w:eastAsiaTheme="minorHAnsi" w:hAnsi="Calibri" w:cs="Calibri"/>
                <w:szCs w:val="24"/>
              </w:rPr>
              <w:t>(+/- 10 g)</w:t>
            </w:r>
            <w:r w:rsidRPr="00C72E02">
              <w:rPr>
                <w:rFonts w:ascii="Calibri" w:eastAsia="Lucida Sans Unicode" w:hAnsi="Calibri" w:cs="Calibri"/>
                <w:color w:val="000000"/>
                <w:szCs w:val="24"/>
              </w:rPr>
              <w:t>)</w:t>
            </w:r>
            <w:r w:rsidR="001F657C">
              <w:rPr>
                <w:rFonts w:ascii="Calibri" w:eastAsia="Lucida Sans Unicode" w:hAnsi="Calibri" w:cs="Calibri"/>
                <w:color w:val="000000"/>
                <w:szCs w:val="24"/>
              </w:rPr>
              <w:t>;</w:t>
            </w:r>
          </w:p>
          <w:p w14:paraId="7569A7D1" w14:textId="3EAB1662" w:rsidR="00C72E02" w:rsidRPr="00C72E02" w:rsidRDefault="00C72E02" w:rsidP="001F657C">
            <w:pPr>
              <w:pStyle w:val="NoSpacing"/>
              <w:numPr>
                <w:ilvl w:val="0"/>
                <w:numId w:val="30"/>
              </w:numPr>
              <w:jc w:val="both"/>
              <w:rPr>
                <w:rFonts w:ascii="Calibri" w:eastAsia="Lucida Sans Unicode" w:hAnsi="Calibri" w:cs="Calibri"/>
                <w:color w:val="000000"/>
                <w:szCs w:val="24"/>
              </w:rPr>
            </w:pPr>
            <w:r w:rsidRPr="00C72E02">
              <w:rPr>
                <w:rFonts w:ascii="Calibri" w:eastAsia="Lucida Sans Unicode" w:hAnsi="Calibri" w:cs="Calibri"/>
                <w:color w:val="000000"/>
                <w:szCs w:val="24"/>
              </w:rPr>
              <w:t xml:space="preserve">Kava (balta, juoda, </w:t>
            </w:r>
            <w:r w:rsidRPr="00697CB1">
              <w:rPr>
                <w:rFonts w:ascii="Calibri" w:eastAsia="Lucida Sans Unicode" w:hAnsi="Calibri" w:cs="Calibri"/>
                <w:color w:val="000000"/>
                <w:szCs w:val="24"/>
              </w:rPr>
              <w:t xml:space="preserve">espresso, </w:t>
            </w:r>
            <w:r w:rsidR="00697CB1" w:rsidRPr="00CD03C7">
              <w:rPr>
                <w:rFonts w:ascii="Calibri" w:eastAsia="Lucida Sans Unicode" w:hAnsi="Calibri" w:cs="Calibri"/>
                <w:color w:val="000000"/>
                <w:szCs w:val="24"/>
              </w:rPr>
              <w:t>kava su pienu</w:t>
            </w:r>
            <w:r w:rsidRPr="00C72E02">
              <w:rPr>
                <w:rFonts w:ascii="Calibri" w:eastAsia="Lucida Sans Unicode" w:hAnsi="Calibri" w:cs="Calibri"/>
                <w:color w:val="000000"/>
                <w:szCs w:val="24"/>
              </w:rPr>
              <w:t>)</w:t>
            </w:r>
            <w:r w:rsidR="0079710F">
              <w:rPr>
                <w:rFonts w:ascii="Calibri" w:eastAsia="Lucida Sans Unicode" w:hAnsi="Calibri" w:cs="Calibri"/>
                <w:color w:val="000000"/>
                <w:szCs w:val="24"/>
              </w:rPr>
              <w:t>,</w:t>
            </w:r>
            <w:r w:rsidRPr="00C72E02">
              <w:rPr>
                <w:rFonts w:ascii="Calibri" w:eastAsia="Lucida Sans Unicode" w:hAnsi="Calibri" w:cs="Calibri"/>
                <w:color w:val="000000"/>
                <w:szCs w:val="24"/>
              </w:rPr>
              <w:t xml:space="preserve"> </w:t>
            </w:r>
            <w:r w:rsidR="006C6F3F">
              <w:rPr>
                <w:rFonts w:ascii="Calibri" w:eastAsia="Lucida Sans Unicode" w:hAnsi="Calibri" w:cs="Calibri"/>
                <w:color w:val="000000"/>
                <w:szCs w:val="24"/>
              </w:rPr>
              <w:t xml:space="preserve">juoda / žalia / vaisinė </w:t>
            </w:r>
            <w:r w:rsidR="006C6F3F" w:rsidRPr="00C72E02">
              <w:rPr>
                <w:rFonts w:ascii="Calibri" w:eastAsia="Lucida Sans Unicode" w:hAnsi="Calibri" w:cs="Calibri"/>
                <w:color w:val="000000"/>
                <w:szCs w:val="24"/>
              </w:rPr>
              <w:t xml:space="preserve">arbata </w:t>
            </w:r>
            <w:r w:rsidR="001F657C">
              <w:rPr>
                <w:rFonts w:ascii="Calibri" w:eastAsia="Lucida Sans Unicode" w:hAnsi="Calibri" w:cs="Calibri"/>
                <w:color w:val="000000"/>
                <w:szCs w:val="24"/>
              </w:rPr>
              <w:t>;</w:t>
            </w:r>
          </w:p>
          <w:p w14:paraId="55354827" w14:textId="44867DB3" w:rsidR="00C72E02" w:rsidRPr="00892367" w:rsidRDefault="00697CB1">
            <w:pPr>
              <w:pStyle w:val="NoSpacing"/>
              <w:numPr>
                <w:ilvl w:val="0"/>
                <w:numId w:val="30"/>
              </w:numPr>
              <w:jc w:val="both"/>
              <w:rPr>
                <w:rFonts w:ascii="Calibri" w:eastAsia="Lucida Sans Unicode" w:hAnsi="Calibri" w:cs="Calibri"/>
                <w:szCs w:val="24"/>
              </w:rPr>
            </w:pPr>
            <w:r w:rsidRPr="00C72E02">
              <w:rPr>
                <w:rFonts w:ascii="Calibri" w:eastAsiaTheme="minorHAnsi" w:hAnsi="Calibri" w:cs="Calibri"/>
                <w:szCs w:val="24"/>
              </w:rPr>
              <w:t>Mineralinis</w:t>
            </w:r>
            <w:r>
              <w:rPr>
                <w:rFonts w:ascii="Calibri" w:eastAsiaTheme="minorHAnsi" w:hAnsi="Calibri" w:cs="Calibri"/>
                <w:szCs w:val="24"/>
              </w:rPr>
              <w:t xml:space="preserve"> (buteliukais, 330 ml)</w:t>
            </w:r>
            <w:r w:rsidRPr="00C72E02">
              <w:rPr>
                <w:rFonts w:ascii="Calibri" w:eastAsiaTheme="minorHAnsi" w:hAnsi="Calibri" w:cs="Calibri"/>
                <w:szCs w:val="24"/>
              </w:rPr>
              <w:t xml:space="preserve"> ar stalo vanduo</w:t>
            </w:r>
            <w:r>
              <w:rPr>
                <w:rFonts w:ascii="Calibri" w:eastAsiaTheme="minorHAnsi" w:hAnsi="Calibri" w:cs="Calibri"/>
                <w:szCs w:val="24"/>
              </w:rPr>
              <w:t xml:space="preserve"> su priedais (mėtos lapai, citrina, laimas, apelsinas, spanguolės ar kt.)</w:t>
            </w:r>
            <w:r w:rsidRPr="00C72E02">
              <w:rPr>
                <w:rFonts w:ascii="Calibri" w:eastAsiaTheme="minorHAnsi" w:hAnsi="Calibri" w:cs="Calibri"/>
                <w:szCs w:val="24"/>
              </w:rPr>
              <w:t xml:space="preserve"> (200 ml)</w:t>
            </w:r>
            <w:r w:rsidR="00C72E02" w:rsidRPr="00C72E02">
              <w:rPr>
                <w:rFonts w:ascii="Calibri" w:eastAsia="Lucida Sans Unicode" w:hAnsi="Calibri" w:cs="Calibri"/>
                <w:color w:val="000000"/>
                <w:szCs w:val="24"/>
              </w:rPr>
              <w:t>, sultys (200 ml)</w:t>
            </w:r>
            <w:r w:rsidR="00EE5059">
              <w:rPr>
                <w:rFonts w:ascii="Calibri" w:eastAsia="Lucida Sans Unicode" w:hAnsi="Calibri" w:cs="Calibri"/>
                <w:color w:val="000000"/>
                <w:szCs w:val="24"/>
              </w:rPr>
              <w:t xml:space="preserve"> </w:t>
            </w:r>
            <w:r w:rsidR="00EE5059">
              <w:rPr>
                <w:rFonts w:ascii="Calibri" w:eastAsiaTheme="minorHAnsi" w:hAnsi="Calibri" w:cs="Calibri"/>
                <w:szCs w:val="24"/>
              </w:rPr>
              <w:t>(+/- 50ml)</w:t>
            </w:r>
            <w:r w:rsidR="001F657C">
              <w:rPr>
                <w:rFonts w:ascii="Calibri" w:eastAsia="Lucida Sans Unicode" w:hAnsi="Calibri" w:cs="Calibri"/>
                <w:color w:val="000000"/>
                <w:szCs w:val="24"/>
              </w:rPr>
              <w:t>;</w:t>
            </w:r>
          </w:p>
        </w:tc>
        <w:tc>
          <w:tcPr>
            <w:tcW w:w="2403" w:type="dxa"/>
            <w:vAlign w:val="center"/>
          </w:tcPr>
          <w:p w14:paraId="781DD7E8" w14:textId="53430676" w:rsidR="00C72E02" w:rsidRPr="00CD03C7" w:rsidRDefault="001F657C" w:rsidP="001F657C">
            <w:pPr>
              <w:pStyle w:val="NoSpacing"/>
              <w:jc w:val="center"/>
              <w:rPr>
                <w:rFonts w:ascii="Calibri" w:hAnsi="Calibri" w:cs="Calibri"/>
                <w:b/>
                <w:szCs w:val="24"/>
                <w:highlight w:val="yellow"/>
              </w:rPr>
            </w:pPr>
            <w:r>
              <w:rPr>
                <w:rFonts w:ascii="Calibri" w:hAnsi="Calibri" w:cs="Calibri"/>
                <w:b/>
                <w:szCs w:val="24"/>
              </w:rPr>
              <w:t>7</w:t>
            </w:r>
            <w:r w:rsidRPr="001F657C">
              <w:rPr>
                <w:rFonts w:ascii="Calibri" w:hAnsi="Calibri" w:cs="Calibri"/>
                <w:b/>
                <w:szCs w:val="24"/>
              </w:rPr>
              <w:t>0</w:t>
            </w:r>
          </w:p>
        </w:tc>
      </w:tr>
      <w:tr w:rsidR="00C72E02" w:rsidRPr="00C72E02" w14:paraId="12E555D1" w14:textId="77777777" w:rsidTr="001F657C">
        <w:tc>
          <w:tcPr>
            <w:tcW w:w="562" w:type="dxa"/>
            <w:vAlign w:val="center"/>
          </w:tcPr>
          <w:p w14:paraId="51029DA8" w14:textId="1A58AC4A" w:rsidR="00C72E02" w:rsidRPr="006B594A" w:rsidRDefault="001F657C" w:rsidP="001F657C">
            <w:pPr>
              <w:pStyle w:val="NoSpacing"/>
              <w:contextualSpacing/>
              <w:rPr>
                <w:rFonts w:ascii="Calibri" w:hAnsi="Calibri" w:cs="Calibri"/>
                <w:szCs w:val="24"/>
              </w:rPr>
            </w:pPr>
            <w:r>
              <w:rPr>
                <w:rFonts w:ascii="Calibri" w:hAnsi="Calibri" w:cs="Calibri"/>
                <w:szCs w:val="24"/>
              </w:rPr>
              <w:t xml:space="preserve">3. </w:t>
            </w:r>
          </w:p>
        </w:tc>
        <w:tc>
          <w:tcPr>
            <w:tcW w:w="6663" w:type="dxa"/>
          </w:tcPr>
          <w:p w14:paraId="6C6707B3" w14:textId="77777777" w:rsidR="00C72E02" w:rsidRPr="00C72E02" w:rsidRDefault="00C72E02" w:rsidP="00690581">
            <w:pPr>
              <w:pStyle w:val="NoSpacing"/>
              <w:jc w:val="both"/>
              <w:rPr>
                <w:rFonts w:ascii="Calibri" w:eastAsia="Lucida Sans Unicode" w:hAnsi="Calibri" w:cs="Calibri"/>
                <w:b/>
                <w:szCs w:val="24"/>
              </w:rPr>
            </w:pPr>
            <w:r w:rsidRPr="00C72E02">
              <w:rPr>
                <w:rFonts w:ascii="Calibri" w:eastAsia="Lucida Sans Unicode" w:hAnsi="Calibri" w:cs="Calibri"/>
                <w:b/>
                <w:szCs w:val="24"/>
              </w:rPr>
              <w:t xml:space="preserve">Kavos pertrauka </w:t>
            </w:r>
            <w:r w:rsidRPr="00C72E02">
              <w:rPr>
                <w:rFonts w:ascii="Calibri" w:eastAsia="Lucida Sans Unicode" w:hAnsi="Calibri" w:cs="Calibri"/>
                <w:szCs w:val="24"/>
              </w:rPr>
              <w:t>vienam asmeniui</w:t>
            </w:r>
          </w:p>
          <w:p w14:paraId="479F5DC8" w14:textId="38008BD0" w:rsidR="00C72E02" w:rsidRPr="00C72E02" w:rsidRDefault="00C72E02" w:rsidP="00690581">
            <w:pPr>
              <w:pStyle w:val="NoSpacing"/>
              <w:jc w:val="both"/>
              <w:rPr>
                <w:rFonts w:ascii="Calibri" w:eastAsia="Lucida Sans Unicode" w:hAnsi="Calibri" w:cs="Calibri"/>
                <w:szCs w:val="24"/>
              </w:rPr>
            </w:pPr>
            <w:r w:rsidRPr="00C72E02">
              <w:rPr>
                <w:rFonts w:ascii="Calibri" w:eastAsia="Lucida Sans Unicode" w:hAnsi="Calibri" w:cs="Calibri"/>
                <w:szCs w:val="24"/>
              </w:rPr>
              <w:t>Tai maitinimas pateikiamas susitikimų, konferencijų metu –</w:t>
            </w:r>
            <w:r w:rsidR="006B594A">
              <w:rPr>
                <w:rFonts w:ascii="Calibri" w:eastAsia="Lucida Sans Unicode" w:hAnsi="Calibri" w:cs="Calibri"/>
                <w:szCs w:val="24"/>
              </w:rPr>
              <w:t xml:space="preserve"> </w:t>
            </w:r>
            <w:r w:rsidRPr="00C72E02">
              <w:rPr>
                <w:rFonts w:ascii="Calibri" w:eastAsia="Lucida Sans Unicode" w:hAnsi="Calibri" w:cs="Calibri"/>
                <w:szCs w:val="24"/>
              </w:rPr>
              <w:t>tiekėjo patalpose arba pagal perkančio</w:t>
            </w:r>
            <w:r w:rsidR="00EA556A">
              <w:rPr>
                <w:rFonts w:ascii="Calibri" w:eastAsia="Lucida Sans Unicode" w:hAnsi="Calibri" w:cs="Calibri"/>
                <w:szCs w:val="24"/>
              </w:rPr>
              <w:t>jo</w:t>
            </w:r>
            <w:r w:rsidRPr="00C72E02">
              <w:rPr>
                <w:rFonts w:ascii="Calibri" w:eastAsia="Lucida Sans Unicode" w:hAnsi="Calibri" w:cs="Calibri"/>
                <w:szCs w:val="24"/>
              </w:rPr>
              <w:t xml:space="preserve"> </w:t>
            </w:r>
            <w:r w:rsidR="00EA556A">
              <w:rPr>
                <w:rFonts w:ascii="Calibri" w:eastAsia="Lucida Sans Unicode" w:hAnsi="Calibri" w:cs="Calibri"/>
                <w:szCs w:val="24"/>
              </w:rPr>
              <w:t xml:space="preserve">subjekto </w:t>
            </w:r>
            <w:r w:rsidRPr="00C72E02">
              <w:rPr>
                <w:rFonts w:ascii="Calibri" w:eastAsia="Lucida Sans Unicode" w:hAnsi="Calibri" w:cs="Calibri"/>
                <w:szCs w:val="24"/>
              </w:rPr>
              <w:t>nurodytą vietą</w:t>
            </w:r>
            <w:r w:rsidR="0079710F">
              <w:rPr>
                <w:rFonts w:ascii="Calibri" w:eastAsia="Lucida Sans Unicode" w:hAnsi="Calibri" w:cs="Calibri"/>
                <w:szCs w:val="24"/>
              </w:rPr>
              <w:t>.</w:t>
            </w:r>
          </w:p>
          <w:p w14:paraId="47DD8FF5" w14:textId="77777777" w:rsidR="00C72E02" w:rsidRPr="00C72E02" w:rsidRDefault="00C72E02" w:rsidP="00690581">
            <w:pPr>
              <w:pStyle w:val="NoSpacing"/>
              <w:jc w:val="both"/>
              <w:rPr>
                <w:rFonts w:ascii="Calibri" w:eastAsia="Lucida Sans Unicode" w:hAnsi="Calibri" w:cs="Calibri"/>
                <w:szCs w:val="24"/>
              </w:rPr>
            </w:pPr>
            <w:r w:rsidRPr="00C72E02">
              <w:rPr>
                <w:rFonts w:ascii="Calibri" w:eastAsia="Lucida Sans Unicode" w:hAnsi="Calibri" w:cs="Calibri"/>
                <w:szCs w:val="24"/>
              </w:rPr>
              <w:t>Kavos pertraukos meniu vienam asmeniui:</w:t>
            </w:r>
          </w:p>
          <w:p w14:paraId="19E87CBA" w14:textId="104E92EB" w:rsidR="00C72E02" w:rsidRPr="00C72E02" w:rsidRDefault="00C72E02" w:rsidP="001F657C">
            <w:pPr>
              <w:pStyle w:val="NoSpacing"/>
              <w:numPr>
                <w:ilvl w:val="0"/>
                <w:numId w:val="31"/>
              </w:numPr>
              <w:jc w:val="both"/>
              <w:rPr>
                <w:rFonts w:ascii="Calibri" w:eastAsia="Lucida Sans Unicode" w:hAnsi="Calibri" w:cs="Calibri"/>
                <w:szCs w:val="24"/>
              </w:rPr>
            </w:pPr>
            <w:r w:rsidRPr="00C72E02">
              <w:rPr>
                <w:rFonts w:ascii="Calibri" w:eastAsia="Lucida Sans Unicode" w:hAnsi="Calibri" w:cs="Calibri"/>
                <w:szCs w:val="24"/>
              </w:rPr>
              <w:t xml:space="preserve">Kava </w:t>
            </w:r>
            <w:r w:rsidRPr="00C72E02">
              <w:rPr>
                <w:rFonts w:ascii="Calibri" w:eastAsia="Lucida Sans Unicode" w:hAnsi="Calibri" w:cs="Calibri"/>
                <w:color w:val="000000"/>
                <w:szCs w:val="24"/>
              </w:rPr>
              <w:t>(</w:t>
            </w:r>
            <w:r w:rsidR="0079710F" w:rsidRPr="00C72E02">
              <w:rPr>
                <w:rFonts w:ascii="Calibri" w:eastAsia="Lucida Sans Unicode" w:hAnsi="Calibri" w:cs="Calibri"/>
                <w:color w:val="000000"/>
                <w:szCs w:val="24"/>
              </w:rPr>
              <w:t xml:space="preserve">balta, juoda, </w:t>
            </w:r>
            <w:r w:rsidR="0079710F" w:rsidRPr="00697CB1">
              <w:rPr>
                <w:rFonts w:ascii="Calibri" w:eastAsia="Lucida Sans Unicode" w:hAnsi="Calibri" w:cs="Calibri"/>
                <w:color w:val="000000"/>
                <w:szCs w:val="24"/>
              </w:rPr>
              <w:t xml:space="preserve">espresso, </w:t>
            </w:r>
            <w:r w:rsidR="0079710F" w:rsidRPr="00CD03C7">
              <w:rPr>
                <w:rFonts w:ascii="Calibri" w:eastAsia="Lucida Sans Unicode" w:hAnsi="Calibri" w:cs="Calibri"/>
                <w:color w:val="000000"/>
                <w:szCs w:val="24"/>
              </w:rPr>
              <w:t>kava su pienu</w:t>
            </w:r>
            <w:r w:rsidRPr="00C72E02">
              <w:rPr>
                <w:rFonts w:ascii="Calibri" w:eastAsia="Lucida Sans Unicode" w:hAnsi="Calibri" w:cs="Calibri"/>
                <w:color w:val="000000"/>
                <w:szCs w:val="24"/>
              </w:rPr>
              <w:t>)</w:t>
            </w:r>
            <w:r w:rsidR="0079710F">
              <w:rPr>
                <w:rFonts w:ascii="Calibri" w:eastAsia="Lucida Sans Unicode" w:hAnsi="Calibri" w:cs="Calibri"/>
                <w:color w:val="000000"/>
                <w:szCs w:val="24"/>
              </w:rPr>
              <w:t>,</w:t>
            </w:r>
            <w:r w:rsidRPr="00C72E02">
              <w:rPr>
                <w:rFonts w:ascii="Calibri" w:eastAsia="Lucida Sans Unicode" w:hAnsi="Calibri" w:cs="Calibri"/>
                <w:color w:val="000000"/>
                <w:szCs w:val="24"/>
              </w:rPr>
              <w:t xml:space="preserve"> </w:t>
            </w:r>
            <w:r w:rsidR="006C6F3F">
              <w:rPr>
                <w:rFonts w:ascii="Calibri" w:eastAsia="Lucida Sans Unicode" w:hAnsi="Calibri" w:cs="Calibri"/>
                <w:color w:val="000000"/>
                <w:szCs w:val="24"/>
              </w:rPr>
              <w:t xml:space="preserve">juoda / žalia / vaisinė </w:t>
            </w:r>
            <w:r w:rsidRPr="00C72E02">
              <w:rPr>
                <w:rFonts w:ascii="Calibri" w:eastAsia="Lucida Sans Unicode" w:hAnsi="Calibri" w:cs="Calibri"/>
                <w:color w:val="000000"/>
                <w:szCs w:val="24"/>
              </w:rPr>
              <w:t>arbata</w:t>
            </w:r>
            <w:r w:rsidR="001F657C">
              <w:rPr>
                <w:rFonts w:ascii="Calibri" w:eastAsia="Lucida Sans Unicode" w:hAnsi="Calibri" w:cs="Calibri"/>
                <w:color w:val="000000"/>
                <w:szCs w:val="24"/>
              </w:rPr>
              <w:t>;</w:t>
            </w:r>
          </w:p>
          <w:p w14:paraId="0705B36E" w14:textId="09A27774" w:rsidR="00C72E02" w:rsidRPr="00C72E02" w:rsidRDefault="00F92934" w:rsidP="001F657C">
            <w:pPr>
              <w:pStyle w:val="NoSpacing"/>
              <w:numPr>
                <w:ilvl w:val="0"/>
                <w:numId w:val="31"/>
              </w:numPr>
              <w:jc w:val="both"/>
              <w:rPr>
                <w:rFonts w:ascii="Calibri" w:eastAsia="Lucida Sans Unicode" w:hAnsi="Calibri" w:cs="Calibri"/>
                <w:szCs w:val="24"/>
              </w:rPr>
            </w:pPr>
            <w:r>
              <w:rPr>
                <w:rFonts w:ascii="Calibri" w:eastAsia="Lucida Sans Unicode" w:hAnsi="Calibri" w:cs="Calibri"/>
                <w:szCs w:val="24"/>
              </w:rPr>
              <w:t>Trijų rūšių v</w:t>
            </w:r>
            <w:r w:rsidR="00C72E02" w:rsidRPr="00C72E02">
              <w:rPr>
                <w:rFonts w:ascii="Calibri" w:eastAsia="Lucida Sans Unicode" w:hAnsi="Calibri" w:cs="Calibri"/>
                <w:szCs w:val="24"/>
              </w:rPr>
              <w:t>ieno kąsnio užkandžiai</w:t>
            </w:r>
            <w:r w:rsidR="008B6050">
              <w:rPr>
                <w:rFonts w:ascii="Calibri" w:eastAsia="Lucida Sans Unicode" w:hAnsi="Calibri" w:cs="Calibri"/>
                <w:szCs w:val="24"/>
              </w:rPr>
              <w:t xml:space="preserve"> </w:t>
            </w:r>
            <w:r w:rsidR="00C72E02" w:rsidRPr="00C72E02">
              <w:rPr>
                <w:rFonts w:ascii="Calibri" w:eastAsia="Lucida Sans Unicode" w:hAnsi="Calibri" w:cs="Calibri"/>
                <w:szCs w:val="24"/>
              </w:rPr>
              <w:t>/</w:t>
            </w:r>
            <w:r w:rsidR="008B6050">
              <w:rPr>
                <w:rFonts w:ascii="Calibri" w:eastAsia="Lucida Sans Unicode" w:hAnsi="Calibri" w:cs="Calibri"/>
                <w:szCs w:val="24"/>
              </w:rPr>
              <w:t xml:space="preserve"> </w:t>
            </w:r>
            <w:r w:rsidR="00C72E02" w:rsidRPr="00C72E02">
              <w:rPr>
                <w:rFonts w:ascii="Calibri" w:eastAsia="Lucida Sans Unicode" w:hAnsi="Calibri" w:cs="Calibri"/>
                <w:szCs w:val="24"/>
              </w:rPr>
              <w:t>sumuštiniai (60 g</w:t>
            </w:r>
            <w:r w:rsidR="00EE5059">
              <w:rPr>
                <w:rFonts w:ascii="Calibri" w:eastAsia="Lucida Sans Unicode" w:hAnsi="Calibri" w:cs="Calibri"/>
                <w:szCs w:val="24"/>
              </w:rPr>
              <w:t xml:space="preserve"> </w:t>
            </w:r>
            <w:r w:rsidR="00EE5059">
              <w:rPr>
                <w:rFonts w:ascii="Calibri" w:eastAsiaTheme="minorHAnsi" w:hAnsi="Calibri" w:cs="Calibri"/>
                <w:szCs w:val="24"/>
              </w:rPr>
              <w:t>(+/- 10 g)</w:t>
            </w:r>
            <w:r w:rsidR="00C72E02" w:rsidRPr="00C72E02">
              <w:rPr>
                <w:rFonts w:ascii="Calibri" w:eastAsia="Lucida Sans Unicode" w:hAnsi="Calibri" w:cs="Calibri"/>
                <w:szCs w:val="24"/>
              </w:rPr>
              <w:t>)</w:t>
            </w:r>
            <w:r w:rsidR="001F657C">
              <w:rPr>
                <w:rFonts w:ascii="Calibri" w:eastAsia="Lucida Sans Unicode" w:hAnsi="Calibri" w:cs="Calibri"/>
                <w:szCs w:val="24"/>
              </w:rPr>
              <w:t>;</w:t>
            </w:r>
          </w:p>
          <w:p w14:paraId="106ECB8F" w14:textId="3A664EDE" w:rsidR="00C72E02" w:rsidRPr="00690581" w:rsidRDefault="00C72E02" w:rsidP="00690581">
            <w:pPr>
              <w:pStyle w:val="NoSpacing"/>
              <w:numPr>
                <w:ilvl w:val="0"/>
                <w:numId w:val="31"/>
              </w:numPr>
              <w:jc w:val="both"/>
              <w:rPr>
                <w:rFonts w:ascii="Calibri" w:eastAsia="Lucida Sans Unicode" w:hAnsi="Calibri" w:cs="Calibri"/>
                <w:szCs w:val="24"/>
              </w:rPr>
            </w:pPr>
            <w:r w:rsidRPr="00C72E02">
              <w:rPr>
                <w:rFonts w:ascii="Calibri" w:eastAsia="Lucida Sans Unicode" w:hAnsi="Calibri" w:cs="Calibri"/>
                <w:szCs w:val="24"/>
              </w:rPr>
              <w:t>Vieno kąsnio desertai ar kt. konditerijos gaminiai</w:t>
            </w:r>
            <w:r w:rsidR="00682887">
              <w:rPr>
                <w:rFonts w:ascii="Calibri" w:eastAsia="Lucida Sans Unicode" w:hAnsi="Calibri" w:cs="Calibri"/>
                <w:szCs w:val="24"/>
              </w:rPr>
              <w:t>, pvz.,</w:t>
            </w:r>
            <w:r w:rsidRPr="00C72E02">
              <w:rPr>
                <w:rFonts w:ascii="Calibri" w:eastAsia="Lucida Sans Unicode" w:hAnsi="Calibri" w:cs="Calibri"/>
                <w:szCs w:val="24"/>
              </w:rPr>
              <w:t xml:space="preserve"> pyrago gabalėlis, sausainiai (40 g</w:t>
            </w:r>
            <w:r w:rsidR="00EE5059">
              <w:rPr>
                <w:rFonts w:ascii="Calibri" w:eastAsia="Lucida Sans Unicode" w:hAnsi="Calibri" w:cs="Calibri"/>
                <w:szCs w:val="24"/>
              </w:rPr>
              <w:t xml:space="preserve"> </w:t>
            </w:r>
            <w:r w:rsidR="00EE5059">
              <w:rPr>
                <w:rFonts w:ascii="Calibri" w:eastAsiaTheme="minorHAnsi" w:hAnsi="Calibri" w:cs="Calibri"/>
                <w:szCs w:val="24"/>
              </w:rPr>
              <w:t>(+/- 10 g)</w:t>
            </w:r>
            <w:r w:rsidRPr="00C72E02">
              <w:rPr>
                <w:rFonts w:ascii="Calibri" w:eastAsia="Lucida Sans Unicode" w:hAnsi="Calibri" w:cs="Calibri"/>
                <w:szCs w:val="24"/>
              </w:rPr>
              <w:t>)</w:t>
            </w:r>
            <w:r w:rsidR="001F657C">
              <w:rPr>
                <w:rFonts w:ascii="Calibri" w:eastAsia="Lucida Sans Unicode" w:hAnsi="Calibri" w:cs="Calibri"/>
                <w:szCs w:val="24"/>
              </w:rPr>
              <w:t>;</w:t>
            </w:r>
          </w:p>
          <w:p w14:paraId="0583EDFE" w14:textId="08006E87" w:rsidR="00C72E02" w:rsidRPr="00C72E02" w:rsidRDefault="008B6050" w:rsidP="001F657C">
            <w:pPr>
              <w:pStyle w:val="NoSpacing"/>
              <w:numPr>
                <w:ilvl w:val="0"/>
                <w:numId w:val="31"/>
              </w:numPr>
              <w:jc w:val="both"/>
              <w:rPr>
                <w:rFonts w:ascii="Calibri" w:eastAsia="Lucida Sans Unicode" w:hAnsi="Calibri" w:cs="Calibri"/>
                <w:szCs w:val="24"/>
              </w:rPr>
            </w:pPr>
            <w:r w:rsidRPr="00C72E02">
              <w:rPr>
                <w:rFonts w:ascii="Calibri" w:eastAsiaTheme="minorHAnsi" w:hAnsi="Calibri" w:cs="Calibri"/>
                <w:szCs w:val="24"/>
              </w:rPr>
              <w:t>Mineralinis</w:t>
            </w:r>
            <w:r>
              <w:rPr>
                <w:rFonts w:ascii="Calibri" w:eastAsiaTheme="minorHAnsi" w:hAnsi="Calibri" w:cs="Calibri"/>
                <w:szCs w:val="24"/>
              </w:rPr>
              <w:t xml:space="preserve"> (buteliukais, 330 ml)</w:t>
            </w:r>
            <w:r w:rsidRPr="00C72E02">
              <w:rPr>
                <w:rFonts w:ascii="Calibri" w:eastAsiaTheme="minorHAnsi" w:hAnsi="Calibri" w:cs="Calibri"/>
                <w:szCs w:val="24"/>
              </w:rPr>
              <w:t xml:space="preserve"> ar stalo vanduo</w:t>
            </w:r>
            <w:r>
              <w:rPr>
                <w:rFonts w:ascii="Calibri" w:eastAsiaTheme="minorHAnsi" w:hAnsi="Calibri" w:cs="Calibri"/>
                <w:szCs w:val="24"/>
              </w:rPr>
              <w:t xml:space="preserve"> su priedais (mėtos lapai, citrina, laimas, apelsinas, spanguolės ar kt.)</w:t>
            </w:r>
            <w:r w:rsidRPr="00C72E02">
              <w:rPr>
                <w:rFonts w:ascii="Calibri" w:eastAsiaTheme="minorHAnsi" w:hAnsi="Calibri" w:cs="Calibri"/>
                <w:szCs w:val="24"/>
              </w:rPr>
              <w:t xml:space="preserve"> (200 ml)</w:t>
            </w:r>
            <w:r w:rsidRPr="00C72E02">
              <w:rPr>
                <w:rFonts w:ascii="Calibri" w:eastAsia="Lucida Sans Unicode" w:hAnsi="Calibri" w:cs="Calibri"/>
                <w:color w:val="000000"/>
                <w:szCs w:val="24"/>
              </w:rPr>
              <w:t>, sultys (200 ml)</w:t>
            </w:r>
            <w:r w:rsidR="00EE5059">
              <w:rPr>
                <w:rFonts w:ascii="Calibri" w:eastAsia="Lucida Sans Unicode" w:hAnsi="Calibri" w:cs="Calibri"/>
                <w:color w:val="000000"/>
                <w:szCs w:val="24"/>
              </w:rPr>
              <w:t xml:space="preserve"> </w:t>
            </w:r>
            <w:r w:rsidR="00EE5059">
              <w:rPr>
                <w:rFonts w:ascii="Calibri" w:eastAsiaTheme="minorHAnsi" w:hAnsi="Calibri" w:cs="Calibri"/>
                <w:szCs w:val="24"/>
              </w:rPr>
              <w:t>(+/- 50ml)</w:t>
            </w:r>
            <w:r>
              <w:rPr>
                <w:rFonts w:ascii="Calibri" w:eastAsia="Lucida Sans Unicode" w:hAnsi="Calibri" w:cs="Calibri"/>
                <w:color w:val="000000"/>
                <w:szCs w:val="24"/>
              </w:rPr>
              <w:t>.</w:t>
            </w:r>
          </w:p>
        </w:tc>
        <w:tc>
          <w:tcPr>
            <w:tcW w:w="2403" w:type="dxa"/>
            <w:vAlign w:val="center"/>
          </w:tcPr>
          <w:p w14:paraId="314DDB5D" w14:textId="51D3770E" w:rsidR="00C72E02" w:rsidRPr="00CD03C7" w:rsidRDefault="001F657C" w:rsidP="00C72E02">
            <w:pPr>
              <w:pStyle w:val="NoSpacing"/>
              <w:jc w:val="center"/>
              <w:rPr>
                <w:rFonts w:ascii="Calibri" w:hAnsi="Calibri" w:cs="Calibri"/>
                <w:b/>
                <w:szCs w:val="24"/>
                <w:highlight w:val="yellow"/>
              </w:rPr>
            </w:pPr>
            <w:r>
              <w:rPr>
                <w:rFonts w:ascii="Calibri" w:hAnsi="Calibri" w:cs="Calibri"/>
                <w:b/>
                <w:szCs w:val="24"/>
              </w:rPr>
              <w:t>7</w:t>
            </w:r>
            <w:r w:rsidRPr="001F657C">
              <w:rPr>
                <w:rFonts w:ascii="Calibri" w:hAnsi="Calibri" w:cs="Calibri"/>
                <w:b/>
                <w:szCs w:val="24"/>
              </w:rPr>
              <w:t>0</w:t>
            </w:r>
          </w:p>
        </w:tc>
      </w:tr>
    </w:tbl>
    <w:p w14:paraId="4E88702D" w14:textId="77777777" w:rsidR="00C72E02" w:rsidRPr="00C72E02" w:rsidRDefault="00C72E02" w:rsidP="00C72E02">
      <w:pPr>
        <w:pStyle w:val="ListParagraph"/>
        <w:widowControl/>
        <w:tabs>
          <w:tab w:val="left" w:pos="1134"/>
        </w:tabs>
        <w:autoSpaceDE/>
        <w:autoSpaceDN/>
        <w:adjustRightInd/>
        <w:ind w:left="709"/>
        <w:jc w:val="both"/>
        <w:rPr>
          <w:rFonts w:ascii="Calibri" w:hAnsi="Calibri" w:cs="Calibri"/>
          <w:b/>
          <w:sz w:val="24"/>
          <w:szCs w:val="24"/>
          <w:lang w:eastAsia="ru-RU"/>
        </w:rPr>
      </w:pPr>
    </w:p>
    <w:p w14:paraId="2C02A2F2" w14:textId="5E92E49A" w:rsidR="006B594A" w:rsidRPr="001A6679" w:rsidRDefault="005602CA" w:rsidP="005602CA">
      <w:pPr>
        <w:pStyle w:val="ListParagraph"/>
        <w:widowControl/>
        <w:numPr>
          <w:ilvl w:val="0"/>
          <w:numId w:val="6"/>
        </w:numPr>
        <w:tabs>
          <w:tab w:val="left" w:pos="1134"/>
        </w:tabs>
        <w:autoSpaceDE/>
        <w:autoSpaceDN/>
        <w:adjustRightInd/>
        <w:ind w:left="709" w:hanging="709"/>
        <w:jc w:val="both"/>
        <w:rPr>
          <w:rFonts w:ascii="Calibri" w:hAnsi="Calibri" w:cs="Calibri"/>
          <w:b/>
          <w:sz w:val="24"/>
          <w:szCs w:val="24"/>
          <w:lang w:eastAsia="ru-RU"/>
        </w:rPr>
      </w:pPr>
      <w:r w:rsidRPr="00C72E02">
        <w:rPr>
          <w:rFonts w:ascii="Calibri" w:eastAsiaTheme="minorHAnsi" w:hAnsi="Calibri" w:cs="Calibri"/>
          <w:b/>
          <w:bCs/>
          <w:sz w:val="24"/>
          <w:szCs w:val="24"/>
          <w:lang w:eastAsia="en-US"/>
        </w:rPr>
        <w:t>PASLAUGŲ ĮKAINIAI IR PASLAUGŲ KIEKIAI</w:t>
      </w:r>
      <w:r w:rsidRPr="00C72E02">
        <w:rPr>
          <w:rFonts w:ascii="Calibri" w:eastAsiaTheme="minorHAnsi" w:hAnsi="Calibri" w:cs="Calibri"/>
          <w:sz w:val="24"/>
          <w:szCs w:val="24"/>
          <w:lang w:eastAsia="en-US"/>
        </w:rPr>
        <w:t xml:space="preserve"> </w:t>
      </w:r>
    </w:p>
    <w:p w14:paraId="53D15A7B" w14:textId="5429CA6E" w:rsidR="001A6679" w:rsidRDefault="00EE5059" w:rsidP="001A6679">
      <w:pPr>
        <w:pStyle w:val="ListParagraph"/>
        <w:widowControl/>
        <w:tabs>
          <w:tab w:val="left" w:pos="1134"/>
        </w:tabs>
        <w:autoSpaceDE/>
        <w:autoSpaceDN/>
        <w:adjustRightInd/>
        <w:jc w:val="both"/>
        <w:rPr>
          <w:rFonts w:ascii="Calibri" w:hAnsi="Calibri" w:cs="Calibri"/>
          <w:sz w:val="24"/>
          <w:szCs w:val="24"/>
          <w:lang w:eastAsia="ru-RU"/>
        </w:rPr>
      </w:pPr>
      <w:r>
        <w:rPr>
          <w:rFonts w:ascii="Calibri" w:eastAsiaTheme="minorHAnsi" w:hAnsi="Calibri" w:cs="Calibri"/>
          <w:sz w:val="24"/>
          <w:szCs w:val="24"/>
          <w:lang w:eastAsia="en-US"/>
        </w:rPr>
        <w:t>Pateikti p</w:t>
      </w:r>
      <w:r w:rsidRPr="00C72E02">
        <w:rPr>
          <w:rFonts w:ascii="Calibri" w:eastAsiaTheme="minorHAnsi" w:hAnsi="Calibri" w:cs="Calibri"/>
          <w:sz w:val="24"/>
          <w:szCs w:val="24"/>
          <w:lang w:eastAsia="en-US"/>
        </w:rPr>
        <w:t>aslaugų kiekiai yra preliminarū</w:t>
      </w:r>
      <w:r w:rsidR="006C6F3F">
        <w:rPr>
          <w:rFonts w:ascii="Calibri" w:eastAsiaTheme="minorHAnsi" w:hAnsi="Calibri" w:cs="Calibri"/>
          <w:sz w:val="24"/>
          <w:szCs w:val="24"/>
          <w:lang w:eastAsia="en-US"/>
        </w:rPr>
        <w:t>s, f</w:t>
      </w:r>
      <w:r w:rsidR="001A6679" w:rsidRPr="00C72E02">
        <w:rPr>
          <w:rFonts w:ascii="Calibri" w:eastAsiaTheme="minorHAnsi" w:hAnsi="Calibri" w:cs="Calibri"/>
          <w:sz w:val="24"/>
          <w:szCs w:val="24"/>
          <w:lang w:eastAsia="en-US"/>
        </w:rPr>
        <w:t xml:space="preserve">iksuojami paslaugų įkainiai: </w:t>
      </w:r>
      <w:proofErr w:type="spellStart"/>
      <w:r w:rsidR="001A6679" w:rsidRPr="00C72E02">
        <w:rPr>
          <w:rFonts w:ascii="Calibri" w:eastAsiaTheme="minorHAnsi" w:hAnsi="Calibri" w:cs="Calibri"/>
          <w:sz w:val="24"/>
          <w:szCs w:val="24"/>
          <w:lang w:eastAsia="en-US"/>
        </w:rPr>
        <w:t>furšeto</w:t>
      </w:r>
      <w:proofErr w:type="spellEnd"/>
      <w:r w:rsidR="001A6679" w:rsidRPr="00C72E02">
        <w:rPr>
          <w:rFonts w:ascii="Calibri" w:eastAsiaTheme="minorHAnsi" w:hAnsi="Calibri" w:cs="Calibri"/>
          <w:sz w:val="24"/>
          <w:szCs w:val="24"/>
          <w:lang w:eastAsia="en-US"/>
        </w:rPr>
        <w:t>, priėmimo sėdint už stalų ir kavos pertraukos vienam</w:t>
      </w:r>
      <w:r w:rsidR="001A6679">
        <w:rPr>
          <w:rFonts w:ascii="Calibri" w:eastAsiaTheme="minorHAnsi" w:hAnsi="Calibri" w:cs="Calibri"/>
          <w:sz w:val="24"/>
          <w:szCs w:val="24"/>
          <w:lang w:eastAsia="en-US"/>
        </w:rPr>
        <w:t xml:space="preserve"> </w:t>
      </w:r>
      <w:r w:rsidR="001A6679" w:rsidRPr="00C72E02">
        <w:rPr>
          <w:rFonts w:ascii="Calibri" w:eastAsiaTheme="minorHAnsi" w:hAnsi="Calibri" w:cs="Calibri"/>
          <w:sz w:val="24"/>
          <w:szCs w:val="24"/>
          <w:lang w:eastAsia="en-US"/>
        </w:rPr>
        <w:t xml:space="preserve">asmeniui. </w:t>
      </w:r>
    </w:p>
    <w:p w14:paraId="60C7C952" w14:textId="77777777" w:rsidR="001E74BF" w:rsidRDefault="001E74BF" w:rsidP="001A6679">
      <w:pPr>
        <w:pStyle w:val="ListParagraph"/>
        <w:widowControl/>
        <w:tabs>
          <w:tab w:val="left" w:pos="1134"/>
        </w:tabs>
        <w:autoSpaceDE/>
        <w:autoSpaceDN/>
        <w:adjustRightInd/>
        <w:jc w:val="both"/>
        <w:rPr>
          <w:rFonts w:ascii="Calibri" w:hAnsi="Calibri" w:cs="Calibri"/>
          <w:sz w:val="24"/>
          <w:szCs w:val="24"/>
          <w:lang w:eastAsia="ru-RU"/>
        </w:rPr>
      </w:pPr>
    </w:p>
    <w:p w14:paraId="37BD3687" w14:textId="77777777" w:rsidR="00445FFA" w:rsidRDefault="00445FFA" w:rsidP="00445FFA">
      <w:pPr>
        <w:pStyle w:val="ListParagraph"/>
        <w:widowControl/>
        <w:numPr>
          <w:ilvl w:val="0"/>
          <w:numId w:val="6"/>
        </w:numPr>
        <w:tabs>
          <w:tab w:val="left" w:pos="1134"/>
        </w:tabs>
        <w:autoSpaceDE/>
        <w:autoSpaceDN/>
        <w:adjustRightInd/>
        <w:ind w:left="709" w:hanging="709"/>
        <w:jc w:val="both"/>
        <w:rPr>
          <w:rFonts w:ascii="Calibri" w:hAnsi="Calibri" w:cs="Calibri"/>
          <w:b/>
          <w:sz w:val="24"/>
          <w:szCs w:val="24"/>
          <w:lang w:eastAsia="ru-RU"/>
        </w:rPr>
      </w:pPr>
      <w:r>
        <w:rPr>
          <w:rFonts w:ascii="Calibri" w:hAnsi="Calibri" w:cs="Calibri"/>
          <w:b/>
          <w:sz w:val="24"/>
          <w:szCs w:val="24"/>
          <w:lang w:eastAsia="ru-RU"/>
        </w:rPr>
        <w:t>PASIŪLYMO PATEIKIMO LENTELĖ</w:t>
      </w:r>
    </w:p>
    <w:p w14:paraId="1F965D7D" w14:textId="77777777" w:rsidR="00445FFA" w:rsidRDefault="00445FFA" w:rsidP="00445FFA">
      <w:pPr>
        <w:pStyle w:val="ListParagraph"/>
        <w:widowControl/>
        <w:tabs>
          <w:tab w:val="left" w:pos="1134"/>
        </w:tabs>
        <w:autoSpaceDE/>
        <w:autoSpaceDN/>
        <w:adjustRightInd/>
        <w:ind w:left="709"/>
        <w:jc w:val="both"/>
        <w:rPr>
          <w:rFonts w:ascii="Calibri" w:hAnsi="Calibri" w:cs="Calibri"/>
          <w:b/>
          <w:sz w:val="24"/>
          <w:szCs w:val="24"/>
          <w:lang w:eastAsia="ru-RU"/>
        </w:rPr>
      </w:pPr>
    </w:p>
    <w:tbl>
      <w:tblPr>
        <w:tblStyle w:val="TableGrid"/>
        <w:tblW w:w="0" w:type="auto"/>
        <w:tblInd w:w="-5" w:type="dxa"/>
        <w:tblLayout w:type="fixed"/>
        <w:tblLook w:val="04A0" w:firstRow="1" w:lastRow="0" w:firstColumn="1" w:lastColumn="0" w:noHBand="0" w:noVBand="1"/>
      </w:tblPr>
      <w:tblGrid>
        <w:gridCol w:w="709"/>
        <w:gridCol w:w="6237"/>
        <w:gridCol w:w="1420"/>
        <w:gridCol w:w="1601"/>
      </w:tblGrid>
      <w:tr w:rsidR="00892367" w14:paraId="17DFE59A" w14:textId="77777777" w:rsidTr="00921C50">
        <w:tc>
          <w:tcPr>
            <w:tcW w:w="709" w:type="dxa"/>
            <w:vAlign w:val="center"/>
          </w:tcPr>
          <w:p w14:paraId="781D61D7" w14:textId="6F3E1C9F" w:rsidR="001A6679" w:rsidRDefault="001A6679">
            <w:pPr>
              <w:pStyle w:val="ListParagraph"/>
              <w:widowControl/>
              <w:tabs>
                <w:tab w:val="left" w:pos="1134"/>
              </w:tabs>
              <w:autoSpaceDE/>
              <w:autoSpaceDN/>
              <w:adjustRightInd/>
              <w:ind w:left="0"/>
              <w:jc w:val="center"/>
              <w:rPr>
                <w:rFonts w:ascii="Calibri" w:hAnsi="Calibri" w:cs="Calibri"/>
                <w:b/>
                <w:sz w:val="24"/>
                <w:szCs w:val="24"/>
                <w:lang w:eastAsia="ru-RU"/>
              </w:rPr>
            </w:pPr>
            <w:r>
              <w:rPr>
                <w:rFonts w:ascii="Calibri" w:hAnsi="Calibri" w:cs="Calibri"/>
                <w:b/>
                <w:sz w:val="24"/>
                <w:szCs w:val="24"/>
                <w:lang w:eastAsia="ru-RU"/>
              </w:rPr>
              <w:t>Eil. Nr.</w:t>
            </w:r>
          </w:p>
        </w:tc>
        <w:tc>
          <w:tcPr>
            <w:tcW w:w="6237" w:type="dxa"/>
            <w:vAlign w:val="center"/>
          </w:tcPr>
          <w:p w14:paraId="1A3F7469" w14:textId="74D50A34" w:rsidR="001A6679" w:rsidRDefault="001A6679">
            <w:pPr>
              <w:pStyle w:val="ListParagraph"/>
              <w:widowControl/>
              <w:tabs>
                <w:tab w:val="left" w:pos="1134"/>
              </w:tabs>
              <w:autoSpaceDE/>
              <w:autoSpaceDN/>
              <w:adjustRightInd/>
              <w:ind w:left="0"/>
              <w:jc w:val="center"/>
              <w:rPr>
                <w:rFonts w:ascii="Calibri" w:hAnsi="Calibri" w:cs="Calibri"/>
                <w:b/>
                <w:sz w:val="24"/>
                <w:szCs w:val="24"/>
                <w:lang w:eastAsia="ru-RU"/>
              </w:rPr>
            </w:pPr>
            <w:r>
              <w:rPr>
                <w:rFonts w:ascii="Calibri" w:hAnsi="Calibri" w:cs="Calibri"/>
                <w:b/>
                <w:sz w:val="24"/>
                <w:szCs w:val="24"/>
                <w:lang w:eastAsia="ru-RU"/>
              </w:rPr>
              <w:t>Pavadinimas</w:t>
            </w:r>
          </w:p>
        </w:tc>
        <w:tc>
          <w:tcPr>
            <w:tcW w:w="1420" w:type="dxa"/>
            <w:vAlign w:val="center"/>
          </w:tcPr>
          <w:p w14:paraId="0F61AB00" w14:textId="5D1C371D" w:rsidR="001A6679" w:rsidRDefault="001A6679">
            <w:pPr>
              <w:pStyle w:val="ListParagraph"/>
              <w:widowControl/>
              <w:tabs>
                <w:tab w:val="left" w:pos="1134"/>
              </w:tabs>
              <w:autoSpaceDE/>
              <w:autoSpaceDN/>
              <w:adjustRightInd/>
              <w:ind w:left="0"/>
              <w:jc w:val="center"/>
              <w:rPr>
                <w:rFonts w:ascii="Calibri" w:hAnsi="Calibri" w:cs="Calibri"/>
                <w:b/>
                <w:sz w:val="24"/>
                <w:szCs w:val="24"/>
                <w:lang w:eastAsia="ru-RU"/>
              </w:rPr>
            </w:pPr>
            <w:r>
              <w:rPr>
                <w:rFonts w:ascii="Calibri" w:hAnsi="Calibri" w:cs="Calibri"/>
                <w:b/>
                <w:sz w:val="24"/>
                <w:szCs w:val="24"/>
                <w:lang w:eastAsia="ru-RU"/>
              </w:rPr>
              <w:t>Kiekis</w:t>
            </w:r>
            <w:r w:rsidR="002F38D1">
              <w:rPr>
                <w:rFonts w:ascii="Calibri" w:hAnsi="Calibri" w:cs="Calibri"/>
                <w:b/>
                <w:sz w:val="24"/>
                <w:szCs w:val="24"/>
                <w:lang w:eastAsia="ru-RU"/>
              </w:rPr>
              <w:t xml:space="preserve"> vnt.</w:t>
            </w:r>
          </w:p>
        </w:tc>
        <w:tc>
          <w:tcPr>
            <w:tcW w:w="1601" w:type="dxa"/>
            <w:vAlign w:val="center"/>
          </w:tcPr>
          <w:p w14:paraId="30E9E416" w14:textId="3CD42FA8" w:rsidR="001A6679" w:rsidRDefault="001A6679">
            <w:pPr>
              <w:pStyle w:val="ListParagraph"/>
              <w:widowControl/>
              <w:tabs>
                <w:tab w:val="left" w:pos="1134"/>
              </w:tabs>
              <w:autoSpaceDE/>
              <w:autoSpaceDN/>
              <w:adjustRightInd/>
              <w:ind w:left="0"/>
              <w:jc w:val="center"/>
              <w:rPr>
                <w:rFonts w:ascii="Calibri" w:hAnsi="Calibri" w:cs="Calibri"/>
                <w:b/>
                <w:sz w:val="24"/>
                <w:szCs w:val="24"/>
                <w:lang w:eastAsia="ru-RU"/>
              </w:rPr>
            </w:pPr>
            <w:r>
              <w:rPr>
                <w:rFonts w:ascii="Calibri" w:hAnsi="Calibri" w:cs="Calibri"/>
                <w:b/>
                <w:sz w:val="24"/>
                <w:szCs w:val="24"/>
                <w:lang w:eastAsia="ru-RU"/>
              </w:rPr>
              <w:t>Siūlomas įkainis be PVM</w:t>
            </w:r>
          </w:p>
        </w:tc>
      </w:tr>
      <w:tr w:rsidR="000C57DB" w:rsidRPr="001A6679" w14:paraId="7B1A1A74" w14:textId="77777777" w:rsidTr="00686759">
        <w:tc>
          <w:tcPr>
            <w:tcW w:w="709" w:type="dxa"/>
            <w:vAlign w:val="center"/>
          </w:tcPr>
          <w:p w14:paraId="037814F9" w14:textId="37CD1ED3" w:rsidR="000C57DB" w:rsidRPr="001A6679" w:rsidRDefault="000C57DB" w:rsidP="00921C50">
            <w:pPr>
              <w:pStyle w:val="ListParagraph"/>
              <w:widowControl/>
              <w:numPr>
                <w:ilvl w:val="0"/>
                <w:numId w:val="39"/>
              </w:numPr>
              <w:autoSpaceDE/>
              <w:autoSpaceDN/>
              <w:adjustRightInd/>
              <w:ind w:left="0" w:firstLine="0"/>
              <w:rPr>
                <w:rFonts w:ascii="Calibri" w:hAnsi="Calibri" w:cs="Calibri"/>
                <w:sz w:val="24"/>
                <w:szCs w:val="24"/>
                <w:lang w:eastAsia="ru-RU"/>
              </w:rPr>
            </w:pPr>
          </w:p>
        </w:tc>
        <w:tc>
          <w:tcPr>
            <w:tcW w:w="9258" w:type="dxa"/>
            <w:gridSpan w:val="3"/>
            <w:vAlign w:val="center"/>
          </w:tcPr>
          <w:p w14:paraId="5B30D2F6" w14:textId="6F389A43" w:rsidR="000C57DB" w:rsidRPr="001A6679" w:rsidRDefault="000C57DB" w:rsidP="00686759">
            <w:pPr>
              <w:pStyle w:val="ListParagraph"/>
              <w:widowControl/>
              <w:tabs>
                <w:tab w:val="left" w:pos="1134"/>
              </w:tabs>
              <w:autoSpaceDE/>
              <w:autoSpaceDN/>
              <w:adjustRightInd/>
              <w:ind w:left="0"/>
              <w:jc w:val="center"/>
              <w:rPr>
                <w:rFonts w:ascii="Calibri" w:hAnsi="Calibri" w:cs="Calibri"/>
                <w:sz w:val="24"/>
                <w:szCs w:val="24"/>
                <w:lang w:eastAsia="ru-RU"/>
              </w:rPr>
            </w:pPr>
            <w:r w:rsidRPr="00686759">
              <w:rPr>
                <w:rFonts w:ascii="Calibri" w:hAnsi="Calibri" w:cs="Calibri"/>
                <w:b/>
                <w:sz w:val="24"/>
                <w:szCs w:val="24"/>
                <w:lang w:eastAsia="ru-RU"/>
              </w:rPr>
              <w:t>Priėmimas „švediško stalo“ principu (</w:t>
            </w:r>
            <w:proofErr w:type="spellStart"/>
            <w:r w:rsidRPr="00686759">
              <w:rPr>
                <w:rFonts w:ascii="Calibri" w:hAnsi="Calibri" w:cs="Calibri"/>
                <w:b/>
                <w:sz w:val="24"/>
                <w:szCs w:val="24"/>
                <w:lang w:eastAsia="ru-RU"/>
              </w:rPr>
              <w:t>furšetas</w:t>
            </w:r>
            <w:proofErr w:type="spellEnd"/>
            <w:r w:rsidRPr="00686759">
              <w:rPr>
                <w:rFonts w:ascii="Calibri" w:hAnsi="Calibri" w:cs="Calibri"/>
                <w:b/>
                <w:sz w:val="24"/>
                <w:szCs w:val="24"/>
                <w:lang w:eastAsia="ru-RU"/>
              </w:rPr>
              <w:t>)</w:t>
            </w:r>
            <w:r w:rsidRPr="00686759">
              <w:rPr>
                <w:rFonts w:ascii="Calibri" w:hAnsi="Calibri" w:cs="Calibri"/>
                <w:sz w:val="24"/>
                <w:szCs w:val="24"/>
                <w:lang w:eastAsia="ru-RU"/>
              </w:rPr>
              <w:t xml:space="preserve"> 810 g (+/- 50 g)</w:t>
            </w:r>
          </w:p>
        </w:tc>
      </w:tr>
      <w:tr w:rsidR="00892367" w:rsidRPr="001A6679" w14:paraId="064262C0" w14:textId="77777777" w:rsidTr="00921C50">
        <w:tc>
          <w:tcPr>
            <w:tcW w:w="709" w:type="dxa"/>
            <w:vAlign w:val="center"/>
          </w:tcPr>
          <w:p w14:paraId="3375D458" w14:textId="53246084" w:rsidR="001A6679" w:rsidRPr="001A6679" w:rsidRDefault="001A6679"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4A6005B7" w14:textId="534B20C5" w:rsidR="001A6679" w:rsidRPr="001A6679" w:rsidRDefault="00DE6C6B" w:rsidP="004D7FEA">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Š</w:t>
            </w:r>
            <w:r w:rsidR="001A6679" w:rsidRPr="001A6679">
              <w:rPr>
                <w:rFonts w:ascii="Calibri" w:hAnsi="Calibri" w:cs="Calibri"/>
                <w:sz w:val="24"/>
                <w:szCs w:val="24"/>
                <w:lang w:eastAsia="ru-RU"/>
              </w:rPr>
              <w:t>ešių rūšių šalt</w:t>
            </w:r>
            <w:r w:rsidR="004D7FEA">
              <w:rPr>
                <w:rFonts w:ascii="Calibri" w:hAnsi="Calibri" w:cs="Calibri"/>
                <w:sz w:val="24"/>
                <w:szCs w:val="24"/>
                <w:lang w:eastAsia="ru-RU"/>
              </w:rPr>
              <w:t>ų</w:t>
            </w:r>
            <w:r w:rsidR="001A6679" w:rsidRPr="001A6679">
              <w:rPr>
                <w:rFonts w:ascii="Calibri" w:hAnsi="Calibri" w:cs="Calibri"/>
                <w:sz w:val="24"/>
                <w:szCs w:val="24"/>
                <w:lang w:eastAsia="ru-RU"/>
              </w:rPr>
              <w:t xml:space="preserve"> užkandži</w:t>
            </w:r>
            <w:r w:rsidR="004D7FEA">
              <w:rPr>
                <w:rFonts w:ascii="Calibri" w:hAnsi="Calibri" w:cs="Calibri"/>
                <w:sz w:val="24"/>
                <w:szCs w:val="24"/>
                <w:lang w:eastAsia="ru-RU"/>
              </w:rPr>
              <w:t>ų rinkinys</w:t>
            </w:r>
            <w:r w:rsidR="002F38D1">
              <w:rPr>
                <w:rFonts w:ascii="Calibri" w:hAnsi="Calibri" w:cs="Calibri"/>
                <w:sz w:val="24"/>
                <w:szCs w:val="24"/>
                <w:lang w:eastAsia="ru-RU"/>
              </w:rPr>
              <w:t xml:space="preserve"> </w:t>
            </w:r>
            <w:r w:rsidR="002F38D1" w:rsidRPr="002F38D1">
              <w:rPr>
                <w:rFonts w:ascii="Calibri" w:hAnsi="Calibri" w:cs="Calibri"/>
                <w:sz w:val="24"/>
                <w:szCs w:val="24"/>
                <w:lang w:eastAsia="ru-RU"/>
              </w:rPr>
              <w:t>(240 g</w:t>
            </w:r>
            <w:r w:rsidR="006C6F3F">
              <w:rPr>
                <w:rFonts w:ascii="Calibri" w:hAnsi="Calibri" w:cs="Calibri"/>
                <w:sz w:val="24"/>
                <w:szCs w:val="24"/>
                <w:lang w:eastAsia="ru-RU"/>
              </w:rPr>
              <w:t xml:space="preserve"> </w:t>
            </w:r>
            <w:r w:rsidR="006C6F3F" w:rsidRPr="00686759">
              <w:rPr>
                <w:rFonts w:ascii="Calibri" w:hAnsi="Calibri" w:cs="Calibri"/>
                <w:sz w:val="24"/>
                <w:szCs w:val="24"/>
                <w:lang w:eastAsia="ru-RU"/>
              </w:rPr>
              <w:t>(+/- 10 g)</w:t>
            </w:r>
            <w:r w:rsidR="002F38D1" w:rsidRPr="002F38D1">
              <w:rPr>
                <w:rFonts w:ascii="Calibri" w:hAnsi="Calibri" w:cs="Calibri"/>
                <w:sz w:val="24"/>
                <w:szCs w:val="24"/>
                <w:lang w:eastAsia="ru-RU"/>
              </w:rPr>
              <w:t>)</w:t>
            </w:r>
          </w:p>
        </w:tc>
        <w:tc>
          <w:tcPr>
            <w:tcW w:w="1420" w:type="dxa"/>
          </w:tcPr>
          <w:p w14:paraId="60C81DD6" w14:textId="410CF5F8" w:rsidR="001A6679" w:rsidRPr="001A6679" w:rsidRDefault="004D7FEA" w:rsidP="002F38D1">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782D8B35" w14:textId="77777777" w:rsidR="001A6679" w:rsidRPr="001A6679" w:rsidRDefault="001A6679" w:rsidP="002F38D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56E02971" w14:textId="77777777" w:rsidTr="00921C50">
        <w:tc>
          <w:tcPr>
            <w:tcW w:w="709" w:type="dxa"/>
            <w:vAlign w:val="center"/>
          </w:tcPr>
          <w:p w14:paraId="3BD301D8" w14:textId="58BB4C68" w:rsidR="001A6679" w:rsidRPr="001A6679" w:rsidRDefault="001A6679"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28FA87BF" w14:textId="7EA1FBC9" w:rsidR="001A6679" w:rsidRPr="001A6679" w:rsidRDefault="00892367" w:rsidP="0030604B">
            <w:pPr>
              <w:pStyle w:val="NoSpacing"/>
              <w:jc w:val="both"/>
              <w:rPr>
                <w:rFonts w:ascii="Calibri" w:hAnsi="Calibri" w:cs="Calibri"/>
                <w:szCs w:val="24"/>
                <w:lang w:eastAsia="ru-RU"/>
              </w:rPr>
            </w:pPr>
            <w:r>
              <w:rPr>
                <w:rFonts w:ascii="Calibri" w:eastAsia="Lucida Sans Unicode" w:hAnsi="Calibri" w:cs="Calibri"/>
                <w:szCs w:val="24"/>
              </w:rPr>
              <w:t>S</w:t>
            </w:r>
            <w:r w:rsidR="002F38D1" w:rsidRPr="00C72E02">
              <w:rPr>
                <w:rFonts w:ascii="Calibri" w:eastAsia="Lucida Sans Unicode" w:hAnsi="Calibri" w:cs="Calibri"/>
                <w:szCs w:val="24"/>
              </w:rPr>
              <w:t xml:space="preserve">alotos </w:t>
            </w:r>
            <w:r w:rsidR="0030604B">
              <w:rPr>
                <w:rFonts w:ascii="Calibri" w:eastAsia="Lucida Sans Unicode" w:hAnsi="Calibri" w:cs="Calibri"/>
                <w:szCs w:val="24"/>
              </w:rPr>
              <w:t xml:space="preserve">įv. </w:t>
            </w:r>
            <w:r w:rsidR="00921C50">
              <w:rPr>
                <w:rFonts w:ascii="Calibri" w:eastAsia="Lucida Sans Unicode" w:hAnsi="Calibri" w:cs="Calibri"/>
                <w:szCs w:val="24"/>
              </w:rPr>
              <w:t>d</w:t>
            </w:r>
            <w:r w:rsidR="0030604B">
              <w:rPr>
                <w:rFonts w:ascii="Calibri" w:eastAsia="Lucida Sans Unicode" w:hAnsi="Calibri" w:cs="Calibri"/>
                <w:szCs w:val="24"/>
              </w:rPr>
              <w:t>aržovių</w:t>
            </w:r>
            <w:r w:rsidR="00921C50">
              <w:rPr>
                <w:rFonts w:ascii="Calibri" w:eastAsia="Lucida Sans Unicode" w:hAnsi="Calibri" w:cs="Calibri"/>
                <w:szCs w:val="24"/>
              </w:rPr>
              <w:t xml:space="preserve"> </w:t>
            </w:r>
            <w:r w:rsidR="0030604B" w:rsidRPr="00C72E02">
              <w:rPr>
                <w:rFonts w:ascii="Calibri" w:eastAsia="Lucida Sans Unicode" w:hAnsi="Calibri" w:cs="Calibri"/>
                <w:szCs w:val="24"/>
              </w:rPr>
              <w:t>(200 g</w:t>
            </w:r>
            <w:r w:rsidR="006C6F3F">
              <w:rPr>
                <w:rFonts w:ascii="Calibri" w:eastAsia="Lucida Sans Unicode" w:hAnsi="Calibri" w:cs="Calibri"/>
                <w:szCs w:val="24"/>
              </w:rPr>
              <w:t xml:space="preserve"> </w:t>
            </w:r>
            <w:r w:rsidR="006C6F3F">
              <w:rPr>
                <w:rFonts w:ascii="Calibri" w:eastAsiaTheme="minorHAnsi" w:hAnsi="Calibri" w:cs="Calibri"/>
                <w:szCs w:val="24"/>
              </w:rPr>
              <w:t>(+/- 10 g)</w:t>
            </w:r>
            <w:r w:rsidR="0030604B" w:rsidRPr="00C72E02">
              <w:rPr>
                <w:rFonts w:ascii="Calibri" w:eastAsia="Lucida Sans Unicode" w:hAnsi="Calibri" w:cs="Calibri"/>
                <w:szCs w:val="24"/>
              </w:rPr>
              <w:t>)</w:t>
            </w:r>
          </w:p>
        </w:tc>
        <w:tc>
          <w:tcPr>
            <w:tcW w:w="1420" w:type="dxa"/>
          </w:tcPr>
          <w:p w14:paraId="2E3680C8" w14:textId="4709A31C" w:rsidR="001A6679"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7BF73CB0" w14:textId="77777777" w:rsidR="001A6679" w:rsidRPr="001A6679" w:rsidRDefault="001A6679" w:rsidP="002F38D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449384DA" w14:textId="77777777" w:rsidTr="00921C50">
        <w:tc>
          <w:tcPr>
            <w:tcW w:w="709" w:type="dxa"/>
            <w:vAlign w:val="center"/>
          </w:tcPr>
          <w:p w14:paraId="70A2B77A" w14:textId="190B1D9A" w:rsidR="002F38D1" w:rsidRPr="001A6679" w:rsidRDefault="002F38D1"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2D65C4F3" w14:textId="40E4BF01" w:rsidR="002F38D1" w:rsidRPr="00686759" w:rsidRDefault="00892367" w:rsidP="0030604B">
            <w:pPr>
              <w:pStyle w:val="ListParagraph"/>
              <w:widowControl/>
              <w:tabs>
                <w:tab w:val="left" w:pos="1134"/>
              </w:tabs>
              <w:autoSpaceDE/>
              <w:autoSpaceDN/>
              <w:adjustRightInd/>
              <w:ind w:left="0"/>
              <w:jc w:val="both"/>
              <w:rPr>
                <w:rFonts w:ascii="Calibri" w:eastAsia="Lucida Sans Unicode" w:hAnsi="Calibri" w:cs="Calibri"/>
                <w:sz w:val="24"/>
                <w:szCs w:val="24"/>
                <w:lang w:eastAsia="en-US"/>
              </w:rPr>
            </w:pPr>
            <w:r w:rsidRPr="00686759">
              <w:rPr>
                <w:rFonts w:ascii="Calibri" w:eastAsia="Lucida Sans Unicode" w:hAnsi="Calibri" w:cs="Calibri"/>
                <w:sz w:val="24"/>
                <w:szCs w:val="24"/>
                <w:lang w:eastAsia="en-US"/>
              </w:rPr>
              <w:t>S</w:t>
            </w:r>
            <w:r w:rsidR="002F38D1" w:rsidRPr="00686759">
              <w:rPr>
                <w:rFonts w:ascii="Calibri" w:eastAsia="Lucida Sans Unicode" w:hAnsi="Calibri" w:cs="Calibri"/>
                <w:sz w:val="24"/>
                <w:szCs w:val="24"/>
                <w:lang w:eastAsia="en-US"/>
              </w:rPr>
              <w:t xml:space="preserve">alotos </w:t>
            </w:r>
            <w:r w:rsidRPr="00686759">
              <w:rPr>
                <w:rFonts w:ascii="Calibri" w:eastAsia="Lucida Sans Unicode" w:hAnsi="Calibri" w:cs="Calibri"/>
                <w:sz w:val="24"/>
                <w:szCs w:val="24"/>
                <w:lang w:eastAsia="en-US"/>
              </w:rPr>
              <w:t xml:space="preserve">įv. </w:t>
            </w:r>
            <w:r w:rsidR="0030604B" w:rsidRPr="00686759">
              <w:rPr>
                <w:rFonts w:ascii="Calibri" w:eastAsia="Lucida Sans Unicode" w:hAnsi="Calibri" w:cs="Calibri"/>
                <w:sz w:val="24"/>
                <w:szCs w:val="24"/>
                <w:lang w:eastAsia="en-US"/>
              </w:rPr>
              <w:t>daržovių ir vištienos (200 g</w:t>
            </w:r>
            <w:r w:rsidR="006C6F3F" w:rsidRPr="00686759">
              <w:rPr>
                <w:rFonts w:ascii="Calibri" w:eastAsia="Lucida Sans Unicode" w:hAnsi="Calibri" w:cs="Calibri"/>
                <w:sz w:val="24"/>
                <w:szCs w:val="24"/>
                <w:lang w:eastAsia="en-US"/>
              </w:rPr>
              <w:t xml:space="preserve"> (+/- 10 g)</w:t>
            </w:r>
            <w:r w:rsidR="0030604B" w:rsidRPr="00686759">
              <w:rPr>
                <w:rFonts w:ascii="Calibri" w:eastAsia="Lucida Sans Unicode" w:hAnsi="Calibri" w:cs="Calibri"/>
                <w:sz w:val="24"/>
                <w:szCs w:val="24"/>
                <w:lang w:eastAsia="en-US"/>
              </w:rPr>
              <w:t>)</w:t>
            </w:r>
          </w:p>
        </w:tc>
        <w:tc>
          <w:tcPr>
            <w:tcW w:w="1420" w:type="dxa"/>
          </w:tcPr>
          <w:p w14:paraId="34415B0C" w14:textId="5D270EF4"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4A4E9AC0" w14:textId="77777777"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0A3F371" w14:textId="77777777" w:rsidTr="00921C50">
        <w:tc>
          <w:tcPr>
            <w:tcW w:w="709" w:type="dxa"/>
            <w:vAlign w:val="center"/>
          </w:tcPr>
          <w:p w14:paraId="6A5C7583" w14:textId="33018AF7" w:rsidR="002F38D1" w:rsidRPr="001A6679" w:rsidRDefault="002F38D1"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78150604" w14:textId="33EEA21B" w:rsidR="002F38D1" w:rsidRPr="00686759" w:rsidRDefault="00892367" w:rsidP="0030604B">
            <w:pPr>
              <w:pStyle w:val="ListParagraph"/>
              <w:widowControl/>
              <w:tabs>
                <w:tab w:val="left" w:pos="1134"/>
              </w:tabs>
              <w:autoSpaceDE/>
              <w:autoSpaceDN/>
              <w:adjustRightInd/>
              <w:ind w:left="0"/>
              <w:jc w:val="both"/>
              <w:rPr>
                <w:rFonts w:ascii="Calibri" w:eastAsia="Lucida Sans Unicode" w:hAnsi="Calibri" w:cs="Calibri"/>
                <w:sz w:val="24"/>
                <w:szCs w:val="24"/>
                <w:lang w:eastAsia="en-US"/>
              </w:rPr>
            </w:pPr>
            <w:r w:rsidRPr="00686759">
              <w:rPr>
                <w:rFonts w:ascii="Calibri" w:eastAsia="Lucida Sans Unicode" w:hAnsi="Calibri" w:cs="Calibri"/>
                <w:sz w:val="24"/>
                <w:szCs w:val="24"/>
                <w:lang w:eastAsia="en-US"/>
              </w:rPr>
              <w:t>S</w:t>
            </w:r>
            <w:r w:rsidR="002F38D1" w:rsidRPr="00686759">
              <w:rPr>
                <w:rFonts w:ascii="Calibri" w:eastAsia="Lucida Sans Unicode" w:hAnsi="Calibri" w:cs="Calibri"/>
                <w:sz w:val="24"/>
                <w:szCs w:val="24"/>
                <w:lang w:eastAsia="en-US"/>
              </w:rPr>
              <w:t xml:space="preserve">alotos </w:t>
            </w:r>
            <w:r w:rsidRPr="00686759">
              <w:rPr>
                <w:rFonts w:ascii="Calibri" w:eastAsia="Lucida Sans Unicode" w:hAnsi="Calibri" w:cs="Calibri"/>
                <w:sz w:val="24"/>
                <w:szCs w:val="24"/>
                <w:lang w:eastAsia="en-US"/>
              </w:rPr>
              <w:t xml:space="preserve">įv. </w:t>
            </w:r>
            <w:r w:rsidR="0030604B" w:rsidRPr="00686759">
              <w:rPr>
                <w:rFonts w:ascii="Calibri" w:eastAsia="Lucida Sans Unicode" w:hAnsi="Calibri" w:cs="Calibri"/>
                <w:sz w:val="24"/>
                <w:szCs w:val="24"/>
                <w:lang w:eastAsia="en-US"/>
              </w:rPr>
              <w:t>daržovių ir jautienos (200 g</w:t>
            </w:r>
            <w:r w:rsidR="006C6F3F" w:rsidRPr="00686759">
              <w:rPr>
                <w:rFonts w:ascii="Calibri" w:eastAsia="Lucida Sans Unicode" w:hAnsi="Calibri" w:cs="Calibri"/>
                <w:sz w:val="24"/>
                <w:szCs w:val="24"/>
                <w:lang w:eastAsia="en-US"/>
              </w:rPr>
              <w:t xml:space="preserve"> (+/- 10 g)</w:t>
            </w:r>
            <w:r w:rsidR="0030604B" w:rsidRPr="00686759">
              <w:rPr>
                <w:rFonts w:ascii="Calibri" w:eastAsia="Lucida Sans Unicode" w:hAnsi="Calibri" w:cs="Calibri"/>
                <w:sz w:val="24"/>
                <w:szCs w:val="24"/>
                <w:lang w:eastAsia="en-US"/>
              </w:rPr>
              <w:t>)</w:t>
            </w:r>
          </w:p>
        </w:tc>
        <w:tc>
          <w:tcPr>
            <w:tcW w:w="1420" w:type="dxa"/>
          </w:tcPr>
          <w:p w14:paraId="5994C914" w14:textId="3E758F8A"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3BF2E765" w14:textId="77777777"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4610C3C" w14:textId="77777777" w:rsidTr="00921C50">
        <w:tc>
          <w:tcPr>
            <w:tcW w:w="709" w:type="dxa"/>
            <w:vAlign w:val="center"/>
          </w:tcPr>
          <w:p w14:paraId="5CBF2984" w14:textId="39339DA4" w:rsidR="002F38D1" w:rsidRPr="001A6679" w:rsidRDefault="002F38D1"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2CA88359" w14:textId="414A16FD" w:rsidR="002F38D1" w:rsidRPr="00686759" w:rsidRDefault="00892367" w:rsidP="0030604B">
            <w:pPr>
              <w:pStyle w:val="ListParagraph"/>
              <w:widowControl/>
              <w:tabs>
                <w:tab w:val="left" w:pos="1134"/>
              </w:tabs>
              <w:autoSpaceDE/>
              <w:autoSpaceDN/>
              <w:adjustRightInd/>
              <w:ind w:left="0"/>
              <w:jc w:val="both"/>
              <w:rPr>
                <w:rFonts w:ascii="Calibri" w:eastAsia="Lucida Sans Unicode" w:hAnsi="Calibri" w:cs="Calibri"/>
                <w:sz w:val="24"/>
                <w:szCs w:val="24"/>
                <w:lang w:eastAsia="en-US"/>
              </w:rPr>
            </w:pPr>
            <w:r w:rsidRPr="00686759">
              <w:rPr>
                <w:rFonts w:ascii="Calibri" w:eastAsia="Lucida Sans Unicode" w:hAnsi="Calibri" w:cs="Calibri"/>
                <w:sz w:val="24"/>
                <w:szCs w:val="24"/>
                <w:lang w:eastAsia="en-US"/>
              </w:rPr>
              <w:t>S</w:t>
            </w:r>
            <w:r w:rsidR="002F38D1" w:rsidRPr="00686759">
              <w:rPr>
                <w:rFonts w:ascii="Calibri" w:eastAsia="Lucida Sans Unicode" w:hAnsi="Calibri" w:cs="Calibri"/>
                <w:sz w:val="24"/>
                <w:szCs w:val="24"/>
                <w:lang w:eastAsia="en-US"/>
              </w:rPr>
              <w:t xml:space="preserve">alotos </w:t>
            </w:r>
            <w:r w:rsidRPr="00686759">
              <w:rPr>
                <w:rFonts w:ascii="Calibri" w:eastAsia="Lucida Sans Unicode" w:hAnsi="Calibri" w:cs="Calibri"/>
                <w:sz w:val="24"/>
                <w:szCs w:val="24"/>
                <w:lang w:eastAsia="en-US"/>
              </w:rPr>
              <w:t xml:space="preserve">įv. </w:t>
            </w:r>
            <w:r w:rsidR="0030604B" w:rsidRPr="00686759">
              <w:rPr>
                <w:rFonts w:ascii="Calibri" w:eastAsia="Lucida Sans Unicode" w:hAnsi="Calibri" w:cs="Calibri"/>
                <w:sz w:val="24"/>
                <w:szCs w:val="24"/>
                <w:lang w:eastAsia="en-US"/>
              </w:rPr>
              <w:t>daržovių ir jūros gėrybių (200 g</w:t>
            </w:r>
            <w:r w:rsidR="006C6F3F" w:rsidRPr="00686759">
              <w:rPr>
                <w:rFonts w:ascii="Calibri" w:eastAsia="Lucida Sans Unicode" w:hAnsi="Calibri" w:cs="Calibri"/>
                <w:sz w:val="24"/>
                <w:szCs w:val="24"/>
                <w:lang w:eastAsia="en-US"/>
              </w:rPr>
              <w:t xml:space="preserve"> (+/- 10 g)</w:t>
            </w:r>
            <w:r w:rsidR="0030604B" w:rsidRPr="00686759">
              <w:rPr>
                <w:rFonts w:ascii="Calibri" w:eastAsia="Lucida Sans Unicode" w:hAnsi="Calibri" w:cs="Calibri"/>
                <w:sz w:val="24"/>
                <w:szCs w:val="24"/>
                <w:lang w:eastAsia="en-US"/>
              </w:rPr>
              <w:t>)</w:t>
            </w:r>
          </w:p>
        </w:tc>
        <w:tc>
          <w:tcPr>
            <w:tcW w:w="1420" w:type="dxa"/>
          </w:tcPr>
          <w:p w14:paraId="57C3B15E" w14:textId="3F10865C"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09783A4B" w14:textId="77777777"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46A48764" w14:textId="77777777" w:rsidTr="00921C50">
        <w:tc>
          <w:tcPr>
            <w:tcW w:w="709" w:type="dxa"/>
            <w:vAlign w:val="center"/>
          </w:tcPr>
          <w:p w14:paraId="7A1F5474" w14:textId="43D80A8B" w:rsidR="002F38D1" w:rsidRPr="001A6679" w:rsidRDefault="002F38D1"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1EF7CD3F" w14:textId="68DA793F" w:rsidR="002F38D1" w:rsidRPr="00686759" w:rsidRDefault="00DE6C6B" w:rsidP="002F38D1">
            <w:pPr>
              <w:pStyle w:val="ListParagraph"/>
              <w:widowControl/>
              <w:tabs>
                <w:tab w:val="left" w:pos="1134"/>
              </w:tabs>
              <w:autoSpaceDE/>
              <w:autoSpaceDN/>
              <w:adjustRightInd/>
              <w:ind w:left="0"/>
              <w:jc w:val="both"/>
              <w:rPr>
                <w:rFonts w:ascii="Calibri" w:eastAsia="Lucida Sans Unicode" w:hAnsi="Calibri" w:cs="Calibri"/>
                <w:sz w:val="24"/>
                <w:szCs w:val="24"/>
              </w:rPr>
            </w:pPr>
            <w:r>
              <w:rPr>
                <w:rFonts w:ascii="Calibri" w:eastAsia="Lucida Sans Unicode" w:hAnsi="Calibri" w:cs="Calibri"/>
                <w:sz w:val="24"/>
                <w:szCs w:val="24"/>
              </w:rPr>
              <w:t>K</w:t>
            </w:r>
            <w:r w:rsidR="002F38D1" w:rsidRPr="002F38D1">
              <w:rPr>
                <w:rFonts w:ascii="Calibri" w:eastAsia="Lucida Sans Unicode" w:hAnsi="Calibri" w:cs="Calibri"/>
                <w:sz w:val="24"/>
                <w:szCs w:val="24"/>
              </w:rPr>
              <w:t>aršt</w:t>
            </w:r>
            <w:r w:rsidR="002F38D1">
              <w:rPr>
                <w:rFonts w:ascii="Calibri" w:eastAsia="Lucida Sans Unicode" w:hAnsi="Calibri" w:cs="Calibri"/>
                <w:sz w:val="24"/>
                <w:szCs w:val="24"/>
              </w:rPr>
              <w:t>as</w:t>
            </w:r>
            <w:r w:rsidR="002F38D1" w:rsidRPr="002F38D1">
              <w:rPr>
                <w:rFonts w:ascii="Calibri" w:eastAsia="Lucida Sans Unicode" w:hAnsi="Calibri" w:cs="Calibri"/>
                <w:sz w:val="24"/>
                <w:szCs w:val="24"/>
              </w:rPr>
              <w:t xml:space="preserve"> patiekala</w:t>
            </w:r>
            <w:r w:rsidR="002F38D1">
              <w:rPr>
                <w:rFonts w:ascii="Calibri" w:eastAsia="Lucida Sans Unicode" w:hAnsi="Calibri" w:cs="Calibri"/>
                <w:sz w:val="24"/>
                <w:szCs w:val="24"/>
              </w:rPr>
              <w:t>s (paukštiena)</w:t>
            </w:r>
            <w:r w:rsidR="002F38D1" w:rsidRPr="002F38D1">
              <w:rPr>
                <w:rFonts w:ascii="Calibri" w:eastAsia="Lucida Sans Unicode" w:hAnsi="Calibri" w:cs="Calibri"/>
                <w:sz w:val="24"/>
                <w:szCs w:val="24"/>
              </w:rPr>
              <w:t xml:space="preserve"> su garnyru (250 g</w:t>
            </w:r>
            <w:r w:rsidR="006C6F3F">
              <w:rPr>
                <w:rFonts w:ascii="Calibri" w:eastAsia="Lucida Sans Unicode" w:hAnsi="Calibri" w:cs="Calibri"/>
                <w:sz w:val="24"/>
                <w:szCs w:val="24"/>
              </w:rPr>
              <w:t xml:space="preserve"> </w:t>
            </w:r>
            <w:r w:rsidR="006C6F3F" w:rsidRPr="00686759">
              <w:rPr>
                <w:rFonts w:ascii="Calibri" w:eastAsia="Lucida Sans Unicode" w:hAnsi="Calibri" w:cs="Calibri"/>
                <w:sz w:val="24"/>
                <w:szCs w:val="24"/>
              </w:rPr>
              <w:t>(+/- 20 g)</w:t>
            </w:r>
            <w:r w:rsidR="002F38D1" w:rsidRPr="002F38D1">
              <w:rPr>
                <w:rFonts w:ascii="Calibri" w:eastAsia="Lucida Sans Unicode" w:hAnsi="Calibri" w:cs="Calibri"/>
                <w:sz w:val="24"/>
                <w:szCs w:val="24"/>
              </w:rPr>
              <w:t>)</w:t>
            </w:r>
          </w:p>
        </w:tc>
        <w:tc>
          <w:tcPr>
            <w:tcW w:w="1420" w:type="dxa"/>
          </w:tcPr>
          <w:p w14:paraId="23899AF8" w14:textId="56B04B2A"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710ACE98" w14:textId="77777777"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1B935D61" w14:textId="77777777" w:rsidTr="00921C50">
        <w:tc>
          <w:tcPr>
            <w:tcW w:w="709" w:type="dxa"/>
            <w:vAlign w:val="center"/>
          </w:tcPr>
          <w:p w14:paraId="73174A68" w14:textId="2E17FCD7" w:rsidR="002F38D1" w:rsidRPr="001A6679" w:rsidRDefault="002F38D1"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5F8E6C25" w14:textId="283267B3" w:rsidR="002F38D1" w:rsidRPr="00686759" w:rsidRDefault="00DE6C6B" w:rsidP="002F38D1">
            <w:pPr>
              <w:pStyle w:val="ListParagraph"/>
              <w:widowControl/>
              <w:tabs>
                <w:tab w:val="left" w:pos="1134"/>
              </w:tabs>
              <w:autoSpaceDE/>
              <w:autoSpaceDN/>
              <w:adjustRightInd/>
              <w:ind w:left="0"/>
              <w:jc w:val="both"/>
              <w:rPr>
                <w:rFonts w:ascii="Calibri" w:eastAsia="Lucida Sans Unicode" w:hAnsi="Calibri" w:cs="Calibri"/>
                <w:sz w:val="24"/>
                <w:szCs w:val="24"/>
              </w:rPr>
            </w:pPr>
            <w:r>
              <w:rPr>
                <w:rFonts w:ascii="Calibri" w:eastAsia="Lucida Sans Unicode" w:hAnsi="Calibri" w:cs="Calibri"/>
                <w:sz w:val="24"/>
                <w:szCs w:val="24"/>
              </w:rPr>
              <w:t>K</w:t>
            </w:r>
            <w:r w:rsidR="002648F7" w:rsidRPr="002F38D1">
              <w:rPr>
                <w:rFonts w:ascii="Calibri" w:eastAsia="Lucida Sans Unicode" w:hAnsi="Calibri" w:cs="Calibri"/>
                <w:sz w:val="24"/>
                <w:szCs w:val="24"/>
              </w:rPr>
              <w:t>aršt</w:t>
            </w:r>
            <w:r w:rsidR="002648F7">
              <w:rPr>
                <w:rFonts w:ascii="Calibri" w:eastAsia="Lucida Sans Unicode" w:hAnsi="Calibri" w:cs="Calibri"/>
                <w:sz w:val="24"/>
                <w:szCs w:val="24"/>
              </w:rPr>
              <w:t>as</w:t>
            </w:r>
            <w:r w:rsidR="002648F7" w:rsidRPr="002F38D1">
              <w:rPr>
                <w:rFonts w:ascii="Calibri" w:eastAsia="Lucida Sans Unicode" w:hAnsi="Calibri" w:cs="Calibri"/>
                <w:sz w:val="24"/>
                <w:szCs w:val="24"/>
              </w:rPr>
              <w:t xml:space="preserve"> patiekala</w:t>
            </w:r>
            <w:r w:rsidR="002648F7">
              <w:rPr>
                <w:rFonts w:ascii="Calibri" w:eastAsia="Lucida Sans Unicode" w:hAnsi="Calibri" w:cs="Calibri"/>
                <w:sz w:val="24"/>
                <w:szCs w:val="24"/>
              </w:rPr>
              <w:t>s (kiauliena)</w:t>
            </w:r>
            <w:r w:rsidR="002648F7" w:rsidRPr="002F38D1">
              <w:rPr>
                <w:rFonts w:ascii="Calibri" w:eastAsia="Lucida Sans Unicode" w:hAnsi="Calibri" w:cs="Calibri"/>
                <w:sz w:val="24"/>
                <w:szCs w:val="24"/>
              </w:rPr>
              <w:t xml:space="preserve"> su garnyru (250 g</w:t>
            </w:r>
            <w:r w:rsidR="006C6F3F">
              <w:rPr>
                <w:rFonts w:ascii="Calibri" w:eastAsia="Lucida Sans Unicode" w:hAnsi="Calibri" w:cs="Calibri"/>
                <w:sz w:val="24"/>
                <w:szCs w:val="24"/>
              </w:rPr>
              <w:t xml:space="preserve"> </w:t>
            </w:r>
            <w:r w:rsidR="006C6F3F" w:rsidRPr="00686759">
              <w:rPr>
                <w:rFonts w:ascii="Calibri" w:eastAsia="Lucida Sans Unicode" w:hAnsi="Calibri" w:cs="Calibri"/>
                <w:sz w:val="24"/>
                <w:szCs w:val="24"/>
              </w:rPr>
              <w:t>(+/- 20 g)</w:t>
            </w:r>
            <w:r w:rsidR="002648F7" w:rsidRPr="002F38D1">
              <w:rPr>
                <w:rFonts w:ascii="Calibri" w:eastAsia="Lucida Sans Unicode" w:hAnsi="Calibri" w:cs="Calibri"/>
                <w:sz w:val="24"/>
                <w:szCs w:val="24"/>
              </w:rPr>
              <w:t>)</w:t>
            </w:r>
          </w:p>
        </w:tc>
        <w:tc>
          <w:tcPr>
            <w:tcW w:w="1420" w:type="dxa"/>
          </w:tcPr>
          <w:p w14:paraId="75D7A4B9" w14:textId="44406DB0"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6CD752E0" w14:textId="77777777"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24B3D921" w14:textId="77777777" w:rsidTr="00921C50">
        <w:tc>
          <w:tcPr>
            <w:tcW w:w="709" w:type="dxa"/>
            <w:vAlign w:val="center"/>
          </w:tcPr>
          <w:p w14:paraId="526740A7" w14:textId="142B07C5" w:rsidR="002F38D1" w:rsidRPr="001A6679" w:rsidRDefault="002F38D1"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5E283064" w14:textId="78422DE6" w:rsidR="002F38D1" w:rsidRPr="00686759" w:rsidRDefault="00DE6C6B" w:rsidP="002F38D1">
            <w:pPr>
              <w:pStyle w:val="ListParagraph"/>
              <w:widowControl/>
              <w:tabs>
                <w:tab w:val="left" w:pos="1134"/>
              </w:tabs>
              <w:autoSpaceDE/>
              <w:autoSpaceDN/>
              <w:adjustRightInd/>
              <w:ind w:left="0"/>
              <w:jc w:val="both"/>
              <w:rPr>
                <w:rFonts w:ascii="Calibri" w:eastAsia="Lucida Sans Unicode" w:hAnsi="Calibri" w:cs="Calibri"/>
                <w:sz w:val="24"/>
                <w:szCs w:val="24"/>
              </w:rPr>
            </w:pPr>
            <w:r>
              <w:rPr>
                <w:rFonts w:ascii="Calibri" w:eastAsia="Lucida Sans Unicode" w:hAnsi="Calibri" w:cs="Calibri"/>
                <w:sz w:val="24"/>
                <w:szCs w:val="24"/>
              </w:rPr>
              <w:t>K</w:t>
            </w:r>
            <w:r w:rsidR="002648F7" w:rsidRPr="002F38D1">
              <w:rPr>
                <w:rFonts w:ascii="Calibri" w:eastAsia="Lucida Sans Unicode" w:hAnsi="Calibri" w:cs="Calibri"/>
                <w:sz w:val="24"/>
                <w:szCs w:val="24"/>
              </w:rPr>
              <w:t>aršt</w:t>
            </w:r>
            <w:r w:rsidR="002648F7">
              <w:rPr>
                <w:rFonts w:ascii="Calibri" w:eastAsia="Lucida Sans Unicode" w:hAnsi="Calibri" w:cs="Calibri"/>
                <w:sz w:val="24"/>
                <w:szCs w:val="24"/>
              </w:rPr>
              <w:t>as</w:t>
            </w:r>
            <w:r w:rsidR="002648F7" w:rsidRPr="002F38D1">
              <w:rPr>
                <w:rFonts w:ascii="Calibri" w:eastAsia="Lucida Sans Unicode" w:hAnsi="Calibri" w:cs="Calibri"/>
                <w:sz w:val="24"/>
                <w:szCs w:val="24"/>
              </w:rPr>
              <w:t xml:space="preserve"> patiekala</w:t>
            </w:r>
            <w:r w:rsidR="002648F7">
              <w:rPr>
                <w:rFonts w:ascii="Calibri" w:eastAsia="Lucida Sans Unicode" w:hAnsi="Calibri" w:cs="Calibri"/>
                <w:sz w:val="24"/>
                <w:szCs w:val="24"/>
              </w:rPr>
              <w:t>s (jautiena)</w:t>
            </w:r>
            <w:r w:rsidR="002648F7" w:rsidRPr="002F38D1">
              <w:rPr>
                <w:rFonts w:ascii="Calibri" w:eastAsia="Lucida Sans Unicode" w:hAnsi="Calibri" w:cs="Calibri"/>
                <w:sz w:val="24"/>
                <w:szCs w:val="24"/>
              </w:rPr>
              <w:t xml:space="preserve"> su garnyru (250 g</w:t>
            </w:r>
            <w:r w:rsidR="006C6F3F">
              <w:rPr>
                <w:rFonts w:ascii="Calibri" w:eastAsia="Lucida Sans Unicode" w:hAnsi="Calibri" w:cs="Calibri"/>
                <w:sz w:val="24"/>
                <w:szCs w:val="24"/>
              </w:rPr>
              <w:t xml:space="preserve"> </w:t>
            </w:r>
            <w:r w:rsidR="006C6F3F" w:rsidRPr="00686759">
              <w:rPr>
                <w:rFonts w:ascii="Calibri" w:eastAsia="Lucida Sans Unicode" w:hAnsi="Calibri" w:cs="Calibri"/>
                <w:sz w:val="24"/>
                <w:szCs w:val="24"/>
              </w:rPr>
              <w:t>(+/- 20 g)</w:t>
            </w:r>
            <w:r w:rsidR="002648F7" w:rsidRPr="002F38D1">
              <w:rPr>
                <w:rFonts w:ascii="Calibri" w:eastAsia="Lucida Sans Unicode" w:hAnsi="Calibri" w:cs="Calibri"/>
                <w:sz w:val="24"/>
                <w:szCs w:val="24"/>
              </w:rPr>
              <w:t>)</w:t>
            </w:r>
          </w:p>
        </w:tc>
        <w:tc>
          <w:tcPr>
            <w:tcW w:w="1420" w:type="dxa"/>
          </w:tcPr>
          <w:p w14:paraId="46D5517B" w14:textId="76BCD432"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00A3BDC5" w14:textId="77777777" w:rsidR="002F38D1" w:rsidRPr="001A6679" w:rsidRDefault="002F38D1" w:rsidP="002F38D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E47BB0B" w14:textId="77777777" w:rsidTr="00921C50">
        <w:tc>
          <w:tcPr>
            <w:tcW w:w="709" w:type="dxa"/>
            <w:vAlign w:val="center"/>
          </w:tcPr>
          <w:p w14:paraId="2915715B" w14:textId="145822EF"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36AA833B" w14:textId="5FB0E620" w:rsidR="002648F7" w:rsidRPr="00686759" w:rsidRDefault="00DE6C6B" w:rsidP="002648F7">
            <w:pPr>
              <w:pStyle w:val="ListParagraph"/>
              <w:widowControl/>
              <w:tabs>
                <w:tab w:val="left" w:pos="1134"/>
              </w:tabs>
              <w:autoSpaceDE/>
              <w:autoSpaceDN/>
              <w:adjustRightInd/>
              <w:ind w:left="0"/>
              <w:jc w:val="both"/>
              <w:rPr>
                <w:rFonts w:ascii="Calibri" w:eastAsia="Lucida Sans Unicode" w:hAnsi="Calibri" w:cs="Calibri"/>
                <w:sz w:val="24"/>
                <w:szCs w:val="24"/>
              </w:rPr>
            </w:pPr>
            <w:r>
              <w:rPr>
                <w:rFonts w:ascii="Calibri" w:eastAsia="Lucida Sans Unicode" w:hAnsi="Calibri" w:cs="Calibri"/>
                <w:sz w:val="24"/>
                <w:szCs w:val="24"/>
              </w:rPr>
              <w:t>K</w:t>
            </w:r>
            <w:r w:rsidR="002648F7" w:rsidRPr="002F38D1">
              <w:rPr>
                <w:rFonts w:ascii="Calibri" w:eastAsia="Lucida Sans Unicode" w:hAnsi="Calibri" w:cs="Calibri"/>
                <w:sz w:val="24"/>
                <w:szCs w:val="24"/>
              </w:rPr>
              <w:t>aršt</w:t>
            </w:r>
            <w:r w:rsidR="002648F7">
              <w:rPr>
                <w:rFonts w:ascii="Calibri" w:eastAsia="Lucida Sans Unicode" w:hAnsi="Calibri" w:cs="Calibri"/>
                <w:sz w:val="24"/>
                <w:szCs w:val="24"/>
              </w:rPr>
              <w:t>as</w:t>
            </w:r>
            <w:r w:rsidR="002648F7" w:rsidRPr="002F38D1">
              <w:rPr>
                <w:rFonts w:ascii="Calibri" w:eastAsia="Lucida Sans Unicode" w:hAnsi="Calibri" w:cs="Calibri"/>
                <w:sz w:val="24"/>
                <w:szCs w:val="24"/>
              </w:rPr>
              <w:t xml:space="preserve"> patiekala</w:t>
            </w:r>
            <w:r w:rsidR="002648F7">
              <w:rPr>
                <w:rFonts w:ascii="Calibri" w:eastAsia="Lucida Sans Unicode" w:hAnsi="Calibri" w:cs="Calibri"/>
                <w:sz w:val="24"/>
                <w:szCs w:val="24"/>
              </w:rPr>
              <w:t>s (antiena)</w:t>
            </w:r>
            <w:r w:rsidR="002648F7" w:rsidRPr="002F38D1">
              <w:rPr>
                <w:rFonts w:ascii="Calibri" w:eastAsia="Lucida Sans Unicode" w:hAnsi="Calibri" w:cs="Calibri"/>
                <w:sz w:val="24"/>
                <w:szCs w:val="24"/>
              </w:rPr>
              <w:t xml:space="preserve"> su garnyru (250 g</w:t>
            </w:r>
            <w:r w:rsidR="006C6F3F">
              <w:rPr>
                <w:rFonts w:ascii="Calibri" w:eastAsia="Lucida Sans Unicode" w:hAnsi="Calibri" w:cs="Calibri"/>
                <w:sz w:val="24"/>
                <w:szCs w:val="24"/>
              </w:rPr>
              <w:t xml:space="preserve"> </w:t>
            </w:r>
            <w:r w:rsidR="006C6F3F" w:rsidRPr="00686759">
              <w:rPr>
                <w:rFonts w:ascii="Calibri" w:eastAsia="Lucida Sans Unicode" w:hAnsi="Calibri" w:cs="Calibri"/>
                <w:sz w:val="24"/>
                <w:szCs w:val="24"/>
              </w:rPr>
              <w:t>(+/- 20 g)</w:t>
            </w:r>
            <w:r w:rsidR="002648F7" w:rsidRPr="002F38D1">
              <w:rPr>
                <w:rFonts w:ascii="Calibri" w:eastAsia="Lucida Sans Unicode" w:hAnsi="Calibri" w:cs="Calibri"/>
                <w:sz w:val="24"/>
                <w:szCs w:val="24"/>
              </w:rPr>
              <w:t>)</w:t>
            </w:r>
          </w:p>
        </w:tc>
        <w:tc>
          <w:tcPr>
            <w:tcW w:w="1420" w:type="dxa"/>
          </w:tcPr>
          <w:p w14:paraId="467939BD" w14:textId="328F2093"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33A8D031"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409DAB1" w14:textId="77777777" w:rsidTr="00921C50">
        <w:tc>
          <w:tcPr>
            <w:tcW w:w="709" w:type="dxa"/>
            <w:vAlign w:val="center"/>
          </w:tcPr>
          <w:p w14:paraId="7124E398" w14:textId="2882C9EA"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2F3C25B2" w14:textId="64425334" w:rsidR="002648F7" w:rsidRPr="00686759" w:rsidRDefault="00DE6C6B" w:rsidP="002648F7">
            <w:pPr>
              <w:pStyle w:val="ListParagraph"/>
              <w:widowControl/>
              <w:tabs>
                <w:tab w:val="left" w:pos="1134"/>
              </w:tabs>
              <w:autoSpaceDE/>
              <w:autoSpaceDN/>
              <w:adjustRightInd/>
              <w:ind w:left="0"/>
              <w:jc w:val="both"/>
              <w:rPr>
                <w:rFonts w:ascii="Calibri" w:eastAsia="Lucida Sans Unicode" w:hAnsi="Calibri" w:cs="Calibri"/>
                <w:sz w:val="24"/>
                <w:szCs w:val="24"/>
              </w:rPr>
            </w:pPr>
            <w:r>
              <w:rPr>
                <w:rFonts w:ascii="Calibri" w:eastAsia="Lucida Sans Unicode" w:hAnsi="Calibri" w:cs="Calibri"/>
                <w:sz w:val="24"/>
                <w:szCs w:val="24"/>
              </w:rPr>
              <w:t>K</w:t>
            </w:r>
            <w:r w:rsidR="002648F7" w:rsidRPr="002F38D1">
              <w:rPr>
                <w:rFonts w:ascii="Calibri" w:eastAsia="Lucida Sans Unicode" w:hAnsi="Calibri" w:cs="Calibri"/>
                <w:sz w:val="24"/>
                <w:szCs w:val="24"/>
              </w:rPr>
              <w:t>aršt</w:t>
            </w:r>
            <w:r w:rsidR="002648F7">
              <w:rPr>
                <w:rFonts w:ascii="Calibri" w:eastAsia="Lucida Sans Unicode" w:hAnsi="Calibri" w:cs="Calibri"/>
                <w:sz w:val="24"/>
                <w:szCs w:val="24"/>
              </w:rPr>
              <w:t>as</w:t>
            </w:r>
            <w:r w:rsidR="002648F7" w:rsidRPr="002F38D1">
              <w:rPr>
                <w:rFonts w:ascii="Calibri" w:eastAsia="Lucida Sans Unicode" w:hAnsi="Calibri" w:cs="Calibri"/>
                <w:sz w:val="24"/>
                <w:szCs w:val="24"/>
              </w:rPr>
              <w:t xml:space="preserve"> patiekala</w:t>
            </w:r>
            <w:r w:rsidR="002648F7">
              <w:rPr>
                <w:rFonts w:ascii="Calibri" w:eastAsia="Lucida Sans Unicode" w:hAnsi="Calibri" w:cs="Calibri"/>
                <w:sz w:val="24"/>
                <w:szCs w:val="24"/>
              </w:rPr>
              <w:t>s</w:t>
            </w:r>
            <w:r w:rsidR="002648F7" w:rsidRPr="002F38D1">
              <w:rPr>
                <w:rFonts w:ascii="Calibri" w:eastAsia="Lucida Sans Unicode" w:hAnsi="Calibri" w:cs="Calibri"/>
                <w:sz w:val="24"/>
                <w:szCs w:val="24"/>
              </w:rPr>
              <w:t xml:space="preserve"> </w:t>
            </w:r>
            <w:r w:rsidR="002648F7">
              <w:rPr>
                <w:rFonts w:ascii="Calibri" w:eastAsia="Lucida Sans Unicode" w:hAnsi="Calibri" w:cs="Calibri"/>
                <w:sz w:val="24"/>
                <w:szCs w:val="24"/>
              </w:rPr>
              <w:t xml:space="preserve">(žuvis) </w:t>
            </w:r>
            <w:r w:rsidR="002648F7" w:rsidRPr="002F38D1">
              <w:rPr>
                <w:rFonts w:ascii="Calibri" w:eastAsia="Lucida Sans Unicode" w:hAnsi="Calibri" w:cs="Calibri"/>
                <w:sz w:val="24"/>
                <w:szCs w:val="24"/>
              </w:rPr>
              <w:t>su garnyru (250 g</w:t>
            </w:r>
            <w:r w:rsidR="006C6F3F">
              <w:rPr>
                <w:rFonts w:ascii="Calibri" w:eastAsia="Lucida Sans Unicode" w:hAnsi="Calibri" w:cs="Calibri"/>
                <w:sz w:val="24"/>
                <w:szCs w:val="24"/>
              </w:rPr>
              <w:t xml:space="preserve"> </w:t>
            </w:r>
            <w:r w:rsidR="006C6F3F" w:rsidRPr="00686759">
              <w:rPr>
                <w:rFonts w:ascii="Calibri" w:eastAsia="Lucida Sans Unicode" w:hAnsi="Calibri" w:cs="Calibri"/>
                <w:sz w:val="24"/>
                <w:szCs w:val="24"/>
              </w:rPr>
              <w:t>(+/- 20 g)</w:t>
            </w:r>
            <w:r w:rsidR="002648F7" w:rsidRPr="002F38D1">
              <w:rPr>
                <w:rFonts w:ascii="Calibri" w:eastAsia="Lucida Sans Unicode" w:hAnsi="Calibri" w:cs="Calibri"/>
                <w:sz w:val="24"/>
                <w:szCs w:val="24"/>
              </w:rPr>
              <w:t>)</w:t>
            </w:r>
          </w:p>
        </w:tc>
        <w:tc>
          <w:tcPr>
            <w:tcW w:w="1420" w:type="dxa"/>
          </w:tcPr>
          <w:p w14:paraId="317EF1A9" w14:textId="37E167B1"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6E09AB9F"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265F093B" w14:textId="77777777" w:rsidTr="00921C50">
        <w:tc>
          <w:tcPr>
            <w:tcW w:w="709" w:type="dxa"/>
            <w:vAlign w:val="center"/>
          </w:tcPr>
          <w:p w14:paraId="7A4ED84C" w14:textId="2CC26E16"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3DCCD6CB" w14:textId="08DD4703" w:rsidR="002648F7" w:rsidRPr="001A6679" w:rsidRDefault="00DE6C6B" w:rsidP="002648F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eastAsia="Lucida Sans Unicode" w:hAnsi="Calibri" w:cs="Calibri"/>
                <w:sz w:val="24"/>
                <w:szCs w:val="24"/>
              </w:rPr>
              <w:t>V</w:t>
            </w:r>
            <w:r w:rsidR="002648F7">
              <w:rPr>
                <w:rFonts w:ascii="Calibri" w:eastAsia="Lucida Sans Unicode" w:hAnsi="Calibri" w:cs="Calibri"/>
                <w:sz w:val="24"/>
                <w:szCs w:val="24"/>
              </w:rPr>
              <w:t>egetariškas karštas patiekalas</w:t>
            </w:r>
            <w:r w:rsidR="002648F7" w:rsidRPr="002F38D1">
              <w:rPr>
                <w:rFonts w:ascii="Calibri" w:eastAsia="Lucida Sans Unicode" w:hAnsi="Calibri" w:cs="Calibri"/>
                <w:sz w:val="24"/>
                <w:szCs w:val="24"/>
              </w:rPr>
              <w:t xml:space="preserve"> (250 g</w:t>
            </w:r>
            <w:r w:rsidR="006C6F3F">
              <w:rPr>
                <w:rFonts w:ascii="Calibri" w:eastAsia="Lucida Sans Unicode" w:hAnsi="Calibri" w:cs="Calibri"/>
                <w:sz w:val="24"/>
                <w:szCs w:val="24"/>
              </w:rPr>
              <w:t xml:space="preserve"> </w:t>
            </w:r>
            <w:r w:rsidR="006C6F3F" w:rsidRPr="00686759">
              <w:rPr>
                <w:rFonts w:ascii="Calibri" w:eastAsia="Lucida Sans Unicode" w:hAnsi="Calibri" w:cs="Calibri"/>
                <w:sz w:val="24"/>
                <w:szCs w:val="24"/>
              </w:rPr>
              <w:t>(+/- 20 g)</w:t>
            </w:r>
            <w:r w:rsidR="002648F7" w:rsidRPr="002F38D1">
              <w:rPr>
                <w:rFonts w:ascii="Calibri" w:eastAsia="Lucida Sans Unicode" w:hAnsi="Calibri" w:cs="Calibri"/>
                <w:sz w:val="24"/>
                <w:szCs w:val="24"/>
              </w:rPr>
              <w:t>)</w:t>
            </w:r>
          </w:p>
        </w:tc>
        <w:tc>
          <w:tcPr>
            <w:tcW w:w="1420" w:type="dxa"/>
          </w:tcPr>
          <w:p w14:paraId="7658F4E5" w14:textId="5D53C54B"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4DB7FC83"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2DD57D48" w14:textId="77777777" w:rsidTr="00921C50">
        <w:tc>
          <w:tcPr>
            <w:tcW w:w="709" w:type="dxa"/>
            <w:vAlign w:val="center"/>
          </w:tcPr>
          <w:p w14:paraId="1C5F73E8" w14:textId="561DA948"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14EE3BC3" w14:textId="1EC204E8" w:rsidR="002648F7" w:rsidRPr="001A6679" w:rsidRDefault="002648F7" w:rsidP="0030604B">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1 desertas</w:t>
            </w:r>
            <w:r w:rsidR="00196277">
              <w:rPr>
                <w:rFonts w:ascii="Calibri" w:hAnsi="Calibri" w:cs="Calibri"/>
                <w:sz w:val="24"/>
                <w:szCs w:val="24"/>
                <w:lang w:eastAsia="ru-RU"/>
              </w:rPr>
              <w:t xml:space="preserve"> (120 g</w:t>
            </w:r>
            <w:r w:rsidR="006C6F3F">
              <w:rPr>
                <w:rFonts w:ascii="Calibri" w:hAnsi="Calibri" w:cs="Calibri"/>
                <w:sz w:val="24"/>
                <w:szCs w:val="24"/>
                <w:lang w:eastAsia="ru-RU"/>
              </w:rPr>
              <w:t xml:space="preserve"> </w:t>
            </w:r>
            <w:r w:rsidR="006C6F3F" w:rsidRPr="003B79B2">
              <w:rPr>
                <w:rFonts w:ascii="Calibri" w:eastAsia="Lucida Sans Unicode" w:hAnsi="Calibri" w:cs="Calibri"/>
                <w:sz w:val="24"/>
                <w:szCs w:val="24"/>
                <w:lang w:eastAsia="en-US"/>
              </w:rPr>
              <w:t>(+/- 10 g)</w:t>
            </w:r>
            <w:r w:rsidR="00196277">
              <w:rPr>
                <w:rFonts w:ascii="Calibri" w:hAnsi="Calibri" w:cs="Calibri"/>
                <w:sz w:val="24"/>
                <w:szCs w:val="24"/>
                <w:lang w:eastAsia="ru-RU"/>
              </w:rPr>
              <w:t>)</w:t>
            </w:r>
            <w:r w:rsidR="0030604B">
              <w:rPr>
                <w:rFonts w:ascii="Calibri" w:hAnsi="Calibri" w:cs="Calibri"/>
                <w:sz w:val="24"/>
                <w:szCs w:val="24"/>
                <w:lang w:eastAsia="ru-RU"/>
              </w:rPr>
              <w:t xml:space="preserve"> pyrago / torto gabalėlius</w:t>
            </w:r>
          </w:p>
        </w:tc>
        <w:tc>
          <w:tcPr>
            <w:tcW w:w="1420" w:type="dxa"/>
          </w:tcPr>
          <w:p w14:paraId="12776F53" w14:textId="04AF3EBD"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0AF68192"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327B4C79" w14:textId="77777777" w:rsidTr="00921C50">
        <w:tc>
          <w:tcPr>
            <w:tcW w:w="709" w:type="dxa"/>
            <w:vAlign w:val="center"/>
          </w:tcPr>
          <w:p w14:paraId="4A7B67A1" w14:textId="5DA490E8"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7B4355E4" w14:textId="6777D658" w:rsidR="002648F7" w:rsidRPr="001A6679" w:rsidRDefault="002648F7" w:rsidP="0030604B">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2</w:t>
            </w:r>
            <w:r w:rsidRPr="001C7505">
              <w:rPr>
                <w:rFonts w:ascii="Calibri" w:hAnsi="Calibri" w:cs="Calibri"/>
                <w:sz w:val="24"/>
                <w:szCs w:val="24"/>
                <w:lang w:eastAsia="ru-RU"/>
              </w:rPr>
              <w:t xml:space="preserve"> desertas</w:t>
            </w:r>
            <w:r w:rsidR="00196277">
              <w:rPr>
                <w:rFonts w:ascii="Calibri" w:hAnsi="Calibri" w:cs="Calibri"/>
                <w:sz w:val="24"/>
                <w:szCs w:val="24"/>
                <w:lang w:eastAsia="ru-RU"/>
              </w:rPr>
              <w:t xml:space="preserve"> (120 g</w:t>
            </w:r>
            <w:r w:rsidR="006C6F3F">
              <w:rPr>
                <w:rFonts w:ascii="Calibri" w:hAnsi="Calibri" w:cs="Calibri"/>
                <w:sz w:val="24"/>
                <w:szCs w:val="24"/>
                <w:lang w:eastAsia="ru-RU"/>
              </w:rPr>
              <w:t xml:space="preserve"> </w:t>
            </w:r>
            <w:r w:rsidR="006C6F3F" w:rsidRPr="003B79B2">
              <w:rPr>
                <w:rFonts w:ascii="Calibri" w:eastAsia="Lucida Sans Unicode" w:hAnsi="Calibri" w:cs="Calibri"/>
                <w:sz w:val="24"/>
                <w:szCs w:val="24"/>
                <w:lang w:eastAsia="en-US"/>
              </w:rPr>
              <w:t>(+/- 10 g)</w:t>
            </w:r>
            <w:r w:rsidR="00196277">
              <w:rPr>
                <w:rFonts w:ascii="Calibri" w:hAnsi="Calibri" w:cs="Calibri"/>
                <w:sz w:val="24"/>
                <w:szCs w:val="24"/>
                <w:lang w:eastAsia="ru-RU"/>
              </w:rPr>
              <w:t>)</w:t>
            </w:r>
            <w:r w:rsidR="0030604B">
              <w:rPr>
                <w:rFonts w:ascii="Calibri" w:hAnsi="Calibri" w:cs="Calibri"/>
                <w:sz w:val="24"/>
                <w:szCs w:val="24"/>
                <w:lang w:eastAsia="ru-RU"/>
              </w:rPr>
              <w:t xml:space="preserve"> pyragaitis</w:t>
            </w:r>
          </w:p>
        </w:tc>
        <w:tc>
          <w:tcPr>
            <w:tcW w:w="1420" w:type="dxa"/>
          </w:tcPr>
          <w:p w14:paraId="6142F3D4" w14:textId="520688B0"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6090EA59"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51CD9019" w14:textId="77777777" w:rsidTr="00921C50">
        <w:tc>
          <w:tcPr>
            <w:tcW w:w="709" w:type="dxa"/>
            <w:vAlign w:val="center"/>
          </w:tcPr>
          <w:p w14:paraId="2A20055D" w14:textId="48E4F53E"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297A947B" w14:textId="33146A77" w:rsidR="0030604B" w:rsidRPr="001A6679" w:rsidRDefault="002648F7" w:rsidP="0030604B">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3</w:t>
            </w:r>
            <w:r w:rsidRPr="001C7505">
              <w:rPr>
                <w:rFonts w:ascii="Calibri" w:hAnsi="Calibri" w:cs="Calibri"/>
                <w:sz w:val="24"/>
                <w:szCs w:val="24"/>
                <w:lang w:eastAsia="ru-RU"/>
              </w:rPr>
              <w:t xml:space="preserve"> desertas</w:t>
            </w:r>
            <w:r w:rsidR="00196277">
              <w:rPr>
                <w:rFonts w:ascii="Calibri" w:hAnsi="Calibri" w:cs="Calibri"/>
                <w:sz w:val="24"/>
                <w:szCs w:val="24"/>
                <w:lang w:eastAsia="ru-RU"/>
              </w:rPr>
              <w:t xml:space="preserve"> (120 g</w:t>
            </w:r>
            <w:r w:rsidR="006C6F3F">
              <w:rPr>
                <w:rFonts w:ascii="Calibri" w:hAnsi="Calibri" w:cs="Calibri"/>
                <w:sz w:val="24"/>
                <w:szCs w:val="24"/>
                <w:lang w:eastAsia="ru-RU"/>
              </w:rPr>
              <w:t xml:space="preserve"> </w:t>
            </w:r>
            <w:r w:rsidR="006C6F3F" w:rsidRPr="003B79B2">
              <w:rPr>
                <w:rFonts w:ascii="Calibri" w:eastAsia="Lucida Sans Unicode" w:hAnsi="Calibri" w:cs="Calibri"/>
                <w:sz w:val="24"/>
                <w:szCs w:val="24"/>
                <w:lang w:eastAsia="en-US"/>
              </w:rPr>
              <w:t>(+/- 10 g)</w:t>
            </w:r>
            <w:r w:rsidR="00196277">
              <w:rPr>
                <w:rFonts w:ascii="Calibri" w:hAnsi="Calibri" w:cs="Calibri"/>
                <w:sz w:val="24"/>
                <w:szCs w:val="24"/>
                <w:lang w:eastAsia="ru-RU"/>
              </w:rPr>
              <w:t>)</w:t>
            </w:r>
            <w:r w:rsidR="0030604B">
              <w:rPr>
                <w:rFonts w:ascii="Calibri" w:hAnsi="Calibri" w:cs="Calibri"/>
                <w:sz w:val="24"/>
                <w:szCs w:val="24"/>
                <w:lang w:eastAsia="ru-RU"/>
              </w:rPr>
              <w:t xml:space="preserve"> su vaisiais / sūriu / varške (panakota ir pan.)</w:t>
            </w:r>
          </w:p>
        </w:tc>
        <w:tc>
          <w:tcPr>
            <w:tcW w:w="1420" w:type="dxa"/>
          </w:tcPr>
          <w:p w14:paraId="5E9F0866" w14:textId="08DEC9A6"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16122978"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3C3C2E2E" w14:textId="77777777" w:rsidTr="00921C50">
        <w:tc>
          <w:tcPr>
            <w:tcW w:w="709" w:type="dxa"/>
            <w:vAlign w:val="center"/>
          </w:tcPr>
          <w:p w14:paraId="19990A3D" w14:textId="27B0E1F0"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1F2A8F38" w14:textId="530D74E0" w:rsidR="002648F7" w:rsidRPr="001A6679" w:rsidRDefault="00882D88" w:rsidP="000E565B">
            <w:pPr>
              <w:pStyle w:val="NoSpacing"/>
              <w:jc w:val="both"/>
              <w:rPr>
                <w:rFonts w:ascii="Calibri" w:hAnsi="Calibri" w:cs="Calibri"/>
                <w:szCs w:val="24"/>
                <w:lang w:eastAsia="ru-RU"/>
              </w:rPr>
            </w:pPr>
            <w:r>
              <w:rPr>
                <w:rFonts w:ascii="Calibri" w:eastAsia="Lucida Sans Unicode" w:hAnsi="Calibri" w:cs="Calibri"/>
                <w:szCs w:val="24"/>
              </w:rPr>
              <w:t>M</w:t>
            </w:r>
            <w:r w:rsidRPr="00C72E02">
              <w:rPr>
                <w:rFonts w:ascii="Calibri" w:eastAsiaTheme="minorHAnsi" w:hAnsi="Calibri" w:cs="Calibri"/>
                <w:szCs w:val="24"/>
              </w:rPr>
              <w:t>ineralinis</w:t>
            </w:r>
            <w:r>
              <w:rPr>
                <w:rFonts w:ascii="Calibri" w:eastAsiaTheme="minorHAnsi" w:hAnsi="Calibri" w:cs="Calibri"/>
                <w:szCs w:val="24"/>
              </w:rPr>
              <w:t xml:space="preserve"> vanduo gazuotas (</w:t>
            </w:r>
            <w:r w:rsidR="000E565B">
              <w:rPr>
                <w:rFonts w:ascii="Calibri" w:eastAsiaTheme="minorHAnsi" w:hAnsi="Calibri" w:cs="Calibri"/>
                <w:szCs w:val="24"/>
              </w:rPr>
              <w:t xml:space="preserve">stikliniuose </w:t>
            </w:r>
            <w:r>
              <w:rPr>
                <w:rFonts w:ascii="Calibri" w:eastAsiaTheme="minorHAnsi" w:hAnsi="Calibri" w:cs="Calibri"/>
                <w:szCs w:val="24"/>
              </w:rPr>
              <w:t>buteliuk</w:t>
            </w:r>
            <w:r w:rsidR="000E565B">
              <w:rPr>
                <w:rFonts w:ascii="Calibri" w:eastAsiaTheme="minorHAnsi" w:hAnsi="Calibri" w:cs="Calibri"/>
                <w:szCs w:val="24"/>
              </w:rPr>
              <w:t>uose</w:t>
            </w:r>
            <w:r>
              <w:rPr>
                <w:rFonts w:ascii="Calibri" w:eastAsiaTheme="minorHAnsi" w:hAnsi="Calibri" w:cs="Calibri"/>
                <w:szCs w:val="24"/>
              </w:rPr>
              <w:t>, 330 ml (+/- 50ml))</w:t>
            </w:r>
            <w:r w:rsidRPr="00C72E02">
              <w:rPr>
                <w:rFonts w:ascii="Calibri" w:eastAsiaTheme="minorHAnsi" w:hAnsi="Calibri" w:cs="Calibri"/>
                <w:szCs w:val="24"/>
              </w:rPr>
              <w:t xml:space="preserve"> </w:t>
            </w:r>
          </w:p>
        </w:tc>
        <w:tc>
          <w:tcPr>
            <w:tcW w:w="1420" w:type="dxa"/>
          </w:tcPr>
          <w:p w14:paraId="3EC50EA4" w14:textId="3D524822" w:rsidR="002648F7" w:rsidRPr="001A6679" w:rsidRDefault="00882D88"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28CF855E"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23EF331E" w14:textId="77777777" w:rsidTr="00921C50">
        <w:tc>
          <w:tcPr>
            <w:tcW w:w="709" w:type="dxa"/>
            <w:vAlign w:val="center"/>
          </w:tcPr>
          <w:p w14:paraId="7E174DD1" w14:textId="73A57477"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5F114236" w14:textId="48062003" w:rsidR="002648F7" w:rsidRPr="001A6679" w:rsidRDefault="00882D88" w:rsidP="000E565B">
            <w:pPr>
              <w:pStyle w:val="ListParagraph"/>
              <w:widowControl/>
              <w:tabs>
                <w:tab w:val="left" w:pos="1134"/>
              </w:tabs>
              <w:autoSpaceDE/>
              <w:autoSpaceDN/>
              <w:adjustRightInd/>
              <w:ind w:left="0"/>
              <w:jc w:val="both"/>
              <w:rPr>
                <w:rFonts w:ascii="Calibri" w:hAnsi="Calibri" w:cs="Calibri"/>
                <w:sz w:val="24"/>
                <w:szCs w:val="24"/>
                <w:lang w:eastAsia="ru-RU"/>
              </w:rPr>
            </w:pPr>
            <w:r w:rsidRPr="00882D88">
              <w:rPr>
                <w:rFonts w:ascii="Calibri" w:hAnsi="Calibri" w:cs="Calibri"/>
                <w:sz w:val="24"/>
                <w:szCs w:val="24"/>
                <w:lang w:eastAsia="ru-RU"/>
              </w:rPr>
              <w:t xml:space="preserve">Mineralinis vanduo </w:t>
            </w:r>
            <w:r>
              <w:rPr>
                <w:rFonts w:ascii="Calibri" w:hAnsi="Calibri" w:cs="Calibri"/>
                <w:sz w:val="24"/>
                <w:szCs w:val="24"/>
                <w:lang w:eastAsia="ru-RU"/>
              </w:rPr>
              <w:t>negazuotas</w:t>
            </w:r>
            <w:r w:rsidRPr="00882D88">
              <w:rPr>
                <w:rFonts w:ascii="Calibri" w:hAnsi="Calibri" w:cs="Calibri"/>
                <w:sz w:val="24"/>
                <w:szCs w:val="24"/>
                <w:lang w:eastAsia="ru-RU"/>
              </w:rPr>
              <w:t xml:space="preserve"> (</w:t>
            </w:r>
            <w:r w:rsidR="000E565B">
              <w:rPr>
                <w:rFonts w:ascii="Calibri" w:hAnsi="Calibri" w:cs="Calibri"/>
                <w:sz w:val="24"/>
                <w:szCs w:val="24"/>
                <w:lang w:eastAsia="ru-RU"/>
              </w:rPr>
              <w:t xml:space="preserve">stikliniuose </w:t>
            </w:r>
            <w:r w:rsidRPr="00882D88">
              <w:rPr>
                <w:rFonts w:ascii="Calibri" w:hAnsi="Calibri" w:cs="Calibri"/>
                <w:sz w:val="24"/>
                <w:szCs w:val="24"/>
                <w:lang w:eastAsia="ru-RU"/>
              </w:rPr>
              <w:t>buteliuk</w:t>
            </w:r>
            <w:r w:rsidR="000E565B">
              <w:rPr>
                <w:rFonts w:ascii="Calibri" w:hAnsi="Calibri" w:cs="Calibri"/>
                <w:sz w:val="24"/>
                <w:szCs w:val="24"/>
                <w:lang w:eastAsia="ru-RU"/>
              </w:rPr>
              <w:t>uose</w:t>
            </w:r>
            <w:r w:rsidRPr="00882D88">
              <w:rPr>
                <w:rFonts w:ascii="Calibri" w:hAnsi="Calibri" w:cs="Calibri"/>
                <w:sz w:val="24"/>
                <w:szCs w:val="24"/>
                <w:lang w:eastAsia="ru-RU"/>
              </w:rPr>
              <w:t>, 330 ml (+/- 50ml))</w:t>
            </w:r>
          </w:p>
        </w:tc>
        <w:tc>
          <w:tcPr>
            <w:tcW w:w="1420" w:type="dxa"/>
          </w:tcPr>
          <w:p w14:paraId="3425F20D" w14:textId="7C566881" w:rsidR="002648F7" w:rsidRPr="001A6679" w:rsidRDefault="00882D88"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2EC3ADCC"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2E061616" w14:textId="77777777" w:rsidTr="00921C50">
        <w:tc>
          <w:tcPr>
            <w:tcW w:w="709" w:type="dxa"/>
            <w:vAlign w:val="center"/>
          </w:tcPr>
          <w:p w14:paraId="3DA797C7" w14:textId="70AF9063"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61767200" w14:textId="278A91E9" w:rsidR="002648F7" w:rsidRPr="001A6679" w:rsidRDefault="00DE6C6B" w:rsidP="002648F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S</w:t>
            </w:r>
            <w:r w:rsidR="00882D88" w:rsidRPr="00882D88">
              <w:rPr>
                <w:rFonts w:ascii="Calibri" w:hAnsi="Calibri" w:cs="Calibri"/>
                <w:sz w:val="24"/>
                <w:szCs w:val="24"/>
                <w:lang w:eastAsia="ru-RU"/>
              </w:rPr>
              <w:t>talo vanduo su priedais (mėtos lapai, citrina, laimas, apelsinas, spanguolės ar kt.) (200 ml</w:t>
            </w:r>
            <w:r w:rsidR="006C6F3F">
              <w:rPr>
                <w:rFonts w:ascii="Calibri" w:hAnsi="Calibri" w:cs="Calibri"/>
                <w:sz w:val="24"/>
                <w:szCs w:val="24"/>
                <w:lang w:eastAsia="ru-RU"/>
              </w:rPr>
              <w:t xml:space="preserve"> </w:t>
            </w:r>
            <w:r w:rsidR="006C6F3F" w:rsidRPr="00686759">
              <w:rPr>
                <w:rFonts w:ascii="Calibri" w:hAnsi="Calibri" w:cs="Calibri"/>
                <w:sz w:val="24"/>
                <w:szCs w:val="24"/>
                <w:lang w:eastAsia="ru-RU"/>
              </w:rPr>
              <w:t>(+/- 50ml)</w:t>
            </w:r>
            <w:r w:rsidR="00882D88" w:rsidRPr="00882D88">
              <w:rPr>
                <w:rFonts w:ascii="Calibri" w:hAnsi="Calibri" w:cs="Calibri"/>
                <w:sz w:val="24"/>
                <w:szCs w:val="24"/>
                <w:lang w:eastAsia="ru-RU"/>
              </w:rPr>
              <w:t>)</w:t>
            </w:r>
          </w:p>
        </w:tc>
        <w:tc>
          <w:tcPr>
            <w:tcW w:w="1420" w:type="dxa"/>
          </w:tcPr>
          <w:p w14:paraId="1800597F" w14:textId="20A3AF54" w:rsidR="002648F7" w:rsidRPr="001A6679" w:rsidRDefault="00882D88"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60761B67"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94E3D86" w14:textId="77777777" w:rsidTr="00921C50">
        <w:tc>
          <w:tcPr>
            <w:tcW w:w="709" w:type="dxa"/>
            <w:vAlign w:val="center"/>
          </w:tcPr>
          <w:p w14:paraId="3247CBBD" w14:textId="19AC78F2"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075FD10E" w14:textId="0FCC2F17" w:rsidR="002648F7" w:rsidRPr="001A6679" w:rsidRDefault="00882D88" w:rsidP="002648F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 xml:space="preserve">Šviežiai spaustos </w:t>
            </w:r>
            <w:r w:rsidRPr="00882D88">
              <w:rPr>
                <w:rFonts w:ascii="Calibri" w:hAnsi="Calibri" w:cs="Calibri"/>
                <w:sz w:val="24"/>
                <w:szCs w:val="24"/>
                <w:lang w:eastAsia="ru-RU"/>
              </w:rPr>
              <w:t>sultys (200 ml</w:t>
            </w:r>
            <w:r w:rsidR="006C6F3F">
              <w:rPr>
                <w:rFonts w:ascii="Calibri" w:hAnsi="Calibri" w:cs="Calibri"/>
                <w:sz w:val="24"/>
                <w:szCs w:val="24"/>
                <w:lang w:eastAsia="ru-RU"/>
              </w:rPr>
              <w:t xml:space="preserve"> </w:t>
            </w:r>
            <w:r w:rsidR="006C6F3F" w:rsidRPr="003B79B2">
              <w:rPr>
                <w:rFonts w:ascii="Calibri" w:hAnsi="Calibri" w:cs="Calibri"/>
                <w:sz w:val="24"/>
                <w:szCs w:val="24"/>
                <w:lang w:eastAsia="ru-RU"/>
              </w:rPr>
              <w:t>(+/- 50ml)</w:t>
            </w:r>
            <w:r w:rsidRPr="00882D88">
              <w:rPr>
                <w:rFonts w:ascii="Calibri" w:hAnsi="Calibri" w:cs="Calibri"/>
                <w:sz w:val="24"/>
                <w:szCs w:val="24"/>
                <w:lang w:eastAsia="ru-RU"/>
              </w:rPr>
              <w:t>)</w:t>
            </w:r>
          </w:p>
        </w:tc>
        <w:tc>
          <w:tcPr>
            <w:tcW w:w="1420" w:type="dxa"/>
          </w:tcPr>
          <w:p w14:paraId="01E3ACD4" w14:textId="46BDC9CA" w:rsidR="002648F7" w:rsidRPr="001A6679" w:rsidRDefault="00882D88"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1669F0F9"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4121DC93" w14:textId="77777777" w:rsidTr="00921C50">
        <w:tc>
          <w:tcPr>
            <w:tcW w:w="709" w:type="dxa"/>
            <w:vAlign w:val="center"/>
          </w:tcPr>
          <w:p w14:paraId="49E31F18" w14:textId="0F6CA619"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292CBA6E" w14:textId="6E060080" w:rsidR="002648F7" w:rsidRPr="001A6679" w:rsidRDefault="00882D88" w:rsidP="002648F7">
            <w:pPr>
              <w:pStyle w:val="ListParagraph"/>
              <w:widowControl/>
              <w:tabs>
                <w:tab w:val="left" w:pos="1134"/>
              </w:tabs>
              <w:autoSpaceDE/>
              <w:autoSpaceDN/>
              <w:adjustRightInd/>
              <w:ind w:left="0"/>
              <w:jc w:val="both"/>
              <w:rPr>
                <w:rFonts w:ascii="Calibri" w:hAnsi="Calibri" w:cs="Calibri"/>
                <w:sz w:val="24"/>
                <w:szCs w:val="24"/>
                <w:lang w:eastAsia="ru-RU"/>
              </w:rPr>
            </w:pPr>
            <w:r w:rsidRPr="00882D88">
              <w:rPr>
                <w:rFonts w:ascii="Calibri" w:hAnsi="Calibri" w:cs="Calibri"/>
                <w:sz w:val="24"/>
                <w:szCs w:val="24"/>
                <w:lang w:eastAsia="ru-RU"/>
              </w:rPr>
              <w:t>Kava</w:t>
            </w:r>
            <w:r>
              <w:rPr>
                <w:rFonts w:ascii="Calibri" w:hAnsi="Calibri" w:cs="Calibri"/>
                <w:sz w:val="24"/>
                <w:szCs w:val="24"/>
                <w:lang w:eastAsia="ru-RU"/>
              </w:rPr>
              <w:t xml:space="preserve"> espresso</w:t>
            </w:r>
            <w:r w:rsidR="006C6F3F">
              <w:rPr>
                <w:rFonts w:ascii="Calibri" w:hAnsi="Calibri" w:cs="Calibri"/>
                <w:sz w:val="24"/>
                <w:szCs w:val="24"/>
                <w:lang w:eastAsia="ru-RU"/>
              </w:rPr>
              <w:t xml:space="preserve"> (puodeliais)</w:t>
            </w:r>
          </w:p>
        </w:tc>
        <w:tc>
          <w:tcPr>
            <w:tcW w:w="1420" w:type="dxa"/>
          </w:tcPr>
          <w:p w14:paraId="33F8D837" w14:textId="537E436A" w:rsidR="002648F7" w:rsidRPr="001A6679" w:rsidRDefault="00882D88"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6C8B900B"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12E4D607" w14:textId="77777777" w:rsidTr="00921C50">
        <w:tc>
          <w:tcPr>
            <w:tcW w:w="709" w:type="dxa"/>
            <w:vAlign w:val="center"/>
          </w:tcPr>
          <w:p w14:paraId="38B39E46" w14:textId="7511A19D"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5DCBBD44" w14:textId="63A176F8" w:rsidR="002648F7" w:rsidRPr="001A6679" w:rsidRDefault="00882D88" w:rsidP="002648F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Kava juoda</w:t>
            </w:r>
            <w:r w:rsidR="006C6F3F">
              <w:rPr>
                <w:rFonts w:ascii="Calibri" w:hAnsi="Calibri" w:cs="Calibri"/>
                <w:sz w:val="24"/>
                <w:szCs w:val="24"/>
                <w:lang w:eastAsia="ru-RU"/>
              </w:rPr>
              <w:t xml:space="preserve"> (puodeliais)</w:t>
            </w:r>
          </w:p>
        </w:tc>
        <w:tc>
          <w:tcPr>
            <w:tcW w:w="1420" w:type="dxa"/>
          </w:tcPr>
          <w:p w14:paraId="6C28D1BC" w14:textId="2DED0C74" w:rsidR="002648F7" w:rsidRPr="001A6679" w:rsidRDefault="00882D88"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7503190C"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4CA9AEAC" w14:textId="77777777" w:rsidTr="00921C50">
        <w:tc>
          <w:tcPr>
            <w:tcW w:w="709" w:type="dxa"/>
            <w:vAlign w:val="center"/>
          </w:tcPr>
          <w:p w14:paraId="2D567CC0" w14:textId="0E71EBD0"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69FC8E71" w14:textId="4EDAB795" w:rsidR="002648F7" w:rsidRPr="001A6679" w:rsidRDefault="00882D88" w:rsidP="002648F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Kava su pienu</w:t>
            </w:r>
            <w:r w:rsidR="006C6F3F">
              <w:rPr>
                <w:rFonts w:ascii="Calibri" w:hAnsi="Calibri" w:cs="Calibri"/>
                <w:sz w:val="24"/>
                <w:szCs w:val="24"/>
                <w:lang w:eastAsia="ru-RU"/>
              </w:rPr>
              <w:t xml:space="preserve"> (puodeliais)</w:t>
            </w:r>
          </w:p>
        </w:tc>
        <w:tc>
          <w:tcPr>
            <w:tcW w:w="1420" w:type="dxa"/>
          </w:tcPr>
          <w:p w14:paraId="18F163D6" w14:textId="5AA8FB47" w:rsidR="002648F7" w:rsidRPr="001A6679" w:rsidRDefault="00882D88"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7F8FD9F6"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3CD83D83" w14:textId="77777777" w:rsidTr="00921C50">
        <w:tc>
          <w:tcPr>
            <w:tcW w:w="709" w:type="dxa"/>
            <w:vAlign w:val="center"/>
          </w:tcPr>
          <w:p w14:paraId="2ADF6AFD" w14:textId="4D0926FC" w:rsidR="002648F7" w:rsidRPr="001A6679" w:rsidRDefault="002648F7" w:rsidP="00921C50">
            <w:pPr>
              <w:pStyle w:val="ListParagraph"/>
              <w:widowControl/>
              <w:numPr>
                <w:ilvl w:val="0"/>
                <w:numId w:val="40"/>
              </w:numPr>
              <w:autoSpaceDE/>
              <w:autoSpaceDN/>
              <w:adjustRightInd/>
              <w:ind w:left="0" w:firstLine="0"/>
              <w:rPr>
                <w:rFonts w:ascii="Calibri" w:hAnsi="Calibri" w:cs="Calibri"/>
                <w:sz w:val="24"/>
                <w:szCs w:val="24"/>
                <w:lang w:eastAsia="ru-RU"/>
              </w:rPr>
            </w:pPr>
          </w:p>
        </w:tc>
        <w:tc>
          <w:tcPr>
            <w:tcW w:w="6237" w:type="dxa"/>
          </w:tcPr>
          <w:p w14:paraId="5818242E" w14:textId="7853F7BF" w:rsidR="002648F7" w:rsidRPr="001A6679" w:rsidRDefault="006C6F3F" w:rsidP="002648F7">
            <w:pPr>
              <w:pStyle w:val="ListParagraph"/>
              <w:widowControl/>
              <w:tabs>
                <w:tab w:val="left" w:pos="1134"/>
              </w:tabs>
              <w:autoSpaceDE/>
              <w:autoSpaceDN/>
              <w:adjustRightInd/>
              <w:ind w:left="0"/>
              <w:jc w:val="both"/>
              <w:rPr>
                <w:rFonts w:ascii="Calibri" w:hAnsi="Calibri" w:cs="Calibri"/>
                <w:sz w:val="24"/>
                <w:szCs w:val="24"/>
                <w:lang w:eastAsia="ru-RU"/>
              </w:rPr>
            </w:pPr>
            <w:r w:rsidRPr="00686759">
              <w:rPr>
                <w:rFonts w:ascii="Calibri" w:hAnsi="Calibri" w:cs="Calibri"/>
                <w:sz w:val="24"/>
                <w:szCs w:val="24"/>
                <w:lang w:eastAsia="ru-RU"/>
              </w:rPr>
              <w:t>Juoda / žalia / vaisinė arbata</w:t>
            </w:r>
            <w:r>
              <w:rPr>
                <w:rFonts w:ascii="Calibri" w:hAnsi="Calibri" w:cs="Calibri"/>
                <w:sz w:val="24"/>
                <w:szCs w:val="24"/>
                <w:lang w:eastAsia="ru-RU"/>
              </w:rPr>
              <w:t xml:space="preserve"> (puodeliais)</w:t>
            </w:r>
          </w:p>
        </w:tc>
        <w:tc>
          <w:tcPr>
            <w:tcW w:w="1420" w:type="dxa"/>
          </w:tcPr>
          <w:p w14:paraId="3130E25C" w14:textId="23D28458" w:rsidR="002648F7" w:rsidRPr="001A6679" w:rsidRDefault="00882D88"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3B68C19B" w14:textId="77777777" w:rsidR="002648F7" w:rsidRPr="001A6679" w:rsidRDefault="002648F7"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0C57DB" w:rsidRPr="001A6679" w14:paraId="0BF5CF38" w14:textId="77777777" w:rsidTr="00313E6E">
        <w:tc>
          <w:tcPr>
            <w:tcW w:w="709" w:type="dxa"/>
            <w:vAlign w:val="center"/>
          </w:tcPr>
          <w:p w14:paraId="7E1DF104" w14:textId="732978F2" w:rsidR="000C57DB" w:rsidRPr="001A6679" w:rsidRDefault="000C57DB" w:rsidP="00921C50">
            <w:pPr>
              <w:pStyle w:val="ListParagraph"/>
              <w:widowControl/>
              <w:numPr>
                <w:ilvl w:val="0"/>
                <w:numId w:val="39"/>
              </w:numPr>
              <w:autoSpaceDE/>
              <w:autoSpaceDN/>
              <w:adjustRightInd/>
              <w:ind w:left="0" w:firstLine="0"/>
              <w:rPr>
                <w:rFonts w:ascii="Calibri" w:hAnsi="Calibri" w:cs="Calibri"/>
                <w:sz w:val="24"/>
                <w:szCs w:val="24"/>
                <w:lang w:eastAsia="ru-RU"/>
              </w:rPr>
            </w:pPr>
          </w:p>
        </w:tc>
        <w:tc>
          <w:tcPr>
            <w:tcW w:w="9258" w:type="dxa"/>
            <w:gridSpan w:val="3"/>
          </w:tcPr>
          <w:p w14:paraId="00CE789D" w14:textId="1225628B" w:rsidR="000C57DB" w:rsidRPr="001A6679" w:rsidRDefault="000C57DB" w:rsidP="002648F7">
            <w:pPr>
              <w:pStyle w:val="ListParagraph"/>
              <w:widowControl/>
              <w:tabs>
                <w:tab w:val="left" w:pos="1134"/>
              </w:tabs>
              <w:autoSpaceDE/>
              <w:autoSpaceDN/>
              <w:adjustRightInd/>
              <w:ind w:left="0"/>
              <w:jc w:val="center"/>
              <w:rPr>
                <w:rFonts w:ascii="Calibri" w:hAnsi="Calibri" w:cs="Calibri"/>
                <w:sz w:val="24"/>
                <w:szCs w:val="24"/>
                <w:lang w:eastAsia="ru-RU"/>
              </w:rPr>
            </w:pPr>
            <w:r w:rsidRPr="006B697A">
              <w:rPr>
                <w:rFonts w:ascii="Calibri" w:hAnsi="Calibri" w:cs="Calibri"/>
                <w:b/>
                <w:sz w:val="24"/>
                <w:szCs w:val="24"/>
                <w:lang w:eastAsia="ru-RU"/>
              </w:rPr>
              <w:t>Priėmimas</w:t>
            </w:r>
            <w:r>
              <w:rPr>
                <w:rFonts w:ascii="Calibri" w:hAnsi="Calibri" w:cs="Calibri"/>
                <w:b/>
                <w:sz w:val="24"/>
                <w:szCs w:val="24"/>
                <w:lang w:eastAsia="ru-RU"/>
              </w:rPr>
              <w:t xml:space="preserve"> (protokolinis)</w:t>
            </w:r>
          </w:p>
        </w:tc>
      </w:tr>
      <w:tr w:rsidR="00892367" w:rsidRPr="001A6679" w14:paraId="3CF48DDD" w14:textId="77777777" w:rsidTr="00921C50">
        <w:tc>
          <w:tcPr>
            <w:tcW w:w="709" w:type="dxa"/>
            <w:vAlign w:val="center"/>
          </w:tcPr>
          <w:p w14:paraId="2498B442" w14:textId="1911CF3B" w:rsidR="00882D88" w:rsidRPr="00921C50" w:rsidRDefault="00882D88"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1148166E" w14:textId="48546574" w:rsidR="00882D88" w:rsidRPr="001A6679" w:rsidRDefault="004D7FEA" w:rsidP="002648F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S</w:t>
            </w:r>
            <w:r w:rsidR="006B697A">
              <w:rPr>
                <w:rFonts w:ascii="Calibri" w:hAnsi="Calibri" w:cs="Calibri"/>
                <w:sz w:val="24"/>
                <w:szCs w:val="24"/>
                <w:lang w:eastAsia="ru-RU"/>
              </w:rPr>
              <w:t>riuba su daržovėmis</w:t>
            </w:r>
            <w:r w:rsidR="006C6F3F">
              <w:rPr>
                <w:rFonts w:ascii="Calibri" w:hAnsi="Calibri" w:cs="Calibri"/>
                <w:sz w:val="24"/>
                <w:szCs w:val="24"/>
                <w:lang w:eastAsia="ru-RU"/>
              </w:rPr>
              <w:t xml:space="preserve"> </w:t>
            </w:r>
            <w:r w:rsidR="006B697A">
              <w:rPr>
                <w:rFonts w:ascii="Calibri" w:hAnsi="Calibri" w:cs="Calibri"/>
                <w:sz w:val="24"/>
                <w:szCs w:val="24"/>
                <w:lang w:eastAsia="ru-RU"/>
              </w:rPr>
              <w:t>(150 g</w:t>
            </w:r>
            <w:r w:rsidR="006C6F3F">
              <w:rPr>
                <w:rFonts w:ascii="Calibri" w:hAnsi="Calibri" w:cs="Calibri"/>
                <w:sz w:val="24"/>
                <w:szCs w:val="24"/>
                <w:lang w:eastAsia="ru-RU"/>
              </w:rPr>
              <w:t xml:space="preserve"> </w:t>
            </w:r>
            <w:r w:rsidR="006C6F3F" w:rsidRPr="00686759">
              <w:rPr>
                <w:rFonts w:ascii="Calibri" w:hAnsi="Calibri" w:cs="Calibri"/>
                <w:sz w:val="24"/>
                <w:szCs w:val="24"/>
                <w:lang w:eastAsia="ru-RU"/>
              </w:rPr>
              <w:t>(+/- 10 g))</w:t>
            </w:r>
          </w:p>
        </w:tc>
        <w:tc>
          <w:tcPr>
            <w:tcW w:w="1420" w:type="dxa"/>
          </w:tcPr>
          <w:p w14:paraId="15913442" w14:textId="14E34465" w:rsidR="00882D88" w:rsidRPr="001A6679" w:rsidRDefault="00196277" w:rsidP="002648F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7E8E8796" w14:textId="77777777" w:rsidR="00882D88" w:rsidRPr="001A6679" w:rsidRDefault="00882D88" w:rsidP="002648F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39273DB7" w14:textId="77777777" w:rsidTr="00921C50">
        <w:tc>
          <w:tcPr>
            <w:tcW w:w="709" w:type="dxa"/>
            <w:vAlign w:val="center"/>
          </w:tcPr>
          <w:p w14:paraId="730179A9" w14:textId="6D72411A" w:rsidR="006B697A" w:rsidRPr="001A6679" w:rsidRDefault="006B697A"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1AA53EB5" w14:textId="0737D093" w:rsidR="006B697A" w:rsidRPr="001A6679" w:rsidRDefault="005057EA" w:rsidP="006B697A">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S</w:t>
            </w:r>
            <w:r w:rsidR="006B697A" w:rsidRPr="0058225C">
              <w:rPr>
                <w:rFonts w:ascii="Calibri" w:hAnsi="Calibri" w:cs="Calibri"/>
                <w:sz w:val="24"/>
                <w:szCs w:val="24"/>
                <w:lang w:eastAsia="ru-RU"/>
              </w:rPr>
              <w:t xml:space="preserve">riuba </w:t>
            </w:r>
            <w:r w:rsidR="006B697A">
              <w:rPr>
                <w:rFonts w:ascii="Calibri" w:hAnsi="Calibri" w:cs="Calibri"/>
                <w:sz w:val="24"/>
                <w:szCs w:val="24"/>
                <w:lang w:eastAsia="ru-RU"/>
              </w:rPr>
              <w:t xml:space="preserve">su mėsa </w:t>
            </w:r>
            <w:r w:rsidR="006B697A" w:rsidRPr="0058225C">
              <w:rPr>
                <w:rFonts w:ascii="Calibri" w:hAnsi="Calibri" w:cs="Calibri"/>
                <w:sz w:val="24"/>
                <w:szCs w:val="24"/>
                <w:lang w:eastAsia="ru-RU"/>
              </w:rPr>
              <w:t>(150 g</w:t>
            </w:r>
            <w:r w:rsidR="006C6F3F">
              <w:rPr>
                <w:rFonts w:ascii="Calibri" w:hAnsi="Calibri" w:cs="Calibri"/>
                <w:sz w:val="24"/>
                <w:szCs w:val="24"/>
                <w:lang w:eastAsia="ru-RU"/>
              </w:rPr>
              <w:t xml:space="preserve"> </w:t>
            </w:r>
            <w:r w:rsidR="006C6F3F" w:rsidRPr="003B79B2">
              <w:rPr>
                <w:rFonts w:ascii="Calibri" w:hAnsi="Calibri" w:cs="Calibri"/>
                <w:sz w:val="24"/>
                <w:szCs w:val="24"/>
                <w:lang w:eastAsia="ru-RU"/>
              </w:rPr>
              <w:t>(+/- 10 g)</w:t>
            </w:r>
            <w:r w:rsidR="006B697A" w:rsidRPr="0058225C">
              <w:rPr>
                <w:rFonts w:ascii="Calibri" w:hAnsi="Calibri" w:cs="Calibri"/>
                <w:sz w:val="24"/>
                <w:szCs w:val="24"/>
                <w:lang w:eastAsia="ru-RU"/>
              </w:rPr>
              <w:t>)</w:t>
            </w:r>
          </w:p>
        </w:tc>
        <w:tc>
          <w:tcPr>
            <w:tcW w:w="1420" w:type="dxa"/>
          </w:tcPr>
          <w:p w14:paraId="50637866" w14:textId="6DC38E49" w:rsidR="006B697A" w:rsidRPr="001A6679" w:rsidRDefault="00196277" w:rsidP="006B697A">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130EC84F" w14:textId="77777777" w:rsidR="006B697A" w:rsidRPr="001A6679" w:rsidRDefault="006B697A" w:rsidP="006B697A">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A5840A2" w14:textId="77777777" w:rsidTr="00921C50">
        <w:tc>
          <w:tcPr>
            <w:tcW w:w="709" w:type="dxa"/>
            <w:vAlign w:val="center"/>
          </w:tcPr>
          <w:p w14:paraId="5689A764" w14:textId="3974B200" w:rsidR="006B697A" w:rsidRPr="001A6679" w:rsidRDefault="006B697A"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9E789C8" w14:textId="306B0D26" w:rsidR="006B697A" w:rsidRPr="001A6679" w:rsidRDefault="005057EA" w:rsidP="006B697A">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S</w:t>
            </w:r>
            <w:r w:rsidR="006B697A" w:rsidRPr="0058225C">
              <w:rPr>
                <w:rFonts w:ascii="Calibri" w:hAnsi="Calibri" w:cs="Calibri"/>
                <w:sz w:val="24"/>
                <w:szCs w:val="24"/>
                <w:lang w:eastAsia="ru-RU"/>
              </w:rPr>
              <w:t>riuba</w:t>
            </w:r>
            <w:r w:rsidR="006B697A">
              <w:rPr>
                <w:rFonts w:ascii="Calibri" w:hAnsi="Calibri" w:cs="Calibri"/>
                <w:sz w:val="24"/>
                <w:szCs w:val="24"/>
                <w:lang w:eastAsia="ru-RU"/>
              </w:rPr>
              <w:t xml:space="preserve"> su žuvimi</w:t>
            </w:r>
            <w:r w:rsidR="006B697A" w:rsidRPr="0058225C">
              <w:rPr>
                <w:rFonts w:ascii="Calibri" w:hAnsi="Calibri" w:cs="Calibri"/>
                <w:sz w:val="24"/>
                <w:szCs w:val="24"/>
                <w:lang w:eastAsia="ru-RU"/>
              </w:rPr>
              <w:t xml:space="preserve"> (150 g</w:t>
            </w:r>
            <w:r w:rsidR="006C6F3F">
              <w:rPr>
                <w:rFonts w:ascii="Calibri" w:hAnsi="Calibri" w:cs="Calibri"/>
                <w:sz w:val="24"/>
                <w:szCs w:val="24"/>
                <w:lang w:eastAsia="ru-RU"/>
              </w:rPr>
              <w:t xml:space="preserve"> </w:t>
            </w:r>
            <w:r w:rsidR="006C6F3F" w:rsidRPr="003B79B2">
              <w:rPr>
                <w:rFonts w:ascii="Calibri" w:hAnsi="Calibri" w:cs="Calibri"/>
                <w:sz w:val="24"/>
                <w:szCs w:val="24"/>
                <w:lang w:eastAsia="ru-RU"/>
              </w:rPr>
              <w:t>(+/- 10 g)</w:t>
            </w:r>
            <w:r w:rsidR="006B697A" w:rsidRPr="0058225C">
              <w:rPr>
                <w:rFonts w:ascii="Calibri" w:hAnsi="Calibri" w:cs="Calibri"/>
                <w:sz w:val="24"/>
                <w:szCs w:val="24"/>
                <w:lang w:eastAsia="ru-RU"/>
              </w:rPr>
              <w:t>)</w:t>
            </w:r>
          </w:p>
        </w:tc>
        <w:tc>
          <w:tcPr>
            <w:tcW w:w="1420" w:type="dxa"/>
          </w:tcPr>
          <w:p w14:paraId="429DB16C" w14:textId="02367E2F" w:rsidR="006B697A" w:rsidRPr="001A6679" w:rsidRDefault="00196277" w:rsidP="006B697A">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36AC4823" w14:textId="77777777" w:rsidR="006B697A" w:rsidRPr="001A6679" w:rsidRDefault="006B697A" w:rsidP="006B697A">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0150F18" w14:textId="77777777" w:rsidTr="00921C50">
        <w:tc>
          <w:tcPr>
            <w:tcW w:w="709" w:type="dxa"/>
            <w:vAlign w:val="center"/>
          </w:tcPr>
          <w:p w14:paraId="3E0013C2" w14:textId="69BB7967" w:rsidR="00196277" w:rsidRPr="001A6679"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2402CB86" w14:textId="704FE071" w:rsidR="00196277" w:rsidRPr="001A6679" w:rsidRDefault="005057EA" w:rsidP="0019627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S</w:t>
            </w:r>
            <w:r w:rsidR="00196277" w:rsidRPr="0058225C">
              <w:rPr>
                <w:rFonts w:ascii="Calibri" w:hAnsi="Calibri" w:cs="Calibri"/>
                <w:sz w:val="24"/>
                <w:szCs w:val="24"/>
                <w:lang w:eastAsia="ru-RU"/>
              </w:rPr>
              <w:t>riuba</w:t>
            </w:r>
            <w:r w:rsidR="00196277">
              <w:rPr>
                <w:rFonts w:ascii="Calibri" w:hAnsi="Calibri" w:cs="Calibri"/>
                <w:sz w:val="24"/>
                <w:szCs w:val="24"/>
                <w:lang w:eastAsia="ru-RU"/>
              </w:rPr>
              <w:t xml:space="preserve"> trinta</w:t>
            </w:r>
            <w:r w:rsidR="00196277" w:rsidRPr="0058225C">
              <w:rPr>
                <w:rFonts w:ascii="Calibri" w:hAnsi="Calibri" w:cs="Calibri"/>
                <w:sz w:val="24"/>
                <w:szCs w:val="24"/>
                <w:lang w:eastAsia="ru-RU"/>
              </w:rPr>
              <w:t xml:space="preserve"> (150 g</w:t>
            </w:r>
            <w:r w:rsidR="006C6F3F">
              <w:rPr>
                <w:rFonts w:ascii="Calibri" w:hAnsi="Calibri" w:cs="Calibri"/>
                <w:sz w:val="24"/>
                <w:szCs w:val="24"/>
                <w:lang w:eastAsia="ru-RU"/>
              </w:rPr>
              <w:t xml:space="preserve"> </w:t>
            </w:r>
            <w:r w:rsidR="006C6F3F" w:rsidRPr="003B79B2">
              <w:rPr>
                <w:rFonts w:ascii="Calibri" w:hAnsi="Calibri" w:cs="Calibri"/>
                <w:sz w:val="24"/>
                <w:szCs w:val="24"/>
                <w:lang w:eastAsia="ru-RU"/>
              </w:rPr>
              <w:t>(+/- 10 g)</w:t>
            </w:r>
            <w:r w:rsidR="00196277" w:rsidRPr="0058225C">
              <w:rPr>
                <w:rFonts w:ascii="Calibri" w:hAnsi="Calibri" w:cs="Calibri"/>
                <w:sz w:val="24"/>
                <w:szCs w:val="24"/>
                <w:lang w:eastAsia="ru-RU"/>
              </w:rPr>
              <w:t>)</w:t>
            </w:r>
          </w:p>
        </w:tc>
        <w:tc>
          <w:tcPr>
            <w:tcW w:w="1420" w:type="dxa"/>
          </w:tcPr>
          <w:p w14:paraId="1A46A98D" w14:textId="7F9387B2"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23E33FD8"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2A4FE83" w14:textId="77777777" w:rsidTr="00921C50">
        <w:tc>
          <w:tcPr>
            <w:tcW w:w="709" w:type="dxa"/>
            <w:vAlign w:val="center"/>
          </w:tcPr>
          <w:p w14:paraId="4508C522" w14:textId="5FB3A25B" w:rsidR="00196277" w:rsidRPr="001A6679"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C7F873C" w14:textId="3515FCE6" w:rsidR="00196277" w:rsidRPr="001A6679" w:rsidRDefault="00196277" w:rsidP="0019627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Užkandis su mėsos gaminiais (110 g</w:t>
            </w:r>
            <w:r w:rsidR="006C6F3F">
              <w:rPr>
                <w:rFonts w:ascii="Calibri" w:hAnsi="Calibri" w:cs="Calibri"/>
                <w:sz w:val="24"/>
                <w:szCs w:val="24"/>
                <w:lang w:eastAsia="ru-RU"/>
              </w:rPr>
              <w:t xml:space="preserve"> </w:t>
            </w:r>
            <w:r w:rsidR="006C6F3F" w:rsidRPr="00686759">
              <w:rPr>
                <w:rFonts w:ascii="Calibri" w:hAnsi="Calibri" w:cs="Calibri"/>
                <w:sz w:val="24"/>
                <w:szCs w:val="24"/>
                <w:lang w:eastAsia="ru-RU"/>
              </w:rPr>
              <w:t>(+/- 10 g)</w:t>
            </w:r>
            <w:r>
              <w:rPr>
                <w:rFonts w:ascii="Calibri" w:hAnsi="Calibri" w:cs="Calibri"/>
                <w:sz w:val="24"/>
                <w:szCs w:val="24"/>
                <w:lang w:eastAsia="ru-RU"/>
              </w:rPr>
              <w:t>)</w:t>
            </w:r>
          </w:p>
        </w:tc>
        <w:tc>
          <w:tcPr>
            <w:tcW w:w="1420" w:type="dxa"/>
          </w:tcPr>
          <w:p w14:paraId="4373F97D" w14:textId="33C7F3C8"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53371171"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3CA9883" w14:textId="77777777" w:rsidTr="00921C50">
        <w:tc>
          <w:tcPr>
            <w:tcW w:w="709" w:type="dxa"/>
            <w:vAlign w:val="center"/>
          </w:tcPr>
          <w:p w14:paraId="7E664BA7" w14:textId="09686643" w:rsidR="00196277" w:rsidRPr="001A6679"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35712F9E" w14:textId="2F6EF620" w:rsidR="00196277" w:rsidRPr="001A6679" w:rsidRDefault="00196277" w:rsidP="0019627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Užkandis su žuvies gaminiais (110 g</w:t>
            </w:r>
            <w:r w:rsidR="006C6F3F">
              <w:rPr>
                <w:rFonts w:ascii="Calibri" w:hAnsi="Calibri" w:cs="Calibri"/>
                <w:sz w:val="24"/>
                <w:szCs w:val="24"/>
                <w:lang w:eastAsia="ru-RU"/>
              </w:rPr>
              <w:t xml:space="preserve"> </w:t>
            </w:r>
            <w:r w:rsidR="006C6F3F" w:rsidRPr="003B79B2">
              <w:rPr>
                <w:rFonts w:ascii="Calibri" w:hAnsi="Calibri" w:cs="Calibri"/>
                <w:sz w:val="24"/>
                <w:szCs w:val="24"/>
                <w:lang w:eastAsia="ru-RU"/>
              </w:rPr>
              <w:t>(+/- 10 g)</w:t>
            </w:r>
            <w:r>
              <w:rPr>
                <w:rFonts w:ascii="Calibri" w:hAnsi="Calibri" w:cs="Calibri"/>
                <w:sz w:val="24"/>
                <w:szCs w:val="24"/>
                <w:lang w:eastAsia="ru-RU"/>
              </w:rPr>
              <w:t>)</w:t>
            </w:r>
          </w:p>
        </w:tc>
        <w:tc>
          <w:tcPr>
            <w:tcW w:w="1420" w:type="dxa"/>
          </w:tcPr>
          <w:p w14:paraId="523C943E" w14:textId="18E014ED"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790FF22D"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4AB9933" w14:textId="77777777" w:rsidTr="00921C50">
        <w:tc>
          <w:tcPr>
            <w:tcW w:w="709" w:type="dxa"/>
            <w:vAlign w:val="center"/>
          </w:tcPr>
          <w:p w14:paraId="4B8F7399" w14:textId="0527CCB8" w:rsidR="00196277" w:rsidRPr="001A6679"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5952965D" w14:textId="40307B85" w:rsidR="00196277" w:rsidRPr="001A6679" w:rsidRDefault="00196277" w:rsidP="00196277">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Jūros gėrybių užkandis (110 g</w:t>
            </w:r>
            <w:r w:rsidR="006C6F3F">
              <w:rPr>
                <w:rFonts w:ascii="Calibri" w:hAnsi="Calibri" w:cs="Calibri"/>
                <w:sz w:val="24"/>
                <w:szCs w:val="24"/>
                <w:lang w:eastAsia="ru-RU"/>
              </w:rPr>
              <w:t xml:space="preserve"> </w:t>
            </w:r>
            <w:r w:rsidR="006C6F3F" w:rsidRPr="003B79B2">
              <w:rPr>
                <w:rFonts w:ascii="Calibri" w:hAnsi="Calibri" w:cs="Calibri"/>
                <w:sz w:val="24"/>
                <w:szCs w:val="24"/>
                <w:lang w:eastAsia="ru-RU"/>
              </w:rPr>
              <w:t>(+/- 10 g)</w:t>
            </w:r>
            <w:r>
              <w:rPr>
                <w:rFonts w:ascii="Calibri" w:hAnsi="Calibri" w:cs="Calibri"/>
                <w:sz w:val="24"/>
                <w:szCs w:val="24"/>
                <w:lang w:eastAsia="ru-RU"/>
              </w:rPr>
              <w:t>)</w:t>
            </w:r>
          </w:p>
        </w:tc>
        <w:tc>
          <w:tcPr>
            <w:tcW w:w="1420" w:type="dxa"/>
          </w:tcPr>
          <w:p w14:paraId="505F4932" w14:textId="678F96B2"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7287F414"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FD84B0D" w14:textId="77777777" w:rsidTr="00921C50">
        <w:tc>
          <w:tcPr>
            <w:tcW w:w="709" w:type="dxa"/>
            <w:vAlign w:val="center"/>
          </w:tcPr>
          <w:p w14:paraId="3871459A" w14:textId="62E5610B" w:rsidR="00196277" w:rsidRPr="001A6679"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6C8803E1" w14:textId="472C867E" w:rsidR="00196277" w:rsidRPr="0030604B" w:rsidRDefault="00196277" w:rsidP="00196277">
            <w:pPr>
              <w:pStyle w:val="ListParagraph"/>
              <w:widowControl/>
              <w:tabs>
                <w:tab w:val="left" w:pos="1134"/>
              </w:tabs>
              <w:autoSpaceDE/>
              <w:autoSpaceDN/>
              <w:adjustRightInd/>
              <w:ind w:left="0"/>
              <w:jc w:val="both"/>
              <w:rPr>
                <w:rFonts w:asciiTheme="minorHAnsi" w:hAnsiTheme="minorHAnsi" w:cstheme="minorHAnsi"/>
                <w:sz w:val="24"/>
                <w:szCs w:val="24"/>
              </w:rPr>
            </w:pPr>
            <w:r w:rsidRPr="0030604B">
              <w:rPr>
                <w:rFonts w:asciiTheme="minorHAnsi" w:hAnsiTheme="minorHAnsi" w:cstheme="minorHAnsi"/>
                <w:sz w:val="24"/>
                <w:szCs w:val="24"/>
              </w:rPr>
              <w:t>Sūrių užkandis (110 g</w:t>
            </w:r>
            <w:r w:rsidR="006C6F3F">
              <w:rPr>
                <w:rFonts w:asciiTheme="minorHAnsi" w:hAnsiTheme="minorHAnsi" w:cstheme="minorHAnsi"/>
                <w:sz w:val="24"/>
                <w:szCs w:val="24"/>
              </w:rPr>
              <w:t xml:space="preserve"> </w:t>
            </w:r>
            <w:r w:rsidR="006C6F3F" w:rsidRPr="003B79B2">
              <w:rPr>
                <w:rFonts w:ascii="Calibri" w:hAnsi="Calibri" w:cs="Calibri"/>
                <w:sz w:val="24"/>
                <w:szCs w:val="24"/>
                <w:lang w:eastAsia="ru-RU"/>
              </w:rPr>
              <w:t>(+/- 10 g)</w:t>
            </w:r>
            <w:r w:rsidRPr="0030604B">
              <w:rPr>
                <w:rFonts w:asciiTheme="minorHAnsi" w:hAnsiTheme="minorHAnsi" w:cstheme="minorHAnsi"/>
                <w:sz w:val="24"/>
                <w:szCs w:val="24"/>
              </w:rPr>
              <w:t>)</w:t>
            </w:r>
          </w:p>
        </w:tc>
        <w:tc>
          <w:tcPr>
            <w:tcW w:w="1420" w:type="dxa"/>
          </w:tcPr>
          <w:p w14:paraId="3909ADE6" w14:textId="0A951943"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sz w:val="24"/>
                <w:szCs w:val="24"/>
                <w:lang w:eastAsia="ru-RU"/>
              </w:rPr>
              <w:t>1</w:t>
            </w:r>
          </w:p>
        </w:tc>
        <w:tc>
          <w:tcPr>
            <w:tcW w:w="1601" w:type="dxa"/>
          </w:tcPr>
          <w:p w14:paraId="43611E68"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C81E5F3" w14:textId="77777777" w:rsidTr="00921C50">
        <w:tc>
          <w:tcPr>
            <w:tcW w:w="709" w:type="dxa"/>
            <w:vAlign w:val="center"/>
          </w:tcPr>
          <w:p w14:paraId="17E710EC" w14:textId="14C8D7AA" w:rsidR="0030604B" w:rsidRPr="001A6679" w:rsidRDefault="0030604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1680EEA0" w14:textId="68C4F1C6" w:rsidR="0030604B" w:rsidRPr="00196277" w:rsidRDefault="00892367" w:rsidP="0030604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S</w:t>
            </w:r>
            <w:r w:rsidR="0030604B" w:rsidRPr="0030604B">
              <w:rPr>
                <w:rFonts w:asciiTheme="minorHAnsi" w:hAnsiTheme="minorHAnsi" w:cstheme="minorHAnsi"/>
                <w:sz w:val="24"/>
                <w:szCs w:val="24"/>
              </w:rPr>
              <w:t xml:space="preserve">alotos įv. </w:t>
            </w:r>
            <w:r w:rsidR="006C6F3F">
              <w:rPr>
                <w:rFonts w:asciiTheme="minorHAnsi" w:hAnsiTheme="minorHAnsi" w:cstheme="minorHAnsi"/>
                <w:sz w:val="24"/>
                <w:szCs w:val="24"/>
              </w:rPr>
              <w:t>d</w:t>
            </w:r>
            <w:r w:rsidR="0030604B" w:rsidRPr="0030604B">
              <w:rPr>
                <w:rFonts w:asciiTheme="minorHAnsi" w:hAnsiTheme="minorHAnsi" w:cstheme="minorHAnsi"/>
                <w:sz w:val="24"/>
                <w:szCs w:val="24"/>
              </w:rPr>
              <w:t>aržovių</w:t>
            </w:r>
            <w:r w:rsidR="006C6F3F">
              <w:rPr>
                <w:rFonts w:asciiTheme="minorHAnsi" w:hAnsiTheme="minorHAnsi" w:cstheme="minorHAnsi"/>
                <w:sz w:val="24"/>
                <w:szCs w:val="24"/>
              </w:rPr>
              <w:t xml:space="preserve"> </w:t>
            </w:r>
            <w:r w:rsidR="0030604B" w:rsidRPr="0030604B">
              <w:rPr>
                <w:rFonts w:asciiTheme="minorHAnsi" w:hAnsiTheme="minorHAnsi" w:cstheme="minorHAnsi"/>
                <w:sz w:val="24"/>
                <w:szCs w:val="24"/>
              </w:rPr>
              <w:t>(200 g</w:t>
            </w:r>
            <w:r w:rsidR="006C6F3F">
              <w:rPr>
                <w:rFonts w:asciiTheme="minorHAnsi" w:hAnsiTheme="minorHAnsi" w:cstheme="minorHAnsi"/>
                <w:sz w:val="24"/>
                <w:szCs w:val="24"/>
              </w:rPr>
              <w:t xml:space="preserve"> </w:t>
            </w:r>
            <w:r w:rsidR="006C6F3F" w:rsidRPr="00686759">
              <w:rPr>
                <w:rFonts w:asciiTheme="minorHAnsi" w:hAnsiTheme="minorHAnsi" w:cstheme="minorHAnsi"/>
                <w:sz w:val="24"/>
                <w:szCs w:val="24"/>
              </w:rPr>
              <w:t>(+/- 10 g)</w:t>
            </w:r>
            <w:r w:rsidR="0030604B" w:rsidRPr="0030604B">
              <w:rPr>
                <w:rFonts w:asciiTheme="minorHAnsi" w:hAnsiTheme="minorHAnsi" w:cstheme="minorHAnsi"/>
                <w:sz w:val="24"/>
                <w:szCs w:val="24"/>
              </w:rPr>
              <w:t>)</w:t>
            </w:r>
          </w:p>
        </w:tc>
        <w:tc>
          <w:tcPr>
            <w:tcW w:w="1420" w:type="dxa"/>
          </w:tcPr>
          <w:p w14:paraId="6B4F2F23" w14:textId="0F16C0C2" w:rsidR="0030604B" w:rsidRPr="00196277" w:rsidRDefault="0030604B" w:rsidP="0030604B">
            <w:pPr>
              <w:pStyle w:val="ListParagraph"/>
              <w:widowControl/>
              <w:tabs>
                <w:tab w:val="left" w:pos="1134"/>
              </w:tabs>
              <w:autoSpaceDE/>
              <w:autoSpaceDN/>
              <w:adjustRightInd/>
              <w:ind w:left="0"/>
              <w:jc w:val="center"/>
              <w:rPr>
                <w:rFonts w:asciiTheme="minorHAnsi" w:hAnsiTheme="minorHAnsi" w:cstheme="minorHAnsi"/>
                <w:sz w:val="24"/>
                <w:szCs w:val="24"/>
                <w:lang w:eastAsia="ru-RU"/>
              </w:rPr>
            </w:pPr>
            <w:r w:rsidRPr="00196277">
              <w:rPr>
                <w:rFonts w:asciiTheme="minorHAnsi" w:hAnsiTheme="minorHAnsi" w:cstheme="minorHAnsi"/>
                <w:sz w:val="24"/>
                <w:szCs w:val="24"/>
              </w:rPr>
              <w:t>1</w:t>
            </w:r>
          </w:p>
        </w:tc>
        <w:tc>
          <w:tcPr>
            <w:tcW w:w="1601" w:type="dxa"/>
          </w:tcPr>
          <w:p w14:paraId="57D048B3" w14:textId="77777777" w:rsidR="0030604B" w:rsidRPr="001A6679" w:rsidRDefault="0030604B" w:rsidP="0030604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66EAE33" w14:textId="77777777" w:rsidTr="00921C50">
        <w:tc>
          <w:tcPr>
            <w:tcW w:w="709" w:type="dxa"/>
            <w:vAlign w:val="center"/>
          </w:tcPr>
          <w:p w14:paraId="3E823720" w14:textId="22FCE3C2" w:rsidR="0030604B" w:rsidRPr="001A6679" w:rsidRDefault="0030604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248997B3" w14:textId="33CFEAF9" w:rsidR="0030604B" w:rsidRPr="00196277" w:rsidRDefault="00892367" w:rsidP="0030604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S</w:t>
            </w:r>
            <w:r w:rsidR="0030604B" w:rsidRPr="002F38D1">
              <w:rPr>
                <w:rFonts w:asciiTheme="minorHAnsi" w:hAnsiTheme="minorHAnsi" w:cstheme="minorHAnsi"/>
                <w:sz w:val="24"/>
                <w:szCs w:val="24"/>
              </w:rPr>
              <w:t xml:space="preserve">alotos </w:t>
            </w:r>
            <w:r w:rsidR="0030604B">
              <w:rPr>
                <w:rFonts w:asciiTheme="minorHAnsi" w:hAnsiTheme="minorHAnsi" w:cstheme="minorHAnsi"/>
                <w:sz w:val="24"/>
                <w:szCs w:val="24"/>
              </w:rPr>
              <w:t xml:space="preserve"> daržovių ir vištienos </w:t>
            </w:r>
            <w:r w:rsidR="0030604B" w:rsidRPr="002F38D1">
              <w:rPr>
                <w:rFonts w:asciiTheme="minorHAnsi" w:hAnsiTheme="minorHAnsi" w:cstheme="minorHAnsi"/>
                <w:sz w:val="24"/>
                <w:szCs w:val="24"/>
              </w:rPr>
              <w:t>(200 g</w:t>
            </w:r>
            <w:r w:rsidR="006C6F3F">
              <w:rPr>
                <w:rFonts w:asciiTheme="minorHAnsi" w:hAnsiTheme="minorHAnsi" w:cstheme="minorHAnsi"/>
                <w:sz w:val="24"/>
                <w:szCs w:val="24"/>
              </w:rPr>
              <w:t xml:space="preserve"> </w:t>
            </w:r>
            <w:r w:rsidR="006C6F3F" w:rsidRPr="003B79B2">
              <w:rPr>
                <w:rFonts w:asciiTheme="minorHAnsi" w:hAnsiTheme="minorHAnsi" w:cstheme="minorHAnsi"/>
                <w:sz w:val="24"/>
                <w:szCs w:val="24"/>
              </w:rPr>
              <w:t>(+/- 10 g)</w:t>
            </w:r>
            <w:r w:rsidR="0030604B" w:rsidRPr="002F38D1">
              <w:rPr>
                <w:rFonts w:asciiTheme="minorHAnsi" w:hAnsiTheme="minorHAnsi" w:cstheme="minorHAnsi"/>
                <w:sz w:val="24"/>
                <w:szCs w:val="24"/>
              </w:rPr>
              <w:t>)</w:t>
            </w:r>
          </w:p>
        </w:tc>
        <w:tc>
          <w:tcPr>
            <w:tcW w:w="1420" w:type="dxa"/>
          </w:tcPr>
          <w:p w14:paraId="4D8D7608" w14:textId="11B44DC1" w:rsidR="0030604B" w:rsidRPr="00196277" w:rsidRDefault="0030604B" w:rsidP="0030604B">
            <w:pPr>
              <w:pStyle w:val="ListParagraph"/>
              <w:widowControl/>
              <w:tabs>
                <w:tab w:val="left" w:pos="1134"/>
              </w:tabs>
              <w:autoSpaceDE/>
              <w:autoSpaceDN/>
              <w:adjustRightInd/>
              <w:ind w:left="0"/>
              <w:jc w:val="center"/>
              <w:rPr>
                <w:rFonts w:asciiTheme="minorHAnsi" w:hAnsiTheme="minorHAnsi" w:cstheme="minorHAnsi"/>
                <w:sz w:val="24"/>
                <w:szCs w:val="24"/>
                <w:lang w:eastAsia="ru-RU"/>
              </w:rPr>
            </w:pPr>
            <w:r w:rsidRPr="00196277">
              <w:rPr>
                <w:rFonts w:asciiTheme="minorHAnsi" w:hAnsiTheme="minorHAnsi" w:cstheme="minorHAnsi"/>
                <w:sz w:val="24"/>
                <w:szCs w:val="24"/>
              </w:rPr>
              <w:t>1</w:t>
            </w:r>
          </w:p>
        </w:tc>
        <w:tc>
          <w:tcPr>
            <w:tcW w:w="1601" w:type="dxa"/>
          </w:tcPr>
          <w:p w14:paraId="46F6001A" w14:textId="77777777" w:rsidR="0030604B" w:rsidRPr="001A6679" w:rsidRDefault="0030604B" w:rsidP="0030604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DA31DDD" w14:textId="77777777" w:rsidTr="00921C50">
        <w:tc>
          <w:tcPr>
            <w:tcW w:w="709" w:type="dxa"/>
            <w:vAlign w:val="center"/>
          </w:tcPr>
          <w:p w14:paraId="1D0224D8" w14:textId="36E0A161" w:rsidR="0030604B" w:rsidRPr="001A6679" w:rsidRDefault="0030604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64C27AA" w14:textId="3368A774" w:rsidR="0030604B" w:rsidRPr="00196277" w:rsidRDefault="00892367" w:rsidP="0030604B">
            <w:pPr>
              <w:pStyle w:val="ListParagraph"/>
              <w:widowControl/>
              <w:tabs>
                <w:tab w:val="left" w:pos="1134"/>
              </w:tabs>
              <w:autoSpaceDE/>
              <w:autoSpaceDN/>
              <w:adjustRightInd/>
              <w:ind w:left="0"/>
              <w:jc w:val="both"/>
              <w:rPr>
                <w:rFonts w:asciiTheme="minorHAnsi" w:hAnsiTheme="minorHAnsi" w:cstheme="minorHAnsi"/>
                <w:sz w:val="24"/>
                <w:szCs w:val="24"/>
                <w:lang w:eastAsia="ru-RU"/>
              </w:rPr>
            </w:pPr>
            <w:r>
              <w:rPr>
                <w:rFonts w:asciiTheme="minorHAnsi" w:hAnsiTheme="minorHAnsi" w:cstheme="minorHAnsi"/>
                <w:sz w:val="24"/>
                <w:szCs w:val="24"/>
              </w:rPr>
              <w:t>S</w:t>
            </w:r>
            <w:r w:rsidR="0030604B" w:rsidRPr="002F38D1">
              <w:rPr>
                <w:rFonts w:asciiTheme="minorHAnsi" w:hAnsiTheme="minorHAnsi" w:cstheme="minorHAnsi"/>
                <w:sz w:val="24"/>
                <w:szCs w:val="24"/>
              </w:rPr>
              <w:t xml:space="preserve">alotos </w:t>
            </w:r>
            <w:r w:rsidR="0030604B">
              <w:rPr>
                <w:rFonts w:asciiTheme="minorHAnsi" w:hAnsiTheme="minorHAnsi" w:cstheme="minorHAnsi"/>
                <w:sz w:val="24"/>
                <w:szCs w:val="24"/>
              </w:rPr>
              <w:t xml:space="preserve">daržovių ir jautienos </w:t>
            </w:r>
            <w:r w:rsidR="0030604B" w:rsidRPr="002F38D1">
              <w:rPr>
                <w:rFonts w:asciiTheme="minorHAnsi" w:hAnsiTheme="minorHAnsi" w:cstheme="minorHAnsi"/>
                <w:sz w:val="24"/>
                <w:szCs w:val="24"/>
              </w:rPr>
              <w:t>(200 g</w:t>
            </w:r>
            <w:r w:rsidR="006C6F3F">
              <w:rPr>
                <w:rFonts w:asciiTheme="minorHAnsi" w:hAnsiTheme="minorHAnsi" w:cstheme="minorHAnsi"/>
                <w:sz w:val="24"/>
                <w:szCs w:val="24"/>
              </w:rPr>
              <w:t xml:space="preserve"> </w:t>
            </w:r>
            <w:r w:rsidR="006C6F3F" w:rsidRPr="003B79B2">
              <w:rPr>
                <w:rFonts w:asciiTheme="minorHAnsi" w:hAnsiTheme="minorHAnsi" w:cstheme="minorHAnsi"/>
                <w:sz w:val="24"/>
                <w:szCs w:val="24"/>
              </w:rPr>
              <w:t>(+/- 10 g)</w:t>
            </w:r>
            <w:r w:rsidR="0030604B" w:rsidRPr="002F38D1">
              <w:rPr>
                <w:rFonts w:asciiTheme="minorHAnsi" w:hAnsiTheme="minorHAnsi" w:cstheme="minorHAnsi"/>
                <w:sz w:val="24"/>
                <w:szCs w:val="24"/>
              </w:rPr>
              <w:t>)</w:t>
            </w:r>
          </w:p>
        </w:tc>
        <w:tc>
          <w:tcPr>
            <w:tcW w:w="1420" w:type="dxa"/>
          </w:tcPr>
          <w:p w14:paraId="629AA39C" w14:textId="1F67D1F5" w:rsidR="0030604B" w:rsidRPr="00196277" w:rsidRDefault="0030604B" w:rsidP="0030604B">
            <w:pPr>
              <w:pStyle w:val="ListParagraph"/>
              <w:widowControl/>
              <w:tabs>
                <w:tab w:val="left" w:pos="1134"/>
              </w:tabs>
              <w:autoSpaceDE/>
              <w:autoSpaceDN/>
              <w:adjustRightInd/>
              <w:ind w:left="0"/>
              <w:jc w:val="center"/>
              <w:rPr>
                <w:rFonts w:asciiTheme="minorHAnsi" w:hAnsiTheme="minorHAnsi" w:cstheme="minorHAnsi"/>
                <w:sz w:val="24"/>
                <w:szCs w:val="24"/>
                <w:lang w:eastAsia="ru-RU"/>
              </w:rPr>
            </w:pPr>
            <w:r w:rsidRPr="00196277">
              <w:rPr>
                <w:rFonts w:asciiTheme="minorHAnsi" w:hAnsiTheme="minorHAnsi" w:cstheme="minorHAnsi"/>
                <w:sz w:val="24"/>
                <w:szCs w:val="24"/>
              </w:rPr>
              <w:t>1</w:t>
            </w:r>
          </w:p>
        </w:tc>
        <w:tc>
          <w:tcPr>
            <w:tcW w:w="1601" w:type="dxa"/>
          </w:tcPr>
          <w:p w14:paraId="61838571" w14:textId="77777777" w:rsidR="0030604B" w:rsidRPr="001A6679" w:rsidRDefault="0030604B" w:rsidP="0030604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3892D0CD" w14:textId="77777777" w:rsidTr="00921C50">
        <w:tc>
          <w:tcPr>
            <w:tcW w:w="709" w:type="dxa"/>
            <w:vAlign w:val="center"/>
          </w:tcPr>
          <w:p w14:paraId="4C98A8FB" w14:textId="125A60A5" w:rsidR="0030604B" w:rsidRPr="001A6679" w:rsidRDefault="0030604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17977104" w14:textId="2A63487F" w:rsidR="0030604B" w:rsidRPr="00196277" w:rsidRDefault="00892367" w:rsidP="0030604B">
            <w:pPr>
              <w:pStyle w:val="ListParagraph"/>
              <w:widowControl/>
              <w:tabs>
                <w:tab w:val="left" w:pos="1134"/>
              </w:tabs>
              <w:autoSpaceDE/>
              <w:autoSpaceDN/>
              <w:adjustRightInd/>
              <w:ind w:left="0"/>
              <w:jc w:val="both"/>
              <w:rPr>
                <w:rFonts w:asciiTheme="minorHAnsi" w:hAnsiTheme="minorHAnsi" w:cstheme="minorHAnsi"/>
                <w:sz w:val="24"/>
                <w:szCs w:val="24"/>
                <w:lang w:eastAsia="ru-RU"/>
              </w:rPr>
            </w:pPr>
            <w:r>
              <w:rPr>
                <w:rFonts w:asciiTheme="minorHAnsi" w:hAnsiTheme="minorHAnsi" w:cstheme="minorHAnsi"/>
                <w:sz w:val="24"/>
                <w:szCs w:val="24"/>
              </w:rPr>
              <w:t>S</w:t>
            </w:r>
            <w:r w:rsidR="0030604B" w:rsidRPr="002F38D1">
              <w:rPr>
                <w:rFonts w:asciiTheme="minorHAnsi" w:hAnsiTheme="minorHAnsi" w:cstheme="minorHAnsi"/>
                <w:sz w:val="24"/>
                <w:szCs w:val="24"/>
              </w:rPr>
              <w:t xml:space="preserve">alotos </w:t>
            </w:r>
            <w:r w:rsidR="0030604B">
              <w:rPr>
                <w:rFonts w:asciiTheme="minorHAnsi" w:hAnsiTheme="minorHAnsi" w:cstheme="minorHAnsi"/>
                <w:sz w:val="24"/>
                <w:szCs w:val="24"/>
              </w:rPr>
              <w:t xml:space="preserve">daržovių ir jūros gėrybių </w:t>
            </w:r>
            <w:r w:rsidR="0030604B" w:rsidRPr="002F38D1">
              <w:rPr>
                <w:rFonts w:asciiTheme="minorHAnsi" w:hAnsiTheme="minorHAnsi" w:cstheme="minorHAnsi"/>
                <w:sz w:val="24"/>
                <w:szCs w:val="24"/>
              </w:rPr>
              <w:t>(200 g</w:t>
            </w:r>
            <w:r w:rsidR="006C6F3F">
              <w:rPr>
                <w:rFonts w:asciiTheme="minorHAnsi" w:hAnsiTheme="minorHAnsi" w:cstheme="minorHAnsi"/>
                <w:sz w:val="24"/>
                <w:szCs w:val="24"/>
              </w:rPr>
              <w:t xml:space="preserve"> </w:t>
            </w:r>
            <w:r w:rsidR="006C6F3F" w:rsidRPr="003B79B2">
              <w:rPr>
                <w:rFonts w:asciiTheme="minorHAnsi" w:hAnsiTheme="minorHAnsi" w:cstheme="minorHAnsi"/>
                <w:sz w:val="24"/>
                <w:szCs w:val="24"/>
              </w:rPr>
              <w:t>(+/- 10 g)</w:t>
            </w:r>
            <w:r w:rsidR="0030604B" w:rsidRPr="002F38D1">
              <w:rPr>
                <w:rFonts w:asciiTheme="minorHAnsi" w:hAnsiTheme="minorHAnsi" w:cstheme="minorHAnsi"/>
                <w:sz w:val="24"/>
                <w:szCs w:val="24"/>
              </w:rPr>
              <w:t>)</w:t>
            </w:r>
          </w:p>
        </w:tc>
        <w:tc>
          <w:tcPr>
            <w:tcW w:w="1420" w:type="dxa"/>
          </w:tcPr>
          <w:p w14:paraId="27D7530A" w14:textId="11F1B514" w:rsidR="0030604B" w:rsidRPr="00196277" w:rsidRDefault="0030604B" w:rsidP="0030604B">
            <w:pPr>
              <w:pStyle w:val="ListParagraph"/>
              <w:widowControl/>
              <w:tabs>
                <w:tab w:val="left" w:pos="1134"/>
              </w:tabs>
              <w:autoSpaceDE/>
              <w:autoSpaceDN/>
              <w:adjustRightInd/>
              <w:ind w:left="0"/>
              <w:jc w:val="center"/>
              <w:rPr>
                <w:rFonts w:asciiTheme="minorHAnsi" w:hAnsiTheme="minorHAnsi" w:cstheme="minorHAnsi"/>
                <w:sz w:val="24"/>
                <w:szCs w:val="24"/>
                <w:lang w:eastAsia="ru-RU"/>
              </w:rPr>
            </w:pPr>
            <w:r w:rsidRPr="00196277">
              <w:rPr>
                <w:rFonts w:asciiTheme="minorHAnsi" w:hAnsiTheme="minorHAnsi" w:cstheme="minorHAnsi"/>
                <w:sz w:val="24"/>
                <w:szCs w:val="24"/>
              </w:rPr>
              <w:t>1</w:t>
            </w:r>
          </w:p>
        </w:tc>
        <w:tc>
          <w:tcPr>
            <w:tcW w:w="1601" w:type="dxa"/>
          </w:tcPr>
          <w:p w14:paraId="0A995D09" w14:textId="77777777" w:rsidR="0030604B" w:rsidRPr="001A6679" w:rsidRDefault="0030604B" w:rsidP="0030604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3A8D2ADB" w14:textId="77777777" w:rsidTr="00921C50">
        <w:tc>
          <w:tcPr>
            <w:tcW w:w="709" w:type="dxa"/>
            <w:vAlign w:val="center"/>
          </w:tcPr>
          <w:p w14:paraId="0D826D9F" w14:textId="4A53B58A" w:rsidR="00196277"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5FB41C90" w14:textId="2E4A8D86" w:rsidR="00196277" w:rsidRPr="00196277" w:rsidRDefault="00DE6C6B"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eastAsia="Lucida Sans Unicode" w:hAnsi="Calibri" w:cs="Calibri"/>
                <w:sz w:val="24"/>
                <w:szCs w:val="24"/>
              </w:rPr>
              <w:t>K</w:t>
            </w:r>
            <w:r w:rsidR="00196277" w:rsidRPr="002F38D1">
              <w:rPr>
                <w:rFonts w:ascii="Calibri" w:eastAsia="Lucida Sans Unicode" w:hAnsi="Calibri" w:cs="Calibri"/>
                <w:sz w:val="24"/>
                <w:szCs w:val="24"/>
              </w:rPr>
              <w:t>aršt</w:t>
            </w:r>
            <w:r w:rsidR="00196277">
              <w:rPr>
                <w:rFonts w:ascii="Calibri" w:eastAsia="Lucida Sans Unicode" w:hAnsi="Calibri" w:cs="Calibri"/>
                <w:sz w:val="24"/>
                <w:szCs w:val="24"/>
              </w:rPr>
              <w:t>as</w:t>
            </w:r>
            <w:r w:rsidR="00196277" w:rsidRPr="002F38D1">
              <w:rPr>
                <w:rFonts w:ascii="Calibri" w:eastAsia="Lucida Sans Unicode" w:hAnsi="Calibri" w:cs="Calibri"/>
                <w:sz w:val="24"/>
                <w:szCs w:val="24"/>
              </w:rPr>
              <w:t xml:space="preserve"> patiekala</w:t>
            </w:r>
            <w:r w:rsidR="00196277">
              <w:rPr>
                <w:rFonts w:ascii="Calibri" w:eastAsia="Lucida Sans Unicode" w:hAnsi="Calibri" w:cs="Calibri"/>
                <w:sz w:val="24"/>
                <w:szCs w:val="24"/>
              </w:rPr>
              <w:t>s (paukštiena)</w:t>
            </w:r>
            <w:r w:rsidR="00196277" w:rsidRPr="002F38D1">
              <w:rPr>
                <w:rFonts w:ascii="Calibri" w:eastAsia="Lucida Sans Unicode" w:hAnsi="Calibri" w:cs="Calibri"/>
                <w:sz w:val="24"/>
                <w:szCs w:val="24"/>
              </w:rPr>
              <w:t xml:space="preserve"> su garnyru</w:t>
            </w:r>
            <w:r w:rsidR="00196277">
              <w:rPr>
                <w:rFonts w:ascii="Calibri" w:eastAsia="Lucida Sans Unicode" w:hAnsi="Calibri" w:cs="Calibri"/>
                <w:sz w:val="24"/>
                <w:szCs w:val="24"/>
              </w:rPr>
              <w:t xml:space="preserve"> ir salotomis</w:t>
            </w:r>
            <w:r w:rsidR="00196277" w:rsidRPr="002F38D1">
              <w:rPr>
                <w:rFonts w:ascii="Calibri" w:eastAsia="Lucida Sans Unicode" w:hAnsi="Calibri" w:cs="Calibri"/>
                <w:sz w:val="24"/>
                <w:szCs w:val="24"/>
              </w:rPr>
              <w:t xml:space="preserve"> (2</w:t>
            </w:r>
            <w:r w:rsidR="00196277">
              <w:rPr>
                <w:rFonts w:ascii="Calibri" w:eastAsia="Lucida Sans Unicode" w:hAnsi="Calibri" w:cs="Calibri"/>
                <w:sz w:val="24"/>
                <w:szCs w:val="24"/>
              </w:rPr>
              <w:t>2</w:t>
            </w:r>
            <w:r w:rsidR="00196277" w:rsidRPr="002F38D1">
              <w:rPr>
                <w:rFonts w:ascii="Calibri" w:eastAsia="Lucida Sans Unicode" w:hAnsi="Calibri" w:cs="Calibri"/>
                <w:sz w:val="24"/>
                <w:szCs w:val="24"/>
              </w:rPr>
              <w:t>0</w:t>
            </w:r>
            <w:r w:rsidR="00921C50">
              <w:rPr>
                <w:rFonts w:ascii="Calibri" w:eastAsia="Lucida Sans Unicode" w:hAnsi="Calibri" w:cs="Calibri"/>
                <w:sz w:val="24"/>
                <w:szCs w:val="24"/>
              </w:rPr>
              <w:t xml:space="preserve"> </w:t>
            </w:r>
            <w:r w:rsidR="00196277" w:rsidRPr="002F38D1">
              <w:rPr>
                <w:rFonts w:ascii="Calibri" w:eastAsia="Lucida Sans Unicode" w:hAnsi="Calibri" w:cs="Calibri"/>
                <w:sz w:val="24"/>
                <w:szCs w:val="24"/>
              </w:rPr>
              <w:t>g</w:t>
            </w:r>
            <w:r w:rsidR="002B28C1">
              <w:rPr>
                <w:rFonts w:ascii="Calibri" w:eastAsia="Lucida Sans Unicode" w:hAnsi="Calibri" w:cs="Calibri"/>
                <w:sz w:val="24"/>
                <w:szCs w:val="24"/>
              </w:rPr>
              <w:t xml:space="preserve"> </w:t>
            </w:r>
            <w:r w:rsidR="002B28C1" w:rsidRPr="00686759">
              <w:rPr>
                <w:rFonts w:ascii="Calibri" w:eastAsia="Lucida Sans Unicode" w:hAnsi="Calibri" w:cs="Calibri"/>
                <w:sz w:val="24"/>
                <w:szCs w:val="24"/>
              </w:rPr>
              <w:t>(+/- 20 g)</w:t>
            </w:r>
            <w:r w:rsidR="00196277" w:rsidRPr="002F38D1">
              <w:rPr>
                <w:rFonts w:ascii="Calibri" w:eastAsia="Lucida Sans Unicode" w:hAnsi="Calibri" w:cs="Calibri"/>
                <w:sz w:val="24"/>
                <w:szCs w:val="24"/>
              </w:rPr>
              <w:t>)</w:t>
            </w:r>
          </w:p>
        </w:tc>
        <w:tc>
          <w:tcPr>
            <w:tcW w:w="1420" w:type="dxa"/>
          </w:tcPr>
          <w:p w14:paraId="1BB8BC2C" w14:textId="7B4C41CE" w:rsidR="00196277" w:rsidRPr="00196277" w:rsidRDefault="00196277"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1917A121"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545C235F" w14:textId="77777777" w:rsidTr="00921C50">
        <w:tc>
          <w:tcPr>
            <w:tcW w:w="709" w:type="dxa"/>
            <w:vAlign w:val="center"/>
          </w:tcPr>
          <w:p w14:paraId="2E50F075" w14:textId="08684B86" w:rsidR="00196277"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2257352" w14:textId="5D071CE1" w:rsidR="00196277" w:rsidRPr="00196277" w:rsidRDefault="00DE6C6B"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eastAsia="Lucida Sans Unicode" w:hAnsi="Calibri" w:cs="Calibri"/>
                <w:sz w:val="24"/>
                <w:szCs w:val="24"/>
              </w:rPr>
              <w:t>K</w:t>
            </w:r>
            <w:r w:rsidR="00196277" w:rsidRPr="002F38D1">
              <w:rPr>
                <w:rFonts w:ascii="Calibri" w:eastAsia="Lucida Sans Unicode" w:hAnsi="Calibri" w:cs="Calibri"/>
                <w:sz w:val="24"/>
                <w:szCs w:val="24"/>
              </w:rPr>
              <w:t>aršt</w:t>
            </w:r>
            <w:r w:rsidR="00196277">
              <w:rPr>
                <w:rFonts w:ascii="Calibri" w:eastAsia="Lucida Sans Unicode" w:hAnsi="Calibri" w:cs="Calibri"/>
                <w:sz w:val="24"/>
                <w:szCs w:val="24"/>
              </w:rPr>
              <w:t>as</w:t>
            </w:r>
            <w:r w:rsidR="00196277" w:rsidRPr="002F38D1">
              <w:rPr>
                <w:rFonts w:ascii="Calibri" w:eastAsia="Lucida Sans Unicode" w:hAnsi="Calibri" w:cs="Calibri"/>
                <w:sz w:val="24"/>
                <w:szCs w:val="24"/>
              </w:rPr>
              <w:t xml:space="preserve"> patiekala</w:t>
            </w:r>
            <w:r w:rsidR="00196277">
              <w:rPr>
                <w:rFonts w:ascii="Calibri" w:eastAsia="Lucida Sans Unicode" w:hAnsi="Calibri" w:cs="Calibri"/>
                <w:sz w:val="24"/>
                <w:szCs w:val="24"/>
              </w:rPr>
              <w:t>s (kiauliena)</w:t>
            </w:r>
            <w:r w:rsidR="00196277" w:rsidRPr="002F38D1">
              <w:rPr>
                <w:rFonts w:ascii="Calibri" w:eastAsia="Lucida Sans Unicode" w:hAnsi="Calibri" w:cs="Calibri"/>
                <w:sz w:val="24"/>
                <w:szCs w:val="24"/>
              </w:rPr>
              <w:t xml:space="preserve"> su garnyru </w:t>
            </w:r>
            <w:r w:rsidR="00196277">
              <w:rPr>
                <w:rFonts w:ascii="Calibri" w:eastAsia="Lucida Sans Unicode" w:hAnsi="Calibri" w:cs="Calibri"/>
                <w:sz w:val="24"/>
                <w:szCs w:val="24"/>
              </w:rPr>
              <w:t>ir salotomis</w:t>
            </w:r>
            <w:r w:rsidR="00196277" w:rsidRPr="002F38D1">
              <w:rPr>
                <w:rFonts w:ascii="Calibri" w:eastAsia="Lucida Sans Unicode" w:hAnsi="Calibri" w:cs="Calibri"/>
                <w:sz w:val="24"/>
                <w:szCs w:val="24"/>
              </w:rPr>
              <w:t xml:space="preserve"> (2</w:t>
            </w:r>
            <w:r w:rsidR="00196277">
              <w:rPr>
                <w:rFonts w:ascii="Calibri" w:eastAsia="Lucida Sans Unicode" w:hAnsi="Calibri" w:cs="Calibri"/>
                <w:sz w:val="24"/>
                <w:szCs w:val="24"/>
              </w:rPr>
              <w:t>2</w:t>
            </w:r>
            <w:r w:rsidR="00196277" w:rsidRPr="002F38D1">
              <w:rPr>
                <w:rFonts w:ascii="Calibri" w:eastAsia="Lucida Sans Unicode" w:hAnsi="Calibri" w:cs="Calibri"/>
                <w:sz w:val="24"/>
                <w:szCs w:val="24"/>
              </w:rPr>
              <w:t>0 g</w:t>
            </w:r>
            <w:r w:rsidR="002B28C1">
              <w:rPr>
                <w:rFonts w:ascii="Calibri" w:eastAsia="Lucida Sans Unicode" w:hAnsi="Calibri" w:cs="Calibri"/>
                <w:sz w:val="24"/>
                <w:szCs w:val="24"/>
              </w:rPr>
              <w:t xml:space="preserve"> </w:t>
            </w:r>
            <w:r w:rsidR="002B28C1" w:rsidRPr="003B79B2">
              <w:rPr>
                <w:rFonts w:ascii="Calibri" w:eastAsia="Lucida Sans Unicode" w:hAnsi="Calibri" w:cs="Calibri"/>
                <w:sz w:val="24"/>
                <w:szCs w:val="24"/>
              </w:rPr>
              <w:t>(+/- 20 g)</w:t>
            </w:r>
            <w:r w:rsidR="00196277" w:rsidRPr="002F38D1">
              <w:rPr>
                <w:rFonts w:ascii="Calibri" w:eastAsia="Lucida Sans Unicode" w:hAnsi="Calibri" w:cs="Calibri"/>
                <w:sz w:val="24"/>
                <w:szCs w:val="24"/>
              </w:rPr>
              <w:t>)</w:t>
            </w:r>
          </w:p>
        </w:tc>
        <w:tc>
          <w:tcPr>
            <w:tcW w:w="1420" w:type="dxa"/>
          </w:tcPr>
          <w:p w14:paraId="21C6012F" w14:textId="378563D6" w:rsidR="00196277" w:rsidRPr="00196277" w:rsidRDefault="00196277"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44282D3C"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58CB9FD7" w14:textId="77777777" w:rsidTr="00921C50">
        <w:tc>
          <w:tcPr>
            <w:tcW w:w="709" w:type="dxa"/>
            <w:vAlign w:val="center"/>
          </w:tcPr>
          <w:p w14:paraId="1BADF2D5" w14:textId="3A96D75C" w:rsidR="00196277"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B49A673" w14:textId="1732D622" w:rsidR="00196277" w:rsidRPr="00196277" w:rsidRDefault="00DE6C6B"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eastAsia="Lucida Sans Unicode" w:hAnsi="Calibri" w:cs="Calibri"/>
                <w:sz w:val="24"/>
                <w:szCs w:val="24"/>
              </w:rPr>
              <w:t>K</w:t>
            </w:r>
            <w:r w:rsidR="00196277" w:rsidRPr="002F38D1">
              <w:rPr>
                <w:rFonts w:ascii="Calibri" w:eastAsia="Lucida Sans Unicode" w:hAnsi="Calibri" w:cs="Calibri"/>
                <w:sz w:val="24"/>
                <w:szCs w:val="24"/>
              </w:rPr>
              <w:t>aršt</w:t>
            </w:r>
            <w:r w:rsidR="00196277">
              <w:rPr>
                <w:rFonts w:ascii="Calibri" w:eastAsia="Lucida Sans Unicode" w:hAnsi="Calibri" w:cs="Calibri"/>
                <w:sz w:val="24"/>
                <w:szCs w:val="24"/>
              </w:rPr>
              <w:t>as</w:t>
            </w:r>
            <w:r w:rsidR="00196277" w:rsidRPr="002F38D1">
              <w:rPr>
                <w:rFonts w:ascii="Calibri" w:eastAsia="Lucida Sans Unicode" w:hAnsi="Calibri" w:cs="Calibri"/>
                <w:sz w:val="24"/>
                <w:szCs w:val="24"/>
              </w:rPr>
              <w:t xml:space="preserve"> patiekala</w:t>
            </w:r>
            <w:r w:rsidR="00196277">
              <w:rPr>
                <w:rFonts w:ascii="Calibri" w:eastAsia="Lucida Sans Unicode" w:hAnsi="Calibri" w:cs="Calibri"/>
                <w:sz w:val="24"/>
                <w:szCs w:val="24"/>
              </w:rPr>
              <w:t>s (jautiena)</w:t>
            </w:r>
            <w:r w:rsidR="00196277" w:rsidRPr="002F38D1">
              <w:rPr>
                <w:rFonts w:ascii="Calibri" w:eastAsia="Lucida Sans Unicode" w:hAnsi="Calibri" w:cs="Calibri"/>
                <w:sz w:val="24"/>
                <w:szCs w:val="24"/>
              </w:rPr>
              <w:t xml:space="preserve"> su garnyru </w:t>
            </w:r>
            <w:r w:rsidR="00196277">
              <w:rPr>
                <w:rFonts w:ascii="Calibri" w:eastAsia="Lucida Sans Unicode" w:hAnsi="Calibri" w:cs="Calibri"/>
                <w:sz w:val="24"/>
                <w:szCs w:val="24"/>
              </w:rPr>
              <w:t>ir salotomis</w:t>
            </w:r>
            <w:r w:rsidR="00196277" w:rsidRPr="002F38D1">
              <w:rPr>
                <w:rFonts w:ascii="Calibri" w:eastAsia="Lucida Sans Unicode" w:hAnsi="Calibri" w:cs="Calibri"/>
                <w:sz w:val="24"/>
                <w:szCs w:val="24"/>
              </w:rPr>
              <w:t xml:space="preserve"> (2</w:t>
            </w:r>
            <w:r w:rsidR="00196277">
              <w:rPr>
                <w:rFonts w:ascii="Calibri" w:eastAsia="Lucida Sans Unicode" w:hAnsi="Calibri" w:cs="Calibri"/>
                <w:sz w:val="24"/>
                <w:szCs w:val="24"/>
              </w:rPr>
              <w:t>2</w:t>
            </w:r>
            <w:r w:rsidR="00196277" w:rsidRPr="002F38D1">
              <w:rPr>
                <w:rFonts w:ascii="Calibri" w:eastAsia="Lucida Sans Unicode" w:hAnsi="Calibri" w:cs="Calibri"/>
                <w:sz w:val="24"/>
                <w:szCs w:val="24"/>
              </w:rPr>
              <w:t>0 g</w:t>
            </w:r>
            <w:r w:rsidR="002B28C1">
              <w:rPr>
                <w:rFonts w:ascii="Calibri" w:eastAsia="Lucida Sans Unicode" w:hAnsi="Calibri" w:cs="Calibri"/>
                <w:sz w:val="24"/>
                <w:szCs w:val="24"/>
              </w:rPr>
              <w:t xml:space="preserve"> </w:t>
            </w:r>
            <w:r w:rsidR="002B28C1" w:rsidRPr="003B79B2">
              <w:rPr>
                <w:rFonts w:ascii="Calibri" w:eastAsia="Lucida Sans Unicode" w:hAnsi="Calibri" w:cs="Calibri"/>
                <w:sz w:val="24"/>
                <w:szCs w:val="24"/>
              </w:rPr>
              <w:t>(+/- 20 g)</w:t>
            </w:r>
            <w:r w:rsidR="00196277" w:rsidRPr="002F38D1">
              <w:rPr>
                <w:rFonts w:ascii="Calibri" w:eastAsia="Lucida Sans Unicode" w:hAnsi="Calibri" w:cs="Calibri"/>
                <w:sz w:val="24"/>
                <w:szCs w:val="24"/>
              </w:rPr>
              <w:t>)</w:t>
            </w:r>
          </w:p>
        </w:tc>
        <w:tc>
          <w:tcPr>
            <w:tcW w:w="1420" w:type="dxa"/>
          </w:tcPr>
          <w:p w14:paraId="53837825" w14:textId="1353E714" w:rsidR="00196277" w:rsidRPr="00196277" w:rsidRDefault="00196277"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75A512B5"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4544B16D" w14:textId="77777777" w:rsidTr="00921C50">
        <w:tc>
          <w:tcPr>
            <w:tcW w:w="709" w:type="dxa"/>
            <w:vAlign w:val="center"/>
          </w:tcPr>
          <w:p w14:paraId="13576146" w14:textId="3A519B71" w:rsidR="00196277"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1A3B73E7" w14:textId="7ED84E3C" w:rsidR="00196277" w:rsidRPr="00196277" w:rsidRDefault="00DE6C6B"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eastAsia="Lucida Sans Unicode" w:hAnsi="Calibri" w:cs="Calibri"/>
                <w:sz w:val="24"/>
                <w:szCs w:val="24"/>
              </w:rPr>
              <w:t>K</w:t>
            </w:r>
            <w:r w:rsidR="00196277" w:rsidRPr="002F38D1">
              <w:rPr>
                <w:rFonts w:ascii="Calibri" w:eastAsia="Lucida Sans Unicode" w:hAnsi="Calibri" w:cs="Calibri"/>
                <w:sz w:val="24"/>
                <w:szCs w:val="24"/>
              </w:rPr>
              <w:t>aršt</w:t>
            </w:r>
            <w:r w:rsidR="00196277">
              <w:rPr>
                <w:rFonts w:ascii="Calibri" w:eastAsia="Lucida Sans Unicode" w:hAnsi="Calibri" w:cs="Calibri"/>
                <w:sz w:val="24"/>
                <w:szCs w:val="24"/>
              </w:rPr>
              <w:t>as</w:t>
            </w:r>
            <w:r w:rsidR="00196277" w:rsidRPr="002F38D1">
              <w:rPr>
                <w:rFonts w:ascii="Calibri" w:eastAsia="Lucida Sans Unicode" w:hAnsi="Calibri" w:cs="Calibri"/>
                <w:sz w:val="24"/>
                <w:szCs w:val="24"/>
              </w:rPr>
              <w:t xml:space="preserve"> patiekala</w:t>
            </w:r>
            <w:r w:rsidR="00196277">
              <w:rPr>
                <w:rFonts w:ascii="Calibri" w:eastAsia="Lucida Sans Unicode" w:hAnsi="Calibri" w:cs="Calibri"/>
                <w:sz w:val="24"/>
                <w:szCs w:val="24"/>
              </w:rPr>
              <w:t>s (antiena)</w:t>
            </w:r>
            <w:r w:rsidR="00196277" w:rsidRPr="002F38D1">
              <w:rPr>
                <w:rFonts w:ascii="Calibri" w:eastAsia="Lucida Sans Unicode" w:hAnsi="Calibri" w:cs="Calibri"/>
                <w:sz w:val="24"/>
                <w:szCs w:val="24"/>
              </w:rPr>
              <w:t xml:space="preserve"> su garnyru </w:t>
            </w:r>
            <w:r w:rsidR="00196277">
              <w:rPr>
                <w:rFonts w:ascii="Calibri" w:eastAsia="Lucida Sans Unicode" w:hAnsi="Calibri" w:cs="Calibri"/>
                <w:sz w:val="24"/>
                <w:szCs w:val="24"/>
              </w:rPr>
              <w:t>ir salotomis</w:t>
            </w:r>
            <w:r w:rsidR="00196277" w:rsidRPr="002F38D1">
              <w:rPr>
                <w:rFonts w:ascii="Calibri" w:eastAsia="Lucida Sans Unicode" w:hAnsi="Calibri" w:cs="Calibri"/>
                <w:sz w:val="24"/>
                <w:szCs w:val="24"/>
              </w:rPr>
              <w:t xml:space="preserve"> (2</w:t>
            </w:r>
            <w:r w:rsidR="00196277">
              <w:rPr>
                <w:rFonts w:ascii="Calibri" w:eastAsia="Lucida Sans Unicode" w:hAnsi="Calibri" w:cs="Calibri"/>
                <w:sz w:val="24"/>
                <w:szCs w:val="24"/>
              </w:rPr>
              <w:t>2</w:t>
            </w:r>
            <w:r w:rsidR="00196277" w:rsidRPr="002F38D1">
              <w:rPr>
                <w:rFonts w:ascii="Calibri" w:eastAsia="Lucida Sans Unicode" w:hAnsi="Calibri" w:cs="Calibri"/>
                <w:sz w:val="24"/>
                <w:szCs w:val="24"/>
              </w:rPr>
              <w:t>0 g</w:t>
            </w:r>
            <w:r w:rsidR="002B28C1">
              <w:rPr>
                <w:rFonts w:ascii="Calibri" w:eastAsia="Lucida Sans Unicode" w:hAnsi="Calibri" w:cs="Calibri"/>
                <w:sz w:val="24"/>
                <w:szCs w:val="24"/>
              </w:rPr>
              <w:t xml:space="preserve"> </w:t>
            </w:r>
            <w:r w:rsidR="002B28C1" w:rsidRPr="003B79B2">
              <w:rPr>
                <w:rFonts w:ascii="Calibri" w:eastAsia="Lucida Sans Unicode" w:hAnsi="Calibri" w:cs="Calibri"/>
                <w:sz w:val="24"/>
                <w:szCs w:val="24"/>
              </w:rPr>
              <w:t>(+/- 20 g)</w:t>
            </w:r>
            <w:r w:rsidR="00196277" w:rsidRPr="002F38D1">
              <w:rPr>
                <w:rFonts w:ascii="Calibri" w:eastAsia="Lucida Sans Unicode" w:hAnsi="Calibri" w:cs="Calibri"/>
                <w:sz w:val="24"/>
                <w:szCs w:val="24"/>
              </w:rPr>
              <w:t>)</w:t>
            </w:r>
          </w:p>
        </w:tc>
        <w:tc>
          <w:tcPr>
            <w:tcW w:w="1420" w:type="dxa"/>
          </w:tcPr>
          <w:p w14:paraId="75DA249B" w14:textId="3FA5464D" w:rsidR="00196277" w:rsidRPr="00196277" w:rsidRDefault="00196277"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4CBB3748"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34ED85CE" w14:textId="77777777" w:rsidTr="00921C50">
        <w:tc>
          <w:tcPr>
            <w:tcW w:w="709" w:type="dxa"/>
            <w:vAlign w:val="center"/>
          </w:tcPr>
          <w:p w14:paraId="73CCC609" w14:textId="272053C4" w:rsidR="00196277"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11D62B01" w14:textId="301B21E8" w:rsidR="00196277" w:rsidRPr="00196277" w:rsidRDefault="00DE6C6B"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eastAsia="Lucida Sans Unicode" w:hAnsi="Calibri" w:cs="Calibri"/>
                <w:sz w:val="24"/>
                <w:szCs w:val="24"/>
              </w:rPr>
              <w:t>K</w:t>
            </w:r>
            <w:r w:rsidR="00196277" w:rsidRPr="002F38D1">
              <w:rPr>
                <w:rFonts w:ascii="Calibri" w:eastAsia="Lucida Sans Unicode" w:hAnsi="Calibri" w:cs="Calibri"/>
                <w:sz w:val="24"/>
                <w:szCs w:val="24"/>
              </w:rPr>
              <w:t>aršt</w:t>
            </w:r>
            <w:r w:rsidR="00196277">
              <w:rPr>
                <w:rFonts w:ascii="Calibri" w:eastAsia="Lucida Sans Unicode" w:hAnsi="Calibri" w:cs="Calibri"/>
                <w:sz w:val="24"/>
                <w:szCs w:val="24"/>
              </w:rPr>
              <w:t>as</w:t>
            </w:r>
            <w:r w:rsidR="00196277" w:rsidRPr="002F38D1">
              <w:rPr>
                <w:rFonts w:ascii="Calibri" w:eastAsia="Lucida Sans Unicode" w:hAnsi="Calibri" w:cs="Calibri"/>
                <w:sz w:val="24"/>
                <w:szCs w:val="24"/>
              </w:rPr>
              <w:t xml:space="preserve"> patiekala</w:t>
            </w:r>
            <w:r w:rsidR="00196277">
              <w:rPr>
                <w:rFonts w:ascii="Calibri" w:eastAsia="Lucida Sans Unicode" w:hAnsi="Calibri" w:cs="Calibri"/>
                <w:sz w:val="24"/>
                <w:szCs w:val="24"/>
              </w:rPr>
              <w:t>s</w:t>
            </w:r>
            <w:r w:rsidR="00196277" w:rsidRPr="002F38D1">
              <w:rPr>
                <w:rFonts w:ascii="Calibri" w:eastAsia="Lucida Sans Unicode" w:hAnsi="Calibri" w:cs="Calibri"/>
                <w:sz w:val="24"/>
                <w:szCs w:val="24"/>
              </w:rPr>
              <w:t xml:space="preserve"> </w:t>
            </w:r>
            <w:r w:rsidR="00196277">
              <w:rPr>
                <w:rFonts w:ascii="Calibri" w:eastAsia="Lucida Sans Unicode" w:hAnsi="Calibri" w:cs="Calibri"/>
                <w:sz w:val="24"/>
                <w:szCs w:val="24"/>
              </w:rPr>
              <w:t xml:space="preserve">(žuvis) </w:t>
            </w:r>
            <w:r w:rsidR="00196277" w:rsidRPr="002F38D1">
              <w:rPr>
                <w:rFonts w:ascii="Calibri" w:eastAsia="Lucida Sans Unicode" w:hAnsi="Calibri" w:cs="Calibri"/>
                <w:sz w:val="24"/>
                <w:szCs w:val="24"/>
              </w:rPr>
              <w:t xml:space="preserve">su garnyru </w:t>
            </w:r>
            <w:r w:rsidR="00196277">
              <w:rPr>
                <w:rFonts w:ascii="Calibri" w:eastAsia="Lucida Sans Unicode" w:hAnsi="Calibri" w:cs="Calibri"/>
                <w:sz w:val="24"/>
                <w:szCs w:val="24"/>
              </w:rPr>
              <w:t>ir salotomis</w:t>
            </w:r>
            <w:r w:rsidR="00196277" w:rsidRPr="002F38D1">
              <w:rPr>
                <w:rFonts w:ascii="Calibri" w:eastAsia="Lucida Sans Unicode" w:hAnsi="Calibri" w:cs="Calibri"/>
                <w:sz w:val="24"/>
                <w:szCs w:val="24"/>
              </w:rPr>
              <w:t xml:space="preserve"> (2</w:t>
            </w:r>
            <w:r w:rsidR="00196277">
              <w:rPr>
                <w:rFonts w:ascii="Calibri" w:eastAsia="Lucida Sans Unicode" w:hAnsi="Calibri" w:cs="Calibri"/>
                <w:sz w:val="24"/>
                <w:szCs w:val="24"/>
              </w:rPr>
              <w:t>2</w:t>
            </w:r>
            <w:r w:rsidR="00196277" w:rsidRPr="002F38D1">
              <w:rPr>
                <w:rFonts w:ascii="Calibri" w:eastAsia="Lucida Sans Unicode" w:hAnsi="Calibri" w:cs="Calibri"/>
                <w:sz w:val="24"/>
                <w:szCs w:val="24"/>
              </w:rPr>
              <w:t>0 g</w:t>
            </w:r>
            <w:r w:rsidR="002B28C1">
              <w:rPr>
                <w:rFonts w:ascii="Calibri" w:eastAsia="Lucida Sans Unicode" w:hAnsi="Calibri" w:cs="Calibri"/>
                <w:sz w:val="24"/>
                <w:szCs w:val="24"/>
              </w:rPr>
              <w:t xml:space="preserve"> </w:t>
            </w:r>
            <w:r w:rsidR="002B28C1" w:rsidRPr="003B79B2">
              <w:rPr>
                <w:rFonts w:ascii="Calibri" w:eastAsia="Lucida Sans Unicode" w:hAnsi="Calibri" w:cs="Calibri"/>
                <w:sz w:val="24"/>
                <w:szCs w:val="24"/>
              </w:rPr>
              <w:t>(+/- 20 g)</w:t>
            </w:r>
            <w:r w:rsidR="00196277" w:rsidRPr="002F38D1">
              <w:rPr>
                <w:rFonts w:ascii="Calibri" w:eastAsia="Lucida Sans Unicode" w:hAnsi="Calibri" w:cs="Calibri"/>
                <w:sz w:val="24"/>
                <w:szCs w:val="24"/>
              </w:rPr>
              <w:t>)</w:t>
            </w:r>
          </w:p>
        </w:tc>
        <w:tc>
          <w:tcPr>
            <w:tcW w:w="1420" w:type="dxa"/>
          </w:tcPr>
          <w:p w14:paraId="603C6FD9" w14:textId="4286DCAD" w:rsidR="00196277" w:rsidRPr="00196277" w:rsidRDefault="00196277"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099BB14D"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8C1695A" w14:textId="77777777" w:rsidTr="00921C50">
        <w:tc>
          <w:tcPr>
            <w:tcW w:w="709" w:type="dxa"/>
            <w:vAlign w:val="center"/>
          </w:tcPr>
          <w:p w14:paraId="774FF071" w14:textId="676AFDD0" w:rsidR="00196277" w:rsidRDefault="00196277"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50C81F1A" w14:textId="7445D66E" w:rsidR="00196277" w:rsidRPr="00196277" w:rsidRDefault="00DE6C6B"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eastAsia="Lucida Sans Unicode" w:hAnsi="Calibri" w:cs="Calibri"/>
                <w:sz w:val="24"/>
                <w:szCs w:val="24"/>
              </w:rPr>
              <w:t>V</w:t>
            </w:r>
            <w:r w:rsidR="00196277">
              <w:rPr>
                <w:rFonts w:ascii="Calibri" w:eastAsia="Lucida Sans Unicode" w:hAnsi="Calibri" w:cs="Calibri"/>
                <w:sz w:val="24"/>
                <w:szCs w:val="24"/>
              </w:rPr>
              <w:t>egetariškas karštas patiekalas</w:t>
            </w:r>
            <w:r w:rsidR="00196277" w:rsidRPr="002F38D1">
              <w:rPr>
                <w:rFonts w:ascii="Calibri" w:eastAsia="Lucida Sans Unicode" w:hAnsi="Calibri" w:cs="Calibri"/>
                <w:sz w:val="24"/>
                <w:szCs w:val="24"/>
              </w:rPr>
              <w:t xml:space="preserve"> (2</w:t>
            </w:r>
            <w:r w:rsidR="00196277">
              <w:rPr>
                <w:rFonts w:ascii="Calibri" w:eastAsia="Lucida Sans Unicode" w:hAnsi="Calibri" w:cs="Calibri"/>
                <w:sz w:val="24"/>
                <w:szCs w:val="24"/>
              </w:rPr>
              <w:t>2</w:t>
            </w:r>
            <w:r w:rsidR="00196277" w:rsidRPr="002F38D1">
              <w:rPr>
                <w:rFonts w:ascii="Calibri" w:eastAsia="Lucida Sans Unicode" w:hAnsi="Calibri" w:cs="Calibri"/>
                <w:sz w:val="24"/>
                <w:szCs w:val="24"/>
              </w:rPr>
              <w:t>0 g</w:t>
            </w:r>
            <w:r w:rsidR="002B28C1">
              <w:rPr>
                <w:rFonts w:ascii="Calibri" w:eastAsia="Lucida Sans Unicode" w:hAnsi="Calibri" w:cs="Calibri"/>
                <w:sz w:val="24"/>
                <w:szCs w:val="24"/>
              </w:rPr>
              <w:t xml:space="preserve"> </w:t>
            </w:r>
            <w:r w:rsidR="002B28C1" w:rsidRPr="003B79B2">
              <w:rPr>
                <w:rFonts w:ascii="Calibri" w:eastAsia="Lucida Sans Unicode" w:hAnsi="Calibri" w:cs="Calibri"/>
                <w:sz w:val="24"/>
                <w:szCs w:val="24"/>
              </w:rPr>
              <w:t>(+/- 20 g)</w:t>
            </w:r>
            <w:r w:rsidR="00196277" w:rsidRPr="002F38D1">
              <w:rPr>
                <w:rFonts w:ascii="Calibri" w:eastAsia="Lucida Sans Unicode" w:hAnsi="Calibri" w:cs="Calibri"/>
                <w:sz w:val="24"/>
                <w:szCs w:val="24"/>
              </w:rPr>
              <w:t>)</w:t>
            </w:r>
          </w:p>
        </w:tc>
        <w:tc>
          <w:tcPr>
            <w:tcW w:w="1420" w:type="dxa"/>
          </w:tcPr>
          <w:p w14:paraId="285E129F" w14:textId="4ACCB77B" w:rsidR="00196277" w:rsidRPr="00196277" w:rsidRDefault="00196277"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3BFD2000" w14:textId="77777777" w:rsidR="00196277" w:rsidRPr="001A6679" w:rsidRDefault="00196277"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921C50" w:rsidRPr="001A6679" w14:paraId="664403E0" w14:textId="77777777" w:rsidTr="00921C50">
        <w:tc>
          <w:tcPr>
            <w:tcW w:w="709" w:type="dxa"/>
            <w:vAlign w:val="center"/>
          </w:tcPr>
          <w:p w14:paraId="52C1D9C1" w14:textId="0E97F838" w:rsidR="00921C50" w:rsidRDefault="00921C50"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1CBA178" w14:textId="09D92693" w:rsidR="00921C50" w:rsidRPr="00196277" w:rsidRDefault="00921C50" w:rsidP="00921C50">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hAnsi="Calibri" w:cs="Calibri"/>
                <w:sz w:val="24"/>
                <w:szCs w:val="24"/>
                <w:lang w:eastAsia="ru-RU"/>
              </w:rPr>
              <w:t>1 desertas (120 g</w:t>
            </w:r>
            <w:r w:rsidR="002B28C1">
              <w:rPr>
                <w:rFonts w:ascii="Calibri" w:hAnsi="Calibri" w:cs="Calibri"/>
                <w:sz w:val="24"/>
                <w:szCs w:val="24"/>
                <w:lang w:eastAsia="ru-RU"/>
              </w:rPr>
              <w:t xml:space="preserve"> </w:t>
            </w:r>
            <w:r w:rsidR="002B28C1" w:rsidRPr="00686759">
              <w:rPr>
                <w:rFonts w:ascii="Calibri" w:hAnsi="Calibri" w:cs="Calibri"/>
                <w:sz w:val="24"/>
                <w:szCs w:val="24"/>
                <w:lang w:eastAsia="ru-RU"/>
              </w:rPr>
              <w:t>(+/- 10 g)</w:t>
            </w:r>
            <w:r>
              <w:rPr>
                <w:rFonts w:ascii="Calibri" w:hAnsi="Calibri" w:cs="Calibri"/>
                <w:sz w:val="24"/>
                <w:szCs w:val="24"/>
                <w:lang w:eastAsia="ru-RU"/>
              </w:rPr>
              <w:t>) pyrago / torto gabalėlius</w:t>
            </w:r>
          </w:p>
        </w:tc>
        <w:tc>
          <w:tcPr>
            <w:tcW w:w="1420" w:type="dxa"/>
          </w:tcPr>
          <w:p w14:paraId="2BFE6910" w14:textId="70D6BFF6" w:rsidR="00921C50" w:rsidRPr="00196277" w:rsidRDefault="00921C50" w:rsidP="00921C50">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5A115703" w14:textId="77777777" w:rsidR="00921C50" w:rsidRPr="001A6679" w:rsidRDefault="00921C50" w:rsidP="00921C50">
            <w:pPr>
              <w:pStyle w:val="ListParagraph"/>
              <w:widowControl/>
              <w:tabs>
                <w:tab w:val="left" w:pos="1134"/>
              </w:tabs>
              <w:autoSpaceDE/>
              <w:autoSpaceDN/>
              <w:adjustRightInd/>
              <w:ind w:left="0"/>
              <w:jc w:val="center"/>
              <w:rPr>
                <w:rFonts w:ascii="Calibri" w:hAnsi="Calibri" w:cs="Calibri"/>
                <w:sz w:val="24"/>
                <w:szCs w:val="24"/>
                <w:lang w:eastAsia="ru-RU"/>
              </w:rPr>
            </w:pPr>
          </w:p>
        </w:tc>
      </w:tr>
      <w:tr w:rsidR="00921C50" w:rsidRPr="001A6679" w14:paraId="5F9DF494" w14:textId="77777777" w:rsidTr="00921C50">
        <w:tc>
          <w:tcPr>
            <w:tcW w:w="709" w:type="dxa"/>
            <w:vAlign w:val="center"/>
          </w:tcPr>
          <w:p w14:paraId="49A55751" w14:textId="37F79720" w:rsidR="00921C50" w:rsidRDefault="00921C50"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6713A9DF" w14:textId="0456D887" w:rsidR="00921C50" w:rsidRPr="00686759" w:rsidRDefault="00921C50" w:rsidP="00921C50">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2</w:t>
            </w:r>
            <w:r w:rsidRPr="001C7505">
              <w:rPr>
                <w:rFonts w:ascii="Calibri" w:hAnsi="Calibri" w:cs="Calibri"/>
                <w:sz w:val="24"/>
                <w:szCs w:val="24"/>
                <w:lang w:eastAsia="ru-RU"/>
              </w:rPr>
              <w:t xml:space="preserve"> desertas</w:t>
            </w:r>
            <w:r>
              <w:rPr>
                <w:rFonts w:ascii="Calibri" w:hAnsi="Calibri" w:cs="Calibri"/>
                <w:sz w:val="24"/>
                <w:szCs w:val="24"/>
                <w:lang w:eastAsia="ru-RU"/>
              </w:rPr>
              <w:t xml:space="preserve"> (120 g</w:t>
            </w:r>
            <w:r w:rsidR="002B28C1">
              <w:rPr>
                <w:rFonts w:ascii="Calibri" w:hAnsi="Calibri" w:cs="Calibri"/>
                <w:sz w:val="24"/>
                <w:szCs w:val="24"/>
                <w:lang w:eastAsia="ru-RU"/>
              </w:rPr>
              <w:t xml:space="preserve"> </w:t>
            </w:r>
            <w:r w:rsidR="002B28C1" w:rsidRPr="00686759">
              <w:rPr>
                <w:rFonts w:ascii="Calibri" w:hAnsi="Calibri" w:cs="Calibri"/>
                <w:sz w:val="24"/>
                <w:szCs w:val="24"/>
                <w:lang w:eastAsia="ru-RU"/>
              </w:rPr>
              <w:t>(+/- 10 g)</w:t>
            </w:r>
            <w:r>
              <w:rPr>
                <w:rFonts w:ascii="Calibri" w:hAnsi="Calibri" w:cs="Calibri"/>
                <w:sz w:val="24"/>
                <w:szCs w:val="24"/>
                <w:lang w:eastAsia="ru-RU"/>
              </w:rPr>
              <w:t>) pyragaitis</w:t>
            </w:r>
          </w:p>
        </w:tc>
        <w:tc>
          <w:tcPr>
            <w:tcW w:w="1420" w:type="dxa"/>
          </w:tcPr>
          <w:p w14:paraId="7868BBFB" w14:textId="798F3E2B" w:rsidR="00921C50" w:rsidRPr="00196277" w:rsidRDefault="00921C50" w:rsidP="00921C50">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65008291" w14:textId="77777777" w:rsidR="00921C50" w:rsidRPr="001A6679" w:rsidRDefault="00921C50" w:rsidP="00921C50">
            <w:pPr>
              <w:pStyle w:val="ListParagraph"/>
              <w:widowControl/>
              <w:tabs>
                <w:tab w:val="left" w:pos="1134"/>
              </w:tabs>
              <w:autoSpaceDE/>
              <w:autoSpaceDN/>
              <w:adjustRightInd/>
              <w:ind w:left="0"/>
              <w:jc w:val="center"/>
              <w:rPr>
                <w:rFonts w:ascii="Calibri" w:hAnsi="Calibri" w:cs="Calibri"/>
                <w:sz w:val="24"/>
                <w:szCs w:val="24"/>
                <w:lang w:eastAsia="ru-RU"/>
              </w:rPr>
            </w:pPr>
          </w:p>
        </w:tc>
      </w:tr>
      <w:tr w:rsidR="00921C50" w:rsidRPr="001A6679" w14:paraId="464E5A4F" w14:textId="77777777" w:rsidTr="00921C50">
        <w:tc>
          <w:tcPr>
            <w:tcW w:w="709" w:type="dxa"/>
            <w:vAlign w:val="center"/>
          </w:tcPr>
          <w:p w14:paraId="3BB03C2F" w14:textId="39872A01" w:rsidR="00921C50" w:rsidRDefault="00921C50"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3019D0E" w14:textId="067A74D9" w:rsidR="00921C50" w:rsidRPr="00686759" w:rsidRDefault="00921C50" w:rsidP="00921C50">
            <w:pPr>
              <w:pStyle w:val="ListParagraph"/>
              <w:widowControl/>
              <w:tabs>
                <w:tab w:val="left" w:pos="1134"/>
              </w:tabs>
              <w:autoSpaceDE/>
              <w:autoSpaceDN/>
              <w:adjustRightInd/>
              <w:ind w:left="0"/>
              <w:jc w:val="both"/>
              <w:rPr>
                <w:rFonts w:ascii="Calibri" w:hAnsi="Calibri" w:cs="Calibri"/>
                <w:sz w:val="24"/>
                <w:szCs w:val="24"/>
                <w:lang w:eastAsia="ru-RU"/>
              </w:rPr>
            </w:pPr>
            <w:r>
              <w:rPr>
                <w:rFonts w:ascii="Calibri" w:hAnsi="Calibri" w:cs="Calibri"/>
                <w:sz w:val="24"/>
                <w:szCs w:val="24"/>
                <w:lang w:eastAsia="ru-RU"/>
              </w:rPr>
              <w:t>3</w:t>
            </w:r>
            <w:r w:rsidRPr="001C7505">
              <w:rPr>
                <w:rFonts w:ascii="Calibri" w:hAnsi="Calibri" w:cs="Calibri"/>
                <w:sz w:val="24"/>
                <w:szCs w:val="24"/>
                <w:lang w:eastAsia="ru-RU"/>
              </w:rPr>
              <w:t xml:space="preserve"> desertas</w:t>
            </w:r>
            <w:r>
              <w:rPr>
                <w:rFonts w:ascii="Calibri" w:hAnsi="Calibri" w:cs="Calibri"/>
                <w:sz w:val="24"/>
                <w:szCs w:val="24"/>
                <w:lang w:eastAsia="ru-RU"/>
              </w:rPr>
              <w:t xml:space="preserve"> (120 g</w:t>
            </w:r>
            <w:r w:rsidR="002B28C1">
              <w:rPr>
                <w:rFonts w:ascii="Calibri" w:hAnsi="Calibri" w:cs="Calibri"/>
                <w:sz w:val="24"/>
                <w:szCs w:val="24"/>
                <w:lang w:eastAsia="ru-RU"/>
              </w:rPr>
              <w:t xml:space="preserve"> </w:t>
            </w:r>
            <w:r w:rsidR="002B28C1" w:rsidRPr="00686759">
              <w:rPr>
                <w:rFonts w:ascii="Calibri" w:hAnsi="Calibri" w:cs="Calibri"/>
                <w:sz w:val="24"/>
                <w:szCs w:val="24"/>
                <w:lang w:eastAsia="ru-RU"/>
              </w:rPr>
              <w:t>(+/- 10 g)</w:t>
            </w:r>
            <w:r>
              <w:rPr>
                <w:rFonts w:ascii="Calibri" w:hAnsi="Calibri" w:cs="Calibri"/>
                <w:sz w:val="24"/>
                <w:szCs w:val="24"/>
                <w:lang w:eastAsia="ru-RU"/>
              </w:rPr>
              <w:t>) su vaisiais / sūriu / varške (panakota ir pan.)</w:t>
            </w:r>
          </w:p>
        </w:tc>
        <w:tc>
          <w:tcPr>
            <w:tcW w:w="1420" w:type="dxa"/>
          </w:tcPr>
          <w:p w14:paraId="1FF314F4" w14:textId="3580D1BA" w:rsidR="00921C50" w:rsidRPr="00196277" w:rsidRDefault="00921C50" w:rsidP="00921C50">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4B7799A6" w14:textId="77777777" w:rsidR="00921C50" w:rsidRPr="001A6679" w:rsidRDefault="00921C50" w:rsidP="00921C50">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31E81206" w14:textId="77777777" w:rsidTr="00921C50">
        <w:tc>
          <w:tcPr>
            <w:tcW w:w="709" w:type="dxa"/>
            <w:vAlign w:val="center"/>
          </w:tcPr>
          <w:p w14:paraId="02BE1930" w14:textId="3B20129B" w:rsidR="00DE6C6B" w:rsidRDefault="00DE6C6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51D8F8A4" w14:textId="0A427B62" w:rsidR="00DE6C6B" w:rsidRPr="00DE6C6B"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sidRPr="00DE6C6B">
              <w:rPr>
                <w:rFonts w:asciiTheme="minorHAnsi" w:hAnsiTheme="minorHAnsi" w:cstheme="minorHAnsi"/>
                <w:sz w:val="24"/>
                <w:szCs w:val="24"/>
              </w:rPr>
              <w:t>Mineralinis vanduo gazuotas (</w:t>
            </w:r>
            <w:r w:rsidR="007824DE">
              <w:rPr>
                <w:rFonts w:asciiTheme="minorHAnsi" w:hAnsiTheme="minorHAnsi" w:cstheme="minorHAnsi"/>
                <w:sz w:val="24"/>
                <w:szCs w:val="24"/>
              </w:rPr>
              <w:t xml:space="preserve">stikliniais </w:t>
            </w:r>
            <w:r w:rsidRPr="00DE6C6B">
              <w:rPr>
                <w:rFonts w:asciiTheme="minorHAnsi" w:hAnsiTheme="minorHAnsi" w:cstheme="minorHAnsi"/>
                <w:sz w:val="24"/>
                <w:szCs w:val="24"/>
              </w:rPr>
              <w:t xml:space="preserve">buteliukais, 330 ml (+/- 50ml)) </w:t>
            </w:r>
          </w:p>
        </w:tc>
        <w:tc>
          <w:tcPr>
            <w:tcW w:w="1420" w:type="dxa"/>
          </w:tcPr>
          <w:p w14:paraId="0BC779E2" w14:textId="29FA922E" w:rsidR="00DE6C6B" w:rsidRPr="00196277" w:rsidRDefault="00DE6C6B"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7E9B9675"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827EF74" w14:textId="77777777" w:rsidTr="00921C50">
        <w:tc>
          <w:tcPr>
            <w:tcW w:w="709" w:type="dxa"/>
            <w:vAlign w:val="center"/>
          </w:tcPr>
          <w:p w14:paraId="015D599C" w14:textId="58769F32" w:rsidR="00DE6C6B" w:rsidRDefault="00DE6C6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54372CF" w14:textId="33840B56" w:rsidR="00DE6C6B" w:rsidRPr="00DE6C6B"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sidRPr="00DE6C6B">
              <w:rPr>
                <w:rFonts w:asciiTheme="minorHAnsi" w:hAnsiTheme="minorHAnsi" w:cstheme="minorHAnsi"/>
                <w:sz w:val="24"/>
                <w:szCs w:val="24"/>
              </w:rPr>
              <w:t>Mineralinis vanduo negazuotas (</w:t>
            </w:r>
            <w:r w:rsidR="007824DE">
              <w:rPr>
                <w:rFonts w:asciiTheme="minorHAnsi" w:hAnsiTheme="minorHAnsi" w:cstheme="minorHAnsi"/>
                <w:sz w:val="24"/>
                <w:szCs w:val="24"/>
              </w:rPr>
              <w:t xml:space="preserve">stikliniais </w:t>
            </w:r>
            <w:r w:rsidRPr="00DE6C6B">
              <w:rPr>
                <w:rFonts w:asciiTheme="minorHAnsi" w:hAnsiTheme="minorHAnsi" w:cstheme="minorHAnsi"/>
                <w:sz w:val="24"/>
                <w:szCs w:val="24"/>
              </w:rPr>
              <w:t>buteliukais, 330 ml (+/- 50ml))</w:t>
            </w:r>
          </w:p>
        </w:tc>
        <w:tc>
          <w:tcPr>
            <w:tcW w:w="1420" w:type="dxa"/>
          </w:tcPr>
          <w:p w14:paraId="379877CC" w14:textId="0CC6BEBD" w:rsidR="00DE6C6B" w:rsidRPr="00196277" w:rsidRDefault="00DE6C6B"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6F389137"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26F05C17" w14:textId="77777777" w:rsidTr="00921C50">
        <w:tc>
          <w:tcPr>
            <w:tcW w:w="709" w:type="dxa"/>
            <w:vAlign w:val="center"/>
          </w:tcPr>
          <w:p w14:paraId="45CB9F72" w14:textId="59C627AA" w:rsidR="00DE6C6B" w:rsidRDefault="00DE6C6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2FB0C2F7" w14:textId="456E066C"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hAnsi="Calibri" w:cs="Calibri"/>
                <w:sz w:val="24"/>
                <w:szCs w:val="24"/>
                <w:lang w:eastAsia="ru-RU"/>
              </w:rPr>
              <w:t>S</w:t>
            </w:r>
            <w:r w:rsidRPr="00882D88">
              <w:rPr>
                <w:rFonts w:ascii="Calibri" w:hAnsi="Calibri" w:cs="Calibri"/>
                <w:sz w:val="24"/>
                <w:szCs w:val="24"/>
                <w:lang w:eastAsia="ru-RU"/>
              </w:rPr>
              <w:t>talo vanduo su priedais (mėtos lapai, citrina, laimas, apelsinas, spanguolės ar kt.) (200 ml</w:t>
            </w:r>
            <w:r w:rsidR="002B28C1">
              <w:rPr>
                <w:rFonts w:ascii="Calibri" w:hAnsi="Calibri" w:cs="Calibri"/>
                <w:sz w:val="24"/>
                <w:szCs w:val="24"/>
                <w:lang w:eastAsia="ru-RU"/>
              </w:rPr>
              <w:t xml:space="preserve"> </w:t>
            </w:r>
            <w:r w:rsidR="002B28C1" w:rsidRPr="00DE6C6B">
              <w:rPr>
                <w:rFonts w:asciiTheme="minorHAnsi" w:hAnsiTheme="minorHAnsi" w:cstheme="minorHAnsi"/>
                <w:sz w:val="24"/>
                <w:szCs w:val="24"/>
              </w:rPr>
              <w:t>(+/- 50ml)</w:t>
            </w:r>
            <w:r w:rsidRPr="00882D88">
              <w:rPr>
                <w:rFonts w:ascii="Calibri" w:hAnsi="Calibri" w:cs="Calibri"/>
                <w:sz w:val="24"/>
                <w:szCs w:val="24"/>
                <w:lang w:eastAsia="ru-RU"/>
              </w:rPr>
              <w:t>)</w:t>
            </w:r>
          </w:p>
        </w:tc>
        <w:tc>
          <w:tcPr>
            <w:tcW w:w="1420" w:type="dxa"/>
          </w:tcPr>
          <w:p w14:paraId="2B343C72" w14:textId="3F900BD6" w:rsidR="00DE6C6B" w:rsidRPr="00196277" w:rsidRDefault="00DE6C6B"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0DFFBC88"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3507E1CF" w14:textId="77777777" w:rsidTr="00921C50">
        <w:tc>
          <w:tcPr>
            <w:tcW w:w="709" w:type="dxa"/>
            <w:vAlign w:val="center"/>
          </w:tcPr>
          <w:p w14:paraId="17CEE318" w14:textId="21EC912E" w:rsidR="00DE6C6B" w:rsidRDefault="00DE6C6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6EAC597" w14:textId="79A91DC1"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hAnsi="Calibri" w:cs="Calibri"/>
                <w:sz w:val="24"/>
                <w:szCs w:val="24"/>
                <w:lang w:eastAsia="ru-RU"/>
              </w:rPr>
              <w:t xml:space="preserve">Šviežiai spaustos </w:t>
            </w:r>
            <w:r w:rsidRPr="00882D88">
              <w:rPr>
                <w:rFonts w:ascii="Calibri" w:hAnsi="Calibri" w:cs="Calibri"/>
                <w:sz w:val="24"/>
                <w:szCs w:val="24"/>
                <w:lang w:eastAsia="ru-RU"/>
              </w:rPr>
              <w:t>sultys (200 ml</w:t>
            </w:r>
            <w:r w:rsidR="002B28C1">
              <w:rPr>
                <w:rFonts w:ascii="Calibri" w:hAnsi="Calibri" w:cs="Calibri"/>
                <w:sz w:val="24"/>
                <w:szCs w:val="24"/>
                <w:lang w:eastAsia="ru-RU"/>
              </w:rPr>
              <w:t xml:space="preserve"> </w:t>
            </w:r>
            <w:r w:rsidR="002B28C1" w:rsidRPr="00DE6C6B">
              <w:rPr>
                <w:rFonts w:asciiTheme="minorHAnsi" w:hAnsiTheme="minorHAnsi" w:cstheme="minorHAnsi"/>
                <w:sz w:val="24"/>
                <w:szCs w:val="24"/>
              </w:rPr>
              <w:t>(+/- 50ml)</w:t>
            </w:r>
            <w:r w:rsidRPr="00882D88">
              <w:rPr>
                <w:rFonts w:ascii="Calibri" w:hAnsi="Calibri" w:cs="Calibri"/>
                <w:sz w:val="24"/>
                <w:szCs w:val="24"/>
                <w:lang w:eastAsia="ru-RU"/>
              </w:rPr>
              <w:t>)</w:t>
            </w:r>
          </w:p>
        </w:tc>
        <w:tc>
          <w:tcPr>
            <w:tcW w:w="1420" w:type="dxa"/>
          </w:tcPr>
          <w:p w14:paraId="27AB22B3" w14:textId="1422ECE8" w:rsidR="00DE6C6B" w:rsidRPr="00196277" w:rsidRDefault="00DE6C6B"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6B5EF5C8"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18153F12" w14:textId="77777777" w:rsidTr="00921C50">
        <w:tc>
          <w:tcPr>
            <w:tcW w:w="709" w:type="dxa"/>
            <w:vAlign w:val="center"/>
          </w:tcPr>
          <w:p w14:paraId="3B16E6EE" w14:textId="0B8A652F" w:rsidR="00DE6C6B" w:rsidRDefault="00DE6C6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78A60675" w14:textId="5413B298"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sidRPr="00882D88">
              <w:rPr>
                <w:rFonts w:ascii="Calibri" w:hAnsi="Calibri" w:cs="Calibri"/>
                <w:sz w:val="24"/>
                <w:szCs w:val="24"/>
                <w:lang w:eastAsia="ru-RU"/>
              </w:rPr>
              <w:t>Kava</w:t>
            </w:r>
            <w:r>
              <w:rPr>
                <w:rFonts w:ascii="Calibri" w:hAnsi="Calibri" w:cs="Calibri"/>
                <w:sz w:val="24"/>
                <w:szCs w:val="24"/>
                <w:lang w:eastAsia="ru-RU"/>
              </w:rPr>
              <w:t xml:space="preserve"> espresso</w:t>
            </w:r>
            <w:r w:rsidR="006C6F3F">
              <w:rPr>
                <w:rFonts w:ascii="Calibri" w:hAnsi="Calibri" w:cs="Calibri"/>
                <w:sz w:val="24"/>
                <w:szCs w:val="24"/>
                <w:lang w:eastAsia="ru-RU"/>
              </w:rPr>
              <w:t xml:space="preserve"> (puodeliais)</w:t>
            </w:r>
          </w:p>
        </w:tc>
        <w:tc>
          <w:tcPr>
            <w:tcW w:w="1420" w:type="dxa"/>
          </w:tcPr>
          <w:p w14:paraId="1452BA15" w14:textId="1AE743CB" w:rsidR="00DE6C6B" w:rsidRPr="00196277" w:rsidRDefault="00DE6C6B"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44B9699B"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679F036" w14:textId="77777777" w:rsidTr="00921C50">
        <w:tc>
          <w:tcPr>
            <w:tcW w:w="709" w:type="dxa"/>
            <w:vAlign w:val="center"/>
          </w:tcPr>
          <w:p w14:paraId="08D0697A" w14:textId="57587CE3" w:rsidR="00DE6C6B" w:rsidRDefault="00DE6C6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3E6B26F1" w14:textId="3C6A596E"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hAnsi="Calibri" w:cs="Calibri"/>
                <w:sz w:val="24"/>
                <w:szCs w:val="24"/>
                <w:lang w:eastAsia="ru-RU"/>
              </w:rPr>
              <w:t>Kava juoda</w:t>
            </w:r>
            <w:r w:rsidR="006C6F3F">
              <w:rPr>
                <w:rFonts w:ascii="Calibri" w:hAnsi="Calibri" w:cs="Calibri"/>
                <w:sz w:val="24"/>
                <w:szCs w:val="24"/>
                <w:lang w:eastAsia="ru-RU"/>
              </w:rPr>
              <w:t xml:space="preserve"> (puodel</w:t>
            </w:r>
            <w:r w:rsidR="006F2705">
              <w:rPr>
                <w:rFonts w:ascii="Calibri" w:hAnsi="Calibri" w:cs="Calibri"/>
                <w:sz w:val="24"/>
                <w:szCs w:val="24"/>
                <w:lang w:eastAsia="ru-RU"/>
              </w:rPr>
              <w:t>i</w:t>
            </w:r>
            <w:r w:rsidR="006C6F3F">
              <w:rPr>
                <w:rFonts w:ascii="Calibri" w:hAnsi="Calibri" w:cs="Calibri"/>
                <w:sz w:val="24"/>
                <w:szCs w:val="24"/>
                <w:lang w:eastAsia="ru-RU"/>
              </w:rPr>
              <w:t>ai</w:t>
            </w:r>
            <w:r w:rsidR="006F2705">
              <w:rPr>
                <w:rFonts w:ascii="Calibri" w:hAnsi="Calibri" w:cs="Calibri"/>
                <w:sz w:val="24"/>
                <w:szCs w:val="24"/>
                <w:lang w:eastAsia="ru-RU"/>
              </w:rPr>
              <w:t>s</w:t>
            </w:r>
            <w:bookmarkStart w:id="1" w:name="_GoBack"/>
            <w:bookmarkEnd w:id="1"/>
            <w:r w:rsidR="006C6F3F">
              <w:rPr>
                <w:rFonts w:ascii="Calibri" w:hAnsi="Calibri" w:cs="Calibri"/>
                <w:sz w:val="24"/>
                <w:szCs w:val="24"/>
                <w:lang w:eastAsia="ru-RU"/>
              </w:rPr>
              <w:t>)</w:t>
            </w:r>
          </w:p>
        </w:tc>
        <w:tc>
          <w:tcPr>
            <w:tcW w:w="1420" w:type="dxa"/>
          </w:tcPr>
          <w:p w14:paraId="2FC1B92E" w14:textId="35208F79" w:rsidR="00DE6C6B" w:rsidRPr="00196277" w:rsidRDefault="00DE6C6B"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35E9D415"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469C1070" w14:textId="77777777" w:rsidTr="00921C50">
        <w:tc>
          <w:tcPr>
            <w:tcW w:w="709" w:type="dxa"/>
            <w:vAlign w:val="center"/>
          </w:tcPr>
          <w:p w14:paraId="3022A599" w14:textId="78BBEEDF" w:rsidR="00DE6C6B" w:rsidRDefault="00DE6C6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3C37B679" w14:textId="4129EA04"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hAnsi="Calibri" w:cs="Calibri"/>
                <w:sz w:val="24"/>
                <w:szCs w:val="24"/>
                <w:lang w:eastAsia="ru-RU"/>
              </w:rPr>
              <w:t>Kava su pienu</w:t>
            </w:r>
            <w:r w:rsidR="006C6F3F">
              <w:rPr>
                <w:rFonts w:ascii="Calibri" w:hAnsi="Calibri" w:cs="Calibri"/>
                <w:sz w:val="24"/>
                <w:szCs w:val="24"/>
                <w:lang w:eastAsia="ru-RU"/>
              </w:rPr>
              <w:t xml:space="preserve"> (puodeliais)</w:t>
            </w:r>
          </w:p>
        </w:tc>
        <w:tc>
          <w:tcPr>
            <w:tcW w:w="1420" w:type="dxa"/>
          </w:tcPr>
          <w:p w14:paraId="40601C45" w14:textId="3D2CEECC" w:rsidR="00DE6C6B" w:rsidRPr="00196277" w:rsidRDefault="00DE6C6B"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42295483"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D700BC3" w14:textId="77777777" w:rsidTr="00921C50">
        <w:tc>
          <w:tcPr>
            <w:tcW w:w="709" w:type="dxa"/>
            <w:vAlign w:val="center"/>
          </w:tcPr>
          <w:p w14:paraId="59C98390" w14:textId="5CC7DC1E" w:rsidR="00DE6C6B" w:rsidRDefault="00DE6C6B" w:rsidP="00921C50">
            <w:pPr>
              <w:pStyle w:val="ListParagraph"/>
              <w:widowControl/>
              <w:numPr>
                <w:ilvl w:val="0"/>
                <w:numId w:val="41"/>
              </w:numPr>
              <w:autoSpaceDE/>
              <w:autoSpaceDN/>
              <w:adjustRightInd/>
              <w:ind w:left="0" w:firstLine="0"/>
              <w:rPr>
                <w:rFonts w:ascii="Calibri" w:hAnsi="Calibri" w:cs="Calibri"/>
                <w:sz w:val="24"/>
                <w:szCs w:val="24"/>
                <w:lang w:eastAsia="ru-RU"/>
              </w:rPr>
            </w:pPr>
          </w:p>
        </w:tc>
        <w:tc>
          <w:tcPr>
            <w:tcW w:w="6237" w:type="dxa"/>
          </w:tcPr>
          <w:p w14:paraId="22C90A79" w14:textId="667C2294" w:rsidR="00DE6C6B" w:rsidRPr="00196277" w:rsidRDefault="006C6F3F" w:rsidP="00DE6C6B">
            <w:pPr>
              <w:pStyle w:val="ListParagraph"/>
              <w:widowControl/>
              <w:tabs>
                <w:tab w:val="left" w:pos="1134"/>
              </w:tabs>
              <w:autoSpaceDE/>
              <w:autoSpaceDN/>
              <w:adjustRightInd/>
              <w:ind w:left="0"/>
              <w:jc w:val="both"/>
              <w:rPr>
                <w:rFonts w:asciiTheme="minorHAnsi" w:hAnsiTheme="minorHAnsi" w:cstheme="minorHAnsi"/>
                <w:sz w:val="24"/>
                <w:szCs w:val="24"/>
              </w:rPr>
            </w:pPr>
            <w:r w:rsidRPr="00686759">
              <w:rPr>
                <w:rFonts w:ascii="Calibri" w:hAnsi="Calibri" w:cs="Calibri"/>
                <w:sz w:val="24"/>
                <w:szCs w:val="24"/>
                <w:lang w:eastAsia="ru-RU"/>
              </w:rPr>
              <w:t>Juoda / žalia / vaisinė arbata</w:t>
            </w:r>
            <w:r>
              <w:rPr>
                <w:rFonts w:ascii="Calibri" w:hAnsi="Calibri" w:cs="Calibri"/>
                <w:sz w:val="24"/>
                <w:szCs w:val="24"/>
                <w:lang w:eastAsia="ru-RU"/>
              </w:rPr>
              <w:t xml:space="preserve"> (puodeliais)</w:t>
            </w:r>
          </w:p>
        </w:tc>
        <w:tc>
          <w:tcPr>
            <w:tcW w:w="1420" w:type="dxa"/>
          </w:tcPr>
          <w:p w14:paraId="15A391A9" w14:textId="7FD1D9C7" w:rsidR="00DE6C6B" w:rsidRPr="00196277" w:rsidRDefault="00DE6C6B"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3F17C1BB"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0C57DB" w:rsidRPr="001A6679" w14:paraId="07139A74" w14:textId="77777777" w:rsidTr="00313E6E">
        <w:tc>
          <w:tcPr>
            <w:tcW w:w="709" w:type="dxa"/>
            <w:vAlign w:val="center"/>
          </w:tcPr>
          <w:p w14:paraId="6C45AFF3" w14:textId="7A545585" w:rsidR="000C57DB" w:rsidRDefault="000C57DB" w:rsidP="00921C50">
            <w:pPr>
              <w:pStyle w:val="ListParagraph"/>
              <w:widowControl/>
              <w:numPr>
                <w:ilvl w:val="0"/>
                <w:numId w:val="39"/>
              </w:numPr>
              <w:autoSpaceDE/>
              <w:autoSpaceDN/>
              <w:adjustRightInd/>
              <w:ind w:left="0" w:firstLine="0"/>
              <w:rPr>
                <w:rFonts w:ascii="Calibri" w:hAnsi="Calibri" w:cs="Calibri"/>
                <w:sz w:val="24"/>
                <w:szCs w:val="24"/>
                <w:lang w:eastAsia="ru-RU"/>
              </w:rPr>
            </w:pPr>
          </w:p>
        </w:tc>
        <w:tc>
          <w:tcPr>
            <w:tcW w:w="9258" w:type="dxa"/>
            <w:gridSpan w:val="3"/>
          </w:tcPr>
          <w:p w14:paraId="21C46997" w14:textId="0BBE3158" w:rsidR="000C57DB" w:rsidRPr="001A6679" w:rsidRDefault="000C57DB" w:rsidP="00DE6C6B">
            <w:pPr>
              <w:pStyle w:val="ListParagraph"/>
              <w:widowControl/>
              <w:tabs>
                <w:tab w:val="left" w:pos="1134"/>
              </w:tabs>
              <w:autoSpaceDE/>
              <w:autoSpaceDN/>
              <w:adjustRightInd/>
              <w:ind w:left="0"/>
              <w:jc w:val="center"/>
              <w:rPr>
                <w:rFonts w:ascii="Calibri" w:hAnsi="Calibri" w:cs="Calibri"/>
                <w:sz w:val="24"/>
                <w:szCs w:val="24"/>
                <w:lang w:eastAsia="ru-RU"/>
              </w:rPr>
            </w:pPr>
            <w:r w:rsidRPr="00DE6C6B">
              <w:rPr>
                <w:rFonts w:asciiTheme="minorHAnsi" w:hAnsiTheme="minorHAnsi" w:cstheme="minorHAnsi"/>
                <w:b/>
                <w:sz w:val="24"/>
                <w:szCs w:val="24"/>
              </w:rPr>
              <w:t>Kavos pertrauka</w:t>
            </w:r>
          </w:p>
        </w:tc>
      </w:tr>
      <w:tr w:rsidR="00892367" w:rsidRPr="001A6679" w14:paraId="39C413BA" w14:textId="77777777" w:rsidTr="00921C50">
        <w:tc>
          <w:tcPr>
            <w:tcW w:w="709" w:type="dxa"/>
            <w:vAlign w:val="center"/>
          </w:tcPr>
          <w:p w14:paraId="051B2E6E" w14:textId="1061BB5E" w:rsidR="00690581" w:rsidRDefault="00690581"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7ED0F039" w14:textId="6D244897" w:rsidR="00690581" w:rsidRPr="00DE6C6B" w:rsidRDefault="00690581"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Vieno kąsnio sumuštinis su mėsos gaminiu (60 g</w:t>
            </w:r>
            <w:r w:rsidR="006A3A64">
              <w:rPr>
                <w:rFonts w:asciiTheme="minorHAnsi" w:hAnsiTheme="minorHAnsi" w:cstheme="minorHAnsi"/>
                <w:sz w:val="24"/>
                <w:szCs w:val="24"/>
              </w:rPr>
              <w:t xml:space="preserve"> </w:t>
            </w:r>
            <w:r w:rsidR="006A3A64" w:rsidRPr="00686759">
              <w:rPr>
                <w:rFonts w:asciiTheme="minorHAnsi" w:hAnsiTheme="minorHAnsi" w:cstheme="minorHAnsi"/>
                <w:sz w:val="24"/>
                <w:szCs w:val="24"/>
              </w:rPr>
              <w:t>(+/- 10 g)</w:t>
            </w:r>
            <w:r>
              <w:rPr>
                <w:rFonts w:asciiTheme="minorHAnsi" w:hAnsiTheme="minorHAnsi" w:cstheme="minorHAnsi"/>
                <w:sz w:val="24"/>
                <w:szCs w:val="24"/>
              </w:rPr>
              <w:t>)</w:t>
            </w:r>
          </w:p>
        </w:tc>
        <w:tc>
          <w:tcPr>
            <w:tcW w:w="1420" w:type="dxa"/>
          </w:tcPr>
          <w:p w14:paraId="309CB8BD" w14:textId="3ED3C425" w:rsidR="00690581"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0767F238" w14:textId="77777777" w:rsidR="00690581" w:rsidRPr="001A6679" w:rsidRDefault="00690581"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1F9DB68" w14:textId="77777777" w:rsidTr="00921C50">
        <w:tc>
          <w:tcPr>
            <w:tcW w:w="709" w:type="dxa"/>
            <w:vAlign w:val="center"/>
          </w:tcPr>
          <w:p w14:paraId="77D594FF" w14:textId="105DB5EE" w:rsidR="00690581" w:rsidRDefault="00690581"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57C1F585" w14:textId="50365094" w:rsidR="00690581" w:rsidRPr="00DE6C6B" w:rsidRDefault="00690581"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Vieno kąsnio sumuštinis su žuvimi (60 g</w:t>
            </w:r>
            <w:r w:rsidR="006A3A64">
              <w:rPr>
                <w:rFonts w:asciiTheme="minorHAnsi" w:hAnsiTheme="minorHAnsi" w:cstheme="minorHAnsi"/>
                <w:sz w:val="24"/>
                <w:szCs w:val="24"/>
              </w:rPr>
              <w:t xml:space="preserve"> </w:t>
            </w:r>
            <w:r w:rsidR="006A3A64" w:rsidRPr="003B79B2">
              <w:rPr>
                <w:rFonts w:asciiTheme="minorHAnsi" w:hAnsiTheme="minorHAnsi" w:cstheme="minorHAnsi"/>
                <w:sz w:val="24"/>
                <w:szCs w:val="24"/>
              </w:rPr>
              <w:t>(+/- 10 g)</w:t>
            </w:r>
            <w:r>
              <w:rPr>
                <w:rFonts w:asciiTheme="minorHAnsi" w:hAnsiTheme="minorHAnsi" w:cstheme="minorHAnsi"/>
                <w:sz w:val="24"/>
                <w:szCs w:val="24"/>
              </w:rPr>
              <w:t>)</w:t>
            </w:r>
          </w:p>
        </w:tc>
        <w:tc>
          <w:tcPr>
            <w:tcW w:w="1420" w:type="dxa"/>
          </w:tcPr>
          <w:p w14:paraId="46F4C4F6" w14:textId="5D1882BA" w:rsidR="00690581"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3734DC72" w14:textId="77777777" w:rsidR="00690581" w:rsidRPr="001A6679" w:rsidRDefault="00690581"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AE143F9" w14:textId="77777777" w:rsidTr="00921C50">
        <w:tc>
          <w:tcPr>
            <w:tcW w:w="709" w:type="dxa"/>
            <w:vAlign w:val="center"/>
          </w:tcPr>
          <w:p w14:paraId="7B160BB4" w14:textId="76192873" w:rsidR="00690581" w:rsidRDefault="00690581"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17CC0376" w14:textId="6D93C75E" w:rsidR="00690581" w:rsidRPr="00DE6C6B" w:rsidRDefault="00690581"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Vieno kąsnio sumuštinis su sūriu (60 g</w:t>
            </w:r>
            <w:r w:rsidR="006A3A64">
              <w:rPr>
                <w:rFonts w:asciiTheme="minorHAnsi" w:hAnsiTheme="minorHAnsi" w:cstheme="minorHAnsi"/>
                <w:sz w:val="24"/>
                <w:szCs w:val="24"/>
              </w:rPr>
              <w:t xml:space="preserve"> </w:t>
            </w:r>
            <w:r w:rsidR="006A3A64" w:rsidRPr="003B79B2">
              <w:rPr>
                <w:rFonts w:asciiTheme="minorHAnsi" w:hAnsiTheme="minorHAnsi" w:cstheme="minorHAnsi"/>
                <w:sz w:val="24"/>
                <w:szCs w:val="24"/>
              </w:rPr>
              <w:t>(+/- 10 g)</w:t>
            </w:r>
            <w:r>
              <w:rPr>
                <w:rFonts w:asciiTheme="minorHAnsi" w:hAnsiTheme="minorHAnsi" w:cstheme="minorHAnsi"/>
                <w:sz w:val="24"/>
                <w:szCs w:val="24"/>
              </w:rPr>
              <w:t>)</w:t>
            </w:r>
          </w:p>
        </w:tc>
        <w:tc>
          <w:tcPr>
            <w:tcW w:w="1420" w:type="dxa"/>
          </w:tcPr>
          <w:p w14:paraId="08AD7E24" w14:textId="105BF7C2" w:rsidR="00690581"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02CCEE5E" w14:textId="77777777" w:rsidR="00690581" w:rsidRPr="001A6679" w:rsidRDefault="00690581"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921C50" w:rsidRPr="001A6679" w14:paraId="63F9ABAE" w14:textId="77777777" w:rsidTr="00921C50">
        <w:tc>
          <w:tcPr>
            <w:tcW w:w="709" w:type="dxa"/>
            <w:vAlign w:val="center"/>
          </w:tcPr>
          <w:p w14:paraId="60015407" w14:textId="3E31BE6F" w:rsidR="00921C50" w:rsidRDefault="00921C50"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2E016EE1" w14:textId="029DDCDA" w:rsidR="00921C50" w:rsidRPr="007824DE" w:rsidRDefault="00921C50" w:rsidP="00921C50">
            <w:pPr>
              <w:pStyle w:val="ListParagraph"/>
              <w:widowControl/>
              <w:tabs>
                <w:tab w:val="left" w:pos="1134"/>
              </w:tabs>
              <w:autoSpaceDE/>
              <w:autoSpaceDN/>
              <w:adjustRightInd/>
              <w:ind w:left="0"/>
              <w:jc w:val="both"/>
              <w:rPr>
                <w:rFonts w:asciiTheme="minorHAnsi" w:hAnsiTheme="minorHAnsi" w:cstheme="minorHAnsi"/>
                <w:sz w:val="24"/>
                <w:szCs w:val="24"/>
                <w:highlight w:val="yellow"/>
              </w:rPr>
            </w:pPr>
            <w:r>
              <w:rPr>
                <w:rFonts w:ascii="Calibri" w:hAnsi="Calibri" w:cs="Calibri"/>
                <w:sz w:val="24"/>
                <w:szCs w:val="24"/>
                <w:lang w:eastAsia="ru-RU"/>
              </w:rPr>
              <w:t>1 desertas (120 g</w:t>
            </w:r>
            <w:r w:rsidR="00B8797B">
              <w:rPr>
                <w:rFonts w:ascii="Calibri" w:hAnsi="Calibri" w:cs="Calibri"/>
                <w:sz w:val="24"/>
                <w:szCs w:val="24"/>
                <w:lang w:eastAsia="ru-RU"/>
              </w:rPr>
              <w:t xml:space="preserve"> </w:t>
            </w:r>
            <w:r w:rsidR="00B8797B" w:rsidRPr="003B79B2">
              <w:rPr>
                <w:rFonts w:asciiTheme="minorHAnsi" w:hAnsiTheme="minorHAnsi" w:cstheme="minorHAnsi"/>
                <w:sz w:val="24"/>
                <w:szCs w:val="24"/>
              </w:rPr>
              <w:t>(+/- 10 g)</w:t>
            </w:r>
            <w:r>
              <w:rPr>
                <w:rFonts w:ascii="Calibri" w:hAnsi="Calibri" w:cs="Calibri"/>
                <w:sz w:val="24"/>
                <w:szCs w:val="24"/>
                <w:lang w:eastAsia="ru-RU"/>
              </w:rPr>
              <w:t>) pyrago / torto gabalėlius</w:t>
            </w:r>
          </w:p>
        </w:tc>
        <w:tc>
          <w:tcPr>
            <w:tcW w:w="1420" w:type="dxa"/>
          </w:tcPr>
          <w:p w14:paraId="08077B85" w14:textId="166CC956" w:rsidR="00921C50" w:rsidRPr="00196277" w:rsidRDefault="00921C50" w:rsidP="00921C50">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221A3F43" w14:textId="77777777" w:rsidR="00921C50" w:rsidRPr="001A6679" w:rsidRDefault="00921C50" w:rsidP="00921C50">
            <w:pPr>
              <w:pStyle w:val="ListParagraph"/>
              <w:widowControl/>
              <w:tabs>
                <w:tab w:val="left" w:pos="1134"/>
              </w:tabs>
              <w:autoSpaceDE/>
              <w:autoSpaceDN/>
              <w:adjustRightInd/>
              <w:ind w:left="0"/>
              <w:jc w:val="center"/>
              <w:rPr>
                <w:rFonts w:ascii="Calibri" w:hAnsi="Calibri" w:cs="Calibri"/>
                <w:sz w:val="24"/>
                <w:szCs w:val="24"/>
                <w:lang w:eastAsia="ru-RU"/>
              </w:rPr>
            </w:pPr>
          </w:p>
        </w:tc>
      </w:tr>
      <w:tr w:rsidR="00921C50" w:rsidRPr="001A6679" w14:paraId="20925B4F" w14:textId="77777777" w:rsidTr="00921C50">
        <w:tc>
          <w:tcPr>
            <w:tcW w:w="709" w:type="dxa"/>
            <w:vAlign w:val="center"/>
          </w:tcPr>
          <w:p w14:paraId="38A2941A" w14:textId="2784FFE9" w:rsidR="00921C50" w:rsidRDefault="00921C50"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50188010" w14:textId="72BA2841" w:rsidR="00921C50" w:rsidRPr="007824DE" w:rsidRDefault="00921C50" w:rsidP="00921C50">
            <w:pPr>
              <w:pStyle w:val="ListParagraph"/>
              <w:widowControl/>
              <w:tabs>
                <w:tab w:val="left" w:pos="1134"/>
              </w:tabs>
              <w:autoSpaceDE/>
              <w:autoSpaceDN/>
              <w:adjustRightInd/>
              <w:ind w:left="0"/>
              <w:jc w:val="both"/>
              <w:rPr>
                <w:rFonts w:asciiTheme="minorHAnsi" w:hAnsiTheme="minorHAnsi" w:cstheme="minorHAnsi"/>
                <w:sz w:val="24"/>
                <w:szCs w:val="24"/>
                <w:highlight w:val="yellow"/>
              </w:rPr>
            </w:pPr>
            <w:r>
              <w:rPr>
                <w:rFonts w:ascii="Calibri" w:hAnsi="Calibri" w:cs="Calibri"/>
                <w:sz w:val="24"/>
                <w:szCs w:val="24"/>
                <w:lang w:eastAsia="ru-RU"/>
              </w:rPr>
              <w:t>2</w:t>
            </w:r>
            <w:r w:rsidRPr="001C7505">
              <w:rPr>
                <w:rFonts w:ascii="Calibri" w:hAnsi="Calibri" w:cs="Calibri"/>
                <w:sz w:val="24"/>
                <w:szCs w:val="24"/>
                <w:lang w:eastAsia="ru-RU"/>
              </w:rPr>
              <w:t xml:space="preserve"> desertas</w:t>
            </w:r>
            <w:r>
              <w:rPr>
                <w:rFonts w:ascii="Calibri" w:hAnsi="Calibri" w:cs="Calibri"/>
                <w:sz w:val="24"/>
                <w:szCs w:val="24"/>
                <w:lang w:eastAsia="ru-RU"/>
              </w:rPr>
              <w:t xml:space="preserve"> (120 g</w:t>
            </w:r>
            <w:r w:rsidR="00B8797B">
              <w:rPr>
                <w:rFonts w:ascii="Calibri" w:hAnsi="Calibri" w:cs="Calibri"/>
                <w:sz w:val="24"/>
                <w:szCs w:val="24"/>
                <w:lang w:eastAsia="ru-RU"/>
              </w:rPr>
              <w:t xml:space="preserve"> </w:t>
            </w:r>
            <w:r w:rsidR="00B8797B" w:rsidRPr="003B79B2">
              <w:rPr>
                <w:rFonts w:asciiTheme="minorHAnsi" w:hAnsiTheme="minorHAnsi" w:cstheme="minorHAnsi"/>
                <w:sz w:val="24"/>
                <w:szCs w:val="24"/>
              </w:rPr>
              <w:t>(+/- 10 g)</w:t>
            </w:r>
            <w:r>
              <w:rPr>
                <w:rFonts w:ascii="Calibri" w:hAnsi="Calibri" w:cs="Calibri"/>
                <w:sz w:val="24"/>
                <w:szCs w:val="24"/>
                <w:lang w:eastAsia="ru-RU"/>
              </w:rPr>
              <w:t>) pyragaitis</w:t>
            </w:r>
          </w:p>
        </w:tc>
        <w:tc>
          <w:tcPr>
            <w:tcW w:w="1420" w:type="dxa"/>
          </w:tcPr>
          <w:p w14:paraId="56F5BEC0" w14:textId="48F83069" w:rsidR="00921C50" w:rsidRPr="00196277" w:rsidRDefault="00921C50" w:rsidP="00921C50">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2CA3BCE5" w14:textId="77777777" w:rsidR="00921C50" w:rsidRPr="001A6679" w:rsidRDefault="00921C50" w:rsidP="00921C50">
            <w:pPr>
              <w:pStyle w:val="ListParagraph"/>
              <w:widowControl/>
              <w:tabs>
                <w:tab w:val="left" w:pos="1134"/>
              </w:tabs>
              <w:autoSpaceDE/>
              <w:autoSpaceDN/>
              <w:adjustRightInd/>
              <w:ind w:left="0"/>
              <w:jc w:val="center"/>
              <w:rPr>
                <w:rFonts w:ascii="Calibri" w:hAnsi="Calibri" w:cs="Calibri"/>
                <w:sz w:val="24"/>
                <w:szCs w:val="24"/>
                <w:lang w:eastAsia="ru-RU"/>
              </w:rPr>
            </w:pPr>
          </w:p>
        </w:tc>
      </w:tr>
      <w:tr w:rsidR="00921C50" w:rsidRPr="001A6679" w14:paraId="5F0810F7" w14:textId="77777777" w:rsidTr="00921C50">
        <w:tc>
          <w:tcPr>
            <w:tcW w:w="709" w:type="dxa"/>
            <w:vAlign w:val="center"/>
          </w:tcPr>
          <w:p w14:paraId="77C9AD99" w14:textId="0A7D5A84" w:rsidR="00921C50" w:rsidRDefault="00921C50"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0F15AFB6" w14:textId="2A23633B" w:rsidR="00921C50" w:rsidRPr="007824DE" w:rsidRDefault="00921C50" w:rsidP="00921C50">
            <w:pPr>
              <w:pStyle w:val="ListParagraph"/>
              <w:widowControl/>
              <w:tabs>
                <w:tab w:val="left" w:pos="1134"/>
              </w:tabs>
              <w:autoSpaceDE/>
              <w:autoSpaceDN/>
              <w:adjustRightInd/>
              <w:ind w:left="0"/>
              <w:jc w:val="both"/>
              <w:rPr>
                <w:rFonts w:asciiTheme="minorHAnsi" w:hAnsiTheme="minorHAnsi" w:cstheme="minorHAnsi"/>
                <w:sz w:val="24"/>
                <w:szCs w:val="24"/>
                <w:highlight w:val="yellow"/>
              </w:rPr>
            </w:pPr>
            <w:r>
              <w:rPr>
                <w:rFonts w:ascii="Calibri" w:hAnsi="Calibri" w:cs="Calibri"/>
                <w:sz w:val="24"/>
                <w:szCs w:val="24"/>
                <w:lang w:eastAsia="ru-RU"/>
              </w:rPr>
              <w:t>3</w:t>
            </w:r>
            <w:r w:rsidRPr="001C7505">
              <w:rPr>
                <w:rFonts w:ascii="Calibri" w:hAnsi="Calibri" w:cs="Calibri"/>
                <w:sz w:val="24"/>
                <w:szCs w:val="24"/>
                <w:lang w:eastAsia="ru-RU"/>
              </w:rPr>
              <w:t xml:space="preserve"> desertas</w:t>
            </w:r>
            <w:r>
              <w:rPr>
                <w:rFonts w:ascii="Calibri" w:hAnsi="Calibri" w:cs="Calibri"/>
                <w:sz w:val="24"/>
                <w:szCs w:val="24"/>
                <w:lang w:eastAsia="ru-RU"/>
              </w:rPr>
              <w:t xml:space="preserve"> (120 g</w:t>
            </w:r>
            <w:r w:rsidR="00B8797B">
              <w:rPr>
                <w:rFonts w:ascii="Calibri" w:hAnsi="Calibri" w:cs="Calibri"/>
                <w:sz w:val="24"/>
                <w:szCs w:val="24"/>
                <w:lang w:eastAsia="ru-RU"/>
              </w:rPr>
              <w:t xml:space="preserve"> </w:t>
            </w:r>
            <w:r w:rsidR="00B8797B" w:rsidRPr="003B79B2">
              <w:rPr>
                <w:rFonts w:asciiTheme="minorHAnsi" w:hAnsiTheme="minorHAnsi" w:cstheme="minorHAnsi"/>
                <w:sz w:val="24"/>
                <w:szCs w:val="24"/>
              </w:rPr>
              <w:t>(+/- 10 g)</w:t>
            </w:r>
            <w:r>
              <w:rPr>
                <w:rFonts w:ascii="Calibri" w:hAnsi="Calibri" w:cs="Calibri"/>
                <w:sz w:val="24"/>
                <w:szCs w:val="24"/>
                <w:lang w:eastAsia="ru-RU"/>
              </w:rPr>
              <w:t>) su vaisiais / sūriu / varške (panakota ir pan.)</w:t>
            </w:r>
          </w:p>
        </w:tc>
        <w:tc>
          <w:tcPr>
            <w:tcW w:w="1420" w:type="dxa"/>
          </w:tcPr>
          <w:p w14:paraId="4E028699" w14:textId="746611D2" w:rsidR="00921C50" w:rsidRPr="00196277" w:rsidRDefault="00921C50" w:rsidP="00921C50">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51F27F3C" w14:textId="77777777" w:rsidR="00921C50" w:rsidRPr="001A6679" w:rsidRDefault="00921C50" w:rsidP="00921C50">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43472BD" w14:textId="77777777" w:rsidTr="00921C50">
        <w:tc>
          <w:tcPr>
            <w:tcW w:w="709" w:type="dxa"/>
            <w:vAlign w:val="center"/>
          </w:tcPr>
          <w:p w14:paraId="58A098C9" w14:textId="37B8D33C"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241231E9" w14:textId="6BB3A693"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sidRPr="00DE6C6B">
              <w:rPr>
                <w:rFonts w:asciiTheme="minorHAnsi" w:hAnsiTheme="minorHAnsi" w:cstheme="minorHAnsi"/>
                <w:sz w:val="24"/>
                <w:szCs w:val="24"/>
              </w:rPr>
              <w:t>Mineralinis vanduo gazuotas (</w:t>
            </w:r>
            <w:r w:rsidR="007824DE">
              <w:rPr>
                <w:rFonts w:asciiTheme="minorHAnsi" w:hAnsiTheme="minorHAnsi" w:cstheme="minorHAnsi"/>
                <w:sz w:val="24"/>
                <w:szCs w:val="24"/>
              </w:rPr>
              <w:t xml:space="preserve">stikliniais </w:t>
            </w:r>
            <w:r w:rsidRPr="00DE6C6B">
              <w:rPr>
                <w:rFonts w:asciiTheme="minorHAnsi" w:hAnsiTheme="minorHAnsi" w:cstheme="minorHAnsi"/>
                <w:sz w:val="24"/>
                <w:szCs w:val="24"/>
              </w:rPr>
              <w:t xml:space="preserve">buteliukais, 330 ml (+/- 50ml)) </w:t>
            </w:r>
          </w:p>
        </w:tc>
        <w:tc>
          <w:tcPr>
            <w:tcW w:w="1420" w:type="dxa"/>
          </w:tcPr>
          <w:p w14:paraId="691177C8" w14:textId="28CC81E3" w:rsidR="00DE6C6B"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5E2D2013"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77748D4" w14:textId="77777777" w:rsidTr="00921C50">
        <w:tc>
          <w:tcPr>
            <w:tcW w:w="709" w:type="dxa"/>
            <w:vAlign w:val="center"/>
          </w:tcPr>
          <w:p w14:paraId="27216C91" w14:textId="488C79D7"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484EB6E4" w14:textId="660A486A"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sidRPr="00DE6C6B">
              <w:rPr>
                <w:rFonts w:asciiTheme="minorHAnsi" w:hAnsiTheme="minorHAnsi" w:cstheme="minorHAnsi"/>
                <w:sz w:val="24"/>
                <w:szCs w:val="24"/>
              </w:rPr>
              <w:t>Mineralinis vanduo negazuotas (</w:t>
            </w:r>
            <w:r w:rsidR="007824DE">
              <w:rPr>
                <w:rFonts w:asciiTheme="minorHAnsi" w:hAnsiTheme="minorHAnsi" w:cstheme="minorHAnsi"/>
                <w:sz w:val="24"/>
                <w:szCs w:val="24"/>
              </w:rPr>
              <w:t xml:space="preserve">stikliniais </w:t>
            </w:r>
            <w:r w:rsidRPr="00DE6C6B">
              <w:rPr>
                <w:rFonts w:asciiTheme="minorHAnsi" w:hAnsiTheme="minorHAnsi" w:cstheme="minorHAnsi"/>
                <w:sz w:val="24"/>
                <w:szCs w:val="24"/>
              </w:rPr>
              <w:t>buteliukais, 330 ml (+/- 50ml))</w:t>
            </w:r>
          </w:p>
        </w:tc>
        <w:tc>
          <w:tcPr>
            <w:tcW w:w="1420" w:type="dxa"/>
          </w:tcPr>
          <w:p w14:paraId="0ECB15DC" w14:textId="489F9A43" w:rsidR="00DE6C6B"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201241E9"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2523910D" w14:textId="77777777" w:rsidTr="00921C50">
        <w:tc>
          <w:tcPr>
            <w:tcW w:w="709" w:type="dxa"/>
            <w:vAlign w:val="center"/>
          </w:tcPr>
          <w:p w14:paraId="290062E0" w14:textId="502B0D2A"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0EDE007F" w14:textId="2D5DD48B"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hAnsi="Calibri" w:cs="Calibri"/>
                <w:sz w:val="24"/>
                <w:szCs w:val="24"/>
                <w:lang w:eastAsia="ru-RU"/>
              </w:rPr>
              <w:t>S</w:t>
            </w:r>
            <w:r w:rsidRPr="00882D88">
              <w:rPr>
                <w:rFonts w:ascii="Calibri" w:hAnsi="Calibri" w:cs="Calibri"/>
                <w:sz w:val="24"/>
                <w:szCs w:val="24"/>
                <w:lang w:eastAsia="ru-RU"/>
              </w:rPr>
              <w:t>talo vanduo su priedais (mėtos lapai, citrina, laimas, apelsinas, spanguolės ar kt.) (200 ml</w:t>
            </w:r>
            <w:r w:rsidR="00B8797B">
              <w:rPr>
                <w:rFonts w:ascii="Calibri" w:hAnsi="Calibri" w:cs="Calibri"/>
                <w:sz w:val="24"/>
                <w:szCs w:val="24"/>
                <w:lang w:eastAsia="ru-RU"/>
              </w:rPr>
              <w:t xml:space="preserve"> </w:t>
            </w:r>
            <w:r w:rsidR="00B8797B" w:rsidRPr="00DE6C6B">
              <w:rPr>
                <w:rFonts w:asciiTheme="minorHAnsi" w:hAnsiTheme="minorHAnsi" w:cstheme="minorHAnsi"/>
                <w:sz w:val="24"/>
                <w:szCs w:val="24"/>
              </w:rPr>
              <w:t>(+/- 50ml)</w:t>
            </w:r>
            <w:r w:rsidRPr="00882D88">
              <w:rPr>
                <w:rFonts w:ascii="Calibri" w:hAnsi="Calibri" w:cs="Calibri"/>
                <w:sz w:val="24"/>
                <w:szCs w:val="24"/>
                <w:lang w:eastAsia="ru-RU"/>
              </w:rPr>
              <w:t>)</w:t>
            </w:r>
          </w:p>
        </w:tc>
        <w:tc>
          <w:tcPr>
            <w:tcW w:w="1420" w:type="dxa"/>
          </w:tcPr>
          <w:p w14:paraId="75C5C8CC" w14:textId="2DEDCA0B" w:rsidR="00DE6C6B"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3FB530F2"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46537B6" w14:textId="77777777" w:rsidTr="00921C50">
        <w:tc>
          <w:tcPr>
            <w:tcW w:w="709" w:type="dxa"/>
            <w:vAlign w:val="center"/>
          </w:tcPr>
          <w:p w14:paraId="22E8FC5C" w14:textId="1EA4D8DB"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5F260EAA" w14:textId="06C0DA43"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hAnsi="Calibri" w:cs="Calibri"/>
                <w:sz w:val="24"/>
                <w:szCs w:val="24"/>
                <w:lang w:eastAsia="ru-RU"/>
              </w:rPr>
              <w:t xml:space="preserve">Šviežiai spaustos </w:t>
            </w:r>
            <w:r w:rsidRPr="00882D88">
              <w:rPr>
                <w:rFonts w:ascii="Calibri" w:hAnsi="Calibri" w:cs="Calibri"/>
                <w:sz w:val="24"/>
                <w:szCs w:val="24"/>
                <w:lang w:eastAsia="ru-RU"/>
              </w:rPr>
              <w:t>sultys (200 ml</w:t>
            </w:r>
            <w:r w:rsidR="00B8797B">
              <w:rPr>
                <w:rFonts w:ascii="Calibri" w:hAnsi="Calibri" w:cs="Calibri"/>
                <w:sz w:val="24"/>
                <w:szCs w:val="24"/>
                <w:lang w:eastAsia="ru-RU"/>
              </w:rPr>
              <w:t xml:space="preserve"> </w:t>
            </w:r>
            <w:r w:rsidR="00B8797B" w:rsidRPr="00DE6C6B">
              <w:rPr>
                <w:rFonts w:asciiTheme="minorHAnsi" w:hAnsiTheme="minorHAnsi" w:cstheme="minorHAnsi"/>
                <w:sz w:val="24"/>
                <w:szCs w:val="24"/>
              </w:rPr>
              <w:t>(+/- 50ml)</w:t>
            </w:r>
            <w:r w:rsidRPr="00882D88">
              <w:rPr>
                <w:rFonts w:ascii="Calibri" w:hAnsi="Calibri" w:cs="Calibri"/>
                <w:sz w:val="24"/>
                <w:szCs w:val="24"/>
                <w:lang w:eastAsia="ru-RU"/>
              </w:rPr>
              <w:t>)</w:t>
            </w:r>
          </w:p>
        </w:tc>
        <w:tc>
          <w:tcPr>
            <w:tcW w:w="1420" w:type="dxa"/>
          </w:tcPr>
          <w:p w14:paraId="520D8745" w14:textId="6674AAB4" w:rsidR="00DE6C6B"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6C0B310A"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5E15A60D" w14:textId="77777777" w:rsidTr="00921C50">
        <w:tc>
          <w:tcPr>
            <w:tcW w:w="709" w:type="dxa"/>
            <w:vAlign w:val="center"/>
          </w:tcPr>
          <w:p w14:paraId="35483D78" w14:textId="351FFFCF"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2F6AF07F" w14:textId="67060808"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sidRPr="00882D88">
              <w:rPr>
                <w:rFonts w:ascii="Calibri" w:hAnsi="Calibri" w:cs="Calibri"/>
                <w:sz w:val="24"/>
                <w:szCs w:val="24"/>
                <w:lang w:eastAsia="ru-RU"/>
              </w:rPr>
              <w:t>Kava</w:t>
            </w:r>
            <w:r>
              <w:rPr>
                <w:rFonts w:ascii="Calibri" w:hAnsi="Calibri" w:cs="Calibri"/>
                <w:sz w:val="24"/>
                <w:szCs w:val="24"/>
                <w:lang w:eastAsia="ru-RU"/>
              </w:rPr>
              <w:t xml:space="preserve"> espresso</w:t>
            </w:r>
            <w:r w:rsidR="006C6F3F">
              <w:rPr>
                <w:rFonts w:ascii="Calibri" w:hAnsi="Calibri" w:cs="Calibri"/>
                <w:sz w:val="24"/>
                <w:szCs w:val="24"/>
                <w:lang w:eastAsia="ru-RU"/>
              </w:rPr>
              <w:t xml:space="preserve"> (puodeliais)</w:t>
            </w:r>
          </w:p>
        </w:tc>
        <w:tc>
          <w:tcPr>
            <w:tcW w:w="1420" w:type="dxa"/>
          </w:tcPr>
          <w:p w14:paraId="3499120D" w14:textId="24C599A7" w:rsidR="00DE6C6B"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6F56555C"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2CD33514" w14:textId="77777777" w:rsidTr="00921C50">
        <w:tc>
          <w:tcPr>
            <w:tcW w:w="709" w:type="dxa"/>
            <w:vAlign w:val="center"/>
          </w:tcPr>
          <w:p w14:paraId="29D32AEC" w14:textId="27A56F28"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25227441" w14:textId="5517547F"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hAnsi="Calibri" w:cs="Calibri"/>
                <w:sz w:val="24"/>
                <w:szCs w:val="24"/>
                <w:lang w:eastAsia="ru-RU"/>
              </w:rPr>
              <w:t>Kava juoda</w:t>
            </w:r>
            <w:r w:rsidR="006C6F3F">
              <w:rPr>
                <w:rFonts w:ascii="Calibri" w:hAnsi="Calibri" w:cs="Calibri"/>
                <w:sz w:val="24"/>
                <w:szCs w:val="24"/>
                <w:lang w:eastAsia="ru-RU"/>
              </w:rPr>
              <w:t xml:space="preserve"> (puodeliais)</w:t>
            </w:r>
          </w:p>
        </w:tc>
        <w:tc>
          <w:tcPr>
            <w:tcW w:w="1420" w:type="dxa"/>
          </w:tcPr>
          <w:p w14:paraId="35D2B742" w14:textId="4BA4627A" w:rsidR="00DE6C6B"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6FCD2A0D"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9E56718" w14:textId="77777777" w:rsidTr="00921C50">
        <w:tc>
          <w:tcPr>
            <w:tcW w:w="709" w:type="dxa"/>
            <w:vAlign w:val="center"/>
          </w:tcPr>
          <w:p w14:paraId="24D87636" w14:textId="10A62BE6"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1F3BBA1B" w14:textId="36832E18" w:rsidR="00DE6C6B" w:rsidRPr="00196277" w:rsidRDefault="00DE6C6B" w:rsidP="00DE6C6B">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Calibri" w:hAnsi="Calibri" w:cs="Calibri"/>
                <w:sz w:val="24"/>
                <w:szCs w:val="24"/>
                <w:lang w:eastAsia="ru-RU"/>
              </w:rPr>
              <w:t>Kava su pienu</w:t>
            </w:r>
            <w:r w:rsidR="006C6F3F">
              <w:rPr>
                <w:rFonts w:ascii="Calibri" w:hAnsi="Calibri" w:cs="Calibri"/>
                <w:sz w:val="24"/>
                <w:szCs w:val="24"/>
                <w:lang w:eastAsia="ru-RU"/>
              </w:rPr>
              <w:t xml:space="preserve"> (puodeliais)</w:t>
            </w:r>
          </w:p>
        </w:tc>
        <w:tc>
          <w:tcPr>
            <w:tcW w:w="1420" w:type="dxa"/>
          </w:tcPr>
          <w:p w14:paraId="515F5208" w14:textId="7C62AEBE" w:rsidR="00DE6C6B"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50DAEDE6"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400EE4D2" w14:textId="77777777" w:rsidTr="00921C50">
        <w:tc>
          <w:tcPr>
            <w:tcW w:w="709" w:type="dxa"/>
            <w:vAlign w:val="center"/>
          </w:tcPr>
          <w:p w14:paraId="32D15548" w14:textId="51EECC47"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23C17064" w14:textId="434765F3" w:rsidR="00DE6C6B" w:rsidRPr="00196277" w:rsidRDefault="006C6F3F" w:rsidP="00DE6C6B">
            <w:pPr>
              <w:pStyle w:val="ListParagraph"/>
              <w:widowControl/>
              <w:tabs>
                <w:tab w:val="left" w:pos="1134"/>
              </w:tabs>
              <w:autoSpaceDE/>
              <w:autoSpaceDN/>
              <w:adjustRightInd/>
              <w:ind w:left="0"/>
              <w:jc w:val="both"/>
              <w:rPr>
                <w:rFonts w:asciiTheme="minorHAnsi" w:hAnsiTheme="minorHAnsi" w:cstheme="minorHAnsi"/>
                <w:sz w:val="24"/>
                <w:szCs w:val="24"/>
              </w:rPr>
            </w:pPr>
            <w:r w:rsidRPr="003B79B2">
              <w:rPr>
                <w:rFonts w:ascii="Calibri" w:hAnsi="Calibri" w:cs="Calibri"/>
                <w:sz w:val="24"/>
                <w:szCs w:val="24"/>
                <w:lang w:eastAsia="ru-RU"/>
              </w:rPr>
              <w:t>Juoda / žalia / vaisinė arbata</w:t>
            </w:r>
            <w:r>
              <w:rPr>
                <w:rFonts w:ascii="Calibri" w:hAnsi="Calibri" w:cs="Calibri"/>
                <w:sz w:val="24"/>
                <w:szCs w:val="24"/>
                <w:lang w:eastAsia="ru-RU"/>
              </w:rPr>
              <w:t xml:space="preserve"> (puodeliais)</w:t>
            </w:r>
          </w:p>
        </w:tc>
        <w:tc>
          <w:tcPr>
            <w:tcW w:w="1420" w:type="dxa"/>
          </w:tcPr>
          <w:p w14:paraId="4F017FDF" w14:textId="70D6B9B7" w:rsidR="00DE6C6B" w:rsidRPr="00196277" w:rsidRDefault="000C5DEC" w:rsidP="00DE6C6B">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07937C29" w14:textId="77777777" w:rsidR="00DE6C6B" w:rsidRPr="001A6679" w:rsidRDefault="00DE6C6B" w:rsidP="00DE6C6B">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E074EE7" w14:textId="77777777" w:rsidTr="00921C50">
        <w:tc>
          <w:tcPr>
            <w:tcW w:w="709" w:type="dxa"/>
            <w:vAlign w:val="center"/>
          </w:tcPr>
          <w:p w14:paraId="50E340CB" w14:textId="511FA2B3"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39398849" w14:textId="278C2E95" w:rsidR="00DE6C6B" w:rsidRPr="00196277" w:rsidRDefault="00DE6C6B"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Sultys apelsin</w:t>
            </w:r>
            <w:r w:rsidR="00921C50">
              <w:rPr>
                <w:rFonts w:asciiTheme="minorHAnsi" w:hAnsiTheme="minorHAnsi" w:cstheme="minorHAnsi"/>
                <w:sz w:val="24"/>
                <w:szCs w:val="24"/>
              </w:rPr>
              <w:t>ų</w:t>
            </w:r>
            <w:r>
              <w:rPr>
                <w:rFonts w:asciiTheme="minorHAnsi" w:hAnsiTheme="minorHAnsi" w:cstheme="minorHAnsi"/>
                <w:sz w:val="24"/>
                <w:szCs w:val="24"/>
              </w:rPr>
              <w:t xml:space="preserve"> (iš pakelio) </w:t>
            </w:r>
            <w:r w:rsidR="00921C50">
              <w:rPr>
                <w:rFonts w:asciiTheme="minorHAnsi" w:hAnsiTheme="minorHAnsi" w:cstheme="minorHAnsi"/>
                <w:sz w:val="24"/>
                <w:szCs w:val="24"/>
              </w:rPr>
              <w:t>(</w:t>
            </w:r>
            <w:r>
              <w:rPr>
                <w:rFonts w:asciiTheme="minorHAnsi" w:hAnsiTheme="minorHAnsi" w:cstheme="minorHAnsi"/>
                <w:sz w:val="24"/>
                <w:szCs w:val="24"/>
              </w:rPr>
              <w:t>200 ml</w:t>
            </w:r>
            <w:r w:rsidR="00B8797B">
              <w:rPr>
                <w:rFonts w:asciiTheme="minorHAnsi" w:hAnsiTheme="minorHAnsi" w:cstheme="minorHAnsi"/>
                <w:sz w:val="24"/>
                <w:szCs w:val="24"/>
              </w:rPr>
              <w:t xml:space="preserve"> </w:t>
            </w:r>
            <w:r w:rsidR="00B8797B" w:rsidRPr="00DE6C6B">
              <w:rPr>
                <w:rFonts w:asciiTheme="minorHAnsi" w:hAnsiTheme="minorHAnsi" w:cstheme="minorHAnsi"/>
                <w:sz w:val="24"/>
                <w:szCs w:val="24"/>
              </w:rPr>
              <w:t>(+/- 50ml)</w:t>
            </w:r>
            <w:r w:rsidR="00921C50">
              <w:rPr>
                <w:rFonts w:asciiTheme="minorHAnsi" w:hAnsiTheme="minorHAnsi" w:cstheme="minorHAnsi"/>
                <w:sz w:val="24"/>
                <w:szCs w:val="24"/>
              </w:rPr>
              <w:t>)</w:t>
            </w:r>
          </w:p>
        </w:tc>
        <w:tc>
          <w:tcPr>
            <w:tcW w:w="1420" w:type="dxa"/>
          </w:tcPr>
          <w:p w14:paraId="6F2E1881" w14:textId="789F83B5" w:rsidR="00DE6C6B" w:rsidRPr="00196277" w:rsidRDefault="000C5DEC"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566F11B6" w14:textId="77777777" w:rsidR="00DE6C6B" w:rsidRPr="001A6679" w:rsidRDefault="00DE6C6B"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22410018" w14:textId="77777777" w:rsidTr="00921C50">
        <w:tc>
          <w:tcPr>
            <w:tcW w:w="709" w:type="dxa"/>
            <w:vAlign w:val="center"/>
          </w:tcPr>
          <w:p w14:paraId="7BC42024" w14:textId="6369B44C"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2E11F745" w14:textId="08D09F42" w:rsidR="00DE6C6B" w:rsidRPr="00196277" w:rsidRDefault="00DE6C6B"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Sultys vynuogių</w:t>
            </w:r>
            <w:r w:rsidR="00690581">
              <w:rPr>
                <w:rFonts w:asciiTheme="minorHAnsi" w:hAnsiTheme="minorHAnsi" w:cstheme="minorHAnsi"/>
                <w:sz w:val="24"/>
                <w:szCs w:val="24"/>
              </w:rPr>
              <w:t xml:space="preserve"> (iš pakelio) </w:t>
            </w:r>
            <w:r w:rsidR="00921C50">
              <w:rPr>
                <w:rFonts w:asciiTheme="minorHAnsi" w:hAnsiTheme="minorHAnsi" w:cstheme="minorHAnsi"/>
                <w:sz w:val="24"/>
                <w:szCs w:val="24"/>
              </w:rPr>
              <w:t>(</w:t>
            </w:r>
            <w:r w:rsidR="00690581">
              <w:rPr>
                <w:rFonts w:asciiTheme="minorHAnsi" w:hAnsiTheme="minorHAnsi" w:cstheme="minorHAnsi"/>
                <w:sz w:val="24"/>
                <w:szCs w:val="24"/>
              </w:rPr>
              <w:t>200 ml</w:t>
            </w:r>
            <w:r w:rsidR="00B8797B">
              <w:rPr>
                <w:rFonts w:asciiTheme="minorHAnsi" w:hAnsiTheme="minorHAnsi" w:cstheme="minorHAnsi"/>
                <w:sz w:val="24"/>
                <w:szCs w:val="24"/>
              </w:rPr>
              <w:t xml:space="preserve"> </w:t>
            </w:r>
            <w:r w:rsidR="00B8797B" w:rsidRPr="00DE6C6B">
              <w:rPr>
                <w:rFonts w:asciiTheme="minorHAnsi" w:hAnsiTheme="minorHAnsi" w:cstheme="minorHAnsi"/>
                <w:sz w:val="24"/>
                <w:szCs w:val="24"/>
              </w:rPr>
              <w:t>(+/- 50ml)</w:t>
            </w:r>
            <w:r w:rsidR="00921C50">
              <w:rPr>
                <w:rFonts w:asciiTheme="minorHAnsi" w:hAnsiTheme="minorHAnsi" w:cstheme="minorHAnsi"/>
                <w:sz w:val="24"/>
                <w:szCs w:val="24"/>
              </w:rPr>
              <w:t>)</w:t>
            </w:r>
          </w:p>
        </w:tc>
        <w:tc>
          <w:tcPr>
            <w:tcW w:w="1420" w:type="dxa"/>
          </w:tcPr>
          <w:p w14:paraId="0247E504" w14:textId="1A8CBC0E" w:rsidR="00DE6C6B" w:rsidRPr="00196277" w:rsidRDefault="000C5DEC"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1B2980DB" w14:textId="77777777" w:rsidR="00DE6C6B" w:rsidRPr="001A6679" w:rsidRDefault="00DE6C6B"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C58D5B5" w14:textId="77777777" w:rsidTr="00921C50">
        <w:tc>
          <w:tcPr>
            <w:tcW w:w="709" w:type="dxa"/>
            <w:vAlign w:val="center"/>
          </w:tcPr>
          <w:p w14:paraId="5E61003A" w14:textId="72E1C7A8" w:rsidR="00DE6C6B" w:rsidRDefault="00DE6C6B" w:rsidP="00921C50">
            <w:pPr>
              <w:pStyle w:val="ListParagraph"/>
              <w:widowControl/>
              <w:numPr>
                <w:ilvl w:val="0"/>
                <w:numId w:val="42"/>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4A528F2E" w14:textId="5E96A9B1" w:rsidR="00DE6C6B" w:rsidRDefault="00DE6C6B"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Sultys</w:t>
            </w:r>
            <w:r w:rsidR="00690581">
              <w:rPr>
                <w:rFonts w:asciiTheme="minorHAnsi" w:hAnsiTheme="minorHAnsi" w:cstheme="minorHAnsi"/>
                <w:sz w:val="24"/>
                <w:szCs w:val="24"/>
              </w:rPr>
              <w:t xml:space="preserve"> pomidorų (iš pakelio) </w:t>
            </w:r>
            <w:r w:rsidR="00921C50">
              <w:rPr>
                <w:rFonts w:asciiTheme="minorHAnsi" w:hAnsiTheme="minorHAnsi" w:cstheme="minorHAnsi"/>
                <w:sz w:val="24"/>
                <w:szCs w:val="24"/>
              </w:rPr>
              <w:t>(</w:t>
            </w:r>
            <w:r w:rsidR="00690581">
              <w:rPr>
                <w:rFonts w:asciiTheme="minorHAnsi" w:hAnsiTheme="minorHAnsi" w:cstheme="minorHAnsi"/>
                <w:sz w:val="24"/>
                <w:szCs w:val="24"/>
              </w:rPr>
              <w:t>200 ml</w:t>
            </w:r>
            <w:r w:rsidR="00B8797B">
              <w:rPr>
                <w:rFonts w:asciiTheme="minorHAnsi" w:hAnsiTheme="minorHAnsi" w:cstheme="minorHAnsi"/>
                <w:sz w:val="24"/>
                <w:szCs w:val="24"/>
              </w:rPr>
              <w:t xml:space="preserve"> </w:t>
            </w:r>
            <w:r w:rsidR="00B8797B" w:rsidRPr="00DE6C6B">
              <w:rPr>
                <w:rFonts w:asciiTheme="minorHAnsi" w:hAnsiTheme="minorHAnsi" w:cstheme="minorHAnsi"/>
                <w:sz w:val="24"/>
                <w:szCs w:val="24"/>
              </w:rPr>
              <w:t>(+/- 50ml)</w:t>
            </w:r>
            <w:r w:rsidR="00921C50">
              <w:rPr>
                <w:rFonts w:asciiTheme="minorHAnsi" w:hAnsiTheme="minorHAnsi" w:cstheme="minorHAnsi"/>
                <w:sz w:val="24"/>
                <w:szCs w:val="24"/>
              </w:rPr>
              <w:t>)</w:t>
            </w:r>
          </w:p>
        </w:tc>
        <w:tc>
          <w:tcPr>
            <w:tcW w:w="1420" w:type="dxa"/>
          </w:tcPr>
          <w:p w14:paraId="5C4BB6F2" w14:textId="24171DF5" w:rsidR="00DE6C6B" w:rsidRPr="00196277" w:rsidRDefault="000C5DEC"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Pr>
                <w:rFonts w:asciiTheme="minorHAnsi" w:hAnsiTheme="minorHAnsi" w:cstheme="minorHAnsi"/>
                <w:sz w:val="24"/>
                <w:szCs w:val="24"/>
              </w:rPr>
              <w:t>1</w:t>
            </w:r>
          </w:p>
        </w:tc>
        <w:tc>
          <w:tcPr>
            <w:tcW w:w="1601" w:type="dxa"/>
          </w:tcPr>
          <w:p w14:paraId="5FB63695" w14:textId="77777777" w:rsidR="00DE6C6B" w:rsidRPr="001A6679" w:rsidRDefault="00DE6C6B"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0C57DB" w:rsidRPr="001A6679" w14:paraId="721E5315" w14:textId="77777777" w:rsidTr="00313E6E">
        <w:tc>
          <w:tcPr>
            <w:tcW w:w="709" w:type="dxa"/>
            <w:vAlign w:val="center"/>
          </w:tcPr>
          <w:p w14:paraId="27AF9112" w14:textId="7F598189" w:rsidR="000C57DB" w:rsidRDefault="000C57DB" w:rsidP="00921C50">
            <w:pPr>
              <w:pStyle w:val="ListParagraph"/>
              <w:widowControl/>
              <w:numPr>
                <w:ilvl w:val="0"/>
                <w:numId w:val="39"/>
              </w:numPr>
              <w:autoSpaceDE/>
              <w:autoSpaceDN/>
              <w:adjustRightInd/>
              <w:ind w:left="0" w:firstLine="0"/>
              <w:rPr>
                <w:rFonts w:ascii="Calibri" w:hAnsi="Calibri" w:cs="Calibri"/>
                <w:sz w:val="24"/>
                <w:szCs w:val="24"/>
                <w:lang w:eastAsia="ru-RU"/>
              </w:rPr>
            </w:pPr>
          </w:p>
        </w:tc>
        <w:tc>
          <w:tcPr>
            <w:tcW w:w="9258" w:type="dxa"/>
            <w:gridSpan w:val="3"/>
          </w:tcPr>
          <w:p w14:paraId="66DAC757" w14:textId="5F6C21B1" w:rsidR="000C57DB" w:rsidRPr="00690581" w:rsidRDefault="000C57DB" w:rsidP="00196277">
            <w:pPr>
              <w:pStyle w:val="ListParagraph"/>
              <w:widowControl/>
              <w:tabs>
                <w:tab w:val="left" w:pos="1134"/>
              </w:tabs>
              <w:autoSpaceDE/>
              <w:autoSpaceDN/>
              <w:adjustRightInd/>
              <w:ind w:left="0"/>
              <w:jc w:val="center"/>
              <w:rPr>
                <w:rFonts w:ascii="Calibri" w:hAnsi="Calibri" w:cs="Calibri"/>
                <w:b/>
                <w:sz w:val="24"/>
                <w:szCs w:val="24"/>
                <w:lang w:eastAsia="ru-RU"/>
              </w:rPr>
            </w:pPr>
            <w:r>
              <w:rPr>
                <w:rFonts w:asciiTheme="minorHAnsi" w:hAnsiTheme="minorHAnsi" w:cstheme="minorHAnsi"/>
                <w:b/>
                <w:sz w:val="24"/>
                <w:szCs w:val="24"/>
              </w:rPr>
              <w:t>Priedai</w:t>
            </w:r>
          </w:p>
        </w:tc>
      </w:tr>
      <w:tr w:rsidR="00892367" w:rsidRPr="001A6679" w14:paraId="259B0CE8" w14:textId="77777777" w:rsidTr="00921C50">
        <w:tc>
          <w:tcPr>
            <w:tcW w:w="709" w:type="dxa"/>
            <w:vAlign w:val="center"/>
          </w:tcPr>
          <w:p w14:paraId="50B4A523" w14:textId="27CB7096" w:rsidR="000C5DEC" w:rsidRDefault="000C5DEC" w:rsidP="00921C50">
            <w:pPr>
              <w:pStyle w:val="ListParagraph"/>
              <w:widowControl/>
              <w:numPr>
                <w:ilvl w:val="0"/>
                <w:numId w:val="43"/>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3D2FFE3D" w14:textId="34F0870D" w:rsidR="000C5DEC" w:rsidRPr="000C5DEC" w:rsidRDefault="000C5DEC" w:rsidP="00196277">
            <w:pPr>
              <w:pStyle w:val="ListParagraph"/>
              <w:widowControl/>
              <w:tabs>
                <w:tab w:val="left" w:pos="1134"/>
              </w:tabs>
              <w:autoSpaceDE/>
              <w:autoSpaceDN/>
              <w:adjustRightInd/>
              <w:ind w:left="0"/>
              <w:jc w:val="both"/>
              <w:rPr>
                <w:rFonts w:asciiTheme="minorHAnsi" w:hAnsiTheme="minorHAnsi" w:cstheme="minorHAnsi"/>
                <w:sz w:val="24"/>
                <w:szCs w:val="24"/>
              </w:rPr>
            </w:pPr>
            <w:r w:rsidRPr="000C5DEC">
              <w:rPr>
                <w:rFonts w:asciiTheme="minorHAnsi" w:hAnsiTheme="minorHAnsi" w:cstheme="minorHAnsi"/>
                <w:sz w:val="24"/>
                <w:szCs w:val="24"/>
              </w:rPr>
              <w:t>Duon</w:t>
            </w:r>
            <w:r w:rsidR="007E264B">
              <w:rPr>
                <w:rFonts w:asciiTheme="minorHAnsi" w:hAnsiTheme="minorHAnsi" w:cstheme="minorHAnsi"/>
                <w:sz w:val="24"/>
                <w:szCs w:val="24"/>
              </w:rPr>
              <w:t>os</w:t>
            </w:r>
            <w:r>
              <w:rPr>
                <w:rFonts w:asciiTheme="minorHAnsi" w:hAnsiTheme="minorHAnsi" w:cstheme="minorHAnsi"/>
                <w:sz w:val="24"/>
                <w:szCs w:val="24"/>
              </w:rPr>
              <w:t xml:space="preserve"> gabalėlis</w:t>
            </w:r>
          </w:p>
        </w:tc>
        <w:tc>
          <w:tcPr>
            <w:tcW w:w="1420" w:type="dxa"/>
          </w:tcPr>
          <w:p w14:paraId="753951C8" w14:textId="3B9E516F" w:rsidR="000C5DEC" w:rsidRPr="000C5DEC" w:rsidRDefault="000C5DEC"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sidRPr="000C5DEC">
              <w:rPr>
                <w:rFonts w:asciiTheme="minorHAnsi" w:hAnsiTheme="minorHAnsi" w:cstheme="minorHAnsi"/>
                <w:sz w:val="24"/>
                <w:szCs w:val="24"/>
              </w:rPr>
              <w:t>1</w:t>
            </w:r>
          </w:p>
        </w:tc>
        <w:tc>
          <w:tcPr>
            <w:tcW w:w="1601" w:type="dxa"/>
          </w:tcPr>
          <w:p w14:paraId="33036DE1" w14:textId="77777777" w:rsidR="000C5DEC" w:rsidRPr="00690581" w:rsidRDefault="000C5DEC" w:rsidP="00196277">
            <w:pPr>
              <w:pStyle w:val="ListParagraph"/>
              <w:widowControl/>
              <w:tabs>
                <w:tab w:val="left" w:pos="1134"/>
              </w:tabs>
              <w:autoSpaceDE/>
              <w:autoSpaceDN/>
              <w:adjustRightInd/>
              <w:ind w:left="0"/>
              <w:jc w:val="center"/>
              <w:rPr>
                <w:rFonts w:ascii="Calibri" w:hAnsi="Calibri" w:cs="Calibri"/>
                <w:b/>
                <w:sz w:val="24"/>
                <w:szCs w:val="24"/>
                <w:lang w:eastAsia="ru-RU"/>
              </w:rPr>
            </w:pPr>
          </w:p>
        </w:tc>
      </w:tr>
      <w:tr w:rsidR="00892367" w:rsidRPr="001A6679" w14:paraId="5564E17C" w14:textId="77777777" w:rsidTr="00921C50">
        <w:tc>
          <w:tcPr>
            <w:tcW w:w="709" w:type="dxa"/>
            <w:vAlign w:val="center"/>
          </w:tcPr>
          <w:p w14:paraId="3E0C141E" w14:textId="42AB023C" w:rsidR="000C5DEC" w:rsidRDefault="000C5DEC" w:rsidP="00921C50">
            <w:pPr>
              <w:pStyle w:val="ListParagraph"/>
              <w:widowControl/>
              <w:numPr>
                <w:ilvl w:val="0"/>
                <w:numId w:val="43"/>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706CA1FB" w14:textId="1525B3F9" w:rsidR="000C5DEC" w:rsidRPr="000C5DEC" w:rsidRDefault="000C5DEC" w:rsidP="004D7FEA">
            <w:pPr>
              <w:pStyle w:val="ListParagraph"/>
              <w:widowControl/>
              <w:tabs>
                <w:tab w:val="left" w:pos="1134"/>
              </w:tabs>
              <w:autoSpaceDE/>
              <w:autoSpaceDN/>
              <w:adjustRightInd/>
              <w:ind w:left="0"/>
              <w:jc w:val="both"/>
              <w:rPr>
                <w:rFonts w:asciiTheme="minorHAnsi" w:hAnsiTheme="minorHAnsi" w:cstheme="minorHAnsi"/>
                <w:sz w:val="24"/>
                <w:szCs w:val="24"/>
              </w:rPr>
            </w:pPr>
            <w:r w:rsidRPr="000C5DEC">
              <w:rPr>
                <w:rFonts w:asciiTheme="minorHAnsi" w:hAnsiTheme="minorHAnsi" w:cstheme="minorHAnsi"/>
                <w:sz w:val="24"/>
                <w:szCs w:val="24"/>
              </w:rPr>
              <w:t>Vaisi</w:t>
            </w:r>
            <w:r>
              <w:rPr>
                <w:rFonts w:asciiTheme="minorHAnsi" w:hAnsiTheme="minorHAnsi" w:cstheme="minorHAnsi"/>
                <w:sz w:val="24"/>
                <w:szCs w:val="24"/>
              </w:rPr>
              <w:t>ų asorti (pagal sezoną 5 rūšių vaisiai)</w:t>
            </w:r>
            <w:r w:rsidR="004D7FEA">
              <w:rPr>
                <w:rFonts w:asciiTheme="minorHAnsi" w:hAnsiTheme="minorHAnsi" w:cstheme="minorHAnsi"/>
                <w:sz w:val="24"/>
                <w:szCs w:val="24"/>
              </w:rPr>
              <w:t xml:space="preserve"> porcijomis 1 žmogui</w:t>
            </w:r>
          </w:p>
        </w:tc>
        <w:tc>
          <w:tcPr>
            <w:tcW w:w="1420" w:type="dxa"/>
          </w:tcPr>
          <w:p w14:paraId="128F0748" w14:textId="43A6DDED" w:rsidR="000C5DEC" w:rsidRPr="000C5DEC" w:rsidRDefault="000C5DEC" w:rsidP="00196277">
            <w:pPr>
              <w:pStyle w:val="ListParagraph"/>
              <w:widowControl/>
              <w:tabs>
                <w:tab w:val="left" w:pos="1134"/>
              </w:tabs>
              <w:autoSpaceDE/>
              <w:autoSpaceDN/>
              <w:adjustRightInd/>
              <w:ind w:left="0"/>
              <w:jc w:val="center"/>
              <w:rPr>
                <w:rFonts w:asciiTheme="minorHAnsi" w:hAnsiTheme="minorHAnsi" w:cstheme="minorHAnsi"/>
                <w:sz w:val="24"/>
                <w:szCs w:val="24"/>
              </w:rPr>
            </w:pPr>
            <w:r w:rsidRPr="000C5DEC">
              <w:rPr>
                <w:rFonts w:asciiTheme="minorHAnsi" w:hAnsiTheme="minorHAnsi" w:cstheme="minorHAnsi"/>
                <w:sz w:val="24"/>
                <w:szCs w:val="24"/>
              </w:rPr>
              <w:t>1</w:t>
            </w:r>
          </w:p>
        </w:tc>
        <w:tc>
          <w:tcPr>
            <w:tcW w:w="1601" w:type="dxa"/>
          </w:tcPr>
          <w:p w14:paraId="14171A9E" w14:textId="77777777" w:rsidR="000C5DEC" w:rsidRPr="00690581" w:rsidRDefault="000C5DEC" w:rsidP="00196277">
            <w:pPr>
              <w:pStyle w:val="ListParagraph"/>
              <w:widowControl/>
              <w:tabs>
                <w:tab w:val="left" w:pos="1134"/>
              </w:tabs>
              <w:autoSpaceDE/>
              <w:autoSpaceDN/>
              <w:adjustRightInd/>
              <w:ind w:left="0"/>
              <w:jc w:val="center"/>
              <w:rPr>
                <w:rFonts w:ascii="Calibri" w:hAnsi="Calibri" w:cs="Calibri"/>
                <w:b/>
                <w:sz w:val="24"/>
                <w:szCs w:val="24"/>
                <w:lang w:eastAsia="ru-RU"/>
              </w:rPr>
            </w:pPr>
          </w:p>
        </w:tc>
      </w:tr>
      <w:tr w:rsidR="00892367" w:rsidRPr="001A6679" w14:paraId="0B77E56D" w14:textId="77777777" w:rsidTr="00921C50">
        <w:tc>
          <w:tcPr>
            <w:tcW w:w="709" w:type="dxa"/>
            <w:vAlign w:val="center"/>
          </w:tcPr>
          <w:p w14:paraId="5FC6DF97" w14:textId="3581862C" w:rsidR="00DE6C6B" w:rsidRDefault="00DE6C6B" w:rsidP="00921C50">
            <w:pPr>
              <w:pStyle w:val="ListParagraph"/>
              <w:widowControl/>
              <w:numPr>
                <w:ilvl w:val="0"/>
                <w:numId w:val="39"/>
              </w:numPr>
              <w:autoSpaceDE/>
              <w:autoSpaceDN/>
              <w:adjustRightInd/>
              <w:ind w:left="0" w:firstLine="0"/>
              <w:rPr>
                <w:rFonts w:ascii="Calibri" w:hAnsi="Calibri" w:cs="Calibri"/>
                <w:sz w:val="24"/>
                <w:szCs w:val="24"/>
                <w:lang w:eastAsia="ru-RU"/>
              </w:rPr>
            </w:pPr>
          </w:p>
        </w:tc>
        <w:tc>
          <w:tcPr>
            <w:tcW w:w="6237" w:type="dxa"/>
            <w:vAlign w:val="center"/>
          </w:tcPr>
          <w:p w14:paraId="6B7C9751" w14:textId="50F76331" w:rsidR="00DE6C6B" w:rsidRPr="00690581" w:rsidRDefault="00690581" w:rsidP="007E264B">
            <w:pPr>
              <w:pStyle w:val="ListParagraph"/>
              <w:widowControl/>
              <w:tabs>
                <w:tab w:val="left" w:pos="1134"/>
              </w:tabs>
              <w:autoSpaceDE/>
              <w:autoSpaceDN/>
              <w:adjustRightInd/>
              <w:ind w:left="0"/>
              <w:jc w:val="center"/>
              <w:rPr>
                <w:rFonts w:asciiTheme="minorHAnsi" w:hAnsiTheme="minorHAnsi" w:cstheme="minorHAnsi"/>
                <w:b/>
                <w:sz w:val="24"/>
                <w:szCs w:val="24"/>
              </w:rPr>
            </w:pPr>
            <w:r w:rsidRPr="00690581">
              <w:rPr>
                <w:rFonts w:asciiTheme="minorHAnsi" w:hAnsiTheme="minorHAnsi" w:cstheme="minorHAnsi"/>
                <w:b/>
                <w:sz w:val="24"/>
                <w:szCs w:val="24"/>
              </w:rPr>
              <w:t>Aptarnavimas</w:t>
            </w:r>
            <w:r>
              <w:rPr>
                <w:rFonts w:asciiTheme="minorHAnsi" w:hAnsiTheme="minorHAnsi" w:cstheme="minorHAnsi"/>
                <w:b/>
                <w:sz w:val="24"/>
                <w:szCs w:val="24"/>
              </w:rPr>
              <w:t xml:space="preserve"> Vilniaus mieste</w:t>
            </w:r>
          </w:p>
        </w:tc>
        <w:tc>
          <w:tcPr>
            <w:tcW w:w="1420" w:type="dxa"/>
            <w:vAlign w:val="center"/>
          </w:tcPr>
          <w:p w14:paraId="25C5FB1C" w14:textId="15A306EB" w:rsidR="00DE6C6B" w:rsidRPr="00686759" w:rsidRDefault="00686759" w:rsidP="007E264B">
            <w:pPr>
              <w:pStyle w:val="ListParagraph"/>
              <w:widowControl/>
              <w:tabs>
                <w:tab w:val="left" w:pos="1134"/>
              </w:tabs>
              <w:autoSpaceDE/>
              <w:autoSpaceDN/>
              <w:adjustRightInd/>
              <w:ind w:left="0"/>
              <w:jc w:val="center"/>
              <w:rPr>
                <w:rFonts w:asciiTheme="minorHAnsi" w:hAnsiTheme="minorHAnsi" w:cstheme="minorHAnsi"/>
                <w:strike/>
                <w:sz w:val="24"/>
                <w:szCs w:val="24"/>
              </w:rPr>
            </w:pPr>
            <w:r w:rsidRPr="00686759">
              <w:rPr>
                <w:rFonts w:asciiTheme="minorHAnsi" w:hAnsiTheme="minorHAnsi" w:cstheme="minorHAnsi"/>
                <w:strike/>
                <w:sz w:val="24"/>
                <w:szCs w:val="24"/>
              </w:rPr>
              <w:t>-</w:t>
            </w:r>
          </w:p>
        </w:tc>
        <w:tc>
          <w:tcPr>
            <w:tcW w:w="1601" w:type="dxa"/>
            <w:vAlign w:val="center"/>
          </w:tcPr>
          <w:p w14:paraId="373F1E3D" w14:textId="3DE708A9" w:rsidR="00DE6C6B" w:rsidRPr="00690581" w:rsidRDefault="009E5BF4" w:rsidP="007E264B">
            <w:pPr>
              <w:pStyle w:val="ListParagraph"/>
              <w:widowControl/>
              <w:tabs>
                <w:tab w:val="left" w:pos="1134"/>
              </w:tabs>
              <w:autoSpaceDE/>
              <w:autoSpaceDN/>
              <w:adjustRightInd/>
              <w:ind w:left="0"/>
              <w:jc w:val="center"/>
              <w:rPr>
                <w:rFonts w:ascii="Calibri" w:hAnsi="Calibri" w:cs="Calibri"/>
                <w:b/>
                <w:sz w:val="24"/>
                <w:szCs w:val="24"/>
                <w:lang w:eastAsia="ru-RU"/>
              </w:rPr>
            </w:pPr>
            <w:r>
              <w:rPr>
                <w:rFonts w:ascii="Calibri" w:hAnsi="Calibri" w:cs="Calibri"/>
                <w:b/>
                <w:sz w:val="24"/>
                <w:szCs w:val="24"/>
                <w:lang w:eastAsia="ru-RU"/>
              </w:rPr>
              <w:t xml:space="preserve">Aptarnavimo </w:t>
            </w:r>
            <w:r w:rsidR="00690581" w:rsidRPr="00690581">
              <w:rPr>
                <w:rFonts w:ascii="Calibri" w:hAnsi="Calibri" w:cs="Calibri"/>
                <w:b/>
                <w:sz w:val="24"/>
                <w:szCs w:val="24"/>
                <w:lang w:eastAsia="ru-RU"/>
              </w:rPr>
              <w:t>1 val. įkainis</w:t>
            </w:r>
          </w:p>
        </w:tc>
      </w:tr>
      <w:tr w:rsidR="00892367" w:rsidRPr="001A6679" w14:paraId="5C95C8CD" w14:textId="77777777" w:rsidTr="00921C50">
        <w:tc>
          <w:tcPr>
            <w:tcW w:w="709" w:type="dxa"/>
            <w:vAlign w:val="center"/>
          </w:tcPr>
          <w:p w14:paraId="182F11B0" w14:textId="45051FAC" w:rsidR="00DE6C6B" w:rsidRDefault="00DE6C6B" w:rsidP="00921C50">
            <w:pPr>
              <w:pStyle w:val="ListParagraph"/>
              <w:widowControl/>
              <w:numPr>
                <w:ilvl w:val="0"/>
                <w:numId w:val="44"/>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60C63E9D" w14:textId="6A782B3D" w:rsidR="00DE6C6B" w:rsidRDefault="00690581"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Švediško stalo aptarnavimas</w:t>
            </w:r>
          </w:p>
        </w:tc>
        <w:tc>
          <w:tcPr>
            <w:tcW w:w="1420" w:type="dxa"/>
          </w:tcPr>
          <w:p w14:paraId="305CF749" w14:textId="2A4D1540" w:rsidR="00DE6C6B" w:rsidRPr="00686759" w:rsidRDefault="00686759" w:rsidP="00196277">
            <w:pPr>
              <w:pStyle w:val="ListParagraph"/>
              <w:widowControl/>
              <w:tabs>
                <w:tab w:val="left" w:pos="1134"/>
              </w:tabs>
              <w:autoSpaceDE/>
              <w:autoSpaceDN/>
              <w:adjustRightInd/>
              <w:ind w:left="0"/>
              <w:jc w:val="center"/>
              <w:rPr>
                <w:rFonts w:asciiTheme="minorHAnsi" w:hAnsiTheme="minorHAnsi" w:cstheme="minorHAnsi"/>
                <w:strike/>
                <w:sz w:val="24"/>
                <w:szCs w:val="24"/>
              </w:rPr>
            </w:pPr>
            <w:r>
              <w:rPr>
                <w:rFonts w:asciiTheme="minorHAnsi" w:hAnsiTheme="minorHAnsi" w:cstheme="minorHAnsi"/>
                <w:strike/>
                <w:sz w:val="24"/>
                <w:szCs w:val="24"/>
              </w:rPr>
              <w:t>-</w:t>
            </w:r>
          </w:p>
        </w:tc>
        <w:tc>
          <w:tcPr>
            <w:tcW w:w="1601" w:type="dxa"/>
          </w:tcPr>
          <w:p w14:paraId="798774B9" w14:textId="77777777" w:rsidR="00DE6C6B" w:rsidRPr="001A6679" w:rsidRDefault="00DE6C6B"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6C082283" w14:textId="77777777" w:rsidTr="00921C50">
        <w:trPr>
          <w:trHeight w:val="70"/>
        </w:trPr>
        <w:tc>
          <w:tcPr>
            <w:tcW w:w="709" w:type="dxa"/>
            <w:vAlign w:val="center"/>
          </w:tcPr>
          <w:p w14:paraId="19D7AB20" w14:textId="709CF395" w:rsidR="00DE6C6B" w:rsidRDefault="00DE6C6B" w:rsidP="00921C50">
            <w:pPr>
              <w:pStyle w:val="ListParagraph"/>
              <w:widowControl/>
              <w:numPr>
                <w:ilvl w:val="0"/>
                <w:numId w:val="44"/>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01CCB93B" w14:textId="5926EA5E" w:rsidR="00DE6C6B" w:rsidRDefault="00690581"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 xml:space="preserve">Priėmimo </w:t>
            </w:r>
            <w:r w:rsidR="000E565B">
              <w:rPr>
                <w:rFonts w:asciiTheme="minorHAnsi" w:hAnsiTheme="minorHAnsi" w:cstheme="minorHAnsi"/>
                <w:sz w:val="24"/>
                <w:szCs w:val="24"/>
              </w:rPr>
              <w:t xml:space="preserve">(protokolinio) </w:t>
            </w:r>
            <w:r>
              <w:rPr>
                <w:rFonts w:asciiTheme="minorHAnsi" w:hAnsiTheme="minorHAnsi" w:cstheme="minorHAnsi"/>
                <w:sz w:val="24"/>
                <w:szCs w:val="24"/>
              </w:rPr>
              <w:t>aptarnavimas</w:t>
            </w:r>
          </w:p>
        </w:tc>
        <w:tc>
          <w:tcPr>
            <w:tcW w:w="1420" w:type="dxa"/>
          </w:tcPr>
          <w:p w14:paraId="25EAAE4E" w14:textId="6A3514B6" w:rsidR="00DE6C6B" w:rsidRPr="00686759" w:rsidRDefault="00686759" w:rsidP="00196277">
            <w:pPr>
              <w:pStyle w:val="ListParagraph"/>
              <w:widowControl/>
              <w:tabs>
                <w:tab w:val="left" w:pos="1134"/>
              </w:tabs>
              <w:autoSpaceDE/>
              <w:autoSpaceDN/>
              <w:adjustRightInd/>
              <w:ind w:left="0"/>
              <w:jc w:val="center"/>
              <w:rPr>
                <w:rFonts w:asciiTheme="minorHAnsi" w:hAnsiTheme="minorHAnsi" w:cstheme="minorHAnsi"/>
                <w:strike/>
                <w:sz w:val="24"/>
                <w:szCs w:val="24"/>
              </w:rPr>
            </w:pPr>
            <w:r>
              <w:rPr>
                <w:rFonts w:asciiTheme="minorHAnsi" w:hAnsiTheme="minorHAnsi" w:cstheme="minorHAnsi"/>
                <w:strike/>
                <w:sz w:val="24"/>
                <w:szCs w:val="24"/>
              </w:rPr>
              <w:t>-</w:t>
            </w:r>
          </w:p>
        </w:tc>
        <w:tc>
          <w:tcPr>
            <w:tcW w:w="1601" w:type="dxa"/>
          </w:tcPr>
          <w:p w14:paraId="372D9DB6" w14:textId="77777777" w:rsidR="00DE6C6B" w:rsidRPr="001A6679" w:rsidRDefault="00DE6C6B"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0F5B2D2C" w14:textId="77777777" w:rsidTr="00921C50">
        <w:tc>
          <w:tcPr>
            <w:tcW w:w="709" w:type="dxa"/>
            <w:vAlign w:val="center"/>
          </w:tcPr>
          <w:p w14:paraId="72F8AFEF" w14:textId="50397CC3" w:rsidR="00690581" w:rsidRDefault="00690581" w:rsidP="00921C50">
            <w:pPr>
              <w:pStyle w:val="ListParagraph"/>
              <w:widowControl/>
              <w:numPr>
                <w:ilvl w:val="0"/>
                <w:numId w:val="44"/>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49826261" w14:textId="1C20CB37" w:rsidR="00690581" w:rsidRDefault="00690581" w:rsidP="00196277">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Kavos pertraukos aptarnavimas</w:t>
            </w:r>
          </w:p>
        </w:tc>
        <w:tc>
          <w:tcPr>
            <w:tcW w:w="1420" w:type="dxa"/>
          </w:tcPr>
          <w:p w14:paraId="2A04F523" w14:textId="11686981" w:rsidR="00690581" w:rsidRPr="00686759" w:rsidRDefault="00686759" w:rsidP="00196277">
            <w:pPr>
              <w:pStyle w:val="ListParagraph"/>
              <w:widowControl/>
              <w:tabs>
                <w:tab w:val="left" w:pos="1134"/>
              </w:tabs>
              <w:autoSpaceDE/>
              <w:autoSpaceDN/>
              <w:adjustRightInd/>
              <w:ind w:left="0"/>
              <w:jc w:val="center"/>
              <w:rPr>
                <w:rFonts w:asciiTheme="minorHAnsi" w:hAnsiTheme="minorHAnsi" w:cstheme="minorHAnsi"/>
                <w:strike/>
                <w:sz w:val="24"/>
                <w:szCs w:val="24"/>
              </w:rPr>
            </w:pPr>
            <w:r>
              <w:rPr>
                <w:rFonts w:asciiTheme="minorHAnsi" w:hAnsiTheme="minorHAnsi" w:cstheme="minorHAnsi"/>
                <w:strike/>
                <w:sz w:val="24"/>
                <w:szCs w:val="24"/>
              </w:rPr>
              <w:t>-</w:t>
            </w:r>
          </w:p>
        </w:tc>
        <w:tc>
          <w:tcPr>
            <w:tcW w:w="1601" w:type="dxa"/>
          </w:tcPr>
          <w:p w14:paraId="1B3D07A6" w14:textId="77777777" w:rsidR="00690581" w:rsidRPr="001A6679" w:rsidRDefault="00690581" w:rsidP="00196277">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4357652" w14:textId="77777777" w:rsidTr="00921C50">
        <w:tc>
          <w:tcPr>
            <w:tcW w:w="709" w:type="dxa"/>
            <w:vAlign w:val="center"/>
          </w:tcPr>
          <w:p w14:paraId="4B523D20" w14:textId="48741264" w:rsidR="00690581" w:rsidRDefault="00690581" w:rsidP="00921C50">
            <w:pPr>
              <w:pStyle w:val="ListParagraph"/>
              <w:widowControl/>
              <w:numPr>
                <w:ilvl w:val="0"/>
                <w:numId w:val="39"/>
              </w:numPr>
              <w:autoSpaceDE/>
              <w:autoSpaceDN/>
              <w:adjustRightInd/>
              <w:ind w:left="0" w:firstLine="0"/>
              <w:rPr>
                <w:rFonts w:ascii="Calibri" w:hAnsi="Calibri" w:cs="Calibri"/>
                <w:sz w:val="24"/>
                <w:szCs w:val="24"/>
                <w:lang w:eastAsia="ru-RU"/>
              </w:rPr>
            </w:pPr>
          </w:p>
        </w:tc>
        <w:tc>
          <w:tcPr>
            <w:tcW w:w="6237" w:type="dxa"/>
            <w:vAlign w:val="center"/>
          </w:tcPr>
          <w:p w14:paraId="2CFFCC5E" w14:textId="3DA525B8" w:rsidR="00690581" w:rsidRDefault="00690581" w:rsidP="007E264B">
            <w:pPr>
              <w:pStyle w:val="ListParagraph"/>
              <w:widowControl/>
              <w:tabs>
                <w:tab w:val="left" w:pos="1134"/>
              </w:tabs>
              <w:autoSpaceDE/>
              <w:autoSpaceDN/>
              <w:adjustRightInd/>
              <w:ind w:left="0"/>
              <w:jc w:val="center"/>
              <w:rPr>
                <w:rFonts w:asciiTheme="minorHAnsi" w:hAnsiTheme="minorHAnsi" w:cstheme="minorHAnsi"/>
                <w:sz w:val="24"/>
                <w:szCs w:val="24"/>
              </w:rPr>
            </w:pPr>
            <w:r w:rsidRPr="00690581">
              <w:rPr>
                <w:rFonts w:asciiTheme="minorHAnsi" w:hAnsiTheme="minorHAnsi" w:cstheme="minorHAnsi"/>
                <w:b/>
                <w:sz w:val="24"/>
                <w:szCs w:val="24"/>
              </w:rPr>
              <w:t>Aptarnavimas</w:t>
            </w:r>
            <w:r>
              <w:rPr>
                <w:rFonts w:asciiTheme="minorHAnsi" w:hAnsiTheme="minorHAnsi" w:cstheme="minorHAnsi"/>
                <w:b/>
                <w:sz w:val="24"/>
                <w:szCs w:val="24"/>
              </w:rPr>
              <w:t xml:space="preserve"> už Vilniaus ribų</w:t>
            </w:r>
          </w:p>
        </w:tc>
        <w:tc>
          <w:tcPr>
            <w:tcW w:w="1420" w:type="dxa"/>
            <w:vAlign w:val="center"/>
          </w:tcPr>
          <w:p w14:paraId="6C500085" w14:textId="6DA4361A" w:rsidR="00690581" w:rsidRPr="00686759" w:rsidRDefault="00686759" w:rsidP="007E264B">
            <w:pPr>
              <w:pStyle w:val="ListParagraph"/>
              <w:widowControl/>
              <w:tabs>
                <w:tab w:val="left" w:pos="1134"/>
              </w:tabs>
              <w:autoSpaceDE/>
              <w:autoSpaceDN/>
              <w:adjustRightInd/>
              <w:ind w:left="0"/>
              <w:jc w:val="center"/>
              <w:rPr>
                <w:rFonts w:asciiTheme="minorHAnsi" w:hAnsiTheme="minorHAnsi" w:cstheme="minorHAnsi"/>
                <w:strike/>
                <w:sz w:val="24"/>
                <w:szCs w:val="24"/>
              </w:rPr>
            </w:pPr>
            <w:r>
              <w:rPr>
                <w:rFonts w:asciiTheme="minorHAnsi" w:hAnsiTheme="minorHAnsi" w:cstheme="minorHAnsi"/>
                <w:strike/>
                <w:sz w:val="24"/>
                <w:szCs w:val="24"/>
              </w:rPr>
              <w:t>-</w:t>
            </w:r>
          </w:p>
        </w:tc>
        <w:tc>
          <w:tcPr>
            <w:tcW w:w="1601" w:type="dxa"/>
            <w:vAlign w:val="center"/>
          </w:tcPr>
          <w:p w14:paraId="5430EE5E" w14:textId="251F017B" w:rsidR="00690581" w:rsidRPr="001A6679" w:rsidRDefault="009E5BF4" w:rsidP="007E264B">
            <w:pPr>
              <w:pStyle w:val="ListParagraph"/>
              <w:widowControl/>
              <w:tabs>
                <w:tab w:val="left" w:pos="1134"/>
              </w:tabs>
              <w:autoSpaceDE/>
              <w:autoSpaceDN/>
              <w:adjustRightInd/>
              <w:ind w:left="0"/>
              <w:jc w:val="center"/>
              <w:rPr>
                <w:rFonts w:ascii="Calibri" w:hAnsi="Calibri" w:cs="Calibri"/>
                <w:sz w:val="24"/>
                <w:szCs w:val="24"/>
                <w:lang w:eastAsia="ru-RU"/>
              </w:rPr>
            </w:pPr>
            <w:r>
              <w:rPr>
                <w:rFonts w:ascii="Calibri" w:hAnsi="Calibri" w:cs="Calibri"/>
                <w:b/>
                <w:sz w:val="24"/>
                <w:szCs w:val="24"/>
                <w:lang w:eastAsia="ru-RU"/>
              </w:rPr>
              <w:t xml:space="preserve">Aptarnavimo </w:t>
            </w:r>
            <w:r w:rsidRPr="00690581">
              <w:rPr>
                <w:rFonts w:ascii="Calibri" w:hAnsi="Calibri" w:cs="Calibri"/>
                <w:b/>
                <w:sz w:val="24"/>
                <w:szCs w:val="24"/>
                <w:lang w:eastAsia="ru-RU"/>
              </w:rPr>
              <w:t>1 val. įkainis</w:t>
            </w:r>
          </w:p>
        </w:tc>
      </w:tr>
      <w:tr w:rsidR="00892367" w:rsidRPr="001A6679" w14:paraId="09C14285" w14:textId="77777777" w:rsidTr="00921C50">
        <w:tc>
          <w:tcPr>
            <w:tcW w:w="709" w:type="dxa"/>
            <w:vAlign w:val="center"/>
          </w:tcPr>
          <w:p w14:paraId="7DDFC952" w14:textId="27F26018" w:rsidR="00690581" w:rsidRDefault="00690581" w:rsidP="00921C50">
            <w:pPr>
              <w:pStyle w:val="ListParagraph"/>
              <w:widowControl/>
              <w:numPr>
                <w:ilvl w:val="0"/>
                <w:numId w:val="45"/>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0D3B5B95" w14:textId="563A109B" w:rsidR="00690581" w:rsidRDefault="00690581" w:rsidP="00690581">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Švediško stalo aptarnavimas</w:t>
            </w:r>
          </w:p>
        </w:tc>
        <w:tc>
          <w:tcPr>
            <w:tcW w:w="1420" w:type="dxa"/>
          </w:tcPr>
          <w:p w14:paraId="3935224B" w14:textId="4FBC8525" w:rsidR="00690581" w:rsidRPr="00686759" w:rsidRDefault="00686759" w:rsidP="00690581">
            <w:pPr>
              <w:pStyle w:val="ListParagraph"/>
              <w:widowControl/>
              <w:tabs>
                <w:tab w:val="left" w:pos="1134"/>
              </w:tabs>
              <w:autoSpaceDE/>
              <w:autoSpaceDN/>
              <w:adjustRightInd/>
              <w:ind w:left="0"/>
              <w:jc w:val="center"/>
              <w:rPr>
                <w:rFonts w:asciiTheme="minorHAnsi" w:hAnsiTheme="minorHAnsi" w:cstheme="minorHAnsi"/>
                <w:strike/>
                <w:sz w:val="24"/>
                <w:szCs w:val="24"/>
              </w:rPr>
            </w:pPr>
            <w:r>
              <w:rPr>
                <w:rFonts w:asciiTheme="minorHAnsi" w:hAnsiTheme="minorHAnsi" w:cstheme="minorHAnsi"/>
                <w:strike/>
                <w:sz w:val="24"/>
                <w:szCs w:val="24"/>
              </w:rPr>
              <w:t>-</w:t>
            </w:r>
          </w:p>
        </w:tc>
        <w:tc>
          <w:tcPr>
            <w:tcW w:w="1601" w:type="dxa"/>
          </w:tcPr>
          <w:p w14:paraId="467175CE" w14:textId="77777777" w:rsidR="00690581" w:rsidRPr="001A6679" w:rsidRDefault="00690581" w:rsidP="0069058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71ED458B" w14:textId="77777777" w:rsidTr="00921C50">
        <w:tc>
          <w:tcPr>
            <w:tcW w:w="709" w:type="dxa"/>
            <w:vAlign w:val="center"/>
          </w:tcPr>
          <w:p w14:paraId="6843A937" w14:textId="185D436D" w:rsidR="00690581" w:rsidRDefault="00690581" w:rsidP="00921C50">
            <w:pPr>
              <w:pStyle w:val="ListParagraph"/>
              <w:widowControl/>
              <w:numPr>
                <w:ilvl w:val="0"/>
                <w:numId w:val="45"/>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06BF8C42" w14:textId="44F9F728" w:rsidR="00690581" w:rsidRDefault="00690581" w:rsidP="00690581">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Priėmimo</w:t>
            </w:r>
            <w:r w:rsidR="000E565B">
              <w:rPr>
                <w:rFonts w:asciiTheme="minorHAnsi" w:hAnsiTheme="minorHAnsi" w:cstheme="minorHAnsi"/>
                <w:sz w:val="24"/>
                <w:szCs w:val="24"/>
              </w:rPr>
              <w:t xml:space="preserve"> (protokolinis)</w:t>
            </w:r>
            <w:r>
              <w:rPr>
                <w:rFonts w:asciiTheme="minorHAnsi" w:hAnsiTheme="minorHAnsi" w:cstheme="minorHAnsi"/>
                <w:sz w:val="24"/>
                <w:szCs w:val="24"/>
              </w:rPr>
              <w:t xml:space="preserve"> aptarnavimas</w:t>
            </w:r>
          </w:p>
        </w:tc>
        <w:tc>
          <w:tcPr>
            <w:tcW w:w="1420" w:type="dxa"/>
          </w:tcPr>
          <w:p w14:paraId="7D747B51" w14:textId="0E4CC678" w:rsidR="00690581" w:rsidRPr="00686759" w:rsidRDefault="00686759" w:rsidP="00690581">
            <w:pPr>
              <w:pStyle w:val="ListParagraph"/>
              <w:widowControl/>
              <w:tabs>
                <w:tab w:val="left" w:pos="1134"/>
              </w:tabs>
              <w:autoSpaceDE/>
              <w:autoSpaceDN/>
              <w:adjustRightInd/>
              <w:ind w:left="0"/>
              <w:jc w:val="center"/>
              <w:rPr>
                <w:rFonts w:asciiTheme="minorHAnsi" w:hAnsiTheme="minorHAnsi" w:cstheme="minorHAnsi"/>
                <w:strike/>
                <w:sz w:val="24"/>
                <w:szCs w:val="24"/>
              </w:rPr>
            </w:pPr>
            <w:r>
              <w:rPr>
                <w:rFonts w:asciiTheme="minorHAnsi" w:hAnsiTheme="minorHAnsi" w:cstheme="minorHAnsi"/>
                <w:strike/>
                <w:sz w:val="24"/>
                <w:szCs w:val="24"/>
              </w:rPr>
              <w:t>-</w:t>
            </w:r>
          </w:p>
        </w:tc>
        <w:tc>
          <w:tcPr>
            <w:tcW w:w="1601" w:type="dxa"/>
          </w:tcPr>
          <w:p w14:paraId="78ABCD3B" w14:textId="77777777" w:rsidR="00690581" w:rsidRPr="001A6679" w:rsidRDefault="00690581" w:rsidP="00690581">
            <w:pPr>
              <w:pStyle w:val="ListParagraph"/>
              <w:widowControl/>
              <w:tabs>
                <w:tab w:val="left" w:pos="1134"/>
              </w:tabs>
              <w:autoSpaceDE/>
              <w:autoSpaceDN/>
              <w:adjustRightInd/>
              <w:ind w:left="0"/>
              <w:jc w:val="center"/>
              <w:rPr>
                <w:rFonts w:ascii="Calibri" w:hAnsi="Calibri" w:cs="Calibri"/>
                <w:sz w:val="24"/>
                <w:szCs w:val="24"/>
                <w:lang w:eastAsia="ru-RU"/>
              </w:rPr>
            </w:pPr>
          </w:p>
        </w:tc>
      </w:tr>
      <w:tr w:rsidR="00892367" w:rsidRPr="001A6679" w14:paraId="579E4B91" w14:textId="77777777" w:rsidTr="00921C50">
        <w:tc>
          <w:tcPr>
            <w:tcW w:w="709" w:type="dxa"/>
            <w:vAlign w:val="center"/>
          </w:tcPr>
          <w:p w14:paraId="4E7A99AB" w14:textId="4CF063BF" w:rsidR="00690581" w:rsidRDefault="00690581" w:rsidP="00921C50">
            <w:pPr>
              <w:pStyle w:val="ListParagraph"/>
              <w:widowControl/>
              <w:numPr>
                <w:ilvl w:val="0"/>
                <w:numId w:val="45"/>
              </w:numPr>
              <w:tabs>
                <w:tab w:val="left" w:pos="1134"/>
              </w:tabs>
              <w:autoSpaceDE/>
              <w:autoSpaceDN/>
              <w:adjustRightInd/>
              <w:ind w:left="0" w:firstLine="0"/>
              <w:jc w:val="center"/>
              <w:rPr>
                <w:rFonts w:ascii="Calibri" w:hAnsi="Calibri" w:cs="Calibri"/>
                <w:sz w:val="24"/>
                <w:szCs w:val="24"/>
                <w:lang w:eastAsia="ru-RU"/>
              </w:rPr>
            </w:pPr>
          </w:p>
        </w:tc>
        <w:tc>
          <w:tcPr>
            <w:tcW w:w="6237" w:type="dxa"/>
          </w:tcPr>
          <w:p w14:paraId="506616C1" w14:textId="53C3825E" w:rsidR="00690581" w:rsidRDefault="00690581" w:rsidP="00690581">
            <w:pPr>
              <w:pStyle w:val="ListParagraph"/>
              <w:widowControl/>
              <w:tabs>
                <w:tab w:val="left" w:pos="1134"/>
              </w:tabs>
              <w:autoSpaceDE/>
              <w:autoSpaceDN/>
              <w:adjustRightInd/>
              <w:ind w:left="0"/>
              <w:jc w:val="both"/>
              <w:rPr>
                <w:rFonts w:asciiTheme="minorHAnsi" w:hAnsiTheme="minorHAnsi" w:cstheme="minorHAnsi"/>
                <w:sz w:val="24"/>
                <w:szCs w:val="24"/>
              </w:rPr>
            </w:pPr>
            <w:r>
              <w:rPr>
                <w:rFonts w:asciiTheme="minorHAnsi" w:hAnsiTheme="minorHAnsi" w:cstheme="minorHAnsi"/>
                <w:sz w:val="24"/>
                <w:szCs w:val="24"/>
              </w:rPr>
              <w:t>Kavos pertraukos aptarnavimas</w:t>
            </w:r>
          </w:p>
        </w:tc>
        <w:tc>
          <w:tcPr>
            <w:tcW w:w="1420" w:type="dxa"/>
          </w:tcPr>
          <w:p w14:paraId="7783B796" w14:textId="32669DE5" w:rsidR="00690581" w:rsidRPr="00686759" w:rsidRDefault="00686759" w:rsidP="00690581">
            <w:pPr>
              <w:pStyle w:val="ListParagraph"/>
              <w:widowControl/>
              <w:tabs>
                <w:tab w:val="left" w:pos="1134"/>
              </w:tabs>
              <w:autoSpaceDE/>
              <w:autoSpaceDN/>
              <w:adjustRightInd/>
              <w:ind w:left="0"/>
              <w:jc w:val="center"/>
              <w:rPr>
                <w:rFonts w:asciiTheme="minorHAnsi" w:hAnsiTheme="minorHAnsi" w:cstheme="minorHAnsi"/>
                <w:strike/>
                <w:sz w:val="24"/>
                <w:szCs w:val="24"/>
              </w:rPr>
            </w:pPr>
            <w:r>
              <w:rPr>
                <w:rFonts w:asciiTheme="minorHAnsi" w:hAnsiTheme="minorHAnsi" w:cstheme="minorHAnsi"/>
                <w:strike/>
                <w:sz w:val="24"/>
                <w:szCs w:val="24"/>
              </w:rPr>
              <w:t>-</w:t>
            </w:r>
          </w:p>
        </w:tc>
        <w:tc>
          <w:tcPr>
            <w:tcW w:w="1601" w:type="dxa"/>
          </w:tcPr>
          <w:p w14:paraId="1326EEA8" w14:textId="77777777" w:rsidR="00690581" w:rsidRPr="001A6679" w:rsidRDefault="00690581" w:rsidP="00690581">
            <w:pPr>
              <w:pStyle w:val="ListParagraph"/>
              <w:widowControl/>
              <w:tabs>
                <w:tab w:val="left" w:pos="1134"/>
              </w:tabs>
              <w:autoSpaceDE/>
              <w:autoSpaceDN/>
              <w:adjustRightInd/>
              <w:ind w:left="0"/>
              <w:jc w:val="center"/>
              <w:rPr>
                <w:rFonts w:ascii="Calibri" w:hAnsi="Calibri" w:cs="Calibri"/>
                <w:sz w:val="24"/>
                <w:szCs w:val="24"/>
                <w:lang w:eastAsia="ru-RU"/>
              </w:rPr>
            </w:pPr>
          </w:p>
        </w:tc>
      </w:tr>
    </w:tbl>
    <w:p w14:paraId="5DC9AA45" w14:textId="33EAFF16" w:rsidR="000C5DEC" w:rsidRPr="000C5DEC" w:rsidRDefault="000C5DEC" w:rsidP="000C5DEC">
      <w:pPr>
        <w:widowControl/>
        <w:suppressAutoHyphens/>
        <w:autoSpaceDE/>
        <w:autoSpaceDN/>
        <w:adjustRightInd/>
        <w:jc w:val="both"/>
        <w:rPr>
          <w:rFonts w:ascii="Calibri" w:hAnsi="Calibri" w:cs="Calibri"/>
          <w:b/>
          <w:bCs/>
          <w:sz w:val="24"/>
          <w:szCs w:val="24"/>
          <w:lang w:eastAsia="en-US"/>
        </w:rPr>
      </w:pPr>
    </w:p>
    <w:p w14:paraId="483131AE" w14:textId="249EF8B7" w:rsidR="00445FFA" w:rsidRDefault="00445FFA" w:rsidP="005602CA">
      <w:pPr>
        <w:pStyle w:val="ListParagraph"/>
        <w:widowControl/>
        <w:numPr>
          <w:ilvl w:val="0"/>
          <w:numId w:val="7"/>
        </w:numPr>
        <w:tabs>
          <w:tab w:val="left" w:pos="284"/>
        </w:tabs>
        <w:autoSpaceDE/>
        <w:autoSpaceDN/>
        <w:adjustRightInd/>
        <w:ind w:hanging="720"/>
        <w:jc w:val="both"/>
        <w:rPr>
          <w:rFonts w:ascii="Calibri" w:hAnsi="Calibri" w:cs="Calibri"/>
          <w:b/>
          <w:sz w:val="24"/>
          <w:szCs w:val="24"/>
          <w:lang w:eastAsia="en-US"/>
        </w:rPr>
      </w:pPr>
      <w:r>
        <w:rPr>
          <w:rFonts w:ascii="Calibri" w:hAnsi="Calibri" w:cs="Calibri"/>
          <w:b/>
          <w:sz w:val="24"/>
          <w:szCs w:val="24"/>
          <w:lang w:eastAsia="en-US"/>
        </w:rPr>
        <w:t>KITI PIRKIMO REIKALAVIMAI</w:t>
      </w:r>
    </w:p>
    <w:p w14:paraId="3B8ECBE4" w14:textId="73AF4F84" w:rsidR="00445FFA" w:rsidRDefault="00445FFA" w:rsidP="00445FFA">
      <w:pPr>
        <w:pStyle w:val="ListParagraph"/>
        <w:numPr>
          <w:ilvl w:val="1"/>
          <w:numId w:val="7"/>
        </w:numPr>
        <w:ind w:left="567" w:hanging="567"/>
        <w:rPr>
          <w:rFonts w:ascii="Calibri" w:hAnsi="Calibri" w:cs="Calibri"/>
          <w:sz w:val="24"/>
          <w:szCs w:val="24"/>
          <w:lang w:eastAsia="en-US"/>
        </w:rPr>
      </w:pPr>
      <w:r w:rsidRPr="00445FFA">
        <w:rPr>
          <w:rFonts w:ascii="Calibri" w:hAnsi="Calibri" w:cs="Calibri"/>
          <w:sz w:val="24"/>
          <w:szCs w:val="24"/>
          <w:lang w:eastAsia="en-US"/>
        </w:rPr>
        <w:t xml:space="preserve">Į </w:t>
      </w:r>
      <w:r>
        <w:rPr>
          <w:rFonts w:ascii="Calibri" w:hAnsi="Calibri" w:cs="Calibri"/>
          <w:sz w:val="24"/>
          <w:szCs w:val="24"/>
          <w:lang w:eastAsia="en-US"/>
        </w:rPr>
        <w:t xml:space="preserve">aptarnavimo </w:t>
      </w:r>
      <w:r w:rsidRPr="00445FFA">
        <w:rPr>
          <w:rFonts w:ascii="Calibri" w:hAnsi="Calibri" w:cs="Calibri"/>
          <w:sz w:val="24"/>
          <w:szCs w:val="24"/>
          <w:lang w:eastAsia="en-US"/>
        </w:rPr>
        <w:t>kainą turi būti įskaičiuoti visi mokesčiai / išlaidos susiję su prekių pristatymu bei paslaugos suteikimu, kaip nurodyta pirkimo sąlygose, PVM sąskaitų faktūrų pateikimu per</w:t>
      </w:r>
      <w:r>
        <w:rPr>
          <w:rFonts w:ascii="Calibri" w:hAnsi="Calibri" w:cs="Calibri"/>
          <w:sz w:val="24"/>
          <w:szCs w:val="24"/>
          <w:lang w:eastAsia="en-US"/>
        </w:rPr>
        <w:br/>
      </w:r>
      <w:r w:rsidRPr="00445FFA">
        <w:rPr>
          <w:rFonts w:ascii="Calibri" w:hAnsi="Calibri" w:cs="Calibri"/>
          <w:sz w:val="24"/>
          <w:szCs w:val="24"/>
          <w:lang w:eastAsia="en-US"/>
        </w:rPr>
        <w:t xml:space="preserve"> E. sąskaitos sistemą ar kt. išlaidos, reikalingos tinkamam paslaug</w:t>
      </w:r>
      <w:r>
        <w:rPr>
          <w:rFonts w:ascii="Calibri" w:hAnsi="Calibri" w:cs="Calibri"/>
          <w:sz w:val="24"/>
          <w:szCs w:val="24"/>
          <w:lang w:eastAsia="en-US"/>
        </w:rPr>
        <w:t>os</w:t>
      </w:r>
      <w:r w:rsidRPr="00445FFA">
        <w:rPr>
          <w:rFonts w:ascii="Calibri" w:hAnsi="Calibri" w:cs="Calibri"/>
          <w:sz w:val="24"/>
          <w:szCs w:val="24"/>
          <w:lang w:eastAsia="en-US"/>
        </w:rPr>
        <w:t xml:space="preserve"> suteikimui. </w:t>
      </w:r>
    </w:p>
    <w:p w14:paraId="278A832D" w14:textId="77777777" w:rsidR="001E74BF" w:rsidRPr="00445FFA" w:rsidRDefault="001E74BF" w:rsidP="001E74BF">
      <w:pPr>
        <w:pStyle w:val="ListParagraph"/>
        <w:ind w:left="567"/>
        <w:rPr>
          <w:rFonts w:ascii="Calibri" w:hAnsi="Calibri" w:cs="Calibri"/>
          <w:sz w:val="24"/>
          <w:szCs w:val="24"/>
          <w:lang w:eastAsia="en-US"/>
        </w:rPr>
      </w:pPr>
    </w:p>
    <w:p w14:paraId="14967472" w14:textId="7B215119" w:rsidR="00350BAF" w:rsidRPr="00C72E02" w:rsidRDefault="00350BAF" w:rsidP="005602CA">
      <w:pPr>
        <w:pStyle w:val="ListParagraph"/>
        <w:widowControl/>
        <w:numPr>
          <w:ilvl w:val="0"/>
          <w:numId w:val="7"/>
        </w:numPr>
        <w:tabs>
          <w:tab w:val="left" w:pos="284"/>
        </w:tabs>
        <w:autoSpaceDE/>
        <w:autoSpaceDN/>
        <w:adjustRightInd/>
        <w:ind w:hanging="720"/>
        <w:jc w:val="both"/>
        <w:rPr>
          <w:rFonts w:ascii="Calibri" w:hAnsi="Calibri" w:cs="Calibri"/>
          <w:b/>
          <w:sz w:val="24"/>
          <w:szCs w:val="24"/>
          <w:lang w:eastAsia="en-US"/>
        </w:rPr>
      </w:pPr>
      <w:r w:rsidRPr="00C72E02">
        <w:rPr>
          <w:rFonts w:ascii="Calibri" w:hAnsi="Calibri" w:cs="Calibri"/>
          <w:b/>
          <w:sz w:val="24"/>
          <w:szCs w:val="24"/>
          <w:lang w:eastAsia="en-US"/>
        </w:rPr>
        <w:t xml:space="preserve">DOKUMENTAI, </w:t>
      </w:r>
      <w:r w:rsidR="005602CA">
        <w:rPr>
          <w:rFonts w:ascii="Calibri" w:hAnsi="Calibri" w:cs="Calibri"/>
          <w:b/>
          <w:sz w:val="24"/>
          <w:szCs w:val="24"/>
          <w:lang w:eastAsia="en-US"/>
        </w:rPr>
        <w:t>PRIVALOMI PATEIKTI KARTU SU PASIŪLYMU</w:t>
      </w:r>
    </w:p>
    <w:p w14:paraId="19236A64" w14:textId="4F3126A4" w:rsidR="00BF7804" w:rsidRDefault="0079710F" w:rsidP="005602CA">
      <w:pPr>
        <w:pStyle w:val="ListParagraph"/>
        <w:widowControl/>
        <w:numPr>
          <w:ilvl w:val="0"/>
          <w:numId w:val="26"/>
        </w:numPr>
        <w:autoSpaceDE/>
        <w:autoSpaceDN/>
        <w:adjustRightInd/>
        <w:ind w:left="567" w:hanging="567"/>
        <w:jc w:val="both"/>
        <w:rPr>
          <w:rFonts w:ascii="Calibri" w:eastAsiaTheme="minorHAnsi" w:hAnsi="Calibri" w:cs="Calibri"/>
          <w:sz w:val="24"/>
          <w:szCs w:val="24"/>
          <w:lang w:eastAsia="en-US"/>
        </w:rPr>
      </w:pPr>
      <w:r>
        <w:rPr>
          <w:rFonts w:ascii="Calibri" w:eastAsiaTheme="minorHAnsi" w:hAnsi="Calibri" w:cs="Calibri"/>
          <w:sz w:val="24"/>
          <w:szCs w:val="24"/>
          <w:lang w:eastAsia="en-US"/>
        </w:rPr>
        <w:t>T</w:t>
      </w:r>
      <w:r w:rsidR="005602CA" w:rsidRPr="005602CA">
        <w:rPr>
          <w:rFonts w:ascii="Calibri" w:eastAsiaTheme="minorHAnsi" w:hAnsi="Calibri" w:cs="Calibri"/>
          <w:sz w:val="24"/>
          <w:szCs w:val="24"/>
          <w:lang w:eastAsia="en-US"/>
        </w:rPr>
        <w:t xml:space="preserve">iekėjas privalo turėti </w:t>
      </w:r>
      <w:hyperlink r:id="rId8" w:history="1">
        <w:r w:rsidR="005602CA" w:rsidRPr="005602CA">
          <w:rPr>
            <w:rFonts w:ascii="Calibri" w:eastAsiaTheme="minorHAnsi" w:hAnsi="Calibri" w:cs="Calibri"/>
            <w:sz w:val="24"/>
            <w:szCs w:val="24"/>
            <w:lang w:eastAsia="en-US"/>
          </w:rPr>
          <w:t xml:space="preserve">Viešojo maitinimo įmonių atitikties higienos reikalavimams </w:t>
        </w:r>
        <w:r w:rsidR="0077326F">
          <w:rPr>
            <w:rFonts w:ascii="Calibri" w:eastAsiaTheme="minorHAnsi" w:hAnsi="Calibri" w:cs="Calibri"/>
            <w:sz w:val="24"/>
            <w:szCs w:val="24"/>
            <w:lang w:eastAsia="en-US"/>
          </w:rPr>
          <w:t>į</w:t>
        </w:r>
        <w:r w:rsidR="005602CA" w:rsidRPr="005602CA">
          <w:rPr>
            <w:rFonts w:ascii="Calibri" w:eastAsiaTheme="minorHAnsi" w:hAnsi="Calibri" w:cs="Calibri"/>
            <w:sz w:val="24"/>
            <w:szCs w:val="24"/>
            <w:lang w:eastAsia="en-US"/>
          </w:rPr>
          <w:t>vertinimą</w:t>
        </w:r>
      </w:hyperlink>
      <w:r w:rsidR="00EA556A">
        <w:rPr>
          <w:rFonts w:ascii="Calibri" w:eastAsiaTheme="minorHAnsi" w:hAnsi="Calibri" w:cs="Calibri"/>
          <w:sz w:val="24"/>
          <w:szCs w:val="24"/>
          <w:lang w:eastAsia="en-US"/>
        </w:rPr>
        <w:t xml:space="preserve">, informacija tikrinama naudojantis </w:t>
      </w:r>
      <w:r w:rsidR="00EA556A" w:rsidRPr="00686759">
        <w:rPr>
          <w:rFonts w:ascii="Calibri" w:eastAsiaTheme="minorHAnsi" w:hAnsi="Calibri" w:cs="Calibri"/>
          <w:sz w:val="24"/>
          <w:szCs w:val="24"/>
          <w:lang w:eastAsia="en-US"/>
        </w:rPr>
        <w:t>Valstybinės maisto ir veterinarijos tarnybos sistemos internetiniu p</w:t>
      </w:r>
      <w:r w:rsidR="0047218F">
        <w:rPr>
          <w:rFonts w:ascii="Calibri" w:eastAsiaTheme="minorHAnsi" w:hAnsi="Calibri" w:cs="Calibri"/>
          <w:sz w:val="24"/>
          <w:szCs w:val="24"/>
          <w:lang w:eastAsia="en-US"/>
        </w:rPr>
        <w:t>u</w:t>
      </w:r>
      <w:r w:rsidR="00EA556A" w:rsidRPr="00686759">
        <w:rPr>
          <w:rFonts w:ascii="Calibri" w:eastAsiaTheme="minorHAnsi" w:hAnsi="Calibri" w:cs="Calibri"/>
          <w:sz w:val="24"/>
          <w:szCs w:val="24"/>
          <w:lang w:eastAsia="en-US"/>
        </w:rPr>
        <w:t xml:space="preserve">slapiu </w:t>
      </w:r>
      <w:hyperlink r:id="rId9" w:history="1">
        <w:r w:rsidR="00EA556A" w:rsidRPr="00686759">
          <w:rPr>
            <w:rStyle w:val="Hyperlink"/>
            <w:rFonts w:asciiTheme="minorHAnsi" w:hAnsiTheme="minorHAnsi" w:cstheme="minorHAnsi"/>
            <w:sz w:val="24"/>
            <w:szCs w:val="24"/>
          </w:rPr>
          <w:t>http://www.vet.lt/vertinimas/</w:t>
        </w:r>
      </w:hyperlink>
      <w:r w:rsidR="005602CA" w:rsidRPr="00686759">
        <w:rPr>
          <w:rFonts w:asciiTheme="minorHAnsi" w:eastAsiaTheme="minorHAnsi" w:hAnsiTheme="minorHAnsi" w:cstheme="minorHAnsi"/>
          <w:sz w:val="24"/>
          <w:szCs w:val="24"/>
          <w:lang w:eastAsia="en-US"/>
        </w:rPr>
        <w:t>.</w:t>
      </w:r>
    </w:p>
    <w:p w14:paraId="277EE830" w14:textId="2BA44E13" w:rsidR="005602CA" w:rsidRDefault="005602CA" w:rsidP="005602CA">
      <w:pPr>
        <w:pStyle w:val="ListParagraph"/>
        <w:widowControl/>
        <w:numPr>
          <w:ilvl w:val="0"/>
          <w:numId w:val="26"/>
        </w:numPr>
        <w:autoSpaceDE/>
        <w:autoSpaceDN/>
        <w:adjustRightInd/>
        <w:ind w:left="567" w:hanging="567"/>
        <w:jc w:val="both"/>
        <w:rPr>
          <w:rFonts w:ascii="Calibri" w:eastAsiaTheme="minorHAnsi" w:hAnsi="Calibri" w:cs="Calibri"/>
          <w:sz w:val="24"/>
          <w:szCs w:val="24"/>
          <w:lang w:eastAsia="en-US"/>
        </w:rPr>
      </w:pPr>
      <w:r>
        <w:rPr>
          <w:rFonts w:ascii="Calibri" w:eastAsiaTheme="minorHAnsi" w:hAnsi="Calibri" w:cs="Calibri"/>
          <w:sz w:val="24"/>
          <w:szCs w:val="24"/>
          <w:lang w:eastAsia="en-US"/>
        </w:rPr>
        <w:t>Tiekėjo</w:t>
      </w:r>
      <w:r w:rsidRPr="00686759">
        <w:rPr>
          <w:rFonts w:ascii="Calibri" w:eastAsiaTheme="minorHAnsi" w:hAnsi="Calibri" w:cs="Calibri"/>
          <w:sz w:val="24"/>
          <w:szCs w:val="24"/>
          <w:lang w:eastAsia="en-US"/>
        </w:rPr>
        <w:t xml:space="preserve"> </w:t>
      </w:r>
      <w:r w:rsidRPr="004918A7">
        <w:rPr>
          <w:rFonts w:ascii="Calibri" w:eastAsiaTheme="minorHAnsi" w:hAnsi="Calibri" w:cs="Calibri"/>
          <w:sz w:val="24"/>
          <w:szCs w:val="24"/>
          <w:lang w:eastAsia="en-US"/>
        </w:rPr>
        <w:t xml:space="preserve">higienos būklės </w:t>
      </w:r>
      <w:r>
        <w:rPr>
          <w:rFonts w:ascii="Calibri" w:eastAsiaTheme="minorHAnsi" w:hAnsi="Calibri" w:cs="Calibri"/>
          <w:sz w:val="24"/>
          <w:szCs w:val="24"/>
          <w:lang w:eastAsia="en-US"/>
        </w:rPr>
        <w:t>įvertinimas turi būti ne mažiau kaip</w:t>
      </w:r>
      <w:r w:rsidR="00725419">
        <w:rPr>
          <w:rFonts w:ascii="Calibri" w:eastAsiaTheme="minorHAnsi" w:hAnsi="Calibri" w:cs="Calibri"/>
          <w:sz w:val="24"/>
          <w:szCs w:val="24"/>
          <w:lang w:eastAsia="en-US"/>
        </w:rPr>
        <w:t xml:space="preserve"> 91-100 taškų, tai yra</w:t>
      </w:r>
      <w:r>
        <w:rPr>
          <w:rFonts w:ascii="Calibri" w:eastAsiaTheme="minorHAnsi" w:hAnsi="Calibri" w:cs="Calibri"/>
          <w:sz w:val="24"/>
          <w:szCs w:val="24"/>
          <w:lang w:eastAsia="en-US"/>
        </w:rPr>
        <w:t xml:space="preserve"> 5 balai – </w:t>
      </w:r>
      <w:r w:rsidR="00725419" w:rsidRPr="00686759">
        <w:rPr>
          <w:rFonts w:ascii="Calibri" w:eastAsiaTheme="minorHAnsi" w:hAnsi="Calibri" w:cs="Calibri"/>
          <w:sz w:val="24"/>
          <w:szCs w:val="24"/>
          <w:lang w:eastAsia="en-US"/>
        </w:rPr>
        <w:t>labai gera higienos būklė</w:t>
      </w:r>
      <w:r>
        <w:rPr>
          <w:rFonts w:ascii="Calibri" w:eastAsiaTheme="minorHAnsi" w:hAnsi="Calibri" w:cs="Calibri"/>
          <w:sz w:val="24"/>
          <w:szCs w:val="24"/>
          <w:lang w:eastAsia="en-US"/>
        </w:rPr>
        <w:t>.</w:t>
      </w:r>
    </w:p>
    <w:p w14:paraId="16631F2A" w14:textId="77777777" w:rsidR="001E74BF" w:rsidRPr="005602CA" w:rsidRDefault="001E74BF" w:rsidP="001E74BF">
      <w:pPr>
        <w:pStyle w:val="ListParagraph"/>
        <w:widowControl/>
        <w:autoSpaceDE/>
        <w:autoSpaceDN/>
        <w:adjustRightInd/>
        <w:ind w:left="567"/>
        <w:jc w:val="both"/>
        <w:rPr>
          <w:rFonts w:ascii="Calibri" w:eastAsiaTheme="minorHAnsi" w:hAnsi="Calibri" w:cs="Calibri"/>
          <w:sz w:val="24"/>
          <w:szCs w:val="24"/>
          <w:lang w:eastAsia="en-US"/>
        </w:rPr>
      </w:pPr>
    </w:p>
    <w:p w14:paraId="08CF704C" w14:textId="0B073A0D" w:rsidR="00350BAF" w:rsidRPr="009D1E9E" w:rsidRDefault="00350BAF" w:rsidP="009D1E9E">
      <w:pPr>
        <w:pStyle w:val="ListParagraph"/>
        <w:widowControl/>
        <w:numPr>
          <w:ilvl w:val="0"/>
          <w:numId w:val="7"/>
        </w:numPr>
        <w:tabs>
          <w:tab w:val="left" w:pos="284"/>
        </w:tabs>
        <w:autoSpaceDE/>
        <w:autoSpaceDN/>
        <w:adjustRightInd/>
        <w:ind w:hanging="720"/>
        <w:jc w:val="both"/>
        <w:rPr>
          <w:rFonts w:ascii="Calibri" w:hAnsi="Calibri" w:cs="Calibri"/>
          <w:b/>
          <w:sz w:val="24"/>
          <w:szCs w:val="24"/>
          <w:lang w:eastAsia="en-US"/>
        </w:rPr>
      </w:pPr>
      <w:r w:rsidRPr="009D1E9E">
        <w:rPr>
          <w:rFonts w:ascii="Calibri" w:hAnsi="Calibri" w:cs="Calibri"/>
          <w:b/>
          <w:sz w:val="24"/>
          <w:szCs w:val="24"/>
          <w:lang w:eastAsia="en-US"/>
        </w:rPr>
        <w:t>DOKUMENTAI, REIKALAUJAMI PRISTATYTI SU</w:t>
      </w:r>
      <w:r w:rsidR="003A081E" w:rsidRPr="009D1E9E">
        <w:rPr>
          <w:rFonts w:ascii="Calibri" w:hAnsi="Calibri" w:cs="Calibri"/>
          <w:b/>
          <w:sz w:val="24"/>
          <w:szCs w:val="24"/>
          <w:lang w:eastAsia="en-US"/>
        </w:rPr>
        <w:t>TEIKUS PASLAUGĄ</w:t>
      </w:r>
    </w:p>
    <w:p w14:paraId="1913D8FF" w14:textId="00ED201B" w:rsidR="00350BAF" w:rsidRDefault="009D1E9E" w:rsidP="009D1E9E">
      <w:pPr>
        <w:pStyle w:val="ListParagraph"/>
        <w:widowControl/>
        <w:numPr>
          <w:ilvl w:val="0"/>
          <w:numId w:val="27"/>
        </w:numPr>
        <w:autoSpaceDE/>
        <w:autoSpaceDN/>
        <w:adjustRightInd/>
        <w:ind w:left="567" w:hanging="567"/>
        <w:jc w:val="both"/>
        <w:rPr>
          <w:rFonts w:ascii="Calibri" w:eastAsiaTheme="minorHAnsi" w:hAnsi="Calibri" w:cs="Calibri"/>
          <w:sz w:val="24"/>
          <w:szCs w:val="24"/>
          <w:lang w:eastAsia="en-US"/>
        </w:rPr>
      </w:pPr>
      <w:r>
        <w:rPr>
          <w:rFonts w:ascii="Calibri" w:eastAsiaTheme="minorHAnsi" w:hAnsi="Calibri" w:cs="Calibri"/>
          <w:sz w:val="24"/>
          <w:szCs w:val="24"/>
          <w:lang w:eastAsia="en-US"/>
        </w:rPr>
        <w:t>Po p</w:t>
      </w:r>
      <w:r w:rsidR="0029297B">
        <w:rPr>
          <w:rFonts w:ascii="Calibri" w:eastAsiaTheme="minorHAnsi" w:hAnsi="Calibri" w:cs="Calibri"/>
          <w:sz w:val="24"/>
          <w:szCs w:val="24"/>
          <w:lang w:eastAsia="en-US"/>
        </w:rPr>
        <w:t>aslaug</w:t>
      </w:r>
      <w:r>
        <w:rPr>
          <w:rFonts w:ascii="Calibri" w:eastAsiaTheme="minorHAnsi" w:hAnsi="Calibri" w:cs="Calibri"/>
          <w:sz w:val="24"/>
          <w:szCs w:val="24"/>
          <w:lang w:eastAsia="en-US"/>
        </w:rPr>
        <w:t>os suteikimo, tarp tiekėjo ir užsakovo pasirašomas</w:t>
      </w:r>
      <w:r w:rsidR="00BA0834" w:rsidRPr="00C72E02">
        <w:rPr>
          <w:rFonts w:ascii="Calibri" w:eastAsiaTheme="minorHAnsi" w:hAnsi="Calibri" w:cs="Calibri"/>
          <w:sz w:val="24"/>
          <w:szCs w:val="24"/>
          <w:lang w:eastAsia="en-US"/>
        </w:rPr>
        <w:t xml:space="preserve"> priėmimo-perdavimo akt</w:t>
      </w:r>
      <w:r w:rsidR="003A081E">
        <w:rPr>
          <w:rFonts w:ascii="Calibri" w:eastAsiaTheme="minorHAnsi" w:hAnsi="Calibri" w:cs="Calibri"/>
          <w:sz w:val="24"/>
          <w:szCs w:val="24"/>
          <w:lang w:eastAsia="en-US"/>
        </w:rPr>
        <w:t>as</w:t>
      </w:r>
      <w:r>
        <w:rPr>
          <w:rFonts w:ascii="Calibri" w:eastAsiaTheme="minorHAnsi" w:hAnsi="Calibri" w:cs="Calibri"/>
          <w:sz w:val="24"/>
          <w:szCs w:val="24"/>
          <w:lang w:eastAsia="en-US"/>
        </w:rPr>
        <w:t xml:space="preserve">, </w:t>
      </w:r>
      <w:r w:rsidR="001E74BF">
        <w:rPr>
          <w:rFonts w:ascii="Calibri" w:eastAsiaTheme="minorHAnsi" w:hAnsi="Calibri" w:cs="Calibri"/>
          <w:sz w:val="24"/>
          <w:szCs w:val="24"/>
          <w:lang w:eastAsia="en-US"/>
        </w:rPr>
        <w:t xml:space="preserve">kuris </w:t>
      </w:r>
      <w:r>
        <w:rPr>
          <w:rFonts w:ascii="Calibri" w:eastAsiaTheme="minorHAnsi" w:hAnsi="Calibri" w:cs="Calibri"/>
          <w:sz w:val="24"/>
          <w:szCs w:val="24"/>
          <w:lang w:eastAsia="en-US"/>
        </w:rPr>
        <w:t xml:space="preserve">patvirtina, kad suteiktos paslaugos yra kokybiškos. </w:t>
      </w:r>
    </w:p>
    <w:p w14:paraId="6D5B1AC5" w14:textId="0638E29E" w:rsidR="00445FFA" w:rsidRDefault="00445FFA" w:rsidP="009D1E9E">
      <w:pPr>
        <w:pStyle w:val="ListParagraph"/>
        <w:widowControl/>
        <w:numPr>
          <w:ilvl w:val="0"/>
          <w:numId w:val="27"/>
        </w:numPr>
        <w:autoSpaceDE/>
        <w:autoSpaceDN/>
        <w:adjustRightInd/>
        <w:ind w:left="567" w:hanging="567"/>
        <w:jc w:val="both"/>
        <w:rPr>
          <w:rFonts w:ascii="Calibri" w:eastAsiaTheme="minorHAnsi" w:hAnsi="Calibri" w:cs="Calibri"/>
          <w:sz w:val="24"/>
          <w:szCs w:val="24"/>
          <w:lang w:eastAsia="en-US"/>
        </w:rPr>
      </w:pPr>
      <w:r>
        <w:rPr>
          <w:rFonts w:ascii="Calibri" w:eastAsiaTheme="minorHAnsi" w:hAnsi="Calibri" w:cs="Calibri"/>
          <w:sz w:val="24"/>
          <w:szCs w:val="24"/>
          <w:lang w:eastAsia="en-US"/>
        </w:rPr>
        <w:t>Išrašoma PVM sąskait</w:t>
      </w:r>
      <w:r w:rsidR="001E74BF">
        <w:rPr>
          <w:rFonts w:ascii="Calibri" w:eastAsiaTheme="minorHAnsi" w:hAnsi="Calibri" w:cs="Calibri"/>
          <w:sz w:val="24"/>
          <w:szCs w:val="24"/>
          <w:lang w:eastAsia="en-US"/>
        </w:rPr>
        <w:t>a</w:t>
      </w:r>
      <w:r>
        <w:rPr>
          <w:rFonts w:ascii="Calibri" w:eastAsiaTheme="minorHAnsi" w:hAnsi="Calibri" w:cs="Calibri"/>
          <w:sz w:val="24"/>
          <w:szCs w:val="24"/>
          <w:lang w:eastAsia="en-US"/>
        </w:rPr>
        <w:t xml:space="preserve"> faktūr</w:t>
      </w:r>
      <w:r w:rsidR="001E74BF">
        <w:rPr>
          <w:rFonts w:ascii="Calibri" w:eastAsiaTheme="minorHAnsi" w:hAnsi="Calibri" w:cs="Calibri"/>
          <w:sz w:val="24"/>
          <w:szCs w:val="24"/>
          <w:lang w:eastAsia="en-US"/>
        </w:rPr>
        <w:t>a ir</w:t>
      </w:r>
      <w:r w:rsidR="000E565B">
        <w:rPr>
          <w:rFonts w:ascii="Calibri" w:eastAsiaTheme="minorHAnsi" w:hAnsi="Calibri" w:cs="Calibri"/>
          <w:sz w:val="24"/>
          <w:szCs w:val="24"/>
          <w:lang w:eastAsia="en-US"/>
        </w:rPr>
        <w:t xml:space="preserve"> kartu su pasirašytu paslaugų priėmimo</w:t>
      </w:r>
      <w:r w:rsidR="001E74BF">
        <w:rPr>
          <w:rFonts w:ascii="Calibri" w:eastAsiaTheme="minorHAnsi" w:hAnsi="Calibri" w:cs="Calibri"/>
          <w:sz w:val="24"/>
          <w:szCs w:val="24"/>
          <w:lang w:eastAsia="en-US"/>
        </w:rPr>
        <w:t>-</w:t>
      </w:r>
      <w:r w:rsidR="000E565B">
        <w:rPr>
          <w:rFonts w:ascii="Calibri" w:eastAsiaTheme="minorHAnsi" w:hAnsi="Calibri" w:cs="Calibri"/>
          <w:sz w:val="24"/>
          <w:szCs w:val="24"/>
          <w:lang w:eastAsia="en-US"/>
        </w:rPr>
        <w:t>perdavimo aktu</w:t>
      </w:r>
      <w:r>
        <w:rPr>
          <w:rFonts w:ascii="Calibri" w:eastAsiaTheme="minorHAnsi" w:hAnsi="Calibri" w:cs="Calibri"/>
          <w:sz w:val="24"/>
          <w:szCs w:val="24"/>
          <w:lang w:eastAsia="en-US"/>
        </w:rPr>
        <w:t xml:space="preserve"> pateikiama per E. sąskaita sistemą.</w:t>
      </w:r>
    </w:p>
    <w:p w14:paraId="645F2418" w14:textId="77777777" w:rsidR="000C5DEC" w:rsidRPr="000C5DEC" w:rsidRDefault="000C5DEC" w:rsidP="000C5DEC">
      <w:pPr>
        <w:widowControl/>
        <w:autoSpaceDE/>
        <w:autoSpaceDN/>
        <w:adjustRightInd/>
        <w:jc w:val="both"/>
        <w:rPr>
          <w:rFonts w:ascii="Calibri" w:eastAsiaTheme="minorHAnsi" w:hAnsi="Calibri" w:cs="Calibri"/>
          <w:sz w:val="24"/>
          <w:szCs w:val="24"/>
          <w:lang w:eastAsia="en-US"/>
        </w:rPr>
      </w:pPr>
    </w:p>
    <w:p w14:paraId="297869C2" w14:textId="77777777" w:rsidR="00350BAF" w:rsidRPr="00C72E02" w:rsidRDefault="00350BAF" w:rsidP="00C82872">
      <w:pPr>
        <w:widowControl/>
        <w:autoSpaceDE/>
        <w:autoSpaceDN/>
        <w:adjustRightInd/>
        <w:contextualSpacing/>
        <w:jc w:val="both"/>
        <w:rPr>
          <w:rFonts w:ascii="Calibri" w:eastAsiaTheme="minorHAnsi" w:hAnsi="Calibri" w:cs="Calibri"/>
          <w:sz w:val="24"/>
          <w:szCs w:val="24"/>
          <w:lang w:eastAsia="en-US"/>
        </w:rPr>
      </w:pPr>
    </w:p>
    <w:p w14:paraId="7A7A2F7D" w14:textId="77777777" w:rsidR="00350BAF" w:rsidRPr="00C72E02" w:rsidRDefault="00350BAF" w:rsidP="00C82872">
      <w:pPr>
        <w:widowControl/>
        <w:autoSpaceDE/>
        <w:autoSpaceDN/>
        <w:adjustRightInd/>
        <w:contextualSpacing/>
        <w:rPr>
          <w:rFonts w:ascii="Calibri" w:eastAsiaTheme="minorHAnsi" w:hAnsi="Calibri" w:cs="Calibri"/>
          <w:sz w:val="24"/>
          <w:szCs w:val="24"/>
          <w:lang w:eastAsia="en-US"/>
        </w:rPr>
      </w:pPr>
    </w:p>
    <w:p w14:paraId="145DFB99" w14:textId="77777777" w:rsidR="001E74BF" w:rsidRDefault="001E74BF" w:rsidP="00C82872">
      <w:pPr>
        <w:widowControl/>
        <w:autoSpaceDE/>
        <w:autoSpaceDN/>
        <w:adjustRightInd/>
        <w:contextualSpacing/>
        <w:rPr>
          <w:rFonts w:ascii="Calibri" w:eastAsiaTheme="minorHAnsi" w:hAnsi="Calibri" w:cs="Calibri"/>
          <w:sz w:val="24"/>
          <w:szCs w:val="24"/>
          <w:lang w:eastAsia="en-US"/>
        </w:rPr>
      </w:pPr>
    </w:p>
    <w:p w14:paraId="69BFB5ED" w14:textId="77777777" w:rsidR="001E74BF" w:rsidRDefault="001E74BF" w:rsidP="00C82872">
      <w:pPr>
        <w:widowControl/>
        <w:autoSpaceDE/>
        <w:autoSpaceDN/>
        <w:adjustRightInd/>
        <w:contextualSpacing/>
        <w:rPr>
          <w:rFonts w:ascii="Calibri" w:eastAsiaTheme="minorHAnsi" w:hAnsi="Calibri" w:cs="Calibri"/>
          <w:sz w:val="24"/>
          <w:szCs w:val="24"/>
          <w:lang w:eastAsia="en-US"/>
        </w:rPr>
      </w:pPr>
    </w:p>
    <w:p w14:paraId="4557A79E" w14:textId="77777777" w:rsidR="001E74BF" w:rsidRDefault="001E74BF" w:rsidP="00C82872">
      <w:pPr>
        <w:widowControl/>
        <w:autoSpaceDE/>
        <w:autoSpaceDN/>
        <w:adjustRightInd/>
        <w:contextualSpacing/>
        <w:rPr>
          <w:rFonts w:ascii="Calibri" w:eastAsiaTheme="minorHAnsi" w:hAnsi="Calibri" w:cs="Calibri"/>
          <w:sz w:val="24"/>
          <w:szCs w:val="24"/>
          <w:lang w:eastAsia="en-US"/>
        </w:rPr>
      </w:pPr>
    </w:p>
    <w:p w14:paraId="245FA163" w14:textId="77777777" w:rsidR="001E74BF" w:rsidRDefault="001E74BF" w:rsidP="00C82872">
      <w:pPr>
        <w:widowControl/>
        <w:autoSpaceDE/>
        <w:autoSpaceDN/>
        <w:adjustRightInd/>
        <w:contextualSpacing/>
        <w:rPr>
          <w:rFonts w:ascii="Calibri" w:eastAsiaTheme="minorHAnsi" w:hAnsi="Calibri" w:cs="Calibri"/>
          <w:sz w:val="24"/>
          <w:szCs w:val="24"/>
          <w:lang w:eastAsia="en-US"/>
        </w:rPr>
      </w:pPr>
    </w:p>
    <w:p w14:paraId="53FF1C5C" w14:textId="77777777" w:rsidR="001E74BF" w:rsidRDefault="001E74BF" w:rsidP="00C82872">
      <w:pPr>
        <w:widowControl/>
        <w:autoSpaceDE/>
        <w:autoSpaceDN/>
        <w:adjustRightInd/>
        <w:contextualSpacing/>
        <w:rPr>
          <w:rFonts w:ascii="Calibri" w:eastAsiaTheme="minorHAnsi" w:hAnsi="Calibri" w:cs="Calibri"/>
          <w:sz w:val="24"/>
          <w:szCs w:val="24"/>
          <w:lang w:eastAsia="en-US"/>
        </w:rPr>
      </w:pPr>
    </w:p>
    <w:p w14:paraId="1C2BE706" w14:textId="77777777" w:rsidR="00723324" w:rsidRDefault="00723324" w:rsidP="00C82872">
      <w:pPr>
        <w:widowControl/>
        <w:autoSpaceDE/>
        <w:autoSpaceDN/>
        <w:adjustRightInd/>
        <w:contextualSpacing/>
        <w:rPr>
          <w:rFonts w:ascii="Calibri" w:eastAsiaTheme="minorHAnsi" w:hAnsi="Calibri" w:cs="Calibri"/>
          <w:sz w:val="24"/>
          <w:szCs w:val="24"/>
          <w:lang w:eastAsia="en-US"/>
        </w:rPr>
      </w:pPr>
    </w:p>
    <w:p w14:paraId="55E6C628" w14:textId="77777777" w:rsidR="00723324" w:rsidRDefault="00723324" w:rsidP="00C82872">
      <w:pPr>
        <w:widowControl/>
        <w:autoSpaceDE/>
        <w:autoSpaceDN/>
        <w:adjustRightInd/>
        <w:contextualSpacing/>
        <w:rPr>
          <w:rFonts w:ascii="Calibri" w:eastAsiaTheme="minorHAnsi" w:hAnsi="Calibri" w:cs="Calibri"/>
          <w:sz w:val="24"/>
          <w:szCs w:val="24"/>
          <w:lang w:eastAsia="en-US"/>
        </w:rPr>
      </w:pPr>
    </w:p>
    <w:p w14:paraId="58E11A9F" w14:textId="77777777" w:rsidR="009E5BF4" w:rsidRDefault="009E5BF4" w:rsidP="00C82872">
      <w:pPr>
        <w:widowControl/>
        <w:autoSpaceDE/>
        <w:autoSpaceDN/>
        <w:adjustRightInd/>
        <w:contextualSpacing/>
        <w:rPr>
          <w:rFonts w:ascii="Calibri" w:eastAsiaTheme="minorHAnsi" w:hAnsi="Calibri" w:cs="Calibri"/>
          <w:sz w:val="24"/>
          <w:szCs w:val="24"/>
          <w:lang w:eastAsia="en-US"/>
        </w:rPr>
      </w:pPr>
    </w:p>
    <w:p w14:paraId="49841810" w14:textId="77777777" w:rsidR="009E5BF4" w:rsidRDefault="009E5BF4" w:rsidP="00C82872">
      <w:pPr>
        <w:widowControl/>
        <w:autoSpaceDE/>
        <w:autoSpaceDN/>
        <w:adjustRightInd/>
        <w:contextualSpacing/>
        <w:rPr>
          <w:rFonts w:ascii="Calibri" w:eastAsiaTheme="minorHAnsi" w:hAnsi="Calibri" w:cs="Calibri"/>
          <w:sz w:val="24"/>
          <w:szCs w:val="24"/>
          <w:lang w:eastAsia="en-US"/>
        </w:rPr>
      </w:pPr>
    </w:p>
    <w:p w14:paraId="5AD74390" w14:textId="77777777" w:rsidR="009E5BF4" w:rsidRDefault="009E5BF4" w:rsidP="00C82872">
      <w:pPr>
        <w:widowControl/>
        <w:autoSpaceDE/>
        <w:autoSpaceDN/>
        <w:adjustRightInd/>
        <w:contextualSpacing/>
        <w:rPr>
          <w:rFonts w:ascii="Calibri" w:eastAsiaTheme="minorHAnsi" w:hAnsi="Calibri" w:cs="Calibri"/>
          <w:sz w:val="24"/>
          <w:szCs w:val="24"/>
          <w:lang w:eastAsia="en-US"/>
        </w:rPr>
      </w:pPr>
    </w:p>
    <w:p w14:paraId="4EB6C299" w14:textId="77777777" w:rsidR="009E5BF4" w:rsidRDefault="009E5BF4" w:rsidP="00C82872">
      <w:pPr>
        <w:widowControl/>
        <w:autoSpaceDE/>
        <w:autoSpaceDN/>
        <w:adjustRightInd/>
        <w:contextualSpacing/>
        <w:rPr>
          <w:rFonts w:ascii="Calibri" w:eastAsiaTheme="minorHAnsi" w:hAnsi="Calibri" w:cs="Calibri"/>
          <w:sz w:val="24"/>
          <w:szCs w:val="24"/>
          <w:lang w:eastAsia="en-US"/>
        </w:rPr>
      </w:pPr>
    </w:p>
    <w:p w14:paraId="41DCC132" w14:textId="77777777" w:rsidR="009E5BF4" w:rsidRDefault="009E5BF4" w:rsidP="00C82872">
      <w:pPr>
        <w:widowControl/>
        <w:autoSpaceDE/>
        <w:autoSpaceDN/>
        <w:adjustRightInd/>
        <w:contextualSpacing/>
        <w:rPr>
          <w:rFonts w:ascii="Calibri" w:eastAsiaTheme="minorHAnsi" w:hAnsi="Calibri" w:cs="Calibri"/>
          <w:sz w:val="24"/>
          <w:szCs w:val="24"/>
          <w:lang w:eastAsia="en-US"/>
        </w:rPr>
      </w:pPr>
    </w:p>
    <w:p w14:paraId="27206FBA" w14:textId="77777777" w:rsidR="009E5BF4" w:rsidRDefault="009E5BF4" w:rsidP="00C82872">
      <w:pPr>
        <w:widowControl/>
        <w:autoSpaceDE/>
        <w:autoSpaceDN/>
        <w:adjustRightInd/>
        <w:contextualSpacing/>
        <w:rPr>
          <w:rFonts w:ascii="Calibri" w:eastAsiaTheme="minorHAnsi" w:hAnsi="Calibri" w:cs="Calibri"/>
          <w:sz w:val="24"/>
          <w:szCs w:val="24"/>
          <w:lang w:eastAsia="en-US"/>
        </w:rPr>
      </w:pPr>
    </w:p>
    <w:p w14:paraId="7B7DDB37" w14:textId="77777777" w:rsidR="009E5BF4" w:rsidRDefault="009E5BF4" w:rsidP="00C82872">
      <w:pPr>
        <w:widowControl/>
        <w:autoSpaceDE/>
        <w:autoSpaceDN/>
        <w:adjustRightInd/>
        <w:contextualSpacing/>
        <w:rPr>
          <w:rFonts w:ascii="Calibri" w:eastAsiaTheme="minorHAnsi" w:hAnsi="Calibri" w:cs="Calibri"/>
          <w:sz w:val="24"/>
          <w:szCs w:val="24"/>
          <w:lang w:eastAsia="en-US"/>
        </w:rPr>
      </w:pPr>
    </w:p>
    <w:p w14:paraId="3C7CC2D9" w14:textId="339A9562" w:rsidR="0010181E" w:rsidRPr="00C72E02" w:rsidRDefault="0010181E" w:rsidP="00C82872">
      <w:pPr>
        <w:widowControl/>
        <w:autoSpaceDE/>
        <w:autoSpaceDN/>
        <w:adjustRightInd/>
        <w:contextualSpacing/>
        <w:rPr>
          <w:rFonts w:ascii="Calibri" w:eastAsiaTheme="minorHAnsi" w:hAnsi="Calibri" w:cs="Calibri"/>
          <w:sz w:val="24"/>
          <w:szCs w:val="24"/>
          <w:lang w:eastAsia="en-US"/>
        </w:rPr>
      </w:pPr>
    </w:p>
    <w:sectPr w:rsidR="0010181E" w:rsidRPr="00C72E02" w:rsidSect="001B2ADE">
      <w:headerReference w:type="default" r:id="rId10"/>
      <w:headerReference w:type="first" r:id="rId11"/>
      <w:pgSz w:w="12240" w:h="15840"/>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46886" w14:textId="77777777" w:rsidR="005721FE" w:rsidRDefault="005721FE" w:rsidP="00350BAF">
      <w:r>
        <w:separator/>
      </w:r>
    </w:p>
  </w:endnote>
  <w:endnote w:type="continuationSeparator" w:id="0">
    <w:p w14:paraId="310C9375" w14:textId="77777777" w:rsidR="005721FE" w:rsidRDefault="005721FE" w:rsidP="0035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2C621" w14:textId="77777777" w:rsidR="005721FE" w:rsidRDefault="005721FE" w:rsidP="00350BAF">
      <w:r>
        <w:separator/>
      </w:r>
    </w:p>
  </w:footnote>
  <w:footnote w:type="continuationSeparator" w:id="0">
    <w:p w14:paraId="203A99F9" w14:textId="77777777" w:rsidR="005721FE" w:rsidRDefault="005721FE" w:rsidP="0035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63672"/>
      <w:docPartObj>
        <w:docPartGallery w:val="Page Numbers (Top of Page)"/>
        <w:docPartUnique/>
      </w:docPartObj>
    </w:sdtPr>
    <w:sdtEndPr>
      <w:rPr>
        <w:noProof/>
      </w:rPr>
    </w:sdtEndPr>
    <w:sdtContent>
      <w:p w14:paraId="0D968ACB" w14:textId="77777777" w:rsidR="00313E6E" w:rsidRDefault="00313E6E">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63575620" w14:textId="77777777" w:rsidR="00313E6E" w:rsidRDefault="00313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E1A6" w14:textId="666E651E" w:rsidR="00313E6E" w:rsidRDefault="00313E6E">
    <w:pPr>
      <w:pStyle w:val="Header"/>
    </w:pPr>
    <w:r>
      <w:rPr>
        <w:noProof/>
      </w:rPr>
      <w:drawing>
        <wp:anchor distT="0" distB="0" distL="114300" distR="114300" simplePos="0" relativeHeight="251659264" behindDoc="1" locked="0" layoutInCell="1" allowOverlap="1" wp14:anchorId="342A29CF" wp14:editId="28C6426B">
          <wp:simplePos x="0" y="0"/>
          <wp:positionH relativeFrom="page">
            <wp:posOffset>22860</wp:posOffset>
          </wp:positionH>
          <wp:positionV relativeFrom="paragraph">
            <wp:posOffset>-448310</wp:posOffset>
          </wp:positionV>
          <wp:extent cx="7548594" cy="10677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_LG_blankas-final.png"/>
                  <pic:cNvPicPr/>
                </pic:nvPicPr>
                <pic:blipFill>
                  <a:blip r:embed="rId1">
                    <a:extLst>
                      <a:ext uri="{28A0092B-C50C-407E-A947-70E740481C1C}">
                        <a14:useLocalDpi xmlns:a14="http://schemas.microsoft.com/office/drawing/2010/main" val="0"/>
                      </a:ext>
                    </a:extLst>
                  </a:blip>
                  <a:stretch>
                    <a:fillRect/>
                  </a:stretch>
                </pic:blipFill>
                <pic:spPr>
                  <a:xfrm>
                    <a:off x="0" y="0"/>
                    <a:ext cx="7548594"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6B55"/>
    <w:multiLevelType w:val="hybridMultilevel"/>
    <w:tmpl w:val="D974F59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1A26E4"/>
    <w:multiLevelType w:val="hybridMultilevel"/>
    <w:tmpl w:val="6994B9E8"/>
    <w:lvl w:ilvl="0" w:tplc="F420025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6502B"/>
    <w:multiLevelType w:val="hybridMultilevel"/>
    <w:tmpl w:val="1B32C5A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E72D57"/>
    <w:multiLevelType w:val="multilevel"/>
    <w:tmpl w:val="3F20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801BB"/>
    <w:multiLevelType w:val="hybridMultilevel"/>
    <w:tmpl w:val="E05CAF24"/>
    <w:lvl w:ilvl="0" w:tplc="BC3E4DD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C374F0"/>
    <w:multiLevelType w:val="multilevel"/>
    <w:tmpl w:val="BFC4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C464A"/>
    <w:multiLevelType w:val="multilevel"/>
    <w:tmpl w:val="9D962D72"/>
    <w:lvl w:ilvl="0">
      <w:start w:val="3"/>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3C61A80"/>
    <w:multiLevelType w:val="hybridMultilevel"/>
    <w:tmpl w:val="E668C5D0"/>
    <w:lvl w:ilvl="0" w:tplc="B2447D7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CE7941"/>
    <w:multiLevelType w:val="hybridMultilevel"/>
    <w:tmpl w:val="48428108"/>
    <w:lvl w:ilvl="0" w:tplc="25FA3150">
      <w:start w:val="5"/>
      <w:numFmt w:val="bullet"/>
      <w:lvlText w:val=""/>
      <w:lvlJc w:val="left"/>
      <w:pPr>
        <w:ind w:left="1069" w:hanging="360"/>
      </w:pPr>
      <w:rPr>
        <w:rFonts w:ascii="Symbol" w:eastAsia="Times New Roman" w:hAnsi="Symbol"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2BF9356D"/>
    <w:multiLevelType w:val="hybridMultilevel"/>
    <w:tmpl w:val="A41A1F4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5139D8"/>
    <w:multiLevelType w:val="hybridMultilevel"/>
    <w:tmpl w:val="80C44DD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527E33"/>
    <w:multiLevelType w:val="hybridMultilevel"/>
    <w:tmpl w:val="96F234A2"/>
    <w:lvl w:ilvl="0" w:tplc="5CB4F26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846F50"/>
    <w:multiLevelType w:val="hybridMultilevel"/>
    <w:tmpl w:val="AF9CAA0E"/>
    <w:lvl w:ilvl="0" w:tplc="5CB4F26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752F6F"/>
    <w:multiLevelType w:val="hybridMultilevel"/>
    <w:tmpl w:val="C5D2B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E30479"/>
    <w:multiLevelType w:val="multilevel"/>
    <w:tmpl w:val="AFFE2886"/>
    <w:lvl w:ilvl="0">
      <w:start w:val="1"/>
      <w:numFmt w:val="decimal"/>
      <w:lvlText w:val="%1."/>
      <w:lvlJc w:val="left"/>
      <w:pPr>
        <w:ind w:left="720" w:hanging="360"/>
      </w:pPr>
    </w:lvl>
    <w:lvl w:ilvl="1">
      <w:start w:val="1"/>
      <w:numFmt w:val="decimal"/>
      <w:lvlText w:val="4.%2."/>
      <w:lvlJc w:val="left"/>
      <w:pPr>
        <w:ind w:left="1080" w:hanging="720"/>
      </w:pPr>
      <w:rPr>
        <w:rFonts w:hint="default"/>
        <w:b w:val="0"/>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A5217F"/>
    <w:multiLevelType w:val="hybridMultilevel"/>
    <w:tmpl w:val="926A9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80D55"/>
    <w:multiLevelType w:val="hybridMultilevel"/>
    <w:tmpl w:val="45D430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488A235F"/>
    <w:multiLevelType w:val="hybridMultilevel"/>
    <w:tmpl w:val="6C72C9EC"/>
    <w:lvl w:ilvl="0" w:tplc="91D4DEA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CA302B"/>
    <w:multiLevelType w:val="multilevel"/>
    <w:tmpl w:val="2FEE282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19113E"/>
    <w:multiLevelType w:val="hybridMultilevel"/>
    <w:tmpl w:val="D6E477D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07598D"/>
    <w:multiLevelType w:val="multilevel"/>
    <w:tmpl w:val="97C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9248F9"/>
    <w:multiLevelType w:val="hybridMultilevel"/>
    <w:tmpl w:val="9634F1F4"/>
    <w:lvl w:ilvl="0" w:tplc="600AC06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DA363A"/>
    <w:multiLevelType w:val="hybridMultilevel"/>
    <w:tmpl w:val="08282ED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561BBC"/>
    <w:multiLevelType w:val="hybridMultilevel"/>
    <w:tmpl w:val="B5BC972E"/>
    <w:lvl w:ilvl="0" w:tplc="106C67E6">
      <w:start w:val="1"/>
      <w:numFmt w:val="decimal"/>
      <w:lvlText w:val="3.1.%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557664F6"/>
    <w:multiLevelType w:val="hybridMultilevel"/>
    <w:tmpl w:val="DE32D70A"/>
    <w:lvl w:ilvl="0" w:tplc="16C01FAE">
      <w:start w:val="5"/>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AF35D2"/>
    <w:multiLevelType w:val="hybridMultilevel"/>
    <w:tmpl w:val="50D2DA8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FB03D4"/>
    <w:multiLevelType w:val="hybridMultilevel"/>
    <w:tmpl w:val="3856B1FC"/>
    <w:lvl w:ilvl="0" w:tplc="F44825F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4B5745"/>
    <w:multiLevelType w:val="hybridMultilevel"/>
    <w:tmpl w:val="907C5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EB24B7"/>
    <w:multiLevelType w:val="hybridMultilevel"/>
    <w:tmpl w:val="75023B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184249"/>
    <w:multiLevelType w:val="hybridMultilevel"/>
    <w:tmpl w:val="377CE014"/>
    <w:lvl w:ilvl="0" w:tplc="607AA990">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A73E1"/>
    <w:multiLevelType w:val="hybridMultilevel"/>
    <w:tmpl w:val="75023B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D65B5C"/>
    <w:multiLevelType w:val="hybridMultilevel"/>
    <w:tmpl w:val="E668C5D0"/>
    <w:lvl w:ilvl="0" w:tplc="B2447D7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0F6FF1"/>
    <w:multiLevelType w:val="hybridMultilevel"/>
    <w:tmpl w:val="7938D02C"/>
    <w:lvl w:ilvl="0" w:tplc="A352EA0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511A89"/>
    <w:multiLevelType w:val="hybridMultilevel"/>
    <w:tmpl w:val="1A7EBD10"/>
    <w:lvl w:ilvl="0" w:tplc="A35C781A">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9A3D63"/>
    <w:multiLevelType w:val="hybridMultilevel"/>
    <w:tmpl w:val="779031D4"/>
    <w:lvl w:ilvl="0" w:tplc="E4CC1D6C">
      <w:start w:val="1"/>
      <w:numFmt w:val="decimal"/>
      <w:lvlText w:val="3.%1."/>
      <w:lvlJc w:val="left"/>
      <w:pPr>
        <w:ind w:left="720" w:hanging="360"/>
      </w:pPr>
      <w:rPr>
        <w:rFonts w:asciiTheme="minorHAnsi" w:hAnsiTheme="minorHAnsi" w:cstheme="minorHAnsi"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5C4935"/>
    <w:multiLevelType w:val="hybridMultilevel"/>
    <w:tmpl w:val="8D546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92EC3"/>
    <w:multiLevelType w:val="hybridMultilevel"/>
    <w:tmpl w:val="15E421E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A97D93"/>
    <w:multiLevelType w:val="hybridMultilevel"/>
    <w:tmpl w:val="1B32C5A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F52636"/>
    <w:multiLevelType w:val="hybridMultilevel"/>
    <w:tmpl w:val="75023B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392DFE"/>
    <w:multiLevelType w:val="hybridMultilevel"/>
    <w:tmpl w:val="52088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7D1485"/>
    <w:multiLevelType w:val="hybridMultilevel"/>
    <w:tmpl w:val="E668C5D0"/>
    <w:lvl w:ilvl="0" w:tplc="B2447D7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C15EE9"/>
    <w:multiLevelType w:val="hybridMultilevel"/>
    <w:tmpl w:val="350458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B13BCC"/>
    <w:multiLevelType w:val="hybridMultilevel"/>
    <w:tmpl w:val="31B8DD2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612019"/>
    <w:multiLevelType w:val="hybridMultilevel"/>
    <w:tmpl w:val="D6E477D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024805"/>
    <w:multiLevelType w:val="hybridMultilevel"/>
    <w:tmpl w:val="75023B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20"/>
  </w:num>
  <w:num w:numId="4">
    <w:abstractNumId w:val="15"/>
  </w:num>
  <w:num w:numId="5">
    <w:abstractNumId w:val="23"/>
  </w:num>
  <w:num w:numId="6">
    <w:abstractNumId w:val="34"/>
  </w:num>
  <w:num w:numId="7">
    <w:abstractNumId w:val="14"/>
  </w:num>
  <w:num w:numId="8">
    <w:abstractNumId w:val="42"/>
  </w:num>
  <w:num w:numId="9">
    <w:abstractNumId w:val="33"/>
  </w:num>
  <w:num w:numId="10">
    <w:abstractNumId w:val="36"/>
  </w:num>
  <w:num w:numId="11">
    <w:abstractNumId w:val="6"/>
  </w:num>
  <w:num w:numId="12">
    <w:abstractNumId w:val="40"/>
  </w:num>
  <w:num w:numId="13">
    <w:abstractNumId w:val="2"/>
  </w:num>
  <w:num w:numId="14">
    <w:abstractNumId w:val="7"/>
  </w:num>
  <w:num w:numId="15">
    <w:abstractNumId w:val="9"/>
  </w:num>
  <w:num w:numId="16">
    <w:abstractNumId w:val="10"/>
  </w:num>
  <w:num w:numId="17">
    <w:abstractNumId w:val="37"/>
  </w:num>
  <w:num w:numId="18">
    <w:abstractNumId w:val="19"/>
  </w:num>
  <w:num w:numId="19">
    <w:abstractNumId w:val="22"/>
  </w:num>
  <w:num w:numId="20">
    <w:abstractNumId w:val="31"/>
  </w:num>
  <w:num w:numId="21">
    <w:abstractNumId w:val="41"/>
  </w:num>
  <w:num w:numId="22">
    <w:abstractNumId w:val="0"/>
  </w:num>
  <w:num w:numId="23">
    <w:abstractNumId w:val="25"/>
  </w:num>
  <w:num w:numId="24">
    <w:abstractNumId w:val="18"/>
  </w:num>
  <w:num w:numId="25">
    <w:abstractNumId w:val="43"/>
  </w:num>
  <w:num w:numId="26">
    <w:abstractNumId w:val="26"/>
  </w:num>
  <w:num w:numId="27">
    <w:abstractNumId w:val="4"/>
  </w:num>
  <w:num w:numId="28">
    <w:abstractNumId w:val="30"/>
  </w:num>
  <w:num w:numId="29">
    <w:abstractNumId w:val="38"/>
  </w:num>
  <w:num w:numId="30">
    <w:abstractNumId w:val="35"/>
  </w:num>
  <w:num w:numId="31">
    <w:abstractNumId w:val="39"/>
  </w:num>
  <w:num w:numId="32">
    <w:abstractNumId w:val="16"/>
  </w:num>
  <w:num w:numId="33">
    <w:abstractNumId w:val="44"/>
  </w:num>
  <w:num w:numId="34">
    <w:abstractNumId w:val="28"/>
  </w:num>
  <w:num w:numId="35">
    <w:abstractNumId w:val="8"/>
  </w:num>
  <w:num w:numId="36">
    <w:abstractNumId w:val="24"/>
  </w:num>
  <w:num w:numId="37">
    <w:abstractNumId w:val="27"/>
  </w:num>
  <w:num w:numId="38">
    <w:abstractNumId w:val="12"/>
  </w:num>
  <w:num w:numId="39">
    <w:abstractNumId w:val="13"/>
  </w:num>
  <w:num w:numId="40">
    <w:abstractNumId w:val="11"/>
  </w:num>
  <w:num w:numId="41">
    <w:abstractNumId w:val="29"/>
  </w:num>
  <w:num w:numId="42">
    <w:abstractNumId w:val="17"/>
  </w:num>
  <w:num w:numId="43">
    <w:abstractNumId w:val="32"/>
  </w:num>
  <w:num w:numId="44">
    <w:abstractNumId w:val="2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567"/>
    <w:rsid w:val="0001023A"/>
    <w:rsid w:val="00017FF5"/>
    <w:rsid w:val="00047AAC"/>
    <w:rsid w:val="0005418A"/>
    <w:rsid w:val="00074C9D"/>
    <w:rsid w:val="000B0C2F"/>
    <w:rsid w:val="000B5478"/>
    <w:rsid w:val="000C1C9B"/>
    <w:rsid w:val="000C57DB"/>
    <w:rsid w:val="000C5DEC"/>
    <w:rsid w:val="000D38C4"/>
    <w:rsid w:val="000D55E1"/>
    <w:rsid w:val="000E565B"/>
    <w:rsid w:val="0010181E"/>
    <w:rsid w:val="001407BA"/>
    <w:rsid w:val="00156AA9"/>
    <w:rsid w:val="00157D7F"/>
    <w:rsid w:val="0017193E"/>
    <w:rsid w:val="00176F3D"/>
    <w:rsid w:val="0018660C"/>
    <w:rsid w:val="0018708B"/>
    <w:rsid w:val="00193C49"/>
    <w:rsid w:val="00196277"/>
    <w:rsid w:val="001A6679"/>
    <w:rsid w:val="001B2ADE"/>
    <w:rsid w:val="001B606B"/>
    <w:rsid w:val="001C4C0E"/>
    <w:rsid w:val="001E0D24"/>
    <w:rsid w:val="001E21CA"/>
    <w:rsid w:val="001E74BF"/>
    <w:rsid w:val="001F657C"/>
    <w:rsid w:val="00201503"/>
    <w:rsid w:val="002028D3"/>
    <w:rsid w:val="00211604"/>
    <w:rsid w:val="00221E34"/>
    <w:rsid w:val="0023462F"/>
    <w:rsid w:val="0023767E"/>
    <w:rsid w:val="00247045"/>
    <w:rsid w:val="002600EA"/>
    <w:rsid w:val="0026153D"/>
    <w:rsid w:val="002648F7"/>
    <w:rsid w:val="0027049C"/>
    <w:rsid w:val="00270772"/>
    <w:rsid w:val="00281617"/>
    <w:rsid w:val="00284DFC"/>
    <w:rsid w:val="00286AB6"/>
    <w:rsid w:val="0029297B"/>
    <w:rsid w:val="002A0955"/>
    <w:rsid w:val="002A78D0"/>
    <w:rsid w:val="002B28C1"/>
    <w:rsid w:val="002E01A7"/>
    <w:rsid w:val="002E0C83"/>
    <w:rsid w:val="002F29F1"/>
    <w:rsid w:val="002F38D1"/>
    <w:rsid w:val="002F6148"/>
    <w:rsid w:val="0030604B"/>
    <w:rsid w:val="00313E6E"/>
    <w:rsid w:val="003346E7"/>
    <w:rsid w:val="00334F61"/>
    <w:rsid w:val="003476DB"/>
    <w:rsid w:val="00350BAF"/>
    <w:rsid w:val="00370C41"/>
    <w:rsid w:val="003969F1"/>
    <w:rsid w:val="003A081E"/>
    <w:rsid w:val="003B1A34"/>
    <w:rsid w:val="003D3416"/>
    <w:rsid w:val="003F3924"/>
    <w:rsid w:val="004041AC"/>
    <w:rsid w:val="004144DF"/>
    <w:rsid w:val="0042565E"/>
    <w:rsid w:val="004459E2"/>
    <w:rsid w:val="00445FFA"/>
    <w:rsid w:val="00453F4C"/>
    <w:rsid w:val="00470F21"/>
    <w:rsid w:val="0047218F"/>
    <w:rsid w:val="004918A7"/>
    <w:rsid w:val="004A452A"/>
    <w:rsid w:val="004B6A59"/>
    <w:rsid w:val="004C5535"/>
    <w:rsid w:val="004D7FEA"/>
    <w:rsid w:val="004F6190"/>
    <w:rsid w:val="005057EA"/>
    <w:rsid w:val="005136EF"/>
    <w:rsid w:val="00537103"/>
    <w:rsid w:val="005476E7"/>
    <w:rsid w:val="005602CA"/>
    <w:rsid w:val="005721FE"/>
    <w:rsid w:val="005A2325"/>
    <w:rsid w:val="005D2C04"/>
    <w:rsid w:val="005D3B16"/>
    <w:rsid w:val="005F683D"/>
    <w:rsid w:val="006166F2"/>
    <w:rsid w:val="00637386"/>
    <w:rsid w:val="00643E0B"/>
    <w:rsid w:val="0065090A"/>
    <w:rsid w:val="00682887"/>
    <w:rsid w:val="00683CCB"/>
    <w:rsid w:val="00686759"/>
    <w:rsid w:val="00690581"/>
    <w:rsid w:val="00696E28"/>
    <w:rsid w:val="00697CB1"/>
    <w:rsid w:val="006A1677"/>
    <w:rsid w:val="006A3A64"/>
    <w:rsid w:val="006B594A"/>
    <w:rsid w:val="006B697A"/>
    <w:rsid w:val="006C0F55"/>
    <w:rsid w:val="006C6F3F"/>
    <w:rsid w:val="006E09E3"/>
    <w:rsid w:val="006E3BB9"/>
    <w:rsid w:val="006E61A8"/>
    <w:rsid w:val="006F2705"/>
    <w:rsid w:val="006F7622"/>
    <w:rsid w:val="0070436F"/>
    <w:rsid w:val="00714935"/>
    <w:rsid w:val="00723324"/>
    <w:rsid w:val="00725419"/>
    <w:rsid w:val="00735637"/>
    <w:rsid w:val="00737620"/>
    <w:rsid w:val="00757383"/>
    <w:rsid w:val="007643C4"/>
    <w:rsid w:val="00765642"/>
    <w:rsid w:val="0077300C"/>
    <w:rsid w:val="0077326F"/>
    <w:rsid w:val="007824DE"/>
    <w:rsid w:val="00792139"/>
    <w:rsid w:val="007934DF"/>
    <w:rsid w:val="00796F3D"/>
    <w:rsid w:val="0079710F"/>
    <w:rsid w:val="007A547C"/>
    <w:rsid w:val="007B0ABB"/>
    <w:rsid w:val="007B0BEA"/>
    <w:rsid w:val="007D16E6"/>
    <w:rsid w:val="007E264B"/>
    <w:rsid w:val="007E4CF0"/>
    <w:rsid w:val="007E63E2"/>
    <w:rsid w:val="007E7E22"/>
    <w:rsid w:val="008210BB"/>
    <w:rsid w:val="008323D3"/>
    <w:rsid w:val="0084746F"/>
    <w:rsid w:val="00881D3D"/>
    <w:rsid w:val="00882D88"/>
    <w:rsid w:val="008845B1"/>
    <w:rsid w:val="00892367"/>
    <w:rsid w:val="0089517E"/>
    <w:rsid w:val="00895FA5"/>
    <w:rsid w:val="008A4FE0"/>
    <w:rsid w:val="008A7E00"/>
    <w:rsid w:val="008B56EB"/>
    <w:rsid w:val="008B6050"/>
    <w:rsid w:val="008D10CD"/>
    <w:rsid w:val="008D400E"/>
    <w:rsid w:val="008E015E"/>
    <w:rsid w:val="008E0FB3"/>
    <w:rsid w:val="008F18AD"/>
    <w:rsid w:val="008F5012"/>
    <w:rsid w:val="008F7004"/>
    <w:rsid w:val="00907B98"/>
    <w:rsid w:val="0091162D"/>
    <w:rsid w:val="00912133"/>
    <w:rsid w:val="00913153"/>
    <w:rsid w:val="00914320"/>
    <w:rsid w:val="009208E5"/>
    <w:rsid w:val="00921C50"/>
    <w:rsid w:val="00930BB6"/>
    <w:rsid w:val="00930E11"/>
    <w:rsid w:val="009439F7"/>
    <w:rsid w:val="00943FDD"/>
    <w:rsid w:val="0095525E"/>
    <w:rsid w:val="00980251"/>
    <w:rsid w:val="009B055C"/>
    <w:rsid w:val="009B385F"/>
    <w:rsid w:val="009B4BB4"/>
    <w:rsid w:val="009B5817"/>
    <w:rsid w:val="009C540A"/>
    <w:rsid w:val="009D0F14"/>
    <w:rsid w:val="009D1E9E"/>
    <w:rsid w:val="009E2299"/>
    <w:rsid w:val="009E5BF4"/>
    <w:rsid w:val="009E6E88"/>
    <w:rsid w:val="00A05D66"/>
    <w:rsid w:val="00A07AE4"/>
    <w:rsid w:val="00A26F17"/>
    <w:rsid w:val="00A7390E"/>
    <w:rsid w:val="00A86567"/>
    <w:rsid w:val="00AA1272"/>
    <w:rsid w:val="00AB3066"/>
    <w:rsid w:val="00AC11AC"/>
    <w:rsid w:val="00AC79BD"/>
    <w:rsid w:val="00B305A8"/>
    <w:rsid w:val="00B3360D"/>
    <w:rsid w:val="00B47D68"/>
    <w:rsid w:val="00B55967"/>
    <w:rsid w:val="00B626F5"/>
    <w:rsid w:val="00B66A9A"/>
    <w:rsid w:val="00B7098D"/>
    <w:rsid w:val="00B82EE9"/>
    <w:rsid w:val="00B8797B"/>
    <w:rsid w:val="00BA0834"/>
    <w:rsid w:val="00BB215B"/>
    <w:rsid w:val="00BC3C51"/>
    <w:rsid w:val="00BC5149"/>
    <w:rsid w:val="00BD2CAD"/>
    <w:rsid w:val="00BD3EA5"/>
    <w:rsid w:val="00BF7804"/>
    <w:rsid w:val="00C12689"/>
    <w:rsid w:val="00C25901"/>
    <w:rsid w:val="00C72E02"/>
    <w:rsid w:val="00C8181E"/>
    <w:rsid w:val="00C82038"/>
    <w:rsid w:val="00C82872"/>
    <w:rsid w:val="00CA295F"/>
    <w:rsid w:val="00CA5277"/>
    <w:rsid w:val="00CA74EF"/>
    <w:rsid w:val="00CC7392"/>
    <w:rsid w:val="00CD03C7"/>
    <w:rsid w:val="00CD6262"/>
    <w:rsid w:val="00D114CD"/>
    <w:rsid w:val="00D232EF"/>
    <w:rsid w:val="00D244EC"/>
    <w:rsid w:val="00D371D8"/>
    <w:rsid w:val="00D42852"/>
    <w:rsid w:val="00D44337"/>
    <w:rsid w:val="00D67AA0"/>
    <w:rsid w:val="00D74EB1"/>
    <w:rsid w:val="00D75BF1"/>
    <w:rsid w:val="00DC3A47"/>
    <w:rsid w:val="00DE6C6B"/>
    <w:rsid w:val="00E11286"/>
    <w:rsid w:val="00E326D6"/>
    <w:rsid w:val="00E5450D"/>
    <w:rsid w:val="00E61E5D"/>
    <w:rsid w:val="00E67E1B"/>
    <w:rsid w:val="00E71985"/>
    <w:rsid w:val="00E7590F"/>
    <w:rsid w:val="00E94FE4"/>
    <w:rsid w:val="00E95C22"/>
    <w:rsid w:val="00EA556A"/>
    <w:rsid w:val="00EB3327"/>
    <w:rsid w:val="00EB4F24"/>
    <w:rsid w:val="00EE5059"/>
    <w:rsid w:val="00F02A24"/>
    <w:rsid w:val="00F1087D"/>
    <w:rsid w:val="00F151EF"/>
    <w:rsid w:val="00F40A3D"/>
    <w:rsid w:val="00F41129"/>
    <w:rsid w:val="00F547EA"/>
    <w:rsid w:val="00F92934"/>
    <w:rsid w:val="00FA7599"/>
    <w:rsid w:val="00FB096C"/>
    <w:rsid w:val="00FB3C36"/>
    <w:rsid w:val="00FB7AED"/>
    <w:rsid w:val="00FC0B15"/>
    <w:rsid w:val="00FC580D"/>
    <w:rsid w:val="00FC7EBD"/>
    <w:rsid w:val="00FD0CA2"/>
    <w:rsid w:val="00FD415A"/>
    <w:rsid w:val="00FE5A63"/>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8BE9"/>
  <w15:docId w15:val="{2BEABC20-1433-4B6F-B33D-AB29EF31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0E"/>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paragraph" w:styleId="Heading3">
    <w:name w:val="heading 3"/>
    <w:basedOn w:val="Normal"/>
    <w:link w:val="Heading3Char"/>
    <w:uiPriority w:val="9"/>
    <w:qFormat/>
    <w:rsid w:val="0027049C"/>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390E"/>
    <w:rPr>
      <w:b/>
      <w:bCs/>
      <w:i w:val="0"/>
      <w:iCs w:val="0"/>
    </w:rPr>
  </w:style>
  <w:style w:type="character" w:customStyle="1" w:styleId="st1">
    <w:name w:val="st1"/>
    <w:basedOn w:val="DefaultParagraphFont"/>
    <w:rsid w:val="00A7390E"/>
  </w:style>
  <w:style w:type="character" w:styleId="Strong">
    <w:name w:val="Strong"/>
    <w:basedOn w:val="DefaultParagraphFont"/>
    <w:uiPriority w:val="22"/>
    <w:qFormat/>
    <w:rsid w:val="00A7390E"/>
    <w:rPr>
      <w:b/>
      <w:bCs/>
    </w:rPr>
  </w:style>
  <w:style w:type="paragraph" w:styleId="BalloonText">
    <w:name w:val="Balloon Text"/>
    <w:basedOn w:val="Normal"/>
    <w:link w:val="BalloonTextChar"/>
    <w:uiPriority w:val="99"/>
    <w:semiHidden/>
    <w:unhideWhenUsed/>
    <w:rsid w:val="00A7390E"/>
    <w:rPr>
      <w:rFonts w:ascii="Tahoma" w:hAnsi="Tahoma" w:cs="Tahoma"/>
      <w:sz w:val="16"/>
      <w:szCs w:val="16"/>
    </w:rPr>
  </w:style>
  <w:style w:type="character" w:customStyle="1" w:styleId="BalloonTextChar">
    <w:name w:val="Balloon Text Char"/>
    <w:basedOn w:val="DefaultParagraphFont"/>
    <w:link w:val="BalloonText"/>
    <w:uiPriority w:val="99"/>
    <w:semiHidden/>
    <w:rsid w:val="00A7390E"/>
    <w:rPr>
      <w:rFonts w:ascii="Tahoma" w:eastAsia="Times New Roman" w:hAnsi="Tahoma" w:cs="Tahoma"/>
      <w:sz w:val="16"/>
      <w:szCs w:val="16"/>
      <w:lang w:val="lt-LT" w:eastAsia="lt-LT"/>
    </w:rPr>
  </w:style>
  <w:style w:type="table" w:styleId="TableGrid">
    <w:name w:val="Table Grid"/>
    <w:basedOn w:val="TableNormal"/>
    <w:uiPriority w:val="39"/>
    <w:rsid w:val="00350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BAF"/>
    <w:pPr>
      <w:tabs>
        <w:tab w:val="center" w:pos="4986"/>
        <w:tab w:val="right" w:pos="9972"/>
      </w:tabs>
    </w:pPr>
  </w:style>
  <w:style w:type="character" w:customStyle="1" w:styleId="HeaderChar">
    <w:name w:val="Header Char"/>
    <w:basedOn w:val="DefaultParagraphFont"/>
    <w:link w:val="Header"/>
    <w:uiPriority w:val="99"/>
    <w:rsid w:val="00350BAF"/>
    <w:rPr>
      <w:rFonts w:ascii="Times New Roman" w:eastAsia="Times New Roman" w:hAnsi="Times New Roman" w:cs="Times New Roman"/>
      <w:sz w:val="20"/>
      <w:szCs w:val="20"/>
      <w:lang w:val="lt-LT" w:eastAsia="lt-LT"/>
    </w:rPr>
  </w:style>
  <w:style w:type="paragraph" w:styleId="Footer">
    <w:name w:val="footer"/>
    <w:basedOn w:val="Normal"/>
    <w:link w:val="FooterChar"/>
    <w:uiPriority w:val="99"/>
    <w:unhideWhenUsed/>
    <w:rsid w:val="00350BAF"/>
    <w:pPr>
      <w:tabs>
        <w:tab w:val="center" w:pos="4986"/>
        <w:tab w:val="right" w:pos="9972"/>
      </w:tabs>
    </w:pPr>
  </w:style>
  <w:style w:type="character" w:customStyle="1" w:styleId="FooterChar">
    <w:name w:val="Footer Char"/>
    <w:basedOn w:val="DefaultParagraphFont"/>
    <w:link w:val="Footer"/>
    <w:uiPriority w:val="99"/>
    <w:rsid w:val="00350BAF"/>
    <w:rPr>
      <w:rFonts w:ascii="Times New Roman" w:eastAsia="Times New Roman" w:hAnsi="Times New Roman" w:cs="Times New Roman"/>
      <w:sz w:val="20"/>
      <w:szCs w:val="20"/>
      <w:lang w:val="lt-LT" w:eastAsia="lt-LT"/>
    </w:rPr>
  </w:style>
  <w:style w:type="paragraph" w:customStyle="1" w:styleId="Default">
    <w:name w:val="Default"/>
    <w:rsid w:val="00FF7634"/>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9B5817"/>
    <w:pPr>
      <w:spacing w:after="200"/>
    </w:pPr>
    <w:rPr>
      <w:i/>
      <w:iCs/>
      <w:color w:val="1F497D" w:themeColor="text2"/>
      <w:sz w:val="18"/>
      <w:szCs w:val="18"/>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6E3BB9"/>
    <w:pPr>
      <w:ind w:left="720"/>
      <w:contextualSpacing/>
    </w:pPr>
  </w:style>
  <w:style w:type="character" w:customStyle="1" w:styleId="Laukeliai">
    <w:name w:val="Laukeliai"/>
    <w:basedOn w:val="DefaultParagraphFont"/>
    <w:uiPriority w:val="1"/>
    <w:rsid w:val="00C25901"/>
    <w:rPr>
      <w:rFonts w:ascii="Arial" w:hAnsi="Arial"/>
      <w:sz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0C1C9B"/>
    <w:rPr>
      <w:rFonts w:ascii="Times New Roman" w:eastAsia="Times New Roman" w:hAnsi="Times New Roman" w:cs="Times New Roman"/>
      <w:sz w:val="20"/>
      <w:szCs w:val="20"/>
      <w:lang w:val="lt-LT" w:eastAsia="lt-LT"/>
    </w:rPr>
  </w:style>
  <w:style w:type="character" w:customStyle="1" w:styleId="Heading3Char">
    <w:name w:val="Heading 3 Char"/>
    <w:basedOn w:val="DefaultParagraphFont"/>
    <w:link w:val="Heading3"/>
    <w:uiPriority w:val="9"/>
    <w:rsid w:val="0027049C"/>
    <w:rPr>
      <w:rFonts w:ascii="Times New Roman" w:eastAsia="Times New Roman" w:hAnsi="Times New Roman" w:cs="Times New Roman"/>
      <w:b/>
      <w:bCs/>
      <w:sz w:val="27"/>
      <w:szCs w:val="27"/>
      <w:lang w:val="lt-LT" w:eastAsia="lt-LT"/>
    </w:rPr>
  </w:style>
  <w:style w:type="character" w:styleId="Hyperlink">
    <w:name w:val="Hyperlink"/>
    <w:basedOn w:val="DefaultParagraphFont"/>
    <w:uiPriority w:val="99"/>
    <w:semiHidden/>
    <w:unhideWhenUsed/>
    <w:rsid w:val="0027049C"/>
    <w:rPr>
      <w:color w:val="0000FF"/>
      <w:u w:val="single"/>
    </w:rPr>
  </w:style>
  <w:style w:type="paragraph" w:styleId="NoSpacing">
    <w:name w:val="No Spacing"/>
    <w:uiPriority w:val="1"/>
    <w:qFormat/>
    <w:rsid w:val="000D38C4"/>
    <w:pPr>
      <w:spacing w:after="0" w:line="240" w:lineRule="auto"/>
    </w:pPr>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FC580D"/>
    <w:rPr>
      <w:sz w:val="16"/>
      <w:szCs w:val="16"/>
    </w:rPr>
  </w:style>
  <w:style w:type="paragraph" w:styleId="CommentText">
    <w:name w:val="annotation text"/>
    <w:basedOn w:val="Normal"/>
    <w:link w:val="CommentTextChar"/>
    <w:uiPriority w:val="99"/>
    <w:semiHidden/>
    <w:unhideWhenUsed/>
    <w:rsid w:val="00FC580D"/>
  </w:style>
  <w:style w:type="character" w:customStyle="1" w:styleId="CommentTextChar">
    <w:name w:val="Comment Text Char"/>
    <w:basedOn w:val="DefaultParagraphFont"/>
    <w:link w:val="CommentText"/>
    <w:uiPriority w:val="99"/>
    <w:semiHidden/>
    <w:rsid w:val="00FC58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580D"/>
    <w:rPr>
      <w:b/>
      <w:bCs/>
    </w:rPr>
  </w:style>
  <w:style w:type="character" w:customStyle="1" w:styleId="CommentSubjectChar">
    <w:name w:val="Comment Subject Char"/>
    <w:basedOn w:val="CommentTextChar"/>
    <w:link w:val="CommentSubject"/>
    <w:uiPriority w:val="99"/>
    <w:semiHidden/>
    <w:rsid w:val="00FC580D"/>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5870">
      <w:bodyDiv w:val="1"/>
      <w:marLeft w:val="0"/>
      <w:marRight w:val="0"/>
      <w:marTop w:val="0"/>
      <w:marBottom w:val="0"/>
      <w:divBdr>
        <w:top w:val="none" w:sz="0" w:space="0" w:color="auto"/>
        <w:left w:val="none" w:sz="0" w:space="0" w:color="auto"/>
        <w:bottom w:val="none" w:sz="0" w:space="0" w:color="auto"/>
        <w:right w:val="none" w:sz="0" w:space="0" w:color="auto"/>
      </w:divBdr>
    </w:div>
    <w:div w:id="1149446393">
      <w:bodyDiv w:val="1"/>
      <w:marLeft w:val="0"/>
      <w:marRight w:val="0"/>
      <w:marTop w:val="0"/>
      <w:marBottom w:val="0"/>
      <w:divBdr>
        <w:top w:val="none" w:sz="0" w:space="0" w:color="auto"/>
        <w:left w:val="none" w:sz="0" w:space="0" w:color="auto"/>
        <w:bottom w:val="none" w:sz="0" w:space="0" w:color="auto"/>
        <w:right w:val="none" w:sz="0" w:space="0" w:color="auto"/>
      </w:divBdr>
      <w:divsChild>
        <w:div w:id="1937059488">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sChild>
                <w:div w:id="1872111904">
                  <w:marLeft w:val="0"/>
                  <w:marRight w:val="0"/>
                  <w:marTop w:val="0"/>
                  <w:marBottom w:val="0"/>
                  <w:divBdr>
                    <w:top w:val="none" w:sz="0" w:space="0" w:color="auto"/>
                    <w:left w:val="none" w:sz="0" w:space="0" w:color="auto"/>
                    <w:bottom w:val="none" w:sz="0" w:space="0" w:color="auto"/>
                    <w:right w:val="none" w:sz="0" w:space="0" w:color="auto"/>
                  </w:divBdr>
                  <w:divsChild>
                    <w:div w:id="280460109">
                      <w:marLeft w:val="0"/>
                      <w:marRight w:val="0"/>
                      <w:marTop w:val="0"/>
                      <w:marBottom w:val="0"/>
                      <w:divBdr>
                        <w:top w:val="none" w:sz="0" w:space="0" w:color="auto"/>
                        <w:left w:val="none" w:sz="0" w:space="0" w:color="auto"/>
                        <w:bottom w:val="none" w:sz="0" w:space="0" w:color="auto"/>
                        <w:right w:val="none" w:sz="0" w:space="0" w:color="auto"/>
                      </w:divBdr>
                      <w:divsChild>
                        <w:div w:id="47652016">
                          <w:marLeft w:val="0"/>
                          <w:marRight w:val="0"/>
                          <w:marTop w:val="0"/>
                          <w:marBottom w:val="0"/>
                          <w:divBdr>
                            <w:top w:val="none" w:sz="0" w:space="0" w:color="auto"/>
                            <w:left w:val="none" w:sz="0" w:space="0" w:color="auto"/>
                            <w:bottom w:val="none" w:sz="0" w:space="0" w:color="auto"/>
                            <w:right w:val="none" w:sz="0" w:space="0" w:color="auto"/>
                          </w:divBdr>
                          <w:divsChild>
                            <w:div w:id="576939756">
                              <w:marLeft w:val="0"/>
                              <w:marRight w:val="0"/>
                              <w:marTop w:val="0"/>
                              <w:marBottom w:val="0"/>
                              <w:divBdr>
                                <w:top w:val="none" w:sz="0" w:space="0" w:color="auto"/>
                                <w:left w:val="none" w:sz="0" w:space="0" w:color="auto"/>
                                <w:bottom w:val="none" w:sz="0" w:space="0" w:color="auto"/>
                                <w:right w:val="none" w:sz="0" w:space="0" w:color="auto"/>
                              </w:divBdr>
                              <w:divsChild>
                                <w:div w:id="1279988475">
                                  <w:marLeft w:val="0"/>
                                  <w:marRight w:val="0"/>
                                  <w:marTop w:val="0"/>
                                  <w:marBottom w:val="0"/>
                                  <w:divBdr>
                                    <w:top w:val="none" w:sz="0" w:space="0" w:color="auto"/>
                                    <w:left w:val="none" w:sz="0" w:space="0" w:color="auto"/>
                                    <w:bottom w:val="none" w:sz="0" w:space="0" w:color="auto"/>
                                    <w:right w:val="none" w:sz="0" w:space="0" w:color="auto"/>
                                  </w:divBdr>
                                  <w:divsChild>
                                    <w:div w:id="443963273">
                                      <w:marLeft w:val="0"/>
                                      <w:marRight w:val="0"/>
                                      <w:marTop w:val="0"/>
                                      <w:marBottom w:val="0"/>
                                      <w:divBdr>
                                        <w:top w:val="none" w:sz="0" w:space="0" w:color="auto"/>
                                        <w:left w:val="none" w:sz="0" w:space="0" w:color="auto"/>
                                        <w:bottom w:val="none" w:sz="0" w:space="0" w:color="auto"/>
                                        <w:right w:val="none" w:sz="0" w:space="0" w:color="auto"/>
                                      </w:divBdr>
                                      <w:divsChild>
                                        <w:div w:id="2093811553">
                                          <w:marLeft w:val="0"/>
                                          <w:marRight w:val="0"/>
                                          <w:marTop w:val="0"/>
                                          <w:marBottom w:val="0"/>
                                          <w:divBdr>
                                            <w:top w:val="none" w:sz="0" w:space="0" w:color="auto"/>
                                            <w:left w:val="none" w:sz="0" w:space="0" w:color="auto"/>
                                            <w:bottom w:val="none" w:sz="0" w:space="0" w:color="auto"/>
                                            <w:right w:val="none" w:sz="0" w:space="0" w:color="auto"/>
                                          </w:divBdr>
                                          <w:divsChild>
                                            <w:div w:id="5403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651290">
      <w:bodyDiv w:val="1"/>
      <w:marLeft w:val="0"/>
      <w:marRight w:val="0"/>
      <w:marTop w:val="0"/>
      <w:marBottom w:val="0"/>
      <w:divBdr>
        <w:top w:val="none" w:sz="0" w:space="0" w:color="auto"/>
        <w:left w:val="none" w:sz="0" w:space="0" w:color="auto"/>
        <w:bottom w:val="none" w:sz="0" w:space="0" w:color="auto"/>
        <w:right w:val="none" w:sz="0" w:space="0" w:color="auto"/>
      </w:divBdr>
    </w:div>
    <w:div w:id="1287393762">
      <w:bodyDiv w:val="1"/>
      <w:marLeft w:val="0"/>
      <w:marRight w:val="0"/>
      <w:marTop w:val="0"/>
      <w:marBottom w:val="0"/>
      <w:divBdr>
        <w:top w:val="none" w:sz="0" w:space="0" w:color="auto"/>
        <w:left w:val="none" w:sz="0" w:space="0" w:color="auto"/>
        <w:bottom w:val="none" w:sz="0" w:space="0" w:color="auto"/>
        <w:right w:val="none" w:sz="0" w:space="0" w:color="auto"/>
      </w:divBdr>
      <w:divsChild>
        <w:div w:id="1231421482">
          <w:marLeft w:val="0"/>
          <w:marRight w:val="0"/>
          <w:marTop w:val="0"/>
          <w:marBottom w:val="0"/>
          <w:divBdr>
            <w:top w:val="none" w:sz="0" w:space="0" w:color="auto"/>
            <w:left w:val="none" w:sz="0" w:space="0" w:color="auto"/>
            <w:bottom w:val="none" w:sz="0" w:space="0" w:color="auto"/>
            <w:right w:val="none" w:sz="0" w:space="0" w:color="auto"/>
          </w:divBdr>
          <w:divsChild>
            <w:div w:id="598103271">
              <w:marLeft w:val="0"/>
              <w:marRight w:val="0"/>
              <w:marTop w:val="0"/>
              <w:marBottom w:val="0"/>
              <w:divBdr>
                <w:top w:val="none" w:sz="0" w:space="0" w:color="auto"/>
                <w:left w:val="none" w:sz="0" w:space="0" w:color="auto"/>
                <w:bottom w:val="none" w:sz="0" w:space="0" w:color="auto"/>
                <w:right w:val="none" w:sz="0" w:space="0" w:color="auto"/>
              </w:divBdr>
              <w:divsChild>
                <w:div w:id="1160458991">
                  <w:marLeft w:val="0"/>
                  <w:marRight w:val="0"/>
                  <w:marTop w:val="0"/>
                  <w:marBottom w:val="0"/>
                  <w:divBdr>
                    <w:top w:val="none" w:sz="0" w:space="0" w:color="auto"/>
                    <w:left w:val="none" w:sz="0" w:space="0" w:color="auto"/>
                    <w:bottom w:val="none" w:sz="0" w:space="0" w:color="auto"/>
                    <w:right w:val="none" w:sz="0" w:space="0" w:color="auto"/>
                  </w:divBdr>
                  <w:divsChild>
                    <w:div w:id="1289240138">
                      <w:marLeft w:val="0"/>
                      <w:marRight w:val="0"/>
                      <w:marTop w:val="0"/>
                      <w:marBottom w:val="0"/>
                      <w:divBdr>
                        <w:top w:val="none" w:sz="0" w:space="0" w:color="auto"/>
                        <w:left w:val="none" w:sz="0" w:space="0" w:color="auto"/>
                        <w:bottom w:val="none" w:sz="0" w:space="0" w:color="auto"/>
                        <w:right w:val="none" w:sz="0" w:space="0" w:color="auto"/>
                      </w:divBdr>
                      <w:divsChild>
                        <w:div w:id="980306975">
                          <w:marLeft w:val="0"/>
                          <w:marRight w:val="0"/>
                          <w:marTop w:val="0"/>
                          <w:marBottom w:val="0"/>
                          <w:divBdr>
                            <w:top w:val="none" w:sz="0" w:space="0" w:color="auto"/>
                            <w:left w:val="none" w:sz="0" w:space="0" w:color="auto"/>
                            <w:bottom w:val="none" w:sz="0" w:space="0" w:color="auto"/>
                            <w:right w:val="none" w:sz="0" w:space="0" w:color="auto"/>
                          </w:divBdr>
                          <w:divsChild>
                            <w:div w:id="1944678456">
                              <w:marLeft w:val="0"/>
                              <w:marRight w:val="0"/>
                              <w:marTop w:val="150"/>
                              <w:marBottom w:val="0"/>
                              <w:divBdr>
                                <w:top w:val="none" w:sz="0" w:space="0" w:color="auto"/>
                                <w:left w:val="none" w:sz="0" w:space="0" w:color="auto"/>
                                <w:bottom w:val="none" w:sz="0" w:space="0" w:color="auto"/>
                                <w:right w:val="none" w:sz="0" w:space="0" w:color="auto"/>
                              </w:divBdr>
                              <w:divsChild>
                                <w:div w:id="123698952">
                                  <w:marLeft w:val="0"/>
                                  <w:marRight w:val="0"/>
                                  <w:marTop w:val="0"/>
                                  <w:marBottom w:val="0"/>
                                  <w:divBdr>
                                    <w:top w:val="none" w:sz="0" w:space="0" w:color="auto"/>
                                    <w:left w:val="none" w:sz="0" w:space="0" w:color="auto"/>
                                    <w:bottom w:val="none" w:sz="0" w:space="0" w:color="auto"/>
                                    <w:right w:val="none" w:sz="0" w:space="0" w:color="auto"/>
                                  </w:divBdr>
                                  <w:divsChild>
                                    <w:div w:id="1514953704">
                                      <w:marLeft w:val="0"/>
                                      <w:marRight w:val="0"/>
                                      <w:marTop w:val="0"/>
                                      <w:marBottom w:val="0"/>
                                      <w:divBdr>
                                        <w:top w:val="none" w:sz="0" w:space="0" w:color="auto"/>
                                        <w:left w:val="none" w:sz="0" w:space="0" w:color="auto"/>
                                        <w:bottom w:val="none" w:sz="0" w:space="0" w:color="auto"/>
                                        <w:right w:val="none" w:sz="0" w:space="0" w:color="auto"/>
                                      </w:divBdr>
                                      <w:divsChild>
                                        <w:div w:id="1405638201">
                                          <w:marLeft w:val="0"/>
                                          <w:marRight w:val="0"/>
                                          <w:marTop w:val="0"/>
                                          <w:marBottom w:val="0"/>
                                          <w:divBdr>
                                            <w:top w:val="none" w:sz="0" w:space="0" w:color="auto"/>
                                            <w:left w:val="none" w:sz="0" w:space="0" w:color="auto"/>
                                            <w:bottom w:val="none" w:sz="0" w:space="0" w:color="auto"/>
                                            <w:right w:val="none" w:sz="0" w:space="0" w:color="auto"/>
                                          </w:divBdr>
                                          <w:divsChild>
                                            <w:div w:id="1514609958">
                                              <w:marLeft w:val="0"/>
                                              <w:marRight w:val="0"/>
                                              <w:marTop w:val="0"/>
                                              <w:marBottom w:val="0"/>
                                              <w:divBdr>
                                                <w:top w:val="none" w:sz="0" w:space="0" w:color="auto"/>
                                                <w:left w:val="none" w:sz="0" w:space="0" w:color="auto"/>
                                                <w:bottom w:val="none" w:sz="0" w:space="0" w:color="auto"/>
                                                <w:right w:val="none" w:sz="0" w:space="0" w:color="auto"/>
                                              </w:divBdr>
                                              <w:divsChild>
                                                <w:div w:id="660542778">
                                                  <w:marLeft w:val="0"/>
                                                  <w:marRight w:val="0"/>
                                                  <w:marTop w:val="0"/>
                                                  <w:marBottom w:val="0"/>
                                                  <w:divBdr>
                                                    <w:top w:val="none" w:sz="0" w:space="0" w:color="auto"/>
                                                    <w:left w:val="none" w:sz="0" w:space="0" w:color="auto"/>
                                                    <w:bottom w:val="none" w:sz="0" w:space="0" w:color="auto"/>
                                                    <w:right w:val="none" w:sz="0" w:space="0" w:color="auto"/>
                                                  </w:divBdr>
                                                  <w:divsChild>
                                                    <w:div w:id="1700739087">
                                                      <w:marLeft w:val="0"/>
                                                      <w:marRight w:val="0"/>
                                                      <w:marTop w:val="0"/>
                                                      <w:marBottom w:val="0"/>
                                                      <w:divBdr>
                                                        <w:top w:val="none" w:sz="0" w:space="0" w:color="auto"/>
                                                        <w:left w:val="none" w:sz="0" w:space="0" w:color="auto"/>
                                                        <w:bottom w:val="none" w:sz="0" w:space="0" w:color="auto"/>
                                                        <w:right w:val="none" w:sz="0" w:space="0" w:color="auto"/>
                                                      </w:divBdr>
                                                      <w:divsChild>
                                                        <w:div w:id="6301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9085062">
      <w:bodyDiv w:val="1"/>
      <w:marLeft w:val="0"/>
      <w:marRight w:val="0"/>
      <w:marTop w:val="0"/>
      <w:marBottom w:val="0"/>
      <w:divBdr>
        <w:top w:val="none" w:sz="0" w:space="0" w:color="auto"/>
        <w:left w:val="none" w:sz="0" w:space="0" w:color="auto"/>
        <w:bottom w:val="none" w:sz="0" w:space="0" w:color="auto"/>
        <w:right w:val="none" w:sz="0" w:space="0" w:color="auto"/>
      </w:divBdr>
    </w:div>
    <w:div w:id="21005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62235&amp;p_tr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t.lt/vertinim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4BDA-553D-4500-864D-09BC50DE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10721</Words>
  <Characters>6111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Iligija Vaščiūnienė</dc:creator>
  <cp:lastModifiedBy>Skaistė Guigaitė</cp:lastModifiedBy>
  <cp:revision>6</cp:revision>
  <cp:lastPrinted>2018-10-23T12:54:00Z</cp:lastPrinted>
  <dcterms:created xsi:type="dcterms:W3CDTF">2019-04-16T05:57:00Z</dcterms:created>
  <dcterms:modified xsi:type="dcterms:W3CDTF">2019-04-18T05:47:00Z</dcterms:modified>
</cp:coreProperties>
</file>