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22A53" w14:textId="77777777" w:rsidR="006B7DC3" w:rsidRPr="0056485A" w:rsidRDefault="006B7DC3" w:rsidP="006B7DC3">
      <w:pPr>
        <w:spacing w:after="0" w:line="240" w:lineRule="auto"/>
        <w:ind w:firstLine="360"/>
        <w:jc w:val="center"/>
        <w:rPr>
          <w:rFonts w:ascii="Times New Roman" w:eastAsia="Calibri" w:hAnsi="Times New Roman" w:cs="Times New Roman"/>
          <w:b/>
          <w:sz w:val="24"/>
          <w:szCs w:val="24"/>
        </w:rPr>
      </w:pPr>
      <w:permStart w:id="1062881939" w:edGrp="everyone"/>
      <w:r w:rsidRPr="0056485A">
        <w:rPr>
          <w:rFonts w:ascii="Times New Roman" w:eastAsia="Calibri" w:hAnsi="Times New Roman" w:cs="Times New Roman"/>
          <w:b/>
          <w:sz w:val="24"/>
          <w:szCs w:val="24"/>
        </w:rPr>
        <w:t>PREKIŲ SU PASLAUGOMIS PIRKIMO–PARDAVIMO SUTARTIS NR.__</w:t>
      </w:r>
    </w:p>
    <w:permEnd w:id="1062881939"/>
    <w:p w14:paraId="3BEE70F1" w14:textId="77777777" w:rsidR="006B7DC3" w:rsidRPr="0056485A" w:rsidRDefault="006B7DC3" w:rsidP="006B7DC3">
      <w:pPr>
        <w:spacing w:after="0" w:line="240" w:lineRule="auto"/>
        <w:ind w:firstLine="360"/>
        <w:jc w:val="center"/>
        <w:rPr>
          <w:rFonts w:ascii="Times New Roman" w:eastAsia="Calibri" w:hAnsi="Times New Roman" w:cs="Times New Roman"/>
          <w:sz w:val="24"/>
          <w:szCs w:val="24"/>
        </w:rPr>
      </w:pPr>
    </w:p>
    <w:p w14:paraId="456FAFA2" w14:textId="0FFB18ED" w:rsidR="006B7DC3" w:rsidRPr="0056485A" w:rsidRDefault="006B7DC3" w:rsidP="006B7DC3">
      <w:pPr>
        <w:spacing w:after="0" w:line="240" w:lineRule="auto"/>
        <w:ind w:firstLine="360"/>
        <w:jc w:val="center"/>
        <w:rPr>
          <w:rFonts w:ascii="Times New Roman" w:eastAsia="Calibri" w:hAnsi="Times New Roman" w:cs="Times New Roman"/>
          <w:sz w:val="24"/>
          <w:szCs w:val="24"/>
        </w:rPr>
      </w:pPr>
      <w:permStart w:id="1711872584" w:edGrp="everyone"/>
      <w:r w:rsidRPr="0056485A">
        <w:rPr>
          <w:rFonts w:ascii="Times New Roman" w:eastAsia="Calibri" w:hAnsi="Times New Roman" w:cs="Times New Roman"/>
          <w:sz w:val="24"/>
          <w:szCs w:val="24"/>
        </w:rPr>
        <w:t>201</w:t>
      </w:r>
      <w:r w:rsidR="00C20728">
        <w:rPr>
          <w:rFonts w:ascii="Times New Roman" w:eastAsia="Calibri" w:hAnsi="Times New Roman" w:cs="Times New Roman"/>
          <w:sz w:val="24"/>
          <w:szCs w:val="24"/>
        </w:rPr>
        <w:t xml:space="preserve">9 </w:t>
      </w:r>
      <w:r w:rsidRPr="0056485A">
        <w:rPr>
          <w:rFonts w:ascii="Times New Roman" w:eastAsia="Calibri" w:hAnsi="Times New Roman" w:cs="Times New Roman"/>
          <w:sz w:val="24"/>
          <w:szCs w:val="24"/>
        </w:rPr>
        <w:t xml:space="preserve">m. </w:t>
      </w:r>
      <w:r w:rsidR="00D8179D">
        <w:rPr>
          <w:rFonts w:ascii="Times New Roman" w:eastAsia="Calibri" w:hAnsi="Times New Roman" w:cs="Times New Roman"/>
          <w:sz w:val="24"/>
          <w:szCs w:val="24"/>
        </w:rPr>
        <w:t xml:space="preserve">gegužės </w:t>
      </w:r>
      <w:r w:rsidRPr="0056485A">
        <w:rPr>
          <w:rFonts w:ascii="Times New Roman" w:eastAsia="Calibri" w:hAnsi="Times New Roman" w:cs="Times New Roman"/>
          <w:sz w:val="24"/>
          <w:szCs w:val="24"/>
        </w:rPr>
        <w:t xml:space="preserve">  </w:t>
      </w:r>
      <w:r w:rsidR="00C20728">
        <w:rPr>
          <w:rFonts w:ascii="Times New Roman" w:eastAsia="Calibri" w:hAnsi="Times New Roman" w:cs="Times New Roman"/>
          <w:sz w:val="24"/>
          <w:szCs w:val="24"/>
        </w:rPr>
        <w:t xml:space="preserve">     </w:t>
      </w:r>
      <w:r w:rsidRPr="0056485A">
        <w:rPr>
          <w:rFonts w:ascii="Times New Roman" w:eastAsia="Calibri" w:hAnsi="Times New Roman" w:cs="Times New Roman"/>
          <w:sz w:val="24"/>
          <w:szCs w:val="24"/>
        </w:rPr>
        <w:t xml:space="preserve">d.   </w:t>
      </w:r>
    </w:p>
    <w:permEnd w:id="1711872584"/>
    <w:p w14:paraId="68B1AAC6" w14:textId="77777777" w:rsidR="006B7DC3" w:rsidRPr="0056485A" w:rsidRDefault="006B7DC3" w:rsidP="006B7DC3">
      <w:pPr>
        <w:spacing w:after="0" w:line="240" w:lineRule="auto"/>
        <w:ind w:firstLine="360"/>
        <w:jc w:val="center"/>
        <w:rPr>
          <w:rFonts w:ascii="Times New Roman" w:eastAsia="Calibri" w:hAnsi="Times New Roman" w:cs="Times New Roman"/>
          <w:sz w:val="24"/>
          <w:szCs w:val="24"/>
        </w:rPr>
      </w:pPr>
      <w:r w:rsidRPr="0056485A">
        <w:rPr>
          <w:rFonts w:ascii="Times New Roman" w:eastAsia="Calibri" w:hAnsi="Times New Roman" w:cs="Times New Roman"/>
          <w:sz w:val="24"/>
          <w:szCs w:val="24"/>
        </w:rPr>
        <w:t>Vilnius</w:t>
      </w:r>
      <w:r>
        <w:rPr>
          <w:rFonts w:ascii="Times New Roman" w:eastAsia="Calibri" w:hAnsi="Times New Roman" w:cs="Times New Roman"/>
          <w:sz w:val="24"/>
          <w:szCs w:val="24"/>
        </w:rPr>
        <w:t xml:space="preserve"> </w:t>
      </w:r>
    </w:p>
    <w:p w14:paraId="02F14E5E" w14:textId="77777777" w:rsidR="006B7DC3" w:rsidRPr="0056485A" w:rsidRDefault="006B7DC3" w:rsidP="006B7DC3">
      <w:pPr>
        <w:spacing w:after="0" w:line="240" w:lineRule="auto"/>
        <w:ind w:firstLine="360"/>
        <w:jc w:val="center"/>
        <w:rPr>
          <w:rFonts w:ascii="Times New Roman" w:eastAsia="Calibri" w:hAnsi="Times New Roman" w:cs="Times New Roman"/>
          <w:sz w:val="24"/>
          <w:szCs w:val="24"/>
        </w:rPr>
      </w:pPr>
    </w:p>
    <w:p w14:paraId="7E5816DB" w14:textId="77777777" w:rsidR="006B7DC3" w:rsidRPr="001444AC" w:rsidRDefault="006B7DC3" w:rsidP="006B7DC3">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1444AC">
        <w:rPr>
          <w:rFonts w:ascii="Times New Roman" w:eastAsia="Times New Roman" w:hAnsi="Times New Roman" w:cs="Times New Roman"/>
          <w:b/>
          <w:bCs/>
          <w:sz w:val="24"/>
          <w:szCs w:val="24"/>
        </w:rPr>
        <w:t>SPECIALIOSIOS SĄLYGOS</w:t>
      </w:r>
      <w:bookmarkEnd w:id="0"/>
      <w:bookmarkEnd w:id="1"/>
    </w:p>
    <w:p w14:paraId="1471BDEF" w14:textId="77777777" w:rsidR="006B7DC3" w:rsidRPr="001444AC" w:rsidRDefault="006B7DC3" w:rsidP="006B7DC3">
      <w:pPr>
        <w:keepNext/>
        <w:spacing w:after="0" w:line="240" w:lineRule="auto"/>
        <w:ind w:right="-82" w:firstLine="360"/>
        <w:jc w:val="center"/>
        <w:outlineLvl w:val="1"/>
        <w:rPr>
          <w:rFonts w:ascii="Times New Roman" w:eastAsia="Times New Roman" w:hAnsi="Times New Roman" w:cs="Times New Roman"/>
          <w:b/>
          <w:bCs/>
          <w:sz w:val="24"/>
          <w:szCs w:val="24"/>
        </w:rPr>
      </w:pPr>
    </w:p>
    <w:p w14:paraId="6A90334B" w14:textId="77168BBA" w:rsidR="006B7DC3" w:rsidRPr="001444AC" w:rsidRDefault="006B7DC3" w:rsidP="006B7DC3">
      <w:pPr>
        <w:spacing w:after="0" w:line="240" w:lineRule="auto"/>
        <w:ind w:firstLine="360"/>
        <w:jc w:val="both"/>
        <w:rPr>
          <w:rFonts w:ascii="Times New Roman" w:eastAsia="Calibri" w:hAnsi="Times New Roman" w:cs="Times New Roman"/>
          <w:sz w:val="24"/>
          <w:szCs w:val="24"/>
        </w:rPr>
      </w:pPr>
      <w:permStart w:id="804140673" w:edGrp="everyone"/>
      <w:r w:rsidRPr="001444AC">
        <w:rPr>
          <w:rFonts w:ascii="Times New Roman" w:eastAsia="Times New Roman" w:hAnsi="Times New Roman" w:cs="Times New Roman"/>
          <w:b/>
          <w:sz w:val="24"/>
          <w:szCs w:val="24"/>
        </w:rPr>
        <w:t>AB „Lietuvos geležinkeliai“</w:t>
      </w:r>
      <w:r w:rsidRPr="001444AC">
        <w:rPr>
          <w:rFonts w:ascii="Times New Roman" w:eastAsia="Times New Roman" w:hAnsi="Times New Roman" w:cs="Times New Roman"/>
          <w:sz w:val="24"/>
          <w:szCs w:val="24"/>
        </w:rPr>
        <w:t>,</w:t>
      </w:r>
      <w:r w:rsidRPr="001444AC">
        <w:rPr>
          <w:rFonts w:ascii="Times New Roman" w:eastAsia="Times New Roman" w:hAnsi="Times New Roman" w:cs="Times New Roman"/>
          <w:b/>
          <w:sz w:val="24"/>
          <w:szCs w:val="24"/>
        </w:rPr>
        <w:t xml:space="preserve"> </w:t>
      </w:r>
      <w:r w:rsidRPr="001444AC">
        <w:rPr>
          <w:rFonts w:ascii="Times New Roman" w:eastAsia="Times New Roman" w:hAnsi="Times New Roman" w:cs="Times New Roman"/>
          <w:sz w:val="24"/>
          <w:szCs w:val="24"/>
        </w:rPr>
        <w:t xml:space="preserve">juridinio asmens kodas 110053842, atstovaujama </w:t>
      </w:r>
      <w:r w:rsidR="004743E6">
        <w:rPr>
          <w:rFonts w:ascii="Times New Roman" w:eastAsia="Times New Roman" w:hAnsi="Times New Roman" w:cs="Times New Roman"/>
          <w:sz w:val="24"/>
          <w:szCs w:val="24"/>
        </w:rPr>
        <w:t>generalinio direktoriaus</w:t>
      </w:r>
      <w:r w:rsidR="00DD3538">
        <w:rPr>
          <w:rFonts w:ascii="Times New Roman" w:eastAsia="Times New Roman" w:hAnsi="Times New Roman" w:cs="Times New Roman"/>
          <w:sz w:val="24"/>
          <w:szCs w:val="24"/>
        </w:rPr>
        <w:t xml:space="preserve"> pavaduotojo – Geležinkelių infrastruktūros direkcijos direktoriaus Karolio </w:t>
      </w:r>
      <w:proofErr w:type="spellStart"/>
      <w:r w:rsidR="00DD3538">
        <w:rPr>
          <w:rFonts w:ascii="Times New Roman" w:eastAsia="Times New Roman" w:hAnsi="Times New Roman" w:cs="Times New Roman"/>
          <w:sz w:val="24"/>
          <w:szCs w:val="24"/>
        </w:rPr>
        <w:t>Sankovski</w:t>
      </w:r>
      <w:proofErr w:type="spellEnd"/>
      <w:r w:rsidRPr="001444AC">
        <w:rPr>
          <w:rFonts w:ascii="Times New Roman" w:eastAsia="Times New Roman" w:hAnsi="Times New Roman" w:cs="Times New Roman"/>
          <w:sz w:val="24"/>
          <w:szCs w:val="24"/>
        </w:rPr>
        <w:t xml:space="preserve">, veikiančio pagal </w:t>
      </w:r>
      <w:r w:rsidR="00DD3538">
        <w:rPr>
          <w:rFonts w:ascii="Times New Roman" w:eastAsia="Times New Roman" w:hAnsi="Times New Roman" w:cs="Times New Roman"/>
          <w:sz w:val="24"/>
          <w:szCs w:val="24"/>
        </w:rPr>
        <w:t>2018-12-31 įgaliojimą Nr. ĮG-687</w:t>
      </w:r>
      <w:r w:rsidRPr="001444AC">
        <w:rPr>
          <w:rFonts w:ascii="Times New Roman" w:eastAsia="Times New Roman" w:hAnsi="Times New Roman" w:cs="Times New Roman"/>
          <w:sz w:val="24"/>
          <w:szCs w:val="24"/>
        </w:rPr>
        <w:t xml:space="preserve"> (toliau – </w:t>
      </w:r>
      <w:r w:rsidRPr="001444AC">
        <w:rPr>
          <w:rFonts w:ascii="Times New Roman" w:eastAsia="Times New Roman" w:hAnsi="Times New Roman" w:cs="Times New Roman"/>
          <w:b/>
          <w:sz w:val="24"/>
          <w:szCs w:val="24"/>
        </w:rPr>
        <w:t>Užsakovas</w:t>
      </w:r>
      <w:r w:rsidRPr="001444AC">
        <w:rPr>
          <w:rFonts w:ascii="Times New Roman" w:eastAsia="Times New Roman" w:hAnsi="Times New Roman" w:cs="Times New Roman"/>
          <w:sz w:val="24"/>
          <w:szCs w:val="24"/>
        </w:rPr>
        <w:t xml:space="preserve">), ir </w:t>
      </w:r>
      <w:r w:rsidR="004743E6" w:rsidRPr="00AA2869">
        <w:rPr>
          <w:rFonts w:ascii="Times New Roman" w:eastAsia="Times New Roman" w:hAnsi="Times New Roman" w:cs="Times New Roman"/>
          <w:b/>
          <w:sz w:val="24"/>
          <w:szCs w:val="24"/>
        </w:rPr>
        <w:t xml:space="preserve">UAB </w:t>
      </w:r>
      <w:r w:rsidR="00AA2869" w:rsidRPr="00AA2869">
        <w:rPr>
          <w:rFonts w:ascii="Times New Roman" w:eastAsia="Times New Roman" w:hAnsi="Times New Roman" w:cs="Times New Roman"/>
          <w:b/>
          <w:sz w:val="24"/>
          <w:szCs w:val="24"/>
        </w:rPr>
        <w:t>BIPA</w:t>
      </w:r>
      <w:r w:rsidRPr="001444AC">
        <w:rPr>
          <w:rFonts w:ascii="Times New Roman" w:eastAsia="Times New Roman" w:hAnsi="Times New Roman" w:cs="Times New Roman"/>
          <w:i/>
          <w:sz w:val="24"/>
          <w:szCs w:val="24"/>
        </w:rPr>
        <w:t>,</w:t>
      </w:r>
      <w:r w:rsidRPr="001444AC">
        <w:rPr>
          <w:rFonts w:ascii="Times New Roman" w:eastAsia="Times New Roman" w:hAnsi="Times New Roman" w:cs="Times New Roman"/>
          <w:b/>
          <w:sz w:val="24"/>
          <w:szCs w:val="24"/>
        </w:rPr>
        <w:t xml:space="preserve"> </w:t>
      </w:r>
      <w:r w:rsidRPr="001444AC">
        <w:rPr>
          <w:rFonts w:ascii="Times New Roman" w:eastAsia="Times New Roman" w:hAnsi="Times New Roman" w:cs="Times New Roman"/>
          <w:sz w:val="24"/>
          <w:szCs w:val="24"/>
        </w:rPr>
        <w:t xml:space="preserve">juridinio asmens kodas </w:t>
      </w:r>
      <w:r w:rsidR="00AA2869" w:rsidRPr="00AA2869">
        <w:rPr>
          <w:rFonts w:ascii="Times New Roman" w:eastAsia="Times New Roman" w:hAnsi="Times New Roman" w:cs="Times New Roman"/>
          <w:sz w:val="24"/>
          <w:szCs w:val="24"/>
        </w:rPr>
        <w:t>134282073</w:t>
      </w:r>
      <w:r w:rsidRPr="001444AC">
        <w:rPr>
          <w:rFonts w:ascii="Times New Roman" w:eastAsia="Times New Roman" w:hAnsi="Times New Roman" w:cs="Times New Roman"/>
          <w:sz w:val="24"/>
          <w:szCs w:val="24"/>
        </w:rPr>
        <w:t>, atstovaujama</w:t>
      </w:r>
      <w:r w:rsidR="00D8179D">
        <w:rPr>
          <w:rFonts w:ascii="Times New Roman" w:eastAsia="Times New Roman" w:hAnsi="Times New Roman" w:cs="Times New Roman"/>
          <w:sz w:val="24"/>
          <w:szCs w:val="24"/>
        </w:rPr>
        <w:t xml:space="preserve"> direktoriaus Eriko </w:t>
      </w:r>
      <w:proofErr w:type="spellStart"/>
      <w:r w:rsidR="00D8179D">
        <w:rPr>
          <w:rFonts w:ascii="Times New Roman" w:eastAsia="Times New Roman" w:hAnsi="Times New Roman" w:cs="Times New Roman"/>
          <w:sz w:val="24"/>
          <w:szCs w:val="24"/>
        </w:rPr>
        <w:t>Viršilo</w:t>
      </w:r>
      <w:proofErr w:type="spellEnd"/>
      <w:r w:rsidRPr="001444AC">
        <w:rPr>
          <w:rFonts w:ascii="Times New Roman" w:eastAsia="Times New Roman" w:hAnsi="Times New Roman" w:cs="Times New Roman"/>
          <w:sz w:val="24"/>
          <w:szCs w:val="24"/>
        </w:rPr>
        <w:t xml:space="preserve">, veikiančio pagal </w:t>
      </w:r>
      <w:r w:rsidR="00D8179D">
        <w:rPr>
          <w:rFonts w:ascii="Times New Roman" w:eastAsia="Times New Roman" w:hAnsi="Times New Roman" w:cs="Times New Roman"/>
          <w:sz w:val="24"/>
          <w:szCs w:val="24"/>
        </w:rPr>
        <w:t>bendrovės įstatus</w:t>
      </w:r>
      <w:r w:rsidRPr="001444AC">
        <w:rPr>
          <w:rFonts w:ascii="Times New Roman" w:eastAsia="Times New Roman" w:hAnsi="Times New Roman" w:cs="Times New Roman"/>
          <w:sz w:val="24"/>
          <w:szCs w:val="24"/>
        </w:rPr>
        <w:t xml:space="preserve"> (toliau – </w:t>
      </w:r>
      <w:r w:rsidRPr="001444AC">
        <w:rPr>
          <w:rFonts w:ascii="Times New Roman" w:eastAsia="Times New Roman" w:hAnsi="Times New Roman" w:cs="Times New Roman"/>
          <w:b/>
          <w:sz w:val="24"/>
          <w:szCs w:val="24"/>
        </w:rPr>
        <w:t>Vykdytojas</w:t>
      </w:r>
      <w:r w:rsidRPr="001444AC">
        <w:rPr>
          <w:rFonts w:ascii="Times New Roman" w:eastAsia="Times New Roman" w:hAnsi="Times New Roman" w:cs="Times New Roman"/>
          <w:sz w:val="24"/>
          <w:szCs w:val="24"/>
        </w:rPr>
        <w:t xml:space="preserve">), </w:t>
      </w:r>
      <w:permEnd w:id="804140673"/>
      <w:r w:rsidRPr="001444AC">
        <w:rPr>
          <w:rFonts w:ascii="Times New Roman" w:eastAsia="Times New Roman" w:hAnsi="Times New Roman" w:cs="Times New Roman"/>
          <w:sz w:val="24"/>
          <w:szCs w:val="24"/>
        </w:rPr>
        <w:t>toliau kartu vadinami „</w:t>
      </w:r>
      <w:r w:rsidRPr="001444AC">
        <w:rPr>
          <w:rFonts w:ascii="Times New Roman" w:eastAsia="Times New Roman" w:hAnsi="Times New Roman" w:cs="Times New Roman"/>
          <w:b/>
          <w:sz w:val="24"/>
          <w:szCs w:val="24"/>
        </w:rPr>
        <w:t>Šalimis</w:t>
      </w:r>
      <w:r w:rsidRPr="001444A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444AC">
        <w:rPr>
          <w:rFonts w:ascii="Times New Roman" w:eastAsia="Times New Roman" w:hAnsi="Times New Roman" w:cs="Times New Roman"/>
          <w:sz w:val="24"/>
          <w:szCs w:val="24"/>
        </w:rPr>
        <w:t xml:space="preserve"> o kiekviena atskirai – „</w:t>
      </w:r>
      <w:r w:rsidRPr="001444AC">
        <w:rPr>
          <w:rFonts w:ascii="Times New Roman" w:eastAsia="Times New Roman" w:hAnsi="Times New Roman" w:cs="Times New Roman"/>
          <w:b/>
          <w:sz w:val="24"/>
          <w:szCs w:val="24"/>
        </w:rPr>
        <w:t>Šalimi</w:t>
      </w:r>
      <w:r w:rsidRPr="001444AC">
        <w:rPr>
          <w:rFonts w:ascii="Times New Roman" w:eastAsia="Times New Roman" w:hAnsi="Times New Roman" w:cs="Times New Roman"/>
          <w:sz w:val="24"/>
          <w:szCs w:val="24"/>
        </w:rPr>
        <w:t>“, sudarė šią pirkimo–pardavimo sutartį, toliau vadinamą „</w:t>
      </w:r>
      <w:r w:rsidRPr="001444AC">
        <w:rPr>
          <w:rFonts w:ascii="Times New Roman" w:eastAsia="Times New Roman" w:hAnsi="Times New Roman" w:cs="Times New Roman"/>
          <w:b/>
          <w:sz w:val="24"/>
          <w:szCs w:val="24"/>
        </w:rPr>
        <w:t>Sutartimi</w:t>
      </w:r>
      <w:r w:rsidRPr="001444AC">
        <w:rPr>
          <w:rFonts w:ascii="Times New Roman" w:eastAsia="Times New Roman" w:hAnsi="Times New Roman" w:cs="Times New Roman"/>
          <w:sz w:val="24"/>
          <w:szCs w:val="24"/>
        </w:rPr>
        <w:t>“, ir susitarė dėl toliau išvardintų sąlygų:</w:t>
      </w:r>
    </w:p>
    <w:p w14:paraId="390CAA4D" w14:textId="77777777" w:rsidR="006B7DC3" w:rsidRPr="001444AC" w:rsidRDefault="006B7DC3" w:rsidP="006B7DC3">
      <w:pPr>
        <w:tabs>
          <w:tab w:val="left" w:pos="900"/>
        </w:tabs>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5EE0E96" w14:textId="77777777" w:rsidR="006B7DC3" w:rsidRPr="001444AC" w:rsidRDefault="006B7DC3" w:rsidP="006B7DC3">
      <w:pPr>
        <w:numPr>
          <w:ilvl w:val="0"/>
          <w:numId w:val="1"/>
        </w:numPr>
        <w:spacing w:after="0" w:line="240" w:lineRule="auto"/>
        <w:ind w:firstLine="360"/>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SUTARTIES DALYKAS</w:t>
      </w:r>
    </w:p>
    <w:p w14:paraId="0624B193" w14:textId="554E8CFA" w:rsidR="0084740F" w:rsidRPr="00DD3538" w:rsidRDefault="006B7DC3" w:rsidP="00DD3538">
      <w:pPr>
        <w:pStyle w:val="CommentText"/>
        <w:numPr>
          <w:ilvl w:val="1"/>
          <w:numId w:val="1"/>
        </w:numPr>
        <w:tabs>
          <w:tab w:val="left" w:pos="851"/>
          <w:tab w:val="left" w:pos="993"/>
        </w:tabs>
        <w:spacing w:after="0"/>
        <w:ind w:left="0" w:firstLine="426"/>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Sutarties dalykas yra</w:t>
      </w:r>
      <w:r w:rsidR="00DD3538">
        <w:rPr>
          <w:rFonts w:ascii="Times New Roman" w:eastAsia="Calibri" w:hAnsi="Times New Roman" w:cs="Times New Roman"/>
          <w:sz w:val="24"/>
          <w:szCs w:val="24"/>
        </w:rPr>
        <w:t xml:space="preserve"> </w:t>
      </w:r>
      <w:r w:rsidRPr="00DD3538">
        <w:rPr>
          <w:rFonts w:ascii="Times New Roman" w:eastAsia="Calibri" w:hAnsi="Times New Roman" w:cs="Times New Roman"/>
          <w:sz w:val="24"/>
          <w:szCs w:val="24"/>
        </w:rPr>
        <w:t xml:space="preserve">3 </w:t>
      </w:r>
      <w:proofErr w:type="spellStart"/>
      <w:r w:rsidRPr="00DD3538">
        <w:rPr>
          <w:rFonts w:ascii="Times New Roman" w:eastAsia="Calibri" w:hAnsi="Times New Roman" w:cs="Times New Roman"/>
          <w:sz w:val="24"/>
          <w:szCs w:val="24"/>
        </w:rPr>
        <w:t>p.o.d</w:t>
      </w:r>
      <w:proofErr w:type="spellEnd"/>
      <w:r w:rsidRPr="00DD3538">
        <w:rPr>
          <w:rFonts w:ascii="Times New Roman" w:eastAsia="Calibri" w:hAnsi="Times New Roman" w:cs="Times New Roman"/>
          <w:sz w:val="24"/>
          <w:szCs w:val="24"/>
        </w:rPr>
        <w:t xml:space="preserve">. </w:t>
      </w:r>
      <w:r w:rsidR="0084740F" w:rsidRPr="00DD3538">
        <w:rPr>
          <w:rFonts w:ascii="Times New Roman" w:eastAsia="Calibri" w:hAnsi="Times New Roman" w:cs="Times New Roman"/>
          <w:sz w:val="24"/>
          <w:szCs w:val="24"/>
        </w:rPr>
        <w:t>Automobilių judėjimo kontrolės sistema ir jos įrengimas terminalų valdymo centre</w:t>
      </w:r>
      <w:r w:rsidR="007C1B14" w:rsidRPr="00DD3538">
        <w:rPr>
          <w:rFonts w:ascii="Times New Roman" w:eastAsia="Calibri" w:hAnsi="Times New Roman" w:cs="Times New Roman"/>
          <w:sz w:val="24"/>
          <w:szCs w:val="24"/>
        </w:rPr>
        <w:t xml:space="preserve"> </w:t>
      </w:r>
      <w:r w:rsidR="0084740F" w:rsidRPr="00DD3538">
        <w:rPr>
          <w:rFonts w:ascii="Times New Roman" w:eastAsia="Calibri" w:hAnsi="Times New Roman" w:cs="Times New Roman"/>
          <w:sz w:val="24"/>
          <w:szCs w:val="24"/>
        </w:rPr>
        <w:t>Vilniaus terminale</w:t>
      </w:r>
      <w:r w:rsidRPr="00DD3538">
        <w:rPr>
          <w:rFonts w:ascii="Times New Roman" w:eastAsia="Calibri" w:hAnsi="Times New Roman" w:cs="Times New Roman"/>
          <w:sz w:val="24"/>
          <w:szCs w:val="24"/>
        </w:rPr>
        <w:t>.</w:t>
      </w:r>
      <w:r w:rsidR="00DD3538">
        <w:rPr>
          <w:rFonts w:ascii="Times New Roman" w:eastAsia="Calibri" w:hAnsi="Times New Roman" w:cs="Times New Roman"/>
          <w:sz w:val="24"/>
          <w:szCs w:val="24"/>
        </w:rPr>
        <w:t xml:space="preserve"> </w:t>
      </w:r>
      <w:r w:rsidR="0084740F" w:rsidRPr="00DD3538">
        <w:rPr>
          <w:rFonts w:ascii="Times New Roman" w:eastAsia="Calibri" w:hAnsi="Times New Roman" w:cs="Times New Roman"/>
          <w:sz w:val="24"/>
          <w:szCs w:val="24"/>
        </w:rPr>
        <w:t xml:space="preserve">Automobilių judėjimo kontrolės sistema ir jos įrengimas toliau </w:t>
      </w:r>
      <w:r w:rsidR="00547566" w:rsidRPr="00DD3538">
        <w:rPr>
          <w:rFonts w:ascii="Times New Roman" w:eastAsia="Calibri" w:hAnsi="Times New Roman" w:cs="Times New Roman"/>
          <w:sz w:val="24"/>
          <w:szCs w:val="24"/>
        </w:rPr>
        <w:t xml:space="preserve">atskirai ir kartu </w:t>
      </w:r>
      <w:r w:rsidR="0084740F" w:rsidRPr="00DD3538">
        <w:rPr>
          <w:rFonts w:ascii="Times New Roman" w:eastAsia="Calibri" w:hAnsi="Times New Roman" w:cs="Times New Roman"/>
          <w:sz w:val="24"/>
          <w:szCs w:val="24"/>
        </w:rPr>
        <w:t xml:space="preserve">vadinama </w:t>
      </w:r>
      <w:r w:rsidR="0084740F" w:rsidRPr="00DD3538">
        <w:rPr>
          <w:rFonts w:ascii="Times New Roman" w:eastAsia="Calibri" w:hAnsi="Times New Roman" w:cs="Times New Roman"/>
          <w:b/>
          <w:sz w:val="24"/>
          <w:szCs w:val="24"/>
        </w:rPr>
        <w:t>Prekės</w:t>
      </w:r>
      <w:r w:rsidR="00547566" w:rsidRPr="00DD3538">
        <w:rPr>
          <w:rFonts w:ascii="Times New Roman" w:eastAsia="Calibri" w:hAnsi="Times New Roman" w:cs="Times New Roman"/>
          <w:b/>
          <w:sz w:val="24"/>
          <w:szCs w:val="24"/>
        </w:rPr>
        <w:t xml:space="preserve"> ir </w:t>
      </w:r>
      <w:r w:rsidR="0084740F" w:rsidRPr="00DD3538">
        <w:rPr>
          <w:rFonts w:ascii="Times New Roman" w:eastAsia="Calibri" w:hAnsi="Times New Roman" w:cs="Times New Roman"/>
          <w:b/>
          <w:sz w:val="24"/>
          <w:szCs w:val="24"/>
        </w:rPr>
        <w:t>Paslaugos</w:t>
      </w:r>
      <w:r w:rsidR="0084740F" w:rsidRPr="00DD3538">
        <w:rPr>
          <w:rFonts w:ascii="Times New Roman" w:eastAsia="Calibri" w:hAnsi="Times New Roman" w:cs="Times New Roman"/>
          <w:sz w:val="24"/>
          <w:szCs w:val="24"/>
        </w:rPr>
        <w:t xml:space="preserve">. </w:t>
      </w:r>
      <w:r w:rsidR="00547566" w:rsidRPr="00DD3538">
        <w:rPr>
          <w:rFonts w:ascii="Times New Roman" w:eastAsia="Calibri" w:hAnsi="Times New Roman" w:cs="Times New Roman"/>
          <w:sz w:val="24"/>
          <w:szCs w:val="24"/>
        </w:rPr>
        <w:t>T</w:t>
      </w:r>
      <w:r w:rsidR="0084740F" w:rsidRPr="00DD3538">
        <w:rPr>
          <w:rFonts w:ascii="Times New Roman" w:eastAsia="Calibri" w:hAnsi="Times New Roman" w:cs="Times New Roman"/>
          <w:sz w:val="24"/>
          <w:szCs w:val="24"/>
        </w:rPr>
        <w:t>echniniai reikalavimai Prekėms ir Paslaugoms pateikiami Sutarties pried</w:t>
      </w:r>
      <w:r w:rsidR="00DD3538">
        <w:rPr>
          <w:rFonts w:ascii="Times New Roman" w:eastAsia="Calibri" w:hAnsi="Times New Roman" w:cs="Times New Roman"/>
          <w:sz w:val="24"/>
          <w:szCs w:val="24"/>
        </w:rPr>
        <w:t>e</w:t>
      </w:r>
      <w:r w:rsidR="0084740F" w:rsidRPr="00DD3538">
        <w:rPr>
          <w:rFonts w:ascii="Times New Roman" w:eastAsia="Calibri" w:hAnsi="Times New Roman" w:cs="Times New Roman"/>
          <w:sz w:val="24"/>
          <w:szCs w:val="24"/>
        </w:rPr>
        <w:t xml:space="preserve"> Nr. </w:t>
      </w:r>
      <w:r w:rsidR="007C1B14" w:rsidRPr="00DD3538">
        <w:rPr>
          <w:rFonts w:ascii="Times New Roman" w:eastAsia="Calibri" w:hAnsi="Times New Roman" w:cs="Times New Roman"/>
          <w:sz w:val="24"/>
          <w:szCs w:val="24"/>
        </w:rPr>
        <w:t>3</w:t>
      </w:r>
      <w:r w:rsidR="0084740F" w:rsidRPr="00DD3538">
        <w:rPr>
          <w:rFonts w:ascii="Times New Roman" w:eastAsia="Calibri" w:hAnsi="Times New Roman" w:cs="Times New Roman"/>
          <w:sz w:val="24"/>
          <w:szCs w:val="24"/>
        </w:rPr>
        <w:t xml:space="preserve"> „Techninė specifikacij</w:t>
      </w:r>
      <w:r w:rsidR="00547566" w:rsidRPr="00DD3538">
        <w:rPr>
          <w:rFonts w:ascii="Times New Roman" w:eastAsia="Calibri" w:hAnsi="Times New Roman" w:cs="Times New Roman"/>
          <w:sz w:val="24"/>
          <w:szCs w:val="24"/>
        </w:rPr>
        <w:t>a“</w:t>
      </w:r>
      <w:r w:rsidR="0084740F" w:rsidRPr="00DD3538">
        <w:rPr>
          <w:rFonts w:ascii="Times New Roman" w:eastAsia="Calibri" w:hAnsi="Times New Roman" w:cs="Times New Roman"/>
          <w:sz w:val="24"/>
          <w:szCs w:val="24"/>
        </w:rPr>
        <w:t>.</w:t>
      </w:r>
    </w:p>
    <w:p w14:paraId="49A0AFDC" w14:textId="00E9975B" w:rsidR="006B7DC3" w:rsidRPr="00B739AB" w:rsidRDefault="006B7DC3" w:rsidP="00AD1B8C">
      <w:pPr>
        <w:tabs>
          <w:tab w:val="left" w:pos="567"/>
          <w:tab w:val="left" w:pos="851"/>
          <w:tab w:val="left" w:pos="993"/>
        </w:tabs>
        <w:spacing w:after="0" w:line="240" w:lineRule="auto"/>
        <w:ind w:firstLine="426"/>
        <w:contextualSpacing/>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1.</w:t>
      </w:r>
      <w:r w:rsidR="007C1B14">
        <w:rPr>
          <w:rFonts w:ascii="Times New Roman" w:eastAsia="Calibri" w:hAnsi="Times New Roman" w:cs="Times New Roman"/>
          <w:sz w:val="24"/>
          <w:szCs w:val="24"/>
        </w:rPr>
        <w:t>2</w:t>
      </w:r>
      <w:r w:rsidRPr="001444AC">
        <w:rPr>
          <w:rFonts w:ascii="Times New Roman" w:eastAsia="Calibri" w:hAnsi="Times New Roman" w:cs="Times New Roman"/>
          <w:sz w:val="24"/>
          <w:szCs w:val="24"/>
        </w:rPr>
        <w:t>. Prekės pristatomos</w:t>
      </w:r>
      <w:r>
        <w:rPr>
          <w:rFonts w:ascii="Times New Roman" w:eastAsia="Calibri" w:hAnsi="Times New Roman" w:cs="Times New Roman"/>
          <w:sz w:val="24"/>
          <w:szCs w:val="24"/>
        </w:rPr>
        <w:t xml:space="preserve"> ir Paslaugos teikiamos </w:t>
      </w:r>
      <w:r w:rsidR="00DD3538">
        <w:rPr>
          <w:rFonts w:ascii="Times New Roman" w:eastAsia="Calibri" w:hAnsi="Times New Roman" w:cs="Times New Roman"/>
          <w:sz w:val="24"/>
          <w:szCs w:val="24"/>
        </w:rPr>
        <w:t xml:space="preserve">adresu </w:t>
      </w:r>
      <w:r w:rsidR="008E79F8">
        <w:rPr>
          <w:rFonts w:ascii="Times New Roman" w:eastAsia="Calibri" w:hAnsi="Times New Roman" w:cs="Times New Roman"/>
          <w:sz w:val="24"/>
          <w:szCs w:val="24"/>
        </w:rPr>
        <w:t>Terminalo g. 8 Vilnius.</w:t>
      </w:r>
      <w:r>
        <w:rPr>
          <w:rFonts w:ascii="Times New Roman" w:eastAsia="Calibri" w:hAnsi="Times New Roman" w:cs="Times New Roman"/>
          <w:sz w:val="24"/>
          <w:szCs w:val="24"/>
        </w:rPr>
        <w:t xml:space="preserve"> </w:t>
      </w:r>
    </w:p>
    <w:p w14:paraId="08BBED16" w14:textId="3F76132B" w:rsidR="00BC2D66" w:rsidRPr="00BC2D66" w:rsidRDefault="006B7DC3" w:rsidP="00DD3538">
      <w:pPr>
        <w:tabs>
          <w:tab w:val="left" w:pos="567"/>
          <w:tab w:val="left" w:pos="851"/>
          <w:tab w:val="left" w:pos="1134"/>
        </w:tabs>
        <w:spacing w:after="0" w:line="240" w:lineRule="auto"/>
        <w:ind w:firstLine="426"/>
        <w:contextualSpacing/>
        <w:jc w:val="both"/>
        <w:rPr>
          <w:rFonts w:ascii="Times New Roman" w:eastAsia="Calibri" w:hAnsi="Times New Roman" w:cs="Times New Roman"/>
          <w:sz w:val="24"/>
          <w:szCs w:val="24"/>
          <w:lang w:val="en-US"/>
        </w:rPr>
      </w:pPr>
      <w:r w:rsidRPr="00B739AB">
        <w:rPr>
          <w:rFonts w:ascii="Times New Roman" w:eastAsia="Calibri" w:hAnsi="Times New Roman" w:cs="Times New Roman"/>
          <w:sz w:val="24"/>
          <w:szCs w:val="24"/>
        </w:rPr>
        <w:t>1.</w:t>
      </w:r>
      <w:r w:rsidR="007C1B14">
        <w:rPr>
          <w:rFonts w:ascii="Times New Roman" w:eastAsia="Calibri" w:hAnsi="Times New Roman" w:cs="Times New Roman"/>
          <w:sz w:val="24"/>
          <w:szCs w:val="24"/>
        </w:rPr>
        <w:t>3</w:t>
      </w:r>
      <w:r w:rsidRPr="00B739A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Prekes ir </w:t>
      </w:r>
      <w:r w:rsidRPr="00B739AB">
        <w:rPr>
          <w:rFonts w:ascii="Times New Roman" w:eastAsia="Calibri" w:hAnsi="Times New Roman" w:cs="Times New Roman"/>
          <w:sz w:val="24"/>
          <w:szCs w:val="24"/>
        </w:rPr>
        <w:t>Paslaugas priimti</w:t>
      </w:r>
      <w:r>
        <w:rPr>
          <w:rFonts w:ascii="Times New Roman" w:eastAsia="Calibri" w:hAnsi="Times New Roman" w:cs="Times New Roman"/>
          <w:sz w:val="24"/>
          <w:szCs w:val="24"/>
        </w:rPr>
        <w:t xml:space="preserve"> ir </w:t>
      </w:r>
      <w:r w:rsidRPr="003247AF">
        <w:rPr>
          <w:rFonts w:ascii="Times New Roman" w:eastAsia="Calibri" w:hAnsi="Times New Roman" w:cs="Times New Roman"/>
          <w:sz w:val="24"/>
          <w:szCs w:val="24"/>
        </w:rPr>
        <w:t xml:space="preserve">priėmimo-perdavimo aktus pasirašyti </w:t>
      </w:r>
      <w:r w:rsidRPr="00B739AB">
        <w:rPr>
          <w:rFonts w:ascii="Times New Roman" w:eastAsia="Calibri" w:hAnsi="Times New Roman" w:cs="Times New Roman"/>
          <w:sz w:val="24"/>
          <w:szCs w:val="24"/>
        </w:rPr>
        <w:t>įgaliot</w:t>
      </w:r>
      <w:r w:rsidR="00DD3538">
        <w:rPr>
          <w:rFonts w:ascii="Times New Roman" w:eastAsia="Calibri" w:hAnsi="Times New Roman" w:cs="Times New Roman"/>
          <w:sz w:val="24"/>
          <w:szCs w:val="24"/>
        </w:rPr>
        <w:t>as</w:t>
      </w:r>
      <w:r w:rsidRPr="00B739AB">
        <w:rPr>
          <w:rFonts w:ascii="Times New Roman" w:eastAsia="Calibri" w:hAnsi="Times New Roman" w:cs="Times New Roman"/>
          <w:sz w:val="24"/>
          <w:szCs w:val="24"/>
        </w:rPr>
        <w:t xml:space="preserve"> atsaking</w:t>
      </w:r>
      <w:r w:rsidR="00DD3538">
        <w:rPr>
          <w:rFonts w:ascii="Times New Roman" w:eastAsia="Calibri" w:hAnsi="Times New Roman" w:cs="Times New Roman"/>
          <w:sz w:val="24"/>
          <w:szCs w:val="24"/>
        </w:rPr>
        <w:t>as</w:t>
      </w:r>
      <w:r w:rsidRPr="00B739AB">
        <w:rPr>
          <w:rFonts w:ascii="Times New Roman" w:eastAsia="Calibri" w:hAnsi="Times New Roman" w:cs="Times New Roman"/>
          <w:sz w:val="24"/>
          <w:szCs w:val="24"/>
        </w:rPr>
        <w:t xml:space="preserve"> asm</w:t>
      </w:r>
      <w:r w:rsidR="00DD3538">
        <w:rPr>
          <w:rFonts w:ascii="Times New Roman" w:eastAsia="Calibri" w:hAnsi="Times New Roman" w:cs="Times New Roman"/>
          <w:sz w:val="24"/>
          <w:szCs w:val="24"/>
        </w:rPr>
        <w:t>uo</w:t>
      </w:r>
      <w:r w:rsidRPr="00B739AB">
        <w:rPr>
          <w:rFonts w:ascii="Times New Roman" w:eastAsia="Calibri" w:hAnsi="Times New Roman" w:cs="Times New Roman"/>
          <w:sz w:val="24"/>
          <w:szCs w:val="24"/>
        </w:rPr>
        <w:t xml:space="preserve"> ir j</w:t>
      </w:r>
      <w:r w:rsidR="00024864">
        <w:rPr>
          <w:rFonts w:ascii="Times New Roman" w:eastAsia="Calibri" w:hAnsi="Times New Roman" w:cs="Times New Roman"/>
          <w:sz w:val="24"/>
          <w:szCs w:val="24"/>
        </w:rPr>
        <w:t>ų</w:t>
      </w:r>
      <w:r w:rsidRPr="00B739AB">
        <w:rPr>
          <w:rFonts w:ascii="Times New Roman" w:eastAsia="Calibri" w:hAnsi="Times New Roman" w:cs="Times New Roman"/>
          <w:sz w:val="24"/>
          <w:szCs w:val="24"/>
        </w:rPr>
        <w:t xml:space="preserve"> kontaktiniai duomenys</w:t>
      </w:r>
      <w:r w:rsidR="00DD3538">
        <w:rPr>
          <w:rFonts w:ascii="Times New Roman" w:eastAsia="Calibri" w:hAnsi="Times New Roman" w:cs="Times New Roman"/>
          <w:sz w:val="24"/>
          <w:szCs w:val="24"/>
        </w:rPr>
        <w:t xml:space="preserve"> – </w:t>
      </w:r>
      <w:r w:rsidR="00BC2D66" w:rsidRPr="00DD3538">
        <w:rPr>
          <w:rFonts w:ascii="Times New Roman" w:eastAsia="Calibri" w:hAnsi="Times New Roman" w:cs="Times New Roman"/>
          <w:sz w:val="24"/>
          <w:szCs w:val="24"/>
        </w:rPr>
        <w:t xml:space="preserve">Geležinkelių infrastruktūros direkcijos Komercijos departamento Terminalų valdymo centro Vilniaus </w:t>
      </w:r>
      <w:proofErr w:type="spellStart"/>
      <w:r w:rsidR="00BC2D66" w:rsidRPr="00DD3538">
        <w:rPr>
          <w:rFonts w:ascii="Times New Roman" w:eastAsia="Calibri" w:hAnsi="Times New Roman" w:cs="Times New Roman"/>
          <w:sz w:val="24"/>
          <w:szCs w:val="24"/>
        </w:rPr>
        <w:t>intermodalinio</w:t>
      </w:r>
      <w:proofErr w:type="spellEnd"/>
      <w:r w:rsidR="00BC2D66" w:rsidRPr="00DD3538">
        <w:rPr>
          <w:rFonts w:ascii="Times New Roman" w:eastAsia="Calibri" w:hAnsi="Times New Roman" w:cs="Times New Roman"/>
          <w:sz w:val="24"/>
          <w:szCs w:val="24"/>
        </w:rPr>
        <w:t xml:space="preserve"> terminalo grupės vyresnysis specialistas Rimas </w:t>
      </w:r>
      <w:proofErr w:type="spellStart"/>
      <w:r w:rsidR="00BC2D66" w:rsidRPr="00DD3538">
        <w:rPr>
          <w:rFonts w:ascii="Times New Roman" w:eastAsia="Calibri" w:hAnsi="Times New Roman" w:cs="Times New Roman"/>
          <w:sz w:val="24"/>
          <w:szCs w:val="24"/>
        </w:rPr>
        <w:t>Čiūta</w:t>
      </w:r>
      <w:proofErr w:type="spellEnd"/>
      <w:r w:rsidR="00BC2D66" w:rsidRPr="00DD3538">
        <w:rPr>
          <w:rFonts w:ascii="Times New Roman" w:eastAsia="Calibri" w:hAnsi="Times New Roman" w:cs="Times New Roman"/>
          <w:sz w:val="24"/>
          <w:szCs w:val="24"/>
        </w:rPr>
        <w:t xml:space="preserve">, tel. (8 5) 269 4782, el. p. </w:t>
      </w:r>
      <w:proofErr w:type="spellStart"/>
      <w:r w:rsidR="00BC2D66" w:rsidRPr="00DD3538">
        <w:rPr>
          <w:rFonts w:ascii="Times New Roman" w:eastAsia="Calibri" w:hAnsi="Times New Roman" w:cs="Times New Roman"/>
          <w:sz w:val="24"/>
          <w:szCs w:val="24"/>
        </w:rPr>
        <w:t>r.ciuta</w:t>
      </w:r>
      <w:proofErr w:type="spellEnd"/>
      <w:r w:rsidR="00BC2D66" w:rsidRPr="00DD3538">
        <w:rPr>
          <w:rFonts w:ascii="Times New Roman" w:eastAsia="Calibri" w:hAnsi="Times New Roman" w:cs="Times New Roman"/>
          <w:sz w:val="24"/>
          <w:szCs w:val="24"/>
          <w:lang w:val="en-US"/>
        </w:rPr>
        <w:t>@</w:t>
      </w:r>
      <w:proofErr w:type="spellStart"/>
      <w:r w:rsidR="00BC2D66" w:rsidRPr="00DD3538">
        <w:rPr>
          <w:rFonts w:ascii="Times New Roman" w:eastAsia="Calibri" w:hAnsi="Times New Roman" w:cs="Times New Roman"/>
          <w:sz w:val="24"/>
          <w:szCs w:val="24"/>
          <w:lang w:val="en-US"/>
        </w:rPr>
        <w:t>litrail.lt</w:t>
      </w:r>
      <w:proofErr w:type="spellEnd"/>
      <w:r w:rsidR="00BC2D66" w:rsidRPr="00DD3538">
        <w:rPr>
          <w:rFonts w:ascii="Times New Roman" w:eastAsia="Calibri" w:hAnsi="Times New Roman" w:cs="Times New Roman"/>
          <w:sz w:val="24"/>
          <w:szCs w:val="24"/>
          <w:lang w:val="en-US"/>
        </w:rPr>
        <w:t>.</w:t>
      </w:r>
    </w:p>
    <w:p w14:paraId="4BA9C20F" w14:textId="2A380794" w:rsidR="006B7DC3" w:rsidRDefault="006B7DC3" w:rsidP="00D11CFC">
      <w:pPr>
        <w:tabs>
          <w:tab w:val="left" w:pos="567"/>
          <w:tab w:val="left" w:pos="851"/>
          <w:tab w:val="left" w:pos="1134"/>
        </w:tabs>
        <w:spacing w:after="0" w:line="240" w:lineRule="auto"/>
        <w:ind w:firstLine="426"/>
        <w:contextualSpacing/>
        <w:jc w:val="both"/>
        <w:rPr>
          <w:rFonts w:ascii="Times New Roman" w:eastAsia="Calibri" w:hAnsi="Times New Roman" w:cs="Times New Roman"/>
          <w:sz w:val="24"/>
          <w:szCs w:val="24"/>
        </w:rPr>
      </w:pPr>
      <w:r w:rsidRPr="00B739AB">
        <w:rPr>
          <w:rFonts w:ascii="Times New Roman" w:eastAsia="Calibri" w:hAnsi="Times New Roman" w:cs="Times New Roman"/>
          <w:sz w:val="24"/>
          <w:szCs w:val="24"/>
        </w:rPr>
        <w:t>Apie įgalioto asmens pasikeitimą Užsakovas informuoja Paslaugų teikėją šios Sutarties 9 skyriuje nurodytu elektroniniu paštu ir atskiras Sutarties pakeitimas ar atskiras įgaliojimų įforminimas dėl šios priežasties nebus atliekamas.</w:t>
      </w:r>
    </w:p>
    <w:p w14:paraId="4A86A0ED" w14:textId="77777777" w:rsidR="006B7DC3" w:rsidRPr="001444AC" w:rsidRDefault="006B7DC3" w:rsidP="006B7DC3">
      <w:pPr>
        <w:tabs>
          <w:tab w:val="left" w:pos="567"/>
        </w:tabs>
        <w:spacing w:after="0" w:line="240" w:lineRule="auto"/>
        <w:ind w:firstLine="426"/>
        <w:contextualSpacing/>
        <w:jc w:val="both"/>
        <w:rPr>
          <w:rFonts w:ascii="Times New Roman" w:hAnsi="Times New Roman" w:cs="Times New Roman"/>
          <w:sz w:val="24"/>
          <w:szCs w:val="24"/>
        </w:rPr>
      </w:pPr>
    </w:p>
    <w:p w14:paraId="29D87805" w14:textId="77777777" w:rsidR="006B7DC3" w:rsidRPr="001444AC" w:rsidRDefault="006B7DC3" w:rsidP="006B7DC3">
      <w:pPr>
        <w:numPr>
          <w:ilvl w:val="0"/>
          <w:numId w:val="1"/>
        </w:numPr>
        <w:spacing w:after="0" w:line="240" w:lineRule="auto"/>
        <w:ind w:left="0" w:firstLine="426"/>
        <w:jc w:val="center"/>
        <w:rPr>
          <w:rFonts w:ascii="Times New Roman" w:eastAsia="Calibri" w:hAnsi="Times New Roman" w:cs="Times New Roman"/>
          <w:b/>
          <w:sz w:val="24"/>
          <w:szCs w:val="24"/>
        </w:rPr>
      </w:pPr>
      <w:permStart w:id="770797799" w:edGrp="everyone"/>
      <w:r w:rsidRPr="001444AC">
        <w:rPr>
          <w:rFonts w:ascii="Times New Roman" w:eastAsia="Calibri" w:hAnsi="Times New Roman" w:cs="Times New Roman"/>
          <w:b/>
          <w:sz w:val="24"/>
          <w:szCs w:val="24"/>
        </w:rPr>
        <w:t xml:space="preserve">SUTARTIES KAINA IR / ARBA KAINODAROS TAISYKLĖS </w:t>
      </w:r>
      <w:permEnd w:id="770797799"/>
      <w:r w:rsidRPr="001444AC">
        <w:rPr>
          <w:rFonts w:ascii="Times New Roman" w:eastAsia="Calibri" w:hAnsi="Times New Roman" w:cs="Times New Roman"/>
          <w:b/>
          <w:sz w:val="24"/>
          <w:szCs w:val="24"/>
        </w:rPr>
        <w:t>IR MOKĖJIMO SĄLYGOS</w:t>
      </w:r>
    </w:p>
    <w:p w14:paraId="241EF0F3" w14:textId="37CDF2FE" w:rsidR="006B7DC3" w:rsidRPr="001444AC" w:rsidRDefault="006B7DC3" w:rsidP="00D11CFC">
      <w:pPr>
        <w:spacing w:after="0" w:line="240" w:lineRule="auto"/>
        <w:ind w:firstLine="567"/>
        <w:jc w:val="both"/>
        <w:rPr>
          <w:rFonts w:ascii="Times New Roman" w:hAnsi="Times New Roman" w:cs="Times New Roman"/>
          <w:sz w:val="24"/>
          <w:szCs w:val="24"/>
        </w:rPr>
      </w:pPr>
      <w:r w:rsidRPr="001444AC">
        <w:rPr>
          <w:rFonts w:ascii="Times New Roman" w:eastAsia="Calibri" w:hAnsi="Times New Roman" w:cs="Times New Roman"/>
          <w:sz w:val="24"/>
          <w:szCs w:val="24"/>
        </w:rPr>
        <w:t>2.1. Sutarčiai taikomas fiksuoto</w:t>
      </w:r>
      <w:r w:rsidR="008E79F8">
        <w:rPr>
          <w:rFonts w:ascii="Times New Roman" w:eastAsia="Calibri" w:hAnsi="Times New Roman" w:cs="Times New Roman"/>
          <w:sz w:val="24"/>
          <w:szCs w:val="24"/>
        </w:rPr>
        <w:t>s kainos</w:t>
      </w:r>
      <w:r w:rsidRPr="001444AC">
        <w:rPr>
          <w:rFonts w:ascii="Times New Roman" w:eastAsia="Calibri" w:hAnsi="Times New Roman" w:cs="Times New Roman"/>
          <w:sz w:val="24"/>
          <w:szCs w:val="24"/>
        </w:rPr>
        <w:t xml:space="preserve"> metodas</w:t>
      </w:r>
      <w:r w:rsidR="00D11CFC">
        <w:rPr>
          <w:rFonts w:ascii="Times New Roman" w:hAnsi="Times New Roman" w:cs="Times New Roman"/>
          <w:sz w:val="24"/>
          <w:szCs w:val="24"/>
        </w:rPr>
        <w:t xml:space="preserve">. </w:t>
      </w:r>
      <w:r w:rsidRPr="001444AC">
        <w:rPr>
          <w:rFonts w:ascii="Times New Roman" w:hAnsi="Times New Roman" w:cs="Times New Roman"/>
          <w:sz w:val="24"/>
          <w:szCs w:val="24"/>
        </w:rPr>
        <w:t xml:space="preserve">Vykdytojui apmokama tik už </w:t>
      </w:r>
      <w:r w:rsidR="009D74A9">
        <w:rPr>
          <w:rFonts w:ascii="Times New Roman" w:hAnsi="Times New Roman" w:cs="Times New Roman"/>
          <w:sz w:val="24"/>
          <w:szCs w:val="24"/>
        </w:rPr>
        <w:t>tinkamai įrengtas ir veikiančias Prekes</w:t>
      </w:r>
      <w:r w:rsidRPr="001444AC">
        <w:rPr>
          <w:rFonts w:ascii="Times New Roman" w:hAnsi="Times New Roman" w:cs="Times New Roman"/>
          <w:sz w:val="24"/>
          <w:szCs w:val="24"/>
        </w:rPr>
        <w:t>.</w:t>
      </w:r>
    </w:p>
    <w:p w14:paraId="520E716B" w14:textId="47439FE0" w:rsidR="006B7DC3" w:rsidRDefault="006B7DC3" w:rsidP="006B7DC3">
      <w:pPr>
        <w:shd w:val="clear" w:color="auto" w:fill="FFFFFF"/>
        <w:spacing w:after="0" w:line="240" w:lineRule="auto"/>
        <w:ind w:right="23" w:firstLine="567"/>
        <w:jc w:val="both"/>
        <w:rPr>
          <w:rFonts w:ascii="Times New Roman" w:eastAsia="Calibri" w:hAnsi="Times New Roman" w:cs="Times New Roman"/>
          <w:sz w:val="24"/>
          <w:szCs w:val="24"/>
          <w:lang w:eastAsia="x-none"/>
        </w:rPr>
      </w:pPr>
      <w:r w:rsidRPr="001444AC">
        <w:rPr>
          <w:rFonts w:ascii="Times New Roman" w:hAnsi="Times New Roman" w:cs="Times New Roman"/>
          <w:sz w:val="24"/>
          <w:szCs w:val="24"/>
        </w:rPr>
        <w:t xml:space="preserve">2.2. </w:t>
      </w:r>
      <w:r w:rsidRPr="001444AC">
        <w:rPr>
          <w:rFonts w:ascii="Times New Roman" w:eastAsia="Calibri" w:hAnsi="Times New Roman" w:cs="Times New Roman"/>
          <w:sz w:val="24"/>
          <w:szCs w:val="24"/>
          <w:lang w:eastAsia="x-none"/>
        </w:rPr>
        <w:t>Atsižvelgiant į Sutarties Specialiųjų sąlygų 2.1 punktą</w:t>
      </w:r>
      <w:r w:rsidR="00DD3538">
        <w:rPr>
          <w:rFonts w:ascii="Times New Roman" w:eastAsia="Calibri" w:hAnsi="Times New Roman" w:cs="Times New Roman"/>
          <w:sz w:val="24"/>
          <w:szCs w:val="24"/>
          <w:lang w:eastAsia="x-none"/>
        </w:rPr>
        <w:t>,</w:t>
      </w:r>
    </w:p>
    <w:p w14:paraId="6694041D" w14:textId="08BD1DAB" w:rsidR="00290288" w:rsidRPr="00290288" w:rsidRDefault="00290288" w:rsidP="00BC2D66">
      <w:pPr>
        <w:spacing w:after="0"/>
        <w:ind w:firstLine="567"/>
        <w:rPr>
          <w:rFonts w:ascii="Times New Roman" w:eastAsia="Calibri" w:hAnsi="Times New Roman" w:cs="Times New Roman"/>
          <w:b/>
          <w:sz w:val="24"/>
          <w:szCs w:val="24"/>
          <w:lang w:eastAsia="x-none"/>
        </w:rPr>
      </w:pPr>
      <w:r w:rsidRPr="00290288">
        <w:rPr>
          <w:rFonts w:ascii="Times New Roman" w:eastAsia="Calibri" w:hAnsi="Times New Roman" w:cs="Times New Roman"/>
          <w:b/>
          <w:sz w:val="24"/>
          <w:szCs w:val="24"/>
          <w:lang w:eastAsia="x-none"/>
        </w:rPr>
        <w:t>Sutarties kaina yra:</w:t>
      </w:r>
    </w:p>
    <w:p w14:paraId="576EC7B7" w14:textId="7E4C39FF" w:rsidR="00290288" w:rsidRPr="008E79F8" w:rsidRDefault="00290288" w:rsidP="00BC2D66">
      <w:pPr>
        <w:shd w:val="clear" w:color="auto" w:fill="FFFFFF"/>
        <w:spacing w:after="0" w:line="240" w:lineRule="auto"/>
        <w:ind w:right="23" w:firstLine="567"/>
        <w:jc w:val="both"/>
        <w:rPr>
          <w:rFonts w:ascii="Times New Roman" w:eastAsia="Calibri" w:hAnsi="Times New Roman" w:cs="Times New Roman"/>
          <w:i/>
          <w:sz w:val="24"/>
          <w:szCs w:val="24"/>
          <w:lang w:eastAsia="x-none"/>
        </w:rPr>
      </w:pPr>
      <w:permStart w:id="1780620528" w:edGrp="everyone"/>
      <w:r>
        <w:rPr>
          <w:rFonts w:ascii="Times New Roman" w:eastAsia="Calibri" w:hAnsi="Times New Roman" w:cs="Times New Roman"/>
          <w:sz w:val="24"/>
          <w:szCs w:val="24"/>
          <w:lang w:eastAsia="x-none"/>
        </w:rPr>
        <w:t>60</w:t>
      </w:r>
      <w:r w:rsidRPr="00860EC7">
        <w:rPr>
          <w:rFonts w:ascii="Times New Roman" w:eastAsia="Calibri" w:hAnsi="Times New Roman" w:cs="Times New Roman"/>
          <w:sz w:val="24"/>
          <w:szCs w:val="24"/>
          <w:lang w:eastAsia="x-none"/>
        </w:rPr>
        <w:t xml:space="preserve"> 000,00 </w:t>
      </w:r>
      <w:proofErr w:type="spellStart"/>
      <w:r w:rsidRPr="00860EC7">
        <w:rPr>
          <w:rFonts w:ascii="Times New Roman" w:eastAsia="Calibri" w:hAnsi="Times New Roman" w:cs="Times New Roman"/>
          <w:sz w:val="24"/>
          <w:szCs w:val="24"/>
          <w:lang w:eastAsia="x-none"/>
        </w:rPr>
        <w:t>Eur</w:t>
      </w:r>
      <w:proofErr w:type="spellEnd"/>
      <w:r>
        <w:rPr>
          <w:rFonts w:ascii="Times New Roman" w:eastAsia="Calibri" w:hAnsi="Times New Roman" w:cs="Times New Roman"/>
          <w:i/>
          <w:sz w:val="24"/>
          <w:szCs w:val="24"/>
          <w:lang w:eastAsia="x-none"/>
        </w:rPr>
        <w:t xml:space="preserve"> (šešiasdešimt tūkstančių eurų) </w:t>
      </w:r>
      <w:r w:rsidRPr="00860EC7">
        <w:rPr>
          <w:rFonts w:ascii="Times New Roman" w:eastAsia="Calibri" w:hAnsi="Times New Roman" w:cs="Times New Roman"/>
          <w:sz w:val="24"/>
          <w:szCs w:val="24"/>
          <w:lang w:eastAsia="x-none"/>
        </w:rPr>
        <w:t>be PVM;</w:t>
      </w:r>
    </w:p>
    <w:p w14:paraId="4FF0A8FF" w14:textId="58983DF0" w:rsidR="00290288" w:rsidRPr="005F4468" w:rsidRDefault="00290288" w:rsidP="00BC2D66">
      <w:pPr>
        <w:shd w:val="clear" w:color="auto" w:fill="FFFFFF"/>
        <w:spacing w:after="0" w:line="240" w:lineRule="auto"/>
        <w:ind w:right="23" w:firstLine="567"/>
        <w:jc w:val="both"/>
        <w:rPr>
          <w:rFonts w:ascii="Times New Roman" w:eastAsia="Calibri" w:hAnsi="Times New Roman" w:cs="Times New Roman"/>
          <w:i/>
          <w:sz w:val="24"/>
          <w:szCs w:val="24"/>
          <w:lang w:val="en-US" w:eastAsia="x-none"/>
        </w:rPr>
      </w:pPr>
      <w:r w:rsidRPr="00860EC7">
        <w:rPr>
          <w:rFonts w:ascii="Times New Roman" w:eastAsia="Calibri" w:hAnsi="Times New Roman" w:cs="Times New Roman"/>
          <w:sz w:val="24"/>
          <w:szCs w:val="24"/>
          <w:lang w:eastAsia="x-none"/>
        </w:rPr>
        <w:t xml:space="preserve">PVM </w:t>
      </w:r>
      <w:r w:rsidRPr="00860EC7">
        <w:rPr>
          <w:rFonts w:ascii="Times New Roman" w:hAnsi="Times New Roman" w:cs="Times New Roman"/>
          <w:sz w:val="24"/>
          <w:szCs w:val="24"/>
          <w:lang w:val="en-GB"/>
        </w:rPr>
        <w:t xml:space="preserve">21 </w:t>
      </w:r>
      <w:r w:rsidRPr="00860EC7">
        <w:rPr>
          <w:rFonts w:ascii="Times New Roman" w:hAnsi="Times New Roman" w:cs="Times New Roman"/>
          <w:sz w:val="24"/>
          <w:szCs w:val="24"/>
          <w:lang w:val="en-US"/>
        </w:rPr>
        <w:t>%</w:t>
      </w:r>
      <w:r w:rsidRPr="00860EC7">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12 600,00</w:t>
      </w:r>
      <w:r w:rsidRPr="00860EC7">
        <w:rPr>
          <w:rFonts w:ascii="Times New Roman" w:eastAsia="Calibri" w:hAnsi="Times New Roman" w:cs="Times New Roman"/>
          <w:sz w:val="24"/>
          <w:szCs w:val="24"/>
          <w:lang w:eastAsia="x-none"/>
        </w:rPr>
        <w:t xml:space="preserve"> </w:t>
      </w:r>
      <w:proofErr w:type="spellStart"/>
      <w:r w:rsidRPr="00860EC7">
        <w:rPr>
          <w:rFonts w:ascii="Times New Roman" w:eastAsia="Calibri" w:hAnsi="Times New Roman" w:cs="Times New Roman"/>
          <w:sz w:val="24"/>
          <w:szCs w:val="24"/>
          <w:lang w:eastAsia="x-none"/>
        </w:rPr>
        <w:t>Eur</w:t>
      </w:r>
      <w:proofErr w:type="spellEnd"/>
      <w:r>
        <w:rPr>
          <w:rFonts w:ascii="Times New Roman" w:eastAsia="Calibri" w:hAnsi="Times New Roman" w:cs="Times New Roman"/>
          <w:i/>
          <w:sz w:val="24"/>
          <w:szCs w:val="24"/>
          <w:lang w:eastAsia="x-none"/>
        </w:rPr>
        <w:t xml:space="preserve"> </w:t>
      </w:r>
      <w:r w:rsidRPr="008E79F8">
        <w:rPr>
          <w:rFonts w:ascii="Times New Roman" w:eastAsia="Calibri" w:hAnsi="Times New Roman" w:cs="Times New Roman"/>
          <w:i/>
          <w:sz w:val="24"/>
          <w:szCs w:val="24"/>
          <w:lang w:eastAsia="x-none"/>
        </w:rPr>
        <w:t>(</w:t>
      </w:r>
      <w:r>
        <w:rPr>
          <w:rFonts w:ascii="Times New Roman" w:eastAsia="Calibri" w:hAnsi="Times New Roman" w:cs="Times New Roman"/>
          <w:i/>
          <w:sz w:val="24"/>
          <w:szCs w:val="24"/>
          <w:lang w:eastAsia="x-none"/>
        </w:rPr>
        <w:t>dvylika tūkstančių šeši šimtai eurų)</w:t>
      </w:r>
      <w:r w:rsidRPr="00860EC7">
        <w:rPr>
          <w:rFonts w:ascii="Times New Roman" w:eastAsia="Calibri" w:hAnsi="Times New Roman" w:cs="Times New Roman"/>
          <w:sz w:val="24"/>
          <w:szCs w:val="24"/>
          <w:lang w:eastAsia="x-none"/>
        </w:rPr>
        <w:t>;</w:t>
      </w:r>
    </w:p>
    <w:p w14:paraId="5E901F98" w14:textId="4AA36B8D" w:rsidR="00290288" w:rsidRPr="00860EC7" w:rsidRDefault="00290288" w:rsidP="00BC2D66">
      <w:pPr>
        <w:shd w:val="clear" w:color="auto" w:fill="FFFFFF"/>
        <w:spacing w:after="0" w:line="240" w:lineRule="auto"/>
        <w:ind w:right="23"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72 600,00 </w:t>
      </w:r>
      <w:proofErr w:type="spellStart"/>
      <w:r w:rsidRPr="00860EC7">
        <w:rPr>
          <w:rFonts w:ascii="Times New Roman" w:eastAsia="Calibri" w:hAnsi="Times New Roman" w:cs="Times New Roman"/>
          <w:sz w:val="24"/>
          <w:szCs w:val="24"/>
          <w:lang w:eastAsia="x-none"/>
        </w:rPr>
        <w:t>Eur</w:t>
      </w:r>
      <w:proofErr w:type="spellEnd"/>
      <w:r w:rsidRPr="00860EC7">
        <w:rPr>
          <w:rFonts w:ascii="Times New Roman" w:eastAsia="Calibri" w:hAnsi="Times New Roman" w:cs="Times New Roman"/>
          <w:sz w:val="24"/>
          <w:szCs w:val="24"/>
          <w:lang w:eastAsia="x-none"/>
        </w:rPr>
        <w:t xml:space="preserve"> </w:t>
      </w:r>
      <w:r w:rsidRPr="008E79F8">
        <w:rPr>
          <w:rFonts w:ascii="Times New Roman" w:eastAsia="Calibri" w:hAnsi="Times New Roman" w:cs="Times New Roman"/>
          <w:i/>
          <w:sz w:val="24"/>
          <w:szCs w:val="24"/>
          <w:lang w:eastAsia="x-none"/>
        </w:rPr>
        <w:t>(</w:t>
      </w:r>
      <w:r>
        <w:rPr>
          <w:rFonts w:ascii="Times New Roman" w:eastAsia="Calibri" w:hAnsi="Times New Roman" w:cs="Times New Roman"/>
          <w:i/>
          <w:sz w:val="24"/>
          <w:szCs w:val="24"/>
          <w:lang w:eastAsia="x-none"/>
        </w:rPr>
        <w:t>septyniasdešimt du tūkstančiai šeši šimtai eurų</w:t>
      </w:r>
      <w:r w:rsidRPr="008E79F8">
        <w:rPr>
          <w:rFonts w:ascii="Times New Roman" w:eastAsia="Calibri" w:hAnsi="Times New Roman" w:cs="Times New Roman"/>
          <w:i/>
          <w:sz w:val="24"/>
          <w:szCs w:val="24"/>
          <w:lang w:eastAsia="x-none"/>
        </w:rPr>
        <w:t>)</w:t>
      </w:r>
      <w:r>
        <w:rPr>
          <w:rFonts w:ascii="Times New Roman" w:eastAsia="Calibri" w:hAnsi="Times New Roman" w:cs="Times New Roman"/>
          <w:i/>
          <w:sz w:val="24"/>
          <w:szCs w:val="24"/>
          <w:lang w:eastAsia="x-none"/>
        </w:rPr>
        <w:t xml:space="preserve"> </w:t>
      </w:r>
      <w:r w:rsidRPr="00860EC7">
        <w:rPr>
          <w:rFonts w:ascii="Times New Roman" w:eastAsia="Calibri" w:hAnsi="Times New Roman" w:cs="Times New Roman"/>
          <w:sz w:val="24"/>
          <w:szCs w:val="24"/>
          <w:lang w:eastAsia="x-none"/>
        </w:rPr>
        <w:t>su PVM, kuriuos sudaro:</w:t>
      </w:r>
      <w:permEnd w:id="1780620528"/>
    </w:p>
    <w:tbl>
      <w:tblPr>
        <w:tblW w:w="4998"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2619"/>
        <w:gridCol w:w="1848"/>
        <w:gridCol w:w="1926"/>
        <w:gridCol w:w="2057"/>
      </w:tblGrid>
      <w:tr w:rsidR="00290288" w:rsidRPr="00D11CFC" w14:paraId="3C7AC9D6" w14:textId="77777777" w:rsidTr="0019341B">
        <w:trPr>
          <w:trHeight w:val="565"/>
          <w:tblHeader/>
        </w:trPr>
        <w:tc>
          <w:tcPr>
            <w:tcW w:w="477" w:type="pct"/>
            <w:tcBorders>
              <w:top w:val="single" w:sz="4" w:space="0" w:color="auto"/>
              <w:left w:val="single" w:sz="4" w:space="0" w:color="auto"/>
              <w:bottom w:val="double" w:sz="4" w:space="0" w:color="auto"/>
              <w:right w:val="single" w:sz="4" w:space="0" w:color="auto"/>
            </w:tcBorders>
            <w:vAlign w:val="center"/>
            <w:hideMark/>
          </w:tcPr>
          <w:p w14:paraId="5A18E5B4" w14:textId="77777777" w:rsidR="00290288" w:rsidRPr="00D11CFC" w:rsidRDefault="00290288" w:rsidP="00BC2D66">
            <w:pPr>
              <w:tabs>
                <w:tab w:val="left" w:pos="540"/>
              </w:tabs>
              <w:suppressAutoHyphens/>
              <w:spacing w:after="0" w:line="240" w:lineRule="auto"/>
              <w:jc w:val="center"/>
              <w:rPr>
                <w:rFonts w:ascii="Times New Roman" w:hAnsi="Times New Roman" w:cs="Times New Roman"/>
                <w:sz w:val="24"/>
                <w:szCs w:val="24"/>
                <w:lang w:eastAsia="ar-SA"/>
              </w:rPr>
            </w:pPr>
            <w:proofErr w:type="spellStart"/>
            <w:r w:rsidRPr="00D11CFC">
              <w:rPr>
                <w:rFonts w:ascii="Times New Roman" w:hAnsi="Times New Roman" w:cs="Times New Roman"/>
                <w:sz w:val="24"/>
                <w:szCs w:val="24"/>
                <w:lang w:val="en-GB"/>
              </w:rPr>
              <w:t>Eil</w:t>
            </w:r>
            <w:proofErr w:type="spellEnd"/>
            <w:r w:rsidRPr="00D11CFC">
              <w:rPr>
                <w:rFonts w:ascii="Times New Roman" w:hAnsi="Times New Roman" w:cs="Times New Roman"/>
                <w:sz w:val="24"/>
                <w:szCs w:val="24"/>
                <w:lang w:val="en-GB"/>
              </w:rPr>
              <w:t>. Nr.</w:t>
            </w:r>
          </w:p>
        </w:tc>
        <w:tc>
          <w:tcPr>
            <w:tcW w:w="1402" w:type="pct"/>
            <w:tcBorders>
              <w:top w:val="single" w:sz="4" w:space="0" w:color="auto"/>
              <w:left w:val="single" w:sz="4" w:space="0" w:color="auto"/>
              <w:bottom w:val="double" w:sz="4" w:space="0" w:color="auto"/>
              <w:right w:val="single" w:sz="4" w:space="0" w:color="auto"/>
            </w:tcBorders>
            <w:vAlign w:val="center"/>
            <w:hideMark/>
          </w:tcPr>
          <w:p w14:paraId="08312248" w14:textId="77777777" w:rsidR="00290288" w:rsidRPr="00D11CFC" w:rsidRDefault="00290288" w:rsidP="00BC2D66">
            <w:pPr>
              <w:tabs>
                <w:tab w:val="left" w:pos="540"/>
              </w:tabs>
              <w:suppressAutoHyphens/>
              <w:spacing w:after="0" w:line="240" w:lineRule="auto"/>
              <w:ind w:left="-108"/>
              <w:jc w:val="center"/>
              <w:rPr>
                <w:rFonts w:ascii="Times New Roman" w:hAnsi="Times New Roman" w:cs="Times New Roman"/>
                <w:sz w:val="24"/>
                <w:szCs w:val="24"/>
                <w:lang w:eastAsia="ar-SA"/>
              </w:rPr>
            </w:pPr>
            <w:proofErr w:type="spellStart"/>
            <w:r w:rsidRPr="00D11CFC">
              <w:rPr>
                <w:rFonts w:ascii="Times New Roman" w:hAnsi="Times New Roman" w:cs="Times New Roman"/>
                <w:sz w:val="24"/>
                <w:szCs w:val="24"/>
                <w:lang w:val="en-GB"/>
              </w:rPr>
              <w:t>Paslaugos</w:t>
            </w:r>
            <w:proofErr w:type="spellEnd"/>
            <w:r w:rsidRPr="00D11CFC">
              <w:rPr>
                <w:rFonts w:ascii="Times New Roman" w:hAnsi="Times New Roman" w:cs="Times New Roman"/>
                <w:sz w:val="24"/>
                <w:szCs w:val="24"/>
                <w:lang w:val="en-GB"/>
              </w:rPr>
              <w:t xml:space="preserve"> </w:t>
            </w:r>
            <w:proofErr w:type="spellStart"/>
            <w:r w:rsidRPr="00D11CFC">
              <w:rPr>
                <w:rFonts w:ascii="Times New Roman" w:hAnsi="Times New Roman" w:cs="Times New Roman"/>
                <w:sz w:val="24"/>
                <w:szCs w:val="24"/>
                <w:lang w:val="en-GB"/>
              </w:rPr>
              <w:t>pavadinimas</w:t>
            </w:r>
            <w:proofErr w:type="spellEnd"/>
          </w:p>
        </w:tc>
        <w:tc>
          <w:tcPr>
            <w:tcW w:w="989" w:type="pct"/>
            <w:tcBorders>
              <w:top w:val="single" w:sz="4" w:space="0" w:color="auto"/>
              <w:left w:val="single" w:sz="4" w:space="0" w:color="auto"/>
              <w:bottom w:val="double" w:sz="4" w:space="0" w:color="auto"/>
              <w:right w:val="single" w:sz="4" w:space="0" w:color="auto"/>
            </w:tcBorders>
            <w:vAlign w:val="center"/>
            <w:hideMark/>
          </w:tcPr>
          <w:p w14:paraId="5FFCC93E" w14:textId="77777777" w:rsidR="00290288" w:rsidRPr="00D11CFC" w:rsidRDefault="00290288" w:rsidP="00BC2D66">
            <w:pPr>
              <w:tabs>
                <w:tab w:val="left" w:pos="540"/>
              </w:tabs>
              <w:spacing w:after="0" w:line="240" w:lineRule="auto"/>
              <w:jc w:val="center"/>
              <w:rPr>
                <w:rFonts w:ascii="Times New Roman" w:hAnsi="Times New Roman" w:cs="Times New Roman"/>
                <w:sz w:val="24"/>
                <w:szCs w:val="24"/>
                <w:lang w:eastAsia="ar-SA"/>
              </w:rPr>
            </w:pPr>
            <w:proofErr w:type="spellStart"/>
            <w:r w:rsidRPr="00D11CFC">
              <w:rPr>
                <w:rFonts w:ascii="Times New Roman" w:hAnsi="Times New Roman" w:cs="Times New Roman"/>
                <w:sz w:val="24"/>
                <w:szCs w:val="24"/>
                <w:lang w:val="en-GB"/>
              </w:rPr>
              <w:t>Kaina</w:t>
            </w:r>
            <w:proofErr w:type="spellEnd"/>
            <w:r w:rsidRPr="00D11CFC">
              <w:rPr>
                <w:rFonts w:ascii="Times New Roman" w:hAnsi="Times New Roman" w:cs="Times New Roman"/>
                <w:sz w:val="24"/>
                <w:szCs w:val="24"/>
                <w:lang w:val="en-GB"/>
              </w:rPr>
              <w:t xml:space="preserve"> be PVM</w:t>
            </w:r>
          </w:p>
          <w:p w14:paraId="7FC14C5A" w14:textId="77777777" w:rsidR="00290288" w:rsidRPr="00D11CFC" w:rsidRDefault="00290288" w:rsidP="00BC2D66">
            <w:pPr>
              <w:tabs>
                <w:tab w:val="left" w:pos="540"/>
              </w:tabs>
              <w:suppressAutoHyphens/>
              <w:spacing w:after="0" w:line="240" w:lineRule="auto"/>
              <w:jc w:val="center"/>
              <w:rPr>
                <w:rFonts w:ascii="Times New Roman" w:hAnsi="Times New Roman" w:cs="Times New Roman"/>
                <w:sz w:val="24"/>
                <w:szCs w:val="24"/>
                <w:lang w:eastAsia="ar-SA"/>
              </w:rPr>
            </w:pPr>
            <w:r w:rsidRPr="00D11CFC">
              <w:rPr>
                <w:rFonts w:ascii="Times New Roman" w:hAnsi="Times New Roman" w:cs="Times New Roman"/>
                <w:sz w:val="24"/>
                <w:szCs w:val="24"/>
                <w:lang w:val="en-GB"/>
              </w:rPr>
              <w:t>(EUR)</w:t>
            </w:r>
          </w:p>
        </w:tc>
        <w:tc>
          <w:tcPr>
            <w:tcW w:w="1031" w:type="pct"/>
            <w:tcBorders>
              <w:top w:val="single" w:sz="4" w:space="0" w:color="auto"/>
              <w:left w:val="single" w:sz="4" w:space="0" w:color="auto"/>
              <w:bottom w:val="double" w:sz="4" w:space="0" w:color="auto"/>
              <w:right w:val="single" w:sz="4" w:space="0" w:color="auto"/>
            </w:tcBorders>
            <w:vAlign w:val="center"/>
            <w:hideMark/>
          </w:tcPr>
          <w:p w14:paraId="359B0A10" w14:textId="77777777" w:rsidR="00290288" w:rsidRPr="00D11CFC" w:rsidRDefault="00290288" w:rsidP="00BC2D66">
            <w:pPr>
              <w:tabs>
                <w:tab w:val="left" w:pos="540"/>
              </w:tabs>
              <w:spacing w:after="0" w:line="240" w:lineRule="auto"/>
              <w:jc w:val="center"/>
              <w:rPr>
                <w:rFonts w:ascii="Times New Roman" w:hAnsi="Times New Roman" w:cs="Times New Roman"/>
                <w:sz w:val="24"/>
                <w:szCs w:val="24"/>
                <w:lang w:val="en-US" w:eastAsia="ar-SA"/>
              </w:rPr>
            </w:pPr>
            <w:r w:rsidRPr="00D11CFC">
              <w:rPr>
                <w:rFonts w:ascii="Times New Roman" w:hAnsi="Times New Roman" w:cs="Times New Roman"/>
                <w:sz w:val="24"/>
                <w:szCs w:val="24"/>
                <w:lang w:val="en-GB"/>
              </w:rPr>
              <w:t xml:space="preserve">PVM 21 </w:t>
            </w:r>
            <w:r w:rsidRPr="00D11CFC">
              <w:rPr>
                <w:rFonts w:ascii="Times New Roman" w:hAnsi="Times New Roman" w:cs="Times New Roman"/>
                <w:sz w:val="24"/>
                <w:szCs w:val="24"/>
                <w:lang w:val="en-US"/>
              </w:rPr>
              <w:t>%</w:t>
            </w:r>
          </w:p>
          <w:p w14:paraId="17DDDAE9" w14:textId="77777777" w:rsidR="00290288" w:rsidRPr="00D11CFC" w:rsidRDefault="00290288" w:rsidP="00BC2D66">
            <w:pPr>
              <w:tabs>
                <w:tab w:val="left" w:pos="540"/>
              </w:tabs>
              <w:suppressAutoHyphens/>
              <w:spacing w:after="0" w:line="240" w:lineRule="auto"/>
              <w:jc w:val="center"/>
              <w:rPr>
                <w:rFonts w:ascii="Times New Roman" w:hAnsi="Times New Roman" w:cs="Times New Roman"/>
                <w:sz w:val="24"/>
                <w:szCs w:val="24"/>
                <w:lang w:eastAsia="ar-SA"/>
              </w:rPr>
            </w:pPr>
            <w:r w:rsidRPr="00D11CFC">
              <w:rPr>
                <w:rFonts w:ascii="Times New Roman" w:hAnsi="Times New Roman" w:cs="Times New Roman"/>
                <w:sz w:val="24"/>
                <w:szCs w:val="24"/>
                <w:lang w:val="en-GB"/>
              </w:rPr>
              <w:t>(EUR)</w:t>
            </w:r>
          </w:p>
        </w:tc>
        <w:tc>
          <w:tcPr>
            <w:tcW w:w="1101" w:type="pct"/>
            <w:tcBorders>
              <w:top w:val="single" w:sz="4" w:space="0" w:color="auto"/>
              <w:left w:val="single" w:sz="4" w:space="0" w:color="auto"/>
              <w:bottom w:val="double" w:sz="4" w:space="0" w:color="auto"/>
              <w:right w:val="single" w:sz="4" w:space="0" w:color="auto"/>
            </w:tcBorders>
            <w:vAlign w:val="center"/>
            <w:hideMark/>
          </w:tcPr>
          <w:p w14:paraId="3523E0FB" w14:textId="77777777" w:rsidR="00290288" w:rsidRPr="00D11CFC" w:rsidRDefault="00290288" w:rsidP="00BC2D66">
            <w:pPr>
              <w:tabs>
                <w:tab w:val="left" w:pos="540"/>
              </w:tabs>
              <w:suppressAutoHyphens/>
              <w:spacing w:after="0" w:line="240" w:lineRule="auto"/>
              <w:jc w:val="center"/>
              <w:rPr>
                <w:rFonts w:ascii="Times New Roman" w:hAnsi="Times New Roman" w:cs="Times New Roman"/>
                <w:sz w:val="24"/>
                <w:szCs w:val="24"/>
                <w:lang w:eastAsia="ar-SA"/>
              </w:rPr>
            </w:pPr>
            <w:r w:rsidRPr="00D11CFC">
              <w:rPr>
                <w:rFonts w:ascii="Times New Roman" w:hAnsi="Times New Roman" w:cs="Times New Roman"/>
                <w:sz w:val="24"/>
                <w:szCs w:val="24"/>
              </w:rPr>
              <w:t xml:space="preserve">Bendra kaina </w:t>
            </w:r>
            <w:r w:rsidRPr="00D11CFC">
              <w:rPr>
                <w:rFonts w:ascii="Times New Roman" w:hAnsi="Times New Roman" w:cs="Times New Roman"/>
                <w:iCs/>
                <w:sz w:val="24"/>
                <w:szCs w:val="24"/>
              </w:rPr>
              <w:t>EUR</w:t>
            </w:r>
            <w:r w:rsidRPr="00D11CFC">
              <w:rPr>
                <w:rFonts w:ascii="Times New Roman" w:hAnsi="Times New Roman" w:cs="Times New Roman"/>
                <w:sz w:val="24"/>
                <w:szCs w:val="24"/>
              </w:rPr>
              <w:t xml:space="preserve"> su PVM</w:t>
            </w:r>
          </w:p>
        </w:tc>
      </w:tr>
      <w:tr w:rsidR="00290288" w:rsidRPr="00D11CFC" w14:paraId="4260CCA6" w14:textId="77777777" w:rsidTr="0019341B">
        <w:trPr>
          <w:trHeight w:val="613"/>
        </w:trPr>
        <w:tc>
          <w:tcPr>
            <w:tcW w:w="477" w:type="pct"/>
            <w:tcBorders>
              <w:top w:val="single" w:sz="4" w:space="0" w:color="auto"/>
              <w:left w:val="single" w:sz="4" w:space="0" w:color="auto"/>
              <w:bottom w:val="single" w:sz="4" w:space="0" w:color="auto"/>
              <w:right w:val="single" w:sz="4" w:space="0" w:color="auto"/>
            </w:tcBorders>
            <w:vAlign w:val="center"/>
            <w:hideMark/>
          </w:tcPr>
          <w:p w14:paraId="4D9DE99D" w14:textId="77777777" w:rsidR="00290288" w:rsidRPr="00D11CFC" w:rsidRDefault="00290288" w:rsidP="00BC2D66">
            <w:pPr>
              <w:pStyle w:val="ListParagraph"/>
              <w:numPr>
                <w:ilvl w:val="0"/>
                <w:numId w:val="4"/>
              </w:numPr>
              <w:tabs>
                <w:tab w:val="left" w:pos="540"/>
              </w:tabs>
              <w:suppressAutoHyphens/>
              <w:spacing w:after="0" w:line="240" w:lineRule="auto"/>
              <w:ind w:left="0" w:firstLine="0"/>
              <w:contextualSpacing w:val="0"/>
              <w:rPr>
                <w:rFonts w:ascii="Times New Roman" w:hAnsi="Times New Roman" w:cs="Times New Roman"/>
                <w:sz w:val="24"/>
                <w:szCs w:val="24"/>
                <w:lang w:eastAsia="ar-SA"/>
              </w:rPr>
            </w:pPr>
          </w:p>
        </w:tc>
        <w:tc>
          <w:tcPr>
            <w:tcW w:w="1402" w:type="pct"/>
            <w:tcBorders>
              <w:top w:val="single" w:sz="4" w:space="0" w:color="auto"/>
              <w:left w:val="single" w:sz="4" w:space="0" w:color="auto"/>
              <w:bottom w:val="single" w:sz="4" w:space="0" w:color="auto"/>
              <w:right w:val="single" w:sz="4" w:space="0" w:color="auto"/>
            </w:tcBorders>
            <w:vAlign w:val="center"/>
            <w:hideMark/>
          </w:tcPr>
          <w:p w14:paraId="3E1801D4" w14:textId="77777777" w:rsidR="00290288" w:rsidRPr="00D11CFC" w:rsidRDefault="00290288" w:rsidP="00BC2D66">
            <w:pPr>
              <w:tabs>
                <w:tab w:val="left" w:pos="540"/>
              </w:tabs>
              <w:suppressAutoHyphens/>
              <w:spacing w:after="0" w:line="240" w:lineRule="auto"/>
              <w:rPr>
                <w:rFonts w:ascii="Times New Roman" w:hAnsi="Times New Roman" w:cs="Times New Roman"/>
                <w:sz w:val="24"/>
                <w:szCs w:val="24"/>
                <w:lang w:eastAsia="ar-SA"/>
              </w:rPr>
            </w:pPr>
            <w:r w:rsidRPr="00D11CFC">
              <w:rPr>
                <w:rFonts w:ascii="Times New Roman" w:hAnsi="Times New Roman" w:cs="Times New Roman"/>
                <w:bCs/>
                <w:sz w:val="24"/>
                <w:szCs w:val="24"/>
              </w:rPr>
              <w:t>Stebėjimo ir apsaugos sistemos ir prietaisai</w:t>
            </w:r>
          </w:p>
        </w:tc>
        <w:tc>
          <w:tcPr>
            <w:tcW w:w="989" w:type="pct"/>
            <w:tcBorders>
              <w:top w:val="single" w:sz="4" w:space="0" w:color="auto"/>
              <w:left w:val="single" w:sz="4" w:space="0" w:color="auto"/>
              <w:bottom w:val="single" w:sz="4" w:space="0" w:color="auto"/>
              <w:right w:val="single" w:sz="4" w:space="0" w:color="auto"/>
            </w:tcBorders>
            <w:vAlign w:val="center"/>
          </w:tcPr>
          <w:p w14:paraId="3A0AFB08" w14:textId="23157223" w:rsidR="00290288" w:rsidRPr="008959F5" w:rsidRDefault="009415D2" w:rsidP="00BC2D66">
            <w:pPr>
              <w:spacing w:after="0" w:line="240" w:lineRule="auto"/>
              <w:jc w:val="center"/>
              <w:rPr>
                <w:rFonts w:ascii="Times New Roman" w:hAnsi="Times New Roman" w:cs="Times New Roman"/>
                <w:color w:val="000000"/>
                <w:sz w:val="24"/>
                <w:szCs w:val="24"/>
                <w:lang w:eastAsia="x-none"/>
              </w:rPr>
            </w:pPr>
            <w:r>
              <w:rPr>
                <w:rFonts w:ascii="Times New Roman" w:hAnsi="Times New Roman" w:cs="Times New Roman"/>
                <w:color w:val="000000"/>
                <w:sz w:val="24"/>
                <w:szCs w:val="24"/>
                <w:lang w:eastAsia="x-none"/>
              </w:rPr>
              <w:t>35 000,00</w:t>
            </w:r>
          </w:p>
        </w:tc>
        <w:tc>
          <w:tcPr>
            <w:tcW w:w="1031" w:type="pct"/>
            <w:tcBorders>
              <w:top w:val="single" w:sz="4" w:space="0" w:color="auto"/>
              <w:left w:val="single" w:sz="4" w:space="0" w:color="auto"/>
              <w:bottom w:val="single" w:sz="4" w:space="0" w:color="auto"/>
              <w:right w:val="single" w:sz="4" w:space="0" w:color="auto"/>
            </w:tcBorders>
            <w:vAlign w:val="center"/>
          </w:tcPr>
          <w:p w14:paraId="524D33A7" w14:textId="7A96BC5E" w:rsidR="00290288" w:rsidRPr="00D11CFC" w:rsidRDefault="009415D2" w:rsidP="00BC2D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7 350,00</w:t>
            </w:r>
          </w:p>
        </w:tc>
        <w:tc>
          <w:tcPr>
            <w:tcW w:w="1101" w:type="pct"/>
            <w:tcBorders>
              <w:top w:val="single" w:sz="4" w:space="0" w:color="auto"/>
              <w:left w:val="single" w:sz="4" w:space="0" w:color="auto"/>
              <w:bottom w:val="single" w:sz="4" w:space="0" w:color="auto"/>
              <w:right w:val="single" w:sz="4" w:space="0" w:color="auto"/>
            </w:tcBorders>
            <w:vAlign w:val="center"/>
          </w:tcPr>
          <w:p w14:paraId="76C36E06" w14:textId="553A2B46" w:rsidR="00290288" w:rsidRPr="00D11CFC" w:rsidRDefault="009415D2" w:rsidP="00BC2D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42 350,00</w:t>
            </w:r>
          </w:p>
        </w:tc>
      </w:tr>
      <w:tr w:rsidR="00290288" w:rsidRPr="00D11CFC" w14:paraId="42A2D049" w14:textId="77777777" w:rsidTr="0019341B">
        <w:trPr>
          <w:trHeight w:val="613"/>
        </w:trPr>
        <w:tc>
          <w:tcPr>
            <w:tcW w:w="477" w:type="pct"/>
            <w:tcBorders>
              <w:top w:val="single" w:sz="4" w:space="0" w:color="auto"/>
              <w:left w:val="single" w:sz="4" w:space="0" w:color="auto"/>
              <w:bottom w:val="single" w:sz="4" w:space="0" w:color="auto"/>
              <w:right w:val="single" w:sz="4" w:space="0" w:color="auto"/>
            </w:tcBorders>
            <w:vAlign w:val="center"/>
          </w:tcPr>
          <w:p w14:paraId="1697C882" w14:textId="77777777" w:rsidR="00290288" w:rsidRPr="00D11CFC" w:rsidRDefault="00290288" w:rsidP="00BC2D66">
            <w:pPr>
              <w:pStyle w:val="ListParagraph"/>
              <w:numPr>
                <w:ilvl w:val="0"/>
                <w:numId w:val="4"/>
              </w:numPr>
              <w:tabs>
                <w:tab w:val="left" w:pos="540"/>
              </w:tabs>
              <w:suppressAutoHyphens/>
              <w:spacing w:after="0" w:line="240" w:lineRule="auto"/>
              <w:ind w:left="0" w:firstLine="0"/>
              <w:contextualSpacing w:val="0"/>
              <w:rPr>
                <w:rFonts w:ascii="Times New Roman" w:hAnsi="Times New Roman" w:cs="Times New Roman"/>
                <w:sz w:val="24"/>
                <w:szCs w:val="24"/>
                <w:lang w:val="en-GB"/>
              </w:rPr>
            </w:pPr>
          </w:p>
        </w:tc>
        <w:tc>
          <w:tcPr>
            <w:tcW w:w="1402" w:type="pct"/>
            <w:tcBorders>
              <w:top w:val="single" w:sz="4" w:space="0" w:color="auto"/>
              <w:left w:val="single" w:sz="4" w:space="0" w:color="auto"/>
              <w:bottom w:val="single" w:sz="4" w:space="0" w:color="auto"/>
              <w:right w:val="single" w:sz="4" w:space="0" w:color="auto"/>
            </w:tcBorders>
            <w:vAlign w:val="center"/>
          </w:tcPr>
          <w:p w14:paraId="57F3F2A6" w14:textId="77777777" w:rsidR="00290288" w:rsidRPr="00D11CFC" w:rsidRDefault="00290288" w:rsidP="00BC2D66">
            <w:pPr>
              <w:tabs>
                <w:tab w:val="left" w:pos="540"/>
              </w:tabs>
              <w:suppressAutoHyphens/>
              <w:spacing w:after="0" w:line="240" w:lineRule="auto"/>
              <w:rPr>
                <w:rFonts w:ascii="Times New Roman" w:hAnsi="Times New Roman" w:cs="Times New Roman"/>
                <w:sz w:val="24"/>
                <w:szCs w:val="24"/>
              </w:rPr>
            </w:pPr>
            <w:r w:rsidRPr="00D11CFC">
              <w:rPr>
                <w:rFonts w:ascii="Times New Roman" w:hAnsi="Times New Roman" w:cs="Times New Roman"/>
                <w:sz w:val="24"/>
                <w:szCs w:val="24"/>
              </w:rPr>
              <w:t>Sistemų ir prietaisų montavimas</w:t>
            </w:r>
          </w:p>
        </w:tc>
        <w:tc>
          <w:tcPr>
            <w:tcW w:w="989" w:type="pct"/>
            <w:tcBorders>
              <w:top w:val="single" w:sz="4" w:space="0" w:color="auto"/>
              <w:left w:val="single" w:sz="4" w:space="0" w:color="auto"/>
              <w:bottom w:val="single" w:sz="4" w:space="0" w:color="auto"/>
              <w:right w:val="single" w:sz="4" w:space="0" w:color="auto"/>
            </w:tcBorders>
            <w:vAlign w:val="center"/>
          </w:tcPr>
          <w:p w14:paraId="44B0B8D3" w14:textId="47C9BCD6" w:rsidR="00290288" w:rsidRPr="008959F5" w:rsidRDefault="009415D2" w:rsidP="00BC2D66">
            <w:pPr>
              <w:spacing w:after="0" w:line="240" w:lineRule="auto"/>
              <w:jc w:val="center"/>
              <w:rPr>
                <w:rFonts w:ascii="Times New Roman" w:hAnsi="Times New Roman" w:cs="Times New Roman"/>
                <w:color w:val="000000"/>
                <w:sz w:val="24"/>
                <w:szCs w:val="24"/>
                <w:lang w:eastAsia="x-none"/>
              </w:rPr>
            </w:pPr>
            <w:r>
              <w:rPr>
                <w:rFonts w:ascii="Times New Roman" w:hAnsi="Times New Roman" w:cs="Times New Roman"/>
                <w:color w:val="000000"/>
                <w:sz w:val="24"/>
                <w:szCs w:val="24"/>
                <w:lang w:eastAsia="x-none"/>
              </w:rPr>
              <w:t>25 000,00</w:t>
            </w:r>
          </w:p>
        </w:tc>
        <w:tc>
          <w:tcPr>
            <w:tcW w:w="1031" w:type="pct"/>
            <w:tcBorders>
              <w:top w:val="single" w:sz="4" w:space="0" w:color="auto"/>
              <w:left w:val="single" w:sz="4" w:space="0" w:color="auto"/>
              <w:bottom w:val="single" w:sz="4" w:space="0" w:color="auto"/>
              <w:right w:val="single" w:sz="4" w:space="0" w:color="auto"/>
            </w:tcBorders>
            <w:vAlign w:val="center"/>
          </w:tcPr>
          <w:p w14:paraId="4AAF4D6B" w14:textId="559B58DD" w:rsidR="00290288" w:rsidRPr="00D11CFC" w:rsidRDefault="009415D2" w:rsidP="00BC2D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5 250,00</w:t>
            </w:r>
          </w:p>
        </w:tc>
        <w:tc>
          <w:tcPr>
            <w:tcW w:w="1101" w:type="pct"/>
            <w:tcBorders>
              <w:top w:val="single" w:sz="4" w:space="0" w:color="auto"/>
              <w:left w:val="single" w:sz="4" w:space="0" w:color="auto"/>
              <w:bottom w:val="single" w:sz="4" w:space="0" w:color="auto"/>
              <w:right w:val="single" w:sz="4" w:space="0" w:color="auto"/>
            </w:tcBorders>
            <w:vAlign w:val="center"/>
          </w:tcPr>
          <w:p w14:paraId="4239E8BF" w14:textId="3E25F9B1" w:rsidR="00290288" w:rsidRPr="00D11CFC" w:rsidRDefault="009415D2" w:rsidP="00BC2D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30 250,00</w:t>
            </w:r>
          </w:p>
        </w:tc>
      </w:tr>
    </w:tbl>
    <w:p w14:paraId="7B1D65BF" w14:textId="77777777" w:rsidR="00290288" w:rsidRDefault="00290288" w:rsidP="00BC2D66">
      <w:pPr>
        <w:shd w:val="clear" w:color="auto" w:fill="FFFFFF"/>
        <w:spacing w:after="0" w:line="240" w:lineRule="auto"/>
        <w:ind w:right="23" w:firstLine="567"/>
        <w:jc w:val="both"/>
        <w:rPr>
          <w:rFonts w:ascii="Times New Roman" w:eastAsia="Calibri" w:hAnsi="Times New Roman" w:cs="Times New Roman"/>
          <w:sz w:val="24"/>
          <w:szCs w:val="24"/>
          <w:lang w:eastAsia="x-none"/>
        </w:rPr>
      </w:pPr>
    </w:p>
    <w:p w14:paraId="5A3FB99D" w14:textId="5E8113CF" w:rsidR="006B7DC3" w:rsidRPr="00763F8E" w:rsidRDefault="00547566" w:rsidP="00BC2D66">
      <w:pPr>
        <w:shd w:val="clear" w:color="auto" w:fill="FFFFFF"/>
        <w:spacing w:after="0" w:line="240" w:lineRule="auto"/>
        <w:ind w:right="23" w:firstLine="567"/>
        <w:jc w:val="both"/>
        <w:rPr>
          <w:rFonts w:ascii="Times New Roman" w:hAnsi="Times New Roman" w:cs="Times New Roman"/>
          <w:sz w:val="24"/>
          <w:szCs w:val="24"/>
        </w:rPr>
      </w:pPr>
      <w:r>
        <w:rPr>
          <w:rFonts w:ascii="Times New Roman" w:hAnsi="Times New Roman" w:cs="Times New Roman"/>
          <w:sz w:val="24"/>
          <w:szCs w:val="24"/>
        </w:rPr>
        <w:t>2.</w:t>
      </w:r>
      <w:r w:rsidR="005554E7">
        <w:rPr>
          <w:rFonts w:ascii="Times New Roman" w:hAnsi="Times New Roman" w:cs="Times New Roman"/>
          <w:sz w:val="24"/>
          <w:szCs w:val="24"/>
        </w:rPr>
        <w:t>3</w:t>
      </w:r>
      <w:r>
        <w:rPr>
          <w:rFonts w:ascii="Times New Roman" w:hAnsi="Times New Roman" w:cs="Times New Roman"/>
          <w:sz w:val="24"/>
          <w:szCs w:val="24"/>
        </w:rPr>
        <w:t xml:space="preserve">. </w:t>
      </w:r>
      <w:r w:rsidR="008E79F8" w:rsidRPr="006B4644">
        <w:rPr>
          <w:rFonts w:ascii="Times New Roman" w:eastAsia="Calibri" w:hAnsi="Times New Roman" w:cs="Times New Roman"/>
          <w:bCs/>
          <w:sz w:val="24"/>
          <w:szCs w:val="24"/>
        </w:rPr>
        <w:t>Apmokėjimo sąlygos</w:t>
      </w:r>
      <w:r w:rsidR="008E79F8">
        <w:rPr>
          <w:rFonts w:ascii="Times New Roman" w:eastAsia="Calibri" w:hAnsi="Times New Roman" w:cs="Times New Roman"/>
          <w:bCs/>
          <w:sz w:val="24"/>
          <w:szCs w:val="24"/>
        </w:rPr>
        <w:t xml:space="preserve">: </w:t>
      </w:r>
      <w:r w:rsidR="008E79F8" w:rsidRPr="008E79F8">
        <w:rPr>
          <w:rFonts w:ascii="Times New Roman" w:hAnsi="Times New Roman"/>
          <w:sz w:val="24"/>
          <w:szCs w:val="24"/>
        </w:rPr>
        <w:t>įvykdžius visus sutartinius įsipareigojimus, sumokama visa pirkimo sutarties kaina</w:t>
      </w:r>
      <w:r w:rsidR="008E79F8" w:rsidRPr="006B4644">
        <w:rPr>
          <w:rFonts w:ascii="Times New Roman" w:hAnsi="Times New Roman"/>
          <w:i/>
          <w:sz w:val="24"/>
          <w:szCs w:val="24"/>
        </w:rPr>
        <w:t xml:space="preserve"> </w:t>
      </w:r>
      <w:r w:rsidR="008E79F8" w:rsidRPr="006B4644">
        <w:rPr>
          <w:rFonts w:ascii="Times New Roman" w:eastAsia="Calibri" w:hAnsi="Times New Roman" w:cs="Times New Roman"/>
          <w:spacing w:val="-1"/>
          <w:sz w:val="24"/>
          <w:szCs w:val="24"/>
        </w:rPr>
        <w:t>per  45 (keturiasdešimt penkias) kalendorines dienas</w:t>
      </w:r>
      <w:r w:rsidR="008E79F8">
        <w:rPr>
          <w:rFonts w:ascii="Times New Roman" w:eastAsia="Calibri" w:hAnsi="Times New Roman" w:cs="Times New Roman"/>
          <w:spacing w:val="-1"/>
          <w:sz w:val="24"/>
          <w:szCs w:val="24"/>
        </w:rPr>
        <w:t>.</w:t>
      </w:r>
    </w:p>
    <w:p w14:paraId="0B001637" w14:textId="77777777" w:rsidR="008E79F8" w:rsidRPr="001444AC" w:rsidRDefault="008E79F8" w:rsidP="00BC2D66">
      <w:pPr>
        <w:tabs>
          <w:tab w:val="left" w:pos="900"/>
        </w:tabs>
        <w:spacing w:after="0" w:line="240" w:lineRule="auto"/>
        <w:ind w:firstLine="567"/>
        <w:jc w:val="both"/>
        <w:rPr>
          <w:rFonts w:ascii="Times New Roman" w:hAnsi="Times New Roman" w:cs="Times New Roman"/>
          <w:sz w:val="24"/>
          <w:szCs w:val="24"/>
        </w:rPr>
      </w:pPr>
    </w:p>
    <w:p w14:paraId="1D60E0EC" w14:textId="77777777" w:rsidR="006B7DC3" w:rsidRPr="001444AC" w:rsidRDefault="006B7DC3" w:rsidP="006B7DC3">
      <w:pPr>
        <w:tabs>
          <w:tab w:val="left" w:pos="709"/>
        </w:tabs>
        <w:spacing w:after="0" w:line="240" w:lineRule="auto"/>
        <w:ind w:firstLine="426"/>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3. PREKIŲ SU PASLAUGOMIS TIEKIMAS / TEIKIMAS</w:t>
      </w:r>
    </w:p>
    <w:p w14:paraId="57A8B1F3" w14:textId="2C4341D2" w:rsidR="006B7DC3" w:rsidRPr="001444AC" w:rsidRDefault="006B7DC3" w:rsidP="006B7DC3">
      <w:pPr>
        <w:shd w:val="clear" w:color="auto" w:fill="FFFFFF"/>
        <w:spacing w:after="0" w:line="240" w:lineRule="auto"/>
        <w:ind w:firstLine="426"/>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3.1. Prekės turi būti patiektos</w:t>
      </w:r>
      <w:r w:rsidRPr="001444AC">
        <w:rPr>
          <w:rFonts w:ascii="Times New Roman" w:hAnsi="Times New Roman" w:cs="Times New Roman"/>
          <w:sz w:val="24"/>
          <w:szCs w:val="24"/>
        </w:rPr>
        <w:t xml:space="preserve"> </w:t>
      </w:r>
      <w:r>
        <w:rPr>
          <w:rFonts w:ascii="Times New Roman" w:hAnsi="Times New Roman" w:cs="Times New Roman"/>
          <w:sz w:val="24"/>
          <w:szCs w:val="24"/>
        </w:rPr>
        <w:t xml:space="preserve">ir Paslaugos suteiktos per </w:t>
      </w:r>
      <w:r w:rsidR="008E79F8">
        <w:rPr>
          <w:rFonts w:ascii="Times New Roman" w:eastAsia="Calibri" w:hAnsi="Times New Roman" w:cs="Times New Roman"/>
          <w:sz w:val="24"/>
          <w:szCs w:val="24"/>
        </w:rPr>
        <w:t>3</w:t>
      </w:r>
      <w:r w:rsidRPr="001444AC">
        <w:rPr>
          <w:rFonts w:ascii="Times New Roman" w:eastAsia="Calibri" w:hAnsi="Times New Roman" w:cs="Times New Roman"/>
          <w:sz w:val="24"/>
          <w:szCs w:val="24"/>
        </w:rPr>
        <w:t xml:space="preserve"> (</w:t>
      </w:r>
      <w:r w:rsidR="008E79F8">
        <w:rPr>
          <w:rFonts w:ascii="Times New Roman" w:eastAsia="Calibri" w:hAnsi="Times New Roman" w:cs="Times New Roman"/>
          <w:sz w:val="24"/>
          <w:szCs w:val="24"/>
        </w:rPr>
        <w:t>tris</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mėnesius </w:t>
      </w:r>
      <w:r w:rsidRPr="001444AC">
        <w:rPr>
          <w:rFonts w:ascii="Times New Roman" w:eastAsia="Calibri" w:hAnsi="Times New Roman" w:cs="Times New Roman"/>
          <w:sz w:val="24"/>
          <w:szCs w:val="24"/>
        </w:rPr>
        <w:t>nuo Sutarties įsigaliojimo dienos.</w:t>
      </w:r>
      <w:r>
        <w:rPr>
          <w:rFonts w:ascii="Times New Roman" w:eastAsia="Calibri" w:hAnsi="Times New Roman" w:cs="Times New Roman"/>
          <w:sz w:val="24"/>
          <w:szCs w:val="24"/>
        </w:rPr>
        <w:t xml:space="preserve"> </w:t>
      </w:r>
      <w:r w:rsidRPr="001444AC">
        <w:rPr>
          <w:rFonts w:ascii="Times New Roman" w:hAnsi="Times New Roman" w:cs="Times New Roman"/>
          <w:b/>
          <w:sz w:val="24"/>
          <w:szCs w:val="24"/>
        </w:rPr>
        <w:t>Šalys susitaria, kad Prekių / Paslaugų patiekimo / suteikimo terminas yra esminė Sutarties sąlyga</w:t>
      </w:r>
      <w:r w:rsidRPr="001444AC">
        <w:rPr>
          <w:rFonts w:ascii="Times New Roman" w:hAnsi="Times New Roman" w:cs="Times New Roman"/>
          <w:sz w:val="24"/>
          <w:szCs w:val="24"/>
        </w:rPr>
        <w:t xml:space="preserve">. </w:t>
      </w:r>
    </w:p>
    <w:p w14:paraId="7DBF898C" w14:textId="77777777" w:rsidR="006B7DC3" w:rsidRPr="001444AC" w:rsidRDefault="006B7DC3" w:rsidP="006B7DC3">
      <w:pPr>
        <w:shd w:val="clear" w:color="auto" w:fill="FFFFFF"/>
        <w:spacing w:after="0" w:line="240" w:lineRule="auto"/>
        <w:ind w:firstLine="426"/>
        <w:jc w:val="both"/>
        <w:rPr>
          <w:rFonts w:ascii="Times New Roman" w:eastAsia="Calibri" w:hAnsi="Times New Roman" w:cs="Times New Roman"/>
          <w:sz w:val="24"/>
          <w:szCs w:val="24"/>
        </w:rPr>
      </w:pPr>
    </w:p>
    <w:p w14:paraId="380CAAA2" w14:textId="77777777" w:rsidR="006B7DC3" w:rsidRPr="001444AC" w:rsidRDefault="006B7DC3" w:rsidP="006B7DC3">
      <w:pPr>
        <w:spacing w:after="0" w:line="240" w:lineRule="auto"/>
        <w:ind w:firstLine="426"/>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4. PREKIŲ / PASLAUGŲ KOKYBĖ IR GARANTIJA</w:t>
      </w:r>
    </w:p>
    <w:p w14:paraId="58FADC8C" w14:textId="77777777" w:rsidR="006B7DC3" w:rsidRPr="001444AC" w:rsidRDefault="006B7DC3" w:rsidP="006B7DC3">
      <w:pPr>
        <w:shd w:val="clear" w:color="auto" w:fill="FFFFFF"/>
        <w:tabs>
          <w:tab w:val="left" w:pos="394"/>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1444AC">
        <w:rPr>
          <w:rFonts w:ascii="Times New Roman" w:eastAsia="Calibri" w:hAnsi="Times New Roman" w:cs="Times New Roman"/>
          <w:sz w:val="24"/>
          <w:szCs w:val="24"/>
        </w:rPr>
        <w:t>rekės turi būti patiektos ir Paslaugos suteiktos kokybiškos pagal Sutartyje ir jos prieduose nustatytus reikalavimus. Nustačius, kad Prekės ir / ar Paslaugos yra nekokybiškos, Paslaugų teikėjas privalo ištaisyti Prekių ir / ar Paslaugų trūkumus per 1</w:t>
      </w:r>
      <w:r>
        <w:rPr>
          <w:rFonts w:ascii="Times New Roman" w:eastAsia="Calibri" w:hAnsi="Times New Roman" w:cs="Times New Roman"/>
          <w:sz w:val="24"/>
          <w:szCs w:val="24"/>
        </w:rPr>
        <w:t>4</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keturiolika</w:t>
      </w:r>
      <w:r w:rsidRPr="001444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kalendorinių </w:t>
      </w:r>
      <w:r w:rsidRPr="001444AC">
        <w:rPr>
          <w:rFonts w:ascii="Times New Roman" w:eastAsia="Calibri" w:hAnsi="Times New Roman" w:cs="Times New Roman"/>
          <w:sz w:val="24"/>
          <w:szCs w:val="24"/>
        </w:rPr>
        <w:t>dienų nuo Užsakovo pranešimo apie nekokybiškas Prekes / Paslaugas pranešimo išsiuntimo Vykdytojui momento</w:t>
      </w:r>
      <w:r>
        <w:rPr>
          <w:rFonts w:ascii="Times New Roman" w:eastAsia="Calibri" w:hAnsi="Times New Roman" w:cs="Times New Roman"/>
          <w:sz w:val="24"/>
          <w:szCs w:val="24"/>
        </w:rPr>
        <w:t xml:space="preserve"> arba per 7 (septynias) kalendorines dienas suderinti su Užsakovu detalų trūkumų šalinimo grafiką.</w:t>
      </w:r>
    </w:p>
    <w:p w14:paraId="2AEBBC94" w14:textId="379B7123" w:rsidR="006B7DC3" w:rsidRPr="001444AC" w:rsidRDefault="006B7DC3" w:rsidP="006B7DC3">
      <w:pPr>
        <w:shd w:val="clear" w:color="auto" w:fill="FFFFFF"/>
        <w:tabs>
          <w:tab w:val="left" w:pos="394"/>
          <w:tab w:val="left" w:pos="720"/>
        </w:tabs>
        <w:spacing w:after="0" w:line="240" w:lineRule="auto"/>
        <w:ind w:firstLine="426"/>
        <w:jc w:val="both"/>
        <w:rPr>
          <w:rFonts w:ascii="Times New Roman" w:eastAsia="Calibri" w:hAnsi="Times New Roman" w:cs="Times New Roman"/>
          <w:i/>
          <w:sz w:val="24"/>
          <w:szCs w:val="24"/>
        </w:rPr>
      </w:pPr>
      <w:r w:rsidRPr="001444AC">
        <w:rPr>
          <w:rFonts w:ascii="Times New Roman" w:eastAsia="Calibri" w:hAnsi="Times New Roman" w:cs="Times New Roman"/>
          <w:sz w:val="24"/>
          <w:szCs w:val="24"/>
        </w:rPr>
        <w:t>4.2. Prek</w:t>
      </w:r>
      <w:r>
        <w:rPr>
          <w:rFonts w:ascii="Times New Roman" w:eastAsia="Calibri" w:hAnsi="Times New Roman" w:cs="Times New Roman"/>
          <w:sz w:val="24"/>
          <w:szCs w:val="24"/>
        </w:rPr>
        <w:t>ių</w:t>
      </w:r>
      <w:r w:rsidRPr="001444AC">
        <w:rPr>
          <w:rFonts w:ascii="Times New Roman" w:eastAsia="Calibri" w:hAnsi="Times New Roman" w:cs="Times New Roman"/>
          <w:sz w:val="24"/>
          <w:szCs w:val="24"/>
        </w:rPr>
        <w:t xml:space="preserve"> Garantinis laikotarpis –</w:t>
      </w:r>
      <w:permStart w:id="809728396" w:edGrp="everyone"/>
      <w:r w:rsidR="00D8179D">
        <w:rPr>
          <w:rFonts w:ascii="Times New Roman" w:eastAsia="Calibri" w:hAnsi="Times New Roman" w:cs="Times New Roman"/>
          <w:sz w:val="24"/>
          <w:szCs w:val="24"/>
        </w:rPr>
        <w:t xml:space="preserve"> </w:t>
      </w:r>
      <w:r w:rsidR="005554E7">
        <w:rPr>
          <w:rFonts w:ascii="Times New Roman" w:hAnsi="Times New Roman" w:cs="Times New Roman"/>
          <w:sz w:val="24"/>
          <w:szCs w:val="24"/>
        </w:rPr>
        <w:t>24</w:t>
      </w:r>
      <w:r w:rsidRPr="001444AC">
        <w:rPr>
          <w:rFonts w:ascii="Times New Roman" w:hAnsi="Times New Roman" w:cs="Times New Roman"/>
          <w:sz w:val="24"/>
          <w:szCs w:val="24"/>
        </w:rPr>
        <w:t xml:space="preserve"> (</w:t>
      </w:r>
      <w:r w:rsidR="005554E7">
        <w:rPr>
          <w:rFonts w:ascii="Times New Roman" w:hAnsi="Times New Roman" w:cs="Times New Roman"/>
          <w:sz w:val="24"/>
          <w:szCs w:val="24"/>
        </w:rPr>
        <w:t>dvidešimt keturi</w:t>
      </w:r>
      <w:r w:rsidRPr="001444AC">
        <w:rPr>
          <w:rFonts w:ascii="Times New Roman" w:hAnsi="Times New Roman" w:cs="Times New Roman"/>
          <w:sz w:val="24"/>
          <w:szCs w:val="24"/>
        </w:rPr>
        <w:t>) mėnesi</w:t>
      </w:r>
      <w:r w:rsidR="005554E7">
        <w:rPr>
          <w:rFonts w:ascii="Times New Roman" w:hAnsi="Times New Roman" w:cs="Times New Roman"/>
          <w:sz w:val="24"/>
          <w:szCs w:val="24"/>
        </w:rPr>
        <w:t>ai</w:t>
      </w:r>
      <w:r>
        <w:rPr>
          <w:rFonts w:ascii="Times New Roman" w:hAnsi="Times New Roman" w:cs="Times New Roman"/>
          <w:sz w:val="24"/>
          <w:szCs w:val="24"/>
        </w:rPr>
        <w:t xml:space="preserve"> arba ilgesnis (jei taip nustato gamintojas)</w:t>
      </w:r>
      <w:r w:rsidRPr="001444AC">
        <w:rPr>
          <w:rFonts w:ascii="Times New Roman" w:hAnsi="Times New Roman" w:cs="Times New Roman"/>
          <w:sz w:val="24"/>
          <w:szCs w:val="24"/>
        </w:rPr>
        <w:t xml:space="preserve">. </w:t>
      </w:r>
    </w:p>
    <w:permEnd w:id="809728396"/>
    <w:p w14:paraId="30AE4BD0" w14:textId="77777777" w:rsidR="006B7DC3" w:rsidRDefault="006B7DC3" w:rsidP="006B7DC3">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4.3. Prekių defektų / trūkumų ir / ar Paslaugų trūkumų nustatymo bei šalinimo tvarka numatyta Sutarties Bendrosiose sąlygose.</w:t>
      </w:r>
    </w:p>
    <w:p w14:paraId="299F406F" w14:textId="77777777" w:rsidR="006B7DC3" w:rsidRPr="001444AC" w:rsidRDefault="006B7DC3" w:rsidP="006B7DC3">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p>
    <w:p w14:paraId="50A6608A" w14:textId="6B8F77AC" w:rsidR="006B7DC3" w:rsidRPr="001444AC" w:rsidRDefault="006B7DC3" w:rsidP="00C20728">
      <w:pPr>
        <w:shd w:val="clear" w:color="auto" w:fill="FFFFFF"/>
        <w:tabs>
          <w:tab w:val="left" w:pos="394"/>
          <w:tab w:val="left" w:pos="720"/>
        </w:tabs>
        <w:spacing w:after="0" w:line="240" w:lineRule="auto"/>
        <w:ind w:firstLine="426"/>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t>5. ŠALIŲ ATSAKOMYBĖ</w:t>
      </w:r>
    </w:p>
    <w:p w14:paraId="19D26EDE" w14:textId="762A1840" w:rsidR="006B7DC3" w:rsidRPr="001444AC" w:rsidRDefault="006B7DC3" w:rsidP="006B7DC3">
      <w:pPr>
        <w:shd w:val="clear" w:color="auto" w:fill="FFFFFF"/>
        <w:spacing w:after="0" w:line="240" w:lineRule="auto"/>
        <w:ind w:firstLine="360"/>
        <w:jc w:val="both"/>
        <w:rPr>
          <w:rFonts w:ascii="Times New Roman" w:eastAsia="Calibri" w:hAnsi="Times New Roman" w:cs="Times New Roman"/>
          <w:sz w:val="24"/>
          <w:szCs w:val="24"/>
        </w:rPr>
      </w:pPr>
      <w:r w:rsidRPr="001444AC">
        <w:rPr>
          <w:rFonts w:ascii="Times New Roman" w:hAnsi="Times New Roman" w:cs="Times New Roman"/>
          <w:sz w:val="24"/>
          <w:szCs w:val="24"/>
        </w:rPr>
        <w:t xml:space="preserve">5.1. </w:t>
      </w:r>
      <w:r w:rsidRPr="001444AC">
        <w:rPr>
          <w:rFonts w:ascii="Times New Roman" w:eastAsia="Calibri" w:hAnsi="Times New Roman" w:cs="Times New Roman"/>
          <w:sz w:val="24"/>
          <w:szCs w:val="24"/>
        </w:rPr>
        <w:t xml:space="preserve">Jeigu </w:t>
      </w:r>
      <w:r w:rsidRPr="001444AC">
        <w:rPr>
          <w:rFonts w:ascii="Times New Roman" w:eastAsia="Times New Roman" w:hAnsi="Times New Roman" w:cs="Times New Roman"/>
          <w:sz w:val="24"/>
          <w:szCs w:val="24"/>
        </w:rPr>
        <w:t xml:space="preserve">Vykdytojas </w:t>
      </w:r>
      <w:r w:rsidRPr="001444AC">
        <w:rPr>
          <w:rFonts w:ascii="Times New Roman" w:eastAsia="Calibri" w:hAnsi="Times New Roman" w:cs="Times New Roman"/>
          <w:sz w:val="24"/>
          <w:szCs w:val="24"/>
        </w:rPr>
        <w:t xml:space="preserve">vėluoja (įskaitant garantinį laikotarpį) </w:t>
      </w:r>
      <w:permStart w:id="1028212568" w:edGrp="everyone"/>
      <w:r w:rsidRPr="001444AC">
        <w:rPr>
          <w:rFonts w:ascii="Times New Roman" w:eastAsia="Calibri" w:hAnsi="Times New Roman" w:cs="Times New Roman"/>
          <w:sz w:val="24"/>
          <w:szCs w:val="24"/>
        </w:rPr>
        <w:t>patiekti, pakeisti Prekes ar ištaisyti jų trūkumus, ir / ar suteikti Paslaugas ar ištaisyti Paslaugų trūkumus,</w:t>
      </w:r>
      <w:permEnd w:id="1028212568"/>
      <w:r w:rsidRPr="001444AC">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lang w:eastAsia="x-none"/>
        </w:rPr>
        <w:t>Užsakovas</w:t>
      </w:r>
      <w:r w:rsidRPr="001444AC" w:rsidDel="006C08C1">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 xml:space="preserve">nuo kitos dienos </w:t>
      </w:r>
      <w:r w:rsidRPr="001444AC">
        <w:rPr>
          <w:rFonts w:ascii="Times New Roman" w:eastAsia="Times New Roman" w:hAnsi="Times New Roman" w:cs="Times New Roman"/>
          <w:sz w:val="24"/>
          <w:szCs w:val="24"/>
        </w:rPr>
        <w:t>Vykdytojui</w:t>
      </w:r>
      <w:r w:rsidRPr="001444AC">
        <w:rPr>
          <w:rFonts w:ascii="Times New Roman" w:eastAsia="Calibri" w:hAnsi="Times New Roman" w:cs="Times New Roman"/>
          <w:sz w:val="24"/>
          <w:szCs w:val="24"/>
        </w:rPr>
        <w:t xml:space="preserve"> skaičiuoja 0,1 (vienos dešimtosios) procento dydžio delspinigius už kiekvieną uždelstą kalendorinę dieną nuo laiku nepatiektų, nepakeistų ar Prekių su trūkumais kainos, ar nuo nesuteiktų Paslaugų ar neištaisytų Paslaugų trūkumų kainos, įskaitant PVM,</w:t>
      </w:r>
      <w:r w:rsidRPr="001444AC">
        <w:rPr>
          <w:rFonts w:ascii="Times New Roman" w:eastAsia="Calibri" w:hAnsi="Times New Roman" w:cs="Times New Roman"/>
          <w:i/>
          <w:sz w:val="24"/>
          <w:szCs w:val="24"/>
          <w:lang w:eastAsia="x-none"/>
        </w:rPr>
        <w:t xml:space="preserve"> </w:t>
      </w:r>
      <w:r w:rsidRPr="001444AC">
        <w:rPr>
          <w:rFonts w:ascii="Times New Roman" w:eastAsia="Calibri" w:hAnsi="Times New Roman" w:cs="Times New Roman"/>
          <w:sz w:val="24"/>
          <w:szCs w:val="24"/>
          <w:lang w:eastAsia="x-none"/>
        </w:rPr>
        <w:t>jei jis Sutarčiai taikomas</w:t>
      </w:r>
      <w:r w:rsidRPr="001444AC">
        <w:rPr>
          <w:rFonts w:ascii="Times New Roman" w:eastAsia="Calibri" w:hAnsi="Times New Roman" w:cs="Times New Roman"/>
          <w:sz w:val="24"/>
          <w:szCs w:val="24"/>
        </w:rPr>
        <w:t xml:space="preserve">, maksimalią delspinigių skaičiavimo ribą nustatant 20 (dvidešimt) procentų nuo </w:t>
      </w:r>
      <w:permStart w:id="354379552" w:edGrp="everyone"/>
      <w:r w:rsidRPr="001444AC">
        <w:rPr>
          <w:rFonts w:ascii="Times New Roman" w:eastAsia="Calibri" w:hAnsi="Times New Roman" w:cs="Times New Roman"/>
          <w:sz w:val="24"/>
          <w:szCs w:val="24"/>
        </w:rPr>
        <w:t xml:space="preserve"> Sutarties kainos įskaitant PVM.</w:t>
      </w:r>
      <w:r w:rsidR="005554E7">
        <w:rPr>
          <w:rFonts w:ascii="Times New Roman" w:eastAsia="Calibri" w:hAnsi="Times New Roman" w:cs="Times New Roman"/>
          <w:sz w:val="24"/>
          <w:szCs w:val="24"/>
        </w:rPr>
        <w:t xml:space="preserve"> </w:t>
      </w:r>
      <w:permEnd w:id="354379552"/>
    </w:p>
    <w:p w14:paraId="38F4013B" w14:textId="47F150E0" w:rsidR="006B7DC3" w:rsidRPr="001444AC" w:rsidRDefault="006B7DC3" w:rsidP="006B7DC3">
      <w:pPr>
        <w:shd w:val="clear" w:color="auto" w:fill="FFFFFF"/>
        <w:spacing w:after="0" w:line="240" w:lineRule="auto"/>
        <w:ind w:firstLine="360"/>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 xml:space="preserve">5.2. Jei </w:t>
      </w:r>
      <w:r w:rsidRPr="001444AC">
        <w:rPr>
          <w:rFonts w:ascii="Times New Roman" w:eastAsia="Calibri" w:hAnsi="Times New Roman" w:cs="Times New Roman"/>
          <w:sz w:val="24"/>
          <w:szCs w:val="24"/>
          <w:lang w:eastAsia="x-none"/>
        </w:rPr>
        <w:t>Užsakovas</w:t>
      </w:r>
      <w:r w:rsidRPr="001444AC">
        <w:rPr>
          <w:rFonts w:ascii="Times New Roman" w:eastAsia="Calibri" w:hAnsi="Times New Roman" w:cs="Times New Roman"/>
          <w:sz w:val="24"/>
          <w:szCs w:val="24"/>
        </w:rPr>
        <w:t xml:space="preserve"> uždelsia atsiskaityti už tinkamai </w:t>
      </w:r>
      <w:r w:rsidRPr="001444AC">
        <w:rPr>
          <w:rFonts w:ascii="Times New Roman" w:eastAsia="Times New Roman" w:hAnsi="Times New Roman" w:cs="Times New Roman"/>
          <w:sz w:val="24"/>
          <w:szCs w:val="24"/>
        </w:rPr>
        <w:t>Vykdytojo</w:t>
      </w:r>
      <w:r w:rsidRPr="001444AC">
        <w:rPr>
          <w:rFonts w:ascii="Times New Roman" w:eastAsia="Calibri" w:hAnsi="Times New Roman" w:cs="Times New Roman"/>
          <w:sz w:val="24"/>
          <w:szCs w:val="24"/>
        </w:rPr>
        <w:t xml:space="preserve"> </w:t>
      </w:r>
      <w:permStart w:id="163055502" w:edGrp="everyone"/>
      <w:r w:rsidRPr="001444AC">
        <w:rPr>
          <w:rFonts w:ascii="Times New Roman" w:eastAsia="Calibri" w:hAnsi="Times New Roman" w:cs="Times New Roman"/>
          <w:sz w:val="24"/>
          <w:szCs w:val="24"/>
        </w:rPr>
        <w:t>patiektas ir perduotas kokybiškas Prekes ir / ar tinkamai suteikti Paslaugas</w:t>
      </w:r>
      <w:permEnd w:id="163055502"/>
      <w:r w:rsidRPr="001444AC">
        <w:rPr>
          <w:rFonts w:ascii="Times New Roman" w:eastAsia="Calibri" w:hAnsi="Times New Roman" w:cs="Times New Roman"/>
          <w:sz w:val="24"/>
          <w:szCs w:val="24"/>
        </w:rPr>
        <w:t xml:space="preserve"> per Sutartyje nurodytą terminą, </w:t>
      </w:r>
      <w:r w:rsidRPr="001444AC">
        <w:rPr>
          <w:rFonts w:ascii="Times New Roman" w:eastAsia="Times New Roman" w:hAnsi="Times New Roman" w:cs="Times New Roman"/>
          <w:sz w:val="24"/>
          <w:szCs w:val="24"/>
        </w:rPr>
        <w:t>Vykdytojas</w:t>
      </w:r>
      <w:r w:rsidRPr="001444AC">
        <w:rPr>
          <w:rFonts w:ascii="Times New Roman" w:eastAsia="Calibri" w:hAnsi="Times New Roman" w:cs="Times New Roman"/>
          <w:sz w:val="24"/>
          <w:szCs w:val="24"/>
        </w:rPr>
        <w:t xml:space="preserve"> nuo kitos dienos skaičiuoja </w:t>
      </w:r>
      <w:r w:rsidRPr="001444AC">
        <w:rPr>
          <w:rFonts w:ascii="Times New Roman" w:eastAsia="Calibri" w:hAnsi="Times New Roman" w:cs="Times New Roman"/>
          <w:sz w:val="24"/>
          <w:szCs w:val="24"/>
          <w:lang w:eastAsia="x-none"/>
        </w:rPr>
        <w:t>Užsakovui</w:t>
      </w:r>
      <w:r w:rsidRPr="001444AC">
        <w:rPr>
          <w:rFonts w:ascii="Times New Roman" w:eastAsia="Calibri" w:hAnsi="Times New Roman" w:cs="Times New Roman"/>
          <w:sz w:val="24"/>
          <w:szCs w:val="24"/>
        </w:rPr>
        <w:t xml:space="preserve"> 0,1 (vienos dešimtosios) procento dydžio delspinigius nuo neapmokėtos sumos, įskaitant PVM,</w:t>
      </w:r>
      <w:r w:rsidRPr="001444AC">
        <w:rPr>
          <w:rFonts w:ascii="Times New Roman" w:eastAsia="Calibri" w:hAnsi="Times New Roman" w:cs="Times New Roman"/>
          <w:sz w:val="24"/>
          <w:szCs w:val="24"/>
          <w:lang w:eastAsia="x-none"/>
        </w:rPr>
        <w:t xml:space="preserve"> jei jis sutarčiai taikomas</w:t>
      </w:r>
      <w:r w:rsidRPr="00353870">
        <w:rPr>
          <w:rFonts w:ascii="Times New Roman" w:eastAsia="Calibri" w:hAnsi="Times New Roman" w:cs="Times New Roman"/>
          <w:sz w:val="24"/>
          <w:szCs w:val="24"/>
          <w:lang w:eastAsia="x-none"/>
        </w:rPr>
        <w:t>,</w:t>
      </w:r>
      <w:r w:rsidRPr="009200C0">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maksimalią delspinigių skaičiavimo ribą nustatant 20 (dvidešimt) procentų nuo</w:t>
      </w:r>
      <w:permStart w:id="1801589683" w:edGrp="everyone"/>
      <w:r w:rsidRPr="001444AC">
        <w:rPr>
          <w:rFonts w:ascii="Times New Roman" w:eastAsia="Calibri" w:hAnsi="Times New Roman" w:cs="Times New Roman"/>
          <w:sz w:val="24"/>
          <w:szCs w:val="24"/>
        </w:rPr>
        <w:t xml:space="preserve"> Sutarties kainos, įskaitant PVM.</w:t>
      </w:r>
      <w:r w:rsidR="005554E7">
        <w:rPr>
          <w:rFonts w:ascii="Times New Roman" w:eastAsia="Calibri" w:hAnsi="Times New Roman" w:cs="Times New Roman"/>
          <w:sz w:val="24"/>
          <w:szCs w:val="24"/>
        </w:rPr>
        <w:t xml:space="preserve"> </w:t>
      </w:r>
    </w:p>
    <w:permEnd w:id="1801589683"/>
    <w:p w14:paraId="03E01253" w14:textId="77777777" w:rsidR="006B7DC3" w:rsidRPr="00A26F79" w:rsidRDefault="006B7DC3" w:rsidP="006B7DC3">
      <w:pPr>
        <w:spacing w:after="0" w:line="240" w:lineRule="auto"/>
        <w:ind w:firstLine="360"/>
        <w:jc w:val="both"/>
        <w:rPr>
          <w:rFonts w:ascii="Times New Roman" w:eastAsia="Calibri" w:hAnsi="Times New Roman" w:cs="Times New Roman"/>
          <w:iCs/>
          <w:sz w:val="24"/>
          <w:szCs w:val="24"/>
        </w:rPr>
      </w:pPr>
      <w:r>
        <w:rPr>
          <w:rFonts w:ascii="Times New Roman" w:eastAsia="Calibri" w:hAnsi="Times New Roman" w:cs="Times New Roman"/>
          <w:sz w:val="24"/>
          <w:szCs w:val="24"/>
          <w:lang w:eastAsia="lt-LT"/>
        </w:rPr>
        <w:t>5</w:t>
      </w:r>
      <w:r>
        <w:rPr>
          <w:rFonts w:ascii="Times New Roman" w:eastAsia="Calibri" w:hAnsi="Times New Roman" w:cs="Times New Roman"/>
          <w:iCs/>
          <w:sz w:val="24"/>
          <w:szCs w:val="24"/>
        </w:rPr>
        <w:t xml:space="preserve">.3. </w:t>
      </w:r>
      <w:r w:rsidRPr="00A26F79">
        <w:rPr>
          <w:rFonts w:ascii="Times New Roman" w:eastAsia="Calibri" w:hAnsi="Times New Roman" w:cs="Times New Roman"/>
          <w:iCs/>
          <w:sz w:val="24"/>
          <w:szCs w:val="24"/>
        </w:rPr>
        <w:t>Jei Vykdytojas, vykdydamas Sutartį, nesilaiko galiojančių teisės aktų reikalavimų ir dėl to kompetentingos įgaliotos valstybinės institucijos pritaiko baudas ar kitas sankcijas Užsakovui, taip pat, jeigu dėl bet kokių aplinkybių, susijusių su Vykdytoju ar jo teikiamomis Paslaugomis ar Prekėmis,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62B9E1E"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A26F79">
        <w:rPr>
          <w:rFonts w:ascii="Times New Roman" w:eastAsia="Calibri" w:hAnsi="Times New Roman" w:cs="Times New Roman"/>
          <w:iCs/>
          <w:sz w:val="24"/>
          <w:szCs w:val="24"/>
        </w:rPr>
        <w:t>Vykdytojas privalo nedelsiant, bet ne vėliau nei per 1 (vieną) darbo dieną, informuoti Užsakovą raštu, jei jam yra pritaikytos Sankcijos ar jam yra žinoma informacija apie inicijuotas arba ketinamas inicijuoti procedūras dėl Sankcijų jam ir / ar Užsakovui taikymo. Vykdytojas, pažeidęs  reikalavimą laiku informuoti Užsakovą raštu apie šiame Sutarties punkte nurodytas aplinkybes, Užsakovui pareikalavus, sumoka 10 % Sutarties vertės dydžio baudą.</w:t>
      </w:r>
    </w:p>
    <w:p w14:paraId="125DC5EF" w14:textId="77777777" w:rsidR="006B7DC3" w:rsidRPr="001444AC" w:rsidRDefault="006B7DC3" w:rsidP="006B7DC3">
      <w:pPr>
        <w:shd w:val="clear" w:color="auto" w:fill="FFFFFF"/>
        <w:spacing w:after="0" w:line="240" w:lineRule="auto"/>
        <w:ind w:firstLine="360"/>
        <w:jc w:val="both"/>
        <w:rPr>
          <w:rFonts w:ascii="Times New Roman" w:eastAsia="Calibri" w:hAnsi="Times New Roman" w:cs="Times New Roman"/>
          <w:b/>
          <w:sz w:val="24"/>
          <w:szCs w:val="24"/>
        </w:rPr>
      </w:pPr>
    </w:p>
    <w:p w14:paraId="327F1DEB" w14:textId="77777777" w:rsidR="006B7DC3" w:rsidRPr="001444AC" w:rsidRDefault="006B7DC3" w:rsidP="006B7DC3">
      <w:pPr>
        <w:spacing w:after="0" w:line="240" w:lineRule="auto"/>
        <w:ind w:firstLine="360"/>
        <w:jc w:val="center"/>
        <w:rPr>
          <w:rFonts w:ascii="Times New Roman" w:eastAsia="Calibri" w:hAnsi="Times New Roman" w:cs="Times New Roman"/>
          <w:b/>
          <w:sz w:val="24"/>
          <w:szCs w:val="24"/>
        </w:rPr>
      </w:pPr>
      <w:permStart w:id="1033789771" w:edGrp="everyone"/>
      <w:r w:rsidRPr="001444AC">
        <w:rPr>
          <w:rFonts w:ascii="Times New Roman" w:eastAsia="Calibri" w:hAnsi="Times New Roman" w:cs="Times New Roman"/>
          <w:b/>
          <w:sz w:val="24"/>
          <w:szCs w:val="24"/>
        </w:rPr>
        <w:t xml:space="preserve">6. SUTARTIES ĮVYKDYMO UŽTIKRINIMAS </w:t>
      </w:r>
    </w:p>
    <w:p w14:paraId="51AB8DC5" w14:textId="3A968B37" w:rsidR="006B7DC3" w:rsidRPr="001444AC" w:rsidRDefault="006B7DC3" w:rsidP="006B7DC3">
      <w:pPr>
        <w:tabs>
          <w:tab w:val="left" w:pos="709"/>
        </w:tabs>
        <w:spacing w:after="0" w:line="240" w:lineRule="auto"/>
        <w:ind w:firstLine="360"/>
        <w:jc w:val="both"/>
        <w:rPr>
          <w:rFonts w:ascii="Times New Roman" w:eastAsia="Calibri" w:hAnsi="Times New Roman" w:cs="Times New Roman"/>
          <w:i/>
          <w:sz w:val="24"/>
          <w:szCs w:val="24"/>
        </w:rPr>
      </w:pPr>
      <w:r w:rsidRPr="001444AC">
        <w:rPr>
          <w:rFonts w:ascii="Times New Roman" w:eastAsia="Calibri" w:hAnsi="Times New Roman" w:cs="Times New Roman"/>
          <w:sz w:val="24"/>
          <w:szCs w:val="24"/>
        </w:rPr>
        <w:t xml:space="preserve">6.1. </w:t>
      </w:r>
      <w:r w:rsidR="00AD1B8C" w:rsidRPr="00AD1B8C">
        <w:rPr>
          <w:rFonts w:ascii="Times New Roman" w:eastAsia="Calibri" w:hAnsi="Times New Roman" w:cs="Times New Roman"/>
          <w:sz w:val="24"/>
          <w:szCs w:val="24"/>
        </w:rPr>
        <w:t xml:space="preserve">Sutarties įvykdymas užtikrinamas delspinigiais, kurių dydis nurodytas Sutarties </w:t>
      </w:r>
      <w:r w:rsidR="00982802" w:rsidRPr="00AD1B8C">
        <w:rPr>
          <w:rFonts w:ascii="Times New Roman" w:eastAsia="Calibri" w:hAnsi="Times New Roman" w:cs="Times New Roman"/>
          <w:sz w:val="24"/>
          <w:szCs w:val="24"/>
        </w:rPr>
        <w:t>Bendrosiose sąlygose.</w:t>
      </w:r>
    </w:p>
    <w:permEnd w:id="1033789771"/>
    <w:p w14:paraId="3D6AB0C2" w14:textId="77777777" w:rsidR="006B7DC3" w:rsidRPr="001444AC" w:rsidRDefault="006B7DC3" w:rsidP="006B7DC3">
      <w:pPr>
        <w:tabs>
          <w:tab w:val="left" w:pos="709"/>
        </w:tabs>
        <w:spacing w:after="0" w:line="240" w:lineRule="auto"/>
        <w:ind w:firstLine="360"/>
        <w:jc w:val="both"/>
        <w:rPr>
          <w:rFonts w:ascii="Times New Roman" w:eastAsia="Calibri" w:hAnsi="Times New Roman" w:cs="Times New Roman"/>
          <w:b/>
          <w:sz w:val="24"/>
          <w:szCs w:val="24"/>
        </w:rPr>
      </w:pPr>
    </w:p>
    <w:p w14:paraId="3B5B4269" w14:textId="77777777" w:rsidR="00DD3538" w:rsidRDefault="00DD3538" w:rsidP="006B7DC3">
      <w:pPr>
        <w:spacing w:after="0" w:line="240" w:lineRule="auto"/>
        <w:ind w:firstLine="360"/>
        <w:jc w:val="center"/>
        <w:rPr>
          <w:rFonts w:ascii="Times New Roman" w:eastAsia="Calibri" w:hAnsi="Times New Roman" w:cs="Times New Roman"/>
          <w:b/>
          <w:sz w:val="24"/>
          <w:szCs w:val="24"/>
        </w:rPr>
      </w:pPr>
    </w:p>
    <w:p w14:paraId="410BD56C" w14:textId="6BFBF10C" w:rsidR="006B7DC3" w:rsidRPr="001444AC" w:rsidRDefault="006B7DC3" w:rsidP="006B7DC3">
      <w:pPr>
        <w:spacing w:after="0" w:line="240" w:lineRule="auto"/>
        <w:ind w:firstLine="360"/>
        <w:jc w:val="center"/>
        <w:rPr>
          <w:rFonts w:ascii="Times New Roman" w:eastAsia="Calibri" w:hAnsi="Times New Roman" w:cs="Times New Roman"/>
          <w:b/>
          <w:sz w:val="24"/>
          <w:szCs w:val="24"/>
        </w:rPr>
      </w:pPr>
      <w:r w:rsidRPr="001444AC">
        <w:rPr>
          <w:rFonts w:ascii="Times New Roman" w:eastAsia="Calibri" w:hAnsi="Times New Roman" w:cs="Times New Roman"/>
          <w:b/>
          <w:sz w:val="24"/>
          <w:szCs w:val="24"/>
        </w:rPr>
        <w:lastRenderedPageBreak/>
        <w:t>7. SUTARTIES GALIOJIMAS</w:t>
      </w:r>
    </w:p>
    <w:p w14:paraId="7E076CFE" w14:textId="77777777" w:rsidR="006B7DC3" w:rsidRPr="001444AC" w:rsidRDefault="006B7DC3" w:rsidP="006B7DC3">
      <w:pPr>
        <w:spacing w:after="0" w:line="240" w:lineRule="auto"/>
        <w:ind w:firstLine="360"/>
        <w:jc w:val="both"/>
        <w:rPr>
          <w:rFonts w:ascii="Times New Roman" w:eastAsia="Times New Roman" w:hAnsi="Times New Roman" w:cs="Times New Roman"/>
          <w:sz w:val="24"/>
          <w:szCs w:val="24"/>
        </w:rPr>
      </w:pPr>
      <w:r w:rsidRPr="001444AC">
        <w:rPr>
          <w:rFonts w:ascii="Times New Roman" w:eastAsia="Calibri" w:hAnsi="Times New Roman" w:cs="Times New Roman"/>
          <w:sz w:val="24"/>
          <w:szCs w:val="24"/>
        </w:rPr>
        <w:t>7.1. Sutartis laikoma sudaryta ir įsigalioja ją pasirašius įgaliotiems Šalių atstovams</w:t>
      </w:r>
      <w:r w:rsidRPr="001444AC">
        <w:rPr>
          <w:rFonts w:ascii="Times New Roman" w:eastAsia="Times New Roman" w:hAnsi="Times New Roman" w:cs="Times New Roman"/>
          <w:sz w:val="24"/>
          <w:szCs w:val="24"/>
        </w:rPr>
        <w:t xml:space="preserve"> </w:t>
      </w:r>
      <w:permStart w:id="1443831888" w:edGrp="everyone"/>
      <w:r w:rsidRPr="001444AC">
        <w:rPr>
          <w:rFonts w:ascii="Times New Roman" w:eastAsia="Times New Roman" w:hAnsi="Times New Roman" w:cs="Times New Roman"/>
          <w:sz w:val="24"/>
          <w:szCs w:val="24"/>
        </w:rPr>
        <w:t xml:space="preserve">ir Vykdytojui pristačius tinkamą Sutarties įvykdymo užtikrinimą įrodantį dokumentą,  nustatytą Sutartyje, bei kitus Sutarties įsigaliojimui būtinus dokumentus, jei jų reikalaujama pagal šios Sutarties sąlygas. </w:t>
      </w:r>
    </w:p>
    <w:permEnd w:id="1443831888"/>
    <w:p w14:paraId="7DED4787" w14:textId="404B7725" w:rsidR="006B7DC3" w:rsidRPr="001444AC" w:rsidRDefault="006B7DC3" w:rsidP="006B7DC3">
      <w:pPr>
        <w:spacing w:after="0" w:line="240" w:lineRule="auto"/>
        <w:ind w:firstLine="360"/>
        <w:jc w:val="both"/>
        <w:rPr>
          <w:rFonts w:ascii="Times New Roman" w:hAnsi="Times New Roman" w:cs="Times New Roman"/>
          <w:sz w:val="24"/>
          <w:szCs w:val="24"/>
        </w:rPr>
      </w:pPr>
      <w:r w:rsidRPr="001444AC">
        <w:rPr>
          <w:rFonts w:ascii="Times New Roman" w:eastAsia="Calibri" w:hAnsi="Times New Roman" w:cs="Times New Roman"/>
          <w:sz w:val="24"/>
          <w:szCs w:val="24"/>
        </w:rPr>
        <w:t xml:space="preserve">7.2. Sutartis galioja iki visiško prievolių įvykdymo, bet jos terminas negali būti ilgesnis kaip </w:t>
      </w:r>
      <w:r w:rsidR="005554E7">
        <w:rPr>
          <w:rFonts w:ascii="Times New Roman" w:eastAsia="Calibri" w:hAnsi="Times New Roman" w:cs="Times New Roman"/>
          <w:sz w:val="24"/>
          <w:szCs w:val="24"/>
        </w:rPr>
        <w:t>135</w:t>
      </w:r>
      <w:r>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w:t>
      </w:r>
      <w:r w:rsidR="005554E7">
        <w:rPr>
          <w:rFonts w:ascii="Times New Roman" w:eastAsia="Calibri" w:hAnsi="Times New Roman" w:cs="Times New Roman"/>
          <w:sz w:val="24"/>
          <w:szCs w:val="24"/>
        </w:rPr>
        <w:t>šimtas trisdešimt penkios</w:t>
      </w:r>
      <w:r w:rsidRPr="001444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554E7">
        <w:rPr>
          <w:rFonts w:ascii="Times New Roman" w:eastAsia="Calibri" w:hAnsi="Times New Roman" w:cs="Times New Roman"/>
          <w:sz w:val="24"/>
          <w:szCs w:val="24"/>
        </w:rPr>
        <w:t>dienos</w:t>
      </w:r>
      <w:r>
        <w:rPr>
          <w:rFonts w:ascii="Times New Roman" w:eastAsia="Calibri" w:hAnsi="Times New Roman" w:cs="Times New Roman"/>
          <w:sz w:val="24"/>
          <w:szCs w:val="24"/>
        </w:rPr>
        <w:t>.</w:t>
      </w:r>
      <w:bookmarkStart w:id="2" w:name="_Hlk486857960"/>
      <w:r>
        <w:rPr>
          <w:rFonts w:ascii="Times New Roman" w:eastAsia="Calibri" w:hAnsi="Times New Roman" w:cs="Times New Roman"/>
          <w:sz w:val="24"/>
          <w:szCs w:val="24"/>
        </w:rPr>
        <w:t xml:space="preserve"> </w:t>
      </w:r>
    </w:p>
    <w:p w14:paraId="12DDFE9B" w14:textId="77777777" w:rsidR="006B7DC3" w:rsidRPr="001444AC" w:rsidRDefault="006B7DC3" w:rsidP="006B7DC3">
      <w:pPr>
        <w:spacing w:after="0" w:line="240" w:lineRule="auto"/>
        <w:ind w:firstLine="360"/>
        <w:jc w:val="both"/>
        <w:rPr>
          <w:rFonts w:ascii="Times New Roman" w:eastAsia="Calibri" w:hAnsi="Times New Roman" w:cs="Times New Roman"/>
          <w:b/>
          <w:sz w:val="24"/>
          <w:szCs w:val="24"/>
        </w:rPr>
      </w:pPr>
    </w:p>
    <w:p w14:paraId="697D3DD3" w14:textId="77777777" w:rsidR="006B7DC3" w:rsidRPr="001444AC" w:rsidRDefault="006B7DC3" w:rsidP="006B7DC3">
      <w:pPr>
        <w:spacing w:after="0" w:line="240" w:lineRule="auto"/>
        <w:ind w:firstLine="360"/>
        <w:jc w:val="center"/>
        <w:rPr>
          <w:rFonts w:ascii="Times New Roman" w:eastAsia="Calibri" w:hAnsi="Times New Roman" w:cs="Times New Roman"/>
          <w:b/>
          <w:sz w:val="24"/>
          <w:szCs w:val="24"/>
        </w:rPr>
      </w:pPr>
      <w:bookmarkStart w:id="3" w:name="part_8f4dadbdf27c4882b72f57a56c9631ad"/>
      <w:bookmarkStart w:id="4" w:name="part_9fd9687904354f69bb532178a7959ebe"/>
      <w:bookmarkEnd w:id="2"/>
      <w:bookmarkEnd w:id="3"/>
      <w:bookmarkEnd w:id="4"/>
      <w:r w:rsidRPr="006E3162">
        <w:rPr>
          <w:rFonts w:ascii="Times New Roman" w:eastAsia="Calibri" w:hAnsi="Times New Roman" w:cs="Times New Roman"/>
          <w:b/>
          <w:sz w:val="24"/>
          <w:szCs w:val="24"/>
        </w:rPr>
        <w:t>8. KITOS NUOSTATOS</w:t>
      </w:r>
    </w:p>
    <w:p w14:paraId="04B9A65E" w14:textId="77777777" w:rsidR="006B7DC3" w:rsidRPr="000F3D9B" w:rsidRDefault="006B7DC3" w:rsidP="006B7DC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0F3D9B">
        <w:rPr>
          <w:rFonts w:ascii="Times New Roman" w:eastAsia="Calibri" w:hAnsi="Times New Roman" w:cs="Times New Roman"/>
          <w:sz w:val="24"/>
          <w:szCs w:val="24"/>
        </w:rPr>
        <w:t xml:space="preserve">.1. Šią Sutartį sudaro Sutarties Specialiosios sąlygos, jų priedai ir Sutarties Bendrosios sąlygos. Laikoma, kad Sutartį sudarantys dokumentai vienas kitą paaiškina. Jeigu Sutarties Specialiųjų sąlygų ir / ar jų priedų nuostatos neatitinka Sutarties Bendrųjų sąlygų nuostatų, pirmenybė yra teikiama Sutarties Specialiųjų sąlygų bei jų priedų nuostatoms. Esant tarpusavio </w:t>
      </w:r>
      <w:proofErr w:type="spellStart"/>
      <w:r w:rsidRPr="000F3D9B">
        <w:rPr>
          <w:rFonts w:ascii="Times New Roman" w:eastAsia="Calibri" w:hAnsi="Times New Roman" w:cs="Times New Roman"/>
          <w:sz w:val="24"/>
          <w:szCs w:val="24"/>
        </w:rPr>
        <w:t>neatitikimams</w:t>
      </w:r>
      <w:proofErr w:type="spellEnd"/>
      <w:r w:rsidRPr="000F3D9B">
        <w:rPr>
          <w:rFonts w:ascii="Times New Roman" w:eastAsia="Calibri" w:hAnsi="Times New Roman" w:cs="Times New Roman"/>
          <w:sz w:val="24"/>
          <w:szCs w:val="24"/>
        </w:rPr>
        <w:t xml:space="preserve"> tarp Sutarties Specialiųjų sąlygų ir jos priedų, prioritetas teikiamas šiam Šalių pasirašytam Sutarties tekstui, po to pirkimo, kurio pagrindu buvo sudaryta Sutartis, dokumentams, po to –Vykdytojo pasiūlymui.</w:t>
      </w:r>
    </w:p>
    <w:p w14:paraId="6130080A" w14:textId="77777777" w:rsidR="006B7DC3" w:rsidRPr="000F3D9B" w:rsidRDefault="006B7DC3" w:rsidP="006B7DC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0F3D9B">
        <w:rPr>
          <w:rFonts w:ascii="Times New Roman" w:eastAsia="Calibri" w:hAnsi="Times New Roman" w:cs="Times New Roman"/>
          <w:sz w:val="24"/>
          <w:szCs w:val="24"/>
        </w:rPr>
        <w:t>.2. Sutarčiai taikoma pirkimo paskelbimo dieną aktuali AB „Lietuvos geležinkeliai“ generalinio direktoriaus įsakymu patvirtinta Sutarties Bendrųjų sąlygų redakcija, skelbiama tinklapyje www.litrail.lt, su kurių nuostatomis Šalys yra visiškai susipažinusios ir jas vykdys. Bendrosiose sąlygose nurodytos alternatyvios nuostatos (su prierašu „jei taikoma“, „jei tokių būtų“, „jei tokių yra“ ar pan.) taikomos tik tokiu atveju, jeigu jos konkrečiai aprašomos Sutarties Specialiosiose sąlygose.</w:t>
      </w:r>
    </w:p>
    <w:p w14:paraId="0AB141B3"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8.3. Vykdytojas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nedelsiant, bet ne vėliau nei per Užsakovo prašyme nurodytą terminą.</w:t>
      </w:r>
    </w:p>
    <w:p w14:paraId="4D32303E"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Prekės / Paslaugos  yra reikalingi(-</w:t>
      </w:r>
      <w:proofErr w:type="spellStart"/>
      <w:r w:rsidRPr="00F23429">
        <w:rPr>
          <w:rFonts w:ascii="Times New Roman" w:eastAsia="Calibri" w:hAnsi="Times New Roman" w:cs="Times New Roman"/>
          <w:sz w:val="24"/>
          <w:szCs w:val="24"/>
        </w:rPr>
        <w:t>os</w:t>
      </w:r>
      <w:proofErr w:type="spellEnd"/>
      <w:r w:rsidRPr="00F23429">
        <w:rPr>
          <w:rFonts w:ascii="Times New Roman" w:eastAsia="Calibri" w:hAnsi="Times New Roman" w:cs="Times New Roman"/>
          <w:sz w:val="24"/>
          <w:szCs w:val="24"/>
        </w:rPr>
        <w:t>) tiek Užsakovui, tiek ir / ar pagal šią Sutartį teises ir pareigas ar jų dalį įgijusiam ūkio subjektui, šioje Sutartyje numatytus įsipareigojimus Vykdytojas vykdys pagal poreikį tiek Užsakovo, tiek pagal šią Sutartį teises ir pareigas ar jų dalį įgijusio ūkio subjekto atžvilgiu.</w:t>
      </w:r>
    </w:p>
    <w:p w14:paraId="1971878D"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69FB93" w14:textId="24F0E9F4" w:rsidR="006B7DC3"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3E4F798" w14:textId="370F8319"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w:t>
      </w:r>
      <w:r>
        <w:rPr>
          <w:rFonts w:ascii="Times New Roman" w:eastAsia="Calibri" w:hAnsi="Times New Roman" w:cs="Times New Roman"/>
          <w:sz w:val="24"/>
          <w:szCs w:val="24"/>
        </w:rPr>
        <w:t>4</w:t>
      </w:r>
      <w:r w:rsidRPr="00F23429">
        <w:rPr>
          <w:rFonts w:ascii="Times New Roman" w:eastAsia="Calibri" w:hAnsi="Times New Roman" w:cs="Times New Roman"/>
          <w:sz w:val="24"/>
          <w:szCs w:val="24"/>
        </w:rPr>
        <w:t>. Vykdytojas nėra laikomas asocijuotu su Užsakovu</w:t>
      </w:r>
      <w:r>
        <w:rPr>
          <w:rFonts w:ascii="Times New Roman" w:eastAsia="Calibri" w:hAnsi="Times New Roman" w:cs="Times New Roman"/>
          <w:sz w:val="24"/>
          <w:szCs w:val="24"/>
        </w:rPr>
        <w:t xml:space="preserve"> </w:t>
      </w:r>
      <w:r w:rsidRPr="00F23429">
        <w:rPr>
          <w:rFonts w:ascii="Times New Roman" w:eastAsia="Calibri" w:hAnsi="Times New Roman" w:cs="Times New Roman"/>
          <w:sz w:val="24"/>
          <w:szCs w:val="24"/>
        </w:rPr>
        <w:t>pagal galiojančius Lietuvos Respublikos teisės aktus (Pridėtinės vertės mokesčio įstatymą, Pelno mokesčio įstatymą, Gyventojų pajamų mokesčio įstatymą).</w:t>
      </w:r>
    </w:p>
    <w:p w14:paraId="01FB36BF" w14:textId="500E808A" w:rsidR="006B7DC3" w:rsidRPr="00F23429"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w:t>
      </w:r>
      <w:r>
        <w:rPr>
          <w:rFonts w:ascii="Times New Roman" w:eastAsia="Calibri" w:hAnsi="Times New Roman" w:cs="Times New Roman"/>
          <w:sz w:val="24"/>
          <w:szCs w:val="24"/>
        </w:rPr>
        <w:t>5</w:t>
      </w:r>
      <w:r w:rsidRPr="00F23429">
        <w:rPr>
          <w:rFonts w:ascii="Times New Roman" w:eastAsia="Calibri" w:hAnsi="Times New Roman" w:cs="Times New Roman"/>
          <w:sz w:val="24"/>
          <w:szCs w:val="24"/>
        </w:rPr>
        <w:t xml:space="preserve">. Vykdytojas yra registruotas PVM mokėtoju Lietuvos Respublikoje. </w:t>
      </w:r>
    </w:p>
    <w:p w14:paraId="1D6FFD87"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w:t>
      </w:r>
      <w:r>
        <w:rPr>
          <w:rFonts w:ascii="Times New Roman" w:eastAsia="Calibri" w:hAnsi="Times New Roman" w:cs="Times New Roman"/>
          <w:sz w:val="24"/>
          <w:szCs w:val="24"/>
        </w:rPr>
        <w:t>6</w:t>
      </w:r>
      <w:r w:rsidRPr="00F23429">
        <w:rPr>
          <w:rFonts w:ascii="Times New Roman" w:eastAsia="Calibri" w:hAnsi="Times New Roman" w:cs="Times New Roman"/>
          <w:sz w:val="24"/>
          <w:szCs w:val="24"/>
        </w:rPr>
        <w:t xml:space="preserve">. Sutartis laikoma neteisėta ir negaliojančia, jei paaiškėjo, kad, vadovaujantis Lietuvos Respublikos nacionaliniam saugumui užtikrinti svarbių objektų apsaugos įstatymo nuostatomis, </w:t>
      </w:r>
      <w:r w:rsidRPr="00F23429">
        <w:rPr>
          <w:rFonts w:ascii="Times New Roman" w:eastAsia="Calibri" w:hAnsi="Times New Roman" w:cs="Times New Roman"/>
          <w:sz w:val="24"/>
          <w:szCs w:val="24"/>
        </w:rPr>
        <w:lastRenderedPageBreak/>
        <w:t>Sutartis neatitinka nacionalinio saugumo interesų. Tokios Sutarties negaliojimo momentas nustatomas vadovaujantis minėtu įstatymu.</w:t>
      </w:r>
    </w:p>
    <w:p w14:paraId="6C5DEA1A" w14:textId="77777777" w:rsidR="006B7DC3" w:rsidRPr="00F23429" w:rsidRDefault="006B7DC3" w:rsidP="006B7DC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8.7 </w:t>
      </w:r>
      <w:r w:rsidRPr="00C95A03">
        <w:rPr>
          <w:rFonts w:ascii="Times New Roman" w:eastAsia="Calibri" w:hAnsi="Times New Roman" w:cs="Times New Roman"/>
          <w:sz w:val="24"/>
          <w:szCs w:val="24"/>
        </w:rPr>
        <w:t>Šios sutarties papildymai ir pakeitimai galioja, jeigu jie atlikti raštu ir pasirašyti abiejų šalių.</w:t>
      </w:r>
    </w:p>
    <w:p w14:paraId="69EAD1EB"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F23429">
        <w:rPr>
          <w:rFonts w:ascii="Times New Roman" w:eastAsia="Calibri" w:hAnsi="Times New Roman" w:cs="Times New Roman"/>
          <w:sz w:val="24"/>
          <w:szCs w:val="24"/>
        </w:rPr>
        <w:t>8.</w:t>
      </w:r>
      <w:r>
        <w:rPr>
          <w:rFonts w:ascii="Times New Roman" w:eastAsia="Calibri" w:hAnsi="Times New Roman" w:cs="Times New Roman"/>
          <w:sz w:val="24"/>
          <w:szCs w:val="24"/>
        </w:rPr>
        <w:t>8</w:t>
      </w:r>
      <w:r w:rsidRPr="00F23429">
        <w:rPr>
          <w:rFonts w:ascii="Times New Roman" w:eastAsia="Calibri" w:hAnsi="Times New Roman" w:cs="Times New Roman"/>
          <w:sz w:val="24"/>
          <w:szCs w:val="24"/>
        </w:rPr>
        <w:t xml:space="preserve">. Ši Sutartis sudaryta lietuvių kalba 2 (dviem) egzemplioriais, turinčiais vienodą teisinę galią, po vieną kiekvienai Šaliai. </w:t>
      </w:r>
    </w:p>
    <w:p w14:paraId="7084028E" w14:textId="77777777" w:rsidR="006B7DC3" w:rsidRDefault="006B7DC3" w:rsidP="006B7DC3">
      <w:pPr>
        <w:spacing w:after="0" w:line="240" w:lineRule="auto"/>
        <w:ind w:firstLine="360"/>
        <w:jc w:val="both"/>
        <w:rPr>
          <w:rFonts w:ascii="Times New Roman" w:eastAsia="Calibri" w:hAnsi="Times New Roman" w:cs="Times New Roman"/>
          <w:sz w:val="24"/>
          <w:szCs w:val="24"/>
        </w:rPr>
      </w:pPr>
      <w:r w:rsidRPr="00D362A4">
        <w:rPr>
          <w:rFonts w:ascii="Times New Roman" w:eastAsia="Calibri" w:hAnsi="Times New Roman" w:cs="Times New Roman"/>
          <w:sz w:val="24"/>
          <w:szCs w:val="24"/>
        </w:rPr>
        <w:t>8.</w:t>
      </w:r>
      <w:r>
        <w:rPr>
          <w:rFonts w:ascii="Times New Roman" w:eastAsia="Calibri" w:hAnsi="Times New Roman" w:cs="Times New Roman"/>
          <w:sz w:val="24"/>
          <w:szCs w:val="24"/>
        </w:rPr>
        <w:t>9</w:t>
      </w:r>
      <w:r w:rsidRPr="00D362A4">
        <w:rPr>
          <w:rFonts w:ascii="Times New Roman" w:eastAsia="Calibri" w:hAnsi="Times New Roman" w:cs="Times New Roman"/>
          <w:sz w:val="24"/>
          <w:szCs w:val="24"/>
        </w:rPr>
        <w:t>. Sutarties Bendrosiose sąlygose nurodytos alternatyvios nuostatos (su prierašu „jei taikoma“, „jei tokių būtų“, „jei tokių yra“ ar pan.) taikomos tik tokiu atveju, jeigu jos konkrečiai aprašomos Sutarties Specialiosiose sąlygose.</w:t>
      </w:r>
    </w:p>
    <w:p w14:paraId="1362E7CB" w14:textId="77777777" w:rsidR="006B7DC3" w:rsidRPr="001444AC" w:rsidRDefault="006B7DC3" w:rsidP="006B7DC3">
      <w:pPr>
        <w:spacing w:after="0" w:line="240" w:lineRule="auto"/>
        <w:ind w:firstLine="360"/>
        <w:jc w:val="both"/>
        <w:rPr>
          <w:rFonts w:ascii="Times New Roman" w:eastAsia="Calibri" w:hAnsi="Times New Roman" w:cs="Times New Roman"/>
          <w:sz w:val="24"/>
          <w:szCs w:val="24"/>
          <w:lang w:eastAsia="x-none"/>
        </w:rPr>
      </w:pPr>
      <w:r w:rsidRPr="001444AC">
        <w:rPr>
          <w:rFonts w:ascii="Times New Roman" w:eastAsia="Calibri" w:hAnsi="Times New Roman" w:cs="Times New Roman"/>
          <w:sz w:val="24"/>
          <w:szCs w:val="24"/>
          <w:lang w:eastAsia="x-none"/>
        </w:rPr>
        <w:t>8.</w:t>
      </w:r>
      <w:r>
        <w:rPr>
          <w:rFonts w:ascii="Times New Roman" w:eastAsia="Calibri" w:hAnsi="Times New Roman" w:cs="Times New Roman"/>
          <w:sz w:val="24"/>
          <w:szCs w:val="24"/>
          <w:lang w:eastAsia="x-none"/>
        </w:rPr>
        <w:t>10</w:t>
      </w:r>
      <w:r w:rsidRPr="001444AC">
        <w:rPr>
          <w:rFonts w:ascii="Times New Roman" w:eastAsia="Calibri" w:hAnsi="Times New Roman" w:cs="Times New Roman"/>
          <w:sz w:val="24"/>
          <w:szCs w:val="24"/>
          <w:lang w:eastAsia="x-none"/>
        </w:rPr>
        <w:t>. Sutarties Specialiųjų sąlygų priedai:</w:t>
      </w:r>
    </w:p>
    <w:p w14:paraId="546300EE" w14:textId="4CC322E7" w:rsidR="006B7DC3" w:rsidRPr="001444AC" w:rsidRDefault="006B7DC3" w:rsidP="006B7DC3">
      <w:pPr>
        <w:widowControl w:val="0"/>
        <w:spacing w:after="0" w:line="240" w:lineRule="auto"/>
        <w:ind w:firstLine="360"/>
        <w:jc w:val="both"/>
        <w:rPr>
          <w:rFonts w:ascii="Times New Roman" w:eastAsia="Calibri" w:hAnsi="Times New Roman" w:cs="Times New Roman"/>
          <w:sz w:val="24"/>
          <w:szCs w:val="24"/>
        </w:rPr>
      </w:pPr>
      <w:permStart w:id="700531620" w:edGrp="everyone"/>
      <w:r w:rsidRPr="001444AC">
        <w:rPr>
          <w:rFonts w:ascii="Times New Roman" w:eastAsia="Calibri" w:hAnsi="Times New Roman" w:cs="Times New Roman"/>
          <w:sz w:val="24"/>
          <w:szCs w:val="24"/>
        </w:rPr>
        <w:t>8.</w:t>
      </w:r>
      <w:r>
        <w:rPr>
          <w:rFonts w:ascii="Times New Roman" w:eastAsia="Calibri" w:hAnsi="Times New Roman" w:cs="Times New Roman"/>
          <w:sz w:val="24"/>
          <w:szCs w:val="24"/>
        </w:rPr>
        <w:t>10</w:t>
      </w:r>
      <w:r w:rsidRPr="001444AC">
        <w:rPr>
          <w:rFonts w:ascii="Times New Roman" w:eastAsia="Calibri" w:hAnsi="Times New Roman" w:cs="Times New Roman"/>
          <w:sz w:val="24"/>
          <w:szCs w:val="24"/>
        </w:rPr>
        <w:t>.1. Priedas Nr. 1 – Tiekėjo pasiūlymas pirkimui</w:t>
      </w:r>
      <w:r w:rsidR="00304519">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prie Sutarties atskirai nepridedamas,</w:t>
      </w:r>
      <w:r w:rsidR="00304519">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saugomas CVP IS</w:t>
      </w:r>
      <w:r w:rsidR="00304519">
        <w:rPr>
          <w:rFonts w:ascii="Times New Roman" w:eastAsia="Calibri" w:hAnsi="Times New Roman" w:cs="Times New Roman"/>
          <w:sz w:val="24"/>
          <w:szCs w:val="24"/>
        </w:rPr>
        <w:t>).</w:t>
      </w:r>
    </w:p>
    <w:p w14:paraId="75278E6A" w14:textId="54C83132" w:rsidR="006B7DC3" w:rsidRPr="001444AC" w:rsidRDefault="006B7DC3" w:rsidP="006B7DC3">
      <w:pPr>
        <w:widowControl w:val="0"/>
        <w:spacing w:after="0" w:line="240" w:lineRule="auto"/>
        <w:ind w:firstLine="360"/>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8.</w:t>
      </w:r>
      <w:r>
        <w:rPr>
          <w:rFonts w:ascii="Times New Roman" w:eastAsia="Calibri" w:hAnsi="Times New Roman" w:cs="Times New Roman"/>
          <w:sz w:val="24"/>
          <w:szCs w:val="24"/>
        </w:rPr>
        <w:t>10</w:t>
      </w:r>
      <w:r w:rsidRPr="001444AC">
        <w:rPr>
          <w:rFonts w:ascii="Times New Roman" w:eastAsia="Calibri" w:hAnsi="Times New Roman" w:cs="Times New Roman"/>
          <w:sz w:val="24"/>
          <w:szCs w:val="24"/>
        </w:rPr>
        <w:t xml:space="preserve">.2. Priedas Nr. 2 – Sutarties įvykdymo užtikrinimas </w:t>
      </w:r>
      <w:r w:rsidR="00304519">
        <w:rPr>
          <w:rFonts w:ascii="Times New Roman" w:eastAsia="Calibri" w:hAnsi="Times New Roman" w:cs="Times New Roman"/>
          <w:sz w:val="24"/>
          <w:szCs w:val="24"/>
        </w:rPr>
        <w:t>(</w:t>
      </w:r>
      <w:r w:rsidRPr="001444AC">
        <w:rPr>
          <w:rFonts w:ascii="Times New Roman" w:eastAsia="Calibri" w:hAnsi="Times New Roman" w:cs="Times New Roman"/>
          <w:sz w:val="24"/>
          <w:szCs w:val="24"/>
        </w:rPr>
        <w:t>pridedamas po Sutarties pasirašymo</w:t>
      </w:r>
      <w:r w:rsidR="00304519">
        <w:rPr>
          <w:rFonts w:ascii="Times New Roman" w:eastAsia="Calibri" w:hAnsi="Times New Roman" w:cs="Times New Roman"/>
          <w:sz w:val="24"/>
          <w:szCs w:val="24"/>
        </w:rPr>
        <w:t xml:space="preserve">, </w:t>
      </w:r>
      <w:r w:rsidRPr="001444AC">
        <w:rPr>
          <w:rFonts w:ascii="Times New Roman" w:eastAsia="Calibri" w:hAnsi="Times New Roman" w:cs="Times New Roman"/>
          <w:sz w:val="24"/>
          <w:szCs w:val="24"/>
        </w:rPr>
        <w:t xml:space="preserve"> saugomas</w:t>
      </w:r>
      <w:r w:rsidR="00304519">
        <w:rPr>
          <w:rFonts w:ascii="Times New Roman" w:eastAsia="Calibri" w:hAnsi="Times New Roman" w:cs="Times New Roman"/>
          <w:sz w:val="24"/>
          <w:szCs w:val="24"/>
        </w:rPr>
        <w:t xml:space="preserve"> Užsakovo Pirkimo paslaugų centre)</w:t>
      </w:r>
      <w:r w:rsidRPr="001444AC">
        <w:rPr>
          <w:rFonts w:ascii="Times New Roman" w:eastAsia="Calibri" w:hAnsi="Times New Roman" w:cs="Times New Roman"/>
          <w:sz w:val="24"/>
          <w:szCs w:val="24"/>
        </w:rPr>
        <w:t>;</w:t>
      </w:r>
    </w:p>
    <w:p w14:paraId="36401453" w14:textId="64CA3489" w:rsidR="006B7DC3" w:rsidRDefault="006B7DC3" w:rsidP="00D8179D">
      <w:pPr>
        <w:spacing w:after="0" w:line="240" w:lineRule="auto"/>
        <w:ind w:firstLine="360"/>
        <w:jc w:val="both"/>
        <w:rPr>
          <w:rFonts w:ascii="Times New Roman" w:eastAsia="Calibri" w:hAnsi="Times New Roman" w:cs="Times New Roman"/>
          <w:sz w:val="24"/>
          <w:szCs w:val="24"/>
        </w:rPr>
      </w:pPr>
      <w:r w:rsidRPr="001444AC">
        <w:rPr>
          <w:rFonts w:ascii="Times New Roman" w:eastAsia="Calibri" w:hAnsi="Times New Roman" w:cs="Times New Roman"/>
          <w:sz w:val="24"/>
          <w:szCs w:val="24"/>
        </w:rPr>
        <w:t>8.</w:t>
      </w:r>
      <w:r>
        <w:rPr>
          <w:rFonts w:ascii="Times New Roman" w:eastAsia="Calibri" w:hAnsi="Times New Roman" w:cs="Times New Roman"/>
          <w:sz w:val="24"/>
          <w:szCs w:val="24"/>
        </w:rPr>
        <w:t>10</w:t>
      </w:r>
      <w:r w:rsidRPr="001444AC">
        <w:rPr>
          <w:rFonts w:ascii="Times New Roman" w:eastAsia="Calibri" w:hAnsi="Times New Roman" w:cs="Times New Roman"/>
          <w:sz w:val="24"/>
          <w:szCs w:val="24"/>
        </w:rPr>
        <w:t>.3. Priedas Nr. 3 –</w:t>
      </w:r>
      <w:r w:rsidR="00BC6709">
        <w:rPr>
          <w:rFonts w:ascii="Times New Roman" w:eastAsia="Calibri" w:hAnsi="Times New Roman" w:cs="Times New Roman"/>
          <w:sz w:val="24"/>
          <w:szCs w:val="24"/>
        </w:rPr>
        <w:t xml:space="preserve"> </w:t>
      </w:r>
      <w:r w:rsidR="008E79F8">
        <w:rPr>
          <w:rFonts w:ascii="Times New Roman" w:eastAsia="Calibri" w:hAnsi="Times New Roman" w:cs="Times New Roman"/>
          <w:sz w:val="24"/>
          <w:szCs w:val="24"/>
        </w:rPr>
        <w:t>T</w:t>
      </w:r>
      <w:r w:rsidRPr="006B6ADB">
        <w:rPr>
          <w:rFonts w:ascii="Times New Roman" w:hAnsi="Times New Roman" w:cs="Times New Roman"/>
          <w:noProof/>
          <w:sz w:val="24"/>
          <w:szCs w:val="24"/>
        </w:rPr>
        <w:t>echninė specifikacij</w:t>
      </w:r>
      <w:r w:rsidR="0047634B">
        <w:rPr>
          <w:rFonts w:ascii="Times New Roman" w:hAnsi="Times New Roman" w:cs="Times New Roman"/>
          <w:noProof/>
          <w:sz w:val="24"/>
          <w:szCs w:val="24"/>
        </w:rPr>
        <w:t>a</w:t>
      </w:r>
      <w:r w:rsidR="00BC6709">
        <w:rPr>
          <w:rFonts w:ascii="Times New Roman" w:eastAsia="Calibri" w:hAnsi="Times New Roman" w:cs="Times New Roman"/>
          <w:sz w:val="24"/>
          <w:szCs w:val="24"/>
        </w:rPr>
        <w:t xml:space="preserve">. </w:t>
      </w:r>
    </w:p>
    <w:permEnd w:id="700531620"/>
    <w:p w14:paraId="3C4E4C94" w14:textId="77777777" w:rsidR="00BC6709" w:rsidRPr="001444AC" w:rsidRDefault="00BC6709" w:rsidP="00D8179D">
      <w:pPr>
        <w:spacing w:after="0" w:line="240" w:lineRule="auto"/>
        <w:ind w:firstLine="360"/>
        <w:jc w:val="both"/>
        <w:rPr>
          <w:rFonts w:ascii="Times New Roman" w:eastAsia="Calibri" w:hAnsi="Times New Roman" w:cs="Times New Roman"/>
          <w:b/>
          <w:sz w:val="24"/>
          <w:szCs w:val="24"/>
        </w:rPr>
      </w:pPr>
    </w:p>
    <w:p w14:paraId="64072459" w14:textId="77777777" w:rsidR="006B7DC3" w:rsidRPr="001444AC" w:rsidRDefault="006B7DC3" w:rsidP="006B7DC3">
      <w:pPr>
        <w:keepNext/>
        <w:spacing w:after="0" w:line="240" w:lineRule="auto"/>
        <w:ind w:firstLine="567"/>
        <w:jc w:val="center"/>
        <w:outlineLvl w:val="0"/>
        <w:rPr>
          <w:rFonts w:ascii="Times New Roman" w:hAnsi="Times New Roman" w:cs="Times New Roman"/>
          <w:b/>
          <w:sz w:val="24"/>
          <w:szCs w:val="24"/>
        </w:rPr>
      </w:pPr>
      <w:r w:rsidRPr="001444AC">
        <w:rPr>
          <w:rFonts w:ascii="Times New Roman" w:hAnsi="Times New Roman" w:cs="Times New Roman"/>
          <w:b/>
          <w:sz w:val="24"/>
          <w:szCs w:val="24"/>
        </w:rPr>
        <w:t>9. ŠALIŲ ADRESAI IR REKVIZITAI</w:t>
      </w:r>
    </w:p>
    <w:p w14:paraId="010A4945" w14:textId="77777777" w:rsidR="006B7DC3" w:rsidRPr="001444AC" w:rsidRDefault="006B7DC3" w:rsidP="006B7DC3">
      <w:pPr>
        <w:keepNext/>
        <w:spacing w:after="0" w:line="240" w:lineRule="auto"/>
        <w:ind w:firstLine="567"/>
        <w:jc w:val="center"/>
        <w:outlineLvl w:val="0"/>
        <w:rPr>
          <w:rFonts w:ascii="Times New Roman" w:hAnsi="Times New Roman" w:cs="Times New Roman"/>
          <w:b/>
          <w:sz w:val="24"/>
          <w:szCs w:val="24"/>
        </w:rPr>
      </w:pPr>
    </w:p>
    <w:tbl>
      <w:tblPr>
        <w:tblW w:w="9739" w:type="dxa"/>
        <w:tblLayout w:type="fixed"/>
        <w:tblLook w:val="0000" w:firstRow="0" w:lastRow="0" w:firstColumn="0" w:lastColumn="0" w:noHBand="0" w:noVBand="0"/>
      </w:tblPr>
      <w:tblGrid>
        <w:gridCol w:w="5103"/>
        <w:gridCol w:w="4636"/>
      </w:tblGrid>
      <w:tr w:rsidR="006B7DC3" w:rsidRPr="001444AC" w14:paraId="7C8AD62E" w14:textId="77777777" w:rsidTr="000869A6">
        <w:trPr>
          <w:trHeight w:val="342"/>
        </w:trPr>
        <w:tc>
          <w:tcPr>
            <w:tcW w:w="5103" w:type="dxa"/>
            <w:shd w:val="clear" w:color="auto" w:fill="auto"/>
          </w:tcPr>
          <w:p w14:paraId="02A994DE" w14:textId="77777777" w:rsidR="006B7DC3" w:rsidRPr="000869A6" w:rsidRDefault="006B7DC3" w:rsidP="00D8179D">
            <w:pPr>
              <w:tabs>
                <w:tab w:val="left" w:pos="3060"/>
                <w:tab w:val="center" w:pos="4767"/>
                <w:tab w:val="right" w:pos="9638"/>
              </w:tabs>
              <w:suppressAutoHyphens/>
              <w:snapToGrid w:val="0"/>
              <w:spacing w:after="0" w:line="240" w:lineRule="auto"/>
              <w:ind w:firstLine="179"/>
              <w:rPr>
                <w:rFonts w:ascii="Times New Roman" w:eastAsia="Times New Roman" w:hAnsi="Times New Roman" w:cs="Times New Roman"/>
                <w:b/>
                <w:bCs/>
                <w:iCs/>
                <w:sz w:val="24"/>
                <w:szCs w:val="24"/>
                <w:lang w:eastAsia="ar-SA"/>
              </w:rPr>
            </w:pPr>
            <w:permStart w:id="928087603" w:edGrp="everyone"/>
            <w:r w:rsidRPr="000869A6">
              <w:rPr>
                <w:rFonts w:ascii="Times New Roman" w:eastAsia="Times New Roman" w:hAnsi="Times New Roman" w:cs="Times New Roman"/>
                <w:b/>
                <w:bCs/>
                <w:iCs/>
                <w:sz w:val="24"/>
                <w:szCs w:val="24"/>
                <w:lang w:eastAsia="ar-SA"/>
              </w:rPr>
              <w:t>Užsakovas</w:t>
            </w:r>
          </w:p>
          <w:p w14:paraId="012C49C0" w14:textId="018DD92B" w:rsidR="006B7DC3" w:rsidRPr="000869A6" w:rsidRDefault="006B7DC3" w:rsidP="00D8179D">
            <w:pPr>
              <w:tabs>
                <w:tab w:val="left" w:pos="3060"/>
                <w:tab w:val="center" w:pos="4819"/>
                <w:tab w:val="right" w:pos="9638"/>
              </w:tabs>
              <w:suppressAutoHyphens/>
              <w:spacing w:after="0" w:line="240" w:lineRule="auto"/>
              <w:ind w:firstLine="179"/>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1B1604E6" w14:textId="77777777" w:rsidR="006B7DC3" w:rsidRPr="000869A6" w:rsidRDefault="006B7DC3" w:rsidP="0009568D">
            <w:pPr>
              <w:tabs>
                <w:tab w:val="left" w:pos="3060"/>
                <w:tab w:val="center" w:pos="4819"/>
                <w:tab w:val="right" w:pos="9638"/>
              </w:tabs>
              <w:suppressAutoHyphens/>
              <w:snapToGrid w:val="0"/>
              <w:spacing w:after="0" w:line="240" w:lineRule="auto"/>
              <w:ind w:firstLine="567"/>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
                <w:bCs/>
                <w:iCs/>
                <w:sz w:val="24"/>
                <w:szCs w:val="24"/>
                <w:lang w:eastAsia="ar-SA"/>
              </w:rPr>
              <w:t>Paslaugų teikėjas</w:t>
            </w:r>
          </w:p>
          <w:p w14:paraId="36C69D3C" w14:textId="410880B2" w:rsidR="006B7DC3" w:rsidRPr="000869A6" w:rsidRDefault="000869A6" w:rsidP="0009568D">
            <w:pPr>
              <w:tabs>
                <w:tab w:val="left" w:pos="3060"/>
                <w:tab w:val="center" w:pos="4819"/>
                <w:tab w:val="right" w:pos="9638"/>
              </w:tabs>
              <w:suppressAutoHyphens/>
              <w:spacing w:after="0" w:line="240" w:lineRule="auto"/>
              <w:ind w:firstLine="567"/>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
                <w:bCs/>
                <w:iCs/>
                <w:sz w:val="24"/>
                <w:szCs w:val="24"/>
                <w:lang w:eastAsia="ar-SA"/>
              </w:rPr>
              <w:t>UAB BIPA</w:t>
            </w:r>
          </w:p>
        </w:tc>
      </w:tr>
      <w:tr w:rsidR="006B7DC3" w:rsidRPr="001444AC" w14:paraId="20DC6312" w14:textId="77777777" w:rsidTr="000869A6">
        <w:trPr>
          <w:trHeight w:val="682"/>
        </w:trPr>
        <w:tc>
          <w:tcPr>
            <w:tcW w:w="5103" w:type="dxa"/>
            <w:shd w:val="clear" w:color="auto" w:fill="auto"/>
          </w:tcPr>
          <w:p w14:paraId="7547A0E3" w14:textId="77777777" w:rsidR="006B7DC3" w:rsidRPr="000869A6" w:rsidRDefault="006B7DC3"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permStart w:id="830295990" w:edGrp="everyone"/>
            <w:permEnd w:id="928087603"/>
            <w:r w:rsidRPr="000869A6">
              <w:rPr>
                <w:rFonts w:ascii="Times New Roman" w:eastAsia="Times New Roman" w:hAnsi="Times New Roman" w:cs="Times New Roman"/>
                <w:bCs/>
                <w:iCs/>
                <w:sz w:val="24"/>
                <w:szCs w:val="24"/>
                <w:lang w:eastAsia="ar-SA"/>
              </w:rPr>
              <w:t>Įmonės kodas 110053842</w:t>
            </w:r>
          </w:p>
          <w:p w14:paraId="57F4202C" w14:textId="53450D9F" w:rsidR="006B7DC3" w:rsidRPr="000869A6" w:rsidRDefault="006B7DC3"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r w:rsidRPr="000869A6">
              <w:rPr>
                <w:rFonts w:ascii="Times New Roman" w:eastAsia="Times New Roman" w:hAnsi="Times New Roman" w:cs="Times New Roman"/>
                <w:bCs/>
                <w:iCs/>
                <w:sz w:val="24"/>
                <w:szCs w:val="24"/>
                <w:lang w:eastAsia="ar-SA"/>
              </w:rPr>
              <w:t>PVM kodas LT100538411</w:t>
            </w:r>
          </w:p>
          <w:p w14:paraId="1B2865EE" w14:textId="7A3B6CF1" w:rsidR="000869A6" w:rsidRPr="000869A6" w:rsidRDefault="000869A6" w:rsidP="00D8179D">
            <w:pPr>
              <w:tabs>
                <w:tab w:val="left" w:pos="3060"/>
              </w:tabs>
              <w:suppressAutoHyphens/>
              <w:spacing w:after="0" w:line="240" w:lineRule="auto"/>
              <w:ind w:firstLine="179"/>
              <w:rPr>
                <w:rFonts w:ascii="Times New Roman" w:eastAsia="Times New Roman" w:hAnsi="Times New Roman" w:cs="Times New Roman"/>
                <w:b/>
                <w:iCs/>
                <w:sz w:val="24"/>
                <w:szCs w:val="24"/>
                <w:lang w:eastAsia="ar-SA"/>
              </w:rPr>
            </w:pPr>
            <w:r w:rsidRPr="000869A6">
              <w:rPr>
                <w:rFonts w:ascii="Times New Roman" w:hAnsi="Times New Roman" w:cs="Times New Roman"/>
                <w:sz w:val="24"/>
                <w:szCs w:val="24"/>
              </w:rPr>
              <w:t>Mindaugo g. 12, 03603 Vilnius</w:t>
            </w:r>
          </w:p>
          <w:p w14:paraId="4B830DA1" w14:textId="755BF5E9" w:rsidR="006B7DC3" w:rsidRPr="000869A6" w:rsidRDefault="000869A6"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r w:rsidRPr="000869A6">
              <w:rPr>
                <w:rFonts w:ascii="Times New Roman" w:hAnsi="Times New Roman" w:cs="Times New Roman"/>
                <w:sz w:val="24"/>
                <w:szCs w:val="24"/>
              </w:rPr>
              <w:t>AB SEB bankas</w:t>
            </w:r>
          </w:p>
          <w:p w14:paraId="7DAEA490" w14:textId="548096C8" w:rsidR="006B7DC3" w:rsidRPr="000869A6" w:rsidRDefault="006B7DC3" w:rsidP="00D8179D">
            <w:pPr>
              <w:tabs>
                <w:tab w:val="left" w:pos="3060"/>
              </w:tabs>
              <w:suppressAutoHyphens/>
              <w:spacing w:after="0" w:line="240" w:lineRule="auto"/>
              <w:ind w:firstLine="179"/>
              <w:rPr>
                <w:rFonts w:ascii="Times New Roman" w:eastAsia="Times New Roman" w:hAnsi="Times New Roman" w:cs="Times New Roman"/>
                <w:b/>
                <w:bCs/>
                <w:iCs/>
                <w:sz w:val="24"/>
                <w:szCs w:val="24"/>
                <w:lang w:eastAsia="ar-SA"/>
              </w:rPr>
            </w:pPr>
            <w:r w:rsidRPr="000869A6">
              <w:rPr>
                <w:rFonts w:ascii="Times New Roman" w:eastAsia="Times New Roman" w:hAnsi="Times New Roman" w:cs="Times New Roman"/>
                <w:bCs/>
                <w:iCs/>
                <w:sz w:val="24"/>
                <w:szCs w:val="24"/>
                <w:lang w:eastAsia="ar-SA"/>
              </w:rPr>
              <w:t xml:space="preserve">A. s. </w:t>
            </w:r>
            <w:r w:rsidR="000869A6" w:rsidRPr="000869A6">
              <w:rPr>
                <w:rFonts w:ascii="Times New Roman" w:hAnsi="Times New Roman" w:cs="Times New Roman"/>
                <w:sz w:val="24"/>
                <w:szCs w:val="24"/>
              </w:rPr>
              <w:t>LT68 7044 0600 0029 4239</w:t>
            </w:r>
          </w:p>
          <w:p w14:paraId="11E0E172" w14:textId="02D52DE4" w:rsidR="006B7DC3" w:rsidRPr="000869A6" w:rsidRDefault="000869A6" w:rsidP="00D8179D">
            <w:pPr>
              <w:tabs>
                <w:tab w:val="left" w:pos="3060"/>
              </w:tabs>
              <w:suppressAutoHyphens/>
              <w:spacing w:after="0" w:line="240" w:lineRule="auto"/>
              <w:ind w:firstLine="179"/>
              <w:rPr>
                <w:rFonts w:ascii="Times New Roman" w:eastAsia="Times New Roman" w:hAnsi="Times New Roman" w:cs="Times New Roman"/>
                <w:bCs/>
                <w:iCs/>
                <w:sz w:val="24"/>
                <w:szCs w:val="24"/>
                <w:lang w:eastAsia="ar-SA"/>
              </w:rPr>
            </w:pPr>
            <w:r w:rsidRPr="000869A6">
              <w:rPr>
                <w:rFonts w:ascii="Times New Roman" w:eastAsia="Times New Roman" w:hAnsi="Times New Roman" w:cs="Times New Roman"/>
                <w:bCs/>
                <w:iCs/>
                <w:sz w:val="24"/>
                <w:szCs w:val="24"/>
                <w:lang w:eastAsia="ar-SA"/>
              </w:rPr>
              <w:t xml:space="preserve">Tel. </w:t>
            </w:r>
            <w:r w:rsidRPr="000869A6">
              <w:rPr>
                <w:rFonts w:ascii="Times New Roman" w:hAnsi="Times New Roman" w:cs="Times New Roman"/>
                <w:sz w:val="24"/>
                <w:szCs w:val="24"/>
                <w:lang w:eastAsia="ar-SA"/>
              </w:rPr>
              <w:t xml:space="preserve">(8 5) </w:t>
            </w:r>
            <w:r w:rsidRPr="000869A6">
              <w:rPr>
                <w:rFonts w:ascii="Times New Roman" w:hAnsi="Times New Roman" w:cs="Times New Roman"/>
                <w:sz w:val="24"/>
                <w:szCs w:val="24"/>
              </w:rPr>
              <w:t xml:space="preserve">269 2038, faks. </w:t>
            </w:r>
            <w:r w:rsidRPr="000869A6">
              <w:rPr>
                <w:rFonts w:ascii="Times New Roman" w:hAnsi="Times New Roman" w:cs="Times New Roman"/>
                <w:sz w:val="24"/>
                <w:szCs w:val="24"/>
                <w:lang w:eastAsia="ar-SA"/>
              </w:rPr>
              <w:t xml:space="preserve">(8 5) </w:t>
            </w:r>
            <w:r w:rsidRPr="000869A6">
              <w:rPr>
                <w:rFonts w:ascii="Times New Roman" w:hAnsi="Times New Roman" w:cs="Times New Roman"/>
                <w:sz w:val="24"/>
                <w:szCs w:val="24"/>
              </w:rPr>
              <w:t>269 2128</w:t>
            </w:r>
          </w:p>
          <w:p w14:paraId="7B35842A" w14:textId="17CB49CC" w:rsidR="006B7DC3" w:rsidRPr="000869A6" w:rsidRDefault="000869A6" w:rsidP="00D8179D">
            <w:pPr>
              <w:tabs>
                <w:tab w:val="left" w:pos="3060"/>
              </w:tabs>
              <w:suppressAutoHyphens/>
              <w:spacing w:after="0" w:line="240" w:lineRule="auto"/>
              <w:ind w:firstLine="179"/>
              <w:rPr>
                <w:rFonts w:ascii="Times New Roman" w:eastAsia="Times New Roman" w:hAnsi="Times New Roman" w:cs="Times New Roman"/>
                <w:bCs/>
                <w:i/>
                <w:iCs/>
                <w:sz w:val="24"/>
                <w:szCs w:val="24"/>
                <w:lang w:eastAsia="ar-SA"/>
              </w:rPr>
            </w:pPr>
            <w:r w:rsidRPr="000869A6">
              <w:rPr>
                <w:rFonts w:ascii="Times New Roman" w:eastAsia="Times New Roman" w:hAnsi="Times New Roman" w:cs="Times New Roman"/>
                <w:bCs/>
                <w:iCs/>
                <w:sz w:val="24"/>
                <w:szCs w:val="24"/>
                <w:lang w:eastAsia="ar-SA"/>
              </w:rPr>
              <w:t>El. p. info@litrail.com</w:t>
            </w:r>
          </w:p>
        </w:tc>
        <w:tc>
          <w:tcPr>
            <w:tcW w:w="4636" w:type="dxa"/>
            <w:shd w:val="clear" w:color="auto" w:fill="auto"/>
          </w:tcPr>
          <w:p w14:paraId="4F1C3079" w14:textId="728CFFBE" w:rsidR="006B7DC3" w:rsidRPr="000869A6" w:rsidRDefault="006B7DC3" w:rsidP="0009568D">
            <w:pPr>
              <w:suppressAutoHyphens/>
              <w:spacing w:after="0" w:line="240" w:lineRule="auto"/>
              <w:ind w:firstLine="567"/>
              <w:rPr>
                <w:rFonts w:ascii="Times New Roman" w:hAnsi="Times New Roman" w:cs="Times New Roman"/>
                <w:sz w:val="24"/>
                <w:szCs w:val="24"/>
                <w:lang w:eastAsia="ar-SA"/>
              </w:rPr>
            </w:pPr>
            <w:r w:rsidRPr="000869A6">
              <w:rPr>
                <w:rFonts w:ascii="Times New Roman" w:hAnsi="Times New Roman" w:cs="Times New Roman"/>
                <w:sz w:val="24"/>
                <w:szCs w:val="24"/>
                <w:lang w:eastAsia="ar-SA"/>
              </w:rPr>
              <w:t xml:space="preserve">Įmonės kodas </w:t>
            </w:r>
            <w:r w:rsidR="00D8179D">
              <w:rPr>
                <w:rFonts w:ascii="Times New Roman" w:hAnsi="Times New Roman" w:cs="Times New Roman"/>
                <w:sz w:val="24"/>
                <w:szCs w:val="24"/>
                <w:lang w:eastAsia="ar-SA"/>
              </w:rPr>
              <w:t>134282073</w:t>
            </w:r>
          </w:p>
          <w:p w14:paraId="077C7D7C" w14:textId="6F1B24A2" w:rsidR="006B7DC3" w:rsidRPr="000869A6" w:rsidRDefault="006B7DC3"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sidRPr="000869A6">
              <w:rPr>
                <w:rFonts w:ascii="Times New Roman" w:eastAsia="Times New Roman" w:hAnsi="Times New Roman" w:cs="Times New Roman"/>
                <w:sz w:val="24"/>
                <w:szCs w:val="24"/>
                <w:lang w:eastAsia="ar-SA"/>
              </w:rPr>
              <w:t xml:space="preserve">PVM kodas </w:t>
            </w:r>
            <w:r w:rsidR="00D8179D">
              <w:rPr>
                <w:rFonts w:ascii="Times New Roman" w:eastAsia="Times New Roman" w:hAnsi="Times New Roman" w:cs="Times New Roman"/>
                <w:sz w:val="24"/>
                <w:szCs w:val="24"/>
                <w:lang w:eastAsia="ar-SA"/>
              </w:rPr>
              <w:t>LT342820716</w:t>
            </w:r>
          </w:p>
          <w:p w14:paraId="2D0ACED9" w14:textId="503F4F76" w:rsidR="000869A6" w:rsidRPr="000869A6" w:rsidRDefault="00D8179D"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sz w:val="24"/>
                <w:szCs w:val="24"/>
                <w:lang w:eastAsia="ar-SA"/>
              </w:rPr>
              <w:t xml:space="preserve">H. ir O. Minkovskių g. 87, Kaunas </w:t>
            </w:r>
          </w:p>
          <w:p w14:paraId="4DE6A443" w14:textId="69989B69" w:rsidR="006B7DC3" w:rsidRPr="000869A6" w:rsidRDefault="00D8179D" w:rsidP="0009568D">
            <w:pPr>
              <w:widowControl w:val="0"/>
              <w:tabs>
                <w:tab w:val="left" w:pos="3060"/>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„Swedbank“ b</w:t>
            </w:r>
            <w:r w:rsidR="006B7DC3" w:rsidRPr="000869A6">
              <w:rPr>
                <w:rFonts w:ascii="Times New Roman" w:eastAsia="Times New Roman" w:hAnsi="Times New Roman" w:cs="Times New Roman"/>
                <w:bCs/>
                <w:iCs/>
                <w:sz w:val="24"/>
                <w:szCs w:val="24"/>
                <w:lang w:eastAsia="ar-SA"/>
              </w:rPr>
              <w:t>ankas</w:t>
            </w:r>
          </w:p>
          <w:p w14:paraId="24386A3F" w14:textId="3E7AAC1A" w:rsidR="006B7DC3" w:rsidRPr="000869A6" w:rsidRDefault="006B7DC3"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sidRPr="000869A6">
              <w:rPr>
                <w:rFonts w:ascii="Times New Roman" w:eastAsia="Times New Roman" w:hAnsi="Times New Roman" w:cs="Times New Roman"/>
                <w:sz w:val="24"/>
                <w:szCs w:val="24"/>
                <w:lang w:eastAsia="ar-SA"/>
              </w:rPr>
              <w:t>A. s. LT</w:t>
            </w:r>
            <w:r w:rsidR="00D8179D">
              <w:rPr>
                <w:rFonts w:ascii="Times New Roman" w:eastAsia="Times New Roman" w:hAnsi="Times New Roman" w:cs="Times New Roman"/>
                <w:sz w:val="24"/>
                <w:szCs w:val="24"/>
                <w:lang w:val="pt-BR" w:eastAsia="ar-SA"/>
              </w:rPr>
              <w:t>18 7300 0100 7769 2367</w:t>
            </w:r>
          </w:p>
          <w:p w14:paraId="2350A671" w14:textId="50C9CD56" w:rsidR="006B7DC3" w:rsidRPr="000869A6" w:rsidRDefault="006B7DC3" w:rsidP="0009568D">
            <w:pPr>
              <w:suppressAutoHyphens/>
              <w:spacing w:after="0" w:line="240" w:lineRule="auto"/>
              <w:ind w:firstLine="567"/>
              <w:rPr>
                <w:rFonts w:ascii="Times New Roman" w:hAnsi="Times New Roman" w:cs="Times New Roman"/>
                <w:sz w:val="24"/>
                <w:szCs w:val="24"/>
                <w:lang w:eastAsia="ar-SA"/>
              </w:rPr>
            </w:pPr>
            <w:r w:rsidRPr="000869A6">
              <w:rPr>
                <w:rFonts w:ascii="Times New Roman" w:hAnsi="Times New Roman" w:cs="Times New Roman"/>
                <w:sz w:val="24"/>
                <w:szCs w:val="24"/>
                <w:lang w:eastAsia="ar-SA"/>
              </w:rPr>
              <w:t>Tel.</w:t>
            </w:r>
            <w:r w:rsidR="00D8179D">
              <w:rPr>
                <w:rFonts w:ascii="Times New Roman" w:hAnsi="Times New Roman" w:cs="Times New Roman"/>
                <w:sz w:val="24"/>
                <w:szCs w:val="24"/>
                <w:lang w:eastAsia="ar-SA"/>
              </w:rPr>
              <w:t xml:space="preserve"> (8 37) 390 387</w:t>
            </w:r>
          </w:p>
          <w:p w14:paraId="79A33EC8" w14:textId="408F450E" w:rsidR="006B7DC3" w:rsidRPr="00D8179D" w:rsidRDefault="006B7DC3" w:rsidP="0009568D">
            <w:pPr>
              <w:widowControl w:val="0"/>
              <w:tabs>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val="en-US" w:eastAsia="ar-SA"/>
              </w:rPr>
            </w:pPr>
            <w:r w:rsidRPr="000869A6">
              <w:rPr>
                <w:rFonts w:ascii="Times New Roman" w:eastAsia="Times New Roman" w:hAnsi="Times New Roman" w:cs="Times New Roman"/>
                <w:sz w:val="24"/>
                <w:szCs w:val="24"/>
                <w:lang w:eastAsia="ar-SA"/>
              </w:rPr>
              <w:t>El. p.</w:t>
            </w:r>
            <w:r w:rsidR="00D8179D">
              <w:rPr>
                <w:rFonts w:ascii="Times New Roman" w:eastAsia="Times New Roman" w:hAnsi="Times New Roman" w:cs="Times New Roman"/>
                <w:sz w:val="24"/>
                <w:szCs w:val="24"/>
                <w:lang w:eastAsia="ar-SA"/>
              </w:rPr>
              <w:t xml:space="preserve"> </w:t>
            </w:r>
            <w:proofErr w:type="spellStart"/>
            <w:r w:rsidR="00D8179D">
              <w:rPr>
                <w:rFonts w:ascii="Times New Roman" w:eastAsia="Times New Roman" w:hAnsi="Times New Roman" w:cs="Times New Roman"/>
                <w:sz w:val="24"/>
                <w:szCs w:val="24"/>
                <w:lang w:eastAsia="ar-SA"/>
              </w:rPr>
              <w:t>info</w:t>
            </w:r>
            <w:proofErr w:type="spellEnd"/>
            <w:r w:rsidR="00D8179D">
              <w:rPr>
                <w:rFonts w:ascii="Times New Roman" w:eastAsia="Times New Roman" w:hAnsi="Times New Roman" w:cs="Times New Roman"/>
                <w:sz w:val="24"/>
                <w:szCs w:val="24"/>
                <w:lang w:val="en-US" w:eastAsia="ar-SA"/>
              </w:rPr>
              <w:t>@</w:t>
            </w:r>
            <w:proofErr w:type="spellStart"/>
            <w:r w:rsidR="00D8179D">
              <w:rPr>
                <w:rFonts w:ascii="Times New Roman" w:eastAsia="Times New Roman" w:hAnsi="Times New Roman" w:cs="Times New Roman"/>
                <w:sz w:val="24"/>
                <w:szCs w:val="24"/>
                <w:lang w:val="en-US" w:eastAsia="ar-SA"/>
              </w:rPr>
              <w:t>bipa.lt</w:t>
            </w:r>
            <w:proofErr w:type="spellEnd"/>
          </w:p>
          <w:p w14:paraId="06AC73A0" w14:textId="77777777" w:rsidR="006B7DC3" w:rsidRPr="000869A6" w:rsidRDefault="006B7DC3" w:rsidP="0009568D">
            <w:pPr>
              <w:tabs>
                <w:tab w:val="left" w:pos="3060"/>
                <w:tab w:val="center" w:pos="4819"/>
                <w:tab w:val="right" w:pos="9638"/>
              </w:tabs>
              <w:suppressAutoHyphens/>
              <w:spacing w:after="0" w:line="240" w:lineRule="auto"/>
              <w:ind w:firstLine="567"/>
              <w:rPr>
                <w:rFonts w:ascii="Times New Roman" w:eastAsia="Times New Roman" w:hAnsi="Times New Roman" w:cs="Times New Roman"/>
                <w:bCs/>
                <w:iCs/>
                <w:sz w:val="24"/>
                <w:szCs w:val="24"/>
                <w:lang w:eastAsia="ar-SA"/>
              </w:rPr>
            </w:pPr>
          </w:p>
        </w:tc>
      </w:tr>
      <w:permEnd w:id="830295990"/>
      <w:tr w:rsidR="006B7DC3" w:rsidRPr="001444AC" w14:paraId="04C0832A" w14:textId="77777777" w:rsidTr="000869A6">
        <w:trPr>
          <w:trHeight w:val="113"/>
        </w:trPr>
        <w:tc>
          <w:tcPr>
            <w:tcW w:w="5103" w:type="dxa"/>
            <w:shd w:val="clear" w:color="auto" w:fill="auto"/>
          </w:tcPr>
          <w:p w14:paraId="41D167E1" w14:textId="77777777" w:rsidR="006B7DC3" w:rsidRPr="001444AC" w:rsidRDefault="006B7DC3" w:rsidP="000869A6">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636" w:type="dxa"/>
            <w:shd w:val="clear" w:color="auto" w:fill="auto"/>
          </w:tcPr>
          <w:p w14:paraId="198B0160" w14:textId="77777777" w:rsidR="006B7DC3" w:rsidRPr="001444AC" w:rsidRDefault="006B7DC3" w:rsidP="0009568D">
            <w:pPr>
              <w:suppressAutoHyphens/>
              <w:spacing w:after="0" w:line="240" w:lineRule="auto"/>
              <w:ind w:firstLine="360"/>
              <w:rPr>
                <w:rFonts w:ascii="Times New Roman" w:hAnsi="Times New Roman" w:cs="Times New Roman"/>
                <w:sz w:val="24"/>
                <w:szCs w:val="24"/>
                <w:lang w:eastAsia="ar-SA"/>
              </w:rPr>
            </w:pPr>
          </w:p>
        </w:tc>
      </w:tr>
      <w:tr w:rsidR="006B7DC3" w:rsidRPr="001444AC" w14:paraId="4B21E724" w14:textId="77777777" w:rsidTr="000869A6">
        <w:trPr>
          <w:trHeight w:val="27"/>
        </w:trPr>
        <w:tc>
          <w:tcPr>
            <w:tcW w:w="5103" w:type="dxa"/>
            <w:shd w:val="clear" w:color="auto" w:fill="auto"/>
          </w:tcPr>
          <w:p w14:paraId="68749A14" w14:textId="77777777" w:rsidR="006B7DC3" w:rsidRPr="001444AC" w:rsidRDefault="006B7DC3" w:rsidP="0009568D">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5C47D777" w14:textId="77777777" w:rsidR="006B7DC3" w:rsidRPr="001444AC" w:rsidRDefault="006B7DC3" w:rsidP="0009568D">
            <w:pPr>
              <w:suppressAutoHyphens/>
              <w:spacing w:after="0" w:line="240" w:lineRule="auto"/>
              <w:ind w:firstLine="360"/>
              <w:rPr>
                <w:rFonts w:ascii="Times New Roman" w:hAnsi="Times New Roman" w:cs="Times New Roman"/>
                <w:sz w:val="24"/>
                <w:szCs w:val="24"/>
                <w:lang w:eastAsia="ar-SA"/>
              </w:rPr>
            </w:pPr>
          </w:p>
        </w:tc>
      </w:tr>
      <w:tr w:rsidR="006B7DC3" w:rsidRPr="001444AC" w14:paraId="1833CCB4" w14:textId="77777777" w:rsidTr="000869A6">
        <w:trPr>
          <w:trHeight w:val="68"/>
        </w:trPr>
        <w:tc>
          <w:tcPr>
            <w:tcW w:w="5103" w:type="dxa"/>
            <w:shd w:val="clear" w:color="auto" w:fill="auto"/>
          </w:tcPr>
          <w:p w14:paraId="6EAD3408" w14:textId="77777777" w:rsidR="006B7DC3" w:rsidRPr="001444AC" w:rsidRDefault="006B7DC3" w:rsidP="0009568D">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636" w:type="dxa"/>
            <w:shd w:val="clear" w:color="auto" w:fill="auto"/>
          </w:tcPr>
          <w:p w14:paraId="05B1FC96" w14:textId="77777777" w:rsidR="006B7DC3" w:rsidRPr="001444AC" w:rsidRDefault="006B7DC3" w:rsidP="0009568D">
            <w:pPr>
              <w:suppressAutoHyphens/>
              <w:spacing w:after="0" w:line="240" w:lineRule="auto"/>
              <w:ind w:firstLine="360"/>
              <w:rPr>
                <w:rFonts w:ascii="Times New Roman" w:hAnsi="Times New Roman" w:cs="Times New Roman"/>
                <w:sz w:val="24"/>
                <w:szCs w:val="24"/>
                <w:lang w:eastAsia="ar-SA"/>
              </w:rPr>
            </w:pPr>
          </w:p>
        </w:tc>
      </w:tr>
      <w:tr w:rsidR="006B7DC3" w:rsidRPr="001444AC" w14:paraId="5867F022" w14:textId="77777777" w:rsidTr="000869A6">
        <w:trPr>
          <w:trHeight w:val="73"/>
        </w:trPr>
        <w:tc>
          <w:tcPr>
            <w:tcW w:w="5103" w:type="dxa"/>
            <w:shd w:val="clear" w:color="auto" w:fill="auto"/>
          </w:tcPr>
          <w:p w14:paraId="1640D070" w14:textId="77777777" w:rsidR="006B7DC3" w:rsidRPr="001444AC" w:rsidRDefault="006B7DC3" w:rsidP="0009568D">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636" w:type="dxa"/>
            <w:shd w:val="clear" w:color="auto" w:fill="auto"/>
          </w:tcPr>
          <w:p w14:paraId="4F891142" w14:textId="77777777" w:rsidR="006B7DC3" w:rsidRPr="001444AC" w:rsidRDefault="006B7DC3" w:rsidP="0009568D">
            <w:pPr>
              <w:suppressAutoHyphens/>
              <w:spacing w:after="0" w:line="240" w:lineRule="auto"/>
              <w:ind w:firstLine="360"/>
              <w:rPr>
                <w:rFonts w:ascii="Times New Roman" w:hAnsi="Times New Roman" w:cs="Times New Roman"/>
                <w:sz w:val="24"/>
                <w:szCs w:val="24"/>
                <w:lang w:eastAsia="ar-SA"/>
              </w:rPr>
            </w:pPr>
          </w:p>
        </w:tc>
      </w:tr>
    </w:tbl>
    <w:p w14:paraId="638F2E27" w14:textId="77777777" w:rsidR="00BC6709" w:rsidRDefault="00D8179D" w:rsidP="006B7DC3">
      <w:pPr>
        <w:tabs>
          <w:tab w:val="left" w:pos="6096"/>
        </w:tabs>
        <w:spacing w:after="0" w:line="240" w:lineRule="auto"/>
        <w:ind w:firstLine="360"/>
        <w:rPr>
          <w:rFonts w:ascii="Times New Roman" w:eastAsia="Times New Roman" w:hAnsi="Times New Roman" w:cs="Times New Roman"/>
          <w:sz w:val="24"/>
          <w:szCs w:val="24"/>
        </w:rPr>
      </w:pPr>
      <w:permStart w:id="1170554235" w:edGrp="everyone"/>
      <w:r>
        <w:rPr>
          <w:rFonts w:ascii="Times New Roman" w:eastAsia="Times New Roman" w:hAnsi="Times New Roman" w:cs="Times New Roman"/>
          <w:sz w:val="24"/>
          <w:szCs w:val="24"/>
        </w:rPr>
        <w:t>Generalini</w:t>
      </w:r>
      <w:r w:rsidR="00BC670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BC6709">
        <w:rPr>
          <w:rFonts w:ascii="Times New Roman" w:eastAsia="Times New Roman" w:hAnsi="Times New Roman" w:cs="Times New Roman"/>
          <w:sz w:val="24"/>
          <w:szCs w:val="24"/>
        </w:rPr>
        <w:t>direktoriaus pavaduotoj</w:t>
      </w:r>
      <w:r w:rsidR="00BC6709">
        <w:rPr>
          <w:rFonts w:ascii="Times New Roman" w:eastAsia="Times New Roman" w:hAnsi="Times New Roman" w:cs="Times New Roman"/>
          <w:sz w:val="24"/>
          <w:szCs w:val="24"/>
        </w:rPr>
        <w:t>as</w:t>
      </w:r>
      <w:r w:rsidR="00BC6709">
        <w:rPr>
          <w:rFonts w:ascii="Times New Roman" w:eastAsia="Times New Roman" w:hAnsi="Times New Roman" w:cs="Times New Roman"/>
          <w:sz w:val="24"/>
          <w:szCs w:val="24"/>
        </w:rPr>
        <w:t xml:space="preserve"> – </w:t>
      </w:r>
    </w:p>
    <w:p w14:paraId="70C7EB7F" w14:textId="1F24ED43" w:rsidR="00BC6709" w:rsidRDefault="00BC6709" w:rsidP="006B7DC3">
      <w:pPr>
        <w:tabs>
          <w:tab w:val="left" w:pos="6096"/>
        </w:tabs>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Geležinkelių infrastruktūros direkcijos </w:t>
      </w:r>
      <w:r>
        <w:rPr>
          <w:rFonts w:ascii="Times New Roman" w:eastAsia="Times New Roman" w:hAnsi="Times New Roman" w:cs="Times New Roman"/>
          <w:sz w:val="24"/>
          <w:szCs w:val="24"/>
        </w:rPr>
        <w:t xml:space="preserve">                           </w:t>
      </w:r>
      <w:r>
        <w:rPr>
          <w:rFonts w:ascii="Times New Roman" w:hAnsi="Times New Roman" w:cs="Times New Roman"/>
          <w:sz w:val="24"/>
          <w:szCs w:val="24"/>
          <w:lang w:eastAsia="x-none"/>
        </w:rPr>
        <w:t>Direktorius</w:t>
      </w:r>
    </w:p>
    <w:p w14:paraId="77BC1CCC" w14:textId="174009C0" w:rsidR="00B321C1" w:rsidRPr="00BC6709" w:rsidRDefault="00BC6709" w:rsidP="00BC6709">
      <w:pPr>
        <w:tabs>
          <w:tab w:val="left" w:pos="6096"/>
        </w:tabs>
        <w:spacing w:after="0" w:line="240" w:lineRule="auto"/>
        <w:ind w:firstLine="360"/>
        <w:rPr>
          <w:rFonts w:ascii="Times New Roman" w:hAnsi="Times New Roman" w:cs="Times New Roman"/>
          <w:sz w:val="24"/>
          <w:szCs w:val="24"/>
          <w:lang w:eastAsia="x-none"/>
        </w:rPr>
      </w:pPr>
      <w:r>
        <w:rPr>
          <w:rFonts w:ascii="Times New Roman" w:eastAsia="Times New Roman" w:hAnsi="Times New Roman" w:cs="Times New Roman"/>
          <w:sz w:val="24"/>
          <w:szCs w:val="24"/>
        </w:rPr>
        <w:t>direktorius Karoli</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Sankovski</w:t>
      </w:r>
      <w:proofErr w:type="spellEnd"/>
      <w:r w:rsidR="00B321C1">
        <w:rPr>
          <w:rFonts w:ascii="Times New Roman" w:eastAsia="Times New Roman" w:hAnsi="Times New Roman" w:cs="Times New Roman"/>
          <w:sz w:val="24"/>
          <w:szCs w:val="24"/>
        </w:rPr>
        <w:t xml:space="preserve"> </w:t>
      </w:r>
      <w:r w:rsidR="00D8179D">
        <w:rPr>
          <w:rFonts w:ascii="Times New Roman" w:eastAsia="Times New Roman" w:hAnsi="Times New Roman" w:cs="Times New Roman"/>
          <w:sz w:val="24"/>
          <w:szCs w:val="24"/>
        </w:rPr>
        <w:t xml:space="preserve">                                         </w:t>
      </w:r>
      <w:r>
        <w:rPr>
          <w:rFonts w:ascii="Times New Roman" w:hAnsi="Times New Roman" w:cs="Times New Roman"/>
          <w:sz w:val="24"/>
          <w:szCs w:val="24"/>
          <w:lang w:eastAsia="x-none"/>
        </w:rPr>
        <w:t>Erikas Viršilas</w:t>
      </w:r>
    </w:p>
    <w:permEnd w:id="1170554235"/>
    <w:p w14:paraId="365ED29C" w14:textId="77777777" w:rsidR="00B321C1" w:rsidRPr="001444AC" w:rsidRDefault="00B321C1" w:rsidP="006B7DC3">
      <w:pPr>
        <w:tabs>
          <w:tab w:val="left" w:pos="6096"/>
        </w:tabs>
        <w:spacing w:after="0" w:line="240" w:lineRule="auto"/>
        <w:ind w:firstLine="360"/>
        <w:rPr>
          <w:rFonts w:ascii="Times New Roman" w:hAnsi="Times New Roman" w:cs="Times New Roman"/>
          <w:i/>
          <w:sz w:val="24"/>
          <w:szCs w:val="24"/>
          <w:lang w:eastAsia="x-none"/>
        </w:rPr>
      </w:pPr>
    </w:p>
    <w:p w14:paraId="543E9635" w14:textId="3EA2BFBA" w:rsidR="006B7DC3" w:rsidRPr="001444AC" w:rsidRDefault="006B7DC3" w:rsidP="006B7DC3">
      <w:pPr>
        <w:spacing w:after="0" w:line="240" w:lineRule="auto"/>
        <w:ind w:firstLine="360"/>
        <w:rPr>
          <w:rFonts w:ascii="Times New Roman" w:hAnsi="Times New Roman" w:cs="Times New Roman"/>
          <w:sz w:val="24"/>
          <w:szCs w:val="24"/>
          <w:lang w:eastAsia="x-none"/>
        </w:rPr>
      </w:pPr>
      <w:r w:rsidRPr="001444AC">
        <w:rPr>
          <w:rFonts w:ascii="Times New Roman" w:hAnsi="Times New Roman" w:cs="Times New Roman"/>
          <w:sz w:val="24"/>
          <w:szCs w:val="24"/>
          <w:lang w:eastAsia="x-none"/>
        </w:rPr>
        <w:t>_____________________</w:t>
      </w:r>
      <w:r w:rsidRPr="001444AC">
        <w:rPr>
          <w:rFonts w:ascii="Times New Roman" w:hAnsi="Times New Roman" w:cs="Times New Roman"/>
          <w:sz w:val="24"/>
          <w:szCs w:val="24"/>
          <w:lang w:eastAsia="x-none"/>
        </w:rPr>
        <w:tab/>
        <w:t xml:space="preserve">                                 _______________________</w:t>
      </w:r>
    </w:p>
    <w:p w14:paraId="00155815" w14:textId="77777777" w:rsidR="006B7DC3" w:rsidRPr="001444AC" w:rsidRDefault="006B7DC3" w:rsidP="006B7DC3">
      <w:pPr>
        <w:spacing w:after="0" w:line="240" w:lineRule="auto"/>
        <w:ind w:firstLine="360"/>
        <w:rPr>
          <w:rFonts w:ascii="Times New Roman" w:hAnsi="Times New Roman" w:cs="Times New Roman"/>
          <w:sz w:val="24"/>
          <w:szCs w:val="24"/>
          <w:lang w:eastAsia="x-none"/>
        </w:rPr>
      </w:pPr>
      <w:r w:rsidRPr="001444AC">
        <w:rPr>
          <w:rFonts w:ascii="Times New Roman" w:hAnsi="Times New Roman" w:cs="Times New Roman"/>
          <w:sz w:val="24"/>
          <w:szCs w:val="24"/>
          <w:lang w:eastAsia="x-none"/>
        </w:rPr>
        <w:t xml:space="preserve">       (parašas)</w:t>
      </w:r>
      <w:r w:rsidRPr="001444AC">
        <w:rPr>
          <w:rFonts w:ascii="Times New Roman" w:hAnsi="Times New Roman" w:cs="Times New Roman"/>
          <w:sz w:val="24"/>
          <w:szCs w:val="24"/>
          <w:lang w:eastAsia="x-none"/>
        </w:rPr>
        <w:tab/>
      </w:r>
      <w:r w:rsidRPr="001444AC">
        <w:rPr>
          <w:rFonts w:ascii="Times New Roman" w:hAnsi="Times New Roman" w:cs="Times New Roman"/>
          <w:sz w:val="24"/>
          <w:szCs w:val="24"/>
          <w:lang w:eastAsia="x-none"/>
        </w:rPr>
        <w:tab/>
      </w:r>
      <w:r w:rsidRPr="001444AC">
        <w:rPr>
          <w:rFonts w:ascii="Times New Roman" w:hAnsi="Times New Roman" w:cs="Times New Roman"/>
          <w:sz w:val="24"/>
          <w:szCs w:val="24"/>
          <w:lang w:eastAsia="x-none"/>
        </w:rPr>
        <w:tab/>
        <w:t xml:space="preserve">                             (parašas)</w:t>
      </w:r>
    </w:p>
    <w:p w14:paraId="4DE0D586" w14:textId="77777777" w:rsidR="006B7DC3" w:rsidRPr="001444AC" w:rsidRDefault="006B7DC3" w:rsidP="006B7DC3">
      <w:pPr>
        <w:spacing w:after="0" w:line="240" w:lineRule="auto"/>
        <w:ind w:firstLine="360"/>
        <w:rPr>
          <w:rFonts w:ascii="Times New Roman" w:hAnsi="Times New Roman" w:cs="Times New Roman"/>
          <w:sz w:val="24"/>
          <w:szCs w:val="24"/>
          <w:lang w:eastAsia="x-none"/>
        </w:rPr>
      </w:pPr>
      <w:r w:rsidRPr="001444AC">
        <w:rPr>
          <w:rFonts w:ascii="Times New Roman" w:hAnsi="Times New Roman" w:cs="Times New Roman"/>
          <w:sz w:val="24"/>
          <w:szCs w:val="24"/>
          <w:lang w:eastAsia="x-none"/>
        </w:rPr>
        <w:tab/>
      </w:r>
      <w:r w:rsidRPr="001444AC">
        <w:rPr>
          <w:rFonts w:ascii="Times New Roman" w:hAnsi="Times New Roman" w:cs="Times New Roman"/>
          <w:sz w:val="24"/>
          <w:szCs w:val="24"/>
          <w:lang w:eastAsia="x-none"/>
        </w:rPr>
        <w:tab/>
      </w:r>
    </w:p>
    <w:p w14:paraId="6A191F42" w14:textId="75EEBEDD" w:rsidR="006B7DC3" w:rsidRPr="001444AC" w:rsidRDefault="006B7DC3" w:rsidP="006B7DC3">
      <w:pPr>
        <w:spacing w:after="0" w:line="240" w:lineRule="auto"/>
        <w:ind w:firstLine="360"/>
        <w:jc w:val="both"/>
        <w:rPr>
          <w:rFonts w:ascii="Times New Roman" w:hAnsi="Times New Roman" w:cs="Times New Roman"/>
          <w:sz w:val="24"/>
          <w:szCs w:val="24"/>
        </w:rPr>
      </w:pPr>
      <w:r w:rsidRPr="001444AC">
        <w:rPr>
          <w:rFonts w:ascii="Times New Roman" w:hAnsi="Times New Roman" w:cs="Times New Roman"/>
          <w:sz w:val="24"/>
          <w:szCs w:val="24"/>
        </w:rPr>
        <w:t>Data: ________________</w:t>
      </w:r>
      <w:r w:rsidRPr="001444AC">
        <w:rPr>
          <w:rFonts w:ascii="Times New Roman" w:hAnsi="Times New Roman" w:cs="Times New Roman"/>
          <w:sz w:val="24"/>
          <w:szCs w:val="24"/>
        </w:rPr>
        <w:tab/>
      </w:r>
      <w:r w:rsidRPr="001444AC">
        <w:rPr>
          <w:rFonts w:ascii="Times New Roman" w:hAnsi="Times New Roman" w:cs="Times New Roman"/>
          <w:sz w:val="24"/>
          <w:szCs w:val="24"/>
        </w:rPr>
        <w:tab/>
        <w:t xml:space="preserve">           Data: ________________</w:t>
      </w:r>
    </w:p>
    <w:tbl>
      <w:tblPr>
        <w:tblW w:w="0" w:type="auto"/>
        <w:tblInd w:w="520" w:type="dxa"/>
        <w:tblLook w:val="0000" w:firstRow="0" w:lastRow="0" w:firstColumn="0" w:lastColumn="0" w:noHBand="0" w:noVBand="0"/>
      </w:tblPr>
      <w:tblGrid>
        <w:gridCol w:w="518"/>
      </w:tblGrid>
      <w:tr w:rsidR="006B7DC3" w:rsidRPr="0056485A" w14:paraId="4F01CD9D" w14:textId="77777777" w:rsidTr="0009568D">
        <w:trPr>
          <w:trHeight w:val="275"/>
        </w:trPr>
        <w:tc>
          <w:tcPr>
            <w:tcW w:w="518" w:type="dxa"/>
          </w:tcPr>
          <w:p w14:paraId="60D10D8D" w14:textId="77777777" w:rsidR="006B7DC3" w:rsidRPr="0056485A" w:rsidRDefault="006B7DC3" w:rsidP="0009568D">
            <w:pPr>
              <w:spacing w:after="0" w:line="240" w:lineRule="auto"/>
              <w:ind w:firstLine="360"/>
              <w:rPr>
                <w:rFonts w:ascii="Times New Roman" w:hAnsi="Times New Roman" w:cs="Times New Roman"/>
                <w:sz w:val="24"/>
                <w:szCs w:val="24"/>
              </w:rPr>
            </w:pPr>
          </w:p>
        </w:tc>
      </w:tr>
    </w:tbl>
    <w:p w14:paraId="1339CF63" w14:textId="288D43DB" w:rsidR="006B7DC3" w:rsidRDefault="006B7DC3" w:rsidP="006B7DC3">
      <w:pPr>
        <w:spacing w:after="0" w:line="240" w:lineRule="auto"/>
        <w:ind w:firstLine="360"/>
        <w:jc w:val="both"/>
        <w:rPr>
          <w:rFonts w:ascii="Times New Roman" w:hAnsi="Times New Roman" w:cs="Times New Roman"/>
          <w:sz w:val="24"/>
          <w:szCs w:val="24"/>
        </w:rPr>
      </w:pPr>
    </w:p>
    <w:p w14:paraId="4E70F31D" w14:textId="77777777" w:rsidR="00BC6709" w:rsidRPr="0056485A" w:rsidRDefault="00BC6709" w:rsidP="006B7DC3">
      <w:pPr>
        <w:spacing w:after="0" w:line="240" w:lineRule="auto"/>
        <w:ind w:firstLine="360"/>
        <w:jc w:val="both"/>
        <w:rPr>
          <w:rFonts w:ascii="Times New Roman" w:hAnsi="Times New Roman" w:cs="Times New Roman"/>
          <w:sz w:val="24"/>
          <w:szCs w:val="24"/>
        </w:rPr>
      </w:pPr>
      <w:bookmarkStart w:id="5" w:name="_GoBack"/>
      <w:bookmarkEnd w:id="5"/>
    </w:p>
    <w:p w14:paraId="2BD5CA27" w14:textId="77777777" w:rsidR="006B7DC3" w:rsidRPr="0056485A" w:rsidRDefault="006B7DC3" w:rsidP="006B7DC3">
      <w:pPr>
        <w:spacing w:after="0" w:line="240" w:lineRule="auto"/>
        <w:ind w:firstLine="360"/>
        <w:jc w:val="both"/>
        <w:rPr>
          <w:rFonts w:ascii="Times New Roman" w:hAnsi="Times New Roman" w:cs="Times New Roman"/>
          <w:sz w:val="24"/>
          <w:szCs w:val="24"/>
        </w:rPr>
      </w:pPr>
    </w:p>
    <w:p w14:paraId="7F42A00E" w14:textId="098FF405" w:rsidR="000869A6" w:rsidRPr="00D8179D" w:rsidRDefault="000869A6" w:rsidP="000869A6">
      <w:pPr>
        <w:spacing w:after="0" w:line="240" w:lineRule="auto"/>
        <w:jc w:val="both"/>
        <w:rPr>
          <w:rFonts w:ascii="Times New Roman" w:hAnsi="Times New Roman" w:cs="Times New Roman"/>
          <w:sz w:val="20"/>
          <w:szCs w:val="20"/>
        </w:rPr>
      </w:pPr>
      <w:r w:rsidRPr="00D8179D">
        <w:rPr>
          <w:rFonts w:ascii="Times New Roman" w:hAnsi="Times New Roman" w:cs="Times New Roman"/>
          <w:sz w:val="20"/>
          <w:szCs w:val="20"/>
        </w:rPr>
        <w:t xml:space="preserve">Sutarties rengėjas: AB „Lietuvos geležinkeliai” Pirkimo paslaugų centro Sudėtingų pirkimų skyriaus Rangos grupės projekto vadovė Nika Lipaj, tel. (8 5) 269 3644, el. p. </w:t>
      </w:r>
      <w:hyperlink r:id="rId7" w:history="1">
        <w:r w:rsidRPr="00D8179D">
          <w:rPr>
            <w:rStyle w:val="Hyperlink"/>
            <w:rFonts w:ascii="Times New Roman" w:hAnsi="Times New Roman" w:cs="Times New Roman"/>
            <w:sz w:val="20"/>
            <w:szCs w:val="20"/>
          </w:rPr>
          <w:t>nika.lipaj@litrail.lt</w:t>
        </w:r>
      </w:hyperlink>
      <w:bookmarkStart w:id="6" w:name="_Hlk486929429"/>
      <w:r w:rsidRPr="00D8179D">
        <w:rPr>
          <w:rFonts w:ascii="Times New Roman" w:hAnsi="Times New Roman" w:cs="Times New Roman"/>
          <w:sz w:val="20"/>
          <w:szCs w:val="20"/>
        </w:rPr>
        <w:t>.</w:t>
      </w:r>
    </w:p>
    <w:p w14:paraId="3A032AC1" w14:textId="77777777" w:rsidR="000869A6" w:rsidRPr="00D8179D" w:rsidRDefault="000869A6" w:rsidP="000869A6">
      <w:pPr>
        <w:spacing w:after="0" w:line="240" w:lineRule="auto"/>
        <w:jc w:val="both"/>
        <w:rPr>
          <w:rFonts w:ascii="Times New Roman" w:hAnsi="Times New Roman" w:cs="Times New Roman"/>
          <w:sz w:val="20"/>
          <w:szCs w:val="20"/>
        </w:rPr>
      </w:pPr>
      <w:r w:rsidRPr="00D8179D">
        <w:rPr>
          <w:rFonts w:ascii="Times New Roman" w:hAnsi="Times New Roman" w:cs="Times New Roman"/>
          <w:sz w:val="20"/>
          <w:szCs w:val="20"/>
        </w:rPr>
        <w:t xml:space="preserve">Už </w:t>
      </w:r>
      <w:proofErr w:type="spellStart"/>
      <w:r w:rsidRPr="00D8179D">
        <w:rPr>
          <w:rFonts w:ascii="Times New Roman" w:hAnsi="Times New Roman" w:cs="Times New Roman"/>
          <w:sz w:val="20"/>
          <w:szCs w:val="20"/>
        </w:rPr>
        <w:t>atąskaitų</w:t>
      </w:r>
      <w:proofErr w:type="spellEnd"/>
      <w:r w:rsidRPr="00D8179D">
        <w:rPr>
          <w:rFonts w:ascii="Times New Roman" w:hAnsi="Times New Roman" w:cs="Times New Roman"/>
          <w:sz w:val="20"/>
          <w:szCs w:val="20"/>
        </w:rPr>
        <w:t xml:space="preserve"> paskelbimą atsakingas asmuo: AB „Lietuvos geležinkeliai” Pirkimo paslaugų centro Sudėtingų pirkimų skyriaus Rangos grupės projekto vadovė Nika Lipaj, tel. (8 5) 269 3644, el. p. </w:t>
      </w:r>
      <w:hyperlink r:id="rId8" w:history="1">
        <w:r w:rsidRPr="00D8179D">
          <w:rPr>
            <w:rStyle w:val="Hyperlink"/>
            <w:rFonts w:ascii="Times New Roman" w:hAnsi="Times New Roman" w:cs="Times New Roman"/>
            <w:sz w:val="20"/>
            <w:szCs w:val="20"/>
          </w:rPr>
          <w:t>nika.lipaj@litrail.lt</w:t>
        </w:r>
      </w:hyperlink>
      <w:r w:rsidRPr="00D8179D">
        <w:rPr>
          <w:rFonts w:ascii="Times New Roman" w:hAnsi="Times New Roman" w:cs="Times New Roman"/>
          <w:sz w:val="20"/>
          <w:szCs w:val="20"/>
        </w:rPr>
        <w:t>.</w:t>
      </w:r>
    </w:p>
    <w:p w14:paraId="307196D8" w14:textId="12D751E7" w:rsidR="00D8179D" w:rsidRPr="00BC6709" w:rsidRDefault="000869A6" w:rsidP="00D8179D">
      <w:pPr>
        <w:tabs>
          <w:tab w:val="left" w:pos="567"/>
          <w:tab w:val="left" w:pos="851"/>
          <w:tab w:val="left" w:pos="993"/>
        </w:tabs>
        <w:spacing w:after="0" w:line="240" w:lineRule="auto"/>
        <w:contextualSpacing/>
        <w:jc w:val="both"/>
        <w:rPr>
          <w:rFonts w:ascii="Times New Roman" w:eastAsia="Calibri" w:hAnsi="Times New Roman" w:cs="Times New Roman"/>
          <w:sz w:val="20"/>
          <w:szCs w:val="20"/>
          <w:lang w:val="en-US"/>
        </w:rPr>
      </w:pPr>
      <w:r w:rsidRPr="00BC6709">
        <w:rPr>
          <w:rFonts w:ascii="Times New Roman" w:hAnsi="Times New Roman" w:cs="Times New Roman"/>
          <w:sz w:val="20"/>
          <w:szCs w:val="20"/>
        </w:rPr>
        <w:t>Už Sutarties vykdymą ir PVM sąskaitų faktūrų per E-sąskaitą priėmimą atsaking</w:t>
      </w:r>
      <w:r w:rsidR="00BC6709" w:rsidRPr="00BC6709">
        <w:rPr>
          <w:rFonts w:ascii="Times New Roman" w:hAnsi="Times New Roman" w:cs="Times New Roman"/>
          <w:sz w:val="20"/>
          <w:szCs w:val="20"/>
        </w:rPr>
        <w:t>as</w:t>
      </w:r>
      <w:r w:rsidRPr="00BC6709">
        <w:rPr>
          <w:rFonts w:ascii="Times New Roman" w:hAnsi="Times New Roman" w:cs="Times New Roman"/>
          <w:sz w:val="20"/>
          <w:szCs w:val="20"/>
        </w:rPr>
        <w:t xml:space="preserve"> asm</w:t>
      </w:r>
      <w:r w:rsidR="00BC6709" w:rsidRPr="00BC6709">
        <w:rPr>
          <w:rFonts w:ascii="Times New Roman" w:hAnsi="Times New Roman" w:cs="Times New Roman"/>
          <w:sz w:val="20"/>
          <w:szCs w:val="20"/>
        </w:rPr>
        <w:t>uo</w:t>
      </w:r>
      <w:r w:rsidRPr="00BC6709">
        <w:rPr>
          <w:rFonts w:ascii="Times New Roman" w:hAnsi="Times New Roman" w:cs="Times New Roman"/>
          <w:sz w:val="20"/>
          <w:szCs w:val="20"/>
        </w:rPr>
        <w:t xml:space="preserve">: </w:t>
      </w:r>
      <w:bookmarkEnd w:id="6"/>
      <w:r w:rsidR="00D8179D" w:rsidRPr="00BC6709">
        <w:rPr>
          <w:rFonts w:ascii="Times New Roman" w:eastAsia="Calibri" w:hAnsi="Times New Roman" w:cs="Times New Roman"/>
          <w:sz w:val="20"/>
          <w:szCs w:val="20"/>
        </w:rPr>
        <w:t xml:space="preserve">Geležinkelių infrastruktūros direkcijos Komercijos departamento Terminalų valdymo centro Vilniaus </w:t>
      </w:r>
      <w:proofErr w:type="spellStart"/>
      <w:r w:rsidR="00D8179D" w:rsidRPr="00BC6709">
        <w:rPr>
          <w:rFonts w:ascii="Times New Roman" w:eastAsia="Calibri" w:hAnsi="Times New Roman" w:cs="Times New Roman"/>
          <w:sz w:val="20"/>
          <w:szCs w:val="20"/>
        </w:rPr>
        <w:t>intermodalinio</w:t>
      </w:r>
      <w:proofErr w:type="spellEnd"/>
      <w:r w:rsidR="00D8179D" w:rsidRPr="00BC6709">
        <w:rPr>
          <w:rFonts w:ascii="Times New Roman" w:eastAsia="Calibri" w:hAnsi="Times New Roman" w:cs="Times New Roman"/>
          <w:sz w:val="20"/>
          <w:szCs w:val="20"/>
        </w:rPr>
        <w:t xml:space="preserve"> terminalo grupės vyresnysis specialistas Rimas </w:t>
      </w:r>
      <w:proofErr w:type="spellStart"/>
      <w:r w:rsidR="00D8179D" w:rsidRPr="00BC6709">
        <w:rPr>
          <w:rFonts w:ascii="Times New Roman" w:eastAsia="Calibri" w:hAnsi="Times New Roman" w:cs="Times New Roman"/>
          <w:sz w:val="20"/>
          <w:szCs w:val="20"/>
        </w:rPr>
        <w:t>Čiūta</w:t>
      </w:r>
      <w:proofErr w:type="spellEnd"/>
      <w:r w:rsidR="00D8179D" w:rsidRPr="00BC6709">
        <w:rPr>
          <w:rFonts w:ascii="Times New Roman" w:eastAsia="Calibri" w:hAnsi="Times New Roman" w:cs="Times New Roman"/>
          <w:sz w:val="20"/>
          <w:szCs w:val="20"/>
        </w:rPr>
        <w:t xml:space="preserve">, tel. (8 5) 269 4782, el. p. </w:t>
      </w:r>
      <w:proofErr w:type="spellStart"/>
      <w:r w:rsidR="00D8179D" w:rsidRPr="00BC6709">
        <w:rPr>
          <w:rFonts w:ascii="Times New Roman" w:eastAsia="Calibri" w:hAnsi="Times New Roman" w:cs="Times New Roman"/>
          <w:sz w:val="20"/>
          <w:szCs w:val="20"/>
        </w:rPr>
        <w:t>r.ciuta</w:t>
      </w:r>
      <w:proofErr w:type="spellEnd"/>
      <w:r w:rsidR="00D8179D" w:rsidRPr="00BC6709">
        <w:rPr>
          <w:rFonts w:ascii="Times New Roman" w:eastAsia="Calibri" w:hAnsi="Times New Roman" w:cs="Times New Roman"/>
          <w:sz w:val="20"/>
          <w:szCs w:val="20"/>
          <w:lang w:val="en-US"/>
        </w:rPr>
        <w:t>@</w:t>
      </w:r>
      <w:proofErr w:type="spellStart"/>
      <w:r w:rsidR="00D8179D" w:rsidRPr="00BC6709">
        <w:rPr>
          <w:rFonts w:ascii="Times New Roman" w:eastAsia="Calibri" w:hAnsi="Times New Roman" w:cs="Times New Roman"/>
          <w:sz w:val="20"/>
          <w:szCs w:val="20"/>
          <w:lang w:val="en-US"/>
        </w:rPr>
        <w:t>litrail.lt</w:t>
      </w:r>
      <w:proofErr w:type="spellEnd"/>
      <w:r w:rsidR="00D8179D" w:rsidRPr="00BC6709">
        <w:rPr>
          <w:rFonts w:ascii="Times New Roman" w:eastAsia="Calibri" w:hAnsi="Times New Roman" w:cs="Times New Roman"/>
          <w:sz w:val="20"/>
          <w:szCs w:val="20"/>
          <w:lang w:val="en-US"/>
        </w:rPr>
        <w:t>.</w:t>
      </w:r>
    </w:p>
    <w:p w14:paraId="6284CB0E" w14:textId="696DCD01" w:rsidR="000869A6" w:rsidRPr="00BC6709" w:rsidRDefault="000869A6" w:rsidP="000869A6">
      <w:pPr>
        <w:spacing w:after="0" w:line="240" w:lineRule="auto"/>
        <w:rPr>
          <w:rFonts w:ascii="Times New Roman" w:hAnsi="Times New Roman" w:cs="Times New Roman"/>
          <w:bCs/>
          <w:iCs/>
          <w:spacing w:val="-3"/>
          <w:sz w:val="20"/>
          <w:szCs w:val="20"/>
        </w:rPr>
      </w:pPr>
      <w:r w:rsidRPr="00BC6709">
        <w:rPr>
          <w:rFonts w:ascii="Times New Roman" w:hAnsi="Times New Roman" w:cs="Times New Roman"/>
          <w:bCs/>
          <w:iCs/>
          <w:spacing w:val="-3"/>
          <w:sz w:val="20"/>
          <w:szCs w:val="20"/>
        </w:rPr>
        <w:t xml:space="preserve">Įteikti: PC, F, </w:t>
      </w:r>
      <w:r w:rsidR="007835ED" w:rsidRPr="00BC6709">
        <w:rPr>
          <w:rFonts w:ascii="Times New Roman" w:hAnsi="Times New Roman" w:cs="Times New Roman"/>
          <w:bCs/>
          <w:iCs/>
          <w:spacing w:val="-3"/>
          <w:sz w:val="20"/>
          <w:szCs w:val="20"/>
        </w:rPr>
        <w:t>DI</w:t>
      </w:r>
    </w:p>
    <w:p w14:paraId="1F076173" w14:textId="345E8125" w:rsidR="006B7DC3" w:rsidRPr="0056485A" w:rsidRDefault="000869A6" w:rsidP="007835ED">
      <w:pPr>
        <w:spacing w:after="0" w:line="240" w:lineRule="auto"/>
        <w:rPr>
          <w:rFonts w:ascii="Times New Roman" w:eastAsia="Calibri" w:hAnsi="Times New Roman" w:cs="Times New Roman"/>
          <w:b/>
          <w:sz w:val="24"/>
          <w:szCs w:val="24"/>
        </w:rPr>
      </w:pPr>
      <w:r w:rsidRPr="00BC6709">
        <w:rPr>
          <w:rFonts w:ascii="Times New Roman" w:hAnsi="Times New Roman" w:cs="Times New Roman"/>
          <w:sz w:val="20"/>
          <w:szCs w:val="20"/>
        </w:rPr>
        <w:t xml:space="preserve">Sutarties savininkas: </w:t>
      </w:r>
      <w:r w:rsidR="007835ED" w:rsidRPr="00BC6709">
        <w:rPr>
          <w:rFonts w:ascii="Times New Roman" w:hAnsi="Times New Roman" w:cs="Times New Roman"/>
          <w:sz w:val="20"/>
          <w:szCs w:val="20"/>
        </w:rPr>
        <w:t>DI</w:t>
      </w:r>
    </w:p>
    <w:sectPr w:rsidR="006B7DC3" w:rsidRPr="0056485A" w:rsidSect="00DD3538">
      <w:pgSz w:w="11906" w:h="16838"/>
      <w:pgMar w:top="1276" w:right="707" w:bottom="993"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C86BA" w14:textId="77777777" w:rsidR="00D11CFC" w:rsidRDefault="00D11CFC" w:rsidP="00D11CFC">
      <w:pPr>
        <w:spacing w:after="0" w:line="240" w:lineRule="auto"/>
      </w:pPr>
      <w:r>
        <w:separator/>
      </w:r>
    </w:p>
  </w:endnote>
  <w:endnote w:type="continuationSeparator" w:id="0">
    <w:p w14:paraId="264BB177" w14:textId="77777777" w:rsidR="00D11CFC" w:rsidRDefault="00D11CFC" w:rsidP="00D1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D8FC3" w14:textId="77777777" w:rsidR="00D11CFC" w:rsidRDefault="00D11CFC" w:rsidP="00D11CFC">
      <w:pPr>
        <w:spacing w:after="0" w:line="240" w:lineRule="auto"/>
      </w:pPr>
      <w:r>
        <w:separator/>
      </w:r>
    </w:p>
  </w:footnote>
  <w:footnote w:type="continuationSeparator" w:id="0">
    <w:p w14:paraId="7433F222" w14:textId="77777777" w:rsidR="00D11CFC" w:rsidRDefault="00D11CFC" w:rsidP="00D11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F98"/>
    <w:multiLevelType w:val="hybridMultilevel"/>
    <w:tmpl w:val="6B0E8A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2F9D5EAD"/>
    <w:multiLevelType w:val="hybridMultilevel"/>
    <w:tmpl w:val="AA46A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713F469A"/>
    <w:multiLevelType w:val="multilevel"/>
    <w:tmpl w:val="91947156"/>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C3"/>
    <w:rsid w:val="00024864"/>
    <w:rsid w:val="000869A6"/>
    <w:rsid w:val="000A486E"/>
    <w:rsid w:val="001134F0"/>
    <w:rsid w:val="00156122"/>
    <w:rsid w:val="001918E6"/>
    <w:rsid w:val="00290288"/>
    <w:rsid w:val="00304519"/>
    <w:rsid w:val="004506AA"/>
    <w:rsid w:val="004743E6"/>
    <w:rsid w:val="0047634B"/>
    <w:rsid w:val="004D5D05"/>
    <w:rsid w:val="00537611"/>
    <w:rsid w:val="00547566"/>
    <w:rsid w:val="005554E7"/>
    <w:rsid w:val="005F4468"/>
    <w:rsid w:val="006667DF"/>
    <w:rsid w:val="006B7DC3"/>
    <w:rsid w:val="006C6786"/>
    <w:rsid w:val="006E3162"/>
    <w:rsid w:val="0072158F"/>
    <w:rsid w:val="007835ED"/>
    <w:rsid w:val="007C1B14"/>
    <w:rsid w:val="0084740F"/>
    <w:rsid w:val="00860EC7"/>
    <w:rsid w:val="008959F5"/>
    <w:rsid w:val="008E79F8"/>
    <w:rsid w:val="009415D2"/>
    <w:rsid w:val="00982802"/>
    <w:rsid w:val="009D74A9"/>
    <w:rsid w:val="00AA2869"/>
    <w:rsid w:val="00AC2583"/>
    <w:rsid w:val="00AD1B8C"/>
    <w:rsid w:val="00B051FA"/>
    <w:rsid w:val="00B167EA"/>
    <w:rsid w:val="00B321C1"/>
    <w:rsid w:val="00B9745B"/>
    <w:rsid w:val="00BC2D66"/>
    <w:rsid w:val="00BC6709"/>
    <w:rsid w:val="00BF6A4B"/>
    <w:rsid w:val="00C20728"/>
    <w:rsid w:val="00C40AC4"/>
    <w:rsid w:val="00D11CFC"/>
    <w:rsid w:val="00D8179D"/>
    <w:rsid w:val="00DD3538"/>
    <w:rsid w:val="00E333CB"/>
    <w:rsid w:val="00E93706"/>
    <w:rsid w:val="00EC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5437"/>
  <w15:chartTrackingRefBased/>
  <w15:docId w15:val="{97CE2A1A-BDED-4F09-AB60-2B21087C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6B7DC3"/>
    <w:pPr>
      <w:spacing w:line="240" w:lineRule="auto"/>
    </w:pPr>
    <w:rPr>
      <w:sz w:val="20"/>
      <w:szCs w:val="20"/>
    </w:rPr>
  </w:style>
  <w:style w:type="character" w:customStyle="1" w:styleId="CommentTextChar">
    <w:name w:val="Comment Text Char"/>
    <w:basedOn w:val="DefaultParagraphFont"/>
    <w:link w:val="CommentText"/>
    <w:rsid w:val="006B7DC3"/>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6B7DC3"/>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6B7DC3"/>
  </w:style>
  <w:style w:type="character" w:customStyle="1" w:styleId="Laukeliai">
    <w:name w:val="Laukeliai"/>
    <w:uiPriority w:val="1"/>
    <w:rsid w:val="006B7DC3"/>
    <w:rPr>
      <w:rFonts w:ascii="Arial" w:hAnsi="Arial"/>
      <w:sz w:val="20"/>
    </w:rPr>
  </w:style>
  <w:style w:type="paragraph" w:styleId="BalloonText">
    <w:name w:val="Balloon Text"/>
    <w:basedOn w:val="Normal"/>
    <w:link w:val="BalloonTextChar"/>
    <w:uiPriority w:val="99"/>
    <w:semiHidden/>
    <w:unhideWhenUsed/>
    <w:rsid w:val="00847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40F"/>
    <w:rPr>
      <w:rFonts w:ascii="Segoe UI" w:hAnsi="Segoe UI" w:cs="Segoe UI"/>
      <w:sz w:val="18"/>
      <w:szCs w:val="18"/>
    </w:rPr>
  </w:style>
  <w:style w:type="character" w:styleId="CommentReference">
    <w:name w:val="annotation reference"/>
    <w:basedOn w:val="DefaultParagraphFont"/>
    <w:uiPriority w:val="99"/>
    <w:semiHidden/>
    <w:unhideWhenUsed/>
    <w:rsid w:val="009D74A9"/>
    <w:rPr>
      <w:sz w:val="16"/>
      <w:szCs w:val="16"/>
    </w:rPr>
  </w:style>
  <w:style w:type="paragraph" w:styleId="CommentSubject">
    <w:name w:val="annotation subject"/>
    <w:basedOn w:val="CommentText"/>
    <w:next w:val="CommentText"/>
    <w:link w:val="CommentSubjectChar"/>
    <w:uiPriority w:val="99"/>
    <w:semiHidden/>
    <w:unhideWhenUsed/>
    <w:rsid w:val="009D74A9"/>
    <w:rPr>
      <w:b/>
      <w:bCs/>
    </w:rPr>
  </w:style>
  <w:style w:type="character" w:customStyle="1" w:styleId="CommentSubjectChar">
    <w:name w:val="Comment Subject Char"/>
    <w:basedOn w:val="CommentTextChar"/>
    <w:link w:val="CommentSubject"/>
    <w:uiPriority w:val="99"/>
    <w:semiHidden/>
    <w:rsid w:val="009D74A9"/>
    <w:rPr>
      <w:b/>
      <w:bCs/>
      <w:sz w:val="20"/>
      <w:szCs w:val="20"/>
    </w:rPr>
  </w:style>
  <w:style w:type="paragraph" w:styleId="FootnoteText">
    <w:name w:val="footnote text"/>
    <w:basedOn w:val="Normal"/>
    <w:link w:val="FootnoteTextChar"/>
    <w:rsid w:val="00D11CF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11CFC"/>
    <w:rPr>
      <w:rFonts w:ascii="Times New Roman" w:eastAsia="Times New Roman" w:hAnsi="Times New Roman" w:cs="Times New Roman"/>
      <w:sz w:val="20"/>
      <w:szCs w:val="20"/>
    </w:rPr>
  </w:style>
  <w:style w:type="character" w:styleId="FootnoteReference">
    <w:name w:val="footnote reference"/>
    <w:basedOn w:val="DefaultParagraphFont"/>
    <w:rsid w:val="00D11CFC"/>
    <w:rPr>
      <w:vertAlign w:val="superscript"/>
    </w:rPr>
  </w:style>
  <w:style w:type="character" w:styleId="Hyperlink">
    <w:name w:val="Hyperlink"/>
    <w:uiPriority w:val="99"/>
    <w:unhideWhenUsed/>
    <w:rsid w:val="000869A6"/>
    <w:rPr>
      <w:strike w:val="0"/>
      <w:dstrike w:val="0"/>
      <w:color w:val="auto"/>
      <w:u w:val="none"/>
      <w:effect w:val="none"/>
    </w:rPr>
  </w:style>
  <w:style w:type="character" w:styleId="UnresolvedMention">
    <w:name w:val="Unresolved Mention"/>
    <w:basedOn w:val="DefaultParagraphFont"/>
    <w:uiPriority w:val="99"/>
    <w:semiHidden/>
    <w:unhideWhenUsed/>
    <w:rsid w:val="00BC2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95372">
      <w:bodyDiv w:val="1"/>
      <w:marLeft w:val="0"/>
      <w:marRight w:val="0"/>
      <w:marTop w:val="0"/>
      <w:marBottom w:val="0"/>
      <w:divBdr>
        <w:top w:val="none" w:sz="0" w:space="0" w:color="auto"/>
        <w:left w:val="none" w:sz="0" w:space="0" w:color="auto"/>
        <w:bottom w:val="none" w:sz="0" w:space="0" w:color="auto"/>
        <w:right w:val="none" w:sz="0" w:space="0" w:color="auto"/>
      </w:divBdr>
    </w:div>
    <w:div w:id="1659074234">
      <w:bodyDiv w:val="1"/>
      <w:marLeft w:val="0"/>
      <w:marRight w:val="0"/>
      <w:marTop w:val="0"/>
      <w:marBottom w:val="0"/>
      <w:divBdr>
        <w:top w:val="none" w:sz="0" w:space="0" w:color="auto"/>
        <w:left w:val="none" w:sz="0" w:space="0" w:color="auto"/>
        <w:bottom w:val="none" w:sz="0" w:space="0" w:color="auto"/>
        <w:right w:val="none" w:sz="0" w:space="0" w:color="auto"/>
      </w:divBdr>
    </w:div>
    <w:div w:id="18158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lipaj@litrail.lt" TargetMode="External"/><Relationship Id="rId3" Type="http://schemas.openxmlformats.org/officeDocument/2006/relationships/settings" Target="settings.xml"/><Relationship Id="rId7" Type="http://schemas.openxmlformats.org/officeDocument/2006/relationships/hyperlink" Target="mailto:nika.lipaj@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8505</Words>
  <Characters>4848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Nika Lipaj</cp:lastModifiedBy>
  <cp:revision>3</cp:revision>
  <dcterms:created xsi:type="dcterms:W3CDTF">2019-05-10T07:24:00Z</dcterms:created>
  <dcterms:modified xsi:type="dcterms:W3CDTF">2019-05-10T07:32:00Z</dcterms:modified>
</cp:coreProperties>
</file>