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1CDCCB" w14:textId="77777777" w:rsidR="00817639" w:rsidRPr="00CD1215" w:rsidRDefault="00817639" w:rsidP="00817639">
      <w:pPr>
        <w:jc w:val="center"/>
        <w:rPr>
          <w:b/>
        </w:rPr>
      </w:pPr>
      <w:r w:rsidRPr="00CD1215">
        <w:rPr>
          <w:b/>
        </w:rPr>
        <w:t>TECHNINĖ SPECIFIKACIJA</w:t>
      </w:r>
    </w:p>
    <w:p w14:paraId="4405B343" w14:textId="7EEF96F8" w:rsidR="00AA1EDD" w:rsidRPr="00CD1215" w:rsidRDefault="00AA1EDD" w:rsidP="00AA1EDD">
      <w:pPr>
        <w:jc w:val="center"/>
        <w:rPr>
          <w:b/>
        </w:rPr>
      </w:pPr>
      <w:r>
        <w:rPr>
          <w:b/>
        </w:rPr>
        <w:t>II</w:t>
      </w:r>
      <w:r w:rsidRPr="00CD1215">
        <w:rPr>
          <w:b/>
        </w:rPr>
        <w:t xml:space="preserve"> PIRKIMO OBJEKTO DALIS: AUTOMOBILIŲ JUDĖJIMO KONTROLĖS SISTEMOS </w:t>
      </w:r>
      <w:r>
        <w:rPr>
          <w:b/>
        </w:rPr>
        <w:t xml:space="preserve">ĮRENGIMAS KAUNO KROVINIŲ </w:t>
      </w:r>
      <w:r w:rsidR="00E175EF">
        <w:rPr>
          <w:b/>
        </w:rPr>
        <w:t>KIEME</w:t>
      </w:r>
      <w:r>
        <w:rPr>
          <w:b/>
        </w:rPr>
        <w:t xml:space="preserve"> </w:t>
      </w:r>
    </w:p>
    <w:p w14:paraId="66A63A58" w14:textId="77777777" w:rsidR="008B0A3E" w:rsidRPr="00B77ED0" w:rsidRDefault="008B0A3E" w:rsidP="00066B43">
      <w:pPr>
        <w:rPr>
          <w:b/>
          <w:szCs w:val="24"/>
        </w:rPr>
      </w:pPr>
    </w:p>
    <w:p w14:paraId="68E21F25" w14:textId="77777777" w:rsidR="00421AC6" w:rsidRPr="00B77ED0" w:rsidRDefault="00421AC6" w:rsidP="001E6F23">
      <w:pPr>
        <w:pStyle w:val="Bodytext1"/>
        <w:numPr>
          <w:ilvl w:val="0"/>
          <w:numId w:val="6"/>
        </w:numPr>
        <w:shd w:val="clear" w:color="auto" w:fill="auto"/>
        <w:tabs>
          <w:tab w:val="left" w:pos="142"/>
          <w:tab w:val="left" w:pos="1276"/>
          <w:tab w:val="left" w:pos="1560"/>
          <w:tab w:val="left" w:pos="1843"/>
          <w:tab w:val="left" w:pos="1985"/>
        </w:tabs>
        <w:spacing w:after="120" w:line="240" w:lineRule="auto"/>
        <w:ind w:left="0" w:firstLine="851"/>
        <w:jc w:val="both"/>
        <w:rPr>
          <w:b/>
          <w:sz w:val="24"/>
          <w:szCs w:val="24"/>
        </w:rPr>
      </w:pPr>
      <w:r w:rsidRPr="00B77ED0">
        <w:rPr>
          <w:b/>
          <w:sz w:val="24"/>
          <w:szCs w:val="24"/>
        </w:rPr>
        <w:t>PIRKIMO OBJEKTAS</w:t>
      </w:r>
    </w:p>
    <w:p w14:paraId="45D1B7B7" w14:textId="00553636" w:rsidR="006D727E" w:rsidRDefault="00066B43" w:rsidP="001E6F23">
      <w:pPr>
        <w:pStyle w:val="Bodytext20"/>
        <w:shd w:val="clear" w:color="auto" w:fill="auto"/>
        <w:tabs>
          <w:tab w:val="left" w:pos="0"/>
          <w:tab w:val="left" w:pos="1276"/>
          <w:tab w:val="left" w:pos="1560"/>
          <w:tab w:val="left" w:pos="1843"/>
          <w:tab w:val="left" w:pos="1985"/>
        </w:tabs>
        <w:spacing w:line="240" w:lineRule="auto"/>
        <w:ind w:firstLine="851"/>
        <w:jc w:val="both"/>
        <w:rPr>
          <w:i w:val="0"/>
          <w:sz w:val="24"/>
          <w:szCs w:val="24"/>
        </w:rPr>
      </w:pPr>
      <w:r w:rsidRPr="00B77ED0">
        <w:rPr>
          <w:i w:val="0"/>
          <w:sz w:val="24"/>
          <w:szCs w:val="24"/>
        </w:rPr>
        <w:t xml:space="preserve">Automobilių judėjimo kontrolės sistemos </w:t>
      </w:r>
      <w:r w:rsidR="00817639">
        <w:rPr>
          <w:i w:val="0"/>
          <w:sz w:val="24"/>
          <w:szCs w:val="24"/>
        </w:rPr>
        <w:t>įrengimas</w:t>
      </w:r>
      <w:r w:rsidR="00E175EF">
        <w:rPr>
          <w:i w:val="0"/>
          <w:sz w:val="24"/>
          <w:szCs w:val="24"/>
        </w:rPr>
        <w:t xml:space="preserve"> </w:t>
      </w:r>
      <w:r w:rsidR="00E175EF" w:rsidRPr="001E6F23">
        <w:rPr>
          <w:i w:val="0"/>
          <w:sz w:val="24"/>
          <w:szCs w:val="24"/>
        </w:rPr>
        <w:t>Kauno krovinių kieme</w:t>
      </w:r>
      <w:r w:rsidR="00E175EF">
        <w:rPr>
          <w:i w:val="0"/>
          <w:sz w:val="24"/>
          <w:szCs w:val="24"/>
        </w:rPr>
        <w:t xml:space="preserve"> </w:t>
      </w:r>
      <w:r w:rsidR="00E175EF" w:rsidRPr="00E175EF">
        <w:rPr>
          <w:i w:val="0"/>
          <w:sz w:val="24"/>
          <w:szCs w:val="24"/>
        </w:rPr>
        <w:t>Kražantės g. 36 ir Kražantės g. 40</w:t>
      </w:r>
      <w:r w:rsidR="000343E7">
        <w:rPr>
          <w:i w:val="0"/>
          <w:sz w:val="24"/>
          <w:szCs w:val="24"/>
        </w:rPr>
        <w:t>.</w:t>
      </w:r>
    </w:p>
    <w:p w14:paraId="669BFCDE" w14:textId="663B430E" w:rsidR="0027320E" w:rsidRDefault="00B342F2" w:rsidP="001E6F23">
      <w:pPr>
        <w:pStyle w:val="Bodytext20"/>
        <w:tabs>
          <w:tab w:val="left" w:pos="0"/>
          <w:tab w:val="left" w:pos="1276"/>
          <w:tab w:val="left" w:pos="1560"/>
          <w:tab w:val="left" w:pos="1843"/>
          <w:tab w:val="left" w:pos="1985"/>
        </w:tabs>
        <w:spacing w:line="240" w:lineRule="auto"/>
        <w:ind w:firstLine="851"/>
        <w:jc w:val="both"/>
        <w:rPr>
          <w:i w:val="0"/>
          <w:sz w:val="24"/>
          <w:szCs w:val="24"/>
        </w:rPr>
      </w:pPr>
      <w:r>
        <w:rPr>
          <w:i w:val="0"/>
          <w:sz w:val="24"/>
          <w:szCs w:val="24"/>
        </w:rPr>
        <w:t xml:space="preserve">Pirkimo objekto BVPŽ </w:t>
      </w:r>
      <w:r w:rsidR="0027320E">
        <w:rPr>
          <w:i w:val="0"/>
          <w:sz w:val="24"/>
          <w:szCs w:val="24"/>
        </w:rPr>
        <w:t>:</w:t>
      </w:r>
    </w:p>
    <w:p w14:paraId="408D3E88" w14:textId="11730D63" w:rsidR="0027320E" w:rsidRDefault="002A293C" w:rsidP="001E6F23">
      <w:pPr>
        <w:pStyle w:val="Bodytext20"/>
        <w:tabs>
          <w:tab w:val="left" w:pos="0"/>
          <w:tab w:val="left" w:pos="1276"/>
          <w:tab w:val="left" w:pos="1560"/>
          <w:tab w:val="left" w:pos="1843"/>
          <w:tab w:val="left" w:pos="1985"/>
        </w:tabs>
        <w:spacing w:line="240" w:lineRule="auto"/>
        <w:ind w:firstLine="851"/>
        <w:jc w:val="both"/>
        <w:rPr>
          <w:color w:val="000000"/>
        </w:rPr>
      </w:pPr>
      <w:r>
        <w:rPr>
          <w:i w:val="0"/>
          <w:sz w:val="24"/>
          <w:szCs w:val="24"/>
        </w:rPr>
        <w:t>Pagrindinis:</w:t>
      </w:r>
      <w:r w:rsidR="00AE55F6">
        <w:rPr>
          <w:i w:val="0"/>
          <w:sz w:val="24"/>
          <w:szCs w:val="24"/>
        </w:rPr>
        <w:t xml:space="preserve"> </w:t>
      </w:r>
      <w:r w:rsidR="0027320E">
        <w:rPr>
          <w:i w:val="0"/>
          <w:sz w:val="24"/>
          <w:szCs w:val="24"/>
        </w:rPr>
        <w:t xml:space="preserve">35120000-1 </w:t>
      </w:r>
      <w:r w:rsidR="00B342F2" w:rsidRPr="00B342F2">
        <w:rPr>
          <w:i w:val="0"/>
          <w:sz w:val="24"/>
          <w:szCs w:val="24"/>
        </w:rPr>
        <w:t>Stebėjimo ir apsaugos sistemos bei prietaisai</w:t>
      </w:r>
      <w:r w:rsidR="007D68B7">
        <w:rPr>
          <w:i w:val="0"/>
          <w:sz w:val="24"/>
          <w:szCs w:val="24"/>
        </w:rPr>
        <w:t>.</w:t>
      </w:r>
      <w:r w:rsidR="0027320E" w:rsidRPr="0027320E">
        <w:rPr>
          <w:color w:val="000000"/>
        </w:rPr>
        <w:t xml:space="preserve"> </w:t>
      </w:r>
    </w:p>
    <w:p w14:paraId="704FBF29" w14:textId="1B4F0E5C" w:rsidR="00314A68" w:rsidRPr="001E6F23" w:rsidRDefault="002A293C" w:rsidP="001E6F23">
      <w:pPr>
        <w:pStyle w:val="Bodytext20"/>
        <w:tabs>
          <w:tab w:val="left" w:pos="0"/>
          <w:tab w:val="left" w:pos="1276"/>
          <w:tab w:val="left" w:pos="1560"/>
          <w:tab w:val="left" w:pos="1843"/>
          <w:tab w:val="left" w:pos="1985"/>
        </w:tabs>
        <w:spacing w:line="240" w:lineRule="auto"/>
        <w:ind w:firstLine="851"/>
        <w:jc w:val="both"/>
        <w:rPr>
          <w:i w:val="0"/>
          <w:color w:val="000000"/>
          <w:sz w:val="24"/>
          <w:szCs w:val="24"/>
        </w:rPr>
      </w:pPr>
      <w:r>
        <w:rPr>
          <w:i w:val="0"/>
          <w:color w:val="000000"/>
          <w:sz w:val="24"/>
          <w:szCs w:val="24"/>
        </w:rPr>
        <w:t xml:space="preserve">Papildomi: </w:t>
      </w:r>
      <w:r w:rsidR="00314A68" w:rsidRPr="001E6F23">
        <w:rPr>
          <w:i w:val="0"/>
          <w:color w:val="000000"/>
          <w:sz w:val="24"/>
          <w:szCs w:val="24"/>
        </w:rPr>
        <w:t>71322500-6 Eismo įrangos inž</w:t>
      </w:r>
      <w:r>
        <w:rPr>
          <w:i w:val="0"/>
          <w:color w:val="000000"/>
          <w:sz w:val="24"/>
          <w:szCs w:val="24"/>
        </w:rPr>
        <w:t>inerinio projektavimo paslaugos;</w:t>
      </w:r>
    </w:p>
    <w:p w14:paraId="14AEB5B9" w14:textId="08173EE7" w:rsidR="0027320E" w:rsidRPr="0027320E" w:rsidRDefault="0027320E" w:rsidP="001E6F23">
      <w:pPr>
        <w:pStyle w:val="Bodytext20"/>
        <w:tabs>
          <w:tab w:val="left" w:pos="0"/>
          <w:tab w:val="left" w:pos="1276"/>
          <w:tab w:val="left" w:pos="1560"/>
          <w:tab w:val="left" w:pos="1843"/>
          <w:tab w:val="left" w:pos="1985"/>
        </w:tabs>
        <w:spacing w:line="240" w:lineRule="auto"/>
        <w:ind w:firstLine="851"/>
        <w:jc w:val="both"/>
        <w:rPr>
          <w:b/>
          <w:i w:val="0"/>
          <w:sz w:val="24"/>
          <w:szCs w:val="24"/>
        </w:rPr>
      </w:pPr>
      <w:r w:rsidRPr="0027320E">
        <w:rPr>
          <w:i w:val="0"/>
          <w:sz w:val="24"/>
          <w:szCs w:val="24"/>
        </w:rPr>
        <w:t>51220000-0 Tikrinimo įrenginių montavimo paslaugos</w:t>
      </w:r>
      <w:r w:rsidR="003A5AC1">
        <w:rPr>
          <w:i w:val="0"/>
          <w:sz w:val="24"/>
          <w:szCs w:val="24"/>
        </w:rPr>
        <w:t>.</w:t>
      </w:r>
    </w:p>
    <w:p w14:paraId="1981C931" w14:textId="77777777" w:rsidR="00421AC6" w:rsidRPr="00B77ED0" w:rsidRDefault="00421AC6" w:rsidP="001E6F23">
      <w:pPr>
        <w:pStyle w:val="Bodytext20"/>
        <w:shd w:val="clear" w:color="auto" w:fill="auto"/>
        <w:tabs>
          <w:tab w:val="left" w:pos="0"/>
          <w:tab w:val="left" w:pos="1276"/>
          <w:tab w:val="left" w:pos="1560"/>
          <w:tab w:val="left" w:pos="1843"/>
          <w:tab w:val="left" w:pos="1985"/>
        </w:tabs>
        <w:spacing w:line="240" w:lineRule="auto"/>
        <w:ind w:firstLine="851"/>
        <w:jc w:val="both"/>
        <w:rPr>
          <w:i w:val="0"/>
          <w:sz w:val="24"/>
          <w:szCs w:val="24"/>
        </w:rPr>
      </w:pPr>
    </w:p>
    <w:p w14:paraId="23100AE2" w14:textId="77777777" w:rsidR="006A08ED" w:rsidRPr="00B77ED0" w:rsidRDefault="00421AC6" w:rsidP="001E6F23">
      <w:pPr>
        <w:pStyle w:val="Bodytext20"/>
        <w:numPr>
          <w:ilvl w:val="0"/>
          <w:numId w:val="6"/>
        </w:numPr>
        <w:shd w:val="clear" w:color="auto" w:fill="auto"/>
        <w:tabs>
          <w:tab w:val="left" w:pos="0"/>
          <w:tab w:val="left" w:pos="1276"/>
          <w:tab w:val="left" w:pos="1560"/>
          <w:tab w:val="left" w:pos="1843"/>
          <w:tab w:val="left" w:pos="1985"/>
          <w:tab w:val="left" w:pos="9072"/>
        </w:tabs>
        <w:spacing w:before="240" w:after="120" w:line="240" w:lineRule="auto"/>
        <w:ind w:left="0" w:firstLine="851"/>
        <w:jc w:val="both"/>
        <w:rPr>
          <w:rStyle w:val="Bodytext2NotItalic2"/>
          <w:b/>
          <w:i/>
          <w:iCs/>
          <w:sz w:val="24"/>
          <w:szCs w:val="24"/>
        </w:rPr>
      </w:pPr>
      <w:r w:rsidRPr="00B77ED0">
        <w:rPr>
          <w:rStyle w:val="Bodytext2NotItalic2"/>
          <w:b/>
          <w:sz w:val="24"/>
          <w:szCs w:val="24"/>
        </w:rPr>
        <w:t xml:space="preserve">PIRKIMO OBJEKTO PRITAIKYMO SRITIS </w:t>
      </w:r>
    </w:p>
    <w:p w14:paraId="397E4EC7" w14:textId="62F90BB5" w:rsidR="006A08ED" w:rsidRPr="00B77ED0" w:rsidRDefault="004637AD" w:rsidP="001E6F23">
      <w:pPr>
        <w:pStyle w:val="Bodytext20"/>
        <w:shd w:val="clear" w:color="auto" w:fill="auto"/>
        <w:tabs>
          <w:tab w:val="left" w:pos="0"/>
          <w:tab w:val="left" w:pos="1276"/>
          <w:tab w:val="left" w:pos="1560"/>
          <w:tab w:val="left" w:pos="1843"/>
          <w:tab w:val="left" w:pos="1985"/>
          <w:tab w:val="left" w:pos="9072"/>
        </w:tabs>
        <w:spacing w:line="240" w:lineRule="auto"/>
        <w:ind w:firstLine="851"/>
        <w:jc w:val="both"/>
        <w:rPr>
          <w:rStyle w:val="Bodytext2NotItalic2"/>
          <w:b/>
          <w:i/>
          <w:iCs/>
          <w:sz w:val="24"/>
          <w:szCs w:val="24"/>
        </w:rPr>
      </w:pPr>
      <w:r w:rsidRPr="00B77ED0">
        <w:rPr>
          <w:i w:val="0"/>
          <w:sz w:val="24"/>
          <w:szCs w:val="24"/>
        </w:rPr>
        <w:t xml:space="preserve">Automobilių judėjimo kontrolės </w:t>
      </w:r>
      <w:r w:rsidR="006A08ED" w:rsidRPr="00B77ED0">
        <w:rPr>
          <w:i w:val="0"/>
          <w:sz w:val="24"/>
          <w:szCs w:val="24"/>
        </w:rPr>
        <w:t>sistema užtikrins efektyvią ir patikimą įvažiuojančio transporto kontrolę, mokesčių surinkim</w:t>
      </w:r>
      <w:r w:rsidR="00AA1EDD">
        <w:rPr>
          <w:i w:val="0"/>
          <w:sz w:val="24"/>
          <w:szCs w:val="24"/>
        </w:rPr>
        <w:t>ą</w:t>
      </w:r>
      <w:r w:rsidR="006A08ED" w:rsidRPr="00B77ED0">
        <w:rPr>
          <w:i w:val="0"/>
          <w:sz w:val="24"/>
          <w:szCs w:val="24"/>
        </w:rPr>
        <w:t>, atskirs įvestus į sistemą nuolatinius vairuotojus nuo laikinai įvestų į sistemą vairuotojų ir svečių</w:t>
      </w:r>
      <w:r>
        <w:rPr>
          <w:i w:val="0"/>
          <w:sz w:val="24"/>
          <w:szCs w:val="24"/>
        </w:rPr>
        <w:t>,</w:t>
      </w:r>
      <w:r w:rsidR="006A08ED" w:rsidRPr="00B77ED0">
        <w:rPr>
          <w:i w:val="0"/>
          <w:sz w:val="24"/>
          <w:szCs w:val="24"/>
        </w:rPr>
        <w:t xml:space="preserve"> </w:t>
      </w:r>
      <w:r>
        <w:rPr>
          <w:i w:val="0"/>
          <w:sz w:val="24"/>
          <w:szCs w:val="24"/>
        </w:rPr>
        <w:t>u</w:t>
      </w:r>
      <w:r w:rsidR="006A08ED" w:rsidRPr="00B77ED0">
        <w:rPr>
          <w:i w:val="0"/>
          <w:sz w:val="24"/>
          <w:szCs w:val="24"/>
        </w:rPr>
        <w:t>žtikrins patogų mokėjimą už parkavimą, galimybę krovinių kieme mobiliomis priemonėmis fiksuoti konkrečios transporto priemonės pakrovimo / iškrovimo pabaigą. Administratoriams pateiks statistines, įvykių, nuotraukų bei finansines ataskaitas. Bus numatytas komercinis automobilių stovėjimo aikštelės apmokestinimas.</w:t>
      </w:r>
    </w:p>
    <w:p w14:paraId="3DA0F77E" w14:textId="007B55A9" w:rsidR="00552C2E" w:rsidRPr="00B77ED0" w:rsidRDefault="00AA1EDD" w:rsidP="001E6F23">
      <w:pPr>
        <w:pStyle w:val="Bodytext20"/>
        <w:numPr>
          <w:ilvl w:val="0"/>
          <w:numId w:val="6"/>
        </w:numPr>
        <w:shd w:val="clear" w:color="auto" w:fill="auto"/>
        <w:tabs>
          <w:tab w:val="left" w:pos="0"/>
          <w:tab w:val="left" w:pos="1276"/>
          <w:tab w:val="left" w:pos="1560"/>
          <w:tab w:val="left" w:pos="1843"/>
          <w:tab w:val="left" w:pos="1985"/>
          <w:tab w:val="left" w:pos="9072"/>
        </w:tabs>
        <w:spacing w:before="240" w:after="120" w:line="240" w:lineRule="auto"/>
        <w:ind w:left="0" w:firstLine="851"/>
        <w:jc w:val="both"/>
        <w:rPr>
          <w:b/>
          <w:sz w:val="24"/>
          <w:szCs w:val="24"/>
          <w:shd w:val="clear" w:color="auto" w:fill="FFFFFF"/>
        </w:rPr>
      </w:pPr>
      <w:r w:rsidRPr="00B77ED0">
        <w:rPr>
          <w:b/>
          <w:i w:val="0"/>
          <w:sz w:val="24"/>
          <w:szCs w:val="24"/>
        </w:rPr>
        <w:t>REIKALAVIMAI PROJEKTUI IR PROJEKTUOTOJUI:</w:t>
      </w:r>
    </w:p>
    <w:p w14:paraId="706F47A1" w14:textId="3AE925CA" w:rsidR="00AB1CCC" w:rsidRPr="001E6F23" w:rsidRDefault="003C7D16" w:rsidP="001E6F23">
      <w:pPr>
        <w:pStyle w:val="ListParagraph"/>
        <w:numPr>
          <w:ilvl w:val="1"/>
          <w:numId w:val="6"/>
        </w:numPr>
        <w:tabs>
          <w:tab w:val="left" w:pos="1276"/>
          <w:tab w:val="left" w:pos="1560"/>
          <w:tab w:val="left" w:pos="1843"/>
          <w:tab w:val="left" w:pos="1985"/>
        </w:tabs>
        <w:spacing w:after="0" w:line="240" w:lineRule="auto"/>
        <w:ind w:left="0" w:firstLine="851"/>
        <w:contextualSpacing w:val="0"/>
        <w:jc w:val="both"/>
        <w:rPr>
          <w:szCs w:val="24"/>
        </w:rPr>
      </w:pPr>
      <w:r w:rsidRPr="008E708A">
        <w:rPr>
          <w:rFonts w:ascii="Times New Roman" w:hAnsi="Times New Roman"/>
          <w:sz w:val="24"/>
          <w:szCs w:val="24"/>
        </w:rPr>
        <w:t>Kražantės g. 36 ir Kražantės g. 40</w:t>
      </w:r>
      <w:r w:rsidR="00AB1CCC" w:rsidRPr="008E708A">
        <w:rPr>
          <w:rFonts w:ascii="Times New Roman" w:hAnsi="Times New Roman"/>
          <w:sz w:val="24"/>
          <w:szCs w:val="24"/>
        </w:rPr>
        <w:t xml:space="preserve">, Kaunas </w:t>
      </w:r>
      <w:r w:rsidR="00021C75" w:rsidRPr="008E708A">
        <w:rPr>
          <w:rFonts w:ascii="Times New Roman" w:hAnsi="Times New Roman"/>
          <w:sz w:val="24"/>
          <w:szCs w:val="24"/>
        </w:rPr>
        <w:t xml:space="preserve">numatoma įrengti </w:t>
      </w:r>
      <w:r w:rsidR="00AB1CCC" w:rsidRPr="008E708A">
        <w:rPr>
          <w:rFonts w:ascii="Times New Roman" w:hAnsi="Times New Roman"/>
          <w:sz w:val="24"/>
          <w:szCs w:val="24"/>
        </w:rPr>
        <w:t>įvažiavimo kontrolės sistema turi veikti su jau įrengta automobilių judėjimo kontrolės sistema adresu Kražantės g. 40, Kaunas.</w:t>
      </w:r>
    </w:p>
    <w:p w14:paraId="781BED1C" w14:textId="20E2E301" w:rsidR="00802609" w:rsidRPr="001E6F23" w:rsidRDefault="00A06EED" w:rsidP="001E6F23">
      <w:pPr>
        <w:pStyle w:val="ListParagraph"/>
        <w:numPr>
          <w:ilvl w:val="1"/>
          <w:numId w:val="6"/>
        </w:numPr>
        <w:tabs>
          <w:tab w:val="left" w:pos="1276"/>
          <w:tab w:val="left" w:pos="1560"/>
          <w:tab w:val="left" w:pos="1843"/>
          <w:tab w:val="left" w:pos="1985"/>
        </w:tabs>
        <w:spacing w:after="0" w:line="240" w:lineRule="auto"/>
        <w:ind w:left="0" w:firstLine="851"/>
        <w:contextualSpacing w:val="0"/>
        <w:jc w:val="both"/>
        <w:rPr>
          <w:szCs w:val="24"/>
        </w:rPr>
      </w:pPr>
      <w:r w:rsidRPr="001E6F23">
        <w:rPr>
          <w:rFonts w:ascii="Times New Roman" w:hAnsi="Times New Roman"/>
          <w:sz w:val="24"/>
          <w:szCs w:val="24"/>
        </w:rPr>
        <w:t>Į</w:t>
      </w:r>
      <w:r w:rsidR="003917C8" w:rsidRPr="001E6F23">
        <w:rPr>
          <w:rFonts w:ascii="Times New Roman" w:hAnsi="Times New Roman"/>
          <w:sz w:val="24"/>
          <w:szCs w:val="24"/>
        </w:rPr>
        <w:t xml:space="preserve">važiavimo </w:t>
      </w:r>
      <w:r w:rsidR="003917C8" w:rsidRPr="008E708A">
        <w:rPr>
          <w:rFonts w:ascii="Times New Roman" w:hAnsi="Times New Roman"/>
          <w:sz w:val="24"/>
          <w:szCs w:val="24"/>
        </w:rPr>
        <w:t>kontrolės sistema turi užtikrinti efektyvią ir patikimą įvažiuojančio transporto kontrolę, mokesčių surinkimą, atskirti įvestus į sistemą nuolatinius vairuotojus, nuo laikinai įvestų į sistemą vairuotojų ir svečių. Administratoriams pateikti statistines, įvykių, nuotraukų bei finansines ataskaitas. Projekte turi būti numatomas komercinis automobilių stovėjimo aikštelės apmokestinimas.</w:t>
      </w:r>
      <w:r w:rsidR="00802609" w:rsidRPr="008E708A">
        <w:rPr>
          <w:rFonts w:ascii="Times New Roman" w:hAnsi="Times New Roman"/>
          <w:sz w:val="24"/>
          <w:szCs w:val="24"/>
        </w:rPr>
        <w:t xml:space="preserve"> Numatyti sistemos įrengimo etapus, užtikrinant galimybę patekti į teritoriją, statybos metu.</w:t>
      </w:r>
    </w:p>
    <w:p w14:paraId="28F7C590" w14:textId="77777777" w:rsidR="003917C8" w:rsidRPr="001E6F23" w:rsidRDefault="003917C8" w:rsidP="001E6F23">
      <w:pPr>
        <w:pStyle w:val="ListParagraph"/>
        <w:numPr>
          <w:ilvl w:val="1"/>
          <w:numId w:val="6"/>
        </w:numPr>
        <w:tabs>
          <w:tab w:val="left" w:pos="1276"/>
          <w:tab w:val="left" w:pos="1560"/>
          <w:tab w:val="left" w:pos="1843"/>
          <w:tab w:val="left" w:pos="1985"/>
        </w:tabs>
        <w:spacing w:after="0" w:line="240" w:lineRule="auto"/>
        <w:ind w:left="0" w:firstLine="851"/>
        <w:contextualSpacing w:val="0"/>
        <w:jc w:val="both"/>
        <w:rPr>
          <w:szCs w:val="24"/>
        </w:rPr>
      </w:pPr>
      <w:r w:rsidRPr="008E708A">
        <w:rPr>
          <w:rFonts w:ascii="Times New Roman" w:hAnsi="Times New Roman"/>
          <w:sz w:val="24"/>
          <w:szCs w:val="24"/>
        </w:rPr>
        <w:t>Įvažiavimui į automobilių stovėjimo aikštelę numatoma valstybinių numerių atpažinimo sistema bei įvažiuojančios transporto priemonės fiksavimas vai</w:t>
      </w:r>
      <w:r w:rsidR="00226AD5" w:rsidRPr="008E708A">
        <w:rPr>
          <w:rFonts w:ascii="Times New Roman" w:hAnsi="Times New Roman"/>
          <w:sz w:val="24"/>
          <w:szCs w:val="24"/>
        </w:rPr>
        <w:t>z</w:t>
      </w:r>
      <w:r w:rsidRPr="008E708A">
        <w:rPr>
          <w:rFonts w:ascii="Times New Roman" w:hAnsi="Times New Roman"/>
          <w:sz w:val="24"/>
          <w:szCs w:val="24"/>
        </w:rPr>
        <w:t xml:space="preserve">do stebėjimo priemone.  </w:t>
      </w:r>
    </w:p>
    <w:p w14:paraId="4462F782" w14:textId="77777777" w:rsidR="003917C8" w:rsidRPr="001E6F23" w:rsidRDefault="003917C8" w:rsidP="001E6F23">
      <w:pPr>
        <w:pStyle w:val="ListParagraph"/>
        <w:numPr>
          <w:ilvl w:val="1"/>
          <w:numId w:val="6"/>
        </w:numPr>
        <w:tabs>
          <w:tab w:val="left" w:pos="1276"/>
          <w:tab w:val="left" w:pos="1560"/>
          <w:tab w:val="left" w:pos="1843"/>
          <w:tab w:val="left" w:pos="1985"/>
        </w:tabs>
        <w:spacing w:after="0" w:line="240" w:lineRule="auto"/>
        <w:ind w:left="0" w:firstLine="851"/>
        <w:contextualSpacing w:val="0"/>
        <w:jc w:val="both"/>
        <w:rPr>
          <w:szCs w:val="24"/>
        </w:rPr>
      </w:pPr>
      <w:r w:rsidRPr="008E708A">
        <w:rPr>
          <w:rFonts w:ascii="Times New Roman" w:hAnsi="Times New Roman"/>
          <w:sz w:val="24"/>
          <w:szCs w:val="24"/>
        </w:rPr>
        <w:t xml:space="preserve">Įvažiuojant, privažiavus prie kelio užtvaro, transporto priemonė fiksuojama vaizdo stebėjimo priemone, nuskaitomas jos valstybinis numeris, patikrinamas duomenų bazėje ir, jei numeris priskirtas prie nuolatinių vartotojų grupės ir jei nėra kitų apribojimų, jis įleidžiamas, jei ne – numeris įrašomas kaip vienkartinis (apmokestintas) ir yra įleidžiamas. Transporto priemonės ir jų valstybiniai numeriai turi būti fiksuojami tiek įvažiavime tiek išvažiavime. </w:t>
      </w:r>
    </w:p>
    <w:p w14:paraId="23BE1A08" w14:textId="77777777" w:rsidR="003917C8" w:rsidRPr="001E6F23" w:rsidRDefault="003917C8" w:rsidP="001E6F23">
      <w:pPr>
        <w:pStyle w:val="ListParagraph"/>
        <w:numPr>
          <w:ilvl w:val="1"/>
          <w:numId w:val="6"/>
        </w:numPr>
        <w:tabs>
          <w:tab w:val="left" w:pos="1276"/>
          <w:tab w:val="left" w:pos="1560"/>
          <w:tab w:val="left" w:pos="1843"/>
          <w:tab w:val="left" w:pos="1985"/>
        </w:tabs>
        <w:spacing w:after="0" w:line="240" w:lineRule="auto"/>
        <w:ind w:left="0" w:firstLine="851"/>
        <w:contextualSpacing w:val="0"/>
        <w:jc w:val="both"/>
        <w:rPr>
          <w:szCs w:val="24"/>
        </w:rPr>
      </w:pPr>
      <w:r w:rsidRPr="008E708A">
        <w:rPr>
          <w:rFonts w:ascii="Times New Roman" w:hAnsi="Times New Roman"/>
          <w:sz w:val="24"/>
          <w:szCs w:val="24"/>
        </w:rPr>
        <w:t>Išvažiuojant, privažiavus prie kelio užtvaro, transporto priemonė fiksuojama vaizdo stebėjimo priemone, nuskaitomas jos valstybinis numeris, patikrinamas duomenų bazėje ir, jei numeris priskirtas prie nuolatinių vartotojų grupės ir jei nėra kitų apribojimų, jis išleidžiamas, o jei numeris buvo įleistas kaip vienkartinis, sistema patikrina ar už stovėjimą buvo apmokėta automatinėje kasoje arba mobilia priemone nustatytas mokestis už paslaugas priskirtas prie ilgalaikės sutarties ir yra išleidžiamas.</w:t>
      </w:r>
    </w:p>
    <w:p w14:paraId="4EF97CA6" w14:textId="77777777" w:rsidR="003917C8" w:rsidRPr="001E6F23" w:rsidRDefault="003917C8" w:rsidP="001E6F23">
      <w:pPr>
        <w:pStyle w:val="ListParagraph"/>
        <w:numPr>
          <w:ilvl w:val="1"/>
          <w:numId w:val="6"/>
        </w:numPr>
        <w:tabs>
          <w:tab w:val="left" w:pos="1276"/>
          <w:tab w:val="left" w:pos="1560"/>
          <w:tab w:val="left" w:pos="1843"/>
          <w:tab w:val="left" w:pos="1985"/>
        </w:tabs>
        <w:spacing w:after="0" w:line="240" w:lineRule="auto"/>
        <w:ind w:left="0" w:firstLine="851"/>
        <w:contextualSpacing w:val="0"/>
        <w:jc w:val="both"/>
        <w:rPr>
          <w:szCs w:val="24"/>
        </w:rPr>
      </w:pPr>
      <w:r w:rsidRPr="008E708A">
        <w:rPr>
          <w:rFonts w:ascii="Times New Roman" w:hAnsi="Times New Roman"/>
          <w:sz w:val="24"/>
          <w:szCs w:val="24"/>
        </w:rPr>
        <w:t>Tam, kad užtikrinti, ar automobilis įvažiavo, kelio dangoje turi būti sumontuoti indukciniai davikliai, nustatantys automobilio kryptį.</w:t>
      </w:r>
    </w:p>
    <w:p w14:paraId="5979D522" w14:textId="277C4DA1" w:rsidR="00B25730" w:rsidRPr="001E6F23" w:rsidRDefault="00B25730" w:rsidP="001E6F23">
      <w:pPr>
        <w:pStyle w:val="ListParagraph"/>
        <w:numPr>
          <w:ilvl w:val="1"/>
          <w:numId w:val="6"/>
        </w:numPr>
        <w:tabs>
          <w:tab w:val="left" w:pos="1276"/>
          <w:tab w:val="left" w:pos="1560"/>
          <w:tab w:val="left" w:pos="1843"/>
          <w:tab w:val="left" w:pos="1985"/>
        </w:tabs>
        <w:spacing w:after="0" w:line="240" w:lineRule="auto"/>
        <w:ind w:left="0" w:firstLine="851"/>
        <w:contextualSpacing w:val="0"/>
        <w:jc w:val="both"/>
        <w:rPr>
          <w:szCs w:val="24"/>
        </w:rPr>
      </w:pPr>
      <w:r w:rsidRPr="008E708A">
        <w:rPr>
          <w:rFonts w:ascii="Times New Roman" w:hAnsi="Times New Roman"/>
          <w:sz w:val="24"/>
          <w:szCs w:val="24"/>
        </w:rPr>
        <w:t>Administratoriaus postas turi būti numatytas administracinės paskirties pastate 4B1g, krovinių kiemo teritorijoje Kražantės g.40, Kaunas.</w:t>
      </w:r>
    </w:p>
    <w:p w14:paraId="268B8238" w14:textId="510F77F5" w:rsidR="00B25730" w:rsidRPr="001E6F23" w:rsidRDefault="008400E1" w:rsidP="001E6F23">
      <w:pPr>
        <w:pStyle w:val="ListParagraph"/>
        <w:numPr>
          <w:ilvl w:val="1"/>
          <w:numId w:val="6"/>
        </w:numPr>
        <w:tabs>
          <w:tab w:val="left" w:pos="1276"/>
          <w:tab w:val="left" w:pos="1560"/>
          <w:tab w:val="left" w:pos="1843"/>
          <w:tab w:val="left" w:pos="1985"/>
        </w:tabs>
        <w:spacing w:after="0" w:line="240" w:lineRule="auto"/>
        <w:ind w:left="0" w:firstLine="851"/>
        <w:contextualSpacing w:val="0"/>
        <w:jc w:val="both"/>
        <w:rPr>
          <w:szCs w:val="24"/>
        </w:rPr>
      </w:pPr>
      <w:r w:rsidRPr="008E708A">
        <w:rPr>
          <w:rFonts w:ascii="Times New Roman" w:hAnsi="Times New Roman"/>
          <w:sz w:val="24"/>
          <w:szCs w:val="24"/>
        </w:rPr>
        <w:lastRenderedPageBreak/>
        <w:t>Atsiskaitymas už suteiktas paslaugas turi būti numatytas jau įrengtoje automatinėje mokėjimo kasoje</w:t>
      </w:r>
      <w:r w:rsidR="003917C8" w:rsidRPr="008E708A">
        <w:rPr>
          <w:rFonts w:ascii="Times New Roman" w:hAnsi="Times New Roman"/>
          <w:sz w:val="24"/>
          <w:szCs w:val="24"/>
        </w:rPr>
        <w:t xml:space="preserve"> administracinės paskirties pastate 4B1g, krovinių kiemo teritorijoje Kražantės g.40, Kaune.</w:t>
      </w:r>
    </w:p>
    <w:p w14:paraId="5B2627A7" w14:textId="77777777" w:rsidR="003917C8" w:rsidRPr="007D68B7" w:rsidRDefault="003917C8" w:rsidP="001E6F23">
      <w:pPr>
        <w:pStyle w:val="ListParagraph"/>
        <w:numPr>
          <w:ilvl w:val="1"/>
          <w:numId w:val="6"/>
        </w:numPr>
        <w:tabs>
          <w:tab w:val="left" w:pos="1276"/>
          <w:tab w:val="left" w:pos="1560"/>
          <w:tab w:val="left" w:pos="1843"/>
          <w:tab w:val="left" w:pos="1985"/>
        </w:tabs>
        <w:spacing w:after="0" w:line="240" w:lineRule="auto"/>
        <w:ind w:left="0" w:firstLine="851"/>
        <w:contextualSpacing w:val="0"/>
        <w:jc w:val="both"/>
        <w:rPr>
          <w:rFonts w:ascii="Times New Roman" w:hAnsi="Times New Roman"/>
          <w:sz w:val="24"/>
          <w:szCs w:val="24"/>
        </w:rPr>
      </w:pPr>
      <w:r w:rsidRPr="007D68B7">
        <w:rPr>
          <w:rFonts w:ascii="Times New Roman" w:hAnsi="Times New Roman"/>
          <w:sz w:val="24"/>
          <w:szCs w:val="24"/>
        </w:rPr>
        <w:t xml:space="preserve">Sistema turi veikti ir su GSM įranga, </w:t>
      </w:r>
      <w:proofErr w:type="spellStart"/>
      <w:r w:rsidRPr="007D68B7">
        <w:rPr>
          <w:rFonts w:ascii="Times New Roman" w:hAnsi="Times New Roman"/>
          <w:sz w:val="24"/>
          <w:szCs w:val="24"/>
        </w:rPr>
        <w:t>t.y</w:t>
      </w:r>
      <w:proofErr w:type="spellEnd"/>
      <w:r w:rsidRPr="007D68B7">
        <w:rPr>
          <w:rFonts w:ascii="Times New Roman" w:hAnsi="Times New Roman"/>
          <w:sz w:val="24"/>
          <w:szCs w:val="24"/>
        </w:rPr>
        <w:t>. veikti be numerių atpažinimo kamerų (GSM).</w:t>
      </w:r>
    </w:p>
    <w:p w14:paraId="2405C745" w14:textId="77777777" w:rsidR="00F91DB8" w:rsidRPr="00B77ED0" w:rsidRDefault="00F91DB8" w:rsidP="001E6F23">
      <w:pPr>
        <w:pStyle w:val="ListParagraph"/>
        <w:numPr>
          <w:ilvl w:val="1"/>
          <w:numId w:val="6"/>
        </w:numPr>
        <w:tabs>
          <w:tab w:val="left" w:pos="1276"/>
          <w:tab w:val="left" w:pos="1560"/>
          <w:tab w:val="left" w:pos="1843"/>
          <w:tab w:val="left" w:pos="1985"/>
        </w:tabs>
        <w:spacing w:after="0" w:line="240" w:lineRule="auto"/>
        <w:ind w:left="0" w:firstLine="851"/>
        <w:contextualSpacing w:val="0"/>
        <w:jc w:val="both"/>
        <w:rPr>
          <w:rFonts w:ascii="Times New Roman" w:hAnsi="Times New Roman"/>
          <w:sz w:val="24"/>
          <w:szCs w:val="24"/>
        </w:rPr>
      </w:pPr>
      <w:r w:rsidRPr="00B77ED0">
        <w:rPr>
          <w:rFonts w:ascii="Times New Roman" w:hAnsi="Times New Roman"/>
          <w:sz w:val="24"/>
          <w:szCs w:val="24"/>
        </w:rPr>
        <w:t>Funkciniai (paskirties) ir naudojimo (eksploataciniai) reikalavimai:</w:t>
      </w:r>
    </w:p>
    <w:p w14:paraId="0CBA7B02" w14:textId="77777777" w:rsidR="00F91DB8" w:rsidRPr="00B77ED0" w:rsidRDefault="00F91DB8" w:rsidP="001E6F23">
      <w:pPr>
        <w:pStyle w:val="ListParagraph"/>
        <w:numPr>
          <w:ilvl w:val="1"/>
          <w:numId w:val="6"/>
        </w:numPr>
        <w:tabs>
          <w:tab w:val="left" w:pos="1276"/>
          <w:tab w:val="left" w:pos="1560"/>
          <w:tab w:val="left" w:pos="1843"/>
          <w:tab w:val="left" w:pos="1985"/>
        </w:tabs>
        <w:spacing w:after="0" w:line="240" w:lineRule="auto"/>
        <w:ind w:left="0" w:firstLine="851"/>
        <w:contextualSpacing w:val="0"/>
        <w:jc w:val="both"/>
        <w:rPr>
          <w:rFonts w:ascii="Times New Roman" w:hAnsi="Times New Roman"/>
          <w:sz w:val="24"/>
          <w:szCs w:val="24"/>
        </w:rPr>
      </w:pPr>
      <w:r w:rsidRPr="00B77ED0">
        <w:rPr>
          <w:rFonts w:ascii="Times New Roman" w:hAnsi="Times New Roman"/>
          <w:sz w:val="24"/>
          <w:szCs w:val="24"/>
        </w:rPr>
        <w:t>Projektuojama automobilių pravažiavimo kontrolės sistema:</w:t>
      </w:r>
    </w:p>
    <w:p w14:paraId="690DC681" w14:textId="77777777" w:rsidR="00F91DB8" w:rsidRPr="00B77ED0" w:rsidRDefault="00F91DB8" w:rsidP="001E6F23">
      <w:pPr>
        <w:numPr>
          <w:ilvl w:val="2"/>
          <w:numId w:val="6"/>
        </w:numPr>
        <w:tabs>
          <w:tab w:val="left" w:pos="1276"/>
          <w:tab w:val="left" w:pos="1560"/>
          <w:tab w:val="left" w:pos="1843"/>
          <w:tab w:val="left" w:pos="1985"/>
        </w:tabs>
        <w:ind w:left="0" w:firstLine="851"/>
        <w:jc w:val="both"/>
        <w:rPr>
          <w:szCs w:val="24"/>
        </w:rPr>
      </w:pPr>
      <w:r w:rsidRPr="00B77ED0">
        <w:rPr>
          <w:szCs w:val="24"/>
        </w:rPr>
        <w:t xml:space="preserve">Sistemos sudėtis: </w:t>
      </w:r>
    </w:p>
    <w:p w14:paraId="50852757" w14:textId="77777777" w:rsidR="00F91DB8" w:rsidRPr="00B77ED0" w:rsidRDefault="00F91DB8" w:rsidP="001E6F23">
      <w:pPr>
        <w:numPr>
          <w:ilvl w:val="3"/>
          <w:numId w:val="6"/>
        </w:numPr>
        <w:tabs>
          <w:tab w:val="left" w:pos="1276"/>
          <w:tab w:val="left" w:pos="1560"/>
          <w:tab w:val="left" w:pos="1843"/>
          <w:tab w:val="left" w:pos="1985"/>
        </w:tabs>
        <w:ind w:left="0" w:firstLine="851"/>
        <w:jc w:val="both"/>
        <w:rPr>
          <w:szCs w:val="24"/>
        </w:rPr>
      </w:pPr>
      <w:r w:rsidRPr="00B77ED0">
        <w:rPr>
          <w:szCs w:val="24"/>
        </w:rPr>
        <w:t>automatiniai kelio užtvarai;</w:t>
      </w:r>
    </w:p>
    <w:p w14:paraId="1F4324B3" w14:textId="77777777" w:rsidR="00F91DB8" w:rsidRPr="00B77ED0" w:rsidRDefault="00F91DB8" w:rsidP="001E6F23">
      <w:pPr>
        <w:numPr>
          <w:ilvl w:val="3"/>
          <w:numId w:val="6"/>
        </w:numPr>
        <w:tabs>
          <w:tab w:val="left" w:pos="1276"/>
          <w:tab w:val="left" w:pos="1560"/>
          <w:tab w:val="left" w:pos="1843"/>
          <w:tab w:val="left" w:pos="1985"/>
        </w:tabs>
        <w:ind w:left="0" w:firstLine="851"/>
        <w:jc w:val="both"/>
        <w:rPr>
          <w:szCs w:val="24"/>
        </w:rPr>
      </w:pPr>
      <w:r w:rsidRPr="00B77ED0">
        <w:rPr>
          <w:szCs w:val="24"/>
        </w:rPr>
        <w:t>informaciniai stendai – ekranai;</w:t>
      </w:r>
    </w:p>
    <w:p w14:paraId="6DE3B6AC" w14:textId="77777777" w:rsidR="00F91DB8" w:rsidRPr="00B77ED0" w:rsidRDefault="00F91DB8" w:rsidP="001E6F23">
      <w:pPr>
        <w:numPr>
          <w:ilvl w:val="3"/>
          <w:numId w:val="6"/>
        </w:numPr>
        <w:tabs>
          <w:tab w:val="left" w:pos="1276"/>
          <w:tab w:val="left" w:pos="1560"/>
          <w:tab w:val="left" w:pos="1843"/>
          <w:tab w:val="left" w:pos="1985"/>
        </w:tabs>
        <w:ind w:left="0" w:firstLine="851"/>
        <w:jc w:val="both"/>
        <w:rPr>
          <w:szCs w:val="24"/>
        </w:rPr>
      </w:pPr>
      <w:r w:rsidRPr="00B77ED0">
        <w:rPr>
          <w:szCs w:val="24"/>
        </w:rPr>
        <w:t>indukcinės kilpos su davikliais;</w:t>
      </w:r>
    </w:p>
    <w:p w14:paraId="53E3E7E8" w14:textId="77777777" w:rsidR="00F91DB8" w:rsidRPr="00B77ED0" w:rsidRDefault="00F91DB8" w:rsidP="001E6F23">
      <w:pPr>
        <w:numPr>
          <w:ilvl w:val="3"/>
          <w:numId w:val="6"/>
        </w:numPr>
        <w:tabs>
          <w:tab w:val="left" w:pos="1276"/>
          <w:tab w:val="left" w:pos="1560"/>
          <w:tab w:val="left" w:pos="1843"/>
          <w:tab w:val="left" w:pos="1985"/>
        </w:tabs>
        <w:ind w:left="0" w:firstLine="851"/>
        <w:jc w:val="both"/>
        <w:rPr>
          <w:szCs w:val="24"/>
        </w:rPr>
      </w:pPr>
      <w:r w:rsidRPr="00B77ED0">
        <w:rPr>
          <w:szCs w:val="24"/>
        </w:rPr>
        <w:t>automatinė kasa</w:t>
      </w:r>
      <w:r w:rsidR="003C7D16" w:rsidRPr="00B77ED0">
        <w:rPr>
          <w:szCs w:val="24"/>
        </w:rPr>
        <w:t xml:space="preserve"> (programinis sistemos pritaikymas esamos automatinės kasos naudojimui)</w:t>
      </w:r>
      <w:r w:rsidRPr="00B77ED0">
        <w:rPr>
          <w:szCs w:val="24"/>
        </w:rPr>
        <w:t>;</w:t>
      </w:r>
    </w:p>
    <w:p w14:paraId="6944A032" w14:textId="77777777" w:rsidR="00F91DB8" w:rsidRPr="00B77ED0" w:rsidRDefault="00F91DB8" w:rsidP="001E6F23">
      <w:pPr>
        <w:numPr>
          <w:ilvl w:val="3"/>
          <w:numId w:val="6"/>
        </w:numPr>
        <w:tabs>
          <w:tab w:val="left" w:pos="1276"/>
          <w:tab w:val="left" w:pos="1560"/>
          <w:tab w:val="left" w:pos="1843"/>
          <w:tab w:val="left" w:pos="1985"/>
          <w:tab w:val="num" w:pos="2268"/>
        </w:tabs>
        <w:ind w:left="0" w:firstLine="851"/>
        <w:jc w:val="both"/>
        <w:rPr>
          <w:szCs w:val="24"/>
        </w:rPr>
      </w:pPr>
      <w:r w:rsidRPr="00B77ED0">
        <w:rPr>
          <w:szCs w:val="24"/>
        </w:rPr>
        <w:t xml:space="preserve">skaitmeninė automobilio valstybinio numerio nuskaitymo kamera </w:t>
      </w:r>
      <w:proofErr w:type="spellStart"/>
      <w:r w:rsidRPr="00B77ED0">
        <w:rPr>
          <w:szCs w:val="24"/>
        </w:rPr>
        <w:t>antivandaliniame</w:t>
      </w:r>
      <w:proofErr w:type="spellEnd"/>
      <w:r w:rsidRPr="00B77ED0">
        <w:rPr>
          <w:szCs w:val="24"/>
        </w:rPr>
        <w:t xml:space="preserve"> bokštelyje; </w:t>
      </w:r>
    </w:p>
    <w:p w14:paraId="08C2941B" w14:textId="77777777" w:rsidR="00F91DB8" w:rsidRPr="00B77ED0" w:rsidRDefault="00F91DB8" w:rsidP="001E6F23">
      <w:pPr>
        <w:numPr>
          <w:ilvl w:val="3"/>
          <w:numId w:val="6"/>
        </w:numPr>
        <w:tabs>
          <w:tab w:val="left" w:pos="1276"/>
          <w:tab w:val="left" w:pos="1560"/>
          <w:tab w:val="left" w:pos="1843"/>
          <w:tab w:val="left" w:pos="1985"/>
        </w:tabs>
        <w:ind w:left="0" w:firstLine="851"/>
        <w:jc w:val="both"/>
        <w:rPr>
          <w:szCs w:val="24"/>
        </w:rPr>
      </w:pPr>
      <w:r w:rsidRPr="00B77ED0">
        <w:rPr>
          <w:szCs w:val="24"/>
        </w:rPr>
        <w:t>nuotolinio pasikalbėjimo įrenginys;</w:t>
      </w:r>
    </w:p>
    <w:p w14:paraId="2BB87F8A" w14:textId="77777777" w:rsidR="00F91DB8" w:rsidRPr="00B77ED0" w:rsidRDefault="00F91DB8" w:rsidP="001E6F23">
      <w:pPr>
        <w:numPr>
          <w:ilvl w:val="3"/>
          <w:numId w:val="6"/>
        </w:numPr>
        <w:tabs>
          <w:tab w:val="left" w:pos="1276"/>
          <w:tab w:val="left" w:pos="1560"/>
          <w:tab w:val="left" w:pos="1843"/>
          <w:tab w:val="left" w:pos="1985"/>
        </w:tabs>
        <w:ind w:left="0" w:firstLine="851"/>
        <w:jc w:val="both"/>
        <w:rPr>
          <w:szCs w:val="24"/>
        </w:rPr>
      </w:pPr>
      <w:r w:rsidRPr="00B77ED0">
        <w:rPr>
          <w:szCs w:val="24"/>
        </w:rPr>
        <w:t>GSM valdymo modulis;</w:t>
      </w:r>
    </w:p>
    <w:p w14:paraId="60019FA8" w14:textId="77777777" w:rsidR="00F91DB8" w:rsidRPr="00B77ED0" w:rsidRDefault="00F91DB8" w:rsidP="001E6F23">
      <w:pPr>
        <w:numPr>
          <w:ilvl w:val="3"/>
          <w:numId w:val="6"/>
        </w:numPr>
        <w:tabs>
          <w:tab w:val="left" w:pos="1276"/>
          <w:tab w:val="left" w:pos="1560"/>
          <w:tab w:val="left" w:pos="1843"/>
          <w:tab w:val="left" w:pos="1985"/>
        </w:tabs>
        <w:ind w:left="0" w:firstLine="851"/>
        <w:jc w:val="both"/>
        <w:rPr>
          <w:szCs w:val="24"/>
        </w:rPr>
      </w:pPr>
      <w:r w:rsidRPr="00B77ED0">
        <w:rPr>
          <w:szCs w:val="24"/>
        </w:rPr>
        <w:t>serveris su programine įranga;</w:t>
      </w:r>
    </w:p>
    <w:p w14:paraId="3956D7A8" w14:textId="77777777" w:rsidR="00F91DB8" w:rsidRPr="00B77ED0" w:rsidRDefault="00F91DB8" w:rsidP="001E6F23">
      <w:pPr>
        <w:numPr>
          <w:ilvl w:val="3"/>
          <w:numId w:val="6"/>
        </w:numPr>
        <w:tabs>
          <w:tab w:val="left" w:pos="1276"/>
          <w:tab w:val="left" w:pos="1560"/>
          <w:tab w:val="left" w:pos="1843"/>
          <w:tab w:val="left" w:pos="1985"/>
        </w:tabs>
        <w:ind w:left="0" w:firstLine="851"/>
        <w:jc w:val="both"/>
        <w:rPr>
          <w:szCs w:val="24"/>
        </w:rPr>
      </w:pPr>
      <w:r w:rsidRPr="00B77ED0">
        <w:rPr>
          <w:szCs w:val="24"/>
        </w:rPr>
        <w:t>Vaizdo stebėjimo sistema.</w:t>
      </w:r>
    </w:p>
    <w:p w14:paraId="539C29E3" w14:textId="77777777" w:rsidR="00F91DB8" w:rsidRPr="00B77ED0" w:rsidRDefault="00F91DB8" w:rsidP="001E6F23">
      <w:pPr>
        <w:numPr>
          <w:ilvl w:val="3"/>
          <w:numId w:val="6"/>
        </w:numPr>
        <w:tabs>
          <w:tab w:val="left" w:pos="1276"/>
          <w:tab w:val="left" w:pos="1560"/>
          <w:tab w:val="left" w:pos="1843"/>
          <w:tab w:val="left" w:pos="1985"/>
        </w:tabs>
        <w:ind w:left="0" w:firstLine="851"/>
        <w:jc w:val="both"/>
        <w:rPr>
          <w:szCs w:val="24"/>
        </w:rPr>
      </w:pPr>
      <w:r w:rsidRPr="00B77ED0">
        <w:rPr>
          <w:szCs w:val="24"/>
        </w:rPr>
        <w:t>Kelio dangoje turi būti sumontuoti indukciniai davikliai, nustatantys automobilio kryptį.</w:t>
      </w:r>
    </w:p>
    <w:p w14:paraId="28FFCBD9" w14:textId="77777777" w:rsidR="00F91DB8" w:rsidRPr="00B77ED0" w:rsidRDefault="00F91DB8" w:rsidP="001E6F23">
      <w:pPr>
        <w:numPr>
          <w:ilvl w:val="3"/>
          <w:numId w:val="6"/>
        </w:numPr>
        <w:tabs>
          <w:tab w:val="left" w:pos="1276"/>
          <w:tab w:val="left" w:pos="1560"/>
          <w:tab w:val="left" w:pos="1843"/>
          <w:tab w:val="left" w:pos="1985"/>
        </w:tabs>
        <w:ind w:left="0" w:firstLine="851"/>
        <w:jc w:val="both"/>
        <w:rPr>
          <w:szCs w:val="24"/>
        </w:rPr>
      </w:pPr>
      <w:r w:rsidRPr="00B77ED0">
        <w:rPr>
          <w:szCs w:val="24"/>
        </w:rPr>
        <w:t>Mobilios priemonės transporto priemonės priskyrimui prie ilgalaikės sutarties.</w:t>
      </w:r>
    </w:p>
    <w:p w14:paraId="783C0A43" w14:textId="77777777" w:rsidR="00F91DB8" w:rsidRPr="00B77ED0" w:rsidRDefault="00F91DB8" w:rsidP="001E6F23">
      <w:pPr>
        <w:numPr>
          <w:ilvl w:val="2"/>
          <w:numId w:val="6"/>
        </w:numPr>
        <w:tabs>
          <w:tab w:val="left" w:pos="1276"/>
          <w:tab w:val="left" w:pos="1560"/>
          <w:tab w:val="left" w:pos="1843"/>
          <w:tab w:val="left" w:pos="1985"/>
        </w:tabs>
        <w:ind w:left="0" w:firstLine="851"/>
        <w:jc w:val="both"/>
        <w:rPr>
          <w:szCs w:val="24"/>
        </w:rPr>
      </w:pPr>
      <w:r w:rsidRPr="00B77ED0">
        <w:rPr>
          <w:szCs w:val="24"/>
        </w:rPr>
        <w:t>Sistemos galimybės:</w:t>
      </w:r>
    </w:p>
    <w:p w14:paraId="3262A2A7" w14:textId="77777777" w:rsidR="00686D09" w:rsidRPr="00B77ED0" w:rsidRDefault="00686D09" w:rsidP="001E6F23">
      <w:pPr>
        <w:numPr>
          <w:ilvl w:val="3"/>
          <w:numId w:val="6"/>
        </w:numPr>
        <w:tabs>
          <w:tab w:val="left" w:pos="1276"/>
          <w:tab w:val="left" w:pos="1560"/>
          <w:tab w:val="left" w:pos="1843"/>
          <w:tab w:val="left" w:pos="1985"/>
        </w:tabs>
        <w:ind w:left="0" w:firstLine="851"/>
        <w:jc w:val="both"/>
        <w:rPr>
          <w:szCs w:val="24"/>
        </w:rPr>
      </w:pPr>
      <w:r w:rsidRPr="00B77ED0">
        <w:rPr>
          <w:szCs w:val="24"/>
        </w:rPr>
        <w:t>Sistema turi veikti su šiuo metu teritorijoje jau esančia numeriu atpažinimo sistema.</w:t>
      </w:r>
    </w:p>
    <w:p w14:paraId="0D06B351" w14:textId="77777777" w:rsidR="00F91DB8" w:rsidRPr="00B77ED0" w:rsidRDefault="00F91DB8" w:rsidP="001E6F23">
      <w:pPr>
        <w:numPr>
          <w:ilvl w:val="3"/>
          <w:numId w:val="6"/>
        </w:numPr>
        <w:tabs>
          <w:tab w:val="left" w:pos="1276"/>
          <w:tab w:val="left" w:pos="1560"/>
          <w:tab w:val="left" w:pos="1843"/>
          <w:tab w:val="left" w:pos="1985"/>
        </w:tabs>
        <w:ind w:left="0" w:firstLine="851"/>
        <w:jc w:val="both"/>
        <w:rPr>
          <w:szCs w:val="24"/>
        </w:rPr>
      </w:pPr>
      <w:r w:rsidRPr="00B77ED0">
        <w:rPr>
          <w:szCs w:val="24"/>
        </w:rPr>
        <w:t xml:space="preserve">Sistemos centrinė įranga turi būti </w:t>
      </w:r>
      <w:r w:rsidR="00686D09" w:rsidRPr="00B77ED0">
        <w:rPr>
          <w:szCs w:val="24"/>
        </w:rPr>
        <w:t xml:space="preserve">suderinta su administracinės paskirties pastate 4B1g krovinių kiemo teritorijoje Kražantės g.40. </w:t>
      </w:r>
      <w:r w:rsidRPr="00B77ED0">
        <w:rPr>
          <w:szCs w:val="24"/>
        </w:rPr>
        <w:t xml:space="preserve">pagrindinėje serverinėje </w:t>
      </w:r>
      <w:r w:rsidR="00686D09" w:rsidRPr="00B77ED0">
        <w:rPr>
          <w:szCs w:val="24"/>
        </w:rPr>
        <w:t>sumontuota įranga</w:t>
      </w:r>
      <w:r w:rsidR="00C76540" w:rsidRPr="00B77ED0">
        <w:rPr>
          <w:szCs w:val="24"/>
        </w:rPr>
        <w:t xml:space="preserve"> (informacinis terminalas, automatinė mokėjimo kasa</w:t>
      </w:r>
      <w:r w:rsidRPr="00B77ED0">
        <w:rPr>
          <w:szCs w:val="24"/>
        </w:rPr>
        <w:t>,</w:t>
      </w:r>
      <w:r w:rsidR="00C76540" w:rsidRPr="00B77ED0">
        <w:rPr>
          <w:szCs w:val="24"/>
        </w:rPr>
        <w:t xml:space="preserve"> serveris)</w:t>
      </w:r>
      <w:r w:rsidR="00226AD5" w:rsidRPr="00B77ED0">
        <w:rPr>
          <w:szCs w:val="24"/>
        </w:rPr>
        <w:t xml:space="preserve"> </w:t>
      </w:r>
      <w:r w:rsidRPr="00B77ED0">
        <w:rPr>
          <w:szCs w:val="24"/>
        </w:rPr>
        <w:t xml:space="preserve">su galimybe sistemą valdyti nuotoliniu būdu. </w:t>
      </w:r>
    </w:p>
    <w:p w14:paraId="5519EB50" w14:textId="77777777" w:rsidR="00F91DB8" w:rsidRPr="00B77ED0" w:rsidRDefault="00F91DB8" w:rsidP="001E6F23">
      <w:pPr>
        <w:numPr>
          <w:ilvl w:val="3"/>
          <w:numId w:val="6"/>
        </w:numPr>
        <w:tabs>
          <w:tab w:val="left" w:pos="1276"/>
          <w:tab w:val="left" w:pos="1560"/>
          <w:tab w:val="left" w:pos="1843"/>
          <w:tab w:val="left" w:pos="1985"/>
        </w:tabs>
        <w:ind w:left="0" w:firstLine="851"/>
        <w:jc w:val="both"/>
        <w:rPr>
          <w:szCs w:val="24"/>
        </w:rPr>
      </w:pPr>
      <w:r w:rsidRPr="00B77ED0">
        <w:rPr>
          <w:szCs w:val="24"/>
        </w:rPr>
        <w:t xml:space="preserve"> Sudaryti leistinų įvažiuoti automobilių AVN „baltą sąrašą“. Duomenų įvedimą į sistemą atlieka pastato administratorius su leidimu/įsakymu, gautu iš atsakingų žmonių pagal AB „Lietuvos geležinkeliai“ vidinę tvarką.</w:t>
      </w:r>
    </w:p>
    <w:p w14:paraId="5E654170" w14:textId="77777777" w:rsidR="00F91DB8" w:rsidRPr="00B77ED0" w:rsidRDefault="00F91DB8" w:rsidP="001E6F23">
      <w:pPr>
        <w:numPr>
          <w:ilvl w:val="3"/>
          <w:numId w:val="6"/>
        </w:numPr>
        <w:tabs>
          <w:tab w:val="left" w:pos="1276"/>
          <w:tab w:val="left" w:pos="1560"/>
          <w:tab w:val="left" w:pos="1843"/>
          <w:tab w:val="left" w:pos="1985"/>
        </w:tabs>
        <w:ind w:left="0" w:firstLine="851"/>
        <w:jc w:val="both"/>
        <w:rPr>
          <w:szCs w:val="24"/>
        </w:rPr>
      </w:pPr>
      <w:r w:rsidRPr="00B77ED0">
        <w:rPr>
          <w:szCs w:val="24"/>
        </w:rPr>
        <w:t>Rodyti AVN nuskaitymo kameros vaizdą realiu laiku.</w:t>
      </w:r>
    </w:p>
    <w:p w14:paraId="6D8C5CAC" w14:textId="77777777" w:rsidR="00F91DB8" w:rsidRPr="00B77ED0" w:rsidRDefault="00F91DB8" w:rsidP="001E6F23">
      <w:pPr>
        <w:numPr>
          <w:ilvl w:val="3"/>
          <w:numId w:val="6"/>
        </w:numPr>
        <w:tabs>
          <w:tab w:val="left" w:pos="1276"/>
          <w:tab w:val="left" w:pos="1560"/>
          <w:tab w:val="left" w:pos="1843"/>
          <w:tab w:val="left" w:pos="1985"/>
        </w:tabs>
        <w:ind w:left="0" w:firstLine="851"/>
        <w:jc w:val="both"/>
        <w:rPr>
          <w:szCs w:val="24"/>
        </w:rPr>
      </w:pPr>
      <w:r w:rsidRPr="00B77ED0">
        <w:rPr>
          <w:szCs w:val="24"/>
        </w:rPr>
        <w:t>Nuotoliniu rankiniu būdu pakelti automatinio kelio užtvaro kartį.</w:t>
      </w:r>
    </w:p>
    <w:p w14:paraId="3CCC1D68" w14:textId="77777777" w:rsidR="00F91DB8" w:rsidRPr="00B77ED0" w:rsidRDefault="00F91DB8" w:rsidP="001E6F23">
      <w:pPr>
        <w:numPr>
          <w:ilvl w:val="3"/>
          <w:numId w:val="6"/>
        </w:numPr>
        <w:tabs>
          <w:tab w:val="left" w:pos="1276"/>
          <w:tab w:val="left" w:pos="1560"/>
          <w:tab w:val="left" w:pos="1843"/>
          <w:tab w:val="left" w:pos="1985"/>
        </w:tabs>
        <w:ind w:left="0" w:firstLine="851"/>
        <w:jc w:val="both"/>
        <w:rPr>
          <w:szCs w:val="24"/>
        </w:rPr>
      </w:pPr>
      <w:r w:rsidRPr="00B77ED0">
        <w:rPr>
          <w:szCs w:val="24"/>
        </w:rPr>
        <w:t>Matyti pravažiavimo įvykių sąrašą.</w:t>
      </w:r>
    </w:p>
    <w:p w14:paraId="7D910069" w14:textId="3B2B508A" w:rsidR="00F91DB8" w:rsidRPr="00B77ED0" w:rsidRDefault="00F91DB8" w:rsidP="001E6F23">
      <w:pPr>
        <w:numPr>
          <w:ilvl w:val="3"/>
          <w:numId w:val="6"/>
        </w:numPr>
        <w:tabs>
          <w:tab w:val="left" w:pos="1276"/>
          <w:tab w:val="left" w:pos="1560"/>
          <w:tab w:val="left" w:pos="1843"/>
          <w:tab w:val="left" w:pos="1985"/>
        </w:tabs>
        <w:ind w:left="0" w:firstLine="851"/>
        <w:jc w:val="both"/>
        <w:rPr>
          <w:szCs w:val="24"/>
        </w:rPr>
      </w:pPr>
      <w:r w:rsidRPr="00B77ED0">
        <w:rPr>
          <w:szCs w:val="24"/>
        </w:rPr>
        <w:t xml:space="preserve">Matyti pravažiavimo įvykio </w:t>
      </w:r>
      <w:r w:rsidR="00AC707A" w:rsidRPr="00B77ED0">
        <w:rPr>
          <w:szCs w:val="24"/>
        </w:rPr>
        <w:t>detalizavimą</w:t>
      </w:r>
      <w:r w:rsidRPr="00B77ED0">
        <w:rPr>
          <w:szCs w:val="24"/>
        </w:rPr>
        <w:t xml:space="preserve"> su </w:t>
      </w:r>
      <w:r w:rsidR="00226AD5" w:rsidRPr="00B77ED0">
        <w:rPr>
          <w:szCs w:val="24"/>
        </w:rPr>
        <w:t>fotonuotrauka</w:t>
      </w:r>
      <w:r w:rsidRPr="00B77ED0">
        <w:rPr>
          <w:szCs w:val="24"/>
        </w:rPr>
        <w:t>.</w:t>
      </w:r>
    </w:p>
    <w:p w14:paraId="3EC9AFFC" w14:textId="77777777" w:rsidR="00F91DB8" w:rsidRPr="00B77ED0" w:rsidRDefault="00F91DB8" w:rsidP="001E6F23">
      <w:pPr>
        <w:numPr>
          <w:ilvl w:val="3"/>
          <w:numId w:val="6"/>
        </w:numPr>
        <w:tabs>
          <w:tab w:val="left" w:pos="1276"/>
          <w:tab w:val="left" w:pos="1560"/>
          <w:tab w:val="left" w:pos="1843"/>
          <w:tab w:val="left" w:pos="1985"/>
          <w:tab w:val="left" w:pos="2268"/>
        </w:tabs>
        <w:ind w:left="0" w:firstLine="851"/>
        <w:jc w:val="both"/>
        <w:rPr>
          <w:szCs w:val="24"/>
        </w:rPr>
      </w:pPr>
      <w:r w:rsidRPr="00B77ED0">
        <w:rPr>
          <w:szCs w:val="24"/>
        </w:rPr>
        <w:t>Sistemai parenkamos atskiros nuo teritorijos vaizdo stebėjimo sistemos vaizdo kameros.</w:t>
      </w:r>
    </w:p>
    <w:p w14:paraId="5A71297E" w14:textId="77777777" w:rsidR="00F91DB8" w:rsidRPr="00B77ED0" w:rsidRDefault="00E17A61" w:rsidP="001E6F23">
      <w:pPr>
        <w:numPr>
          <w:ilvl w:val="2"/>
          <w:numId w:val="6"/>
        </w:numPr>
        <w:tabs>
          <w:tab w:val="left" w:pos="1276"/>
          <w:tab w:val="left" w:pos="1560"/>
          <w:tab w:val="left" w:pos="1843"/>
          <w:tab w:val="left" w:pos="1985"/>
        </w:tabs>
        <w:ind w:left="0" w:firstLine="851"/>
        <w:jc w:val="both"/>
        <w:rPr>
          <w:szCs w:val="24"/>
        </w:rPr>
      </w:pPr>
      <w:r w:rsidRPr="00B77ED0">
        <w:rPr>
          <w:szCs w:val="24"/>
        </w:rPr>
        <w:t>R</w:t>
      </w:r>
      <w:r w:rsidR="00F91DB8" w:rsidRPr="00B77ED0">
        <w:rPr>
          <w:szCs w:val="24"/>
        </w:rPr>
        <w:t>eikalavimai</w:t>
      </w:r>
      <w:r w:rsidRPr="00B77ED0">
        <w:rPr>
          <w:szCs w:val="24"/>
        </w:rPr>
        <w:t xml:space="preserve"> sistemos funkcionalumui</w:t>
      </w:r>
      <w:r w:rsidR="00F91DB8" w:rsidRPr="00B77ED0">
        <w:rPr>
          <w:szCs w:val="24"/>
        </w:rPr>
        <w:t>:</w:t>
      </w:r>
    </w:p>
    <w:p w14:paraId="4251A389" w14:textId="77777777" w:rsidR="00F91DB8" w:rsidRPr="00B77ED0" w:rsidRDefault="00F91DB8" w:rsidP="001E6F23">
      <w:pPr>
        <w:numPr>
          <w:ilvl w:val="3"/>
          <w:numId w:val="6"/>
        </w:numPr>
        <w:tabs>
          <w:tab w:val="left" w:pos="1276"/>
          <w:tab w:val="left" w:pos="1560"/>
          <w:tab w:val="left" w:pos="1843"/>
          <w:tab w:val="left" w:pos="1985"/>
        </w:tabs>
        <w:ind w:left="0" w:firstLine="851"/>
        <w:jc w:val="both"/>
        <w:rPr>
          <w:szCs w:val="24"/>
        </w:rPr>
      </w:pPr>
      <w:r w:rsidRPr="00B77ED0">
        <w:rPr>
          <w:szCs w:val="24"/>
        </w:rPr>
        <w:t xml:space="preserve">Projekte reikia numatyti techninių tarnybų laisvą pravažiavimą. </w:t>
      </w:r>
    </w:p>
    <w:p w14:paraId="50FB93AA" w14:textId="77777777" w:rsidR="00F91DB8" w:rsidRPr="00B77ED0" w:rsidRDefault="00F91DB8" w:rsidP="001E6F23">
      <w:pPr>
        <w:numPr>
          <w:ilvl w:val="3"/>
          <w:numId w:val="6"/>
        </w:numPr>
        <w:tabs>
          <w:tab w:val="left" w:pos="1276"/>
          <w:tab w:val="left" w:pos="1560"/>
          <w:tab w:val="left" w:pos="1843"/>
          <w:tab w:val="left" w:pos="1985"/>
        </w:tabs>
        <w:ind w:left="0" w:firstLine="851"/>
        <w:jc w:val="both"/>
        <w:rPr>
          <w:szCs w:val="24"/>
        </w:rPr>
      </w:pPr>
      <w:r w:rsidRPr="00B77ED0">
        <w:rPr>
          <w:szCs w:val="24"/>
        </w:rPr>
        <w:t>Sistema turi užtikrinti kiekvienos pravažiuojančios transporto priemonės fiksavimą.</w:t>
      </w:r>
    </w:p>
    <w:p w14:paraId="5E5CB2E1" w14:textId="77777777" w:rsidR="00F91DB8" w:rsidRPr="00B77ED0" w:rsidRDefault="00F91DB8" w:rsidP="001E6F23">
      <w:pPr>
        <w:numPr>
          <w:ilvl w:val="3"/>
          <w:numId w:val="6"/>
        </w:numPr>
        <w:tabs>
          <w:tab w:val="left" w:pos="1276"/>
          <w:tab w:val="left" w:pos="1560"/>
          <w:tab w:val="left" w:pos="1843"/>
          <w:tab w:val="left" w:pos="1985"/>
        </w:tabs>
        <w:ind w:left="0" w:firstLine="851"/>
        <w:jc w:val="both"/>
        <w:rPr>
          <w:szCs w:val="24"/>
        </w:rPr>
      </w:pPr>
      <w:r w:rsidRPr="00B77ED0">
        <w:rPr>
          <w:szCs w:val="24"/>
        </w:rPr>
        <w:t>Sistema turi pradėti laiko apskaitą tik tuomet, jeigu automobilis pravažiavo pro užtvarą, kitu atveju sistemoje turi būti įrašas „autorizavosi, bet ne pravažiavo“.</w:t>
      </w:r>
    </w:p>
    <w:p w14:paraId="25473E94" w14:textId="26A68C30" w:rsidR="00F91DB8" w:rsidRPr="00B77ED0" w:rsidRDefault="00F91DB8" w:rsidP="001E6F23">
      <w:pPr>
        <w:numPr>
          <w:ilvl w:val="3"/>
          <w:numId w:val="6"/>
        </w:numPr>
        <w:tabs>
          <w:tab w:val="left" w:pos="1276"/>
          <w:tab w:val="left" w:pos="1560"/>
          <w:tab w:val="left" w:pos="1843"/>
          <w:tab w:val="left" w:pos="1985"/>
        </w:tabs>
        <w:ind w:left="0" w:firstLine="851"/>
        <w:jc w:val="both"/>
        <w:rPr>
          <w:szCs w:val="24"/>
        </w:rPr>
      </w:pPr>
      <w:r w:rsidRPr="00B77ED0">
        <w:rPr>
          <w:szCs w:val="24"/>
        </w:rPr>
        <w:t xml:space="preserve">Pagrindinis sistemos administratorius turi turėti galimybę matyti bendrus aikštelių </w:t>
      </w:r>
      <w:proofErr w:type="spellStart"/>
      <w:r w:rsidRPr="00B77ED0">
        <w:rPr>
          <w:szCs w:val="24"/>
        </w:rPr>
        <w:t>užimtumus</w:t>
      </w:r>
      <w:proofErr w:type="spellEnd"/>
      <w:r w:rsidRPr="00B77ED0">
        <w:rPr>
          <w:szCs w:val="24"/>
        </w:rPr>
        <w:t xml:space="preserve"> ir bendras detalias statistikas.</w:t>
      </w:r>
    </w:p>
    <w:p w14:paraId="39386944" w14:textId="77777777" w:rsidR="00F91DB8" w:rsidRPr="00B77ED0" w:rsidRDefault="00F91DB8" w:rsidP="001E6F23">
      <w:pPr>
        <w:numPr>
          <w:ilvl w:val="3"/>
          <w:numId w:val="6"/>
        </w:numPr>
        <w:tabs>
          <w:tab w:val="left" w:pos="1276"/>
          <w:tab w:val="left" w:pos="1560"/>
          <w:tab w:val="left" w:pos="1843"/>
          <w:tab w:val="left" w:pos="1985"/>
        </w:tabs>
        <w:ind w:left="0" w:firstLine="851"/>
        <w:jc w:val="both"/>
        <w:rPr>
          <w:szCs w:val="24"/>
        </w:rPr>
      </w:pPr>
      <w:r w:rsidRPr="00B77ED0">
        <w:rPr>
          <w:szCs w:val="24"/>
        </w:rPr>
        <w:t>Po kiekvieno pravažiavimo, sistema turi kaip įmanoma greitai uždaryti užtvarus, nesudarant galimybės pravažiuoti iš paskos važiuojančiai transporto priemonei nefiksuotai.</w:t>
      </w:r>
    </w:p>
    <w:p w14:paraId="442B23B4" w14:textId="77777777" w:rsidR="00F91DB8" w:rsidRPr="00B77ED0" w:rsidRDefault="00F91DB8" w:rsidP="001E6F23">
      <w:pPr>
        <w:numPr>
          <w:ilvl w:val="2"/>
          <w:numId w:val="6"/>
        </w:numPr>
        <w:tabs>
          <w:tab w:val="left" w:pos="1276"/>
          <w:tab w:val="left" w:pos="1560"/>
          <w:tab w:val="left" w:pos="1843"/>
          <w:tab w:val="left" w:pos="1985"/>
        </w:tabs>
        <w:ind w:left="0" w:firstLine="851"/>
        <w:jc w:val="both"/>
        <w:rPr>
          <w:szCs w:val="24"/>
        </w:rPr>
      </w:pPr>
      <w:r w:rsidRPr="00B77ED0">
        <w:rPr>
          <w:szCs w:val="24"/>
        </w:rPr>
        <w:t>Reikalavimai automatiniams užtvarams:</w:t>
      </w:r>
    </w:p>
    <w:p w14:paraId="46058D9A" w14:textId="77777777" w:rsidR="00F91DB8" w:rsidRPr="00B77ED0" w:rsidRDefault="00F91DB8" w:rsidP="001E6F23">
      <w:pPr>
        <w:numPr>
          <w:ilvl w:val="3"/>
          <w:numId w:val="6"/>
        </w:numPr>
        <w:tabs>
          <w:tab w:val="left" w:pos="1276"/>
          <w:tab w:val="left" w:pos="1560"/>
          <w:tab w:val="left" w:pos="1843"/>
          <w:tab w:val="left" w:pos="1985"/>
        </w:tabs>
        <w:ind w:left="0" w:firstLine="851"/>
        <w:jc w:val="both"/>
        <w:rPr>
          <w:szCs w:val="24"/>
        </w:rPr>
      </w:pPr>
      <w:r w:rsidRPr="00B77ED0">
        <w:rPr>
          <w:szCs w:val="24"/>
        </w:rPr>
        <w:t xml:space="preserve">Automatinis užtvaras turi būti pakeliamas gavus signalą iš įvažiavimo/išvažiavimo valdiklio; </w:t>
      </w:r>
    </w:p>
    <w:p w14:paraId="5E162549" w14:textId="65B615F0" w:rsidR="00F91DB8" w:rsidRPr="00B77ED0" w:rsidRDefault="00F91DB8" w:rsidP="001E6F23">
      <w:pPr>
        <w:numPr>
          <w:ilvl w:val="3"/>
          <w:numId w:val="6"/>
        </w:numPr>
        <w:tabs>
          <w:tab w:val="left" w:pos="1276"/>
          <w:tab w:val="left" w:pos="1560"/>
          <w:tab w:val="left" w:pos="1843"/>
          <w:tab w:val="left" w:pos="1985"/>
        </w:tabs>
        <w:ind w:left="0" w:firstLine="851"/>
        <w:jc w:val="both"/>
        <w:rPr>
          <w:szCs w:val="24"/>
        </w:rPr>
      </w:pPr>
      <w:r w:rsidRPr="00B77ED0">
        <w:rPr>
          <w:szCs w:val="24"/>
        </w:rPr>
        <w:t>Užtvaro strėlė turi būti stačiakampė</w:t>
      </w:r>
      <w:r w:rsidR="002E38DD">
        <w:rPr>
          <w:szCs w:val="24"/>
        </w:rPr>
        <w:t xml:space="preserve"> ne mažiau kaip 1,5 m ir nedaugiau kaip</w:t>
      </w:r>
      <w:r w:rsidRPr="00B77ED0">
        <w:rPr>
          <w:szCs w:val="24"/>
        </w:rPr>
        <w:t xml:space="preserve"> 4 m ilgio ir nudažyta atspindinčiais šviesą dažais;</w:t>
      </w:r>
    </w:p>
    <w:p w14:paraId="12A14148" w14:textId="77777777" w:rsidR="00F91DB8" w:rsidRPr="00B77ED0" w:rsidRDefault="00F91DB8" w:rsidP="001E6F23">
      <w:pPr>
        <w:numPr>
          <w:ilvl w:val="3"/>
          <w:numId w:val="6"/>
        </w:numPr>
        <w:tabs>
          <w:tab w:val="left" w:pos="1276"/>
          <w:tab w:val="left" w:pos="1560"/>
          <w:tab w:val="left" w:pos="1843"/>
          <w:tab w:val="left" w:pos="1985"/>
        </w:tabs>
        <w:ind w:left="0" w:firstLine="851"/>
        <w:jc w:val="both"/>
        <w:rPr>
          <w:szCs w:val="24"/>
        </w:rPr>
      </w:pPr>
      <w:r w:rsidRPr="00B77ED0">
        <w:rPr>
          <w:szCs w:val="24"/>
        </w:rPr>
        <w:lastRenderedPageBreak/>
        <w:t>Užtvaro strėlės pakėlimas turi būti valdomas mikroprocesoriumi taip užtikrinant tolygų ir sklandų pakėlimą ir nuleidimą ir prailginant tarnavimo laiką;</w:t>
      </w:r>
    </w:p>
    <w:p w14:paraId="4F521FE0" w14:textId="77777777" w:rsidR="00F91DB8" w:rsidRPr="00B77ED0" w:rsidRDefault="00F91DB8" w:rsidP="001E6F23">
      <w:pPr>
        <w:numPr>
          <w:ilvl w:val="3"/>
          <w:numId w:val="6"/>
        </w:numPr>
        <w:tabs>
          <w:tab w:val="left" w:pos="1276"/>
          <w:tab w:val="left" w:pos="1560"/>
          <w:tab w:val="left" w:pos="1843"/>
          <w:tab w:val="left" w:pos="1985"/>
        </w:tabs>
        <w:ind w:left="0" w:firstLine="851"/>
        <w:jc w:val="both"/>
        <w:rPr>
          <w:szCs w:val="24"/>
        </w:rPr>
      </w:pPr>
      <w:r w:rsidRPr="00B77ED0">
        <w:rPr>
          <w:szCs w:val="24"/>
        </w:rPr>
        <w:t>Užtvaro strėlės pakėlimas turi užtrukti ne ilgiau nei 2</w:t>
      </w:r>
      <w:r w:rsidR="00226AD5" w:rsidRPr="00B77ED0">
        <w:rPr>
          <w:szCs w:val="24"/>
        </w:rPr>
        <w:t>–</w:t>
      </w:r>
      <w:r w:rsidRPr="00B77ED0">
        <w:rPr>
          <w:szCs w:val="24"/>
        </w:rPr>
        <w:t>4 s;</w:t>
      </w:r>
    </w:p>
    <w:p w14:paraId="1C9DC179" w14:textId="77777777" w:rsidR="00F91DB8" w:rsidRPr="00B77ED0" w:rsidRDefault="00F91DB8" w:rsidP="001E6F23">
      <w:pPr>
        <w:numPr>
          <w:ilvl w:val="3"/>
          <w:numId w:val="6"/>
        </w:numPr>
        <w:tabs>
          <w:tab w:val="left" w:pos="1276"/>
          <w:tab w:val="left" w:pos="1560"/>
          <w:tab w:val="left" w:pos="1843"/>
          <w:tab w:val="left" w:pos="1985"/>
        </w:tabs>
        <w:ind w:left="0" w:firstLine="851"/>
        <w:jc w:val="both"/>
        <w:rPr>
          <w:szCs w:val="24"/>
        </w:rPr>
      </w:pPr>
      <w:r w:rsidRPr="00B77ED0">
        <w:rPr>
          <w:szCs w:val="24"/>
        </w:rPr>
        <w:t>Užtvaro strėlės pakėlimo ir nuleidimo ciklo pradžia ir pabaiga turi būti sulėtintos ir strėlė neturi vibruoti.</w:t>
      </w:r>
    </w:p>
    <w:p w14:paraId="6B14046A" w14:textId="77777777" w:rsidR="00F91DB8" w:rsidRPr="00B77ED0" w:rsidRDefault="00F91DB8" w:rsidP="001E6F23">
      <w:pPr>
        <w:numPr>
          <w:ilvl w:val="3"/>
          <w:numId w:val="6"/>
        </w:numPr>
        <w:tabs>
          <w:tab w:val="left" w:pos="1276"/>
          <w:tab w:val="left" w:pos="1560"/>
          <w:tab w:val="left" w:pos="1843"/>
          <w:tab w:val="left" w:pos="1985"/>
        </w:tabs>
        <w:ind w:left="0" w:firstLine="851"/>
        <w:jc w:val="both"/>
        <w:rPr>
          <w:szCs w:val="24"/>
        </w:rPr>
      </w:pPr>
      <w:r w:rsidRPr="00B77ED0">
        <w:rPr>
          <w:szCs w:val="24"/>
        </w:rPr>
        <w:t xml:space="preserve">Turi būti numatytas avarinis strėlės nuleidimo sustabdymas gavus signalą iš </w:t>
      </w:r>
      <w:proofErr w:type="spellStart"/>
      <w:r w:rsidRPr="00B77ED0">
        <w:rPr>
          <w:szCs w:val="24"/>
        </w:rPr>
        <w:t>fotosensoriaus</w:t>
      </w:r>
      <w:proofErr w:type="spellEnd"/>
      <w:r w:rsidRPr="00B77ED0">
        <w:rPr>
          <w:szCs w:val="24"/>
        </w:rPr>
        <w:t xml:space="preserve"> apie po strėle atsiradusią kliūtį;</w:t>
      </w:r>
    </w:p>
    <w:p w14:paraId="79FA3EF4" w14:textId="77777777" w:rsidR="00F91DB8" w:rsidRPr="00B77ED0" w:rsidRDefault="00F91DB8" w:rsidP="001E6F23">
      <w:pPr>
        <w:numPr>
          <w:ilvl w:val="3"/>
          <w:numId w:val="6"/>
        </w:numPr>
        <w:tabs>
          <w:tab w:val="left" w:pos="1276"/>
          <w:tab w:val="left" w:pos="1560"/>
          <w:tab w:val="left" w:pos="1843"/>
          <w:tab w:val="left" w:pos="1985"/>
        </w:tabs>
        <w:ind w:left="0" w:firstLine="851"/>
        <w:jc w:val="both"/>
        <w:rPr>
          <w:szCs w:val="24"/>
        </w:rPr>
      </w:pPr>
      <w:r w:rsidRPr="00B77ED0">
        <w:rPr>
          <w:szCs w:val="24"/>
        </w:rPr>
        <w:t xml:space="preserve">Automatinis užtvaras turi būti su prijungtais </w:t>
      </w:r>
      <w:proofErr w:type="spellStart"/>
      <w:r w:rsidR="00226AD5" w:rsidRPr="00B77ED0">
        <w:rPr>
          <w:szCs w:val="24"/>
        </w:rPr>
        <w:t>fotosensoriais</w:t>
      </w:r>
      <w:proofErr w:type="spellEnd"/>
      <w:r w:rsidRPr="00B77ED0">
        <w:rPr>
          <w:szCs w:val="24"/>
        </w:rPr>
        <w:t>.</w:t>
      </w:r>
    </w:p>
    <w:p w14:paraId="104E1EF0" w14:textId="77777777" w:rsidR="00F91DB8" w:rsidRPr="00B77ED0" w:rsidRDefault="00F91DB8" w:rsidP="001E6F23">
      <w:pPr>
        <w:numPr>
          <w:ilvl w:val="3"/>
          <w:numId w:val="6"/>
        </w:numPr>
        <w:tabs>
          <w:tab w:val="left" w:pos="1276"/>
          <w:tab w:val="left" w:pos="1560"/>
          <w:tab w:val="left" w:pos="1843"/>
          <w:tab w:val="left" w:pos="1985"/>
        </w:tabs>
        <w:ind w:left="0" w:firstLine="851"/>
        <w:jc w:val="both"/>
        <w:rPr>
          <w:szCs w:val="24"/>
        </w:rPr>
      </w:pPr>
      <w:r w:rsidRPr="00B77ED0">
        <w:rPr>
          <w:szCs w:val="24"/>
        </w:rPr>
        <w:t>Automatinis užtvaras privalo galėti atiduoti komandą apie savo statusą (pakeltas/nuleistas)</w:t>
      </w:r>
    </w:p>
    <w:p w14:paraId="2005A040" w14:textId="77777777" w:rsidR="00F91DB8" w:rsidRPr="00B77ED0" w:rsidRDefault="00F91DB8" w:rsidP="001E6F23">
      <w:pPr>
        <w:numPr>
          <w:ilvl w:val="3"/>
          <w:numId w:val="6"/>
        </w:numPr>
        <w:tabs>
          <w:tab w:val="left" w:pos="1276"/>
          <w:tab w:val="left" w:pos="1560"/>
          <w:tab w:val="left" w:pos="1843"/>
          <w:tab w:val="left" w:pos="1985"/>
        </w:tabs>
        <w:ind w:left="0" w:firstLine="851"/>
        <w:jc w:val="both"/>
        <w:rPr>
          <w:szCs w:val="24"/>
        </w:rPr>
      </w:pPr>
      <w:r w:rsidRPr="00B77ED0">
        <w:rPr>
          <w:szCs w:val="24"/>
        </w:rPr>
        <w:t xml:space="preserve">Užtvaro valdiklis turi turėti įėjimus: pakelti, nuleisti, </w:t>
      </w:r>
      <w:proofErr w:type="spellStart"/>
      <w:r w:rsidR="00226AD5" w:rsidRPr="00B77ED0">
        <w:rPr>
          <w:szCs w:val="24"/>
        </w:rPr>
        <w:t>fotosensorius</w:t>
      </w:r>
      <w:proofErr w:type="spellEnd"/>
      <w:r w:rsidRPr="00B77ED0">
        <w:rPr>
          <w:szCs w:val="24"/>
        </w:rPr>
        <w:t>.</w:t>
      </w:r>
    </w:p>
    <w:p w14:paraId="12E18088" w14:textId="77777777" w:rsidR="00F91DB8" w:rsidRPr="00B77ED0" w:rsidRDefault="00F91DB8" w:rsidP="001E6F23">
      <w:pPr>
        <w:numPr>
          <w:ilvl w:val="3"/>
          <w:numId w:val="6"/>
        </w:numPr>
        <w:tabs>
          <w:tab w:val="left" w:pos="1276"/>
          <w:tab w:val="left" w:pos="1560"/>
          <w:tab w:val="left" w:pos="1843"/>
          <w:tab w:val="left" w:pos="1985"/>
        </w:tabs>
        <w:ind w:left="0" w:firstLine="851"/>
        <w:jc w:val="both"/>
        <w:rPr>
          <w:szCs w:val="24"/>
        </w:rPr>
      </w:pPr>
      <w:r w:rsidRPr="00B77ED0">
        <w:rPr>
          <w:szCs w:val="24"/>
        </w:rPr>
        <w:t>Automatinis užtvaras turi turėti išėjimus užtvaro statuso (būsenos), signalinei lempai.</w:t>
      </w:r>
    </w:p>
    <w:p w14:paraId="700CAD9B" w14:textId="77777777" w:rsidR="00F91DB8" w:rsidRPr="00B77ED0" w:rsidRDefault="00F91DB8" w:rsidP="001E6F23">
      <w:pPr>
        <w:numPr>
          <w:ilvl w:val="3"/>
          <w:numId w:val="6"/>
        </w:numPr>
        <w:tabs>
          <w:tab w:val="left" w:pos="1276"/>
          <w:tab w:val="left" w:pos="1560"/>
          <w:tab w:val="left" w:pos="1843"/>
          <w:tab w:val="left" w:pos="1985"/>
        </w:tabs>
        <w:ind w:left="0" w:firstLine="851"/>
        <w:jc w:val="both"/>
        <w:rPr>
          <w:szCs w:val="24"/>
        </w:rPr>
      </w:pPr>
      <w:r w:rsidRPr="00B77ED0">
        <w:rPr>
          <w:szCs w:val="24"/>
        </w:rPr>
        <w:t>Maitinimo įtampa:</w:t>
      </w:r>
      <w:r w:rsidR="00226AD5" w:rsidRPr="00B77ED0">
        <w:rPr>
          <w:szCs w:val="24"/>
        </w:rPr>
        <w:t xml:space="preserve"> </w:t>
      </w:r>
      <w:r w:rsidRPr="00B77ED0">
        <w:rPr>
          <w:szCs w:val="24"/>
        </w:rPr>
        <w:t>230V AC; 12</w:t>
      </w:r>
      <w:r w:rsidR="00226AD5" w:rsidRPr="00B77ED0">
        <w:rPr>
          <w:szCs w:val="24"/>
        </w:rPr>
        <w:t>–</w:t>
      </w:r>
      <w:r w:rsidRPr="00B77ED0">
        <w:rPr>
          <w:szCs w:val="24"/>
        </w:rPr>
        <w:t xml:space="preserve">24 V DC </w:t>
      </w:r>
    </w:p>
    <w:p w14:paraId="316D0919" w14:textId="77777777" w:rsidR="00F91DB8" w:rsidRPr="00B77ED0" w:rsidRDefault="00F91DB8" w:rsidP="001E6F23">
      <w:pPr>
        <w:numPr>
          <w:ilvl w:val="2"/>
          <w:numId w:val="6"/>
        </w:numPr>
        <w:tabs>
          <w:tab w:val="left" w:pos="1276"/>
          <w:tab w:val="left" w:pos="1560"/>
          <w:tab w:val="left" w:pos="1843"/>
          <w:tab w:val="left" w:pos="1985"/>
        </w:tabs>
        <w:ind w:left="0" w:firstLine="851"/>
        <w:jc w:val="both"/>
        <w:rPr>
          <w:szCs w:val="24"/>
        </w:rPr>
      </w:pPr>
      <w:r w:rsidRPr="00B77ED0">
        <w:rPr>
          <w:szCs w:val="24"/>
        </w:rPr>
        <w:t>Reikalavimai užtvarų valdikliams:</w:t>
      </w:r>
    </w:p>
    <w:p w14:paraId="3F02CC3D" w14:textId="77777777" w:rsidR="00F91DB8" w:rsidRPr="00B77ED0" w:rsidRDefault="00F91DB8" w:rsidP="001E6F23">
      <w:pPr>
        <w:numPr>
          <w:ilvl w:val="3"/>
          <w:numId w:val="6"/>
        </w:numPr>
        <w:tabs>
          <w:tab w:val="left" w:pos="1276"/>
          <w:tab w:val="left" w:pos="1560"/>
          <w:tab w:val="left" w:pos="1843"/>
          <w:tab w:val="left" w:pos="1985"/>
        </w:tabs>
        <w:ind w:left="0" w:firstLine="851"/>
        <w:jc w:val="both"/>
        <w:rPr>
          <w:szCs w:val="24"/>
        </w:rPr>
      </w:pPr>
      <w:r w:rsidRPr="00B77ED0">
        <w:rPr>
          <w:szCs w:val="24"/>
        </w:rPr>
        <w:t>Valdiklis privalo būti prijungtas prie vietinio arba interneto tinklo.</w:t>
      </w:r>
    </w:p>
    <w:p w14:paraId="696216ED" w14:textId="77777777" w:rsidR="00F91DB8" w:rsidRPr="00B77ED0" w:rsidRDefault="00F91DB8" w:rsidP="001E6F23">
      <w:pPr>
        <w:numPr>
          <w:ilvl w:val="3"/>
          <w:numId w:val="6"/>
        </w:numPr>
        <w:tabs>
          <w:tab w:val="left" w:pos="1276"/>
          <w:tab w:val="left" w:pos="1560"/>
          <w:tab w:val="left" w:pos="1843"/>
          <w:tab w:val="left" w:pos="1985"/>
        </w:tabs>
        <w:ind w:left="0" w:firstLine="851"/>
        <w:jc w:val="both"/>
        <w:rPr>
          <w:szCs w:val="24"/>
        </w:rPr>
      </w:pPr>
      <w:r w:rsidRPr="00B77ED0">
        <w:rPr>
          <w:szCs w:val="24"/>
        </w:rPr>
        <w:t>Esant sistemos gedimui, valdiklis pakelia užtvarus ir perduoda signalą serveriui.</w:t>
      </w:r>
    </w:p>
    <w:p w14:paraId="731668F9" w14:textId="77777777" w:rsidR="00F91DB8" w:rsidRPr="00B77ED0" w:rsidRDefault="00F91DB8" w:rsidP="001E6F23">
      <w:pPr>
        <w:numPr>
          <w:ilvl w:val="3"/>
          <w:numId w:val="6"/>
        </w:numPr>
        <w:tabs>
          <w:tab w:val="left" w:pos="1276"/>
          <w:tab w:val="left" w:pos="1560"/>
          <w:tab w:val="left" w:pos="1843"/>
          <w:tab w:val="left" w:pos="1985"/>
        </w:tabs>
        <w:ind w:left="0" w:firstLine="851"/>
        <w:jc w:val="both"/>
        <w:rPr>
          <w:szCs w:val="24"/>
        </w:rPr>
      </w:pPr>
      <w:r w:rsidRPr="00B77ED0">
        <w:rPr>
          <w:szCs w:val="24"/>
        </w:rPr>
        <w:t xml:space="preserve">Užtvarų valdymo ir duomenų apsikeitimo su serveriu valdikliai privalo dirbti lauko temperatūroje žiemą/vasarą. Darbinė temperatūra – </w:t>
      </w:r>
      <w:r w:rsidR="008400E1" w:rsidRPr="00B77ED0">
        <w:rPr>
          <w:szCs w:val="24"/>
        </w:rPr>
        <w:t>ne aukštesnė kaip</w:t>
      </w:r>
      <w:r w:rsidRPr="00B77ED0">
        <w:rPr>
          <w:szCs w:val="24"/>
        </w:rPr>
        <w:t xml:space="preserve"> -35</w:t>
      </w:r>
      <w:r w:rsidR="008400E1" w:rsidRPr="00B77ED0">
        <w:rPr>
          <w:szCs w:val="24"/>
        </w:rPr>
        <w:t>°C</w:t>
      </w:r>
      <w:r w:rsidRPr="00B77ED0">
        <w:rPr>
          <w:szCs w:val="24"/>
        </w:rPr>
        <w:t xml:space="preserve"> </w:t>
      </w:r>
      <w:r w:rsidR="008400E1" w:rsidRPr="00B77ED0">
        <w:rPr>
          <w:szCs w:val="24"/>
        </w:rPr>
        <w:t>ir ne žemesnė kaip</w:t>
      </w:r>
      <w:r w:rsidRPr="00B77ED0">
        <w:rPr>
          <w:szCs w:val="24"/>
        </w:rPr>
        <w:t xml:space="preserve"> +40 </w:t>
      </w:r>
      <w:r w:rsidR="008400E1" w:rsidRPr="00B77ED0">
        <w:rPr>
          <w:szCs w:val="24"/>
        </w:rPr>
        <w:t>°C</w:t>
      </w:r>
      <w:r w:rsidRPr="00B77ED0">
        <w:rPr>
          <w:szCs w:val="24"/>
        </w:rPr>
        <w:t xml:space="preserve">. </w:t>
      </w:r>
    </w:p>
    <w:p w14:paraId="3DC6015B" w14:textId="77777777" w:rsidR="00F91DB8" w:rsidRPr="00B77ED0" w:rsidRDefault="00F91DB8" w:rsidP="001E6F23">
      <w:pPr>
        <w:numPr>
          <w:ilvl w:val="3"/>
          <w:numId w:val="6"/>
        </w:numPr>
        <w:tabs>
          <w:tab w:val="left" w:pos="1276"/>
          <w:tab w:val="left" w:pos="1560"/>
          <w:tab w:val="left" w:pos="1843"/>
          <w:tab w:val="left" w:pos="1985"/>
        </w:tabs>
        <w:ind w:left="0" w:firstLine="851"/>
        <w:jc w:val="both"/>
        <w:rPr>
          <w:szCs w:val="24"/>
        </w:rPr>
      </w:pPr>
      <w:r w:rsidRPr="00B77ED0">
        <w:rPr>
          <w:szCs w:val="24"/>
        </w:rPr>
        <w:t xml:space="preserve">Skaitmeninės dvi I/O jungtys papildomų įrenginių prijungimui. </w:t>
      </w:r>
    </w:p>
    <w:p w14:paraId="702EE549" w14:textId="77777777" w:rsidR="00F91DB8" w:rsidRPr="00B77ED0" w:rsidRDefault="00F91DB8" w:rsidP="001E6F23">
      <w:pPr>
        <w:numPr>
          <w:ilvl w:val="2"/>
          <w:numId w:val="6"/>
        </w:numPr>
        <w:tabs>
          <w:tab w:val="left" w:pos="1276"/>
          <w:tab w:val="left" w:pos="1560"/>
          <w:tab w:val="left" w:pos="1843"/>
          <w:tab w:val="left" w:pos="1985"/>
        </w:tabs>
        <w:ind w:left="0" w:firstLine="851"/>
        <w:jc w:val="both"/>
        <w:rPr>
          <w:szCs w:val="24"/>
        </w:rPr>
      </w:pPr>
      <w:r w:rsidRPr="00B77ED0">
        <w:rPr>
          <w:szCs w:val="24"/>
        </w:rPr>
        <w:t>Reikalavimai numerių nuskaitymo kameroms:</w:t>
      </w:r>
    </w:p>
    <w:p w14:paraId="521F0A91" w14:textId="77777777" w:rsidR="00F91DB8" w:rsidRPr="00B77ED0" w:rsidRDefault="00F91DB8" w:rsidP="001E6F23">
      <w:pPr>
        <w:numPr>
          <w:ilvl w:val="3"/>
          <w:numId w:val="6"/>
        </w:numPr>
        <w:tabs>
          <w:tab w:val="left" w:pos="1276"/>
          <w:tab w:val="left" w:pos="1560"/>
          <w:tab w:val="left" w:pos="1843"/>
          <w:tab w:val="left" w:pos="1985"/>
        </w:tabs>
        <w:ind w:left="0" w:firstLine="851"/>
        <w:jc w:val="both"/>
        <w:rPr>
          <w:szCs w:val="24"/>
        </w:rPr>
      </w:pPr>
      <w:r w:rsidRPr="00B77ED0">
        <w:rPr>
          <w:szCs w:val="24"/>
        </w:rPr>
        <w:t>Automatinis fokusavimas;</w:t>
      </w:r>
    </w:p>
    <w:p w14:paraId="0BE54FFE" w14:textId="77777777" w:rsidR="00F91DB8" w:rsidRPr="00B77ED0" w:rsidRDefault="00F91DB8" w:rsidP="001E6F23">
      <w:pPr>
        <w:numPr>
          <w:ilvl w:val="3"/>
          <w:numId w:val="6"/>
        </w:numPr>
        <w:tabs>
          <w:tab w:val="left" w:pos="1276"/>
          <w:tab w:val="left" w:pos="1560"/>
          <w:tab w:val="left" w:pos="1843"/>
          <w:tab w:val="left" w:pos="1985"/>
        </w:tabs>
        <w:ind w:left="0" w:firstLine="851"/>
        <w:jc w:val="both"/>
        <w:rPr>
          <w:szCs w:val="24"/>
        </w:rPr>
      </w:pPr>
      <w:r w:rsidRPr="00B77ED0">
        <w:rPr>
          <w:szCs w:val="24"/>
        </w:rPr>
        <w:t>IR pašvietimas (veikimo atstumas – ne mažiau kaip 10 m)</w:t>
      </w:r>
    </w:p>
    <w:p w14:paraId="773A8BA7" w14:textId="77777777" w:rsidR="00F91DB8" w:rsidRPr="00B77ED0" w:rsidRDefault="00F91DB8" w:rsidP="001E6F23">
      <w:pPr>
        <w:numPr>
          <w:ilvl w:val="3"/>
          <w:numId w:val="6"/>
        </w:numPr>
        <w:tabs>
          <w:tab w:val="left" w:pos="1276"/>
          <w:tab w:val="left" w:pos="1560"/>
          <w:tab w:val="left" w:pos="1843"/>
          <w:tab w:val="left" w:pos="1985"/>
        </w:tabs>
        <w:ind w:left="0" w:firstLine="851"/>
        <w:jc w:val="both"/>
        <w:rPr>
          <w:szCs w:val="24"/>
        </w:rPr>
      </w:pPr>
      <w:r w:rsidRPr="00B77ED0">
        <w:rPr>
          <w:szCs w:val="24"/>
        </w:rPr>
        <w:t>Automatinis vaizdo artinimas/tolinimas;</w:t>
      </w:r>
    </w:p>
    <w:p w14:paraId="1C0C7158" w14:textId="77777777" w:rsidR="00F91DB8" w:rsidRPr="00B77ED0" w:rsidRDefault="00F91DB8" w:rsidP="001E6F23">
      <w:pPr>
        <w:numPr>
          <w:ilvl w:val="3"/>
          <w:numId w:val="6"/>
        </w:numPr>
        <w:tabs>
          <w:tab w:val="left" w:pos="1276"/>
          <w:tab w:val="left" w:pos="1560"/>
          <w:tab w:val="left" w:pos="1843"/>
          <w:tab w:val="left" w:pos="1985"/>
        </w:tabs>
        <w:ind w:left="0" w:firstLine="851"/>
        <w:jc w:val="both"/>
        <w:rPr>
          <w:szCs w:val="24"/>
        </w:rPr>
      </w:pPr>
      <w:r w:rsidRPr="00B77ED0">
        <w:rPr>
          <w:szCs w:val="24"/>
        </w:rPr>
        <w:t>Automatinis perėjimas į dienos/nakties režimą;</w:t>
      </w:r>
    </w:p>
    <w:p w14:paraId="2464F132" w14:textId="40AB12C2" w:rsidR="00F91DB8" w:rsidRPr="00B77ED0" w:rsidRDefault="00F91DB8" w:rsidP="001E6F23">
      <w:pPr>
        <w:numPr>
          <w:ilvl w:val="3"/>
          <w:numId w:val="6"/>
        </w:numPr>
        <w:tabs>
          <w:tab w:val="left" w:pos="1276"/>
          <w:tab w:val="left" w:pos="1560"/>
          <w:tab w:val="left" w:pos="1843"/>
          <w:tab w:val="left" w:pos="1985"/>
        </w:tabs>
        <w:ind w:left="0" w:firstLine="851"/>
        <w:jc w:val="both"/>
        <w:rPr>
          <w:szCs w:val="24"/>
        </w:rPr>
      </w:pPr>
      <w:r w:rsidRPr="00B77ED0">
        <w:rPr>
          <w:szCs w:val="24"/>
        </w:rPr>
        <w:t>24/7 darbo rėžimas</w:t>
      </w:r>
      <w:r w:rsidR="00AC707A">
        <w:rPr>
          <w:szCs w:val="24"/>
        </w:rPr>
        <w:t>;</w:t>
      </w:r>
    </w:p>
    <w:p w14:paraId="4F85D5CB" w14:textId="07BD9A4C" w:rsidR="007D527A" w:rsidRPr="00B77ED0" w:rsidRDefault="00F91DB8" w:rsidP="001E6F23">
      <w:pPr>
        <w:numPr>
          <w:ilvl w:val="3"/>
          <w:numId w:val="6"/>
        </w:numPr>
        <w:tabs>
          <w:tab w:val="left" w:pos="1276"/>
          <w:tab w:val="left" w:pos="1560"/>
          <w:tab w:val="left" w:pos="1843"/>
          <w:tab w:val="left" w:pos="1985"/>
        </w:tabs>
        <w:ind w:left="0" w:firstLine="851"/>
        <w:jc w:val="both"/>
        <w:rPr>
          <w:szCs w:val="24"/>
        </w:rPr>
      </w:pPr>
      <w:r w:rsidRPr="00B77ED0">
        <w:rPr>
          <w:szCs w:val="24"/>
        </w:rPr>
        <w:t xml:space="preserve">Apsaugos klasė – </w:t>
      </w:r>
      <w:r w:rsidR="00AC707A">
        <w:rPr>
          <w:szCs w:val="24"/>
        </w:rPr>
        <w:t xml:space="preserve">ne mažesnė kaip </w:t>
      </w:r>
      <w:r w:rsidRPr="00B77ED0">
        <w:rPr>
          <w:szCs w:val="24"/>
        </w:rPr>
        <w:t>IP65</w:t>
      </w:r>
      <w:r w:rsidR="00AC707A">
        <w:rPr>
          <w:szCs w:val="24"/>
        </w:rPr>
        <w:t>;</w:t>
      </w:r>
    </w:p>
    <w:p w14:paraId="5C67A349" w14:textId="77777777" w:rsidR="00F91DB8" w:rsidRPr="00B77ED0" w:rsidRDefault="00F91DB8" w:rsidP="001E6F23">
      <w:pPr>
        <w:numPr>
          <w:ilvl w:val="3"/>
          <w:numId w:val="6"/>
        </w:numPr>
        <w:tabs>
          <w:tab w:val="left" w:pos="1276"/>
          <w:tab w:val="left" w:pos="1560"/>
          <w:tab w:val="left" w:pos="1843"/>
          <w:tab w:val="left" w:pos="1985"/>
        </w:tabs>
        <w:ind w:left="0" w:firstLine="851"/>
        <w:jc w:val="both"/>
        <w:rPr>
          <w:szCs w:val="24"/>
        </w:rPr>
      </w:pPr>
      <w:r w:rsidRPr="00B77ED0">
        <w:rPr>
          <w:szCs w:val="24"/>
        </w:rPr>
        <w:t>Darbinė temperatūra –</w:t>
      </w:r>
      <w:r w:rsidR="00226AD5" w:rsidRPr="00B77ED0">
        <w:rPr>
          <w:szCs w:val="24"/>
        </w:rPr>
        <w:t xml:space="preserve"> </w:t>
      </w:r>
      <w:r w:rsidR="007D527A" w:rsidRPr="00B77ED0">
        <w:rPr>
          <w:szCs w:val="24"/>
        </w:rPr>
        <w:t>ne aukštesnė kaip –35°C ir ne žemesnė kaip + 40°C</w:t>
      </w:r>
      <w:r w:rsidR="00226AD5" w:rsidRPr="00B77ED0">
        <w:rPr>
          <w:szCs w:val="24"/>
        </w:rPr>
        <w:t xml:space="preserve"> </w:t>
      </w:r>
    </w:p>
    <w:p w14:paraId="0EF01FDC" w14:textId="77777777" w:rsidR="00F91DB8" w:rsidRPr="00B77ED0" w:rsidRDefault="00F91DB8" w:rsidP="001E6F23">
      <w:pPr>
        <w:numPr>
          <w:ilvl w:val="2"/>
          <w:numId w:val="6"/>
        </w:numPr>
        <w:tabs>
          <w:tab w:val="left" w:pos="1276"/>
          <w:tab w:val="left" w:pos="1560"/>
          <w:tab w:val="left" w:pos="1843"/>
          <w:tab w:val="left" w:pos="1985"/>
        </w:tabs>
        <w:ind w:left="0" w:firstLine="851"/>
        <w:jc w:val="both"/>
        <w:rPr>
          <w:szCs w:val="24"/>
        </w:rPr>
      </w:pPr>
      <w:r w:rsidRPr="00B77ED0">
        <w:rPr>
          <w:szCs w:val="24"/>
        </w:rPr>
        <w:t>Reikalavimai pasikalbėjimo įrenginiui:</w:t>
      </w:r>
    </w:p>
    <w:p w14:paraId="2D02E376" w14:textId="77777777" w:rsidR="00F91DB8" w:rsidRPr="00B77ED0" w:rsidRDefault="00F91DB8" w:rsidP="001E6F23">
      <w:pPr>
        <w:numPr>
          <w:ilvl w:val="3"/>
          <w:numId w:val="6"/>
        </w:numPr>
        <w:tabs>
          <w:tab w:val="left" w:pos="1276"/>
          <w:tab w:val="left" w:pos="1560"/>
          <w:tab w:val="left" w:pos="1843"/>
          <w:tab w:val="left" w:pos="1985"/>
        </w:tabs>
        <w:ind w:left="0" w:firstLine="851"/>
        <w:jc w:val="both"/>
        <w:rPr>
          <w:szCs w:val="24"/>
        </w:rPr>
      </w:pPr>
      <w:r w:rsidRPr="00B77ED0">
        <w:rPr>
          <w:szCs w:val="24"/>
        </w:rPr>
        <w:t>Turi turėti filtrą nuo pašalinio triukšmo (vėjas, lietus);</w:t>
      </w:r>
    </w:p>
    <w:p w14:paraId="62DCE39B" w14:textId="77777777" w:rsidR="00F91DB8" w:rsidRPr="00B77ED0" w:rsidRDefault="00F91DB8" w:rsidP="001E6F23">
      <w:pPr>
        <w:numPr>
          <w:ilvl w:val="3"/>
          <w:numId w:val="6"/>
        </w:numPr>
        <w:tabs>
          <w:tab w:val="left" w:pos="1276"/>
          <w:tab w:val="left" w:pos="1560"/>
          <w:tab w:val="left" w:pos="1843"/>
          <w:tab w:val="left" w:pos="1985"/>
        </w:tabs>
        <w:ind w:left="0" w:firstLine="851"/>
        <w:jc w:val="both"/>
        <w:rPr>
          <w:szCs w:val="24"/>
        </w:rPr>
      </w:pPr>
      <w:r w:rsidRPr="00B77ED0">
        <w:rPr>
          <w:szCs w:val="24"/>
        </w:rPr>
        <w:t>Turi turėti šviečiantį iškvietimo mygtuką.</w:t>
      </w:r>
    </w:p>
    <w:p w14:paraId="4F14A4EC" w14:textId="77777777" w:rsidR="00F91DB8" w:rsidRPr="00B77ED0" w:rsidRDefault="00F91DB8" w:rsidP="001E6F23">
      <w:pPr>
        <w:numPr>
          <w:ilvl w:val="2"/>
          <w:numId w:val="6"/>
        </w:numPr>
        <w:tabs>
          <w:tab w:val="left" w:pos="1276"/>
          <w:tab w:val="left" w:pos="1560"/>
          <w:tab w:val="left" w:pos="1843"/>
          <w:tab w:val="left" w:pos="1985"/>
        </w:tabs>
        <w:ind w:left="0" w:firstLine="851"/>
        <w:jc w:val="both"/>
        <w:rPr>
          <w:szCs w:val="24"/>
        </w:rPr>
      </w:pPr>
      <w:r w:rsidRPr="00B77ED0">
        <w:rPr>
          <w:szCs w:val="24"/>
        </w:rPr>
        <w:t>Reikalavimai programinei įrangai:</w:t>
      </w:r>
    </w:p>
    <w:p w14:paraId="6607D5FD" w14:textId="77777777" w:rsidR="00F91DB8" w:rsidRPr="00B77ED0" w:rsidRDefault="00F91DB8" w:rsidP="001E6F23">
      <w:pPr>
        <w:numPr>
          <w:ilvl w:val="3"/>
          <w:numId w:val="6"/>
        </w:numPr>
        <w:tabs>
          <w:tab w:val="left" w:pos="1276"/>
          <w:tab w:val="left" w:pos="1560"/>
          <w:tab w:val="left" w:pos="1843"/>
          <w:tab w:val="left" w:pos="1985"/>
        </w:tabs>
        <w:ind w:left="0" w:firstLine="851"/>
        <w:jc w:val="both"/>
        <w:rPr>
          <w:szCs w:val="24"/>
        </w:rPr>
      </w:pPr>
      <w:r w:rsidRPr="00B77ED0">
        <w:rPr>
          <w:szCs w:val="24"/>
        </w:rPr>
        <w:t>Programinė įranga neturi turėti apribojimų prijungiamų kamerų skaičiui;</w:t>
      </w:r>
    </w:p>
    <w:p w14:paraId="55A92619" w14:textId="77777777" w:rsidR="00F91DB8" w:rsidRPr="00B77ED0" w:rsidRDefault="00F91DB8" w:rsidP="001E6F23">
      <w:pPr>
        <w:numPr>
          <w:ilvl w:val="3"/>
          <w:numId w:val="6"/>
        </w:numPr>
        <w:tabs>
          <w:tab w:val="left" w:pos="1276"/>
          <w:tab w:val="left" w:pos="1560"/>
          <w:tab w:val="left" w:pos="1843"/>
          <w:tab w:val="left" w:pos="1985"/>
        </w:tabs>
        <w:ind w:left="0" w:firstLine="851"/>
        <w:jc w:val="both"/>
        <w:rPr>
          <w:szCs w:val="24"/>
        </w:rPr>
      </w:pPr>
      <w:r w:rsidRPr="00B77ED0">
        <w:rPr>
          <w:szCs w:val="24"/>
        </w:rPr>
        <w:t>Programinės įrangos licencija turi galioti neribotą laiką;</w:t>
      </w:r>
    </w:p>
    <w:p w14:paraId="55276918" w14:textId="77777777" w:rsidR="00F91DB8" w:rsidRPr="00B77ED0" w:rsidRDefault="00F91DB8" w:rsidP="001E6F23">
      <w:pPr>
        <w:numPr>
          <w:ilvl w:val="2"/>
          <w:numId w:val="6"/>
        </w:numPr>
        <w:tabs>
          <w:tab w:val="left" w:pos="1276"/>
          <w:tab w:val="left" w:pos="1560"/>
          <w:tab w:val="left" w:pos="1843"/>
          <w:tab w:val="left" w:pos="1985"/>
        </w:tabs>
        <w:ind w:left="0" w:firstLine="851"/>
        <w:jc w:val="both"/>
        <w:rPr>
          <w:szCs w:val="24"/>
        </w:rPr>
      </w:pPr>
      <w:r w:rsidRPr="00B77ED0">
        <w:rPr>
          <w:szCs w:val="24"/>
        </w:rPr>
        <w:t>Reikalavimai GSM valdymo įrangai:</w:t>
      </w:r>
    </w:p>
    <w:p w14:paraId="63F799A7" w14:textId="77777777" w:rsidR="00F91DB8" w:rsidRPr="00B77ED0" w:rsidRDefault="00F91DB8" w:rsidP="001E6F23">
      <w:pPr>
        <w:numPr>
          <w:ilvl w:val="3"/>
          <w:numId w:val="6"/>
        </w:numPr>
        <w:tabs>
          <w:tab w:val="left" w:pos="1276"/>
          <w:tab w:val="left" w:pos="1560"/>
          <w:tab w:val="left" w:pos="1843"/>
          <w:tab w:val="left" w:pos="1985"/>
        </w:tabs>
        <w:ind w:left="0" w:firstLine="851"/>
        <w:jc w:val="both"/>
        <w:rPr>
          <w:szCs w:val="24"/>
        </w:rPr>
      </w:pPr>
      <w:r w:rsidRPr="00B77ED0">
        <w:rPr>
          <w:szCs w:val="24"/>
        </w:rPr>
        <w:t>GSM valdymo modulis turi leisti atidaryti barjerus nuotoliniu būdu, paskambinus iš nustatyto numerio.</w:t>
      </w:r>
    </w:p>
    <w:p w14:paraId="2CCE9700" w14:textId="77777777" w:rsidR="00F91DB8" w:rsidRPr="00B77ED0" w:rsidRDefault="00F91DB8" w:rsidP="001E6F23">
      <w:pPr>
        <w:numPr>
          <w:ilvl w:val="3"/>
          <w:numId w:val="6"/>
        </w:numPr>
        <w:tabs>
          <w:tab w:val="left" w:pos="1276"/>
          <w:tab w:val="left" w:pos="1560"/>
          <w:tab w:val="left" w:pos="1843"/>
          <w:tab w:val="left" w:pos="1985"/>
        </w:tabs>
        <w:ind w:left="0" w:firstLine="851"/>
        <w:jc w:val="both"/>
        <w:rPr>
          <w:szCs w:val="24"/>
        </w:rPr>
      </w:pPr>
      <w:r w:rsidRPr="00B77ED0">
        <w:rPr>
          <w:szCs w:val="24"/>
        </w:rPr>
        <w:t>GSM valdymo modulis turi veikti su bet kuria Lietuvoje naudojamo mobiliojo ryšio operatoriaus kortele.</w:t>
      </w:r>
    </w:p>
    <w:p w14:paraId="0C83B418" w14:textId="77777777" w:rsidR="00F91DB8" w:rsidRPr="00B77ED0" w:rsidRDefault="00F91DB8" w:rsidP="001E6F23">
      <w:pPr>
        <w:numPr>
          <w:ilvl w:val="3"/>
          <w:numId w:val="6"/>
        </w:numPr>
        <w:tabs>
          <w:tab w:val="left" w:pos="1276"/>
          <w:tab w:val="left" w:pos="1560"/>
          <w:tab w:val="left" w:pos="1843"/>
          <w:tab w:val="left" w:pos="1985"/>
        </w:tabs>
        <w:ind w:left="0" w:firstLine="851"/>
        <w:jc w:val="both"/>
        <w:rPr>
          <w:szCs w:val="24"/>
        </w:rPr>
      </w:pPr>
      <w:r w:rsidRPr="00B77ED0">
        <w:rPr>
          <w:szCs w:val="24"/>
        </w:rPr>
        <w:t xml:space="preserve">Paskambinus į GSM modulyje naudojamą telefono numerį, sistema turi patikrinti ar skambinančiojo numeris įrašytas į atmintį. Jeigu duomenų bazėje numeris egzistuoja, sistema atmeta skambutį ir atidaro barjerą. Jeigu skambinančiojo numeris neįrašytas, barjeras neatidaromas. </w:t>
      </w:r>
    </w:p>
    <w:p w14:paraId="33A0AF12" w14:textId="77777777" w:rsidR="00F91DB8" w:rsidRPr="00B77ED0" w:rsidRDefault="00F91DB8" w:rsidP="001E6F23">
      <w:pPr>
        <w:numPr>
          <w:ilvl w:val="2"/>
          <w:numId w:val="6"/>
        </w:numPr>
        <w:tabs>
          <w:tab w:val="left" w:pos="1276"/>
          <w:tab w:val="left" w:pos="1560"/>
          <w:tab w:val="left" w:pos="1843"/>
          <w:tab w:val="left" w:pos="1985"/>
        </w:tabs>
        <w:ind w:left="0" w:firstLine="851"/>
        <w:jc w:val="both"/>
        <w:rPr>
          <w:szCs w:val="24"/>
        </w:rPr>
      </w:pPr>
      <w:r w:rsidRPr="00B77ED0">
        <w:rPr>
          <w:szCs w:val="24"/>
        </w:rPr>
        <w:t>Reikalavimai vaizdo stebėjimo sistemai:</w:t>
      </w:r>
    </w:p>
    <w:p w14:paraId="366921C7" w14:textId="77777777" w:rsidR="00F91DB8" w:rsidRPr="00B77ED0" w:rsidRDefault="00F91DB8" w:rsidP="001E6F23">
      <w:pPr>
        <w:numPr>
          <w:ilvl w:val="3"/>
          <w:numId w:val="6"/>
        </w:numPr>
        <w:tabs>
          <w:tab w:val="left" w:pos="1276"/>
          <w:tab w:val="left" w:pos="1560"/>
          <w:tab w:val="left" w:pos="1843"/>
          <w:tab w:val="left" w:pos="1985"/>
        </w:tabs>
        <w:ind w:left="0" w:firstLine="851"/>
        <w:jc w:val="both"/>
        <w:rPr>
          <w:szCs w:val="24"/>
        </w:rPr>
      </w:pPr>
      <w:r w:rsidRPr="00B77ED0">
        <w:rPr>
          <w:szCs w:val="24"/>
        </w:rPr>
        <w:t>Įvykių vaizdai turi būti kaupiami bylų serveryje.</w:t>
      </w:r>
    </w:p>
    <w:p w14:paraId="7A4199C5" w14:textId="77777777" w:rsidR="00F91DB8" w:rsidRPr="00B77ED0" w:rsidRDefault="00F91DB8" w:rsidP="001E6F23">
      <w:pPr>
        <w:numPr>
          <w:ilvl w:val="3"/>
          <w:numId w:val="6"/>
        </w:numPr>
        <w:tabs>
          <w:tab w:val="left" w:pos="1276"/>
          <w:tab w:val="left" w:pos="1560"/>
          <w:tab w:val="left" w:pos="1843"/>
          <w:tab w:val="left" w:pos="1985"/>
        </w:tabs>
        <w:ind w:left="0" w:firstLine="851"/>
        <w:jc w:val="both"/>
        <w:rPr>
          <w:szCs w:val="24"/>
        </w:rPr>
      </w:pPr>
      <w:r w:rsidRPr="00B77ED0">
        <w:rPr>
          <w:szCs w:val="24"/>
        </w:rPr>
        <w:t>Įvykių vaizdai skaitmeniniame pavidale turi pasiekti bylų serverį kompiuteriniu tinklu arba internetu.</w:t>
      </w:r>
    </w:p>
    <w:p w14:paraId="41B50989" w14:textId="77777777" w:rsidR="00F91DB8" w:rsidRPr="00B77ED0" w:rsidRDefault="00F91DB8" w:rsidP="001E6F23">
      <w:pPr>
        <w:numPr>
          <w:ilvl w:val="3"/>
          <w:numId w:val="6"/>
        </w:numPr>
        <w:tabs>
          <w:tab w:val="left" w:pos="1276"/>
          <w:tab w:val="left" w:pos="1560"/>
          <w:tab w:val="left" w:pos="1843"/>
          <w:tab w:val="left" w:pos="1985"/>
        </w:tabs>
        <w:ind w:left="0" w:firstLine="851"/>
        <w:jc w:val="both"/>
        <w:rPr>
          <w:szCs w:val="24"/>
        </w:rPr>
      </w:pPr>
      <w:r w:rsidRPr="00B77ED0">
        <w:rPr>
          <w:szCs w:val="24"/>
        </w:rPr>
        <w:t>Vaizdai bylų serveryje turi būti išsaugomi vaizdo bylų pavidalu.</w:t>
      </w:r>
    </w:p>
    <w:p w14:paraId="593BA70F" w14:textId="77777777" w:rsidR="00F91DB8" w:rsidRPr="00B77ED0" w:rsidRDefault="00F91DB8" w:rsidP="001E6F23">
      <w:pPr>
        <w:numPr>
          <w:ilvl w:val="3"/>
          <w:numId w:val="6"/>
        </w:numPr>
        <w:tabs>
          <w:tab w:val="left" w:pos="1276"/>
          <w:tab w:val="left" w:pos="1560"/>
          <w:tab w:val="left" w:pos="1843"/>
          <w:tab w:val="left" w:pos="1985"/>
        </w:tabs>
        <w:ind w:left="0" w:firstLine="851"/>
        <w:jc w:val="both"/>
        <w:rPr>
          <w:szCs w:val="24"/>
        </w:rPr>
      </w:pPr>
      <w:r w:rsidRPr="00B77ED0">
        <w:rPr>
          <w:szCs w:val="24"/>
        </w:rPr>
        <w:t>Turi būti numatyta galimybė stebėti kamerų vaizdus per internetą.</w:t>
      </w:r>
    </w:p>
    <w:p w14:paraId="6084BF91" w14:textId="77777777" w:rsidR="00F91DB8" w:rsidRPr="00B77ED0" w:rsidRDefault="00F91DB8" w:rsidP="001E6F23">
      <w:pPr>
        <w:numPr>
          <w:ilvl w:val="3"/>
          <w:numId w:val="6"/>
        </w:numPr>
        <w:tabs>
          <w:tab w:val="left" w:pos="1276"/>
          <w:tab w:val="left" w:pos="1560"/>
          <w:tab w:val="left" w:pos="1843"/>
          <w:tab w:val="left" w:pos="1985"/>
        </w:tabs>
        <w:ind w:left="0" w:firstLine="851"/>
        <w:jc w:val="both"/>
        <w:rPr>
          <w:szCs w:val="24"/>
        </w:rPr>
      </w:pPr>
      <w:r w:rsidRPr="00B77ED0">
        <w:rPr>
          <w:szCs w:val="24"/>
        </w:rPr>
        <w:t>Kamerų vaizdams stebėti gali būti naudojama specializuota programinė įranga, arba standartinės Windows OS priemonės.</w:t>
      </w:r>
    </w:p>
    <w:p w14:paraId="5FB604B3" w14:textId="77777777" w:rsidR="00F91DB8" w:rsidRPr="00B77ED0" w:rsidRDefault="00F91DB8" w:rsidP="001E6F23">
      <w:pPr>
        <w:numPr>
          <w:ilvl w:val="3"/>
          <w:numId w:val="6"/>
        </w:numPr>
        <w:tabs>
          <w:tab w:val="left" w:pos="1276"/>
          <w:tab w:val="left" w:pos="1560"/>
          <w:tab w:val="left" w:pos="1843"/>
          <w:tab w:val="left" w:pos="1985"/>
        </w:tabs>
        <w:ind w:left="0" w:firstLine="851"/>
        <w:jc w:val="both"/>
        <w:rPr>
          <w:szCs w:val="24"/>
        </w:rPr>
      </w:pPr>
      <w:r w:rsidRPr="00B77ED0">
        <w:rPr>
          <w:szCs w:val="24"/>
        </w:rPr>
        <w:lastRenderedPageBreak/>
        <w:t>Jeigu specifinių funkcijų realizacijai reikalinga papildoma programinė įranga, ji turi būti nemokama ir laisvai pasiekiama bet kokiu kompiuteriu kurio pagalba vykdomas vaizdo stebėjimas, įskaitant atvejus kai vaizdo stebėjimas vykdomas prieinant per internetą.</w:t>
      </w:r>
    </w:p>
    <w:p w14:paraId="64DF3DDD" w14:textId="77777777" w:rsidR="00F91DB8" w:rsidRPr="00B77ED0" w:rsidRDefault="00F91DB8" w:rsidP="001E6F23">
      <w:pPr>
        <w:numPr>
          <w:ilvl w:val="2"/>
          <w:numId w:val="6"/>
        </w:numPr>
        <w:tabs>
          <w:tab w:val="left" w:pos="1276"/>
          <w:tab w:val="left" w:pos="1560"/>
          <w:tab w:val="left" w:pos="1843"/>
          <w:tab w:val="left" w:pos="1985"/>
        </w:tabs>
        <w:ind w:left="0" w:firstLine="851"/>
        <w:jc w:val="both"/>
        <w:rPr>
          <w:szCs w:val="24"/>
        </w:rPr>
      </w:pPr>
      <w:r w:rsidRPr="00B77ED0">
        <w:rPr>
          <w:szCs w:val="24"/>
        </w:rPr>
        <w:t>Reikalavimai administratoriaus postui:</w:t>
      </w:r>
    </w:p>
    <w:p w14:paraId="545D54DD" w14:textId="77777777" w:rsidR="00F91DB8" w:rsidRPr="00B77ED0" w:rsidRDefault="00F91DB8" w:rsidP="001E6F23">
      <w:pPr>
        <w:numPr>
          <w:ilvl w:val="3"/>
          <w:numId w:val="6"/>
        </w:numPr>
        <w:tabs>
          <w:tab w:val="left" w:pos="1276"/>
          <w:tab w:val="left" w:pos="1560"/>
          <w:tab w:val="left" w:pos="1843"/>
          <w:tab w:val="left" w:pos="1985"/>
        </w:tabs>
        <w:ind w:left="0" w:firstLine="851"/>
        <w:jc w:val="both"/>
        <w:rPr>
          <w:szCs w:val="24"/>
        </w:rPr>
      </w:pPr>
      <w:r w:rsidRPr="00B77ED0">
        <w:rPr>
          <w:szCs w:val="24"/>
        </w:rPr>
        <w:t>Kontrolės ir mokėjimo poste turi būti personalinis kompiuteris.</w:t>
      </w:r>
    </w:p>
    <w:p w14:paraId="1B8D8E69" w14:textId="77777777" w:rsidR="00F91DB8" w:rsidRPr="00B77ED0" w:rsidRDefault="00F91DB8" w:rsidP="001E6F23">
      <w:pPr>
        <w:numPr>
          <w:ilvl w:val="3"/>
          <w:numId w:val="6"/>
        </w:numPr>
        <w:tabs>
          <w:tab w:val="left" w:pos="1276"/>
          <w:tab w:val="left" w:pos="1560"/>
          <w:tab w:val="left" w:pos="1843"/>
          <w:tab w:val="left" w:pos="1985"/>
        </w:tabs>
        <w:ind w:left="0" w:firstLine="851"/>
        <w:jc w:val="both"/>
        <w:rPr>
          <w:szCs w:val="24"/>
        </w:rPr>
      </w:pPr>
      <w:r w:rsidRPr="00B77ED0">
        <w:rPr>
          <w:szCs w:val="24"/>
        </w:rPr>
        <w:t>Interneto arba LAN tinklas.</w:t>
      </w:r>
    </w:p>
    <w:p w14:paraId="209D09BE" w14:textId="77777777" w:rsidR="00F91DB8" w:rsidRPr="00B77ED0" w:rsidRDefault="00F91DB8" w:rsidP="001E6F23">
      <w:pPr>
        <w:numPr>
          <w:ilvl w:val="3"/>
          <w:numId w:val="6"/>
        </w:numPr>
        <w:tabs>
          <w:tab w:val="left" w:pos="1276"/>
          <w:tab w:val="left" w:pos="1560"/>
          <w:tab w:val="left" w:pos="1843"/>
          <w:tab w:val="left" w:pos="1985"/>
        </w:tabs>
        <w:ind w:left="0" w:firstLine="851"/>
        <w:jc w:val="both"/>
        <w:rPr>
          <w:szCs w:val="24"/>
        </w:rPr>
      </w:pPr>
      <w:r w:rsidRPr="00B77ED0">
        <w:rPr>
          <w:szCs w:val="24"/>
        </w:rPr>
        <w:t>Kompiuterio ekrane turi būti pateikiama informacija apie įvykius bei aliarminiai pranešimai;</w:t>
      </w:r>
    </w:p>
    <w:p w14:paraId="438B8F52" w14:textId="77777777" w:rsidR="00F91DB8" w:rsidRPr="00B77ED0" w:rsidRDefault="00F91DB8" w:rsidP="001E6F23">
      <w:pPr>
        <w:numPr>
          <w:ilvl w:val="2"/>
          <w:numId w:val="6"/>
        </w:numPr>
        <w:tabs>
          <w:tab w:val="left" w:pos="1276"/>
          <w:tab w:val="left" w:pos="1560"/>
          <w:tab w:val="left" w:pos="1843"/>
          <w:tab w:val="left" w:pos="1985"/>
        </w:tabs>
        <w:ind w:left="0" w:firstLine="851"/>
        <w:jc w:val="both"/>
        <w:rPr>
          <w:szCs w:val="24"/>
        </w:rPr>
      </w:pPr>
      <w:r w:rsidRPr="00B77ED0">
        <w:rPr>
          <w:szCs w:val="24"/>
        </w:rPr>
        <w:t>Reikalavimai sistemos funkcionalumui:</w:t>
      </w:r>
    </w:p>
    <w:p w14:paraId="5C0619B3" w14:textId="77777777" w:rsidR="004606BF" w:rsidRPr="00B77ED0" w:rsidRDefault="00F91DB8" w:rsidP="001E6F23">
      <w:pPr>
        <w:numPr>
          <w:ilvl w:val="3"/>
          <w:numId w:val="6"/>
        </w:numPr>
        <w:tabs>
          <w:tab w:val="left" w:pos="1276"/>
          <w:tab w:val="left" w:pos="1560"/>
          <w:tab w:val="left" w:pos="1843"/>
          <w:tab w:val="left" w:pos="1985"/>
        </w:tabs>
        <w:ind w:left="0" w:firstLine="851"/>
        <w:jc w:val="both"/>
        <w:rPr>
          <w:szCs w:val="24"/>
        </w:rPr>
      </w:pPr>
      <w:r w:rsidRPr="00B77ED0">
        <w:rPr>
          <w:szCs w:val="24"/>
        </w:rPr>
        <w:t xml:space="preserve">Sistemoje turi būti numatytas nesudėtingas ataskaitų formavimas (pagal laiką, pagal grupes, pagal vartotojus, pagal įvažiavimų - išvažiavimų kiekį ir t.t.). </w:t>
      </w:r>
    </w:p>
    <w:p w14:paraId="7114CADB" w14:textId="2B46C187" w:rsidR="007D5CC6" w:rsidRPr="00B77ED0" w:rsidRDefault="007D5CC6" w:rsidP="001E6F23">
      <w:pPr>
        <w:numPr>
          <w:ilvl w:val="3"/>
          <w:numId w:val="6"/>
        </w:numPr>
        <w:tabs>
          <w:tab w:val="left" w:pos="1276"/>
          <w:tab w:val="left" w:pos="1560"/>
          <w:tab w:val="left" w:pos="1843"/>
          <w:tab w:val="left" w:pos="1985"/>
        </w:tabs>
        <w:ind w:left="0" w:firstLine="851"/>
        <w:jc w:val="both"/>
        <w:rPr>
          <w:szCs w:val="24"/>
        </w:rPr>
      </w:pPr>
      <w:r w:rsidRPr="00B77ED0">
        <w:rPr>
          <w:szCs w:val="24"/>
        </w:rPr>
        <w:t xml:space="preserve">Turi būti galimybė </w:t>
      </w:r>
      <w:r w:rsidR="004606BF" w:rsidRPr="00B77ED0">
        <w:rPr>
          <w:szCs w:val="24"/>
        </w:rPr>
        <w:t xml:space="preserve">perkelti suformuotas ataskaitas į MS </w:t>
      </w:r>
      <w:r w:rsidR="003C7D16" w:rsidRPr="00B77ED0">
        <w:rPr>
          <w:szCs w:val="24"/>
        </w:rPr>
        <w:t>„O</w:t>
      </w:r>
      <w:r w:rsidR="004606BF" w:rsidRPr="00B77ED0">
        <w:rPr>
          <w:szCs w:val="24"/>
        </w:rPr>
        <w:t xml:space="preserve">ffice </w:t>
      </w:r>
      <w:r w:rsidR="003C7D16" w:rsidRPr="00B77ED0">
        <w:rPr>
          <w:szCs w:val="24"/>
        </w:rPr>
        <w:t>Excel</w:t>
      </w:r>
      <w:r w:rsidR="004606BF" w:rsidRPr="00B77ED0">
        <w:rPr>
          <w:szCs w:val="24"/>
        </w:rPr>
        <w:t>“</w:t>
      </w:r>
      <w:r w:rsidRPr="00B77ED0">
        <w:rPr>
          <w:szCs w:val="24"/>
        </w:rPr>
        <w:t xml:space="preserve"> </w:t>
      </w:r>
      <w:r w:rsidR="004606BF" w:rsidRPr="00B77ED0">
        <w:rPr>
          <w:szCs w:val="24"/>
        </w:rPr>
        <w:t>formatą</w:t>
      </w:r>
      <w:r w:rsidR="009F3DAE">
        <w:rPr>
          <w:szCs w:val="24"/>
        </w:rPr>
        <w:t xml:space="preserve"> ar lygiavertį</w:t>
      </w:r>
      <w:r w:rsidR="004606BF" w:rsidRPr="00B77ED0">
        <w:rPr>
          <w:szCs w:val="24"/>
        </w:rPr>
        <w:t>.</w:t>
      </w:r>
    </w:p>
    <w:p w14:paraId="45B723CD" w14:textId="77777777" w:rsidR="00F91DB8" w:rsidRPr="00B77ED0" w:rsidRDefault="00F91DB8" w:rsidP="001E6F23">
      <w:pPr>
        <w:numPr>
          <w:ilvl w:val="3"/>
          <w:numId w:val="6"/>
        </w:numPr>
        <w:tabs>
          <w:tab w:val="left" w:pos="1276"/>
          <w:tab w:val="left" w:pos="1560"/>
          <w:tab w:val="left" w:pos="1843"/>
          <w:tab w:val="left" w:pos="1985"/>
        </w:tabs>
        <w:ind w:left="0" w:firstLine="851"/>
        <w:jc w:val="both"/>
        <w:rPr>
          <w:szCs w:val="24"/>
        </w:rPr>
      </w:pPr>
      <w:r w:rsidRPr="00B77ED0">
        <w:rPr>
          <w:szCs w:val="24"/>
        </w:rPr>
        <w:t>Turi būti galimybė riboti stovėjimo vietų skaičių tam tikrai grupei/įmonei.</w:t>
      </w:r>
    </w:p>
    <w:p w14:paraId="1DE54D36" w14:textId="77777777" w:rsidR="00F91DB8" w:rsidRPr="00B77ED0" w:rsidRDefault="00F91DB8" w:rsidP="001E6F23">
      <w:pPr>
        <w:numPr>
          <w:ilvl w:val="3"/>
          <w:numId w:val="6"/>
        </w:numPr>
        <w:tabs>
          <w:tab w:val="left" w:pos="1276"/>
          <w:tab w:val="left" w:pos="1560"/>
          <w:tab w:val="left" w:pos="1843"/>
          <w:tab w:val="left" w:pos="1985"/>
        </w:tabs>
        <w:ind w:left="0" w:firstLine="851"/>
        <w:jc w:val="both"/>
        <w:rPr>
          <w:szCs w:val="24"/>
        </w:rPr>
      </w:pPr>
      <w:r w:rsidRPr="00B77ED0">
        <w:rPr>
          <w:szCs w:val="24"/>
        </w:rPr>
        <w:t>Turi būti „</w:t>
      </w:r>
      <w:proofErr w:type="spellStart"/>
      <w:r w:rsidRPr="00B77ED0">
        <w:rPr>
          <w:szCs w:val="24"/>
        </w:rPr>
        <w:t>anti</w:t>
      </w:r>
      <w:proofErr w:type="spellEnd"/>
      <w:r w:rsidRPr="00B77ED0">
        <w:rPr>
          <w:szCs w:val="24"/>
        </w:rPr>
        <w:t xml:space="preserve"> </w:t>
      </w:r>
      <w:proofErr w:type="spellStart"/>
      <w:r w:rsidRPr="00B77ED0">
        <w:rPr>
          <w:szCs w:val="24"/>
        </w:rPr>
        <w:t>pass</w:t>
      </w:r>
      <w:proofErr w:type="spellEnd"/>
      <w:r w:rsidRPr="00B77ED0">
        <w:rPr>
          <w:szCs w:val="24"/>
        </w:rPr>
        <w:t xml:space="preserve"> </w:t>
      </w:r>
      <w:proofErr w:type="spellStart"/>
      <w:r w:rsidRPr="00B77ED0">
        <w:rPr>
          <w:szCs w:val="24"/>
        </w:rPr>
        <w:t>back</w:t>
      </w:r>
      <w:proofErr w:type="spellEnd"/>
      <w:r w:rsidRPr="00B77ED0">
        <w:rPr>
          <w:szCs w:val="24"/>
        </w:rPr>
        <w:t>“ funkcija;</w:t>
      </w:r>
    </w:p>
    <w:p w14:paraId="3EF8AF00" w14:textId="77777777" w:rsidR="00F91DB8" w:rsidRPr="00B77ED0" w:rsidRDefault="00F91DB8" w:rsidP="001E6F23">
      <w:pPr>
        <w:numPr>
          <w:ilvl w:val="3"/>
          <w:numId w:val="6"/>
        </w:numPr>
        <w:tabs>
          <w:tab w:val="left" w:pos="1276"/>
          <w:tab w:val="left" w:pos="1560"/>
          <w:tab w:val="left" w:pos="1843"/>
          <w:tab w:val="left" w:pos="1985"/>
        </w:tabs>
        <w:ind w:left="0" w:firstLine="851"/>
        <w:jc w:val="both"/>
        <w:rPr>
          <w:szCs w:val="24"/>
        </w:rPr>
      </w:pPr>
      <w:r w:rsidRPr="00B77ED0">
        <w:rPr>
          <w:szCs w:val="24"/>
        </w:rPr>
        <w:t xml:space="preserve">Ties įvažiavimais vartotojas turi matyti laisvų vietų skaičių, savo automobilio nuskenuotą valstybinį numerį, priežastį, kodėl automobilis neįleidžiamas. </w:t>
      </w:r>
    </w:p>
    <w:p w14:paraId="655E74B5" w14:textId="77777777" w:rsidR="00F91DB8" w:rsidRPr="00B77ED0" w:rsidRDefault="00F91DB8" w:rsidP="001E6F23">
      <w:pPr>
        <w:numPr>
          <w:ilvl w:val="3"/>
          <w:numId w:val="6"/>
        </w:numPr>
        <w:tabs>
          <w:tab w:val="left" w:pos="1276"/>
          <w:tab w:val="left" w:pos="1560"/>
          <w:tab w:val="left" w:pos="1843"/>
          <w:tab w:val="left" w:pos="1985"/>
        </w:tabs>
        <w:ind w:left="0" w:firstLine="851"/>
        <w:jc w:val="both"/>
        <w:rPr>
          <w:szCs w:val="24"/>
        </w:rPr>
      </w:pPr>
      <w:r w:rsidRPr="00B77ED0">
        <w:rPr>
          <w:szCs w:val="24"/>
        </w:rPr>
        <w:t>Ties išvažiavimais vartotojas turi matyti savo automobilio nuskenuotą valstybinį numerį, palinkėjimą arba priežastį su nurodymais, kodėl automobilis neišleidžiamas.</w:t>
      </w:r>
    </w:p>
    <w:p w14:paraId="73B023A9" w14:textId="77777777" w:rsidR="00F91DB8" w:rsidRPr="00B77ED0" w:rsidRDefault="00F91DB8" w:rsidP="001E6F23">
      <w:pPr>
        <w:numPr>
          <w:ilvl w:val="3"/>
          <w:numId w:val="6"/>
        </w:numPr>
        <w:tabs>
          <w:tab w:val="left" w:pos="1276"/>
          <w:tab w:val="left" w:pos="1560"/>
          <w:tab w:val="left" w:pos="1843"/>
          <w:tab w:val="left" w:pos="1985"/>
        </w:tabs>
        <w:ind w:left="0" w:firstLine="851"/>
        <w:jc w:val="both"/>
        <w:rPr>
          <w:szCs w:val="24"/>
        </w:rPr>
      </w:pPr>
      <w:r w:rsidRPr="00B77ED0">
        <w:rPr>
          <w:szCs w:val="24"/>
        </w:rPr>
        <w:t xml:space="preserve">Sistema neturi turėti vartotojų skaičiaus limito. </w:t>
      </w:r>
    </w:p>
    <w:p w14:paraId="4754F76A" w14:textId="77777777" w:rsidR="00F91DB8" w:rsidRPr="00B77ED0" w:rsidRDefault="00F91DB8" w:rsidP="001E6F23">
      <w:pPr>
        <w:numPr>
          <w:ilvl w:val="3"/>
          <w:numId w:val="6"/>
        </w:numPr>
        <w:tabs>
          <w:tab w:val="left" w:pos="1276"/>
          <w:tab w:val="left" w:pos="1560"/>
          <w:tab w:val="left" w:pos="1843"/>
          <w:tab w:val="left" w:pos="1985"/>
        </w:tabs>
        <w:ind w:left="0" w:firstLine="851"/>
        <w:jc w:val="both"/>
        <w:rPr>
          <w:szCs w:val="24"/>
        </w:rPr>
      </w:pPr>
      <w:r w:rsidRPr="00B77ED0">
        <w:rPr>
          <w:szCs w:val="24"/>
        </w:rPr>
        <w:t>Sistema turi saugoti visus įvykius, nuotraukas, ne trumpiau nei 60 dienų.</w:t>
      </w:r>
    </w:p>
    <w:p w14:paraId="21A48270" w14:textId="77777777" w:rsidR="00F91DB8" w:rsidRPr="00B77ED0" w:rsidRDefault="00F91DB8" w:rsidP="001E6F23">
      <w:pPr>
        <w:numPr>
          <w:ilvl w:val="3"/>
          <w:numId w:val="6"/>
        </w:numPr>
        <w:tabs>
          <w:tab w:val="left" w:pos="1276"/>
          <w:tab w:val="left" w:pos="1560"/>
          <w:tab w:val="left" w:pos="1843"/>
          <w:tab w:val="left" w:pos="1985"/>
        </w:tabs>
        <w:ind w:left="0" w:firstLine="851"/>
        <w:jc w:val="both"/>
        <w:rPr>
          <w:szCs w:val="24"/>
        </w:rPr>
      </w:pPr>
      <w:r w:rsidRPr="00B77ED0">
        <w:rPr>
          <w:szCs w:val="24"/>
        </w:rPr>
        <w:t xml:space="preserve">Sistema turi automatiškai daryti atsargines duomenų kopijas </w:t>
      </w:r>
      <w:r w:rsidR="007D5CC6" w:rsidRPr="00B77ED0">
        <w:rPr>
          <w:szCs w:val="24"/>
        </w:rPr>
        <w:t>atskirame</w:t>
      </w:r>
      <w:r w:rsidRPr="00B77ED0">
        <w:rPr>
          <w:szCs w:val="24"/>
        </w:rPr>
        <w:t xml:space="preserve"> duomenų kaupiklyje.</w:t>
      </w:r>
    </w:p>
    <w:p w14:paraId="3F2CCFDD" w14:textId="77777777" w:rsidR="00F91DB8" w:rsidRPr="00B77ED0" w:rsidRDefault="00F91DB8" w:rsidP="001E6F23">
      <w:pPr>
        <w:numPr>
          <w:ilvl w:val="3"/>
          <w:numId w:val="6"/>
        </w:numPr>
        <w:tabs>
          <w:tab w:val="left" w:pos="1276"/>
          <w:tab w:val="left" w:pos="1560"/>
          <w:tab w:val="left" w:pos="1843"/>
          <w:tab w:val="left" w:pos="1985"/>
        </w:tabs>
        <w:ind w:left="0" w:firstLine="851"/>
        <w:jc w:val="both"/>
        <w:rPr>
          <w:szCs w:val="24"/>
        </w:rPr>
      </w:pPr>
      <w:r w:rsidRPr="00B77ED0">
        <w:rPr>
          <w:szCs w:val="24"/>
        </w:rPr>
        <w:t>Ekranuose informacija turi būti pateikiama Lietuvių kalba ir Anglų kalba pasirinktinai.</w:t>
      </w:r>
    </w:p>
    <w:p w14:paraId="6E1A7658" w14:textId="77777777" w:rsidR="00F91DB8" w:rsidRPr="00B77ED0" w:rsidRDefault="00F91DB8" w:rsidP="001E6F23">
      <w:pPr>
        <w:numPr>
          <w:ilvl w:val="3"/>
          <w:numId w:val="6"/>
        </w:numPr>
        <w:tabs>
          <w:tab w:val="left" w:pos="1276"/>
          <w:tab w:val="left" w:pos="1560"/>
          <w:tab w:val="left" w:pos="1843"/>
          <w:tab w:val="left" w:pos="1985"/>
        </w:tabs>
        <w:ind w:left="0" w:firstLine="851"/>
        <w:jc w:val="both"/>
        <w:rPr>
          <w:szCs w:val="24"/>
        </w:rPr>
      </w:pPr>
      <w:r w:rsidRPr="00B77ED0">
        <w:rPr>
          <w:szCs w:val="24"/>
        </w:rPr>
        <w:t xml:space="preserve">Kabeliai turi būti tiesiami trumpiausiais </w:t>
      </w:r>
      <w:proofErr w:type="spellStart"/>
      <w:r w:rsidRPr="00B77ED0">
        <w:rPr>
          <w:szCs w:val="24"/>
        </w:rPr>
        <w:t>atstumais</w:t>
      </w:r>
      <w:proofErr w:type="spellEnd"/>
      <w:r w:rsidRPr="00B77ED0">
        <w:rPr>
          <w:szCs w:val="24"/>
        </w:rPr>
        <w:t xml:space="preserve"> su minimaliu kiekiu posūkių ir kirtimo taškų. Sumontavus kabelius turi būti išmatuojama izoliacijos varža.</w:t>
      </w:r>
    </w:p>
    <w:p w14:paraId="083B0FF9" w14:textId="77777777" w:rsidR="00F91DB8" w:rsidRPr="00B77ED0" w:rsidRDefault="00F91DB8" w:rsidP="001E6F23">
      <w:pPr>
        <w:numPr>
          <w:ilvl w:val="3"/>
          <w:numId w:val="6"/>
        </w:numPr>
        <w:tabs>
          <w:tab w:val="left" w:pos="1276"/>
          <w:tab w:val="left" w:pos="1560"/>
          <w:tab w:val="left" w:pos="1843"/>
          <w:tab w:val="left" w:pos="1985"/>
        </w:tabs>
        <w:ind w:left="0" w:firstLine="851"/>
        <w:jc w:val="both"/>
        <w:rPr>
          <w:szCs w:val="24"/>
        </w:rPr>
      </w:pPr>
      <w:r w:rsidRPr="00B77ED0">
        <w:rPr>
          <w:szCs w:val="24"/>
        </w:rPr>
        <w:t xml:space="preserve">Prietaisų elektros aparatūros, kabelių ir vamzdynų montavimo ir įžeminimo darbus atlikti vadovaujantis </w:t>
      </w:r>
      <w:r w:rsidR="003C7D16" w:rsidRPr="00B77ED0">
        <w:rPr>
          <w:szCs w:val="24"/>
        </w:rPr>
        <w:t>„</w:t>
      </w:r>
      <w:r w:rsidR="009B7681" w:rsidRPr="00B77ED0">
        <w:rPr>
          <w:szCs w:val="24"/>
        </w:rPr>
        <w:t>elektros į</w:t>
      </w:r>
      <w:r w:rsidR="003C7D16" w:rsidRPr="00B77ED0">
        <w:rPr>
          <w:szCs w:val="24"/>
        </w:rPr>
        <w:t xml:space="preserve">renginių įrengimo </w:t>
      </w:r>
      <w:r w:rsidR="009B7681" w:rsidRPr="00B77ED0">
        <w:rPr>
          <w:szCs w:val="24"/>
        </w:rPr>
        <w:t xml:space="preserve">bendrosiomis </w:t>
      </w:r>
      <w:r w:rsidR="003C7D16" w:rsidRPr="00B77ED0">
        <w:rPr>
          <w:szCs w:val="24"/>
        </w:rPr>
        <w:t>taisyklėmis</w:t>
      </w:r>
      <w:r w:rsidRPr="00B77ED0">
        <w:rPr>
          <w:szCs w:val="24"/>
        </w:rPr>
        <w:t>”, galiojančių saugos ir statybinių normų reikalavimais.</w:t>
      </w:r>
    </w:p>
    <w:p w14:paraId="5CE07CA0" w14:textId="77777777" w:rsidR="00F91DB8" w:rsidRPr="00B77ED0" w:rsidRDefault="00F91DB8" w:rsidP="001E6F23">
      <w:pPr>
        <w:numPr>
          <w:ilvl w:val="3"/>
          <w:numId w:val="6"/>
        </w:numPr>
        <w:tabs>
          <w:tab w:val="left" w:pos="1276"/>
          <w:tab w:val="left" w:pos="1560"/>
          <w:tab w:val="left" w:pos="1843"/>
          <w:tab w:val="left" w:pos="1985"/>
        </w:tabs>
        <w:ind w:left="0" w:firstLine="851"/>
        <w:jc w:val="both"/>
        <w:rPr>
          <w:szCs w:val="24"/>
        </w:rPr>
      </w:pPr>
      <w:r w:rsidRPr="00B77ED0">
        <w:rPr>
          <w:szCs w:val="24"/>
        </w:rPr>
        <w:t>Visi darbai, kurie gali būti pagrįstai laikomi būtinais instaliavimo darbų užbaigimui ir tinkamam sistemos eksploatavimui, turi būti privalomai atlikti nepriklausomai nuo to, ar jie yra parodyti brėžiniuose, ir ar apibūdinti šiame dokumente, ar ne.</w:t>
      </w:r>
    </w:p>
    <w:p w14:paraId="3286F6AB" w14:textId="77777777" w:rsidR="009F3DAE" w:rsidRDefault="009F3DAE" w:rsidP="001E6F23">
      <w:pPr>
        <w:tabs>
          <w:tab w:val="left" w:pos="1134"/>
          <w:tab w:val="left" w:pos="1276"/>
          <w:tab w:val="left" w:pos="1560"/>
          <w:tab w:val="left" w:pos="1843"/>
          <w:tab w:val="left" w:pos="1985"/>
        </w:tabs>
        <w:ind w:firstLine="851"/>
        <w:jc w:val="both"/>
        <w:rPr>
          <w:szCs w:val="24"/>
        </w:rPr>
      </w:pPr>
    </w:p>
    <w:p w14:paraId="05CD4786" w14:textId="0A9466C7" w:rsidR="009F3DAE" w:rsidRPr="001E6F23" w:rsidRDefault="009F3DAE" w:rsidP="001E6F23">
      <w:pPr>
        <w:pStyle w:val="ListParagraph"/>
        <w:numPr>
          <w:ilvl w:val="0"/>
          <w:numId w:val="6"/>
        </w:numPr>
        <w:tabs>
          <w:tab w:val="left" w:pos="567"/>
          <w:tab w:val="left" w:pos="1276"/>
          <w:tab w:val="left" w:pos="1418"/>
          <w:tab w:val="left" w:pos="1701"/>
          <w:tab w:val="left" w:pos="1843"/>
        </w:tabs>
        <w:spacing w:before="240" w:after="120"/>
        <w:ind w:left="0" w:firstLine="851"/>
        <w:jc w:val="both"/>
        <w:rPr>
          <w:rFonts w:eastAsiaTheme="minorHAnsi"/>
          <w:b/>
          <w:szCs w:val="24"/>
        </w:rPr>
      </w:pPr>
      <w:r>
        <w:rPr>
          <w:rFonts w:ascii="Times New Roman" w:eastAsiaTheme="minorHAnsi" w:hAnsi="Times New Roman"/>
          <w:b/>
          <w:sz w:val="24"/>
          <w:szCs w:val="24"/>
        </w:rPr>
        <w:t>K</w:t>
      </w:r>
      <w:r w:rsidRPr="001E6F23">
        <w:rPr>
          <w:rFonts w:ascii="Times New Roman" w:eastAsiaTheme="minorHAnsi" w:hAnsi="Times New Roman"/>
          <w:b/>
          <w:sz w:val="24"/>
          <w:szCs w:val="24"/>
        </w:rPr>
        <w:t xml:space="preserve">ITI REIKALAVIMAI PIRKIMO OBJEKTUI </w:t>
      </w:r>
    </w:p>
    <w:p w14:paraId="2F3D8598" w14:textId="77777777" w:rsidR="009F3DAE" w:rsidRPr="009F3DAE" w:rsidRDefault="009F3DAE" w:rsidP="001E6F23">
      <w:pPr>
        <w:numPr>
          <w:ilvl w:val="1"/>
          <w:numId w:val="6"/>
        </w:numPr>
        <w:shd w:val="clear" w:color="auto" w:fill="FFFFFF"/>
        <w:tabs>
          <w:tab w:val="left" w:pos="567"/>
          <w:tab w:val="left" w:pos="1276"/>
          <w:tab w:val="left" w:pos="1418"/>
          <w:tab w:val="left" w:pos="1701"/>
          <w:tab w:val="left" w:pos="1843"/>
        </w:tabs>
        <w:ind w:left="0" w:firstLine="851"/>
        <w:jc w:val="both"/>
        <w:rPr>
          <w:rFonts w:eastAsiaTheme="minorHAnsi"/>
          <w:bCs/>
          <w:iCs/>
          <w:szCs w:val="24"/>
        </w:rPr>
      </w:pPr>
      <w:r w:rsidRPr="009F3DAE">
        <w:rPr>
          <w:rFonts w:eastAsiaTheme="minorHAnsi"/>
          <w:iCs/>
          <w:spacing w:val="-1"/>
          <w:szCs w:val="24"/>
        </w:rPr>
        <w:t>Paslaugos</w:t>
      </w:r>
      <w:r w:rsidRPr="009F3DAE">
        <w:rPr>
          <w:rFonts w:eastAsiaTheme="minorHAnsi"/>
          <w:iCs/>
          <w:szCs w:val="24"/>
        </w:rPr>
        <w:t xml:space="preserve"> teikėjas 24 mėnesius turi užtikrinti NAS incidentų (sistemos veikimo sutrikimų) savalaikį sprendimą. Incidentai pagal jų poveikio sistemai svarbą yra skirstomi į šias kategorijas:</w:t>
      </w:r>
    </w:p>
    <w:p w14:paraId="663AEE9C" w14:textId="77777777" w:rsidR="009F3DAE" w:rsidRPr="009F3DAE" w:rsidRDefault="009F3DAE" w:rsidP="001E6F23">
      <w:pPr>
        <w:numPr>
          <w:ilvl w:val="2"/>
          <w:numId w:val="6"/>
        </w:numPr>
        <w:shd w:val="clear" w:color="auto" w:fill="FFFFFF"/>
        <w:tabs>
          <w:tab w:val="left" w:pos="567"/>
          <w:tab w:val="left" w:pos="1276"/>
          <w:tab w:val="left" w:pos="1418"/>
          <w:tab w:val="left" w:pos="1701"/>
          <w:tab w:val="left" w:pos="1843"/>
        </w:tabs>
        <w:ind w:left="0" w:firstLine="851"/>
        <w:jc w:val="both"/>
        <w:rPr>
          <w:rFonts w:eastAsiaTheme="minorHAnsi"/>
          <w:bCs/>
          <w:iCs/>
          <w:szCs w:val="24"/>
        </w:rPr>
      </w:pPr>
      <w:r w:rsidRPr="009F3DAE">
        <w:rPr>
          <w:rFonts w:eastAsiaTheme="minorHAnsi"/>
          <w:iCs/>
          <w:szCs w:val="24"/>
        </w:rPr>
        <w:t>kritiniai incidentai:</w:t>
      </w:r>
    </w:p>
    <w:p w14:paraId="7DE0C111" w14:textId="77777777" w:rsidR="009F3DAE" w:rsidRPr="009F3DAE" w:rsidRDefault="009F3DAE" w:rsidP="001E6F23">
      <w:pPr>
        <w:numPr>
          <w:ilvl w:val="0"/>
          <w:numId w:val="15"/>
        </w:numPr>
        <w:tabs>
          <w:tab w:val="left" w:pos="567"/>
          <w:tab w:val="left" w:pos="1276"/>
          <w:tab w:val="left" w:pos="1418"/>
          <w:tab w:val="left" w:pos="1701"/>
          <w:tab w:val="left" w:pos="1843"/>
        </w:tabs>
        <w:ind w:left="0" w:firstLine="851"/>
        <w:jc w:val="both"/>
        <w:rPr>
          <w:rFonts w:eastAsia="Arial Unicode MS"/>
          <w:szCs w:val="24"/>
          <w:lang w:eastAsia="lt-LT"/>
        </w:rPr>
      </w:pPr>
      <w:r w:rsidRPr="009F3DAE">
        <w:rPr>
          <w:rFonts w:eastAsia="Arial Unicode MS"/>
          <w:szCs w:val="24"/>
          <w:lang w:eastAsia="lt-LT"/>
        </w:rPr>
        <w:t xml:space="preserve">„1 tipo incidentas“ reiškia situaciją, kada </w:t>
      </w:r>
      <w:r w:rsidRPr="009F3DAE">
        <w:rPr>
          <w:rFonts w:eastAsia="Arial Unicode MS"/>
          <w:b/>
          <w:szCs w:val="24"/>
          <w:lang w:eastAsia="lt-LT"/>
        </w:rPr>
        <w:t>visiškai neveikia sistema arba neveikia bent viena esminė funkcija</w:t>
      </w:r>
      <w:r w:rsidRPr="009F3DAE">
        <w:rPr>
          <w:rFonts w:eastAsia="Arial Unicode MS"/>
          <w:szCs w:val="24"/>
          <w:lang w:eastAsia="lt-LT"/>
        </w:rPr>
        <w:t>. Pranešimai apie 1 tipo incidentus turi būti priimami telefonu, arba per Paslaugos teikėjo elektroninę priežiūros sistemą.  1 tipo incidento reakcijos laikas – ne ilgiau, 2 val., incidento išsprendimo laikas – ne ilgiau, kaip 4 val. Incidento išsprendimo terminai gali būti keičiami susiderinus laiką su Perkančiosios organizacijos paskirtu asmeniu. Paslaugos teikėjas privalo spręsti  1 tipo incidentus Perkančiosios organizacijos darbo laiku – pirmadieniais – ketvirtadieniais   nuo 8:00 val. iki 17:00 val., penktadieniais – nuo 8:00 val. iki 15:45 val.</w:t>
      </w:r>
    </w:p>
    <w:p w14:paraId="325BA6AF" w14:textId="77777777" w:rsidR="009F3DAE" w:rsidRPr="009F3DAE" w:rsidRDefault="009F3DAE" w:rsidP="001E6F23">
      <w:pPr>
        <w:numPr>
          <w:ilvl w:val="0"/>
          <w:numId w:val="14"/>
        </w:numPr>
        <w:tabs>
          <w:tab w:val="left" w:pos="567"/>
          <w:tab w:val="left" w:pos="1276"/>
          <w:tab w:val="left" w:pos="1418"/>
          <w:tab w:val="left" w:pos="1701"/>
          <w:tab w:val="left" w:pos="1843"/>
        </w:tabs>
        <w:ind w:left="0" w:firstLine="851"/>
        <w:jc w:val="both"/>
        <w:rPr>
          <w:rFonts w:eastAsia="Arial Unicode MS"/>
          <w:szCs w:val="24"/>
          <w:lang w:eastAsia="lt-LT"/>
        </w:rPr>
      </w:pPr>
      <w:r w:rsidRPr="009F3DAE">
        <w:rPr>
          <w:rFonts w:eastAsia="Arial Unicode MS"/>
          <w:szCs w:val="24"/>
          <w:lang w:eastAsia="lt-LT"/>
        </w:rPr>
        <w:t xml:space="preserve"> „2 tipo incidentas“ reiškia sutrikimą, leidžiantį dirbti su sistema, kuomet dėl sistemos nekorektiškų rezultatų ar nekorektiškos konkrečios funkcijos veikimo </w:t>
      </w:r>
      <w:r w:rsidRPr="009F3DAE">
        <w:rPr>
          <w:rFonts w:eastAsia="Arial Unicode MS"/>
          <w:b/>
          <w:szCs w:val="24"/>
          <w:lang w:eastAsia="lt-LT"/>
        </w:rPr>
        <w:t>sutrinka NAS procesas</w:t>
      </w:r>
      <w:r w:rsidRPr="009F3DAE">
        <w:rPr>
          <w:rFonts w:eastAsia="Arial Unicode MS"/>
          <w:szCs w:val="24"/>
          <w:lang w:eastAsia="lt-LT"/>
        </w:rPr>
        <w:t xml:space="preserve">, </w:t>
      </w:r>
      <w:proofErr w:type="spellStart"/>
      <w:r w:rsidRPr="009F3DAE">
        <w:rPr>
          <w:rFonts w:eastAsia="Arial Unicode MS"/>
          <w:szCs w:val="24"/>
          <w:lang w:eastAsia="lt-LT"/>
        </w:rPr>
        <w:t>t.y</w:t>
      </w:r>
      <w:proofErr w:type="spellEnd"/>
      <w:r w:rsidRPr="009F3DAE">
        <w:rPr>
          <w:rFonts w:eastAsia="Arial Unicode MS"/>
          <w:szCs w:val="24"/>
          <w:lang w:eastAsia="lt-LT"/>
        </w:rPr>
        <w:t xml:space="preserve">. bent vienam sistemos vartotojui dėl sistemos sutrikimo nepavyksta laiku atlikti reikalingų funkcijų. Jeigu vykdant operacijas, rezultato tenka laukti ilgiau kaip 30 s., traktuojama, kad sistema veikia lėtai, ir fiksuojamas „2 tipo incidentas“. Tokiu atveju Paslaugos teikėjas privalo imtis operatyvių priemonių </w:t>
      </w:r>
      <w:r w:rsidRPr="009F3DAE">
        <w:rPr>
          <w:rFonts w:eastAsia="Arial Unicode MS"/>
          <w:szCs w:val="24"/>
          <w:lang w:eastAsia="lt-LT"/>
        </w:rPr>
        <w:lastRenderedPageBreak/>
        <w:t>ir per kuo trumpesnį laiką pašalinti sutrikimus. Pranešimai apie 2 tipo incidentus turi būti priimami telefonu, arba per Paslaugos teikėjo elektroninę priežiūros sistemą. 2 tipo incidento reakcijos laikas – ne ilgiau, kaip 8 val., Incidento išsprendimo laikas – ne ilgiau, kaip 16 valandų. Incidento išsprendimo terminai gali būti keičiami susiderinus laiką su Perkančiosios organizacijos paskirtu asmeniu.</w:t>
      </w:r>
      <w:r w:rsidRPr="009F3DAE">
        <w:rPr>
          <w:rFonts w:eastAsia="Arial Unicode MS"/>
          <w:i/>
          <w:szCs w:val="24"/>
          <w:lang w:eastAsia="lt-LT"/>
        </w:rPr>
        <w:t xml:space="preserve"> </w:t>
      </w:r>
      <w:r w:rsidRPr="009F3DAE">
        <w:rPr>
          <w:rFonts w:eastAsia="Arial Unicode MS"/>
          <w:szCs w:val="24"/>
          <w:lang w:eastAsia="lt-LT"/>
        </w:rPr>
        <w:t>Paslaugos teikėjas privalo spręsti  2 tipo incidentus, . Paslaugos teikėjas privalo spręsti 2 tipo incidentus Perkančiosios organizacijos darbo laiku – pirmadieniais – ketvirtadieniais   nuo 8:00 val. iki 17:00 val., penktadieniais – nuo 8:00 val. iki 15:45 val.</w:t>
      </w:r>
    </w:p>
    <w:p w14:paraId="011644A5" w14:textId="77777777" w:rsidR="009F3DAE" w:rsidRPr="009F3DAE" w:rsidRDefault="009F3DAE" w:rsidP="001E6F23">
      <w:pPr>
        <w:numPr>
          <w:ilvl w:val="2"/>
          <w:numId w:val="6"/>
        </w:numPr>
        <w:shd w:val="clear" w:color="auto" w:fill="FFFFFF"/>
        <w:tabs>
          <w:tab w:val="left" w:pos="567"/>
          <w:tab w:val="left" w:pos="1276"/>
          <w:tab w:val="left" w:pos="1418"/>
          <w:tab w:val="left" w:pos="1701"/>
          <w:tab w:val="left" w:pos="1843"/>
        </w:tabs>
        <w:ind w:left="0" w:firstLine="851"/>
        <w:jc w:val="both"/>
        <w:rPr>
          <w:rFonts w:eastAsiaTheme="minorHAnsi"/>
          <w:i/>
          <w:iCs/>
          <w:szCs w:val="24"/>
        </w:rPr>
      </w:pPr>
      <w:r w:rsidRPr="009F3DAE">
        <w:rPr>
          <w:rFonts w:eastAsiaTheme="minorHAnsi"/>
          <w:iCs/>
          <w:sz w:val="23"/>
          <w:szCs w:val="23"/>
        </w:rPr>
        <w:t>N</w:t>
      </w:r>
      <w:r w:rsidRPr="009F3DAE">
        <w:rPr>
          <w:rFonts w:eastAsiaTheme="minorHAnsi"/>
          <w:iCs/>
          <w:szCs w:val="24"/>
        </w:rPr>
        <w:t>ekritiniai</w:t>
      </w:r>
      <w:r w:rsidRPr="009F3DAE">
        <w:rPr>
          <w:rFonts w:eastAsiaTheme="minorHAnsi"/>
          <w:i/>
          <w:iCs/>
          <w:szCs w:val="24"/>
        </w:rPr>
        <w:t xml:space="preserve"> incidentai:</w:t>
      </w:r>
    </w:p>
    <w:p w14:paraId="4E5422D7" w14:textId="77777777" w:rsidR="009F3DAE" w:rsidRPr="009F3DAE" w:rsidRDefault="009F3DAE">
      <w:pPr>
        <w:tabs>
          <w:tab w:val="left" w:pos="567"/>
          <w:tab w:val="left" w:pos="1276"/>
          <w:tab w:val="left" w:pos="1418"/>
          <w:tab w:val="left" w:pos="1701"/>
          <w:tab w:val="left" w:pos="1843"/>
        </w:tabs>
        <w:ind w:firstLine="851"/>
        <w:jc w:val="both"/>
        <w:rPr>
          <w:rFonts w:eastAsia="Arial Unicode MS"/>
          <w:szCs w:val="24"/>
          <w:lang w:eastAsia="lt-LT"/>
        </w:rPr>
      </w:pPr>
      <w:r w:rsidRPr="009F3DAE">
        <w:rPr>
          <w:rFonts w:eastAsia="Arial Unicode MS"/>
          <w:szCs w:val="24"/>
          <w:lang w:eastAsia="lt-LT"/>
        </w:rPr>
        <w:t>-  „3 tipo incidentas“ reiškia bet kokį kitą sutrikimą, kai sistema veikia klaidingai, tačiau sutrikimas negali būti priskirtas 1 ar 2 tipo incidentams (tai tokie programinės įrangos sutrikimai, kai sistema pateikia nekorektiškus rezultatus, bet netrikdo darbo su NAS). Taip pat būtinas sistemos funkcionalumo papildymas, praplėtimas ir jų nesėkmingas įdiegimas laikomi „3 tipo incidentu“.  Pranešimai apie 3 tipo incidentus turi būti priimami telefonu, arba per Paslaugos teikėjo elektroninę priežiūros sistemą. 3 tipo incidento reakcijos laikas – ne ilgiau, kaip 8 darbo valandos, Incidento išsprendimo laikas – ne ilgiau, kaip 10 darbo dienų. Incidento išsprendimo terminai gali būti keičiami Šalių susitarimu, bet negali viršyti 1 mėn. Paslaugos teikėjas privalo spręsti  2 tipo incidentus, Perkančiosios organizacijos darbo laiku – pirmadieniais – ketvirtadieniais   nuo 8:00 val. iki 17:00 val., penktadieniais – nuo 8:00 val. iki 15:45 val.</w:t>
      </w:r>
    </w:p>
    <w:p w14:paraId="0CC97517" w14:textId="02F0648C" w:rsidR="009F3DAE" w:rsidRPr="009F3DAE" w:rsidRDefault="009F3DAE" w:rsidP="001E6F23">
      <w:pPr>
        <w:numPr>
          <w:ilvl w:val="1"/>
          <w:numId w:val="6"/>
        </w:numPr>
        <w:shd w:val="clear" w:color="auto" w:fill="FFFFFF"/>
        <w:tabs>
          <w:tab w:val="left" w:pos="567"/>
          <w:tab w:val="left" w:pos="1276"/>
          <w:tab w:val="left" w:pos="1418"/>
          <w:tab w:val="left" w:pos="1701"/>
          <w:tab w:val="left" w:pos="1843"/>
        </w:tabs>
        <w:ind w:left="0" w:firstLine="851"/>
        <w:jc w:val="both"/>
        <w:rPr>
          <w:rFonts w:eastAsiaTheme="minorHAnsi"/>
          <w:iCs/>
          <w:spacing w:val="-1"/>
          <w:szCs w:val="24"/>
        </w:rPr>
      </w:pPr>
      <w:r w:rsidRPr="009F3DAE">
        <w:rPr>
          <w:rFonts w:eastAsiaTheme="minorHAnsi"/>
          <w:iCs/>
          <w:spacing w:val="-1"/>
          <w:szCs w:val="24"/>
        </w:rPr>
        <w:t xml:space="preserve">Perkančiosios organizacijos darbo laiku – pirmadieniais – ketvirtadieniais   nuo </w:t>
      </w:r>
      <w:r w:rsidR="009B17D5" w:rsidRPr="009F3DAE">
        <w:rPr>
          <w:rFonts w:eastAsia="Arial Unicode MS"/>
          <w:szCs w:val="24"/>
          <w:lang w:eastAsia="lt-LT"/>
        </w:rPr>
        <w:t>8:00 val. iki 17:00 val., penktadieniais – nuo 8:00 val. iki 15:45 val.</w:t>
      </w:r>
      <w:r w:rsidRPr="009F3DAE">
        <w:rPr>
          <w:rFonts w:eastAsiaTheme="minorHAnsi"/>
          <w:iCs/>
          <w:spacing w:val="-1"/>
          <w:szCs w:val="24"/>
        </w:rPr>
        <w:t xml:space="preserve"> Paslaugos teikėjas  sutartyje nurodytus Perkančiosios organizacijos darbuotojus turi konsultuoti einamaisiais sistemos eksploatavimo klausimais.</w:t>
      </w:r>
      <w:r w:rsidRPr="009F3DAE" w:rsidDel="00774CF2">
        <w:rPr>
          <w:rFonts w:eastAsiaTheme="minorHAnsi"/>
          <w:iCs/>
          <w:spacing w:val="-1"/>
          <w:szCs w:val="24"/>
        </w:rPr>
        <w:t xml:space="preserve"> </w:t>
      </w:r>
      <w:r w:rsidRPr="009F3DAE">
        <w:rPr>
          <w:rFonts w:eastAsiaTheme="minorHAnsi"/>
          <w:iCs/>
          <w:spacing w:val="-1"/>
          <w:szCs w:val="24"/>
        </w:rPr>
        <w:t>Konsultacijos teikiamos telefonu, elektroniniu paštu, Paslaugos teikėjo elektroninėje priežiūros sistemoje arba atvykus pas klientą ne vėliau kaip per 4 val. nuo kreipimosi.</w:t>
      </w:r>
    </w:p>
    <w:p w14:paraId="279DB046" w14:textId="77777777" w:rsidR="009F3DAE" w:rsidRPr="009F3DAE" w:rsidRDefault="009F3DAE" w:rsidP="001E6F23">
      <w:pPr>
        <w:numPr>
          <w:ilvl w:val="1"/>
          <w:numId w:val="6"/>
        </w:numPr>
        <w:shd w:val="clear" w:color="auto" w:fill="FFFFFF"/>
        <w:tabs>
          <w:tab w:val="left" w:pos="567"/>
          <w:tab w:val="left" w:pos="1276"/>
          <w:tab w:val="left" w:pos="1418"/>
          <w:tab w:val="left" w:pos="1701"/>
          <w:tab w:val="left" w:pos="1843"/>
        </w:tabs>
        <w:ind w:left="0" w:firstLine="851"/>
        <w:jc w:val="both"/>
        <w:rPr>
          <w:rFonts w:eastAsia="Arial Unicode MS"/>
          <w:iCs/>
          <w:szCs w:val="24"/>
          <w:lang w:eastAsia="lt-LT"/>
        </w:rPr>
      </w:pPr>
      <w:r w:rsidRPr="009F3DAE">
        <w:rPr>
          <w:rFonts w:eastAsiaTheme="minorHAnsi"/>
          <w:iCs/>
          <w:spacing w:val="-1"/>
          <w:szCs w:val="24"/>
        </w:rPr>
        <w:t>Darbui</w:t>
      </w:r>
      <w:r w:rsidRPr="009F3DAE">
        <w:rPr>
          <w:rFonts w:eastAsia="Arial Unicode MS"/>
          <w:iCs/>
          <w:szCs w:val="24"/>
          <w:lang w:eastAsia="lt-LT" w:bidi="lt-LT"/>
        </w:rPr>
        <w:t xml:space="preserve"> su AKS Tiekėjas turi pravesti mokymus Užsakovo nurodytiems darbuotojams pagal suderintą su Užsakovu mokymo planą bei atlikti ne mažiau kaip 16 val. trukmės mokymus, skaidant iteracijomis iki 4 val. per dieną.</w:t>
      </w:r>
    </w:p>
    <w:p w14:paraId="67803AC1" w14:textId="77777777" w:rsidR="009F3DAE" w:rsidRPr="009F3DAE" w:rsidRDefault="009F3DAE" w:rsidP="001E6F23">
      <w:pPr>
        <w:numPr>
          <w:ilvl w:val="1"/>
          <w:numId w:val="6"/>
        </w:numPr>
        <w:shd w:val="clear" w:color="auto" w:fill="FFFFFF"/>
        <w:tabs>
          <w:tab w:val="left" w:pos="567"/>
          <w:tab w:val="left" w:pos="1276"/>
          <w:tab w:val="left" w:pos="1418"/>
          <w:tab w:val="left" w:pos="1701"/>
          <w:tab w:val="left" w:pos="1843"/>
        </w:tabs>
        <w:spacing w:line="269" w:lineRule="exact"/>
        <w:ind w:left="0" w:firstLine="851"/>
        <w:jc w:val="both"/>
        <w:rPr>
          <w:rFonts w:eastAsia="Arial Unicode MS"/>
          <w:iCs/>
          <w:szCs w:val="24"/>
          <w:lang w:eastAsia="lt-LT" w:bidi="lt-LT"/>
        </w:rPr>
      </w:pPr>
      <w:r w:rsidRPr="009F3DAE">
        <w:rPr>
          <w:rFonts w:eastAsia="Arial Unicode MS"/>
          <w:iCs/>
          <w:szCs w:val="24"/>
          <w:lang w:eastAsia="lt-LT" w:bidi="lt-LT"/>
        </w:rPr>
        <w:t>Siūlomi sprendiniai privalo atitikti taikytinų Lietuvos Respublikos galiojančių įstatymų, teisės aktų, standartų, statybos techninių reglamentų, statinio saugos ir jo paskirties dokumentų reikalavimus bei šios užduoties sąlygas.</w:t>
      </w:r>
    </w:p>
    <w:p w14:paraId="3D5AE956" w14:textId="77777777" w:rsidR="009F3DAE" w:rsidRPr="009F3DAE" w:rsidRDefault="009F3DAE" w:rsidP="001E6F23">
      <w:pPr>
        <w:numPr>
          <w:ilvl w:val="1"/>
          <w:numId w:val="6"/>
        </w:numPr>
        <w:shd w:val="clear" w:color="auto" w:fill="FFFFFF"/>
        <w:tabs>
          <w:tab w:val="left" w:pos="567"/>
          <w:tab w:val="left" w:pos="1276"/>
          <w:tab w:val="left" w:pos="1418"/>
          <w:tab w:val="left" w:pos="1701"/>
          <w:tab w:val="left" w:pos="1843"/>
        </w:tabs>
        <w:spacing w:line="269" w:lineRule="exact"/>
        <w:ind w:left="0" w:firstLine="851"/>
        <w:jc w:val="both"/>
        <w:rPr>
          <w:rFonts w:eastAsia="Arial Unicode MS"/>
          <w:iCs/>
          <w:szCs w:val="24"/>
          <w:lang w:eastAsia="lt-LT" w:bidi="lt-LT"/>
        </w:rPr>
      </w:pPr>
      <w:r w:rsidRPr="009F3DAE">
        <w:rPr>
          <w:rFonts w:eastAsia="Arial Unicode MS"/>
          <w:iCs/>
          <w:szCs w:val="24"/>
          <w:lang w:eastAsia="lt-LT" w:bidi="lt-LT"/>
        </w:rPr>
        <w:t>Siūlomi sprendiniai turi būti suderinti su Užsakovu, technines sąlygas išdavusiomis institucijomis, kitomis valstybės ar savivaldybės institucijomis tiek, kiek reikia parengto projekto tvirtinimui.</w:t>
      </w:r>
    </w:p>
    <w:p w14:paraId="63B65F4F" w14:textId="6AC04A50" w:rsidR="009F3DAE" w:rsidRPr="009F3DAE" w:rsidRDefault="009F3DAE" w:rsidP="001E6F23">
      <w:pPr>
        <w:numPr>
          <w:ilvl w:val="1"/>
          <w:numId w:val="6"/>
        </w:numPr>
        <w:shd w:val="clear" w:color="auto" w:fill="FFFFFF"/>
        <w:tabs>
          <w:tab w:val="left" w:pos="567"/>
          <w:tab w:val="left" w:pos="1276"/>
          <w:tab w:val="left" w:pos="1418"/>
          <w:tab w:val="left" w:pos="1701"/>
          <w:tab w:val="left" w:pos="1843"/>
        </w:tabs>
        <w:spacing w:line="269" w:lineRule="exact"/>
        <w:ind w:left="0" w:firstLine="851"/>
        <w:jc w:val="both"/>
        <w:rPr>
          <w:rFonts w:eastAsia="Arial Unicode MS"/>
          <w:iCs/>
          <w:szCs w:val="24"/>
          <w:lang w:eastAsia="lt-LT" w:bidi="lt-LT"/>
        </w:rPr>
      </w:pPr>
      <w:r w:rsidRPr="009F3DAE">
        <w:rPr>
          <w:rFonts w:eastAsia="Arial Unicode MS"/>
          <w:iCs/>
          <w:szCs w:val="24"/>
          <w:lang w:eastAsia="lt-LT" w:bidi="lt-LT"/>
        </w:rPr>
        <w:t xml:space="preserve">Tiekėjas turės gauti prisijungimo sąlygas iš AB ,,Lietuvos geležinkeliai“ </w:t>
      </w:r>
      <w:r w:rsidR="009B17D5">
        <w:rPr>
          <w:rFonts w:eastAsia="Arial Unicode MS"/>
          <w:iCs/>
          <w:szCs w:val="24"/>
          <w:lang w:eastAsia="lt-LT" w:bidi="lt-LT"/>
        </w:rPr>
        <w:t>Kauno</w:t>
      </w:r>
      <w:r w:rsidR="009B17D5" w:rsidRPr="009F3DAE">
        <w:rPr>
          <w:rFonts w:eastAsia="Arial Unicode MS"/>
          <w:iCs/>
          <w:szCs w:val="24"/>
          <w:lang w:eastAsia="lt-LT" w:bidi="lt-LT"/>
        </w:rPr>
        <w:t xml:space="preserve"> </w:t>
      </w:r>
      <w:r w:rsidRPr="009F3DAE">
        <w:rPr>
          <w:rFonts w:eastAsia="Arial Unicode MS"/>
          <w:iCs/>
          <w:szCs w:val="24"/>
          <w:lang w:eastAsia="lt-LT" w:bidi="lt-LT"/>
        </w:rPr>
        <w:t>geležinkelių infrastruktūros (jei tokių reikės).</w:t>
      </w:r>
    </w:p>
    <w:p w14:paraId="66733615" w14:textId="77777777" w:rsidR="009F3DAE" w:rsidRPr="009F3DAE" w:rsidRDefault="009F3DAE" w:rsidP="001E6F23">
      <w:pPr>
        <w:numPr>
          <w:ilvl w:val="1"/>
          <w:numId w:val="6"/>
        </w:numPr>
        <w:shd w:val="clear" w:color="auto" w:fill="FFFFFF"/>
        <w:tabs>
          <w:tab w:val="left" w:pos="567"/>
          <w:tab w:val="left" w:pos="1276"/>
          <w:tab w:val="left" w:pos="1418"/>
          <w:tab w:val="left" w:pos="1701"/>
          <w:tab w:val="left" w:pos="1843"/>
        </w:tabs>
        <w:spacing w:line="269" w:lineRule="exact"/>
        <w:ind w:left="0" w:firstLine="851"/>
        <w:jc w:val="both"/>
        <w:rPr>
          <w:rFonts w:eastAsia="Arial Unicode MS"/>
          <w:iCs/>
          <w:szCs w:val="24"/>
          <w:lang w:eastAsia="lt-LT" w:bidi="lt-LT"/>
        </w:rPr>
      </w:pPr>
      <w:r w:rsidRPr="009F3DAE">
        <w:rPr>
          <w:rFonts w:eastAsia="Arial Unicode MS"/>
          <w:iCs/>
          <w:szCs w:val="24"/>
          <w:lang w:eastAsia="lt-LT" w:bidi="lt-LT"/>
        </w:rPr>
        <w:t>Tiekėjas turės atlikti inžinierinius, topografinius bei geologinius tyrinėjimus (pagal poreikį).</w:t>
      </w:r>
    </w:p>
    <w:p w14:paraId="6CEEC268" w14:textId="77777777" w:rsidR="009F3DAE" w:rsidRPr="009F3DAE" w:rsidRDefault="009F3DAE" w:rsidP="001E6F23">
      <w:pPr>
        <w:numPr>
          <w:ilvl w:val="1"/>
          <w:numId w:val="6"/>
        </w:numPr>
        <w:tabs>
          <w:tab w:val="left" w:pos="567"/>
          <w:tab w:val="left" w:pos="1276"/>
          <w:tab w:val="left" w:pos="1418"/>
          <w:tab w:val="left" w:pos="1701"/>
          <w:tab w:val="left" w:pos="1843"/>
        </w:tabs>
        <w:ind w:left="0" w:firstLine="851"/>
        <w:contextualSpacing/>
        <w:jc w:val="both"/>
        <w:rPr>
          <w:rFonts w:eastAsia="Arial Unicode MS"/>
          <w:szCs w:val="24"/>
          <w:lang w:eastAsia="lt-LT" w:bidi="lt-LT"/>
        </w:rPr>
      </w:pPr>
      <w:r w:rsidRPr="009F3DAE">
        <w:rPr>
          <w:rFonts w:eastAsia="Arial Unicode MS"/>
          <w:szCs w:val="24"/>
          <w:lang w:eastAsia="lt-LT" w:bidi="lt-LT"/>
        </w:rPr>
        <w:t>Tiekėjas turės gauti s</w:t>
      </w:r>
      <w:r w:rsidRPr="009F3DAE">
        <w:rPr>
          <w:rFonts w:eastAsia="Arial Unicode MS"/>
          <w:iCs/>
          <w:szCs w:val="24"/>
          <w:lang w:eastAsia="lt-LT" w:bidi="lt-LT"/>
        </w:rPr>
        <w:t>tatybą leidžian</w:t>
      </w:r>
      <w:r w:rsidRPr="009F3DAE">
        <w:rPr>
          <w:rFonts w:eastAsia="Arial Unicode MS"/>
          <w:szCs w:val="24"/>
          <w:lang w:eastAsia="lt-LT" w:bidi="lt-LT"/>
        </w:rPr>
        <w:t>tį</w:t>
      </w:r>
      <w:r w:rsidRPr="009F3DAE">
        <w:rPr>
          <w:rFonts w:eastAsia="Arial Unicode MS"/>
          <w:iCs/>
          <w:szCs w:val="24"/>
          <w:lang w:eastAsia="lt-LT" w:bidi="lt-LT"/>
        </w:rPr>
        <w:t xml:space="preserve"> dokument</w:t>
      </w:r>
      <w:r w:rsidRPr="009F3DAE">
        <w:rPr>
          <w:rFonts w:eastAsia="Arial Unicode MS"/>
          <w:szCs w:val="24"/>
          <w:lang w:eastAsia="lt-LT" w:bidi="lt-LT"/>
        </w:rPr>
        <w:t>ą</w:t>
      </w:r>
      <w:r w:rsidRPr="009F3DAE">
        <w:rPr>
          <w:rFonts w:eastAsia="Arial Unicode MS"/>
          <w:iCs/>
          <w:szCs w:val="24"/>
          <w:lang w:eastAsia="lt-LT" w:bidi="lt-LT"/>
        </w:rPr>
        <w:t xml:space="preserve"> (jei</w:t>
      </w:r>
      <w:r w:rsidRPr="009F3DAE">
        <w:rPr>
          <w:rFonts w:eastAsia="Arial Unicode MS"/>
          <w:szCs w:val="24"/>
          <w:lang w:eastAsia="lt-LT" w:bidi="lt-LT"/>
        </w:rPr>
        <w:t>gu</w:t>
      </w:r>
      <w:r w:rsidRPr="009F3DAE">
        <w:rPr>
          <w:rFonts w:eastAsia="Arial Unicode MS"/>
          <w:iCs/>
          <w:szCs w:val="24"/>
          <w:lang w:eastAsia="lt-LT" w:bidi="lt-LT"/>
        </w:rPr>
        <w:t xml:space="preserve"> </w:t>
      </w:r>
      <w:r w:rsidRPr="009F3DAE">
        <w:rPr>
          <w:rFonts w:eastAsia="Arial Unicode MS"/>
          <w:szCs w:val="24"/>
          <w:lang w:eastAsia="lt-LT" w:bidi="lt-LT"/>
        </w:rPr>
        <w:t>toks bus reikalingas</w:t>
      </w:r>
      <w:r w:rsidRPr="009F3DAE">
        <w:rPr>
          <w:rFonts w:eastAsia="Arial Unicode MS"/>
          <w:iCs/>
          <w:szCs w:val="24"/>
          <w:lang w:eastAsia="lt-LT" w:bidi="lt-LT"/>
        </w:rPr>
        <w:t>).</w:t>
      </w:r>
      <w:r w:rsidRPr="009F3DAE">
        <w:rPr>
          <w:bCs/>
        </w:rPr>
        <w:t xml:space="preserve"> </w:t>
      </w:r>
      <w:r w:rsidRPr="009F3DAE">
        <w:rPr>
          <w:rFonts w:eastAsia="Arial Unicode MS"/>
          <w:bCs/>
          <w:iCs/>
          <w:szCs w:val="24"/>
          <w:lang w:eastAsia="lt-LT" w:bidi="lt-LT"/>
        </w:rPr>
        <w:t xml:space="preserve">Be atskiro įgaliojimo Tiekėjas įgaliojamas savo lėšomis gauti reikalingas sąlygas techninio darbo projekto parengimui, </w:t>
      </w:r>
      <w:proofErr w:type="spellStart"/>
      <w:r w:rsidRPr="009F3DAE">
        <w:rPr>
          <w:rFonts w:eastAsia="Arial Unicode MS"/>
          <w:bCs/>
          <w:iCs/>
          <w:szCs w:val="24"/>
          <w:lang w:eastAsia="lt-LT" w:bidi="lt-LT"/>
        </w:rPr>
        <w:t>suderinimus</w:t>
      </w:r>
      <w:proofErr w:type="spellEnd"/>
      <w:r w:rsidRPr="009F3DAE">
        <w:rPr>
          <w:rFonts w:eastAsia="Arial Unicode MS"/>
          <w:bCs/>
          <w:iCs/>
          <w:szCs w:val="24"/>
          <w:lang w:eastAsia="lt-LT" w:bidi="lt-LT"/>
        </w:rPr>
        <w:t>, statybos darbus leidžiančius dokumentus vadovaujantis LR Statybos įstatymu.</w:t>
      </w:r>
    </w:p>
    <w:p w14:paraId="1EA4F683" w14:textId="6D399F50" w:rsidR="009F3DAE" w:rsidRPr="009F3DAE" w:rsidRDefault="006B0AF8" w:rsidP="006B0AF8">
      <w:pPr>
        <w:tabs>
          <w:tab w:val="left" w:pos="567"/>
          <w:tab w:val="left" w:pos="1276"/>
          <w:tab w:val="left" w:pos="1418"/>
          <w:tab w:val="left" w:pos="1701"/>
          <w:tab w:val="left" w:pos="1843"/>
        </w:tabs>
        <w:spacing w:before="240" w:after="120"/>
        <w:ind w:left="360"/>
        <w:jc w:val="both"/>
        <w:rPr>
          <w:rFonts w:eastAsiaTheme="minorHAnsi"/>
          <w:b/>
          <w:iCs/>
          <w:szCs w:val="24"/>
        </w:rPr>
      </w:pPr>
      <w:r>
        <w:rPr>
          <w:rFonts w:eastAsiaTheme="minorHAnsi"/>
          <w:b/>
          <w:iCs/>
          <w:szCs w:val="24"/>
        </w:rPr>
        <w:t xml:space="preserve">5. </w:t>
      </w:r>
      <w:r w:rsidR="009F3DAE" w:rsidRPr="009F3DAE">
        <w:rPr>
          <w:rFonts w:eastAsiaTheme="minorHAnsi"/>
          <w:b/>
          <w:iCs/>
          <w:szCs w:val="24"/>
        </w:rPr>
        <w:t>DOKUMENTAI, KURIUOS REIKIA PATEIKTI ATITINKAMAI SU PREKĖMIS, PERDUODANT SUTEIKTAS PASLAUGAS/ATLIKTUS DARBUS</w:t>
      </w:r>
    </w:p>
    <w:p w14:paraId="3991B444" w14:textId="58228E98" w:rsidR="009F3DAE" w:rsidRPr="009F3DAE" w:rsidRDefault="006B0AF8" w:rsidP="006B0AF8">
      <w:pPr>
        <w:tabs>
          <w:tab w:val="left" w:pos="567"/>
          <w:tab w:val="left" w:pos="1276"/>
          <w:tab w:val="left" w:pos="1418"/>
          <w:tab w:val="left" w:pos="1701"/>
          <w:tab w:val="left" w:pos="1843"/>
        </w:tabs>
        <w:ind w:firstLine="851"/>
        <w:jc w:val="both"/>
        <w:rPr>
          <w:rFonts w:eastAsiaTheme="minorHAnsi"/>
          <w:iCs/>
          <w:szCs w:val="24"/>
        </w:rPr>
      </w:pPr>
      <w:r>
        <w:rPr>
          <w:rFonts w:eastAsiaTheme="minorHAnsi"/>
          <w:iCs/>
          <w:szCs w:val="24"/>
        </w:rPr>
        <w:t xml:space="preserve">5.1. </w:t>
      </w:r>
      <w:r w:rsidR="009F3DAE" w:rsidRPr="009F3DAE">
        <w:rPr>
          <w:rFonts w:eastAsiaTheme="minorHAnsi"/>
          <w:iCs/>
          <w:szCs w:val="24"/>
        </w:rPr>
        <w:t>Sistemos išpildomoji dokumentacija: gamybiniai brėžiniai, įrengimo schemos, komponentų planai, komponentų mazgai ir grandinės, aprašymai ir paaiškinimai (jeigu reikalinga), projektiniai skaičiavimai, tyrimų rezultatai, bandymų ataskaitos, kiti su AKS susiję dokumentai. Tiekėjas užsakovui privalo pateikti dokumentų – 3 egz., skaitmeninę duomenų laikmeną – 3 egz.</w:t>
      </w:r>
    </w:p>
    <w:p w14:paraId="25BD62C8" w14:textId="40C53F3A" w:rsidR="009F3DAE" w:rsidRPr="009F3DAE" w:rsidRDefault="006B0AF8" w:rsidP="006B0AF8">
      <w:pPr>
        <w:tabs>
          <w:tab w:val="left" w:pos="567"/>
          <w:tab w:val="left" w:pos="1276"/>
          <w:tab w:val="left" w:pos="1418"/>
          <w:tab w:val="left" w:pos="1701"/>
          <w:tab w:val="left" w:pos="1843"/>
        </w:tabs>
        <w:ind w:firstLine="851"/>
        <w:jc w:val="both"/>
        <w:rPr>
          <w:rFonts w:eastAsiaTheme="minorHAnsi"/>
          <w:iCs/>
          <w:szCs w:val="24"/>
        </w:rPr>
      </w:pPr>
      <w:r>
        <w:rPr>
          <w:rFonts w:eastAsiaTheme="minorHAnsi"/>
          <w:iCs/>
          <w:szCs w:val="24"/>
        </w:rPr>
        <w:t xml:space="preserve">5.2. </w:t>
      </w:r>
      <w:r w:rsidR="009F3DAE" w:rsidRPr="009F3DAE">
        <w:rPr>
          <w:rFonts w:eastAsiaTheme="minorHAnsi"/>
          <w:iCs/>
          <w:szCs w:val="24"/>
        </w:rPr>
        <w:t>Dokumentai, reikalingi pirkimo objekto techninėms savybėms ir kokybei patvirtinti: įrangos gamintojų sertifikatai, montavimo, įrengimo, priežiūros instrukcijos, garantijos dokumentai. Elektros ir komunikacijų pajungimo schemos spausdintos (2 kopijos) ir skaitmeniniame formate (2 kopijos).</w:t>
      </w:r>
    </w:p>
    <w:p w14:paraId="499AFBD7" w14:textId="5217A1BC" w:rsidR="009D6DFA" w:rsidRPr="00B77ED0" w:rsidRDefault="00817639" w:rsidP="001E6F23">
      <w:pPr>
        <w:pStyle w:val="Bodytext1"/>
        <w:shd w:val="clear" w:color="auto" w:fill="auto"/>
        <w:tabs>
          <w:tab w:val="left" w:pos="0"/>
        </w:tabs>
        <w:spacing w:before="0" w:after="0" w:line="240" w:lineRule="auto"/>
        <w:ind w:right="55" w:firstLine="0"/>
        <w:jc w:val="center"/>
        <w:rPr>
          <w:i/>
        </w:rPr>
      </w:pPr>
      <w:bookmarkStart w:id="0" w:name="_GoBack"/>
      <w:bookmarkEnd w:id="0"/>
      <w:r>
        <w:rPr>
          <w:sz w:val="24"/>
          <w:szCs w:val="24"/>
        </w:rPr>
        <w:t>_______________</w:t>
      </w:r>
    </w:p>
    <w:sectPr w:rsidR="009D6DFA" w:rsidRPr="00B77ED0" w:rsidSect="006B3C2E">
      <w:headerReference w:type="default" r:id="rId7"/>
      <w:footerReference w:type="default" r:id="rId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79549E" w14:textId="77777777" w:rsidR="000175DD" w:rsidRDefault="000175DD">
      <w:r>
        <w:separator/>
      </w:r>
    </w:p>
  </w:endnote>
  <w:endnote w:type="continuationSeparator" w:id="0">
    <w:p w14:paraId="097D1D5B" w14:textId="77777777" w:rsidR="000175DD" w:rsidRDefault="00017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194F3" w14:textId="77777777" w:rsidR="00F33E67" w:rsidRDefault="006B3C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447BC4" w14:textId="77777777" w:rsidR="000175DD" w:rsidRDefault="000175DD">
      <w:r>
        <w:separator/>
      </w:r>
    </w:p>
  </w:footnote>
  <w:footnote w:type="continuationSeparator" w:id="0">
    <w:p w14:paraId="0209A1BE" w14:textId="77777777" w:rsidR="000175DD" w:rsidRDefault="000175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0814A" w14:textId="77777777" w:rsidR="00F876A5" w:rsidRDefault="006B3C2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00000004"/>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15:restartNumberingAfterBreak="0">
    <w:nsid w:val="0CF954CA"/>
    <w:multiLevelType w:val="multilevel"/>
    <w:tmpl w:val="0C0A5BF8"/>
    <w:lvl w:ilvl="0">
      <w:start w:val="3"/>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E5A551F"/>
    <w:multiLevelType w:val="multilevel"/>
    <w:tmpl w:val="0C0A5BF8"/>
    <w:lvl w:ilvl="0">
      <w:start w:val="3"/>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0511B4B"/>
    <w:multiLevelType w:val="hybridMultilevel"/>
    <w:tmpl w:val="B366DC2A"/>
    <w:lvl w:ilvl="0" w:tplc="0427000F">
      <w:start w:val="6"/>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7EB541A"/>
    <w:multiLevelType w:val="multilevel"/>
    <w:tmpl w:val="395CE0FE"/>
    <w:lvl w:ilvl="0">
      <w:start w:val="1"/>
      <w:numFmt w:val="decimal"/>
      <w:lvlText w:val="%1."/>
      <w:lvlJc w:val="left"/>
      <w:pPr>
        <w:ind w:left="1211" w:hanging="360"/>
      </w:pPr>
      <w:rPr>
        <w:rFonts w:hint="default"/>
        <w:i w:val="0"/>
        <w:color w:val="auto"/>
      </w:rPr>
    </w:lvl>
    <w:lvl w:ilvl="1">
      <w:start w:val="1"/>
      <w:numFmt w:val="decimal"/>
      <w:isLgl/>
      <w:lvlText w:val="%1.%2."/>
      <w:lvlJc w:val="left"/>
      <w:pPr>
        <w:ind w:left="1070" w:hanging="360"/>
      </w:pPr>
      <w:rPr>
        <w:rFonts w:hint="default"/>
        <w:i w:val="0"/>
      </w:rPr>
    </w:lvl>
    <w:lvl w:ilvl="2">
      <w:start w:val="1"/>
      <w:numFmt w:val="decimal"/>
      <w:isLgl/>
      <w:lvlText w:val="%1.%2.%3."/>
      <w:lvlJc w:val="left"/>
      <w:pPr>
        <w:ind w:left="1571" w:hanging="720"/>
      </w:pPr>
      <w:rPr>
        <w:rFonts w:hint="default"/>
        <w:i w:val="0"/>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15:restartNumberingAfterBreak="0">
    <w:nsid w:val="296D66D0"/>
    <w:multiLevelType w:val="hybridMultilevel"/>
    <w:tmpl w:val="FF22409E"/>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4EE60962"/>
    <w:multiLevelType w:val="multilevel"/>
    <w:tmpl w:val="CF266870"/>
    <w:lvl w:ilvl="0">
      <w:start w:val="1"/>
      <w:numFmt w:val="decimal"/>
      <w:lvlText w:val="%1."/>
      <w:lvlJc w:val="left"/>
      <w:pPr>
        <w:ind w:left="720" w:hanging="360"/>
      </w:pPr>
      <w:rPr>
        <w:rFonts w:hint="default"/>
        <w:sz w:val="24"/>
      </w:rPr>
    </w:lvl>
    <w:lvl w:ilvl="1">
      <w:start w:val="1"/>
      <w:numFmt w:val="decimal"/>
      <w:isLgl/>
      <w:lvlText w:val="%1.%2."/>
      <w:lvlJc w:val="left"/>
      <w:pPr>
        <w:tabs>
          <w:tab w:val="num" w:pos="1429"/>
        </w:tabs>
        <w:ind w:left="1429" w:hanging="720"/>
      </w:pPr>
      <w:rPr>
        <w:rFonts w:hint="default"/>
        <w:b w:val="0"/>
        <w:sz w:val="24"/>
        <w:szCs w:val="24"/>
      </w:rPr>
    </w:lvl>
    <w:lvl w:ilvl="2">
      <w:start w:val="1"/>
      <w:numFmt w:val="decimal"/>
      <w:isLgl/>
      <w:lvlText w:val="%1.%2.%3."/>
      <w:lvlJc w:val="left"/>
      <w:pPr>
        <w:tabs>
          <w:tab w:val="num" w:pos="1800"/>
        </w:tabs>
        <w:ind w:left="1800" w:hanging="720"/>
      </w:pPr>
      <w:rPr>
        <w:rFonts w:hint="default"/>
        <w:b w:val="0"/>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4320"/>
        </w:tabs>
        <w:ind w:left="4320" w:hanging="180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400"/>
        </w:tabs>
        <w:ind w:left="5400" w:hanging="2160"/>
      </w:pPr>
      <w:rPr>
        <w:rFonts w:hint="default"/>
      </w:rPr>
    </w:lvl>
  </w:abstractNum>
  <w:abstractNum w:abstractNumId="7" w15:restartNumberingAfterBreak="0">
    <w:nsid w:val="4FD856CA"/>
    <w:multiLevelType w:val="multilevel"/>
    <w:tmpl w:val="88709788"/>
    <w:lvl w:ilvl="0">
      <w:start w:val="1"/>
      <w:numFmt w:val="decimal"/>
      <w:lvlText w:val="%1."/>
      <w:lvlJc w:val="left"/>
      <w:pPr>
        <w:ind w:left="720" w:hanging="360"/>
      </w:pPr>
      <w:rPr>
        <w:rFonts w:hint="default"/>
        <w:sz w:val="24"/>
      </w:rPr>
    </w:lvl>
    <w:lvl w:ilvl="1">
      <w:start w:val="1"/>
      <w:numFmt w:val="decimal"/>
      <w:isLgl/>
      <w:lvlText w:val="%1.%2."/>
      <w:lvlJc w:val="left"/>
      <w:pPr>
        <w:tabs>
          <w:tab w:val="num" w:pos="1429"/>
        </w:tabs>
        <w:ind w:left="1429" w:hanging="720"/>
      </w:pPr>
      <w:rPr>
        <w:rFonts w:hint="default"/>
        <w:b w:val="0"/>
        <w:sz w:val="24"/>
        <w:szCs w:val="24"/>
      </w:rPr>
    </w:lvl>
    <w:lvl w:ilvl="2">
      <w:start w:val="1"/>
      <w:numFmt w:val="decimal"/>
      <w:lvlText w:val="%3."/>
      <w:lvlJc w:val="left"/>
      <w:pPr>
        <w:tabs>
          <w:tab w:val="num" w:pos="1800"/>
        </w:tabs>
        <w:ind w:left="1800" w:hanging="720"/>
      </w:pPr>
      <w:rPr>
        <w:rFonts w:hint="default"/>
        <w:b w:val="0"/>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4320"/>
        </w:tabs>
        <w:ind w:left="4320" w:hanging="180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400"/>
        </w:tabs>
        <w:ind w:left="5400" w:hanging="2160"/>
      </w:pPr>
      <w:rPr>
        <w:rFonts w:hint="default"/>
      </w:rPr>
    </w:lvl>
  </w:abstractNum>
  <w:abstractNum w:abstractNumId="8" w15:restartNumberingAfterBreak="0">
    <w:nsid w:val="50504343"/>
    <w:multiLevelType w:val="hybridMultilevel"/>
    <w:tmpl w:val="5C1C183A"/>
    <w:lvl w:ilvl="0" w:tplc="EB666814">
      <w:start w:val="4"/>
      <w:numFmt w:val="bullet"/>
      <w:lvlText w:val="-"/>
      <w:lvlJc w:val="left"/>
      <w:pPr>
        <w:ind w:left="611" w:firstLine="240"/>
      </w:pPr>
      <w:rPr>
        <w:rFonts w:ascii="Times New Roman" w:eastAsia="Arial Unicode MS"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9" w15:restartNumberingAfterBreak="0">
    <w:nsid w:val="558F2623"/>
    <w:multiLevelType w:val="hybridMultilevel"/>
    <w:tmpl w:val="4810001C"/>
    <w:lvl w:ilvl="0" w:tplc="F678DC26">
      <w:start w:val="5"/>
      <w:numFmt w:val="bullet"/>
      <w:lvlText w:val="-"/>
      <w:lvlJc w:val="left"/>
      <w:pPr>
        <w:ind w:left="1211" w:hanging="360"/>
      </w:pPr>
      <w:rPr>
        <w:rFonts w:ascii="Times New Roman" w:eastAsia="Arial Unicode MS"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0" w15:restartNumberingAfterBreak="0">
    <w:nsid w:val="5F8C403A"/>
    <w:multiLevelType w:val="multilevel"/>
    <w:tmpl w:val="31EA36E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6B973C77"/>
    <w:multiLevelType w:val="multilevel"/>
    <w:tmpl w:val="B1D832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0CE6407"/>
    <w:multiLevelType w:val="multilevel"/>
    <w:tmpl w:val="0C8213D0"/>
    <w:lvl w:ilvl="0">
      <w:start w:val="1"/>
      <w:numFmt w:val="decimal"/>
      <w:lvlText w:val="%1."/>
      <w:lvlJc w:val="left"/>
      <w:pPr>
        <w:ind w:left="720" w:hanging="360"/>
      </w:pPr>
      <w:rPr>
        <w:rFonts w:hint="default"/>
        <w:i w:val="0"/>
      </w:rPr>
    </w:lvl>
    <w:lvl w:ilvl="1">
      <w:start w:val="1"/>
      <w:numFmt w:val="decimal"/>
      <w:isLgl/>
      <w:lvlText w:val="%1.%2."/>
      <w:lvlJc w:val="left"/>
      <w:pPr>
        <w:ind w:left="1080" w:hanging="360"/>
      </w:pPr>
      <w:rPr>
        <w:rFonts w:hint="default"/>
        <w:i w:val="0"/>
        <w:sz w:val="23"/>
      </w:rPr>
    </w:lvl>
    <w:lvl w:ilvl="2">
      <w:start w:val="1"/>
      <w:numFmt w:val="decimal"/>
      <w:isLgl/>
      <w:lvlText w:val="%1.%2.%3."/>
      <w:lvlJc w:val="left"/>
      <w:pPr>
        <w:ind w:left="1800" w:hanging="720"/>
      </w:pPr>
      <w:rPr>
        <w:rFonts w:hint="default"/>
        <w:i w:val="0"/>
        <w:sz w:val="23"/>
      </w:rPr>
    </w:lvl>
    <w:lvl w:ilvl="3">
      <w:start w:val="1"/>
      <w:numFmt w:val="decimal"/>
      <w:isLgl/>
      <w:lvlText w:val="%1.%2.%3.%4."/>
      <w:lvlJc w:val="left"/>
      <w:pPr>
        <w:ind w:left="2160" w:hanging="720"/>
      </w:pPr>
      <w:rPr>
        <w:rFonts w:hint="default"/>
        <w:i w:val="0"/>
        <w:color w:val="auto"/>
        <w:sz w:val="23"/>
      </w:rPr>
    </w:lvl>
    <w:lvl w:ilvl="4">
      <w:start w:val="1"/>
      <w:numFmt w:val="decimal"/>
      <w:isLgl/>
      <w:lvlText w:val="%1.%2.%3.%4.%5."/>
      <w:lvlJc w:val="left"/>
      <w:pPr>
        <w:ind w:left="2880" w:hanging="1080"/>
      </w:pPr>
      <w:rPr>
        <w:rFonts w:hint="default"/>
        <w:i w:val="0"/>
        <w:sz w:val="23"/>
      </w:rPr>
    </w:lvl>
    <w:lvl w:ilvl="5">
      <w:start w:val="1"/>
      <w:numFmt w:val="decimal"/>
      <w:isLgl/>
      <w:lvlText w:val="%1.%2.%3.%4.%5.%6."/>
      <w:lvlJc w:val="left"/>
      <w:pPr>
        <w:ind w:left="3240" w:hanging="1080"/>
      </w:pPr>
      <w:rPr>
        <w:rFonts w:hint="default"/>
        <w:i w:val="0"/>
        <w:sz w:val="23"/>
      </w:rPr>
    </w:lvl>
    <w:lvl w:ilvl="6">
      <w:start w:val="1"/>
      <w:numFmt w:val="decimal"/>
      <w:isLgl/>
      <w:lvlText w:val="%1.%2.%3.%4.%5.%6.%7."/>
      <w:lvlJc w:val="left"/>
      <w:pPr>
        <w:ind w:left="3960" w:hanging="1440"/>
      </w:pPr>
      <w:rPr>
        <w:rFonts w:hint="default"/>
        <w:i w:val="0"/>
        <w:sz w:val="23"/>
      </w:rPr>
    </w:lvl>
    <w:lvl w:ilvl="7">
      <w:start w:val="1"/>
      <w:numFmt w:val="decimal"/>
      <w:isLgl/>
      <w:lvlText w:val="%1.%2.%3.%4.%5.%6.%7.%8."/>
      <w:lvlJc w:val="left"/>
      <w:pPr>
        <w:ind w:left="4320" w:hanging="1440"/>
      </w:pPr>
      <w:rPr>
        <w:rFonts w:hint="default"/>
        <w:i w:val="0"/>
        <w:sz w:val="23"/>
      </w:rPr>
    </w:lvl>
    <w:lvl w:ilvl="8">
      <w:start w:val="1"/>
      <w:numFmt w:val="decimal"/>
      <w:isLgl/>
      <w:lvlText w:val="%1.%2.%3.%4.%5.%6.%7.%8.%9."/>
      <w:lvlJc w:val="left"/>
      <w:pPr>
        <w:ind w:left="5040" w:hanging="1800"/>
      </w:pPr>
      <w:rPr>
        <w:rFonts w:hint="default"/>
        <w:i w:val="0"/>
        <w:sz w:val="23"/>
      </w:rPr>
    </w:lvl>
  </w:abstractNum>
  <w:abstractNum w:abstractNumId="13" w15:restartNumberingAfterBreak="0">
    <w:nsid w:val="71466877"/>
    <w:multiLevelType w:val="hybridMultilevel"/>
    <w:tmpl w:val="200828DC"/>
    <w:lvl w:ilvl="0" w:tplc="BDA01A2A">
      <w:start w:val="1"/>
      <w:numFmt w:val="decimal"/>
      <w:lvlText w:val="%1."/>
      <w:lvlJc w:val="left"/>
      <w:pPr>
        <w:ind w:left="1108" w:hanging="360"/>
      </w:pPr>
      <w:rPr>
        <w:rFonts w:hint="default"/>
      </w:rPr>
    </w:lvl>
    <w:lvl w:ilvl="1" w:tplc="04270019">
      <w:start w:val="1"/>
      <w:numFmt w:val="lowerLetter"/>
      <w:lvlText w:val="%2."/>
      <w:lvlJc w:val="left"/>
      <w:pPr>
        <w:ind w:left="1828" w:hanging="360"/>
      </w:pPr>
    </w:lvl>
    <w:lvl w:ilvl="2" w:tplc="0427001B" w:tentative="1">
      <w:start w:val="1"/>
      <w:numFmt w:val="lowerRoman"/>
      <w:lvlText w:val="%3."/>
      <w:lvlJc w:val="right"/>
      <w:pPr>
        <w:ind w:left="2548" w:hanging="180"/>
      </w:pPr>
    </w:lvl>
    <w:lvl w:ilvl="3" w:tplc="0427000F" w:tentative="1">
      <w:start w:val="1"/>
      <w:numFmt w:val="decimal"/>
      <w:lvlText w:val="%4."/>
      <w:lvlJc w:val="left"/>
      <w:pPr>
        <w:ind w:left="3268" w:hanging="360"/>
      </w:pPr>
    </w:lvl>
    <w:lvl w:ilvl="4" w:tplc="04270019" w:tentative="1">
      <w:start w:val="1"/>
      <w:numFmt w:val="lowerLetter"/>
      <w:lvlText w:val="%5."/>
      <w:lvlJc w:val="left"/>
      <w:pPr>
        <w:ind w:left="3988" w:hanging="360"/>
      </w:pPr>
    </w:lvl>
    <w:lvl w:ilvl="5" w:tplc="0427001B" w:tentative="1">
      <w:start w:val="1"/>
      <w:numFmt w:val="lowerRoman"/>
      <w:lvlText w:val="%6."/>
      <w:lvlJc w:val="right"/>
      <w:pPr>
        <w:ind w:left="4708" w:hanging="180"/>
      </w:pPr>
    </w:lvl>
    <w:lvl w:ilvl="6" w:tplc="0427000F" w:tentative="1">
      <w:start w:val="1"/>
      <w:numFmt w:val="decimal"/>
      <w:lvlText w:val="%7."/>
      <w:lvlJc w:val="left"/>
      <w:pPr>
        <w:ind w:left="5428" w:hanging="360"/>
      </w:pPr>
    </w:lvl>
    <w:lvl w:ilvl="7" w:tplc="04270019" w:tentative="1">
      <w:start w:val="1"/>
      <w:numFmt w:val="lowerLetter"/>
      <w:lvlText w:val="%8."/>
      <w:lvlJc w:val="left"/>
      <w:pPr>
        <w:ind w:left="6148" w:hanging="360"/>
      </w:pPr>
    </w:lvl>
    <w:lvl w:ilvl="8" w:tplc="0427001B" w:tentative="1">
      <w:start w:val="1"/>
      <w:numFmt w:val="lowerRoman"/>
      <w:lvlText w:val="%9."/>
      <w:lvlJc w:val="right"/>
      <w:pPr>
        <w:ind w:left="6868" w:hanging="180"/>
      </w:pPr>
    </w:lvl>
  </w:abstractNum>
  <w:abstractNum w:abstractNumId="14" w15:restartNumberingAfterBreak="0">
    <w:nsid w:val="7F5D745B"/>
    <w:multiLevelType w:val="hybridMultilevel"/>
    <w:tmpl w:val="52A05248"/>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7"/>
  </w:num>
  <w:num w:numId="4">
    <w:abstractNumId w:val="13"/>
  </w:num>
  <w:num w:numId="5">
    <w:abstractNumId w:val="6"/>
  </w:num>
  <w:num w:numId="6">
    <w:abstractNumId w:val="12"/>
  </w:num>
  <w:num w:numId="7">
    <w:abstractNumId w:val="10"/>
  </w:num>
  <w:num w:numId="8">
    <w:abstractNumId w:val="1"/>
  </w:num>
  <w:num w:numId="9">
    <w:abstractNumId w:val="2"/>
  </w:num>
  <w:num w:numId="10">
    <w:abstractNumId w:val="5"/>
  </w:num>
  <w:num w:numId="11">
    <w:abstractNumId w:val="4"/>
  </w:num>
  <w:num w:numId="12">
    <w:abstractNumId w:val="3"/>
  </w:num>
  <w:num w:numId="13">
    <w:abstractNumId w:val="11"/>
  </w:num>
  <w:num w:numId="14">
    <w:abstractNumId w:val="9"/>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A34"/>
    <w:rsid w:val="000175DD"/>
    <w:rsid w:val="00021C75"/>
    <w:rsid w:val="000343E7"/>
    <w:rsid w:val="00054A70"/>
    <w:rsid w:val="00064D00"/>
    <w:rsid w:val="00066B43"/>
    <w:rsid w:val="00087308"/>
    <w:rsid w:val="001202A8"/>
    <w:rsid w:val="00124128"/>
    <w:rsid w:val="001419B3"/>
    <w:rsid w:val="001547DB"/>
    <w:rsid w:val="0017289C"/>
    <w:rsid w:val="00176A34"/>
    <w:rsid w:val="001A2E18"/>
    <w:rsid w:val="001C66BB"/>
    <w:rsid w:val="001D774D"/>
    <w:rsid w:val="001E6F23"/>
    <w:rsid w:val="00226AD5"/>
    <w:rsid w:val="002366B6"/>
    <w:rsid w:val="00240C61"/>
    <w:rsid w:val="00243B3F"/>
    <w:rsid w:val="00244E88"/>
    <w:rsid w:val="00257F08"/>
    <w:rsid w:val="0027320E"/>
    <w:rsid w:val="002A293C"/>
    <w:rsid w:val="002B6727"/>
    <w:rsid w:val="002C721A"/>
    <w:rsid w:val="002E38DD"/>
    <w:rsid w:val="00314A68"/>
    <w:rsid w:val="00325B6E"/>
    <w:rsid w:val="00345CDC"/>
    <w:rsid w:val="00346815"/>
    <w:rsid w:val="003748BF"/>
    <w:rsid w:val="003917C8"/>
    <w:rsid w:val="003A5AC1"/>
    <w:rsid w:val="003C7D16"/>
    <w:rsid w:val="00414B65"/>
    <w:rsid w:val="00421AC6"/>
    <w:rsid w:val="004365AC"/>
    <w:rsid w:val="00447BD1"/>
    <w:rsid w:val="004606BF"/>
    <w:rsid w:val="004637AD"/>
    <w:rsid w:val="004B007A"/>
    <w:rsid w:val="004B2FE5"/>
    <w:rsid w:val="004C1F01"/>
    <w:rsid w:val="004C4146"/>
    <w:rsid w:val="004C6575"/>
    <w:rsid w:val="00531981"/>
    <w:rsid w:val="00536E9C"/>
    <w:rsid w:val="00552C2E"/>
    <w:rsid w:val="00553483"/>
    <w:rsid w:val="005A18E5"/>
    <w:rsid w:val="0064282F"/>
    <w:rsid w:val="006629DB"/>
    <w:rsid w:val="00686D09"/>
    <w:rsid w:val="006A08ED"/>
    <w:rsid w:val="006B0AF8"/>
    <w:rsid w:val="006B3C2E"/>
    <w:rsid w:val="006C3593"/>
    <w:rsid w:val="006D727E"/>
    <w:rsid w:val="007900DF"/>
    <w:rsid w:val="007A47A0"/>
    <w:rsid w:val="007D527A"/>
    <w:rsid w:val="007D5CC6"/>
    <w:rsid w:val="007D68B7"/>
    <w:rsid w:val="00802609"/>
    <w:rsid w:val="00817639"/>
    <w:rsid w:val="008254CD"/>
    <w:rsid w:val="008400E1"/>
    <w:rsid w:val="008B0A3E"/>
    <w:rsid w:val="008B65F5"/>
    <w:rsid w:val="008E2DC7"/>
    <w:rsid w:val="008E708A"/>
    <w:rsid w:val="00901110"/>
    <w:rsid w:val="00935E18"/>
    <w:rsid w:val="009420FE"/>
    <w:rsid w:val="0098649A"/>
    <w:rsid w:val="009B17D5"/>
    <w:rsid w:val="009B7681"/>
    <w:rsid w:val="009E5D69"/>
    <w:rsid w:val="009F3DAE"/>
    <w:rsid w:val="009F7F63"/>
    <w:rsid w:val="00A06EED"/>
    <w:rsid w:val="00A55AF5"/>
    <w:rsid w:val="00A7486E"/>
    <w:rsid w:val="00AA1EDD"/>
    <w:rsid w:val="00AB1CCC"/>
    <w:rsid w:val="00AC707A"/>
    <w:rsid w:val="00AE26ED"/>
    <w:rsid w:val="00AE55F6"/>
    <w:rsid w:val="00AF5C8F"/>
    <w:rsid w:val="00AF5CF8"/>
    <w:rsid w:val="00B16AA9"/>
    <w:rsid w:val="00B25730"/>
    <w:rsid w:val="00B342F2"/>
    <w:rsid w:val="00B71EFB"/>
    <w:rsid w:val="00B77ED0"/>
    <w:rsid w:val="00BB4729"/>
    <w:rsid w:val="00C11950"/>
    <w:rsid w:val="00C1260C"/>
    <w:rsid w:val="00C76540"/>
    <w:rsid w:val="00C940A4"/>
    <w:rsid w:val="00CB5813"/>
    <w:rsid w:val="00CD28B4"/>
    <w:rsid w:val="00CE15E3"/>
    <w:rsid w:val="00CF31A2"/>
    <w:rsid w:val="00D45AC2"/>
    <w:rsid w:val="00D86D99"/>
    <w:rsid w:val="00DB2909"/>
    <w:rsid w:val="00E175EF"/>
    <w:rsid w:val="00E17A61"/>
    <w:rsid w:val="00E250ED"/>
    <w:rsid w:val="00E3450A"/>
    <w:rsid w:val="00E37FD7"/>
    <w:rsid w:val="00E8298E"/>
    <w:rsid w:val="00E85BC4"/>
    <w:rsid w:val="00E9414C"/>
    <w:rsid w:val="00EB36FE"/>
    <w:rsid w:val="00F07FB4"/>
    <w:rsid w:val="00F15DCF"/>
    <w:rsid w:val="00F26091"/>
    <w:rsid w:val="00F77632"/>
    <w:rsid w:val="00F91DB8"/>
    <w:rsid w:val="00FD42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6FFAB"/>
  <w15:docId w15:val="{2FA3E2FC-91F0-4C9F-AB49-2032375C9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A3E"/>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8B0A3E"/>
    <w:pPr>
      <w:keepNext/>
      <w:jc w:val="center"/>
      <w:outlineLvl w:val="0"/>
    </w:pPr>
    <w:rPr>
      <w:b/>
      <w:bCs/>
      <w:sz w:val="22"/>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0A3E"/>
    <w:rPr>
      <w:rFonts w:ascii="Times New Roman" w:eastAsia="Times New Roman" w:hAnsi="Times New Roman" w:cs="Times New Roman"/>
      <w:b/>
      <w:bCs/>
      <w:szCs w:val="20"/>
      <w:lang w:val="de-DE"/>
    </w:rPr>
  </w:style>
  <w:style w:type="paragraph" w:styleId="Caption">
    <w:name w:val="caption"/>
    <w:basedOn w:val="Normal"/>
    <w:next w:val="Normal"/>
    <w:qFormat/>
    <w:rsid w:val="008B0A3E"/>
    <w:pPr>
      <w:jc w:val="center"/>
    </w:pPr>
    <w:rPr>
      <w:b/>
    </w:rPr>
  </w:style>
  <w:style w:type="paragraph" w:styleId="BodyText">
    <w:name w:val="Body Text"/>
    <w:basedOn w:val="Normal"/>
    <w:link w:val="BodyTextChar"/>
    <w:rsid w:val="008B0A3E"/>
    <w:pPr>
      <w:jc w:val="both"/>
    </w:pPr>
    <w:rPr>
      <w:szCs w:val="24"/>
    </w:rPr>
  </w:style>
  <w:style w:type="character" w:customStyle="1" w:styleId="BodyTextChar">
    <w:name w:val="Body Text Char"/>
    <w:basedOn w:val="DefaultParagraphFont"/>
    <w:link w:val="BodyText"/>
    <w:rsid w:val="008B0A3E"/>
    <w:rPr>
      <w:rFonts w:ascii="Times New Roman" w:eastAsia="Times New Roman" w:hAnsi="Times New Roman" w:cs="Times New Roman"/>
      <w:sz w:val="24"/>
      <w:szCs w:val="24"/>
    </w:rPr>
  </w:style>
  <w:style w:type="paragraph" w:styleId="ListParagraph">
    <w:name w:val="List Paragraph"/>
    <w:basedOn w:val="Normal"/>
    <w:uiPriority w:val="34"/>
    <w:qFormat/>
    <w:rsid w:val="008B0A3E"/>
    <w:pPr>
      <w:spacing w:after="200" w:line="276" w:lineRule="auto"/>
      <w:ind w:left="720"/>
      <w:contextualSpacing/>
    </w:pPr>
    <w:rPr>
      <w:rFonts w:ascii="Calibri" w:eastAsia="Calibri" w:hAnsi="Calibri"/>
      <w:sz w:val="22"/>
      <w:szCs w:val="22"/>
    </w:rPr>
  </w:style>
  <w:style w:type="character" w:styleId="CommentReference">
    <w:name w:val="annotation reference"/>
    <w:uiPriority w:val="99"/>
    <w:unhideWhenUsed/>
    <w:rsid w:val="008B0A3E"/>
    <w:rPr>
      <w:sz w:val="16"/>
      <w:szCs w:val="16"/>
    </w:rPr>
  </w:style>
  <w:style w:type="paragraph" w:styleId="CommentText">
    <w:name w:val="annotation text"/>
    <w:basedOn w:val="Normal"/>
    <w:link w:val="CommentTextChar"/>
    <w:uiPriority w:val="99"/>
    <w:unhideWhenUsed/>
    <w:rsid w:val="008B0A3E"/>
    <w:pPr>
      <w:spacing w:after="200"/>
    </w:pPr>
    <w:rPr>
      <w:rFonts w:ascii="Calibri" w:hAnsi="Calibri"/>
      <w:sz w:val="20"/>
    </w:rPr>
  </w:style>
  <w:style w:type="character" w:customStyle="1" w:styleId="CommentTextChar">
    <w:name w:val="Comment Text Char"/>
    <w:basedOn w:val="DefaultParagraphFont"/>
    <w:link w:val="CommentText"/>
    <w:uiPriority w:val="99"/>
    <w:rsid w:val="008B0A3E"/>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8B0A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A3E"/>
    <w:rPr>
      <w:rFonts w:ascii="Segoe UI" w:eastAsia="Times New Roman" w:hAnsi="Segoe UI" w:cs="Segoe UI"/>
      <w:sz w:val="18"/>
      <w:szCs w:val="18"/>
    </w:rPr>
  </w:style>
  <w:style w:type="character" w:customStyle="1" w:styleId="Bodytext0">
    <w:name w:val="Body text_"/>
    <w:link w:val="Bodytext1"/>
    <w:rsid w:val="00421AC6"/>
    <w:rPr>
      <w:rFonts w:ascii="Times New Roman" w:hAnsi="Times New Roman" w:cs="Times New Roman"/>
      <w:sz w:val="23"/>
      <w:szCs w:val="23"/>
      <w:shd w:val="clear" w:color="auto" w:fill="FFFFFF"/>
    </w:rPr>
  </w:style>
  <w:style w:type="character" w:customStyle="1" w:styleId="Bodytext2">
    <w:name w:val="Body text (2)_"/>
    <w:link w:val="Bodytext20"/>
    <w:rsid w:val="00421AC6"/>
    <w:rPr>
      <w:rFonts w:ascii="Times New Roman" w:hAnsi="Times New Roman" w:cs="Times New Roman"/>
      <w:i/>
      <w:iCs/>
      <w:sz w:val="23"/>
      <w:szCs w:val="23"/>
      <w:shd w:val="clear" w:color="auto" w:fill="FFFFFF"/>
    </w:rPr>
  </w:style>
  <w:style w:type="character" w:customStyle="1" w:styleId="Bodytext2NotItalic2">
    <w:name w:val="Body text (2) + Not Italic2"/>
    <w:basedOn w:val="Bodytext2"/>
    <w:rsid w:val="00421AC6"/>
    <w:rPr>
      <w:rFonts w:ascii="Times New Roman" w:hAnsi="Times New Roman" w:cs="Times New Roman"/>
      <w:i/>
      <w:iCs/>
      <w:sz w:val="23"/>
      <w:szCs w:val="23"/>
      <w:shd w:val="clear" w:color="auto" w:fill="FFFFFF"/>
    </w:rPr>
  </w:style>
  <w:style w:type="character" w:customStyle="1" w:styleId="Bodytext2Bold">
    <w:name w:val="Body text (2) + Bold"/>
    <w:rsid w:val="00421AC6"/>
    <w:rPr>
      <w:rFonts w:ascii="Times New Roman" w:hAnsi="Times New Roman" w:cs="Times New Roman"/>
      <w:b/>
      <w:bCs/>
      <w:i/>
      <w:iCs/>
      <w:spacing w:val="0"/>
      <w:sz w:val="23"/>
      <w:szCs w:val="23"/>
    </w:rPr>
  </w:style>
  <w:style w:type="character" w:customStyle="1" w:styleId="Bodytext2Bold1">
    <w:name w:val="Body text (2) + Bold1"/>
    <w:rsid w:val="00421AC6"/>
    <w:rPr>
      <w:rFonts w:ascii="Times New Roman" w:hAnsi="Times New Roman" w:cs="Times New Roman"/>
      <w:b/>
      <w:bCs/>
      <w:i/>
      <w:iCs/>
      <w:spacing w:val="0"/>
      <w:sz w:val="23"/>
      <w:szCs w:val="23"/>
    </w:rPr>
  </w:style>
  <w:style w:type="character" w:customStyle="1" w:styleId="Bodytext2NotItalic1">
    <w:name w:val="Body text (2) + Not Italic1"/>
    <w:basedOn w:val="Bodytext2"/>
    <w:rsid w:val="00421AC6"/>
    <w:rPr>
      <w:rFonts w:ascii="Times New Roman" w:hAnsi="Times New Roman" w:cs="Times New Roman"/>
      <w:i/>
      <w:iCs/>
      <w:sz w:val="23"/>
      <w:szCs w:val="23"/>
      <w:shd w:val="clear" w:color="auto" w:fill="FFFFFF"/>
    </w:rPr>
  </w:style>
  <w:style w:type="paragraph" w:customStyle="1" w:styleId="Bodytext1">
    <w:name w:val="Body text1"/>
    <w:basedOn w:val="Normal"/>
    <w:link w:val="Bodytext0"/>
    <w:rsid w:val="00421AC6"/>
    <w:pPr>
      <w:shd w:val="clear" w:color="auto" w:fill="FFFFFF"/>
      <w:spacing w:before="240" w:after="240" w:line="274" w:lineRule="exact"/>
      <w:ind w:hanging="1060"/>
    </w:pPr>
    <w:rPr>
      <w:rFonts w:eastAsiaTheme="minorHAnsi"/>
      <w:sz w:val="23"/>
      <w:szCs w:val="23"/>
    </w:rPr>
  </w:style>
  <w:style w:type="paragraph" w:customStyle="1" w:styleId="Bodytext20">
    <w:name w:val="Body text (2)"/>
    <w:basedOn w:val="Normal"/>
    <w:link w:val="Bodytext2"/>
    <w:rsid w:val="00421AC6"/>
    <w:pPr>
      <w:shd w:val="clear" w:color="auto" w:fill="FFFFFF"/>
      <w:spacing w:line="269" w:lineRule="exact"/>
      <w:ind w:hanging="400"/>
    </w:pPr>
    <w:rPr>
      <w:rFonts w:eastAsiaTheme="minorHAnsi"/>
      <w:i/>
      <w:iCs/>
      <w:sz w:val="23"/>
      <w:szCs w:val="23"/>
    </w:rPr>
  </w:style>
  <w:style w:type="paragraph" w:styleId="Footer">
    <w:name w:val="footer"/>
    <w:basedOn w:val="Normal"/>
    <w:link w:val="FooterChar"/>
    <w:uiPriority w:val="99"/>
    <w:unhideWhenUsed/>
    <w:rsid w:val="00421AC6"/>
    <w:pPr>
      <w:tabs>
        <w:tab w:val="center" w:pos="4680"/>
        <w:tab w:val="right" w:pos="9360"/>
      </w:tabs>
    </w:pPr>
    <w:rPr>
      <w:rFonts w:ascii="Arial Unicode MS" w:eastAsia="Arial Unicode MS" w:hAnsi="Arial Unicode MS" w:cs="Arial Unicode MS"/>
      <w:color w:val="000000"/>
      <w:szCs w:val="24"/>
      <w:lang w:eastAsia="lt-LT"/>
    </w:rPr>
  </w:style>
  <w:style w:type="character" w:customStyle="1" w:styleId="FooterChar">
    <w:name w:val="Footer Char"/>
    <w:basedOn w:val="DefaultParagraphFont"/>
    <w:link w:val="Footer"/>
    <w:uiPriority w:val="99"/>
    <w:rsid w:val="00421AC6"/>
    <w:rPr>
      <w:rFonts w:ascii="Arial Unicode MS" w:eastAsia="Arial Unicode MS" w:hAnsi="Arial Unicode MS" w:cs="Arial Unicode MS"/>
      <w:color w:val="000000"/>
      <w:sz w:val="24"/>
      <w:szCs w:val="24"/>
      <w:lang w:eastAsia="lt-LT"/>
    </w:rPr>
  </w:style>
  <w:style w:type="paragraph" w:styleId="CommentSubject">
    <w:name w:val="annotation subject"/>
    <w:basedOn w:val="CommentText"/>
    <w:next w:val="CommentText"/>
    <w:link w:val="CommentSubjectChar"/>
    <w:uiPriority w:val="99"/>
    <w:semiHidden/>
    <w:unhideWhenUsed/>
    <w:rsid w:val="00345CDC"/>
    <w:pPr>
      <w:spacing w:after="0"/>
    </w:pPr>
    <w:rPr>
      <w:rFonts w:ascii="Times New Roman" w:hAnsi="Times New Roman"/>
      <w:b/>
      <w:bCs/>
    </w:rPr>
  </w:style>
  <w:style w:type="character" w:customStyle="1" w:styleId="CommentSubjectChar">
    <w:name w:val="Comment Subject Char"/>
    <w:basedOn w:val="CommentTextChar"/>
    <w:link w:val="CommentSubject"/>
    <w:uiPriority w:val="99"/>
    <w:semiHidden/>
    <w:rsid w:val="00345CD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32049">
      <w:bodyDiv w:val="1"/>
      <w:marLeft w:val="0"/>
      <w:marRight w:val="0"/>
      <w:marTop w:val="0"/>
      <w:marBottom w:val="0"/>
      <w:divBdr>
        <w:top w:val="none" w:sz="0" w:space="0" w:color="auto"/>
        <w:left w:val="none" w:sz="0" w:space="0" w:color="auto"/>
        <w:bottom w:val="none" w:sz="0" w:space="0" w:color="auto"/>
        <w:right w:val="none" w:sz="0" w:space="0" w:color="auto"/>
      </w:divBdr>
    </w:div>
    <w:div w:id="1611745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TotalTime>
  <Pages>5</Pages>
  <Words>10457</Words>
  <Characters>5961</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Božena Boravskaja</dc:creator>
  <cp:lastModifiedBy>Nika Lipaj</cp:lastModifiedBy>
  <cp:revision>5</cp:revision>
  <cp:lastPrinted>2018-11-14T12:29:00Z</cp:lastPrinted>
  <dcterms:created xsi:type="dcterms:W3CDTF">2018-11-22T07:36:00Z</dcterms:created>
  <dcterms:modified xsi:type="dcterms:W3CDTF">2019-05-09T11:41:00Z</dcterms:modified>
</cp:coreProperties>
</file>