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sidRPr="00920781">
        <w:rPr>
          <w:rStyle w:val="normaltextrun"/>
          <w:lang w:val="lt-LT"/>
        </w:rPr>
        <w:t>PATVIRTINTA </w:t>
      </w:r>
      <w:r w:rsidRPr="00920781">
        <w:rPr>
          <w:rStyle w:val="eop"/>
        </w:rPr>
        <w:t> </w:t>
      </w:r>
    </w:p>
    <w:p w14:paraId="2174A0F7" w14:textId="77777777"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Viešųjų pirkimų tarnybos direktoriaus </w:t>
      </w:r>
      <w:r w:rsidRPr="00920781">
        <w:rPr>
          <w:rStyle w:val="eop"/>
        </w:rPr>
        <w:t> </w:t>
      </w:r>
    </w:p>
    <w:p w14:paraId="124FDD21" w14:textId="52FC38D3"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lang w:val="lt-LT"/>
        </w:rPr>
        <w:t xml:space="preserve">2024 m. </w:t>
      </w:r>
      <w:r w:rsidR="004A2AF4" w:rsidRPr="00920781">
        <w:rPr>
          <w:rStyle w:val="normaltextrun"/>
          <w:lang w:val="lt-LT"/>
        </w:rPr>
        <w:t>gruod</w:t>
      </w:r>
      <w:r w:rsidR="000A13E1" w:rsidRPr="00920781">
        <w:rPr>
          <w:rStyle w:val="normaltextrun"/>
          <w:lang w:val="lt-LT"/>
        </w:rPr>
        <w:t>žio</w:t>
      </w:r>
      <w:r w:rsidRPr="00920781">
        <w:rPr>
          <w:rStyle w:val="normaltextrun"/>
          <w:lang w:val="lt-LT"/>
        </w:rPr>
        <w:t> </w:t>
      </w:r>
      <w:r w:rsidR="000A13E1" w:rsidRPr="00920781">
        <w:rPr>
          <w:rStyle w:val="normaltextrun"/>
          <w:lang w:val="lt-LT"/>
        </w:rPr>
        <w:t>30</w:t>
      </w:r>
      <w:r w:rsidRPr="00920781">
        <w:rPr>
          <w:rStyle w:val="normaltextrun"/>
          <w:lang w:val="lt-LT"/>
        </w:rPr>
        <w:t> d. įsakymu Nr. 1S-</w:t>
      </w:r>
      <w:r w:rsidR="00FB1FC9" w:rsidRPr="00920781">
        <w:rPr>
          <w:rStyle w:val="normaltextrun"/>
          <w:lang w:val="lt-LT"/>
        </w:rPr>
        <w:t>209</w:t>
      </w:r>
      <w:r w:rsidRPr="00920781">
        <w:rPr>
          <w:rStyle w:val="normaltextrun"/>
          <w:lang w:val="lt-LT"/>
        </w:rPr>
        <w:t> </w:t>
      </w:r>
      <w:r w:rsidRPr="00920781">
        <w:rPr>
          <w:rStyle w:val="eop"/>
        </w:rPr>
        <w:t> </w:t>
      </w:r>
    </w:p>
    <w:p w14:paraId="1CE2F3B6" w14:textId="77777777" w:rsidR="00D13EBE" w:rsidRPr="00920781"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sidRPr="00920781">
        <w:rPr>
          <w:rStyle w:val="normaltextrun"/>
          <w:color w:val="000000"/>
          <w:lang w:val="lt-LT"/>
        </w:rPr>
        <w:t>(Viešųjų pirkimų tarnybos direktoriaus</w:t>
      </w:r>
      <w:r w:rsidRPr="00920781">
        <w:rPr>
          <w:rStyle w:val="eop"/>
          <w:color w:val="000000"/>
        </w:rPr>
        <w:t> </w:t>
      </w:r>
    </w:p>
    <w:p w14:paraId="49AC53D9" w14:textId="4371DA5F"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2025 m. balandžio 17 d. įsakymo Nr. 1S-5</w:t>
      </w:r>
      <w:r w:rsidR="005521DA" w:rsidRPr="00920781">
        <w:rPr>
          <w:rStyle w:val="normaltextrun"/>
          <w:color w:val="000000"/>
          <w:lang w:val="lt-LT"/>
        </w:rPr>
        <w:t>2</w:t>
      </w:r>
      <w:r w:rsidRPr="00920781">
        <w:rPr>
          <w:rStyle w:val="normaltextrun"/>
          <w:color w:val="000000"/>
          <w:lang w:val="lt-LT"/>
        </w:rPr>
        <w:t> </w:t>
      </w:r>
      <w:r w:rsidRPr="00920781">
        <w:rPr>
          <w:rStyle w:val="eop"/>
          <w:color w:val="000000"/>
        </w:rPr>
        <w:t> </w:t>
      </w:r>
    </w:p>
    <w:p w14:paraId="731997A7" w14:textId="77777777"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redakcija)</w:t>
      </w:r>
      <w:r w:rsidRPr="00920781">
        <w:rPr>
          <w:rStyle w:val="eop"/>
          <w:color w:val="000000"/>
        </w:rPr>
        <w:t> </w:t>
      </w:r>
    </w:p>
    <w:p w14:paraId="149F922B" w14:textId="37DBCA1E" w:rsidR="00027B83" w:rsidRPr="00920781" w:rsidRDefault="00027B83" w:rsidP="00D418E6">
      <w:pPr>
        <w:spacing w:line="276" w:lineRule="auto"/>
        <w:ind w:firstLine="5670"/>
        <w:rPr>
          <w:bCs/>
          <w:caps/>
        </w:rPr>
      </w:pPr>
    </w:p>
    <w:p w14:paraId="48B741E7" w14:textId="77777777" w:rsidR="00027B83" w:rsidRPr="00920781" w:rsidRDefault="00027B83">
      <w:pPr>
        <w:spacing w:line="276" w:lineRule="auto"/>
        <w:rPr>
          <w:b/>
          <w:caps/>
        </w:rPr>
      </w:pPr>
    </w:p>
    <w:p w14:paraId="3968234B" w14:textId="77777777" w:rsidR="00027B83" w:rsidRPr="00920781" w:rsidRDefault="00027B83">
      <w:pPr>
        <w:spacing w:line="276" w:lineRule="auto"/>
        <w:jc w:val="center"/>
        <w:rPr>
          <w:b/>
          <w:caps/>
        </w:rPr>
      </w:pPr>
    </w:p>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w:t>
      </w:r>
      <w:r w:rsidRPr="00920781">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Jeigu Sutartyje nurodyta reikšmė skaičiais ir žodžiais skiriasi, vadovaujamasi žodžiais nurodyta 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w:t>
      </w:r>
      <w:r w:rsidRPr="00920781">
        <w:rPr>
          <w:rFonts w:eastAsia="Arial"/>
        </w:rPr>
        <w:lastRenderedPageBreak/>
        <w:t xml:space="preserve">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920781">
        <w:rPr>
          <w:rFonts w:eastAsia="Arial"/>
          <w:shd w:val="clear" w:color="auto" w:fill="FFFFFF"/>
        </w:rPr>
        <w:lastRenderedPageBreak/>
        <w:t xml:space="preserve">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920781">
        <w:rPr>
          <w:rFonts w:eastAsia="Cambria"/>
          <w:shd w:val="clear" w:color="auto" w:fill="FFFFFF"/>
        </w:rPr>
        <w:lastRenderedPageBreak/>
        <w:t>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920781">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0781">
        <w:rPr>
          <w:rFonts w:eastAsia="Cambria"/>
          <w:shd w:val="clear" w:color="auto" w:fill="FFFFFF"/>
        </w:rPr>
        <w:t>subtiekimo</w:t>
      </w:r>
      <w:proofErr w:type="spellEnd"/>
      <w:r w:rsidRPr="00920781">
        <w:rPr>
          <w:rFonts w:eastAsia="Cambria"/>
          <w:shd w:val="clear" w:color="auto" w:fill="FFFFFF"/>
        </w:rPr>
        <w:t xml:space="preserve">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lastRenderedPageBreak/>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920781">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praradimo ar sugadinimo ar atsitiktinio žuvimo rizika Pirkėjui iš 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6.3.5.3. atsisakyti priimti Paslaugų etapo rezultatą ir įteikti (arba išsiųsti) Defektų aktą Tiekėjui dėl </w:t>
      </w:r>
      <w:r w:rsidRPr="00920781">
        <w:rPr>
          <w:rFonts w:eastAsia="Arial"/>
        </w:rPr>
        <w:lastRenderedPageBreak/>
        <w:t>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sidRPr="00920781">
        <w:rPr>
          <w:rFonts w:eastAsia="Arial"/>
        </w:rPr>
        <w:lastRenderedPageBreak/>
        <w:t>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 xml:space="preserve">Pirkėjas per 5 (penkias) darbo dienas po Tiekėjo pranešimo apie Paslaugų trūkumų pašalinimą gavimo privalo patikrinti trūkumus, nurodytus Defektų akte arba Pirkėjo pretenzijoje, ir raštu patvirtinti, </w:t>
      </w:r>
      <w:r w:rsidRPr="00920781">
        <w:rPr>
          <w:rFonts w:eastAsia="Arial"/>
        </w:rPr>
        <w:lastRenderedPageBreak/>
        <w:t>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lastRenderedPageBreak/>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 xml:space="preserve">10.6. Sutarties įvykdymo užtikrinime negali būti nurodyta, kad bankas (draudimo bendrovė) atsako tik už tiesioginių nuostolių atlyginimą. Bankas (draudimo bendrovė) neturi teisės reikalauti, kad Pirkėjas </w:t>
      </w:r>
      <w:r w:rsidRPr="00920781">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 xml:space="preserve">10.16.3. jei dėl bet kokių Tiekėjo veiksmų (veikimo ar neveikimo) Pirkėjas patyrė nuostolius (įskaitant, bet neapribojant, papildomas išlaidas, negautas pajamas ar kitus tiesioginius ir netiesioginius nuostolius, </w:t>
      </w:r>
      <w:r w:rsidRPr="00920781">
        <w:lastRenderedPageBreak/>
        <w:t>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 xml:space="preserve">12.1.6. Bankas (draudimo bendrovė) neturi teisės reikalauti, kad Pirkėjas pagrįstų savo reikalavimą. Pirkėjas pranešime bankui (draudimo bendrovei) nurodys, kad Avanso užtikrinimo suma jam priklauso </w:t>
      </w:r>
      <w:r w:rsidRPr="00920781">
        <w:lastRenderedPageBreak/>
        <w:t>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0781">
        <w:t>sui</w:t>
      </w:r>
      <w:proofErr w:type="spellEnd"/>
      <w:r w:rsidRPr="00920781">
        <w:t xml:space="preserve"> </w:t>
      </w:r>
      <w:proofErr w:type="spellStart"/>
      <w:r w:rsidRPr="00920781">
        <w:t>generis</w:t>
      </w:r>
      <w:proofErr w:type="spellEnd"/>
      <w:r w:rsidRPr="0092078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lastRenderedPageBreak/>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lastRenderedPageBreak/>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920781">
        <w:lastRenderedPageBreak/>
        <w:t>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20781">
        <w:lastRenderedPageBreak/>
        <w:t>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lastRenderedPageBreak/>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D30F1" w14:textId="77777777" w:rsidR="00675F53" w:rsidRDefault="00675F53">
      <w:pPr>
        <w:rPr>
          <w:sz w:val="20"/>
        </w:rPr>
      </w:pPr>
      <w:r>
        <w:rPr>
          <w:sz w:val="20"/>
        </w:rPr>
        <w:separator/>
      </w:r>
    </w:p>
  </w:endnote>
  <w:endnote w:type="continuationSeparator" w:id="0">
    <w:p w14:paraId="311C87B0" w14:textId="77777777" w:rsidR="00675F53" w:rsidRDefault="00675F53">
      <w:pPr>
        <w:rPr>
          <w:sz w:val="20"/>
        </w:rPr>
      </w:pPr>
      <w:r>
        <w:rPr>
          <w:sz w:val="20"/>
        </w:rPr>
        <w:continuationSeparator/>
      </w:r>
    </w:p>
  </w:endnote>
  <w:endnote w:type="continuationNotice" w:id="1">
    <w:p w14:paraId="219E273A" w14:textId="77777777" w:rsidR="00675F53" w:rsidRDefault="00675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D941E" w14:textId="77777777" w:rsidR="00675F53" w:rsidRDefault="00675F53">
      <w:pPr>
        <w:rPr>
          <w:sz w:val="20"/>
        </w:rPr>
      </w:pPr>
      <w:r>
        <w:rPr>
          <w:sz w:val="20"/>
        </w:rPr>
        <w:separator/>
      </w:r>
    </w:p>
  </w:footnote>
  <w:footnote w:type="continuationSeparator" w:id="0">
    <w:p w14:paraId="68CD8630" w14:textId="77777777" w:rsidR="00675F53" w:rsidRDefault="00675F53">
      <w:pPr>
        <w:rPr>
          <w:sz w:val="20"/>
        </w:rPr>
      </w:pPr>
      <w:r>
        <w:rPr>
          <w:sz w:val="20"/>
        </w:rPr>
        <w:continuationSeparator/>
      </w:r>
    </w:p>
  </w:footnote>
  <w:footnote w:type="continuationNotice" w:id="1">
    <w:p w14:paraId="6B1F8106" w14:textId="77777777" w:rsidR="00675F53" w:rsidRDefault="00675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1322CD"/>
    <w:rsid w:val="001B62FA"/>
    <w:rsid w:val="001D5E03"/>
    <w:rsid w:val="003B104E"/>
    <w:rsid w:val="004253F1"/>
    <w:rsid w:val="00480651"/>
    <w:rsid w:val="00496B65"/>
    <w:rsid w:val="004A2AF4"/>
    <w:rsid w:val="004F10FB"/>
    <w:rsid w:val="005521DA"/>
    <w:rsid w:val="00675F53"/>
    <w:rsid w:val="007604B0"/>
    <w:rsid w:val="007D4CAA"/>
    <w:rsid w:val="00800F6C"/>
    <w:rsid w:val="0083118A"/>
    <w:rsid w:val="00920781"/>
    <w:rsid w:val="00925978"/>
    <w:rsid w:val="009728BC"/>
    <w:rsid w:val="00A72765"/>
    <w:rsid w:val="00AD13BC"/>
    <w:rsid w:val="00C038E0"/>
    <w:rsid w:val="00D13EBE"/>
    <w:rsid w:val="00D418E6"/>
    <w:rsid w:val="00D80F54"/>
    <w:rsid w:val="00DA4E0C"/>
    <w:rsid w:val="00EF5956"/>
    <w:rsid w:val="00F2069E"/>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765D893-178F-4A9B-989C-3CC7A1D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bd2a18c2-06d4-44cd-af38-3237b532008a"/>
    <ds:schemaRef ds:uri="http://purl.org/dc/terms/"/>
    <ds:schemaRef ds:uri="http://schemas.microsoft.com/office/infopath/2007/PartnerControls"/>
    <ds:schemaRef ds:uri="http://schemas.openxmlformats.org/package/2006/metadata/core-propertie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379F687-6EC6-4860-A855-14028574A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FBE35-29B9-447D-B1B9-ABB5A29C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Alčauskienė</dc:creator>
  <cp:lastModifiedBy>Dalia Alčauskienė</cp:lastModifiedBy>
  <cp:revision>2</cp:revision>
  <dcterms:created xsi:type="dcterms:W3CDTF">2025-10-21T06:12:00Z</dcterms:created>
  <dcterms:modified xsi:type="dcterms:W3CDTF">2025-10-21T06:12:00Z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