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77777777" w:rsidR="005A5832" w:rsidRPr="00912914" w:rsidRDefault="005A5832">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 w:val="22"/>
          <w:szCs w:val="22"/>
        </w:rPr>
      </w:pPr>
    </w:p>
    <w:p w14:paraId="414AAFD7" w14:textId="77777777" w:rsidR="00643A83" w:rsidRPr="00912914"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912914">
        <w:rPr>
          <w:rFonts w:asciiTheme="minorHAnsi" w:hAnsiTheme="minorHAnsi" w:cstheme="minorHAnsi"/>
          <w:b/>
          <w:caps/>
          <w:sz w:val="22"/>
          <w:szCs w:val="22"/>
        </w:rPr>
        <w:t xml:space="preserve">Prekių pirkimo-pardavimo sutarties </w:t>
      </w:r>
    </w:p>
    <w:p w14:paraId="12555698" w14:textId="58C96593" w:rsidR="005A5832" w:rsidRPr="00912914"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 w:val="22"/>
          <w:szCs w:val="22"/>
        </w:rPr>
      </w:pPr>
      <w:r w:rsidRPr="00912914">
        <w:rPr>
          <w:rFonts w:asciiTheme="minorHAnsi" w:hAnsiTheme="minorHAnsi" w:cstheme="minorHAnsi"/>
          <w:b/>
          <w:bCs/>
          <w:caps/>
          <w:sz w:val="22"/>
          <w:szCs w:val="22"/>
        </w:rPr>
        <w:t>Specialiosios</w:t>
      </w:r>
      <w:r w:rsidRPr="00912914">
        <w:rPr>
          <w:rFonts w:asciiTheme="minorHAnsi" w:hAnsiTheme="minorHAnsi" w:cstheme="minorHAnsi"/>
          <w:b/>
          <w:caps/>
          <w:sz w:val="22"/>
          <w:szCs w:val="22"/>
        </w:rPr>
        <w:t xml:space="preserve"> sąlygos</w:t>
      </w:r>
      <w:r w:rsidRPr="00912914">
        <w:rPr>
          <w:rFonts w:asciiTheme="minorHAnsi" w:hAnsiTheme="minorHAnsi" w:cstheme="minorHAnsi"/>
          <w:caps/>
          <w:sz w:val="22"/>
          <w:szCs w:val="22"/>
        </w:rPr>
        <w:t xml:space="preserve"> </w:t>
      </w:r>
    </w:p>
    <w:p w14:paraId="6EE7AD3A" w14:textId="77777777" w:rsidR="005A5832" w:rsidRPr="00912914" w:rsidRDefault="005A5832">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912914" w14:paraId="231BD7ED" w14:textId="77777777" w:rsidTr="00643A83">
        <w:trPr>
          <w:trHeight w:val="937"/>
        </w:trPr>
        <w:tc>
          <w:tcPr>
            <w:tcW w:w="2448" w:type="dxa"/>
            <w:shd w:val="clear" w:color="auto" w:fill="F2F2F2" w:themeFill="background1" w:themeFillShade="F2"/>
          </w:tcPr>
          <w:p w14:paraId="48ED8A1F" w14:textId="77777777" w:rsidR="005A5832" w:rsidRPr="00912914" w:rsidRDefault="00A10867" w:rsidP="001E6E0E">
            <w:pPr>
              <w:spacing w:before="120" w:after="120"/>
              <w:jc w:val="both"/>
              <w:rPr>
                <w:rFonts w:asciiTheme="minorHAnsi" w:hAnsiTheme="minorHAnsi" w:cstheme="minorHAnsi"/>
                <w:b/>
                <w:bCs/>
                <w:kern w:val="2"/>
                <w:sz w:val="22"/>
                <w:szCs w:val="22"/>
              </w:rPr>
            </w:pPr>
            <w:r w:rsidRPr="00912914">
              <w:rPr>
                <w:rFonts w:asciiTheme="minorHAnsi" w:hAnsiTheme="minorHAnsi" w:cstheme="minorHAnsi"/>
                <w:b/>
                <w:bCs/>
                <w:kern w:val="2"/>
                <w:sz w:val="22"/>
                <w:szCs w:val="22"/>
              </w:rPr>
              <w:t>Sutarties pavadinimas</w:t>
            </w:r>
          </w:p>
        </w:tc>
        <w:tc>
          <w:tcPr>
            <w:tcW w:w="7110" w:type="dxa"/>
            <w:gridSpan w:val="3"/>
          </w:tcPr>
          <w:p w14:paraId="7803F782" w14:textId="77777777" w:rsidR="005A5832" w:rsidRPr="00912914" w:rsidRDefault="00B047A4" w:rsidP="001E6E0E">
            <w:pPr>
              <w:spacing w:before="120" w:after="120"/>
              <w:jc w:val="center"/>
              <w:rPr>
                <w:rFonts w:asciiTheme="minorHAnsi" w:hAnsiTheme="minorHAnsi" w:cstheme="minorHAnsi"/>
                <w:b/>
                <w:kern w:val="2"/>
                <w:sz w:val="22"/>
                <w:szCs w:val="22"/>
              </w:rPr>
            </w:pPr>
            <w:r w:rsidRPr="00912914">
              <w:rPr>
                <w:rFonts w:asciiTheme="minorHAnsi" w:hAnsiTheme="minorHAnsi" w:cstheme="minorHAnsi"/>
                <w:b/>
                <w:kern w:val="2"/>
                <w:sz w:val="22"/>
                <w:szCs w:val="22"/>
              </w:rPr>
              <w:t>DYZELINIAI GENERATORIAI SIURBLINĖMS SU ĮRENGIMO DARBAIS</w:t>
            </w:r>
          </w:p>
          <w:p w14:paraId="526143AB" w14:textId="57F95048" w:rsidR="00B047A4" w:rsidRPr="00912914" w:rsidRDefault="00B047A4" w:rsidP="00B047A4">
            <w:pPr>
              <w:spacing w:before="120" w:after="120"/>
              <w:jc w:val="center"/>
              <w:rPr>
                <w:rFonts w:asciiTheme="minorHAnsi" w:hAnsiTheme="minorHAnsi" w:cstheme="minorHAnsi"/>
                <w:b/>
                <w:kern w:val="2"/>
                <w:sz w:val="22"/>
                <w:szCs w:val="22"/>
              </w:rPr>
            </w:pPr>
            <w:r w:rsidRPr="00912914">
              <w:rPr>
                <w:rFonts w:asciiTheme="minorHAnsi" w:hAnsiTheme="minorHAnsi" w:cstheme="minorHAnsi"/>
                <w:b/>
                <w:kern w:val="2"/>
                <w:sz w:val="22"/>
                <w:szCs w:val="22"/>
              </w:rPr>
              <w:t>I pirkimo dalies atveju - Nuotekų siurblinės Nr.3 ir Nr.5 (300 kW)</w:t>
            </w:r>
          </w:p>
          <w:p w14:paraId="786DD3BB" w14:textId="1CEB2394" w:rsidR="00B047A4" w:rsidRPr="00912914" w:rsidRDefault="00B047A4" w:rsidP="00B047A4">
            <w:pPr>
              <w:spacing w:before="120" w:after="120"/>
              <w:jc w:val="center"/>
              <w:rPr>
                <w:rFonts w:asciiTheme="minorHAnsi" w:hAnsiTheme="minorHAnsi" w:cstheme="minorHAnsi"/>
                <w:b/>
                <w:kern w:val="2"/>
                <w:sz w:val="22"/>
                <w:szCs w:val="22"/>
              </w:rPr>
            </w:pPr>
            <w:r w:rsidRPr="00912914">
              <w:rPr>
                <w:rFonts w:asciiTheme="minorHAnsi" w:hAnsiTheme="minorHAnsi" w:cstheme="minorHAnsi"/>
                <w:b/>
                <w:kern w:val="2"/>
                <w:sz w:val="22"/>
                <w:szCs w:val="22"/>
              </w:rPr>
              <w:t>II pirkimo dalies atveju - Nuotekų siurblinės Nr.17 ir Nr.30 (70 kW)</w:t>
            </w:r>
          </w:p>
          <w:p w14:paraId="5F3DA30F" w14:textId="77777777" w:rsidR="00B047A4" w:rsidRPr="00912914" w:rsidRDefault="00B047A4" w:rsidP="00B047A4">
            <w:pPr>
              <w:spacing w:before="120" w:after="120"/>
              <w:jc w:val="center"/>
              <w:rPr>
                <w:rFonts w:asciiTheme="minorHAnsi" w:hAnsiTheme="minorHAnsi" w:cstheme="minorHAnsi"/>
                <w:b/>
                <w:kern w:val="2"/>
                <w:sz w:val="22"/>
                <w:szCs w:val="22"/>
              </w:rPr>
            </w:pPr>
            <w:r w:rsidRPr="00912914">
              <w:rPr>
                <w:rFonts w:asciiTheme="minorHAnsi" w:hAnsiTheme="minorHAnsi" w:cstheme="minorHAnsi"/>
                <w:b/>
                <w:kern w:val="2"/>
                <w:sz w:val="22"/>
                <w:szCs w:val="22"/>
              </w:rPr>
              <w:t>III pirkimo dalies atveju - Petrašiūnų vandenvietės transformatorinė pastotė TP-500 (400 kW)</w:t>
            </w:r>
          </w:p>
          <w:p w14:paraId="5BD8B16F" w14:textId="197C0FDD" w:rsidR="00B047A4" w:rsidRPr="00912914" w:rsidRDefault="00B047A4" w:rsidP="00B047A4">
            <w:pPr>
              <w:spacing w:before="120" w:after="120"/>
              <w:jc w:val="center"/>
              <w:rPr>
                <w:rFonts w:asciiTheme="minorHAnsi" w:hAnsiTheme="minorHAnsi" w:cstheme="minorHAnsi"/>
                <w:b/>
                <w:kern w:val="2"/>
                <w:sz w:val="22"/>
                <w:szCs w:val="22"/>
              </w:rPr>
            </w:pPr>
            <w:r w:rsidRPr="00912914">
              <w:rPr>
                <w:rFonts w:asciiTheme="minorHAnsi" w:hAnsiTheme="minorHAnsi" w:cstheme="minorHAnsi"/>
                <w:b/>
                <w:kern w:val="2"/>
                <w:sz w:val="22"/>
                <w:szCs w:val="22"/>
              </w:rPr>
              <w:t>IV pirkimo dalies atveju - Žaliakalnio vandens siurblinės transformatorinė pastotė TP-269 (150 kW)</w:t>
            </w:r>
          </w:p>
        </w:tc>
      </w:tr>
      <w:tr w:rsidR="005A5832" w:rsidRPr="00912914" w14:paraId="3D9A593D" w14:textId="77777777">
        <w:tc>
          <w:tcPr>
            <w:tcW w:w="2448" w:type="dxa"/>
          </w:tcPr>
          <w:p w14:paraId="7E376873" w14:textId="77777777" w:rsidR="005A5832" w:rsidRPr="00912914" w:rsidRDefault="00A10867" w:rsidP="001E6E0E">
            <w:pPr>
              <w:spacing w:before="120" w:after="120"/>
              <w:jc w:val="both"/>
              <w:rPr>
                <w:rFonts w:asciiTheme="minorHAnsi" w:hAnsiTheme="minorHAnsi" w:cstheme="minorHAnsi"/>
                <w:b/>
                <w:bCs/>
                <w:kern w:val="2"/>
                <w:sz w:val="22"/>
                <w:szCs w:val="22"/>
              </w:rPr>
            </w:pPr>
            <w:r w:rsidRPr="00912914">
              <w:rPr>
                <w:rFonts w:asciiTheme="minorHAnsi" w:hAnsiTheme="minorHAnsi" w:cstheme="minorHAnsi"/>
                <w:b/>
                <w:bCs/>
                <w:kern w:val="2"/>
                <w:sz w:val="22"/>
                <w:szCs w:val="22"/>
              </w:rPr>
              <w:t>Sutarties data</w:t>
            </w:r>
          </w:p>
        </w:tc>
        <w:tc>
          <w:tcPr>
            <w:tcW w:w="2177" w:type="dxa"/>
          </w:tcPr>
          <w:p w14:paraId="2EAEFD50" w14:textId="77777777" w:rsidR="005A5832" w:rsidRPr="00912914" w:rsidRDefault="005A5832" w:rsidP="001E6E0E">
            <w:pPr>
              <w:spacing w:before="120" w:after="120"/>
              <w:jc w:val="both"/>
              <w:rPr>
                <w:rFonts w:asciiTheme="minorHAnsi" w:hAnsiTheme="minorHAnsi" w:cstheme="minorHAnsi"/>
                <w:kern w:val="2"/>
                <w:sz w:val="22"/>
                <w:szCs w:val="22"/>
              </w:rPr>
            </w:pPr>
          </w:p>
        </w:tc>
        <w:tc>
          <w:tcPr>
            <w:tcW w:w="2362" w:type="dxa"/>
          </w:tcPr>
          <w:p w14:paraId="0A38B185" w14:textId="77777777" w:rsidR="005A5832" w:rsidRPr="00912914" w:rsidRDefault="00A10867" w:rsidP="001E6E0E">
            <w:pPr>
              <w:spacing w:before="120" w:after="120"/>
              <w:jc w:val="both"/>
              <w:rPr>
                <w:rFonts w:asciiTheme="minorHAnsi" w:hAnsiTheme="minorHAnsi" w:cstheme="minorHAnsi"/>
                <w:b/>
                <w:bCs/>
                <w:kern w:val="2"/>
                <w:sz w:val="22"/>
                <w:szCs w:val="22"/>
              </w:rPr>
            </w:pPr>
            <w:r w:rsidRPr="00912914">
              <w:rPr>
                <w:rFonts w:asciiTheme="minorHAnsi" w:hAnsiTheme="minorHAnsi" w:cstheme="minorHAnsi"/>
                <w:b/>
                <w:bCs/>
                <w:kern w:val="2"/>
                <w:sz w:val="22"/>
                <w:szCs w:val="22"/>
              </w:rPr>
              <w:t>Sutarties numeris</w:t>
            </w:r>
          </w:p>
        </w:tc>
        <w:tc>
          <w:tcPr>
            <w:tcW w:w="2571" w:type="dxa"/>
          </w:tcPr>
          <w:p w14:paraId="3BFEEB6C" w14:textId="77777777" w:rsidR="005A5832" w:rsidRPr="00912914" w:rsidRDefault="005A5832" w:rsidP="001E6E0E">
            <w:pPr>
              <w:spacing w:before="120" w:after="120"/>
              <w:jc w:val="both"/>
              <w:rPr>
                <w:rFonts w:asciiTheme="minorHAnsi" w:hAnsiTheme="minorHAnsi" w:cstheme="minorHAnsi"/>
                <w:kern w:val="2"/>
                <w:sz w:val="22"/>
                <w:szCs w:val="22"/>
              </w:rPr>
            </w:pPr>
          </w:p>
        </w:tc>
      </w:tr>
    </w:tbl>
    <w:p w14:paraId="655E4C2E" w14:textId="77777777" w:rsidR="005A5832" w:rsidRPr="00912914" w:rsidRDefault="005A5832">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12914" w14:paraId="4A2313D3" w14:textId="77777777" w:rsidTr="00643A83">
        <w:tc>
          <w:tcPr>
            <w:tcW w:w="9558" w:type="dxa"/>
            <w:gridSpan w:val="3"/>
            <w:shd w:val="clear" w:color="auto" w:fill="F2F2F2" w:themeFill="background1" w:themeFillShade="F2"/>
          </w:tcPr>
          <w:p w14:paraId="6D9D6470" w14:textId="77777777" w:rsidR="005A5832" w:rsidRPr="00912914" w:rsidRDefault="00A10867">
            <w:pPr>
              <w:jc w:val="center"/>
              <w:rPr>
                <w:rFonts w:asciiTheme="minorHAnsi" w:hAnsiTheme="minorHAnsi" w:cstheme="minorHAnsi"/>
                <w:b/>
                <w:bCs/>
                <w:kern w:val="2"/>
                <w:sz w:val="22"/>
                <w:szCs w:val="22"/>
              </w:rPr>
            </w:pPr>
            <w:r w:rsidRPr="00912914">
              <w:rPr>
                <w:rFonts w:asciiTheme="minorHAnsi" w:hAnsiTheme="minorHAnsi" w:cstheme="minorHAnsi"/>
                <w:b/>
                <w:bCs/>
                <w:kern w:val="2"/>
                <w:sz w:val="22"/>
                <w:szCs w:val="22"/>
              </w:rPr>
              <w:t>1. SUTARTIES ŠALYS</w:t>
            </w:r>
          </w:p>
        </w:tc>
      </w:tr>
      <w:tr w:rsidR="00643A83" w:rsidRPr="00912914" w14:paraId="67FB0C1F" w14:textId="77777777">
        <w:tc>
          <w:tcPr>
            <w:tcW w:w="2808" w:type="dxa"/>
            <w:vMerge w:val="restart"/>
          </w:tcPr>
          <w:p w14:paraId="3EBC584C" w14:textId="77777777" w:rsidR="00643A83" w:rsidRPr="00912914" w:rsidRDefault="00643A83" w:rsidP="00643A83">
            <w:pPr>
              <w:jc w:val="center"/>
              <w:rPr>
                <w:rFonts w:asciiTheme="minorHAnsi" w:hAnsiTheme="minorHAnsi" w:cstheme="minorHAnsi"/>
                <w:b/>
                <w:bCs/>
                <w:kern w:val="2"/>
                <w:sz w:val="22"/>
                <w:szCs w:val="22"/>
              </w:rPr>
            </w:pPr>
          </w:p>
          <w:p w14:paraId="5A9442DC" w14:textId="77777777" w:rsidR="00643A83" w:rsidRPr="00912914" w:rsidRDefault="00643A83" w:rsidP="00643A83">
            <w:pPr>
              <w:jc w:val="center"/>
              <w:rPr>
                <w:rFonts w:asciiTheme="minorHAnsi" w:hAnsiTheme="minorHAnsi" w:cstheme="minorHAnsi"/>
                <w:b/>
                <w:bCs/>
                <w:kern w:val="2"/>
                <w:sz w:val="22"/>
                <w:szCs w:val="22"/>
              </w:rPr>
            </w:pPr>
          </w:p>
          <w:p w14:paraId="04D5D74E" w14:textId="77777777" w:rsidR="00643A83" w:rsidRPr="00912914" w:rsidRDefault="00643A83" w:rsidP="00643A83">
            <w:pPr>
              <w:jc w:val="center"/>
              <w:rPr>
                <w:rFonts w:asciiTheme="minorHAnsi" w:hAnsiTheme="minorHAnsi" w:cstheme="minorHAnsi"/>
                <w:b/>
                <w:bCs/>
                <w:kern w:val="2"/>
                <w:sz w:val="22"/>
                <w:szCs w:val="22"/>
              </w:rPr>
            </w:pPr>
          </w:p>
          <w:p w14:paraId="1AB17599" w14:textId="77777777" w:rsidR="00643A83" w:rsidRPr="00912914" w:rsidRDefault="00643A83" w:rsidP="00643A83">
            <w:pPr>
              <w:rPr>
                <w:rFonts w:asciiTheme="minorHAnsi" w:hAnsiTheme="minorHAnsi" w:cstheme="minorHAnsi"/>
                <w:b/>
                <w:bCs/>
                <w:kern w:val="2"/>
                <w:sz w:val="22"/>
                <w:szCs w:val="22"/>
              </w:rPr>
            </w:pPr>
          </w:p>
          <w:p w14:paraId="24F93325" w14:textId="77777777" w:rsidR="00643A83" w:rsidRPr="00912914" w:rsidRDefault="00643A83" w:rsidP="00643A83">
            <w:pPr>
              <w:rPr>
                <w:rFonts w:asciiTheme="minorHAnsi" w:hAnsiTheme="minorHAnsi" w:cstheme="minorHAnsi"/>
                <w:b/>
                <w:bCs/>
                <w:kern w:val="2"/>
                <w:sz w:val="22"/>
                <w:szCs w:val="22"/>
              </w:rPr>
            </w:pPr>
            <w:r w:rsidRPr="00912914">
              <w:rPr>
                <w:rFonts w:asciiTheme="minorHAnsi" w:hAnsiTheme="minorHAnsi" w:cstheme="minorHAnsi"/>
                <w:b/>
                <w:bCs/>
                <w:kern w:val="2"/>
                <w:sz w:val="22"/>
                <w:szCs w:val="22"/>
              </w:rPr>
              <w:t>1.1. Pirkėjas</w:t>
            </w:r>
          </w:p>
        </w:tc>
        <w:tc>
          <w:tcPr>
            <w:tcW w:w="3240" w:type="dxa"/>
          </w:tcPr>
          <w:p w14:paraId="072BCDA3" w14:textId="77777777" w:rsidR="00643A83" w:rsidRPr="00912914" w:rsidRDefault="00643A83"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1.1.1. Pavadinimas</w:t>
            </w:r>
          </w:p>
        </w:tc>
        <w:tc>
          <w:tcPr>
            <w:tcW w:w="3510" w:type="dxa"/>
          </w:tcPr>
          <w:p w14:paraId="367CACB9" w14:textId="4080C3BB" w:rsidR="00643A83" w:rsidRPr="00912914" w:rsidRDefault="00643A83" w:rsidP="001E6E0E">
            <w:pPr>
              <w:spacing w:line="276" w:lineRule="auto"/>
              <w:jc w:val="both"/>
              <w:rPr>
                <w:rFonts w:asciiTheme="minorHAnsi" w:hAnsiTheme="minorHAnsi" w:cstheme="minorHAnsi"/>
                <w:kern w:val="2"/>
                <w:sz w:val="22"/>
                <w:szCs w:val="22"/>
              </w:rPr>
            </w:pPr>
            <w:r w:rsidRPr="00912914">
              <w:rPr>
                <w:rFonts w:asciiTheme="minorHAnsi" w:hAnsiTheme="minorHAnsi" w:cstheme="minorHAnsi"/>
                <w:b/>
                <w:kern w:val="2"/>
                <w:sz w:val="22"/>
                <w:szCs w:val="22"/>
              </w:rPr>
              <w:t>UAB „Kauno vandenys“</w:t>
            </w:r>
          </w:p>
        </w:tc>
      </w:tr>
      <w:tr w:rsidR="00643A83" w:rsidRPr="00912914" w14:paraId="0C589C2F" w14:textId="77777777">
        <w:tc>
          <w:tcPr>
            <w:tcW w:w="2808" w:type="dxa"/>
            <w:vMerge/>
          </w:tcPr>
          <w:p w14:paraId="250CF614" w14:textId="77777777" w:rsidR="00643A83" w:rsidRPr="00912914" w:rsidRDefault="00643A83" w:rsidP="00643A83">
            <w:pPr>
              <w:rPr>
                <w:rFonts w:asciiTheme="minorHAnsi" w:hAnsiTheme="minorHAnsi" w:cstheme="minorHAnsi"/>
                <w:kern w:val="2"/>
                <w:sz w:val="22"/>
                <w:szCs w:val="22"/>
              </w:rPr>
            </w:pPr>
          </w:p>
        </w:tc>
        <w:tc>
          <w:tcPr>
            <w:tcW w:w="3240" w:type="dxa"/>
          </w:tcPr>
          <w:p w14:paraId="7D49178E" w14:textId="77777777" w:rsidR="00643A83" w:rsidRPr="00912914" w:rsidRDefault="00643A83"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1.1.2. Juridinio asmens kodas</w:t>
            </w:r>
          </w:p>
        </w:tc>
        <w:tc>
          <w:tcPr>
            <w:tcW w:w="3510" w:type="dxa"/>
          </w:tcPr>
          <w:p w14:paraId="7819AEEC" w14:textId="26E1AC6F" w:rsidR="00643A83" w:rsidRPr="00912914" w:rsidRDefault="00643A83" w:rsidP="001E6E0E">
            <w:pPr>
              <w:spacing w:line="276" w:lineRule="auto"/>
              <w:jc w:val="both"/>
              <w:rPr>
                <w:rFonts w:asciiTheme="minorHAnsi" w:hAnsiTheme="minorHAnsi" w:cstheme="minorHAnsi"/>
                <w:kern w:val="2"/>
                <w:sz w:val="22"/>
                <w:szCs w:val="22"/>
              </w:rPr>
            </w:pPr>
            <w:r w:rsidRPr="00912914">
              <w:rPr>
                <w:rFonts w:asciiTheme="minorHAnsi" w:hAnsiTheme="minorHAnsi" w:cstheme="minorHAnsi"/>
                <w:kern w:val="2"/>
                <w:sz w:val="22"/>
                <w:szCs w:val="22"/>
              </w:rPr>
              <w:t>132751369</w:t>
            </w:r>
          </w:p>
        </w:tc>
      </w:tr>
      <w:tr w:rsidR="00643A83" w:rsidRPr="00912914" w14:paraId="2A93806E" w14:textId="77777777">
        <w:tc>
          <w:tcPr>
            <w:tcW w:w="2808" w:type="dxa"/>
            <w:vMerge/>
          </w:tcPr>
          <w:p w14:paraId="3E6C61B5" w14:textId="77777777" w:rsidR="00643A83" w:rsidRPr="00912914" w:rsidRDefault="00643A83" w:rsidP="00643A83">
            <w:pPr>
              <w:rPr>
                <w:rFonts w:asciiTheme="minorHAnsi" w:hAnsiTheme="minorHAnsi" w:cstheme="minorHAnsi"/>
                <w:kern w:val="2"/>
                <w:sz w:val="22"/>
                <w:szCs w:val="22"/>
              </w:rPr>
            </w:pPr>
          </w:p>
        </w:tc>
        <w:tc>
          <w:tcPr>
            <w:tcW w:w="3240" w:type="dxa"/>
          </w:tcPr>
          <w:p w14:paraId="5EED4427" w14:textId="77777777" w:rsidR="00643A83" w:rsidRPr="00912914" w:rsidRDefault="00643A83"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1.1.3. Adresas</w:t>
            </w:r>
          </w:p>
        </w:tc>
        <w:tc>
          <w:tcPr>
            <w:tcW w:w="3510" w:type="dxa"/>
          </w:tcPr>
          <w:p w14:paraId="4F5C7F7B" w14:textId="3AA0ED73" w:rsidR="00643A83" w:rsidRPr="00912914" w:rsidRDefault="00643A83" w:rsidP="001E6E0E">
            <w:pPr>
              <w:spacing w:line="276" w:lineRule="auto"/>
              <w:jc w:val="both"/>
              <w:rPr>
                <w:rFonts w:asciiTheme="minorHAnsi" w:hAnsiTheme="minorHAnsi" w:cstheme="minorHAnsi"/>
                <w:kern w:val="2"/>
                <w:sz w:val="22"/>
                <w:szCs w:val="22"/>
              </w:rPr>
            </w:pPr>
            <w:r w:rsidRPr="00912914">
              <w:rPr>
                <w:rFonts w:asciiTheme="minorHAnsi" w:hAnsiTheme="minorHAnsi" w:cstheme="minorHAnsi"/>
                <w:kern w:val="2"/>
                <w:sz w:val="22"/>
                <w:szCs w:val="22"/>
              </w:rPr>
              <w:t>Aukštaičių g. 43, Kaunas</w:t>
            </w:r>
          </w:p>
        </w:tc>
      </w:tr>
      <w:tr w:rsidR="00643A83" w:rsidRPr="00912914" w14:paraId="2FFCB90C" w14:textId="77777777">
        <w:tc>
          <w:tcPr>
            <w:tcW w:w="2808" w:type="dxa"/>
            <w:vMerge/>
          </w:tcPr>
          <w:p w14:paraId="77B2C144" w14:textId="77777777" w:rsidR="00643A83" w:rsidRPr="00912914" w:rsidRDefault="00643A83" w:rsidP="00643A83">
            <w:pPr>
              <w:rPr>
                <w:rFonts w:asciiTheme="minorHAnsi" w:hAnsiTheme="minorHAnsi" w:cstheme="minorHAnsi"/>
                <w:kern w:val="2"/>
                <w:sz w:val="22"/>
                <w:szCs w:val="22"/>
              </w:rPr>
            </w:pPr>
          </w:p>
        </w:tc>
        <w:tc>
          <w:tcPr>
            <w:tcW w:w="3240" w:type="dxa"/>
          </w:tcPr>
          <w:p w14:paraId="1FAD4E95" w14:textId="77777777" w:rsidR="00643A83" w:rsidRPr="00912914" w:rsidRDefault="00643A83"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1.1.4. PVM mokėtojo kodas</w:t>
            </w:r>
          </w:p>
        </w:tc>
        <w:tc>
          <w:tcPr>
            <w:tcW w:w="3510" w:type="dxa"/>
          </w:tcPr>
          <w:p w14:paraId="56AC6DCA" w14:textId="4AC2276C" w:rsidR="00643A83" w:rsidRPr="00912914" w:rsidRDefault="00643A83" w:rsidP="001E6E0E">
            <w:pPr>
              <w:spacing w:line="276" w:lineRule="auto"/>
              <w:jc w:val="both"/>
              <w:rPr>
                <w:rFonts w:asciiTheme="minorHAnsi" w:hAnsiTheme="minorHAnsi" w:cstheme="minorHAnsi"/>
                <w:kern w:val="2"/>
                <w:sz w:val="22"/>
                <w:szCs w:val="22"/>
              </w:rPr>
            </w:pPr>
            <w:r w:rsidRPr="00912914">
              <w:rPr>
                <w:rFonts w:asciiTheme="minorHAnsi" w:hAnsiTheme="minorHAnsi" w:cstheme="minorHAnsi"/>
                <w:kern w:val="2"/>
                <w:sz w:val="22"/>
                <w:szCs w:val="22"/>
              </w:rPr>
              <w:t>LT327513610</w:t>
            </w:r>
          </w:p>
        </w:tc>
      </w:tr>
      <w:tr w:rsidR="00643A83" w:rsidRPr="00912914" w14:paraId="404EE54B" w14:textId="77777777">
        <w:tc>
          <w:tcPr>
            <w:tcW w:w="2808" w:type="dxa"/>
            <w:vMerge/>
          </w:tcPr>
          <w:p w14:paraId="0D53D2F6" w14:textId="77777777" w:rsidR="00643A83" w:rsidRPr="00912914" w:rsidRDefault="00643A83" w:rsidP="00643A83">
            <w:pPr>
              <w:rPr>
                <w:rFonts w:asciiTheme="minorHAnsi" w:hAnsiTheme="minorHAnsi" w:cstheme="minorHAnsi"/>
                <w:kern w:val="2"/>
                <w:sz w:val="22"/>
                <w:szCs w:val="22"/>
              </w:rPr>
            </w:pPr>
          </w:p>
        </w:tc>
        <w:tc>
          <w:tcPr>
            <w:tcW w:w="3240" w:type="dxa"/>
          </w:tcPr>
          <w:p w14:paraId="63D0D36C" w14:textId="77777777" w:rsidR="00643A83" w:rsidRPr="00912914" w:rsidRDefault="00643A83"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1.1.5. Atsiskaitomoji sąskaita</w:t>
            </w:r>
          </w:p>
        </w:tc>
        <w:tc>
          <w:tcPr>
            <w:tcW w:w="3510" w:type="dxa"/>
          </w:tcPr>
          <w:p w14:paraId="5D4BCEF1" w14:textId="156F417D" w:rsidR="00643A83" w:rsidRPr="00912914" w:rsidRDefault="00643A83" w:rsidP="001E6E0E">
            <w:pPr>
              <w:spacing w:line="276" w:lineRule="auto"/>
              <w:jc w:val="both"/>
              <w:rPr>
                <w:rFonts w:asciiTheme="minorHAnsi" w:hAnsiTheme="minorHAnsi" w:cstheme="minorHAnsi"/>
                <w:kern w:val="2"/>
                <w:sz w:val="22"/>
                <w:szCs w:val="22"/>
              </w:rPr>
            </w:pPr>
            <w:r w:rsidRPr="00912914">
              <w:rPr>
                <w:rFonts w:asciiTheme="minorHAnsi" w:hAnsiTheme="minorHAnsi" w:cstheme="minorHAnsi"/>
                <w:kern w:val="2"/>
                <w:sz w:val="22"/>
                <w:szCs w:val="22"/>
              </w:rPr>
              <w:t>LT447044060003089823</w:t>
            </w:r>
          </w:p>
        </w:tc>
      </w:tr>
      <w:tr w:rsidR="00643A83" w:rsidRPr="00912914" w14:paraId="5639980C" w14:textId="77777777">
        <w:tc>
          <w:tcPr>
            <w:tcW w:w="2808" w:type="dxa"/>
            <w:vMerge/>
          </w:tcPr>
          <w:p w14:paraId="2DBF3DBF" w14:textId="77777777" w:rsidR="00643A83" w:rsidRPr="00912914" w:rsidRDefault="00643A83" w:rsidP="00643A83">
            <w:pPr>
              <w:rPr>
                <w:rFonts w:asciiTheme="minorHAnsi" w:hAnsiTheme="minorHAnsi" w:cstheme="minorHAnsi"/>
                <w:kern w:val="2"/>
                <w:sz w:val="22"/>
                <w:szCs w:val="22"/>
              </w:rPr>
            </w:pPr>
          </w:p>
        </w:tc>
        <w:tc>
          <w:tcPr>
            <w:tcW w:w="3240" w:type="dxa"/>
          </w:tcPr>
          <w:p w14:paraId="1CB09783" w14:textId="77777777" w:rsidR="00643A83" w:rsidRPr="00912914" w:rsidRDefault="00643A83"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1.1.6. Bankas, banko kodas</w:t>
            </w:r>
          </w:p>
        </w:tc>
        <w:tc>
          <w:tcPr>
            <w:tcW w:w="3510" w:type="dxa"/>
          </w:tcPr>
          <w:p w14:paraId="3DB14F3C" w14:textId="6830176C" w:rsidR="00643A83" w:rsidRPr="00912914" w:rsidRDefault="00643A83" w:rsidP="001E6E0E">
            <w:pPr>
              <w:spacing w:line="276" w:lineRule="auto"/>
              <w:jc w:val="both"/>
              <w:rPr>
                <w:rFonts w:asciiTheme="minorHAnsi" w:hAnsiTheme="minorHAnsi" w:cstheme="minorHAnsi"/>
                <w:kern w:val="2"/>
                <w:sz w:val="22"/>
                <w:szCs w:val="22"/>
              </w:rPr>
            </w:pPr>
            <w:r w:rsidRPr="00912914">
              <w:rPr>
                <w:rFonts w:asciiTheme="minorHAnsi" w:hAnsiTheme="minorHAnsi" w:cstheme="minorHAnsi"/>
                <w:kern w:val="2"/>
                <w:sz w:val="22"/>
                <w:szCs w:val="22"/>
              </w:rPr>
              <w:t>AB SEB bankas, 70440</w:t>
            </w:r>
          </w:p>
        </w:tc>
      </w:tr>
      <w:tr w:rsidR="00643A83" w:rsidRPr="00912914" w14:paraId="3C6CA9D3" w14:textId="77777777">
        <w:tc>
          <w:tcPr>
            <w:tcW w:w="2808" w:type="dxa"/>
            <w:vMerge/>
          </w:tcPr>
          <w:p w14:paraId="7A8AE9BC" w14:textId="77777777" w:rsidR="00643A83" w:rsidRPr="00912914" w:rsidRDefault="00643A83" w:rsidP="00643A83">
            <w:pPr>
              <w:rPr>
                <w:rFonts w:asciiTheme="minorHAnsi" w:hAnsiTheme="minorHAnsi" w:cstheme="minorHAnsi"/>
                <w:kern w:val="2"/>
                <w:sz w:val="22"/>
                <w:szCs w:val="22"/>
              </w:rPr>
            </w:pPr>
          </w:p>
        </w:tc>
        <w:tc>
          <w:tcPr>
            <w:tcW w:w="3240" w:type="dxa"/>
          </w:tcPr>
          <w:p w14:paraId="3E35C849" w14:textId="77777777" w:rsidR="00643A83" w:rsidRPr="00912914" w:rsidRDefault="00643A83"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1.1.7. Telefonas</w:t>
            </w:r>
          </w:p>
        </w:tc>
        <w:tc>
          <w:tcPr>
            <w:tcW w:w="3510" w:type="dxa"/>
          </w:tcPr>
          <w:p w14:paraId="30515D15" w14:textId="17FF8139" w:rsidR="00643A83" w:rsidRPr="00912914" w:rsidRDefault="00643A83" w:rsidP="001E6E0E">
            <w:pPr>
              <w:spacing w:line="276" w:lineRule="auto"/>
              <w:jc w:val="both"/>
              <w:rPr>
                <w:rFonts w:asciiTheme="minorHAnsi" w:hAnsiTheme="minorHAnsi" w:cstheme="minorHAnsi"/>
                <w:kern w:val="2"/>
                <w:sz w:val="22"/>
                <w:szCs w:val="22"/>
              </w:rPr>
            </w:pPr>
            <w:r w:rsidRPr="00912914">
              <w:rPr>
                <w:rFonts w:asciiTheme="minorHAnsi" w:hAnsiTheme="minorHAnsi" w:cstheme="minorHAnsi"/>
                <w:kern w:val="2"/>
                <w:sz w:val="22"/>
                <w:szCs w:val="22"/>
              </w:rPr>
              <w:t xml:space="preserve">+370 37 301 700  </w:t>
            </w:r>
          </w:p>
        </w:tc>
      </w:tr>
      <w:tr w:rsidR="00643A83" w:rsidRPr="00912914" w14:paraId="2DD42AC0" w14:textId="77777777">
        <w:tc>
          <w:tcPr>
            <w:tcW w:w="2808" w:type="dxa"/>
            <w:vMerge/>
          </w:tcPr>
          <w:p w14:paraId="2FBBCA29" w14:textId="77777777" w:rsidR="00643A83" w:rsidRPr="00912914" w:rsidRDefault="00643A83" w:rsidP="00643A83">
            <w:pPr>
              <w:rPr>
                <w:rFonts w:asciiTheme="minorHAnsi" w:hAnsiTheme="minorHAnsi" w:cstheme="minorHAnsi"/>
                <w:kern w:val="2"/>
                <w:sz w:val="22"/>
                <w:szCs w:val="22"/>
              </w:rPr>
            </w:pPr>
          </w:p>
        </w:tc>
        <w:tc>
          <w:tcPr>
            <w:tcW w:w="3240" w:type="dxa"/>
          </w:tcPr>
          <w:p w14:paraId="52475DD0" w14:textId="77777777" w:rsidR="00643A83" w:rsidRPr="00912914" w:rsidRDefault="00643A83"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1.1.8. El. paštas</w:t>
            </w:r>
          </w:p>
        </w:tc>
        <w:tc>
          <w:tcPr>
            <w:tcW w:w="3510" w:type="dxa"/>
          </w:tcPr>
          <w:p w14:paraId="16E6C304" w14:textId="400D2C44" w:rsidR="00643A83" w:rsidRPr="00912914" w:rsidRDefault="00643A83" w:rsidP="001E6E0E">
            <w:pPr>
              <w:spacing w:line="276" w:lineRule="auto"/>
              <w:jc w:val="both"/>
              <w:rPr>
                <w:rFonts w:asciiTheme="minorHAnsi" w:hAnsiTheme="minorHAnsi" w:cstheme="minorHAnsi"/>
                <w:kern w:val="2"/>
                <w:sz w:val="22"/>
                <w:szCs w:val="22"/>
              </w:rPr>
            </w:pPr>
            <w:hyperlink r:id="rId11" w:history="1">
              <w:r w:rsidRPr="00912914">
                <w:rPr>
                  <w:rStyle w:val="Hipersaitas"/>
                  <w:rFonts w:asciiTheme="minorHAnsi" w:hAnsiTheme="minorHAnsi" w:cstheme="minorHAnsi"/>
                  <w:kern w:val="2"/>
                  <w:sz w:val="22"/>
                  <w:szCs w:val="22"/>
                </w:rPr>
                <w:t>ofisas@kaunovandenys.lt</w:t>
              </w:r>
            </w:hyperlink>
            <w:r w:rsidRPr="00912914">
              <w:rPr>
                <w:rFonts w:asciiTheme="minorHAnsi" w:hAnsiTheme="minorHAnsi" w:cstheme="minorHAnsi"/>
                <w:kern w:val="2"/>
                <w:sz w:val="22"/>
                <w:szCs w:val="22"/>
              </w:rPr>
              <w:t xml:space="preserve"> </w:t>
            </w:r>
          </w:p>
        </w:tc>
      </w:tr>
      <w:tr w:rsidR="005A5832" w:rsidRPr="00912914" w14:paraId="04E6F496" w14:textId="77777777">
        <w:tc>
          <w:tcPr>
            <w:tcW w:w="2808" w:type="dxa"/>
            <w:vMerge/>
          </w:tcPr>
          <w:p w14:paraId="3F78C75D" w14:textId="77777777" w:rsidR="005A5832" w:rsidRPr="00912914" w:rsidRDefault="005A5832">
            <w:pPr>
              <w:rPr>
                <w:rFonts w:asciiTheme="minorHAnsi" w:hAnsiTheme="minorHAnsi" w:cstheme="minorHAnsi"/>
                <w:kern w:val="2"/>
                <w:sz w:val="22"/>
                <w:szCs w:val="22"/>
              </w:rPr>
            </w:pPr>
          </w:p>
        </w:tc>
        <w:tc>
          <w:tcPr>
            <w:tcW w:w="3240" w:type="dxa"/>
          </w:tcPr>
          <w:p w14:paraId="17851CCB" w14:textId="77777777" w:rsidR="005A5832" w:rsidRPr="00912914" w:rsidRDefault="00A10867"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1.1.9. Šalies atstovas</w:t>
            </w:r>
          </w:p>
        </w:tc>
        <w:tc>
          <w:tcPr>
            <w:tcW w:w="3510" w:type="dxa"/>
          </w:tcPr>
          <w:p w14:paraId="68AE61B3" w14:textId="67B9F41C" w:rsidR="005A5832" w:rsidRPr="00912914" w:rsidRDefault="005A5832" w:rsidP="001E6E0E">
            <w:pPr>
              <w:spacing w:line="276" w:lineRule="auto"/>
              <w:jc w:val="both"/>
              <w:rPr>
                <w:rFonts w:asciiTheme="minorHAnsi" w:hAnsiTheme="minorHAnsi" w:cstheme="minorHAnsi"/>
                <w:kern w:val="2"/>
                <w:sz w:val="22"/>
                <w:szCs w:val="22"/>
              </w:rPr>
            </w:pPr>
          </w:p>
        </w:tc>
      </w:tr>
      <w:tr w:rsidR="005A5832" w:rsidRPr="00912914" w14:paraId="3789DCB5" w14:textId="77777777">
        <w:tc>
          <w:tcPr>
            <w:tcW w:w="2808" w:type="dxa"/>
            <w:vMerge/>
          </w:tcPr>
          <w:p w14:paraId="2B41C8D4" w14:textId="77777777" w:rsidR="005A5832" w:rsidRPr="00912914" w:rsidRDefault="005A5832">
            <w:pPr>
              <w:rPr>
                <w:rFonts w:asciiTheme="minorHAnsi" w:hAnsiTheme="minorHAnsi" w:cstheme="minorHAnsi"/>
                <w:kern w:val="2"/>
                <w:sz w:val="22"/>
                <w:szCs w:val="22"/>
              </w:rPr>
            </w:pPr>
          </w:p>
        </w:tc>
        <w:tc>
          <w:tcPr>
            <w:tcW w:w="3240" w:type="dxa"/>
          </w:tcPr>
          <w:p w14:paraId="15C2388C" w14:textId="77777777" w:rsidR="005A5832" w:rsidRPr="00912914" w:rsidRDefault="00A10867"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1.1.10. Atstovavimo pagrindas</w:t>
            </w:r>
          </w:p>
        </w:tc>
        <w:tc>
          <w:tcPr>
            <w:tcW w:w="3510" w:type="dxa"/>
          </w:tcPr>
          <w:p w14:paraId="570009EE" w14:textId="63D6B16F" w:rsidR="005A5832" w:rsidRPr="00912914" w:rsidRDefault="005A5832" w:rsidP="001E6E0E">
            <w:pPr>
              <w:spacing w:line="276" w:lineRule="auto"/>
              <w:jc w:val="both"/>
              <w:rPr>
                <w:rFonts w:asciiTheme="minorHAnsi" w:hAnsiTheme="minorHAnsi" w:cstheme="minorHAnsi"/>
                <w:kern w:val="2"/>
                <w:sz w:val="22"/>
                <w:szCs w:val="22"/>
              </w:rPr>
            </w:pPr>
          </w:p>
        </w:tc>
      </w:tr>
      <w:tr w:rsidR="005A5832" w:rsidRPr="00912914" w14:paraId="7764308C" w14:textId="77777777">
        <w:tc>
          <w:tcPr>
            <w:tcW w:w="2808" w:type="dxa"/>
            <w:vMerge w:val="restart"/>
          </w:tcPr>
          <w:p w14:paraId="3EE4DF26" w14:textId="77777777" w:rsidR="005A5832" w:rsidRPr="00912914" w:rsidRDefault="005A5832">
            <w:pPr>
              <w:rPr>
                <w:rFonts w:asciiTheme="minorHAnsi" w:hAnsiTheme="minorHAnsi" w:cstheme="minorHAnsi"/>
                <w:b/>
                <w:bCs/>
                <w:kern w:val="2"/>
                <w:sz w:val="22"/>
                <w:szCs w:val="22"/>
              </w:rPr>
            </w:pPr>
          </w:p>
          <w:p w14:paraId="6D519503" w14:textId="77777777" w:rsidR="005A5832" w:rsidRPr="00912914" w:rsidRDefault="005A5832">
            <w:pPr>
              <w:rPr>
                <w:rFonts w:asciiTheme="minorHAnsi" w:hAnsiTheme="minorHAnsi" w:cstheme="minorHAnsi"/>
                <w:b/>
                <w:bCs/>
                <w:kern w:val="2"/>
                <w:sz w:val="22"/>
                <w:szCs w:val="22"/>
              </w:rPr>
            </w:pPr>
          </w:p>
          <w:p w14:paraId="6DCE769E" w14:textId="77777777" w:rsidR="005A5832" w:rsidRPr="00912914" w:rsidRDefault="005A5832">
            <w:pPr>
              <w:rPr>
                <w:rFonts w:asciiTheme="minorHAnsi" w:hAnsiTheme="minorHAnsi" w:cstheme="minorHAnsi"/>
                <w:b/>
                <w:bCs/>
                <w:kern w:val="2"/>
                <w:sz w:val="22"/>
                <w:szCs w:val="22"/>
              </w:rPr>
            </w:pPr>
          </w:p>
          <w:p w14:paraId="24A98635" w14:textId="77777777" w:rsidR="005A5832" w:rsidRPr="00912914" w:rsidRDefault="00A10867">
            <w:pPr>
              <w:rPr>
                <w:rFonts w:asciiTheme="minorHAnsi" w:hAnsiTheme="minorHAnsi" w:cstheme="minorHAnsi"/>
                <w:b/>
                <w:bCs/>
                <w:kern w:val="2"/>
                <w:sz w:val="22"/>
                <w:szCs w:val="22"/>
              </w:rPr>
            </w:pPr>
            <w:r w:rsidRPr="00912914">
              <w:rPr>
                <w:rFonts w:asciiTheme="minorHAnsi" w:hAnsiTheme="minorHAnsi" w:cstheme="minorHAnsi"/>
                <w:b/>
                <w:bCs/>
                <w:kern w:val="2"/>
                <w:sz w:val="22"/>
                <w:szCs w:val="22"/>
              </w:rPr>
              <w:t>1.2. Tiekėjas</w:t>
            </w:r>
          </w:p>
          <w:p w14:paraId="711EF287" w14:textId="77777777" w:rsidR="005A5832" w:rsidRPr="00912914" w:rsidRDefault="005A5832" w:rsidP="00643A83">
            <w:pPr>
              <w:rPr>
                <w:rFonts w:asciiTheme="minorHAnsi" w:hAnsiTheme="minorHAnsi" w:cstheme="minorHAnsi"/>
                <w:b/>
                <w:bCs/>
                <w:kern w:val="2"/>
                <w:sz w:val="22"/>
                <w:szCs w:val="22"/>
              </w:rPr>
            </w:pPr>
          </w:p>
        </w:tc>
        <w:tc>
          <w:tcPr>
            <w:tcW w:w="3240" w:type="dxa"/>
          </w:tcPr>
          <w:p w14:paraId="4B4B20E6" w14:textId="77777777" w:rsidR="005A5832" w:rsidRPr="00912914" w:rsidRDefault="00A10867"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1.2.1. Pavadinimas</w:t>
            </w:r>
          </w:p>
        </w:tc>
        <w:tc>
          <w:tcPr>
            <w:tcW w:w="3510" w:type="dxa"/>
          </w:tcPr>
          <w:p w14:paraId="1C39FB23" w14:textId="77777777" w:rsidR="005A5832" w:rsidRPr="00912914" w:rsidRDefault="005A5832" w:rsidP="001E6E0E">
            <w:pPr>
              <w:spacing w:line="276" w:lineRule="auto"/>
              <w:jc w:val="center"/>
              <w:rPr>
                <w:rFonts w:asciiTheme="minorHAnsi" w:hAnsiTheme="minorHAnsi" w:cstheme="minorHAnsi"/>
                <w:kern w:val="2"/>
                <w:sz w:val="22"/>
                <w:szCs w:val="22"/>
              </w:rPr>
            </w:pPr>
          </w:p>
        </w:tc>
      </w:tr>
      <w:tr w:rsidR="005A5832" w:rsidRPr="00912914" w14:paraId="7620FF3C" w14:textId="77777777">
        <w:tc>
          <w:tcPr>
            <w:tcW w:w="2808" w:type="dxa"/>
            <w:vMerge/>
          </w:tcPr>
          <w:p w14:paraId="59A76BF6" w14:textId="77777777" w:rsidR="005A5832" w:rsidRPr="00912914" w:rsidRDefault="005A5832">
            <w:pPr>
              <w:rPr>
                <w:rFonts w:asciiTheme="minorHAnsi" w:hAnsiTheme="minorHAnsi" w:cstheme="minorHAnsi"/>
                <w:b/>
                <w:bCs/>
                <w:kern w:val="2"/>
                <w:sz w:val="22"/>
                <w:szCs w:val="22"/>
              </w:rPr>
            </w:pPr>
          </w:p>
        </w:tc>
        <w:tc>
          <w:tcPr>
            <w:tcW w:w="3240" w:type="dxa"/>
          </w:tcPr>
          <w:p w14:paraId="06E59503" w14:textId="77777777" w:rsidR="005A5832" w:rsidRPr="00912914" w:rsidRDefault="00A10867"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1.2.2. Juridinio asmens kodas</w:t>
            </w:r>
          </w:p>
        </w:tc>
        <w:tc>
          <w:tcPr>
            <w:tcW w:w="3510" w:type="dxa"/>
          </w:tcPr>
          <w:p w14:paraId="309242FF" w14:textId="77777777" w:rsidR="005A5832" w:rsidRPr="00912914" w:rsidRDefault="005A5832" w:rsidP="001E6E0E">
            <w:pPr>
              <w:spacing w:line="276" w:lineRule="auto"/>
              <w:jc w:val="center"/>
              <w:rPr>
                <w:rFonts w:asciiTheme="minorHAnsi" w:hAnsiTheme="minorHAnsi" w:cstheme="minorHAnsi"/>
                <w:kern w:val="2"/>
                <w:sz w:val="22"/>
                <w:szCs w:val="22"/>
              </w:rPr>
            </w:pPr>
          </w:p>
        </w:tc>
      </w:tr>
      <w:tr w:rsidR="005A5832" w:rsidRPr="00912914" w14:paraId="7689A0D1" w14:textId="77777777">
        <w:tc>
          <w:tcPr>
            <w:tcW w:w="2808" w:type="dxa"/>
            <w:vMerge/>
          </w:tcPr>
          <w:p w14:paraId="6AEC8F64" w14:textId="77777777" w:rsidR="005A5832" w:rsidRPr="00912914" w:rsidRDefault="005A5832">
            <w:pPr>
              <w:rPr>
                <w:rFonts w:asciiTheme="minorHAnsi" w:hAnsiTheme="minorHAnsi" w:cstheme="minorHAnsi"/>
                <w:b/>
                <w:bCs/>
                <w:kern w:val="2"/>
                <w:sz w:val="22"/>
                <w:szCs w:val="22"/>
              </w:rPr>
            </w:pPr>
          </w:p>
        </w:tc>
        <w:tc>
          <w:tcPr>
            <w:tcW w:w="3240" w:type="dxa"/>
          </w:tcPr>
          <w:p w14:paraId="1045CD11" w14:textId="77777777" w:rsidR="005A5832" w:rsidRPr="00912914" w:rsidRDefault="00A10867"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1.2.3. Adresas</w:t>
            </w:r>
          </w:p>
        </w:tc>
        <w:tc>
          <w:tcPr>
            <w:tcW w:w="3510" w:type="dxa"/>
          </w:tcPr>
          <w:p w14:paraId="60D8C1A4" w14:textId="77777777" w:rsidR="005A5832" w:rsidRPr="00912914" w:rsidRDefault="005A5832" w:rsidP="001E6E0E">
            <w:pPr>
              <w:spacing w:line="276" w:lineRule="auto"/>
              <w:jc w:val="center"/>
              <w:rPr>
                <w:rFonts w:asciiTheme="minorHAnsi" w:hAnsiTheme="minorHAnsi" w:cstheme="minorHAnsi"/>
                <w:kern w:val="2"/>
                <w:sz w:val="22"/>
                <w:szCs w:val="22"/>
              </w:rPr>
            </w:pPr>
          </w:p>
        </w:tc>
      </w:tr>
      <w:tr w:rsidR="005A5832" w:rsidRPr="00912914" w14:paraId="74515245" w14:textId="77777777">
        <w:tc>
          <w:tcPr>
            <w:tcW w:w="2808" w:type="dxa"/>
            <w:vMerge/>
          </w:tcPr>
          <w:p w14:paraId="18EB75E1" w14:textId="77777777" w:rsidR="005A5832" w:rsidRPr="00912914" w:rsidRDefault="005A5832">
            <w:pPr>
              <w:rPr>
                <w:rFonts w:asciiTheme="minorHAnsi" w:hAnsiTheme="minorHAnsi" w:cstheme="minorHAnsi"/>
                <w:b/>
                <w:bCs/>
                <w:kern w:val="2"/>
                <w:sz w:val="22"/>
                <w:szCs w:val="22"/>
              </w:rPr>
            </w:pPr>
          </w:p>
        </w:tc>
        <w:tc>
          <w:tcPr>
            <w:tcW w:w="3240" w:type="dxa"/>
          </w:tcPr>
          <w:p w14:paraId="1C15E745" w14:textId="77777777" w:rsidR="005A5832" w:rsidRPr="00912914" w:rsidRDefault="00A10867"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1.2.4. PVM mokėtojo kodas</w:t>
            </w:r>
          </w:p>
        </w:tc>
        <w:tc>
          <w:tcPr>
            <w:tcW w:w="3510" w:type="dxa"/>
          </w:tcPr>
          <w:p w14:paraId="0F561431" w14:textId="77777777" w:rsidR="005A5832" w:rsidRPr="00912914" w:rsidRDefault="005A5832" w:rsidP="001E6E0E">
            <w:pPr>
              <w:spacing w:line="276" w:lineRule="auto"/>
              <w:jc w:val="center"/>
              <w:rPr>
                <w:rFonts w:asciiTheme="minorHAnsi" w:hAnsiTheme="minorHAnsi" w:cstheme="minorHAnsi"/>
                <w:kern w:val="2"/>
                <w:sz w:val="22"/>
                <w:szCs w:val="22"/>
              </w:rPr>
            </w:pPr>
          </w:p>
        </w:tc>
      </w:tr>
      <w:tr w:rsidR="005A5832" w:rsidRPr="00912914" w14:paraId="67ACF326" w14:textId="77777777">
        <w:tc>
          <w:tcPr>
            <w:tcW w:w="2808" w:type="dxa"/>
            <w:vMerge/>
          </w:tcPr>
          <w:p w14:paraId="6ECE234A" w14:textId="77777777" w:rsidR="005A5832" w:rsidRPr="00912914" w:rsidRDefault="005A5832">
            <w:pPr>
              <w:rPr>
                <w:rFonts w:asciiTheme="minorHAnsi" w:hAnsiTheme="minorHAnsi" w:cstheme="minorHAnsi"/>
                <w:b/>
                <w:bCs/>
                <w:kern w:val="2"/>
                <w:sz w:val="22"/>
                <w:szCs w:val="22"/>
              </w:rPr>
            </w:pPr>
          </w:p>
        </w:tc>
        <w:tc>
          <w:tcPr>
            <w:tcW w:w="3240" w:type="dxa"/>
          </w:tcPr>
          <w:p w14:paraId="752CC265" w14:textId="77777777" w:rsidR="005A5832" w:rsidRPr="00912914" w:rsidRDefault="00A10867"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1.2.5. Atsiskaitomoji sąskaita</w:t>
            </w:r>
          </w:p>
        </w:tc>
        <w:tc>
          <w:tcPr>
            <w:tcW w:w="3510" w:type="dxa"/>
          </w:tcPr>
          <w:p w14:paraId="512A87EA" w14:textId="77777777" w:rsidR="005A5832" w:rsidRPr="00912914" w:rsidRDefault="005A5832" w:rsidP="001E6E0E">
            <w:pPr>
              <w:spacing w:line="276" w:lineRule="auto"/>
              <w:jc w:val="center"/>
              <w:rPr>
                <w:rFonts w:asciiTheme="minorHAnsi" w:hAnsiTheme="minorHAnsi" w:cstheme="minorHAnsi"/>
                <w:kern w:val="2"/>
                <w:sz w:val="22"/>
                <w:szCs w:val="22"/>
              </w:rPr>
            </w:pPr>
          </w:p>
        </w:tc>
      </w:tr>
      <w:tr w:rsidR="005A5832" w:rsidRPr="00912914" w14:paraId="6C77EA71" w14:textId="77777777">
        <w:tc>
          <w:tcPr>
            <w:tcW w:w="2808" w:type="dxa"/>
            <w:vMerge/>
          </w:tcPr>
          <w:p w14:paraId="70F8DC28" w14:textId="77777777" w:rsidR="005A5832" w:rsidRPr="00912914" w:rsidRDefault="005A5832">
            <w:pPr>
              <w:rPr>
                <w:rFonts w:asciiTheme="minorHAnsi" w:hAnsiTheme="minorHAnsi" w:cstheme="minorHAnsi"/>
                <w:b/>
                <w:bCs/>
                <w:kern w:val="2"/>
                <w:sz w:val="22"/>
                <w:szCs w:val="22"/>
              </w:rPr>
            </w:pPr>
          </w:p>
        </w:tc>
        <w:tc>
          <w:tcPr>
            <w:tcW w:w="3240" w:type="dxa"/>
          </w:tcPr>
          <w:p w14:paraId="1622E531" w14:textId="77777777" w:rsidR="005A5832" w:rsidRPr="00912914" w:rsidRDefault="00A10867"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1.2.6. Bankas, banko kodas</w:t>
            </w:r>
          </w:p>
        </w:tc>
        <w:tc>
          <w:tcPr>
            <w:tcW w:w="3510" w:type="dxa"/>
          </w:tcPr>
          <w:p w14:paraId="53BF499D" w14:textId="77777777" w:rsidR="005A5832" w:rsidRPr="00912914" w:rsidRDefault="005A5832" w:rsidP="001E6E0E">
            <w:pPr>
              <w:spacing w:line="276" w:lineRule="auto"/>
              <w:jc w:val="center"/>
              <w:rPr>
                <w:rFonts w:asciiTheme="minorHAnsi" w:hAnsiTheme="minorHAnsi" w:cstheme="minorHAnsi"/>
                <w:kern w:val="2"/>
                <w:sz w:val="22"/>
                <w:szCs w:val="22"/>
              </w:rPr>
            </w:pPr>
          </w:p>
        </w:tc>
      </w:tr>
      <w:tr w:rsidR="005A5832" w:rsidRPr="00912914" w14:paraId="1A4DD5FA" w14:textId="77777777">
        <w:tc>
          <w:tcPr>
            <w:tcW w:w="2808" w:type="dxa"/>
            <w:vMerge/>
          </w:tcPr>
          <w:p w14:paraId="4F69EC28" w14:textId="77777777" w:rsidR="005A5832" w:rsidRPr="00912914" w:rsidRDefault="005A5832">
            <w:pPr>
              <w:rPr>
                <w:rFonts w:asciiTheme="minorHAnsi" w:hAnsiTheme="minorHAnsi" w:cstheme="minorHAnsi"/>
                <w:b/>
                <w:bCs/>
                <w:kern w:val="2"/>
                <w:sz w:val="22"/>
                <w:szCs w:val="22"/>
              </w:rPr>
            </w:pPr>
          </w:p>
        </w:tc>
        <w:tc>
          <w:tcPr>
            <w:tcW w:w="3240" w:type="dxa"/>
          </w:tcPr>
          <w:p w14:paraId="2D95A528" w14:textId="77777777" w:rsidR="005A5832" w:rsidRPr="00912914" w:rsidRDefault="00A10867"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1.2.7. Telefonas</w:t>
            </w:r>
          </w:p>
        </w:tc>
        <w:tc>
          <w:tcPr>
            <w:tcW w:w="3510" w:type="dxa"/>
          </w:tcPr>
          <w:p w14:paraId="60EDB536" w14:textId="77777777" w:rsidR="005A5832" w:rsidRPr="00912914" w:rsidRDefault="005A5832" w:rsidP="001E6E0E">
            <w:pPr>
              <w:spacing w:line="276" w:lineRule="auto"/>
              <w:jc w:val="center"/>
              <w:rPr>
                <w:rFonts w:asciiTheme="minorHAnsi" w:hAnsiTheme="minorHAnsi" w:cstheme="minorHAnsi"/>
                <w:kern w:val="2"/>
                <w:sz w:val="22"/>
                <w:szCs w:val="22"/>
              </w:rPr>
            </w:pPr>
          </w:p>
        </w:tc>
      </w:tr>
      <w:tr w:rsidR="005A5832" w:rsidRPr="00912914" w14:paraId="237ED846" w14:textId="77777777">
        <w:tc>
          <w:tcPr>
            <w:tcW w:w="2808" w:type="dxa"/>
            <w:vMerge/>
          </w:tcPr>
          <w:p w14:paraId="371686E0" w14:textId="77777777" w:rsidR="005A5832" w:rsidRPr="00912914" w:rsidRDefault="005A5832">
            <w:pPr>
              <w:rPr>
                <w:rFonts w:asciiTheme="minorHAnsi" w:hAnsiTheme="minorHAnsi" w:cstheme="minorHAnsi"/>
                <w:b/>
                <w:bCs/>
                <w:kern w:val="2"/>
                <w:sz w:val="22"/>
                <w:szCs w:val="22"/>
              </w:rPr>
            </w:pPr>
          </w:p>
        </w:tc>
        <w:tc>
          <w:tcPr>
            <w:tcW w:w="3240" w:type="dxa"/>
          </w:tcPr>
          <w:p w14:paraId="76411BE9" w14:textId="77777777" w:rsidR="005A5832" w:rsidRPr="00912914" w:rsidRDefault="00A10867"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1.2.8. El. paštas</w:t>
            </w:r>
          </w:p>
        </w:tc>
        <w:tc>
          <w:tcPr>
            <w:tcW w:w="3510" w:type="dxa"/>
          </w:tcPr>
          <w:p w14:paraId="3AD89FFF" w14:textId="77777777" w:rsidR="005A5832" w:rsidRPr="00912914" w:rsidRDefault="005A5832" w:rsidP="001E6E0E">
            <w:pPr>
              <w:spacing w:line="276" w:lineRule="auto"/>
              <w:jc w:val="center"/>
              <w:rPr>
                <w:rFonts w:asciiTheme="minorHAnsi" w:hAnsiTheme="minorHAnsi" w:cstheme="minorHAnsi"/>
                <w:kern w:val="2"/>
                <w:sz w:val="22"/>
                <w:szCs w:val="22"/>
              </w:rPr>
            </w:pPr>
          </w:p>
        </w:tc>
      </w:tr>
      <w:tr w:rsidR="005A5832" w:rsidRPr="00912914" w14:paraId="666AE2EA" w14:textId="77777777">
        <w:tc>
          <w:tcPr>
            <w:tcW w:w="2808" w:type="dxa"/>
            <w:vMerge/>
          </w:tcPr>
          <w:p w14:paraId="543BB8B7" w14:textId="77777777" w:rsidR="005A5832" w:rsidRPr="00912914" w:rsidRDefault="005A5832">
            <w:pPr>
              <w:rPr>
                <w:rFonts w:asciiTheme="minorHAnsi" w:hAnsiTheme="minorHAnsi" w:cstheme="minorHAnsi"/>
                <w:b/>
                <w:bCs/>
                <w:kern w:val="2"/>
                <w:sz w:val="22"/>
                <w:szCs w:val="22"/>
              </w:rPr>
            </w:pPr>
          </w:p>
        </w:tc>
        <w:tc>
          <w:tcPr>
            <w:tcW w:w="3240" w:type="dxa"/>
          </w:tcPr>
          <w:p w14:paraId="122A22AB" w14:textId="77777777" w:rsidR="005A5832" w:rsidRPr="00912914" w:rsidRDefault="00A10867"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1.2.9. Šalies atstovas</w:t>
            </w:r>
          </w:p>
        </w:tc>
        <w:tc>
          <w:tcPr>
            <w:tcW w:w="3510" w:type="dxa"/>
          </w:tcPr>
          <w:p w14:paraId="7580B9F5" w14:textId="77777777" w:rsidR="005A5832" w:rsidRPr="00912914" w:rsidRDefault="005A5832" w:rsidP="001E6E0E">
            <w:pPr>
              <w:spacing w:line="276" w:lineRule="auto"/>
              <w:jc w:val="center"/>
              <w:rPr>
                <w:rFonts w:asciiTheme="minorHAnsi" w:hAnsiTheme="minorHAnsi" w:cstheme="minorHAnsi"/>
                <w:kern w:val="2"/>
                <w:sz w:val="22"/>
                <w:szCs w:val="22"/>
              </w:rPr>
            </w:pPr>
          </w:p>
        </w:tc>
      </w:tr>
      <w:tr w:rsidR="005A5832" w:rsidRPr="00912914" w14:paraId="292C776B" w14:textId="77777777">
        <w:tc>
          <w:tcPr>
            <w:tcW w:w="2808" w:type="dxa"/>
            <w:vMerge/>
          </w:tcPr>
          <w:p w14:paraId="2D900F0A" w14:textId="77777777" w:rsidR="005A5832" w:rsidRPr="00912914" w:rsidRDefault="005A5832">
            <w:pPr>
              <w:rPr>
                <w:rFonts w:asciiTheme="minorHAnsi" w:hAnsiTheme="minorHAnsi" w:cstheme="minorHAnsi"/>
                <w:b/>
                <w:bCs/>
                <w:kern w:val="2"/>
                <w:sz w:val="22"/>
                <w:szCs w:val="22"/>
              </w:rPr>
            </w:pPr>
          </w:p>
        </w:tc>
        <w:tc>
          <w:tcPr>
            <w:tcW w:w="3240" w:type="dxa"/>
          </w:tcPr>
          <w:p w14:paraId="0A9DB8EB" w14:textId="77777777" w:rsidR="005A5832" w:rsidRPr="00912914" w:rsidRDefault="00A10867" w:rsidP="001E6E0E">
            <w:pPr>
              <w:spacing w:line="276" w:lineRule="auto"/>
              <w:rPr>
                <w:rFonts w:asciiTheme="minorHAnsi" w:hAnsiTheme="minorHAnsi" w:cstheme="minorHAnsi"/>
                <w:kern w:val="2"/>
                <w:sz w:val="22"/>
                <w:szCs w:val="22"/>
              </w:rPr>
            </w:pPr>
            <w:r w:rsidRPr="00912914">
              <w:rPr>
                <w:rFonts w:asciiTheme="minorHAnsi" w:hAnsiTheme="minorHAnsi" w:cstheme="minorHAnsi"/>
                <w:kern w:val="2"/>
                <w:sz w:val="22"/>
                <w:szCs w:val="22"/>
              </w:rPr>
              <w:t>1.2.10. Atstovavimo pagrindas</w:t>
            </w:r>
          </w:p>
        </w:tc>
        <w:tc>
          <w:tcPr>
            <w:tcW w:w="3510" w:type="dxa"/>
          </w:tcPr>
          <w:p w14:paraId="5FCBD162" w14:textId="77777777" w:rsidR="005A5832" w:rsidRPr="00912914" w:rsidRDefault="005A5832" w:rsidP="001E6E0E">
            <w:pPr>
              <w:spacing w:line="276" w:lineRule="auto"/>
              <w:jc w:val="center"/>
              <w:rPr>
                <w:rFonts w:asciiTheme="minorHAnsi" w:hAnsiTheme="minorHAnsi" w:cstheme="minorHAnsi"/>
                <w:kern w:val="2"/>
                <w:sz w:val="22"/>
                <w:szCs w:val="22"/>
              </w:rPr>
            </w:pPr>
          </w:p>
        </w:tc>
      </w:tr>
    </w:tbl>
    <w:p w14:paraId="29EDFD0B" w14:textId="77777777" w:rsidR="005A5832" w:rsidRPr="00912914" w:rsidRDefault="005A5832">
      <w:pPr>
        <w:jc w:val="both"/>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912914" w14:paraId="7696E671" w14:textId="77777777">
        <w:trPr>
          <w:trHeight w:val="300"/>
        </w:trPr>
        <w:tc>
          <w:tcPr>
            <w:tcW w:w="9535" w:type="dxa"/>
            <w:gridSpan w:val="4"/>
          </w:tcPr>
          <w:p w14:paraId="2A11592D" w14:textId="77777777" w:rsidR="005A5832" w:rsidRPr="00912914" w:rsidRDefault="00A10867" w:rsidP="001E6E0E">
            <w:pPr>
              <w:spacing w:before="120" w:after="120"/>
              <w:jc w:val="center"/>
              <w:rPr>
                <w:rFonts w:asciiTheme="minorHAnsi" w:hAnsiTheme="minorHAnsi" w:cstheme="minorHAnsi"/>
                <w:b/>
                <w:bCs/>
                <w:kern w:val="2"/>
                <w:sz w:val="22"/>
                <w:szCs w:val="22"/>
              </w:rPr>
            </w:pPr>
            <w:r w:rsidRPr="00912914">
              <w:rPr>
                <w:rFonts w:asciiTheme="minorHAnsi" w:hAnsiTheme="minorHAnsi" w:cstheme="minorHAnsi"/>
                <w:b/>
                <w:bCs/>
                <w:kern w:val="2"/>
                <w:sz w:val="22"/>
                <w:szCs w:val="22"/>
              </w:rPr>
              <w:t>2. ATSAKINGI ASMENYS</w:t>
            </w:r>
          </w:p>
        </w:tc>
      </w:tr>
      <w:tr w:rsidR="005A5832" w:rsidRPr="00912914" w14:paraId="26292B4A" w14:textId="77777777">
        <w:trPr>
          <w:trHeight w:val="300"/>
        </w:trPr>
        <w:tc>
          <w:tcPr>
            <w:tcW w:w="2704" w:type="dxa"/>
            <w:gridSpan w:val="2"/>
          </w:tcPr>
          <w:p w14:paraId="161367C0" w14:textId="5DAD957E"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 xml:space="preserve">2.1. Pirkėjo kontaktiniai asmenys, atsakingi už Sutarties vykdymą, Prekių priėmimą, Sąskaitų per </w:t>
            </w:r>
            <w:r w:rsidRPr="00912914">
              <w:rPr>
                <w:rFonts w:asciiTheme="minorHAnsi" w:hAnsiTheme="minorHAnsi" w:cstheme="minorHAnsi"/>
                <w:b/>
                <w:bCs/>
                <w:kern w:val="2"/>
                <w:sz w:val="22"/>
                <w:szCs w:val="22"/>
              </w:rPr>
              <w:lastRenderedPageBreak/>
              <w:t>informacinę sistemą „</w:t>
            </w:r>
            <w:r w:rsidR="00F46309" w:rsidRPr="00912914">
              <w:rPr>
                <w:rFonts w:asciiTheme="minorHAnsi" w:hAnsiTheme="minorHAnsi" w:cstheme="minorHAnsi"/>
                <w:b/>
                <w:bCs/>
                <w:kern w:val="2"/>
                <w:sz w:val="22"/>
                <w:szCs w:val="22"/>
              </w:rPr>
              <w:t>SABIS</w:t>
            </w:r>
            <w:r w:rsidRPr="00912914">
              <w:rPr>
                <w:rFonts w:asciiTheme="minorHAnsi" w:hAnsiTheme="minorHAnsi" w:cstheme="minorHAnsi"/>
                <w:b/>
                <w:bCs/>
                <w:kern w:val="2"/>
                <w:sz w:val="22"/>
                <w:szCs w:val="22"/>
              </w:rPr>
              <w:t>“ priėmimą</w:t>
            </w:r>
          </w:p>
        </w:tc>
        <w:tc>
          <w:tcPr>
            <w:tcW w:w="6831" w:type="dxa"/>
            <w:gridSpan w:val="2"/>
          </w:tcPr>
          <w:p w14:paraId="573CFF66" w14:textId="77777777" w:rsidR="0088200B" w:rsidRPr="00912914" w:rsidRDefault="0088200B" w:rsidP="001E6E0E">
            <w:pPr>
              <w:rPr>
                <w:rFonts w:asciiTheme="minorHAnsi" w:hAnsiTheme="minorHAnsi" w:cstheme="minorHAnsi"/>
                <w:kern w:val="2"/>
                <w:sz w:val="22"/>
                <w:szCs w:val="22"/>
              </w:rPr>
            </w:pPr>
            <w:r w:rsidRPr="00912914">
              <w:rPr>
                <w:rFonts w:asciiTheme="minorHAnsi" w:hAnsiTheme="minorHAnsi" w:cstheme="minorHAnsi"/>
                <w:kern w:val="2"/>
                <w:sz w:val="22"/>
                <w:szCs w:val="22"/>
              </w:rPr>
              <w:lastRenderedPageBreak/>
              <w:t xml:space="preserve">Energetikos ir metrologijos skyriaus viršininkas vyriausias energetikas Vytautas Butkus </w:t>
            </w:r>
          </w:p>
          <w:p w14:paraId="58BA00A8" w14:textId="24931B6F" w:rsidR="001F7CC6" w:rsidRPr="00912914" w:rsidRDefault="0088200B" w:rsidP="001E6E0E">
            <w:pPr>
              <w:rPr>
                <w:rFonts w:asciiTheme="minorHAnsi" w:hAnsiTheme="minorHAnsi" w:cstheme="minorHAnsi"/>
                <w:kern w:val="2"/>
                <w:sz w:val="22"/>
                <w:szCs w:val="22"/>
              </w:rPr>
            </w:pPr>
            <w:r w:rsidRPr="00912914">
              <w:rPr>
                <w:rFonts w:asciiTheme="minorHAnsi" w:hAnsiTheme="minorHAnsi" w:cstheme="minorHAnsi"/>
                <w:kern w:val="2"/>
                <w:sz w:val="22"/>
                <w:szCs w:val="22"/>
              </w:rPr>
              <w:t>Aukštaičių g. 43</w:t>
            </w:r>
            <w:r w:rsidR="001F7CC6" w:rsidRPr="00912914">
              <w:rPr>
                <w:rFonts w:asciiTheme="minorHAnsi" w:hAnsiTheme="minorHAnsi" w:cstheme="minorHAnsi"/>
                <w:kern w:val="2"/>
                <w:sz w:val="22"/>
                <w:szCs w:val="22"/>
              </w:rPr>
              <w:t xml:space="preserve">, Kaunas </w:t>
            </w:r>
          </w:p>
          <w:p w14:paraId="40BAFB8B" w14:textId="0B50B81A" w:rsidR="00643A83" w:rsidRPr="00912914" w:rsidRDefault="00643A83" w:rsidP="001E6E0E">
            <w:pPr>
              <w:rPr>
                <w:rFonts w:asciiTheme="minorHAnsi" w:hAnsiTheme="minorHAnsi" w:cstheme="minorHAnsi"/>
                <w:kern w:val="2"/>
                <w:sz w:val="22"/>
                <w:szCs w:val="22"/>
              </w:rPr>
            </w:pPr>
            <w:r w:rsidRPr="00912914">
              <w:rPr>
                <w:rFonts w:asciiTheme="minorHAnsi" w:hAnsiTheme="minorHAnsi" w:cstheme="minorHAnsi"/>
                <w:kern w:val="2"/>
                <w:sz w:val="22"/>
                <w:szCs w:val="22"/>
              </w:rPr>
              <w:t>mob. +</w:t>
            </w:r>
            <w:r w:rsidR="0088200B" w:rsidRPr="00912914">
              <w:rPr>
                <w:rFonts w:asciiTheme="minorHAnsi" w:hAnsiTheme="minorHAnsi" w:cstheme="minorHAnsi"/>
                <w:kern w:val="2"/>
                <w:sz w:val="22"/>
                <w:szCs w:val="22"/>
              </w:rPr>
              <w:t>370 698 54 116</w:t>
            </w:r>
          </w:p>
          <w:p w14:paraId="017FFD68" w14:textId="120045BE" w:rsidR="005A5832" w:rsidRPr="00912914" w:rsidRDefault="00643A83" w:rsidP="001E6E0E">
            <w:pPr>
              <w:rPr>
                <w:rFonts w:asciiTheme="minorHAnsi" w:hAnsiTheme="minorHAnsi" w:cstheme="minorHAnsi"/>
                <w:color w:val="4472C4"/>
                <w:kern w:val="2"/>
                <w:sz w:val="22"/>
                <w:szCs w:val="22"/>
              </w:rPr>
            </w:pPr>
            <w:r w:rsidRPr="00912914">
              <w:rPr>
                <w:rFonts w:asciiTheme="minorHAnsi" w:hAnsiTheme="minorHAnsi" w:cstheme="minorHAnsi"/>
                <w:kern w:val="2"/>
                <w:sz w:val="22"/>
                <w:szCs w:val="22"/>
              </w:rPr>
              <w:t xml:space="preserve">el. p. </w:t>
            </w:r>
            <w:hyperlink r:id="rId12" w:history="1">
              <w:r w:rsidR="001E6E0E" w:rsidRPr="00912914">
                <w:rPr>
                  <w:rStyle w:val="Hipersaitas"/>
                  <w:rFonts w:asciiTheme="minorHAnsi" w:hAnsiTheme="minorHAnsi" w:cstheme="minorHAnsi"/>
                  <w:kern w:val="2"/>
                  <w:sz w:val="22"/>
                  <w:szCs w:val="22"/>
                </w:rPr>
                <w:t>vytautas.butkus@kaunovandenys.lt</w:t>
              </w:r>
            </w:hyperlink>
            <w:r w:rsidR="001E6E0E" w:rsidRPr="00912914">
              <w:rPr>
                <w:rFonts w:asciiTheme="minorHAnsi" w:hAnsiTheme="minorHAnsi" w:cstheme="minorHAnsi"/>
                <w:kern w:val="2"/>
                <w:sz w:val="22"/>
                <w:szCs w:val="22"/>
              </w:rPr>
              <w:t xml:space="preserve"> </w:t>
            </w:r>
          </w:p>
        </w:tc>
      </w:tr>
      <w:tr w:rsidR="005A5832" w:rsidRPr="00912914" w14:paraId="17A4E02F" w14:textId="77777777">
        <w:trPr>
          <w:trHeight w:val="300"/>
        </w:trPr>
        <w:tc>
          <w:tcPr>
            <w:tcW w:w="2704" w:type="dxa"/>
            <w:gridSpan w:val="2"/>
          </w:tcPr>
          <w:p w14:paraId="146E8BAE"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2.2. Tiekėjo kontaktiniai asmenys, atsakingi už Sutarties vykdymą</w:t>
            </w:r>
          </w:p>
        </w:tc>
        <w:tc>
          <w:tcPr>
            <w:tcW w:w="6831" w:type="dxa"/>
            <w:gridSpan w:val="2"/>
          </w:tcPr>
          <w:p w14:paraId="6FF1505D" w14:textId="77777777" w:rsidR="005A5832" w:rsidRPr="00912914" w:rsidRDefault="00A10867" w:rsidP="001E6E0E">
            <w:pPr>
              <w:spacing w:before="120" w:after="120"/>
              <w:rPr>
                <w:rFonts w:asciiTheme="minorHAnsi" w:hAnsiTheme="minorHAnsi" w:cstheme="minorHAnsi"/>
                <w:color w:val="4472C4"/>
                <w:kern w:val="2"/>
                <w:sz w:val="22"/>
                <w:szCs w:val="22"/>
              </w:rPr>
            </w:pPr>
            <w:r w:rsidRPr="00912914">
              <w:rPr>
                <w:rFonts w:asciiTheme="minorHAnsi" w:hAnsiTheme="minorHAnsi" w:cstheme="minorHAnsi"/>
                <w:color w:val="4472C4"/>
                <w:kern w:val="2"/>
                <w:sz w:val="22"/>
                <w:szCs w:val="22"/>
              </w:rPr>
              <w:t>(nurodyti padalinį / skyrių, pareigas, vardą, pavardę, tel., el. paštą)</w:t>
            </w:r>
          </w:p>
        </w:tc>
      </w:tr>
      <w:tr w:rsidR="005A5832" w:rsidRPr="00912914" w14:paraId="4A640CBD" w14:textId="77777777">
        <w:trPr>
          <w:trHeight w:val="300"/>
        </w:trPr>
        <w:tc>
          <w:tcPr>
            <w:tcW w:w="9535" w:type="dxa"/>
            <w:gridSpan w:val="4"/>
          </w:tcPr>
          <w:p w14:paraId="2B392598" w14:textId="77777777" w:rsidR="005A5832" w:rsidRPr="00912914" w:rsidRDefault="00A10867" w:rsidP="001E6E0E">
            <w:pPr>
              <w:spacing w:before="120" w:after="120"/>
              <w:jc w:val="center"/>
              <w:rPr>
                <w:rFonts w:asciiTheme="minorHAnsi" w:hAnsiTheme="minorHAnsi" w:cstheme="minorHAnsi"/>
                <w:b/>
                <w:bCs/>
                <w:kern w:val="2"/>
                <w:sz w:val="22"/>
                <w:szCs w:val="22"/>
              </w:rPr>
            </w:pPr>
            <w:r w:rsidRPr="00912914">
              <w:rPr>
                <w:rFonts w:asciiTheme="minorHAnsi" w:hAnsiTheme="minorHAnsi" w:cstheme="minorHAnsi"/>
                <w:b/>
                <w:bCs/>
                <w:kern w:val="2"/>
                <w:sz w:val="22"/>
                <w:szCs w:val="22"/>
              </w:rPr>
              <w:t>3. SUTARTIES DALYKAS</w:t>
            </w:r>
          </w:p>
        </w:tc>
      </w:tr>
      <w:tr w:rsidR="005A5832" w:rsidRPr="00912914" w14:paraId="7A151A7C" w14:textId="77777777" w:rsidTr="00F01603">
        <w:trPr>
          <w:trHeight w:val="300"/>
        </w:trPr>
        <w:tc>
          <w:tcPr>
            <w:tcW w:w="2704" w:type="dxa"/>
            <w:gridSpan w:val="2"/>
          </w:tcPr>
          <w:p w14:paraId="7B49844D"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 xml:space="preserve">3.1. Sutarties dalykas </w:t>
            </w:r>
          </w:p>
        </w:tc>
        <w:tc>
          <w:tcPr>
            <w:tcW w:w="6831" w:type="dxa"/>
            <w:gridSpan w:val="2"/>
            <w:shd w:val="clear" w:color="auto" w:fill="FFFFFF" w:themeFill="background1"/>
          </w:tcPr>
          <w:p w14:paraId="3AE065EA" w14:textId="6DA0BE52" w:rsidR="00C5763F" w:rsidRPr="00912914" w:rsidRDefault="00A10867" w:rsidP="00C5763F">
            <w:pPr>
              <w:spacing w:before="120" w:after="120"/>
              <w:jc w:val="both"/>
              <w:rPr>
                <w:rFonts w:asciiTheme="minorHAnsi" w:hAnsiTheme="minorHAnsi" w:cstheme="minorHAnsi"/>
                <w:color w:val="000000"/>
                <w:kern w:val="2"/>
                <w:sz w:val="22"/>
                <w:szCs w:val="22"/>
              </w:rPr>
            </w:pPr>
            <w:r w:rsidRPr="00912914">
              <w:rPr>
                <w:rFonts w:asciiTheme="minorHAnsi" w:hAnsiTheme="minorHAnsi" w:cstheme="minorHAnsi"/>
                <w:kern w:val="2"/>
                <w:sz w:val="22"/>
                <w:szCs w:val="22"/>
              </w:rPr>
              <w:t>Tiekėjas įsipareigoja Sutartyje numatytomis sąlygomis perduoti Pirkėjui</w:t>
            </w:r>
            <w:r w:rsidR="00C5763F" w:rsidRPr="00912914">
              <w:rPr>
                <w:rFonts w:asciiTheme="minorHAnsi" w:hAnsiTheme="minorHAnsi" w:cstheme="minorHAnsi"/>
                <w:kern w:val="2"/>
                <w:sz w:val="22"/>
                <w:szCs w:val="22"/>
              </w:rPr>
              <w:t xml:space="preserve"> </w:t>
            </w:r>
            <w:r w:rsidR="00C5763F" w:rsidRPr="00912914">
              <w:rPr>
                <w:rFonts w:asciiTheme="minorHAnsi" w:hAnsiTheme="minorHAnsi" w:cstheme="minorHAnsi"/>
                <w:b/>
                <w:bCs/>
                <w:kern w:val="2"/>
                <w:sz w:val="22"/>
                <w:szCs w:val="22"/>
              </w:rPr>
              <w:t>I pirkimo dalies atveju</w:t>
            </w:r>
            <w:r w:rsidR="00C5763F" w:rsidRPr="00912914">
              <w:rPr>
                <w:rFonts w:asciiTheme="minorHAnsi" w:hAnsiTheme="minorHAnsi" w:cstheme="minorHAnsi"/>
                <w:kern w:val="2"/>
                <w:sz w:val="22"/>
                <w:szCs w:val="22"/>
              </w:rPr>
              <w:t xml:space="preserve"> -</w:t>
            </w:r>
            <w:r w:rsidRPr="00912914">
              <w:rPr>
                <w:rFonts w:asciiTheme="minorHAnsi" w:hAnsiTheme="minorHAnsi" w:cstheme="minorHAnsi"/>
                <w:kern w:val="2"/>
                <w:sz w:val="22"/>
                <w:szCs w:val="22"/>
              </w:rPr>
              <w:t xml:space="preserve"> </w:t>
            </w:r>
            <w:r w:rsidR="00B50AF5" w:rsidRPr="00912914">
              <w:rPr>
                <w:rFonts w:asciiTheme="minorHAnsi" w:hAnsiTheme="minorHAnsi" w:cstheme="minorHAnsi"/>
                <w:iCs/>
                <w:kern w:val="2"/>
                <w:sz w:val="22"/>
                <w:szCs w:val="22"/>
                <w:shd w:val="clear" w:color="auto" w:fill="FFFFFF" w:themeFill="background1"/>
              </w:rPr>
              <w:t xml:space="preserve">dyzelinius generatorius </w:t>
            </w:r>
            <w:r w:rsidR="00C5763F" w:rsidRPr="00912914">
              <w:rPr>
                <w:rFonts w:asciiTheme="minorHAnsi" w:hAnsiTheme="minorHAnsi" w:cstheme="minorHAnsi"/>
                <w:iCs/>
                <w:kern w:val="2"/>
                <w:sz w:val="22"/>
                <w:szCs w:val="22"/>
                <w:shd w:val="clear" w:color="auto" w:fill="FFFFFF" w:themeFill="background1"/>
              </w:rPr>
              <w:t xml:space="preserve">nuotekų siurblinėse Nr.3 ir Nr.5 (300 kW) </w:t>
            </w:r>
            <w:r w:rsidRPr="00912914">
              <w:rPr>
                <w:rFonts w:asciiTheme="minorHAnsi" w:hAnsiTheme="minorHAnsi" w:cstheme="minorHAnsi"/>
                <w:color w:val="000000"/>
                <w:kern w:val="2"/>
                <w:sz w:val="22"/>
                <w:szCs w:val="22"/>
                <w:shd w:val="clear" w:color="auto" w:fill="FFFFFF" w:themeFill="background1"/>
              </w:rPr>
              <w:t>(toliau</w:t>
            </w:r>
            <w:r w:rsidRPr="00912914">
              <w:rPr>
                <w:rFonts w:asciiTheme="minorHAnsi" w:hAnsiTheme="minorHAnsi" w:cstheme="minorHAnsi"/>
                <w:color w:val="000000"/>
                <w:kern w:val="2"/>
                <w:sz w:val="22"/>
                <w:szCs w:val="22"/>
              </w:rPr>
              <w:t xml:space="preserve"> – Prekės)</w:t>
            </w:r>
            <w:r w:rsidR="00A710F1" w:rsidRPr="00912914">
              <w:rPr>
                <w:rFonts w:asciiTheme="minorHAnsi" w:hAnsiTheme="minorHAnsi" w:cstheme="minorHAnsi"/>
                <w:color w:val="000000"/>
                <w:kern w:val="2"/>
                <w:sz w:val="22"/>
                <w:szCs w:val="22"/>
              </w:rPr>
              <w:t xml:space="preserve"> </w:t>
            </w:r>
            <w:r w:rsidR="00EE7DC3" w:rsidRPr="00912914">
              <w:rPr>
                <w:rFonts w:asciiTheme="minorHAnsi" w:hAnsiTheme="minorHAnsi" w:cstheme="minorHAnsi"/>
                <w:color w:val="000000"/>
                <w:kern w:val="2"/>
                <w:sz w:val="22"/>
                <w:szCs w:val="22"/>
              </w:rPr>
              <w:t>ir</w:t>
            </w:r>
            <w:r w:rsidR="00EE7DC3" w:rsidRPr="00912914">
              <w:rPr>
                <w:rFonts w:asciiTheme="minorHAnsi" w:hAnsiTheme="minorHAnsi" w:cstheme="minorHAnsi"/>
                <w:sz w:val="22"/>
                <w:szCs w:val="22"/>
                <w:lang w:eastAsia="lt-LT"/>
              </w:rPr>
              <w:t xml:space="preserve"> </w:t>
            </w:r>
            <w:r w:rsidR="00561EB7" w:rsidRPr="00912914">
              <w:rPr>
                <w:rFonts w:asciiTheme="minorHAnsi" w:hAnsiTheme="minorHAnsi" w:cstheme="minorHAnsi"/>
                <w:sz w:val="22"/>
                <w:szCs w:val="22"/>
                <w:lang w:eastAsia="lt-LT"/>
              </w:rPr>
              <w:t xml:space="preserve">atlikti jų </w:t>
            </w:r>
            <w:r w:rsidR="00A710F1" w:rsidRPr="00912914">
              <w:rPr>
                <w:rFonts w:asciiTheme="minorHAnsi" w:hAnsiTheme="minorHAnsi" w:cstheme="minorHAnsi"/>
                <w:color w:val="000000"/>
                <w:kern w:val="2"/>
                <w:sz w:val="22"/>
                <w:szCs w:val="22"/>
              </w:rPr>
              <w:t xml:space="preserve">sumontavimo darbus </w:t>
            </w:r>
            <w:r w:rsidR="00EE7DC3" w:rsidRPr="00912914">
              <w:rPr>
                <w:rFonts w:asciiTheme="minorHAnsi" w:hAnsiTheme="minorHAnsi" w:cstheme="minorHAnsi"/>
                <w:color w:val="000000"/>
                <w:kern w:val="2"/>
                <w:sz w:val="22"/>
                <w:szCs w:val="22"/>
              </w:rPr>
              <w:t>(toliau</w:t>
            </w:r>
            <w:r w:rsidR="00561EB7" w:rsidRPr="00912914">
              <w:rPr>
                <w:rFonts w:asciiTheme="minorHAnsi" w:hAnsiTheme="minorHAnsi" w:cstheme="minorHAnsi"/>
                <w:color w:val="000000"/>
                <w:kern w:val="2"/>
                <w:sz w:val="22"/>
                <w:szCs w:val="22"/>
              </w:rPr>
              <w:t xml:space="preserve"> -</w:t>
            </w:r>
            <w:r w:rsidR="00EE7DC3" w:rsidRPr="00912914">
              <w:rPr>
                <w:rFonts w:asciiTheme="minorHAnsi" w:hAnsiTheme="minorHAnsi" w:cstheme="minorHAnsi"/>
                <w:color w:val="000000"/>
                <w:kern w:val="2"/>
                <w:sz w:val="22"/>
                <w:szCs w:val="22"/>
              </w:rPr>
              <w:t xml:space="preserve"> Darbai)</w:t>
            </w:r>
            <w:r w:rsidR="00C5763F" w:rsidRPr="00912914">
              <w:rPr>
                <w:rFonts w:asciiTheme="minorHAnsi" w:hAnsiTheme="minorHAnsi" w:cstheme="minorHAnsi"/>
                <w:color w:val="000000"/>
                <w:kern w:val="2"/>
                <w:sz w:val="22"/>
                <w:szCs w:val="22"/>
              </w:rPr>
              <w:t xml:space="preserve">, </w:t>
            </w:r>
            <w:r w:rsidR="00C5763F" w:rsidRPr="00912914">
              <w:rPr>
                <w:rFonts w:asciiTheme="minorHAnsi" w:hAnsiTheme="minorHAnsi" w:cstheme="minorHAnsi"/>
                <w:b/>
                <w:bCs/>
                <w:kern w:val="2"/>
                <w:sz w:val="22"/>
                <w:szCs w:val="22"/>
              </w:rPr>
              <w:t>II pirkimo dalies atveju</w:t>
            </w:r>
            <w:r w:rsidR="00C5763F" w:rsidRPr="00912914">
              <w:rPr>
                <w:rFonts w:asciiTheme="minorHAnsi" w:hAnsiTheme="minorHAnsi" w:cstheme="minorHAnsi"/>
                <w:kern w:val="2"/>
                <w:sz w:val="22"/>
                <w:szCs w:val="22"/>
              </w:rPr>
              <w:t xml:space="preserve"> - </w:t>
            </w:r>
            <w:r w:rsidR="00C5763F" w:rsidRPr="00912914">
              <w:rPr>
                <w:rFonts w:asciiTheme="minorHAnsi" w:hAnsiTheme="minorHAnsi" w:cstheme="minorHAnsi"/>
                <w:iCs/>
                <w:kern w:val="2"/>
                <w:sz w:val="22"/>
                <w:szCs w:val="22"/>
                <w:shd w:val="clear" w:color="auto" w:fill="FFFFFF" w:themeFill="background1"/>
              </w:rPr>
              <w:t xml:space="preserve">dyzelinius generatorius nuotekų siurblinėse Nr.17 ir Nr.30 (70 kW) </w:t>
            </w:r>
            <w:r w:rsidR="00C5763F" w:rsidRPr="00912914">
              <w:rPr>
                <w:rFonts w:asciiTheme="minorHAnsi" w:hAnsiTheme="minorHAnsi" w:cstheme="minorHAnsi"/>
                <w:color w:val="000000"/>
                <w:kern w:val="2"/>
                <w:sz w:val="22"/>
                <w:szCs w:val="22"/>
                <w:shd w:val="clear" w:color="auto" w:fill="FFFFFF" w:themeFill="background1"/>
              </w:rPr>
              <w:t>(toliau</w:t>
            </w:r>
            <w:r w:rsidR="00C5763F" w:rsidRPr="00912914">
              <w:rPr>
                <w:rFonts w:asciiTheme="minorHAnsi" w:hAnsiTheme="minorHAnsi" w:cstheme="minorHAnsi"/>
                <w:color w:val="000000"/>
                <w:kern w:val="2"/>
                <w:sz w:val="22"/>
                <w:szCs w:val="22"/>
              </w:rPr>
              <w:t xml:space="preserve"> – Prekės) ir</w:t>
            </w:r>
            <w:r w:rsidR="00C5763F" w:rsidRPr="00912914">
              <w:rPr>
                <w:rFonts w:asciiTheme="minorHAnsi" w:hAnsiTheme="minorHAnsi" w:cstheme="minorHAnsi"/>
                <w:sz w:val="22"/>
                <w:szCs w:val="22"/>
                <w:lang w:eastAsia="lt-LT"/>
              </w:rPr>
              <w:t xml:space="preserve"> atlikti jų </w:t>
            </w:r>
            <w:r w:rsidR="00C5763F" w:rsidRPr="00912914">
              <w:rPr>
                <w:rFonts w:asciiTheme="minorHAnsi" w:hAnsiTheme="minorHAnsi" w:cstheme="minorHAnsi"/>
                <w:color w:val="000000"/>
                <w:kern w:val="2"/>
                <w:sz w:val="22"/>
                <w:szCs w:val="22"/>
              </w:rPr>
              <w:t xml:space="preserve">sumontavimo darbus (toliau - Darbai), </w:t>
            </w:r>
            <w:r w:rsidR="00C5763F" w:rsidRPr="00912914">
              <w:rPr>
                <w:rFonts w:asciiTheme="minorHAnsi" w:hAnsiTheme="minorHAnsi" w:cstheme="minorHAnsi"/>
                <w:b/>
                <w:bCs/>
                <w:kern w:val="2"/>
                <w:sz w:val="22"/>
                <w:szCs w:val="22"/>
              </w:rPr>
              <w:t>III pirkimo dalies atveju</w:t>
            </w:r>
            <w:r w:rsidR="00C5763F" w:rsidRPr="00912914">
              <w:rPr>
                <w:rFonts w:asciiTheme="minorHAnsi" w:hAnsiTheme="minorHAnsi" w:cstheme="minorHAnsi"/>
                <w:kern w:val="2"/>
                <w:sz w:val="22"/>
                <w:szCs w:val="22"/>
              </w:rPr>
              <w:t xml:space="preserve"> - </w:t>
            </w:r>
            <w:r w:rsidR="00C5763F" w:rsidRPr="00912914">
              <w:rPr>
                <w:rFonts w:asciiTheme="minorHAnsi" w:hAnsiTheme="minorHAnsi" w:cstheme="minorHAnsi"/>
                <w:iCs/>
                <w:kern w:val="2"/>
                <w:sz w:val="22"/>
                <w:szCs w:val="22"/>
                <w:shd w:val="clear" w:color="auto" w:fill="FFFFFF" w:themeFill="background1"/>
              </w:rPr>
              <w:t xml:space="preserve">dyzelinius generatorius Petrašiūnų vandenvietės transformatorinėje pastotėje TP-500 (400 kW) </w:t>
            </w:r>
            <w:r w:rsidR="00C5763F" w:rsidRPr="00912914">
              <w:rPr>
                <w:rFonts w:asciiTheme="minorHAnsi" w:hAnsiTheme="minorHAnsi" w:cstheme="minorHAnsi"/>
                <w:color w:val="000000"/>
                <w:kern w:val="2"/>
                <w:sz w:val="22"/>
                <w:szCs w:val="22"/>
                <w:shd w:val="clear" w:color="auto" w:fill="FFFFFF" w:themeFill="background1"/>
              </w:rPr>
              <w:t>(toliau</w:t>
            </w:r>
            <w:r w:rsidR="00C5763F" w:rsidRPr="00912914">
              <w:rPr>
                <w:rFonts w:asciiTheme="minorHAnsi" w:hAnsiTheme="minorHAnsi" w:cstheme="minorHAnsi"/>
                <w:color w:val="000000"/>
                <w:kern w:val="2"/>
                <w:sz w:val="22"/>
                <w:szCs w:val="22"/>
              </w:rPr>
              <w:t xml:space="preserve"> – Prekės) ir</w:t>
            </w:r>
            <w:r w:rsidR="00C5763F" w:rsidRPr="00912914">
              <w:rPr>
                <w:rFonts w:asciiTheme="minorHAnsi" w:hAnsiTheme="minorHAnsi" w:cstheme="minorHAnsi"/>
                <w:sz w:val="22"/>
                <w:szCs w:val="22"/>
                <w:lang w:eastAsia="lt-LT"/>
              </w:rPr>
              <w:t xml:space="preserve"> atlikti jų </w:t>
            </w:r>
            <w:r w:rsidR="00C5763F" w:rsidRPr="00912914">
              <w:rPr>
                <w:rFonts w:asciiTheme="minorHAnsi" w:hAnsiTheme="minorHAnsi" w:cstheme="minorHAnsi"/>
                <w:color w:val="000000"/>
                <w:kern w:val="2"/>
                <w:sz w:val="22"/>
                <w:szCs w:val="22"/>
              </w:rPr>
              <w:t xml:space="preserve">sumontavimo darbus (toliau - Darbai), </w:t>
            </w:r>
            <w:r w:rsidR="00C5763F" w:rsidRPr="00912914">
              <w:rPr>
                <w:rFonts w:asciiTheme="minorHAnsi" w:hAnsiTheme="minorHAnsi" w:cstheme="minorHAnsi"/>
                <w:b/>
                <w:bCs/>
                <w:kern w:val="2"/>
                <w:sz w:val="22"/>
                <w:szCs w:val="22"/>
              </w:rPr>
              <w:t>IV pirkimo dalies atveju</w:t>
            </w:r>
            <w:r w:rsidR="00C5763F" w:rsidRPr="00912914">
              <w:rPr>
                <w:rFonts w:asciiTheme="minorHAnsi" w:hAnsiTheme="minorHAnsi" w:cstheme="minorHAnsi"/>
                <w:kern w:val="2"/>
                <w:sz w:val="22"/>
                <w:szCs w:val="22"/>
              </w:rPr>
              <w:t xml:space="preserve"> - </w:t>
            </w:r>
            <w:r w:rsidR="00C5763F" w:rsidRPr="00912914">
              <w:rPr>
                <w:rFonts w:asciiTheme="minorHAnsi" w:hAnsiTheme="minorHAnsi" w:cstheme="minorHAnsi"/>
                <w:iCs/>
                <w:kern w:val="2"/>
                <w:sz w:val="22"/>
                <w:szCs w:val="22"/>
                <w:shd w:val="clear" w:color="auto" w:fill="FFFFFF" w:themeFill="background1"/>
              </w:rPr>
              <w:t xml:space="preserve">dyzelinius generatorius Žaliakalnio vandens siurblinės transformatorinėje pastotėje TP-269 (150 kW) </w:t>
            </w:r>
            <w:r w:rsidR="00C5763F" w:rsidRPr="00912914">
              <w:rPr>
                <w:rFonts w:asciiTheme="minorHAnsi" w:hAnsiTheme="minorHAnsi" w:cstheme="minorHAnsi"/>
                <w:color w:val="000000"/>
                <w:kern w:val="2"/>
                <w:sz w:val="22"/>
                <w:szCs w:val="22"/>
                <w:shd w:val="clear" w:color="auto" w:fill="FFFFFF" w:themeFill="background1"/>
              </w:rPr>
              <w:t>(toliau</w:t>
            </w:r>
            <w:r w:rsidR="00C5763F" w:rsidRPr="00912914">
              <w:rPr>
                <w:rFonts w:asciiTheme="minorHAnsi" w:hAnsiTheme="minorHAnsi" w:cstheme="minorHAnsi"/>
                <w:color w:val="000000"/>
                <w:kern w:val="2"/>
                <w:sz w:val="22"/>
                <w:szCs w:val="22"/>
              </w:rPr>
              <w:t xml:space="preserve"> – Prekės) ir</w:t>
            </w:r>
            <w:r w:rsidR="00C5763F" w:rsidRPr="00912914">
              <w:rPr>
                <w:rFonts w:asciiTheme="minorHAnsi" w:hAnsiTheme="minorHAnsi" w:cstheme="minorHAnsi"/>
                <w:sz w:val="22"/>
                <w:szCs w:val="22"/>
                <w:lang w:eastAsia="lt-LT"/>
              </w:rPr>
              <w:t xml:space="preserve"> atlikti jų </w:t>
            </w:r>
            <w:r w:rsidR="00C5763F" w:rsidRPr="00912914">
              <w:rPr>
                <w:rFonts w:asciiTheme="minorHAnsi" w:hAnsiTheme="minorHAnsi" w:cstheme="minorHAnsi"/>
                <w:color w:val="000000"/>
                <w:kern w:val="2"/>
                <w:sz w:val="22"/>
                <w:szCs w:val="22"/>
              </w:rPr>
              <w:t>sumontavimo darbus (toliau - Darbai)</w:t>
            </w:r>
            <w:r w:rsidR="006527AB">
              <w:rPr>
                <w:rFonts w:asciiTheme="minorHAnsi" w:hAnsiTheme="minorHAnsi" w:cstheme="minorHAnsi"/>
                <w:color w:val="000000"/>
                <w:kern w:val="2"/>
                <w:sz w:val="22"/>
                <w:szCs w:val="22"/>
              </w:rPr>
              <w:t>.</w:t>
            </w:r>
          </w:p>
          <w:p w14:paraId="24700FA6" w14:textId="487E90F2" w:rsidR="005A5832" w:rsidRPr="00912914" w:rsidRDefault="00A10867" w:rsidP="001E6E0E">
            <w:pPr>
              <w:spacing w:before="120" w:after="120"/>
              <w:jc w:val="both"/>
              <w:rPr>
                <w:rFonts w:asciiTheme="minorHAnsi" w:hAnsiTheme="minorHAnsi" w:cstheme="minorHAnsi"/>
                <w:color w:val="000000"/>
                <w:kern w:val="2"/>
                <w:sz w:val="22"/>
                <w:szCs w:val="22"/>
              </w:rPr>
            </w:pPr>
            <w:r w:rsidRPr="00912914">
              <w:rPr>
                <w:rFonts w:asciiTheme="minorHAnsi" w:hAnsiTheme="minorHAnsi" w:cstheme="minorHAnsi"/>
                <w:color w:val="000000"/>
                <w:kern w:val="2"/>
                <w:sz w:val="22"/>
                <w:szCs w:val="22"/>
              </w:rPr>
              <w:t>Išsamus Prekių aprašymas ir kiti reikalavimai tiekiamoms Prekėms nustatyti Sutarties priede Nr. [</w:t>
            </w:r>
            <w:r w:rsidR="00EE7DC3" w:rsidRPr="00912914">
              <w:rPr>
                <w:rFonts w:asciiTheme="minorHAnsi" w:hAnsiTheme="minorHAnsi" w:cstheme="minorHAnsi"/>
                <w:color w:val="000000"/>
                <w:kern w:val="2"/>
                <w:sz w:val="22"/>
                <w:szCs w:val="22"/>
              </w:rPr>
              <w:t>1</w:t>
            </w:r>
            <w:r w:rsidRPr="00912914">
              <w:rPr>
                <w:rFonts w:asciiTheme="minorHAnsi" w:hAnsiTheme="minorHAnsi" w:cstheme="minorHAnsi"/>
                <w:color w:val="000000"/>
                <w:kern w:val="2"/>
                <w:sz w:val="22"/>
                <w:szCs w:val="22"/>
              </w:rPr>
              <w:t>] „Techninė specifikacija“ (toliau – Techninė specifikacija) ir Sutarties priede Nr. [</w:t>
            </w:r>
            <w:r w:rsidR="00EE7DC3" w:rsidRPr="00912914">
              <w:rPr>
                <w:rFonts w:asciiTheme="minorHAnsi" w:hAnsiTheme="minorHAnsi" w:cstheme="minorHAnsi"/>
                <w:color w:val="000000"/>
                <w:kern w:val="2"/>
                <w:sz w:val="22"/>
                <w:szCs w:val="22"/>
              </w:rPr>
              <w:t>2</w:t>
            </w:r>
            <w:r w:rsidRPr="00912914">
              <w:rPr>
                <w:rFonts w:asciiTheme="minorHAnsi" w:hAnsiTheme="minorHAnsi" w:cstheme="minorHAnsi"/>
                <w:color w:val="000000"/>
                <w:kern w:val="2"/>
                <w:sz w:val="22"/>
                <w:szCs w:val="22"/>
              </w:rPr>
              <w:t>] „Pasiūlymas“.</w:t>
            </w:r>
          </w:p>
        </w:tc>
      </w:tr>
      <w:tr w:rsidR="005A5832" w:rsidRPr="00912914" w14:paraId="0023E2B5" w14:textId="77777777">
        <w:trPr>
          <w:trHeight w:val="300"/>
        </w:trPr>
        <w:tc>
          <w:tcPr>
            <w:tcW w:w="2704" w:type="dxa"/>
            <w:gridSpan w:val="2"/>
          </w:tcPr>
          <w:p w14:paraId="16A5F651"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3.2. Pirkimo numeris</w:t>
            </w:r>
          </w:p>
        </w:tc>
        <w:tc>
          <w:tcPr>
            <w:tcW w:w="6831" w:type="dxa"/>
            <w:gridSpan w:val="2"/>
          </w:tcPr>
          <w:p w14:paraId="77E75139" w14:textId="77777777" w:rsidR="005A5832" w:rsidRPr="00912914" w:rsidRDefault="005A5832" w:rsidP="001E6E0E">
            <w:pPr>
              <w:spacing w:before="120" w:after="120"/>
              <w:rPr>
                <w:rFonts w:asciiTheme="minorHAnsi" w:hAnsiTheme="minorHAnsi" w:cstheme="minorHAnsi"/>
                <w:kern w:val="2"/>
                <w:sz w:val="22"/>
                <w:szCs w:val="22"/>
              </w:rPr>
            </w:pPr>
          </w:p>
        </w:tc>
      </w:tr>
      <w:tr w:rsidR="005A5832" w:rsidRPr="00912914" w14:paraId="4354176C" w14:textId="77777777">
        <w:trPr>
          <w:trHeight w:val="300"/>
        </w:trPr>
        <w:tc>
          <w:tcPr>
            <w:tcW w:w="2704" w:type="dxa"/>
            <w:gridSpan w:val="2"/>
          </w:tcPr>
          <w:p w14:paraId="7BBCFBEA"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3.3. Informacija apie Europos Sąjungos lėšomis finansuojamą projektą arba kitą projektą</w:t>
            </w:r>
          </w:p>
        </w:tc>
        <w:tc>
          <w:tcPr>
            <w:tcW w:w="6831" w:type="dxa"/>
            <w:gridSpan w:val="2"/>
          </w:tcPr>
          <w:p w14:paraId="1C1928C3" w14:textId="77777777" w:rsidR="005A5832" w:rsidRPr="00912914" w:rsidRDefault="00A10867" w:rsidP="001E6E0E">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Netaikoma</w:t>
            </w:r>
          </w:p>
          <w:p w14:paraId="0C3D8028" w14:textId="77777777" w:rsidR="005A5832" w:rsidRPr="00912914" w:rsidRDefault="005A5832" w:rsidP="001E6E0E">
            <w:pPr>
              <w:spacing w:before="120" w:after="120"/>
              <w:rPr>
                <w:rFonts w:asciiTheme="minorHAnsi" w:hAnsiTheme="minorHAnsi" w:cstheme="minorHAnsi"/>
                <w:kern w:val="2"/>
                <w:sz w:val="22"/>
                <w:szCs w:val="22"/>
              </w:rPr>
            </w:pPr>
          </w:p>
          <w:p w14:paraId="470C70E7" w14:textId="45C313CF" w:rsidR="005A5832" w:rsidRPr="00912914" w:rsidRDefault="005A5832" w:rsidP="001E6E0E">
            <w:pPr>
              <w:spacing w:before="120" w:after="120"/>
              <w:rPr>
                <w:rFonts w:asciiTheme="minorHAnsi" w:hAnsiTheme="minorHAnsi" w:cstheme="minorHAnsi"/>
                <w:kern w:val="2"/>
                <w:sz w:val="22"/>
                <w:szCs w:val="22"/>
              </w:rPr>
            </w:pPr>
          </w:p>
        </w:tc>
      </w:tr>
      <w:tr w:rsidR="005A5832" w:rsidRPr="00912914" w14:paraId="6009D207" w14:textId="77777777">
        <w:trPr>
          <w:trHeight w:val="300"/>
        </w:trPr>
        <w:tc>
          <w:tcPr>
            <w:tcW w:w="9535" w:type="dxa"/>
            <w:gridSpan w:val="4"/>
          </w:tcPr>
          <w:p w14:paraId="0C136B58" w14:textId="77777777" w:rsidR="005A5832" w:rsidRPr="00912914" w:rsidRDefault="00A10867" w:rsidP="001E6E0E">
            <w:pPr>
              <w:spacing w:before="120" w:after="120"/>
              <w:jc w:val="center"/>
              <w:rPr>
                <w:rFonts w:asciiTheme="minorHAnsi" w:hAnsiTheme="minorHAnsi" w:cstheme="minorHAnsi"/>
                <w:b/>
                <w:bCs/>
                <w:kern w:val="2"/>
                <w:sz w:val="22"/>
                <w:szCs w:val="22"/>
              </w:rPr>
            </w:pPr>
            <w:r w:rsidRPr="00912914">
              <w:rPr>
                <w:rFonts w:asciiTheme="minorHAnsi" w:hAnsiTheme="minorHAnsi" w:cstheme="minorHAnsi"/>
                <w:b/>
                <w:bCs/>
                <w:kern w:val="2"/>
                <w:sz w:val="22"/>
                <w:szCs w:val="22"/>
              </w:rPr>
              <w:t>4. PREKIŲ PRISTATYMO TERMINAI IR PREKIŲ PERDAVIMO - PRIĖMIMO TVARKA</w:t>
            </w:r>
          </w:p>
        </w:tc>
      </w:tr>
      <w:tr w:rsidR="005A5832" w:rsidRPr="00912914" w14:paraId="6DDEBE30" w14:textId="77777777" w:rsidTr="00EE7DC3">
        <w:trPr>
          <w:trHeight w:val="1851"/>
        </w:trPr>
        <w:tc>
          <w:tcPr>
            <w:tcW w:w="2704" w:type="dxa"/>
            <w:gridSpan w:val="2"/>
          </w:tcPr>
          <w:p w14:paraId="73CB462F"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4.1. Prekių pristatymo terminas, kai Prekės pristatomos vienu kartu</w:t>
            </w:r>
          </w:p>
          <w:p w14:paraId="0BC136FA" w14:textId="3101BAB6" w:rsidR="005A5832" w:rsidRPr="00912914" w:rsidRDefault="005A5832" w:rsidP="001E6E0E">
            <w:pPr>
              <w:spacing w:before="120" w:after="120"/>
              <w:rPr>
                <w:rFonts w:asciiTheme="minorHAnsi" w:hAnsiTheme="minorHAnsi" w:cstheme="minorHAnsi"/>
                <w:b/>
                <w:bCs/>
                <w:kern w:val="2"/>
                <w:sz w:val="22"/>
                <w:szCs w:val="22"/>
              </w:rPr>
            </w:pPr>
          </w:p>
        </w:tc>
        <w:tc>
          <w:tcPr>
            <w:tcW w:w="6831" w:type="dxa"/>
            <w:gridSpan w:val="2"/>
          </w:tcPr>
          <w:p w14:paraId="4EBBD8AC" w14:textId="4D735AF5" w:rsidR="008538CD" w:rsidRPr="00912914" w:rsidRDefault="00EE7DC3" w:rsidP="001E6E0E">
            <w:pPr>
              <w:jc w:val="both"/>
              <w:textAlignment w:val="baseline"/>
              <w:rPr>
                <w:rFonts w:asciiTheme="minorHAnsi" w:hAnsiTheme="minorHAnsi" w:cstheme="minorHAnsi"/>
                <w:kern w:val="2"/>
                <w:sz w:val="22"/>
                <w:szCs w:val="22"/>
              </w:rPr>
            </w:pPr>
            <w:r w:rsidRPr="00912914">
              <w:rPr>
                <w:rFonts w:asciiTheme="minorHAnsi" w:hAnsiTheme="minorHAnsi" w:cstheme="minorHAnsi"/>
                <w:kern w:val="2"/>
                <w:sz w:val="22"/>
                <w:szCs w:val="22"/>
              </w:rPr>
              <w:t xml:space="preserve">Tiekėjas </w:t>
            </w:r>
            <w:r w:rsidR="00F1157C" w:rsidRPr="00912914">
              <w:rPr>
                <w:rFonts w:asciiTheme="minorHAnsi" w:hAnsiTheme="minorHAnsi" w:cstheme="minorHAnsi"/>
                <w:kern w:val="2"/>
                <w:sz w:val="22"/>
                <w:szCs w:val="22"/>
              </w:rPr>
              <w:t xml:space="preserve">įsipareigoja </w:t>
            </w:r>
            <w:r w:rsidRPr="00912914">
              <w:rPr>
                <w:rFonts w:asciiTheme="minorHAnsi" w:hAnsiTheme="minorHAnsi" w:cstheme="minorHAnsi"/>
                <w:kern w:val="2"/>
                <w:sz w:val="22"/>
                <w:szCs w:val="22"/>
              </w:rPr>
              <w:t xml:space="preserve">Prekes pristatyti </w:t>
            </w:r>
            <w:r w:rsidR="002E5FCE" w:rsidRPr="00912914">
              <w:rPr>
                <w:rFonts w:asciiTheme="minorHAnsi" w:hAnsiTheme="minorHAnsi" w:cstheme="minorHAnsi"/>
                <w:kern w:val="2"/>
                <w:sz w:val="22"/>
                <w:szCs w:val="22"/>
              </w:rPr>
              <w:t xml:space="preserve">ir sumontuoti </w:t>
            </w:r>
            <w:r w:rsidRPr="00912914">
              <w:rPr>
                <w:rFonts w:asciiTheme="minorHAnsi" w:hAnsiTheme="minorHAnsi" w:cstheme="minorHAnsi"/>
                <w:b/>
                <w:bCs/>
                <w:kern w:val="2"/>
                <w:sz w:val="22"/>
                <w:szCs w:val="22"/>
              </w:rPr>
              <w:t xml:space="preserve">ne vėliau kaip per </w:t>
            </w:r>
            <w:r w:rsidR="00AF719F" w:rsidRPr="00912914">
              <w:rPr>
                <w:rFonts w:asciiTheme="minorHAnsi" w:hAnsiTheme="minorHAnsi" w:cstheme="minorHAnsi"/>
                <w:b/>
                <w:bCs/>
                <w:kern w:val="2"/>
                <w:sz w:val="22"/>
                <w:szCs w:val="22"/>
              </w:rPr>
              <w:t>9</w:t>
            </w:r>
            <w:r w:rsidRPr="00912914">
              <w:rPr>
                <w:rFonts w:asciiTheme="minorHAnsi" w:hAnsiTheme="minorHAnsi" w:cstheme="minorHAnsi"/>
                <w:b/>
                <w:bCs/>
                <w:kern w:val="2"/>
                <w:sz w:val="22"/>
                <w:szCs w:val="22"/>
              </w:rPr>
              <w:t xml:space="preserve"> </w:t>
            </w:r>
            <w:r w:rsidR="00F35B5B" w:rsidRPr="00912914">
              <w:rPr>
                <w:rFonts w:asciiTheme="minorHAnsi" w:hAnsiTheme="minorHAnsi" w:cstheme="minorHAnsi"/>
                <w:b/>
                <w:bCs/>
                <w:kern w:val="2"/>
                <w:sz w:val="22"/>
                <w:szCs w:val="22"/>
              </w:rPr>
              <w:t>mėnesius</w:t>
            </w:r>
            <w:r w:rsidRPr="00912914">
              <w:rPr>
                <w:rFonts w:asciiTheme="minorHAnsi" w:hAnsiTheme="minorHAnsi" w:cstheme="minorHAnsi"/>
                <w:kern w:val="2"/>
                <w:sz w:val="22"/>
                <w:szCs w:val="22"/>
              </w:rPr>
              <w:t xml:space="preserve"> nuo sutarties pasirašymo</w:t>
            </w:r>
            <w:r w:rsidR="008538CD" w:rsidRPr="00912914">
              <w:rPr>
                <w:rFonts w:asciiTheme="minorHAnsi" w:hAnsiTheme="minorHAnsi" w:cstheme="minorHAnsi"/>
                <w:kern w:val="2"/>
                <w:sz w:val="22"/>
                <w:szCs w:val="22"/>
              </w:rPr>
              <w:t>.</w:t>
            </w:r>
            <w:r w:rsidRPr="00912914">
              <w:rPr>
                <w:rFonts w:asciiTheme="minorHAnsi" w:hAnsiTheme="minorHAnsi" w:cstheme="minorHAnsi"/>
                <w:kern w:val="2"/>
                <w:sz w:val="22"/>
                <w:szCs w:val="22"/>
              </w:rPr>
              <w:t xml:space="preserve"> </w:t>
            </w:r>
          </w:p>
          <w:p w14:paraId="12F36225" w14:textId="77777777" w:rsidR="00172782" w:rsidRPr="00912914" w:rsidRDefault="00172782" w:rsidP="001E6E0E">
            <w:pPr>
              <w:jc w:val="both"/>
              <w:textAlignment w:val="baseline"/>
              <w:rPr>
                <w:rFonts w:asciiTheme="minorHAnsi" w:hAnsiTheme="minorHAnsi" w:cstheme="minorHAnsi"/>
                <w:kern w:val="2"/>
                <w:sz w:val="22"/>
                <w:szCs w:val="22"/>
              </w:rPr>
            </w:pPr>
          </w:p>
          <w:p w14:paraId="7B434400" w14:textId="15A3D823" w:rsidR="00172782" w:rsidRPr="00912914" w:rsidRDefault="00172782" w:rsidP="001E6E0E">
            <w:pPr>
              <w:jc w:val="both"/>
              <w:textAlignment w:val="baseline"/>
              <w:rPr>
                <w:rFonts w:asciiTheme="minorHAnsi" w:hAnsiTheme="minorHAnsi" w:cstheme="minorHAnsi"/>
                <w:b/>
                <w:kern w:val="2"/>
                <w:sz w:val="22"/>
                <w:szCs w:val="22"/>
              </w:rPr>
            </w:pPr>
            <w:r w:rsidRPr="00912914">
              <w:rPr>
                <w:rFonts w:asciiTheme="minorHAnsi" w:hAnsiTheme="minorHAnsi" w:cstheme="minorHAnsi"/>
                <w:b/>
                <w:kern w:val="2"/>
                <w:sz w:val="22"/>
                <w:szCs w:val="22"/>
              </w:rPr>
              <w:t>Prekių pristatymo vieta:</w:t>
            </w:r>
          </w:p>
          <w:p w14:paraId="3256DE9D" w14:textId="1CFBF27C" w:rsidR="00172782" w:rsidRPr="00912914" w:rsidRDefault="00C5763F" w:rsidP="001E6E0E">
            <w:pPr>
              <w:pStyle w:val="Sraopastraipa"/>
              <w:numPr>
                <w:ilvl w:val="0"/>
                <w:numId w:val="2"/>
              </w:numPr>
              <w:ind w:left="0" w:firstLine="4"/>
              <w:jc w:val="both"/>
              <w:textAlignment w:val="baseline"/>
              <w:rPr>
                <w:rFonts w:asciiTheme="minorHAnsi" w:hAnsiTheme="minorHAnsi" w:cstheme="minorHAnsi"/>
                <w:kern w:val="2"/>
                <w:sz w:val="22"/>
                <w:szCs w:val="22"/>
              </w:rPr>
            </w:pPr>
            <w:r w:rsidRPr="00912914">
              <w:rPr>
                <w:rFonts w:asciiTheme="minorHAnsi" w:hAnsiTheme="minorHAnsi" w:cstheme="minorHAnsi"/>
                <w:kern w:val="2"/>
                <w:sz w:val="22"/>
                <w:szCs w:val="22"/>
              </w:rPr>
              <w:t>300 kW generatorius pristatyti į nuotekų siurblines Nr.3, H. ir O. Minkovskių g. 33, Kaunas bei Nr.5, Popieriaus g. 15;</w:t>
            </w:r>
          </w:p>
          <w:p w14:paraId="6B361586" w14:textId="36FD24CC" w:rsidR="00C5763F" w:rsidRPr="00912914" w:rsidRDefault="00C5763F" w:rsidP="001E6E0E">
            <w:pPr>
              <w:pStyle w:val="Sraopastraipa"/>
              <w:numPr>
                <w:ilvl w:val="0"/>
                <w:numId w:val="2"/>
              </w:numPr>
              <w:ind w:left="0" w:firstLine="4"/>
              <w:jc w:val="both"/>
              <w:textAlignment w:val="baseline"/>
              <w:rPr>
                <w:rFonts w:asciiTheme="minorHAnsi" w:hAnsiTheme="minorHAnsi" w:cstheme="minorHAnsi"/>
                <w:kern w:val="2"/>
                <w:sz w:val="22"/>
                <w:szCs w:val="22"/>
              </w:rPr>
            </w:pPr>
            <w:r w:rsidRPr="00912914">
              <w:rPr>
                <w:rFonts w:asciiTheme="minorHAnsi" w:hAnsiTheme="minorHAnsi" w:cstheme="minorHAnsi"/>
                <w:kern w:val="2"/>
                <w:sz w:val="22"/>
                <w:szCs w:val="22"/>
              </w:rPr>
              <w:t>70 kW generatorius pristatyti į nuotekų siurblines Nr.17, Vandžiogalos pl. 88A, Kaunas ir Nr.30, S. Lozoraičio g. 10C, Garliava;</w:t>
            </w:r>
          </w:p>
          <w:p w14:paraId="7BE0404B" w14:textId="20868D81" w:rsidR="00172782" w:rsidRPr="00912914" w:rsidRDefault="00C5763F" w:rsidP="001E6E0E">
            <w:pPr>
              <w:pStyle w:val="Sraopastraipa"/>
              <w:numPr>
                <w:ilvl w:val="0"/>
                <w:numId w:val="3"/>
              </w:numPr>
              <w:ind w:left="0" w:firstLine="4"/>
              <w:jc w:val="both"/>
              <w:textAlignment w:val="baseline"/>
              <w:rPr>
                <w:rFonts w:asciiTheme="minorHAnsi" w:hAnsiTheme="minorHAnsi" w:cstheme="minorHAnsi"/>
                <w:kern w:val="2"/>
                <w:sz w:val="22"/>
                <w:szCs w:val="22"/>
              </w:rPr>
            </w:pPr>
            <w:r w:rsidRPr="00912914">
              <w:rPr>
                <w:rFonts w:asciiTheme="minorHAnsi" w:hAnsiTheme="minorHAnsi" w:cstheme="minorHAnsi"/>
                <w:kern w:val="2"/>
                <w:sz w:val="22"/>
                <w:szCs w:val="22"/>
              </w:rPr>
              <w:t>400 kW generatorių pristatyti į Petrašiūnų vandenvietę, R. Kalantos g. 122, Kaunas</w:t>
            </w:r>
            <w:r w:rsidR="00172782" w:rsidRPr="00912914">
              <w:rPr>
                <w:rFonts w:asciiTheme="minorHAnsi" w:hAnsiTheme="minorHAnsi" w:cstheme="minorHAnsi"/>
                <w:kern w:val="2"/>
                <w:sz w:val="22"/>
                <w:szCs w:val="22"/>
              </w:rPr>
              <w:t>;</w:t>
            </w:r>
          </w:p>
          <w:p w14:paraId="4EEE9B9F" w14:textId="2F464CCD" w:rsidR="00C5763F" w:rsidRPr="00912914" w:rsidRDefault="00C5763F" w:rsidP="001E6E0E">
            <w:pPr>
              <w:pStyle w:val="Sraopastraipa"/>
              <w:numPr>
                <w:ilvl w:val="0"/>
                <w:numId w:val="3"/>
              </w:numPr>
              <w:ind w:left="0" w:firstLine="4"/>
              <w:jc w:val="both"/>
              <w:textAlignment w:val="baseline"/>
              <w:rPr>
                <w:rFonts w:asciiTheme="minorHAnsi" w:hAnsiTheme="minorHAnsi" w:cstheme="minorHAnsi"/>
                <w:kern w:val="2"/>
                <w:sz w:val="22"/>
                <w:szCs w:val="22"/>
              </w:rPr>
            </w:pPr>
            <w:r w:rsidRPr="00912914">
              <w:rPr>
                <w:rFonts w:asciiTheme="minorHAnsi" w:hAnsiTheme="minorHAnsi" w:cstheme="minorHAnsi"/>
                <w:kern w:val="2"/>
                <w:sz w:val="22"/>
                <w:szCs w:val="22"/>
              </w:rPr>
              <w:t>150 kW generatorių pristatyti į Žaliakalnio vandens siurblinę, Aukštaičių g. 43, Kaunas.</w:t>
            </w:r>
          </w:p>
          <w:p w14:paraId="72763A04" w14:textId="708300FD" w:rsidR="00EE7DC3" w:rsidRPr="00912914" w:rsidRDefault="00EE7DC3" w:rsidP="001E6E0E">
            <w:pPr>
              <w:ind w:firstLine="4"/>
              <w:jc w:val="both"/>
              <w:textAlignment w:val="baseline"/>
              <w:rPr>
                <w:rFonts w:asciiTheme="minorHAnsi" w:hAnsiTheme="minorHAnsi" w:cstheme="minorHAnsi"/>
                <w:kern w:val="2"/>
                <w:sz w:val="22"/>
                <w:szCs w:val="22"/>
              </w:rPr>
            </w:pPr>
            <w:r w:rsidRPr="00912914">
              <w:rPr>
                <w:rFonts w:asciiTheme="minorHAnsi" w:hAnsiTheme="minorHAnsi" w:cstheme="minorHAnsi"/>
                <w:kern w:val="2"/>
                <w:sz w:val="22"/>
                <w:szCs w:val="22"/>
              </w:rPr>
              <w:t xml:space="preserve"> </w:t>
            </w:r>
          </w:p>
          <w:p w14:paraId="5491866C" w14:textId="70CDD602" w:rsidR="005A5832" w:rsidRPr="00912914" w:rsidRDefault="00172782" w:rsidP="001E6E0E">
            <w:pPr>
              <w:jc w:val="both"/>
              <w:textAlignment w:val="baseline"/>
              <w:rPr>
                <w:rFonts w:asciiTheme="minorHAnsi" w:hAnsiTheme="minorHAnsi" w:cstheme="minorHAnsi"/>
                <w:kern w:val="2"/>
                <w:sz w:val="22"/>
                <w:szCs w:val="22"/>
              </w:rPr>
            </w:pPr>
            <w:r w:rsidRPr="00912914">
              <w:rPr>
                <w:rFonts w:asciiTheme="minorHAnsi" w:hAnsiTheme="minorHAnsi" w:cstheme="minorHAnsi"/>
                <w:kern w:val="2"/>
                <w:sz w:val="22"/>
                <w:szCs w:val="22"/>
              </w:rPr>
              <w:t>Prekių montavimo d</w:t>
            </w:r>
            <w:r w:rsidR="00EE7DC3" w:rsidRPr="00912914">
              <w:rPr>
                <w:rFonts w:asciiTheme="minorHAnsi" w:hAnsiTheme="minorHAnsi" w:cstheme="minorHAnsi"/>
                <w:kern w:val="2"/>
                <w:sz w:val="22"/>
                <w:szCs w:val="22"/>
              </w:rPr>
              <w:t xml:space="preserve">arbai atliekami </w:t>
            </w:r>
            <w:r w:rsidR="001E6E0E" w:rsidRPr="00912914">
              <w:rPr>
                <w:rFonts w:asciiTheme="minorHAnsi" w:hAnsiTheme="minorHAnsi" w:cstheme="minorHAnsi"/>
                <w:kern w:val="2"/>
                <w:sz w:val="22"/>
                <w:szCs w:val="22"/>
              </w:rPr>
              <w:t>P</w:t>
            </w:r>
            <w:r w:rsidR="00EE7DC3" w:rsidRPr="00912914">
              <w:rPr>
                <w:rFonts w:asciiTheme="minorHAnsi" w:hAnsiTheme="minorHAnsi" w:cstheme="minorHAnsi"/>
                <w:kern w:val="2"/>
                <w:sz w:val="22"/>
                <w:szCs w:val="22"/>
              </w:rPr>
              <w:t>irkėjo darbo valandomis I-IV 7:00 – 16:00, V- 7:00 – 14:30.</w:t>
            </w:r>
          </w:p>
        </w:tc>
      </w:tr>
      <w:tr w:rsidR="005A5832" w:rsidRPr="00912914" w14:paraId="4E5B9CB2" w14:textId="77777777">
        <w:trPr>
          <w:trHeight w:val="300"/>
        </w:trPr>
        <w:tc>
          <w:tcPr>
            <w:tcW w:w="2704" w:type="dxa"/>
            <w:gridSpan w:val="2"/>
          </w:tcPr>
          <w:p w14:paraId="17E36669"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lastRenderedPageBreak/>
              <w:t>4.2. Prekių (ar jų dalies) pristatymo termino pratęsimas</w:t>
            </w:r>
          </w:p>
        </w:tc>
        <w:tc>
          <w:tcPr>
            <w:tcW w:w="6831" w:type="dxa"/>
            <w:gridSpan w:val="2"/>
          </w:tcPr>
          <w:p w14:paraId="42ABA812" w14:textId="4E01BCE5" w:rsidR="005A5832" w:rsidRPr="00912914" w:rsidRDefault="00346756" w:rsidP="001E6E0E">
            <w:pPr>
              <w:spacing w:before="120" w:after="120"/>
              <w:jc w:val="both"/>
              <w:rPr>
                <w:rFonts w:asciiTheme="minorHAnsi" w:hAnsiTheme="minorHAnsi" w:cstheme="minorHAnsi"/>
                <w:kern w:val="2"/>
                <w:sz w:val="22"/>
                <w:szCs w:val="22"/>
              </w:rPr>
            </w:pPr>
            <w:r w:rsidRPr="00912914">
              <w:rPr>
                <w:rFonts w:asciiTheme="minorHAnsi" w:hAnsiTheme="minorHAnsi" w:cstheme="minorHAnsi"/>
                <w:kern w:val="2"/>
                <w:sz w:val="22"/>
                <w:szCs w:val="22"/>
              </w:rPr>
              <w:t xml:space="preserve">Tiekėjas turi teisę į Prekių pristatymo </w:t>
            </w:r>
            <w:r w:rsidR="002E5FCE" w:rsidRPr="00912914">
              <w:rPr>
                <w:rFonts w:asciiTheme="minorHAnsi" w:hAnsiTheme="minorHAnsi" w:cstheme="minorHAnsi"/>
                <w:kern w:val="2"/>
                <w:sz w:val="22"/>
                <w:szCs w:val="22"/>
              </w:rPr>
              <w:t xml:space="preserve">ir darbų atlikimo </w:t>
            </w:r>
            <w:r w:rsidRPr="00912914">
              <w:rPr>
                <w:rFonts w:asciiTheme="minorHAnsi" w:hAnsiTheme="minorHAnsi" w:cstheme="minorHAnsi"/>
                <w:kern w:val="2"/>
                <w:sz w:val="22"/>
                <w:szCs w:val="22"/>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w:t>
            </w:r>
            <w:r w:rsidR="002E5FCE" w:rsidRPr="00912914">
              <w:rPr>
                <w:rFonts w:asciiTheme="minorHAnsi" w:hAnsiTheme="minorHAnsi" w:cstheme="minorHAnsi"/>
                <w:kern w:val="2"/>
                <w:sz w:val="22"/>
                <w:szCs w:val="22"/>
              </w:rPr>
              <w:t xml:space="preserve">ir darbų atlikimo </w:t>
            </w:r>
            <w:r w:rsidRPr="00912914">
              <w:rPr>
                <w:rFonts w:asciiTheme="minorHAnsi" w:hAnsiTheme="minorHAnsi" w:cstheme="minorHAnsi"/>
                <w:kern w:val="2"/>
                <w:sz w:val="22"/>
                <w:szCs w:val="22"/>
              </w:rPr>
              <w:t xml:space="preserve">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w:t>
            </w:r>
            <w:r w:rsidR="002E5FCE" w:rsidRPr="00912914">
              <w:rPr>
                <w:rFonts w:asciiTheme="minorHAnsi" w:hAnsiTheme="minorHAnsi" w:cstheme="minorHAnsi"/>
                <w:kern w:val="2"/>
                <w:sz w:val="22"/>
                <w:szCs w:val="22"/>
              </w:rPr>
              <w:t xml:space="preserve">ir darbų atlikimo </w:t>
            </w:r>
            <w:r w:rsidRPr="00912914">
              <w:rPr>
                <w:rFonts w:asciiTheme="minorHAnsi" w:hAnsiTheme="minorHAnsi" w:cstheme="minorHAnsi"/>
                <w:kern w:val="2"/>
                <w:sz w:val="22"/>
                <w:szCs w:val="22"/>
              </w:rPr>
              <w:t>terminas gali būti pratęsiamas tik minėtų aplinkybių egzistavimo laikotarpiui, bet ne ilgiau 30 dienų laikotarpiui.</w:t>
            </w:r>
          </w:p>
        </w:tc>
      </w:tr>
      <w:tr w:rsidR="005A5832" w:rsidRPr="00912914" w14:paraId="013CB572" w14:textId="77777777" w:rsidTr="00422FC2">
        <w:trPr>
          <w:trHeight w:val="766"/>
        </w:trPr>
        <w:tc>
          <w:tcPr>
            <w:tcW w:w="2704" w:type="dxa"/>
            <w:gridSpan w:val="2"/>
          </w:tcPr>
          <w:p w14:paraId="2628DADA" w14:textId="5B44ECDA"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4.</w:t>
            </w:r>
            <w:r w:rsidR="005A4AA7" w:rsidRPr="00912914">
              <w:rPr>
                <w:rFonts w:asciiTheme="minorHAnsi" w:hAnsiTheme="minorHAnsi" w:cstheme="minorHAnsi"/>
                <w:b/>
                <w:bCs/>
                <w:kern w:val="2"/>
                <w:sz w:val="22"/>
                <w:szCs w:val="22"/>
              </w:rPr>
              <w:t>3</w:t>
            </w:r>
            <w:r w:rsidRPr="00912914">
              <w:rPr>
                <w:rFonts w:asciiTheme="minorHAnsi" w:hAnsiTheme="minorHAnsi" w:cstheme="minorHAnsi"/>
                <w:b/>
                <w:bCs/>
                <w:kern w:val="2"/>
                <w:sz w:val="22"/>
                <w:szCs w:val="22"/>
              </w:rPr>
              <w:t>. Dėl Prekių pristatymo dalimis vertės / apimties</w:t>
            </w:r>
          </w:p>
        </w:tc>
        <w:tc>
          <w:tcPr>
            <w:tcW w:w="6831" w:type="dxa"/>
            <w:gridSpan w:val="2"/>
          </w:tcPr>
          <w:p w14:paraId="08AA1D8F" w14:textId="268FAF0B" w:rsidR="005A5832" w:rsidRPr="00912914" w:rsidRDefault="00A10867" w:rsidP="001E6E0E">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Netaikoma</w:t>
            </w:r>
          </w:p>
        </w:tc>
      </w:tr>
      <w:tr w:rsidR="005A5832" w:rsidRPr="00912914" w14:paraId="3450053D" w14:textId="77777777">
        <w:trPr>
          <w:trHeight w:val="300"/>
        </w:trPr>
        <w:tc>
          <w:tcPr>
            <w:tcW w:w="2704" w:type="dxa"/>
            <w:gridSpan w:val="2"/>
          </w:tcPr>
          <w:p w14:paraId="11097643" w14:textId="7116EAC5"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4.</w:t>
            </w:r>
            <w:r w:rsidR="005A4AA7" w:rsidRPr="00912914">
              <w:rPr>
                <w:rFonts w:asciiTheme="minorHAnsi" w:hAnsiTheme="minorHAnsi" w:cstheme="minorHAnsi"/>
                <w:b/>
                <w:bCs/>
                <w:kern w:val="2"/>
                <w:sz w:val="22"/>
                <w:szCs w:val="22"/>
              </w:rPr>
              <w:t>4</w:t>
            </w:r>
            <w:r w:rsidRPr="00912914">
              <w:rPr>
                <w:rFonts w:asciiTheme="minorHAnsi" w:hAnsiTheme="minorHAnsi" w:cstheme="minorHAnsi"/>
                <w:b/>
                <w:bCs/>
                <w:kern w:val="2"/>
                <w:sz w:val="22"/>
                <w:szCs w:val="22"/>
              </w:rPr>
              <w:t xml:space="preserve">. Kartu su Prekėmis pateikiami dokumentai </w:t>
            </w:r>
          </w:p>
        </w:tc>
        <w:tc>
          <w:tcPr>
            <w:tcW w:w="6831" w:type="dxa"/>
            <w:gridSpan w:val="2"/>
          </w:tcPr>
          <w:p w14:paraId="7E526E94" w14:textId="1CA45CBC" w:rsidR="005A5832" w:rsidRPr="00912914" w:rsidRDefault="00A710F1" w:rsidP="001E6E0E">
            <w:pPr>
              <w:jc w:val="both"/>
              <w:rPr>
                <w:rFonts w:asciiTheme="minorHAnsi" w:hAnsiTheme="minorHAnsi" w:cstheme="minorHAnsi"/>
                <w:iCs/>
                <w:kern w:val="2"/>
                <w:sz w:val="22"/>
                <w:szCs w:val="22"/>
              </w:rPr>
            </w:pPr>
            <w:r w:rsidRPr="00912914">
              <w:rPr>
                <w:rFonts w:asciiTheme="minorHAnsi" w:hAnsiTheme="minorHAnsi" w:cstheme="minorHAnsi"/>
                <w:kern w:val="2"/>
                <w:sz w:val="22"/>
                <w:szCs w:val="22"/>
              </w:rPr>
              <w:t xml:space="preserve">4.4.1 </w:t>
            </w:r>
            <w:r w:rsidR="00573934" w:rsidRPr="00912914">
              <w:rPr>
                <w:rFonts w:asciiTheme="minorHAnsi" w:hAnsiTheme="minorHAnsi" w:cstheme="minorHAnsi"/>
                <w:iCs/>
                <w:kern w:val="2"/>
                <w:sz w:val="22"/>
                <w:szCs w:val="22"/>
              </w:rPr>
              <w:t>Tiekėjas pateikia perduodamos prekės techninę dokumentaciją lietuvių arba anglų kalbomis.</w:t>
            </w:r>
          </w:p>
          <w:p w14:paraId="6886682B" w14:textId="4D704066" w:rsidR="00573934" w:rsidRPr="00912914" w:rsidRDefault="00573934" w:rsidP="001E6E0E">
            <w:pPr>
              <w:jc w:val="both"/>
              <w:rPr>
                <w:rFonts w:asciiTheme="minorHAnsi" w:hAnsiTheme="minorHAnsi" w:cstheme="minorHAnsi"/>
                <w:iCs/>
                <w:kern w:val="2"/>
                <w:sz w:val="22"/>
                <w:szCs w:val="22"/>
              </w:rPr>
            </w:pPr>
            <w:r w:rsidRPr="00912914">
              <w:rPr>
                <w:rFonts w:asciiTheme="minorHAnsi" w:hAnsiTheme="minorHAnsi" w:cstheme="minorHAnsi"/>
                <w:iCs/>
                <w:kern w:val="2"/>
                <w:sz w:val="22"/>
                <w:szCs w:val="22"/>
              </w:rPr>
              <w:t>4.4.2. Tiekėjas pateikia naudojimo instrukciją ir priežiūrą reglamentuojančią dokumentaciją lietuvių kalba.</w:t>
            </w:r>
          </w:p>
          <w:p w14:paraId="66636092" w14:textId="5A0C1D07" w:rsidR="00573934" w:rsidRPr="00912914" w:rsidRDefault="00573934" w:rsidP="001E6E0E">
            <w:pPr>
              <w:jc w:val="both"/>
              <w:rPr>
                <w:rFonts w:asciiTheme="minorHAnsi" w:hAnsiTheme="minorHAnsi" w:cstheme="minorHAnsi"/>
                <w:kern w:val="2"/>
                <w:sz w:val="22"/>
                <w:szCs w:val="22"/>
              </w:rPr>
            </w:pPr>
            <w:r w:rsidRPr="00912914">
              <w:rPr>
                <w:rFonts w:asciiTheme="minorHAnsi" w:hAnsiTheme="minorHAnsi" w:cstheme="minorHAnsi"/>
                <w:iCs/>
                <w:kern w:val="2"/>
                <w:sz w:val="22"/>
                <w:szCs w:val="22"/>
              </w:rPr>
              <w:t>4.4.3.  Tiekėjas pateikia generatorių bandymo protokolus.</w:t>
            </w:r>
          </w:p>
          <w:p w14:paraId="63043AC8" w14:textId="6DAD5D01" w:rsidR="00A710F1" w:rsidRPr="00912914" w:rsidRDefault="001E6E0E" w:rsidP="001E6E0E">
            <w:pPr>
              <w:jc w:val="both"/>
              <w:rPr>
                <w:rFonts w:asciiTheme="minorHAnsi" w:hAnsiTheme="minorHAnsi" w:cstheme="minorHAnsi"/>
                <w:kern w:val="2"/>
                <w:sz w:val="22"/>
                <w:szCs w:val="22"/>
              </w:rPr>
            </w:pPr>
            <w:r w:rsidRPr="00912914">
              <w:rPr>
                <w:rFonts w:asciiTheme="minorHAnsi" w:hAnsiTheme="minorHAnsi" w:cstheme="minorHAnsi"/>
                <w:kern w:val="2"/>
                <w:sz w:val="22"/>
                <w:szCs w:val="22"/>
              </w:rPr>
              <w:t xml:space="preserve">4.4.4. </w:t>
            </w:r>
            <w:r w:rsidR="00A710F1" w:rsidRPr="00912914">
              <w:rPr>
                <w:rFonts w:asciiTheme="minorHAnsi" w:hAnsiTheme="minorHAnsi" w:cstheme="minorHAnsi"/>
                <w:kern w:val="2"/>
                <w:sz w:val="22"/>
                <w:szCs w:val="22"/>
              </w:rPr>
              <w:t>Tiekėjui nepateikus nurodytų dokumentų, laikoma, kad Prekės neatitinka Sutartyje nustatytų reikalavimų.</w:t>
            </w:r>
          </w:p>
        </w:tc>
      </w:tr>
      <w:tr w:rsidR="005A5832" w:rsidRPr="00912914" w14:paraId="183479D0" w14:textId="77777777">
        <w:trPr>
          <w:trHeight w:val="300"/>
        </w:trPr>
        <w:tc>
          <w:tcPr>
            <w:tcW w:w="9535" w:type="dxa"/>
            <w:gridSpan w:val="4"/>
          </w:tcPr>
          <w:p w14:paraId="7CE5D54A" w14:textId="77777777" w:rsidR="005A5832" w:rsidRPr="00912914" w:rsidRDefault="00A10867" w:rsidP="001E6E0E">
            <w:pPr>
              <w:spacing w:before="120" w:after="120"/>
              <w:jc w:val="center"/>
              <w:rPr>
                <w:rFonts w:asciiTheme="minorHAnsi" w:hAnsiTheme="minorHAnsi" w:cstheme="minorHAnsi"/>
                <w:b/>
                <w:bCs/>
                <w:kern w:val="2"/>
                <w:sz w:val="22"/>
                <w:szCs w:val="22"/>
              </w:rPr>
            </w:pPr>
            <w:r w:rsidRPr="00912914">
              <w:rPr>
                <w:rFonts w:asciiTheme="minorHAnsi" w:hAnsiTheme="minorHAnsi" w:cstheme="minorHAnsi"/>
                <w:b/>
                <w:bCs/>
                <w:kern w:val="2"/>
                <w:sz w:val="22"/>
                <w:szCs w:val="22"/>
              </w:rPr>
              <w:t>5. SUTARTIES KAINA IR ATSISKAITYMO TVARKA</w:t>
            </w:r>
          </w:p>
        </w:tc>
      </w:tr>
      <w:tr w:rsidR="005A5832" w:rsidRPr="00912914" w14:paraId="5167AE5E" w14:textId="77777777">
        <w:trPr>
          <w:trHeight w:val="300"/>
        </w:trPr>
        <w:tc>
          <w:tcPr>
            <w:tcW w:w="2704" w:type="dxa"/>
            <w:gridSpan w:val="2"/>
          </w:tcPr>
          <w:p w14:paraId="3031D2D7"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5.1. Sutarčiai taikomas kainos apskaičiavimo būdas</w:t>
            </w:r>
          </w:p>
        </w:tc>
        <w:tc>
          <w:tcPr>
            <w:tcW w:w="6831" w:type="dxa"/>
            <w:gridSpan w:val="2"/>
          </w:tcPr>
          <w:p w14:paraId="1185120A" w14:textId="506E3C5A" w:rsidR="005A5832" w:rsidRPr="00912914" w:rsidRDefault="00A10867" w:rsidP="001E6E0E">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Fiksuotos kainos kainodara</w:t>
            </w:r>
          </w:p>
          <w:p w14:paraId="7403D0A1" w14:textId="0F3F9118" w:rsidR="005A5832" w:rsidRPr="00912914" w:rsidRDefault="005A5832" w:rsidP="001E6E0E">
            <w:pPr>
              <w:spacing w:before="120" w:after="120"/>
              <w:rPr>
                <w:rFonts w:asciiTheme="minorHAnsi" w:hAnsiTheme="minorHAnsi" w:cstheme="minorHAnsi"/>
                <w:color w:val="4472C4"/>
                <w:kern w:val="2"/>
                <w:sz w:val="22"/>
                <w:szCs w:val="22"/>
              </w:rPr>
            </w:pPr>
          </w:p>
        </w:tc>
      </w:tr>
      <w:tr w:rsidR="005A5832" w:rsidRPr="00912914" w14:paraId="1CC6D71A" w14:textId="77777777">
        <w:trPr>
          <w:trHeight w:val="300"/>
        </w:trPr>
        <w:tc>
          <w:tcPr>
            <w:tcW w:w="2704" w:type="dxa"/>
            <w:gridSpan w:val="2"/>
          </w:tcPr>
          <w:p w14:paraId="11992BFC"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 xml:space="preserve">5.2. Pradinės Sutarties vertė ir Sutarties kaina, kai taikoma </w:t>
            </w:r>
            <w:r w:rsidRPr="00912914">
              <w:rPr>
                <w:rFonts w:asciiTheme="minorHAnsi" w:hAnsiTheme="minorHAnsi" w:cstheme="minorHAnsi"/>
                <w:b/>
                <w:bCs/>
                <w:kern w:val="2"/>
                <w:sz w:val="22"/>
                <w:szCs w:val="22"/>
                <w:u w:val="single"/>
              </w:rPr>
              <w:t>fiksuotos kainos</w:t>
            </w:r>
            <w:r w:rsidRPr="00912914">
              <w:rPr>
                <w:rFonts w:asciiTheme="minorHAnsi" w:hAnsiTheme="minorHAnsi" w:cstheme="minorHAnsi"/>
                <w:b/>
                <w:bCs/>
                <w:kern w:val="2"/>
                <w:sz w:val="22"/>
                <w:szCs w:val="22"/>
              </w:rPr>
              <w:t xml:space="preserve"> kainodara</w:t>
            </w:r>
          </w:p>
          <w:p w14:paraId="3C39223D" w14:textId="77777777" w:rsidR="005A5832" w:rsidRPr="00912914" w:rsidRDefault="005A5832" w:rsidP="001E6E0E">
            <w:pPr>
              <w:spacing w:before="120" w:after="120"/>
              <w:rPr>
                <w:rFonts w:asciiTheme="minorHAnsi" w:hAnsiTheme="minorHAnsi" w:cstheme="minorHAnsi"/>
                <w:b/>
                <w:bCs/>
                <w:kern w:val="2"/>
                <w:sz w:val="22"/>
                <w:szCs w:val="22"/>
              </w:rPr>
            </w:pPr>
          </w:p>
          <w:p w14:paraId="76E340C5" w14:textId="77777777" w:rsidR="005A5832" w:rsidRPr="00912914" w:rsidRDefault="005A5832" w:rsidP="001E6E0E">
            <w:pPr>
              <w:spacing w:before="120" w:after="120"/>
              <w:rPr>
                <w:rFonts w:asciiTheme="minorHAnsi" w:hAnsiTheme="minorHAnsi" w:cstheme="minorHAnsi"/>
                <w:b/>
                <w:bCs/>
                <w:kern w:val="2"/>
                <w:sz w:val="22"/>
                <w:szCs w:val="22"/>
              </w:rPr>
            </w:pPr>
          </w:p>
          <w:p w14:paraId="0738B1C4" w14:textId="77777777" w:rsidR="005A5832" w:rsidRPr="00912914" w:rsidRDefault="005A5832" w:rsidP="001E6E0E">
            <w:pPr>
              <w:spacing w:before="120" w:after="120"/>
              <w:rPr>
                <w:rFonts w:asciiTheme="minorHAnsi" w:hAnsiTheme="minorHAnsi" w:cstheme="minorHAnsi"/>
                <w:b/>
                <w:bCs/>
                <w:kern w:val="2"/>
                <w:sz w:val="22"/>
                <w:szCs w:val="22"/>
              </w:rPr>
            </w:pPr>
          </w:p>
          <w:p w14:paraId="4EF4D4BE" w14:textId="77777777" w:rsidR="005A5832" w:rsidRPr="00912914" w:rsidRDefault="005A5832" w:rsidP="001E6E0E">
            <w:pPr>
              <w:spacing w:before="120" w:after="120"/>
              <w:jc w:val="both"/>
              <w:rPr>
                <w:rFonts w:asciiTheme="minorHAnsi" w:hAnsiTheme="minorHAnsi" w:cstheme="minorHAnsi"/>
                <w:b/>
                <w:bCs/>
                <w:kern w:val="2"/>
                <w:sz w:val="22"/>
                <w:szCs w:val="22"/>
              </w:rPr>
            </w:pPr>
          </w:p>
        </w:tc>
        <w:tc>
          <w:tcPr>
            <w:tcW w:w="6831" w:type="dxa"/>
            <w:gridSpan w:val="2"/>
          </w:tcPr>
          <w:p w14:paraId="21925A50" w14:textId="77777777" w:rsidR="005A5832" w:rsidRPr="00912914" w:rsidRDefault="00A10867" w:rsidP="001E6E0E">
            <w:pPr>
              <w:spacing w:before="120" w:after="120"/>
              <w:jc w:val="both"/>
              <w:rPr>
                <w:rFonts w:asciiTheme="minorHAnsi" w:hAnsiTheme="minorHAnsi" w:cstheme="minorHAnsi"/>
                <w:kern w:val="2"/>
                <w:sz w:val="22"/>
                <w:szCs w:val="22"/>
              </w:rPr>
            </w:pPr>
            <w:r w:rsidRPr="00912914">
              <w:rPr>
                <w:rFonts w:asciiTheme="minorHAnsi" w:hAnsiTheme="minorHAnsi" w:cstheme="minorHAnsi"/>
                <w:kern w:val="2"/>
                <w:sz w:val="22"/>
                <w:szCs w:val="22"/>
              </w:rPr>
              <w:t xml:space="preserve">Pradinės Sutarties vertė yra </w:t>
            </w:r>
            <w:r w:rsidRPr="00912914">
              <w:rPr>
                <w:rFonts w:asciiTheme="minorHAnsi" w:hAnsiTheme="minorHAnsi" w:cstheme="minorHAnsi"/>
                <w:color w:val="4472C4"/>
                <w:kern w:val="2"/>
                <w:sz w:val="22"/>
                <w:szCs w:val="22"/>
              </w:rPr>
              <w:t>(nurodyti sumą skaičiais)</w:t>
            </w:r>
            <w:r w:rsidRPr="00912914">
              <w:rPr>
                <w:rFonts w:asciiTheme="minorHAnsi" w:hAnsiTheme="minorHAnsi" w:cstheme="minorHAnsi"/>
                <w:kern w:val="2"/>
                <w:sz w:val="22"/>
                <w:szCs w:val="22"/>
              </w:rPr>
              <w:t xml:space="preserve"> Eur, </w:t>
            </w:r>
            <w:r w:rsidRPr="00912914">
              <w:rPr>
                <w:rFonts w:asciiTheme="minorHAnsi" w:hAnsiTheme="minorHAnsi" w:cstheme="minorHAnsi"/>
                <w:color w:val="4472C4"/>
                <w:kern w:val="2"/>
                <w:sz w:val="22"/>
                <w:szCs w:val="22"/>
              </w:rPr>
              <w:t>(nurodyti sumą žodžiais)</w:t>
            </w:r>
            <w:r w:rsidRPr="00912914">
              <w:rPr>
                <w:rFonts w:asciiTheme="minorHAnsi" w:hAnsiTheme="minorHAnsi" w:cstheme="minorHAnsi"/>
                <w:kern w:val="2"/>
                <w:sz w:val="22"/>
                <w:szCs w:val="22"/>
              </w:rPr>
              <w:t xml:space="preserve"> be pridėtinės vertės mokesčio (toliau – PVM). </w:t>
            </w:r>
          </w:p>
          <w:p w14:paraId="069F6803" w14:textId="77777777" w:rsidR="005A5832" w:rsidRPr="00912914" w:rsidRDefault="00A10867" w:rsidP="001E6E0E">
            <w:pPr>
              <w:spacing w:before="120" w:after="120"/>
              <w:jc w:val="both"/>
              <w:rPr>
                <w:rFonts w:asciiTheme="minorHAnsi" w:hAnsiTheme="minorHAnsi" w:cstheme="minorHAnsi"/>
                <w:kern w:val="2"/>
                <w:sz w:val="22"/>
                <w:szCs w:val="22"/>
              </w:rPr>
            </w:pPr>
            <w:r w:rsidRPr="00912914">
              <w:rPr>
                <w:rFonts w:asciiTheme="minorHAnsi" w:hAnsiTheme="minorHAnsi" w:cstheme="minorHAnsi"/>
                <w:kern w:val="2"/>
                <w:sz w:val="22"/>
                <w:szCs w:val="22"/>
              </w:rPr>
              <w:t xml:space="preserve">PVM sudaro </w:t>
            </w:r>
            <w:r w:rsidRPr="00912914">
              <w:rPr>
                <w:rFonts w:asciiTheme="minorHAnsi" w:hAnsiTheme="minorHAnsi" w:cstheme="minorHAnsi"/>
                <w:color w:val="4472C4"/>
                <w:kern w:val="2"/>
                <w:sz w:val="22"/>
                <w:szCs w:val="22"/>
              </w:rPr>
              <w:t>(nurodyti sumą skaičiais)</w:t>
            </w:r>
            <w:r w:rsidRPr="00912914">
              <w:rPr>
                <w:rFonts w:asciiTheme="minorHAnsi" w:hAnsiTheme="minorHAnsi" w:cstheme="minorHAnsi"/>
                <w:kern w:val="2"/>
                <w:sz w:val="22"/>
                <w:szCs w:val="22"/>
              </w:rPr>
              <w:t xml:space="preserve"> Eur, </w:t>
            </w:r>
            <w:r w:rsidRPr="00912914">
              <w:rPr>
                <w:rFonts w:asciiTheme="minorHAnsi" w:hAnsiTheme="minorHAnsi" w:cstheme="minorHAnsi"/>
                <w:color w:val="4472C4"/>
                <w:kern w:val="2"/>
                <w:sz w:val="22"/>
                <w:szCs w:val="22"/>
              </w:rPr>
              <w:t>(nurodyti sumą žodžiais)</w:t>
            </w:r>
            <w:r w:rsidRPr="00912914">
              <w:rPr>
                <w:rFonts w:asciiTheme="minorHAnsi" w:hAnsiTheme="minorHAnsi" w:cstheme="minorHAnsi"/>
                <w:kern w:val="2"/>
                <w:sz w:val="22"/>
                <w:szCs w:val="22"/>
              </w:rPr>
              <w:t>.</w:t>
            </w:r>
          </w:p>
          <w:p w14:paraId="2C65F05E" w14:textId="77777777" w:rsidR="005A5832" w:rsidRPr="00912914" w:rsidRDefault="00A10867" w:rsidP="001E6E0E">
            <w:pPr>
              <w:spacing w:before="120" w:after="120"/>
              <w:jc w:val="both"/>
              <w:rPr>
                <w:rFonts w:asciiTheme="minorHAnsi" w:hAnsiTheme="minorHAnsi" w:cstheme="minorHAnsi"/>
                <w:kern w:val="2"/>
                <w:sz w:val="22"/>
                <w:szCs w:val="22"/>
              </w:rPr>
            </w:pPr>
            <w:r w:rsidRPr="00912914">
              <w:rPr>
                <w:rFonts w:asciiTheme="minorHAnsi" w:hAnsiTheme="minorHAnsi" w:cstheme="minorHAnsi"/>
                <w:kern w:val="2"/>
                <w:sz w:val="22"/>
                <w:szCs w:val="22"/>
              </w:rPr>
              <w:t xml:space="preserve">Sutarties kaina yra </w:t>
            </w:r>
            <w:r w:rsidRPr="00912914">
              <w:rPr>
                <w:rFonts w:asciiTheme="minorHAnsi" w:hAnsiTheme="minorHAnsi" w:cstheme="minorHAnsi"/>
                <w:color w:val="4472C4"/>
                <w:kern w:val="2"/>
                <w:sz w:val="22"/>
                <w:szCs w:val="22"/>
              </w:rPr>
              <w:t>(nurodyti sumą skaičiais)</w:t>
            </w:r>
            <w:r w:rsidRPr="00912914">
              <w:rPr>
                <w:rFonts w:asciiTheme="minorHAnsi" w:hAnsiTheme="minorHAnsi" w:cstheme="minorHAnsi"/>
                <w:kern w:val="2"/>
                <w:sz w:val="22"/>
                <w:szCs w:val="22"/>
              </w:rPr>
              <w:t xml:space="preserve"> Eur, </w:t>
            </w:r>
            <w:r w:rsidRPr="00912914">
              <w:rPr>
                <w:rFonts w:asciiTheme="minorHAnsi" w:hAnsiTheme="minorHAnsi" w:cstheme="minorHAnsi"/>
                <w:color w:val="4472C4"/>
                <w:kern w:val="2"/>
                <w:sz w:val="22"/>
                <w:szCs w:val="22"/>
              </w:rPr>
              <w:t>(nurodyti sumą žodžiais)</w:t>
            </w:r>
            <w:r w:rsidRPr="00912914">
              <w:rPr>
                <w:rFonts w:asciiTheme="minorHAnsi" w:hAnsiTheme="minorHAnsi" w:cstheme="minorHAnsi"/>
                <w:kern w:val="2"/>
                <w:sz w:val="22"/>
                <w:szCs w:val="22"/>
              </w:rPr>
              <w:t xml:space="preserve"> Eur su PVM.</w:t>
            </w:r>
          </w:p>
          <w:p w14:paraId="5DC2FF3E" w14:textId="77777777" w:rsidR="005A5832" w:rsidRPr="00912914" w:rsidRDefault="00A10867" w:rsidP="001E6E0E">
            <w:pPr>
              <w:spacing w:before="120" w:after="120"/>
              <w:jc w:val="both"/>
              <w:rPr>
                <w:rFonts w:asciiTheme="minorHAnsi" w:hAnsiTheme="minorHAnsi" w:cstheme="minorHAnsi"/>
                <w:color w:val="FF0000"/>
                <w:kern w:val="2"/>
                <w:sz w:val="22"/>
                <w:szCs w:val="22"/>
              </w:rPr>
            </w:pPr>
            <w:r w:rsidRPr="00912914">
              <w:rPr>
                <w:rFonts w:asciiTheme="minorHAnsi" w:hAnsiTheme="minorHAnsi" w:cstheme="minorHAnsi"/>
                <w:kern w:val="2"/>
                <w:sz w:val="22"/>
                <w:szCs w:val="22"/>
              </w:rPr>
              <w:t>Šioje Sutartyje P</w:t>
            </w:r>
            <w:r w:rsidRPr="00912914">
              <w:rPr>
                <w:rFonts w:asciiTheme="minorHAnsi" w:hAnsiTheme="minorHAnsi" w:cstheme="minorHAnsi"/>
                <w:color w:val="000000"/>
                <w:kern w:val="2"/>
                <w:sz w:val="22"/>
                <w:szCs w:val="22"/>
              </w:rPr>
              <w:t>radinės Sutarties vertė yra lygi Tiekėjo pasiūlymo kainai be PVM, nurodytai už visą pirkimo dokumentuose ir Sutartyje nurodytą Prekių kiekį ir (ar) apimtį.</w:t>
            </w:r>
          </w:p>
        </w:tc>
      </w:tr>
      <w:tr w:rsidR="005A5832" w:rsidRPr="00912914" w14:paraId="1C19A028" w14:textId="77777777">
        <w:trPr>
          <w:trHeight w:val="300"/>
        </w:trPr>
        <w:tc>
          <w:tcPr>
            <w:tcW w:w="2704" w:type="dxa"/>
            <w:gridSpan w:val="2"/>
          </w:tcPr>
          <w:p w14:paraId="1A3B6652" w14:textId="459DC25B" w:rsidR="005A5832" w:rsidRPr="00422FC2"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 xml:space="preserve">5.3. Sutarties kainos / įkainių perskaičiavimas taikant </w:t>
            </w:r>
            <w:r w:rsidRPr="00912914">
              <w:rPr>
                <w:rFonts w:asciiTheme="minorHAnsi" w:hAnsiTheme="minorHAnsi" w:cstheme="minorHAnsi"/>
                <w:b/>
                <w:bCs/>
                <w:kern w:val="2"/>
                <w:sz w:val="22"/>
                <w:szCs w:val="22"/>
                <w:u w:val="single"/>
              </w:rPr>
              <w:t>peržiūros</w:t>
            </w:r>
            <w:r w:rsidRPr="00912914">
              <w:rPr>
                <w:rFonts w:asciiTheme="minorHAnsi" w:hAnsiTheme="minorHAnsi" w:cstheme="minorHAnsi"/>
                <w:b/>
                <w:bCs/>
                <w:kern w:val="2"/>
                <w:sz w:val="22"/>
                <w:szCs w:val="22"/>
              </w:rPr>
              <w:t xml:space="preserve"> taisykles</w:t>
            </w:r>
          </w:p>
        </w:tc>
        <w:tc>
          <w:tcPr>
            <w:tcW w:w="6831" w:type="dxa"/>
            <w:gridSpan w:val="2"/>
          </w:tcPr>
          <w:p w14:paraId="33BE06DA" w14:textId="13769B50" w:rsidR="005A5832" w:rsidRPr="00912914" w:rsidRDefault="00A10867" w:rsidP="001E6E0E">
            <w:pPr>
              <w:jc w:val="both"/>
              <w:rPr>
                <w:rFonts w:asciiTheme="minorHAnsi" w:hAnsiTheme="minorHAnsi" w:cstheme="minorHAnsi"/>
                <w:color w:val="FF0000"/>
                <w:kern w:val="2"/>
                <w:sz w:val="22"/>
                <w:szCs w:val="22"/>
              </w:rPr>
            </w:pPr>
            <w:r w:rsidRPr="00912914">
              <w:rPr>
                <w:rFonts w:asciiTheme="minorHAnsi" w:hAnsiTheme="minorHAnsi" w:cstheme="minorHAnsi"/>
                <w:kern w:val="2"/>
                <w:sz w:val="22"/>
                <w:szCs w:val="22"/>
              </w:rPr>
              <w:t xml:space="preserve">Sutarties kaina </w:t>
            </w:r>
            <w:r w:rsidR="00BE384A" w:rsidRPr="00912914">
              <w:rPr>
                <w:rFonts w:asciiTheme="minorHAnsi" w:hAnsiTheme="minorHAnsi" w:cstheme="minorHAnsi"/>
                <w:kern w:val="2"/>
                <w:sz w:val="22"/>
                <w:szCs w:val="22"/>
              </w:rPr>
              <w:t>bus perskaičiuojama</w:t>
            </w:r>
            <w:r w:rsidR="001E6E0E" w:rsidRPr="00912914">
              <w:rPr>
                <w:rFonts w:asciiTheme="minorHAnsi" w:hAnsiTheme="minorHAnsi" w:cstheme="minorHAnsi"/>
                <w:kern w:val="2"/>
                <w:sz w:val="22"/>
                <w:szCs w:val="22"/>
              </w:rPr>
              <w:t xml:space="preserve"> </w:t>
            </w:r>
            <w:r w:rsidRPr="00912914">
              <w:rPr>
                <w:rFonts w:asciiTheme="minorHAnsi" w:hAnsiTheme="minorHAnsi" w:cstheme="minorHAnsi"/>
                <w:kern w:val="2"/>
                <w:sz w:val="22"/>
                <w:szCs w:val="22"/>
              </w:rPr>
              <w:t>dėl PVM tarifo pasikeitimo</w:t>
            </w:r>
            <w:r w:rsidR="001E6E0E" w:rsidRPr="00912914">
              <w:rPr>
                <w:rFonts w:asciiTheme="minorHAnsi" w:hAnsiTheme="minorHAnsi" w:cstheme="minorHAnsi"/>
                <w:kern w:val="2"/>
                <w:sz w:val="22"/>
                <w:szCs w:val="22"/>
              </w:rPr>
              <w:t>.</w:t>
            </w:r>
          </w:p>
        </w:tc>
      </w:tr>
      <w:tr w:rsidR="005A5832" w:rsidRPr="00912914" w14:paraId="44043A28" w14:textId="77777777">
        <w:trPr>
          <w:trHeight w:val="300"/>
        </w:trPr>
        <w:tc>
          <w:tcPr>
            <w:tcW w:w="2704" w:type="dxa"/>
            <w:gridSpan w:val="2"/>
          </w:tcPr>
          <w:p w14:paraId="1E21D289"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5.3.1. Sutarties kainos / įkainių peržiūra dėl PVM tarifo pasikeitimo</w:t>
            </w:r>
          </w:p>
        </w:tc>
        <w:tc>
          <w:tcPr>
            <w:tcW w:w="6831" w:type="dxa"/>
            <w:gridSpan w:val="2"/>
          </w:tcPr>
          <w:p w14:paraId="1296877F" w14:textId="67E09766" w:rsidR="005A5832" w:rsidRPr="00912914" w:rsidRDefault="00A10867" w:rsidP="001E6E0E">
            <w:pPr>
              <w:jc w:val="both"/>
              <w:rPr>
                <w:rFonts w:asciiTheme="minorHAnsi" w:hAnsiTheme="minorHAnsi" w:cstheme="minorHAnsi"/>
                <w:kern w:val="2"/>
                <w:sz w:val="22"/>
                <w:szCs w:val="22"/>
              </w:rPr>
            </w:pPr>
            <w:r w:rsidRPr="00912914">
              <w:rPr>
                <w:rFonts w:asciiTheme="minorHAnsi" w:hAnsiTheme="minorHAnsi" w:cstheme="minorHAnsi"/>
                <w:kern w:val="2"/>
                <w:sz w:val="22"/>
                <w:szCs w:val="22"/>
              </w:rPr>
              <w:t xml:space="preserve">Jeigu Sutarties vykdymo metu pasikeičia PVM mokėjimą reglamentuojantys teisės aktai, darantys tiesioginę įtaką Tiekėjo tiekiamų Prekių Sutartyje nurodytai kainai, Sutarties kaina </w:t>
            </w:r>
            <w:r w:rsidR="00F7668F" w:rsidRPr="00912914">
              <w:rPr>
                <w:rFonts w:asciiTheme="minorHAnsi" w:hAnsiTheme="minorHAnsi" w:cstheme="minorHAnsi"/>
                <w:kern w:val="2"/>
                <w:sz w:val="22"/>
                <w:szCs w:val="22"/>
              </w:rPr>
              <w:t>perskaičiuojama</w:t>
            </w:r>
            <w:r w:rsidRPr="00912914">
              <w:rPr>
                <w:rFonts w:asciiTheme="minorHAnsi" w:hAnsiTheme="minorHAnsi" w:cstheme="minorHAnsi"/>
                <w:kern w:val="2"/>
                <w:sz w:val="22"/>
                <w:szCs w:val="22"/>
              </w:rPr>
              <w:t xml:space="preserve"> nekeičiant Prekių kainos be PVM. </w:t>
            </w:r>
          </w:p>
          <w:p w14:paraId="33D8CFAE" w14:textId="77777777" w:rsidR="005A5832" w:rsidRPr="00912914" w:rsidRDefault="005A5832" w:rsidP="001E6E0E">
            <w:pPr>
              <w:jc w:val="both"/>
              <w:rPr>
                <w:rFonts w:asciiTheme="minorHAnsi" w:hAnsiTheme="minorHAnsi" w:cstheme="minorHAnsi"/>
                <w:kern w:val="2"/>
                <w:sz w:val="22"/>
                <w:szCs w:val="22"/>
              </w:rPr>
            </w:pPr>
          </w:p>
          <w:p w14:paraId="22F59FE8" w14:textId="15CE20E6" w:rsidR="005A5832" w:rsidRPr="00912914" w:rsidRDefault="00A10867" w:rsidP="001E6E0E">
            <w:pPr>
              <w:jc w:val="both"/>
              <w:rPr>
                <w:rFonts w:asciiTheme="minorHAnsi" w:hAnsiTheme="minorHAnsi" w:cstheme="minorHAnsi"/>
                <w:kern w:val="2"/>
                <w:sz w:val="22"/>
                <w:szCs w:val="22"/>
              </w:rPr>
            </w:pPr>
            <w:r w:rsidRPr="00912914">
              <w:rPr>
                <w:rFonts w:asciiTheme="minorHAnsi" w:hAnsiTheme="minorHAnsi" w:cstheme="minorHAnsi"/>
                <w:kern w:val="2"/>
                <w:sz w:val="22"/>
                <w:szCs w:val="22"/>
              </w:rPr>
              <w:lastRenderedPageBreak/>
              <w:t>Perskaičiuota Sutarties kaina įforminam</w:t>
            </w:r>
            <w:r w:rsidR="00F7668F" w:rsidRPr="00912914">
              <w:rPr>
                <w:rFonts w:asciiTheme="minorHAnsi" w:hAnsiTheme="minorHAnsi" w:cstheme="minorHAnsi"/>
                <w:kern w:val="2"/>
                <w:sz w:val="22"/>
                <w:szCs w:val="22"/>
              </w:rPr>
              <w:t>a</w:t>
            </w:r>
            <w:r w:rsidRPr="00912914">
              <w:rPr>
                <w:rFonts w:asciiTheme="minorHAnsi" w:hAnsiTheme="minorHAnsi" w:cstheme="minorHAnsi"/>
                <w:kern w:val="2"/>
                <w:sz w:val="22"/>
                <w:szCs w:val="22"/>
              </w:rPr>
              <w:t xml:space="preserve"> Susitarimu ir turi būti taikom</w:t>
            </w:r>
            <w:r w:rsidR="00F7668F" w:rsidRPr="00912914">
              <w:rPr>
                <w:rFonts w:asciiTheme="minorHAnsi" w:hAnsiTheme="minorHAnsi" w:cstheme="minorHAnsi"/>
                <w:kern w:val="2"/>
                <w:sz w:val="22"/>
                <w:szCs w:val="22"/>
              </w:rPr>
              <w:t>a</w:t>
            </w:r>
            <w:r w:rsidRPr="00912914">
              <w:rPr>
                <w:rFonts w:asciiTheme="minorHAnsi" w:hAnsiTheme="minorHAnsi" w:cstheme="minorHAnsi"/>
                <w:kern w:val="2"/>
                <w:sz w:val="22"/>
                <w:szCs w:val="22"/>
              </w:rPr>
              <w:t xml:space="preserve"> nuo naujo PVM įvedimo datos (nepriklausomai nuo to, kada pasirašytas Susitarimas).</w:t>
            </w:r>
          </w:p>
        </w:tc>
      </w:tr>
      <w:tr w:rsidR="005A5832" w:rsidRPr="00912914" w14:paraId="5D8E4D4D" w14:textId="77777777">
        <w:trPr>
          <w:trHeight w:val="300"/>
        </w:trPr>
        <w:tc>
          <w:tcPr>
            <w:tcW w:w="2704" w:type="dxa"/>
            <w:gridSpan w:val="2"/>
          </w:tcPr>
          <w:p w14:paraId="7137F72E" w14:textId="77777777" w:rsidR="005A5832" w:rsidRPr="00912914" w:rsidRDefault="00A10867" w:rsidP="001E6E0E">
            <w:pPr>
              <w:spacing w:before="120" w:after="120"/>
              <w:rPr>
                <w:rFonts w:asciiTheme="minorHAnsi" w:hAnsiTheme="minorHAnsi" w:cstheme="minorHAnsi"/>
                <w:kern w:val="2"/>
                <w:sz w:val="22"/>
                <w:szCs w:val="22"/>
              </w:rPr>
            </w:pPr>
            <w:r w:rsidRPr="00912914">
              <w:rPr>
                <w:rFonts w:asciiTheme="minorHAnsi" w:hAnsiTheme="minorHAnsi" w:cstheme="minorHAnsi"/>
                <w:b/>
                <w:bCs/>
                <w:kern w:val="2"/>
                <w:sz w:val="22"/>
                <w:szCs w:val="22"/>
              </w:rPr>
              <w:lastRenderedPageBreak/>
              <w:t>5.3.2.</w:t>
            </w:r>
            <w:r w:rsidRPr="00912914">
              <w:rPr>
                <w:rFonts w:asciiTheme="minorHAnsi" w:hAnsiTheme="minorHAnsi" w:cstheme="minorHAnsi"/>
                <w:kern w:val="2"/>
                <w:sz w:val="22"/>
                <w:szCs w:val="22"/>
              </w:rPr>
              <w:t xml:space="preserve"> </w:t>
            </w:r>
            <w:r w:rsidRPr="00912914">
              <w:rPr>
                <w:rFonts w:asciiTheme="minorHAnsi" w:hAnsiTheme="minorHAnsi" w:cstheme="minorHAnsi"/>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912914" w:rsidRDefault="00A10867" w:rsidP="001E6E0E">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Netaikoma</w:t>
            </w:r>
          </w:p>
          <w:p w14:paraId="63AD6FD7" w14:textId="77777777" w:rsidR="005A5832" w:rsidRPr="00912914" w:rsidRDefault="005A5832" w:rsidP="001E6E0E">
            <w:pPr>
              <w:spacing w:before="120" w:after="120"/>
              <w:rPr>
                <w:rFonts w:asciiTheme="minorHAnsi" w:hAnsiTheme="minorHAnsi" w:cstheme="minorHAnsi"/>
                <w:kern w:val="2"/>
                <w:sz w:val="22"/>
                <w:szCs w:val="22"/>
              </w:rPr>
            </w:pPr>
          </w:p>
          <w:p w14:paraId="096AB429" w14:textId="4A58D86F" w:rsidR="005A5832" w:rsidRPr="00912914" w:rsidRDefault="005A5832" w:rsidP="001E6E0E">
            <w:pPr>
              <w:spacing w:before="120" w:after="120"/>
              <w:rPr>
                <w:rFonts w:asciiTheme="minorHAnsi" w:hAnsiTheme="minorHAnsi" w:cstheme="minorHAnsi"/>
                <w:kern w:val="2"/>
                <w:sz w:val="22"/>
                <w:szCs w:val="22"/>
              </w:rPr>
            </w:pPr>
          </w:p>
        </w:tc>
      </w:tr>
      <w:tr w:rsidR="005A5832" w:rsidRPr="00912914" w14:paraId="06597448" w14:textId="77777777">
        <w:trPr>
          <w:trHeight w:val="300"/>
        </w:trPr>
        <w:tc>
          <w:tcPr>
            <w:tcW w:w="2704" w:type="dxa"/>
            <w:gridSpan w:val="2"/>
          </w:tcPr>
          <w:p w14:paraId="68CA6F47" w14:textId="1CA60A86"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5.3.3. Sutarties kainos / įkainių peržiūra dėl kainų lygio pokyčio</w:t>
            </w:r>
          </w:p>
        </w:tc>
        <w:tc>
          <w:tcPr>
            <w:tcW w:w="6831" w:type="dxa"/>
            <w:gridSpan w:val="2"/>
          </w:tcPr>
          <w:p w14:paraId="6817C8D2" w14:textId="1E717B1D" w:rsidR="004904D8" w:rsidRPr="00912914" w:rsidRDefault="004904D8" w:rsidP="004904D8">
            <w:pPr>
              <w:pStyle w:val="Pagrindinistekstas"/>
              <w:spacing w:after="0"/>
              <w:jc w:val="both"/>
              <w:rPr>
                <w:rFonts w:asciiTheme="minorHAnsi" w:eastAsiaTheme="minorHAnsi" w:hAnsiTheme="minorHAnsi" w:cstheme="minorHAnsi"/>
                <w:iCs/>
                <w:sz w:val="22"/>
                <w:szCs w:val="22"/>
                <w:lang w:eastAsia="lt-LT"/>
              </w:rPr>
            </w:pPr>
            <w:r w:rsidRPr="00912914">
              <w:rPr>
                <w:rFonts w:asciiTheme="minorHAnsi" w:eastAsiaTheme="minorHAnsi" w:hAnsiTheme="minorHAnsi" w:cstheme="minorHAnsi"/>
                <w:iCs/>
                <w:sz w:val="22"/>
                <w:szCs w:val="22"/>
                <w:lang w:eastAsia="lt-LT"/>
              </w:rPr>
              <w:t>5.3</w:t>
            </w:r>
            <w:r w:rsidR="00891340" w:rsidRPr="00912914">
              <w:rPr>
                <w:rFonts w:asciiTheme="minorHAnsi" w:eastAsiaTheme="minorHAnsi" w:hAnsiTheme="minorHAnsi" w:cstheme="minorHAnsi"/>
                <w:iCs/>
                <w:sz w:val="22"/>
                <w:szCs w:val="22"/>
                <w:lang w:eastAsia="lt-LT"/>
              </w:rPr>
              <w:t>.3.1</w:t>
            </w:r>
            <w:r w:rsidR="00246360" w:rsidRPr="00912914">
              <w:rPr>
                <w:rFonts w:asciiTheme="minorHAnsi" w:eastAsiaTheme="minorHAnsi" w:hAnsiTheme="minorHAnsi" w:cstheme="minorHAnsi"/>
                <w:iCs/>
                <w:sz w:val="22"/>
                <w:szCs w:val="22"/>
                <w:lang w:eastAsia="lt-LT"/>
              </w:rPr>
              <w:t>.</w:t>
            </w:r>
            <w:r w:rsidR="00891340" w:rsidRPr="00912914">
              <w:rPr>
                <w:rFonts w:asciiTheme="minorHAnsi" w:eastAsiaTheme="minorHAnsi" w:hAnsiTheme="minorHAnsi" w:cstheme="minorHAnsi"/>
                <w:iCs/>
                <w:sz w:val="22"/>
                <w:szCs w:val="22"/>
                <w:lang w:eastAsia="lt-LT"/>
              </w:rPr>
              <w:t xml:space="preserve"> </w:t>
            </w:r>
            <w:r w:rsidRPr="00912914">
              <w:rPr>
                <w:rFonts w:asciiTheme="minorHAnsi" w:eastAsiaTheme="minorHAnsi" w:hAnsiTheme="minorHAnsi" w:cstheme="minorHAnsi"/>
                <w:iCs/>
                <w:sz w:val="22"/>
                <w:szCs w:val="22"/>
                <w:lang w:eastAsia="lt-LT"/>
              </w:rPr>
              <w:t>Bet kuri Sutarties šalis Sutarties galiojimo metu turi teisę inicijuoti Sutartyje numatytų įkainių perskaičiavimą (keitimą) ne anksčiau kaip po 6 (šešių) mėnesių paskutinės pirkimo, kurio pagrindu sudaryta ši pirkimo Sutartis, pasiūlymų pateikimo termino dienos (jeigu perskaičiavimas jau buvo atliktas – nuo paskutinio perskaičiavimo pagal šį punktą dienos), jeigu Valstybės duomenų agentūros (</w:t>
            </w:r>
            <w:r w:rsidRPr="00912914">
              <w:rPr>
                <w:rFonts w:asciiTheme="minorHAnsi" w:hAnsiTheme="minorHAnsi" w:cstheme="minorHAnsi"/>
                <w:sz w:val="22"/>
                <w:szCs w:val="22"/>
              </w:rPr>
              <w:t>https://vda.lrv.lt/lt/</w:t>
            </w:r>
            <w:r w:rsidRPr="00912914">
              <w:rPr>
                <w:rFonts w:asciiTheme="minorHAnsi" w:eastAsiaTheme="minorHAnsi" w:hAnsiTheme="minorHAnsi" w:cstheme="minorHAnsi"/>
                <w:iCs/>
                <w:sz w:val="22"/>
                <w:szCs w:val="22"/>
                <w:lang w:eastAsia="lt-LT"/>
              </w:rPr>
              <w:t>) kas mėnesį skelbiamo vartotojų kainų indekso „12 Įvairios prekės ir paslaugos“ pokytis (k), apskaičiuotas, kaip nustatyta 5.3.</w:t>
            </w:r>
            <w:r w:rsidR="0027499B" w:rsidRPr="00912914">
              <w:rPr>
                <w:rFonts w:asciiTheme="minorHAnsi" w:eastAsiaTheme="minorHAnsi" w:hAnsiTheme="minorHAnsi" w:cstheme="minorHAnsi"/>
                <w:iCs/>
                <w:sz w:val="22"/>
                <w:szCs w:val="22"/>
                <w:lang w:eastAsia="lt-LT"/>
              </w:rPr>
              <w:t>3.</w:t>
            </w:r>
            <w:r w:rsidRPr="00912914">
              <w:rPr>
                <w:rFonts w:asciiTheme="minorHAnsi" w:eastAsiaTheme="minorHAnsi" w:hAnsiTheme="minorHAnsi" w:cstheme="minorHAnsi"/>
                <w:iCs/>
                <w:sz w:val="22"/>
                <w:szCs w:val="22"/>
                <w:lang w:eastAsia="lt-LT"/>
              </w:rPr>
              <w:t>4. papunktyje, yra didesnis kaip 5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3801C98" w14:textId="0EBEDCB3" w:rsidR="004904D8" w:rsidRPr="00912914" w:rsidRDefault="004904D8" w:rsidP="004904D8">
            <w:pPr>
              <w:jc w:val="both"/>
              <w:rPr>
                <w:rFonts w:asciiTheme="minorHAnsi" w:eastAsiaTheme="minorHAnsi" w:hAnsiTheme="minorHAnsi" w:cstheme="minorHAnsi"/>
                <w:iCs/>
                <w:sz w:val="22"/>
                <w:szCs w:val="22"/>
                <w:lang w:eastAsia="lt-LT"/>
              </w:rPr>
            </w:pPr>
            <w:r w:rsidRPr="00912914">
              <w:rPr>
                <w:rFonts w:asciiTheme="minorHAnsi" w:eastAsiaTheme="minorHAnsi" w:hAnsiTheme="minorHAnsi" w:cstheme="minorHAnsi"/>
                <w:iCs/>
                <w:sz w:val="22"/>
                <w:szCs w:val="22"/>
                <w:lang w:eastAsia="lt-LT"/>
              </w:rPr>
              <w:t>5.3.</w:t>
            </w:r>
            <w:r w:rsidR="00246360" w:rsidRPr="00912914">
              <w:rPr>
                <w:rFonts w:asciiTheme="minorHAnsi" w:eastAsiaTheme="minorHAnsi" w:hAnsiTheme="minorHAnsi" w:cstheme="minorHAnsi"/>
                <w:iCs/>
                <w:sz w:val="22"/>
                <w:szCs w:val="22"/>
                <w:lang w:eastAsia="lt-LT"/>
              </w:rPr>
              <w:t>3.</w:t>
            </w:r>
            <w:r w:rsidRPr="00912914">
              <w:rPr>
                <w:rFonts w:asciiTheme="minorHAnsi" w:eastAsiaTheme="minorHAnsi" w:hAnsiTheme="minorHAnsi" w:cstheme="minorHAnsi"/>
                <w:iCs/>
                <w:sz w:val="22"/>
                <w:szCs w:val="22"/>
                <w:lang w:eastAsia="lt-LT"/>
              </w:rPr>
              <w:t>2. Šalys privalo Susitarime nurodyti indekso reikšmę laikotarpio pradžioje ir jos nustatymo datą, indekso reikšmę laikotarpio pabaigoje ir jos nustatymo datą, kainų pokytį (k), perskaičiuotus įkainius, perskaičiuotą pradinės sutarties vertę.</w:t>
            </w:r>
          </w:p>
          <w:p w14:paraId="14D5DA2C" w14:textId="7952B1C1" w:rsidR="004904D8" w:rsidRPr="00912914" w:rsidRDefault="004904D8" w:rsidP="004904D8">
            <w:pPr>
              <w:jc w:val="both"/>
              <w:rPr>
                <w:rFonts w:asciiTheme="minorHAnsi" w:eastAsiaTheme="minorHAnsi" w:hAnsiTheme="minorHAnsi" w:cstheme="minorHAnsi"/>
                <w:iCs/>
                <w:sz w:val="22"/>
                <w:szCs w:val="22"/>
                <w:lang w:eastAsia="lt-LT"/>
              </w:rPr>
            </w:pPr>
            <w:r w:rsidRPr="00912914">
              <w:rPr>
                <w:rFonts w:asciiTheme="minorHAnsi" w:eastAsiaTheme="minorHAnsi" w:hAnsiTheme="minorHAnsi" w:cstheme="minorHAnsi"/>
                <w:iCs/>
                <w:sz w:val="22"/>
                <w:szCs w:val="22"/>
                <w:lang w:eastAsia="lt-LT"/>
              </w:rPr>
              <w:t>5.3.3.</w:t>
            </w:r>
            <w:r w:rsidR="00246360" w:rsidRPr="00912914">
              <w:rPr>
                <w:rFonts w:asciiTheme="minorHAnsi" w:eastAsiaTheme="minorHAnsi" w:hAnsiTheme="minorHAnsi" w:cstheme="minorHAnsi"/>
                <w:iCs/>
                <w:sz w:val="22"/>
                <w:szCs w:val="22"/>
                <w:lang w:eastAsia="lt-LT"/>
              </w:rPr>
              <w:t>3.</w:t>
            </w:r>
            <w:r w:rsidRPr="00912914">
              <w:rPr>
                <w:rFonts w:asciiTheme="minorHAnsi" w:eastAsiaTheme="minorHAnsi" w:hAnsiTheme="minorHAnsi" w:cstheme="minorHAnsi"/>
                <w:iCs/>
                <w:sz w:val="22"/>
                <w:szCs w:val="22"/>
                <w:lang w:eastAsia="lt-LT"/>
              </w:rPr>
              <w:t xml:space="preserve"> Perskaičiuotieji įkainiai taikomi užsakymams, pateiktiems po to, kai Šalys sudaro susitarimą dėl įkainių perskaičiavimo.</w:t>
            </w:r>
          </w:p>
          <w:p w14:paraId="6B1F93A3" w14:textId="0CA2D075" w:rsidR="004904D8" w:rsidRPr="00912914" w:rsidRDefault="004904D8" w:rsidP="004904D8">
            <w:pPr>
              <w:jc w:val="both"/>
              <w:rPr>
                <w:rFonts w:asciiTheme="minorHAnsi" w:eastAsiaTheme="minorHAnsi" w:hAnsiTheme="minorHAnsi" w:cstheme="minorHAnsi"/>
                <w:iCs/>
                <w:sz w:val="22"/>
                <w:szCs w:val="22"/>
                <w:lang w:eastAsia="lt-LT"/>
              </w:rPr>
            </w:pPr>
            <w:r w:rsidRPr="00912914">
              <w:rPr>
                <w:rFonts w:asciiTheme="minorHAnsi" w:eastAsiaTheme="minorHAnsi" w:hAnsiTheme="minorHAnsi" w:cstheme="minorHAnsi"/>
                <w:iCs/>
                <w:sz w:val="22"/>
                <w:szCs w:val="22"/>
                <w:lang w:eastAsia="lt-LT"/>
              </w:rPr>
              <w:t>5.3.</w:t>
            </w:r>
            <w:r w:rsidR="00246360" w:rsidRPr="00912914">
              <w:rPr>
                <w:rFonts w:asciiTheme="minorHAnsi" w:eastAsiaTheme="minorHAnsi" w:hAnsiTheme="minorHAnsi" w:cstheme="minorHAnsi"/>
                <w:iCs/>
                <w:sz w:val="22"/>
                <w:szCs w:val="22"/>
                <w:lang w:eastAsia="lt-LT"/>
              </w:rPr>
              <w:t>3.</w:t>
            </w:r>
            <w:r w:rsidRPr="00912914">
              <w:rPr>
                <w:rFonts w:asciiTheme="minorHAnsi" w:eastAsiaTheme="minorHAnsi" w:hAnsiTheme="minorHAnsi" w:cstheme="minorHAnsi"/>
                <w:iCs/>
                <w:sz w:val="22"/>
                <w:szCs w:val="22"/>
                <w:lang w:eastAsia="lt-LT"/>
              </w:rPr>
              <w:t>4. Nauji įkainiai apskaičiuojami pagal formulę:</w:t>
            </w:r>
          </w:p>
          <w:p w14:paraId="356FC342" w14:textId="77777777" w:rsidR="004904D8" w:rsidRPr="00912914" w:rsidRDefault="004904D8" w:rsidP="004904D8">
            <w:pPr>
              <w:jc w:val="both"/>
              <w:rPr>
                <w:rFonts w:asciiTheme="minorHAnsi" w:hAnsiTheme="minorHAnsi" w:cstheme="minorHAnsi"/>
                <w:color w:val="000000"/>
                <w:sz w:val="22"/>
                <w:szCs w:val="22"/>
              </w:rPr>
            </w:pPr>
            <w:r w:rsidRPr="00912914">
              <w:rPr>
                <w:rFonts w:asciiTheme="minorHAnsi" w:hAnsiTheme="minorHAnsi" w:cstheme="minorHAnsi"/>
                <w:noProof/>
                <w:color w:val="000000"/>
                <w:sz w:val="22"/>
                <w:szCs w:val="22"/>
                <w:lang w:eastAsia="lt-LT"/>
              </w:rPr>
              <w:drawing>
                <wp:inline distT="0" distB="0" distL="0" distR="0" wp14:anchorId="18BE5C0C" wp14:editId="59DDF62D">
                  <wp:extent cx="1222375" cy="271780"/>
                  <wp:effectExtent l="0" t="0" r="0" b="0"/>
                  <wp:docPr id="1" name="Paveikslėlis 1"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e-seimas.lrs.lt/rs/actualedition/daa0e4a05c3c11e7a53b83ca0142260e/iYRMQIGuPO/content_files/image002.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22375" cy="271780"/>
                          </a:xfrm>
                          <a:prstGeom prst="rect">
                            <a:avLst/>
                          </a:prstGeom>
                          <a:noFill/>
                          <a:ln>
                            <a:noFill/>
                          </a:ln>
                        </pic:spPr>
                      </pic:pic>
                    </a:graphicData>
                  </a:graphic>
                </wp:inline>
              </w:drawing>
            </w:r>
            <w:r w:rsidRPr="00912914">
              <w:rPr>
                <w:rFonts w:asciiTheme="minorHAnsi" w:hAnsiTheme="minorHAnsi" w:cstheme="minorHAnsi"/>
                <w:iCs/>
                <w:color w:val="000000"/>
                <w:sz w:val="22"/>
                <w:szCs w:val="22"/>
              </w:rPr>
              <w:t>, kur</w:t>
            </w:r>
          </w:p>
          <w:p w14:paraId="1BA29C50" w14:textId="77777777" w:rsidR="004904D8" w:rsidRPr="00912914" w:rsidRDefault="004904D8" w:rsidP="004904D8">
            <w:pPr>
              <w:jc w:val="both"/>
              <w:rPr>
                <w:rFonts w:asciiTheme="minorHAnsi" w:eastAsiaTheme="minorHAnsi" w:hAnsiTheme="minorHAnsi" w:cstheme="minorHAnsi"/>
                <w:iCs/>
                <w:sz w:val="22"/>
                <w:szCs w:val="22"/>
                <w:lang w:eastAsia="lt-LT"/>
              </w:rPr>
            </w:pPr>
            <w:r w:rsidRPr="00912914">
              <w:rPr>
                <w:rFonts w:asciiTheme="minorHAnsi" w:eastAsiaTheme="minorHAnsi" w:hAnsiTheme="minorHAnsi" w:cstheme="minorHAnsi"/>
                <w:iCs/>
                <w:sz w:val="22"/>
                <w:szCs w:val="22"/>
                <w:lang w:eastAsia="lt-LT"/>
              </w:rPr>
              <w:t>a – įkainis (Eur be PVM)) (jei jis jau buvo perskaičiuotas, tai po paskutinio perskaičiavimo);</w:t>
            </w:r>
          </w:p>
          <w:p w14:paraId="48535AAA" w14:textId="77777777" w:rsidR="004904D8" w:rsidRPr="00912914" w:rsidRDefault="004904D8" w:rsidP="004904D8">
            <w:pPr>
              <w:jc w:val="both"/>
              <w:rPr>
                <w:rFonts w:asciiTheme="minorHAnsi" w:eastAsiaTheme="minorHAnsi" w:hAnsiTheme="minorHAnsi" w:cstheme="minorHAnsi"/>
                <w:iCs/>
                <w:sz w:val="22"/>
                <w:szCs w:val="22"/>
                <w:lang w:eastAsia="lt-LT"/>
              </w:rPr>
            </w:pPr>
            <w:r w:rsidRPr="00912914">
              <w:rPr>
                <w:rFonts w:asciiTheme="minorHAnsi" w:eastAsiaTheme="minorHAnsi" w:hAnsiTheme="minorHAnsi" w:cstheme="minorHAnsi"/>
                <w:iCs/>
                <w:sz w:val="22"/>
                <w:szCs w:val="22"/>
                <w:lang w:eastAsia="lt-LT"/>
              </w:rPr>
              <w:t>a1 – perskaičiuotas (pakeistas) įkainis (Eur be PVM);</w:t>
            </w:r>
          </w:p>
          <w:p w14:paraId="40CA0F0A" w14:textId="77777777" w:rsidR="004904D8" w:rsidRPr="00912914" w:rsidRDefault="004904D8" w:rsidP="004904D8">
            <w:pPr>
              <w:jc w:val="both"/>
              <w:rPr>
                <w:rFonts w:asciiTheme="minorHAnsi" w:eastAsiaTheme="minorHAnsi" w:hAnsiTheme="minorHAnsi" w:cstheme="minorHAnsi"/>
                <w:iCs/>
                <w:sz w:val="22"/>
                <w:szCs w:val="22"/>
                <w:lang w:eastAsia="lt-LT"/>
              </w:rPr>
            </w:pPr>
            <w:r w:rsidRPr="00912914">
              <w:rPr>
                <w:rFonts w:asciiTheme="minorHAnsi" w:eastAsiaTheme="minorHAnsi" w:hAnsiTheme="minorHAnsi" w:cstheme="minorHAnsi"/>
                <w:iCs/>
                <w:sz w:val="22"/>
                <w:szCs w:val="22"/>
                <w:lang w:eastAsia="lt-LT"/>
              </w:rPr>
              <w:t>k – pagal vartotojų kainų indeksą „12 Įvairios prekės ir paslaugos“ apskaičiuotas kainų pokytis (padidėjimas arba sumažėjimas) (proc.).</w:t>
            </w:r>
          </w:p>
          <w:p w14:paraId="22AFBFF6" w14:textId="77777777" w:rsidR="004904D8" w:rsidRPr="00912914" w:rsidRDefault="004904D8" w:rsidP="004904D8">
            <w:pPr>
              <w:jc w:val="both"/>
              <w:rPr>
                <w:rFonts w:asciiTheme="minorHAnsi" w:eastAsiaTheme="minorHAnsi" w:hAnsiTheme="minorHAnsi" w:cstheme="minorHAnsi"/>
                <w:iCs/>
                <w:sz w:val="22"/>
                <w:szCs w:val="22"/>
                <w:lang w:eastAsia="lt-LT"/>
              </w:rPr>
            </w:pPr>
            <w:r w:rsidRPr="00912914">
              <w:rPr>
                <w:rFonts w:asciiTheme="minorHAnsi" w:eastAsiaTheme="minorHAnsi" w:hAnsiTheme="minorHAnsi" w:cstheme="minorHAnsi"/>
                <w:iCs/>
                <w:sz w:val="22"/>
                <w:szCs w:val="22"/>
                <w:lang w:eastAsia="lt-LT"/>
              </w:rPr>
              <w:t xml:space="preserve">„k“ reikšmė skaičiuojama pagal formulę: </w:t>
            </w:r>
          </w:p>
          <w:p w14:paraId="4B64053A" w14:textId="77777777" w:rsidR="004904D8" w:rsidRPr="00912914" w:rsidRDefault="004904D8" w:rsidP="004904D8">
            <w:pPr>
              <w:jc w:val="both"/>
              <w:rPr>
                <w:rFonts w:asciiTheme="minorHAnsi" w:hAnsiTheme="minorHAnsi" w:cstheme="minorHAnsi"/>
                <w:iCs/>
                <w:sz w:val="22"/>
                <w:szCs w:val="22"/>
              </w:rPr>
            </w:pPr>
            <m:oMath>
              <m:r>
                <m:rPr>
                  <m:sty m:val="p"/>
                </m:rPr>
                <w:rPr>
                  <w:rFonts w:ascii="Cambria Math" w:hAnsi="Cambria Math" w:cstheme="minorHAnsi"/>
                  <w:sz w:val="22"/>
                  <w:szCs w:val="22"/>
                </w:rPr>
                <m:t>k =</m:t>
              </m:r>
              <m:f>
                <m:fPr>
                  <m:ctrlPr>
                    <w:rPr>
                      <w:rFonts w:ascii="Cambria Math" w:eastAsiaTheme="minorHAnsi" w:hAnsi="Cambria Math" w:cstheme="minorHAnsi"/>
                      <w:iCs/>
                      <w:sz w:val="22"/>
                      <w:szCs w:val="22"/>
                    </w:rPr>
                  </m:ctrlPr>
                </m:fPr>
                <m:num>
                  <m:sSub>
                    <m:sSubPr>
                      <m:ctrlPr>
                        <w:rPr>
                          <w:rFonts w:ascii="Cambria Math" w:eastAsiaTheme="minorHAnsi" w:hAnsi="Cambria Math" w:cstheme="minorHAnsi"/>
                          <w:iCs/>
                          <w:sz w:val="22"/>
                          <w:szCs w:val="22"/>
                        </w:rPr>
                      </m:ctrlPr>
                    </m:sSubPr>
                    <m:e>
                      <m:r>
                        <m:rPr>
                          <m:sty m:val="p"/>
                        </m:rPr>
                        <w:rPr>
                          <w:rFonts w:ascii="Cambria Math" w:hAnsi="Cambria Math" w:cstheme="minorHAnsi"/>
                          <w:sz w:val="22"/>
                          <w:szCs w:val="22"/>
                        </w:rPr>
                        <m:t>Ind</m:t>
                      </m:r>
                    </m:e>
                    <m:sub>
                      <m:r>
                        <m:rPr>
                          <m:sty m:val="p"/>
                        </m:rPr>
                        <w:rPr>
                          <w:rFonts w:ascii="Cambria Math" w:hAnsi="Cambria Math" w:cstheme="minorHAnsi"/>
                          <w:sz w:val="22"/>
                          <w:szCs w:val="22"/>
                        </w:rPr>
                        <m:t>naujausias</m:t>
                      </m:r>
                    </m:sub>
                  </m:sSub>
                </m:num>
                <m:den>
                  <m:sSub>
                    <m:sSubPr>
                      <m:ctrlPr>
                        <w:rPr>
                          <w:rFonts w:ascii="Cambria Math" w:eastAsiaTheme="minorHAnsi" w:hAnsi="Cambria Math" w:cstheme="minorHAnsi"/>
                          <w:iCs/>
                          <w:sz w:val="22"/>
                          <w:szCs w:val="22"/>
                        </w:rPr>
                      </m:ctrlPr>
                    </m:sSubPr>
                    <m:e>
                      <m:r>
                        <m:rPr>
                          <m:sty m:val="p"/>
                        </m:rPr>
                        <w:rPr>
                          <w:rFonts w:ascii="Cambria Math" w:hAnsi="Cambria Math" w:cstheme="minorHAnsi"/>
                          <w:sz w:val="22"/>
                          <w:szCs w:val="22"/>
                        </w:rPr>
                        <m:t>Ind</m:t>
                      </m:r>
                    </m:e>
                    <m:sub>
                      <m:r>
                        <m:rPr>
                          <m:sty m:val="p"/>
                        </m:rPr>
                        <w:rPr>
                          <w:rFonts w:ascii="Cambria Math" w:hAnsi="Cambria Math" w:cstheme="minorHAnsi"/>
                          <w:sz w:val="22"/>
                          <w:szCs w:val="22"/>
                        </w:rPr>
                        <m:t>pradžia</m:t>
                      </m:r>
                    </m:sub>
                  </m:sSub>
                </m:den>
              </m:f>
              <m:r>
                <m:rPr>
                  <m:sty m:val="p"/>
                </m:rPr>
                <w:rPr>
                  <w:rFonts w:ascii="Cambria Math" w:hAnsi="Cambria Math" w:cstheme="minorHAnsi"/>
                  <w:sz w:val="22"/>
                  <w:szCs w:val="22"/>
                </w:rPr>
                <m:t>×100-100</m:t>
              </m:r>
            </m:oMath>
            <w:r w:rsidRPr="00912914">
              <w:rPr>
                <w:rFonts w:asciiTheme="minorHAnsi" w:hAnsiTheme="minorHAnsi" w:cstheme="minorHAnsi"/>
                <w:iCs/>
                <w:sz w:val="22"/>
                <w:szCs w:val="22"/>
              </w:rPr>
              <w:t>, (proc.), kur:</w:t>
            </w:r>
          </w:p>
          <w:p w14:paraId="57295923" w14:textId="77777777" w:rsidR="004904D8" w:rsidRPr="00912914" w:rsidRDefault="004904D8" w:rsidP="004904D8">
            <w:pPr>
              <w:jc w:val="both"/>
              <w:rPr>
                <w:rFonts w:asciiTheme="minorHAnsi" w:eastAsiaTheme="minorHAnsi" w:hAnsiTheme="minorHAnsi" w:cstheme="minorHAnsi"/>
                <w:iCs/>
                <w:sz w:val="22"/>
                <w:szCs w:val="22"/>
                <w:lang w:eastAsia="lt-LT"/>
              </w:rPr>
            </w:pPr>
            <w:proofErr w:type="spellStart"/>
            <w:r w:rsidRPr="00912914">
              <w:rPr>
                <w:rFonts w:asciiTheme="minorHAnsi" w:eastAsiaTheme="minorHAnsi" w:hAnsiTheme="minorHAnsi" w:cstheme="minorHAnsi"/>
                <w:iCs/>
                <w:sz w:val="22"/>
                <w:szCs w:val="22"/>
                <w:lang w:eastAsia="lt-LT"/>
              </w:rPr>
              <w:t>Ind</w:t>
            </w:r>
            <w:r w:rsidRPr="00912914">
              <w:rPr>
                <w:rFonts w:asciiTheme="minorHAnsi" w:eastAsiaTheme="minorHAnsi" w:hAnsiTheme="minorHAnsi" w:cstheme="minorHAnsi"/>
                <w:iCs/>
                <w:sz w:val="22"/>
                <w:szCs w:val="22"/>
                <w:vertAlign w:val="subscript"/>
                <w:lang w:eastAsia="lt-LT"/>
              </w:rPr>
              <w:t>naujausias</w:t>
            </w:r>
            <w:proofErr w:type="spellEnd"/>
            <w:r w:rsidRPr="00912914">
              <w:rPr>
                <w:rFonts w:asciiTheme="minorHAnsi" w:eastAsiaTheme="minorHAnsi" w:hAnsiTheme="minorHAnsi" w:cstheme="minorHAnsi"/>
                <w:iCs/>
                <w:sz w:val="22"/>
                <w:szCs w:val="22"/>
                <w:lang w:eastAsia="lt-LT"/>
              </w:rPr>
              <w:t xml:space="preserve"> – kreipimosi dėl įkainių perskaičiavimo išsiuntimo kitai Šaliai dieną naujausias paskelbtas vartotojų kainų indeksas „12 Įvairios prekės ir paslaugos“;</w:t>
            </w:r>
          </w:p>
          <w:p w14:paraId="684D7019" w14:textId="77777777" w:rsidR="004904D8" w:rsidRPr="00912914" w:rsidRDefault="004904D8" w:rsidP="004904D8">
            <w:pPr>
              <w:jc w:val="both"/>
              <w:rPr>
                <w:rFonts w:asciiTheme="minorHAnsi" w:eastAsiaTheme="minorHAnsi" w:hAnsiTheme="minorHAnsi" w:cstheme="minorHAnsi"/>
                <w:iCs/>
                <w:sz w:val="22"/>
                <w:szCs w:val="22"/>
                <w:lang w:eastAsia="lt-LT"/>
              </w:rPr>
            </w:pPr>
            <w:proofErr w:type="spellStart"/>
            <w:r w:rsidRPr="00912914">
              <w:rPr>
                <w:rFonts w:asciiTheme="minorHAnsi" w:eastAsiaTheme="minorHAnsi" w:hAnsiTheme="minorHAnsi" w:cstheme="minorHAnsi"/>
                <w:iCs/>
                <w:sz w:val="22"/>
                <w:szCs w:val="22"/>
                <w:lang w:eastAsia="lt-LT"/>
              </w:rPr>
              <w:t>Ind</w:t>
            </w:r>
            <w:r w:rsidRPr="00912914">
              <w:rPr>
                <w:rFonts w:asciiTheme="minorHAnsi" w:eastAsiaTheme="minorHAnsi" w:hAnsiTheme="minorHAnsi" w:cstheme="minorHAnsi"/>
                <w:iCs/>
                <w:sz w:val="22"/>
                <w:szCs w:val="22"/>
                <w:vertAlign w:val="subscript"/>
                <w:lang w:eastAsia="lt-LT"/>
              </w:rPr>
              <w:t>pradžia</w:t>
            </w:r>
            <w:proofErr w:type="spellEnd"/>
            <w:r w:rsidRPr="00912914">
              <w:rPr>
                <w:rFonts w:asciiTheme="minorHAnsi" w:eastAsiaTheme="minorHAnsi" w:hAnsiTheme="minorHAnsi" w:cstheme="minorHAnsi"/>
                <w:iCs/>
                <w:sz w:val="22"/>
                <w:szCs w:val="22"/>
                <w:lang w:eastAsia="lt-LT"/>
              </w:rPr>
              <w:t xml:space="preserve"> – laikotarpio pradžios datos (mėnesio) vartotojų kainų indeksas „12 Įvairios prekės ir paslaugos“.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7DD26DDB" w14:textId="41272FED" w:rsidR="004904D8" w:rsidRPr="00912914" w:rsidRDefault="004904D8" w:rsidP="004904D8">
            <w:pPr>
              <w:jc w:val="both"/>
              <w:rPr>
                <w:rFonts w:asciiTheme="minorHAnsi" w:hAnsiTheme="minorHAnsi" w:cstheme="minorHAnsi"/>
                <w:iCs/>
                <w:sz w:val="22"/>
                <w:szCs w:val="22"/>
                <w:lang w:eastAsia="lt-LT"/>
              </w:rPr>
            </w:pPr>
            <w:r w:rsidRPr="00912914">
              <w:rPr>
                <w:rFonts w:asciiTheme="minorHAnsi" w:hAnsiTheme="minorHAnsi" w:cstheme="minorHAnsi"/>
                <w:iCs/>
                <w:sz w:val="22"/>
                <w:szCs w:val="22"/>
                <w:lang w:eastAsia="lt-LT"/>
              </w:rPr>
              <w:t>5.3.</w:t>
            </w:r>
            <w:r w:rsidR="00246360" w:rsidRPr="00912914">
              <w:rPr>
                <w:rFonts w:asciiTheme="minorHAnsi" w:hAnsiTheme="minorHAnsi" w:cstheme="minorHAnsi"/>
                <w:iCs/>
                <w:sz w:val="22"/>
                <w:szCs w:val="22"/>
                <w:lang w:eastAsia="lt-LT"/>
              </w:rPr>
              <w:t>3.</w:t>
            </w:r>
            <w:r w:rsidRPr="00912914">
              <w:rPr>
                <w:rFonts w:asciiTheme="minorHAnsi" w:hAnsiTheme="minorHAnsi" w:cstheme="minorHAnsi"/>
                <w:iCs/>
                <w:sz w:val="22"/>
                <w:szCs w:val="22"/>
                <w:lang w:eastAsia="lt-LT"/>
              </w:rPr>
              <w:t xml:space="preserve">5. Skaičiavimams indeksų reikšmės imamos keturių skaitmenų po kablelio tikslumu. Apskaičiuotas pokytis (k) tolimesniems skaičiavimams </w:t>
            </w:r>
            <w:r w:rsidRPr="00912914">
              <w:rPr>
                <w:rFonts w:asciiTheme="minorHAnsi" w:hAnsiTheme="minorHAnsi" w:cstheme="minorHAnsi"/>
                <w:iCs/>
                <w:sz w:val="22"/>
                <w:szCs w:val="22"/>
                <w:lang w:eastAsia="lt-LT"/>
              </w:rPr>
              <w:lastRenderedPageBreak/>
              <w:t>naudojamas suapvalinus iki vieno skaitmens po kablelio, o apskaičiuotas įkainis „a“ suapvalinamas iki dviejų skaitmenų po kablelio.</w:t>
            </w:r>
          </w:p>
          <w:p w14:paraId="0CCD77A7" w14:textId="4E584C42" w:rsidR="004904D8" w:rsidRPr="00912914" w:rsidRDefault="004904D8" w:rsidP="004904D8">
            <w:pPr>
              <w:jc w:val="both"/>
              <w:rPr>
                <w:rFonts w:asciiTheme="minorHAnsi" w:hAnsiTheme="minorHAnsi" w:cstheme="minorHAnsi"/>
                <w:iCs/>
                <w:sz w:val="22"/>
                <w:szCs w:val="22"/>
                <w:lang w:eastAsia="lt-LT"/>
              </w:rPr>
            </w:pPr>
            <w:bookmarkStart w:id="0" w:name="part_e03a60f103a74bac82b50af4ab718f93"/>
            <w:bookmarkEnd w:id="0"/>
            <w:r w:rsidRPr="00912914">
              <w:rPr>
                <w:rFonts w:asciiTheme="minorHAnsi" w:hAnsiTheme="minorHAnsi" w:cstheme="minorHAnsi"/>
                <w:iCs/>
                <w:sz w:val="22"/>
                <w:szCs w:val="22"/>
                <w:lang w:eastAsia="lt-LT"/>
              </w:rPr>
              <w:t>5.3.</w:t>
            </w:r>
            <w:r w:rsidR="00246360" w:rsidRPr="00912914">
              <w:rPr>
                <w:rFonts w:asciiTheme="minorHAnsi" w:hAnsiTheme="minorHAnsi" w:cstheme="minorHAnsi"/>
                <w:iCs/>
                <w:sz w:val="22"/>
                <w:szCs w:val="22"/>
                <w:lang w:eastAsia="lt-LT"/>
              </w:rPr>
              <w:t>3.</w:t>
            </w:r>
            <w:r w:rsidRPr="00912914">
              <w:rPr>
                <w:rFonts w:asciiTheme="minorHAnsi" w:hAnsiTheme="minorHAnsi" w:cstheme="minorHAnsi"/>
                <w:iCs/>
                <w:sz w:val="22"/>
                <w:szCs w:val="22"/>
                <w:lang w:eastAsia="lt-LT"/>
              </w:rPr>
              <w:t>6. Vėlesnis kainų arba įkainių perskaičiavimas negali apimti laikotarpio, už kurį perskaičiavimas jau buvo atliktas.</w:t>
            </w:r>
          </w:p>
          <w:p w14:paraId="0AD0C670" w14:textId="7F1E7883" w:rsidR="005A5832" w:rsidRPr="00912914" w:rsidRDefault="004904D8" w:rsidP="001E6E0E">
            <w:pPr>
              <w:spacing w:before="120" w:after="120"/>
              <w:rPr>
                <w:rFonts w:asciiTheme="minorHAnsi" w:hAnsiTheme="minorHAnsi" w:cstheme="minorHAnsi"/>
                <w:color w:val="FF0000"/>
                <w:kern w:val="2"/>
                <w:sz w:val="22"/>
                <w:szCs w:val="22"/>
              </w:rPr>
            </w:pPr>
            <w:r w:rsidRPr="00912914">
              <w:rPr>
                <w:rFonts w:asciiTheme="minorHAnsi" w:hAnsiTheme="minorHAnsi" w:cstheme="minorHAnsi"/>
                <w:iCs/>
                <w:sz w:val="22"/>
                <w:szCs w:val="22"/>
                <w:lang w:eastAsia="lt-LT"/>
              </w:rPr>
              <w:t>5.3.</w:t>
            </w:r>
            <w:r w:rsidR="00246360" w:rsidRPr="00912914">
              <w:rPr>
                <w:rFonts w:asciiTheme="minorHAnsi" w:hAnsiTheme="minorHAnsi" w:cstheme="minorHAnsi"/>
                <w:iCs/>
                <w:sz w:val="22"/>
                <w:szCs w:val="22"/>
                <w:lang w:eastAsia="lt-LT"/>
              </w:rPr>
              <w:t>3.</w:t>
            </w:r>
            <w:r w:rsidRPr="00912914">
              <w:rPr>
                <w:rFonts w:asciiTheme="minorHAnsi" w:hAnsiTheme="minorHAnsi" w:cstheme="minorHAnsi"/>
                <w:iCs/>
                <w:sz w:val="22"/>
                <w:szCs w:val="22"/>
                <w:lang w:eastAsia="lt-LT"/>
              </w:rPr>
              <w:t xml:space="preserve">7. Bazinės kainos indeksų šaltinis – Valstybės duomenų agentūros duomenų bazės. Šiuos indeksus galima rasti (žingsniai): </w:t>
            </w:r>
            <w:hyperlink r:id="rId15" w:anchor="/" w:history="1">
              <w:r w:rsidRPr="00912914">
                <w:rPr>
                  <w:rFonts w:asciiTheme="minorHAnsi" w:hAnsiTheme="minorHAnsi" w:cstheme="minorHAnsi"/>
                  <w:sz w:val="22"/>
                  <w:szCs w:val="22"/>
                  <w:lang w:eastAsia="lt-LT"/>
                </w:rPr>
                <w:t>https://osp.stat.gov.lt/statistiniu-rodikliu-analize#/</w:t>
              </w:r>
            </w:hyperlink>
            <w:r w:rsidRPr="00912914">
              <w:rPr>
                <w:rFonts w:asciiTheme="minorHAnsi" w:hAnsiTheme="minorHAnsi" w:cstheme="minorHAnsi"/>
                <w:iCs/>
                <w:sz w:val="22"/>
                <w:szCs w:val="22"/>
                <w:lang w:eastAsia="lt-LT"/>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w:t>
            </w:r>
          </w:p>
        </w:tc>
      </w:tr>
      <w:tr w:rsidR="005A5832" w:rsidRPr="00912914" w14:paraId="5B4D0978" w14:textId="77777777">
        <w:trPr>
          <w:trHeight w:val="300"/>
        </w:trPr>
        <w:tc>
          <w:tcPr>
            <w:tcW w:w="2704" w:type="dxa"/>
            <w:gridSpan w:val="2"/>
          </w:tcPr>
          <w:p w14:paraId="30CEAD79"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lastRenderedPageBreak/>
              <w:t>5.3.4. Sutarties kainos / įkainių peržiūra dėl kainų lygio pokyčio pagal Prekių grupių kainų pokyčius</w:t>
            </w:r>
          </w:p>
        </w:tc>
        <w:tc>
          <w:tcPr>
            <w:tcW w:w="6831" w:type="dxa"/>
            <w:gridSpan w:val="2"/>
          </w:tcPr>
          <w:p w14:paraId="03E1C118" w14:textId="77777777" w:rsidR="005A5832" w:rsidRPr="00912914" w:rsidRDefault="00A10867" w:rsidP="001E6E0E">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Netaikoma</w:t>
            </w:r>
          </w:p>
          <w:p w14:paraId="06B969CC" w14:textId="77777777" w:rsidR="005A5832" w:rsidRPr="00912914" w:rsidRDefault="005A5832" w:rsidP="001E6E0E">
            <w:pPr>
              <w:spacing w:before="120" w:after="120"/>
              <w:rPr>
                <w:rFonts w:asciiTheme="minorHAnsi" w:hAnsiTheme="minorHAnsi" w:cstheme="minorHAnsi"/>
                <w:kern w:val="2"/>
                <w:sz w:val="22"/>
                <w:szCs w:val="22"/>
              </w:rPr>
            </w:pPr>
          </w:p>
          <w:p w14:paraId="7893DB32" w14:textId="612FF5F8" w:rsidR="005A5832" w:rsidRPr="00912914" w:rsidRDefault="005A5832" w:rsidP="001E6E0E">
            <w:pPr>
              <w:spacing w:before="120" w:after="120"/>
              <w:rPr>
                <w:rFonts w:asciiTheme="minorHAnsi" w:hAnsiTheme="minorHAnsi" w:cstheme="minorHAnsi"/>
                <w:kern w:val="2"/>
                <w:sz w:val="22"/>
                <w:szCs w:val="22"/>
              </w:rPr>
            </w:pPr>
          </w:p>
        </w:tc>
      </w:tr>
      <w:tr w:rsidR="005A5832" w:rsidRPr="00912914" w14:paraId="56777FC9" w14:textId="77777777">
        <w:trPr>
          <w:trHeight w:val="300"/>
        </w:trPr>
        <w:tc>
          <w:tcPr>
            <w:tcW w:w="2704" w:type="dxa"/>
            <w:gridSpan w:val="2"/>
          </w:tcPr>
          <w:p w14:paraId="3571279F"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 xml:space="preserve">5.4. Sutarties kainos / įkainių apskaičiavimas taikant </w:t>
            </w:r>
            <w:r w:rsidRPr="00912914">
              <w:rPr>
                <w:rFonts w:asciiTheme="minorHAnsi" w:hAnsiTheme="minorHAnsi" w:cstheme="minorHAnsi"/>
                <w:b/>
                <w:bCs/>
                <w:kern w:val="2"/>
                <w:sz w:val="22"/>
                <w:szCs w:val="22"/>
                <w:u w:val="single"/>
              </w:rPr>
              <w:t>kiekio (apimties)</w:t>
            </w:r>
            <w:r w:rsidRPr="00912914">
              <w:rPr>
                <w:rFonts w:asciiTheme="minorHAnsi" w:hAnsiTheme="minorHAnsi" w:cstheme="minorHAnsi"/>
                <w:b/>
                <w:bCs/>
                <w:kern w:val="2"/>
                <w:sz w:val="22"/>
                <w:szCs w:val="22"/>
              </w:rPr>
              <w:t xml:space="preserve"> keitimo taisykles</w:t>
            </w:r>
          </w:p>
        </w:tc>
        <w:tc>
          <w:tcPr>
            <w:tcW w:w="6831" w:type="dxa"/>
            <w:gridSpan w:val="2"/>
          </w:tcPr>
          <w:p w14:paraId="5109CF3C" w14:textId="77777777" w:rsidR="005A5832" w:rsidRPr="00912914" w:rsidRDefault="00A10867" w:rsidP="001E6E0E">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Netaikoma</w:t>
            </w:r>
          </w:p>
          <w:p w14:paraId="00600DC9" w14:textId="77777777" w:rsidR="005A5832" w:rsidRPr="00912914" w:rsidRDefault="005A5832" w:rsidP="001E6E0E">
            <w:pPr>
              <w:spacing w:before="120" w:after="120"/>
              <w:rPr>
                <w:rFonts w:asciiTheme="minorHAnsi" w:hAnsiTheme="minorHAnsi" w:cstheme="minorHAnsi"/>
                <w:kern w:val="2"/>
                <w:sz w:val="22"/>
                <w:szCs w:val="22"/>
              </w:rPr>
            </w:pPr>
          </w:p>
          <w:p w14:paraId="5FBC50E0" w14:textId="67EF0855" w:rsidR="005A5832" w:rsidRPr="00912914" w:rsidRDefault="005A5832" w:rsidP="001E6E0E">
            <w:pPr>
              <w:spacing w:before="120" w:after="120"/>
              <w:rPr>
                <w:rFonts w:asciiTheme="minorHAnsi" w:hAnsiTheme="minorHAnsi" w:cstheme="minorHAnsi"/>
                <w:kern w:val="2"/>
                <w:sz w:val="22"/>
                <w:szCs w:val="22"/>
              </w:rPr>
            </w:pPr>
          </w:p>
        </w:tc>
      </w:tr>
      <w:tr w:rsidR="005A5832" w:rsidRPr="00912914" w14:paraId="1DFF763B" w14:textId="77777777">
        <w:trPr>
          <w:trHeight w:val="300"/>
        </w:trPr>
        <w:tc>
          <w:tcPr>
            <w:tcW w:w="2704" w:type="dxa"/>
            <w:gridSpan w:val="2"/>
          </w:tcPr>
          <w:p w14:paraId="416E16C3"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5.5. Atsiskaitymo su Tiekėju terminas ir tvarka</w:t>
            </w:r>
          </w:p>
        </w:tc>
        <w:tc>
          <w:tcPr>
            <w:tcW w:w="6831" w:type="dxa"/>
            <w:gridSpan w:val="2"/>
          </w:tcPr>
          <w:p w14:paraId="23D54955" w14:textId="77777777" w:rsidR="00F7668F" w:rsidRPr="00912914" w:rsidRDefault="00F7668F" w:rsidP="001E6E0E">
            <w:pPr>
              <w:jc w:val="both"/>
              <w:rPr>
                <w:rFonts w:asciiTheme="minorHAnsi" w:hAnsiTheme="minorHAnsi" w:cstheme="minorHAnsi"/>
                <w:kern w:val="2"/>
                <w:sz w:val="22"/>
                <w:szCs w:val="22"/>
              </w:rPr>
            </w:pPr>
            <w:r w:rsidRPr="00912914">
              <w:rPr>
                <w:rFonts w:asciiTheme="minorHAnsi" w:hAnsiTheme="minorHAnsi" w:cstheme="minorHAnsi"/>
                <w:kern w:val="2"/>
                <w:sz w:val="22"/>
                <w:szCs w:val="22"/>
              </w:rPr>
              <w:t>5.5.1. Pirkėjas atsiskaito su Tiekėju ne vėliau kaip per 30 dienų nuo Sąskaitos gavimo dienos.</w:t>
            </w:r>
          </w:p>
          <w:p w14:paraId="486B0D7B" w14:textId="77777777" w:rsidR="00F7668F" w:rsidRPr="00912914" w:rsidRDefault="00F7668F" w:rsidP="001E6E0E">
            <w:pPr>
              <w:jc w:val="both"/>
              <w:rPr>
                <w:rFonts w:asciiTheme="minorHAnsi" w:hAnsiTheme="minorHAnsi" w:cstheme="minorHAnsi"/>
                <w:kern w:val="2"/>
                <w:sz w:val="22"/>
                <w:szCs w:val="22"/>
              </w:rPr>
            </w:pPr>
            <w:r w:rsidRPr="00912914">
              <w:rPr>
                <w:rFonts w:asciiTheme="minorHAnsi" w:hAnsiTheme="minorHAnsi" w:cstheme="minorHAnsi"/>
                <w:kern w:val="2"/>
                <w:sz w:val="22"/>
                <w:szCs w:val="22"/>
              </w:rPr>
              <w:t>5.5.2. Apmokėjimo sąlygos - įvykdžius užsakymą, mokama už konkretų kiekį pagal nustatytus įkainius.</w:t>
            </w:r>
          </w:p>
          <w:p w14:paraId="5D1F8A09" w14:textId="4DF10C16" w:rsidR="005A5832" w:rsidRPr="00912914" w:rsidRDefault="00F7668F" w:rsidP="001E6E0E">
            <w:pPr>
              <w:jc w:val="both"/>
              <w:rPr>
                <w:rFonts w:asciiTheme="minorHAnsi" w:hAnsiTheme="minorHAnsi" w:cstheme="minorHAnsi"/>
                <w:color w:val="000000"/>
                <w:kern w:val="2"/>
                <w:sz w:val="22"/>
                <w:szCs w:val="22"/>
                <w:shd w:val="clear" w:color="auto" w:fill="FFFFFF"/>
              </w:rPr>
            </w:pPr>
            <w:r w:rsidRPr="00912914">
              <w:rPr>
                <w:rFonts w:asciiTheme="minorHAnsi" w:hAnsiTheme="minorHAnsi" w:cstheme="minorHAnsi"/>
                <w:kern w:val="2"/>
                <w:sz w:val="22"/>
                <w:szCs w:val="22"/>
              </w:rPr>
              <w:t>5.5.3. PVM sąskaitą faktūrą pateikti ne vėliau kaip po ataskaitinio (sekančio) mėnesio 5 kalendorinės dienos.</w:t>
            </w:r>
          </w:p>
        </w:tc>
      </w:tr>
      <w:tr w:rsidR="005A5832" w:rsidRPr="00912914" w14:paraId="44D73415" w14:textId="77777777">
        <w:trPr>
          <w:trHeight w:val="300"/>
        </w:trPr>
        <w:tc>
          <w:tcPr>
            <w:tcW w:w="2704" w:type="dxa"/>
            <w:gridSpan w:val="2"/>
          </w:tcPr>
          <w:p w14:paraId="6C676BAE"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5.6. Avansas</w:t>
            </w:r>
          </w:p>
        </w:tc>
        <w:tc>
          <w:tcPr>
            <w:tcW w:w="6831" w:type="dxa"/>
            <w:gridSpan w:val="2"/>
          </w:tcPr>
          <w:p w14:paraId="1B952C75" w14:textId="1B3A0276" w:rsidR="005A5832" w:rsidRPr="00912914" w:rsidRDefault="00A10867" w:rsidP="001E6E0E">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Netaikoma</w:t>
            </w:r>
          </w:p>
        </w:tc>
      </w:tr>
      <w:tr w:rsidR="005A5832" w:rsidRPr="00912914" w14:paraId="390513CB" w14:textId="77777777">
        <w:trPr>
          <w:trHeight w:val="300"/>
        </w:trPr>
        <w:tc>
          <w:tcPr>
            <w:tcW w:w="2704" w:type="dxa"/>
            <w:gridSpan w:val="2"/>
          </w:tcPr>
          <w:p w14:paraId="0EF5F095"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5.7. Avanso užtikrinimas</w:t>
            </w:r>
          </w:p>
        </w:tc>
        <w:tc>
          <w:tcPr>
            <w:tcW w:w="6831" w:type="dxa"/>
            <w:gridSpan w:val="2"/>
          </w:tcPr>
          <w:p w14:paraId="5B2F19FE" w14:textId="449B22FF" w:rsidR="005A5832" w:rsidRPr="00912914" w:rsidRDefault="00A10867" w:rsidP="001E6E0E">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Netaikoma</w:t>
            </w:r>
          </w:p>
        </w:tc>
      </w:tr>
      <w:tr w:rsidR="005A5832" w:rsidRPr="00912914" w14:paraId="16A66D78" w14:textId="77777777">
        <w:trPr>
          <w:trHeight w:val="300"/>
        </w:trPr>
        <w:tc>
          <w:tcPr>
            <w:tcW w:w="9535" w:type="dxa"/>
            <w:gridSpan w:val="4"/>
          </w:tcPr>
          <w:p w14:paraId="12D52984" w14:textId="77777777" w:rsidR="005A5832" w:rsidRPr="00912914" w:rsidRDefault="00A10867" w:rsidP="001E6E0E">
            <w:pPr>
              <w:spacing w:before="120" w:after="120"/>
              <w:jc w:val="center"/>
              <w:rPr>
                <w:rFonts w:asciiTheme="minorHAnsi" w:hAnsiTheme="minorHAnsi" w:cstheme="minorHAnsi"/>
                <w:b/>
                <w:bCs/>
                <w:kern w:val="2"/>
                <w:sz w:val="22"/>
                <w:szCs w:val="22"/>
              </w:rPr>
            </w:pPr>
            <w:r w:rsidRPr="00912914">
              <w:rPr>
                <w:rFonts w:asciiTheme="minorHAnsi" w:hAnsiTheme="minorHAnsi" w:cstheme="minorHAnsi"/>
                <w:b/>
                <w:bCs/>
                <w:kern w:val="2"/>
                <w:sz w:val="22"/>
                <w:szCs w:val="22"/>
              </w:rPr>
              <w:t>6. PREKIŲ KOKYBĖ IR GARANTINIAI ĮSIPAREIGOJIMAI</w:t>
            </w:r>
          </w:p>
        </w:tc>
      </w:tr>
      <w:tr w:rsidR="005A5832" w:rsidRPr="00912914" w14:paraId="6D983174" w14:textId="77777777">
        <w:trPr>
          <w:trHeight w:val="300"/>
        </w:trPr>
        <w:tc>
          <w:tcPr>
            <w:tcW w:w="2704" w:type="dxa"/>
            <w:gridSpan w:val="2"/>
          </w:tcPr>
          <w:p w14:paraId="09C25722"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6.1. Garantinis terminas</w:t>
            </w:r>
          </w:p>
        </w:tc>
        <w:tc>
          <w:tcPr>
            <w:tcW w:w="6831" w:type="dxa"/>
            <w:gridSpan w:val="2"/>
          </w:tcPr>
          <w:p w14:paraId="6C29B323" w14:textId="7951FA77" w:rsidR="00B9763A" w:rsidRPr="00912914" w:rsidRDefault="00F7668F" w:rsidP="001E6E0E">
            <w:pPr>
              <w:spacing w:before="120" w:after="120"/>
              <w:jc w:val="both"/>
              <w:rPr>
                <w:rFonts w:asciiTheme="minorHAnsi" w:hAnsiTheme="minorHAnsi" w:cstheme="minorHAnsi"/>
                <w:b/>
                <w:kern w:val="2"/>
                <w:sz w:val="22"/>
                <w:szCs w:val="22"/>
              </w:rPr>
            </w:pPr>
            <w:r w:rsidRPr="00912914">
              <w:rPr>
                <w:rFonts w:asciiTheme="minorHAnsi" w:hAnsiTheme="minorHAnsi" w:cstheme="minorHAnsi"/>
                <w:kern w:val="2"/>
                <w:sz w:val="22"/>
                <w:szCs w:val="22"/>
              </w:rPr>
              <w:t xml:space="preserve">Prekėms nustatomas Tiekėjo pasiūlytas arba Prekių gamintojo taikomas Garantinis terminas, tačiau bet kokiu atveju </w:t>
            </w:r>
            <w:r w:rsidRPr="00912914">
              <w:rPr>
                <w:rFonts w:asciiTheme="minorHAnsi" w:hAnsiTheme="minorHAnsi" w:cstheme="minorHAnsi"/>
                <w:b/>
                <w:bCs/>
                <w:kern w:val="2"/>
                <w:sz w:val="22"/>
                <w:szCs w:val="22"/>
              </w:rPr>
              <w:t>ne trumpesnis kaip</w:t>
            </w:r>
            <w:r w:rsidRPr="00912914">
              <w:rPr>
                <w:rFonts w:asciiTheme="minorHAnsi" w:hAnsiTheme="minorHAnsi" w:cstheme="minorHAnsi"/>
                <w:kern w:val="2"/>
                <w:sz w:val="22"/>
                <w:szCs w:val="22"/>
              </w:rPr>
              <w:t xml:space="preserve"> </w:t>
            </w:r>
            <w:r w:rsidR="001C0BE9" w:rsidRPr="00912914">
              <w:rPr>
                <w:rFonts w:asciiTheme="minorHAnsi" w:hAnsiTheme="minorHAnsi" w:cstheme="minorHAnsi"/>
                <w:b/>
                <w:kern w:val="2"/>
                <w:sz w:val="22"/>
                <w:szCs w:val="22"/>
              </w:rPr>
              <w:t>24</w:t>
            </w:r>
            <w:r w:rsidR="00AB5059" w:rsidRPr="00912914">
              <w:rPr>
                <w:rFonts w:asciiTheme="minorHAnsi" w:hAnsiTheme="minorHAnsi" w:cstheme="minorHAnsi"/>
                <w:b/>
                <w:kern w:val="2"/>
                <w:sz w:val="22"/>
                <w:szCs w:val="22"/>
              </w:rPr>
              <w:t xml:space="preserve"> mėnesi</w:t>
            </w:r>
            <w:r w:rsidR="001C0BE9" w:rsidRPr="00912914">
              <w:rPr>
                <w:rFonts w:asciiTheme="minorHAnsi" w:hAnsiTheme="minorHAnsi" w:cstheme="minorHAnsi"/>
                <w:b/>
                <w:kern w:val="2"/>
                <w:sz w:val="22"/>
                <w:szCs w:val="22"/>
              </w:rPr>
              <w:t>ai</w:t>
            </w:r>
            <w:r w:rsidR="00B9763A" w:rsidRPr="00912914">
              <w:rPr>
                <w:rFonts w:asciiTheme="minorHAnsi" w:hAnsiTheme="minorHAnsi" w:cstheme="minorHAnsi"/>
                <w:b/>
                <w:kern w:val="2"/>
                <w:sz w:val="22"/>
                <w:szCs w:val="22"/>
              </w:rPr>
              <w:t>,</w:t>
            </w:r>
            <w:r w:rsidR="00B9763A" w:rsidRPr="00912914">
              <w:rPr>
                <w:rFonts w:asciiTheme="minorHAnsi" w:hAnsiTheme="minorHAnsi" w:cstheme="minorHAnsi"/>
                <w:sz w:val="22"/>
                <w:szCs w:val="22"/>
              </w:rPr>
              <w:t xml:space="preserve"> </w:t>
            </w:r>
            <w:r w:rsidR="00B9763A" w:rsidRPr="00912914">
              <w:rPr>
                <w:rFonts w:asciiTheme="minorHAnsi" w:hAnsiTheme="minorHAnsi" w:cstheme="minorHAnsi"/>
                <w:b/>
                <w:kern w:val="2"/>
                <w:sz w:val="22"/>
                <w:szCs w:val="22"/>
              </w:rPr>
              <w:t>bei ne mažiau kaip 2000 darbo valandų (moto val.) per 24 mėnesius</w:t>
            </w:r>
            <w:r w:rsidR="001E6E0E" w:rsidRPr="00912914">
              <w:rPr>
                <w:rFonts w:asciiTheme="minorHAnsi" w:hAnsiTheme="minorHAnsi" w:cstheme="minorHAnsi"/>
                <w:b/>
                <w:kern w:val="2"/>
                <w:sz w:val="22"/>
                <w:szCs w:val="22"/>
              </w:rPr>
              <w:t xml:space="preserve">. </w:t>
            </w:r>
          </w:p>
          <w:p w14:paraId="143444D1" w14:textId="7681F8E9" w:rsidR="00231774" w:rsidRPr="00912914" w:rsidRDefault="00776D73" w:rsidP="001E6E0E">
            <w:pPr>
              <w:spacing w:before="120" w:after="120"/>
              <w:jc w:val="both"/>
              <w:rPr>
                <w:rFonts w:asciiTheme="minorHAnsi" w:hAnsiTheme="minorHAnsi" w:cstheme="minorHAnsi"/>
                <w:b/>
                <w:kern w:val="2"/>
                <w:sz w:val="22"/>
                <w:szCs w:val="22"/>
                <w:highlight w:val="yellow"/>
              </w:rPr>
            </w:pPr>
            <w:r w:rsidRPr="00912914">
              <w:rPr>
                <w:rFonts w:asciiTheme="minorHAnsi" w:hAnsiTheme="minorHAnsi" w:cstheme="minorHAnsi"/>
                <w:bCs/>
                <w:kern w:val="2"/>
                <w:sz w:val="22"/>
                <w:szCs w:val="22"/>
              </w:rPr>
              <w:t>Tiekėjas Prekei suteikia &lt;</w:t>
            </w:r>
            <w:r w:rsidRPr="00912914">
              <w:rPr>
                <w:rFonts w:asciiTheme="minorHAnsi" w:hAnsiTheme="minorHAnsi" w:cstheme="minorHAnsi"/>
                <w:bCs/>
                <w:i/>
                <w:iCs/>
                <w:kern w:val="2"/>
                <w:sz w:val="22"/>
                <w:szCs w:val="22"/>
              </w:rPr>
              <w:t>nurodyti iš pasiūlymo formos</w:t>
            </w:r>
            <w:r w:rsidRPr="00912914">
              <w:rPr>
                <w:rFonts w:asciiTheme="minorHAnsi" w:hAnsiTheme="minorHAnsi" w:cstheme="minorHAnsi"/>
                <w:bCs/>
                <w:kern w:val="2"/>
                <w:sz w:val="22"/>
                <w:szCs w:val="22"/>
              </w:rPr>
              <w:t>&gt; mėn. papildomą garantiją.</w:t>
            </w:r>
          </w:p>
          <w:p w14:paraId="563941A5" w14:textId="7E45A041" w:rsidR="005A5832" w:rsidRPr="00912914" w:rsidRDefault="00F7668F" w:rsidP="001E6E0E">
            <w:pPr>
              <w:spacing w:before="120" w:after="120"/>
              <w:jc w:val="both"/>
              <w:rPr>
                <w:rFonts w:asciiTheme="minorHAnsi" w:hAnsiTheme="minorHAnsi" w:cstheme="minorHAnsi"/>
                <w:kern w:val="2"/>
                <w:sz w:val="22"/>
                <w:szCs w:val="22"/>
              </w:rPr>
            </w:pPr>
            <w:r w:rsidRPr="00912914">
              <w:rPr>
                <w:rFonts w:asciiTheme="minorHAnsi" w:hAnsiTheme="minorHAnsi" w:cstheme="minorHAnsi"/>
                <w:kern w:val="2"/>
                <w:sz w:val="22"/>
                <w:szCs w:val="22"/>
              </w:rPr>
              <w:t>Garantinis terminas, skaičiuojamas nuo Prekių perdavimo–priėmimo akto ar Sąskaitos (kai Prekių perdavimo–priėmimo aktas nėra pasirašomas) pasirašymo dienos.</w:t>
            </w:r>
          </w:p>
        </w:tc>
      </w:tr>
      <w:tr w:rsidR="005A5832" w:rsidRPr="00912914" w14:paraId="7DD6C03C" w14:textId="77777777" w:rsidTr="00061F8A">
        <w:trPr>
          <w:trHeight w:val="1394"/>
        </w:trPr>
        <w:tc>
          <w:tcPr>
            <w:tcW w:w="2704" w:type="dxa"/>
            <w:gridSpan w:val="2"/>
          </w:tcPr>
          <w:p w14:paraId="02AE192B"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lastRenderedPageBreak/>
              <w:t>6.2. Garantinė priežiūra</w:t>
            </w:r>
          </w:p>
        </w:tc>
        <w:tc>
          <w:tcPr>
            <w:tcW w:w="6831" w:type="dxa"/>
            <w:gridSpan w:val="2"/>
          </w:tcPr>
          <w:p w14:paraId="1F02E382" w14:textId="0D3A594E" w:rsidR="00A50A50" w:rsidRPr="00912914" w:rsidRDefault="00F7668F" w:rsidP="001E6E0E">
            <w:pPr>
              <w:spacing w:before="120" w:after="120"/>
              <w:jc w:val="both"/>
              <w:rPr>
                <w:rFonts w:asciiTheme="minorHAnsi" w:hAnsiTheme="minorHAnsi" w:cstheme="minorHAnsi"/>
                <w:kern w:val="2"/>
                <w:sz w:val="22"/>
                <w:szCs w:val="22"/>
              </w:rPr>
            </w:pPr>
            <w:r w:rsidRPr="00912914">
              <w:rPr>
                <w:rFonts w:asciiTheme="minorHAnsi" w:hAnsiTheme="minorHAnsi" w:cstheme="minorHAnsi"/>
                <w:kern w:val="2"/>
                <w:sz w:val="22"/>
                <w:szCs w:val="22"/>
              </w:rPr>
              <w:t xml:space="preserve">6.2.1. </w:t>
            </w:r>
            <w:r w:rsidR="00A50A50" w:rsidRPr="00912914">
              <w:rPr>
                <w:rFonts w:asciiTheme="minorHAnsi" w:hAnsiTheme="minorHAnsi" w:cstheme="minorHAnsi"/>
                <w:kern w:val="2"/>
                <w:sz w:val="22"/>
                <w:szCs w:val="22"/>
              </w:rPr>
              <w:t>Tiekėjas yra atsakingas už defektus viso garantinio laikotarpio metu.</w:t>
            </w:r>
          </w:p>
          <w:p w14:paraId="204058EC" w14:textId="0756D134" w:rsidR="00A50A50" w:rsidRPr="00912914" w:rsidRDefault="00F7668F" w:rsidP="001E6E0E">
            <w:pPr>
              <w:spacing w:before="120" w:after="120"/>
              <w:jc w:val="both"/>
              <w:rPr>
                <w:rFonts w:asciiTheme="minorHAnsi" w:hAnsiTheme="minorHAnsi" w:cstheme="minorHAnsi"/>
                <w:kern w:val="2"/>
                <w:sz w:val="22"/>
                <w:szCs w:val="22"/>
              </w:rPr>
            </w:pPr>
            <w:r w:rsidRPr="00912914">
              <w:rPr>
                <w:rFonts w:asciiTheme="minorHAnsi" w:hAnsiTheme="minorHAnsi" w:cstheme="minorHAnsi"/>
                <w:kern w:val="2"/>
                <w:sz w:val="22"/>
                <w:szCs w:val="22"/>
              </w:rPr>
              <w:t>6.2.</w:t>
            </w:r>
            <w:r w:rsidR="00DF097D" w:rsidRPr="00912914">
              <w:rPr>
                <w:rFonts w:asciiTheme="minorHAnsi" w:hAnsiTheme="minorHAnsi" w:cstheme="minorHAnsi"/>
                <w:kern w:val="2"/>
                <w:sz w:val="22"/>
                <w:szCs w:val="22"/>
              </w:rPr>
              <w:t>2</w:t>
            </w:r>
            <w:r w:rsidRPr="00912914">
              <w:rPr>
                <w:rFonts w:asciiTheme="minorHAnsi" w:hAnsiTheme="minorHAnsi" w:cstheme="minorHAnsi"/>
                <w:kern w:val="2"/>
                <w:sz w:val="22"/>
                <w:szCs w:val="22"/>
              </w:rPr>
              <w:t xml:space="preserve">. </w:t>
            </w:r>
            <w:r w:rsidR="00A50A50" w:rsidRPr="00912914">
              <w:rPr>
                <w:rFonts w:asciiTheme="minorHAnsi" w:hAnsiTheme="minorHAnsi" w:cstheme="minorHAnsi"/>
                <w:kern w:val="2"/>
                <w:sz w:val="22"/>
                <w:szCs w:val="22"/>
              </w:rPr>
              <w:t>Jei garantinio termino laikotarpiu Tiekėjas nepašalina Prekės ir/ar sumontavimo darbų trūkumų per 1</w:t>
            </w:r>
            <w:r w:rsidR="00DF097D" w:rsidRPr="00912914">
              <w:rPr>
                <w:rFonts w:asciiTheme="minorHAnsi" w:hAnsiTheme="minorHAnsi" w:cstheme="minorHAnsi"/>
                <w:kern w:val="2"/>
                <w:sz w:val="22"/>
                <w:szCs w:val="22"/>
              </w:rPr>
              <w:t>5</w:t>
            </w:r>
            <w:r w:rsidR="00A50A50" w:rsidRPr="00912914">
              <w:rPr>
                <w:rFonts w:asciiTheme="minorHAnsi" w:hAnsiTheme="minorHAnsi" w:cstheme="minorHAnsi"/>
                <w:kern w:val="2"/>
                <w:sz w:val="22"/>
                <w:szCs w:val="22"/>
              </w:rPr>
              <w:t xml:space="preserve"> kalendorinių dienų nuo pranešimo apie trūkumus gavimo, Pirkėjas turi teisę pašalinti Prekių ir/ar sumontavimo darbų trūkumus pats arba pasamdydamas trečiuosius asmenis, iš anksto apie tai informuodamas Tiekėją, ir pareikalauti Tiekėjo atlyginti Prekių ir/ar sumontavimo darbų ekspertizės bei Prekių ir/ar sumontavimo darbų trūkumų šalinimo išlaidas ir padengti patirtus nuostolius bei sumokėti baudą, lygią patirtam nuostoliui.</w:t>
            </w:r>
          </w:p>
          <w:p w14:paraId="7F305FC3" w14:textId="2FA7ABBF" w:rsidR="005A5832" w:rsidRPr="00912914" w:rsidRDefault="00DF097D" w:rsidP="001E6E0E">
            <w:pPr>
              <w:spacing w:before="120" w:after="120"/>
              <w:jc w:val="both"/>
              <w:rPr>
                <w:rFonts w:asciiTheme="minorHAnsi" w:hAnsiTheme="minorHAnsi" w:cstheme="minorHAnsi"/>
                <w:kern w:val="2"/>
                <w:sz w:val="22"/>
                <w:szCs w:val="22"/>
              </w:rPr>
            </w:pPr>
            <w:r w:rsidRPr="00912914">
              <w:rPr>
                <w:rFonts w:asciiTheme="minorHAnsi" w:hAnsiTheme="minorHAnsi" w:cstheme="minorHAnsi"/>
                <w:kern w:val="2"/>
                <w:sz w:val="22"/>
                <w:szCs w:val="22"/>
              </w:rPr>
              <w:t>6.2.3</w:t>
            </w:r>
            <w:r w:rsidR="00A50A50" w:rsidRPr="00912914">
              <w:rPr>
                <w:rFonts w:asciiTheme="minorHAnsi" w:hAnsiTheme="minorHAnsi" w:cstheme="minorHAnsi"/>
                <w:kern w:val="2"/>
                <w:sz w:val="22"/>
                <w:szCs w:val="22"/>
              </w:rPr>
              <w:t xml:space="preserve">. </w:t>
            </w:r>
            <w:r w:rsidR="00F7668F" w:rsidRPr="00912914">
              <w:rPr>
                <w:rFonts w:asciiTheme="minorHAnsi" w:hAnsiTheme="minorHAnsi" w:cstheme="minorHAnsi"/>
                <w:kern w:val="2"/>
                <w:sz w:val="22"/>
                <w:szCs w:val="22"/>
              </w:rPr>
              <w:t>Prekių trūkumų nustatymo bei šalinimo tvarka nustatyta Bendrųjų sąlygų 7 skyriuje.</w:t>
            </w:r>
          </w:p>
        </w:tc>
      </w:tr>
      <w:tr w:rsidR="005A5832" w:rsidRPr="00912914" w14:paraId="4EE15A55" w14:textId="77777777">
        <w:trPr>
          <w:trHeight w:val="300"/>
        </w:trPr>
        <w:tc>
          <w:tcPr>
            <w:tcW w:w="9535" w:type="dxa"/>
            <w:gridSpan w:val="4"/>
          </w:tcPr>
          <w:p w14:paraId="3299BC80" w14:textId="77777777" w:rsidR="005A5832" w:rsidRPr="00912914" w:rsidRDefault="00A10867" w:rsidP="001E6E0E">
            <w:pPr>
              <w:spacing w:before="120" w:after="120"/>
              <w:jc w:val="center"/>
              <w:rPr>
                <w:rFonts w:asciiTheme="minorHAnsi" w:hAnsiTheme="minorHAnsi" w:cstheme="minorHAnsi"/>
                <w:b/>
                <w:bCs/>
                <w:kern w:val="2"/>
                <w:sz w:val="22"/>
                <w:szCs w:val="22"/>
              </w:rPr>
            </w:pPr>
            <w:r w:rsidRPr="00912914">
              <w:rPr>
                <w:rFonts w:asciiTheme="minorHAnsi" w:hAnsiTheme="minorHAnsi" w:cstheme="minorHAnsi"/>
                <w:b/>
                <w:bCs/>
                <w:kern w:val="2"/>
                <w:sz w:val="22"/>
                <w:szCs w:val="22"/>
              </w:rPr>
              <w:t>7. SUTARTIES VYKDYMUI PASITELKIAMI SUBTIEKĖJAI</w:t>
            </w:r>
          </w:p>
        </w:tc>
      </w:tr>
      <w:tr w:rsidR="005A5832" w:rsidRPr="00912914" w14:paraId="6AD8FB63" w14:textId="77777777">
        <w:trPr>
          <w:trHeight w:val="300"/>
        </w:trPr>
        <w:tc>
          <w:tcPr>
            <w:tcW w:w="2704" w:type="dxa"/>
            <w:gridSpan w:val="2"/>
          </w:tcPr>
          <w:p w14:paraId="365354EF"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Sutarties vykdymui pasitelkiami subtiekėjai ir (ar) specialistai</w:t>
            </w:r>
          </w:p>
        </w:tc>
        <w:tc>
          <w:tcPr>
            <w:tcW w:w="6831" w:type="dxa"/>
            <w:gridSpan w:val="2"/>
          </w:tcPr>
          <w:p w14:paraId="35EE1770" w14:textId="77777777" w:rsidR="005A5832" w:rsidRPr="00912914" w:rsidRDefault="00A10867" w:rsidP="001E6E0E">
            <w:pPr>
              <w:spacing w:before="120" w:after="120"/>
              <w:jc w:val="both"/>
              <w:rPr>
                <w:rFonts w:asciiTheme="minorHAnsi" w:hAnsiTheme="minorHAnsi" w:cstheme="minorHAnsi"/>
                <w:kern w:val="2"/>
                <w:sz w:val="22"/>
                <w:szCs w:val="22"/>
              </w:rPr>
            </w:pPr>
            <w:r w:rsidRPr="00912914">
              <w:rPr>
                <w:rFonts w:asciiTheme="minorHAnsi" w:hAnsiTheme="minorHAnsi" w:cstheme="minorHAnsi"/>
                <w:kern w:val="2"/>
                <w:sz w:val="22"/>
                <w:szCs w:val="22"/>
              </w:rPr>
              <w:t>Sutarties vykdymui subtiekėjai ir (ar) specialistai nepasitelkiami.</w:t>
            </w:r>
          </w:p>
          <w:p w14:paraId="1FDC783F" w14:textId="77777777" w:rsidR="005A5832" w:rsidRPr="00912914" w:rsidRDefault="00A10867" w:rsidP="001E6E0E">
            <w:pPr>
              <w:spacing w:before="120" w:after="120"/>
              <w:rPr>
                <w:rFonts w:asciiTheme="minorHAnsi" w:hAnsiTheme="minorHAnsi" w:cstheme="minorHAnsi"/>
                <w:color w:val="0070C0"/>
                <w:kern w:val="2"/>
                <w:sz w:val="22"/>
                <w:szCs w:val="22"/>
              </w:rPr>
            </w:pPr>
            <w:r w:rsidRPr="00912914">
              <w:rPr>
                <w:rFonts w:asciiTheme="minorHAnsi" w:hAnsiTheme="minorHAnsi" w:cstheme="minorHAnsi"/>
                <w:color w:val="0070C0"/>
                <w:kern w:val="2"/>
                <w:sz w:val="22"/>
                <w:szCs w:val="22"/>
              </w:rPr>
              <w:t>arba</w:t>
            </w:r>
          </w:p>
          <w:p w14:paraId="100A011A" w14:textId="4D739849" w:rsidR="00061F8A" w:rsidRPr="00912914" w:rsidRDefault="00A10867" w:rsidP="00DA28B8">
            <w:pPr>
              <w:spacing w:before="120" w:after="120"/>
              <w:jc w:val="both"/>
              <w:rPr>
                <w:rFonts w:asciiTheme="minorHAnsi" w:hAnsiTheme="minorHAnsi" w:cstheme="minorHAnsi"/>
                <w:b/>
                <w:bCs/>
                <w:kern w:val="2"/>
                <w:sz w:val="22"/>
                <w:szCs w:val="22"/>
              </w:rPr>
            </w:pPr>
            <w:r w:rsidRPr="00912914">
              <w:rPr>
                <w:rFonts w:asciiTheme="minorHAnsi" w:hAnsiTheme="minorHAnsi" w:cstheme="minorHAnsi"/>
                <w:kern w:val="2"/>
                <w:sz w:val="22"/>
                <w:szCs w:val="22"/>
              </w:rPr>
              <w:t>Sutarties vykdymui pasitelkiami subtiekėjai ir (ar) specialistai yra nurodyti Sutarties priede Nr. [...] „Sutarties vykdymui pasitelkiami subtiekėjai ir (ar) specialistai“</w:t>
            </w:r>
            <w:r w:rsidR="00061F8A" w:rsidRPr="00912914">
              <w:rPr>
                <w:rFonts w:asciiTheme="minorHAnsi" w:hAnsiTheme="minorHAnsi" w:cstheme="minorHAnsi"/>
                <w:kern w:val="2"/>
                <w:sz w:val="22"/>
                <w:szCs w:val="22"/>
              </w:rPr>
              <w:t xml:space="preserve">. </w:t>
            </w:r>
          </w:p>
        </w:tc>
      </w:tr>
      <w:tr w:rsidR="005A5832" w:rsidRPr="00912914" w14:paraId="70E51143" w14:textId="77777777" w:rsidTr="00061F8A">
        <w:trPr>
          <w:trHeight w:val="419"/>
        </w:trPr>
        <w:tc>
          <w:tcPr>
            <w:tcW w:w="9535" w:type="dxa"/>
            <w:gridSpan w:val="4"/>
          </w:tcPr>
          <w:p w14:paraId="213106F8" w14:textId="77777777" w:rsidR="005A5832" w:rsidRPr="00912914" w:rsidRDefault="00A10867" w:rsidP="001E6E0E">
            <w:pPr>
              <w:spacing w:before="120" w:after="120"/>
              <w:jc w:val="center"/>
              <w:rPr>
                <w:rFonts w:asciiTheme="minorHAnsi" w:hAnsiTheme="minorHAnsi" w:cstheme="minorHAnsi"/>
                <w:b/>
                <w:bCs/>
                <w:kern w:val="2"/>
                <w:sz w:val="22"/>
                <w:szCs w:val="22"/>
              </w:rPr>
            </w:pPr>
            <w:r w:rsidRPr="00912914">
              <w:rPr>
                <w:rFonts w:asciiTheme="minorHAnsi" w:hAnsiTheme="minorHAnsi" w:cstheme="minorHAnsi"/>
                <w:b/>
                <w:bCs/>
                <w:kern w:val="2"/>
                <w:sz w:val="22"/>
                <w:szCs w:val="22"/>
              </w:rPr>
              <w:t>8. PRIEVOLIŲ PAGAL SUTARTĮ ĮVYKDYMO UŽTIKRINIMAS</w:t>
            </w:r>
          </w:p>
        </w:tc>
      </w:tr>
      <w:tr w:rsidR="001C0BE9" w:rsidRPr="00912914" w14:paraId="4FC00A5A" w14:textId="77777777">
        <w:trPr>
          <w:trHeight w:val="300"/>
        </w:trPr>
        <w:tc>
          <w:tcPr>
            <w:tcW w:w="2704" w:type="dxa"/>
            <w:gridSpan w:val="2"/>
          </w:tcPr>
          <w:p w14:paraId="1ED427E2" w14:textId="77777777" w:rsidR="001C0BE9" w:rsidRPr="00912914" w:rsidRDefault="001C0BE9"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8.1. Prievolių pagal Sutartį įvykdymo užtikrinimas</w:t>
            </w:r>
          </w:p>
        </w:tc>
        <w:tc>
          <w:tcPr>
            <w:tcW w:w="6831" w:type="dxa"/>
            <w:gridSpan w:val="2"/>
          </w:tcPr>
          <w:p w14:paraId="2D81C2E7" w14:textId="77777777" w:rsidR="001C0BE9" w:rsidRPr="00912914" w:rsidRDefault="001C0BE9" w:rsidP="00673259">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 xml:space="preserve">Prievolių pagal Sutartį įvykdymas užtikrinamas: </w:t>
            </w:r>
          </w:p>
          <w:p w14:paraId="0E8186B3" w14:textId="0EDD66B7" w:rsidR="001C0BE9" w:rsidRPr="00912914" w:rsidRDefault="001C0BE9" w:rsidP="00673259">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Netesybomis (delspinigiais, bauda);</w:t>
            </w:r>
          </w:p>
          <w:p w14:paraId="5EBA373F" w14:textId="31945495" w:rsidR="00E63BC4" w:rsidRPr="00912914" w:rsidRDefault="00E63BC4" w:rsidP="00673259">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Pirmo pareikalavimo banko garantija;</w:t>
            </w:r>
          </w:p>
          <w:p w14:paraId="798FEE94" w14:textId="77777777" w:rsidR="00047494" w:rsidRPr="00912914" w:rsidRDefault="00047494" w:rsidP="00673259">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Draudimo bendrovės laidavimo draudimu;</w:t>
            </w:r>
          </w:p>
          <w:p w14:paraId="3DDC83FB" w14:textId="0E3B6567" w:rsidR="00E63BC4" w:rsidRPr="00912914" w:rsidRDefault="00E63BC4" w:rsidP="00673259">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Pavedimu į Pirkėjo sąskaitą;</w:t>
            </w:r>
          </w:p>
        </w:tc>
      </w:tr>
      <w:tr w:rsidR="001C0BE9" w:rsidRPr="00912914" w14:paraId="440514AB" w14:textId="77777777">
        <w:trPr>
          <w:trHeight w:val="300"/>
        </w:trPr>
        <w:tc>
          <w:tcPr>
            <w:tcW w:w="2704" w:type="dxa"/>
            <w:gridSpan w:val="2"/>
          </w:tcPr>
          <w:p w14:paraId="1559F431" w14:textId="77777777" w:rsidR="001C0BE9" w:rsidRPr="00912914" w:rsidRDefault="001C0BE9" w:rsidP="001E6E0E">
            <w:pPr>
              <w:spacing w:before="120" w:after="120"/>
              <w:rPr>
                <w:rFonts w:asciiTheme="minorHAnsi" w:hAnsiTheme="minorHAnsi" w:cstheme="minorHAnsi"/>
                <w:b/>
                <w:bCs/>
                <w:color w:val="000000" w:themeColor="text1"/>
                <w:kern w:val="2"/>
                <w:sz w:val="22"/>
                <w:szCs w:val="22"/>
              </w:rPr>
            </w:pPr>
            <w:r w:rsidRPr="00912914">
              <w:rPr>
                <w:rFonts w:asciiTheme="minorHAnsi" w:hAnsiTheme="minorHAnsi" w:cstheme="minorHAnsi"/>
                <w:b/>
                <w:bCs/>
                <w:color w:val="000000" w:themeColor="text1"/>
                <w:kern w:val="2"/>
                <w:sz w:val="22"/>
                <w:szCs w:val="22"/>
              </w:rPr>
              <w:t xml:space="preserve">8.2. Sutarties įvykdymo užtikrinimo pateikimas </w:t>
            </w:r>
          </w:p>
        </w:tc>
        <w:tc>
          <w:tcPr>
            <w:tcW w:w="6831" w:type="dxa"/>
            <w:gridSpan w:val="2"/>
          </w:tcPr>
          <w:p w14:paraId="65645223" w14:textId="6E4808F5" w:rsidR="00333F04" w:rsidRPr="00912914" w:rsidRDefault="00E121C8" w:rsidP="00333F04">
            <w:pPr>
              <w:spacing w:before="120" w:after="120"/>
              <w:jc w:val="both"/>
              <w:rPr>
                <w:rFonts w:asciiTheme="minorHAnsi" w:hAnsiTheme="minorHAnsi" w:cstheme="minorHAnsi"/>
                <w:color w:val="000000" w:themeColor="text1"/>
                <w:kern w:val="2"/>
                <w:sz w:val="22"/>
                <w:szCs w:val="22"/>
              </w:rPr>
            </w:pPr>
            <w:r w:rsidRPr="00912914">
              <w:rPr>
                <w:rFonts w:asciiTheme="minorHAnsi" w:hAnsiTheme="minorHAnsi" w:cstheme="minorHAnsi"/>
                <w:color w:val="000000" w:themeColor="text1"/>
                <w:kern w:val="2"/>
                <w:sz w:val="22"/>
                <w:szCs w:val="22"/>
              </w:rPr>
              <w:t>8.2.</w:t>
            </w:r>
            <w:r w:rsidR="00333F04" w:rsidRPr="00912914">
              <w:rPr>
                <w:rFonts w:asciiTheme="minorHAnsi" w:hAnsiTheme="minorHAnsi" w:cstheme="minorHAnsi"/>
                <w:color w:val="000000" w:themeColor="text1"/>
                <w:kern w:val="2"/>
                <w:sz w:val="22"/>
                <w:szCs w:val="22"/>
              </w:rPr>
              <w:t>1.Tiekėjas privalo per 10 (dešimt) darbo dienų po Sutarties sudarymo pateikti Pirkėjui ne mažesnį nei 10 proc. Sutarties kainos (Eur be PVM) Sutarties įvykdymo užtikrinimą, atitinkantį šiame straipsnyje nurodytas sąlygas (toliau - Sutarties įvykdymo užtikrinimas).</w:t>
            </w:r>
          </w:p>
          <w:p w14:paraId="54AFF549" w14:textId="50CB0C3F" w:rsidR="00333F04" w:rsidRPr="00912914" w:rsidRDefault="00333F04" w:rsidP="00333F04">
            <w:pPr>
              <w:spacing w:before="120" w:after="120"/>
              <w:jc w:val="both"/>
              <w:rPr>
                <w:rFonts w:asciiTheme="minorHAnsi" w:hAnsiTheme="minorHAnsi" w:cstheme="minorHAnsi"/>
                <w:color w:val="000000" w:themeColor="text1"/>
                <w:kern w:val="2"/>
                <w:sz w:val="22"/>
                <w:szCs w:val="22"/>
              </w:rPr>
            </w:pPr>
            <w:r w:rsidRPr="00912914">
              <w:rPr>
                <w:rFonts w:asciiTheme="minorHAnsi" w:hAnsiTheme="minorHAnsi" w:cstheme="minorHAnsi"/>
                <w:color w:val="000000" w:themeColor="text1"/>
                <w:kern w:val="2"/>
                <w:sz w:val="22"/>
                <w:szCs w:val="22"/>
              </w:rPr>
              <w:t>8.2.2. Sutarties įvykdymo užtikrinimas turi būti besąlyginis, neatšaukiamas, pirmo pareikalavimo įsipareigojimas sumokėti Pirkėjui jo reikalaujamą sumą, jeigu Pirkėjas pateikia mokėjimo reikalavimą ir jame nurodo, (i) kad Tiekėjas pažeidė savo įsipareigojimą (-</w:t>
            </w:r>
            <w:proofErr w:type="spellStart"/>
            <w:r w:rsidRPr="00912914">
              <w:rPr>
                <w:rFonts w:asciiTheme="minorHAnsi" w:hAnsiTheme="minorHAnsi" w:cstheme="minorHAnsi"/>
                <w:color w:val="000000" w:themeColor="text1"/>
                <w:kern w:val="2"/>
                <w:sz w:val="22"/>
                <w:szCs w:val="22"/>
              </w:rPr>
              <w:t>us</w:t>
            </w:r>
            <w:proofErr w:type="spellEnd"/>
            <w:r w:rsidRPr="00912914">
              <w:rPr>
                <w:rFonts w:asciiTheme="minorHAnsi" w:hAnsiTheme="minorHAnsi" w:cstheme="minorHAnsi"/>
                <w:color w:val="000000" w:themeColor="text1"/>
                <w:kern w:val="2"/>
                <w:sz w:val="22"/>
                <w:szCs w:val="22"/>
              </w:rPr>
              <w:t xml:space="preserve">) pagal Sutarties sąlygas, ir (ii) Tiekėjas padarytus pažeidimus, įskaitant nesumokėtas netesybas už Prekių pristatymo vėlavimą. Laidavimo draudimo atveju draudžiamuoju įvykiu turi būti laikomas pirmasis Pirkėjo pareikalavimas sumokėti draudimo  išmoką dėl sutartinių įsipareigojimų nevykdymo. </w:t>
            </w:r>
          </w:p>
          <w:p w14:paraId="7D61D2EC" w14:textId="3D15EDE7" w:rsidR="00333F04" w:rsidRPr="00912914" w:rsidRDefault="00333F04" w:rsidP="00333F04">
            <w:pPr>
              <w:spacing w:before="120" w:after="120"/>
              <w:jc w:val="both"/>
              <w:rPr>
                <w:rFonts w:asciiTheme="minorHAnsi" w:hAnsiTheme="minorHAnsi" w:cstheme="minorHAnsi"/>
                <w:color w:val="000000" w:themeColor="text1"/>
                <w:kern w:val="2"/>
                <w:sz w:val="22"/>
                <w:szCs w:val="22"/>
              </w:rPr>
            </w:pPr>
            <w:r w:rsidRPr="00912914">
              <w:rPr>
                <w:rFonts w:asciiTheme="minorHAnsi" w:hAnsiTheme="minorHAnsi" w:cstheme="minorHAnsi"/>
                <w:color w:val="000000" w:themeColor="text1"/>
                <w:kern w:val="2"/>
                <w:sz w:val="22"/>
                <w:szCs w:val="22"/>
              </w:rPr>
              <w:t xml:space="preserve">8.2.3. Sutarties įvykdymo užtikrinimas turi būti išduotas: (a) Europos Sąjungoje licencijuoto banko (garanto) arba draudimo bendrovės; arba (b) banko arba draudimo bendrovės iš trečiosios šalies, kurie užtikrinimo išdavimo dieną turi turėti bent vienos tarptautinių reitingų agentūros patvirtintą investicinio lygio reitingą, ne mažesnį kaip: Standard &amp; </w:t>
            </w:r>
            <w:proofErr w:type="spellStart"/>
            <w:r w:rsidRPr="00912914">
              <w:rPr>
                <w:rFonts w:asciiTheme="minorHAnsi" w:hAnsiTheme="minorHAnsi" w:cstheme="minorHAnsi"/>
                <w:color w:val="000000" w:themeColor="text1"/>
                <w:kern w:val="2"/>
                <w:sz w:val="22"/>
                <w:szCs w:val="22"/>
              </w:rPr>
              <w:t>Poor’s</w:t>
            </w:r>
            <w:proofErr w:type="spellEnd"/>
            <w:r w:rsidRPr="00912914">
              <w:rPr>
                <w:rFonts w:asciiTheme="minorHAnsi" w:hAnsiTheme="minorHAnsi" w:cstheme="minorHAnsi"/>
                <w:color w:val="000000" w:themeColor="text1"/>
                <w:kern w:val="2"/>
                <w:sz w:val="22"/>
                <w:szCs w:val="22"/>
              </w:rPr>
              <w:t xml:space="preserve"> – </w:t>
            </w:r>
            <w:r w:rsidRPr="00912914">
              <w:rPr>
                <w:rFonts w:asciiTheme="minorHAnsi" w:hAnsiTheme="minorHAnsi" w:cstheme="minorHAnsi"/>
                <w:color w:val="000000" w:themeColor="text1"/>
                <w:kern w:val="2"/>
                <w:sz w:val="22"/>
                <w:szCs w:val="22"/>
              </w:rPr>
              <w:lastRenderedPageBreak/>
              <w:t xml:space="preserve">„A-“, </w:t>
            </w:r>
            <w:proofErr w:type="spellStart"/>
            <w:r w:rsidRPr="00912914">
              <w:rPr>
                <w:rFonts w:asciiTheme="minorHAnsi" w:hAnsiTheme="minorHAnsi" w:cstheme="minorHAnsi"/>
                <w:color w:val="000000" w:themeColor="text1"/>
                <w:kern w:val="2"/>
                <w:sz w:val="22"/>
                <w:szCs w:val="22"/>
              </w:rPr>
              <w:t>Fitch</w:t>
            </w:r>
            <w:proofErr w:type="spellEnd"/>
            <w:r w:rsidRPr="00912914">
              <w:rPr>
                <w:rFonts w:asciiTheme="minorHAnsi" w:hAnsiTheme="minorHAnsi" w:cstheme="minorHAnsi"/>
                <w:color w:val="000000" w:themeColor="text1"/>
                <w:kern w:val="2"/>
                <w:sz w:val="22"/>
                <w:szCs w:val="22"/>
              </w:rPr>
              <w:t xml:space="preserve"> – „A-“, </w:t>
            </w:r>
            <w:proofErr w:type="spellStart"/>
            <w:r w:rsidRPr="00912914">
              <w:rPr>
                <w:rFonts w:asciiTheme="minorHAnsi" w:hAnsiTheme="minorHAnsi" w:cstheme="minorHAnsi"/>
                <w:color w:val="000000" w:themeColor="text1"/>
                <w:kern w:val="2"/>
                <w:sz w:val="22"/>
                <w:szCs w:val="22"/>
              </w:rPr>
              <w:t>Moody’s</w:t>
            </w:r>
            <w:proofErr w:type="spellEnd"/>
            <w:r w:rsidRPr="00912914">
              <w:rPr>
                <w:rFonts w:asciiTheme="minorHAnsi" w:hAnsiTheme="minorHAnsi" w:cstheme="minorHAnsi"/>
                <w:color w:val="000000" w:themeColor="text1"/>
                <w:kern w:val="2"/>
                <w:sz w:val="22"/>
                <w:szCs w:val="22"/>
              </w:rPr>
              <w:t xml:space="preserve"> – „A3“ arba lygiavertį; reitingą turi atitikti bankas arba draudimo bendrovė, kuri išdavė užtikrinimą, arba bendrovių grupė, kuriai jie priklauso; arba (c) pervestas į UAB „Kauno vandenys“ (įmonės kodas 132751369) sąskaitą Nr. LT447044060003089823 AB SEB banke. </w:t>
            </w:r>
          </w:p>
          <w:p w14:paraId="78BDBE28" w14:textId="77777777" w:rsidR="00333F04" w:rsidRPr="00912914" w:rsidRDefault="00333F04" w:rsidP="00333F04">
            <w:pPr>
              <w:spacing w:before="120" w:after="120"/>
              <w:jc w:val="both"/>
              <w:rPr>
                <w:rFonts w:asciiTheme="minorHAnsi" w:hAnsiTheme="minorHAnsi" w:cstheme="minorHAnsi"/>
                <w:color w:val="000000" w:themeColor="text1"/>
                <w:kern w:val="2"/>
                <w:sz w:val="22"/>
                <w:szCs w:val="22"/>
              </w:rPr>
            </w:pPr>
            <w:r w:rsidRPr="00912914">
              <w:rPr>
                <w:rFonts w:asciiTheme="minorHAnsi" w:hAnsiTheme="minorHAnsi" w:cstheme="minorHAnsi"/>
                <w:color w:val="000000" w:themeColor="text1"/>
                <w:kern w:val="2"/>
                <w:sz w:val="22"/>
                <w:szCs w:val="22"/>
              </w:rPr>
              <w:t>8.2.4. Sutarties įvykdymo užtikrinimas turi būti surašytas lietuvių arba anglų kalba (ir išverstas į lietuvių kalbą);</w:t>
            </w:r>
          </w:p>
          <w:p w14:paraId="022BEB25" w14:textId="1F4BF65F" w:rsidR="00333F04" w:rsidRPr="00912914" w:rsidRDefault="00333F04" w:rsidP="00333F04">
            <w:pPr>
              <w:spacing w:before="120" w:after="120"/>
              <w:jc w:val="both"/>
              <w:rPr>
                <w:rFonts w:asciiTheme="minorHAnsi" w:hAnsiTheme="minorHAnsi" w:cstheme="minorHAnsi"/>
                <w:color w:val="000000" w:themeColor="text1"/>
                <w:kern w:val="2"/>
                <w:sz w:val="22"/>
                <w:szCs w:val="22"/>
              </w:rPr>
            </w:pPr>
            <w:r w:rsidRPr="00912914">
              <w:rPr>
                <w:rFonts w:asciiTheme="minorHAnsi" w:hAnsiTheme="minorHAnsi" w:cstheme="minorHAnsi"/>
                <w:color w:val="000000" w:themeColor="text1"/>
                <w:kern w:val="2"/>
                <w:sz w:val="22"/>
                <w:szCs w:val="22"/>
              </w:rPr>
              <w:t xml:space="preserve">8.2.5. Sutarties įvykdymo užtikrinimas įsigalioja banko garantijos arba draudimo bendrovės laidavimo rašto teikiamo užtikrinimo išdavimo dieną arba jame nurodytą vėlesnę dieną, tačiau ne vėliau, kaip jo pateikimo Pirkėjui dieną ir </w:t>
            </w:r>
            <w:r w:rsidR="00962C18" w:rsidRPr="00912914">
              <w:rPr>
                <w:rFonts w:asciiTheme="minorHAnsi" w:hAnsiTheme="minorHAnsi" w:cstheme="minorHAnsi"/>
                <w:color w:val="000000" w:themeColor="text1"/>
                <w:kern w:val="2"/>
                <w:sz w:val="22"/>
                <w:szCs w:val="22"/>
              </w:rPr>
              <w:t>galioja ne trumpiau negu numatytas Sutarties galiojimo terminas</w:t>
            </w:r>
            <w:r w:rsidRPr="00912914">
              <w:rPr>
                <w:rFonts w:asciiTheme="minorHAnsi" w:hAnsiTheme="minorHAnsi" w:cstheme="minorHAnsi"/>
                <w:color w:val="000000" w:themeColor="text1"/>
                <w:kern w:val="2"/>
                <w:sz w:val="22"/>
                <w:szCs w:val="22"/>
              </w:rPr>
              <w:t>.</w:t>
            </w:r>
          </w:p>
          <w:p w14:paraId="69E898BF" w14:textId="3B2B2162" w:rsidR="00333F04" w:rsidRPr="00912914" w:rsidRDefault="00333F04" w:rsidP="00333F04">
            <w:pPr>
              <w:spacing w:before="120" w:after="120"/>
              <w:jc w:val="both"/>
              <w:rPr>
                <w:rFonts w:asciiTheme="minorHAnsi" w:hAnsiTheme="minorHAnsi" w:cstheme="minorHAnsi"/>
                <w:color w:val="000000" w:themeColor="text1"/>
                <w:kern w:val="2"/>
                <w:sz w:val="22"/>
                <w:szCs w:val="22"/>
              </w:rPr>
            </w:pPr>
            <w:r w:rsidRPr="00912914">
              <w:rPr>
                <w:rFonts w:asciiTheme="minorHAnsi" w:hAnsiTheme="minorHAnsi" w:cstheme="minorHAnsi"/>
                <w:color w:val="000000" w:themeColor="text1"/>
                <w:kern w:val="2"/>
                <w:sz w:val="22"/>
                <w:szCs w:val="22"/>
              </w:rPr>
              <w:t>8.2.6. Sutarties įvykdymo užtikrinimas pateikiamas ta pačia valiuta, kokia atliekami mokėjimai. Pirkėjo sutikimu gali būti pateikiami keli daliniai Sutarties įvykdymo užtikrinimai, kurių bendra suma yra ne mažesnė, nei reikalaujama. Tiekėjo sutartinių įsipareigojimų neįvykdymo atveju Tiekėjas turi teisę nurodyti Pirkėjui, pagal kurį dalinį Sutarties įvykdymo užtikrinimą Pirkėjas turėtų pateikti reikalavimą pirmiausiai, bet tai neriboja Pirkėjo teisės pateikti reikalavimus pagal kitus dalinius Sutarties įvykdymo užtikrinimus.</w:t>
            </w:r>
          </w:p>
          <w:p w14:paraId="1B38BAF9" w14:textId="2568DF86" w:rsidR="00333F04" w:rsidRPr="00912914" w:rsidRDefault="00333F04" w:rsidP="00333F04">
            <w:pPr>
              <w:spacing w:before="120" w:after="120"/>
              <w:jc w:val="both"/>
              <w:rPr>
                <w:rFonts w:asciiTheme="minorHAnsi" w:hAnsiTheme="minorHAnsi" w:cstheme="minorHAnsi"/>
                <w:color w:val="000000" w:themeColor="text1"/>
                <w:kern w:val="2"/>
                <w:sz w:val="22"/>
                <w:szCs w:val="22"/>
              </w:rPr>
            </w:pPr>
            <w:r w:rsidRPr="00912914">
              <w:rPr>
                <w:rFonts w:asciiTheme="minorHAnsi" w:hAnsiTheme="minorHAnsi" w:cstheme="minorHAnsi"/>
                <w:color w:val="000000" w:themeColor="text1"/>
                <w:kern w:val="2"/>
                <w:sz w:val="22"/>
                <w:szCs w:val="22"/>
              </w:rPr>
              <w:t>8.2.7. Reikalaujama pagal Sutarties įvykdymo užtikrinimą suma turi būti išmokama ne vėliau nei per 10 (dešimt) darbo dienų po Pirkėjo mokėjimo reikalavimo pateikimo garantui arba draudikui.</w:t>
            </w:r>
          </w:p>
          <w:p w14:paraId="6A6995EE" w14:textId="32DABF20" w:rsidR="00333F04" w:rsidRPr="00912914" w:rsidRDefault="00333F04" w:rsidP="00333F04">
            <w:pPr>
              <w:spacing w:before="120" w:after="120"/>
              <w:jc w:val="both"/>
              <w:rPr>
                <w:rFonts w:asciiTheme="minorHAnsi" w:hAnsiTheme="minorHAnsi" w:cstheme="minorHAnsi"/>
                <w:color w:val="000000" w:themeColor="text1"/>
                <w:kern w:val="2"/>
                <w:sz w:val="22"/>
                <w:szCs w:val="22"/>
              </w:rPr>
            </w:pPr>
            <w:r w:rsidRPr="00912914">
              <w:rPr>
                <w:rFonts w:asciiTheme="minorHAnsi" w:hAnsiTheme="minorHAnsi" w:cstheme="minorHAnsi"/>
                <w:color w:val="000000" w:themeColor="text1"/>
                <w:kern w:val="2"/>
                <w:sz w:val="22"/>
                <w:szCs w:val="22"/>
              </w:rPr>
              <w:t>8.2.8. Jeigu likus 30 dienų iki Sutarties įvykdymo užtikrinimo galiojimo pabaigos paaiškėja, kad Sutarties įvykdymo užtikrinime nurodytas jo galiojimo terminas yra trumpesnis nei reikalaujama, Tiekėjas privalo pratęsti Sutarties įvykdymo užtikrinimo galiojimą ir pateikti Pirkėjui tai patvirtinantį dokumentą ne vėliau negu likus 14 dienų iki Sutarties įvykdymo užtikrinimo galiojimo pabaigos;</w:t>
            </w:r>
          </w:p>
          <w:p w14:paraId="6FA9C37E" w14:textId="3CD6B001" w:rsidR="00333F04" w:rsidRPr="00E533F2" w:rsidRDefault="00333F04" w:rsidP="00333F04">
            <w:pPr>
              <w:spacing w:before="120" w:after="120"/>
              <w:jc w:val="both"/>
              <w:rPr>
                <w:rFonts w:asciiTheme="minorHAnsi" w:hAnsiTheme="minorHAnsi" w:cstheme="minorHAnsi"/>
                <w:color w:val="000000" w:themeColor="text1"/>
                <w:kern w:val="2"/>
                <w:sz w:val="22"/>
                <w:szCs w:val="22"/>
              </w:rPr>
            </w:pPr>
            <w:r w:rsidRPr="00912914">
              <w:rPr>
                <w:rFonts w:asciiTheme="minorHAnsi" w:hAnsiTheme="minorHAnsi" w:cstheme="minorHAnsi"/>
                <w:color w:val="000000" w:themeColor="text1"/>
                <w:kern w:val="2"/>
                <w:sz w:val="22"/>
                <w:szCs w:val="22"/>
              </w:rPr>
              <w:t xml:space="preserve">8.2.9. Jeigu Pirkėjas laiku negauna Sutarties įvykdymo užtikrinimo pratęsimą patvirtinančio dokumento, Pirkėjas turi teisę pareikalauti sumokėti visą Sutarties įvykdymo užtikrinimo sumą, kad ją pasiliktų kaip Tiekėjo sutartinių įsipareigojimų įvykdymo užtikrinimą (užstatą) ir ja pasinaudotų, jeigu Tiekėjas tinkamai nevykdo savo sutartinių įsipareigojimų. Tuo tikslu Sutarties įvykdymo užtikrinime turi būti numatytas garanto arba draudiko besąlyginis įsipareigojimas sumokėti Pirkėjui jo mokėjimo reikalavime nurodytą sumą, jeigu likus 30 dienų iki Sutarties įvykdymo užtikrinimo galiojimo pabaigos nėra sudarytas Prekių perdavimo-priėmimo aktas, Tiekėjas nepratęsė Sutarties įvykdymo užtikrinimo galiojimo termino ir (arba) nepateikė Pirkėjui tą patvirtinančio </w:t>
            </w:r>
            <w:r w:rsidRPr="00E533F2">
              <w:rPr>
                <w:rFonts w:asciiTheme="minorHAnsi" w:hAnsiTheme="minorHAnsi" w:cstheme="minorHAnsi"/>
                <w:color w:val="000000" w:themeColor="text1"/>
                <w:kern w:val="2"/>
                <w:sz w:val="22"/>
                <w:szCs w:val="22"/>
              </w:rPr>
              <w:t>dokumento likus 14 dienų iki Sutarties įvykdymo užtikrinimo galiojimo pabaigos;</w:t>
            </w:r>
          </w:p>
          <w:p w14:paraId="5EBDB886" w14:textId="6027BCE6" w:rsidR="00333F04" w:rsidRPr="00912914" w:rsidRDefault="00333F04" w:rsidP="00333F04">
            <w:pPr>
              <w:spacing w:before="120" w:after="120"/>
              <w:jc w:val="both"/>
              <w:rPr>
                <w:rFonts w:asciiTheme="minorHAnsi" w:hAnsiTheme="minorHAnsi" w:cstheme="minorHAnsi"/>
                <w:color w:val="000000" w:themeColor="text1"/>
                <w:kern w:val="2"/>
                <w:sz w:val="22"/>
                <w:szCs w:val="22"/>
              </w:rPr>
            </w:pPr>
            <w:r w:rsidRPr="00E533F2">
              <w:rPr>
                <w:rFonts w:asciiTheme="minorHAnsi" w:hAnsiTheme="minorHAnsi" w:cstheme="minorHAnsi"/>
                <w:color w:val="000000" w:themeColor="text1"/>
                <w:kern w:val="2"/>
                <w:sz w:val="22"/>
                <w:szCs w:val="22"/>
              </w:rPr>
              <w:t>8.2.10. Sutarties įvykdymo užtikrinime turi būti numatytas garanto arba draudiko besąlyginis įsipareigojimas sumokėti Pirkėjui jo mokėjimo reikalavime nurodytą sumą tiek kompensuoti Pirkėjo jau patirtoms išlaidoms dėl Tiekėjo pažeidimų, tiek apmokėti realioms būsimoms Pirkėjo išlaidoms.</w:t>
            </w:r>
          </w:p>
          <w:p w14:paraId="031E7F44" w14:textId="40375AF3" w:rsidR="001C0BE9" w:rsidRPr="00912914" w:rsidRDefault="00333F04" w:rsidP="00E121C8">
            <w:pPr>
              <w:spacing w:before="120" w:after="120"/>
              <w:jc w:val="both"/>
              <w:rPr>
                <w:rFonts w:asciiTheme="minorHAnsi" w:hAnsiTheme="minorHAnsi" w:cstheme="minorHAnsi"/>
                <w:sz w:val="22"/>
                <w:szCs w:val="22"/>
              </w:rPr>
            </w:pPr>
            <w:r w:rsidRPr="00912914">
              <w:rPr>
                <w:rFonts w:asciiTheme="minorHAnsi" w:hAnsiTheme="minorHAnsi" w:cstheme="minorHAnsi"/>
                <w:color w:val="000000" w:themeColor="text1"/>
                <w:kern w:val="2"/>
                <w:sz w:val="22"/>
                <w:szCs w:val="22"/>
              </w:rPr>
              <w:lastRenderedPageBreak/>
              <w:t>8.2.11. Sutarties įvykdymo užtikrinimo suma gali būti mažinama tik garanto ar draudiko išmokėtomis sumomis.</w:t>
            </w:r>
          </w:p>
        </w:tc>
      </w:tr>
      <w:tr w:rsidR="005A5832" w:rsidRPr="00912914" w14:paraId="3EE8B150" w14:textId="77777777">
        <w:trPr>
          <w:trHeight w:val="300"/>
        </w:trPr>
        <w:tc>
          <w:tcPr>
            <w:tcW w:w="9535" w:type="dxa"/>
            <w:gridSpan w:val="4"/>
          </w:tcPr>
          <w:p w14:paraId="11F6AA1C" w14:textId="77777777" w:rsidR="005A5832" w:rsidRPr="00912914" w:rsidRDefault="00A10867" w:rsidP="001E6E0E">
            <w:pPr>
              <w:spacing w:before="120" w:after="120"/>
              <w:ind w:firstLine="720"/>
              <w:jc w:val="center"/>
              <w:rPr>
                <w:rFonts w:asciiTheme="minorHAnsi" w:hAnsiTheme="minorHAnsi" w:cstheme="minorHAnsi"/>
                <w:b/>
                <w:bCs/>
                <w:kern w:val="2"/>
                <w:sz w:val="22"/>
                <w:szCs w:val="22"/>
              </w:rPr>
            </w:pPr>
            <w:r w:rsidRPr="00912914">
              <w:rPr>
                <w:rFonts w:asciiTheme="minorHAnsi" w:hAnsiTheme="minorHAnsi" w:cstheme="minorHAnsi"/>
                <w:b/>
                <w:bCs/>
                <w:kern w:val="2"/>
                <w:sz w:val="22"/>
                <w:szCs w:val="22"/>
              </w:rPr>
              <w:lastRenderedPageBreak/>
              <w:t>9. ŠALIŲ ATSAKOMYBĖ</w:t>
            </w:r>
            <w:r w:rsidRPr="00912914">
              <w:rPr>
                <w:rFonts w:asciiTheme="minorHAnsi" w:hAnsiTheme="minorHAnsi" w:cstheme="minorHAnsi"/>
                <w:b/>
                <w:bCs/>
                <w:kern w:val="2"/>
                <w:sz w:val="22"/>
                <w:szCs w:val="22"/>
              </w:rPr>
              <w:tab/>
            </w:r>
          </w:p>
        </w:tc>
      </w:tr>
      <w:tr w:rsidR="005A5832" w:rsidRPr="00912914" w14:paraId="7476CD9F" w14:textId="77777777" w:rsidTr="00962C18">
        <w:trPr>
          <w:trHeight w:val="1591"/>
        </w:trPr>
        <w:tc>
          <w:tcPr>
            <w:tcW w:w="2704" w:type="dxa"/>
            <w:gridSpan w:val="2"/>
          </w:tcPr>
          <w:p w14:paraId="7FE72C4A"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9.1. Pirkėjui taikomos netesybos už mokėjimų pagal Sutartį vėlavimą</w:t>
            </w:r>
          </w:p>
        </w:tc>
        <w:tc>
          <w:tcPr>
            <w:tcW w:w="6831" w:type="dxa"/>
            <w:gridSpan w:val="2"/>
          </w:tcPr>
          <w:p w14:paraId="46137B87" w14:textId="2232E517" w:rsidR="005A5832" w:rsidRPr="00912914" w:rsidRDefault="00A10867" w:rsidP="001E6E0E">
            <w:pPr>
              <w:spacing w:before="120" w:after="120"/>
              <w:jc w:val="both"/>
              <w:rPr>
                <w:rFonts w:asciiTheme="minorHAnsi" w:hAnsiTheme="minorHAnsi" w:cstheme="minorHAnsi"/>
                <w:color w:val="000000"/>
                <w:kern w:val="2"/>
                <w:sz w:val="22"/>
                <w:szCs w:val="22"/>
              </w:rPr>
            </w:pPr>
            <w:r w:rsidRPr="00912914">
              <w:rPr>
                <w:rFonts w:asciiTheme="minorHAnsi" w:hAnsiTheme="minorHAnsi" w:cstheme="minorHAns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912914">
              <w:rPr>
                <w:rFonts w:asciiTheme="minorHAnsi" w:hAnsiTheme="minorHAnsi" w:cstheme="minorHAnsi"/>
                <w:kern w:val="2"/>
                <w:sz w:val="22"/>
                <w:szCs w:val="22"/>
              </w:rPr>
              <w:t xml:space="preserve">Pirkėjui </w:t>
            </w:r>
            <w:r w:rsidR="00E813E2" w:rsidRPr="00912914">
              <w:rPr>
                <w:rFonts w:asciiTheme="minorHAnsi" w:hAnsiTheme="minorHAnsi" w:cstheme="minorHAnsi"/>
                <w:kern w:val="2"/>
                <w:sz w:val="22"/>
                <w:szCs w:val="22"/>
              </w:rPr>
              <w:t>0,1 (vienos dešimtosios)</w:t>
            </w:r>
            <w:r w:rsidRPr="00912914">
              <w:rPr>
                <w:rFonts w:asciiTheme="minorHAnsi" w:hAnsiTheme="minorHAnsi" w:cstheme="minorHAnsi"/>
                <w:kern w:val="2"/>
                <w:sz w:val="22"/>
                <w:szCs w:val="22"/>
              </w:rPr>
              <w:t xml:space="preserve"> </w:t>
            </w:r>
            <w:r w:rsidR="00E813E2" w:rsidRPr="00912914">
              <w:rPr>
                <w:rFonts w:asciiTheme="minorHAnsi" w:hAnsiTheme="minorHAnsi" w:cstheme="minorHAnsi"/>
                <w:kern w:val="2"/>
                <w:sz w:val="22"/>
                <w:szCs w:val="22"/>
              </w:rPr>
              <w:t xml:space="preserve">procento dydžio delspinigius nuo neapmokėtos sumos be PVM už kiekvieną </w:t>
            </w:r>
            <w:r w:rsidR="00E813E2" w:rsidRPr="00912914">
              <w:rPr>
                <w:rFonts w:asciiTheme="minorHAnsi" w:hAnsiTheme="minorHAnsi" w:cstheme="minorHAnsi"/>
                <w:color w:val="000000"/>
                <w:kern w:val="2"/>
                <w:sz w:val="22"/>
                <w:szCs w:val="22"/>
              </w:rPr>
              <w:t>vėlavimo dieną.</w:t>
            </w:r>
          </w:p>
        </w:tc>
      </w:tr>
      <w:tr w:rsidR="005A5832" w:rsidRPr="00912914" w14:paraId="30B33F12" w14:textId="77777777" w:rsidTr="00061F8A">
        <w:trPr>
          <w:trHeight w:val="2110"/>
        </w:trPr>
        <w:tc>
          <w:tcPr>
            <w:tcW w:w="2704" w:type="dxa"/>
            <w:gridSpan w:val="2"/>
          </w:tcPr>
          <w:p w14:paraId="0CBB35F7"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9.2. Tiekėjui taikomos netesybos</w:t>
            </w:r>
          </w:p>
        </w:tc>
        <w:tc>
          <w:tcPr>
            <w:tcW w:w="6831" w:type="dxa"/>
            <w:gridSpan w:val="2"/>
          </w:tcPr>
          <w:p w14:paraId="24EC4F4E" w14:textId="76C98E17" w:rsidR="00962C18" w:rsidRPr="00E533F2" w:rsidRDefault="00962C18" w:rsidP="00962C18">
            <w:pPr>
              <w:spacing w:before="120" w:after="120"/>
              <w:jc w:val="both"/>
              <w:rPr>
                <w:rFonts w:asciiTheme="minorHAnsi" w:hAnsiTheme="minorHAnsi" w:cstheme="minorHAnsi"/>
                <w:color w:val="000000"/>
                <w:kern w:val="2"/>
                <w:sz w:val="22"/>
                <w:szCs w:val="22"/>
              </w:rPr>
            </w:pPr>
            <w:r w:rsidRPr="00912914">
              <w:rPr>
                <w:rFonts w:asciiTheme="minorHAnsi" w:hAnsiTheme="minorHAnsi" w:cstheme="minorHAnsi"/>
                <w:color w:val="000000"/>
                <w:kern w:val="2"/>
                <w:sz w:val="22"/>
                <w:szCs w:val="22"/>
              </w:rPr>
              <w:t xml:space="preserve">9.2.1. Jeigu Tiekėjas </w:t>
            </w:r>
            <w:r w:rsidRPr="00E533F2">
              <w:rPr>
                <w:rFonts w:asciiTheme="minorHAnsi" w:hAnsiTheme="minorHAnsi" w:cstheme="minorHAnsi"/>
                <w:color w:val="000000"/>
                <w:kern w:val="2"/>
                <w:sz w:val="22"/>
                <w:szCs w:val="22"/>
              </w:rPr>
              <w:t xml:space="preserve">vėluoja pristatyti Prekes ar atlikti Darbus ar ištaisyti jų trūkumus arba nevykdo kitų sutartinių įsipareigojimų, Pirkėjas nuo kitos nei nustatytas terminas dienos Tiekėjui skaičiuoja </w:t>
            </w:r>
            <w:r w:rsidRPr="00E533F2">
              <w:rPr>
                <w:rFonts w:asciiTheme="minorHAnsi" w:hAnsiTheme="minorHAnsi" w:cstheme="minorHAnsi"/>
                <w:b/>
                <w:bCs/>
                <w:color w:val="000000"/>
                <w:kern w:val="2"/>
                <w:sz w:val="22"/>
                <w:szCs w:val="22"/>
              </w:rPr>
              <w:t>I pirkimo dalies atveju</w:t>
            </w:r>
            <w:r w:rsidRPr="00E533F2">
              <w:rPr>
                <w:rFonts w:asciiTheme="minorHAnsi" w:hAnsiTheme="minorHAnsi" w:cstheme="minorHAnsi"/>
                <w:color w:val="000000"/>
                <w:kern w:val="2"/>
                <w:sz w:val="22"/>
                <w:szCs w:val="22"/>
              </w:rPr>
              <w:t xml:space="preserve"> </w:t>
            </w:r>
            <w:r w:rsidR="00B05C0F" w:rsidRPr="00E533F2">
              <w:rPr>
                <w:rFonts w:asciiTheme="minorHAnsi" w:hAnsiTheme="minorHAnsi" w:cstheme="minorHAnsi"/>
                <w:b/>
                <w:bCs/>
                <w:color w:val="000000"/>
                <w:kern w:val="2"/>
                <w:sz w:val="22"/>
                <w:szCs w:val="22"/>
              </w:rPr>
              <w:t>2</w:t>
            </w:r>
            <w:r w:rsidRPr="00E533F2">
              <w:rPr>
                <w:rFonts w:asciiTheme="minorHAnsi" w:hAnsiTheme="minorHAnsi" w:cstheme="minorHAnsi"/>
                <w:b/>
                <w:bCs/>
                <w:color w:val="000000"/>
                <w:kern w:val="2"/>
                <w:sz w:val="22"/>
                <w:szCs w:val="22"/>
              </w:rPr>
              <w:t>00</w:t>
            </w:r>
            <w:r w:rsidRPr="00E533F2">
              <w:rPr>
                <w:rFonts w:asciiTheme="minorHAnsi" w:hAnsiTheme="minorHAnsi" w:cstheme="minorHAnsi"/>
                <w:b/>
                <w:color w:val="000000"/>
                <w:kern w:val="2"/>
                <w:sz w:val="22"/>
                <w:szCs w:val="22"/>
              </w:rPr>
              <w:t>,00 (</w:t>
            </w:r>
            <w:r w:rsidR="00B05C0F" w:rsidRPr="00E533F2">
              <w:rPr>
                <w:rFonts w:asciiTheme="minorHAnsi" w:hAnsiTheme="minorHAnsi" w:cstheme="minorHAnsi"/>
                <w:b/>
                <w:color w:val="000000"/>
                <w:kern w:val="2"/>
                <w:sz w:val="22"/>
                <w:szCs w:val="22"/>
              </w:rPr>
              <w:t>dviej</w:t>
            </w:r>
            <w:r w:rsidR="008F23D7" w:rsidRPr="00E533F2">
              <w:rPr>
                <w:rFonts w:asciiTheme="minorHAnsi" w:hAnsiTheme="minorHAnsi" w:cstheme="minorHAnsi"/>
                <w:b/>
                <w:color w:val="000000"/>
                <w:kern w:val="2"/>
                <w:sz w:val="22"/>
                <w:szCs w:val="22"/>
              </w:rPr>
              <w:t>ų</w:t>
            </w:r>
            <w:r w:rsidRPr="00E533F2">
              <w:rPr>
                <w:rFonts w:asciiTheme="minorHAnsi" w:hAnsiTheme="minorHAnsi" w:cstheme="minorHAnsi"/>
                <w:b/>
                <w:color w:val="000000"/>
                <w:kern w:val="2"/>
                <w:sz w:val="22"/>
                <w:szCs w:val="22"/>
              </w:rPr>
              <w:t xml:space="preserve"> šimt</w:t>
            </w:r>
            <w:r w:rsidR="007C7166" w:rsidRPr="00E533F2">
              <w:rPr>
                <w:rFonts w:asciiTheme="minorHAnsi" w:hAnsiTheme="minorHAnsi" w:cstheme="minorHAnsi"/>
                <w:b/>
                <w:color w:val="000000"/>
                <w:kern w:val="2"/>
                <w:sz w:val="22"/>
                <w:szCs w:val="22"/>
              </w:rPr>
              <w:t>ų</w:t>
            </w:r>
            <w:r w:rsidRPr="00E533F2">
              <w:rPr>
                <w:rFonts w:asciiTheme="minorHAnsi" w:hAnsiTheme="minorHAnsi" w:cstheme="minorHAnsi"/>
                <w:b/>
                <w:color w:val="000000"/>
                <w:kern w:val="2"/>
                <w:sz w:val="22"/>
                <w:szCs w:val="22"/>
              </w:rPr>
              <w:t>)</w:t>
            </w:r>
            <w:r w:rsidRPr="00E533F2">
              <w:rPr>
                <w:rFonts w:asciiTheme="minorHAnsi" w:hAnsiTheme="minorHAnsi" w:cstheme="minorHAnsi"/>
                <w:color w:val="000000"/>
                <w:kern w:val="2"/>
                <w:sz w:val="22"/>
                <w:szCs w:val="22"/>
              </w:rPr>
              <w:t xml:space="preserve"> Eur dydžio baudą</w:t>
            </w:r>
            <w:r w:rsidR="007C7166" w:rsidRPr="00E533F2">
              <w:rPr>
                <w:rFonts w:asciiTheme="minorHAnsi" w:hAnsiTheme="minorHAnsi" w:cstheme="minorHAnsi"/>
                <w:color w:val="000000"/>
                <w:kern w:val="2"/>
                <w:sz w:val="22"/>
                <w:szCs w:val="22"/>
              </w:rPr>
              <w:t>,</w:t>
            </w:r>
            <w:r w:rsidRPr="00E533F2">
              <w:rPr>
                <w:rFonts w:asciiTheme="minorHAnsi" w:hAnsiTheme="minorHAnsi" w:cstheme="minorHAnsi"/>
                <w:color w:val="000000"/>
                <w:kern w:val="2"/>
                <w:sz w:val="22"/>
                <w:szCs w:val="22"/>
              </w:rPr>
              <w:t xml:space="preserve"> </w:t>
            </w:r>
            <w:r w:rsidR="00224C14" w:rsidRPr="00E533F2">
              <w:rPr>
                <w:rFonts w:asciiTheme="minorHAnsi" w:hAnsiTheme="minorHAnsi" w:cstheme="minorHAnsi"/>
                <w:b/>
                <w:bCs/>
                <w:color w:val="000000"/>
                <w:kern w:val="2"/>
                <w:sz w:val="22"/>
                <w:szCs w:val="22"/>
              </w:rPr>
              <w:t xml:space="preserve">II pirkimo dalies atveju </w:t>
            </w:r>
            <w:r w:rsidR="002704D2" w:rsidRPr="00E533F2">
              <w:rPr>
                <w:rFonts w:asciiTheme="minorHAnsi" w:hAnsiTheme="minorHAnsi" w:cstheme="minorHAnsi"/>
                <w:b/>
                <w:bCs/>
                <w:color w:val="000000"/>
                <w:kern w:val="2"/>
                <w:sz w:val="22"/>
                <w:szCs w:val="22"/>
              </w:rPr>
              <w:t>1</w:t>
            </w:r>
            <w:r w:rsidR="001A3500" w:rsidRPr="00E533F2">
              <w:rPr>
                <w:rFonts w:asciiTheme="minorHAnsi" w:hAnsiTheme="minorHAnsi" w:cstheme="minorHAnsi"/>
                <w:b/>
                <w:bCs/>
                <w:color w:val="000000"/>
                <w:kern w:val="2"/>
                <w:sz w:val="22"/>
                <w:szCs w:val="22"/>
              </w:rPr>
              <w:t>0</w:t>
            </w:r>
            <w:r w:rsidR="00224C14" w:rsidRPr="00E533F2">
              <w:rPr>
                <w:rFonts w:asciiTheme="minorHAnsi" w:hAnsiTheme="minorHAnsi" w:cstheme="minorHAnsi"/>
                <w:b/>
                <w:bCs/>
                <w:color w:val="000000"/>
                <w:kern w:val="2"/>
                <w:sz w:val="22"/>
                <w:szCs w:val="22"/>
              </w:rPr>
              <w:t>0,00 (</w:t>
            </w:r>
            <w:r w:rsidR="002704D2" w:rsidRPr="00E533F2">
              <w:rPr>
                <w:rFonts w:asciiTheme="minorHAnsi" w:hAnsiTheme="minorHAnsi" w:cstheme="minorHAnsi"/>
                <w:b/>
                <w:bCs/>
                <w:color w:val="000000"/>
                <w:kern w:val="2"/>
                <w:sz w:val="22"/>
                <w:szCs w:val="22"/>
              </w:rPr>
              <w:t>vieno šimto</w:t>
            </w:r>
            <w:r w:rsidR="00224C14" w:rsidRPr="00E533F2">
              <w:rPr>
                <w:rFonts w:asciiTheme="minorHAnsi" w:hAnsiTheme="minorHAnsi" w:cstheme="minorHAnsi"/>
                <w:b/>
                <w:bCs/>
                <w:color w:val="000000"/>
                <w:kern w:val="2"/>
                <w:sz w:val="22"/>
                <w:szCs w:val="22"/>
              </w:rPr>
              <w:t>)</w:t>
            </w:r>
            <w:r w:rsidR="00224C14" w:rsidRPr="00E533F2">
              <w:rPr>
                <w:rFonts w:asciiTheme="minorHAnsi" w:hAnsiTheme="minorHAnsi" w:cstheme="minorHAnsi"/>
                <w:color w:val="000000"/>
                <w:kern w:val="2"/>
                <w:sz w:val="22"/>
                <w:szCs w:val="22"/>
              </w:rPr>
              <w:t xml:space="preserve"> Eur dydžio baudą</w:t>
            </w:r>
            <w:r w:rsidR="002704D2" w:rsidRPr="00E533F2">
              <w:rPr>
                <w:rFonts w:asciiTheme="minorHAnsi" w:hAnsiTheme="minorHAnsi" w:cstheme="minorHAnsi"/>
                <w:color w:val="000000"/>
                <w:kern w:val="2"/>
                <w:sz w:val="22"/>
                <w:szCs w:val="22"/>
              </w:rPr>
              <w:t xml:space="preserve">, </w:t>
            </w:r>
            <w:r w:rsidR="002704D2" w:rsidRPr="00E533F2">
              <w:rPr>
                <w:rFonts w:asciiTheme="minorHAnsi" w:hAnsiTheme="minorHAnsi" w:cstheme="minorHAnsi"/>
                <w:b/>
                <w:bCs/>
                <w:color w:val="000000"/>
                <w:kern w:val="2"/>
                <w:sz w:val="22"/>
                <w:szCs w:val="22"/>
              </w:rPr>
              <w:t xml:space="preserve">III pirkimo dalies atveju </w:t>
            </w:r>
            <w:r w:rsidR="001A3500" w:rsidRPr="00E533F2">
              <w:rPr>
                <w:rFonts w:asciiTheme="minorHAnsi" w:hAnsiTheme="minorHAnsi" w:cstheme="minorHAnsi"/>
                <w:b/>
                <w:bCs/>
                <w:color w:val="000000"/>
                <w:kern w:val="2"/>
                <w:sz w:val="22"/>
                <w:szCs w:val="22"/>
              </w:rPr>
              <w:t>15</w:t>
            </w:r>
            <w:r w:rsidR="002704D2" w:rsidRPr="00E533F2">
              <w:rPr>
                <w:rFonts w:asciiTheme="minorHAnsi" w:hAnsiTheme="minorHAnsi" w:cstheme="minorHAnsi"/>
                <w:b/>
                <w:bCs/>
                <w:color w:val="000000"/>
                <w:kern w:val="2"/>
                <w:sz w:val="22"/>
                <w:szCs w:val="22"/>
              </w:rPr>
              <w:t>0,00 (</w:t>
            </w:r>
            <w:r w:rsidR="00C8443F" w:rsidRPr="00E533F2">
              <w:rPr>
                <w:rFonts w:asciiTheme="minorHAnsi" w:hAnsiTheme="minorHAnsi" w:cstheme="minorHAnsi"/>
                <w:b/>
                <w:bCs/>
                <w:color w:val="000000"/>
                <w:kern w:val="2"/>
                <w:sz w:val="22"/>
                <w:szCs w:val="22"/>
              </w:rPr>
              <w:t>vieno šimto penkiasdešimt</w:t>
            </w:r>
            <w:r w:rsidR="002704D2" w:rsidRPr="00E533F2">
              <w:rPr>
                <w:rFonts w:asciiTheme="minorHAnsi" w:hAnsiTheme="minorHAnsi" w:cstheme="minorHAnsi"/>
                <w:b/>
                <w:bCs/>
                <w:color w:val="000000"/>
                <w:kern w:val="2"/>
                <w:sz w:val="22"/>
                <w:szCs w:val="22"/>
              </w:rPr>
              <w:t>)</w:t>
            </w:r>
            <w:r w:rsidR="002704D2" w:rsidRPr="00E533F2">
              <w:rPr>
                <w:rFonts w:asciiTheme="minorHAnsi" w:hAnsiTheme="minorHAnsi" w:cstheme="minorHAnsi"/>
                <w:color w:val="000000"/>
                <w:kern w:val="2"/>
                <w:sz w:val="22"/>
                <w:szCs w:val="22"/>
              </w:rPr>
              <w:t xml:space="preserve"> Eur dydžio baudą</w:t>
            </w:r>
            <w:r w:rsidR="00FD083B" w:rsidRPr="00E533F2">
              <w:rPr>
                <w:rFonts w:asciiTheme="minorHAnsi" w:hAnsiTheme="minorHAnsi" w:cstheme="minorHAnsi"/>
                <w:color w:val="000000"/>
                <w:kern w:val="2"/>
                <w:sz w:val="22"/>
                <w:szCs w:val="22"/>
              </w:rPr>
              <w:t xml:space="preserve">, </w:t>
            </w:r>
            <w:r w:rsidR="00FD083B" w:rsidRPr="00E533F2">
              <w:rPr>
                <w:rFonts w:asciiTheme="minorHAnsi" w:hAnsiTheme="minorHAnsi" w:cstheme="minorHAnsi"/>
                <w:b/>
                <w:bCs/>
                <w:color w:val="000000"/>
                <w:kern w:val="2"/>
                <w:sz w:val="22"/>
                <w:szCs w:val="22"/>
              </w:rPr>
              <w:t xml:space="preserve">IV pirkimo dalies atveju </w:t>
            </w:r>
            <w:r w:rsidR="00CE466E" w:rsidRPr="00E533F2">
              <w:rPr>
                <w:rFonts w:asciiTheme="minorHAnsi" w:hAnsiTheme="minorHAnsi" w:cstheme="minorHAnsi"/>
                <w:b/>
                <w:bCs/>
                <w:color w:val="000000"/>
                <w:kern w:val="2"/>
                <w:sz w:val="22"/>
                <w:szCs w:val="22"/>
              </w:rPr>
              <w:t>5</w:t>
            </w:r>
            <w:r w:rsidR="00FD083B" w:rsidRPr="00E533F2">
              <w:rPr>
                <w:rFonts w:asciiTheme="minorHAnsi" w:hAnsiTheme="minorHAnsi" w:cstheme="minorHAnsi"/>
                <w:b/>
                <w:bCs/>
                <w:color w:val="000000"/>
                <w:kern w:val="2"/>
                <w:sz w:val="22"/>
                <w:szCs w:val="22"/>
              </w:rPr>
              <w:t>0,00 (penkiasdešimt)</w:t>
            </w:r>
            <w:r w:rsidR="00FD083B" w:rsidRPr="00E533F2">
              <w:rPr>
                <w:rFonts w:asciiTheme="minorHAnsi" w:hAnsiTheme="minorHAnsi" w:cstheme="minorHAnsi"/>
                <w:color w:val="000000"/>
                <w:kern w:val="2"/>
                <w:sz w:val="22"/>
                <w:szCs w:val="22"/>
              </w:rPr>
              <w:t xml:space="preserve"> Eur dydžio baudą</w:t>
            </w:r>
            <w:r w:rsidR="00224C14" w:rsidRPr="00E533F2">
              <w:rPr>
                <w:rFonts w:asciiTheme="minorHAnsi" w:hAnsiTheme="minorHAnsi" w:cstheme="minorHAnsi"/>
                <w:color w:val="000000"/>
                <w:kern w:val="2"/>
                <w:sz w:val="22"/>
                <w:szCs w:val="22"/>
              </w:rPr>
              <w:t xml:space="preserve"> </w:t>
            </w:r>
            <w:r w:rsidRPr="00E533F2">
              <w:rPr>
                <w:rFonts w:asciiTheme="minorHAnsi" w:hAnsiTheme="minorHAnsi" w:cstheme="minorHAnsi"/>
                <w:color w:val="000000"/>
                <w:kern w:val="2"/>
                <w:sz w:val="22"/>
                <w:szCs w:val="22"/>
              </w:rPr>
              <w:t>už kiekvieną uždelstą dieną nuo laiku neperduotų Prekių ar Prekių, turinčių trūkumų, kainos be PVM.</w:t>
            </w:r>
          </w:p>
          <w:p w14:paraId="7907862C" w14:textId="733485FC" w:rsidR="005A5832" w:rsidRPr="00912914" w:rsidRDefault="00A10867" w:rsidP="001E6E0E">
            <w:pPr>
              <w:spacing w:before="120" w:after="120"/>
              <w:jc w:val="both"/>
              <w:rPr>
                <w:rFonts w:asciiTheme="minorHAnsi" w:hAnsiTheme="minorHAnsi" w:cstheme="minorHAnsi"/>
                <w:b/>
                <w:bCs/>
                <w:kern w:val="2"/>
                <w:sz w:val="22"/>
                <w:szCs w:val="22"/>
              </w:rPr>
            </w:pPr>
            <w:r w:rsidRPr="00E533F2">
              <w:rPr>
                <w:rFonts w:asciiTheme="minorHAnsi" w:hAnsiTheme="minorHAnsi" w:cstheme="minorHAnsi"/>
                <w:color w:val="000000"/>
                <w:kern w:val="2"/>
                <w:sz w:val="22"/>
                <w:szCs w:val="22"/>
              </w:rPr>
              <w:t>9.2.2.</w:t>
            </w:r>
            <w:r w:rsidRPr="00E533F2">
              <w:rPr>
                <w:rFonts w:asciiTheme="minorHAnsi" w:hAnsiTheme="minorHAnsi" w:cstheme="minorHAnsi"/>
                <w:color w:val="000000"/>
                <w:kern w:val="2"/>
                <w:sz w:val="22"/>
                <w:szCs w:val="22"/>
                <w:lang w:val="en-US"/>
              </w:rPr>
              <w:t xml:space="preserve"> </w:t>
            </w:r>
            <w:r w:rsidR="00E813E2" w:rsidRPr="00E533F2">
              <w:rPr>
                <w:rFonts w:asciiTheme="minorHAnsi" w:hAnsiTheme="minorHAnsi" w:cstheme="minorHAnsi"/>
                <w:color w:val="000000"/>
                <w:kern w:val="2"/>
                <w:sz w:val="22"/>
                <w:szCs w:val="22"/>
              </w:rPr>
              <w:t>Tiekėjas privalo s</w:t>
            </w:r>
            <w:r w:rsidR="00E813E2" w:rsidRPr="00912914">
              <w:rPr>
                <w:rFonts w:asciiTheme="minorHAnsi" w:hAnsiTheme="minorHAnsi" w:cstheme="minorHAnsi"/>
                <w:color w:val="000000"/>
                <w:kern w:val="2"/>
                <w:sz w:val="22"/>
                <w:szCs w:val="22"/>
              </w:rPr>
              <w:t>umokėti Pirkėjui netesybas per 30 (trisdešimt) dienų nuo Pirkėjo pareikalavimo.</w:t>
            </w:r>
          </w:p>
        </w:tc>
      </w:tr>
      <w:tr w:rsidR="005A5832" w:rsidRPr="00912914" w14:paraId="6C7F8BB5" w14:textId="77777777">
        <w:trPr>
          <w:trHeight w:val="300"/>
        </w:trPr>
        <w:tc>
          <w:tcPr>
            <w:tcW w:w="2704" w:type="dxa"/>
            <w:gridSpan w:val="2"/>
          </w:tcPr>
          <w:p w14:paraId="67875D65"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9.3. Tiekėjui / Pirkėjui taikoma bauda nutraukus Sutartį dėl esminio Sutarties pažeidimo</w:t>
            </w:r>
          </w:p>
        </w:tc>
        <w:tc>
          <w:tcPr>
            <w:tcW w:w="6831" w:type="dxa"/>
            <w:gridSpan w:val="2"/>
          </w:tcPr>
          <w:p w14:paraId="187F7386" w14:textId="4764DDBF" w:rsidR="005A5832" w:rsidRPr="00912914" w:rsidRDefault="00E031E3" w:rsidP="001E6E0E">
            <w:pPr>
              <w:spacing w:before="120" w:after="120"/>
              <w:jc w:val="both"/>
              <w:rPr>
                <w:rFonts w:asciiTheme="minorHAnsi" w:hAnsiTheme="minorHAnsi" w:cstheme="minorHAnsi"/>
                <w:kern w:val="2"/>
                <w:sz w:val="22"/>
                <w:szCs w:val="22"/>
              </w:rPr>
            </w:pPr>
            <w:r w:rsidRPr="00912914">
              <w:rPr>
                <w:rFonts w:asciiTheme="minorHAnsi" w:hAnsiTheme="minorHAnsi" w:cstheme="minorHAnsi"/>
                <w:kern w:val="2"/>
                <w:sz w:val="22"/>
                <w:szCs w:val="22"/>
              </w:rPr>
              <w:t>Nutraukus Sutartį dėl esminio Sutarties pažeidimo, mokama 5 000,00 (penkių tūkstančių) Eur dydžio bauda.</w:t>
            </w:r>
          </w:p>
        </w:tc>
      </w:tr>
      <w:tr w:rsidR="005A5832" w:rsidRPr="00912914" w14:paraId="564B5C28" w14:textId="77777777">
        <w:trPr>
          <w:trHeight w:val="300"/>
        </w:trPr>
        <w:tc>
          <w:tcPr>
            <w:tcW w:w="2704" w:type="dxa"/>
            <w:gridSpan w:val="2"/>
          </w:tcPr>
          <w:p w14:paraId="741F8926"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912914" w:rsidRDefault="00A10867" w:rsidP="001E6E0E">
            <w:pPr>
              <w:spacing w:before="120" w:after="120"/>
              <w:rPr>
                <w:rFonts w:asciiTheme="minorHAnsi" w:hAnsiTheme="minorHAnsi" w:cstheme="minorHAnsi"/>
                <w:color w:val="000000"/>
                <w:kern w:val="2"/>
                <w:sz w:val="22"/>
                <w:szCs w:val="22"/>
              </w:rPr>
            </w:pPr>
            <w:r w:rsidRPr="00912914">
              <w:rPr>
                <w:rFonts w:asciiTheme="minorHAnsi" w:hAnsiTheme="minorHAnsi" w:cstheme="minorHAnsi"/>
                <w:color w:val="000000"/>
                <w:kern w:val="2"/>
                <w:sz w:val="22"/>
                <w:szCs w:val="22"/>
              </w:rPr>
              <w:t>Netaikoma</w:t>
            </w:r>
          </w:p>
          <w:p w14:paraId="62C3DE21" w14:textId="77777777" w:rsidR="005A5832" w:rsidRPr="00912914" w:rsidRDefault="005A5832" w:rsidP="001E6E0E">
            <w:pPr>
              <w:spacing w:before="120" w:after="120"/>
              <w:rPr>
                <w:rFonts w:asciiTheme="minorHAnsi" w:hAnsiTheme="minorHAnsi" w:cstheme="minorHAnsi"/>
                <w:kern w:val="2"/>
                <w:sz w:val="22"/>
                <w:szCs w:val="22"/>
              </w:rPr>
            </w:pPr>
          </w:p>
          <w:p w14:paraId="26B058CC" w14:textId="77777777" w:rsidR="005A5832" w:rsidRPr="00912914" w:rsidRDefault="005A5832" w:rsidP="001E6E0E">
            <w:pPr>
              <w:spacing w:before="120" w:after="120"/>
              <w:rPr>
                <w:rFonts w:asciiTheme="minorHAnsi" w:hAnsiTheme="minorHAnsi" w:cstheme="minorHAnsi"/>
                <w:kern w:val="2"/>
                <w:sz w:val="22"/>
                <w:szCs w:val="22"/>
              </w:rPr>
            </w:pPr>
          </w:p>
        </w:tc>
      </w:tr>
      <w:tr w:rsidR="005A5832" w:rsidRPr="00912914" w14:paraId="135FBF19" w14:textId="77777777">
        <w:trPr>
          <w:trHeight w:val="300"/>
        </w:trPr>
        <w:tc>
          <w:tcPr>
            <w:tcW w:w="2704" w:type="dxa"/>
            <w:gridSpan w:val="2"/>
          </w:tcPr>
          <w:p w14:paraId="241B4067"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9.5. Tiekėjui taikomos baudos dėl aplinkosauginių ir (arba) socialinių kriterijų nesilaikymo</w:t>
            </w:r>
          </w:p>
        </w:tc>
        <w:tc>
          <w:tcPr>
            <w:tcW w:w="6831" w:type="dxa"/>
            <w:gridSpan w:val="2"/>
          </w:tcPr>
          <w:p w14:paraId="08E9FB70" w14:textId="3CB6C709" w:rsidR="005A5832" w:rsidRPr="00912914" w:rsidRDefault="006A49FF" w:rsidP="001E6E0E">
            <w:pPr>
              <w:spacing w:before="120" w:after="120"/>
              <w:rPr>
                <w:rFonts w:asciiTheme="minorHAnsi" w:hAnsiTheme="minorHAnsi" w:cstheme="minorHAnsi"/>
                <w:color w:val="4472C4"/>
                <w:kern w:val="2"/>
                <w:sz w:val="22"/>
                <w:szCs w:val="22"/>
              </w:rPr>
            </w:pPr>
            <w:r w:rsidRPr="006A49FF">
              <w:rPr>
                <w:rFonts w:asciiTheme="minorHAnsi" w:hAnsiTheme="minorHAnsi" w:cstheme="minorHAnsi"/>
                <w:color w:val="000000"/>
                <w:kern w:val="2"/>
                <w:sz w:val="22"/>
                <w:szCs w:val="22"/>
              </w:rPr>
              <w:t>50,00 (penkiasdešimties) Eur bauda</w:t>
            </w:r>
          </w:p>
        </w:tc>
      </w:tr>
      <w:tr w:rsidR="005A5832" w:rsidRPr="00912914" w14:paraId="410DF044" w14:textId="77777777">
        <w:trPr>
          <w:trHeight w:val="300"/>
        </w:trPr>
        <w:tc>
          <w:tcPr>
            <w:tcW w:w="2704" w:type="dxa"/>
            <w:gridSpan w:val="2"/>
          </w:tcPr>
          <w:p w14:paraId="5B32D987"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9.6. Tiekėjui / Pirkėjui taikoma bauda dėl konfidencialumo reikalavimų nesilaikymo</w:t>
            </w:r>
          </w:p>
        </w:tc>
        <w:tc>
          <w:tcPr>
            <w:tcW w:w="6831" w:type="dxa"/>
            <w:gridSpan w:val="2"/>
          </w:tcPr>
          <w:p w14:paraId="48CFF9C4" w14:textId="77777777" w:rsidR="005A5832" w:rsidRPr="00912914" w:rsidRDefault="00A10867" w:rsidP="001E6E0E">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Netaikoma</w:t>
            </w:r>
          </w:p>
          <w:p w14:paraId="6DADB95B" w14:textId="77777777" w:rsidR="005A5832" w:rsidRPr="00912914" w:rsidRDefault="005A5832" w:rsidP="001E6E0E">
            <w:pPr>
              <w:spacing w:before="120" w:after="120"/>
              <w:rPr>
                <w:rFonts w:asciiTheme="minorHAnsi" w:hAnsiTheme="minorHAnsi" w:cstheme="minorHAnsi"/>
                <w:color w:val="4472C4"/>
                <w:kern w:val="2"/>
                <w:sz w:val="22"/>
                <w:szCs w:val="22"/>
              </w:rPr>
            </w:pPr>
          </w:p>
          <w:p w14:paraId="322B454A" w14:textId="0BDE9B37" w:rsidR="005A5832" w:rsidRPr="00912914" w:rsidRDefault="005A5832" w:rsidP="001E6E0E">
            <w:pPr>
              <w:spacing w:before="120" w:after="120"/>
              <w:rPr>
                <w:rFonts w:asciiTheme="minorHAnsi" w:hAnsiTheme="minorHAnsi" w:cstheme="minorHAnsi"/>
                <w:color w:val="4472C4"/>
                <w:kern w:val="2"/>
                <w:sz w:val="22"/>
                <w:szCs w:val="22"/>
              </w:rPr>
            </w:pPr>
          </w:p>
        </w:tc>
      </w:tr>
      <w:tr w:rsidR="005A5832" w:rsidRPr="00912914" w14:paraId="2EDA0580" w14:textId="77777777">
        <w:trPr>
          <w:trHeight w:val="300"/>
        </w:trPr>
        <w:tc>
          <w:tcPr>
            <w:tcW w:w="2704" w:type="dxa"/>
            <w:gridSpan w:val="2"/>
          </w:tcPr>
          <w:p w14:paraId="4EC72603"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 xml:space="preserve">9.7. Tiekėjui taikomos netesybos dėl pirkimo dokumentuose nustatytų </w:t>
            </w:r>
            <w:r w:rsidRPr="00912914">
              <w:rPr>
                <w:rFonts w:asciiTheme="minorHAnsi" w:hAnsiTheme="minorHAnsi" w:cstheme="minorHAnsi"/>
                <w:b/>
                <w:bCs/>
                <w:kern w:val="2"/>
                <w:sz w:val="22"/>
                <w:szCs w:val="22"/>
              </w:rPr>
              <w:lastRenderedPageBreak/>
              <w:t xml:space="preserve">kokybinių kriterijų </w:t>
            </w:r>
            <w:proofErr w:type="spellStart"/>
            <w:r w:rsidRPr="00912914">
              <w:rPr>
                <w:rFonts w:asciiTheme="minorHAnsi" w:hAnsiTheme="minorHAnsi" w:cstheme="minorHAnsi"/>
                <w:b/>
                <w:bCs/>
                <w:kern w:val="2"/>
                <w:sz w:val="22"/>
                <w:szCs w:val="22"/>
              </w:rPr>
              <w:t>nepasiekimo</w:t>
            </w:r>
            <w:proofErr w:type="spellEnd"/>
            <w:r w:rsidRPr="00912914">
              <w:rPr>
                <w:rFonts w:asciiTheme="minorHAnsi" w:hAnsiTheme="minorHAnsi" w:cstheme="minorHAnsi"/>
                <w:b/>
                <w:bCs/>
                <w:kern w:val="2"/>
                <w:sz w:val="22"/>
                <w:szCs w:val="22"/>
              </w:rPr>
              <w:t xml:space="preserve"> Sutarties vykdymo metu</w:t>
            </w:r>
          </w:p>
        </w:tc>
        <w:tc>
          <w:tcPr>
            <w:tcW w:w="6831" w:type="dxa"/>
            <w:gridSpan w:val="2"/>
          </w:tcPr>
          <w:p w14:paraId="6A5B1D4F" w14:textId="4584EF14" w:rsidR="00857731" w:rsidRPr="00912914" w:rsidRDefault="00857731" w:rsidP="00857731">
            <w:pPr>
              <w:spacing w:before="120" w:after="120"/>
              <w:jc w:val="both"/>
              <w:rPr>
                <w:rFonts w:asciiTheme="minorHAnsi" w:hAnsiTheme="minorHAnsi" w:cstheme="minorHAnsi"/>
                <w:kern w:val="2"/>
                <w:sz w:val="22"/>
                <w:szCs w:val="22"/>
              </w:rPr>
            </w:pPr>
            <w:r w:rsidRPr="00912914">
              <w:rPr>
                <w:rFonts w:asciiTheme="minorHAnsi" w:hAnsiTheme="minorHAnsi" w:cstheme="minorHAnsi"/>
                <w:kern w:val="2"/>
                <w:sz w:val="22"/>
                <w:szCs w:val="22"/>
              </w:rPr>
              <w:lastRenderedPageBreak/>
              <w:t xml:space="preserve">Jei Tiekėjas Sutarties vykdymo metu neužtikrina savo Pasiūlyme (Sutarties priedas Nr. 2 „Pasiūlymas“) nurodytų ekonominio naudingumo vertinimo kriterijų įgyvendinimo, Pirkėjas turi teisę be oficialaus įspėjimo ir </w:t>
            </w:r>
            <w:r w:rsidRPr="00912914">
              <w:rPr>
                <w:rFonts w:asciiTheme="minorHAnsi" w:hAnsiTheme="minorHAnsi" w:cstheme="minorHAnsi"/>
                <w:kern w:val="2"/>
                <w:sz w:val="22"/>
                <w:szCs w:val="22"/>
              </w:rPr>
              <w:lastRenderedPageBreak/>
              <w:t>nesumažindamas kitų savo teisių gynimo būdų Tiekėjui taikyti baudą už kiekvieno kriterijaus neįgyvendinimą. Bauda apskaičiuojama pagal formulę:</w:t>
            </w:r>
          </w:p>
          <w:p w14:paraId="32D19F53" w14:textId="289A74B5" w:rsidR="005A5832" w:rsidRPr="00912914" w:rsidRDefault="00857731" w:rsidP="00857731">
            <w:pPr>
              <w:spacing w:before="120" w:after="120"/>
              <w:jc w:val="both"/>
              <w:rPr>
                <w:rFonts w:asciiTheme="minorHAnsi" w:hAnsiTheme="minorHAnsi" w:cstheme="minorHAnsi"/>
                <w:color w:val="4472C4"/>
                <w:kern w:val="2"/>
                <w:sz w:val="22"/>
                <w:szCs w:val="22"/>
              </w:rPr>
            </w:pPr>
            <w:r w:rsidRPr="00912914">
              <w:rPr>
                <w:rFonts w:asciiTheme="minorHAnsi" w:hAnsiTheme="minorHAnsi" w:cstheme="minorHAnsi"/>
                <w:kern w:val="2"/>
                <w:sz w:val="22"/>
                <w:szCs w:val="22"/>
              </w:rPr>
              <w:t>Baudos dydis Eur = Tiekėjo pasiūlymo vertė (be PVM) / Tiekėjui skirtų naudingumo balų suma * Tiekėjui skirtų ekonominio naudingumo balų už neįgyvendintą kriterijų skaičius.</w:t>
            </w:r>
          </w:p>
        </w:tc>
      </w:tr>
      <w:tr w:rsidR="005A5832" w:rsidRPr="00912914" w14:paraId="5D59CB2B" w14:textId="77777777">
        <w:trPr>
          <w:trHeight w:val="300"/>
        </w:trPr>
        <w:tc>
          <w:tcPr>
            <w:tcW w:w="2704" w:type="dxa"/>
            <w:gridSpan w:val="2"/>
          </w:tcPr>
          <w:p w14:paraId="7D11CAE0" w14:textId="77777777" w:rsidR="005A5832" w:rsidRPr="00912914" w:rsidRDefault="00A10867" w:rsidP="001E6E0E">
            <w:pPr>
              <w:spacing w:before="120" w:after="120"/>
              <w:rPr>
                <w:rFonts w:asciiTheme="minorHAnsi" w:hAnsiTheme="minorHAnsi" w:cstheme="minorHAnsi"/>
                <w:b/>
                <w:bCs/>
                <w:kern w:val="2"/>
                <w:sz w:val="22"/>
                <w:szCs w:val="22"/>
                <w:lang w:val="en-US"/>
              </w:rPr>
            </w:pPr>
            <w:r w:rsidRPr="00912914">
              <w:rPr>
                <w:rFonts w:asciiTheme="minorHAnsi" w:hAnsiTheme="minorHAnsi" w:cstheme="minorHAnsi"/>
                <w:b/>
                <w:bCs/>
                <w:kern w:val="2"/>
                <w:sz w:val="22"/>
                <w:szCs w:val="22"/>
                <w:lang w:val="en-US"/>
              </w:rPr>
              <w:lastRenderedPageBreak/>
              <w:t xml:space="preserve">9.8. </w:t>
            </w:r>
            <w:r w:rsidRPr="00912914">
              <w:rPr>
                <w:rFonts w:asciiTheme="minorHAnsi" w:hAnsiTheme="minorHAnsi" w:cstheme="minorHAnsi"/>
                <w:b/>
                <w:bCs/>
                <w:kern w:val="2"/>
                <w:sz w:val="22"/>
                <w:szCs w:val="22"/>
              </w:rPr>
              <w:t>Tiekėjui taikomos netesybos dėl Sutarties įvykdymo užtikrinimo nepratęsimo</w:t>
            </w:r>
          </w:p>
        </w:tc>
        <w:tc>
          <w:tcPr>
            <w:tcW w:w="6831" w:type="dxa"/>
            <w:gridSpan w:val="2"/>
          </w:tcPr>
          <w:p w14:paraId="2EA0E93D" w14:textId="77777777" w:rsidR="005A5832" w:rsidRPr="00912914" w:rsidRDefault="00A10867" w:rsidP="001E6E0E">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Netaikoma</w:t>
            </w:r>
          </w:p>
          <w:p w14:paraId="6E20985B" w14:textId="77777777" w:rsidR="005A5832" w:rsidRPr="00912914" w:rsidRDefault="005A5832" w:rsidP="001E6E0E">
            <w:pPr>
              <w:spacing w:before="120" w:after="120"/>
              <w:rPr>
                <w:rFonts w:asciiTheme="minorHAnsi" w:hAnsiTheme="minorHAnsi" w:cstheme="minorHAnsi"/>
                <w:color w:val="4472C4"/>
                <w:kern w:val="2"/>
                <w:sz w:val="22"/>
                <w:szCs w:val="22"/>
              </w:rPr>
            </w:pPr>
          </w:p>
          <w:p w14:paraId="00D3EDE3" w14:textId="5E0C816D" w:rsidR="005A5832" w:rsidRPr="00912914" w:rsidRDefault="005A5832" w:rsidP="001E6E0E">
            <w:pPr>
              <w:spacing w:before="120" w:after="120"/>
              <w:rPr>
                <w:rFonts w:asciiTheme="minorHAnsi" w:hAnsiTheme="minorHAnsi" w:cstheme="minorHAnsi"/>
                <w:color w:val="4472C4"/>
                <w:kern w:val="2"/>
                <w:sz w:val="22"/>
                <w:szCs w:val="22"/>
              </w:rPr>
            </w:pPr>
          </w:p>
        </w:tc>
      </w:tr>
      <w:tr w:rsidR="005A5832" w:rsidRPr="00912914" w14:paraId="5A9144E8" w14:textId="77777777">
        <w:trPr>
          <w:trHeight w:val="300"/>
        </w:trPr>
        <w:tc>
          <w:tcPr>
            <w:tcW w:w="2704" w:type="dxa"/>
            <w:gridSpan w:val="2"/>
          </w:tcPr>
          <w:p w14:paraId="58D4292E" w14:textId="77777777" w:rsidR="005A5832" w:rsidRPr="00912914" w:rsidRDefault="00A10867" w:rsidP="001E6E0E">
            <w:pPr>
              <w:spacing w:before="120" w:after="120"/>
              <w:rPr>
                <w:rFonts w:asciiTheme="minorHAnsi" w:hAnsiTheme="minorHAnsi" w:cstheme="minorHAnsi"/>
                <w:b/>
                <w:bCs/>
                <w:kern w:val="2"/>
                <w:sz w:val="22"/>
                <w:szCs w:val="22"/>
                <w:lang w:val="en-US"/>
              </w:rPr>
            </w:pPr>
            <w:r w:rsidRPr="00912914">
              <w:rPr>
                <w:rFonts w:asciiTheme="minorHAnsi" w:hAnsiTheme="minorHAnsi" w:cstheme="minorHAnsi"/>
                <w:b/>
                <w:bCs/>
                <w:kern w:val="2"/>
                <w:sz w:val="22"/>
                <w:szCs w:val="22"/>
                <w:lang w:val="en-US"/>
              </w:rPr>
              <w:t xml:space="preserve">9.9. </w:t>
            </w:r>
            <w:r w:rsidRPr="00912914">
              <w:rPr>
                <w:rFonts w:asciiTheme="minorHAnsi" w:hAnsiTheme="minorHAnsi" w:cstheme="minorHAnsi"/>
                <w:b/>
                <w:bCs/>
                <w:kern w:val="2"/>
                <w:sz w:val="22"/>
                <w:szCs w:val="22"/>
              </w:rPr>
              <w:t>Kitos netesybos</w:t>
            </w:r>
          </w:p>
        </w:tc>
        <w:tc>
          <w:tcPr>
            <w:tcW w:w="6831" w:type="dxa"/>
            <w:gridSpan w:val="2"/>
          </w:tcPr>
          <w:p w14:paraId="5E3CB8FA" w14:textId="4CB79651" w:rsidR="005A5832" w:rsidRPr="00912914" w:rsidRDefault="00645291" w:rsidP="001E6E0E">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Netaikoma</w:t>
            </w:r>
          </w:p>
        </w:tc>
      </w:tr>
      <w:tr w:rsidR="005A5832" w:rsidRPr="00912914" w14:paraId="259B2F59" w14:textId="77777777">
        <w:trPr>
          <w:trHeight w:val="300"/>
        </w:trPr>
        <w:tc>
          <w:tcPr>
            <w:tcW w:w="9535" w:type="dxa"/>
            <w:gridSpan w:val="4"/>
          </w:tcPr>
          <w:p w14:paraId="120D5C50" w14:textId="77777777" w:rsidR="005A5832" w:rsidRPr="00912914" w:rsidRDefault="00A10867" w:rsidP="001E6E0E">
            <w:pPr>
              <w:spacing w:before="120" w:after="120"/>
              <w:jc w:val="center"/>
              <w:rPr>
                <w:rFonts w:asciiTheme="minorHAnsi" w:hAnsiTheme="minorHAnsi" w:cstheme="minorHAnsi"/>
                <w:b/>
                <w:bCs/>
                <w:kern w:val="2"/>
                <w:sz w:val="22"/>
                <w:szCs w:val="22"/>
              </w:rPr>
            </w:pPr>
            <w:r w:rsidRPr="00912914">
              <w:rPr>
                <w:rFonts w:asciiTheme="minorHAnsi" w:hAnsiTheme="minorHAnsi" w:cstheme="minorHAnsi"/>
                <w:b/>
                <w:bCs/>
                <w:kern w:val="2"/>
                <w:sz w:val="22"/>
                <w:szCs w:val="22"/>
              </w:rPr>
              <w:t>10. SUTARTIES GALIOJIMAS IR KEITIMAS</w:t>
            </w:r>
          </w:p>
        </w:tc>
      </w:tr>
      <w:tr w:rsidR="005A5832" w:rsidRPr="00912914" w14:paraId="4F6C640F" w14:textId="77777777" w:rsidTr="00DA28B8">
        <w:trPr>
          <w:trHeight w:val="1915"/>
        </w:trPr>
        <w:tc>
          <w:tcPr>
            <w:tcW w:w="2704" w:type="dxa"/>
            <w:gridSpan w:val="2"/>
          </w:tcPr>
          <w:p w14:paraId="4D742B58"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10.1. Sutarties sudarymas ir įsigaliojimas</w:t>
            </w:r>
          </w:p>
        </w:tc>
        <w:tc>
          <w:tcPr>
            <w:tcW w:w="6831" w:type="dxa"/>
            <w:gridSpan w:val="2"/>
          </w:tcPr>
          <w:p w14:paraId="0D3871F8" w14:textId="77777777" w:rsidR="00466557" w:rsidRPr="00912914" w:rsidRDefault="00174BBB" w:rsidP="001E6E0E">
            <w:pPr>
              <w:spacing w:before="120" w:after="120"/>
              <w:jc w:val="both"/>
              <w:rPr>
                <w:rFonts w:asciiTheme="minorHAnsi" w:hAnsiTheme="minorHAnsi" w:cstheme="minorHAnsi"/>
                <w:sz w:val="22"/>
                <w:szCs w:val="22"/>
              </w:rPr>
            </w:pPr>
            <w:r w:rsidRPr="00912914">
              <w:rPr>
                <w:rFonts w:asciiTheme="minorHAnsi" w:hAnsiTheme="minorHAnsi" w:cstheme="minorHAnsi"/>
                <w:sz w:val="22"/>
                <w:szCs w:val="22"/>
              </w:rPr>
              <w:t xml:space="preserve">Sutartis sudaroma </w:t>
            </w:r>
            <w:r w:rsidR="00466557" w:rsidRPr="00912914">
              <w:rPr>
                <w:rFonts w:asciiTheme="minorHAnsi" w:hAnsiTheme="minorHAnsi" w:cstheme="minorHAnsi"/>
                <w:b/>
                <w:bCs/>
                <w:sz w:val="22"/>
                <w:szCs w:val="22"/>
              </w:rPr>
              <w:t>14</w:t>
            </w:r>
            <w:r w:rsidRPr="00912914">
              <w:rPr>
                <w:rFonts w:asciiTheme="minorHAnsi" w:hAnsiTheme="minorHAnsi" w:cstheme="minorHAnsi"/>
                <w:b/>
                <w:bCs/>
                <w:sz w:val="22"/>
                <w:szCs w:val="22"/>
              </w:rPr>
              <w:t xml:space="preserve"> (</w:t>
            </w:r>
            <w:r w:rsidR="00466557" w:rsidRPr="00912914">
              <w:rPr>
                <w:rFonts w:asciiTheme="minorHAnsi" w:hAnsiTheme="minorHAnsi" w:cstheme="minorHAnsi"/>
                <w:b/>
                <w:bCs/>
                <w:sz w:val="22"/>
                <w:szCs w:val="22"/>
              </w:rPr>
              <w:t>keturiolikos</w:t>
            </w:r>
            <w:r w:rsidRPr="00912914">
              <w:rPr>
                <w:rFonts w:asciiTheme="minorHAnsi" w:hAnsiTheme="minorHAnsi" w:cstheme="minorHAnsi"/>
                <w:b/>
                <w:bCs/>
                <w:sz w:val="22"/>
                <w:szCs w:val="22"/>
              </w:rPr>
              <w:t>)</w:t>
            </w:r>
            <w:r w:rsidRPr="00912914">
              <w:rPr>
                <w:rFonts w:asciiTheme="minorHAnsi" w:hAnsiTheme="minorHAnsi" w:cstheme="minorHAnsi"/>
                <w:sz w:val="22"/>
                <w:szCs w:val="22"/>
              </w:rPr>
              <w:t xml:space="preserve"> mėnesių laikotarpiui, kuris apima: </w:t>
            </w:r>
          </w:p>
          <w:p w14:paraId="477437D9" w14:textId="7B325FDD" w:rsidR="00C44221" w:rsidRPr="00912914" w:rsidRDefault="00174BBB" w:rsidP="001E6E0E">
            <w:pPr>
              <w:spacing w:before="120" w:after="120"/>
              <w:jc w:val="both"/>
              <w:rPr>
                <w:rFonts w:asciiTheme="minorHAnsi" w:hAnsiTheme="minorHAnsi" w:cstheme="minorHAnsi"/>
                <w:sz w:val="22"/>
                <w:szCs w:val="22"/>
              </w:rPr>
            </w:pPr>
            <w:r w:rsidRPr="00912914">
              <w:rPr>
                <w:rFonts w:asciiTheme="minorHAnsi" w:hAnsiTheme="minorHAnsi" w:cstheme="minorHAnsi"/>
                <w:sz w:val="22"/>
                <w:szCs w:val="22"/>
              </w:rPr>
              <w:t xml:space="preserve">a. Techninėje specifikacijoje (TS) numatytų prekių pristatymas ir sumontavimas – </w:t>
            </w:r>
            <w:r w:rsidR="00466557" w:rsidRPr="00912914">
              <w:rPr>
                <w:rFonts w:asciiTheme="minorHAnsi" w:hAnsiTheme="minorHAnsi" w:cstheme="minorHAnsi"/>
                <w:sz w:val="22"/>
                <w:szCs w:val="22"/>
              </w:rPr>
              <w:t>9</w:t>
            </w:r>
            <w:r w:rsidRPr="00912914">
              <w:rPr>
                <w:rFonts w:asciiTheme="minorHAnsi" w:hAnsiTheme="minorHAnsi" w:cstheme="minorHAnsi"/>
                <w:sz w:val="22"/>
                <w:szCs w:val="22"/>
              </w:rPr>
              <w:t xml:space="preserve"> (</w:t>
            </w:r>
            <w:r w:rsidR="00466557" w:rsidRPr="00912914">
              <w:rPr>
                <w:rFonts w:asciiTheme="minorHAnsi" w:hAnsiTheme="minorHAnsi" w:cstheme="minorHAnsi"/>
                <w:sz w:val="22"/>
                <w:szCs w:val="22"/>
              </w:rPr>
              <w:t>devyni</w:t>
            </w:r>
            <w:r w:rsidRPr="00912914">
              <w:rPr>
                <w:rFonts w:asciiTheme="minorHAnsi" w:hAnsiTheme="minorHAnsi" w:cstheme="minorHAnsi"/>
                <w:sz w:val="22"/>
                <w:szCs w:val="22"/>
              </w:rPr>
              <w:t xml:space="preserve">) mėnesiai. </w:t>
            </w:r>
          </w:p>
          <w:p w14:paraId="25B235B2" w14:textId="77777777" w:rsidR="00C44221" w:rsidRPr="00912914" w:rsidRDefault="00174BBB" w:rsidP="001E6E0E">
            <w:pPr>
              <w:spacing w:before="120" w:after="120"/>
              <w:jc w:val="both"/>
              <w:rPr>
                <w:rFonts w:asciiTheme="minorHAnsi" w:hAnsiTheme="minorHAnsi" w:cstheme="minorHAnsi"/>
                <w:sz w:val="22"/>
                <w:szCs w:val="22"/>
              </w:rPr>
            </w:pPr>
            <w:r w:rsidRPr="00912914">
              <w:rPr>
                <w:rFonts w:asciiTheme="minorHAnsi" w:hAnsiTheme="minorHAnsi" w:cstheme="minorHAnsi"/>
                <w:sz w:val="22"/>
                <w:szCs w:val="22"/>
              </w:rPr>
              <w:t xml:space="preserve">b. Sutarties pratęsimą - 1 (vienas) mėnesis (pagal sutarties spec. sąlygų 4.2. p.) </w:t>
            </w:r>
          </w:p>
          <w:p w14:paraId="061FAE95" w14:textId="77777777" w:rsidR="00C44221" w:rsidRPr="00912914" w:rsidRDefault="00174BBB" w:rsidP="001E6E0E">
            <w:pPr>
              <w:spacing w:before="120" w:after="120"/>
              <w:jc w:val="both"/>
              <w:rPr>
                <w:rFonts w:asciiTheme="minorHAnsi" w:hAnsiTheme="minorHAnsi" w:cstheme="minorHAnsi"/>
                <w:sz w:val="22"/>
                <w:szCs w:val="22"/>
              </w:rPr>
            </w:pPr>
            <w:r w:rsidRPr="00912914">
              <w:rPr>
                <w:rFonts w:asciiTheme="minorHAnsi" w:hAnsiTheme="minorHAnsi" w:cstheme="minorHAnsi"/>
                <w:sz w:val="22"/>
                <w:szCs w:val="22"/>
              </w:rPr>
              <w:t xml:space="preserve">c. Sutarties sustabdymą - 3 (trys) mėnesiai (pagal sutarties Bendrųjų sąlygų 21 p.) </w:t>
            </w:r>
          </w:p>
          <w:p w14:paraId="792D06D7" w14:textId="40C2A423" w:rsidR="005A5832" w:rsidRPr="00912914" w:rsidRDefault="00174BBB" w:rsidP="001E6E0E">
            <w:pPr>
              <w:spacing w:before="120" w:after="120"/>
              <w:jc w:val="both"/>
              <w:rPr>
                <w:rFonts w:asciiTheme="minorHAnsi" w:hAnsiTheme="minorHAnsi" w:cstheme="minorHAnsi"/>
                <w:sz w:val="22"/>
                <w:szCs w:val="22"/>
              </w:rPr>
            </w:pPr>
            <w:r w:rsidRPr="00912914">
              <w:rPr>
                <w:rFonts w:asciiTheme="minorHAnsi" w:hAnsiTheme="minorHAnsi" w:cstheme="minorHAnsi"/>
                <w:sz w:val="22"/>
                <w:szCs w:val="22"/>
              </w:rPr>
              <w:t>d. Atsiskaitymo terminą – 1 (vienas) mėnuo.</w:t>
            </w:r>
          </w:p>
        </w:tc>
      </w:tr>
      <w:tr w:rsidR="005A5832" w:rsidRPr="00912914" w14:paraId="3AC5F97E" w14:textId="77777777" w:rsidTr="00DA28B8">
        <w:trPr>
          <w:trHeight w:val="845"/>
        </w:trPr>
        <w:tc>
          <w:tcPr>
            <w:tcW w:w="2704" w:type="dxa"/>
            <w:gridSpan w:val="2"/>
          </w:tcPr>
          <w:p w14:paraId="0C477A54"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10.2. Sutarties galiojimo termino pratęsimas</w:t>
            </w:r>
          </w:p>
        </w:tc>
        <w:tc>
          <w:tcPr>
            <w:tcW w:w="6831" w:type="dxa"/>
            <w:gridSpan w:val="2"/>
          </w:tcPr>
          <w:p w14:paraId="24CF2B89" w14:textId="1A5FFDA5" w:rsidR="005A5832" w:rsidRPr="00912914" w:rsidRDefault="00A10867" w:rsidP="001E6E0E">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Netaikoma</w:t>
            </w:r>
          </w:p>
        </w:tc>
      </w:tr>
      <w:tr w:rsidR="005A5832" w:rsidRPr="00912914" w14:paraId="3E00E7BF" w14:textId="77777777">
        <w:trPr>
          <w:trHeight w:val="300"/>
        </w:trPr>
        <w:tc>
          <w:tcPr>
            <w:tcW w:w="9535" w:type="dxa"/>
            <w:gridSpan w:val="4"/>
          </w:tcPr>
          <w:p w14:paraId="58011EA1" w14:textId="77777777" w:rsidR="005A5832" w:rsidRPr="00912914" w:rsidRDefault="00A10867" w:rsidP="001E6E0E">
            <w:pPr>
              <w:spacing w:before="120" w:after="120"/>
              <w:jc w:val="center"/>
              <w:rPr>
                <w:rFonts w:asciiTheme="minorHAnsi" w:hAnsiTheme="minorHAnsi" w:cstheme="minorHAnsi"/>
                <w:b/>
                <w:bCs/>
                <w:kern w:val="2"/>
                <w:sz w:val="22"/>
                <w:szCs w:val="22"/>
              </w:rPr>
            </w:pPr>
            <w:r w:rsidRPr="00912914">
              <w:rPr>
                <w:rFonts w:asciiTheme="minorHAnsi" w:hAnsiTheme="minorHAnsi" w:cstheme="minorHAnsi"/>
                <w:b/>
                <w:bCs/>
                <w:kern w:val="2"/>
                <w:sz w:val="22"/>
                <w:szCs w:val="22"/>
              </w:rPr>
              <w:t>11. SUTARTIES NUTRAUKIMAS</w:t>
            </w:r>
          </w:p>
        </w:tc>
      </w:tr>
      <w:tr w:rsidR="005A5832" w:rsidRPr="00912914" w14:paraId="6E59D0C1" w14:textId="77777777">
        <w:trPr>
          <w:trHeight w:val="300"/>
        </w:trPr>
        <w:tc>
          <w:tcPr>
            <w:tcW w:w="2532" w:type="dxa"/>
          </w:tcPr>
          <w:p w14:paraId="43C75B62"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11.1. Sutarties nutraukimo pagrindai</w:t>
            </w:r>
          </w:p>
        </w:tc>
        <w:tc>
          <w:tcPr>
            <w:tcW w:w="7003" w:type="dxa"/>
            <w:gridSpan w:val="3"/>
          </w:tcPr>
          <w:p w14:paraId="3EFF973D" w14:textId="31E1EE3D" w:rsidR="005A5832" w:rsidRPr="00912914" w:rsidRDefault="00A10867" w:rsidP="001E6E0E">
            <w:pPr>
              <w:spacing w:before="120" w:after="120"/>
              <w:rPr>
                <w:rFonts w:asciiTheme="minorHAnsi" w:hAnsiTheme="minorHAnsi" w:cstheme="minorHAnsi"/>
                <w:kern w:val="2"/>
                <w:sz w:val="22"/>
                <w:szCs w:val="22"/>
              </w:rPr>
            </w:pPr>
            <w:r w:rsidRPr="00912914">
              <w:rPr>
                <w:rFonts w:asciiTheme="minorHAnsi" w:hAnsiTheme="minorHAnsi" w:cstheme="minorHAnsi"/>
                <w:kern w:val="2"/>
                <w:sz w:val="22"/>
                <w:szCs w:val="22"/>
              </w:rPr>
              <w:t>Sutartis gali būti nutraukiama rašytiniu Šalių susitarimu arba vienašališkai, Bendrosiose sąlygose nustatyta tvarka.</w:t>
            </w:r>
          </w:p>
        </w:tc>
      </w:tr>
      <w:tr w:rsidR="005A5832" w:rsidRPr="00912914" w14:paraId="0767D708" w14:textId="77777777" w:rsidTr="00C44221">
        <w:trPr>
          <w:trHeight w:val="3680"/>
        </w:trPr>
        <w:tc>
          <w:tcPr>
            <w:tcW w:w="2532" w:type="dxa"/>
          </w:tcPr>
          <w:p w14:paraId="06AA74E7" w14:textId="77777777" w:rsidR="005A5832" w:rsidRPr="00912914" w:rsidRDefault="00A10867"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11.2. Esminiai Sutarties pažeidimai</w:t>
            </w:r>
          </w:p>
          <w:p w14:paraId="54536DE6" w14:textId="77777777" w:rsidR="005A5832" w:rsidRPr="00912914" w:rsidRDefault="005A5832" w:rsidP="001E6E0E">
            <w:pPr>
              <w:spacing w:before="120" w:after="120"/>
              <w:rPr>
                <w:rFonts w:asciiTheme="minorHAnsi" w:hAnsiTheme="minorHAnsi" w:cstheme="minorHAnsi"/>
                <w:b/>
                <w:bCs/>
                <w:kern w:val="2"/>
                <w:sz w:val="22"/>
                <w:szCs w:val="22"/>
              </w:rPr>
            </w:pPr>
          </w:p>
        </w:tc>
        <w:tc>
          <w:tcPr>
            <w:tcW w:w="7003" w:type="dxa"/>
            <w:gridSpan w:val="3"/>
          </w:tcPr>
          <w:p w14:paraId="6089ACDD" w14:textId="2E4ADA9C" w:rsidR="005A5832" w:rsidRPr="00912914" w:rsidRDefault="00A10867" w:rsidP="001E6E0E">
            <w:pPr>
              <w:spacing w:before="120" w:after="120" w:line="257" w:lineRule="auto"/>
              <w:jc w:val="both"/>
              <w:rPr>
                <w:rFonts w:asciiTheme="minorHAnsi" w:eastAsia="Arial" w:hAnsiTheme="minorHAnsi" w:cstheme="minorHAnsi"/>
                <w:kern w:val="2"/>
                <w:sz w:val="22"/>
                <w:szCs w:val="22"/>
                <w:lang w:val="lt"/>
              </w:rPr>
            </w:pPr>
            <w:r w:rsidRPr="00912914">
              <w:rPr>
                <w:rFonts w:asciiTheme="minorHAnsi" w:eastAsia="Arial" w:hAnsiTheme="minorHAnsi" w:cstheme="minorHAnsi"/>
                <w:kern w:val="2"/>
                <w:sz w:val="22"/>
                <w:szCs w:val="22"/>
                <w:lang w:val="lt"/>
              </w:rPr>
              <w:t>11.2.</w:t>
            </w:r>
            <w:r w:rsidR="00645291" w:rsidRPr="00912914">
              <w:rPr>
                <w:rFonts w:asciiTheme="minorHAnsi" w:eastAsia="Arial" w:hAnsiTheme="minorHAnsi" w:cstheme="minorHAnsi"/>
                <w:kern w:val="2"/>
                <w:sz w:val="22"/>
                <w:szCs w:val="22"/>
                <w:lang w:val="lt"/>
              </w:rPr>
              <w:t>1</w:t>
            </w:r>
            <w:r w:rsidRPr="00912914">
              <w:rPr>
                <w:rFonts w:asciiTheme="minorHAnsi" w:eastAsia="Arial" w:hAnsiTheme="minorHAnsi" w:cstheme="minorHAnsi"/>
                <w:kern w:val="2"/>
                <w:sz w:val="22"/>
                <w:szCs w:val="22"/>
                <w:lang w:val="lt"/>
              </w:rPr>
              <w:t>. jeigu Tiekėjas nesilaiko Sutartyje nustatytų Prekių tiekimo terminų 2 (du) kartus iš eilės arba vėluoja pristatyti Prekes daugiau nei (</w:t>
            </w:r>
            <w:r w:rsidR="003E068F" w:rsidRPr="00912914">
              <w:rPr>
                <w:rFonts w:asciiTheme="minorHAnsi" w:eastAsia="Arial" w:hAnsiTheme="minorHAnsi" w:cstheme="minorHAnsi"/>
                <w:kern w:val="2"/>
                <w:sz w:val="22"/>
                <w:szCs w:val="22"/>
              </w:rPr>
              <w:t xml:space="preserve">3 mėnesių) </w:t>
            </w:r>
            <w:r w:rsidRPr="00912914">
              <w:rPr>
                <w:rFonts w:asciiTheme="minorHAnsi" w:eastAsia="Arial" w:hAnsiTheme="minorHAnsi" w:cstheme="minorHAnsi"/>
                <w:kern w:val="2"/>
                <w:sz w:val="22"/>
                <w:szCs w:val="22"/>
                <w:lang w:val="lt"/>
              </w:rPr>
              <w:t>Sutartyje nustatytas Prekių pristatymo terminas;</w:t>
            </w:r>
          </w:p>
          <w:p w14:paraId="13636D62" w14:textId="5F8AF890" w:rsidR="005A5832" w:rsidRPr="00912914" w:rsidRDefault="00A10867" w:rsidP="001E6E0E">
            <w:pPr>
              <w:tabs>
                <w:tab w:val="left" w:pos="567"/>
                <w:tab w:val="left" w:pos="851"/>
                <w:tab w:val="left" w:pos="992"/>
                <w:tab w:val="left" w:pos="1134"/>
              </w:tabs>
              <w:spacing w:before="120" w:after="120" w:line="257" w:lineRule="auto"/>
              <w:jc w:val="both"/>
              <w:rPr>
                <w:rFonts w:asciiTheme="minorHAnsi" w:eastAsia="Arial" w:hAnsiTheme="minorHAnsi" w:cstheme="minorHAnsi"/>
                <w:kern w:val="2"/>
                <w:sz w:val="22"/>
                <w:szCs w:val="22"/>
                <w:lang w:val="lt"/>
              </w:rPr>
            </w:pPr>
            <w:r w:rsidRPr="00912914">
              <w:rPr>
                <w:rFonts w:asciiTheme="minorHAnsi" w:eastAsia="Arial" w:hAnsiTheme="minorHAnsi" w:cstheme="minorHAnsi"/>
                <w:kern w:val="2"/>
                <w:sz w:val="22"/>
                <w:szCs w:val="22"/>
                <w:lang w:val="lt"/>
              </w:rPr>
              <w:t>11.2.</w:t>
            </w:r>
            <w:r w:rsidR="00645291" w:rsidRPr="00912914">
              <w:rPr>
                <w:rFonts w:asciiTheme="minorHAnsi" w:eastAsia="Arial" w:hAnsiTheme="minorHAnsi" w:cstheme="minorHAnsi"/>
                <w:kern w:val="2"/>
                <w:sz w:val="22"/>
                <w:szCs w:val="22"/>
                <w:lang w:val="lt"/>
              </w:rPr>
              <w:t>2</w:t>
            </w:r>
            <w:r w:rsidRPr="00912914">
              <w:rPr>
                <w:rFonts w:asciiTheme="minorHAnsi" w:eastAsia="Arial" w:hAnsiTheme="minorHAnsi" w:cstheme="minorHAnsi"/>
                <w:kern w:val="2"/>
                <w:sz w:val="22"/>
                <w:szCs w:val="22"/>
                <w:lang w:val="lt"/>
              </w:rPr>
              <w:t>. Tiekėjas pažeidžia Prekių pristatymo terminus ir dėl Prekių pristatymo vėlavimo Prekės tampa nebereikalingos;</w:t>
            </w:r>
          </w:p>
          <w:p w14:paraId="68680D29" w14:textId="4811D2D4" w:rsidR="005A5832" w:rsidRPr="00912914" w:rsidRDefault="00A10867" w:rsidP="001E6E0E">
            <w:pPr>
              <w:tabs>
                <w:tab w:val="left" w:pos="567"/>
                <w:tab w:val="left" w:pos="851"/>
                <w:tab w:val="left" w:pos="992"/>
                <w:tab w:val="left" w:pos="1134"/>
              </w:tabs>
              <w:spacing w:before="120" w:after="120" w:line="257" w:lineRule="auto"/>
              <w:jc w:val="both"/>
              <w:rPr>
                <w:rFonts w:asciiTheme="minorHAnsi" w:eastAsia="Arial" w:hAnsiTheme="minorHAnsi" w:cstheme="minorHAnsi"/>
                <w:kern w:val="2"/>
                <w:sz w:val="22"/>
                <w:szCs w:val="22"/>
                <w:lang w:val="lt"/>
              </w:rPr>
            </w:pPr>
            <w:r w:rsidRPr="00912914">
              <w:rPr>
                <w:rFonts w:asciiTheme="minorHAnsi" w:eastAsia="Arial" w:hAnsiTheme="minorHAnsi" w:cstheme="minorHAnsi"/>
                <w:kern w:val="2"/>
                <w:sz w:val="22"/>
                <w:szCs w:val="22"/>
                <w:lang w:val="lt"/>
              </w:rPr>
              <w:t>11.2.</w:t>
            </w:r>
            <w:r w:rsidR="00645291" w:rsidRPr="00912914">
              <w:rPr>
                <w:rFonts w:asciiTheme="minorHAnsi" w:eastAsia="Arial" w:hAnsiTheme="minorHAnsi" w:cstheme="minorHAnsi"/>
                <w:kern w:val="2"/>
                <w:sz w:val="22"/>
                <w:szCs w:val="22"/>
                <w:lang w:val="lt"/>
              </w:rPr>
              <w:t>3</w:t>
            </w:r>
            <w:r w:rsidRPr="00912914">
              <w:rPr>
                <w:rFonts w:asciiTheme="minorHAnsi" w:eastAsia="Arial" w:hAnsiTheme="minorHAnsi" w:cstheme="minorHAnsi"/>
                <w:kern w:val="2"/>
                <w:sz w:val="22"/>
                <w:szCs w:val="22"/>
                <w:lang w:val="lt"/>
              </w:rPr>
              <w:t>. Tiekėjas daugiau kaip 2 (du) kartus pristato Prekes, kurios neatitinka Sutartyje ir (ar) Įstatymuose nustatytų reikalavimų Prekėms;</w:t>
            </w:r>
          </w:p>
          <w:p w14:paraId="4198364C" w14:textId="7E180724" w:rsidR="005A5832" w:rsidRPr="00912914" w:rsidRDefault="00A10867" w:rsidP="001E6E0E">
            <w:pPr>
              <w:tabs>
                <w:tab w:val="left" w:pos="567"/>
                <w:tab w:val="left" w:pos="851"/>
                <w:tab w:val="left" w:pos="992"/>
                <w:tab w:val="left" w:pos="1134"/>
              </w:tabs>
              <w:spacing w:before="120" w:after="120" w:line="257" w:lineRule="auto"/>
              <w:jc w:val="both"/>
              <w:rPr>
                <w:rFonts w:asciiTheme="minorHAnsi" w:eastAsia="Arial" w:hAnsiTheme="minorHAnsi" w:cstheme="minorHAnsi"/>
                <w:color w:val="FF0000"/>
                <w:kern w:val="2"/>
                <w:sz w:val="22"/>
                <w:szCs w:val="22"/>
                <w:lang w:val="lt"/>
              </w:rPr>
            </w:pPr>
            <w:r w:rsidRPr="00912914">
              <w:rPr>
                <w:rFonts w:asciiTheme="minorHAnsi" w:eastAsia="Arial" w:hAnsiTheme="minorHAnsi" w:cstheme="minorHAnsi"/>
                <w:kern w:val="2"/>
                <w:sz w:val="22"/>
                <w:szCs w:val="22"/>
                <w:lang w:val="lt"/>
              </w:rPr>
              <w:t>11.2.</w:t>
            </w:r>
            <w:r w:rsidR="00645291" w:rsidRPr="00912914">
              <w:rPr>
                <w:rFonts w:asciiTheme="minorHAnsi" w:eastAsia="Arial" w:hAnsiTheme="minorHAnsi" w:cstheme="minorHAnsi"/>
                <w:kern w:val="2"/>
                <w:sz w:val="22"/>
                <w:szCs w:val="22"/>
                <w:lang w:val="lt"/>
              </w:rPr>
              <w:t>4</w:t>
            </w:r>
            <w:r w:rsidRPr="00912914">
              <w:rPr>
                <w:rFonts w:asciiTheme="minorHAnsi" w:eastAsia="Arial" w:hAnsiTheme="minorHAnsi" w:cstheme="minorHAnsi"/>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561EB7" w:rsidRPr="00912914">
              <w:rPr>
                <w:rFonts w:asciiTheme="minorHAnsi" w:eastAsia="Arial" w:hAnsiTheme="minorHAnsi" w:cstheme="minorHAnsi"/>
                <w:kern w:val="2"/>
                <w:sz w:val="22"/>
                <w:szCs w:val="22"/>
                <w:lang w:val="lt"/>
              </w:rPr>
              <w:t>.</w:t>
            </w:r>
          </w:p>
        </w:tc>
      </w:tr>
      <w:tr w:rsidR="00030925" w:rsidRPr="00912914" w14:paraId="2D51BD24" w14:textId="77777777">
        <w:trPr>
          <w:trHeight w:val="300"/>
        </w:trPr>
        <w:tc>
          <w:tcPr>
            <w:tcW w:w="9535" w:type="dxa"/>
            <w:gridSpan w:val="4"/>
          </w:tcPr>
          <w:p w14:paraId="0785A684" w14:textId="7D2CEB12" w:rsidR="00030925" w:rsidRPr="00912914" w:rsidRDefault="00030925" w:rsidP="001E6E0E">
            <w:pPr>
              <w:spacing w:before="120" w:after="120"/>
              <w:jc w:val="center"/>
              <w:rPr>
                <w:rFonts w:asciiTheme="minorHAnsi" w:hAnsiTheme="minorHAnsi" w:cstheme="minorHAnsi"/>
                <w:b/>
                <w:bCs/>
                <w:kern w:val="2"/>
                <w:sz w:val="22"/>
                <w:szCs w:val="22"/>
              </w:rPr>
            </w:pPr>
            <w:r w:rsidRPr="00912914">
              <w:rPr>
                <w:rFonts w:asciiTheme="minorHAnsi" w:eastAsia="Arial" w:hAnsiTheme="minorHAnsi" w:cstheme="minorHAnsi"/>
                <w:b/>
                <w:kern w:val="2"/>
                <w:sz w:val="22"/>
                <w:szCs w:val="22"/>
                <w:lang w:val="lt"/>
              </w:rPr>
              <w:lastRenderedPageBreak/>
              <w:t>12. APLINKOSAUGINIAI IR SOCIALINIAI KRITERIJAI</w:t>
            </w:r>
            <w:r w:rsidRPr="00912914">
              <w:rPr>
                <w:rFonts w:asciiTheme="minorHAnsi" w:eastAsia="Arial" w:hAnsiTheme="minorHAnsi" w:cstheme="minorHAnsi"/>
                <w:kern w:val="2"/>
                <w:sz w:val="22"/>
                <w:szCs w:val="22"/>
                <w:lang w:val="lt"/>
              </w:rPr>
              <w:t xml:space="preserve"> (taikoma, jeigu aplinkosauginiai ir (arba) socialiniai kriterijai nustatomi kaip Sutarties vykdymo sąlygos)</w:t>
            </w:r>
          </w:p>
        </w:tc>
      </w:tr>
      <w:tr w:rsidR="00030925" w:rsidRPr="00912914" w14:paraId="2EEAB97F" w14:textId="77777777">
        <w:trPr>
          <w:trHeight w:val="300"/>
        </w:trPr>
        <w:tc>
          <w:tcPr>
            <w:tcW w:w="2532" w:type="dxa"/>
          </w:tcPr>
          <w:p w14:paraId="33D1E7D8" w14:textId="5C8B3A22" w:rsidR="00030925" w:rsidRPr="00912914" w:rsidRDefault="00030925" w:rsidP="001E6E0E">
            <w:pPr>
              <w:spacing w:before="120" w:after="120"/>
              <w:rPr>
                <w:rFonts w:asciiTheme="minorHAnsi" w:hAnsiTheme="minorHAnsi" w:cstheme="minorHAnsi"/>
                <w:b/>
                <w:bCs/>
                <w:kern w:val="2"/>
                <w:sz w:val="22"/>
                <w:szCs w:val="22"/>
              </w:rPr>
            </w:pPr>
            <w:r w:rsidRPr="00912914">
              <w:rPr>
                <w:rFonts w:asciiTheme="minorHAnsi" w:hAnsiTheme="minorHAnsi" w:cstheme="minorHAnsi"/>
                <w:b/>
                <w:bCs/>
                <w:kern w:val="2"/>
                <w:sz w:val="22"/>
                <w:szCs w:val="22"/>
              </w:rPr>
              <w:t>12.1. Aplinkosauginių kriterijų nustatymo teisinis pagrindas</w:t>
            </w:r>
          </w:p>
        </w:tc>
        <w:tc>
          <w:tcPr>
            <w:tcW w:w="7003" w:type="dxa"/>
            <w:gridSpan w:val="3"/>
          </w:tcPr>
          <w:p w14:paraId="16B8142D" w14:textId="1647D38B" w:rsidR="00030925" w:rsidRPr="00912914" w:rsidRDefault="00030925" w:rsidP="001E6E0E">
            <w:pPr>
              <w:spacing w:before="120" w:after="120"/>
              <w:jc w:val="both"/>
              <w:rPr>
                <w:rFonts w:asciiTheme="minorHAnsi" w:hAnsiTheme="minorHAnsi" w:cstheme="minorHAnsi"/>
                <w:b/>
                <w:bCs/>
                <w:kern w:val="2"/>
                <w:sz w:val="22"/>
                <w:szCs w:val="22"/>
              </w:rPr>
            </w:pPr>
            <w:r w:rsidRPr="00912914">
              <w:rPr>
                <w:rFonts w:asciiTheme="minorHAnsi" w:eastAsia="Arial" w:hAnsiTheme="minorHAnsi" w:cstheme="minorHAnsi"/>
                <w:kern w:val="2"/>
                <w:sz w:val="22"/>
                <w:szCs w:val="22"/>
                <w:lang w:val="lt"/>
              </w:rPr>
              <w:t>Aplinkosauginiai kriterijai Prekėms nustatomi vadovaujantis Aplinkos apsaugos kriterijų taikymo, vykdant žaliuosius pirkimus, tvarkos aprašo, patvirtinto 2022 m. gruodžio 13 d. įsakymu D1-401 „Dėl Aplinkos apsaugos kriterijų taikymo, vykdant žaliuosius pirkimus, tvarkos aprašo patvirtinimo“ (toliau – Tvarkos aprašas) 4.4.4.4. papunkčiu.</w:t>
            </w:r>
          </w:p>
        </w:tc>
      </w:tr>
      <w:tr w:rsidR="00030925" w:rsidRPr="00912914" w14:paraId="6EB186A9" w14:textId="77777777" w:rsidTr="00EB1C76">
        <w:trPr>
          <w:trHeight w:val="300"/>
        </w:trPr>
        <w:tc>
          <w:tcPr>
            <w:tcW w:w="9535" w:type="dxa"/>
            <w:gridSpan w:val="4"/>
          </w:tcPr>
          <w:p w14:paraId="6E0270E2" w14:textId="64D0BE3C" w:rsidR="00030925" w:rsidRPr="00912914" w:rsidRDefault="00030925" w:rsidP="001E6E0E">
            <w:pPr>
              <w:spacing w:before="120" w:after="120"/>
              <w:jc w:val="center"/>
              <w:rPr>
                <w:rFonts w:asciiTheme="minorHAnsi" w:eastAsia="Arial" w:hAnsiTheme="minorHAnsi" w:cstheme="minorHAnsi"/>
                <w:kern w:val="2"/>
                <w:sz w:val="22"/>
                <w:szCs w:val="22"/>
                <w:lang w:val="lt"/>
              </w:rPr>
            </w:pPr>
            <w:r w:rsidRPr="00912914">
              <w:rPr>
                <w:rFonts w:asciiTheme="minorHAnsi" w:hAnsiTheme="minorHAnsi" w:cstheme="minorHAnsi"/>
                <w:b/>
                <w:bCs/>
                <w:kern w:val="2"/>
                <w:sz w:val="22"/>
                <w:szCs w:val="22"/>
              </w:rPr>
              <w:t>13. SUTARTIES PRIEDAI</w:t>
            </w:r>
          </w:p>
        </w:tc>
      </w:tr>
      <w:tr w:rsidR="00030925" w:rsidRPr="00912914" w14:paraId="0153FAD0" w14:textId="77777777">
        <w:trPr>
          <w:trHeight w:val="300"/>
        </w:trPr>
        <w:tc>
          <w:tcPr>
            <w:tcW w:w="2532" w:type="dxa"/>
          </w:tcPr>
          <w:p w14:paraId="7DDB0AFC" w14:textId="7BC8116C" w:rsidR="00030925" w:rsidRPr="00912914" w:rsidRDefault="00030925" w:rsidP="001E6E0E">
            <w:pPr>
              <w:spacing w:before="120" w:after="120"/>
              <w:jc w:val="center"/>
              <w:rPr>
                <w:rFonts w:asciiTheme="minorHAnsi" w:hAnsiTheme="minorHAnsi" w:cstheme="minorHAnsi"/>
                <w:b/>
                <w:bCs/>
                <w:kern w:val="2"/>
                <w:sz w:val="22"/>
                <w:szCs w:val="22"/>
              </w:rPr>
            </w:pPr>
            <w:r w:rsidRPr="00912914">
              <w:rPr>
                <w:rFonts w:asciiTheme="minorHAnsi" w:hAnsiTheme="minorHAnsi" w:cstheme="minorHAnsi"/>
                <w:b/>
                <w:bCs/>
                <w:kern w:val="2"/>
                <w:sz w:val="22"/>
                <w:szCs w:val="22"/>
              </w:rPr>
              <w:t>13.1. Priedas Nr. 1</w:t>
            </w:r>
          </w:p>
        </w:tc>
        <w:tc>
          <w:tcPr>
            <w:tcW w:w="7003" w:type="dxa"/>
            <w:gridSpan w:val="3"/>
          </w:tcPr>
          <w:p w14:paraId="57415B2F" w14:textId="07C3C0CC" w:rsidR="00030925" w:rsidRPr="00912914" w:rsidRDefault="00030925" w:rsidP="001E6E0E">
            <w:pPr>
              <w:spacing w:before="120" w:after="120"/>
              <w:jc w:val="both"/>
              <w:rPr>
                <w:rFonts w:asciiTheme="minorHAnsi" w:hAnsiTheme="minorHAnsi" w:cstheme="minorHAnsi"/>
                <w:b/>
                <w:bCs/>
                <w:kern w:val="2"/>
                <w:sz w:val="22"/>
                <w:szCs w:val="22"/>
              </w:rPr>
            </w:pPr>
            <w:r w:rsidRPr="00912914">
              <w:rPr>
                <w:rFonts w:asciiTheme="minorHAnsi" w:hAnsiTheme="minorHAnsi" w:cstheme="minorHAnsi"/>
                <w:b/>
                <w:bCs/>
                <w:kern w:val="2"/>
                <w:sz w:val="22"/>
                <w:szCs w:val="22"/>
              </w:rPr>
              <w:t>Techninė specifikacija</w:t>
            </w:r>
          </w:p>
        </w:tc>
      </w:tr>
      <w:tr w:rsidR="00030925" w:rsidRPr="00912914" w14:paraId="2DFCFBB8" w14:textId="77777777">
        <w:trPr>
          <w:trHeight w:val="300"/>
        </w:trPr>
        <w:tc>
          <w:tcPr>
            <w:tcW w:w="2532" w:type="dxa"/>
          </w:tcPr>
          <w:p w14:paraId="561FD802" w14:textId="359DF4C4" w:rsidR="00030925" w:rsidRPr="00912914" w:rsidRDefault="00030925" w:rsidP="001E6E0E">
            <w:pPr>
              <w:spacing w:before="120" w:after="120"/>
              <w:jc w:val="center"/>
              <w:rPr>
                <w:rFonts w:asciiTheme="minorHAnsi" w:hAnsiTheme="minorHAnsi" w:cstheme="minorHAnsi"/>
                <w:b/>
                <w:bCs/>
                <w:kern w:val="2"/>
                <w:sz w:val="22"/>
                <w:szCs w:val="22"/>
              </w:rPr>
            </w:pPr>
            <w:r w:rsidRPr="00912914">
              <w:rPr>
                <w:rFonts w:asciiTheme="minorHAnsi" w:hAnsiTheme="minorHAnsi" w:cstheme="minorHAnsi"/>
                <w:b/>
                <w:bCs/>
                <w:kern w:val="2"/>
                <w:sz w:val="22"/>
                <w:szCs w:val="22"/>
              </w:rPr>
              <w:t>13.2. Priedas Nr. 2</w:t>
            </w:r>
          </w:p>
        </w:tc>
        <w:tc>
          <w:tcPr>
            <w:tcW w:w="7003" w:type="dxa"/>
            <w:gridSpan w:val="3"/>
          </w:tcPr>
          <w:p w14:paraId="1EAEABAE" w14:textId="5E7124CF" w:rsidR="00030925" w:rsidRPr="00912914" w:rsidRDefault="00030925" w:rsidP="001E6E0E">
            <w:pPr>
              <w:spacing w:before="120" w:after="120"/>
              <w:jc w:val="both"/>
              <w:rPr>
                <w:rFonts w:asciiTheme="minorHAnsi" w:hAnsiTheme="minorHAnsi" w:cstheme="minorHAnsi"/>
                <w:b/>
                <w:bCs/>
                <w:kern w:val="2"/>
                <w:sz w:val="22"/>
                <w:szCs w:val="22"/>
              </w:rPr>
            </w:pPr>
            <w:r w:rsidRPr="00912914">
              <w:rPr>
                <w:rFonts w:asciiTheme="minorHAnsi" w:hAnsiTheme="minorHAnsi" w:cstheme="minorHAnsi"/>
                <w:b/>
                <w:bCs/>
                <w:kern w:val="2"/>
                <w:sz w:val="22"/>
                <w:szCs w:val="22"/>
              </w:rPr>
              <w:t>Pasiūlymas</w:t>
            </w:r>
          </w:p>
        </w:tc>
      </w:tr>
      <w:tr w:rsidR="00030925" w:rsidRPr="00912914" w14:paraId="584DB3DF" w14:textId="77777777">
        <w:tc>
          <w:tcPr>
            <w:tcW w:w="9535" w:type="dxa"/>
            <w:gridSpan w:val="4"/>
          </w:tcPr>
          <w:p w14:paraId="06933465" w14:textId="31CED9F4" w:rsidR="00030925" w:rsidRPr="00912914" w:rsidRDefault="00030925" w:rsidP="001E6E0E">
            <w:pPr>
              <w:spacing w:before="120" w:after="120"/>
              <w:jc w:val="center"/>
              <w:rPr>
                <w:rFonts w:asciiTheme="minorHAnsi" w:hAnsiTheme="minorHAnsi" w:cstheme="minorHAnsi"/>
                <w:b/>
                <w:bCs/>
                <w:kern w:val="2"/>
                <w:sz w:val="22"/>
                <w:szCs w:val="22"/>
              </w:rPr>
            </w:pPr>
            <w:r w:rsidRPr="00912914">
              <w:rPr>
                <w:rFonts w:asciiTheme="minorHAnsi" w:hAnsiTheme="minorHAnsi" w:cstheme="minorHAnsi"/>
                <w:b/>
                <w:bCs/>
                <w:kern w:val="2"/>
                <w:sz w:val="22"/>
                <w:szCs w:val="22"/>
              </w:rPr>
              <w:t>14. ŠALIŲ ATSTOVŲ PARAŠAI</w:t>
            </w:r>
          </w:p>
        </w:tc>
      </w:tr>
      <w:tr w:rsidR="00030925" w:rsidRPr="00912914" w14:paraId="298A2569" w14:textId="77777777">
        <w:tc>
          <w:tcPr>
            <w:tcW w:w="4788" w:type="dxa"/>
            <w:gridSpan w:val="3"/>
          </w:tcPr>
          <w:p w14:paraId="37FA6028" w14:textId="77777777" w:rsidR="00030925" w:rsidRPr="00912914" w:rsidRDefault="00030925" w:rsidP="001E6E0E">
            <w:pPr>
              <w:spacing w:before="120" w:after="120"/>
              <w:jc w:val="center"/>
              <w:rPr>
                <w:rFonts w:asciiTheme="minorHAnsi" w:hAnsiTheme="minorHAnsi" w:cstheme="minorHAnsi"/>
                <w:b/>
                <w:bCs/>
                <w:kern w:val="2"/>
                <w:sz w:val="22"/>
                <w:szCs w:val="22"/>
              </w:rPr>
            </w:pPr>
            <w:r w:rsidRPr="00912914">
              <w:rPr>
                <w:rFonts w:asciiTheme="minorHAnsi" w:hAnsiTheme="minorHAnsi" w:cstheme="minorHAnsi"/>
                <w:b/>
                <w:bCs/>
                <w:kern w:val="2"/>
                <w:sz w:val="22"/>
                <w:szCs w:val="22"/>
              </w:rPr>
              <w:t>PIRKĖJAS</w:t>
            </w:r>
          </w:p>
        </w:tc>
        <w:tc>
          <w:tcPr>
            <w:tcW w:w="4747" w:type="dxa"/>
          </w:tcPr>
          <w:p w14:paraId="1B47B8D3" w14:textId="77777777" w:rsidR="00030925" w:rsidRPr="00912914" w:rsidRDefault="00030925" w:rsidP="001E6E0E">
            <w:pPr>
              <w:spacing w:before="120" w:after="120"/>
              <w:jc w:val="center"/>
              <w:rPr>
                <w:rFonts w:asciiTheme="minorHAnsi" w:hAnsiTheme="minorHAnsi" w:cstheme="minorHAnsi"/>
                <w:b/>
                <w:bCs/>
                <w:kern w:val="2"/>
                <w:sz w:val="22"/>
                <w:szCs w:val="22"/>
              </w:rPr>
            </w:pPr>
            <w:r w:rsidRPr="00912914">
              <w:rPr>
                <w:rFonts w:asciiTheme="minorHAnsi" w:hAnsiTheme="minorHAnsi" w:cstheme="minorHAnsi"/>
                <w:b/>
                <w:bCs/>
                <w:kern w:val="2"/>
                <w:sz w:val="22"/>
                <w:szCs w:val="22"/>
              </w:rPr>
              <w:t>TIEKĖJAS</w:t>
            </w:r>
          </w:p>
        </w:tc>
      </w:tr>
      <w:tr w:rsidR="00030925" w:rsidRPr="00912914" w14:paraId="0C351979" w14:textId="77777777">
        <w:tc>
          <w:tcPr>
            <w:tcW w:w="4788" w:type="dxa"/>
            <w:gridSpan w:val="3"/>
          </w:tcPr>
          <w:p w14:paraId="33C9EDCF" w14:textId="77777777" w:rsidR="00030925" w:rsidRPr="00912914" w:rsidRDefault="00030925" w:rsidP="001E6E0E">
            <w:pPr>
              <w:spacing w:before="120" w:after="120"/>
              <w:jc w:val="center"/>
              <w:rPr>
                <w:rFonts w:asciiTheme="minorHAnsi" w:hAnsiTheme="minorHAnsi" w:cstheme="minorHAnsi"/>
                <w:color w:val="4472C4"/>
                <w:kern w:val="2"/>
                <w:sz w:val="22"/>
                <w:szCs w:val="22"/>
              </w:rPr>
            </w:pPr>
            <w:r w:rsidRPr="00912914">
              <w:rPr>
                <w:rFonts w:asciiTheme="minorHAnsi" w:hAnsiTheme="minorHAnsi" w:cstheme="minorHAnsi"/>
                <w:color w:val="4472C4"/>
                <w:kern w:val="2"/>
                <w:sz w:val="22"/>
                <w:szCs w:val="22"/>
              </w:rPr>
              <w:t>(nurodomos atstovo pareigos, vardas, pavardė)</w:t>
            </w:r>
          </w:p>
        </w:tc>
        <w:tc>
          <w:tcPr>
            <w:tcW w:w="4747" w:type="dxa"/>
          </w:tcPr>
          <w:p w14:paraId="64B4EEAC" w14:textId="7B4C6F02" w:rsidR="00030925" w:rsidRPr="00912914" w:rsidRDefault="00030925" w:rsidP="001E6E0E">
            <w:pPr>
              <w:spacing w:before="120" w:after="120"/>
              <w:jc w:val="center"/>
              <w:rPr>
                <w:rFonts w:asciiTheme="minorHAnsi" w:hAnsiTheme="minorHAnsi" w:cstheme="minorHAnsi"/>
                <w:b/>
                <w:bCs/>
                <w:kern w:val="2"/>
                <w:sz w:val="22"/>
                <w:szCs w:val="22"/>
              </w:rPr>
            </w:pPr>
            <w:r w:rsidRPr="00912914">
              <w:rPr>
                <w:rFonts w:asciiTheme="minorHAnsi" w:hAnsiTheme="minorHAnsi" w:cstheme="minorHAnsi"/>
                <w:color w:val="4472C4"/>
                <w:kern w:val="2"/>
                <w:sz w:val="22"/>
                <w:szCs w:val="22"/>
              </w:rPr>
              <w:t>(nurodomos atstovo pareigos, vardas, pavardė)</w:t>
            </w:r>
          </w:p>
        </w:tc>
      </w:tr>
    </w:tbl>
    <w:p w14:paraId="0463A469" w14:textId="77777777" w:rsidR="005A5832" w:rsidRPr="00912914" w:rsidRDefault="00A10867">
      <w:pPr>
        <w:jc w:val="center"/>
        <w:rPr>
          <w:rFonts w:asciiTheme="minorHAnsi" w:hAnsiTheme="minorHAnsi" w:cstheme="minorHAnsi"/>
          <w:sz w:val="22"/>
          <w:szCs w:val="22"/>
        </w:rPr>
      </w:pPr>
      <w:r w:rsidRPr="00912914">
        <w:rPr>
          <w:rFonts w:asciiTheme="minorHAnsi" w:hAnsiTheme="minorHAnsi" w:cstheme="minorHAnsi"/>
          <w:color w:val="000000"/>
          <w:sz w:val="22"/>
          <w:szCs w:val="22"/>
        </w:rPr>
        <w:t>_______________</w:t>
      </w:r>
    </w:p>
    <w:sectPr w:rsidR="005A5832" w:rsidRPr="00912914" w:rsidSect="00DA28B8">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851" w:right="567" w:bottom="1418"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1988" w14:textId="77777777" w:rsidR="00B5273B" w:rsidRDefault="00B5273B">
      <w:pPr>
        <w:rPr>
          <w:kern w:val="2"/>
          <w:sz w:val="22"/>
          <w:szCs w:val="22"/>
          <w:lang w:val="en-US"/>
        </w:rPr>
      </w:pPr>
      <w:r>
        <w:rPr>
          <w:kern w:val="2"/>
          <w:sz w:val="22"/>
          <w:szCs w:val="22"/>
          <w:lang w:val="en-US"/>
        </w:rPr>
        <w:separator/>
      </w:r>
    </w:p>
  </w:endnote>
  <w:endnote w:type="continuationSeparator" w:id="0">
    <w:p w14:paraId="3F7ABF4E" w14:textId="77777777" w:rsidR="00B5273B" w:rsidRDefault="00B5273B">
      <w:pPr>
        <w:rPr>
          <w:kern w:val="2"/>
          <w:sz w:val="22"/>
          <w:szCs w:val="22"/>
          <w:lang w:val="en-US"/>
        </w:rPr>
      </w:pPr>
      <w:r>
        <w:rPr>
          <w:kern w:val="2"/>
          <w:sz w:val="22"/>
          <w:szCs w:val="22"/>
          <w:lang w:val="en-US"/>
        </w:rPr>
        <w:continuationSeparator/>
      </w:r>
    </w:p>
  </w:endnote>
  <w:endnote w:type="continuationNotice" w:id="1">
    <w:p w14:paraId="0FC29EAD" w14:textId="77777777" w:rsidR="00B5273B" w:rsidRDefault="00B5273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F5C41" w14:textId="77777777" w:rsidR="00B5273B" w:rsidRDefault="00B5273B">
      <w:pPr>
        <w:rPr>
          <w:kern w:val="2"/>
          <w:sz w:val="22"/>
          <w:szCs w:val="22"/>
          <w:lang w:val="en-US"/>
        </w:rPr>
      </w:pPr>
      <w:r>
        <w:rPr>
          <w:kern w:val="2"/>
          <w:sz w:val="22"/>
          <w:szCs w:val="22"/>
          <w:lang w:val="en-US"/>
        </w:rPr>
        <w:separator/>
      </w:r>
    </w:p>
  </w:footnote>
  <w:footnote w:type="continuationSeparator" w:id="0">
    <w:p w14:paraId="758C3A25" w14:textId="77777777" w:rsidR="00B5273B" w:rsidRDefault="00B5273B">
      <w:pPr>
        <w:rPr>
          <w:kern w:val="2"/>
          <w:sz w:val="22"/>
          <w:szCs w:val="22"/>
          <w:lang w:val="en-US"/>
        </w:rPr>
      </w:pPr>
      <w:r>
        <w:rPr>
          <w:kern w:val="2"/>
          <w:sz w:val="22"/>
          <w:szCs w:val="22"/>
          <w:lang w:val="en-US"/>
        </w:rPr>
        <w:continuationSeparator/>
      </w:r>
    </w:p>
  </w:footnote>
  <w:footnote w:type="continuationNotice" w:id="1">
    <w:p w14:paraId="457042BA" w14:textId="77777777" w:rsidR="00B5273B" w:rsidRDefault="00B5273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5F0C43F"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673259">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52248"/>
    <w:multiLevelType w:val="multilevel"/>
    <w:tmpl w:val="7DC6AA90"/>
    <w:lvl w:ilvl="0">
      <w:start w:val="1"/>
      <w:numFmt w:val="decimal"/>
      <w:lvlText w:val="%1."/>
      <w:lvlJc w:val="left"/>
      <w:pPr>
        <w:ind w:left="502" w:hanging="360"/>
      </w:pPr>
    </w:lvl>
    <w:lvl w:ilvl="1">
      <w:start w:val="1"/>
      <w:numFmt w:val="decimal"/>
      <w:isLgl/>
      <w:lvlText w:val="%1.%2."/>
      <w:lvlJc w:val="left"/>
      <w:pPr>
        <w:ind w:left="734" w:hanging="360"/>
      </w:pPr>
      <w:rPr>
        <w:rFonts w:hint="default"/>
        <w:b w:val="0"/>
        <w:i w:val="0"/>
        <w:sz w:val="24"/>
        <w:szCs w:val="24"/>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136" w:hanging="72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524" w:hanging="1080"/>
      </w:pPr>
      <w:rPr>
        <w:rFonts w:hint="default"/>
      </w:rPr>
    </w:lvl>
    <w:lvl w:ilvl="7">
      <w:start w:val="1"/>
      <w:numFmt w:val="decimal"/>
      <w:isLgl/>
      <w:lvlText w:val="%1.%2.%3.%4.%5.%6.%7.%8."/>
      <w:lvlJc w:val="left"/>
      <w:pPr>
        <w:ind w:left="1538" w:hanging="1080"/>
      </w:pPr>
      <w:rPr>
        <w:rFonts w:hint="default"/>
      </w:rPr>
    </w:lvl>
    <w:lvl w:ilvl="8">
      <w:start w:val="1"/>
      <w:numFmt w:val="decimal"/>
      <w:isLgl/>
      <w:lvlText w:val="%1.%2.%3.%4.%5.%6.%7.%8.%9."/>
      <w:lvlJc w:val="left"/>
      <w:pPr>
        <w:ind w:left="1912" w:hanging="1440"/>
      </w:pPr>
      <w:rPr>
        <w:rFonts w:hint="default"/>
      </w:rPr>
    </w:lvl>
  </w:abstractNum>
  <w:abstractNum w:abstractNumId="1" w15:restartNumberingAfterBreak="0">
    <w:nsid w:val="3E9E05E5"/>
    <w:multiLevelType w:val="hybridMultilevel"/>
    <w:tmpl w:val="89D2D2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5EE274F"/>
    <w:multiLevelType w:val="hybridMultilevel"/>
    <w:tmpl w:val="89B0B5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37832456">
    <w:abstractNumId w:val="0"/>
  </w:num>
  <w:num w:numId="2" w16cid:durableId="1574853518">
    <w:abstractNumId w:val="2"/>
  </w:num>
  <w:num w:numId="3" w16cid:durableId="442386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171"/>
    <w:rsid w:val="00023871"/>
    <w:rsid w:val="00024679"/>
    <w:rsid w:val="00025D9A"/>
    <w:rsid w:val="00030925"/>
    <w:rsid w:val="00047494"/>
    <w:rsid w:val="00061F8A"/>
    <w:rsid w:val="00097897"/>
    <w:rsid w:val="000B7473"/>
    <w:rsid w:val="00172782"/>
    <w:rsid w:val="00174BBB"/>
    <w:rsid w:val="00185F6C"/>
    <w:rsid w:val="001A327A"/>
    <w:rsid w:val="001A3500"/>
    <w:rsid w:val="001C0BE9"/>
    <w:rsid w:val="001E6E0E"/>
    <w:rsid w:val="001F0F57"/>
    <w:rsid w:val="001F7CC6"/>
    <w:rsid w:val="00224C14"/>
    <w:rsid w:val="00231774"/>
    <w:rsid w:val="00246360"/>
    <w:rsid w:val="002704D2"/>
    <w:rsid w:val="0027499B"/>
    <w:rsid w:val="00297F94"/>
    <w:rsid w:val="002B2ACB"/>
    <w:rsid w:val="002C146F"/>
    <w:rsid w:val="002E5FCE"/>
    <w:rsid w:val="003120DB"/>
    <w:rsid w:val="0032232E"/>
    <w:rsid w:val="00333F04"/>
    <w:rsid w:val="00346756"/>
    <w:rsid w:val="00367B01"/>
    <w:rsid w:val="003816EA"/>
    <w:rsid w:val="003C0842"/>
    <w:rsid w:val="003E068F"/>
    <w:rsid w:val="003F7B8D"/>
    <w:rsid w:val="00422858"/>
    <w:rsid w:val="00422FC2"/>
    <w:rsid w:val="00442C7D"/>
    <w:rsid w:val="004439C2"/>
    <w:rsid w:val="0045739A"/>
    <w:rsid w:val="004577E8"/>
    <w:rsid w:val="00463294"/>
    <w:rsid w:val="00466557"/>
    <w:rsid w:val="004904C7"/>
    <w:rsid w:val="004904D8"/>
    <w:rsid w:val="005538EC"/>
    <w:rsid w:val="00561EB7"/>
    <w:rsid w:val="00573934"/>
    <w:rsid w:val="005A4AA7"/>
    <w:rsid w:val="005A5832"/>
    <w:rsid w:val="005A7C3C"/>
    <w:rsid w:val="005B7A1D"/>
    <w:rsid w:val="005C50AA"/>
    <w:rsid w:val="005F5B23"/>
    <w:rsid w:val="00643A83"/>
    <w:rsid w:val="00645291"/>
    <w:rsid w:val="00650947"/>
    <w:rsid w:val="00650A6B"/>
    <w:rsid w:val="006527AB"/>
    <w:rsid w:val="00663205"/>
    <w:rsid w:val="00673259"/>
    <w:rsid w:val="006A49FF"/>
    <w:rsid w:val="006B5405"/>
    <w:rsid w:val="007722EC"/>
    <w:rsid w:val="00776D73"/>
    <w:rsid w:val="007A64BA"/>
    <w:rsid w:val="007C5AC1"/>
    <w:rsid w:val="007C7166"/>
    <w:rsid w:val="00813128"/>
    <w:rsid w:val="00830D9A"/>
    <w:rsid w:val="00834EEF"/>
    <w:rsid w:val="008538CD"/>
    <w:rsid w:val="00857731"/>
    <w:rsid w:val="00861E60"/>
    <w:rsid w:val="0088200B"/>
    <w:rsid w:val="00885C28"/>
    <w:rsid w:val="00891340"/>
    <w:rsid w:val="0089579C"/>
    <w:rsid w:val="008B3B97"/>
    <w:rsid w:val="008D2BDF"/>
    <w:rsid w:val="008E0804"/>
    <w:rsid w:val="008F17CA"/>
    <w:rsid w:val="008F23D7"/>
    <w:rsid w:val="00902612"/>
    <w:rsid w:val="00912914"/>
    <w:rsid w:val="00932837"/>
    <w:rsid w:val="00962C18"/>
    <w:rsid w:val="009764B6"/>
    <w:rsid w:val="009942C6"/>
    <w:rsid w:val="009A34AF"/>
    <w:rsid w:val="009D4989"/>
    <w:rsid w:val="00A10867"/>
    <w:rsid w:val="00A26B8C"/>
    <w:rsid w:val="00A35759"/>
    <w:rsid w:val="00A3679A"/>
    <w:rsid w:val="00A448A6"/>
    <w:rsid w:val="00A50A50"/>
    <w:rsid w:val="00A710F1"/>
    <w:rsid w:val="00A96F12"/>
    <w:rsid w:val="00AA58A8"/>
    <w:rsid w:val="00AA5AE2"/>
    <w:rsid w:val="00AB5059"/>
    <w:rsid w:val="00AE04DE"/>
    <w:rsid w:val="00AF719F"/>
    <w:rsid w:val="00B047A4"/>
    <w:rsid w:val="00B05C0F"/>
    <w:rsid w:val="00B50AF5"/>
    <w:rsid w:val="00B5273B"/>
    <w:rsid w:val="00B5772B"/>
    <w:rsid w:val="00B609A8"/>
    <w:rsid w:val="00B650A0"/>
    <w:rsid w:val="00B962F2"/>
    <w:rsid w:val="00B9763A"/>
    <w:rsid w:val="00BB7FF9"/>
    <w:rsid w:val="00BE384A"/>
    <w:rsid w:val="00BE7B3F"/>
    <w:rsid w:val="00C03D74"/>
    <w:rsid w:val="00C358BF"/>
    <w:rsid w:val="00C44221"/>
    <w:rsid w:val="00C47E15"/>
    <w:rsid w:val="00C5763F"/>
    <w:rsid w:val="00C61516"/>
    <w:rsid w:val="00C76BEC"/>
    <w:rsid w:val="00C8443F"/>
    <w:rsid w:val="00CA7F8D"/>
    <w:rsid w:val="00CC5D90"/>
    <w:rsid w:val="00CD1760"/>
    <w:rsid w:val="00CD68F4"/>
    <w:rsid w:val="00CE466E"/>
    <w:rsid w:val="00D07059"/>
    <w:rsid w:val="00D53F98"/>
    <w:rsid w:val="00D84CF5"/>
    <w:rsid w:val="00D90B29"/>
    <w:rsid w:val="00DA28B8"/>
    <w:rsid w:val="00DB40E4"/>
    <w:rsid w:val="00DD4AF9"/>
    <w:rsid w:val="00DF097D"/>
    <w:rsid w:val="00E031E3"/>
    <w:rsid w:val="00E078A8"/>
    <w:rsid w:val="00E121C8"/>
    <w:rsid w:val="00E533F2"/>
    <w:rsid w:val="00E63BC4"/>
    <w:rsid w:val="00E813E2"/>
    <w:rsid w:val="00EC2923"/>
    <w:rsid w:val="00EE7DC3"/>
    <w:rsid w:val="00F01603"/>
    <w:rsid w:val="00F1157C"/>
    <w:rsid w:val="00F200DA"/>
    <w:rsid w:val="00F27011"/>
    <w:rsid w:val="00F35B5B"/>
    <w:rsid w:val="00F35B9B"/>
    <w:rsid w:val="00F46112"/>
    <w:rsid w:val="00F46309"/>
    <w:rsid w:val="00F646E2"/>
    <w:rsid w:val="00F7668F"/>
    <w:rsid w:val="00F91E23"/>
    <w:rsid w:val="00FB761D"/>
    <w:rsid w:val="00FD083B"/>
    <w:rsid w:val="00FD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43A83"/>
    <w:rPr>
      <w:color w:val="0563C1" w:themeColor="hyperlink"/>
      <w:u w:val="single"/>
    </w:rPr>
  </w:style>
  <w:style w:type="character" w:styleId="Komentaronuoroda">
    <w:name w:val="annotation reference"/>
    <w:basedOn w:val="Numatytasispastraiposriftas"/>
    <w:semiHidden/>
    <w:unhideWhenUsed/>
    <w:rsid w:val="005538EC"/>
    <w:rPr>
      <w:sz w:val="16"/>
      <w:szCs w:val="16"/>
    </w:rPr>
  </w:style>
  <w:style w:type="paragraph" w:styleId="Komentarotekstas">
    <w:name w:val="annotation text"/>
    <w:basedOn w:val="prastasis"/>
    <w:link w:val="KomentarotekstasDiagrama"/>
    <w:semiHidden/>
    <w:unhideWhenUsed/>
    <w:rsid w:val="005538EC"/>
    <w:rPr>
      <w:sz w:val="20"/>
    </w:rPr>
  </w:style>
  <w:style w:type="character" w:customStyle="1" w:styleId="KomentarotekstasDiagrama">
    <w:name w:val="Komentaro tekstas Diagrama"/>
    <w:basedOn w:val="Numatytasispastraiposriftas"/>
    <w:link w:val="Komentarotekstas"/>
    <w:semiHidden/>
    <w:rsid w:val="005538EC"/>
    <w:rPr>
      <w:sz w:val="20"/>
    </w:rPr>
  </w:style>
  <w:style w:type="paragraph" w:styleId="Komentarotema">
    <w:name w:val="annotation subject"/>
    <w:basedOn w:val="Komentarotekstas"/>
    <w:next w:val="Komentarotekstas"/>
    <w:link w:val="KomentarotemaDiagrama"/>
    <w:semiHidden/>
    <w:unhideWhenUsed/>
    <w:rsid w:val="005538EC"/>
    <w:rPr>
      <w:b/>
      <w:bCs/>
    </w:rPr>
  </w:style>
  <w:style w:type="character" w:customStyle="1" w:styleId="KomentarotemaDiagrama">
    <w:name w:val="Komentaro tema Diagrama"/>
    <w:basedOn w:val="KomentarotekstasDiagrama"/>
    <w:link w:val="Komentarotema"/>
    <w:semiHidden/>
    <w:rsid w:val="005538EC"/>
    <w:rPr>
      <w:b/>
      <w:bCs/>
      <w:sz w:val="20"/>
    </w:rPr>
  </w:style>
  <w:style w:type="paragraph" w:styleId="Debesliotekstas">
    <w:name w:val="Balloon Text"/>
    <w:basedOn w:val="prastasis"/>
    <w:link w:val="DebesliotekstasDiagrama"/>
    <w:semiHidden/>
    <w:unhideWhenUsed/>
    <w:rsid w:val="00830D9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30D9A"/>
    <w:rPr>
      <w:rFonts w:ascii="Segoe UI" w:hAnsi="Segoe UI" w:cs="Segoe UI"/>
      <w:sz w:val="18"/>
      <w:szCs w:val="18"/>
    </w:rPr>
  </w:style>
  <w:style w:type="paragraph" w:styleId="Sraopastraipa">
    <w:name w:val="List Paragraph"/>
    <w:basedOn w:val="prastasis"/>
    <w:rsid w:val="00172782"/>
    <w:pPr>
      <w:ind w:left="720"/>
      <w:contextualSpacing/>
    </w:pPr>
  </w:style>
  <w:style w:type="character" w:customStyle="1" w:styleId="Neapdorotaspaminjimas1">
    <w:name w:val="Neapdorotas paminėjimas1"/>
    <w:basedOn w:val="Numatytasispastraiposriftas"/>
    <w:uiPriority w:val="99"/>
    <w:semiHidden/>
    <w:unhideWhenUsed/>
    <w:rsid w:val="001E6E0E"/>
    <w:rPr>
      <w:color w:val="605E5C"/>
      <w:shd w:val="clear" w:color="auto" w:fill="E1DFDD"/>
    </w:rPr>
  </w:style>
  <w:style w:type="paragraph" w:styleId="Pagrindinistekstas">
    <w:name w:val="Body Text"/>
    <w:basedOn w:val="prastasis"/>
    <w:link w:val="PagrindinistekstasDiagrama"/>
    <w:uiPriority w:val="99"/>
    <w:semiHidden/>
    <w:unhideWhenUsed/>
    <w:rsid w:val="004904D8"/>
    <w:pPr>
      <w:spacing w:after="120"/>
    </w:pPr>
    <w:rPr>
      <w:szCs w:val="24"/>
    </w:rPr>
  </w:style>
  <w:style w:type="character" w:customStyle="1" w:styleId="PagrindinistekstasDiagrama">
    <w:name w:val="Pagrindinis tekstas Diagrama"/>
    <w:basedOn w:val="Numatytasispastraiposriftas"/>
    <w:link w:val="Pagrindinistekstas"/>
    <w:uiPriority w:val="99"/>
    <w:semiHidden/>
    <w:rsid w:val="004904D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vytautas.butkus@kaunovandeny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sas@kaunovandenys.lt" TargetMode="External"/><Relationship Id="rId5" Type="http://schemas.openxmlformats.org/officeDocument/2006/relationships/numbering" Target="numbering.xml"/><Relationship Id="rId15" Type="http://schemas.openxmlformats.org/officeDocument/2006/relationships/hyperlink" Target="https://osp.stat.gov.lt/statistiniu-rodikliu-analiz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A9015.4DDFDA8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0FA73336-0446-4056-868F-8E074B62B316}">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13765</Words>
  <Characters>7847</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Eglė Rupšienė</cp:lastModifiedBy>
  <cp:revision>2</cp:revision>
  <dcterms:created xsi:type="dcterms:W3CDTF">2026-03-13T08:07:00Z</dcterms:created>
  <dcterms:modified xsi:type="dcterms:W3CDTF">2026-03-13T08:07:00Z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