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86147" w14:textId="6ED627C7" w:rsidR="007F2520" w:rsidRPr="003909A2" w:rsidRDefault="007F2520" w:rsidP="008C376A">
      <w:pPr>
        <w:widowControl/>
        <w:autoSpaceDE/>
        <w:autoSpaceDN/>
        <w:adjustRightInd/>
        <w:ind w:left="3240" w:firstLine="0"/>
        <w:jc w:val="right"/>
        <w:rPr>
          <w:rFonts w:asciiTheme="minorHAnsi" w:hAnsiTheme="minorHAnsi" w:cstheme="minorHAnsi"/>
          <w:sz w:val="24"/>
        </w:rPr>
      </w:pPr>
      <w:r w:rsidRPr="003909A2">
        <w:rPr>
          <w:rFonts w:asciiTheme="minorHAnsi" w:hAnsiTheme="minorHAnsi" w:cstheme="minorHAnsi"/>
          <w:sz w:val="24"/>
        </w:rPr>
        <w:tab/>
      </w:r>
      <w:r w:rsidRPr="003909A2">
        <w:rPr>
          <w:rFonts w:asciiTheme="minorHAnsi" w:hAnsiTheme="minorHAnsi" w:cstheme="minorHAnsi"/>
          <w:sz w:val="24"/>
        </w:rPr>
        <w:tab/>
      </w:r>
      <w:r w:rsidRPr="003909A2">
        <w:rPr>
          <w:rFonts w:asciiTheme="minorHAnsi" w:hAnsiTheme="minorHAnsi" w:cstheme="minorHAnsi"/>
          <w:sz w:val="24"/>
        </w:rPr>
        <w:tab/>
      </w:r>
      <w:r w:rsidRPr="003909A2">
        <w:rPr>
          <w:rFonts w:asciiTheme="minorHAnsi" w:hAnsiTheme="minorHAnsi" w:cstheme="minorHAnsi"/>
          <w:sz w:val="24"/>
        </w:rPr>
        <w:tab/>
      </w:r>
      <w:r w:rsidRPr="003909A2">
        <w:rPr>
          <w:rFonts w:asciiTheme="minorHAnsi" w:hAnsiTheme="minorHAnsi" w:cstheme="minorHAnsi"/>
          <w:sz w:val="24"/>
        </w:rPr>
        <w:tab/>
      </w:r>
      <w:r w:rsidRPr="003909A2">
        <w:rPr>
          <w:rFonts w:asciiTheme="minorHAnsi" w:hAnsiTheme="minorHAnsi" w:cstheme="minorHAnsi"/>
          <w:sz w:val="24"/>
        </w:rPr>
        <w:tab/>
      </w:r>
      <w:r w:rsidR="008C376A" w:rsidRPr="003909A2">
        <w:rPr>
          <w:rFonts w:asciiTheme="minorHAnsi" w:hAnsiTheme="minorHAnsi" w:cstheme="minorHAnsi"/>
          <w:sz w:val="24"/>
        </w:rPr>
        <w:t>Priedėlis Nr.5</w:t>
      </w:r>
    </w:p>
    <w:p w14:paraId="6F989730" w14:textId="77777777" w:rsidR="007F2520" w:rsidRPr="003909A2" w:rsidRDefault="007F2520" w:rsidP="007F2520">
      <w:pPr>
        <w:widowControl/>
        <w:autoSpaceDE/>
        <w:autoSpaceDN/>
        <w:adjustRightInd/>
        <w:ind w:left="5102" w:firstLine="0"/>
        <w:jc w:val="both"/>
        <w:rPr>
          <w:rFonts w:asciiTheme="minorHAnsi" w:hAnsiTheme="minorHAnsi" w:cstheme="minorHAnsi"/>
          <w:sz w:val="24"/>
        </w:rPr>
      </w:pPr>
    </w:p>
    <w:p w14:paraId="5F4D09DC" w14:textId="75451E07" w:rsidR="007F2520" w:rsidRPr="003909A2" w:rsidRDefault="00B16966" w:rsidP="00B16966">
      <w:pPr>
        <w:tabs>
          <w:tab w:val="left" w:pos="3192"/>
          <w:tab w:val="right" w:leader="underscore" w:pos="8640"/>
        </w:tabs>
        <w:ind w:left="5103" w:hanging="4923"/>
        <w:jc w:val="center"/>
        <w:rPr>
          <w:rFonts w:asciiTheme="minorHAnsi" w:hAnsiTheme="minorHAnsi" w:cstheme="minorHAnsi"/>
          <w:b/>
          <w:sz w:val="24"/>
        </w:rPr>
      </w:pPr>
      <w:r w:rsidRPr="003909A2">
        <w:rPr>
          <w:rFonts w:asciiTheme="minorHAnsi" w:hAnsiTheme="minorHAnsi" w:cstheme="minorHAnsi"/>
          <w:b/>
          <w:sz w:val="24"/>
        </w:rPr>
        <w:t xml:space="preserve"> </w:t>
      </w:r>
      <w:r w:rsidR="005B0EBB" w:rsidRPr="003909A2">
        <w:rPr>
          <w:rFonts w:asciiTheme="minorHAnsi" w:hAnsiTheme="minorHAnsi" w:cstheme="minorHAnsi"/>
          <w:b/>
          <w:sz w:val="24"/>
        </w:rPr>
        <w:t>REIKALAVIMAI NUOTEKŲ SIURBLINĖMS NR.17 IR NR.30 PERKAMAI ĮRANGAI</w:t>
      </w:r>
    </w:p>
    <w:p w14:paraId="779DDF7C" w14:textId="77777777" w:rsidR="00320E5A" w:rsidRPr="003909A2" w:rsidRDefault="00320E5A" w:rsidP="00B16966">
      <w:pPr>
        <w:tabs>
          <w:tab w:val="left" w:pos="3192"/>
          <w:tab w:val="right" w:leader="underscore" w:pos="8640"/>
        </w:tabs>
        <w:ind w:left="5103" w:hanging="4923"/>
        <w:jc w:val="center"/>
        <w:rPr>
          <w:rFonts w:asciiTheme="minorHAnsi" w:hAnsiTheme="minorHAnsi" w:cstheme="minorHAnsi"/>
          <w:b/>
          <w:sz w:val="24"/>
        </w:rPr>
      </w:pPr>
    </w:p>
    <w:tbl>
      <w:tblPr>
        <w:tblStyle w:val="Lentelstinklelis"/>
        <w:tblW w:w="10485" w:type="dxa"/>
        <w:jc w:val="center"/>
        <w:tblLayout w:type="fixed"/>
        <w:tblCellMar>
          <w:left w:w="0" w:type="dxa"/>
          <w:right w:w="0" w:type="dxa"/>
        </w:tblCellMar>
        <w:tblLook w:val="04A0" w:firstRow="1" w:lastRow="0" w:firstColumn="1" w:lastColumn="0" w:noHBand="0" w:noVBand="1"/>
      </w:tblPr>
      <w:tblGrid>
        <w:gridCol w:w="567"/>
        <w:gridCol w:w="9918"/>
      </w:tblGrid>
      <w:tr w:rsidR="00E557FE" w:rsidRPr="003909A2" w14:paraId="38254A02" w14:textId="77777777" w:rsidTr="00E557FE">
        <w:trPr>
          <w:jc w:val="center"/>
        </w:trPr>
        <w:tc>
          <w:tcPr>
            <w:tcW w:w="567" w:type="dxa"/>
            <w:vAlign w:val="center"/>
          </w:tcPr>
          <w:p w14:paraId="7252FE16" w14:textId="77777777" w:rsidR="00E557FE" w:rsidRPr="003909A2" w:rsidRDefault="00E557FE" w:rsidP="005C0673">
            <w:pPr>
              <w:pStyle w:val="Pagrindinistekstas2"/>
              <w:tabs>
                <w:tab w:val="right" w:leader="underscore" w:pos="8280"/>
              </w:tabs>
              <w:spacing w:line="240" w:lineRule="auto"/>
              <w:jc w:val="center"/>
              <w:rPr>
                <w:rFonts w:asciiTheme="minorHAnsi" w:hAnsiTheme="minorHAnsi" w:cstheme="minorHAnsi"/>
                <w:b/>
                <w:sz w:val="20"/>
              </w:rPr>
            </w:pPr>
            <w:r w:rsidRPr="003909A2">
              <w:rPr>
                <w:rFonts w:asciiTheme="minorHAnsi" w:hAnsiTheme="minorHAnsi" w:cstheme="minorHAnsi"/>
                <w:b/>
                <w:sz w:val="20"/>
              </w:rPr>
              <w:t>Nr.</w:t>
            </w:r>
          </w:p>
        </w:tc>
        <w:tc>
          <w:tcPr>
            <w:tcW w:w="9918" w:type="dxa"/>
            <w:vAlign w:val="center"/>
          </w:tcPr>
          <w:p w14:paraId="74EA85E7" w14:textId="77777777" w:rsidR="00E557FE" w:rsidRPr="003909A2" w:rsidRDefault="00E557FE" w:rsidP="006B58ED">
            <w:pPr>
              <w:pStyle w:val="Pagrindinistekstas2"/>
              <w:tabs>
                <w:tab w:val="right" w:leader="underscore" w:pos="8280"/>
              </w:tabs>
              <w:spacing w:line="240" w:lineRule="auto"/>
              <w:ind w:right="279"/>
              <w:jc w:val="center"/>
              <w:rPr>
                <w:rFonts w:asciiTheme="minorHAnsi" w:hAnsiTheme="minorHAnsi" w:cstheme="minorHAnsi"/>
                <w:b/>
                <w:sz w:val="20"/>
              </w:rPr>
            </w:pPr>
            <w:r w:rsidRPr="003909A2">
              <w:rPr>
                <w:rFonts w:asciiTheme="minorHAnsi" w:hAnsiTheme="minorHAnsi" w:cstheme="minorHAnsi"/>
                <w:b/>
                <w:sz w:val="20"/>
              </w:rPr>
              <w:t xml:space="preserve">Reikalavimo pavadinimas </w:t>
            </w:r>
          </w:p>
        </w:tc>
      </w:tr>
      <w:tr w:rsidR="00E557FE" w:rsidRPr="003909A2" w14:paraId="6F39F012" w14:textId="77777777" w:rsidTr="00E557FE">
        <w:trPr>
          <w:trHeight w:val="1134"/>
          <w:jc w:val="center"/>
        </w:trPr>
        <w:tc>
          <w:tcPr>
            <w:tcW w:w="567" w:type="dxa"/>
            <w:vAlign w:val="center"/>
          </w:tcPr>
          <w:p w14:paraId="09950F17" w14:textId="77777777" w:rsidR="00E557FE" w:rsidRPr="003909A2" w:rsidRDefault="00E557FE" w:rsidP="00B717AF">
            <w:pPr>
              <w:pStyle w:val="Pagrindinistekstas2"/>
              <w:tabs>
                <w:tab w:val="right" w:leader="underscore" w:pos="8280"/>
              </w:tabs>
              <w:spacing w:after="0" w:line="240" w:lineRule="auto"/>
              <w:jc w:val="center"/>
              <w:rPr>
                <w:rFonts w:asciiTheme="minorHAnsi" w:hAnsiTheme="minorHAnsi" w:cstheme="minorHAnsi"/>
                <w:b/>
                <w:sz w:val="18"/>
                <w:szCs w:val="18"/>
              </w:rPr>
            </w:pPr>
            <w:r w:rsidRPr="003909A2">
              <w:rPr>
                <w:rFonts w:asciiTheme="minorHAnsi" w:hAnsiTheme="minorHAnsi" w:cstheme="minorHAnsi"/>
                <w:b/>
                <w:sz w:val="18"/>
                <w:szCs w:val="18"/>
              </w:rPr>
              <w:t>1.</w:t>
            </w:r>
          </w:p>
        </w:tc>
        <w:tc>
          <w:tcPr>
            <w:tcW w:w="9918" w:type="dxa"/>
            <w:vAlign w:val="center"/>
          </w:tcPr>
          <w:p w14:paraId="36708919" w14:textId="0C06EB74"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b/>
                <w:sz w:val="20"/>
              </w:rPr>
            </w:pPr>
            <w:r w:rsidRPr="003909A2">
              <w:rPr>
                <w:rFonts w:asciiTheme="minorHAnsi" w:hAnsiTheme="minorHAnsi" w:cstheme="minorHAnsi"/>
                <w:b/>
                <w:sz w:val="20"/>
              </w:rPr>
              <w:t>Dyzelinis elektros generatorius (toliau – generatorius) skirtas elektros energijai gaminti ir tiekti įmonės elektros įrenginiams nutrūkus elektros energijos tiekimui iš energijos skirstymo operatoriaus (ESO):</w:t>
            </w:r>
          </w:p>
        </w:tc>
      </w:tr>
      <w:tr w:rsidR="00E557FE" w:rsidRPr="003909A2" w14:paraId="75CDB2FD" w14:textId="77777777" w:rsidTr="00E557FE">
        <w:trPr>
          <w:trHeight w:val="567"/>
          <w:jc w:val="center"/>
        </w:trPr>
        <w:tc>
          <w:tcPr>
            <w:tcW w:w="567" w:type="dxa"/>
            <w:vAlign w:val="center"/>
          </w:tcPr>
          <w:p w14:paraId="08E45AE9" w14:textId="18CA982F" w:rsidR="00E557FE" w:rsidRPr="003909A2" w:rsidRDefault="00E557FE" w:rsidP="00423F3E">
            <w:pPr>
              <w:pStyle w:val="Pagrindinistekstas2"/>
              <w:tabs>
                <w:tab w:val="right" w:leader="underscore" w:pos="8280"/>
              </w:tabs>
              <w:spacing w:after="0" w:line="240" w:lineRule="auto"/>
              <w:jc w:val="center"/>
              <w:rPr>
                <w:rFonts w:asciiTheme="minorHAnsi" w:hAnsiTheme="minorHAnsi" w:cstheme="minorHAnsi"/>
                <w:sz w:val="18"/>
                <w:szCs w:val="18"/>
              </w:rPr>
            </w:pPr>
            <w:bookmarkStart w:id="0" w:name="_Hlk114516390"/>
            <w:r w:rsidRPr="003909A2">
              <w:rPr>
                <w:rFonts w:asciiTheme="minorHAnsi" w:hAnsiTheme="minorHAnsi" w:cstheme="minorHAnsi"/>
                <w:sz w:val="18"/>
                <w:szCs w:val="18"/>
              </w:rPr>
              <w:t>1.1</w:t>
            </w:r>
          </w:p>
        </w:tc>
        <w:tc>
          <w:tcPr>
            <w:tcW w:w="9918" w:type="dxa"/>
            <w:vAlign w:val="center"/>
          </w:tcPr>
          <w:p w14:paraId="42EA8FF2" w14:textId="77777777"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Nominalus galingumas (PRP) ne mažesnis kaip 70 kW – 2 vnt.</w:t>
            </w:r>
          </w:p>
          <w:p w14:paraId="3B804B7A" w14:textId="4C36280C"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(Nuotekų siurblinės Nr.17 ir Nr.30).</w:t>
            </w:r>
          </w:p>
        </w:tc>
      </w:tr>
      <w:bookmarkEnd w:id="0"/>
      <w:tr w:rsidR="00E557FE" w:rsidRPr="003909A2" w14:paraId="012F388C" w14:textId="77777777" w:rsidTr="00E557FE">
        <w:trPr>
          <w:trHeight w:val="1134"/>
          <w:jc w:val="center"/>
        </w:trPr>
        <w:tc>
          <w:tcPr>
            <w:tcW w:w="567" w:type="dxa"/>
            <w:vAlign w:val="center"/>
          </w:tcPr>
          <w:p w14:paraId="1CBBD52F" w14:textId="1DCA5FAC" w:rsidR="00E557FE" w:rsidRPr="003909A2" w:rsidRDefault="00E557FE" w:rsidP="00423F3E">
            <w:pPr>
              <w:pStyle w:val="Pagrindinistekstas2"/>
              <w:tabs>
                <w:tab w:val="right" w:leader="underscore" w:pos="8280"/>
              </w:tabs>
              <w:spacing w:after="0" w:line="240" w:lineRule="auto"/>
              <w:jc w:val="center"/>
              <w:rPr>
                <w:rFonts w:asciiTheme="minorHAnsi" w:hAnsiTheme="minorHAnsi" w:cstheme="minorHAnsi"/>
                <w:b/>
                <w:bCs/>
                <w:sz w:val="18"/>
                <w:szCs w:val="18"/>
                <w:lang w:val="en-US"/>
              </w:rPr>
            </w:pPr>
            <w:r w:rsidRPr="003909A2">
              <w:rPr>
                <w:rFonts w:asciiTheme="minorHAnsi" w:hAnsiTheme="minorHAnsi" w:cstheme="minorHAnsi"/>
                <w:b/>
                <w:bCs/>
                <w:sz w:val="18"/>
                <w:szCs w:val="18"/>
                <w:lang w:val="en-US"/>
              </w:rPr>
              <w:t>2.</w:t>
            </w:r>
          </w:p>
        </w:tc>
        <w:tc>
          <w:tcPr>
            <w:tcW w:w="9918" w:type="dxa"/>
            <w:vAlign w:val="center"/>
          </w:tcPr>
          <w:p w14:paraId="6CEE1C40" w14:textId="71374C45"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b/>
                <w:bCs/>
                <w:sz w:val="20"/>
              </w:rPr>
            </w:pPr>
            <w:r w:rsidRPr="003909A2">
              <w:rPr>
                <w:rFonts w:asciiTheme="minorHAnsi" w:hAnsiTheme="minorHAnsi" w:cstheme="minorHAnsi"/>
                <w:b/>
                <w:bCs/>
                <w:sz w:val="20"/>
              </w:rPr>
              <w:t>Bendrieji reikalavimai generatoriams</w:t>
            </w:r>
          </w:p>
        </w:tc>
      </w:tr>
      <w:tr w:rsidR="00E557FE" w:rsidRPr="003909A2" w14:paraId="7061911A" w14:textId="77777777" w:rsidTr="00E557FE">
        <w:trPr>
          <w:trHeight w:val="567"/>
          <w:jc w:val="center"/>
        </w:trPr>
        <w:tc>
          <w:tcPr>
            <w:tcW w:w="567" w:type="dxa"/>
            <w:vAlign w:val="center"/>
          </w:tcPr>
          <w:p w14:paraId="0B98F82D" w14:textId="52132974" w:rsidR="00E557FE" w:rsidRPr="003909A2" w:rsidRDefault="00E557FE" w:rsidP="00423F3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2.1</w:t>
            </w:r>
          </w:p>
        </w:tc>
        <w:tc>
          <w:tcPr>
            <w:tcW w:w="9918" w:type="dxa"/>
            <w:vAlign w:val="center"/>
          </w:tcPr>
          <w:p w14:paraId="06759B5D" w14:textId="4FF38341"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lang w:val="en-US"/>
              </w:rPr>
            </w:pPr>
            <w:r w:rsidRPr="003909A2">
              <w:rPr>
                <w:rFonts w:asciiTheme="minorHAnsi" w:hAnsiTheme="minorHAnsi" w:cstheme="minorHAnsi"/>
                <w:sz w:val="20"/>
              </w:rPr>
              <w:t xml:space="preserve">Generatorius turi būti naujas (pagamintas ne </w:t>
            </w:r>
            <w:r w:rsidR="00035C7E">
              <w:rPr>
                <w:rFonts w:asciiTheme="minorHAnsi" w:hAnsiTheme="minorHAnsi" w:cstheme="minorHAnsi"/>
                <w:sz w:val="20"/>
              </w:rPr>
              <w:t>anksčiau</w:t>
            </w:r>
            <w:r w:rsidRPr="003909A2">
              <w:rPr>
                <w:rFonts w:asciiTheme="minorHAnsi" w:hAnsiTheme="minorHAnsi" w:cstheme="minorHAnsi"/>
                <w:sz w:val="20"/>
              </w:rPr>
              <w:t xml:space="preserve"> kaip 2026 metais), sukomplektuotas ir paruoštas eksploatacijai</w:t>
            </w:r>
            <w:r w:rsidRPr="003909A2">
              <w:rPr>
                <w:rFonts w:asciiTheme="minorHAnsi" w:hAnsiTheme="minorHAnsi" w:cstheme="minorHAnsi"/>
                <w:sz w:val="20"/>
                <w:lang w:val="en-US"/>
              </w:rPr>
              <w:t>;</w:t>
            </w:r>
          </w:p>
        </w:tc>
      </w:tr>
      <w:tr w:rsidR="00E557FE" w:rsidRPr="003909A2" w14:paraId="37D6D83C" w14:textId="77777777" w:rsidTr="00E557FE">
        <w:trPr>
          <w:trHeight w:val="567"/>
          <w:jc w:val="center"/>
        </w:trPr>
        <w:tc>
          <w:tcPr>
            <w:tcW w:w="567" w:type="dxa"/>
            <w:vAlign w:val="center"/>
          </w:tcPr>
          <w:p w14:paraId="6A08926C" w14:textId="46B14280" w:rsidR="00E557FE" w:rsidRPr="003909A2" w:rsidRDefault="00E557FE" w:rsidP="00423F3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2.2</w:t>
            </w:r>
          </w:p>
        </w:tc>
        <w:tc>
          <w:tcPr>
            <w:tcW w:w="9918" w:type="dxa"/>
            <w:vAlign w:val="center"/>
          </w:tcPr>
          <w:p w14:paraId="65E61C5D" w14:textId="7A4BA7C6"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Generatorius turi turėti kilmės dokumentus lietuvių arba anglų kalba, naudojimo instrukciją ir priežiūrą reglamentuojančią dokumentaciją lietuvių kalba;</w:t>
            </w:r>
          </w:p>
        </w:tc>
      </w:tr>
      <w:tr w:rsidR="00E557FE" w:rsidRPr="003909A2" w14:paraId="60382E5E" w14:textId="77777777" w:rsidTr="00E557FE">
        <w:trPr>
          <w:trHeight w:val="567"/>
          <w:jc w:val="center"/>
        </w:trPr>
        <w:tc>
          <w:tcPr>
            <w:tcW w:w="567" w:type="dxa"/>
            <w:vAlign w:val="center"/>
          </w:tcPr>
          <w:p w14:paraId="6023E7A5" w14:textId="5E4DD3B8" w:rsidR="00E557FE" w:rsidRPr="003909A2" w:rsidRDefault="00E557FE" w:rsidP="00423F3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2.3</w:t>
            </w:r>
          </w:p>
        </w:tc>
        <w:tc>
          <w:tcPr>
            <w:tcW w:w="9918" w:type="dxa"/>
            <w:vAlign w:val="center"/>
          </w:tcPr>
          <w:p w14:paraId="5C7A9721" w14:textId="765A108F"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Turi turėti vidinės elektros instaliacijos schemą. Visi vidinės elektros instaliacijos komponentai turi būtu sužymėti ir atitikti pateiktą schemą. Visų generatoriaus įrenginių valdymo komponentų tekstiniai pavadinimai turi būti lietuvių arba anglų kalba;</w:t>
            </w:r>
          </w:p>
        </w:tc>
      </w:tr>
      <w:tr w:rsidR="00E557FE" w:rsidRPr="003909A2" w14:paraId="39B66841" w14:textId="77777777" w:rsidTr="00E557FE">
        <w:trPr>
          <w:trHeight w:val="567"/>
          <w:jc w:val="center"/>
        </w:trPr>
        <w:tc>
          <w:tcPr>
            <w:tcW w:w="567" w:type="dxa"/>
            <w:vAlign w:val="center"/>
          </w:tcPr>
          <w:p w14:paraId="48324C1D" w14:textId="44E9F69B" w:rsidR="00E557FE" w:rsidRPr="003909A2" w:rsidRDefault="00E557FE" w:rsidP="00423F3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2.4</w:t>
            </w:r>
          </w:p>
        </w:tc>
        <w:tc>
          <w:tcPr>
            <w:tcW w:w="9918" w:type="dxa"/>
            <w:vAlign w:val="center"/>
          </w:tcPr>
          <w:p w14:paraId="4C9ED7F7" w14:textId="369A522B"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Turi turėti atsarginių dalių katalogą;</w:t>
            </w:r>
          </w:p>
        </w:tc>
      </w:tr>
      <w:tr w:rsidR="00E557FE" w:rsidRPr="003909A2" w14:paraId="47547452" w14:textId="77777777" w:rsidTr="00E557FE">
        <w:trPr>
          <w:trHeight w:val="567"/>
          <w:jc w:val="center"/>
        </w:trPr>
        <w:tc>
          <w:tcPr>
            <w:tcW w:w="567" w:type="dxa"/>
            <w:vAlign w:val="center"/>
          </w:tcPr>
          <w:p w14:paraId="4D1509F9" w14:textId="2D05FB56"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2.5</w:t>
            </w:r>
          </w:p>
        </w:tc>
        <w:tc>
          <w:tcPr>
            <w:tcW w:w="9918" w:type="dxa"/>
            <w:vAlign w:val="center"/>
          </w:tcPr>
          <w:p w14:paraId="3B2C610F" w14:textId="72652435"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Tiekėjas turi suprojektuoti, suderinti projektą su pirkėju bei kitomis atsakingomis organizacijomis ir savo lėšomis įrengti pirkėjo nurodytas nuotekų siurblinių Nr.17 ir Nr.30 patalpas (priedėlis Nr.6 ir priedėlis Nr.7), oro padavimo ir šalinimo sistemas, išmetamųjų dujų šalinimo sistemas, priešgaisrinę ir apsauginę signalizacijas (integruoti į esamas apsaugos sistemas), patalpų apšvietimo instaliacijas, generatorius;</w:t>
            </w:r>
          </w:p>
        </w:tc>
      </w:tr>
      <w:tr w:rsidR="00E557FE" w:rsidRPr="003909A2" w14:paraId="4BA67A0F" w14:textId="77777777" w:rsidTr="00E557FE">
        <w:trPr>
          <w:trHeight w:val="567"/>
          <w:jc w:val="center"/>
        </w:trPr>
        <w:tc>
          <w:tcPr>
            <w:tcW w:w="567" w:type="dxa"/>
            <w:vAlign w:val="center"/>
          </w:tcPr>
          <w:p w14:paraId="67F781F5" w14:textId="5987EAF5"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2.6</w:t>
            </w:r>
          </w:p>
        </w:tc>
        <w:tc>
          <w:tcPr>
            <w:tcW w:w="9918" w:type="dxa"/>
            <w:vAlign w:val="center"/>
          </w:tcPr>
          <w:p w14:paraId="1D418B98" w14:textId="6AD37033"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 xml:space="preserve">Generatorių prijungimui prie nuotekų siurblinių 0,4 </w:t>
            </w:r>
            <w:proofErr w:type="spellStart"/>
            <w:r w:rsidRPr="003909A2">
              <w:rPr>
                <w:rFonts w:asciiTheme="minorHAnsi" w:hAnsiTheme="minorHAnsi" w:cstheme="minorHAnsi"/>
                <w:sz w:val="20"/>
              </w:rPr>
              <w:t>kV</w:t>
            </w:r>
            <w:proofErr w:type="spellEnd"/>
            <w:r w:rsidRPr="003909A2">
              <w:rPr>
                <w:rFonts w:asciiTheme="minorHAnsi" w:hAnsiTheme="minorHAnsi" w:cstheme="minorHAnsi"/>
                <w:sz w:val="20"/>
              </w:rPr>
              <w:t xml:space="preserve"> skirstyklų Tiekėjas turi suprojektuoti, suderinti projektą su pirkėju ir savo lėšomis įrengti jėgos bei kitų technologinių kabelių (akumuliatoriaus įkrovimo, aušinimo skysčio pašildymo sistemų, duomenų perdavimo ir pan.) paklojimo trasas, kabelius ir komutacinius įrenginius. Projektavimo ir įrengimo metu būtina laikytis elektros įrenginių įrengimo taisyklių (EĮĮT) reikalavimų;</w:t>
            </w:r>
          </w:p>
        </w:tc>
      </w:tr>
      <w:tr w:rsidR="00E557FE" w:rsidRPr="003909A2" w14:paraId="2C793843" w14:textId="77777777" w:rsidTr="00E557FE">
        <w:trPr>
          <w:trHeight w:val="567"/>
          <w:jc w:val="center"/>
        </w:trPr>
        <w:tc>
          <w:tcPr>
            <w:tcW w:w="567" w:type="dxa"/>
            <w:vAlign w:val="center"/>
          </w:tcPr>
          <w:p w14:paraId="21D67743" w14:textId="4E4D953D"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2.7</w:t>
            </w:r>
          </w:p>
        </w:tc>
        <w:tc>
          <w:tcPr>
            <w:tcW w:w="9918" w:type="dxa"/>
            <w:vAlign w:val="center"/>
          </w:tcPr>
          <w:p w14:paraId="3BAA04F4" w14:textId="30B19606"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Jei Tiekėjui atliekant darbus pažeidžiamas greta esantis inžinerinis statinys ar inžinerinės komunikacijos, Tiekėjas prisiima visą atsakomybę ir kaštus susijusius su pažeidimo pašalinimu;</w:t>
            </w:r>
          </w:p>
        </w:tc>
      </w:tr>
      <w:tr w:rsidR="00E557FE" w:rsidRPr="003909A2" w14:paraId="6AA50B9B" w14:textId="77777777" w:rsidTr="00E557FE">
        <w:trPr>
          <w:trHeight w:val="567"/>
          <w:jc w:val="center"/>
        </w:trPr>
        <w:tc>
          <w:tcPr>
            <w:tcW w:w="567" w:type="dxa"/>
            <w:vAlign w:val="center"/>
          </w:tcPr>
          <w:p w14:paraId="0143480F" w14:textId="11633601"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2.8</w:t>
            </w:r>
          </w:p>
        </w:tc>
        <w:tc>
          <w:tcPr>
            <w:tcW w:w="9918" w:type="dxa"/>
            <w:vAlign w:val="center"/>
          </w:tcPr>
          <w:p w14:paraId="0D300E7E" w14:textId="6013B01C"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 xml:space="preserve">Tiekėjas turi savo lėšomis atstatyti darbų metu išardytas ar pažeistas dangas. Dangų atstatymui turi būti naudojamos tokios pačios medžiagos ir technologijos, kokios buvo naudojamos įrengiant dangą;   </w:t>
            </w:r>
          </w:p>
        </w:tc>
      </w:tr>
      <w:tr w:rsidR="00E557FE" w:rsidRPr="003909A2" w14:paraId="6D84E5F5" w14:textId="77777777" w:rsidTr="00E557FE">
        <w:trPr>
          <w:trHeight w:val="567"/>
          <w:jc w:val="center"/>
        </w:trPr>
        <w:tc>
          <w:tcPr>
            <w:tcW w:w="567" w:type="dxa"/>
            <w:vAlign w:val="center"/>
          </w:tcPr>
          <w:p w14:paraId="5C7AEE71" w14:textId="261B8CF9"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bookmarkStart w:id="1" w:name="_Hlk128517372"/>
            <w:r w:rsidRPr="003909A2">
              <w:rPr>
                <w:rFonts w:asciiTheme="minorHAnsi" w:hAnsiTheme="minorHAnsi" w:cstheme="minorHAnsi"/>
                <w:sz w:val="18"/>
                <w:szCs w:val="18"/>
              </w:rPr>
              <w:t>2.9</w:t>
            </w:r>
          </w:p>
        </w:tc>
        <w:tc>
          <w:tcPr>
            <w:tcW w:w="9918" w:type="dxa"/>
            <w:vAlign w:val="center"/>
          </w:tcPr>
          <w:p w14:paraId="731A5631" w14:textId="5C991719"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Reikalavimai nuotekų siurblinių Nr.17 ir Nr.30 generatorių  pastatymui, jėgos bei kitų technologinių kabelių (akumuliatoriaus įkrovimo, aušinimo skysčio pašildymo sistemų ir pan.) paklojimo trasai, kabeliams ir komutaciniams įrenginiams nurodyti priedėlyje Nr.8;</w:t>
            </w:r>
          </w:p>
        </w:tc>
      </w:tr>
      <w:bookmarkEnd w:id="1"/>
      <w:tr w:rsidR="00E557FE" w:rsidRPr="003909A2" w14:paraId="0934371B" w14:textId="77777777" w:rsidTr="00E557FE">
        <w:trPr>
          <w:trHeight w:val="567"/>
          <w:jc w:val="center"/>
        </w:trPr>
        <w:tc>
          <w:tcPr>
            <w:tcW w:w="567" w:type="dxa"/>
            <w:vAlign w:val="center"/>
          </w:tcPr>
          <w:p w14:paraId="52A6E822" w14:textId="09FBE050"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2.10</w:t>
            </w:r>
          </w:p>
        </w:tc>
        <w:tc>
          <w:tcPr>
            <w:tcW w:w="9918" w:type="dxa"/>
            <w:vAlign w:val="center"/>
          </w:tcPr>
          <w:p w14:paraId="68244760" w14:textId="10C1B257"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Tiekėjas turi įžeminti generatoriaus metalinius komponentus kaip tai numato EĮĮT;</w:t>
            </w:r>
          </w:p>
        </w:tc>
      </w:tr>
      <w:tr w:rsidR="00E557FE" w:rsidRPr="003909A2" w14:paraId="71434363" w14:textId="77777777" w:rsidTr="00E557FE">
        <w:trPr>
          <w:trHeight w:val="567"/>
          <w:jc w:val="center"/>
        </w:trPr>
        <w:tc>
          <w:tcPr>
            <w:tcW w:w="567" w:type="dxa"/>
            <w:vAlign w:val="center"/>
          </w:tcPr>
          <w:p w14:paraId="25CA5D6E" w14:textId="0BB127CA"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highlight w:val="yellow"/>
              </w:rPr>
            </w:pPr>
            <w:r w:rsidRPr="003909A2">
              <w:rPr>
                <w:rFonts w:asciiTheme="minorHAnsi" w:hAnsiTheme="minorHAnsi" w:cstheme="minorHAnsi"/>
                <w:sz w:val="18"/>
                <w:szCs w:val="18"/>
              </w:rPr>
              <w:t>2.11</w:t>
            </w:r>
          </w:p>
        </w:tc>
        <w:tc>
          <w:tcPr>
            <w:tcW w:w="9918" w:type="dxa"/>
            <w:vAlign w:val="center"/>
          </w:tcPr>
          <w:p w14:paraId="209E776C" w14:textId="033B1AD2"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Generatoriai tiekėjo lėšomis turi būti išbandyti. Bandymus gali atlikti generatoriaus gamintojas. Tiekėjui bandymus atliekant ne pas generatoriaus gamintoją, bandymų metu turi dalyvauti pirkėjo atstovas (kelionės ir kitas atstovo dalyvavimo išlaidas apmoka tiekėjas).</w:t>
            </w:r>
          </w:p>
          <w:p w14:paraId="013E8373" w14:textId="52A52506"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lang w:val="en-US"/>
              </w:rPr>
            </w:pPr>
            <w:r w:rsidRPr="003909A2">
              <w:rPr>
                <w:rFonts w:asciiTheme="minorHAnsi" w:hAnsiTheme="minorHAnsi" w:cstheme="minorHAnsi"/>
                <w:sz w:val="20"/>
              </w:rPr>
              <w:t>Generatorių bandymas atliekamas esant šuoliniam 0-25</w:t>
            </w:r>
            <w:r w:rsidRPr="003909A2">
              <w:rPr>
                <w:rFonts w:asciiTheme="minorHAnsi" w:hAnsiTheme="minorHAnsi" w:cstheme="minorHAnsi"/>
                <w:sz w:val="20"/>
                <w:lang w:val="en-US"/>
              </w:rPr>
              <w:t xml:space="preserve">%, 25-50%, 50-75%, 75-100%, 100-0% </w:t>
            </w:r>
            <w:proofErr w:type="spellStart"/>
            <w:r w:rsidRPr="003909A2">
              <w:rPr>
                <w:rFonts w:asciiTheme="minorHAnsi" w:hAnsiTheme="minorHAnsi" w:cstheme="minorHAnsi"/>
                <w:sz w:val="20"/>
                <w:lang w:val="en-US"/>
              </w:rPr>
              <w:t>ir</w:t>
            </w:r>
            <w:proofErr w:type="spellEnd"/>
            <w:r w:rsidRPr="003909A2">
              <w:rPr>
                <w:rFonts w:asciiTheme="minorHAnsi" w:hAnsiTheme="minorHAnsi" w:cstheme="minorHAnsi"/>
                <w:sz w:val="20"/>
                <w:lang w:val="en-US"/>
              </w:rPr>
              <w:t xml:space="preserve"> 0-60% </w:t>
            </w:r>
            <w:r w:rsidRPr="003909A2">
              <w:rPr>
                <w:rFonts w:asciiTheme="minorHAnsi" w:hAnsiTheme="minorHAnsi" w:cstheme="minorHAnsi"/>
                <w:sz w:val="20"/>
              </w:rPr>
              <w:t>apkrovimui</w:t>
            </w:r>
            <w:r w:rsidRPr="003909A2">
              <w:rPr>
                <w:rFonts w:asciiTheme="minorHAnsi" w:hAnsiTheme="minorHAnsi" w:cstheme="minorHAnsi"/>
                <w:sz w:val="20"/>
                <w:lang w:val="en-US"/>
              </w:rPr>
              <w:t>.</w:t>
            </w:r>
          </w:p>
          <w:p w14:paraId="094D7A58" w14:textId="77777777"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Kiekvienam apkrovos šuoliui turi būti išmatuota:</w:t>
            </w:r>
          </w:p>
          <w:p w14:paraId="0F218EF4" w14:textId="7E741B7E" w:rsidR="00E557FE" w:rsidRPr="003909A2" w:rsidRDefault="00E557FE" w:rsidP="00E557FE">
            <w:pPr>
              <w:pStyle w:val="Pagrindinistekstas2"/>
              <w:numPr>
                <w:ilvl w:val="0"/>
                <w:numId w:val="19"/>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 xml:space="preserve">įtampos pokytis (V, </w:t>
            </w:r>
            <w:r w:rsidRPr="003909A2">
              <w:rPr>
                <w:rFonts w:asciiTheme="minorHAnsi" w:hAnsiTheme="minorHAnsi" w:cstheme="minorHAnsi"/>
                <w:sz w:val="20"/>
                <w:lang w:val="en-US"/>
              </w:rPr>
              <w:t>%);</w:t>
            </w:r>
          </w:p>
          <w:p w14:paraId="2B08A5BB" w14:textId="0369B897" w:rsidR="00E557FE" w:rsidRPr="003909A2" w:rsidRDefault="00E557FE" w:rsidP="00E557FE">
            <w:pPr>
              <w:pStyle w:val="Pagrindinistekstas2"/>
              <w:numPr>
                <w:ilvl w:val="0"/>
                <w:numId w:val="19"/>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dažnio pokytis (Hz, %);</w:t>
            </w:r>
          </w:p>
          <w:p w14:paraId="4A9515A1" w14:textId="0CBA1F6E" w:rsidR="00E557FE" w:rsidRPr="003909A2" w:rsidRDefault="00E557FE" w:rsidP="00E557FE">
            <w:pPr>
              <w:pStyle w:val="Pagrindinistekstas2"/>
              <w:numPr>
                <w:ilvl w:val="0"/>
                <w:numId w:val="19"/>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laikas nuo įtampos ir dažnio kritimo/šuolio iki nominalios įtampos ir dažnio atsistatymo (s);</w:t>
            </w:r>
          </w:p>
          <w:p w14:paraId="5F6F1A4D" w14:textId="4CA0AA2E"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bookmarkStart w:id="2" w:name="_Hlk190387597"/>
            <w:r w:rsidRPr="003909A2">
              <w:rPr>
                <w:rFonts w:asciiTheme="minorHAnsi" w:hAnsiTheme="minorHAnsi" w:cstheme="minorHAnsi"/>
                <w:sz w:val="20"/>
              </w:rPr>
              <w:lastRenderedPageBreak/>
              <w:t>Išmatuotų įtampos ir dažnio pokyčių procentinių ir laiko reikšmių tikslumas – sveiko skaičiaus šimtoji dalis</w:t>
            </w:r>
            <w:bookmarkEnd w:id="2"/>
            <w:r w:rsidRPr="003909A2">
              <w:rPr>
                <w:rFonts w:asciiTheme="minorHAnsi" w:hAnsiTheme="minorHAnsi" w:cstheme="minorHAnsi"/>
                <w:sz w:val="20"/>
              </w:rPr>
              <w:t xml:space="preserve">; Turi būti pateikti bandymų protokolai, kuriuose būtų įrašytos bandymų metu išmatuotos ir užfiksuotos reikšmės bei pereinamųjų procesų grafiniai vaizdai. </w:t>
            </w:r>
          </w:p>
        </w:tc>
      </w:tr>
      <w:tr w:rsidR="00E557FE" w:rsidRPr="003909A2" w14:paraId="4A5790FF" w14:textId="77777777" w:rsidTr="00E557FE">
        <w:trPr>
          <w:trHeight w:val="567"/>
          <w:jc w:val="center"/>
        </w:trPr>
        <w:tc>
          <w:tcPr>
            <w:tcW w:w="567" w:type="dxa"/>
            <w:vAlign w:val="center"/>
          </w:tcPr>
          <w:p w14:paraId="3C7D3170" w14:textId="13845341"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lastRenderedPageBreak/>
              <w:t>2.12</w:t>
            </w:r>
          </w:p>
        </w:tc>
        <w:tc>
          <w:tcPr>
            <w:tcW w:w="9918" w:type="dxa"/>
            <w:vAlign w:val="center"/>
          </w:tcPr>
          <w:p w14:paraId="29DE74EC" w14:textId="41006930"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lang w:val="en-US"/>
              </w:rPr>
            </w:pPr>
            <w:r w:rsidRPr="003909A2">
              <w:rPr>
                <w:rFonts w:asciiTheme="minorHAnsi" w:hAnsiTheme="minorHAnsi" w:cstheme="minorHAnsi"/>
                <w:sz w:val="20"/>
              </w:rPr>
              <w:t>Generatoriaus priėmimo metu tiekėjas turi pravesti 1 val. generatoriaus eksploatavimo ir valdymo mokymus</w:t>
            </w:r>
            <w:r w:rsidRPr="003909A2">
              <w:rPr>
                <w:rFonts w:asciiTheme="minorHAnsi" w:hAnsiTheme="minorHAnsi" w:cstheme="minorHAnsi"/>
                <w:sz w:val="20"/>
                <w:lang w:val="en-US"/>
              </w:rPr>
              <w:t>;</w:t>
            </w:r>
          </w:p>
        </w:tc>
      </w:tr>
      <w:tr w:rsidR="00E557FE" w:rsidRPr="003909A2" w14:paraId="2022A78D" w14:textId="77777777" w:rsidTr="00E557FE">
        <w:trPr>
          <w:trHeight w:val="770"/>
          <w:jc w:val="center"/>
        </w:trPr>
        <w:tc>
          <w:tcPr>
            <w:tcW w:w="567" w:type="dxa"/>
            <w:vAlign w:val="center"/>
          </w:tcPr>
          <w:p w14:paraId="1C626FD7" w14:textId="567AA19B"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2.13</w:t>
            </w:r>
          </w:p>
        </w:tc>
        <w:tc>
          <w:tcPr>
            <w:tcW w:w="9918" w:type="dxa"/>
            <w:vAlign w:val="center"/>
          </w:tcPr>
          <w:p w14:paraId="07693F7C" w14:textId="3D955469"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Generatorius turi būti užpildytas degalų kiekiu, užtikrinančiu nenutrūkstamą darbą ne mažiau kaip 5 val. esant 100% apkrovimui</w:t>
            </w:r>
            <w:r w:rsidRPr="003909A2">
              <w:rPr>
                <w:rFonts w:asciiTheme="minorHAnsi" w:hAnsiTheme="minorHAnsi" w:cstheme="minorHAnsi"/>
                <w:sz w:val="20"/>
                <w:lang w:val="en-US"/>
              </w:rPr>
              <w:t>;</w:t>
            </w:r>
          </w:p>
        </w:tc>
      </w:tr>
      <w:tr w:rsidR="00E557FE" w:rsidRPr="003909A2" w14:paraId="32330BF7" w14:textId="77777777" w:rsidTr="00E557FE">
        <w:trPr>
          <w:trHeight w:val="567"/>
          <w:jc w:val="center"/>
        </w:trPr>
        <w:tc>
          <w:tcPr>
            <w:tcW w:w="567" w:type="dxa"/>
            <w:vAlign w:val="center"/>
          </w:tcPr>
          <w:p w14:paraId="21317CC9" w14:textId="0DC69257"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2.14</w:t>
            </w:r>
          </w:p>
        </w:tc>
        <w:tc>
          <w:tcPr>
            <w:tcW w:w="9918" w:type="dxa"/>
            <w:vAlign w:val="center"/>
          </w:tcPr>
          <w:p w14:paraId="028CFC65" w14:textId="00639567"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 xml:space="preserve">Teikdamas pasiūlymą Tiekėjas turi pateikti užpildytą perkamų elektros įrenginių ir jų sumontavimo darbų žiniaraštį </w:t>
            </w:r>
            <w:r w:rsidR="00AE793E" w:rsidRPr="003909A2">
              <w:rPr>
                <w:rFonts w:asciiTheme="minorHAnsi" w:hAnsiTheme="minorHAnsi" w:cstheme="minorHAnsi"/>
                <w:sz w:val="20"/>
              </w:rPr>
              <w:t>(priedėlis Nr.16</w:t>
            </w:r>
            <w:r w:rsidRPr="003909A2">
              <w:rPr>
                <w:rFonts w:asciiTheme="minorHAnsi" w:hAnsiTheme="minorHAnsi" w:cstheme="minorHAnsi"/>
                <w:sz w:val="20"/>
              </w:rPr>
              <w:t>);</w:t>
            </w:r>
          </w:p>
        </w:tc>
      </w:tr>
      <w:tr w:rsidR="00E557FE" w:rsidRPr="003909A2" w14:paraId="2E39C501" w14:textId="77777777" w:rsidTr="00E557FE">
        <w:trPr>
          <w:trHeight w:val="1134"/>
          <w:jc w:val="center"/>
        </w:trPr>
        <w:tc>
          <w:tcPr>
            <w:tcW w:w="567" w:type="dxa"/>
            <w:vAlign w:val="center"/>
          </w:tcPr>
          <w:p w14:paraId="66F25B65" w14:textId="26D63942"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b/>
                <w:sz w:val="18"/>
                <w:szCs w:val="18"/>
              </w:rPr>
            </w:pPr>
            <w:r w:rsidRPr="003909A2">
              <w:rPr>
                <w:rFonts w:asciiTheme="minorHAnsi" w:hAnsiTheme="minorHAnsi" w:cstheme="minorHAnsi"/>
                <w:b/>
                <w:sz w:val="18"/>
                <w:szCs w:val="18"/>
              </w:rPr>
              <w:t>3.</w:t>
            </w:r>
          </w:p>
        </w:tc>
        <w:tc>
          <w:tcPr>
            <w:tcW w:w="9918" w:type="dxa"/>
            <w:vAlign w:val="center"/>
          </w:tcPr>
          <w:p w14:paraId="7AA91BC9" w14:textId="59E1816C" w:rsidR="00E557FE" w:rsidRPr="003909A2" w:rsidRDefault="00E557FE" w:rsidP="0050448B">
            <w:pPr>
              <w:pStyle w:val="Pagrindinistekstas2"/>
              <w:tabs>
                <w:tab w:val="right" w:leader="underscore" w:pos="8280"/>
              </w:tabs>
              <w:spacing w:after="0" w:line="276" w:lineRule="auto"/>
              <w:ind w:right="279"/>
              <w:rPr>
                <w:rFonts w:asciiTheme="minorHAnsi" w:hAnsiTheme="minorHAnsi" w:cstheme="minorHAnsi"/>
                <w:b/>
                <w:sz w:val="20"/>
              </w:rPr>
            </w:pPr>
            <w:r w:rsidRPr="003909A2">
              <w:rPr>
                <w:rFonts w:asciiTheme="minorHAnsi" w:hAnsiTheme="minorHAnsi" w:cstheme="minorHAnsi"/>
                <w:b/>
                <w:sz w:val="20"/>
              </w:rPr>
              <w:t>Eksploatacinė aplinka</w:t>
            </w:r>
          </w:p>
        </w:tc>
      </w:tr>
      <w:tr w:rsidR="00E557FE" w:rsidRPr="003909A2" w14:paraId="38964149" w14:textId="77777777" w:rsidTr="00E557FE">
        <w:trPr>
          <w:trHeight w:val="567"/>
          <w:jc w:val="center"/>
        </w:trPr>
        <w:tc>
          <w:tcPr>
            <w:tcW w:w="567" w:type="dxa"/>
            <w:vAlign w:val="center"/>
          </w:tcPr>
          <w:p w14:paraId="79479120" w14:textId="6DF0902A"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3.1</w:t>
            </w:r>
          </w:p>
        </w:tc>
        <w:tc>
          <w:tcPr>
            <w:tcW w:w="9918" w:type="dxa"/>
            <w:vAlign w:val="center"/>
          </w:tcPr>
          <w:p w14:paraId="64E863BF" w14:textId="77777777"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eksploatavimo aplinkos temperatūros ribos:</w:t>
            </w:r>
          </w:p>
          <w:p w14:paraId="6405290C" w14:textId="660B936E" w:rsidR="00E557FE" w:rsidRPr="003909A2" w:rsidRDefault="00E557FE" w:rsidP="00E557FE">
            <w:pPr>
              <w:pStyle w:val="Pagrindinistekstas2"/>
              <w:numPr>
                <w:ilvl w:val="0"/>
                <w:numId w:val="23"/>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 xml:space="preserve">minimali riba turi būti ne mažesnė kaip -10 </w:t>
            </w:r>
            <w:proofErr w:type="spellStart"/>
            <w:r w:rsidRPr="003909A2">
              <w:rPr>
                <w:rFonts w:asciiTheme="minorHAnsi" w:hAnsiTheme="minorHAnsi" w:cstheme="minorHAnsi"/>
                <w:sz w:val="20"/>
                <w:vertAlign w:val="superscript"/>
              </w:rPr>
              <w:t>o</w:t>
            </w:r>
            <w:r w:rsidRPr="003909A2">
              <w:rPr>
                <w:rFonts w:asciiTheme="minorHAnsi" w:hAnsiTheme="minorHAnsi" w:cstheme="minorHAnsi"/>
                <w:sz w:val="20"/>
              </w:rPr>
              <w:t>C</w:t>
            </w:r>
            <w:proofErr w:type="spellEnd"/>
            <w:r w:rsidRPr="003909A2">
              <w:rPr>
                <w:rFonts w:asciiTheme="minorHAnsi" w:hAnsiTheme="minorHAnsi" w:cstheme="minorHAnsi"/>
                <w:sz w:val="20"/>
              </w:rPr>
              <w:t>,</w:t>
            </w:r>
          </w:p>
          <w:p w14:paraId="499769B1" w14:textId="23E01249" w:rsidR="00E557FE" w:rsidRPr="003909A2" w:rsidRDefault="00E557FE" w:rsidP="00E557FE">
            <w:pPr>
              <w:pStyle w:val="Pagrindinistekstas2"/>
              <w:numPr>
                <w:ilvl w:val="0"/>
                <w:numId w:val="23"/>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 xml:space="preserve">maksimali riba turi būti ne mažesnė kaip +35 </w:t>
            </w:r>
            <w:proofErr w:type="spellStart"/>
            <w:r w:rsidRPr="003909A2">
              <w:rPr>
                <w:rFonts w:asciiTheme="minorHAnsi" w:hAnsiTheme="minorHAnsi" w:cstheme="minorHAnsi"/>
                <w:sz w:val="20"/>
                <w:vertAlign w:val="superscript"/>
              </w:rPr>
              <w:t>o</w:t>
            </w:r>
            <w:r w:rsidRPr="003909A2">
              <w:rPr>
                <w:rFonts w:asciiTheme="minorHAnsi" w:hAnsiTheme="minorHAnsi" w:cstheme="minorHAnsi"/>
                <w:sz w:val="20"/>
              </w:rPr>
              <w:t>C</w:t>
            </w:r>
            <w:proofErr w:type="spellEnd"/>
            <w:r w:rsidRPr="003909A2">
              <w:rPr>
                <w:rFonts w:asciiTheme="minorHAnsi" w:hAnsiTheme="minorHAnsi" w:cstheme="minorHAnsi"/>
                <w:sz w:val="20"/>
              </w:rPr>
              <w:t>;</w:t>
            </w:r>
          </w:p>
        </w:tc>
      </w:tr>
      <w:tr w:rsidR="00E557FE" w:rsidRPr="003909A2" w14:paraId="6063352B" w14:textId="77777777" w:rsidTr="00E557FE">
        <w:trPr>
          <w:trHeight w:val="996"/>
          <w:jc w:val="center"/>
        </w:trPr>
        <w:tc>
          <w:tcPr>
            <w:tcW w:w="567" w:type="dxa"/>
            <w:vAlign w:val="center"/>
          </w:tcPr>
          <w:p w14:paraId="3E303EDD" w14:textId="4434A85E"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b/>
                <w:sz w:val="18"/>
                <w:szCs w:val="18"/>
              </w:rPr>
            </w:pPr>
            <w:r w:rsidRPr="003909A2">
              <w:rPr>
                <w:rFonts w:asciiTheme="minorHAnsi" w:hAnsiTheme="minorHAnsi" w:cstheme="minorHAnsi"/>
                <w:b/>
                <w:sz w:val="18"/>
                <w:szCs w:val="18"/>
              </w:rPr>
              <w:t>4.</w:t>
            </w:r>
          </w:p>
        </w:tc>
        <w:tc>
          <w:tcPr>
            <w:tcW w:w="9918" w:type="dxa"/>
            <w:vAlign w:val="center"/>
          </w:tcPr>
          <w:p w14:paraId="5BE87BF3" w14:textId="3CDD9E66" w:rsidR="00E557FE" w:rsidRPr="003909A2" w:rsidRDefault="00E557FE" w:rsidP="0050448B">
            <w:pPr>
              <w:pStyle w:val="Pagrindinistekstas2"/>
              <w:tabs>
                <w:tab w:val="right" w:leader="underscore" w:pos="8280"/>
              </w:tabs>
              <w:spacing w:after="0" w:line="276" w:lineRule="auto"/>
              <w:ind w:right="279"/>
              <w:rPr>
                <w:rFonts w:asciiTheme="minorHAnsi" w:hAnsiTheme="minorHAnsi" w:cstheme="minorHAnsi"/>
                <w:b/>
                <w:sz w:val="20"/>
              </w:rPr>
            </w:pPr>
            <w:r w:rsidRPr="003909A2">
              <w:rPr>
                <w:rFonts w:asciiTheme="minorHAnsi" w:hAnsiTheme="minorHAnsi" w:cstheme="minorHAnsi"/>
                <w:b/>
                <w:sz w:val="20"/>
              </w:rPr>
              <w:t>Reikalavimai generatorių patalpų įrengimui</w:t>
            </w:r>
          </w:p>
        </w:tc>
      </w:tr>
      <w:tr w:rsidR="00E557FE" w:rsidRPr="003909A2" w14:paraId="721EBD32" w14:textId="77777777" w:rsidTr="00E557FE">
        <w:trPr>
          <w:trHeight w:val="567"/>
          <w:jc w:val="center"/>
        </w:trPr>
        <w:tc>
          <w:tcPr>
            <w:tcW w:w="567" w:type="dxa"/>
            <w:vAlign w:val="center"/>
          </w:tcPr>
          <w:p w14:paraId="095CDE2B" w14:textId="5CD47451"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4.1</w:t>
            </w:r>
          </w:p>
        </w:tc>
        <w:tc>
          <w:tcPr>
            <w:tcW w:w="9918" w:type="dxa"/>
            <w:vAlign w:val="center"/>
          </w:tcPr>
          <w:p w14:paraId="4AC3BE49" w14:textId="5ACFEE78" w:rsidR="00E557FE" w:rsidRPr="003909A2" w:rsidRDefault="00E557FE" w:rsidP="0046771E">
            <w:pPr>
              <w:pStyle w:val="Pagrindinistekstas2"/>
              <w:tabs>
                <w:tab w:val="right" w:leader="underscore" w:pos="8280"/>
              </w:tabs>
              <w:spacing w:after="0" w:line="276" w:lineRule="auto"/>
              <w:ind w:right="283"/>
              <w:jc w:val="both"/>
              <w:rPr>
                <w:rFonts w:asciiTheme="minorHAnsi" w:hAnsiTheme="minorHAnsi" w:cstheme="minorHAnsi"/>
                <w:sz w:val="20"/>
              </w:rPr>
            </w:pPr>
            <w:r w:rsidRPr="003909A2">
              <w:rPr>
                <w:rFonts w:asciiTheme="minorHAnsi" w:hAnsiTheme="minorHAnsi" w:cstheme="minorHAnsi"/>
                <w:sz w:val="20"/>
              </w:rPr>
              <w:t>Vietoje užmūrytų langų įrengti į išorę atsidarančias duris, įgalinančias dyzelinio generatoriaus sumontavimą į patalpos vidų ir demontavimą iš jos. Durys turi atsidaryti iš vidaus ir turi turėti kaištinį užraktą viršuje ir apačioje. Kaištiniai užraktai turi būti lengvai pasiekiami ant patalpos pagrindo stovinčiam žmogui;</w:t>
            </w:r>
          </w:p>
        </w:tc>
      </w:tr>
      <w:tr w:rsidR="00E557FE" w:rsidRPr="003909A2" w14:paraId="62B7057E" w14:textId="77777777" w:rsidTr="00E557FE">
        <w:trPr>
          <w:trHeight w:val="567"/>
          <w:jc w:val="center"/>
        </w:trPr>
        <w:tc>
          <w:tcPr>
            <w:tcW w:w="567" w:type="dxa"/>
            <w:vAlign w:val="center"/>
          </w:tcPr>
          <w:p w14:paraId="355D3D2B" w14:textId="1469838F"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4.2</w:t>
            </w:r>
          </w:p>
        </w:tc>
        <w:tc>
          <w:tcPr>
            <w:tcW w:w="9918" w:type="dxa"/>
            <w:vAlign w:val="center"/>
          </w:tcPr>
          <w:p w14:paraId="55005BCF" w14:textId="354B6F9E" w:rsidR="00E557FE" w:rsidRPr="003909A2" w:rsidRDefault="00E557FE" w:rsidP="003C629F">
            <w:pPr>
              <w:pStyle w:val="Pagrindinistekstas2"/>
              <w:tabs>
                <w:tab w:val="right" w:leader="underscore" w:pos="8280"/>
              </w:tabs>
              <w:spacing w:after="0" w:line="276" w:lineRule="auto"/>
              <w:ind w:right="279"/>
              <w:jc w:val="both"/>
              <w:rPr>
                <w:rFonts w:asciiTheme="minorHAnsi" w:hAnsiTheme="minorHAnsi" w:cstheme="minorHAnsi"/>
                <w:sz w:val="20"/>
                <w:lang w:val="en-US"/>
              </w:rPr>
            </w:pPr>
            <w:r w:rsidRPr="003909A2">
              <w:rPr>
                <w:rFonts w:asciiTheme="minorHAnsi" w:hAnsiTheme="minorHAnsi" w:cstheme="minorHAnsi"/>
                <w:sz w:val="20"/>
              </w:rPr>
              <w:t>Vietoje esamų nurodytų patalpų durų į siurblinių koridorius įrengti naujas, sandariai užsidarančias duris. Durys turi atsidaryti į koridorių</w:t>
            </w:r>
            <w:r w:rsidRPr="003909A2">
              <w:rPr>
                <w:rFonts w:asciiTheme="minorHAnsi" w:hAnsiTheme="minorHAnsi" w:cstheme="minorHAnsi"/>
                <w:sz w:val="20"/>
                <w:lang w:val="en-US"/>
              </w:rPr>
              <w:t xml:space="preserve"> – </w:t>
            </w:r>
            <w:r w:rsidRPr="003909A2">
              <w:rPr>
                <w:rFonts w:asciiTheme="minorHAnsi" w:hAnsiTheme="minorHAnsi" w:cstheme="minorHAnsi"/>
                <w:sz w:val="20"/>
              </w:rPr>
              <w:t>iš vidaus be rakto (durų avarinio atidarymo mechanizmas), o iš koridoriaus pusės raktu ir rankena;</w:t>
            </w:r>
          </w:p>
        </w:tc>
      </w:tr>
      <w:tr w:rsidR="00E557FE" w:rsidRPr="003909A2" w14:paraId="332154F4" w14:textId="77777777" w:rsidTr="00E557FE">
        <w:trPr>
          <w:trHeight w:val="567"/>
          <w:jc w:val="center"/>
        </w:trPr>
        <w:tc>
          <w:tcPr>
            <w:tcW w:w="567" w:type="dxa"/>
            <w:vAlign w:val="center"/>
          </w:tcPr>
          <w:p w14:paraId="225A9F32" w14:textId="783E2C80"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4.3</w:t>
            </w:r>
          </w:p>
        </w:tc>
        <w:tc>
          <w:tcPr>
            <w:tcW w:w="9918" w:type="dxa"/>
            <w:vAlign w:val="center"/>
          </w:tcPr>
          <w:p w14:paraId="099A14A3" w14:textId="283144A0" w:rsidR="00E557FE" w:rsidRPr="003909A2" w:rsidRDefault="00E557FE" w:rsidP="008506A3">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Durų staktos – cinkuotas profiliuotas plienas arba lankstyto plieno lakštas, kurio sienelės storis ne mažesnis kaip 1,5 mm;</w:t>
            </w:r>
          </w:p>
        </w:tc>
      </w:tr>
      <w:tr w:rsidR="00E557FE" w:rsidRPr="003909A2" w14:paraId="5C00B93C" w14:textId="77777777" w:rsidTr="00E557FE">
        <w:trPr>
          <w:trHeight w:val="567"/>
          <w:jc w:val="center"/>
        </w:trPr>
        <w:tc>
          <w:tcPr>
            <w:tcW w:w="567" w:type="dxa"/>
            <w:vAlign w:val="center"/>
          </w:tcPr>
          <w:p w14:paraId="3CBABE20" w14:textId="4713C573"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4.4</w:t>
            </w:r>
          </w:p>
        </w:tc>
        <w:tc>
          <w:tcPr>
            <w:tcW w:w="9918" w:type="dxa"/>
            <w:vAlign w:val="center"/>
          </w:tcPr>
          <w:p w14:paraId="631C9A61" w14:textId="02047B6D" w:rsidR="00E557FE" w:rsidRPr="003909A2" w:rsidRDefault="00E557FE" w:rsidP="007E3443">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Durų varčios rėmas – cinkuotas profiliuotas plienas, kurio sienelės storis ne mažesnis kaip 1,5 mm;</w:t>
            </w:r>
          </w:p>
        </w:tc>
      </w:tr>
      <w:tr w:rsidR="00E557FE" w:rsidRPr="003909A2" w14:paraId="494241AC" w14:textId="77777777" w:rsidTr="00E557FE">
        <w:trPr>
          <w:trHeight w:val="567"/>
          <w:jc w:val="center"/>
        </w:trPr>
        <w:tc>
          <w:tcPr>
            <w:tcW w:w="567" w:type="dxa"/>
            <w:vAlign w:val="center"/>
          </w:tcPr>
          <w:p w14:paraId="70624FEC" w14:textId="7CD4CAC4"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4.5</w:t>
            </w:r>
          </w:p>
        </w:tc>
        <w:tc>
          <w:tcPr>
            <w:tcW w:w="9918" w:type="dxa"/>
            <w:vAlign w:val="center"/>
          </w:tcPr>
          <w:p w14:paraId="06A10028" w14:textId="013380B0" w:rsidR="00E557FE" w:rsidRPr="003909A2" w:rsidRDefault="00E557FE" w:rsidP="00677444">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Varčios išorinio cinkuoto plieno lakšto storis ne mažesnis kaip 0,8 mm;</w:t>
            </w:r>
          </w:p>
        </w:tc>
      </w:tr>
      <w:tr w:rsidR="00E557FE" w:rsidRPr="003909A2" w14:paraId="523ECFFE" w14:textId="77777777" w:rsidTr="00E557FE">
        <w:trPr>
          <w:trHeight w:val="567"/>
          <w:jc w:val="center"/>
        </w:trPr>
        <w:tc>
          <w:tcPr>
            <w:tcW w:w="567" w:type="dxa"/>
            <w:vAlign w:val="center"/>
          </w:tcPr>
          <w:p w14:paraId="0DDE4CC3" w14:textId="458A7771"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4.6</w:t>
            </w:r>
          </w:p>
        </w:tc>
        <w:tc>
          <w:tcPr>
            <w:tcW w:w="9918" w:type="dxa"/>
            <w:vAlign w:val="center"/>
          </w:tcPr>
          <w:p w14:paraId="2433902F" w14:textId="612A71F1" w:rsidR="00E557FE" w:rsidRPr="003909A2" w:rsidRDefault="00E557FE" w:rsidP="008506A3">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Varčios vidinio cinkuoto plieno lakšto storis ne mažesnis kaip 0,6 mm;</w:t>
            </w:r>
          </w:p>
        </w:tc>
      </w:tr>
      <w:tr w:rsidR="00E557FE" w:rsidRPr="003909A2" w14:paraId="10039555" w14:textId="77777777" w:rsidTr="00E557FE">
        <w:trPr>
          <w:trHeight w:val="567"/>
          <w:jc w:val="center"/>
        </w:trPr>
        <w:tc>
          <w:tcPr>
            <w:tcW w:w="567" w:type="dxa"/>
            <w:vAlign w:val="center"/>
          </w:tcPr>
          <w:p w14:paraId="301A0093" w14:textId="2959C2BA"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4.7</w:t>
            </w:r>
          </w:p>
        </w:tc>
        <w:tc>
          <w:tcPr>
            <w:tcW w:w="9918" w:type="dxa"/>
            <w:vAlign w:val="center"/>
          </w:tcPr>
          <w:p w14:paraId="7094D301" w14:textId="49DB6D30" w:rsidR="00E557FE" w:rsidRPr="003909A2" w:rsidRDefault="00E557FE" w:rsidP="00AF7674">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Varčios užpildas - degimo nepalaikantis putų poliuretanas (</w:t>
            </w:r>
            <w:r w:rsidRPr="003909A2">
              <w:rPr>
                <w:rFonts w:asciiTheme="minorHAnsi" w:hAnsiTheme="minorHAnsi" w:cstheme="minorHAnsi"/>
                <w:b/>
                <w:sz w:val="20"/>
              </w:rPr>
              <w:t>B-s1,d0</w:t>
            </w:r>
            <w:r w:rsidRPr="003909A2">
              <w:rPr>
                <w:rFonts w:asciiTheme="minorHAnsi" w:hAnsiTheme="minorHAnsi" w:cstheme="minorHAnsi"/>
                <w:sz w:val="20"/>
              </w:rPr>
              <w:t xml:space="preserve"> pagal EN 13501-1);</w:t>
            </w:r>
          </w:p>
        </w:tc>
      </w:tr>
      <w:tr w:rsidR="00E557FE" w:rsidRPr="003909A2" w14:paraId="3531A9D3" w14:textId="77777777" w:rsidTr="00E557FE">
        <w:trPr>
          <w:trHeight w:val="567"/>
          <w:jc w:val="center"/>
        </w:trPr>
        <w:tc>
          <w:tcPr>
            <w:tcW w:w="567" w:type="dxa"/>
            <w:vAlign w:val="center"/>
          </w:tcPr>
          <w:p w14:paraId="74848B48" w14:textId="2C56F927"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4.8</w:t>
            </w:r>
          </w:p>
        </w:tc>
        <w:tc>
          <w:tcPr>
            <w:tcW w:w="9918" w:type="dxa"/>
            <w:vAlign w:val="center"/>
          </w:tcPr>
          <w:p w14:paraId="1BE04C35" w14:textId="1DFE12D9" w:rsidR="00E557FE" w:rsidRPr="003909A2" w:rsidRDefault="00E557FE" w:rsidP="008506A3">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Varčios briaunos užlaida – ne mažesnė kaip 10 mm;</w:t>
            </w:r>
          </w:p>
        </w:tc>
      </w:tr>
      <w:tr w:rsidR="00E557FE" w:rsidRPr="003909A2" w14:paraId="1A9BBB02" w14:textId="77777777" w:rsidTr="00E557FE">
        <w:trPr>
          <w:trHeight w:val="567"/>
          <w:jc w:val="center"/>
        </w:trPr>
        <w:tc>
          <w:tcPr>
            <w:tcW w:w="567" w:type="dxa"/>
            <w:vAlign w:val="center"/>
          </w:tcPr>
          <w:p w14:paraId="4D4CDBFE" w14:textId="6726ED41" w:rsidR="00E557FE" w:rsidRPr="003909A2" w:rsidRDefault="00E557FE" w:rsidP="0050448B">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4.9</w:t>
            </w:r>
          </w:p>
        </w:tc>
        <w:tc>
          <w:tcPr>
            <w:tcW w:w="9918" w:type="dxa"/>
            <w:vAlign w:val="center"/>
          </w:tcPr>
          <w:p w14:paraId="18A07F09" w14:textId="4BF81109" w:rsidR="00E557FE" w:rsidRPr="003909A2" w:rsidRDefault="00E557FE" w:rsidP="008506A3">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Sandarinimas tarp staktos ir durų varčios – profilinė guma;</w:t>
            </w:r>
          </w:p>
        </w:tc>
      </w:tr>
      <w:tr w:rsidR="00E557FE" w:rsidRPr="003909A2" w14:paraId="6F4853CC" w14:textId="77777777" w:rsidTr="00E557FE">
        <w:trPr>
          <w:trHeight w:val="567"/>
          <w:jc w:val="center"/>
        </w:trPr>
        <w:tc>
          <w:tcPr>
            <w:tcW w:w="567" w:type="dxa"/>
            <w:vAlign w:val="center"/>
          </w:tcPr>
          <w:p w14:paraId="22CF1EB2" w14:textId="2BEA7A88"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4.10</w:t>
            </w:r>
          </w:p>
        </w:tc>
        <w:tc>
          <w:tcPr>
            <w:tcW w:w="9918" w:type="dxa"/>
            <w:vAlign w:val="center"/>
          </w:tcPr>
          <w:p w14:paraId="7ED95BB7" w14:textId="2C6C4692" w:rsidR="00E557FE" w:rsidRPr="003909A2" w:rsidRDefault="00E557FE" w:rsidP="0046771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Visų naujų durų vyriai ir jų tvirtinimo varžtai turi būti pagaminti iš nerūdijančio plieno;</w:t>
            </w:r>
          </w:p>
        </w:tc>
      </w:tr>
      <w:tr w:rsidR="00E557FE" w:rsidRPr="003909A2" w14:paraId="77CDC0E8" w14:textId="77777777" w:rsidTr="00E557FE">
        <w:trPr>
          <w:trHeight w:val="567"/>
          <w:jc w:val="center"/>
        </w:trPr>
        <w:tc>
          <w:tcPr>
            <w:tcW w:w="567" w:type="dxa"/>
            <w:vAlign w:val="center"/>
          </w:tcPr>
          <w:p w14:paraId="2DA46FE2" w14:textId="74F624C7"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4.11</w:t>
            </w:r>
          </w:p>
        </w:tc>
        <w:tc>
          <w:tcPr>
            <w:tcW w:w="9918" w:type="dxa"/>
            <w:vAlign w:val="center"/>
          </w:tcPr>
          <w:p w14:paraId="1864EB8C" w14:textId="79A8D763" w:rsidR="00E557FE" w:rsidRPr="003909A2" w:rsidRDefault="00E557FE" w:rsidP="0046771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Generatorių patalpos turi turėti efektyvią oro padavimo ir šalinimo sistemą, kad būtų užtikrintas pakankamas oro srautas variklio darbui ir aušinimui;</w:t>
            </w:r>
          </w:p>
        </w:tc>
      </w:tr>
      <w:tr w:rsidR="00E557FE" w:rsidRPr="003909A2" w14:paraId="63B2735C" w14:textId="77777777" w:rsidTr="00E557FE">
        <w:trPr>
          <w:trHeight w:val="567"/>
          <w:jc w:val="center"/>
        </w:trPr>
        <w:tc>
          <w:tcPr>
            <w:tcW w:w="567" w:type="dxa"/>
            <w:vAlign w:val="center"/>
          </w:tcPr>
          <w:p w14:paraId="2B6E7580" w14:textId="0AACFB23"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4.12</w:t>
            </w:r>
          </w:p>
        </w:tc>
        <w:tc>
          <w:tcPr>
            <w:tcW w:w="9918" w:type="dxa"/>
            <w:vAlign w:val="center"/>
          </w:tcPr>
          <w:p w14:paraId="479E74A9" w14:textId="4A8424AC" w:rsidR="00E557FE" w:rsidRPr="003909A2" w:rsidRDefault="00E557FE" w:rsidP="0046771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Generatorių patalpos turi turėti dyzelinio variklio išmetamųjų dujų šalinimo sistemą;</w:t>
            </w:r>
          </w:p>
        </w:tc>
      </w:tr>
      <w:tr w:rsidR="00E557FE" w:rsidRPr="003909A2" w14:paraId="75B8F71C" w14:textId="77777777" w:rsidTr="00E557FE">
        <w:trPr>
          <w:trHeight w:val="567"/>
          <w:jc w:val="center"/>
        </w:trPr>
        <w:tc>
          <w:tcPr>
            <w:tcW w:w="567" w:type="dxa"/>
            <w:vAlign w:val="center"/>
          </w:tcPr>
          <w:p w14:paraId="50006A56" w14:textId="034E920F"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4.13</w:t>
            </w:r>
          </w:p>
        </w:tc>
        <w:tc>
          <w:tcPr>
            <w:tcW w:w="9918" w:type="dxa"/>
            <w:vAlign w:val="center"/>
          </w:tcPr>
          <w:p w14:paraId="3AFC3DE2" w14:textId="1ACD1397" w:rsidR="00E557FE" w:rsidRPr="003909A2" w:rsidRDefault="00E557FE" w:rsidP="00D53623">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Generatorių patalpose turi būti įrengta apsauginė ir priešgaisrinė signalizacija. Apsauginės ir priešgaisrinės signalizacijos avariniai signalai turi būti integruoti į esamą nuotekų siurblinės apsaugos sistemą;</w:t>
            </w:r>
          </w:p>
        </w:tc>
      </w:tr>
      <w:tr w:rsidR="00E557FE" w:rsidRPr="003909A2" w14:paraId="23E5F8EC" w14:textId="77777777" w:rsidTr="00E557FE">
        <w:trPr>
          <w:trHeight w:val="567"/>
          <w:jc w:val="center"/>
        </w:trPr>
        <w:tc>
          <w:tcPr>
            <w:tcW w:w="567" w:type="dxa"/>
            <w:vAlign w:val="center"/>
          </w:tcPr>
          <w:p w14:paraId="53ECDBD7" w14:textId="25667F92"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4.14</w:t>
            </w:r>
          </w:p>
        </w:tc>
        <w:tc>
          <w:tcPr>
            <w:tcW w:w="9918" w:type="dxa"/>
            <w:vAlign w:val="center"/>
          </w:tcPr>
          <w:p w14:paraId="40BAABE2" w14:textId="1542E8B5" w:rsidR="00E557FE" w:rsidRPr="003909A2" w:rsidRDefault="00E557FE" w:rsidP="0046771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Generatorių patalpose turi būti įrengta apšvietimo instaliacija ir avarinio apšvietimo šviestuvas netoli generatoriaus valdymo pulto;</w:t>
            </w:r>
          </w:p>
        </w:tc>
      </w:tr>
      <w:tr w:rsidR="00E557FE" w:rsidRPr="003909A2" w14:paraId="4860F66E" w14:textId="77777777" w:rsidTr="00E557FE">
        <w:trPr>
          <w:trHeight w:val="567"/>
          <w:jc w:val="center"/>
        </w:trPr>
        <w:tc>
          <w:tcPr>
            <w:tcW w:w="567" w:type="dxa"/>
            <w:vAlign w:val="center"/>
          </w:tcPr>
          <w:p w14:paraId="488B2DEE" w14:textId="74C86DF8"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lastRenderedPageBreak/>
              <w:t>4.15</w:t>
            </w:r>
          </w:p>
        </w:tc>
        <w:tc>
          <w:tcPr>
            <w:tcW w:w="9918" w:type="dxa"/>
            <w:vAlign w:val="center"/>
          </w:tcPr>
          <w:p w14:paraId="1E6DE625" w14:textId="62671E5C" w:rsidR="00E557FE" w:rsidRPr="003909A2" w:rsidRDefault="00E557FE" w:rsidP="00D53623">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Tiekėjas turi pateikti pirkėjui 3 komplektus naujai įrengtų durų, kuro talpos ir generatoriaus valdymo pulto raktų;</w:t>
            </w:r>
          </w:p>
        </w:tc>
      </w:tr>
      <w:tr w:rsidR="00E557FE" w:rsidRPr="003909A2" w14:paraId="12B1DB60" w14:textId="77777777" w:rsidTr="00E557FE">
        <w:trPr>
          <w:trHeight w:val="1134"/>
          <w:jc w:val="center"/>
        </w:trPr>
        <w:tc>
          <w:tcPr>
            <w:tcW w:w="567" w:type="dxa"/>
            <w:vAlign w:val="center"/>
          </w:tcPr>
          <w:p w14:paraId="57021E3D" w14:textId="0B9F4147"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b/>
                <w:sz w:val="18"/>
                <w:szCs w:val="18"/>
              </w:rPr>
            </w:pPr>
            <w:bookmarkStart w:id="3" w:name="_Hlk119447334"/>
            <w:r w:rsidRPr="003909A2">
              <w:rPr>
                <w:rFonts w:asciiTheme="minorHAnsi" w:hAnsiTheme="minorHAnsi" w:cstheme="minorHAnsi"/>
                <w:b/>
                <w:sz w:val="18"/>
                <w:szCs w:val="18"/>
              </w:rPr>
              <w:t>5.</w:t>
            </w:r>
          </w:p>
        </w:tc>
        <w:tc>
          <w:tcPr>
            <w:tcW w:w="9918" w:type="dxa"/>
            <w:vAlign w:val="center"/>
          </w:tcPr>
          <w:p w14:paraId="074EDCCF" w14:textId="74E69080" w:rsidR="00E557FE" w:rsidRPr="003909A2" w:rsidRDefault="00E557FE" w:rsidP="0046771E">
            <w:pPr>
              <w:pStyle w:val="Pagrindinistekstas2"/>
              <w:tabs>
                <w:tab w:val="right" w:leader="underscore" w:pos="8280"/>
              </w:tabs>
              <w:spacing w:after="0" w:line="276" w:lineRule="auto"/>
              <w:ind w:right="279"/>
              <w:rPr>
                <w:rFonts w:asciiTheme="minorHAnsi" w:hAnsiTheme="minorHAnsi" w:cstheme="minorHAnsi"/>
                <w:b/>
                <w:sz w:val="20"/>
              </w:rPr>
            </w:pPr>
            <w:r w:rsidRPr="003909A2">
              <w:rPr>
                <w:rFonts w:asciiTheme="minorHAnsi" w:hAnsiTheme="minorHAnsi" w:cstheme="minorHAnsi"/>
                <w:b/>
                <w:sz w:val="20"/>
              </w:rPr>
              <w:t>Reikalavimai generatoriui</w:t>
            </w:r>
          </w:p>
        </w:tc>
      </w:tr>
      <w:bookmarkEnd w:id="3"/>
      <w:tr w:rsidR="00E557FE" w:rsidRPr="003909A2" w14:paraId="4B4B8D9F" w14:textId="77777777" w:rsidTr="00E557FE">
        <w:trPr>
          <w:trHeight w:val="567"/>
          <w:jc w:val="center"/>
        </w:trPr>
        <w:tc>
          <w:tcPr>
            <w:tcW w:w="567" w:type="dxa"/>
            <w:vAlign w:val="center"/>
          </w:tcPr>
          <w:p w14:paraId="4C399C36" w14:textId="1BD06940"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5.1</w:t>
            </w:r>
          </w:p>
        </w:tc>
        <w:tc>
          <w:tcPr>
            <w:tcW w:w="9918" w:type="dxa"/>
            <w:vAlign w:val="center"/>
          </w:tcPr>
          <w:p w14:paraId="592A8F25" w14:textId="75B88078"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rėmas turi būti pagamintas iš milteliniu būdu dažyto profilinio plieno;</w:t>
            </w:r>
          </w:p>
        </w:tc>
      </w:tr>
      <w:tr w:rsidR="00E557FE" w:rsidRPr="003909A2" w14:paraId="74398B9A" w14:textId="77777777" w:rsidTr="00E557FE">
        <w:trPr>
          <w:trHeight w:val="567"/>
          <w:jc w:val="center"/>
        </w:trPr>
        <w:tc>
          <w:tcPr>
            <w:tcW w:w="567" w:type="dxa"/>
            <w:vAlign w:val="center"/>
          </w:tcPr>
          <w:p w14:paraId="38C807E4" w14:textId="2B079EE3"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5.2</w:t>
            </w:r>
          </w:p>
        </w:tc>
        <w:tc>
          <w:tcPr>
            <w:tcW w:w="9918" w:type="dxa"/>
            <w:vAlign w:val="center"/>
          </w:tcPr>
          <w:p w14:paraId="6CE3924A" w14:textId="5FBC2970"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trike/>
                <w:sz w:val="20"/>
              </w:rPr>
            </w:pPr>
            <w:r w:rsidRPr="003909A2">
              <w:rPr>
                <w:rFonts w:asciiTheme="minorHAnsi" w:hAnsiTheme="minorHAnsi" w:cstheme="minorHAnsi"/>
                <w:sz w:val="20"/>
              </w:rPr>
              <w:t>Generatoriaus variklis turi būti pritaikytas naudoti standartinį EN590 dyzelinį kurą;</w:t>
            </w:r>
          </w:p>
        </w:tc>
      </w:tr>
      <w:tr w:rsidR="00E557FE" w:rsidRPr="003909A2" w14:paraId="36391B2C" w14:textId="77777777" w:rsidTr="00E557FE">
        <w:trPr>
          <w:trHeight w:val="567"/>
          <w:jc w:val="center"/>
        </w:trPr>
        <w:tc>
          <w:tcPr>
            <w:tcW w:w="567" w:type="dxa"/>
            <w:vAlign w:val="center"/>
          </w:tcPr>
          <w:p w14:paraId="2C84E029" w14:textId="705601E5"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5.3</w:t>
            </w:r>
          </w:p>
        </w:tc>
        <w:tc>
          <w:tcPr>
            <w:tcW w:w="9918" w:type="dxa"/>
            <w:vAlign w:val="center"/>
          </w:tcPr>
          <w:p w14:paraId="00983EBE" w14:textId="2A8660BB"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lang w:val="en-US"/>
              </w:rPr>
            </w:pPr>
            <w:r w:rsidRPr="003909A2">
              <w:rPr>
                <w:rFonts w:asciiTheme="minorHAnsi" w:hAnsiTheme="minorHAnsi" w:cstheme="minorHAnsi"/>
                <w:sz w:val="20"/>
              </w:rPr>
              <w:t xml:space="preserve">Generatoriaus  kuro talpos tūris turi talpinti kuro kiekį, kurio užtektų netrumpesniam kaip 24 val. generatoriaus darbui esant 100 </w:t>
            </w:r>
            <w:r w:rsidRPr="003909A2">
              <w:rPr>
                <w:rFonts w:asciiTheme="minorHAnsi" w:hAnsiTheme="minorHAnsi" w:cstheme="minorHAnsi"/>
                <w:sz w:val="20"/>
                <w:lang w:val="en-US"/>
              </w:rPr>
              <w:t xml:space="preserve">% </w:t>
            </w:r>
            <w:r w:rsidRPr="003909A2">
              <w:rPr>
                <w:rFonts w:asciiTheme="minorHAnsi" w:hAnsiTheme="minorHAnsi" w:cstheme="minorHAnsi"/>
                <w:sz w:val="20"/>
              </w:rPr>
              <w:t>apkrovimui</w:t>
            </w:r>
            <w:r w:rsidRPr="003909A2">
              <w:rPr>
                <w:rFonts w:asciiTheme="minorHAnsi" w:hAnsiTheme="minorHAnsi" w:cstheme="minorHAnsi"/>
                <w:sz w:val="20"/>
                <w:lang w:val="en-US"/>
              </w:rPr>
              <w:t xml:space="preserve">; </w:t>
            </w:r>
          </w:p>
        </w:tc>
      </w:tr>
      <w:tr w:rsidR="00E557FE" w:rsidRPr="003909A2" w14:paraId="73335FC8" w14:textId="77777777" w:rsidTr="00E557FE">
        <w:trPr>
          <w:trHeight w:val="567"/>
          <w:jc w:val="center"/>
        </w:trPr>
        <w:tc>
          <w:tcPr>
            <w:tcW w:w="567" w:type="dxa"/>
            <w:vAlign w:val="center"/>
          </w:tcPr>
          <w:p w14:paraId="152609B6" w14:textId="3D9622F9"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5.4</w:t>
            </w:r>
          </w:p>
        </w:tc>
        <w:tc>
          <w:tcPr>
            <w:tcW w:w="9918" w:type="dxa"/>
            <w:vAlign w:val="center"/>
          </w:tcPr>
          <w:p w14:paraId="6F4F49E8" w14:textId="6B0472C1"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Kuro užpildymo anga ir kuro talpos alsuoklis turi būti pritaikyti sklandžiam kuro pildymui su automatiškai neatsijungiančiu kuro pildymo „pistoletu“;</w:t>
            </w:r>
          </w:p>
        </w:tc>
      </w:tr>
      <w:tr w:rsidR="00E557FE" w:rsidRPr="003909A2" w14:paraId="6F7DD77E" w14:textId="77777777" w:rsidTr="00E557FE">
        <w:trPr>
          <w:trHeight w:val="567"/>
          <w:jc w:val="center"/>
        </w:trPr>
        <w:tc>
          <w:tcPr>
            <w:tcW w:w="567" w:type="dxa"/>
            <w:vAlign w:val="center"/>
          </w:tcPr>
          <w:p w14:paraId="3241D3C8" w14:textId="6C55EEFA"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5.5</w:t>
            </w:r>
          </w:p>
        </w:tc>
        <w:tc>
          <w:tcPr>
            <w:tcW w:w="9918" w:type="dxa"/>
            <w:vAlign w:val="center"/>
          </w:tcPr>
          <w:p w14:paraId="22667A3F" w14:textId="24B3490E"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Kuro talpos užpildymo anga turi turėti rakinamą kamštį;</w:t>
            </w:r>
          </w:p>
        </w:tc>
      </w:tr>
      <w:tr w:rsidR="00E557FE" w:rsidRPr="003909A2" w14:paraId="7C5154D2" w14:textId="77777777" w:rsidTr="00E557FE">
        <w:trPr>
          <w:trHeight w:val="567"/>
          <w:jc w:val="center"/>
        </w:trPr>
        <w:tc>
          <w:tcPr>
            <w:tcW w:w="567" w:type="dxa"/>
            <w:vAlign w:val="center"/>
          </w:tcPr>
          <w:p w14:paraId="4AA92260" w14:textId="305D097A"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5.6</w:t>
            </w:r>
          </w:p>
        </w:tc>
        <w:tc>
          <w:tcPr>
            <w:tcW w:w="9918" w:type="dxa"/>
            <w:vAlign w:val="center"/>
          </w:tcPr>
          <w:p w14:paraId="55989896" w14:textId="2B8C71C8"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trike/>
                <w:sz w:val="20"/>
              </w:rPr>
            </w:pPr>
            <w:r w:rsidRPr="003909A2">
              <w:rPr>
                <w:rFonts w:asciiTheme="minorHAnsi" w:hAnsiTheme="minorHAnsi" w:cstheme="minorHAnsi"/>
                <w:sz w:val="20"/>
              </w:rPr>
              <w:t>Generatoriaus eksploatacinių savybių klasė (įtampos ir dažnio nuokrypis staiga sumažėjus generatoriaus apkrovai nuo 100% iki 0% ir staiga padidėjus nuo 0% iki 60%) pagal standartą ISO 8528 turi būti neblogesnė kaip G2;</w:t>
            </w:r>
          </w:p>
        </w:tc>
      </w:tr>
      <w:tr w:rsidR="00E557FE" w:rsidRPr="003909A2" w14:paraId="00BB7EF1" w14:textId="77777777" w:rsidTr="00E557FE">
        <w:trPr>
          <w:trHeight w:val="567"/>
          <w:jc w:val="center"/>
        </w:trPr>
        <w:tc>
          <w:tcPr>
            <w:tcW w:w="567" w:type="dxa"/>
            <w:vAlign w:val="center"/>
          </w:tcPr>
          <w:p w14:paraId="26532E64" w14:textId="3052B556"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5.7</w:t>
            </w:r>
          </w:p>
        </w:tc>
        <w:tc>
          <w:tcPr>
            <w:tcW w:w="9918" w:type="dxa"/>
            <w:vAlign w:val="center"/>
          </w:tcPr>
          <w:p w14:paraId="60277816" w14:textId="79C347D6"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variklio aušinimo metodas – aušinimo skystis;</w:t>
            </w:r>
          </w:p>
        </w:tc>
      </w:tr>
      <w:tr w:rsidR="00E557FE" w:rsidRPr="003909A2" w14:paraId="35C7604A" w14:textId="77777777" w:rsidTr="00E557FE">
        <w:trPr>
          <w:trHeight w:val="567"/>
          <w:jc w:val="center"/>
        </w:trPr>
        <w:tc>
          <w:tcPr>
            <w:tcW w:w="567" w:type="dxa"/>
            <w:vAlign w:val="center"/>
          </w:tcPr>
          <w:p w14:paraId="3952A4DF" w14:textId="5FE7859F"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5.8</w:t>
            </w:r>
          </w:p>
        </w:tc>
        <w:tc>
          <w:tcPr>
            <w:tcW w:w="9918" w:type="dxa"/>
            <w:vAlign w:val="center"/>
          </w:tcPr>
          <w:p w14:paraId="328BDA0D" w14:textId="3E0B0F01"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atidirbusių dujų išmetimo vamzdis turi turėti apsaugą nuo lietaus vandens patekimo;</w:t>
            </w:r>
          </w:p>
        </w:tc>
      </w:tr>
      <w:tr w:rsidR="00E557FE" w:rsidRPr="003909A2" w14:paraId="4857094E" w14:textId="77777777" w:rsidTr="00E557FE">
        <w:trPr>
          <w:trHeight w:val="567"/>
          <w:jc w:val="center"/>
        </w:trPr>
        <w:tc>
          <w:tcPr>
            <w:tcW w:w="567" w:type="dxa"/>
            <w:vAlign w:val="center"/>
          </w:tcPr>
          <w:p w14:paraId="5FF3059A" w14:textId="58DB7607"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5.9</w:t>
            </w:r>
          </w:p>
        </w:tc>
        <w:tc>
          <w:tcPr>
            <w:tcW w:w="9918" w:type="dxa"/>
            <w:vAlign w:val="center"/>
          </w:tcPr>
          <w:p w14:paraId="092AC5E8" w14:textId="53A7CCC2"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trike/>
                <w:sz w:val="20"/>
              </w:rPr>
            </w:pPr>
            <w:r w:rsidRPr="003909A2">
              <w:rPr>
                <w:rFonts w:asciiTheme="minorHAnsi" w:hAnsiTheme="minorHAnsi" w:cstheme="minorHAnsi"/>
                <w:sz w:val="20"/>
              </w:rPr>
              <w:t>Generatoriaus variklio užvedimas – elektrinis starteris;</w:t>
            </w:r>
          </w:p>
        </w:tc>
      </w:tr>
      <w:tr w:rsidR="00E557FE" w:rsidRPr="003909A2" w14:paraId="13223C7E" w14:textId="77777777" w:rsidTr="00E557FE">
        <w:trPr>
          <w:trHeight w:val="567"/>
          <w:jc w:val="center"/>
        </w:trPr>
        <w:tc>
          <w:tcPr>
            <w:tcW w:w="567" w:type="dxa"/>
            <w:vAlign w:val="center"/>
          </w:tcPr>
          <w:p w14:paraId="7489E471" w14:textId="60A3C41B"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5.10</w:t>
            </w:r>
          </w:p>
        </w:tc>
        <w:tc>
          <w:tcPr>
            <w:tcW w:w="9918" w:type="dxa"/>
            <w:vAlign w:val="center"/>
          </w:tcPr>
          <w:p w14:paraId="690DB251" w14:textId="4A145CED"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valdymo įtampa - 24VDC arba 12VDC;</w:t>
            </w:r>
          </w:p>
        </w:tc>
      </w:tr>
      <w:tr w:rsidR="00E557FE" w:rsidRPr="003909A2" w14:paraId="4323488C" w14:textId="77777777" w:rsidTr="00E557FE">
        <w:trPr>
          <w:trHeight w:val="567"/>
          <w:jc w:val="center"/>
        </w:trPr>
        <w:tc>
          <w:tcPr>
            <w:tcW w:w="567" w:type="dxa"/>
            <w:vAlign w:val="center"/>
          </w:tcPr>
          <w:p w14:paraId="4E0CC0CA" w14:textId="2BF31573"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5.11</w:t>
            </w:r>
          </w:p>
        </w:tc>
        <w:tc>
          <w:tcPr>
            <w:tcW w:w="9918" w:type="dxa"/>
            <w:vAlign w:val="center"/>
          </w:tcPr>
          <w:p w14:paraId="5A4CDBD9" w14:textId="5F5E0FCF"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Generatorius turi turėti gamintojo numatytos talpos (Ah) ir maksimalios atiduodamos srovės (A) akumuliatorius;</w:t>
            </w:r>
          </w:p>
        </w:tc>
      </w:tr>
      <w:tr w:rsidR="00E557FE" w:rsidRPr="003909A2" w14:paraId="3FA4C5E1" w14:textId="77777777" w:rsidTr="00E557FE">
        <w:trPr>
          <w:trHeight w:val="567"/>
          <w:jc w:val="center"/>
        </w:trPr>
        <w:tc>
          <w:tcPr>
            <w:tcW w:w="567" w:type="dxa"/>
            <w:vAlign w:val="center"/>
          </w:tcPr>
          <w:p w14:paraId="47D43A3B" w14:textId="12A5E40F"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5.12</w:t>
            </w:r>
          </w:p>
        </w:tc>
        <w:tc>
          <w:tcPr>
            <w:tcW w:w="9918" w:type="dxa"/>
            <w:vAlign w:val="center"/>
          </w:tcPr>
          <w:p w14:paraId="33CABBB5" w14:textId="28518EE1"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Akumuliatorių atjungimui turi būti sumontuotas „masės“ jungiklis;</w:t>
            </w:r>
          </w:p>
        </w:tc>
      </w:tr>
      <w:tr w:rsidR="00E557FE" w:rsidRPr="003909A2" w14:paraId="530D8A51" w14:textId="77777777" w:rsidTr="00E557FE">
        <w:trPr>
          <w:trHeight w:val="567"/>
          <w:jc w:val="center"/>
        </w:trPr>
        <w:tc>
          <w:tcPr>
            <w:tcW w:w="567" w:type="dxa"/>
            <w:vAlign w:val="center"/>
          </w:tcPr>
          <w:p w14:paraId="34AA5DF0" w14:textId="57792488"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5.13</w:t>
            </w:r>
          </w:p>
        </w:tc>
        <w:tc>
          <w:tcPr>
            <w:tcW w:w="9918" w:type="dxa"/>
            <w:vAlign w:val="center"/>
          </w:tcPr>
          <w:p w14:paraId="06E28E6B" w14:textId="55505B40"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trike/>
                <w:sz w:val="20"/>
              </w:rPr>
            </w:pPr>
            <w:r w:rsidRPr="003909A2">
              <w:rPr>
                <w:rFonts w:asciiTheme="minorHAnsi" w:hAnsiTheme="minorHAnsi" w:cstheme="minorHAnsi"/>
                <w:sz w:val="20"/>
              </w:rPr>
              <w:t xml:space="preserve">Generatorius turi turėti gamintojo įdiegtą stacionarų ir integruotą akumuliatoriaus </w:t>
            </w:r>
            <w:proofErr w:type="spellStart"/>
            <w:r w:rsidRPr="003909A2">
              <w:rPr>
                <w:rFonts w:asciiTheme="minorHAnsi" w:hAnsiTheme="minorHAnsi" w:cstheme="minorHAnsi"/>
                <w:sz w:val="20"/>
              </w:rPr>
              <w:t>įkrovėją</w:t>
            </w:r>
            <w:proofErr w:type="spellEnd"/>
            <w:r w:rsidRPr="003909A2">
              <w:rPr>
                <w:rFonts w:asciiTheme="minorHAnsi" w:hAnsiTheme="minorHAnsi" w:cstheme="minorHAnsi"/>
                <w:sz w:val="20"/>
              </w:rPr>
              <w:t xml:space="preserve"> įkrovimui iš ~230V elektros tinklo. </w:t>
            </w:r>
          </w:p>
        </w:tc>
      </w:tr>
      <w:tr w:rsidR="00E557FE" w:rsidRPr="003909A2" w14:paraId="2AC9A015" w14:textId="77777777" w:rsidTr="00E557FE">
        <w:trPr>
          <w:trHeight w:val="1125"/>
          <w:jc w:val="center"/>
        </w:trPr>
        <w:tc>
          <w:tcPr>
            <w:tcW w:w="567" w:type="dxa"/>
            <w:vAlign w:val="center"/>
          </w:tcPr>
          <w:p w14:paraId="4B2E1D43" w14:textId="20476573"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5.14</w:t>
            </w:r>
          </w:p>
        </w:tc>
        <w:tc>
          <w:tcPr>
            <w:tcW w:w="9918" w:type="dxa"/>
            <w:vAlign w:val="center"/>
          </w:tcPr>
          <w:p w14:paraId="70845D1B" w14:textId="77777777"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Generatorius turi turėti valdymo bloką, kurio ekrane būtų rodoma:</w:t>
            </w:r>
          </w:p>
          <w:p w14:paraId="20F4DA8F" w14:textId="77777777" w:rsidR="00E557FE" w:rsidRPr="003909A2" w:rsidRDefault="00E557FE" w:rsidP="00E557FE">
            <w:pPr>
              <w:pStyle w:val="Pagrindinistekstas2"/>
              <w:numPr>
                <w:ilvl w:val="0"/>
                <w:numId w:val="1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visų fazių įtampa (V);</w:t>
            </w:r>
          </w:p>
          <w:p w14:paraId="6C715C44" w14:textId="77777777" w:rsidR="00E557FE" w:rsidRPr="003909A2" w:rsidRDefault="00E557FE" w:rsidP="00E557FE">
            <w:pPr>
              <w:pStyle w:val="Pagrindinistekstas2"/>
              <w:numPr>
                <w:ilvl w:val="0"/>
                <w:numId w:val="1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visų fazių srovė (A);</w:t>
            </w:r>
          </w:p>
          <w:p w14:paraId="53ED7F02" w14:textId="77777777" w:rsidR="00E557FE" w:rsidRPr="003909A2" w:rsidRDefault="00E557FE" w:rsidP="00E557FE">
            <w:pPr>
              <w:pStyle w:val="Pagrindinistekstas2"/>
              <w:numPr>
                <w:ilvl w:val="0"/>
                <w:numId w:val="1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vartojama elektros energijos galia (kW);</w:t>
            </w:r>
          </w:p>
          <w:p w14:paraId="592E558E" w14:textId="613140A2" w:rsidR="00E557FE" w:rsidRPr="003909A2" w:rsidRDefault="00E557FE" w:rsidP="00E557FE">
            <w:pPr>
              <w:pStyle w:val="Pagrindinistekstas2"/>
              <w:numPr>
                <w:ilvl w:val="0"/>
                <w:numId w:val="1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kuro lygis talpoje (</w:t>
            </w:r>
            <w:r w:rsidRPr="003909A2">
              <w:rPr>
                <w:rFonts w:asciiTheme="minorHAnsi" w:hAnsiTheme="minorHAnsi" w:cstheme="minorHAnsi"/>
                <w:sz w:val="20"/>
                <w:lang w:val="en-US"/>
              </w:rPr>
              <w:t xml:space="preserve">%), </w:t>
            </w:r>
            <w:r w:rsidRPr="003909A2">
              <w:rPr>
                <w:rFonts w:asciiTheme="minorHAnsi" w:hAnsiTheme="minorHAnsi" w:cstheme="minorHAnsi"/>
                <w:sz w:val="20"/>
              </w:rPr>
              <w:t>tikslumas</w:t>
            </w:r>
            <w:r w:rsidRPr="003909A2">
              <w:rPr>
                <w:rFonts w:asciiTheme="minorHAnsi" w:hAnsiTheme="minorHAnsi" w:cstheme="minorHAnsi"/>
                <w:sz w:val="20"/>
                <w:lang w:val="en-US"/>
              </w:rPr>
              <w:t xml:space="preserve"> ±5% </w:t>
            </w:r>
            <w:r w:rsidRPr="003909A2">
              <w:rPr>
                <w:rFonts w:asciiTheme="minorHAnsi" w:hAnsiTheme="minorHAnsi" w:cstheme="minorHAnsi"/>
                <w:sz w:val="20"/>
              </w:rPr>
              <w:t>nuo faktinio lygio;</w:t>
            </w:r>
          </w:p>
          <w:p w14:paraId="6194FCA7" w14:textId="77777777" w:rsidR="00E557FE" w:rsidRPr="003909A2" w:rsidRDefault="00E557FE" w:rsidP="00E557FE">
            <w:pPr>
              <w:pStyle w:val="Pagrindinistekstas2"/>
              <w:numPr>
                <w:ilvl w:val="0"/>
                <w:numId w:val="1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dirbtų valandų skaičius;</w:t>
            </w:r>
          </w:p>
          <w:p w14:paraId="432567A2" w14:textId="016E264A" w:rsidR="00E557FE" w:rsidRPr="003909A2" w:rsidRDefault="00E557FE" w:rsidP="00E557FE">
            <w:pPr>
              <w:pStyle w:val="Pagrindinistekstas2"/>
              <w:numPr>
                <w:ilvl w:val="0"/>
                <w:numId w:val="1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gedimų atmintis;</w:t>
            </w:r>
          </w:p>
        </w:tc>
      </w:tr>
      <w:tr w:rsidR="00E557FE" w:rsidRPr="003909A2" w14:paraId="7361A91C" w14:textId="77777777" w:rsidTr="00E557FE">
        <w:trPr>
          <w:trHeight w:val="3098"/>
          <w:jc w:val="center"/>
        </w:trPr>
        <w:tc>
          <w:tcPr>
            <w:tcW w:w="567" w:type="dxa"/>
            <w:vAlign w:val="center"/>
          </w:tcPr>
          <w:p w14:paraId="0F6E7198" w14:textId="7091998F"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5.15</w:t>
            </w:r>
          </w:p>
        </w:tc>
        <w:tc>
          <w:tcPr>
            <w:tcW w:w="9918" w:type="dxa"/>
          </w:tcPr>
          <w:p w14:paraId="19C72B68" w14:textId="77777777"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Generatorius turi turėti:</w:t>
            </w:r>
          </w:p>
          <w:p w14:paraId="37389B9E" w14:textId="77777777" w:rsidR="00E557FE" w:rsidRPr="003909A2" w:rsidRDefault="00E557FE" w:rsidP="00E557FE">
            <w:pPr>
              <w:pStyle w:val="Pagrindinistekstas2"/>
              <w:numPr>
                <w:ilvl w:val="0"/>
                <w:numId w:val="16"/>
              </w:numPr>
              <w:tabs>
                <w:tab w:val="right" w:leader="underscore" w:pos="8280"/>
              </w:tabs>
              <w:spacing w:line="276" w:lineRule="auto"/>
              <w:ind w:right="278"/>
              <w:contextualSpacing/>
              <w:jc w:val="both"/>
              <w:rPr>
                <w:rFonts w:asciiTheme="minorHAnsi" w:hAnsiTheme="minorHAnsi" w:cstheme="minorHAnsi"/>
                <w:sz w:val="20"/>
              </w:rPr>
            </w:pPr>
            <w:r w:rsidRPr="003909A2">
              <w:rPr>
                <w:rFonts w:asciiTheme="minorHAnsi" w:hAnsiTheme="minorHAnsi" w:cstheme="minorHAnsi"/>
                <w:sz w:val="20"/>
              </w:rPr>
              <w:t>automatinį įtampos reguliavimą;</w:t>
            </w:r>
          </w:p>
          <w:p w14:paraId="64FA6B3E" w14:textId="04104281" w:rsidR="00E557FE" w:rsidRPr="003909A2" w:rsidRDefault="00E557FE" w:rsidP="00E557FE">
            <w:pPr>
              <w:pStyle w:val="Pagrindinistekstas2"/>
              <w:numPr>
                <w:ilvl w:val="0"/>
                <w:numId w:val="16"/>
              </w:numPr>
              <w:tabs>
                <w:tab w:val="right" w:leader="underscore" w:pos="8280"/>
              </w:tabs>
              <w:spacing w:line="276" w:lineRule="auto"/>
              <w:ind w:right="278"/>
              <w:contextualSpacing/>
              <w:jc w:val="both"/>
              <w:rPr>
                <w:rFonts w:asciiTheme="minorHAnsi" w:hAnsiTheme="minorHAnsi" w:cstheme="minorHAnsi"/>
                <w:sz w:val="20"/>
              </w:rPr>
            </w:pPr>
            <w:r w:rsidRPr="003909A2">
              <w:rPr>
                <w:rFonts w:asciiTheme="minorHAnsi" w:hAnsiTheme="minorHAnsi" w:cstheme="minorHAnsi"/>
                <w:sz w:val="20"/>
              </w:rPr>
              <w:t>automatinį dažnio palaikymą ir apsaugą nuo dažnio svyravimų;</w:t>
            </w:r>
          </w:p>
          <w:p w14:paraId="74F8CA3F" w14:textId="4B9D38AE" w:rsidR="00E557FE" w:rsidRPr="003909A2" w:rsidRDefault="00E557FE" w:rsidP="00E557FE">
            <w:pPr>
              <w:pStyle w:val="Pagrindinistekstas2"/>
              <w:numPr>
                <w:ilvl w:val="0"/>
                <w:numId w:val="16"/>
              </w:numPr>
              <w:tabs>
                <w:tab w:val="right" w:leader="underscore" w:pos="8280"/>
              </w:tabs>
              <w:spacing w:line="276" w:lineRule="auto"/>
              <w:ind w:right="278"/>
              <w:contextualSpacing/>
              <w:jc w:val="both"/>
              <w:rPr>
                <w:rFonts w:asciiTheme="minorHAnsi" w:hAnsiTheme="minorHAnsi" w:cstheme="minorHAnsi"/>
                <w:sz w:val="20"/>
              </w:rPr>
            </w:pPr>
            <w:r w:rsidRPr="003909A2">
              <w:rPr>
                <w:rFonts w:asciiTheme="minorHAnsi" w:hAnsiTheme="minorHAnsi" w:cstheme="minorHAnsi"/>
                <w:sz w:val="20"/>
              </w:rPr>
              <w:t xml:space="preserve">automatinę aušinimo skysčio pašildymo sistemą, užtikrinančią generatoriaus paleidimą, esant minimaliai aplinkos temperatūrai, nurodytai punkte 3.1; </w:t>
            </w:r>
          </w:p>
          <w:p w14:paraId="75F1138B" w14:textId="77777777" w:rsidR="00E557FE" w:rsidRPr="003909A2" w:rsidRDefault="00E557FE" w:rsidP="00E557FE">
            <w:pPr>
              <w:pStyle w:val="Pagrindinistekstas2"/>
              <w:numPr>
                <w:ilvl w:val="0"/>
                <w:numId w:val="16"/>
              </w:numPr>
              <w:tabs>
                <w:tab w:val="right" w:leader="underscore" w:pos="8280"/>
              </w:tabs>
              <w:spacing w:line="276" w:lineRule="auto"/>
              <w:ind w:right="278"/>
              <w:contextualSpacing/>
              <w:jc w:val="both"/>
              <w:rPr>
                <w:rFonts w:asciiTheme="minorHAnsi" w:hAnsiTheme="minorHAnsi" w:cstheme="minorHAnsi"/>
                <w:sz w:val="20"/>
              </w:rPr>
            </w:pPr>
            <w:r w:rsidRPr="003909A2">
              <w:rPr>
                <w:rFonts w:asciiTheme="minorHAnsi" w:hAnsiTheme="minorHAnsi" w:cstheme="minorHAnsi"/>
                <w:sz w:val="20"/>
              </w:rPr>
              <w:t>apsaugą nuo alyvos trūkumo;</w:t>
            </w:r>
          </w:p>
          <w:p w14:paraId="3C87BC86" w14:textId="77777777" w:rsidR="00E557FE" w:rsidRPr="003909A2" w:rsidRDefault="00E557FE" w:rsidP="00E557FE">
            <w:pPr>
              <w:pStyle w:val="Pagrindinistekstas2"/>
              <w:numPr>
                <w:ilvl w:val="0"/>
                <w:numId w:val="16"/>
              </w:numPr>
              <w:tabs>
                <w:tab w:val="right" w:leader="underscore" w:pos="8280"/>
              </w:tabs>
              <w:spacing w:line="276" w:lineRule="auto"/>
              <w:ind w:right="278"/>
              <w:contextualSpacing/>
              <w:jc w:val="both"/>
              <w:rPr>
                <w:rFonts w:asciiTheme="minorHAnsi" w:hAnsiTheme="minorHAnsi" w:cstheme="minorHAnsi"/>
                <w:sz w:val="20"/>
              </w:rPr>
            </w:pPr>
            <w:r w:rsidRPr="003909A2">
              <w:rPr>
                <w:rFonts w:asciiTheme="minorHAnsi" w:hAnsiTheme="minorHAnsi" w:cstheme="minorHAnsi"/>
                <w:sz w:val="20"/>
              </w:rPr>
              <w:t>apsaugą nuo variklio perkaitimo;</w:t>
            </w:r>
          </w:p>
          <w:p w14:paraId="3E58326D" w14:textId="77777777" w:rsidR="00E557FE" w:rsidRPr="003909A2" w:rsidRDefault="00E557FE" w:rsidP="00E557FE">
            <w:pPr>
              <w:pStyle w:val="Pagrindinistekstas2"/>
              <w:numPr>
                <w:ilvl w:val="0"/>
                <w:numId w:val="16"/>
              </w:numPr>
              <w:tabs>
                <w:tab w:val="right" w:leader="underscore" w:pos="8280"/>
              </w:tabs>
              <w:spacing w:line="276" w:lineRule="auto"/>
              <w:ind w:right="278"/>
              <w:contextualSpacing/>
              <w:jc w:val="both"/>
              <w:rPr>
                <w:rFonts w:asciiTheme="minorHAnsi" w:hAnsiTheme="minorHAnsi" w:cstheme="minorHAnsi"/>
                <w:sz w:val="20"/>
              </w:rPr>
            </w:pPr>
            <w:r w:rsidRPr="003909A2">
              <w:rPr>
                <w:rFonts w:asciiTheme="minorHAnsi" w:hAnsiTheme="minorHAnsi" w:cstheme="minorHAnsi"/>
                <w:sz w:val="20"/>
              </w:rPr>
              <w:t xml:space="preserve">gedimo atveju - įspėjamąjį signalą ir automatinį išjungimą; </w:t>
            </w:r>
          </w:p>
          <w:p w14:paraId="28D5041C" w14:textId="59180458" w:rsidR="00E557FE" w:rsidRPr="003909A2" w:rsidRDefault="00E557FE" w:rsidP="00E557FE">
            <w:pPr>
              <w:pStyle w:val="Pagrindinistekstas2"/>
              <w:numPr>
                <w:ilvl w:val="0"/>
                <w:numId w:val="16"/>
              </w:numPr>
              <w:tabs>
                <w:tab w:val="right" w:leader="underscore" w:pos="8280"/>
              </w:tabs>
              <w:spacing w:line="276" w:lineRule="auto"/>
              <w:ind w:right="278"/>
              <w:contextualSpacing/>
              <w:jc w:val="both"/>
              <w:rPr>
                <w:rFonts w:asciiTheme="minorHAnsi" w:hAnsiTheme="minorHAnsi" w:cstheme="minorHAnsi"/>
                <w:sz w:val="20"/>
              </w:rPr>
            </w:pPr>
            <w:r w:rsidRPr="003909A2">
              <w:rPr>
                <w:rFonts w:asciiTheme="minorHAnsi" w:hAnsiTheme="minorHAnsi" w:cstheme="minorHAnsi"/>
                <w:sz w:val="20"/>
              </w:rPr>
              <w:t>avarinio stabdymo mygtuką;</w:t>
            </w:r>
          </w:p>
          <w:p w14:paraId="452CBC6E" w14:textId="77777777" w:rsidR="00E557FE" w:rsidRPr="003909A2" w:rsidRDefault="00E557FE" w:rsidP="00E557FE">
            <w:pPr>
              <w:pStyle w:val="Pagrindinistekstas2"/>
              <w:numPr>
                <w:ilvl w:val="0"/>
                <w:numId w:val="16"/>
              </w:numPr>
              <w:tabs>
                <w:tab w:val="right" w:leader="underscore" w:pos="8280"/>
              </w:tabs>
              <w:spacing w:after="0" w:line="276" w:lineRule="auto"/>
              <w:ind w:right="278"/>
              <w:contextualSpacing/>
              <w:jc w:val="both"/>
              <w:rPr>
                <w:rFonts w:asciiTheme="minorHAnsi" w:hAnsiTheme="minorHAnsi" w:cstheme="minorHAnsi"/>
                <w:sz w:val="20"/>
              </w:rPr>
            </w:pPr>
            <w:r w:rsidRPr="003909A2">
              <w:rPr>
                <w:rFonts w:asciiTheme="minorHAnsi" w:hAnsiTheme="minorHAnsi" w:cstheme="minorHAnsi"/>
                <w:sz w:val="20"/>
              </w:rPr>
              <w:t xml:space="preserve">atitinkamos galios elektros srovę ribojantį automatinį </w:t>
            </w:r>
            <w:proofErr w:type="spellStart"/>
            <w:r w:rsidRPr="003909A2">
              <w:rPr>
                <w:rFonts w:asciiTheme="minorHAnsi" w:hAnsiTheme="minorHAnsi" w:cstheme="minorHAnsi"/>
                <w:sz w:val="20"/>
              </w:rPr>
              <w:t>išjungėją</w:t>
            </w:r>
            <w:proofErr w:type="spellEnd"/>
            <w:r w:rsidRPr="003909A2">
              <w:rPr>
                <w:rFonts w:asciiTheme="minorHAnsi" w:hAnsiTheme="minorHAnsi" w:cstheme="minorHAnsi"/>
                <w:sz w:val="20"/>
              </w:rPr>
              <w:t>;</w:t>
            </w:r>
          </w:p>
          <w:p w14:paraId="1B08A0B9" w14:textId="0FA251A4" w:rsidR="00E557FE" w:rsidRPr="003909A2" w:rsidRDefault="00E557FE" w:rsidP="00E557FE">
            <w:pPr>
              <w:pStyle w:val="Pagrindinistekstas2"/>
              <w:numPr>
                <w:ilvl w:val="0"/>
                <w:numId w:val="16"/>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šynas varžtiniam kabelių prijungimui prie generatoriaus;</w:t>
            </w:r>
          </w:p>
        </w:tc>
      </w:tr>
      <w:tr w:rsidR="00E557FE" w:rsidRPr="003909A2" w14:paraId="49AAE642" w14:textId="77777777" w:rsidTr="00E557FE">
        <w:trPr>
          <w:trHeight w:val="620"/>
          <w:jc w:val="center"/>
        </w:trPr>
        <w:tc>
          <w:tcPr>
            <w:tcW w:w="567" w:type="dxa"/>
            <w:vAlign w:val="center"/>
          </w:tcPr>
          <w:p w14:paraId="45EDFEC9" w14:textId="4863CA55"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lastRenderedPageBreak/>
              <w:t>5.16</w:t>
            </w:r>
          </w:p>
        </w:tc>
        <w:tc>
          <w:tcPr>
            <w:tcW w:w="9918" w:type="dxa"/>
          </w:tcPr>
          <w:p w14:paraId="565434D1" w14:textId="56C535FE"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valdymo bloko ekranas su valdymo mygtukais ir avarinio stabdymo mygtukas turi būti įrengti lengvai prieinamoje, operatoriaus akių lygyje esančioje ir gerai matomoje vietoje;</w:t>
            </w:r>
          </w:p>
        </w:tc>
      </w:tr>
      <w:tr w:rsidR="00E557FE" w:rsidRPr="003909A2" w14:paraId="00DA38C3" w14:textId="77777777" w:rsidTr="00E557FE">
        <w:trPr>
          <w:trHeight w:val="567"/>
          <w:jc w:val="center"/>
        </w:trPr>
        <w:tc>
          <w:tcPr>
            <w:tcW w:w="567" w:type="dxa"/>
            <w:vAlign w:val="center"/>
          </w:tcPr>
          <w:p w14:paraId="081145E7" w14:textId="17324DE2"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5.17</w:t>
            </w:r>
          </w:p>
        </w:tc>
        <w:tc>
          <w:tcPr>
            <w:tcW w:w="9918" w:type="dxa"/>
            <w:vAlign w:val="center"/>
          </w:tcPr>
          <w:p w14:paraId="19B3682A" w14:textId="04F7A69B" w:rsidR="00E557FE" w:rsidRPr="003909A2" w:rsidRDefault="00E557FE" w:rsidP="00E557FE">
            <w:pPr>
              <w:pStyle w:val="Pagrindinistekstas2"/>
              <w:tabs>
                <w:tab w:val="right" w:leader="underscore" w:pos="8280"/>
              </w:tabs>
              <w:spacing w:after="0" w:line="276" w:lineRule="auto"/>
              <w:ind w:right="278"/>
              <w:contextualSpacing/>
              <w:jc w:val="both"/>
              <w:rPr>
                <w:rFonts w:asciiTheme="minorHAnsi" w:hAnsiTheme="minorHAnsi" w:cstheme="minorHAnsi"/>
                <w:sz w:val="20"/>
              </w:rPr>
            </w:pPr>
            <w:r w:rsidRPr="003909A2">
              <w:rPr>
                <w:rFonts w:asciiTheme="minorHAnsi" w:hAnsiTheme="minorHAnsi" w:cstheme="minorHAnsi"/>
                <w:sz w:val="20"/>
              </w:rPr>
              <w:t>Elektros generatoriai turi būti su nuolatinio magneto generatoriaus (PMG) sužadinimo sistema, sinchroniniai ir be sužadinimo šepetėlių;</w:t>
            </w:r>
          </w:p>
        </w:tc>
      </w:tr>
      <w:tr w:rsidR="00E557FE" w:rsidRPr="003909A2" w14:paraId="4ECF9267" w14:textId="77777777" w:rsidTr="00E557FE">
        <w:trPr>
          <w:trHeight w:val="567"/>
          <w:jc w:val="center"/>
        </w:trPr>
        <w:tc>
          <w:tcPr>
            <w:tcW w:w="567" w:type="dxa"/>
            <w:vAlign w:val="center"/>
          </w:tcPr>
          <w:p w14:paraId="48CC5D25" w14:textId="450B46BC"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5.18</w:t>
            </w:r>
          </w:p>
        </w:tc>
        <w:tc>
          <w:tcPr>
            <w:tcW w:w="9918" w:type="dxa"/>
            <w:vAlign w:val="center"/>
          </w:tcPr>
          <w:p w14:paraId="50BC7546" w14:textId="77777777"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Elektros generatoriaus charakteristika:</w:t>
            </w:r>
          </w:p>
          <w:p w14:paraId="68EBD99E" w14:textId="77777777" w:rsidR="00E557FE" w:rsidRPr="003909A2" w:rsidRDefault="00E557FE" w:rsidP="00E557FE">
            <w:pPr>
              <w:pStyle w:val="Pagrindinistekstas2"/>
              <w:tabs>
                <w:tab w:val="right" w:leader="underscore" w:pos="8280"/>
              </w:tabs>
              <w:spacing w:after="0" w:line="276" w:lineRule="auto"/>
              <w:ind w:left="720" w:right="279"/>
              <w:jc w:val="both"/>
              <w:rPr>
                <w:rFonts w:asciiTheme="minorHAnsi" w:hAnsiTheme="minorHAnsi" w:cstheme="minorHAnsi"/>
                <w:sz w:val="20"/>
              </w:rPr>
            </w:pPr>
            <w:r w:rsidRPr="003909A2">
              <w:rPr>
                <w:rFonts w:asciiTheme="minorHAnsi" w:hAnsiTheme="minorHAnsi" w:cstheme="minorHAnsi"/>
                <w:sz w:val="20"/>
              </w:rPr>
              <w:t>Fazių skaičius         – 3;</w:t>
            </w:r>
          </w:p>
          <w:p w14:paraId="3B085E69" w14:textId="77777777" w:rsidR="00E557FE" w:rsidRPr="003909A2" w:rsidRDefault="00E557FE" w:rsidP="00E557FE">
            <w:pPr>
              <w:pStyle w:val="Pagrindinistekstas2"/>
              <w:tabs>
                <w:tab w:val="right" w:leader="underscore" w:pos="8280"/>
              </w:tabs>
              <w:spacing w:after="0" w:line="276" w:lineRule="auto"/>
              <w:ind w:left="720" w:right="279"/>
              <w:jc w:val="both"/>
              <w:rPr>
                <w:rFonts w:asciiTheme="minorHAnsi" w:hAnsiTheme="minorHAnsi" w:cstheme="minorHAnsi"/>
                <w:sz w:val="20"/>
                <w:lang w:val="en-US"/>
              </w:rPr>
            </w:pPr>
            <w:r w:rsidRPr="003909A2">
              <w:rPr>
                <w:rFonts w:asciiTheme="minorHAnsi" w:hAnsiTheme="minorHAnsi" w:cstheme="minorHAnsi"/>
                <w:sz w:val="20"/>
              </w:rPr>
              <w:t>Dažnis                     – 50 Hz ±3</w:t>
            </w:r>
            <w:r w:rsidRPr="003909A2">
              <w:rPr>
                <w:rFonts w:asciiTheme="minorHAnsi" w:hAnsiTheme="minorHAnsi" w:cstheme="minorHAnsi"/>
                <w:sz w:val="20"/>
                <w:lang w:val="en-US"/>
              </w:rPr>
              <w:t>%;</w:t>
            </w:r>
          </w:p>
          <w:p w14:paraId="4B1ABE15" w14:textId="77777777" w:rsidR="00E557FE" w:rsidRPr="003909A2" w:rsidRDefault="00E557FE" w:rsidP="00E557FE">
            <w:pPr>
              <w:pStyle w:val="Pagrindinistekstas2"/>
              <w:tabs>
                <w:tab w:val="right" w:leader="underscore" w:pos="8280"/>
              </w:tabs>
              <w:spacing w:after="0" w:line="276" w:lineRule="auto"/>
              <w:ind w:left="720" w:right="279"/>
              <w:jc w:val="both"/>
              <w:rPr>
                <w:rFonts w:asciiTheme="minorHAnsi" w:hAnsiTheme="minorHAnsi" w:cstheme="minorHAnsi"/>
                <w:sz w:val="20"/>
                <w:lang w:val="en-US"/>
              </w:rPr>
            </w:pPr>
            <w:r w:rsidRPr="003909A2">
              <w:rPr>
                <w:rFonts w:asciiTheme="minorHAnsi" w:hAnsiTheme="minorHAnsi" w:cstheme="minorHAnsi"/>
                <w:sz w:val="20"/>
              </w:rPr>
              <w:t>Įtampa                     – 400/230V ±1,5</w:t>
            </w:r>
            <w:r w:rsidRPr="003909A2">
              <w:rPr>
                <w:rFonts w:asciiTheme="minorHAnsi" w:hAnsiTheme="minorHAnsi" w:cstheme="minorHAnsi"/>
                <w:sz w:val="20"/>
                <w:lang w:val="en-US"/>
              </w:rPr>
              <w:t>%;</w:t>
            </w:r>
          </w:p>
          <w:p w14:paraId="5BFB0099" w14:textId="48EE0C57" w:rsidR="00E557FE" w:rsidRPr="003909A2" w:rsidRDefault="00E557FE" w:rsidP="00E557FE">
            <w:pPr>
              <w:pStyle w:val="Pagrindinistekstas2"/>
              <w:tabs>
                <w:tab w:val="right" w:leader="underscore" w:pos="8280"/>
              </w:tabs>
              <w:spacing w:after="0" w:line="276" w:lineRule="auto"/>
              <w:ind w:left="720" w:right="279"/>
              <w:jc w:val="both"/>
              <w:rPr>
                <w:rFonts w:asciiTheme="minorHAnsi" w:hAnsiTheme="minorHAnsi" w:cstheme="minorHAnsi"/>
                <w:sz w:val="20"/>
                <w:lang w:val="en-US"/>
              </w:rPr>
            </w:pPr>
            <w:r w:rsidRPr="003909A2">
              <w:rPr>
                <w:rFonts w:asciiTheme="minorHAnsi" w:hAnsiTheme="minorHAnsi" w:cstheme="minorHAnsi"/>
                <w:sz w:val="20"/>
              </w:rPr>
              <w:t>Galios koeficientas</w:t>
            </w:r>
            <w:r w:rsidRPr="003909A2">
              <w:rPr>
                <w:rFonts w:asciiTheme="minorHAnsi" w:hAnsiTheme="minorHAnsi" w:cstheme="minorHAnsi"/>
                <w:sz w:val="20"/>
                <w:lang w:val="en-US"/>
              </w:rPr>
              <w:t xml:space="preserve">  – ne </w:t>
            </w:r>
            <w:r w:rsidRPr="003909A2">
              <w:rPr>
                <w:rFonts w:asciiTheme="minorHAnsi" w:hAnsiTheme="minorHAnsi" w:cstheme="minorHAnsi"/>
                <w:sz w:val="20"/>
              </w:rPr>
              <w:t>mažesnis kaip</w:t>
            </w:r>
            <w:r w:rsidRPr="003909A2">
              <w:rPr>
                <w:rFonts w:asciiTheme="minorHAnsi" w:hAnsiTheme="minorHAnsi" w:cstheme="minorHAnsi"/>
                <w:sz w:val="20"/>
                <w:lang w:val="en-US"/>
              </w:rPr>
              <w:t xml:space="preserve"> 0,8 </w:t>
            </w:r>
            <w:r w:rsidRPr="003909A2">
              <w:rPr>
                <w:rFonts w:asciiTheme="minorHAnsi" w:hAnsiTheme="minorHAnsi" w:cstheme="minorHAnsi"/>
                <w:sz w:val="20"/>
              </w:rPr>
              <w:t>esant nominaliam galingumui</w:t>
            </w:r>
            <w:r w:rsidRPr="003909A2">
              <w:rPr>
                <w:rFonts w:asciiTheme="minorHAnsi" w:hAnsiTheme="minorHAnsi" w:cstheme="minorHAnsi"/>
                <w:sz w:val="20"/>
                <w:lang w:val="en-US"/>
              </w:rPr>
              <w:t>;</w:t>
            </w:r>
          </w:p>
          <w:p w14:paraId="631E297C" w14:textId="079401CE" w:rsidR="00E557FE" w:rsidRPr="003909A2" w:rsidRDefault="00E557FE" w:rsidP="00E557FE">
            <w:pPr>
              <w:pStyle w:val="Pagrindinistekstas2"/>
              <w:tabs>
                <w:tab w:val="right" w:leader="underscore" w:pos="8280"/>
              </w:tabs>
              <w:spacing w:after="0" w:line="276" w:lineRule="auto"/>
              <w:ind w:left="691" w:right="278"/>
              <w:contextualSpacing/>
              <w:jc w:val="both"/>
              <w:rPr>
                <w:rFonts w:asciiTheme="minorHAnsi" w:hAnsiTheme="minorHAnsi" w:cstheme="minorHAnsi"/>
                <w:sz w:val="20"/>
              </w:rPr>
            </w:pPr>
            <w:r w:rsidRPr="003909A2">
              <w:rPr>
                <w:rFonts w:asciiTheme="minorHAnsi" w:hAnsiTheme="minorHAnsi" w:cstheme="minorHAnsi"/>
                <w:sz w:val="20"/>
              </w:rPr>
              <w:t xml:space="preserve"> Galia                        – turi atitikti 1.1 punkto reikalavimus;</w:t>
            </w:r>
          </w:p>
        </w:tc>
      </w:tr>
      <w:tr w:rsidR="00E557FE" w:rsidRPr="003909A2" w14:paraId="0FB84C38" w14:textId="77777777" w:rsidTr="00E557FE">
        <w:trPr>
          <w:trHeight w:val="567"/>
          <w:jc w:val="center"/>
        </w:trPr>
        <w:tc>
          <w:tcPr>
            <w:tcW w:w="567" w:type="dxa"/>
            <w:vAlign w:val="center"/>
          </w:tcPr>
          <w:p w14:paraId="4EC02F2F" w14:textId="44861B78"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5.19</w:t>
            </w:r>
          </w:p>
        </w:tc>
        <w:tc>
          <w:tcPr>
            <w:tcW w:w="9918" w:type="dxa"/>
            <w:vAlign w:val="center"/>
          </w:tcPr>
          <w:p w14:paraId="3DDF0D92" w14:textId="4D9C8D33"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Elektros generatorius turi turėti ne mažesnę kaip IP-23 apsaugos klasę;</w:t>
            </w:r>
          </w:p>
        </w:tc>
      </w:tr>
      <w:tr w:rsidR="00E557FE" w:rsidRPr="003909A2" w14:paraId="5C24476B" w14:textId="77777777" w:rsidTr="00E557FE">
        <w:trPr>
          <w:trHeight w:val="567"/>
          <w:jc w:val="center"/>
        </w:trPr>
        <w:tc>
          <w:tcPr>
            <w:tcW w:w="567" w:type="dxa"/>
            <w:vAlign w:val="center"/>
          </w:tcPr>
          <w:p w14:paraId="2C50B70B" w14:textId="61575E86"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5.20</w:t>
            </w:r>
          </w:p>
        </w:tc>
        <w:tc>
          <w:tcPr>
            <w:tcW w:w="9918" w:type="dxa"/>
            <w:vAlign w:val="center"/>
          </w:tcPr>
          <w:p w14:paraId="2F8AEB67" w14:textId="020CB4F1"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lang w:val="en-US"/>
              </w:rPr>
            </w:pPr>
            <w:r w:rsidRPr="003909A2">
              <w:rPr>
                <w:rFonts w:asciiTheme="minorHAnsi" w:hAnsiTheme="minorHAnsi" w:cstheme="minorHAnsi"/>
                <w:sz w:val="20"/>
              </w:rPr>
              <w:t>Elektros generatoriaus apvijos turi būti atsparios drėgmės poveikiui;</w:t>
            </w:r>
          </w:p>
        </w:tc>
      </w:tr>
      <w:tr w:rsidR="00E557FE" w:rsidRPr="003909A2" w14:paraId="55140144" w14:textId="77777777" w:rsidTr="00E557FE">
        <w:trPr>
          <w:trHeight w:val="567"/>
          <w:jc w:val="center"/>
        </w:trPr>
        <w:tc>
          <w:tcPr>
            <w:tcW w:w="567" w:type="dxa"/>
            <w:vAlign w:val="center"/>
          </w:tcPr>
          <w:p w14:paraId="0080A54A" w14:textId="6D9DC0A6"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5.21</w:t>
            </w:r>
          </w:p>
        </w:tc>
        <w:tc>
          <w:tcPr>
            <w:tcW w:w="9918" w:type="dxa"/>
            <w:vAlign w:val="center"/>
          </w:tcPr>
          <w:p w14:paraId="6251CAA4" w14:textId="068B5883"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lang w:val="en-US"/>
              </w:rPr>
            </w:pPr>
            <w:r w:rsidRPr="003909A2">
              <w:rPr>
                <w:rFonts w:asciiTheme="minorHAnsi" w:hAnsiTheme="minorHAnsi" w:cstheme="minorHAnsi"/>
                <w:sz w:val="20"/>
              </w:rPr>
              <w:t>Elektros generatoriaus apvijų izoliacijos klasė turi būti ne blogesnė kaip H;</w:t>
            </w:r>
          </w:p>
        </w:tc>
      </w:tr>
      <w:tr w:rsidR="00E557FE" w:rsidRPr="003909A2" w14:paraId="3BD23067" w14:textId="77777777" w:rsidTr="00E557FE">
        <w:trPr>
          <w:trHeight w:val="567"/>
          <w:jc w:val="center"/>
        </w:trPr>
        <w:tc>
          <w:tcPr>
            <w:tcW w:w="567" w:type="dxa"/>
            <w:vAlign w:val="center"/>
          </w:tcPr>
          <w:p w14:paraId="4D578660" w14:textId="4EB1A95F"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5.22</w:t>
            </w:r>
          </w:p>
        </w:tc>
        <w:tc>
          <w:tcPr>
            <w:tcW w:w="9918" w:type="dxa"/>
            <w:vAlign w:val="center"/>
          </w:tcPr>
          <w:p w14:paraId="533EA166" w14:textId="6354B5F7" w:rsidR="00E557FE" w:rsidRPr="003909A2" w:rsidRDefault="00E557FE" w:rsidP="00E557FE">
            <w:pPr>
              <w:tabs>
                <w:tab w:val="right" w:leader="underscore" w:pos="8280"/>
              </w:tabs>
              <w:spacing w:line="276" w:lineRule="auto"/>
              <w:ind w:right="279" w:hanging="48"/>
              <w:jc w:val="both"/>
              <w:rPr>
                <w:rFonts w:asciiTheme="minorHAnsi" w:hAnsiTheme="minorHAnsi" w:cstheme="minorHAnsi"/>
                <w:szCs w:val="20"/>
              </w:rPr>
            </w:pPr>
            <w:r w:rsidRPr="003909A2">
              <w:rPr>
                <w:rFonts w:asciiTheme="minorHAnsi" w:hAnsiTheme="minorHAnsi" w:cstheme="minorHAnsi"/>
              </w:rPr>
              <w:t xml:space="preserve"> </w:t>
            </w:r>
            <w:r w:rsidRPr="003909A2">
              <w:rPr>
                <w:rFonts w:asciiTheme="minorHAnsi" w:hAnsiTheme="minorHAnsi" w:cstheme="minorHAnsi"/>
                <w:szCs w:val="20"/>
              </w:rPr>
              <w:t xml:space="preserve">Nuotekų siurblinių Nr.17 ir Nr.30 70 kW generatorių prijungimui prie siurblinių 0,4 </w:t>
            </w:r>
            <w:proofErr w:type="spellStart"/>
            <w:r w:rsidRPr="003909A2">
              <w:rPr>
                <w:rFonts w:asciiTheme="minorHAnsi" w:hAnsiTheme="minorHAnsi" w:cstheme="minorHAnsi"/>
                <w:szCs w:val="20"/>
              </w:rPr>
              <w:t>kV</w:t>
            </w:r>
            <w:proofErr w:type="spellEnd"/>
            <w:r w:rsidRPr="003909A2">
              <w:rPr>
                <w:rFonts w:asciiTheme="minorHAnsi" w:hAnsiTheme="minorHAnsi" w:cstheme="minorHAnsi"/>
                <w:szCs w:val="20"/>
              </w:rPr>
              <w:t xml:space="preserve"> skirstyklų šynų turi būti sumontuoti automatiniai jungikliai su elektrine pavara, kurių:</w:t>
            </w:r>
          </w:p>
          <w:p w14:paraId="24C2B9E5" w14:textId="77777777" w:rsidR="00E557FE" w:rsidRPr="003909A2" w:rsidRDefault="00E557FE" w:rsidP="00E557FE">
            <w:pPr>
              <w:widowControl/>
              <w:tabs>
                <w:tab w:val="right" w:leader="underscore" w:pos="8280"/>
              </w:tabs>
              <w:autoSpaceDE/>
              <w:autoSpaceDN/>
              <w:adjustRightInd/>
              <w:spacing w:line="276" w:lineRule="auto"/>
              <w:ind w:right="279" w:firstLine="694"/>
              <w:jc w:val="both"/>
              <w:rPr>
                <w:rFonts w:asciiTheme="minorHAnsi" w:hAnsiTheme="minorHAnsi" w:cstheme="minorHAnsi"/>
                <w:szCs w:val="20"/>
              </w:rPr>
            </w:pPr>
            <w:r w:rsidRPr="003909A2">
              <w:rPr>
                <w:rFonts w:asciiTheme="minorHAnsi" w:hAnsiTheme="minorHAnsi" w:cstheme="minorHAnsi"/>
                <w:szCs w:val="20"/>
              </w:rPr>
              <w:t>Polių skaičius                            – 3 (L1-L2-L3);</w:t>
            </w:r>
          </w:p>
          <w:p w14:paraId="5D6258FC" w14:textId="0EB6EEDF" w:rsidR="00E557FE" w:rsidRPr="003909A2" w:rsidRDefault="00E557FE" w:rsidP="00E557FE">
            <w:pPr>
              <w:widowControl/>
              <w:tabs>
                <w:tab w:val="right" w:leader="underscore" w:pos="8280"/>
              </w:tabs>
              <w:autoSpaceDE/>
              <w:autoSpaceDN/>
              <w:adjustRightInd/>
              <w:spacing w:line="276" w:lineRule="auto"/>
              <w:ind w:right="279" w:firstLine="694"/>
              <w:jc w:val="both"/>
              <w:rPr>
                <w:rFonts w:asciiTheme="minorHAnsi" w:hAnsiTheme="minorHAnsi" w:cstheme="minorHAnsi"/>
                <w:szCs w:val="20"/>
              </w:rPr>
            </w:pPr>
            <w:r w:rsidRPr="003909A2">
              <w:rPr>
                <w:rFonts w:asciiTheme="minorHAnsi" w:hAnsiTheme="minorHAnsi" w:cstheme="minorHAnsi"/>
                <w:szCs w:val="20"/>
              </w:rPr>
              <w:t>Vardinė srovė                            – ne mažesnė kaip 140 A;</w:t>
            </w:r>
          </w:p>
          <w:p w14:paraId="20FCB0BD" w14:textId="77777777" w:rsidR="00E557FE" w:rsidRPr="003909A2" w:rsidRDefault="00E557FE" w:rsidP="00E557FE">
            <w:pPr>
              <w:widowControl/>
              <w:tabs>
                <w:tab w:val="right" w:leader="underscore" w:pos="8280"/>
              </w:tabs>
              <w:autoSpaceDE/>
              <w:autoSpaceDN/>
              <w:adjustRightInd/>
              <w:spacing w:line="276" w:lineRule="auto"/>
              <w:ind w:right="279" w:firstLine="694"/>
              <w:jc w:val="both"/>
              <w:rPr>
                <w:rFonts w:asciiTheme="minorHAnsi" w:hAnsiTheme="minorHAnsi" w:cstheme="minorHAnsi"/>
                <w:szCs w:val="20"/>
              </w:rPr>
            </w:pPr>
            <w:r w:rsidRPr="003909A2">
              <w:rPr>
                <w:rFonts w:asciiTheme="minorHAnsi" w:hAnsiTheme="minorHAnsi" w:cstheme="minorHAnsi"/>
                <w:szCs w:val="20"/>
              </w:rPr>
              <w:t>Vardinė izoliacijos įtampa         – ne mažesnė kaip 1000 V;</w:t>
            </w:r>
          </w:p>
          <w:p w14:paraId="1914F96F" w14:textId="1072F57D" w:rsidR="00E557FE" w:rsidRPr="003909A2" w:rsidRDefault="00E557FE" w:rsidP="00E557FE">
            <w:pPr>
              <w:widowControl/>
              <w:tabs>
                <w:tab w:val="right" w:leader="underscore" w:pos="8280"/>
              </w:tabs>
              <w:autoSpaceDE/>
              <w:autoSpaceDN/>
              <w:adjustRightInd/>
              <w:spacing w:line="276" w:lineRule="auto"/>
              <w:ind w:right="279" w:firstLine="694"/>
              <w:jc w:val="both"/>
              <w:rPr>
                <w:rFonts w:asciiTheme="minorHAnsi" w:hAnsiTheme="minorHAnsi" w:cstheme="minorHAnsi"/>
                <w:szCs w:val="20"/>
              </w:rPr>
            </w:pPr>
            <w:r w:rsidRPr="003909A2">
              <w:rPr>
                <w:rFonts w:asciiTheme="minorHAnsi" w:hAnsiTheme="minorHAnsi" w:cstheme="minorHAnsi"/>
                <w:szCs w:val="20"/>
              </w:rPr>
              <w:t xml:space="preserve">Atsparumas impulsinei įtampai – ne mažesnis kaip 10 </w:t>
            </w:r>
            <w:proofErr w:type="spellStart"/>
            <w:r w:rsidRPr="003909A2">
              <w:rPr>
                <w:rFonts w:asciiTheme="minorHAnsi" w:hAnsiTheme="minorHAnsi" w:cstheme="minorHAnsi"/>
                <w:szCs w:val="20"/>
              </w:rPr>
              <w:t>kV</w:t>
            </w:r>
            <w:proofErr w:type="spellEnd"/>
            <w:r w:rsidRPr="003909A2">
              <w:rPr>
                <w:rFonts w:asciiTheme="minorHAnsi" w:hAnsiTheme="minorHAnsi" w:cstheme="minorHAnsi"/>
                <w:szCs w:val="20"/>
              </w:rPr>
              <w:t>;</w:t>
            </w:r>
          </w:p>
          <w:p w14:paraId="54B1E8B2" w14:textId="77777777" w:rsidR="00E557FE" w:rsidRPr="003909A2" w:rsidRDefault="00E557FE" w:rsidP="00E557FE">
            <w:pPr>
              <w:widowControl/>
              <w:tabs>
                <w:tab w:val="right" w:leader="underscore" w:pos="8280"/>
              </w:tabs>
              <w:autoSpaceDE/>
              <w:autoSpaceDN/>
              <w:adjustRightInd/>
              <w:spacing w:line="276" w:lineRule="auto"/>
              <w:ind w:right="279" w:firstLine="694"/>
              <w:jc w:val="both"/>
              <w:rPr>
                <w:rFonts w:asciiTheme="minorHAnsi" w:hAnsiTheme="minorHAnsi" w:cstheme="minorHAnsi"/>
                <w:szCs w:val="20"/>
              </w:rPr>
            </w:pPr>
            <w:r w:rsidRPr="003909A2">
              <w:rPr>
                <w:rFonts w:asciiTheme="minorHAnsi" w:hAnsiTheme="minorHAnsi" w:cstheme="minorHAnsi"/>
                <w:szCs w:val="20"/>
              </w:rPr>
              <w:t xml:space="preserve">Valdymas                                   – automatinis (ARĮ signalai) / rankinis               </w:t>
            </w:r>
          </w:p>
          <w:p w14:paraId="4838D88B" w14:textId="77777777" w:rsidR="00E557FE" w:rsidRPr="003909A2" w:rsidRDefault="00E557FE" w:rsidP="00E557FE">
            <w:pPr>
              <w:widowControl/>
              <w:tabs>
                <w:tab w:val="right" w:leader="underscore" w:pos="8280"/>
              </w:tabs>
              <w:autoSpaceDE/>
              <w:autoSpaceDN/>
              <w:adjustRightInd/>
              <w:spacing w:line="276" w:lineRule="auto"/>
              <w:ind w:right="279" w:firstLine="694"/>
              <w:jc w:val="both"/>
              <w:rPr>
                <w:rFonts w:asciiTheme="minorHAnsi" w:hAnsiTheme="minorHAnsi" w:cstheme="minorHAnsi"/>
                <w:szCs w:val="20"/>
              </w:rPr>
            </w:pPr>
            <w:r w:rsidRPr="003909A2">
              <w:rPr>
                <w:rFonts w:asciiTheme="minorHAnsi" w:hAnsiTheme="minorHAnsi" w:cstheme="minorHAnsi"/>
                <w:szCs w:val="20"/>
              </w:rPr>
              <w:t xml:space="preserve">                                                      (automatinio jungiklio mygtukais);</w:t>
            </w:r>
          </w:p>
          <w:p w14:paraId="47D82B35" w14:textId="77777777" w:rsidR="00E557FE" w:rsidRPr="003909A2" w:rsidRDefault="00E557FE" w:rsidP="00E557FE">
            <w:pPr>
              <w:widowControl/>
              <w:tabs>
                <w:tab w:val="right" w:leader="underscore" w:pos="8280"/>
              </w:tabs>
              <w:autoSpaceDE/>
              <w:autoSpaceDN/>
              <w:adjustRightInd/>
              <w:spacing w:line="276" w:lineRule="auto"/>
              <w:ind w:right="279" w:firstLine="0"/>
              <w:jc w:val="both"/>
              <w:rPr>
                <w:rFonts w:asciiTheme="minorHAnsi" w:hAnsiTheme="minorHAnsi" w:cstheme="minorHAnsi"/>
                <w:szCs w:val="20"/>
              </w:rPr>
            </w:pPr>
            <w:r w:rsidRPr="003909A2">
              <w:rPr>
                <w:rFonts w:asciiTheme="minorHAnsi" w:hAnsiTheme="minorHAnsi" w:cstheme="minorHAnsi"/>
                <w:szCs w:val="20"/>
              </w:rPr>
              <w:t xml:space="preserve">Automatinis jungiklis su elektrine pavara turi būti montuojamas 0,4 </w:t>
            </w:r>
            <w:proofErr w:type="spellStart"/>
            <w:r w:rsidRPr="003909A2">
              <w:rPr>
                <w:rFonts w:asciiTheme="minorHAnsi" w:hAnsiTheme="minorHAnsi" w:cstheme="minorHAnsi"/>
                <w:szCs w:val="20"/>
              </w:rPr>
              <w:t>kV</w:t>
            </w:r>
            <w:proofErr w:type="spellEnd"/>
            <w:r w:rsidRPr="003909A2">
              <w:rPr>
                <w:rFonts w:asciiTheme="minorHAnsi" w:hAnsiTheme="minorHAnsi" w:cstheme="minorHAnsi"/>
                <w:szCs w:val="20"/>
              </w:rPr>
              <w:t xml:space="preserve"> skirstykloje, ant grindų pastatomame ar ant sienos pritvirtintame plieniniame skyde, kurio:</w:t>
            </w:r>
          </w:p>
          <w:p w14:paraId="4AFE5A82" w14:textId="77777777" w:rsidR="00E557FE" w:rsidRPr="003909A2" w:rsidRDefault="00E557FE" w:rsidP="00E557FE">
            <w:pPr>
              <w:widowControl/>
              <w:tabs>
                <w:tab w:val="right" w:leader="underscore" w:pos="8280"/>
              </w:tabs>
              <w:autoSpaceDE/>
              <w:autoSpaceDN/>
              <w:adjustRightInd/>
              <w:spacing w:line="276" w:lineRule="auto"/>
              <w:ind w:right="279" w:firstLine="0"/>
              <w:jc w:val="both"/>
              <w:rPr>
                <w:rFonts w:asciiTheme="minorHAnsi" w:hAnsiTheme="minorHAnsi" w:cstheme="minorHAnsi"/>
                <w:szCs w:val="20"/>
              </w:rPr>
            </w:pPr>
            <w:r w:rsidRPr="003909A2">
              <w:rPr>
                <w:rFonts w:asciiTheme="minorHAnsi" w:hAnsiTheme="minorHAnsi" w:cstheme="minorHAnsi"/>
                <w:szCs w:val="20"/>
              </w:rPr>
              <w:t>Apsaugos laipsnis – ne mažesnis kaip IP55;</w:t>
            </w:r>
          </w:p>
          <w:p w14:paraId="1AE3074B" w14:textId="77777777" w:rsidR="00E557FE" w:rsidRPr="003909A2" w:rsidRDefault="00E557FE" w:rsidP="00E557FE">
            <w:pPr>
              <w:widowControl/>
              <w:tabs>
                <w:tab w:val="right" w:leader="underscore" w:pos="8280"/>
              </w:tabs>
              <w:autoSpaceDE/>
              <w:autoSpaceDN/>
              <w:adjustRightInd/>
              <w:spacing w:line="276" w:lineRule="auto"/>
              <w:ind w:right="279" w:firstLine="0"/>
              <w:jc w:val="both"/>
              <w:rPr>
                <w:rFonts w:asciiTheme="minorHAnsi" w:hAnsiTheme="minorHAnsi" w:cstheme="minorHAnsi"/>
                <w:szCs w:val="20"/>
              </w:rPr>
            </w:pPr>
            <w:r w:rsidRPr="003909A2">
              <w:rPr>
                <w:rFonts w:asciiTheme="minorHAnsi" w:hAnsiTheme="minorHAnsi" w:cstheme="minorHAnsi"/>
                <w:szCs w:val="20"/>
              </w:rPr>
              <w:t>Mechaninis atsparumas – ne mažesnis kaip IK08;</w:t>
            </w:r>
          </w:p>
          <w:p w14:paraId="129B8876" w14:textId="77777777" w:rsidR="00E557FE" w:rsidRPr="003909A2" w:rsidRDefault="00E557FE" w:rsidP="00E557FE">
            <w:pPr>
              <w:widowControl/>
              <w:tabs>
                <w:tab w:val="right" w:leader="underscore" w:pos="8280"/>
              </w:tabs>
              <w:autoSpaceDE/>
              <w:autoSpaceDN/>
              <w:adjustRightInd/>
              <w:spacing w:line="276" w:lineRule="auto"/>
              <w:ind w:right="279" w:firstLine="0"/>
              <w:jc w:val="both"/>
              <w:rPr>
                <w:rFonts w:asciiTheme="minorHAnsi" w:hAnsiTheme="minorHAnsi" w:cstheme="minorHAnsi"/>
                <w:szCs w:val="20"/>
              </w:rPr>
            </w:pPr>
            <w:r w:rsidRPr="003909A2">
              <w:rPr>
                <w:rFonts w:asciiTheme="minorHAnsi" w:hAnsiTheme="minorHAnsi" w:cstheme="minorHAnsi"/>
                <w:szCs w:val="20"/>
              </w:rPr>
              <w:t>Dažymas – miltelinis būdas;</w:t>
            </w:r>
          </w:p>
          <w:p w14:paraId="73CEE3E4" w14:textId="77777777" w:rsidR="00E557FE" w:rsidRPr="003909A2" w:rsidRDefault="00E557FE" w:rsidP="00E557FE">
            <w:pPr>
              <w:widowControl/>
              <w:tabs>
                <w:tab w:val="right" w:leader="underscore" w:pos="8280"/>
              </w:tabs>
              <w:autoSpaceDE/>
              <w:autoSpaceDN/>
              <w:adjustRightInd/>
              <w:spacing w:line="276" w:lineRule="auto"/>
              <w:ind w:right="279" w:firstLine="0"/>
              <w:jc w:val="both"/>
              <w:rPr>
                <w:rFonts w:asciiTheme="minorHAnsi" w:hAnsiTheme="minorHAnsi" w:cstheme="minorHAnsi"/>
                <w:szCs w:val="20"/>
              </w:rPr>
            </w:pPr>
            <w:r w:rsidRPr="003909A2">
              <w:rPr>
                <w:rFonts w:asciiTheme="minorHAnsi" w:hAnsiTheme="minorHAnsi" w:cstheme="minorHAnsi"/>
                <w:szCs w:val="20"/>
              </w:rPr>
              <w:t xml:space="preserve">Spalva – artima esamai 0,4 </w:t>
            </w:r>
            <w:proofErr w:type="spellStart"/>
            <w:r w:rsidRPr="003909A2">
              <w:rPr>
                <w:rFonts w:asciiTheme="minorHAnsi" w:hAnsiTheme="minorHAnsi" w:cstheme="minorHAnsi"/>
                <w:szCs w:val="20"/>
              </w:rPr>
              <w:t>kV</w:t>
            </w:r>
            <w:proofErr w:type="spellEnd"/>
            <w:r w:rsidRPr="003909A2">
              <w:rPr>
                <w:rFonts w:asciiTheme="minorHAnsi" w:hAnsiTheme="minorHAnsi" w:cstheme="minorHAnsi"/>
                <w:szCs w:val="20"/>
              </w:rPr>
              <w:t xml:space="preserve"> skirstyklos skydų spalvai;</w:t>
            </w:r>
          </w:p>
          <w:p w14:paraId="6309978A" w14:textId="77777777" w:rsidR="00E557FE" w:rsidRPr="003909A2" w:rsidRDefault="00E557FE" w:rsidP="00E557FE">
            <w:pPr>
              <w:widowControl/>
              <w:tabs>
                <w:tab w:val="right" w:leader="underscore" w:pos="8280"/>
              </w:tabs>
              <w:autoSpaceDE/>
              <w:autoSpaceDN/>
              <w:adjustRightInd/>
              <w:spacing w:line="276" w:lineRule="auto"/>
              <w:ind w:right="279" w:firstLine="0"/>
              <w:jc w:val="both"/>
              <w:rPr>
                <w:rFonts w:asciiTheme="minorHAnsi" w:hAnsiTheme="minorHAnsi" w:cstheme="minorHAnsi"/>
                <w:szCs w:val="20"/>
              </w:rPr>
            </w:pPr>
            <w:r w:rsidRPr="003909A2">
              <w:rPr>
                <w:rFonts w:asciiTheme="minorHAnsi" w:hAnsiTheme="minorHAnsi" w:cstheme="minorHAnsi"/>
                <w:szCs w:val="20"/>
              </w:rPr>
              <w:t>Durų skaičius – 1 vnt.;</w:t>
            </w:r>
          </w:p>
          <w:p w14:paraId="31CAE8C4" w14:textId="020770C3"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Užraktas – trijų taškų užrakinimo sistema;</w:t>
            </w:r>
          </w:p>
        </w:tc>
      </w:tr>
      <w:tr w:rsidR="00E557FE" w:rsidRPr="003909A2" w14:paraId="6578D90F" w14:textId="77777777" w:rsidTr="00E557FE">
        <w:trPr>
          <w:trHeight w:val="567"/>
          <w:jc w:val="center"/>
        </w:trPr>
        <w:tc>
          <w:tcPr>
            <w:tcW w:w="567" w:type="dxa"/>
            <w:vAlign w:val="center"/>
          </w:tcPr>
          <w:p w14:paraId="37C23EC3" w14:textId="6697BA50"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5.23</w:t>
            </w:r>
          </w:p>
        </w:tc>
        <w:tc>
          <w:tcPr>
            <w:tcW w:w="9918" w:type="dxa"/>
            <w:vAlign w:val="center"/>
          </w:tcPr>
          <w:p w14:paraId="31EE8B45" w14:textId="09B3F7A6"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Automatiniam generatorių paleidimui ir jų prijungimui prie nuotekų siurblinių Nr.</w:t>
            </w:r>
            <w:r w:rsidR="005C0818" w:rsidRPr="003909A2">
              <w:rPr>
                <w:rFonts w:asciiTheme="minorHAnsi" w:hAnsiTheme="minorHAnsi" w:cstheme="minorHAnsi"/>
                <w:sz w:val="20"/>
              </w:rPr>
              <w:t xml:space="preserve">17 ir Nr.30 </w:t>
            </w:r>
            <w:r w:rsidRPr="003909A2">
              <w:rPr>
                <w:rFonts w:asciiTheme="minorHAnsi" w:hAnsiTheme="minorHAnsi" w:cstheme="minorHAnsi"/>
                <w:sz w:val="20"/>
              </w:rPr>
              <w:t xml:space="preserve">0,4 </w:t>
            </w:r>
            <w:proofErr w:type="spellStart"/>
            <w:r w:rsidRPr="003909A2">
              <w:rPr>
                <w:rFonts w:asciiTheme="minorHAnsi" w:hAnsiTheme="minorHAnsi" w:cstheme="minorHAnsi"/>
                <w:sz w:val="20"/>
              </w:rPr>
              <w:t>kV</w:t>
            </w:r>
            <w:proofErr w:type="spellEnd"/>
            <w:r w:rsidRPr="003909A2">
              <w:rPr>
                <w:rFonts w:asciiTheme="minorHAnsi" w:hAnsiTheme="minorHAnsi" w:cstheme="minorHAnsi"/>
                <w:sz w:val="20"/>
              </w:rPr>
              <w:t xml:space="preserve"> skirstyklų Tiekėjas turi suprojektuoti naujas, valdomas programuojamais ir palaikančiais </w:t>
            </w:r>
            <w:proofErr w:type="spellStart"/>
            <w:r w:rsidRPr="003909A2">
              <w:rPr>
                <w:rFonts w:asciiTheme="minorHAnsi" w:hAnsiTheme="minorHAnsi" w:cstheme="minorHAnsi"/>
                <w:sz w:val="20"/>
              </w:rPr>
              <w:t>Profinet</w:t>
            </w:r>
            <w:proofErr w:type="spellEnd"/>
            <w:r w:rsidRPr="003909A2">
              <w:rPr>
                <w:rFonts w:asciiTheme="minorHAnsi" w:hAnsiTheme="minorHAnsi" w:cstheme="minorHAnsi"/>
                <w:sz w:val="20"/>
              </w:rPr>
              <w:t xml:space="preserve">, </w:t>
            </w:r>
            <w:proofErr w:type="spellStart"/>
            <w:r w:rsidRPr="003909A2">
              <w:rPr>
                <w:rFonts w:asciiTheme="minorHAnsi" w:hAnsiTheme="minorHAnsi" w:cstheme="minorHAnsi"/>
                <w:sz w:val="20"/>
              </w:rPr>
              <w:t>Modbus</w:t>
            </w:r>
            <w:proofErr w:type="spellEnd"/>
            <w:r w:rsidRPr="003909A2">
              <w:rPr>
                <w:rFonts w:asciiTheme="minorHAnsi" w:hAnsiTheme="minorHAnsi" w:cstheme="minorHAnsi"/>
                <w:sz w:val="20"/>
              </w:rPr>
              <w:t xml:space="preserve"> TCP/IP bei </w:t>
            </w:r>
            <w:proofErr w:type="spellStart"/>
            <w:r w:rsidRPr="003909A2">
              <w:rPr>
                <w:rFonts w:asciiTheme="minorHAnsi" w:hAnsiTheme="minorHAnsi" w:cstheme="minorHAnsi"/>
                <w:sz w:val="20"/>
              </w:rPr>
              <w:t>Modbus</w:t>
            </w:r>
            <w:proofErr w:type="spellEnd"/>
            <w:r w:rsidRPr="003909A2">
              <w:rPr>
                <w:rFonts w:asciiTheme="minorHAnsi" w:hAnsiTheme="minorHAnsi" w:cstheme="minorHAnsi"/>
                <w:sz w:val="20"/>
              </w:rPr>
              <w:t xml:space="preserve"> RTU komunikacijos protokolus valdikliais, automatinio rezervo įjungimo sistemas (ARĮ), suderinti projektus su pirkėju, įrengti ir išbandyti. Projektavimo ir įrengimo metu būtina laikytis elektros įrenginių įrengimo taisyklių (EĮĮT) reikalavimų;</w:t>
            </w:r>
          </w:p>
        </w:tc>
      </w:tr>
      <w:tr w:rsidR="00E557FE" w:rsidRPr="003909A2" w14:paraId="49EA95E3" w14:textId="77777777" w:rsidTr="00E557FE">
        <w:trPr>
          <w:trHeight w:val="267"/>
          <w:jc w:val="center"/>
        </w:trPr>
        <w:tc>
          <w:tcPr>
            <w:tcW w:w="567" w:type="dxa"/>
            <w:vAlign w:val="center"/>
          </w:tcPr>
          <w:p w14:paraId="5741883E" w14:textId="1BCCC96A"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5.24</w:t>
            </w:r>
          </w:p>
        </w:tc>
        <w:tc>
          <w:tcPr>
            <w:tcW w:w="9918" w:type="dxa"/>
            <w:vAlign w:val="center"/>
          </w:tcPr>
          <w:p w14:paraId="69701CFB" w14:textId="56559FBE"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Iš generatorių valdymo blokų į pirkėjo esamą SCADA sistemą turi būti perduodami ir atvaizduojami generatorių vizualizacijos lange šie signalai:</w:t>
            </w:r>
          </w:p>
          <w:p w14:paraId="507DBC00" w14:textId="77777777"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įtampa L1, V;</w:t>
            </w:r>
          </w:p>
          <w:p w14:paraId="75F59F72" w14:textId="4696E6D9"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įtampa L2, V;</w:t>
            </w:r>
          </w:p>
          <w:p w14:paraId="6AF2C967" w14:textId="2D44FC76"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įtampa L3, V;</w:t>
            </w:r>
          </w:p>
          <w:p w14:paraId="7F257152" w14:textId="72027032"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srovė L1, A;</w:t>
            </w:r>
          </w:p>
          <w:p w14:paraId="77667ACC" w14:textId="6E16849B"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srovė L2, A;</w:t>
            </w:r>
          </w:p>
          <w:p w14:paraId="3181E596" w14:textId="14F416C3"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srovė L3, A;</w:t>
            </w:r>
          </w:p>
          <w:p w14:paraId="5A04E5B9" w14:textId="77777777"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aktyvinė galia, kW;</w:t>
            </w:r>
          </w:p>
          <w:p w14:paraId="24CBCEEE" w14:textId="5F334FC6"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 xml:space="preserve">Generatoriaus reaktyvinė galia, </w:t>
            </w:r>
            <w:proofErr w:type="spellStart"/>
            <w:r w:rsidRPr="003909A2">
              <w:rPr>
                <w:rFonts w:asciiTheme="minorHAnsi" w:hAnsiTheme="minorHAnsi" w:cstheme="minorHAnsi"/>
                <w:sz w:val="20"/>
              </w:rPr>
              <w:t>kVar</w:t>
            </w:r>
            <w:proofErr w:type="spellEnd"/>
            <w:r w:rsidRPr="003909A2">
              <w:rPr>
                <w:rFonts w:asciiTheme="minorHAnsi" w:hAnsiTheme="minorHAnsi" w:cstheme="minorHAnsi"/>
                <w:sz w:val="20"/>
              </w:rPr>
              <w:t>;</w:t>
            </w:r>
          </w:p>
          <w:p w14:paraId="4E885697" w14:textId="0BCDA5A7"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 xml:space="preserve">Generatoriaus bendroji galia, </w:t>
            </w:r>
            <w:proofErr w:type="spellStart"/>
            <w:r w:rsidRPr="003909A2">
              <w:rPr>
                <w:rFonts w:asciiTheme="minorHAnsi" w:hAnsiTheme="minorHAnsi" w:cstheme="minorHAnsi"/>
                <w:sz w:val="20"/>
              </w:rPr>
              <w:t>kVA</w:t>
            </w:r>
            <w:proofErr w:type="spellEnd"/>
            <w:r w:rsidRPr="003909A2">
              <w:rPr>
                <w:rFonts w:asciiTheme="minorHAnsi" w:hAnsiTheme="minorHAnsi" w:cstheme="minorHAnsi"/>
                <w:sz w:val="20"/>
              </w:rPr>
              <w:t>;</w:t>
            </w:r>
          </w:p>
          <w:p w14:paraId="6B58A419" w14:textId="0DD52A7B"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galios faktorius;</w:t>
            </w:r>
          </w:p>
          <w:p w14:paraId="2A31AB8B" w14:textId="77E782A5"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dažnis, Hz;</w:t>
            </w:r>
          </w:p>
          <w:p w14:paraId="010FCBF9" w14:textId="034F62FB"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 xml:space="preserve">Generatoriaus apsisukimai, </w:t>
            </w:r>
            <w:proofErr w:type="spellStart"/>
            <w:r w:rsidRPr="003909A2">
              <w:rPr>
                <w:rFonts w:asciiTheme="minorHAnsi" w:hAnsiTheme="minorHAnsi" w:cstheme="minorHAnsi"/>
                <w:sz w:val="20"/>
              </w:rPr>
              <w:t>aps</w:t>
            </w:r>
            <w:proofErr w:type="spellEnd"/>
            <w:r w:rsidRPr="003909A2">
              <w:rPr>
                <w:rFonts w:asciiTheme="minorHAnsi" w:hAnsiTheme="minorHAnsi" w:cstheme="minorHAnsi"/>
                <w:sz w:val="20"/>
              </w:rPr>
              <w:t>/min;</w:t>
            </w:r>
          </w:p>
          <w:p w14:paraId="1794DEAC" w14:textId="22698B9F"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akumuliatoriaus įtampa, V;</w:t>
            </w:r>
          </w:p>
          <w:p w14:paraId="461E0BEF" w14:textId="61B67939"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lastRenderedPageBreak/>
              <w:t>Generatoriaus tepalo slėgis, bar;</w:t>
            </w:r>
          </w:p>
          <w:p w14:paraId="30556DA1" w14:textId="7925DBAF"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 xml:space="preserve">Generatoriaus kuro lygis, </w:t>
            </w:r>
            <w:r w:rsidRPr="003909A2">
              <w:rPr>
                <w:rFonts w:asciiTheme="minorHAnsi" w:hAnsiTheme="minorHAnsi" w:cstheme="minorHAnsi"/>
                <w:sz w:val="20"/>
                <w:lang w:val="en-US"/>
              </w:rPr>
              <w:t>%</w:t>
            </w:r>
            <w:r w:rsidRPr="003909A2">
              <w:rPr>
                <w:rFonts w:asciiTheme="minorHAnsi" w:hAnsiTheme="minorHAnsi" w:cstheme="minorHAnsi"/>
                <w:sz w:val="20"/>
              </w:rPr>
              <w:t>;</w:t>
            </w:r>
          </w:p>
          <w:p w14:paraId="5FE25F7C" w14:textId="4EAA8008"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 xml:space="preserve">Generatoriaus variklio temperatūra, </w:t>
            </w:r>
            <w:proofErr w:type="spellStart"/>
            <w:r w:rsidRPr="003909A2">
              <w:rPr>
                <w:rFonts w:asciiTheme="minorHAnsi" w:hAnsiTheme="minorHAnsi" w:cstheme="minorHAnsi"/>
                <w:sz w:val="20"/>
                <w:vertAlign w:val="superscript"/>
              </w:rPr>
              <w:t>o</w:t>
            </w:r>
            <w:r w:rsidRPr="003909A2">
              <w:rPr>
                <w:rFonts w:asciiTheme="minorHAnsi" w:hAnsiTheme="minorHAnsi" w:cstheme="minorHAnsi"/>
                <w:sz w:val="20"/>
              </w:rPr>
              <w:t>C</w:t>
            </w:r>
            <w:proofErr w:type="spellEnd"/>
            <w:r w:rsidRPr="003909A2">
              <w:rPr>
                <w:rFonts w:asciiTheme="minorHAnsi" w:hAnsiTheme="minorHAnsi" w:cstheme="minorHAnsi"/>
                <w:sz w:val="20"/>
              </w:rPr>
              <w:t>;</w:t>
            </w:r>
          </w:p>
          <w:p w14:paraId="45CB7AC5" w14:textId="43CD0408"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paleidimų skaičius;</w:t>
            </w:r>
          </w:p>
          <w:p w14:paraId="32F83FDC" w14:textId="77777777"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bandymų paleisti skaičius;</w:t>
            </w:r>
          </w:p>
          <w:p w14:paraId="19C707FC" w14:textId="77777777"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darbo valandos;</w:t>
            </w:r>
          </w:p>
          <w:p w14:paraId="672374BB" w14:textId="77777777"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aktyvinės energijos skaitiklis, kWh;</w:t>
            </w:r>
          </w:p>
          <w:p w14:paraId="00E15D88" w14:textId="6A611522"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 xml:space="preserve">Generatoriaus reaktyvinės energijos skaitiklis, </w:t>
            </w:r>
            <w:proofErr w:type="spellStart"/>
            <w:r w:rsidRPr="003909A2">
              <w:rPr>
                <w:rFonts w:asciiTheme="minorHAnsi" w:hAnsiTheme="minorHAnsi" w:cstheme="minorHAnsi"/>
                <w:sz w:val="20"/>
              </w:rPr>
              <w:t>kVarh</w:t>
            </w:r>
            <w:proofErr w:type="spellEnd"/>
            <w:r w:rsidRPr="003909A2">
              <w:rPr>
                <w:rFonts w:asciiTheme="minorHAnsi" w:hAnsiTheme="minorHAnsi" w:cstheme="minorHAnsi"/>
                <w:sz w:val="20"/>
              </w:rPr>
              <w:t>;</w:t>
            </w:r>
          </w:p>
          <w:p w14:paraId="75C1E2F8" w14:textId="77777777" w:rsidR="00E557FE" w:rsidRPr="003909A2" w:rsidRDefault="00E557FE" w:rsidP="00E557FE">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Likęs dienų skaičius iki techninio aptarnavimo, d.</w:t>
            </w:r>
          </w:p>
          <w:p w14:paraId="08149EE0" w14:textId="2B18F5F8"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Signalai Nr.13 ir Nr.15÷Nr.22 SCADA sistemoje turi būti matomi net ir nedirbant generatoriui.</w:t>
            </w:r>
          </w:p>
        </w:tc>
      </w:tr>
      <w:tr w:rsidR="00E557FE" w:rsidRPr="003909A2" w14:paraId="510A4943" w14:textId="77777777" w:rsidTr="00E557FE">
        <w:trPr>
          <w:trHeight w:val="567"/>
          <w:jc w:val="center"/>
        </w:trPr>
        <w:tc>
          <w:tcPr>
            <w:tcW w:w="567" w:type="dxa"/>
            <w:vAlign w:val="center"/>
          </w:tcPr>
          <w:p w14:paraId="3CF99037" w14:textId="4FC0DDAC"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lastRenderedPageBreak/>
              <w:t>5.25</w:t>
            </w:r>
          </w:p>
        </w:tc>
        <w:tc>
          <w:tcPr>
            <w:tcW w:w="9918" w:type="dxa"/>
            <w:vAlign w:val="center"/>
          </w:tcPr>
          <w:p w14:paraId="55D4DF25" w14:textId="57366813"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Iš naujai įrengtų automatinių rezervo įjungimo sistemų (ARĮ) į pirkėjo esamą SCADA sistemą turi būti perduodami ir atvaizduojami nuotekų siurblinių Nr.17 ir Nr.30 vizualizacijos languose šie signalai:</w:t>
            </w:r>
          </w:p>
          <w:p w14:paraId="65F437AD" w14:textId="77777777" w:rsidR="00E557FE" w:rsidRPr="003909A2" w:rsidRDefault="00E557FE" w:rsidP="00E557FE">
            <w:pPr>
              <w:pStyle w:val="Pagrindinistekstas2"/>
              <w:numPr>
                <w:ilvl w:val="0"/>
                <w:numId w:val="27"/>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Įtampa įvade Nr.1 (yra/nėra);</w:t>
            </w:r>
          </w:p>
          <w:p w14:paraId="7E8292DE" w14:textId="23070095" w:rsidR="00E557FE" w:rsidRPr="003909A2" w:rsidRDefault="00E557FE" w:rsidP="00E557FE">
            <w:pPr>
              <w:pStyle w:val="Pagrindinistekstas2"/>
              <w:numPr>
                <w:ilvl w:val="0"/>
                <w:numId w:val="27"/>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Įtampa įvade Nr.2 (yra/nėra);</w:t>
            </w:r>
          </w:p>
          <w:p w14:paraId="139672A6" w14:textId="4D581293" w:rsidR="00E557FE" w:rsidRPr="003909A2" w:rsidRDefault="00E557FE" w:rsidP="00E557FE">
            <w:pPr>
              <w:pStyle w:val="Pagrindinistekstas2"/>
              <w:numPr>
                <w:ilvl w:val="0"/>
                <w:numId w:val="27"/>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Įvado Nr.1 automatinis jungiklis (įjungtas/išjungtas);</w:t>
            </w:r>
          </w:p>
          <w:p w14:paraId="445E7016" w14:textId="7B446836" w:rsidR="00E557FE" w:rsidRPr="003909A2" w:rsidRDefault="00E557FE" w:rsidP="00E557FE">
            <w:pPr>
              <w:pStyle w:val="Pagrindinistekstas2"/>
              <w:numPr>
                <w:ilvl w:val="0"/>
                <w:numId w:val="27"/>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Įvado Nr.2 automatinis jungiklis (įjungtas/išjungtas);</w:t>
            </w:r>
          </w:p>
          <w:p w14:paraId="03262ABC" w14:textId="77777777" w:rsidR="00E557FE" w:rsidRPr="003909A2" w:rsidRDefault="00E557FE" w:rsidP="00E557FE">
            <w:pPr>
              <w:pStyle w:val="Pagrindinistekstas2"/>
              <w:numPr>
                <w:ilvl w:val="0"/>
                <w:numId w:val="27"/>
              </w:numPr>
              <w:tabs>
                <w:tab w:val="right" w:leader="underscore" w:pos="8280"/>
              </w:tabs>
              <w:spacing w:after="0" w:line="276" w:lineRule="auto"/>
              <w:ind w:right="279"/>
              <w:jc w:val="both"/>
              <w:rPr>
                <w:rFonts w:asciiTheme="minorHAnsi" w:hAnsiTheme="minorHAnsi" w:cstheme="minorHAnsi"/>
                <w:sz w:val="20"/>
              </w:rPr>
            </w:pPr>
            <w:proofErr w:type="spellStart"/>
            <w:r w:rsidRPr="003909A2">
              <w:rPr>
                <w:rFonts w:asciiTheme="minorHAnsi" w:hAnsiTheme="minorHAnsi" w:cstheme="minorHAnsi"/>
                <w:sz w:val="20"/>
              </w:rPr>
              <w:t>Sekcijinis</w:t>
            </w:r>
            <w:proofErr w:type="spellEnd"/>
            <w:r w:rsidRPr="003909A2">
              <w:rPr>
                <w:rFonts w:asciiTheme="minorHAnsi" w:hAnsiTheme="minorHAnsi" w:cstheme="minorHAnsi"/>
                <w:sz w:val="20"/>
              </w:rPr>
              <w:t xml:space="preserve"> automatinis jungiklis (įjungtas/išjungtas);</w:t>
            </w:r>
          </w:p>
          <w:p w14:paraId="36330359" w14:textId="77777777" w:rsidR="00E557FE" w:rsidRPr="003909A2" w:rsidRDefault="00E557FE" w:rsidP="00E557FE">
            <w:pPr>
              <w:pStyle w:val="Pagrindinistekstas2"/>
              <w:numPr>
                <w:ilvl w:val="0"/>
                <w:numId w:val="27"/>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ARĮ automatinis režimas (įjungtas/išjungtas);</w:t>
            </w:r>
          </w:p>
          <w:p w14:paraId="2CB671F4" w14:textId="77777777" w:rsidR="00E557FE" w:rsidRPr="003909A2" w:rsidRDefault="00E557FE" w:rsidP="00E557FE">
            <w:pPr>
              <w:pStyle w:val="Pagrindinistekstas2"/>
              <w:numPr>
                <w:ilvl w:val="0"/>
                <w:numId w:val="27"/>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Įtampa generatoriaus įvade (yra/nėra);</w:t>
            </w:r>
          </w:p>
          <w:p w14:paraId="74CDF134" w14:textId="77777777" w:rsidR="00E557FE" w:rsidRPr="003909A2" w:rsidRDefault="00E557FE" w:rsidP="00E557FE">
            <w:pPr>
              <w:pStyle w:val="Pagrindinistekstas2"/>
              <w:numPr>
                <w:ilvl w:val="0"/>
                <w:numId w:val="27"/>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įvado automatinis jungiklis (įjungtas/išjungtas);</w:t>
            </w:r>
          </w:p>
          <w:p w14:paraId="4D1E73CF" w14:textId="7AE95EDE" w:rsidR="00E557FE" w:rsidRPr="003909A2" w:rsidRDefault="00E557FE" w:rsidP="00E557FE">
            <w:pPr>
              <w:pStyle w:val="Pagrindinistekstas2"/>
              <w:numPr>
                <w:ilvl w:val="0"/>
                <w:numId w:val="27"/>
              </w:numPr>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Generatoriaus įvado automatinio jungiklio „</w:t>
            </w:r>
            <w:proofErr w:type="spellStart"/>
            <w:r w:rsidRPr="003909A2">
              <w:rPr>
                <w:rFonts w:asciiTheme="minorHAnsi" w:hAnsiTheme="minorHAnsi" w:cstheme="minorHAnsi"/>
                <w:sz w:val="20"/>
              </w:rPr>
              <w:t>trip</w:t>
            </w:r>
            <w:proofErr w:type="spellEnd"/>
            <w:r w:rsidRPr="003909A2">
              <w:rPr>
                <w:rFonts w:asciiTheme="minorHAnsi" w:hAnsiTheme="minorHAnsi" w:cstheme="minorHAnsi"/>
                <w:sz w:val="20"/>
              </w:rPr>
              <w:t>“ padėtis (yra/nėra);</w:t>
            </w:r>
          </w:p>
        </w:tc>
      </w:tr>
      <w:tr w:rsidR="00E557FE" w:rsidRPr="003909A2" w14:paraId="3C986A00" w14:textId="77777777" w:rsidTr="00E557FE">
        <w:trPr>
          <w:trHeight w:val="567"/>
          <w:jc w:val="center"/>
        </w:trPr>
        <w:tc>
          <w:tcPr>
            <w:tcW w:w="567" w:type="dxa"/>
            <w:vAlign w:val="center"/>
          </w:tcPr>
          <w:p w14:paraId="0C497696" w14:textId="54BED1AE"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5.26</w:t>
            </w:r>
          </w:p>
        </w:tc>
        <w:tc>
          <w:tcPr>
            <w:tcW w:w="9918" w:type="dxa"/>
            <w:vAlign w:val="center"/>
          </w:tcPr>
          <w:p w14:paraId="79570F1D" w14:textId="2D039294"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rPr>
            </w:pPr>
            <w:r w:rsidRPr="003909A2">
              <w:rPr>
                <w:rFonts w:asciiTheme="minorHAnsi" w:hAnsiTheme="minorHAnsi" w:cstheme="minorHAnsi"/>
                <w:sz w:val="20"/>
              </w:rPr>
              <w:t xml:space="preserve">Nuotekų siurblinių Nr.17 ir Nr.30 0,4 </w:t>
            </w:r>
            <w:proofErr w:type="spellStart"/>
            <w:r w:rsidRPr="003909A2">
              <w:rPr>
                <w:rFonts w:asciiTheme="minorHAnsi" w:hAnsiTheme="minorHAnsi" w:cstheme="minorHAnsi"/>
                <w:sz w:val="20"/>
              </w:rPr>
              <w:t>kV</w:t>
            </w:r>
            <w:proofErr w:type="spellEnd"/>
            <w:r w:rsidRPr="003909A2">
              <w:rPr>
                <w:rFonts w:asciiTheme="minorHAnsi" w:hAnsiTheme="minorHAnsi" w:cstheme="minorHAnsi"/>
                <w:sz w:val="20"/>
              </w:rPr>
              <w:t xml:space="preserve"> skirstyklose ant generatorių prijungimo automatinių jungiklių skydų gerai matomoje vietoje turi būti pritvirtinta balta, ne mažesnė kaip 30 x 100 mm plastikinė lentelė su juodos spalvos išgraviruotu užrašu (šrifto dydis – ne mažesnis kaip 14 mm) „GENERATORIUS“;</w:t>
            </w:r>
          </w:p>
        </w:tc>
      </w:tr>
      <w:tr w:rsidR="00E557FE" w:rsidRPr="003909A2" w14:paraId="1DA964D4" w14:textId="77777777" w:rsidTr="00E557FE">
        <w:trPr>
          <w:trHeight w:val="567"/>
          <w:jc w:val="center"/>
        </w:trPr>
        <w:tc>
          <w:tcPr>
            <w:tcW w:w="567" w:type="dxa"/>
            <w:vAlign w:val="center"/>
          </w:tcPr>
          <w:p w14:paraId="7615B31C" w14:textId="79ACFF3F" w:rsidR="00E557FE" w:rsidRPr="003909A2" w:rsidRDefault="00E557FE" w:rsidP="0046771E">
            <w:pPr>
              <w:pStyle w:val="Pagrindinistekstas2"/>
              <w:tabs>
                <w:tab w:val="right" w:leader="underscore" w:pos="8280"/>
              </w:tabs>
              <w:spacing w:after="0" w:line="240" w:lineRule="auto"/>
              <w:jc w:val="center"/>
              <w:rPr>
                <w:rFonts w:asciiTheme="minorHAnsi" w:hAnsiTheme="minorHAnsi" w:cstheme="minorHAnsi"/>
                <w:sz w:val="18"/>
                <w:szCs w:val="18"/>
              </w:rPr>
            </w:pPr>
            <w:r w:rsidRPr="003909A2">
              <w:rPr>
                <w:rFonts w:asciiTheme="minorHAnsi" w:hAnsiTheme="minorHAnsi" w:cstheme="minorHAnsi"/>
                <w:sz w:val="18"/>
                <w:szCs w:val="18"/>
              </w:rPr>
              <w:t>5.27</w:t>
            </w:r>
          </w:p>
        </w:tc>
        <w:tc>
          <w:tcPr>
            <w:tcW w:w="9918" w:type="dxa"/>
            <w:vAlign w:val="center"/>
          </w:tcPr>
          <w:p w14:paraId="398523A5" w14:textId="6E721B18" w:rsidR="00E557FE" w:rsidRPr="003909A2" w:rsidRDefault="00E557FE" w:rsidP="00E557FE">
            <w:pPr>
              <w:pStyle w:val="Pagrindinistekstas2"/>
              <w:tabs>
                <w:tab w:val="right" w:leader="underscore" w:pos="8280"/>
              </w:tabs>
              <w:spacing w:after="0" w:line="276" w:lineRule="auto"/>
              <w:ind w:right="279"/>
              <w:jc w:val="both"/>
              <w:rPr>
                <w:rFonts w:asciiTheme="minorHAnsi" w:hAnsiTheme="minorHAnsi" w:cstheme="minorHAnsi"/>
                <w:sz w:val="20"/>
                <w:highlight w:val="cyan"/>
              </w:rPr>
            </w:pPr>
            <w:r w:rsidRPr="003909A2">
              <w:rPr>
                <w:rFonts w:asciiTheme="minorHAnsi" w:hAnsiTheme="minorHAnsi" w:cstheme="minorHAnsi"/>
                <w:sz w:val="20"/>
              </w:rPr>
              <w:t xml:space="preserve">Tiekėjas turi atnaujinti (pažymėti visus pakeitimus) nuotekų siurblinių Nr.17 ir Nr.30 </w:t>
            </w:r>
            <w:proofErr w:type="spellStart"/>
            <w:r w:rsidRPr="003909A2">
              <w:rPr>
                <w:rFonts w:asciiTheme="minorHAnsi" w:hAnsiTheme="minorHAnsi" w:cstheme="minorHAnsi"/>
                <w:sz w:val="20"/>
              </w:rPr>
              <w:t>vienlinijines</w:t>
            </w:r>
            <w:proofErr w:type="spellEnd"/>
            <w:r w:rsidRPr="003909A2">
              <w:rPr>
                <w:rFonts w:asciiTheme="minorHAnsi" w:hAnsiTheme="minorHAnsi" w:cstheme="minorHAnsi"/>
                <w:sz w:val="20"/>
              </w:rPr>
              <w:t xml:space="preserve"> schemas.</w:t>
            </w:r>
          </w:p>
        </w:tc>
      </w:tr>
    </w:tbl>
    <w:p w14:paraId="75151D44" w14:textId="65DA1193" w:rsidR="00EC5943" w:rsidRPr="003909A2" w:rsidRDefault="00EC5943" w:rsidP="004841BB">
      <w:pPr>
        <w:pStyle w:val="Pagrindinistekstas2"/>
        <w:tabs>
          <w:tab w:val="right" w:leader="underscore" w:pos="8280"/>
        </w:tabs>
        <w:spacing w:line="240" w:lineRule="auto"/>
        <w:ind w:left="851" w:right="278"/>
        <w:rPr>
          <w:rFonts w:asciiTheme="minorHAnsi" w:hAnsiTheme="minorHAnsi" w:cstheme="minorHAnsi"/>
        </w:rPr>
      </w:pPr>
    </w:p>
    <w:sectPr w:rsidR="00EC5943" w:rsidRPr="003909A2" w:rsidSect="00BB3051">
      <w:pgSz w:w="12240" w:h="15840"/>
      <w:pgMar w:top="567" w:right="720" w:bottom="720" w:left="720" w:header="567" w:footer="567" w:gutter="0"/>
      <w:cols w:space="1296"/>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685C"/>
    <w:multiLevelType w:val="multilevel"/>
    <w:tmpl w:val="B830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41DB5"/>
    <w:multiLevelType w:val="hybridMultilevel"/>
    <w:tmpl w:val="9E00DC0C"/>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 w15:restartNumberingAfterBreak="0">
    <w:nsid w:val="108B6189"/>
    <w:multiLevelType w:val="hybridMultilevel"/>
    <w:tmpl w:val="D5383FB0"/>
    <w:lvl w:ilvl="0" w:tplc="6ACCA80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594982"/>
    <w:multiLevelType w:val="hybridMultilevel"/>
    <w:tmpl w:val="A52AAF7A"/>
    <w:lvl w:ilvl="0" w:tplc="04270001">
      <w:start w:val="1"/>
      <w:numFmt w:val="bullet"/>
      <w:lvlText w:val=""/>
      <w:lvlJc w:val="left"/>
      <w:pPr>
        <w:ind w:left="969" w:hanging="360"/>
      </w:pPr>
      <w:rPr>
        <w:rFonts w:ascii="Symbol" w:hAnsi="Symbol" w:hint="default"/>
      </w:rPr>
    </w:lvl>
    <w:lvl w:ilvl="1" w:tplc="04270003" w:tentative="1">
      <w:start w:val="1"/>
      <w:numFmt w:val="bullet"/>
      <w:lvlText w:val="o"/>
      <w:lvlJc w:val="left"/>
      <w:pPr>
        <w:ind w:left="1689" w:hanging="360"/>
      </w:pPr>
      <w:rPr>
        <w:rFonts w:ascii="Courier New" w:hAnsi="Courier New" w:cs="Courier New" w:hint="default"/>
      </w:rPr>
    </w:lvl>
    <w:lvl w:ilvl="2" w:tplc="04270005" w:tentative="1">
      <w:start w:val="1"/>
      <w:numFmt w:val="bullet"/>
      <w:lvlText w:val=""/>
      <w:lvlJc w:val="left"/>
      <w:pPr>
        <w:ind w:left="2409" w:hanging="360"/>
      </w:pPr>
      <w:rPr>
        <w:rFonts w:ascii="Wingdings" w:hAnsi="Wingdings" w:hint="default"/>
      </w:rPr>
    </w:lvl>
    <w:lvl w:ilvl="3" w:tplc="04270001" w:tentative="1">
      <w:start w:val="1"/>
      <w:numFmt w:val="bullet"/>
      <w:lvlText w:val=""/>
      <w:lvlJc w:val="left"/>
      <w:pPr>
        <w:ind w:left="3129" w:hanging="360"/>
      </w:pPr>
      <w:rPr>
        <w:rFonts w:ascii="Symbol" w:hAnsi="Symbol" w:hint="default"/>
      </w:rPr>
    </w:lvl>
    <w:lvl w:ilvl="4" w:tplc="04270003" w:tentative="1">
      <w:start w:val="1"/>
      <w:numFmt w:val="bullet"/>
      <w:lvlText w:val="o"/>
      <w:lvlJc w:val="left"/>
      <w:pPr>
        <w:ind w:left="3849" w:hanging="360"/>
      </w:pPr>
      <w:rPr>
        <w:rFonts w:ascii="Courier New" w:hAnsi="Courier New" w:cs="Courier New" w:hint="default"/>
      </w:rPr>
    </w:lvl>
    <w:lvl w:ilvl="5" w:tplc="04270005" w:tentative="1">
      <w:start w:val="1"/>
      <w:numFmt w:val="bullet"/>
      <w:lvlText w:val=""/>
      <w:lvlJc w:val="left"/>
      <w:pPr>
        <w:ind w:left="4569" w:hanging="360"/>
      </w:pPr>
      <w:rPr>
        <w:rFonts w:ascii="Wingdings" w:hAnsi="Wingdings" w:hint="default"/>
      </w:rPr>
    </w:lvl>
    <w:lvl w:ilvl="6" w:tplc="04270001" w:tentative="1">
      <w:start w:val="1"/>
      <w:numFmt w:val="bullet"/>
      <w:lvlText w:val=""/>
      <w:lvlJc w:val="left"/>
      <w:pPr>
        <w:ind w:left="5289" w:hanging="360"/>
      </w:pPr>
      <w:rPr>
        <w:rFonts w:ascii="Symbol" w:hAnsi="Symbol" w:hint="default"/>
      </w:rPr>
    </w:lvl>
    <w:lvl w:ilvl="7" w:tplc="04270003" w:tentative="1">
      <w:start w:val="1"/>
      <w:numFmt w:val="bullet"/>
      <w:lvlText w:val="o"/>
      <w:lvlJc w:val="left"/>
      <w:pPr>
        <w:ind w:left="6009" w:hanging="360"/>
      </w:pPr>
      <w:rPr>
        <w:rFonts w:ascii="Courier New" w:hAnsi="Courier New" w:cs="Courier New" w:hint="default"/>
      </w:rPr>
    </w:lvl>
    <w:lvl w:ilvl="8" w:tplc="04270005" w:tentative="1">
      <w:start w:val="1"/>
      <w:numFmt w:val="bullet"/>
      <w:lvlText w:val=""/>
      <w:lvlJc w:val="left"/>
      <w:pPr>
        <w:ind w:left="6729" w:hanging="360"/>
      </w:pPr>
      <w:rPr>
        <w:rFonts w:ascii="Wingdings" w:hAnsi="Wingdings" w:hint="default"/>
      </w:rPr>
    </w:lvl>
  </w:abstractNum>
  <w:abstractNum w:abstractNumId="4" w15:restartNumberingAfterBreak="0">
    <w:nsid w:val="17752248"/>
    <w:multiLevelType w:val="multilevel"/>
    <w:tmpl w:val="064A8CEE"/>
    <w:lvl w:ilvl="0">
      <w:start w:val="1"/>
      <w:numFmt w:val="decimal"/>
      <w:lvlText w:val="%1."/>
      <w:lvlJc w:val="left"/>
      <w:pPr>
        <w:ind w:left="720" w:hanging="360"/>
      </w:pPr>
    </w:lvl>
    <w:lvl w:ilvl="1">
      <w:start w:val="1"/>
      <w:numFmt w:val="decimal"/>
      <w:isLgl/>
      <w:lvlText w:val="%1.%2"/>
      <w:lvlJc w:val="left"/>
      <w:pPr>
        <w:ind w:left="720" w:hanging="360"/>
      </w:pPr>
      <w:rPr>
        <w:rFonts w:hint="default"/>
        <w:color w:val="221815"/>
      </w:rPr>
    </w:lvl>
    <w:lvl w:ilvl="2">
      <w:start w:val="1"/>
      <w:numFmt w:val="decimal"/>
      <w:isLgl/>
      <w:lvlText w:val="%1.%2.%3"/>
      <w:lvlJc w:val="left"/>
      <w:pPr>
        <w:ind w:left="720" w:hanging="360"/>
      </w:pPr>
      <w:rPr>
        <w:rFonts w:hint="default"/>
        <w:color w:val="221815"/>
      </w:rPr>
    </w:lvl>
    <w:lvl w:ilvl="3">
      <w:start w:val="1"/>
      <w:numFmt w:val="decimal"/>
      <w:isLgl/>
      <w:lvlText w:val="%1.%2.%3.%4"/>
      <w:lvlJc w:val="left"/>
      <w:pPr>
        <w:ind w:left="1080" w:hanging="720"/>
      </w:pPr>
      <w:rPr>
        <w:rFonts w:hint="default"/>
        <w:color w:val="221815"/>
      </w:rPr>
    </w:lvl>
    <w:lvl w:ilvl="4">
      <w:start w:val="1"/>
      <w:numFmt w:val="decimal"/>
      <w:isLgl/>
      <w:lvlText w:val="%1.%2.%3.%4.%5"/>
      <w:lvlJc w:val="left"/>
      <w:pPr>
        <w:ind w:left="1080" w:hanging="720"/>
      </w:pPr>
      <w:rPr>
        <w:rFonts w:hint="default"/>
        <w:color w:val="221815"/>
      </w:rPr>
    </w:lvl>
    <w:lvl w:ilvl="5">
      <w:start w:val="1"/>
      <w:numFmt w:val="decimal"/>
      <w:isLgl/>
      <w:lvlText w:val="%1.%2.%3.%4.%5.%6"/>
      <w:lvlJc w:val="left"/>
      <w:pPr>
        <w:ind w:left="1440" w:hanging="1080"/>
      </w:pPr>
      <w:rPr>
        <w:rFonts w:hint="default"/>
        <w:color w:val="221815"/>
      </w:rPr>
    </w:lvl>
    <w:lvl w:ilvl="6">
      <w:start w:val="1"/>
      <w:numFmt w:val="decimal"/>
      <w:isLgl/>
      <w:lvlText w:val="%1.%2.%3.%4.%5.%6.%7"/>
      <w:lvlJc w:val="left"/>
      <w:pPr>
        <w:ind w:left="1440" w:hanging="1080"/>
      </w:pPr>
      <w:rPr>
        <w:rFonts w:hint="default"/>
        <w:color w:val="221815"/>
      </w:rPr>
    </w:lvl>
    <w:lvl w:ilvl="7">
      <w:start w:val="1"/>
      <w:numFmt w:val="decimal"/>
      <w:isLgl/>
      <w:lvlText w:val="%1.%2.%3.%4.%5.%6.%7.%8"/>
      <w:lvlJc w:val="left"/>
      <w:pPr>
        <w:ind w:left="1440" w:hanging="1080"/>
      </w:pPr>
      <w:rPr>
        <w:rFonts w:hint="default"/>
        <w:color w:val="221815"/>
      </w:rPr>
    </w:lvl>
    <w:lvl w:ilvl="8">
      <w:start w:val="1"/>
      <w:numFmt w:val="decimal"/>
      <w:isLgl/>
      <w:lvlText w:val="%1.%2.%3.%4.%5.%6.%7.%8.%9"/>
      <w:lvlJc w:val="left"/>
      <w:pPr>
        <w:ind w:left="1800" w:hanging="1440"/>
      </w:pPr>
      <w:rPr>
        <w:rFonts w:hint="default"/>
        <w:color w:val="221815"/>
      </w:rPr>
    </w:lvl>
  </w:abstractNum>
  <w:abstractNum w:abstractNumId="5" w15:restartNumberingAfterBreak="0">
    <w:nsid w:val="17A01322"/>
    <w:multiLevelType w:val="hybridMultilevel"/>
    <w:tmpl w:val="4634C8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7A42829"/>
    <w:multiLevelType w:val="multilevel"/>
    <w:tmpl w:val="EE480052"/>
    <w:lvl w:ilvl="0">
      <w:start w:val="1"/>
      <w:numFmt w:val="decimal"/>
      <w:lvlText w:val="%1."/>
      <w:lvlJc w:val="left"/>
      <w:pPr>
        <w:ind w:left="360" w:hanging="360"/>
      </w:pPr>
      <w:rPr>
        <w:rFonts w:hint="default"/>
        <w:color w:val="221815"/>
      </w:rPr>
    </w:lvl>
    <w:lvl w:ilvl="1">
      <w:start w:val="1"/>
      <w:numFmt w:val="decimal"/>
      <w:lvlText w:val="%1.%2."/>
      <w:lvlJc w:val="left"/>
      <w:pPr>
        <w:ind w:left="720" w:hanging="360"/>
      </w:pPr>
      <w:rPr>
        <w:rFonts w:hint="default"/>
        <w:b/>
        <w:color w:val="221815"/>
      </w:rPr>
    </w:lvl>
    <w:lvl w:ilvl="2">
      <w:start w:val="1"/>
      <w:numFmt w:val="decimal"/>
      <w:lvlText w:val="%1.%2.%3."/>
      <w:lvlJc w:val="left"/>
      <w:pPr>
        <w:ind w:left="1440" w:hanging="720"/>
      </w:pPr>
      <w:rPr>
        <w:rFonts w:hint="default"/>
        <w:b/>
        <w:color w:val="221815"/>
      </w:rPr>
    </w:lvl>
    <w:lvl w:ilvl="3">
      <w:start w:val="1"/>
      <w:numFmt w:val="decimal"/>
      <w:lvlText w:val="%1.%2.%3.%4."/>
      <w:lvlJc w:val="left"/>
      <w:pPr>
        <w:ind w:left="1800" w:hanging="720"/>
      </w:pPr>
      <w:rPr>
        <w:rFonts w:hint="default"/>
        <w:color w:val="221815"/>
      </w:rPr>
    </w:lvl>
    <w:lvl w:ilvl="4">
      <w:start w:val="1"/>
      <w:numFmt w:val="decimal"/>
      <w:lvlText w:val="%1.%2.%3.%4.%5."/>
      <w:lvlJc w:val="left"/>
      <w:pPr>
        <w:ind w:left="2160" w:hanging="720"/>
      </w:pPr>
      <w:rPr>
        <w:rFonts w:hint="default"/>
        <w:color w:val="221815"/>
      </w:rPr>
    </w:lvl>
    <w:lvl w:ilvl="5">
      <w:start w:val="1"/>
      <w:numFmt w:val="decimal"/>
      <w:lvlText w:val="%1.%2.%3.%4.%5.%6."/>
      <w:lvlJc w:val="left"/>
      <w:pPr>
        <w:ind w:left="2880" w:hanging="1080"/>
      </w:pPr>
      <w:rPr>
        <w:rFonts w:hint="default"/>
        <w:color w:val="221815"/>
      </w:rPr>
    </w:lvl>
    <w:lvl w:ilvl="6">
      <w:start w:val="1"/>
      <w:numFmt w:val="decimal"/>
      <w:lvlText w:val="%1.%2.%3.%4.%5.%6.%7."/>
      <w:lvlJc w:val="left"/>
      <w:pPr>
        <w:ind w:left="3240" w:hanging="1080"/>
      </w:pPr>
      <w:rPr>
        <w:rFonts w:hint="default"/>
        <w:color w:val="221815"/>
      </w:rPr>
    </w:lvl>
    <w:lvl w:ilvl="7">
      <w:start w:val="1"/>
      <w:numFmt w:val="decimal"/>
      <w:lvlText w:val="%1.%2.%3.%4.%5.%6.%7.%8."/>
      <w:lvlJc w:val="left"/>
      <w:pPr>
        <w:ind w:left="3600" w:hanging="1080"/>
      </w:pPr>
      <w:rPr>
        <w:rFonts w:hint="default"/>
        <w:color w:val="221815"/>
      </w:rPr>
    </w:lvl>
    <w:lvl w:ilvl="8">
      <w:start w:val="1"/>
      <w:numFmt w:val="decimal"/>
      <w:lvlText w:val="%1.%2.%3.%4.%5.%6.%7.%8.%9."/>
      <w:lvlJc w:val="left"/>
      <w:pPr>
        <w:ind w:left="4320" w:hanging="1440"/>
      </w:pPr>
      <w:rPr>
        <w:rFonts w:hint="default"/>
        <w:color w:val="221815"/>
      </w:rPr>
    </w:lvl>
  </w:abstractNum>
  <w:abstractNum w:abstractNumId="7" w15:restartNumberingAfterBreak="0">
    <w:nsid w:val="19CC6159"/>
    <w:multiLevelType w:val="hybridMultilevel"/>
    <w:tmpl w:val="C53C3B20"/>
    <w:lvl w:ilvl="0" w:tplc="301636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DE212D"/>
    <w:multiLevelType w:val="hybridMultilevel"/>
    <w:tmpl w:val="01A431EC"/>
    <w:lvl w:ilvl="0" w:tplc="FF90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861609"/>
    <w:multiLevelType w:val="hybridMultilevel"/>
    <w:tmpl w:val="06345A1E"/>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0" w15:restartNumberingAfterBreak="0">
    <w:nsid w:val="23441AC0"/>
    <w:multiLevelType w:val="hybridMultilevel"/>
    <w:tmpl w:val="C7FED8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F1F681C"/>
    <w:multiLevelType w:val="hybridMultilevel"/>
    <w:tmpl w:val="A1F018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41075A6"/>
    <w:multiLevelType w:val="hybridMultilevel"/>
    <w:tmpl w:val="D67C12CC"/>
    <w:lvl w:ilvl="0" w:tplc="20769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E1F25"/>
    <w:multiLevelType w:val="hybridMultilevel"/>
    <w:tmpl w:val="3FC851D4"/>
    <w:lvl w:ilvl="0" w:tplc="301636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3A5537"/>
    <w:multiLevelType w:val="hybridMultilevel"/>
    <w:tmpl w:val="C95C5FDA"/>
    <w:lvl w:ilvl="0" w:tplc="04270001">
      <w:start w:val="1"/>
      <w:numFmt w:val="bullet"/>
      <w:lvlText w:val=""/>
      <w:lvlJc w:val="left"/>
      <w:pPr>
        <w:ind w:left="1996" w:hanging="360"/>
      </w:pPr>
      <w:rPr>
        <w:rFonts w:ascii="Symbol" w:hAnsi="Symbol"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5" w15:restartNumberingAfterBreak="0">
    <w:nsid w:val="49E21FC8"/>
    <w:multiLevelType w:val="hybridMultilevel"/>
    <w:tmpl w:val="0700CF4C"/>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6" w15:restartNumberingAfterBreak="0">
    <w:nsid w:val="4AB950F7"/>
    <w:multiLevelType w:val="hybridMultilevel"/>
    <w:tmpl w:val="B82CE4F4"/>
    <w:lvl w:ilvl="0" w:tplc="301636CE">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7" w15:restartNumberingAfterBreak="0">
    <w:nsid w:val="4FE676C4"/>
    <w:multiLevelType w:val="hybridMultilevel"/>
    <w:tmpl w:val="06F646A6"/>
    <w:lvl w:ilvl="0" w:tplc="FF9000C0">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3192295"/>
    <w:multiLevelType w:val="hybridMultilevel"/>
    <w:tmpl w:val="E2684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EE0D7E"/>
    <w:multiLevelType w:val="hybridMultilevel"/>
    <w:tmpl w:val="3C82B22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4190091"/>
    <w:multiLevelType w:val="hybridMultilevel"/>
    <w:tmpl w:val="E388745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1" w15:restartNumberingAfterBreak="0">
    <w:nsid w:val="65067054"/>
    <w:multiLevelType w:val="hybridMultilevel"/>
    <w:tmpl w:val="D1CC2A7C"/>
    <w:lvl w:ilvl="0" w:tplc="301636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A825987"/>
    <w:multiLevelType w:val="hybridMultilevel"/>
    <w:tmpl w:val="C4C8C8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944244"/>
    <w:multiLevelType w:val="hybridMultilevel"/>
    <w:tmpl w:val="13D890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594C28"/>
    <w:multiLevelType w:val="hybridMultilevel"/>
    <w:tmpl w:val="AA0AAACC"/>
    <w:lvl w:ilvl="0" w:tplc="8A06882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EC164D"/>
    <w:multiLevelType w:val="multilevel"/>
    <w:tmpl w:val="9F9A70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4345C"/>
    <w:multiLevelType w:val="hybridMultilevel"/>
    <w:tmpl w:val="FBFA5554"/>
    <w:lvl w:ilvl="0" w:tplc="301636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53966319">
    <w:abstractNumId w:val="4"/>
  </w:num>
  <w:num w:numId="2" w16cid:durableId="1872570350">
    <w:abstractNumId w:val="11"/>
  </w:num>
  <w:num w:numId="3" w16cid:durableId="1155998730">
    <w:abstractNumId w:val="22"/>
  </w:num>
  <w:num w:numId="4" w16cid:durableId="1444030912">
    <w:abstractNumId w:val="6"/>
  </w:num>
  <w:num w:numId="5" w16cid:durableId="154876866">
    <w:abstractNumId w:val="10"/>
  </w:num>
  <w:num w:numId="6" w16cid:durableId="1615672274">
    <w:abstractNumId w:val="9"/>
  </w:num>
  <w:num w:numId="7" w16cid:durableId="187565314">
    <w:abstractNumId w:val="5"/>
  </w:num>
  <w:num w:numId="8" w16cid:durableId="1056121296">
    <w:abstractNumId w:val="15"/>
  </w:num>
  <w:num w:numId="9" w16cid:durableId="2105372090">
    <w:abstractNumId w:val="1"/>
  </w:num>
  <w:num w:numId="10" w16cid:durableId="1074624636">
    <w:abstractNumId w:val="20"/>
  </w:num>
  <w:num w:numId="11" w16cid:durableId="2017730985">
    <w:abstractNumId w:val="14"/>
  </w:num>
  <w:num w:numId="12" w16cid:durableId="1041711595">
    <w:abstractNumId w:val="18"/>
  </w:num>
  <w:num w:numId="13" w16cid:durableId="89216211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16cid:durableId="368145382">
    <w:abstractNumId w:val="12"/>
  </w:num>
  <w:num w:numId="15" w16cid:durableId="1081369135">
    <w:abstractNumId w:val="26"/>
  </w:num>
  <w:num w:numId="16" w16cid:durableId="601643084">
    <w:abstractNumId w:val="21"/>
  </w:num>
  <w:num w:numId="17" w16cid:durableId="817695671">
    <w:abstractNumId w:val="7"/>
  </w:num>
  <w:num w:numId="18" w16cid:durableId="1441993249">
    <w:abstractNumId w:val="13"/>
  </w:num>
  <w:num w:numId="19" w16cid:durableId="1945192519">
    <w:abstractNumId w:val="16"/>
  </w:num>
  <w:num w:numId="20" w16cid:durableId="188371296">
    <w:abstractNumId w:val="24"/>
  </w:num>
  <w:num w:numId="21" w16cid:durableId="633486123">
    <w:abstractNumId w:val="25"/>
  </w:num>
  <w:num w:numId="22" w16cid:durableId="1710061237">
    <w:abstractNumId w:val="2"/>
  </w:num>
  <w:num w:numId="23" w16cid:durableId="1919361451">
    <w:abstractNumId w:val="17"/>
  </w:num>
  <w:num w:numId="24" w16cid:durableId="149947147">
    <w:abstractNumId w:val="3"/>
  </w:num>
  <w:num w:numId="25" w16cid:durableId="732462453">
    <w:abstractNumId w:val="19"/>
  </w:num>
  <w:num w:numId="26" w16cid:durableId="1449273529">
    <w:abstractNumId w:val="8"/>
  </w:num>
  <w:num w:numId="27" w16cid:durableId="5876162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20"/>
    <w:rsid w:val="00000DCD"/>
    <w:rsid w:val="0000165D"/>
    <w:rsid w:val="00001A27"/>
    <w:rsid w:val="000033A7"/>
    <w:rsid w:val="00004611"/>
    <w:rsid w:val="000046DA"/>
    <w:rsid w:val="00013434"/>
    <w:rsid w:val="00015238"/>
    <w:rsid w:val="00020C4D"/>
    <w:rsid w:val="00021224"/>
    <w:rsid w:val="00021D86"/>
    <w:rsid w:val="00026712"/>
    <w:rsid w:val="00026AF9"/>
    <w:rsid w:val="0003023A"/>
    <w:rsid w:val="00035B23"/>
    <w:rsid w:val="00035C7E"/>
    <w:rsid w:val="000367D3"/>
    <w:rsid w:val="000430F6"/>
    <w:rsid w:val="000457F9"/>
    <w:rsid w:val="00046E3C"/>
    <w:rsid w:val="00050489"/>
    <w:rsid w:val="00052EC7"/>
    <w:rsid w:val="000542A5"/>
    <w:rsid w:val="00054FFE"/>
    <w:rsid w:val="00055DEB"/>
    <w:rsid w:val="00055EC2"/>
    <w:rsid w:val="00055F85"/>
    <w:rsid w:val="00056F0F"/>
    <w:rsid w:val="00060AE0"/>
    <w:rsid w:val="00060F3B"/>
    <w:rsid w:val="00061B00"/>
    <w:rsid w:val="00061DC0"/>
    <w:rsid w:val="0006275E"/>
    <w:rsid w:val="000659EC"/>
    <w:rsid w:val="00067659"/>
    <w:rsid w:val="00071107"/>
    <w:rsid w:val="00076DDD"/>
    <w:rsid w:val="00077C82"/>
    <w:rsid w:val="00080AC3"/>
    <w:rsid w:val="00080C12"/>
    <w:rsid w:val="00081A13"/>
    <w:rsid w:val="0008239F"/>
    <w:rsid w:val="000851E3"/>
    <w:rsid w:val="000A037B"/>
    <w:rsid w:val="000A0502"/>
    <w:rsid w:val="000A1A9E"/>
    <w:rsid w:val="000A3F0D"/>
    <w:rsid w:val="000A5285"/>
    <w:rsid w:val="000B18D5"/>
    <w:rsid w:val="000B256F"/>
    <w:rsid w:val="000B346D"/>
    <w:rsid w:val="000B35DD"/>
    <w:rsid w:val="000B4A15"/>
    <w:rsid w:val="000B76EE"/>
    <w:rsid w:val="000C2B27"/>
    <w:rsid w:val="000C3588"/>
    <w:rsid w:val="000C5011"/>
    <w:rsid w:val="000C6B46"/>
    <w:rsid w:val="000C7720"/>
    <w:rsid w:val="000D4D0E"/>
    <w:rsid w:val="000D6B11"/>
    <w:rsid w:val="000E02A4"/>
    <w:rsid w:val="000E0A7E"/>
    <w:rsid w:val="000E4DF6"/>
    <w:rsid w:val="000E7549"/>
    <w:rsid w:val="000E7E27"/>
    <w:rsid w:val="000F0AD7"/>
    <w:rsid w:val="000F13FB"/>
    <w:rsid w:val="000F4881"/>
    <w:rsid w:val="001008A5"/>
    <w:rsid w:val="00101F12"/>
    <w:rsid w:val="001035A2"/>
    <w:rsid w:val="00106483"/>
    <w:rsid w:val="00107D4A"/>
    <w:rsid w:val="001108E5"/>
    <w:rsid w:val="001124D8"/>
    <w:rsid w:val="001165C5"/>
    <w:rsid w:val="00121816"/>
    <w:rsid w:val="00122597"/>
    <w:rsid w:val="00122DBC"/>
    <w:rsid w:val="001237E6"/>
    <w:rsid w:val="00124228"/>
    <w:rsid w:val="001243D5"/>
    <w:rsid w:val="001256A9"/>
    <w:rsid w:val="00126A95"/>
    <w:rsid w:val="001275D4"/>
    <w:rsid w:val="00127A1C"/>
    <w:rsid w:val="0013585A"/>
    <w:rsid w:val="00137E00"/>
    <w:rsid w:val="001402D3"/>
    <w:rsid w:val="00143BA3"/>
    <w:rsid w:val="00143E19"/>
    <w:rsid w:val="00147346"/>
    <w:rsid w:val="00150E62"/>
    <w:rsid w:val="0015138B"/>
    <w:rsid w:val="00152ECC"/>
    <w:rsid w:val="00155983"/>
    <w:rsid w:val="0016287E"/>
    <w:rsid w:val="001639AD"/>
    <w:rsid w:val="00164660"/>
    <w:rsid w:val="0016779D"/>
    <w:rsid w:val="00174CCE"/>
    <w:rsid w:val="00175917"/>
    <w:rsid w:val="00175FCB"/>
    <w:rsid w:val="001766F4"/>
    <w:rsid w:val="00177019"/>
    <w:rsid w:val="00180D8A"/>
    <w:rsid w:val="00181939"/>
    <w:rsid w:val="001831C3"/>
    <w:rsid w:val="001838DF"/>
    <w:rsid w:val="001839F0"/>
    <w:rsid w:val="00186008"/>
    <w:rsid w:val="00190D3A"/>
    <w:rsid w:val="00192174"/>
    <w:rsid w:val="0019217D"/>
    <w:rsid w:val="0019369B"/>
    <w:rsid w:val="00193E19"/>
    <w:rsid w:val="00194410"/>
    <w:rsid w:val="00194773"/>
    <w:rsid w:val="00197088"/>
    <w:rsid w:val="001A1641"/>
    <w:rsid w:val="001A45EA"/>
    <w:rsid w:val="001A574E"/>
    <w:rsid w:val="001B00E8"/>
    <w:rsid w:val="001B233E"/>
    <w:rsid w:val="001B3F18"/>
    <w:rsid w:val="001B5F2A"/>
    <w:rsid w:val="001C2650"/>
    <w:rsid w:val="001C4CB3"/>
    <w:rsid w:val="001C5048"/>
    <w:rsid w:val="001C518A"/>
    <w:rsid w:val="001D553E"/>
    <w:rsid w:val="001D5FED"/>
    <w:rsid w:val="001D7F3F"/>
    <w:rsid w:val="001E08D9"/>
    <w:rsid w:val="001E363F"/>
    <w:rsid w:val="001E4D8E"/>
    <w:rsid w:val="001E4E3B"/>
    <w:rsid w:val="001F1262"/>
    <w:rsid w:val="001F2C9C"/>
    <w:rsid w:val="001F5614"/>
    <w:rsid w:val="001F7145"/>
    <w:rsid w:val="001F7CAF"/>
    <w:rsid w:val="001F7E6B"/>
    <w:rsid w:val="002036B8"/>
    <w:rsid w:val="00205C9A"/>
    <w:rsid w:val="002107D2"/>
    <w:rsid w:val="00211F25"/>
    <w:rsid w:val="0021347B"/>
    <w:rsid w:val="00216A1E"/>
    <w:rsid w:val="00217BCE"/>
    <w:rsid w:val="002223A0"/>
    <w:rsid w:val="002229F3"/>
    <w:rsid w:val="002277BC"/>
    <w:rsid w:val="00230EB8"/>
    <w:rsid w:val="00231E43"/>
    <w:rsid w:val="00232316"/>
    <w:rsid w:val="00232808"/>
    <w:rsid w:val="00232E4D"/>
    <w:rsid w:val="0023614D"/>
    <w:rsid w:val="00242E18"/>
    <w:rsid w:val="0024490F"/>
    <w:rsid w:val="00253041"/>
    <w:rsid w:val="0025582A"/>
    <w:rsid w:val="00262D03"/>
    <w:rsid w:val="0026427F"/>
    <w:rsid w:val="0026665F"/>
    <w:rsid w:val="00267C07"/>
    <w:rsid w:val="00270652"/>
    <w:rsid w:val="002734BB"/>
    <w:rsid w:val="00273978"/>
    <w:rsid w:val="00276994"/>
    <w:rsid w:val="0028562A"/>
    <w:rsid w:val="00285797"/>
    <w:rsid w:val="00286113"/>
    <w:rsid w:val="00287CD9"/>
    <w:rsid w:val="0029065A"/>
    <w:rsid w:val="00293A27"/>
    <w:rsid w:val="00294627"/>
    <w:rsid w:val="00294787"/>
    <w:rsid w:val="00294889"/>
    <w:rsid w:val="00295FC2"/>
    <w:rsid w:val="0029633B"/>
    <w:rsid w:val="00297F94"/>
    <w:rsid w:val="002A1ED5"/>
    <w:rsid w:val="002A20C7"/>
    <w:rsid w:val="002A5F1C"/>
    <w:rsid w:val="002A60C1"/>
    <w:rsid w:val="002A6553"/>
    <w:rsid w:val="002A74D9"/>
    <w:rsid w:val="002B0C40"/>
    <w:rsid w:val="002B4EA8"/>
    <w:rsid w:val="002B6126"/>
    <w:rsid w:val="002B6EA2"/>
    <w:rsid w:val="002C0316"/>
    <w:rsid w:val="002C2466"/>
    <w:rsid w:val="002C2C7E"/>
    <w:rsid w:val="002C4B7C"/>
    <w:rsid w:val="002C7560"/>
    <w:rsid w:val="002C7D34"/>
    <w:rsid w:val="002D0F0E"/>
    <w:rsid w:val="002D389C"/>
    <w:rsid w:val="002D43FF"/>
    <w:rsid w:val="002D5AED"/>
    <w:rsid w:val="002D5BC0"/>
    <w:rsid w:val="002E32CC"/>
    <w:rsid w:val="002E5875"/>
    <w:rsid w:val="002F69B7"/>
    <w:rsid w:val="002F79DF"/>
    <w:rsid w:val="002F7E69"/>
    <w:rsid w:val="00300DB1"/>
    <w:rsid w:val="00303B96"/>
    <w:rsid w:val="00305F9B"/>
    <w:rsid w:val="003113DE"/>
    <w:rsid w:val="00313F2D"/>
    <w:rsid w:val="00314D34"/>
    <w:rsid w:val="00315631"/>
    <w:rsid w:val="00315A37"/>
    <w:rsid w:val="00317A62"/>
    <w:rsid w:val="00320E5A"/>
    <w:rsid w:val="0032270F"/>
    <w:rsid w:val="00323440"/>
    <w:rsid w:val="00325648"/>
    <w:rsid w:val="00325F79"/>
    <w:rsid w:val="0033114C"/>
    <w:rsid w:val="003347D2"/>
    <w:rsid w:val="00334AC2"/>
    <w:rsid w:val="00335AC7"/>
    <w:rsid w:val="003366C0"/>
    <w:rsid w:val="0034008C"/>
    <w:rsid w:val="00343DEB"/>
    <w:rsid w:val="00351179"/>
    <w:rsid w:val="00353130"/>
    <w:rsid w:val="0035446C"/>
    <w:rsid w:val="003565BB"/>
    <w:rsid w:val="0036138B"/>
    <w:rsid w:val="003617FE"/>
    <w:rsid w:val="003629EA"/>
    <w:rsid w:val="0036387E"/>
    <w:rsid w:val="00364273"/>
    <w:rsid w:val="00365EBA"/>
    <w:rsid w:val="0036764E"/>
    <w:rsid w:val="00367B01"/>
    <w:rsid w:val="00370BDC"/>
    <w:rsid w:val="0037105D"/>
    <w:rsid w:val="003721BE"/>
    <w:rsid w:val="00373FDB"/>
    <w:rsid w:val="00374BAD"/>
    <w:rsid w:val="003762C6"/>
    <w:rsid w:val="00377801"/>
    <w:rsid w:val="00381773"/>
    <w:rsid w:val="003820CE"/>
    <w:rsid w:val="00383D8D"/>
    <w:rsid w:val="00384033"/>
    <w:rsid w:val="0038416E"/>
    <w:rsid w:val="003868E1"/>
    <w:rsid w:val="003874EB"/>
    <w:rsid w:val="003909A2"/>
    <w:rsid w:val="00392A35"/>
    <w:rsid w:val="00394768"/>
    <w:rsid w:val="003967C2"/>
    <w:rsid w:val="003A3E68"/>
    <w:rsid w:val="003B19DC"/>
    <w:rsid w:val="003B2574"/>
    <w:rsid w:val="003B478F"/>
    <w:rsid w:val="003B5800"/>
    <w:rsid w:val="003B6E41"/>
    <w:rsid w:val="003B78B1"/>
    <w:rsid w:val="003C0C88"/>
    <w:rsid w:val="003C13E4"/>
    <w:rsid w:val="003C629F"/>
    <w:rsid w:val="003C6BA1"/>
    <w:rsid w:val="003D15F9"/>
    <w:rsid w:val="003D1922"/>
    <w:rsid w:val="003D4097"/>
    <w:rsid w:val="003D468D"/>
    <w:rsid w:val="003D707E"/>
    <w:rsid w:val="003E36D7"/>
    <w:rsid w:val="003E39C1"/>
    <w:rsid w:val="003E627C"/>
    <w:rsid w:val="003F2185"/>
    <w:rsid w:val="003F4C63"/>
    <w:rsid w:val="003F5172"/>
    <w:rsid w:val="003F5F04"/>
    <w:rsid w:val="003F70EB"/>
    <w:rsid w:val="00400805"/>
    <w:rsid w:val="00402DA6"/>
    <w:rsid w:val="004049D1"/>
    <w:rsid w:val="004051A4"/>
    <w:rsid w:val="00406851"/>
    <w:rsid w:val="00413B88"/>
    <w:rsid w:val="00416401"/>
    <w:rsid w:val="00417FD0"/>
    <w:rsid w:val="004211F7"/>
    <w:rsid w:val="004229EB"/>
    <w:rsid w:val="00422C37"/>
    <w:rsid w:val="00423F3E"/>
    <w:rsid w:val="00424DF0"/>
    <w:rsid w:val="00425A39"/>
    <w:rsid w:val="00427557"/>
    <w:rsid w:val="00440F33"/>
    <w:rsid w:val="00441391"/>
    <w:rsid w:val="0044328D"/>
    <w:rsid w:val="00443E23"/>
    <w:rsid w:val="004442DB"/>
    <w:rsid w:val="00446C0F"/>
    <w:rsid w:val="00457DFF"/>
    <w:rsid w:val="004601F3"/>
    <w:rsid w:val="004660A8"/>
    <w:rsid w:val="0046771E"/>
    <w:rsid w:val="00471FA6"/>
    <w:rsid w:val="00472771"/>
    <w:rsid w:val="00475CE5"/>
    <w:rsid w:val="00480C92"/>
    <w:rsid w:val="0048112F"/>
    <w:rsid w:val="00481E42"/>
    <w:rsid w:val="0048215B"/>
    <w:rsid w:val="00482499"/>
    <w:rsid w:val="004835AC"/>
    <w:rsid w:val="004841BB"/>
    <w:rsid w:val="00484F68"/>
    <w:rsid w:val="004900D5"/>
    <w:rsid w:val="00492F1D"/>
    <w:rsid w:val="00494D06"/>
    <w:rsid w:val="004A0D4B"/>
    <w:rsid w:val="004A25C8"/>
    <w:rsid w:val="004A2AE0"/>
    <w:rsid w:val="004A5391"/>
    <w:rsid w:val="004A5A35"/>
    <w:rsid w:val="004A792D"/>
    <w:rsid w:val="004A7F57"/>
    <w:rsid w:val="004B53FF"/>
    <w:rsid w:val="004B6D81"/>
    <w:rsid w:val="004C093C"/>
    <w:rsid w:val="004C18BD"/>
    <w:rsid w:val="004C3FC6"/>
    <w:rsid w:val="004C48BF"/>
    <w:rsid w:val="004C626A"/>
    <w:rsid w:val="004C641C"/>
    <w:rsid w:val="004D2E6E"/>
    <w:rsid w:val="004D3125"/>
    <w:rsid w:val="004D61EA"/>
    <w:rsid w:val="004D7864"/>
    <w:rsid w:val="004E371F"/>
    <w:rsid w:val="004E3F1C"/>
    <w:rsid w:val="004E4C78"/>
    <w:rsid w:val="004E6389"/>
    <w:rsid w:val="004F4AE8"/>
    <w:rsid w:val="004F74C0"/>
    <w:rsid w:val="005034F4"/>
    <w:rsid w:val="0050403E"/>
    <w:rsid w:val="0050448B"/>
    <w:rsid w:val="0050524B"/>
    <w:rsid w:val="00505315"/>
    <w:rsid w:val="005058B6"/>
    <w:rsid w:val="0051346A"/>
    <w:rsid w:val="005234C5"/>
    <w:rsid w:val="00526025"/>
    <w:rsid w:val="00526682"/>
    <w:rsid w:val="00527695"/>
    <w:rsid w:val="00527BFA"/>
    <w:rsid w:val="005323A9"/>
    <w:rsid w:val="00532692"/>
    <w:rsid w:val="005333C1"/>
    <w:rsid w:val="005334F6"/>
    <w:rsid w:val="00534567"/>
    <w:rsid w:val="00544072"/>
    <w:rsid w:val="005449AA"/>
    <w:rsid w:val="005453CE"/>
    <w:rsid w:val="00546ED5"/>
    <w:rsid w:val="00550DA4"/>
    <w:rsid w:val="00554843"/>
    <w:rsid w:val="00554D20"/>
    <w:rsid w:val="00555980"/>
    <w:rsid w:val="00555983"/>
    <w:rsid w:val="00555BD5"/>
    <w:rsid w:val="005561DA"/>
    <w:rsid w:val="00560DC2"/>
    <w:rsid w:val="00561E70"/>
    <w:rsid w:val="00564928"/>
    <w:rsid w:val="00564AC6"/>
    <w:rsid w:val="00564E23"/>
    <w:rsid w:val="00565682"/>
    <w:rsid w:val="00566197"/>
    <w:rsid w:val="005666F2"/>
    <w:rsid w:val="00567E6A"/>
    <w:rsid w:val="005721BD"/>
    <w:rsid w:val="0057496D"/>
    <w:rsid w:val="00574D47"/>
    <w:rsid w:val="00576D30"/>
    <w:rsid w:val="005775EA"/>
    <w:rsid w:val="00580483"/>
    <w:rsid w:val="005805C3"/>
    <w:rsid w:val="00582F53"/>
    <w:rsid w:val="005831D9"/>
    <w:rsid w:val="0059008C"/>
    <w:rsid w:val="00590AC0"/>
    <w:rsid w:val="00593A58"/>
    <w:rsid w:val="00595958"/>
    <w:rsid w:val="0059629C"/>
    <w:rsid w:val="005A0213"/>
    <w:rsid w:val="005A0EAC"/>
    <w:rsid w:val="005A323B"/>
    <w:rsid w:val="005A793C"/>
    <w:rsid w:val="005B018E"/>
    <w:rsid w:val="005B0EBB"/>
    <w:rsid w:val="005B56FC"/>
    <w:rsid w:val="005B5DB5"/>
    <w:rsid w:val="005C035E"/>
    <w:rsid w:val="005C0673"/>
    <w:rsid w:val="005C0818"/>
    <w:rsid w:val="005C10E4"/>
    <w:rsid w:val="005C120B"/>
    <w:rsid w:val="005C149D"/>
    <w:rsid w:val="005C1E4B"/>
    <w:rsid w:val="005D119C"/>
    <w:rsid w:val="005D26EA"/>
    <w:rsid w:val="005D29EB"/>
    <w:rsid w:val="005D2A24"/>
    <w:rsid w:val="005D3F38"/>
    <w:rsid w:val="005E257E"/>
    <w:rsid w:val="005E2BC8"/>
    <w:rsid w:val="005E6F27"/>
    <w:rsid w:val="005E7097"/>
    <w:rsid w:val="005F0C26"/>
    <w:rsid w:val="005F1959"/>
    <w:rsid w:val="005F3A7E"/>
    <w:rsid w:val="005F6A27"/>
    <w:rsid w:val="005F75FF"/>
    <w:rsid w:val="006019D3"/>
    <w:rsid w:val="00603958"/>
    <w:rsid w:val="0060499D"/>
    <w:rsid w:val="00604B48"/>
    <w:rsid w:val="006065D5"/>
    <w:rsid w:val="00611CD0"/>
    <w:rsid w:val="006122C9"/>
    <w:rsid w:val="0061296E"/>
    <w:rsid w:val="0061474A"/>
    <w:rsid w:val="00617156"/>
    <w:rsid w:val="006208B5"/>
    <w:rsid w:val="00622205"/>
    <w:rsid w:val="00626CC8"/>
    <w:rsid w:val="00627A51"/>
    <w:rsid w:val="0063164F"/>
    <w:rsid w:val="0063311D"/>
    <w:rsid w:val="00633AF0"/>
    <w:rsid w:val="006377C0"/>
    <w:rsid w:val="00640187"/>
    <w:rsid w:val="00640D73"/>
    <w:rsid w:val="00641DF0"/>
    <w:rsid w:val="00643EDD"/>
    <w:rsid w:val="00644889"/>
    <w:rsid w:val="00644AD0"/>
    <w:rsid w:val="00644DFB"/>
    <w:rsid w:val="006522D5"/>
    <w:rsid w:val="00653A55"/>
    <w:rsid w:val="00654BB6"/>
    <w:rsid w:val="00661BDE"/>
    <w:rsid w:val="00667810"/>
    <w:rsid w:val="00667EEE"/>
    <w:rsid w:val="00671197"/>
    <w:rsid w:val="00672CFA"/>
    <w:rsid w:val="006733B8"/>
    <w:rsid w:val="00673A9D"/>
    <w:rsid w:val="0067529D"/>
    <w:rsid w:val="006761A8"/>
    <w:rsid w:val="00677444"/>
    <w:rsid w:val="00681E59"/>
    <w:rsid w:val="00682B2C"/>
    <w:rsid w:val="006859EE"/>
    <w:rsid w:val="0068735B"/>
    <w:rsid w:val="00687DD1"/>
    <w:rsid w:val="006900D8"/>
    <w:rsid w:val="006935A0"/>
    <w:rsid w:val="0069403F"/>
    <w:rsid w:val="00696621"/>
    <w:rsid w:val="00697F4F"/>
    <w:rsid w:val="006A21BE"/>
    <w:rsid w:val="006A3884"/>
    <w:rsid w:val="006A39F1"/>
    <w:rsid w:val="006A717A"/>
    <w:rsid w:val="006B33C8"/>
    <w:rsid w:val="006B58ED"/>
    <w:rsid w:val="006B5C89"/>
    <w:rsid w:val="006C021B"/>
    <w:rsid w:val="006C02FA"/>
    <w:rsid w:val="006C0FAE"/>
    <w:rsid w:val="006C266B"/>
    <w:rsid w:val="006C6323"/>
    <w:rsid w:val="006D2EE0"/>
    <w:rsid w:val="006D3225"/>
    <w:rsid w:val="006D450C"/>
    <w:rsid w:val="006D587C"/>
    <w:rsid w:val="006D5B0E"/>
    <w:rsid w:val="006D66E8"/>
    <w:rsid w:val="006D785C"/>
    <w:rsid w:val="006E26F4"/>
    <w:rsid w:val="006E4669"/>
    <w:rsid w:val="006E6476"/>
    <w:rsid w:val="006E76A6"/>
    <w:rsid w:val="006F4579"/>
    <w:rsid w:val="006F536A"/>
    <w:rsid w:val="007012C2"/>
    <w:rsid w:val="0070192F"/>
    <w:rsid w:val="00702283"/>
    <w:rsid w:val="00703EBB"/>
    <w:rsid w:val="00711F62"/>
    <w:rsid w:val="00712AED"/>
    <w:rsid w:val="0071581C"/>
    <w:rsid w:val="007166DF"/>
    <w:rsid w:val="00717728"/>
    <w:rsid w:val="00722791"/>
    <w:rsid w:val="007237CC"/>
    <w:rsid w:val="00724FEC"/>
    <w:rsid w:val="00725AF2"/>
    <w:rsid w:val="007271BF"/>
    <w:rsid w:val="00731092"/>
    <w:rsid w:val="00734F28"/>
    <w:rsid w:val="0074008E"/>
    <w:rsid w:val="007408D6"/>
    <w:rsid w:val="00741989"/>
    <w:rsid w:val="00741ED4"/>
    <w:rsid w:val="007430A5"/>
    <w:rsid w:val="007437F3"/>
    <w:rsid w:val="007443C2"/>
    <w:rsid w:val="00746CF5"/>
    <w:rsid w:val="007476CD"/>
    <w:rsid w:val="0075356A"/>
    <w:rsid w:val="00753EFA"/>
    <w:rsid w:val="007542B7"/>
    <w:rsid w:val="00754F1E"/>
    <w:rsid w:val="00756BE0"/>
    <w:rsid w:val="00757EB9"/>
    <w:rsid w:val="0076056C"/>
    <w:rsid w:val="0076075A"/>
    <w:rsid w:val="007629FC"/>
    <w:rsid w:val="00763FA5"/>
    <w:rsid w:val="007643E9"/>
    <w:rsid w:val="0076443F"/>
    <w:rsid w:val="00767BDA"/>
    <w:rsid w:val="007712FD"/>
    <w:rsid w:val="00771949"/>
    <w:rsid w:val="007719C5"/>
    <w:rsid w:val="0077231F"/>
    <w:rsid w:val="007734BB"/>
    <w:rsid w:val="0077607A"/>
    <w:rsid w:val="00776397"/>
    <w:rsid w:val="00776920"/>
    <w:rsid w:val="007770F4"/>
    <w:rsid w:val="00777967"/>
    <w:rsid w:val="007847A0"/>
    <w:rsid w:val="007850F8"/>
    <w:rsid w:val="00793051"/>
    <w:rsid w:val="00794528"/>
    <w:rsid w:val="00797FEF"/>
    <w:rsid w:val="007A0E3C"/>
    <w:rsid w:val="007A7B58"/>
    <w:rsid w:val="007B14BC"/>
    <w:rsid w:val="007B2B76"/>
    <w:rsid w:val="007B3F12"/>
    <w:rsid w:val="007C02C0"/>
    <w:rsid w:val="007C1D14"/>
    <w:rsid w:val="007C20FD"/>
    <w:rsid w:val="007C65DF"/>
    <w:rsid w:val="007D35A4"/>
    <w:rsid w:val="007D4E80"/>
    <w:rsid w:val="007D63F1"/>
    <w:rsid w:val="007E2FC8"/>
    <w:rsid w:val="007E3443"/>
    <w:rsid w:val="007E4D60"/>
    <w:rsid w:val="007E7364"/>
    <w:rsid w:val="007E7EF4"/>
    <w:rsid w:val="007F2520"/>
    <w:rsid w:val="007F26E9"/>
    <w:rsid w:val="007F4045"/>
    <w:rsid w:val="007F4F0C"/>
    <w:rsid w:val="007F52A9"/>
    <w:rsid w:val="00804B06"/>
    <w:rsid w:val="00804CB7"/>
    <w:rsid w:val="008053AE"/>
    <w:rsid w:val="0080575E"/>
    <w:rsid w:val="00807361"/>
    <w:rsid w:val="008114FC"/>
    <w:rsid w:val="00816ABD"/>
    <w:rsid w:val="00817C05"/>
    <w:rsid w:val="00820194"/>
    <w:rsid w:val="0082196F"/>
    <w:rsid w:val="008221B3"/>
    <w:rsid w:val="00823C84"/>
    <w:rsid w:val="00824109"/>
    <w:rsid w:val="00825757"/>
    <w:rsid w:val="008263C6"/>
    <w:rsid w:val="008275E7"/>
    <w:rsid w:val="00832877"/>
    <w:rsid w:val="00835034"/>
    <w:rsid w:val="00837513"/>
    <w:rsid w:val="00840601"/>
    <w:rsid w:val="00840BCE"/>
    <w:rsid w:val="008451BE"/>
    <w:rsid w:val="008506A3"/>
    <w:rsid w:val="00850DAC"/>
    <w:rsid w:val="00852423"/>
    <w:rsid w:val="00853FFA"/>
    <w:rsid w:val="008540A5"/>
    <w:rsid w:val="00855E08"/>
    <w:rsid w:val="00856B9D"/>
    <w:rsid w:val="00856FA9"/>
    <w:rsid w:val="008571C3"/>
    <w:rsid w:val="00860BD6"/>
    <w:rsid w:val="00861DCD"/>
    <w:rsid w:val="008634CB"/>
    <w:rsid w:val="008745BD"/>
    <w:rsid w:val="00875129"/>
    <w:rsid w:val="00877E38"/>
    <w:rsid w:val="008804B6"/>
    <w:rsid w:val="008858E2"/>
    <w:rsid w:val="008867F1"/>
    <w:rsid w:val="00887A88"/>
    <w:rsid w:val="00890C20"/>
    <w:rsid w:val="00892FEA"/>
    <w:rsid w:val="00894B20"/>
    <w:rsid w:val="00896260"/>
    <w:rsid w:val="008970A8"/>
    <w:rsid w:val="008A091A"/>
    <w:rsid w:val="008A1BD1"/>
    <w:rsid w:val="008A4CBB"/>
    <w:rsid w:val="008A6244"/>
    <w:rsid w:val="008A7E58"/>
    <w:rsid w:val="008B127C"/>
    <w:rsid w:val="008B34C4"/>
    <w:rsid w:val="008B3B44"/>
    <w:rsid w:val="008B5923"/>
    <w:rsid w:val="008B7C6E"/>
    <w:rsid w:val="008C0977"/>
    <w:rsid w:val="008C0ADD"/>
    <w:rsid w:val="008C2484"/>
    <w:rsid w:val="008C2967"/>
    <w:rsid w:val="008C339D"/>
    <w:rsid w:val="008C35F5"/>
    <w:rsid w:val="008C376A"/>
    <w:rsid w:val="008C57B7"/>
    <w:rsid w:val="008D0F6A"/>
    <w:rsid w:val="008D2500"/>
    <w:rsid w:val="008E2A22"/>
    <w:rsid w:val="008E3313"/>
    <w:rsid w:val="008E7E58"/>
    <w:rsid w:val="008F1D23"/>
    <w:rsid w:val="008F3771"/>
    <w:rsid w:val="009013F7"/>
    <w:rsid w:val="0090225E"/>
    <w:rsid w:val="0090290B"/>
    <w:rsid w:val="009075B3"/>
    <w:rsid w:val="009109BD"/>
    <w:rsid w:val="00912571"/>
    <w:rsid w:val="00912E23"/>
    <w:rsid w:val="00921442"/>
    <w:rsid w:val="0092255F"/>
    <w:rsid w:val="009261FC"/>
    <w:rsid w:val="00931CB7"/>
    <w:rsid w:val="00935B71"/>
    <w:rsid w:val="009407AC"/>
    <w:rsid w:val="00940E83"/>
    <w:rsid w:val="00942ABC"/>
    <w:rsid w:val="0094627C"/>
    <w:rsid w:val="0095503A"/>
    <w:rsid w:val="00960627"/>
    <w:rsid w:val="0096141F"/>
    <w:rsid w:val="00962F3F"/>
    <w:rsid w:val="00964089"/>
    <w:rsid w:val="0096418D"/>
    <w:rsid w:val="009643C8"/>
    <w:rsid w:val="009654F4"/>
    <w:rsid w:val="00973409"/>
    <w:rsid w:val="00985973"/>
    <w:rsid w:val="00986CA9"/>
    <w:rsid w:val="00991782"/>
    <w:rsid w:val="0099247E"/>
    <w:rsid w:val="0099389C"/>
    <w:rsid w:val="00993C35"/>
    <w:rsid w:val="00993DDB"/>
    <w:rsid w:val="009949C6"/>
    <w:rsid w:val="009950E4"/>
    <w:rsid w:val="009A0F4B"/>
    <w:rsid w:val="009A55D7"/>
    <w:rsid w:val="009A62A7"/>
    <w:rsid w:val="009B16EE"/>
    <w:rsid w:val="009B69C5"/>
    <w:rsid w:val="009C48D7"/>
    <w:rsid w:val="009C67C4"/>
    <w:rsid w:val="009C74A1"/>
    <w:rsid w:val="009C754C"/>
    <w:rsid w:val="009D0592"/>
    <w:rsid w:val="009D5F6C"/>
    <w:rsid w:val="009D69AB"/>
    <w:rsid w:val="009D7629"/>
    <w:rsid w:val="009D7FAF"/>
    <w:rsid w:val="009E08CC"/>
    <w:rsid w:val="009E3073"/>
    <w:rsid w:val="009E30D6"/>
    <w:rsid w:val="009E3376"/>
    <w:rsid w:val="009E6416"/>
    <w:rsid w:val="009E6716"/>
    <w:rsid w:val="009E7B8B"/>
    <w:rsid w:val="009F11AA"/>
    <w:rsid w:val="00A02CAA"/>
    <w:rsid w:val="00A035C6"/>
    <w:rsid w:val="00A037A3"/>
    <w:rsid w:val="00A04750"/>
    <w:rsid w:val="00A04A51"/>
    <w:rsid w:val="00A078D1"/>
    <w:rsid w:val="00A07C72"/>
    <w:rsid w:val="00A07CCA"/>
    <w:rsid w:val="00A110E0"/>
    <w:rsid w:val="00A11234"/>
    <w:rsid w:val="00A11B53"/>
    <w:rsid w:val="00A133E1"/>
    <w:rsid w:val="00A1687F"/>
    <w:rsid w:val="00A16997"/>
    <w:rsid w:val="00A22446"/>
    <w:rsid w:val="00A229C7"/>
    <w:rsid w:val="00A22C06"/>
    <w:rsid w:val="00A2632B"/>
    <w:rsid w:val="00A27F40"/>
    <w:rsid w:val="00A30779"/>
    <w:rsid w:val="00A315F5"/>
    <w:rsid w:val="00A3361D"/>
    <w:rsid w:val="00A33DF3"/>
    <w:rsid w:val="00A3416D"/>
    <w:rsid w:val="00A35AE3"/>
    <w:rsid w:val="00A401BA"/>
    <w:rsid w:val="00A41131"/>
    <w:rsid w:val="00A4312A"/>
    <w:rsid w:val="00A43987"/>
    <w:rsid w:val="00A44B42"/>
    <w:rsid w:val="00A45447"/>
    <w:rsid w:val="00A476A2"/>
    <w:rsid w:val="00A5436C"/>
    <w:rsid w:val="00A5451A"/>
    <w:rsid w:val="00A54BC2"/>
    <w:rsid w:val="00A56051"/>
    <w:rsid w:val="00A56108"/>
    <w:rsid w:val="00A56993"/>
    <w:rsid w:val="00A56CD6"/>
    <w:rsid w:val="00A62D1A"/>
    <w:rsid w:val="00A64510"/>
    <w:rsid w:val="00A656D5"/>
    <w:rsid w:val="00A708E7"/>
    <w:rsid w:val="00A73A7D"/>
    <w:rsid w:val="00A745C6"/>
    <w:rsid w:val="00A74E77"/>
    <w:rsid w:val="00A7501E"/>
    <w:rsid w:val="00A77808"/>
    <w:rsid w:val="00A80597"/>
    <w:rsid w:val="00A86453"/>
    <w:rsid w:val="00A87B68"/>
    <w:rsid w:val="00A87C7F"/>
    <w:rsid w:val="00A90B7F"/>
    <w:rsid w:val="00A92405"/>
    <w:rsid w:val="00A92FDD"/>
    <w:rsid w:val="00A9310B"/>
    <w:rsid w:val="00AA531A"/>
    <w:rsid w:val="00AA5EDD"/>
    <w:rsid w:val="00AA5EEE"/>
    <w:rsid w:val="00AA60C6"/>
    <w:rsid w:val="00AB05D2"/>
    <w:rsid w:val="00AB086D"/>
    <w:rsid w:val="00AB08AC"/>
    <w:rsid w:val="00AB3B4B"/>
    <w:rsid w:val="00AB6CA3"/>
    <w:rsid w:val="00AB7234"/>
    <w:rsid w:val="00AC0C0B"/>
    <w:rsid w:val="00AC1520"/>
    <w:rsid w:val="00AC5934"/>
    <w:rsid w:val="00AD3545"/>
    <w:rsid w:val="00AD4738"/>
    <w:rsid w:val="00AD6FF7"/>
    <w:rsid w:val="00AE36A6"/>
    <w:rsid w:val="00AE4179"/>
    <w:rsid w:val="00AE5195"/>
    <w:rsid w:val="00AE6AB8"/>
    <w:rsid w:val="00AE793E"/>
    <w:rsid w:val="00AF08AD"/>
    <w:rsid w:val="00AF2EE2"/>
    <w:rsid w:val="00AF468B"/>
    <w:rsid w:val="00AF4CA3"/>
    <w:rsid w:val="00AF7674"/>
    <w:rsid w:val="00B02542"/>
    <w:rsid w:val="00B025C2"/>
    <w:rsid w:val="00B05EE8"/>
    <w:rsid w:val="00B103DE"/>
    <w:rsid w:val="00B117EE"/>
    <w:rsid w:val="00B11F07"/>
    <w:rsid w:val="00B13ABB"/>
    <w:rsid w:val="00B164F2"/>
    <w:rsid w:val="00B16966"/>
    <w:rsid w:val="00B17565"/>
    <w:rsid w:val="00B26F15"/>
    <w:rsid w:val="00B27FFC"/>
    <w:rsid w:val="00B31E18"/>
    <w:rsid w:val="00B32158"/>
    <w:rsid w:val="00B34549"/>
    <w:rsid w:val="00B35C42"/>
    <w:rsid w:val="00B4444B"/>
    <w:rsid w:val="00B449DE"/>
    <w:rsid w:val="00B44AD6"/>
    <w:rsid w:val="00B47D67"/>
    <w:rsid w:val="00B47F74"/>
    <w:rsid w:val="00B50A76"/>
    <w:rsid w:val="00B51027"/>
    <w:rsid w:val="00B51545"/>
    <w:rsid w:val="00B56120"/>
    <w:rsid w:val="00B5664A"/>
    <w:rsid w:val="00B5763B"/>
    <w:rsid w:val="00B62584"/>
    <w:rsid w:val="00B6676B"/>
    <w:rsid w:val="00B717AF"/>
    <w:rsid w:val="00B806A5"/>
    <w:rsid w:val="00B80ACE"/>
    <w:rsid w:val="00B81A88"/>
    <w:rsid w:val="00B83BDB"/>
    <w:rsid w:val="00B84421"/>
    <w:rsid w:val="00B85963"/>
    <w:rsid w:val="00B87C0A"/>
    <w:rsid w:val="00B87D09"/>
    <w:rsid w:val="00B91160"/>
    <w:rsid w:val="00B924CF"/>
    <w:rsid w:val="00B92D8A"/>
    <w:rsid w:val="00B930EE"/>
    <w:rsid w:val="00B93DB4"/>
    <w:rsid w:val="00BA0D55"/>
    <w:rsid w:val="00BA220F"/>
    <w:rsid w:val="00BA2979"/>
    <w:rsid w:val="00BA2CEF"/>
    <w:rsid w:val="00BA5CA6"/>
    <w:rsid w:val="00BA60A5"/>
    <w:rsid w:val="00BA7779"/>
    <w:rsid w:val="00BB05A6"/>
    <w:rsid w:val="00BB283E"/>
    <w:rsid w:val="00BB3051"/>
    <w:rsid w:val="00BB47F3"/>
    <w:rsid w:val="00BB549E"/>
    <w:rsid w:val="00BB78C7"/>
    <w:rsid w:val="00BB7A9F"/>
    <w:rsid w:val="00BC3834"/>
    <w:rsid w:val="00BC4EA9"/>
    <w:rsid w:val="00BC548B"/>
    <w:rsid w:val="00BC6354"/>
    <w:rsid w:val="00BD0310"/>
    <w:rsid w:val="00BD2334"/>
    <w:rsid w:val="00BD3322"/>
    <w:rsid w:val="00BD5FE3"/>
    <w:rsid w:val="00BE5CFD"/>
    <w:rsid w:val="00BE5D99"/>
    <w:rsid w:val="00BF0EEE"/>
    <w:rsid w:val="00BF20B7"/>
    <w:rsid w:val="00BF263B"/>
    <w:rsid w:val="00BF29C5"/>
    <w:rsid w:val="00BF4C1F"/>
    <w:rsid w:val="00BF4D17"/>
    <w:rsid w:val="00BF630B"/>
    <w:rsid w:val="00C00DD9"/>
    <w:rsid w:val="00C012E7"/>
    <w:rsid w:val="00C0250F"/>
    <w:rsid w:val="00C029AF"/>
    <w:rsid w:val="00C05D16"/>
    <w:rsid w:val="00C05F79"/>
    <w:rsid w:val="00C11461"/>
    <w:rsid w:val="00C11F9E"/>
    <w:rsid w:val="00C13164"/>
    <w:rsid w:val="00C13862"/>
    <w:rsid w:val="00C148AE"/>
    <w:rsid w:val="00C14C8F"/>
    <w:rsid w:val="00C14FF5"/>
    <w:rsid w:val="00C15CA8"/>
    <w:rsid w:val="00C173FA"/>
    <w:rsid w:val="00C2097F"/>
    <w:rsid w:val="00C21E30"/>
    <w:rsid w:val="00C233B7"/>
    <w:rsid w:val="00C27493"/>
    <w:rsid w:val="00C32701"/>
    <w:rsid w:val="00C35190"/>
    <w:rsid w:val="00C41396"/>
    <w:rsid w:val="00C45A92"/>
    <w:rsid w:val="00C52D7E"/>
    <w:rsid w:val="00C53DE0"/>
    <w:rsid w:val="00C55847"/>
    <w:rsid w:val="00C56903"/>
    <w:rsid w:val="00C57104"/>
    <w:rsid w:val="00C57F19"/>
    <w:rsid w:val="00C62D68"/>
    <w:rsid w:val="00C66300"/>
    <w:rsid w:val="00C72459"/>
    <w:rsid w:val="00C72767"/>
    <w:rsid w:val="00C73904"/>
    <w:rsid w:val="00C77029"/>
    <w:rsid w:val="00C80C79"/>
    <w:rsid w:val="00C84F2D"/>
    <w:rsid w:val="00C85A59"/>
    <w:rsid w:val="00C8636E"/>
    <w:rsid w:val="00C87EA2"/>
    <w:rsid w:val="00C9532D"/>
    <w:rsid w:val="00C962DF"/>
    <w:rsid w:val="00C9663A"/>
    <w:rsid w:val="00C96D1E"/>
    <w:rsid w:val="00CA320A"/>
    <w:rsid w:val="00CA4503"/>
    <w:rsid w:val="00CA4661"/>
    <w:rsid w:val="00CA46D6"/>
    <w:rsid w:val="00CA5518"/>
    <w:rsid w:val="00CB1BF1"/>
    <w:rsid w:val="00CB2881"/>
    <w:rsid w:val="00CB29AA"/>
    <w:rsid w:val="00CB5C68"/>
    <w:rsid w:val="00CC491F"/>
    <w:rsid w:val="00CC79A0"/>
    <w:rsid w:val="00CC79C8"/>
    <w:rsid w:val="00CD4169"/>
    <w:rsid w:val="00CD770C"/>
    <w:rsid w:val="00CE21D6"/>
    <w:rsid w:val="00CE6152"/>
    <w:rsid w:val="00CE766C"/>
    <w:rsid w:val="00CF14A4"/>
    <w:rsid w:val="00CF23C7"/>
    <w:rsid w:val="00CF25C3"/>
    <w:rsid w:val="00D0021D"/>
    <w:rsid w:val="00D0030F"/>
    <w:rsid w:val="00D05AD7"/>
    <w:rsid w:val="00D07D74"/>
    <w:rsid w:val="00D101E7"/>
    <w:rsid w:val="00D11181"/>
    <w:rsid w:val="00D142E8"/>
    <w:rsid w:val="00D15A2A"/>
    <w:rsid w:val="00D15ED6"/>
    <w:rsid w:val="00D1688C"/>
    <w:rsid w:val="00D222A2"/>
    <w:rsid w:val="00D227E0"/>
    <w:rsid w:val="00D2378B"/>
    <w:rsid w:val="00D26459"/>
    <w:rsid w:val="00D278BA"/>
    <w:rsid w:val="00D27CA8"/>
    <w:rsid w:val="00D31AA6"/>
    <w:rsid w:val="00D330C5"/>
    <w:rsid w:val="00D35174"/>
    <w:rsid w:val="00D3742F"/>
    <w:rsid w:val="00D37A9C"/>
    <w:rsid w:val="00D401E3"/>
    <w:rsid w:val="00D41484"/>
    <w:rsid w:val="00D417B7"/>
    <w:rsid w:val="00D42526"/>
    <w:rsid w:val="00D4255F"/>
    <w:rsid w:val="00D4598D"/>
    <w:rsid w:val="00D53623"/>
    <w:rsid w:val="00D55409"/>
    <w:rsid w:val="00D57ED7"/>
    <w:rsid w:val="00D61D8B"/>
    <w:rsid w:val="00D62D92"/>
    <w:rsid w:val="00D643ED"/>
    <w:rsid w:val="00D66688"/>
    <w:rsid w:val="00D71A36"/>
    <w:rsid w:val="00D71F49"/>
    <w:rsid w:val="00D726E1"/>
    <w:rsid w:val="00D72DE1"/>
    <w:rsid w:val="00D74FA2"/>
    <w:rsid w:val="00D750AA"/>
    <w:rsid w:val="00D75742"/>
    <w:rsid w:val="00D76D46"/>
    <w:rsid w:val="00D771A3"/>
    <w:rsid w:val="00D77304"/>
    <w:rsid w:val="00D81F49"/>
    <w:rsid w:val="00D8259D"/>
    <w:rsid w:val="00D82C2D"/>
    <w:rsid w:val="00D84FDA"/>
    <w:rsid w:val="00D8719E"/>
    <w:rsid w:val="00D87BB5"/>
    <w:rsid w:val="00D97944"/>
    <w:rsid w:val="00DA0E84"/>
    <w:rsid w:val="00DA27AF"/>
    <w:rsid w:val="00DA3C3B"/>
    <w:rsid w:val="00DA46EC"/>
    <w:rsid w:val="00DA5745"/>
    <w:rsid w:val="00DA759C"/>
    <w:rsid w:val="00DB06B1"/>
    <w:rsid w:val="00DB0E7C"/>
    <w:rsid w:val="00DB23F2"/>
    <w:rsid w:val="00DB6C4F"/>
    <w:rsid w:val="00DB72F3"/>
    <w:rsid w:val="00DB7975"/>
    <w:rsid w:val="00DC09A7"/>
    <w:rsid w:val="00DC1CE3"/>
    <w:rsid w:val="00DC202F"/>
    <w:rsid w:val="00DC2EA1"/>
    <w:rsid w:val="00DC3060"/>
    <w:rsid w:val="00DC334E"/>
    <w:rsid w:val="00DC6909"/>
    <w:rsid w:val="00DD03A1"/>
    <w:rsid w:val="00DD2478"/>
    <w:rsid w:val="00DD5A05"/>
    <w:rsid w:val="00DD6C25"/>
    <w:rsid w:val="00DD7CC9"/>
    <w:rsid w:val="00DE093E"/>
    <w:rsid w:val="00DE0E7B"/>
    <w:rsid w:val="00DE2128"/>
    <w:rsid w:val="00DE2194"/>
    <w:rsid w:val="00DE255B"/>
    <w:rsid w:val="00DE3217"/>
    <w:rsid w:val="00DE5867"/>
    <w:rsid w:val="00DF00C1"/>
    <w:rsid w:val="00DF3A83"/>
    <w:rsid w:val="00DF73F7"/>
    <w:rsid w:val="00E04D33"/>
    <w:rsid w:val="00E103F4"/>
    <w:rsid w:val="00E11C9C"/>
    <w:rsid w:val="00E12074"/>
    <w:rsid w:val="00E13A1B"/>
    <w:rsid w:val="00E141AE"/>
    <w:rsid w:val="00E1461A"/>
    <w:rsid w:val="00E16489"/>
    <w:rsid w:val="00E20B6A"/>
    <w:rsid w:val="00E22012"/>
    <w:rsid w:val="00E274E1"/>
    <w:rsid w:val="00E27608"/>
    <w:rsid w:val="00E30FF4"/>
    <w:rsid w:val="00E327F9"/>
    <w:rsid w:val="00E33715"/>
    <w:rsid w:val="00E33B3C"/>
    <w:rsid w:val="00E34729"/>
    <w:rsid w:val="00E35172"/>
    <w:rsid w:val="00E35ABE"/>
    <w:rsid w:val="00E35E99"/>
    <w:rsid w:val="00E3789B"/>
    <w:rsid w:val="00E41102"/>
    <w:rsid w:val="00E41356"/>
    <w:rsid w:val="00E431A9"/>
    <w:rsid w:val="00E43480"/>
    <w:rsid w:val="00E4362E"/>
    <w:rsid w:val="00E46A8E"/>
    <w:rsid w:val="00E477E0"/>
    <w:rsid w:val="00E50498"/>
    <w:rsid w:val="00E51899"/>
    <w:rsid w:val="00E557FE"/>
    <w:rsid w:val="00E60293"/>
    <w:rsid w:val="00E634C7"/>
    <w:rsid w:val="00E63FE6"/>
    <w:rsid w:val="00E66ACC"/>
    <w:rsid w:val="00E66F85"/>
    <w:rsid w:val="00E67B8B"/>
    <w:rsid w:val="00E7129F"/>
    <w:rsid w:val="00E7392E"/>
    <w:rsid w:val="00E7684A"/>
    <w:rsid w:val="00E76F1D"/>
    <w:rsid w:val="00E82199"/>
    <w:rsid w:val="00E8256D"/>
    <w:rsid w:val="00E85778"/>
    <w:rsid w:val="00E874E2"/>
    <w:rsid w:val="00E9100F"/>
    <w:rsid w:val="00E931C7"/>
    <w:rsid w:val="00EA090C"/>
    <w:rsid w:val="00EA41DC"/>
    <w:rsid w:val="00EA5566"/>
    <w:rsid w:val="00EA6A32"/>
    <w:rsid w:val="00EB14C2"/>
    <w:rsid w:val="00EB2216"/>
    <w:rsid w:val="00EB3707"/>
    <w:rsid w:val="00EB3DDB"/>
    <w:rsid w:val="00EC0D4E"/>
    <w:rsid w:val="00EC1DAA"/>
    <w:rsid w:val="00EC502F"/>
    <w:rsid w:val="00EC5943"/>
    <w:rsid w:val="00EC7221"/>
    <w:rsid w:val="00ED00F7"/>
    <w:rsid w:val="00ED335F"/>
    <w:rsid w:val="00ED5737"/>
    <w:rsid w:val="00ED5824"/>
    <w:rsid w:val="00ED5E29"/>
    <w:rsid w:val="00ED7561"/>
    <w:rsid w:val="00EE08D7"/>
    <w:rsid w:val="00EE7C7C"/>
    <w:rsid w:val="00EF0501"/>
    <w:rsid w:val="00EF0564"/>
    <w:rsid w:val="00EF521A"/>
    <w:rsid w:val="00EF6C42"/>
    <w:rsid w:val="00F02A10"/>
    <w:rsid w:val="00F040C7"/>
    <w:rsid w:val="00F04ED5"/>
    <w:rsid w:val="00F06672"/>
    <w:rsid w:val="00F1040F"/>
    <w:rsid w:val="00F110D1"/>
    <w:rsid w:val="00F126DE"/>
    <w:rsid w:val="00F13741"/>
    <w:rsid w:val="00F139F3"/>
    <w:rsid w:val="00F16215"/>
    <w:rsid w:val="00F200C5"/>
    <w:rsid w:val="00F2245D"/>
    <w:rsid w:val="00F24E9D"/>
    <w:rsid w:val="00F250DF"/>
    <w:rsid w:val="00F25C9C"/>
    <w:rsid w:val="00F31F05"/>
    <w:rsid w:val="00F34479"/>
    <w:rsid w:val="00F4146D"/>
    <w:rsid w:val="00F430EB"/>
    <w:rsid w:val="00F53391"/>
    <w:rsid w:val="00F5371A"/>
    <w:rsid w:val="00F5675A"/>
    <w:rsid w:val="00F56D70"/>
    <w:rsid w:val="00F57081"/>
    <w:rsid w:val="00F57A31"/>
    <w:rsid w:val="00F610DA"/>
    <w:rsid w:val="00F6462B"/>
    <w:rsid w:val="00F64FBB"/>
    <w:rsid w:val="00F657F0"/>
    <w:rsid w:val="00F65BE1"/>
    <w:rsid w:val="00F65E34"/>
    <w:rsid w:val="00F66E21"/>
    <w:rsid w:val="00F671F3"/>
    <w:rsid w:val="00F73D8B"/>
    <w:rsid w:val="00F7405A"/>
    <w:rsid w:val="00F74182"/>
    <w:rsid w:val="00F75F28"/>
    <w:rsid w:val="00F7724B"/>
    <w:rsid w:val="00F82631"/>
    <w:rsid w:val="00F8267E"/>
    <w:rsid w:val="00F83721"/>
    <w:rsid w:val="00F84123"/>
    <w:rsid w:val="00F841B0"/>
    <w:rsid w:val="00F875EB"/>
    <w:rsid w:val="00F87C04"/>
    <w:rsid w:val="00F90E1A"/>
    <w:rsid w:val="00F931A4"/>
    <w:rsid w:val="00F932A3"/>
    <w:rsid w:val="00F93BD6"/>
    <w:rsid w:val="00F95A58"/>
    <w:rsid w:val="00F96673"/>
    <w:rsid w:val="00F975D2"/>
    <w:rsid w:val="00FA1173"/>
    <w:rsid w:val="00FA55C5"/>
    <w:rsid w:val="00FA7E0B"/>
    <w:rsid w:val="00FB63C1"/>
    <w:rsid w:val="00FB7283"/>
    <w:rsid w:val="00FC1093"/>
    <w:rsid w:val="00FC4B7E"/>
    <w:rsid w:val="00FC4EDA"/>
    <w:rsid w:val="00FC6264"/>
    <w:rsid w:val="00FC6D8D"/>
    <w:rsid w:val="00FC7A24"/>
    <w:rsid w:val="00FD1271"/>
    <w:rsid w:val="00FD353F"/>
    <w:rsid w:val="00FD54E9"/>
    <w:rsid w:val="00FE1920"/>
    <w:rsid w:val="00FE1BE0"/>
    <w:rsid w:val="00FE3353"/>
    <w:rsid w:val="00FE378E"/>
    <w:rsid w:val="00FE4515"/>
    <w:rsid w:val="00FE5A46"/>
    <w:rsid w:val="00FE7063"/>
    <w:rsid w:val="00FF106E"/>
    <w:rsid w:val="00FF6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69947"/>
  <w15:docId w15:val="{DB152211-A9D0-4892-A700-F2900CD3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2520"/>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3B78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7F2520"/>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7F2520"/>
    <w:rPr>
      <w:sz w:val="24"/>
    </w:rPr>
  </w:style>
  <w:style w:type="character" w:styleId="Komentaronuoroda">
    <w:name w:val="annotation reference"/>
    <w:uiPriority w:val="99"/>
    <w:semiHidden/>
    <w:rsid w:val="007F2520"/>
    <w:rPr>
      <w:sz w:val="16"/>
      <w:szCs w:val="16"/>
    </w:rPr>
  </w:style>
  <w:style w:type="paragraph" w:styleId="Komentarotekstas">
    <w:name w:val="annotation text"/>
    <w:basedOn w:val="prastasis"/>
    <w:link w:val="KomentarotekstasDiagrama"/>
    <w:uiPriority w:val="99"/>
    <w:rsid w:val="007F2520"/>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7F2520"/>
    <w:rPr>
      <w:rFonts w:ascii="Arial" w:hAnsi="Arial"/>
      <w:snapToGrid w:val="0"/>
      <w:lang w:val="sv-SE" w:eastAsia="en-US"/>
    </w:rPr>
  </w:style>
  <w:style w:type="paragraph" w:styleId="Pagrindinistekstas2">
    <w:name w:val="Body Text 2"/>
    <w:basedOn w:val="prastasis"/>
    <w:link w:val="Pagrindinistekstas2Diagrama"/>
    <w:rsid w:val="007F2520"/>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7F2520"/>
    <w:rPr>
      <w:sz w:val="24"/>
    </w:rPr>
  </w:style>
  <w:style w:type="paragraph" w:styleId="Debesliotekstas">
    <w:name w:val="Balloon Text"/>
    <w:basedOn w:val="prastasis"/>
    <w:link w:val="DebesliotekstasDiagrama"/>
    <w:uiPriority w:val="99"/>
    <w:semiHidden/>
    <w:unhideWhenUsed/>
    <w:rsid w:val="007F25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2520"/>
    <w:rPr>
      <w:rFonts w:ascii="Segoe UI" w:hAnsi="Segoe UI" w:cs="Segoe UI"/>
      <w:sz w:val="18"/>
      <w:szCs w:val="18"/>
    </w:rPr>
  </w:style>
  <w:style w:type="paragraph" w:styleId="Sraopastraipa">
    <w:name w:val="List Paragraph"/>
    <w:basedOn w:val="prastasis"/>
    <w:uiPriority w:val="34"/>
    <w:qFormat/>
    <w:rsid w:val="00EC5943"/>
    <w:pPr>
      <w:ind w:left="720"/>
      <w:contextualSpacing/>
    </w:pPr>
  </w:style>
  <w:style w:type="character" w:customStyle="1" w:styleId="alt-edited">
    <w:name w:val="alt-edited"/>
    <w:basedOn w:val="Numatytasispastraiposriftas"/>
    <w:rsid w:val="00392A35"/>
  </w:style>
  <w:style w:type="table" w:styleId="Lentelstinklelis">
    <w:name w:val="Table Grid"/>
    <w:basedOn w:val="prastojilentel"/>
    <w:uiPriority w:val="59"/>
    <w:rsid w:val="005C0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4097"/>
    <w:pPr>
      <w:autoSpaceDE w:val="0"/>
      <w:autoSpaceDN w:val="0"/>
      <w:adjustRightInd w:val="0"/>
    </w:pPr>
    <w:rPr>
      <w:color w:val="000000"/>
      <w:sz w:val="24"/>
      <w:szCs w:val="24"/>
    </w:rPr>
  </w:style>
  <w:style w:type="paragraph" w:styleId="Betarp">
    <w:name w:val="No Spacing"/>
    <w:uiPriority w:val="1"/>
    <w:qFormat/>
    <w:rsid w:val="003B78B1"/>
    <w:pPr>
      <w:widowControl w:val="0"/>
      <w:autoSpaceDE w:val="0"/>
      <w:autoSpaceDN w:val="0"/>
      <w:adjustRightInd w:val="0"/>
      <w:ind w:firstLine="720"/>
    </w:pPr>
    <w:rPr>
      <w:rFonts w:ascii="Arial" w:hAnsi="Arial" w:cs="Arial"/>
      <w:szCs w:val="24"/>
    </w:rPr>
  </w:style>
  <w:style w:type="character" w:customStyle="1" w:styleId="Antrat1Diagrama">
    <w:name w:val="Antraštė 1 Diagrama"/>
    <w:basedOn w:val="Numatytasispastraiposriftas"/>
    <w:link w:val="Antrat1"/>
    <w:uiPriority w:val="9"/>
    <w:rsid w:val="003B78B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210294">
      <w:bodyDiv w:val="1"/>
      <w:marLeft w:val="0"/>
      <w:marRight w:val="0"/>
      <w:marTop w:val="0"/>
      <w:marBottom w:val="0"/>
      <w:divBdr>
        <w:top w:val="none" w:sz="0" w:space="0" w:color="auto"/>
        <w:left w:val="none" w:sz="0" w:space="0" w:color="auto"/>
        <w:bottom w:val="none" w:sz="0" w:space="0" w:color="auto"/>
        <w:right w:val="none" w:sz="0" w:space="0" w:color="auto"/>
      </w:divBdr>
    </w:div>
    <w:div w:id="1319305833">
      <w:bodyDiv w:val="1"/>
      <w:marLeft w:val="0"/>
      <w:marRight w:val="0"/>
      <w:marTop w:val="0"/>
      <w:marBottom w:val="0"/>
      <w:divBdr>
        <w:top w:val="none" w:sz="0" w:space="0" w:color="auto"/>
        <w:left w:val="none" w:sz="0" w:space="0" w:color="auto"/>
        <w:bottom w:val="none" w:sz="0" w:space="0" w:color="auto"/>
        <w:right w:val="none" w:sz="0" w:space="0" w:color="auto"/>
      </w:divBdr>
    </w:div>
    <w:div w:id="1559508471">
      <w:bodyDiv w:val="1"/>
      <w:marLeft w:val="0"/>
      <w:marRight w:val="0"/>
      <w:marTop w:val="0"/>
      <w:marBottom w:val="0"/>
      <w:divBdr>
        <w:top w:val="none" w:sz="0" w:space="0" w:color="auto"/>
        <w:left w:val="none" w:sz="0" w:space="0" w:color="auto"/>
        <w:bottom w:val="none" w:sz="0" w:space="0" w:color="auto"/>
        <w:right w:val="none" w:sz="0" w:space="0" w:color="auto"/>
      </w:divBdr>
    </w:div>
    <w:div w:id="174433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1D17D-393D-4471-987C-5EEB11A76A76}">
  <ds:schemaRefs>
    <ds:schemaRef ds:uri="http://schemas.openxmlformats.org/officeDocument/2006/bibliography"/>
  </ds:schemaRefs>
</ds:datastoreItem>
</file>

<file path=customXml/itemProps2.xml><?xml version="1.0" encoding="utf-8"?>
<ds:datastoreItem xmlns:ds="http://schemas.openxmlformats.org/officeDocument/2006/customXml" ds:itemID="{FFDDCA5C-4CE3-472E-A4CC-CE265FB85129}">
  <ds:schemaRefs>
    <ds:schemaRef ds:uri="http://schemas.microsoft.com/office/2006/metadata/properties"/>
    <ds:schemaRef ds:uri="http://schemas.microsoft.com/office/infopath/2007/PartnerControls"/>
    <ds:schemaRef ds:uri="73c12c3c-c3f7-467e-864c-fd58412d3ab1"/>
  </ds:schemaRefs>
</ds:datastoreItem>
</file>

<file path=customXml/itemProps3.xml><?xml version="1.0" encoding="utf-8"?>
<ds:datastoreItem xmlns:ds="http://schemas.openxmlformats.org/officeDocument/2006/customXml" ds:itemID="{FD0E868A-00C2-4EB0-8880-E29B8D3BB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2B2A5A-7518-4051-8E98-D81C8C26A4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8161</Words>
  <Characters>4652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 aktuali redakcija</vt:lpstr>
      <vt:lpstr>Techninė specifikacija aktuali redakcija</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 aktuali redakcija</dc:title>
  <dc:creator>Arvydas Juška</dc:creator>
  <cp:lastModifiedBy>Eglė Rupšienė</cp:lastModifiedBy>
  <cp:revision>2</cp:revision>
  <cp:lastPrinted>2023-09-08T07:50:00Z</cp:lastPrinted>
  <dcterms:created xsi:type="dcterms:W3CDTF">2026-03-13T08:11:00Z</dcterms:created>
  <dcterms:modified xsi:type="dcterms:W3CDTF">2026-03-13T08:11:00Z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ies>
</file>