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86147" w14:textId="6A763115" w:rsidR="007F2520" w:rsidRPr="00304F05" w:rsidRDefault="007F2520" w:rsidP="005314DD">
      <w:pPr>
        <w:widowControl/>
        <w:autoSpaceDE/>
        <w:autoSpaceDN/>
        <w:adjustRightInd/>
        <w:ind w:left="3240" w:firstLine="0"/>
        <w:jc w:val="right"/>
        <w:rPr>
          <w:rFonts w:asciiTheme="minorHAnsi" w:hAnsiTheme="minorHAnsi" w:cstheme="minorHAnsi"/>
          <w:sz w:val="24"/>
        </w:rPr>
      </w:pPr>
      <w:r w:rsidRPr="00304F05">
        <w:rPr>
          <w:rFonts w:asciiTheme="minorHAnsi" w:hAnsiTheme="minorHAnsi" w:cstheme="minorHAnsi"/>
          <w:sz w:val="24"/>
        </w:rPr>
        <w:tab/>
      </w:r>
      <w:r w:rsidRPr="00304F05">
        <w:rPr>
          <w:rFonts w:asciiTheme="minorHAnsi" w:hAnsiTheme="minorHAnsi" w:cstheme="minorHAnsi"/>
          <w:sz w:val="24"/>
        </w:rPr>
        <w:tab/>
      </w:r>
      <w:r w:rsidRPr="00304F05">
        <w:rPr>
          <w:rFonts w:asciiTheme="minorHAnsi" w:hAnsiTheme="minorHAnsi" w:cstheme="minorHAnsi"/>
          <w:sz w:val="24"/>
        </w:rPr>
        <w:tab/>
      </w:r>
      <w:r w:rsidRPr="00304F05">
        <w:rPr>
          <w:rFonts w:asciiTheme="minorHAnsi" w:hAnsiTheme="minorHAnsi" w:cstheme="minorHAnsi"/>
          <w:sz w:val="24"/>
        </w:rPr>
        <w:tab/>
      </w:r>
      <w:r w:rsidRPr="00304F05">
        <w:rPr>
          <w:rFonts w:asciiTheme="minorHAnsi" w:hAnsiTheme="minorHAnsi" w:cstheme="minorHAnsi"/>
          <w:sz w:val="24"/>
        </w:rPr>
        <w:tab/>
      </w:r>
      <w:r w:rsidRPr="00304F05">
        <w:rPr>
          <w:rFonts w:asciiTheme="minorHAnsi" w:hAnsiTheme="minorHAnsi" w:cstheme="minorHAnsi"/>
          <w:sz w:val="24"/>
        </w:rPr>
        <w:tab/>
      </w:r>
      <w:r w:rsidR="00DE09AF" w:rsidRPr="00304F05">
        <w:rPr>
          <w:rFonts w:asciiTheme="minorHAnsi" w:hAnsiTheme="minorHAnsi" w:cstheme="minorHAnsi"/>
          <w:sz w:val="24"/>
        </w:rPr>
        <w:t>Priedėlis Nr.9</w:t>
      </w:r>
    </w:p>
    <w:p w14:paraId="6F989730" w14:textId="77777777" w:rsidR="007F2520" w:rsidRPr="00304F05" w:rsidRDefault="007F2520" w:rsidP="007F2520">
      <w:pPr>
        <w:widowControl/>
        <w:autoSpaceDE/>
        <w:autoSpaceDN/>
        <w:adjustRightInd/>
        <w:ind w:left="5102" w:firstLine="0"/>
        <w:jc w:val="both"/>
        <w:rPr>
          <w:rFonts w:asciiTheme="minorHAnsi" w:hAnsiTheme="minorHAnsi" w:cstheme="minorHAnsi"/>
          <w:sz w:val="24"/>
        </w:rPr>
      </w:pPr>
    </w:p>
    <w:p w14:paraId="0F6D98E0" w14:textId="77777777" w:rsidR="00CF2C75" w:rsidRPr="00304F05" w:rsidRDefault="00B16966" w:rsidP="00B16966">
      <w:pPr>
        <w:tabs>
          <w:tab w:val="left" w:pos="3192"/>
          <w:tab w:val="right" w:leader="underscore" w:pos="8640"/>
        </w:tabs>
        <w:ind w:left="5103" w:hanging="4923"/>
        <w:jc w:val="center"/>
        <w:rPr>
          <w:rFonts w:asciiTheme="minorHAnsi" w:hAnsiTheme="minorHAnsi" w:cstheme="minorHAnsi"/>
          <w:b/>
          <w:sz w:val="24"/>
        </w:rPr>
      </w:pPr>
      <w:r w:rsidRPr="00304F05">
        <w:rPr>
          <w:rFonts w:asciiTheme="minorHAnsi" w:hAnsiTheme="minorHAnsi" w:cstheme="minorHAnsi"/>
          <w:b/>
          <w:sz w:val="24"/>
        </w:rPr>
        <w:t xml:space="preserve"> </w:t>
      </w:r>
      <w:r w:rsidR="00CF2C75" w:rsidRPr="00304F05">
        <w:rPr>
          <w:rFonts w:asciiTheme="minorHAnsi" w:hAnsiTheme="minorHAnsi" w:cstheme="minorHAnsi"/>
          <w:b/>
          <w:sz w:val="24"/>
        </w:rPr>
        <w:t>REIKALAVIMAI PETRAŠIŪNŲ VANDENVIETĖS</w:t>
      </w:r>
    </w:p>
    <w:p w14:paraId="5F4D09DC" w14:textId="04E2E4BB" w:rsidR="007F2520" w:rsidRPr="00304F05" w:rsidRDefault="00CF2C75" w:rsidP="00B16966">
      <w:pPr>
        <w:tabs>
          <w:tab w:val="left" w:pos="3192"/>
          <w:tab w:val="right" w:leader="underscore" w:pos="8640"/>
        </w:tabs>
        <w:ind w:left="5103" w:hanging="4923"/>
        <w:jc w:val="center"/>
        <w:rPr>
          <w:rFonts w:asciiTheme="minorHAnsi" w:hAnsiTheme="minorHAnsi" w:cstheme="minorHAnsi"/>
          <w:b/>
          <w:sz w:val="24"/>
        </w:rPr>
      </w:pPr>
      <w:r w:rsidRPr="00304F05">
        <w:rPr>
          <w:rFonts w:asciiTheme="minorHAnsi" w:hAnsiTheme="minorHAnsi" w:cstheme="minorHAnsi"/>
          <w:b/>
          <w:sz w:val="24"/>
        </w:rPr>
        <w:t>TRANSFORMATORINEI PASTOTEI TP-500 PERKAMAI ĮRANGAI</w:t>
      </w:r>
    </w:p>
    <w:p w14:paraId="11466671" w14:textId="77777777" w:rsidR="007F2520" w:rsidRPr="00304F05" w:rsidRDefault="007F2520" w:rsidP="007F2520">
      <w:pPr>
        <w:tabs>
          <w:tab w:val="right" w:leader="underscore" w:pos="8280"/>
        </w:tabs>
        <w:ind w:left="360" w:right="279" w:hanging="4925"/>
        <w:jc w:val="both"/>
        <w:rPr>
          <w:rFonts w:asciiTheme="minorHAnsi" w:hAnsiTheme="minorHAnsi" w:cstheme="minorHAnsi"/>
          <w:sz w:val="18"/>
          <w:szCs w:val="18"/>
        </w:rPr>
      </w:pPr>
    </w:p>
    <w:tbl>
      <w:tblPr>
        <w:tblStyle w:val="Lentelstinklelis"/>
        <w:tblW w:w="10485" w:type="dxa"/>
        <w:jc w:val="center"/>
        <w:tblLayout w:type="fixed"/>
        <w:tblCellMar>
          <w:left w:w="0" w:type="dxa"/>
          <w:right w:w="0" w:type="dxa"/>
        </w:tblCellMar>
        <w:tblLook w:val="04A0" w:firstRow="1" w:lastRow="0" w:firstColumn="1" w:lastColumn="0" w:noHBand="0" w:noVBand="1"/>
      </w:tblPr>
      <w:tblGrid>
        <w:gridCol w:w="578"/>
        <w:gridCol w:w="9907"/>
      </w:tblGrid>
      <w:tr w:rsidR="00234FB7" w:rsidRPr="00304F05" w14:paraId="38254A02" w14:textId="77777777" w:rsidTr="005314DD">
        <w:trPr>
          <w:jc w:val="center"/>
        </w:trPr>
        <w:tc>
          <w:tcPr>
            <w:tcW w:w="578" w:type="dxa"/>
            <w:vAlign w:val="center"/>
          </w:tcPr>
          <w:p w14:paraId="7252FE16" w14:textId="77777777" w:rsidR="00234FB7" w:rsidRPr="00304F05" w:rsidRDefault="00234FB7" w:rsidP="005C0673">
            <w:pPr>
              <w:pStyle w:val="Pagrindinistekstas2"/>
              <w:tabs>
                <w:tab w:val="right" w:leader="underscore" w:pos="8280"/>
              </w:tabs>
              <w:spacing w:line="240" w:lineRule="auto"/>
              <w:jc w:val="center"/>
              <w:rPr>
                <w:rFonts w:asciiTheme="minorHAnsi" w:hAnsiTheme="minorHAnsi" w:cstheme="minorHAnsi"/>
                <w:b/>
                <w:sz w:val="20"/>
              </w:rPr>
            </w:pPr>
            <w:r w:rsidRPr="00304F05">
              <w:rPr>
                <w:rFonts w:asciiTheme="minorHAnsi" w:hAnsiTheme="minorHAnsi" w:cstheme="minorHAnsi"/>
                <w:b/>
                <w:sz w:val="20"/>
              </w:rPr>
              <w:t>Nr.</w:t>
            </w:r>
          </w:p>
        </w:tc>
        <w:tc>
          <w:tcPr>
            <w:tcW w:w="9907" w:type="dxa"/>
            <w:vAlign w:val="center"/>
          </w:tcPr>
          <w:p w14:paraId="74EA85E7" w14:textId="77777777" w:rsidR="00234FB7" w:rsidRPr="00304F05" w:rsidRDefault="00234FB7" w:rsidP="006B58ED">
            <w:pPr>
              <w:pStyle w:val="Pagrindinistekstas2"/>
              <w:tabs>
                <w:tab w:val="right" w:leader="underscore" w:pos="8280"/>
              </w:tabs>
              <w:spacing w:line="240" w:lineRule="auto"/>
              <w:ind w:right="279"/>
              <w:jc w:val="center"/>
              <w:rPr>
                <w:rFonts w:asciiTheme="minorHAnsi" w:hAnsiTheme="minorHAnsi" w:cstheme="minorHAnsi"/>
                <w:b/>
                <w:sz w:val="20"/>
              </w:rPr>
            </w:pPr>
            <w:r w:rsidRPr="00304F05">
              <w:rPr>
                <w:rFonts w:asciiTheme="minorHAnsi" w:hAnsiTheme="minorHAnsi" w:cstheme="minorHAnsi"/>
                <w:b/>
                <w:sz w:val="20"/>
              </w:rPr>
              <w:t xml:space="preserve">Reikalavimo pavadinimas </w:t>
            </w:r>
          </w:p>
        </w:tc>
      </w:tr>
      <w:tr w:rsidR="00234FB7" w:rsidRPr="00304F05" w14:paraId="6F39F012" w14:textId="77777777" w:rsidTr="005314DD">
        <w:trPr>
          <w:trHeight w:val="1134"/>
          <w:jc w:val="center"/>
        </w:trPr>
        <w:tc>
          <w:tcPr>
            <w:tcW w:w="578" w:type="dxa"/>
            <w:vAlign w:val="center"/>
          </w:tcPr>
          <w:p w14:paraId="09950F17" w14:textId="77777777" w:rsidR="00234FB7" w:rsidRPr="00304F05" w:rsidRDefault="00234FB7" w:rsidP="00B717AF">
            <w:pPr>
              <w:pStyle w:val="Pagrindinistekstas2"/>
              <w:tabs>
                <w:tab w:val="right" w:leader="underscore" w:pos="8280"/>
              </w:tabs>
              <w:spacing w:after="0" w:line="240" w:lineRule="auto"/>
              <w:jc w:val="center"/>
              <w:rPr>
                <w:rFonts w:asciiTheme="minorHAnsi" w:hAnsiTheme="minorHAnsi" w:cstheme="minorHAnsi"/>
                <w:b/>
                <w:sz w:val="18"/>
                <w:szCs w:val="18"/>
              </w:rPr>
            </w:pPr>
            <w:r w:rsidRPr="00304F05">
              <w:rPr>
                <w:rFonts w:asciiTheme="minorHAnsi" w:hAnsiTheme="minorHAnsi" w:cstheme="minorHAnsi"/>
                <w:b/>
                <w:sz w:val="18"/>
                <w:szCs w:val="18"/>
              </w:rPr>
              <w:t>1.</w:t>
            </w:r>
          </w:p>
        </w:tc>
        <w:tc>
          <w:tcPr>
            <w:tcW w:w="9907" w:type="dxa"/>
            <w:vAlign w:val="center"/>
          </w:tcPr>
          <w:p w14:paraId="36708919" w14:textId="0C06EB74" w:rsidR="00234FB7" w:rsidRPr="00304F05" w:rsidRDefault="00234FB7" w:rsidP="003F5172">
            <w:pPr>
              <w:pStyle w:val="Pagrindinistekstas2"/>
              <w:tabs>
                <w:tab w:val="right" w:leader="underscore" w:pos="8280"/>
              </w:tabs>
              <w:spacing w:after="0" w:line="276" w:lineRule="auto"/>
              <w:ind w:right="279"/>
              <w:rPr>
                <w:rFonts w:asciiTheme="minorHAnsi" w:hAnsiTheme="minorHAnsi" w:cstheme="minorHAnsi"/>
                <w:b/>
                <w:sz w:val="20"/>
              </w:rPr>
            </w:pPr>
            <w:r w:rsidRPr="00304F05">
              <w:rPr>
                <w:rFonts w:asciiTheme="minorHAnsi" w:hAnsiTheme="minorHAnsi" w:cstheme="minorHAnsi"/>
                <w:b/>
                <w:sz w:val="20"/>
              </w:rPr>
              <w:t>Dyzelinis elektros generatorius (toliau – generatorius) skirtas elektros energijai gaminti ir tiekti įmonės elektros įrenginiams nutrūkus elektros energijos tiekimui iš energijos skirstymo operatoriaus (ESO):</w:t>
            </w:r>
          </w:p>
        </w:tc>
      </w:tr>
      <w:tr w:rsidR="00234FB7" w:rsidRPr="00304F05" w14:paraId="75CDB2FD" w14:textId="77777777" w:rsidTr="005314DD">
        <w:trPr>
          <w:trHeight w:val="567"/>
          <w:jc w:val="center"/>
        </w:trPr>
        <w:tc>
          <w:tcPr>
            <w:tcW w:w="578" w:type="dxa"/>
            <w:vAlign w:val="center"/>
          </w:tcPr>
          <w:p w14:paraId="08E45AE9" w14:textId="18CA982F" w:rsidR="00234FB7" w:rsidRPr="00304F05" w:rsidRDefault="00234FB7" w:rsidP="00423F3E">
            <w:pPr>
              <w:pStyle w:val="Pagrindinistekstas2"/>
              <w:tabs>
                <w:tab w:val="right" w:leader="underscore" w:pos="8280"/>
              </w:tabs>
              <w:spacing w:after="0" w:line="240" w:lineRule="auto"/>
              <w:jc w:val="center"/>
              <w:rPr>
                <w:rFonts w:asciiTheme="minorHAnsi" w:hAnsiTheme="minorHAnsi" w:cstheme="minorHAnsi"/>
                <w:sz w:val="18"/>
                <w:szCs w:val="18"/>
              </w:rPr>
            </w:pPr>
            <w:bookmarkStart w:id="0" w:name="_Hlk114516390"/>
            <w:r w:rsidRPr="00304F05">
              <w:rPr>
                <w:rFonts w:asciiTheme="minorHAnsi" w:hAnsiTheme="minorHAnsi" w:cstheme="minorHAnsi"/>
                <w:sz w:val="18"/>
                <w:szCs w:val="18"/>
              </w:rPr>
              <w:t>1.1</w:t>
            </w:r>
          </w:p>
        </w:tc>
        <w:tc>
          <w:tcPr>
            <w:tcW w:w="9907" w:type="dxa"/>
            <w:vAlign w:val="center"/>
          </w:tcPr>
          <w:p w14:paraId="3B804B7A" w14:textId="69766914" w:rsidR="00234FB7" w:rsidRPr="00304F05" w:rsidRDefault="00234FB7" w:rsidP="00CF2C75">
            <w:pPr>
              <w:pStyle w:val="Pagrindinistekstas2"/>
              <w:tabs>
                <w:tab w:val="right" w:leader="underscore" w:pos="8280"/>
              </w:tabs>
              <w:spacing w:after="0" w:line="276" w:lineRule="auto"/>
              <w:ind w:right="279"/>
              <w:rPr>
                <w:rFonts w:asciiTheme="minorHAnsi" w:hAnsiTheme="minorHAnsi" w:cstheme="minorHAnsi"/>
                <w:sz w:val="20"/>
              </w:rPr>
            </w:pPr>
            <w:r w:rsidRPr="00304F05">
              <w:rPr>
                <w:rFonts w:asciiTheme="minorHAnsi" w:hAnsiTheme="minorHAnsi" w:cstheme="minorHAnsi"/>
                <w:sz w:val="20"/>
              </w:rPr>
              <w:t>Nominalus galingumas (PRP) ne mažesnis kaip 400 kW – 1 vnt.</w:t>
            </w:r>
          </w:p>
        </w:tc>
      </w:tr>
      <w:bookmarkEnd w:id="0"/>
      <w:tr w:rsidR="00234FB7" w:rsidRPr="00304F05" w14:paraId="012F388C" w14:textId="77777777" w:rsidTr="005314DD">
        <w:trPr>
          <w:trHeight w:val="1134"/>
          <w:jc w:val="center"/>
        </w:trPr>
        <w:tc>
          <w:tcPr>
            <w:tcW w:w="578" w:type="dxa"/>
            <w:vAlign w:val="center"/>
          </w:tcPr>
          <w:p w14:paraId="1CBBD52F" w14:textId="1DCA5FAC" w:rsidR="00234FB7" w:rsidRPr="00304F05" w:rsidRDefault="00234FB7" w:rsidP="00423F3E">
            <w:pPr>
              <w:pStyle w:val="Pagrindinistekstas2"/>
              <w:tabs>
                <w:tab w:val="right" w:leader="underscore" w:pos="8280"/>
              </w:tabs>
              <w:spacing w:after="0" w:line="240" w:lineRule="auto"/>
              <w:jc w:val="center"/>
              <w:rPr>
                <w:rFonts w:asciiTheme="minorHAnsi" w:hAnsiTheme="minorHAnsi" w:cstheme="minorHAnsi"/>
                <w:b/>
                <w:bCs/>
                <w:sz w:val="18"/>
                <w:szCs w:val="18"/>
                <w:lang w:val="en-US"/>
              </w:rPr>
            </w:pPr>
            <w:r w:rsidRPr="00304F05">
              <w:rPr>
                <w:rFonts w:asciiTheme="minorHAnsi" w:hAnsiTheme="minorHAnsi" w:cstheme="minorHAnsi"/>
                <w:b/>
                <w:bCs/>
                <w:sz w:val="18"/>
                <w:szCs w:val="18"/>
                <w:lang w:val="en-US"/>
              </w:rPr>
              <w:t>2.</w:t>
            </w:r>
          </w:p>
        </w:tc>
        <w:tc>
          <w:tcPr>
            <w:tcW w:w="9907" w:type="dxa"/>
            <w:vAlign w:val="center"/>
          </w:tcPr>
          <w:p w14:paraId="6CEE1C40" w14:textId="71374C45" w:rsidR="00234FB7" w:rsidRPr="00304F05" w:rsidRDefault="00234FB7" w:rsidP="00423F3E">
            <w:pPr>
              <w:pStyle w:val="Pagrindinistekstas2"/>
              <w:tabs>
                <w:tab w:val="right" w:leader="underscore" w:pos="8280"/>
              </w:tabs>
              <w:spacing w:after="0" w:line="276" w:lineRule="auto"/>
              <w:ind w:right="279"/>
              <w:rPr>
                <w:rFonts w:asciiTheme="minorHAnsi" w:hAnsiTheme="minorHAnsi" w:cstheme="minorHAnsi"/>
                <w:b/>
                <w:bCs/>
                <w:sz w:val="20"/>
              </w:rPr>
            </w:pPr>
            <w:r w:rsidRPr="00304F05">
              <w:rPr>
                <w:rFonts w:asciiTheme="minorHAnsi" w:hAnsiTheme="minorHAnsi" w:cstheme="minorHAnsi"/>
                <w:b/>
                <w:bCs/>
                <w:sz w:val="20"/>
              </w:rPr>
              <w:t>Bendrieji reikalavimai generatoriams</w:t>
            </w:r>
          </w:p>
        </w:tc>
      </w:tr>
      <w:tr w:rsidR="00234FB7" w:rsidRPr="00304F05" w14:paraId="7061911A" w14:textId="77777777" w:rsidTr="005314DD">
        <w:trPr>
          <w:trHeight w:val="567"/>
          <w:jc w:val="center"/>
        </w:trPr>
        <w:tc>
          <w:tcPr>
            <w:tcW w:w="578" w:type="dxa"/>
            <w:vAlign w:val="center"/>
          </w:tcPr>
          <w:p w14:paraId="0B98F82D" w14:textId="52132974" w:rsidR="00234FB7" w:rsidRPr="00304F05" w:rsidRDefault="00234FB7" w:rsidP="00423F3E">
            <w:pPr>
              <w:pStyle w:val="Pagrindinistekstas2"/>
              <w:tabs>
                <w:tab w:val="right" w:leader="underscore" w:pos="8280"/>
              </w:tabs>
              <w:spacing w:after="0" w:line="240" w:lineRule="auto"/>
              <w:jc w:val="center"/>
              <w:rPr>
                <w:rFonts w:asciiTheme="minorHAnsi" w:hAnsiTheme="minorHAnsi" w:cstheme="minorHAnsi"/>
                <w:sz w:val="18"/>
                <w:szCs w:val="18"/>
              </w:rPr>
            </w:pPr>
            <w:r w:rsidRPr="00304F05">
              <w:rPr>
                <w:rFonts w:asciiTheme="minorHAnsi" w:hAnsiTheme="minorHAnsi" w:cstheme="minorHAnsi"/>
                <w:sz w:val="18"/>
                <w:szCs w:val="18"/>
              </w:rPr>
              <w:t>2.1</w:t>
            </w:r>
          </w:p>
        </w:tc>
        <w:tc>
          <w:tcPr>
            <w:tcW w:w="9907" w:type="dxa"/>
            <w:vAlign w:val="center"/>
          </w:tcPr>
          <w:p w14:paraId="06759B5D" w14:textId="5D34ADBB" w:rsidR="00234FB7" w:rsidRPr="00304F05" w:rsidRDefault="00234FB7" w:rsidP="003D707E">
            <w:pPr>
              <w:pStyle w:val="Pagrindinistekstas2"/>
              <w:tabs>
                <w:tab w:val="right" w:leader="underscore" w:pos="8280"/>
              </w:tabs>
              <w:spacing w:after="0" w:line="276" w:lineRule="auto"/>
              <w:ind w:right="279"/>
              <w:jc w:val="both"/>
              <w:rPr>
                <w:rFonts w:asciiTheme="minorHAnsi" w:hAnsiTheme="minorHAnsi" w:cstheme="minorHAnsi"/>
                <w:sz w:val="20"/>
                <w:lang w:val="en-US"/>
              </w:rPr>
            </w:pPr>
            <w:r w:rsidRPr="00304F05">
              <w:rPr>
                <w:rFonts w:asciiTheme="minorHAnsi" w:hAnsiTheme="minorHAnsi" w:cstheme="minorHAnsi"/>
                <w:sz w:val="20"/>
              </w:rPr>
              <w:t xml:space="preserve">Generatorius turi būti naujas (pagamintas ne </w:t>
            </w:r>
            <w:r w:rsidR="002B4AB3">
              <w:rPr>
                <w:rFonts w:asciiTheme="minorHAnsi" w:hAnsiTheme="minorHAnsi" w:cstheme="minorHAnsi"/>
                <w:sz w:val="20"/>
              </w:rPr>
              <w:t>anksčiau</w:t>
            </w:r>
            <w:r w:rsidRPr="00304F05">
              <w:rPr>
                <w:rFonts w:asciiTheme="minorHAnsi" w:hAnsiTheme="minorHAnsi" w:cstheme="minorHAnsi"/>
                <w:sz w:val="20"/>
              </w:rPr>
              <w:t xml:space="preserve"> kaip 2026 metais), sukomplektuotas ir paruoštas eksploatacijai</w:t>
            </w:r>
            <w:r w:rsidRPr="00304F05">
              <w:rPr>
                <w:rFonts w:asciiTheme="minorHAnsi" w:hAnsiTheme="minorHAnsi" w:cstheme="minorHAnsi"/>
                <w:sz w:val="20"/>
                <w:lang w:val="en-US"/>
              </w:rPr>
              <w:t>;</w:t>
            </w:r>
          </w:p>
        </w:tc>
      </w:tr>
      <w:tr w:rsidR="00234FB7" w:rsidRPr="00304F05" w14:paraId="37D6D83C" w14:textId="77777777" w:rsidTr="005314DD">
        <w:trPr>
          <w:trHeight w:val="567"/>
          <w:jc w:val="center"/>
        </w:trPr>
        <w:tc>
          <w:tcPr>
            <w:tcW w:w="578" w:type="dxa"/>
            <w:vAlign w:val="center"/>
          </w:tcPr>
          <w:p w14:paraId="6A08926C" w14:textId="46B14280" w:rsidR="00234FB7" w:rsidRPr="00304F05" w:rsidRDefault="00234FB7" w:rsidP="00423F3E">
            <w:pPr>
              <w:pStyle w:val="Pagrindinistekstas2"/>
              <w:tabs>
                <w:tab w:val="right" w:leader="underscore" w:pos="8280"/>
              </w:tabs>
              <w:spacing w:after="0" w:line="240" w:lineRule="auto"/>
              <w:jc w:val="center"/>
              <w:rPr>
                <w:rFonts w:asciiTheme="minorHAnsi" w:hAnsiTheme="minorHAnsi" w:cstheme="minorHAnsi"/>
                <w:sz w:val="18"/>
                <w:szCs w:val="18"/>
              </w:rPr>
            </w:pPr>
            <w:r w:rsidRPr="00304F05">
              <w:rPr>
                <w:rFonts w:asciiTheme="minorHAnsi" w:hAnsiTheme="minorHAnsi" w:cstheme="minorHAnsi"/>
                <w:sz w:val="18"/>
                <w:szCs w:val="18"/>
              </w:rPr>
              <w:t>2.2</w:t>
            </w:r>
          </w:p>
        </w:tc>
        <w:tc>
          <w:tcPr>
            <w:tcW w:w="9907" w:type="dxa"/>
            <w:vAlign w:val="center"/>
          </w:tcPr>
          <w:p w14:paraId="65E61C5D" w14:textId="7A4BA7C6" w:rsidR="00234FB7" w:rsidRPr="00304F05" w:rsidRDefault="00234FB7" w:rsidP="003D707E">
            <w:pPr>
              <w:pStyle w:val="Pagrindinistekstas2"/>
              <w:tabs>
                <w:tab w:val="right" w:leader="underscore" w:pos="8280"/>
              </w:tabs>
              <w:spacing w:after="0" w:line="276" w:lineRule="auto"/>
              <w:ind w:right="279"/>
              <w:jc w:val="both"/>
              <w:rPr>
                <w:rFonts w:asciiTheme="minorHAnsi" w:hAnsiTheme="minorHAnsi" w:cstheme="minorHAnsi"/>
                <w:sz w:val="20"/>
              </w:rPr>
            </w:pPr>
            <w:r w:rsidRPr="00304F05">
              <w:rPr>
                <w:rFonts w:asciiTheme="minorHAnsi" w:hAnsiTheme="minorHAnsi" w:cstheme="minorHAnsi"/>
                <w:sz w:val="20"/>
              </w:rPr>
              <w:t>Generatorius turi turėti kilmės dokumentus lietuvių arba anglų kalba, naudojimo instrukciją ir priežiūrą reglamentuojančią dokumentaciją lietuvių kalba;</w:t>
            </w:r>
          </w:p>
        </w:tc>
      </w:tr>
      <w:tr w:rsidR="00234FB7" w:rsidRPr="00304F05" w14:paraId="60382E5E" w14:textId="77777777" w:rsidTr="005314DD">
        <w:trPr>
          <w:trHeight w:val="567"/>
          <w:jc w:val="center"/>
        </w:trPr>
        <w:tc>
          <w:tcPr>
            <w:tcW w:w="578" w:type="dxa"/>
            <w:vAlign w:val="center"/>
          </w:tcPr>
          <w:p w14:paraId="6023E7A5" w14:textId="1F204232" w:rsidR="00234FB7" w:rsidRPr="00304F05" w:rsidRDefault="00234FB7" w:rsidP="00DA3195">
            <w:pPr>
              <w:pStyle w:val="Pagrindinistekstas2"/>
              <w:tabs>
                <w:tab w:val="right" w:leader="underscore" w:pos="8280"/>
              </w:tabs>
              <w:spacing w:after="0" w:line="240" w:lineRule="auto"/>
              <w:jc w:val="center"/>
              <w:rPr>
                <w:rFonts w:asciiTheme="minorHAnsi" w:hAnsiTheme="minorHAnsi" w:cstheme="minorHAnsi"/>
                <w:sz w:val="18"/>
                <w:szCs w:val="18"/>
              </w:rPr>
            </w:pPr>
            <w:r w:rsidRPr="00304F05">
              <w:rPr>
                <w:rFonts w:asciiTheme="minorHAnsi" w:hAnsiTheme="minorHAnsi" w:cstheme="minorHAnsi"/>
                <w:sz w:val="18"/>
                <w:szCs w:val="18"/>
              </w:rPr>
              <w:t>2.3</w:t>
            </w:r>
          </w:p>
        </w:tc>
        <w:tc>
          <w:tcPr>
            <w:tcW w:w="9907" w:type="dxa"/>
            <w:vAlign w:val="center"/>
          </w:tcPr>
          <w:p w14:paraId="5C7A9721" w14:textId="16E6C40C" w:rsidR="00234FB7" w:rsidRPr="00304F05" w:rsidRDefault="00234FB7" w:rsidP="00DA3195">
            <w:pPr>
              <w:pStyle w:val="Pagrindinistekstas2"/>
              <w:tabs>
                <w:tab w:val="right" w:leader="underscore" w:pos="8280"/>
              </w:tabs>
              <w:spacing w:after="0" w:line="276" w:lineRule="auto"/>
              <w:ind w:right="279"/>
              <w:jc w:val="both"/>
              <w:rPr>
                <w:rFonts w:asciiTheme="minorHAnsi" w:hAnsiTheme="minorHAnsi" w:cstheme="minorHAnsi"/>
                <w:sz w:val="20"/>
              </w:rPr>
            </w:pPr>
            <w:r w:rsidRPr="00304F05">
              <w:rPr>
                <w:rFonts w:asciiTheme="minorHAnsi" w:hAnsiTheme="minorHAnsi" w:cstheme="minorHAnsi"/>
                <w:sz w:val="20"/>
              </w:rPr>
              <w:t>Turi turėti vidinės elektros instaliacijos schemą. Visi vidinės elektros instaliacijos komponentai turi būtu sužymėti ir atitikti pateiktą schemą. Visų generatoriaus įrenginių valdymo komponentų tekstiniai pavadinimai turi būti lietuvių arba anglų kalba;</w:t>
            </w:r>
          </w:p>
        </w:tc>
      </w:tr>
      <w:tr w:rsidR="00234FB7" w:rsidRPr="00304F05" w14:paraId="39B66841" w14:textId="77777777" w:rsidTr="005314DD">
        <w:trPr>
          <w:trHeight w:val="567"/>
          <w:jc w:val="center"/>
        </w:trPr>
        <w:tc>
          <w:tcPr>
            <w:tcW w:w="578" w:type="dxa"/>
            <w:vAlign w:val="center"/>
          </w:tcPr>
          <w:p w14:paraId="48324C1D" w14:textId="33984C29" w:rsidR="00234FB7" w:rsidRPr="00304F05" w:rsidRDefault="00234FB7" w:rsidP="00DA3195">
            <w:pPr>
              <w:pStyle w:val="Pagrindinistekstas2"/>
              <w:tabs>
                <w:tab w:val="right" w:leader="underscore" w:pos="8280"/>
              </w:tabs>
              <w:spacing w:after="0" w:line="240" w:lineRule="auto"/>
              <w:jc w:val="center"/>
              <w:rPr>
                <w:rFonts w:asciiTheme="minorHAnsi" w:hAnsiTheme="minorHAnsi" w:cstheme="minorHAnsi"/>
                <w:sz w:val="18"/>
                <w:szCs w:val="18"/>
              </w:rPr>
            </w:pPr>
            <w:r w:rsidRPr="00304F05">
              <w:rPr>
                <w:rFonts w:asciiTheme="minorHAnsi" w:hAnsiTheme="minorHAnsi" w:cstheme="minorHAnsi"/>
                <w:sz w:val="18"/>
                <w:szCs w:val="18"/>
              </w:rPr>
              <w:t>2.4</w:t>
            </w:r>
          </w:p>
        </w:tc>
        <w:tc>
          <w:tcPr>
            <w:tcW w:w="9907" w:type="dxa"/>
            <w:vAlign w:val="center"/>
          </w:tcPr>
          <w:p w14:paraId="4C9ED7F7" w14:textId="369A522B" w:rsidR="00234FB7" w:rsidRPr="00304F05" w:rsidRDefault="00234FB7" w:rsidP="00DA3195">
            <w:pPr>
              <w:pStyle w:val="Pagrindinistekstas2"/>
              <w:tabs>
                <w:tab w:val="right" w:leader="underscore" w:pos="8280"/>
              </w:tabs>
              <w:spacing w:after="0" w:line="276" w:lineRule="auto"/>
              <w:ind w:right="279"/>
              <w:jc w:val="both"/>
              <w:rPr>
                <w:rFonts w:asciiTheme="minorHAnsi" w:hAnsiTheme="minorHAnsi" w:cstheme="minorHAnsi"/>
                <w:sz w:val="20"/>
              </w:rPr>
            </w:pPr>
            <w:r w:rsidRPr="00304F05">
              <w:rPr>
                <w:rFonts w:asciiTheme="minorHAnsi" w:hAnsiTheme="minorHAnsi" w:cstheme="minorHAnsi"/>
                <w:sz w:val="20"/>
              </w:rPr>
              <w:t>Turi turėti atsarginių dalių katalogą;</w:t>
            </w:r>
          </w:p>
        </w:tc>
      </w:tr>
      <w:tr w:rsidR="00234FB7" w:rsidRPr="00304F05" w14:paraId="47547452" w14:textId="77777777" w:rsidTr="005314DD">
        <w:trPr>
          <w:trHeight w:val="567"/>
          <w:jc w:val="center"/>
        </w:trPr>
        <w:tc>
          <w:tcPr>
            <w:tcW w:w="578" w:type="dxa"/>
            <w:vAlign w:val="center"/>
          </w:tcPr>
          <w:p w14:paraId="4D1509F9" w14:textId="74AE8C1F" w:rsidR="00234FB7" w:rsidRPr="00304F05" w:rsidRDefault="00234FB7" w:rsidP="00DA3195">
            <w:pPr>
              <w:pStyle w:val="Pagrindinistekstas2"/>
              <w:tabs>
                <w:tab w:val="right" w:leader="underscore" w:pos="8280"/>
              </w:tabs>
              <w:spacing w:after="0" w:line="240" w:lineRule="auto"/>
              <w:jc w:val="center"/>
              <w:rPr>
                <w:rFonts w:asciiTheme="minorHAnsi" w:hAnsiTheme="minorHAnsi" w:cstheme="minorHAnsi"/>
                <w:sz w:val="18"/>
                <w:szCs w:val="18"/>
              </w:rPr>
            </w:pPr>
            <w:r w:rsidRPr="00304F05">
              <w:rPr>
                <w:rFonts w:asciiTheme="minorHAnsi" w:hAnsiTheme="minorHAnsi" w:cstheme="minorHAnsi"/>
                <w:sz w:val="18"/>
                <w:szCs w:val="18"/>
              </w:rPr>
              <w:t>2.5</w:t>
            </w:r>
          </w:p>
        </w:tc>
        <w:tc>
          <w:tcPr>
            <w:tcW w:w="9907" w:type="dxa"/>
            <w:vAlign w:val="center"/>
          </w:tcPr>
          <w:p w14:paraId="3B2C610F" w14:textId="0652EBA4" w:rsidR="00234FB7" w:rsidRPr="00304F05" w:rsidRDefault="00234FB7" w:rsidP="005314DD">
            <w:pPr>
              <w:pStyle w:val="Pagrindinistekstas2"/>
              <w:tabs>
                <w:tab w:val="right" w:leader="underscore" w:pos="8280"/>
              </w:tabs>
              <w:spacing w:after="0" w:line="276" w:lineRule="auto"/>
              <w:ind w:right="279"/>
              <w:jc w:val="both"/>
              <w:rPr>
                <w:rFonts w:asciiTheme="minorHAnsi" w:hAnsiTheme="minorHAnsi" w:cstheme="minorHAnsi"/>
                <w:sz w:val="20"/>
              </w:rPr>
            </w:pPr>
            <w:r w:rsidRPr="00304F05">
              <w:rPr>
                <w:rFonts w:asciiTheme="minorHAnsi" w:hAnsiTheme="minorHAnsi" w:cstheme="minorHAnsi"/>
                <w:sz w:val="20"/>
              </w:rPr>
              <w:t>Tiekėjas turi suprojektuoti, suderinti projektą su pirkėju bei kitomis atsakingomis organizacijomis ir savo lėšomis įrengti pirkėjo nurodytą Petrašiūnų vandenvietės transformatorinės pastotės TP-500 patalpą (priedėlis Nr.10), oro padavimo ir šalinimo sistemą, išmetamųjų dujų šalinimo sistemą, priešgaisrinę ir apsauginę signalizaciją (integruoti į esamą apsaugos sistemą), patalpos apšvietimo instaliaciją, generatorių;</w:t>
            </w:r>
          </w:p>
        </w:tc>
      </w:tr>
      <w:tr w:rsidR="00234FB7" w:rsidRPr="00304F05" w14:paraId="4BA67A0F" w14:textId="77777777" w:rsidTr="005314DD">
        <w:trPr>
          <w:trHeight w:val="567"/>
          <w:jc w:val="center"/>
        </w:trPr>
        <w:tc>
          <w:tcPr>
            <w:tcW w:w="578" w:type="dxa"/>
            <w:vAlign w:val="center"/>
          </w:tcPr>
          <w:p w14:paraId="67F781F5" w14:textId="6742692F" w:rsidR="00234FB7" w:rsidRPr="00304F05" w:rsidRDefault="00234FB7" w:rsidP="00DA3195">
            <w:pPr>
              <w:pStyle w:val="Pagrindinistekstas2"/>
              <w:tabs>
                <w:tab w:val="right" w:leader="underscore" w:pos="8280"/>
              </w:tabs>
              <w:spacing w:after="0" w:line="240" w:lineRule="auto"/>
              <w:jc w:val="center"/>
              <w:rPr>
                <w:rFonts w:asciiTheme="minorHAnsi" w:hAnsiTheme="minorHAnsi" w:cstheme="minorHAnsi"/>
                <w:sz w:val="18"/>
                <w:szCs w:val="18"/>
              </w:rPr>
            </w:pPr>
            <w:r w:rsidRPr="00304F05">
              <w:rPr>
                <w:rFonts w:asciiTheme="minorHAnsi" w:hAnsiTheme="minorHAnsi" w:cstheme="minorHAnsi"/>
                <w:sz w:val="18"/>
                <w:szCs w:val="18"/>
              </w:rPr>
              <w:t>2.6</w:t>
            </w:r>
          </w:p>
        </w:tc>
        <w:tc>
          <w:tcPr>
            <w:tcW w:w="9907" w:type="dxa"/>
            <w:vAlign w:val="center"/>
          </w:tcPr>
          <w:p w14:paraId="1D418B98" w14:textId="3452E959" w:rsidR="00234FB7" w:rsidRPr="00304F05" w:rsidRDefault="00234FB7" w:rsidP="00234FB7">
            <w:pPr>
              <w:pStyle w:val="Pagrindinistekstas2"/>
              <w:tabs>
                <w:tab w:val="right" w:leader="underscore" w:pos="8280"/>
              </w:tabs>
              <w:spacing w:after="0" w:line="276" w:lineRule="auto"/>
              <w:ind w:right="279"/>
              <w:jc w:val="both"/>
              <w:rPr>
                <w:rFonts w:asciiTheme="minorHAnsi" w:hAnsiTheme="minorHAnsi" w:cstheme="minorHAnsi"/>
                <w:sz w:val="20"/>
              </w:rPr>
            </w:pPr>
            <w:r w:rsidRPr="00304F05">
              <w:rPr>
                <w:rFonts w:asciiTheme="minorHAnsi" w:hAnsiTheme="minorHAnsi" w:cstheme="minorHAnsi"/>
                <w:sz w:val="20"/>
              </w:rPr>
              <w:t xml:space="preserve">Generatoriaus prijungimui prie TP-500 0,4 </w:t>
            </w:r>
            <w:proofErr w:type="spellStart"/>
            <w:r w:rsidRPr="00304F05">
              <w:rPr>
                <w:rFonts w:asciiTheme="minorHAnsi" w:hAnsiTheme="minorHAnsi" w:cstheme="minorHAnsi"/>
                <w:sz w:val="20"/>
              </w:rPr>
              <w:t>kV</w:t>
            </w:r>
            <w:proofErr w:type="spellEnd"/>
            <w:r w:rsidRPr="00304F05">
              <w:rPr>
                <w:rFonts w:asciiTheme="minorHAnsi" w:hAnsiTheme="minorHAnsi" w:cstheme="minorHAnsi"/>
                <w:sz w:val="20"/>
              </w:rPr>
              <w:t xml:space="preserve"> skirstyklos Tiekėjas turi suprojektuoti, suderinti projektą su pirkėju ir savo lėšomis įrengti jėgos bei kitų technologinių kabelių (akumuliatoriaus įkrovimo, aušinimo skysčio pašildymo sistemų, duomenų perdavimo ir pan.) paklojimo trasą, kabelius ir komutacinius įrenginius. Projektavimo ir įrengimo metu būtina laikytis elektros įrenginių įrengimo taisyklių (EĮĮT) reikalavimų;</w:t>
            </w:r>
          </w:p>
        </w:tc>
      </w:tr>
      <w:tr w:rsidR="00234FB7" w:rsidRPr="00304F05" w14:paraId="2C793843" w14:textId="77777777" w:rsidTr="005314DD">
        <w:trPr>
          <w:trHeight w:val="567"/>
          <w:jc w:val="center"/>
        </w:trPr>
        <w:tc>
          <w:tcPr>
            <w:tcW w:w="578" w:type="dxa"/>
            <w:vAlign w:val="center"/>
          </w:tcPr>
          <w:p w14:paraId="21D67743" w14:textId="79CA2DE0" w:rsidR="00234FB7" w:rsidRPr="00304F05" w:rsidRDefault="00234FB7" w:rsidP="00DA3195">
            <w:pPr>
              <w:pStyle w:val="Pagrindinistekstas2"/>
              <w:tabs>
                <w:tab w:val="right" w:leader="underscore" w:pos="8280"/>
              </w:tabs>
              <w:spacing w:after="0" w:line="240" w:lineRule="auto"/>
              <w:jc w:val="center"/>
              <w:rPr>
                <w:rFonts w:asciiTheme="minorHAnsi" w:hAnsiTheme="minorHAnsi" w:cstheme="minorHAnsi"/>
                <w:sz w:val="18"/>
                <w:szCs w:val="18"/>
              </w:rPr>
            </w:pPr>
            <w:r w:rsidRPr="00304F05">
              <w:rPr>
                <w:rFonts w:asciiTheme="minorHAnsi" w:hAnsiTheme="minorHAnsi" w:cstheme="minorHAnsi"/>
                <w:sz w:val="18"/>
                <w:szCs w:val="18"/>
              </w:rPr>
              <w:t>2.7</w:t>
            </w:r>
          </w:p>
        </w:tc>
        <w:tc>
          <w:tcPr>
            <w:tcW w:w="9907" w:type="dxa"/>
            <w:vAlign w:val="center"/>
          </w:tcPr>
          <w:p w14:paraId="3BAA04F4" w14:textId="30B19606" w:rsidR="00234FB7" w:rsidRPr="00304F05" w:rsidRDefault="00234FB7" w:rsidP="00DA3195">
            <w:pPr>
              <w:pStyle w:val="Pagrindinistekstas2"/>
              <w:tabs>
                <w:tab w:val="right" w:leader="underscore" w:pos="8280"/>
              </w:tabs>
              <w:spacing w:after="0" w:line="276" w:lineRule="auto"/>
              <w:ind w:right="279"/>
              <w:jc w:val="both"/>
              <w:rPr>
                <w:rFonts w:asciiTheme="minorHAnsi" w:hAnsiTheme="minorHAnsi" w:cstheme="minorHAnsi"/>
                <w:sz w:val="20"/>
              </w:rPr>
            </w:pPr>
            <w:r w:rsidRPr="00304F05">
              <w:rPr>
                <w:rFonts w:asciiTheme="minorHAnsi" w:hAnsiTheme="minorHAnsi" w:cstheme="minorHAnsi"/>
                <w:sz w:val="20"/>
              </w:rPr>
              <w:t>Jei Tiekėjui atliekant darbus pažeidžiamas greta esantis inžinerinis statinys ar inžinerinės komunikacijos, Tiekėjas prisiima visą atsakomybę ir kaštus susijusius su pažeidimo pašalinimu;</w:t>
            </w:r>
          </w:p>
        </w:tc>
      </w:tr>
      <w:tr w:rsidR="00234FB7" w:rsidRPr="00304F05" w14:paraId="6AA50B9B" w14:textId="77777777" w:rsidTr="005314DD">
        <w:trPr>
          <w:trHeight w:val="567"/>
          <w:jc w:val="center"/>
        </w:trPr>
        <w:tc>
          <w:tcPr>
            <w:tcW w:w="578" w:type="dxa"/>
            <w:vAlign w:val="center"/>
          </w:tcPr>
          <w:p w14:paraId="0143480F" w14:textId="5C4EE99A" w:rsidR="00234FB7" w:rsidRPr="00304F05" w:rsidRDefault="00234FB7" w:rsidP="00DA3195">
            <w:pPr>
              <w:pStyle w:val="Pagrindinistekstas2"/>
              <w:tabs>
                <w:tab w:val="right" w:leader="underscore" w:pos="8280"/>
              </w:tabs>
              <w:spacing w:after="0" w:line="240" w:lineRule="auto"/>
              <w:jc w:val="center"/>
              <w:rPr>
                <w:rFonts w:asciiTheme="minorHAnsi" w:hAnsiTheme="minorHAnsi" w:cstheme="minorHAnsi"/>
                <w:sz w:val="18"/>
                <w:szCs w:val="18"/>
              </w:rPr>
            </w:pPr>
            <w:r w:rsidRPr="00304F05">
              <w:rPr>
                <w:rFonts w:asciiTheme="minorHAnsi" w:hAnsiTheme="minorHAnsi" w:cstheme="minorHAnsi"/>
                <w:sz w:val="18"/>
                <w:szCs w:val="18"/>
              </w:rPr>
              <w:t>2.8</w:t>
            </w:r>
          </w:p>
        </w:tc>
        <w:tc>
          <w:tcPr>
            <w:tcW w:w="9907" w:type="dxa"/>
            <w:vAlign w:val="center"/>
          </w:tcPr>
          <w:p w14:paraId="0D300E7E" w14:textId="6013B01C" w:rsidR="00234FB7" w:rsidRPr="00304F05" w:rsidRDefault="00234FB7" w:rsidP="00DA3195">
            <w:pPr>
              <w:pStyle w:val="Pagrindinistekstas2"/>
              <w:tabs>
                <w:tab w:val="right" w:leader="underscore" w:pos="8280"/>
              </w:tabs>
              <w:spacing w:after="0" w:line="276" w:lineRule="auto"/>
              <w:ind w:right="279"/>
              <w:jc w:val="both"/>
              <w:rPr>
                <w:rFonts w:asciiTheme="minorHAnsi" w:hAnsiTheme="minorHAnsi" w:cstheme="minorHAnsi"/>
                <w:sz w:val="20"/>
              </w:rPr>
            </w:pPr>
            <w:r w:rsidRPr="00304F05">
              <w:rPr>
                <w:rFonts w:asciiTheme="minorHAnsi" w:hAnsiTheme="minorHAnsi" w:cstheme="minorHAnsi"/>
                <w:sz w:val="20"/>
              </w:rPr>
              <w:t xml:space="preserve">Tiekėjas turi savo lėšomis atstatyti darbų metu išardytas ar pažeistas dangas. Dangų atstatymui turi būti naudojamos tokios pačios medžiagos ir technologijos, kokios buvo naudojamos įrengiant dangą;   </w:t>
            </w:r>
          </w:p>
        </w:tc>
      </w:tr>
      <w:tr w:rsidR="00234FB7" w:rsidRPr="00304F05" w14:paraId="6D84E5F5" w14:textId="77777777" w:rsidTr="005314DD">
        <w:trPr>
          <w:trHeight w:val="567"/>
          <w:jc w:val="center"/>
        </w:trPr>
        <w:tc>
          <w:tcPr>
            <w:tcW w:w="578" w:type="dxa"/>
            <w:vAlign w:val="center"/>
          </w:tcPr>
          <w:p w14:paraId="5C7AEE71" w14:textId="5A64A344" w:rsidR="00234FB7" w:rsidRPr="00304F05" w:rsidRDefault="00234FB7" w:rsidP="00DA3195">
            <w:pPr>
              <w:pStyle w:val="Pagrindinistekstas2"/>
              <w:tabs>
                <w:tab w:val="right" w:leader="underscore" w:pos="8280"/>
              </w:tabs>
              <w:spacing w:after="0" w:line="240" w:lineRule="auto"/>
              <w:jc w:val="center"/>
              <w:rPr>
                <w:rFonts w:asciiTheme="minorHAnsi" w:hAnsiTheme="minorHAnsi" w:cstheme="minorHAnsi"/>
                <w:sz w:val="18"/>
                <w:szCs w:val="18"/>
              </w:rPr>
            </w:pPr>
            <w:bookmarkStart w:id="1" w:name="_Hlk128517372"/>
            <w:r w:rsidRPr="00304F05">
              <w:rPr>
                <w:rFonts w:asciiTheme="minorHAnsi" w:hAnsiTheme="minorHAnsi" w:cstheme="minorHAnsi"/>
                <w:sz w:val="18"/>
                <w:szCs w:val="18"/>
              </w:rPr>
              <w:t>2.9</w:t>
            </w:r>
          </w:p>
        </w:tc>
        <w:tc>
          <w:tcPr>
            <w:tcW w:w="9907" w:type="dxa"/>
            <w:vAlign w:val="center"/>
          </w:tcPr>
          <w:p w14:paraId="731A5631" w14:textId="37696BDE" w:rsidR="00234FB7" w:rsidRPr="00304F05" w:rsidRDefault="00234FB7" w:rsidP="00234FB7">
            <w:pPr>
              <w:pStyle w:val="Pagrindinistekstas2"/>
              <w:tabs>
                <w:tab w:val="right" w:leader="underscore" w:pos="8280"/>
              </w:tabs>
              <w:spacing w:after="0" w:line="276" w:lineRule="auto"/>
              <w:ind w:right="279"/>
              <w:rPr>
                <w:rFonts w:asciiTheme="minorHAnsi" w:hAnsiTheme="minorHAnsi" w:cstheme="minorHAnsi"/>
                <w:sz w:val="20"/>
              </w:rPr>
            </w:pPr>
            <w:r w:rsidRPr="00304F05">
              <w:rPr>
                <w:rFonts w:asciiTheme="minorHAnsi" w:hAnsiTheme="minorHAnsi" w:cstheme="minorHAnsi"/>
                <w:sz w:val="20"/>
              </w:rPr>
              <w:t xml:space="preserve">Reikalavimai Petrašiūnų vandenvietės transformatorinės pastotės TP-500 generatoriaus pastatymui, jėgos bei kitų technologinių kabelių (akumuliatoriaus įkrovimo, aušinimo skysčio pašildymo sistemų ir pan.) paklojimo trasai, kabeliams ir komutaciniams įrenginiams nurodyti </w:t>
            </w:r>
            <w:r w:rsidR="0047344C" w:rsidRPr="00304F05">
              <w:rPr>
                <w:rFonts w:asciiTheme="minorHAnsi" w:hAnsiTheme="minorHAnsi" w:cstheme="minorHAnsi"/>
                <w:sz w:val="20"/>
              </w:rPr>
              <w:t>priedėlyje Nr.11</w:t>
            </w:r>
            <w:r w:rsidRPr="00304F05">
              <w:rPr>
                <w:rFonts w:asciiTheme="minorHAnsi" w:hAnsiTheme="minorHAnsi" w:cstheme="minorHAnsi"/>
                <w:sz w:val="20"/>
              </w:rPr>
              <w:t>;</w:t>
            </w:r>
          </w:p>
        </w:tc>
      </w:tr>
      <w:bookmarkEnd w:id="1"/>
      <w:tr w:rsidR="00234FB7" w:rsidRPr="00304F05" w14:paraId="0934371B" w14:textId="77777777" w:rsidTr="005314DD">
        <w:trPr>
          <w:trHeight w:val="567"/>
          <w:jc w:val="center"/>
        </w:trPr>
        <w:tc>
          <w:tcPr>
            <w:tcW w:w="578" w:type="dxa"/>
            <w:vAlign w:val="center"/>
          </w:tcPr>
          <w:p w14:paraId="52A6E822" w14:textId="61D85E3D" w:rsidR="00234FB7" w:rsidRPr="00304F05" w:rsidRDefault="00234FB7" w:rsidP="00DA3195">
            <w:pPr>
              <w:pStyle w:val="Pagrindinistekstas2"/>
              <w:tabs>
                <w:tab w:val="right" w:leader="underscore" w:pos="8280"/>
              </w:tabs>
              <w:spacing w:after="0" w:line="240" w:lineRule="auto"/>
              <w:jc w:val="center"/>
              <w:rPr>
                <w:rFonts w:asciiTheme="minorHAnsi" w:hAnsiTheme="minorHAnsi" w:cstheme="minorHAnsi"/>
                <w:sz w:val="18"/>
                <w:szCs w:val="18"/>
              </w:rPr>
            </w:pPr>
            <w:r w:rsidRPr="00304F05">
              <w:rPr>
                <w:rFonts w:asciiTheme="minorHAnsi" w:hAnsiTheme="minorHAnsi" w:cstheme="minorHAnsi"/>
                <w:sz w:val="18"/>
                <w:szCs w:val="18"/>
              </w:rPr>
              <w:t>2.10</w:t>
            </w:r>
          </w:p>
        </w:tc>
        <w:tc>
          <w:tcPr>
            <w:tcW w:w="9907" w:type="dxa"/>
            <w:vAlign w:val="center"/>
          </w:tcPr>
          <w:p w14:paraId="68244760" w14:textId="10C1B257" w:rsidR="00234FB7" w:rsidRPr="00304F05" w:rsidRDefault="00234FB7" w:rsidP="00DA3195">
            <w:pPr>
              <w:pStyle w:val="Pagrindinistekstas2"/>
              <w:tabs>
                <w:tab w:val="right" w:leader="underscore" w:pos="8280"/>
              </w:tabs>
              <w:spacing w:after="0" w:line="276" w:lineRule="auto"/>
              <w:ind w:right="279"/>
              <w:rPr>
                <w:rFonts w:asciiTheme="minorHAnsi" w:hAnsiTheme="minorHAnsi" w:cstheme="minorHAnsi"/>
                <w:sz w:val="20"/>
              </w:rPr>
            </w:pPr>
            <w:r w:rsidRPr="00304F05">
              <w:rPr>
                <w:rFonts w:asciiTheme="minorHAnsi" w:hAnsiTheme="minorHAnsi" w:cstheme="minorHAnsi"/>
                <w:sz w:val="20"/>
              </w:rPr>
              <w:t>Tiekėjas turi įžeminti generatoriaus metalinius komponentus kaip tai numato EĮĮT;</w:t>
            </w:r>
          </w:p>
        </w:tc>
      </w:tr>
      <w:tr w:rsidR="00234FB7" w:rsidRPr="00304F05" w14:paraId="71434363" w14:textId="77777777" w:rsidTr="005314DD">
        <w:trPr>
          <w:trHeight w:val="567"/>
          <w:jc w:val="center"/>
        </w:trPr>
        <w:tc>
          <w:tcPr>
            <w:tcW w:w="578" w:type="dxa"/>
            <w:vAlign w:val="center"/>
          </w:tcPr>
          <w:p w14:paraId="25CA5D6E" w14:textId="44A431A3" w:rsidR="00234FB7" w:rsidRPr="00304F05" w:rsidRDefault="00234FB7" w:rsidP="00DA3195">
            <w:pPr>
              <w:pStyle w:val="Pagrindinistekstas2"/>
              <w:tabs>
                <w:tab w:val="right" w:leader="underscore" w:pos="8280"/>
              </w:tabs>
              <w:spacing w:after="0" w:line="240" w:lineRule="auto"/>
              <w:jc w:val="center"/>
              <w:rPr>
                <w:rFonts w:asciiTheme="minorHAnsi" w:hAnsiTheme="minorHAnsi" w:cstheme="minorHAnsi"/>
                <w:sz w:val="18"/>
                <w:szCs w:val="18"/>
              </w:rPr>
            </w:pPr>
            <w:r w:rsidRPr="00304F05">
              <w:rPr>
                <w:rFonts w:asciiTheme="minorHAnsi" w:hAnsiTheme="minorHAnsi" w:cstheme="minorHAnsi"/>
                <w:sz w:val="18"/>
                <w:szCs w:val="18"/>
              </w:rPr>
              <w:t>2.11</w:t>
            </w:r>
          </w:p>
        </w:tc>
        <w:tc>
          <w:tcPr>
            <w:tcW w:w="9907" w:type="dxa"/>
            <w:vAlign w:val="center"/>
          </w:tcPr>
          <w:p w14:paraId="209E776C" w14:textId="033B1AD2" w:rsidR="00234FB7" w:rsidRPr="00304F05" w:rsidRDefault="00234FB7" w:rsidP="00DA3195">
            <w:pPr>
              <w:pStyle w:val="Pagrindinistekstas2"/>
              <w:tabs>
                <w:tab w:val="right" w:leader="underscore" w:pos="8280"/>
              </w:tabs>
              <w:spacing w:after="0" w:line="276" w:lineRule="auto"/>
              <w:ind w:right="279"/>
              <w:rPr>
                <w:rFonts w:asciiTheme="minorHAnsi" w:hAnsiTheme="minorHAnsi" w:cstheme="minorHAnsi"/>
                <w:sz w:val="20"/>
              </w:rPr>
            </w:pPr>
            <w:r w:rsidRPr="00304F05">
              <w:rPr>
                <w:rFonts w:asciiTheme="minorHAnsi" w:hAnsiTheme="minorHAnsi" w:cstheme="minorHAnsi"/>
                <w:sz w:val="20"/>
              </w:rPr>
              <w:t>Generatoriai tiekėjo lėšomis turi būti išbandyti. Bandymus gali atlikti generatoriaus gamintojas. Tiekėjui bandymus atliekant ne pas generatoriaus gamintoją, bandymų metu turi dalyvauti pirkėjo atstovas (kelionės ir kitas atstovo dalyvavimo išlaidas apmoka tiekėjas).</w:t>
            </w:r>
          </w:p>
          <w:p w14:paraId="013E8373" w14:textId="52A52506" w:rsidR="00234FB7" w:rsidRPr="00304F05" w:rsidRDefault="00234FB7" w:rsidP="00DA3195">
            <w:pPr>
              <w:pStyle w:val="Pagrindinistekstas2"/>
              <w:tabs>
                <w:tab w:val="right" w:leader="underscore" w:pos="8280"/>
              </w:tabs>
              <w:spacing w:after="0" w:line="276" w:lineRule="auto"/>
              <w:ind w:right="279"/>
              <w:rPr>
                <w:rFonts w:asciiTheme="minorHAnsi" w:hAnsiTheme="minorHAnsi" w:cstheme="minorHAnsi"/>
                <w:sz w:val="20"/>
                <w:lang w:val="en-US"/>
              </w:rPr>
            </w:pPr>
            <w:r w:rsidRPr="00304F05">
              <w:rPr>
                <w:rFonts w:asciiTheme="minorHAnsi" w:hAnsiTheme="minorHAnsi" w:cstheme="minorHAnsi"/>
                <w:sz w:val="20"/>
              </w:rPr>
              <w:t>Generatorių bandymas atliekamas esant šuoliniam 0-25</w:t>
            </w:r>
            <w:r w:rsidRPr="00304F05">
              <w:rPr>
                <w:rFonts w:asciiTheme="minorHAnsi" w:hAnsiTheme="minorHAnsi" w:cstheme="minorHAnsi"/>
                <w:sz w:val="20"/>
                <w:lang w:val="en-US"/>
              </w:rPr>
              <w:t xml:space="preserve">%, 25-50%, 50-75%, 75-100%, 100-0% </w:t>
            </w:r>
            <w:proofErr w:type="spellStart"/>
            <w:r w:rsidRPr="00304F05">
              <w:rPr>
                <w:rFonts w:asciiTheme="minorHAnsi" w:hAnsiTheme="minorHAnsi" w:cstheme="minorHAnsi"/>
                <w:sz w:val="20"/>
                <w:lang w:val="en-US"/>
              </w:rPr>
              <w:t>ir</w:t>
            </w:r>
            <w:proofErr w:type="spellEnd"/>
            <w:r w:rsidRPr="00304F05">
              <w:rPr>
                <w:rFonts w:asciiTheme="minorHAnsi" w:hAnsiTheme="minorHAnsi" w:cstheme="minorHAnsi"/>
                <w:sz w:val="20"/>
                <w:lang w:val="en-US"/>
              </w:rPr>
              <w:t xml:space="preserve"> 0-60% </w:t>
            </w:r>
            <w:r w:rsidRPr="00304F05">
              <w:rPr>
                <w:rFonts w:asciiTheme="minorHAnsi" w:hAnsiTheme="minorHAnsi" w:cstheme="minorHAnsi"/>
                <w:sz w:val="20"/>
              </w:rPr>
              <w:t>apkrovimui</w:t>
            </w:r>
            <w:r w:rsidRPr="00304F05">
              <w:rPr>
                <w:rFonts w:asciiTheme="minorHAnsi" w:hAnsiTheme="minorHAnsi" w:cstheme="minorHAnsi"/>
                <w:sz w:val="20"/>
                <w:lang w:val="en-US"/>
              </w:rPr>
              <w:t>.</w:t>
            </w:r>
          </w:p>
          <w:p w14:paraId="094D7A58" w14:textId="77777777" w:rsidR="00234FB7" w:rsidRPr="00304F05" w:rsidRDefault="00234FB7" w:rsidP="00DA3195">
            <w:pPr>
              <w:pStyle w:val="Pagrindinistekstas2"/>
              <w:tabs>
                <w:tab w:val="right" w:leader="underscore" w:pos="8280"/>
              </w:tabs>
              <w:spacing w:after="0" w:line="276" w:lineRule="auto"/>
              <w:ind w:right="279"/>
              <w:rPr>
                <w:rFonts w:asciiTheme="minorHAnsi" w:hAnsiTheme="minorHAnsi" w:cstheme="minorHAnsi"/>
                <w:sz w:val="20"/>
              </w:rPr>
            </w:pPr>
            <w:r w:rsidRPr="00304F05">
              <w:rPr>
                <w:rFonts w:asciiTheme="minorHAnsi" w:hAnsiTheme="minorHAnsi" w:cstheme="minorHAnsi"/>
                <w:sz w:val="20"/>
              </w:rPr>
              <w:t>Kiekvienam apkrovos šuoliui turi būti išmatuota:</w:t>
            </w:r>
          </w:p>
          <w:p w14:paraId="0F218EF4" w14:textId="7E741B7E" w:rsidR="00234FB7" w:rsidRPr="00304F05" w:rsidRDefault="00234FB7" w:rsidP="00DA3195">
            <w:pPr>
              <w:pStyle w:val="Pagrindinistekstas2"/>
              <w:numPr>
                <w:ilvl w:val="0"/>
                <w:numId w:val="19"/>
              </w:numPr>
              <w:tabs>
                <w:tab w:val="right" w:leader="underscore" w:pos="8280"/>
              </w:tabs>
              <w:spacing w:after="0" w:line="276" w:lineRule="auto"/>
              <w:ind w:right="279"/>
              <w:rPr>
                <w:rFonts w:asciiTheme="minorHAnsi" w:hAnsiTheme="minorHAnsi" w:cstheme="minorHAnsi"/>
                <w:sz w:val="20"/>
              </w:rPr>
            </w:pPr>
            <w:r w:rsidRPr="00304F05">
              <w:rPr>
                <w:rFonts w:asciiTheme="minorHAnsi" w:hAnsiTheme="minorHAnsi" w:cstheme="minorHAnsi"/>
                <w:sz w:val="20"/>
              </w:rPr>
              <w:t xml:space="preserve">įtampos pokytis (V, </w:t>
            </w:r>
            <w:r w:rsidRPr="00304F05">
              <w:rPr>
                <w:rFonts w:asciiTheme="minorHAnsi" w:hAnsiTheme="minorHAnsi" w:cstheme="minorHAnsi"/>
                <w:sz w:val="20"/>
                <w:lang w:val="en-US"/>
              </w:rPr>
              <w:t>%);</w:t>
            </w:r>
          </w:p>
          <w:p w14:paraId="2B08A5BB" w14:textId="0369B897" w:rsidR="00234FB7" w:rsidRPr="00304F05" w:rsidRDefault="00234FB7" w:rsidP="00DA3195">
            <w:pPr>
              <w:pStyle w:val="Pagrindinistekstas2"/>
              <w:numPr>
                <w:ilvl w:val="0"/>
                <w:numId w:val="19"/>
              </w:numPr>
              <w:tabs>
                <w:tab w:val="right" w:leader="underscore" w:pos="8280"/>
              </w:tabs>
              <w:spacing w:after="0" w:line="276" w:lineRule="auto"/>
              <w:ind w:right="279"/>
              <w:rPr>
                <w:rFonts w:asciiTheme="minorHAnsi" w:hAnsiTheme="minorHAnsi" w:cstheme="minorHAnsi"/>
                <w:sz w:val="20"/>
              </w:rPr>
            </w:pPr>
            <w:r w:rsidRPr="00304F05">
              <w:rPr>
                <w:rFonts w:asciiTheme="minorHAnsi" w:hAnsiTheme="minorHAnsi" w:cstheme="minorHAnsi"/>
                <w:sz w:val="20"/>
              </w:rPr>
              <w:t>dažnio pokytis (Hz, %);</w:t>
            </w:r>
          </w:p>
          <w:p w14:paraId="4A9515A1" w14:textId="0CBA1F6E" w:rsidR="00234FB7" w:rsidRPr="00304F05" w:rsidRDefault="00234FB7" w:rsidP="00DA3195">
            <w:pPr>
              <w:pStyle w:val="Pagrindinistekstas2"/>
              <w:numPr>
                <w:ilvl w:val="0"/>
                <w:numId w:val="19"/>
              </w:numPr>
              <w:tabs>
                <w:tab w:val="right" w:leader="underscore" w:pos="8280"/>
              </w:tabs>
              <w:spacing w:after="0" w:line="276" w:lineRule="auto"/>
              <w:ind w:right="279"/>
              <w:rPr>
                <w:rFonts w:asciiTheme="minorHAnsi" w:hAnsiTheme="minorHAnsi" w:cstheme="minorHAnsi"/>
                <w:sz w:val="20"/>
              </w:rPr>
            </w:pPr>
            <w:r w:rsidRPr="00304F05">
              <w:rPr>
                <w:rFonts w:asciiTheme="minorHAnsi" w:hAnsiTheme="minorHAnsi" w:cstheme="minorHAnsi"/>
                <w:sz w:val="20"/>
              </w:rPr>
              <w:t>laikas nuo įtampos ir dažnio kritimo/šuolio iki nominalios įtampos ir dažnio atsistatymo (s);</w:t>
            </w:r>
          </w:p>
          <w:p w14:paraId="5F6F1A4D" w14:textId="4CA0AA2E" w:rsidR="00234FB7" w:rsidRPr="00304F05" w:rsidRDefault="00234FB7" w:rsidP="00DA3195">
            <w:pPr>
              <w:pStyle w:val="Pagrindinistekstas2"/>
              <w:tabs>
                <w:tab w:val="right" w:leader="underscore" w:pos="8280"/>
              </w:tabs>
              <w:spacing w:after="0" w:line="276" w:lineRule="auto"/>
              <w:ind w:right="279"/>
              <w:rPr>
                <w:rFonts w:asciiTheme="minorHAnsi" w:hAnsiTheme="minorHAnsi" w:cstheme="minorHAnsi"/>
                <w:sz w:val="20"/>
              </w:rPr>
            </w:pPr>
            <w:bookmarkStart w:id="2" w:name="_Hlk190387597"/>
            <w:r w:rsidRPr="00304F05">
              <w:rPr>
                <w:rFonts w:asciiTheme="minorHAnsi" w:hAnsiTheme="minorHAnsi" w:cstheme="minorHAnsi"/>
                <w:sz w:val="20"/>
              </w:rPr>
              <w:lastRenderedPageBreak/>
              <w:t>Išmatuotų įtampos ir dažnio pokyčių procentinių ir laiko reikšmių tikslumas – sveiko skaičiaus šimtoji dalis</w:t>
            </w:r>
            <w:bookmarkEnd w:id="2"/>
            <w:r w:rsidRPr="00304F05">
              <w:rPr>
                <w:rFonts w:asciiTheme="minorHAnsi" w:hAnsiTheme="minorHAnsi" w:cstheme="minorHAnsi"/>
                <w:sz w:val="20"/>
              </w:rPr>
              <w:t xml:space="preserve">; Turi būti pateikti bandymų protokolai, kuriuose būtų įrašytos bandymų metu išmatuotos ir užfiksuotos reikšmės bei pereinamųjų procesų grafiniai vaizdai. </w:t>
            </w:r>
          </w:p>
        </w:tc>
      </w:tr>
      <w:tr w:rsidR="00234FB7" w:rsidRPr="00304F05" w14:paraId="4A5790FF" w14:textId="77777777" w:rsidTr="005314DD">
        <w:trPr>
          <w:trHeight w:val="567"/>
          <w:jc w:val="center"/>
        </w:trPr>
        <w:tc>
          <w:tcPr>
            <w:tcW w:w="578" w:type="dxa"/>
            <w:vAlign w:val="center"/>
          </w:tcPr>
          <w:p w14:paraId="3C7D3170" w14:textId="6A110E22" w:rsidR="00234FB7" w:rsidRPr="00304F05" w:rsidRDefault="00234FB7" w:rsidP="00DA3195">
            <w:pPr>
              <w:pStyle w:val="Pagrindinistekstas2"/>
              <w:tabs>
                <w:tab w:val="right" w:leader="underscore" w:pos="8280"/>
              </w:tabs>
              <w:spacing w:after="0" w:line="240" w:lineRule="auto"/>
              <w:jc w:val="center"/>
              <w:rPr>
                <w:rFonts w:asciiTheme="minorHAnsi" w:hAnsiTheme="minorHAnsi" w:cstheme="minorHAnsi"/>
                <w:sz w:val="18"/>
                <w:szCs w:val="18"/>
              </w:rPr>
            </w:pPr>
            <w:r w:rsidRPr="00304F05">
              <w:rPr>
                <w:rFonts w:asciiTheme="minorHAnsi" w:hAnsiTheme="minorHAnsi" w:cstheme="minorHAnsi"/>
                <w:sz w:val="18"/>
                <w:szCs w:val="18"/>
              </w:rPr>
              <w:lastRenderedPageBreak/>
              <w:t>2.12</w:t>
            </w:r>
          </w:p>
        </w:tc>
        <w:tc>
          <w:tcPr>
            <w:tcW w:w="9907" w:type="dxa"/>
            <w:vAlign w:val="center"/>
          </w:tcPr>
          <w:p w14:paraId="29DE74EC" w14:textId="41006930" w:rsidR="00234FB7" w:rsidRPr="00304F05" w:rsidRDefault="00234FB7" w:rsidP="00DA3195">
            <w:pPr>
              <w:pStyle w:val="Pagrindinistekstas2"/>
              <w:tabs>
                <w:tab w:val="right" w:leader="underscore" w:pos="8280"/>
              </w:tabs>
              <w:spacing w:after="0" w:line="276" w:lineRule="auto"/>
              <w:ind w:right="279"/>
              <w:rPr>
                <w:rFonts w:asciiTheme="minorHAnsi" w:hAnsiTheme="minorHAnsi" w:cstheme="minorHAnsi"/>
                <w:sz w:val="20"/>
                <w:lang w:val="en-US"/>
              </w:rPr>
            </w:pPr>
            <w:r w:rsidRPr="00304F05">
              <w:rPr>
                <w:rFonts w:asciiTheme="minorHAnsi" w:hAnsiTheme="minorHAnsi" w:cstheme="minorHAnsi"/>
                <w:sz w:val="20"/>
              </w:rPr>
              <w:t>Generatoriaus priėmimo metu tiekėjas turi pravesti 1 val. generatoriaus eksploatavimo ir valdymo mokymus</w:t>
            </w:r>
            <w:r w:rsidRPr="00304F05">
              <w:rPr>
                <w:rFonts w:asciiTheme="minorHAnsi" w:hAnsiTheme="minorHAnsi" w:cstheme="minorHAnsi"/>
                <w:sz w:val="20"/>
                <w:lang w:val="en-US"/>
              </w:rPr>
              <w:t>;</w:t>
            </w:r>
          </w:p>
        </w:tc>
      </w:tr>
      <w:tr w:rsidR="00234FB7" w:rsidRPr="00304F05" w14:paraId="2022A78D" w14:textId="77777777" w:rsidTr="005314DD">
        <w:trPr>
          <w:trHeight w:val="770"/>
          <w:jc w:val="center"/>
        </w:trPr>
        <w:tc>
          <w:tcPr>
            <w:tcW w:w="578" w:type="dxa"/>
            <w:vAlign w:val="center"/>
          </w:tcPr>
          <w:p w14:paraId="1C626FD7" w14:textId="2B5818FA" w:rsidR="00234FB7" w:rsidRPr="00304F05" w:rsidRDefault="00234FB7" w:rsidP="00DA3195">
            <w:pPr>
              <w:pStyle w:val="Pagrindinistekstas2"/>
              <w:tabs>
                <w:tab w:val="right" w:leader="underscore" w:pos="8280"/>
              </w:tabs>
              <w:spacing w:after="0" w:line="240" w:lineRule="auto"/>
              <w:jc w:val="center"/>
              <w:rPr>
                <w:rFonts w:asciiTheme="minorHAnsi" w:hAnsiTheme="minorHAnsi" w:cstheme="minorHAnsi"/>
                <w:sz w:val="18"/>
                <w:szCs w:val="18"/>
              </w:rPr>
            </w:pPr>
            <w:r w:rsidRPr="00304F05">
              <w:rPr>
                <w:rFonts w:asciiTheme="minorHAnsi" w:hAnsiTheme="minorHAnsi" w:cstheme="minorHAnsi"/>
                <w:sz w:val="18"/>
                <w:szCs w:val="18"/>
              </w:rPr>
              <w:t>2.13</w:t>
            </w:r>
          </w:p>
        </w:tc>
        <w:tc>
          <w:tcPr>
            <w:tcW w:w="9907" w:type="dxa"/>
            <w:vAlign w:val="center"/>
          </w:tcPr>
          <w:p w14:paraId="07693F7C" w14:textId="3D955469" w:rsidR="00234FB7" w:rsidRPr="00304F05" w:rsidRDefault="00234FB7" w:rsidP="00DA3195">
            <w:pPr>
              <w:pStyle w:val="Pagrindinistekstas2"/>
              <w:tabs>
                <w:tab w:val="right" w:leader="underscore" w:pos="8280"/>
              </w:tabs>
              <w:spacing w:after="0" w:line="276" w:lineRule="auto"/>
              <w:ind w:right="279"/>
              <w:rPr>
                <w:rFonts w:asciiTheme="minorHAnsi" w:hAnsiTheme="minorHAnsi" w:cstheme="minorHAnsi"/>
                <w:sz w:val="20"/>
              </w:rPr>
            </w:pPr>
            <w:r w:rsidRPr="00304F05">
              <w:rPr>
                <w:rFonts w:asciiTheme="minorHAnsi" w:hAnsiTheme="minorHAnsi" w:cstheme="minorHAnsi"/>
                <w:sz w:val="20"/>
              </w:rPr>
              <w:t>Generatorius turi būti užpildytas degalų kiekiu, užtikrinančiu nenutrūkstamą darbą ne mažiau kaip 5 val. esant 100% apkrovimui</w:t>
            </w:r>
            <w:r w:rsidRPr="00304F05">
              <w:rPr>
                <w:rFonts w:asciiTheme="minorHAnsi" w:hAnsiTheme="minorHAnsi" w:cstheme="minorHAnsi"/>
                <w:sz w:val="20"/>
                <w:lang w:val="en-US"/>
              </w:rPr>
              <w:t>;</w:t>
            </w:r>
          </w:p>
        </w:tc>
      </w:tr>
      <w:tr w:rsidR="00234FB7" w:rsidRPr="00304F05" w14:paraId="32330BF7" w14:textId="77777777" w:rsidTr="005314DD">
        <w:trPr>
          <w:trHeight w:val="567"/>
          <w:jc w:val="center"/>
        </w:trPr>
        <w:tc>
          <w:tcPr>
            <w:tcW w:w="578" w:type="dxa"/>
            <w:vAlign w:val="center"/>
          </w:tcPr>
          <w:p w14:paraId="21317CC9" w14:textId="0E7F4269" w:rsidR="00234FB7" w:rsidRPr="00304F05" w:rsidRDefault="00234FB7" w:rsidP="00DA3195">
            <w:pPr>
              <w:pStyle w:val="Pagrindinistekstas2"/>
              <w:tabs>
                <w:tab w:val="right" w:leader="underscore" w:pos="8280"/>
              </w:tabs>
              <w:spacing w:after="0" w:line="240" w:lineRule="auto"/>
              <w:jc w:val="center"/>
              <w:rPr>
                <w:rFonts w:asciiTheme="minorHAnsi" w:hAnsiTheme="minorHAnsi" w:cstheme="minorHAnsi"/>
                <w:sz w:val="18"/>
                <w:szCs w:val="18"/>
              </w:rPr>
            </w:pPr>
            <w:r w:rsidRPr="00304F05">
              <w:rPr>
                <w:rFonts w:asciiTheme="minorHAnsi" w:hAnsiTheme="minorHAnsi" w:cstheme="minorHAnsi"/>
                <w:sz w:val="18"/>
                <w:szCs w:val="18"/>
              </w:rPr>
              <w:t>2.14</w:t>
            </w:r>
          </w:p>
        </w:tc>
        <w:tc>
          <w:tcPr>
            <w:tcW w:w="9907" w:type="dxa"/>
            <w:vAlign w:val="center"/>
          </w:tcPr>
          <w:p w14:paraId="028CFC65" w14:textId="0AF56A1D" w:rsidR="00234FB7" w:rsidRPr="00304F05" w:rsidRDefault="00234FB7" w:rsidP="00DA3195">
            <w:pPr>
              <w:pStyle w:val="Pagrindinistekstas2"/>
              <w:tabs>
                <w:tab w:val="right" w:leader="underscore" w:pos="8280"/>
              </w:tabs>
              <w:spacing w:after="0" w:line="276" w:lineRule="auto"/>
              <w:ind w:right="279"/>
              <w:rPr>
                <w:rFonts w:asciiTheme="minorHAnsi" w:hAnsiTheme="minorHAnsi" w:cstheme="minorHAnsi"/>
                <w:sz w:val="20"/>
              </w:rPr>
            </w:pPr>
            <w:r w:rsidRPr="00304F05">
              <w:rPr>
                <w:rFonts w:asciiTheme="minorHAnsi" w:hAnsiTheme="minorHAnsi" w:cstheme="minorHAnsi"/>
                <w:sz w:val="20"/>
              </w:rPr>
              <w:t xml:space="preserve">Teikdamas pasiūlymą Tiekėjas turi pateikti užpildytą perkamų elektros įrenginių ir jų sumontavimo darbų žiniaraštį </w:t>
            </w:r>
            <w:r w:rsidR="0047344C" w:rsidRPr="00304F05">
              <w:rPr>
                <w:rFonts w:asciiTheme="minorHAnsi" w:hAnsiTheme="minorHAnsi" w:cstheme="minorHAnsi"/>
                <w:sz w:val="20"/>
              </w:rPr>
              <w:t>(priedėlis Nr.17</w:t>
            </w:r>
            <w:r w:rsidRPr="00304F05">
              <w:rPr>
                <w:rFonts w:asciiTheme="minorHAnsi" w:hAnsiTheme="minorHAnsi" w:cstheme="minorHAnsi"/>
                <w:sz w:val="20"/>
              </w:rPr>
              <w:t>);</w:t>
            </w:r>
          </w:p>
        </w:tc>
      </w:tr>
      <w:tr w:rsidR="00234FB7" w:rsidRPr="00304F05" w14:paraId="2E39C501" w14:textId="77777777" w:rsidTr="005314DD">
        <w:trPr>
          <w:trHeight w:val="1134"/>
          <w:jc w:val="center"/>
        </w:trPr>
        <w:tc>
          <w:tcPr>
            <w:tcW w:w="578" w:type="dxa"/>
            <w:vAlign w:val="center"/>
          </w:tcPr>
          <w:p w14:paraId="66F25B65" w14:textId="26D63942" w:rsidR="00234FB7" w:rsidRPr="00304F05" w:rsidRDefault="00234FB7" w:rsidP="00DA3195">
            <w:pPr>
              <w:pStyle w:val="Pagrindinistekstas2"/>
              <w:tabs>
                <w:tab w:val="right" w:leader="underscore" w:pos="8280"/>
              </w:tabs>
              <w:spacing w:after="0" w:line="240" w:lineRule="auto"/>
              <w:jc w:val="center"/>
              <w:rPr>
                <w:rFonts w:asciiTheme="minorHAnsi" w:hAnsiTheme="minorHAnsi" w:cstheme="minorHAnsi"/>
                <w:b/>
                <w:sz w:val="18"/>
                <w:szCs w:val="18"/>
              </w:rPr>
            </w:pPr>
            <w:r w:rsidRPr="00304F05">
              <w:rPr>
                <w:rFonts w:asciiTheme="minorHAnsi" w:hAnsiTheme="minorHAnsi" w:cstheme="minorHAnsi"/>
                <w:b/>
                <w:sz w:val="18"/>
                <w:szCs w:val="18"/>
              </w:rPr>
              <w:t>3.</w:t>
            </w:r>
          </w:p>
        </w:tc>
        <w:tc>
          <w:tcPr>
            <w:tcW w:w="9907" w:type="dxa"/>
            <w:vAlign w:val="center"/>
          </w:tcPr>
          <w:p w14:paraId="7AA91BC9" w14:textId="59E1816C" w:rsidR="00234FB7" w:rsidRPr="00304F05" w:rsidRDefault="00234FB7" w:rsidP="00DA3195">
            <w:pPr>
              <w:pStyle w:val="Pagrindinistekstas2"/>
              <w:tabs>
                <w:tab w:val="right" w:leader="underscore" w:pos="8280"/>
              </w:tabs>
              <w:spacing w:after="0" w:line="276" w:lineRule="auto"/>
              <w:ind w:right="279"/>
              <w:rPr>
                <w:rFonts w:asciiTheme="minorHAnsi" w:hAnsiTheme="minorHAnsi" w:cstheme="minorHAnsi"/>
                <w:b/>
                <w:sz w:val="20"/>
              </w:rPr>
            </w:pPr>
            <w:r w:rsidRPr="00304F05">
              <w:rPr>
                <w:rFonts w:asciiTheme="minorHAnsi" w:hAnsiTheme="minorHAnsi" w:cstheme="minorHAnsi"/>
                <w:b/>
                <w:sz w:val="20"/>
              </w:rPr>
              <w:t>Eksploatacinė aplinka</w:t>
            </w:r>
          </w:p>
        </w:tc>
      </w:tr>
      <w:tr w:rsidR="00234FB7" w:rsidRPr="00304F05" w14:paraId="38964149" w14:textId="77777777" w:rsidTr="005314DD">
        <w:trPr>
          <w:trHeight w:val="567"/>
          <w:jc w:val="center"/>
        </w:trPr>
        <w:tc>
          <w:tcPr>
            <w:tcW w:w="578" w:type="dxa"/>
            <w:vAlign w:val="center"/>
          </w:tcPr>
          <w:p w14:paraId="79479120" w14:textId="6DF0902A" w:rsidR="00234FB7" w:rsidRPr="00304F05" w:rsidRDefault="00234FB7" w:rsidP="00DA3195">
            <w:pPr>
              <w:pStyle w:val="Pagrindinistekstas2"/>
              <w:tabs>
                <w:tab w:val="right" w:leader="underscore" w:pos="8280"/>
              </w:tabs>
              <w:spacing w:after="0" w:line="240" w:lineRule="auto"/>
              <w:jc w:val="center"/>
              <w:rPr>
                <w:rFonts w:asciiTheme="minorHAnsi" w:hAnsiTheme="minorHAnsi" w:cstheme="minorHAnsi"/>
                <w:sz w:val="18"/>
                <w:szCs w:val="18"/>
              </w:rPr>
            </w:pPr>
            <w:r w:rsidRPr="00304F05">
              <w:rPr>
                <w:rFonts w:asciiTheme="minorHAnsi" w:hAnsiTheme="minorHAnsi" w:cstheme="minorHAnsi"/>
                <w:sz w:val="18"/>
                <w:szCs w:val="18"/>
              </w:rPr>
              <w:t>3.1</w:t>
            </w:r>
          </w:p>
        </w:tc>
        <w:tc>
          <w:tcPr>
            <w:tcW w:w="9907" w:type="dxa"/>
            <w:vAlign w:val="center"/>
          </w:tcPr>
          <w:p w14:paraId="64E863BF" w14:textId="77777777" w:rsidR="00234FB7" w:rsidRPr="00304F05" w:rsidRDefault="00234FB7" w:rsidP="005314DD">
            <w:pPr>
              <w:pStyle w:val="Pagrindinistekstas2"/>
              <w:tabs>
                <w:tab w:val="right" w:leader="underscore" w:pos="8280"/>
              </w:tabs>
              <w:spacing w:after="0" w:line="276" w:lineRule="auto"/>
              <w:ind w:right="279"/>
              <w:jc w:val="both"/>
              <w:rPr>
                <w:rFonts w:asciiTheme="minorHAnsi" w:hAnsiTheme="minorHAnsi" w:cstheme="minorHAnsi"/>
                <w:sz w:val="20"/>
              </w:rPr>
            </w:pPr>
            <w:r w:rsidRPr="00304F05">
              <w:rPr>
                <w:rFonts w:asciiTheme="minorHAnsi" w:hAnsiTheme="minorHAnsi" w:cstheme="minorHAnsi"/>
                <w:sz w:val="20"/>
              </w:rPr>
              <w:t>Generatoriaus eksploatavimo aplinkos temperatūros ribos:</w:t>
            </w:r>
          </w:p>
          <w:p w14:paraId="6405290C" w14:textId="660B936E" w:rsidR="00234FB7" w:rsidRPr="00304F05" w:rsidRDefault="00234FB7" w:rsidP="005314DD">
            <w:pPr>
              <w:pStyle w:val="Pagrindinistekstas2"/>
              <w:numPr>
                <w:ilvl w:val="0"/>
                <w:numId w:val="23"/>
              </w:numPr>
              <w:tabs>
                <w:tab w:val="right" w:leader="underscore" w:pos="8280"/>
              </w:tabs>
              <w:spacing w:after="0" w:line="276" w:lineRule="auto"/>
              <w:ind w:right="279"/>
              <w:jc w:val="both"/>
              <w:rPr>
                <w:rFonts w:asciiTheme="minorHAnsi" w:hAnsiTheme="minorHAnsi" w:cstheme="minorHAnsi"/>
                <w:sz w:val="20"/>
              </w:rPr>
            </w:pPr>
            <w:r w:rsidRPr="00304F05">
              <w:rPr>
                <w:rFonts w:asciiTheme="minorHAnsi" w:hAnsiTheme="minorHAnsi" w:cstheme="minorHAnsi"/>
                <w:sz w:val="20"/>
              </w:rPr>
              <w:t xml:space="preserve">minimali riba turi būti ne mažesnė kaip -10 </w:t>
            </w:r>
            <w:proofErr w:type="spellStart"/>
            <w:r w:rsidRPr="00304F05">
              <w:rPr>
                <w:rFonts w:asciiTheme="minorHAnsi" w:hAnsiTheme="minorHAnsi" w:cstheme="minorHAnsi"/>
                <w:sz w:val="20"/>
                <w:vertAlign w:val="superscript"/>
              </w:rPr>
              <w:t>o</w:t>
            </w:r>
            <w:r w:rsidRPr="00304F05">
              <w:rPr>
                <w:rFonts w:asciiTheme="minorHAnsi" w:hAnsiTheme="minorHAnsi" w:cstheme="minorHAnsi"/>
                <w:sz w:val="20"/>
              </w:rPr>
              <w:t>C</w:t>
            </w:r>
            <w:proofErr w:type="spellEnd"/>
            <w:r w:rsidRPr="00304F05">
              <w:rPr>
                <w:rFonts w:asciiTheme="minorHAnsi" w:hAnsiTheme="minorHAnsi" w:cstheme="minorHAnsi"/>
                <w:sz w:val="20"/>
              </w:rPr>
              <w:t>,</w:t>
            </w:r>
          </w:p>
          <w:p w14:paraId="499769B1" w14:textId="23E01249" w:rsidR="00234FB7" w:rsidRPr="00304F05" w:rsidRDefault="00234FB7" w:rsidP="005314DD">
            <w:pPr>
              <w:pStyle w:val="Pagrindinistekstas2"/>
              <w:numPr>
                <w:ilvl w:val="0"/>
                <w:numId w:val="23"/>
              </w:numPr>
              <w:tabs>
                <w:tab w:val="right" w:leader="underscore" w:pos="8280"/>
              </w:tabs>
              <w:spacing w:after="0" w:line="276" w:lineRule="auto"/>
              <w:ind w:right="279"/>
              <w:jc w:val="both"/>
              <w:rPr>
                <w:rFonts w:asciiTheme="minorHAnsi" w:hAnsiTheme="minorHAnsi" w:cstheme="minorHAnsi"/>
                <w:sz w:val="20"/>
              </w:rPr>
            </w:pPr>
            <w:r w:rsidRPr="00304F05">
              <w:rPr>
                <w:rFonts w:asciiTheme="minorHAnsi" w:hAnsiTheme="minorHAnsi" w:cstheme="minorHAnsi"/>
                <w:sz w:val="20"/>
              </w:rPr>
              <w:t xml:space="preserve">maksimali riba turi būti ne mažesnė kaip +35 </w:t>
            </w:r>
            <w:proofErr w:type="spellStart"/>
            <w:r w:rsidRPr="00304F05">
              <w:rPr>
                <w:rFonts w:asciiTheme="minorHAnsi" w:hAnsiTheme="minorHAnsi" w:cstheme="minorHAnsi"/>
                <w:sz w:val="20"/>
                <w:vertAlign w:val="superscript"/>
              </w:rPr>
              <w:t>o</w:t>
            </w:r>
            <w:r w:rsidRPr="00304F05">
              <w:rPr>
                <w:rFonts w:asciiTheme="minorHAnsi" w:hAnsiTheme="minorHAnsi" w:cstheme="minorHAnsi"/>
                <w:sz w:val="20"/>
              </w:rPr>
              <w:t>C</w:t>
            </w:r>
            <w:proofErr w:type="spellEnd"/>
            <w:r w:rsidRPr="00304F05">
              <w:rPr>
                <w:rFonts w:asciiTheme="minorHAnsi" w:hAnsiTheme="minorHAnsi" w:cstheme="minorHAnsi"/>
                <w:sz w:val="20"/>
              </w:rPr>
              <w:t>;</w:t>
            </w:r>
          </w:p>
        </w:tc>
      </w:tr>
      <w:tr w:rsidR="005314DD" w:rsidRPr="00304F05" w14:paraId="2B387999" w14:textId="77777777" w:rsidTr="005314DD">
        <w:trPr>
          <w:trHeight w:val="1112"/>
          <w:jc w:val="center"/>
        </w:trPr>
        <w:tc>
          <w:tcPr>
            <w:tcW w:w="578" w:type="dxa"/>
            <w:vAlign w:val="center"/>
          </w:tcPr>
          <w:p w14:paraId="02DCAF48" w14:textId="61859EAC" w:rsidR="005314DD" w:rsidRPr="00304F05" w:rsidRDefault="005314DD" w:rsidP="005314DD">
            <w:pPr>
              <w:pStyle w:val="Pagrindinistekstas2"/>
              <w:tabs>
                <w:tab w:val="right" w:leader="underscore" w:pos="8280"/>
              </w:tabs>
              <w:spacing w:after="0" w:line="240" w:lineRule="auto"/>
              <w:jc w:val="center"/>
              <w:rPr>
                <w:rFonts w:asciiTheme="minorHAnsi" w:hAnsiTheme="minorHAnsi" w:cstheme="minorHAnsi"/>
                <w:sz w:val="18"/>
                <w:szCs w:val="18"/>
              </w:rPr>
            </w:pPr>
            <w:r w:rsidRPr="00304F05">
              <w:rPr>
                <w:rFonts w:asciiTheme="minorHAnsi" w:hAnsiTheme="minorHAnsi" w:cstheme="minorHAnsi"/>
                <w:b/>
                <w:sz w:val="18"/>
                <w:szCs w:val="18"/>
              </w:rPr>
              <w:t>4.</w:t>
            </w:r>
          </w:p>
        </w:tc>
        <w:tc>
          <w:tcPr>
            <w:tcW w:w="9907" w:type="dxa"/>
            <w:vAlign w:val="center"/>
          </w:tcPr>
          <w:p w14:paraId="673D06BD" w14:textId="6E289413" w:rsidR="005314DD" w:rsidRPr="00304F05" w:rsidRDefault="005314DD" w:rsidP="005314DD">
            <w:pPr>
              <w:pStyle w:val="Pagrindinistekstas2"/>
              <w:tabs>
                <w:tab w:val="right" w:leader="underscore" w:pos="8280"/>
              </w:tabs>
              <w:spacing w:after="0" w:line="276" w:lineRule="auto"/>
              <w:ind w:right="279"/>
              <w:jc w:val="both"/>
              <w:rPr>
                <w:rFonts w:asciiTheme="minorHAnsi" w:hAnsiTheme="minorHAnsi" w:cstheme="minorHAnsi"/>
                <w:sz w:val="20"/>
              </w:rPr>
            </w:pPr>
            <w:r w:rsidRPr="00304F05">
              <w:rPr>
                <w:rFonts w:asciiTheme="minorHAnsi" w:hAnsiTheme="minorHAnsi" w:cstheme="minorHAnsi"/>
                <w:b/>
                <w:sz w:val="20"/>
              </w:rPr>
              <w:t>Reikalavimai generatoriaus patalpos įrengimui</w:t>
            </w:r>
          </w:p>
        </w:tc>
      </w:tr>
      <w:tr w:rsidR="005314DD" w:rsidRPr="00304F05" w14:paraId="16A679F6" w14:textId="77777777" w:rsidTr="005314DD">
        <w:trPr>
          <w:trHeight w:val="567"/>
          <w:jc w:val="center"/>
        </w:trPr>
        <w:tc>
          <w:tcPr>
            <w:tcW w:w="578" w:type="dxa"/>
            <w:vAlign w:val="center"/>
          </w:tcPr>
          <w:p w14:paraId="63A200AE" w14:textId="5E2508DF" w:rsidR="005314DD" w:rsidRPr="00304F05" w:rsidRDefault="005314DD" w:rsidP="005314DD">
            <w:pPr>
              <w:pStyle w:val="Pagrindinistekstas2"/>
              <w:tabs>
                <w:tab w:val="right" w:leader="underscore" w:pos="8280"/>
              </w:tabs>
              <w:spacing w:after="0" w:line="240" w:lineRule="auto"/>
              <w:jc w:val="center"/>
              <w:rPr>
                <w:rFonts w:asciiTheme="minorHAnsi" w:hAnsiTheme="minorHAnsi" w:cstheme="minorHAnsi"/>
                <w:sz w:val="18"/>
                <w:szCs w:val="18"/>
              </w:rPr>
            </w:pPr>
            <w:r w:rsidRPr="00304F05">
              <w:rPr>
                <w:rFonts w:asciiTheme="minorHAnsi" w:hAnsiTheme="minorHAnsi" w:cstheme="minorHAnsi"/>
                <w:sz w:val="18"/>
                <w:szCs w:val="18"/>
              </w:rPr>
              <w:t>4.1</w:t>
            </w:r>
          </w:p>
        </w:tc>
        <w:tc>
          <w:tcPr>
            <w:tcW w:w="9907" w:type="dxa"/>
            <w:vAlign w:val="center"/>
          </w:tcPr>
          <w:p w14:paraId="59010194" w14:textId="0C8C2581" w:rsidR="005314DD" w:rsidRPr="00304F05" w:rsidRDefault="00482A10" w:rsidP="005314DD">
            <w:pPr>
              <w:pStyle w:val="Pagrindinistekstas2"/>
              <w:tabs>
                <w:tab w:val="right" w:leader="underscore" w:pos="8280"/>
              </w:tabs>
              <w:spacing w:after="0" w:line="276" w:lineRule="auto"/>
              <w:ind w:right="279"/>
              <w:jc w:val="both"/>
              <w:rPr>
                <w:rFonts w:asciiTheme="minorHAnsi" w:hAnsiTheme="minorHAnsi" w:cstheme="minorHAnsi"/>
                <w:sz w:val="20"/>
              </w:rPr>
            </w:pPr>
            <w:r w:rsidRPr="00304F05">
              <w:rPr>
                <w:rFonts w:asciiTheme="minorHAnsi" w:hAnsiTheme="minorHAnsi" w:cstheme="minorHAnsi"/>
                <w:sz w:val="20"/>
              </w:rPr>
              <w:t>Į</w:t>
            </w:r>
            <w:r w:rsidR="005314DD" w:rsidRPr="00304F05">
              <w:rPr>
                <w:rFonts w:asciiTheme="minorHAnsi" w:hAnsiTheme="minorHAnsi" w:cstheme="minorHAnsi"/>
                <w:sz w:val="20"/>
              </w:rPr>
              <w:t xml:space="preserve">rengti į išorę </w:t>
            </w:r>
            <w:r w:rsidRPr="00304F05">
              <w:rPr>
                <w:rFonts w:asciiTheme="minorHAnsi" w:hAnsiTheme="minorHAnsi" w:cstheme="minorHAnsi"/>
                <w:sz w:val="20"/>
              </w:rPr>
              <w:t>180</w:t>
            </w:r>
            <w:r w:rsidRPr="00304F05">
              <w:rPr>
                <w:rFonts w:asciiTheme="minorHAnsi" w:hAnsiTheme="minorHAnsi" w:cstheme="minorHAnsi"/>
                <w:sz w:val="20"/>
                <w:vertAlign w:val="superscript"/>
              </w:rPr>
              <w:t>o</w:t>
            </w:r>
            <w:r w:rsidRPr="00304F05">
              <w:rPr>
                <w:rFonts w:asciiTheme="minorHAnsi" w:hAnsiTheme="minorHAnsi" w:cstheme="minorHAnsi"/>
                <w:sz w:val="20"/>
              </w:rPr>
              <w:t xml:space="preserve"> laipsnių kampu </w:t>
            </w:r>
            <w:r w:rsidR="005314DD" w:rsidRPr="00304F05">
              <w:rPr>
                <w:rFonts w:asciiTheme="minorHAnsi" w:hAnsiTheme="minorHAnsi" w:cstheme="minorHAnsi"/>
                <w:sz w:val="20"/>
              </w:rPr>
              <w:t xml:space="preserve">atsidarančias </w:t>
            </w:r>
            <w:r w:rsidRPr="00304F05">
              <w:rPr>
                <w:rFonts w:asciiTheme="minorHAnsi" w:hAnsiTheme="minorHAnsi" w:cstheme="minorHAnsi"/>
                <w:sz w:val="20"/>
              </w:rPr>
              <w:t xml:space="preserve">dviejų varčių </w:t>
            </w:r>
            <w:r w:rsidR="005314DD" w:rsidRPr="00304F05">
              <w:rPr>
                <w:rFonts w:asciiTheme="minorHAnsi" w:hAnsiTheme="minorHAnsi" w:cstheme="minorHAnsi"/>
                <w:sz w:val="20"/>
              </w:rPr>
              <w:t>duris, įgalinančias dyzelinio generatoriaus sumontavimą į patalpos vidų ir demontavimą iš jos. Durys turi atsidaryti iš vidaus ir turi turėti kaištinį užraktą viršuje ir apačioje. Kaištiniai užraktai turi būti lengvai pasiekiami ant patalpos pagrindo stovinčiam žmogui;</w:t>
            </w:r>
          </w:p>
        </w:tc>
      </w:tr>
      <w:tr w:rsidR="005314DD" w:rsidRPr="00304F05" w14:paraId="12B1DB60" w14:textId="77777777" w:rsidTr="005314DD">
        <w:trPr>
          <w:trHeight w:val="1134"/>
          <w:jc w:val="center"/>
        </w:trPr>
        <w:tc>
          <w:tcPr>
            <w:tcW w:w="578" w:type="dxa"/>
            <w:vAlign w:val="center"/>
          </w:tcPr>
          <w:p w14:paraId="57021E3D" w14:textId="4DD22B6D" w:rsidR="005314DD" w:rsidRPr="00304F05" w:rsidRDefault="005314DD" w:rsidP="005314DD">
            <w:pPr>
              <w:pStyle w:val="Pagrindinistekstas2"/>
              <w:tabs>
                <w:tab w:val="right" w:leader="underscore" w:pos="8280"/>
              </w:tabs>
              <w:spacing w:after="0" w:line="240" w:lineRule="auto"/>
              <w:jc w:val="center"/>
              <w:rPr>
                <w:rFonts w:asciiTheme="minorHAnsi" w:hAnsiTheme="minorHAnsi" w:cstheme="minorHAnsi"/>
                <w:b/>
                <w:sz w:val="18"/>
                <w:szCs w:val="18"/>
              </w:rPr>
            </w:pPr>
            <w:bookmarkStart w:id="3" w:name="_Hlk119447334"/>
            <w:r w:rsidRPr="00304F05">
              <w:rPr>
                <w:rFonts w:asciiTheme="minorHAnsi" w:hAnsiTheme="minorHAnsi" w:cstheme="minorHAnsi"/>
                <w:sz w:val="18"/>
                <w:szCs w:val="18"/>
              </w:rPr>
              <w:t>4.2</w:t>
            </w:r>
          </w:p>
        </w:tc>
        <w:tc>
          <w:tcPr>
            <w:tcW w:w="9907" w:type="dxa"/>
            <w:vAlign w:val="center"/>
          </w:tcPr>
          <w:p w14:paraId="074EDCCF" w14:textId="78153DA1" w:rsidR="005314DD" w:rsidRPr="00304F05" w:rsidRDefault="005314DD" w:rsidP="00482A10">
            <w:pPr>
              <w:pStyle w:val="Pagrindinistekstas2"/>
              <w:tabs>
                <w:tab w:val="right" w:leader="underscore" w:pos="8280"/>
              </w:tabs>
              <w:spacing w:after="0" w:line="276" w:lineRule="auto"/>
              <w:ind w:right="279"/>
              <w:rPr>
                <w:rFonts w:asciiTheme="minorHAnsi" w:hAnsiTheme="minorHAnsi" w:cstheme="minorHAnsi"/>
                <w:b/>
                <w:sz w:val="20"/>
              </w:rPr>
            </w:pPr>
            <w:r w:rsidRPr="00304F05">
              <w:rPr>
                <w:rFonts w:asciiTheme="minorHAnsi" w:hAnsiTheme="minorHAnsi" w:cstheme="minorHAnsi"/>
                <w:sz w:val="20"/>
              </w:rPr>
              <w:t xml:space="preserve">Vietoje esamų </w:t>
            </w:r>
            <w:r w:rsidR="00482A10" w:rsidRPr="00304F05">
              <w:rPr>
                <w:rFonts w:asciiTheme="minorHAnsi" w:hAnsiTheme="minorHAnsi" w:cstheme="minorHAnsi"/>
                <w:sz w:val="20"/>
              </w:rPr>
              <w:t>patalpos lauko durų</w:t>
            </w:r>
            <w:r w:rsidRPr="00304F05">
              <w:rPr>
                <w:rFonts w:asciiTheme="minorHAnsi" w:hAnsiTheme="minorHAnsi" w:cstheme="minorHAnsi"/>
                <w:sz w:val="20"/>
              </w:rPr>
              <w:t xml:space="preserve"> įrengti naujas, sandariai užsidarančias duris. Durys turi atsidaryti į </w:t>
            </w:r>
            <w:r w:rsidR="00482A10" w:rsidRPr="00304F05">
              <w:rPr>
                <w:rFonts w:asciiTheme="minorHAnsi" w:hAnsiTheme="minorHAnsi" w:cstheme="minorHAnsi"/>
                <w:sz w:val="20"/>
              </w:rPr>
              <w:t>lauką</w:t>
            </w:r>
            <w:r w:rsidRPr="00304F05">
              <w:rPr>
                <w:rFonts w:asciiTheme="minorHAnsi" w:hAnsiTheme="minorHAnsi" w:cstheme="minorHAnsi"/>
                <w:sz w:val="20"/>
                <w:lang w:val="en-US"/>
              </w:rPr>
              <w:t xml:space="preserve"> – </w:t>
            </w:r>
            <w:r w:rsidRPr="00304F05">
              <w:rPr>
                <w:rFonts w:asciiTheme="minorHAnsi" w:hAnsiTheme="minorHAnsi" w:cstheme="minorHAnsi"/>
                <w:sz w:val="20"/>
              </w:rPr>
              <w:t xml:space="preserve">iš vidaus be rakto (durų avarinio atidarymo mechanizmas), o iš </w:t>
            </w:r>
            <w:r w:rsidR="00482A10" w:rsidRPr="00304F05">
              <w:rPr>
                <w:rFonts w:asciiTheme="minorHAnsi" w:hAnsiTheme="minorHAnsi" w:cstheme="minorHAnsi"/>
                <w:sz w:val="20"/>
              </w:rPr>
              <w:t>lauko</w:t>
            </w:r>
            <w:r w:rsidRPr="00304F05">
              <w:rPr>
                <w:rFonts w:asciiTheme="minorHAnsi" w:hAnsiTheme="minorHAnsi" w:cstheme="minorHAnsi"/>
                <w:sz w:val="20"/>
              </w:rPr>
              <w:t xml:space="preserve"> pusės raktu;</w:t>
            </w:r>
          </w:p>
        </w:tc>
      </w:tr>
      <w:bookmarkEnd w:id="3"/>
      <w:tr w:rsidR="005314DD" w:rsidRPr="00304F05" w14:paraId="4B4B8D9F" w14:textId="77777777" w:rsidTr="008055F8">
        <w:trPr>
          <w:trHeight w:val="608"/>
          <w:jc w:val="center"/>
        </w:trPr>
        <w:tc>
          <w:tcPr>
            <w:tcW w:w="578" w:type="dxa"/>
            <w:vAlign w:val="center"/>
          </w:tcPr>
          <w:p w14:paraId="4C399C36" w14:textId="12D8DB54" w:rsidR="005314DD" w:rsidRPr="00304F05" w:rsidRDefault="005314DD" w:rsidP="005314DD">
            <w:pPr>
              <w:pStyle w:val="Pagrindinistekstas2"/>
              <w:tabs>
                <w:tab w:val="right" w:leader="underscore" w:pos="8280"/>
              </w:tabs>
              <w:spacing w:after="0" w:line="240" w:lineRule="auto"/>
              <w:jc w:val="center"/>
              <w:rPr>
                <w:rFonts w:asciiTheme="minorHAnsi" w:hAnsiTheme="minorHAnsi" w:cstheme="minorHAnsi"/>
                <w:sz w:val="18"/>
                <w:szCs w:val="18"/>
              </w:rPr>
            </w:pPr>
            <w:r w:rsidRPr="00304F05">
              <w:rPr>
                <w:rFonts w:asciiTheme="minorHAnsi" w:hAnsiTheme="minorHAnsi" w:cstheme="minorHAnsi"/>
                <w:sz w:val="18"/>
                <w:szCs w:val="18"/>
              </w:rPr>
              <w:t>4.3</w:t>
            </w:r>
          </w:p>
        </w:tc>
        <w:tc>
          <w:tcPr>
            <w:tcW w:w="9907" w:type="dxa"/>
            <w:vAlign w:val="center"/>
          </w:tcPr>
          <w:p w14:paraId="592A8F25" w14:textId="54A42FB5" w:rsidR="005314DD" w:rsidRPr="00304F05" w:rsidRDefault="005314DD" w:rsidP="005314DD">
            <w:pPr>
              <w:pStyle w:val="Pagrindinistekstas2"/>
              <w:tabs>
                <w:tab w:val="right" w:leader="underscore" w:pos="8280"/>
              </w:tabs>
              <w:spacing w:after="0" w:line="276" w:lineRule="auto"/>
              <w:ind w:right="279"/>
              <w:jc w:val="both"/>
              <w:rPr>
                <w:rFonts w:asciiTheme="minorHAnsi" w:hAnsiTheme="minorHAnsi" w:cstheme="minorHAnsi"/>
                <w:sz w:val="20"/>
              </w:rPr>
            </w:pPr>
            <w:r w:rsidRPr="00304F05">
              <w:rPr>
                <w:rFonts w:asciiTheme="minorHAnsi" w:hAnsiTheme="minorHAnsi" w:cstheme="minorHAnsi"/>
                <w:sz w:val="20"/>
              </w:rPr>
              <w:t>Durų staktos – cinkuotas profiliuotas plienas arba lankstyto plieno lakštas, kurio sienelės storis ne mažesnis kaip 1,5 mm;</w:t>
            </w:r>
          </w:p>
        </w:tc>
      </w:tr>
      <w:tr w:rsidR="005314DD" w:rsidRPr="00304F05" w14:paraId="74398B9A" w14:textId="77777777" w:rsidTr="008055F8">
        <w:trPr>
          <w:trHeight w:val="608"/>
          <w:jc w:val="center"/>
        </w:trPr>
        <w:tc>
          <w:tcPr>
            <w:tcW w:w="578" w:type="dxa"/>
            <w:vAlign w:val="center"/>
          </w:tcPr>
          <w:p w14:paraId="38C807E4" w14:textId="2462DA1E" w:rsidR="005314DD" w:rsidRPr="00304F05" w:rsidRDefault="005314DD" w:rsidP="005314DD">
            <w:pPr>
              <w:pStyle w:val="Pagrindinistekstas2"/>
              <w:tabs>
                <w:tab w:val="right" w:leader="underscore" w:pos="8280"/>
              </w:tabs>
              <w:spacing w:after="0" w:line="240" w:lineRule="auto"/>
              <w:jc w:val="center"/>
              <w:rPr>
                <w:rFonts w:asciiTheme="minorHAnsi" w:hAnsiTheme="minorHAnsi" w:cstheme="minorHAnsi"/>
                <w:sz w:val="18"/>
                <w:szCs w:val="18"/>
              </w:rPr>
            </w:pPr>
            <w:r w:rsidRPr="00304F05">
              <w:rPr>
                <w:rFonts w:asciiTheme="minorHAnsi" w:hAnsiTheme="minorHAnsi" w:cstheme="minorHAnsi"/>
                <w:sz w:val="18"/>
                <w:szCs w:val="18"/>
              </w:rPr>
              <w:t>4.4</w:t>
            </w:r>
          </w:p>
        </w:tc>
        <w:tc>
          <w:tcPr>
            <w:tcW w:w="9907" w:type="dxa"/>
            <w:vAlign w:val="center"/>
          </w:tcPr>
          <w:p w14:paraId="6CE3924A" w14:textId="39C70AF2" w:rsidR="005314DD" w:rsidRPr="00304F05" w:rsidRDefault="005314DD" w:rsidP="005314DD">
            <w:pPr>
              <w:pStyle w:val="Pagrindinistekstas2"/>
              <w:tabs>
                <w:tab w:val="right" w:leader="underscore" w:pos="8280"/>
              </w:tabs>
              <w:spacing w:after="0" w:line="276" w:lineRule="auto"/>
              <w:ind w:right="279"/>
              <w:jc w:val="both"/>
              <w:rPr>
                <w:rFonts w:asciiTheme="minorHAnsi" w:hAnsiTheme="minorHAnsi" w:cstheme="minorHAnsi"/>
                <w:strike/>
                <w:sz w:val="20"/>
              </w:rPr>
            </w:pPr>
            <w:r w:rsidRPr="00304F05">
              <w:rPr>
                <w:rFonts w:asciiTheme="minorHAnsi" w:hAnsiTheme="minorHAnsi" w:cstheme="minorHAnsi"/>
                <w:sz w:val="20"/>
              </w:rPr>
              <w:t>Durų varčios rėmas – cinkuotas profiliuotas plienas, kurio sienelės storis ne mažesnis kaip 1,5 mm;</w:t>
            </w:r>
          </w:p>
        </w:tc>
      </w:tr>
      <w:tr w:rsidR="005314DD" w:rsidRPr="00304F05" w14:paraId="36391B2C" w14:textId="77777777" w:rsidTr="008055F8">
        <w:trPr>
          <w:trHeight w:val="608"/>
          <w:jc w:val="center"/>
        </w:trPr>
        <w:tc>
          <w:tcPr>
            <w:tcW w:w="578" w:type="dxa"/>
            <w:vAlign w:val="center"/>
          </w:tcPr>
          <w:p w14:paraId="2C84E029" w14:textId="7F567800" w:rsidR="005314DD" w:rsidRPr="00304F05" w:rsidRDefault="005314DD" w:rsidP="005314DD">
            <w:pPr>
              <w:pStyle w:val="Pagrindinistekstas2"/>
              <w:tabs>
                <w:tab w:val="right" w:leader="underscore" w:pos="8280"/>
              </w:tabs>
              <w:spacing w:after="0" w:line="240" w:lineRule="auto"/>
              <w:jc w:val="center"/>
              <w:rPr>
                <w:rFonts w:asciiTheme="minorHAnsi" w:hAnsiTheme="minorHAnsi" w:cstheme="minorHAnsi"/>
                <w:sz w:val="18"/>
                <w:szCs w:val="18"/>
              </w:rPr>
            </w:pPr>
            <w:r w:rsidRPr="00304F05">
              <w:rPr>
                <w:rFonts w:asciiTheme="minorHAnsi" w:hAnsiTheme="minorHAnsi" w:cstheme="minorHAnsi"/>
                <w:sz w:val="18"/>
                <w:szCs w:val="18"/>
              </w:rPr>
              <w:t>4.5</w:t>
            </w:r>
          </w:p>
        </w:tc>
        <w:tc>
          <w:tcPr>
            <w:tcW w:w="9907" w:type="dxa"/>
            <w:vAlign w:val="center"/>
          </w:tcPr>
          <w:p w14:paraId="00983EBE" w14:textId="23FBB7BD" w:rsidR="005314DD" w:rsidRPr="00304F05" w:rsidRDefault="005314DD" w:rsidP="005314DD">
            <w:pPr>
              <w:pStyle w:val="Pagrindinistekstas2"/>
              <w:tabs>
                <w:tab w:val="right" w:leader="underscore" w:pos="8280"/>
              </w:tabs>
              <w:spacing w:after="0" w:line="276" w:lineRule="auto"/>
              <w:ind w:right="279"/>
              <w:jc w:val="both"/>
              <w:rPr>
                <w:rFonts w:asciiTheme="minorHAnsi" w:hAnsiTheme="minorHAnsi" w:cstheme="minorHAnsi"/>
                <w:sz w:val="20"/>
                <w:lang w:val="en-US"/>
              </w:rPr>
            </w:pPr>
            <w:r w:rsidRPr="00304F05">
              <w:rPr>
                <w:rFonts w:asciiTheme="minorHAnsi" w:hAnsiTheme="minorHAnsi" w:cstheme="minorHAnsi"/>
                <w:sz w:val="20"/>
              </w:rPr>
              <w:t>Varčios išorinio cinkuoto plieno lakšto storis ne mažesnis kaip 0,8 mm;</w:t>
            </w:r>
          </w:p>
        </w:tc>
      </w:tr>
      <w:tr w:rsidR="005314DD" w:rsidRPr="00304F05" w14:paraId="7C5154D2" w14:textId="77777777" w:rsidTr="008055F8">
        <w:trPr>
          <w:trHeight w:val="608"/>
          <w:jc w:val="center"/>
        </w:trPr>
        <w:tc>
          <w:tcPr>
            <w:tcW w:w="578" w:type="dxa"/>
            <w:vAlign w:val="center"/>
          </w:tcPr>
          <w:p w14:paraId="4AA92260" w14:textId="3346A6AA" w:rsidR="005314DD" w:rsidRPr="00304F05" w:rsidRDefault="005314DD" w:rsidP="005314DD">
            <w:pPr>
              <w:pStyle w:val="Pagrindinistekstas2"/>
              <w:tabs>
                <w:tab w:val="right" w:leader="underscore" w:pos="8280"/>
              </w:tabs>
              <w:spacing w:after="0" w:line="240" w:lineRule="auto"/>
              <w:jc w:val="center"/>
              <w:rPr>
                <w:rFonts w:asciiTheme="minorHAnsi" w:hAnsiTheme="minorHAnsi" w:cstheme="minorHAnsi"/>
                <w:sz w:val="18"/>
                <w:szCs w:val="18"/>
              </w:rPr>
            </w:pPr>
            <w:r w:rsidRPr="00304F05">
              <w:rPr>
                <w:rFonts w:asciiTheme="minorHAnsi" w:hAnsiTheme="minorHAnsi" w:cstheme="minorHAnsi"/>
                <w:sz w:val="18"/>
                <w:szCs w:val="18"/>
              </w:rPr>
              <w:t>4.6</w:t>
            </w:r>
          </w:p>
        </w:tc>
        <w:tc>
          <w:tcPr>
            <w:tcW w:w="9907" w:type="dxa"/>
            <w:vAlign w:val="center"/>
          </w:tcPr>
          <w:p w14:paraId="55989896" w14:textId="0AC48EA0" w:rsidR="005314DD" w:rsidRPr="00304F05" w:rsidRDefault="005314DD" w:rsidP="005314DD">
            <w:pPr>
              <w:pStyle w:val="Pagrindinistekstas2"/>
              <w:tabs>
                <w:tab w:val="right" w:leader="underscore" w:pos="8280"/>
              </w:tabs>
              <w:spacing w:after="0" w:line="276" w:lineRule="auto"/>
              <w:ind w:right="279"/>
              <w:jc w:val="both"/>
              <w:rPr>
                <w:rFonts w:asciiTheme="minorHAnsi" w:hAnsiTheme="minorHAnsi" w:cstheme="minorHAnsi"/>
                <w:strike/>
                <w:sz w:val="20"/>
              </w:rPr>
            </w:pPr>
            <w:r w:rsidRPr="00304F05">
              <w:rPr>
                <w:rFonts w:asciiTheme="minorHAnsi" w:hAnsiTheme="minorHAnsi" w:cstheme="minorHAnsi"/>
                <w:sz w:val="20"/>
              </w:rPr>
              <w:t>Varčios vidinio cinkuoto plieno lakšto storis ne mažesnis kaip 0,6 mm;</w:t>
            </w:r>
          </w:p>
        </w:tc>
      </w:tr>
      <w:tr w:rsidR="005314DD" w:rsidRPr="00304F05" w14:paraId="00BB7EF1" w14:textId="77777777" w:rsidTr="008055F8">
        <w:trPr>
          <w:trHeight w:val="608"/>
          <w:jc w:val="center"/>
        </w:trPr>
        <w:tc>
          <w:tcPr>
            <w:tcW w:w="578" w:type="dxa"/>
            <w:vAlign w:val="center"/>
          </w:tcPr>
          <w:p w14:paraId="26532E64" w14:textId="38749B9A" w:rsidR="005314DD" w:rsidRPr="00304F05" w:rsidRDefault="005314DD" w:rsidP="005314DD">
            <w:pPr>
              <w:pStyle w:val="Pagrindinistekstas2"/>
              <w:tabs>
                <w:tab w:val="right" w:leader="underscore" w:pos="8280"/>
              </w:tabs>
              <w:spacing w:after="0" w:line="240" w:lineRule="auto"/>
              <w:jc w:val="center"/>
              <w:rPr>
                <w:rFonts w:asciiTheme="minorHAnsi" w:hAnsiTheme="minorHAnsi" w:cstheme="minorHAnsi"/>
                <w:sz w:val="18"/>
                <w:szCs w:val="18"/>
              </w:rPr>
            </w:pPr>
            <w:r w:rsidRPr="00304F05">
              <w:rPr>
                <w:rFonts w:asciiTheme="minorHAnsi" w:hAnsiTheme="minorHAnsi" w:cstheme="minorHAnsi"/>
                <w:sz w:val="18"/>
                <w:szCs w:val="18"/>
              </w:rPr>
              <w:t>4.7</w:t>
            </w:r>
          </w:p>
        </w:tc>
        <w:tc>
          <w:tcPr>
            <w:tcW w:w="9907" w:type="dxa"/>
            <w:vAlign w:val="center"/>
          </w:tcPr>
          <w:p w14:paraId="60277816" w14:textId="31A0561C" w:rsidR="005314DD" w:rsidRPr="00304F05" w:rsidRDefault="005314DD" w:rsidP="005314DD">
            <w:pPr>
              <w:pStyle w:val="Pagrindinistekstas2"/>
              <w:tabs>
                <w:tab w:val="right" w:leader="underscore" w:pos="8280"/>
              </w:tabs>
              <w:spacing w:after="0" w:line="276" w:lineRule="auto"/>
              <w:ind w:right="279"/>
              <w:jc w:val="both"/>
              <w:rPr>
                <w:rFonts w:asciiTheme="minorHAnsi" w:hAnsiTheme="minorHAnsi" w:cstheme="minorHAnsi"/>
                <w:sz w:val="20"/>
              </w:rPr>
            </w:pPr>
            <w:r w:rsidRPr="00304F05">
              <w:rPr>
                <w:rFonts w:asciiTheme="minorHAnsi" w:hAnsiTheme="minorHAnsi" w:cstheme="minorHAnsi"/>
                <w:sz w:val="20"/>
              </w:rPr>
              <w:t>Varčios užpildas - degimo nepalaikantis putų poliuretanas (</w:t>
            </w:r>
            <w:r w:rsidRPr="00304F05">
              <w:rPr>
                <w:rFonts w:asciiTheme="minorHAnsi" w:hAnsiTheme="minorHAnsi" w:cstheme="minorHAnsi"/>
                <w:b/>
                <w:sz w:val="20"/>
              </w:rPr>
              <w:t>B-s1,d0</w:t>
            </w:r>
            <w:r w:rsidRPr="00304F05">
              <w:rPr>
                <w:rFonts w:asciiTheme="minorHAnsi" w:hAnsiTheme="minorHAnsi" w:cstheme="minorHAnsi"/>
                <w:sz w:val="20"/>
              </w:rPr>
              <w:t xml:space="preserve"> pagal EN 13501-1);</w:t>
            </w:r>
          </w:p>
        </w:tc>
      </w:tr>
      <w:tr w:rsidR="005314DD" w:rsidRPr="00304F05" w14:paraId="35C7604A" w14:textId="77777777" w:rsidTr="008055F8">
        <w:trPr>
          <w:trHeight w:val="608"/>
          <w:jc w:val="center"/>
        </w:trPr>
        <w:tc>
          <w:tcPr>
            <w:tcW w:w="578" w:type="dxa"/>
            <w:vAlign w:val="center"/>
          </w:tcPr>
          <w:p w14:paraId="3952A4DF" w14:textId="6C824699" w:rsidR="005314DD" w:rsidRPr="00304F05" w:rsidRDefault="005314DD" w:rsidP="005314DD">
            <w:pPr>
              <w:pStyle w:val="Pagrindinistekstas2"/>
              <w:tabs>
                <w:tab w:val="right" w:leader="underscore" w:pos="8280"/>
              </w:tabs>
              <w:spacing w:after="0" w:line="240" w:lineRule="auto"/>
              <w:jc w:val="center"/>
              <w:rPr>
                <w:rFonts w:asciiTheme="minorHAnsi" w:hAnsiTheme="minorHAnsi" w:cstheme="minorHAnsi"/>
                <w:sz w:val="18"/>
                <w:szCs w:val="18"/>
              </w:rPr>
            </w:pPr>
            <w:r w:rsidRPr="00304F05">
              <w:rPr>
                <w:rFonts w:asciiTheme="minorHAnsi" w:hAnsiTheme="minorHAnsi" w:cstheme="minorHAnsi"/>
                <w:sz w:val="18"/>
                <w:szCs w:val="18"/>
              </w:rPr>
              <w:t>4.8</w:t>
            </w:r>
          </w:p>
        </w:tc>
        <w:tc>
          <w:tcPr>
            <w:tcW w:w="9907" w:type="dxa"/>
            <w:vAlign w:val="center"/>
          </w:tcPr>
          <w:p w14:paraId="328BDA0D" w14:textId="6F143CAC" w:rsidR="005314DD" w:rsidRPr="00304F05" w:rsidRDefault="005314DD" w:rsidP="005314DD">
            <w:pPr>
              <w:pStyle w:val="Pagrindinistekstas2"/>
              <w:tabs>
                <w:tab w:val="right" w:leader="underscore" w:pos="8280"/>
              </w:tabs>
              <w:spacing w:after="0" w:line="276" w:lineRule="auto"/>
              <w:ind w:right="279"/>
              <w:jc w:val="both"/>
              <w:rPr>
                <w:rFonts w:asciiTheme="minorHAnsi" w:hAnsiTheme="minorHAnsi" w:cstheme="minorHAnsi"/>
                <w:sz w:val="20"/>
              </w:rPr>
            </w:pPr>
            <w:r w:rsidRPr="00304F05">
              <w:rPr>
                <w:rFonts w:asciiTheme="minorHAnsi" w:hAnsiTheme="minorHAnsi" w:cstheme="minorHAnsi"/>
                <w:sz w:val="20"/>
              </w:rPr>
              <w:t>Varčios briaunos užlaida – ne mažesnė kaip 10 mm;</w:t>
            </w:r>
          </w:p>
        </w:tc>
      </w:tr>
      <w:tr w:rsidR="005314DD" w:rsidRPr="00304F05" w14:paraId="4857094E" w14:textId="77777777" w:rsidTr="008055F8">
        <w:trPr>
          <w:trHeight w:val="608"/>
          <w:jc w:val="center"/>
        </w:trPr>
        <w:tc>
          <w:tcPr>
            <w:tcW w:w="578" w:type="dxa"/>
            <w:vAlign w:val="center"/>
          </w:tcPr>
          <w:p w14:paraId="5FF3059A" w14:textId="5CDB4BC0" w:rsidR="005314DD" w:rsidRPr="00304F05" w:rsidRDefault="005314DD" w:rsidP="005314DD">
            <w:pPr>
              <w:pStyle w:val="Pagrindinistekstas2"/>
              <w:tabs>
                <w:tab w:val="right" w:leader="underscore" w:pos="8280"/>
              </w:tabs>
              <w:spacing w:after="0" w:line="240" w:lineRule="auto"/>
              <w:jc w:val="center"/>
              <w:rPr>
                <w:rFonts w:asciiTheme="minorHAnsi" w:hAnsiTheme="minorHAnsi" w:cstheme="minorHAnsi"/>
                <w:sz w:val="18"/>
                <w:szCs w:val="18"/>
              </w:rPr>
            </w:pPr>
            <w:r w:rsidRPr="00304F05">
              <w:rPr>
                <w:rFonts w:asciiTheme="minorHAnsi" w:hAnsiTheme="minorHAnsi" w:cstheme="minorHAnsi"/>
                <w:sz w:val="18"/>
                <w:szCs w:val="18"/>
              </w:rPr>
              <w:t>4.9</w:t>
            </w:r>
          </w:p>
        </w:tc>
        <w:tc>
          <w:tcPr>
            <w:tcW w:w="9907" w:type="dxa"/>
            <w:vAlign w:val="center"/>
          </w:tcPr>
          <w:p w14:paraId="092AC5E8" w14:textId="76687DC7" w:rsidR="005314DD" w:rsidRPr="00304F05" w:rsidRDefault="005314DD" w:rsidP="005314DD">
            <w:pPr>
              <w:pStyle w:val="Pagrindinistekstas2"/>
              <w:tabs>
                <w:tab w:val="right" w:leader="underscore" w:pos="8280"/>
              </w:tabs>
              <w:spacing w:after="0" w:line="276" w:lineRule="auto"/>
              <w:ind w:right="279"/>
              <w:jc w:val="both"/>
              <w:rPr>
                <w:rFonts w:asciiTheme="minorHAnsi" w:hAnsiTheme="minorHAnsi" w:cstheme="minorHAnsi"/>
                <w:strike/>
                <w:sz w:val="20"/>
              </w:rPr>
            </w:pPr>
            <w:r w:rsidRPr="00304F05">
              <w:rPr>
                <w:rFonts w:asciiTheme="minorHAnsi" w:hAnsiTheme="minorHAnsi" w:cstheme="minorHAnsi"/>
                <w:sz w:val="20"/>
              </w:rPr>
              <w:t>Sandarinimas tarp staktos ir durų varčios – profilinė guma;</w:t>
            </w:r>
          </w:p>
        </w:tc>
      </w:tr>
      <w:tr w:rsidR="005314DD" w:rsidRPr="00304F05" w14:paraId="13223C7E" w14:textId="77777777" w:rsidTr="008055F8">
        <w:trPr>
          <w:trHeight w:val="608"/>
          <w:jc w:val="center"/>
        </w:trPr>
        <w:tc>
          <w:tcPr>
            <w:tcW w:w="578" w:type="dxa"/>
            <w:vAlign w:val="center"/>
          </w:tcPr>
          <w:p w14:paraId="7489E471" w14:textId="63F5DB71" w:rsidR="005314DD" w:rsidRPr="00304F05" w:rsidRDefault="005314DD" w:rsidP="005314DD">
            <w:pPr>
              <w:pStyle w:val="Pagrindinistekstas2"/>
              <w:tabs>
                <w:tab w:val="right" w:leader="underscore" w:pos="8280"/>
              </w:tabs>
              <w:spacing w:after="0" w:line="240" w:lineRule="auto"/>
              <w:jc w:val="center"/>
              <w:rPr>
                <w:rFonts w:asciiTheme="minorHAnsi" w:hAnsiTheme="minorHAnsi" w:cstheme="minorHAnsi"/>
                <w:sz w:val="18"/>
                <w:szCs w:val="18"/>
              </w:rPr>
            </w:pPr>
            <w:r w:rsidRPr="00304F05">
              <w:rPr>
                <w:rFonts w:asciiTheme="minorHAnsi" w:hAnsiTheme="minorHAnsi" w:cstheme="minorHAnsi"/>
                <w:sz w:val="18"/>
                <w:szCs w:val="18"/>
              </w:rPr>
              <w:t>4.10</w:t>
            </w:r>
          </w:p>
        </w:tc>
        <w:tc>
          <w:tcPr>
            <w:tcW w:w="9907" w:type="dxa"/>
            <w:vAlign w:val="center"/>
          </w:tcPr>
          <w:p w14:paraId="690DB251" w14:textId="21AE3FB2" w:rsidR="005314DD" w:rsidRPr="00304F05" w:rsidRDefault="005314DD" w:rsidP="005314DD">
            <w:pPr>
              <w:pStyle w:val="Pagrindinistekstas2"/>
              <w:tabs>
                <w:tab w:val="right" w:leader="underscore" w:pos="8280"/>
              </w:tabs>
              <w:spacing w:after="0" w:line="276" w:lineRule="auto"/>
              <w:ind w:right="279"/>
              <w:jc w:val="both"/>
              <w:rPr>
                <w:rFonts w:asciiTheme="minorHAnsi" w:hAnsiTheme="minorHAnsi" w:cstheme="minorHAnsi"/>
                <w:sz w:val="20"/>
              </w:rPr>
            </w:pPr>
            <w:r w:rsidRPr="00304F05">
              <w:rPr>
                <w:rFonts w:asciiTheme="minorHAnsi" w:hAnsiTheme="minorHAnsi" w:cstheme="minorHAnsi"/>
                <w:sz w:val="20"/>
              </w:rPr>
              <w:t>Visų naujų durų vyriai ir jų tvirtinimo varžtai turi būti pagaminti iš nerūdijančio plieno;</w:t>
            </w:r>
          </w:p>
        </w:tc>
      </w:tr>
      <w:tr w:rsidR="005314DD" w:rsidRPr="00304F05" w14:paraId="4323488C" w14:textId="77777777" w:rsidTr="008055F8">
        <w:trPr>
          <w:trHeight w:val="608"/>
          <w:jc w:val="center"/>
        </w:trPr>
        <w:tc>
          <w:tcPr>
            <w:tcW w:w="578" w:type="dxa"/>
            <w:vAlign w:val="center"/>
          </w:tcPr>
          <w:p w14:paraId="4E0CC0CA" w14:textId="69F05DF5" w:rsidR="005314DD" w:rsidRPr="00304F05" w:rsidRDefault="005314DD" w:rsidP="005314DD">
            <w:pPr>
              <w:pStyle w:val="Pagrindinistekstas2"/>
              <w:tabs>
                <w:tab w:val="right" w:leader="underscore" w:pos="8280"/>
              </w:tabs>
              <w:spacing w:after="0" w:line="240" w:lineRule="auto"/>
              <w:jc w:val="center"/>
              <w:rPr>
                <w:rFonts w:asciiTheme="minorHAnsi" w:hAnsiTheme="minorHAnsi" w:cstheme="minorHAnsi"/>
                <w:sz w:val="18"/>
                <w:szCs w:val="18"/>
              </w:rPr>
            </w:pPr>
            <w:r w:rsidRPr="00304F05">
              <w:rPr>
                <w:rFonts w:asciiTheme="minorHAnsi" w:hAnsiTheme="minorHAnsi" w:cstheme="minorHAnsi"/>
                <w:sz w:val="18"/>
                <w:szCs w:val="18"/>
              </w:rPr>
              <w:t>4.11</w:t>
            </w:r>
          </w:p>
        </w:tc>
        <w:tc>
          <w:tcPr>
            <w:tcW w:w="9907" w:type="dxa"/>
            <w:vAlign w:val="center"/>
          </w:tcPr>
          <w:p w14:paraId="5A4CDBD9" w14:textId="6A60E55F" w:rsidR="005314DD" w:rsidRPr="00304F05" w:rsidRDefault="00482A10" w:rsidP="005314DD">
            <w:pPr>
              <w:pStyle w:val="Pagrindinistekstas2"/>
              <w:tabs>
                <w:tab w:val="right" w:leader="underscore" w:pos="8280"/>
              </w:tabs>
              <w:spacing w:after="0" w:line="276" w:lineRule="auto"/>
              <w:ind w:right="279"/>
              <w:jc w:val="both"/>
              <w:rPr>
                <w:rFonts w:asciiTheme="minorHAnsi" w:hAnsiTheme="minorHAnsi" w:cstheme="minorHAnsi"/>
                <w:sz w:val="20"/>
              </w:rPr>
            </w:pPr>
            <w:r w:rsidRPr="00304F05">
              <w:rPr>
                <w:rFonts w:asciiTheme="minorHAnsi" w:hAnsiTheme="minorHAnsi" w:cstheme="minorHAnsi"/>
                <w:sz w:val="20"/>
              </w:rPr>
              <w:t>Generatoriaus patalpa</w:t>
            </w:r>
            <w:r w:rsidR="005314DD" w:rsidRPr="00304F05">
              <w:rPr>
                <w:rFonts w:asciiTheme="minorHAnsi" w:hAnsiTheme="minorHAnsi" w:cstheme="minorHAnsi"/>
                <w:sz w:val="20"/>
              </w:rPr>
              <w:t xml:space="preserve"> turi turėti efektyvią oro padavimo ir šalinimo sistemą, kad būtų užtikrintas pakankamas oro srautas variklio darbui ir aušinimui;</w:t>
            </w:r>
          </w:p>
        </w:tc>
      </w:tr>
      <w:tr w:rsidR="005314DD" w:rsidRPr="00304F05" w14:paraId="3FA4C5E1" w14:textId="77777777" w:rsidTr="008055F8">
        <w:trPr>
          <w:trHeight w:val="608"/>
          <w:jc w:val="center"/>
        </w:trPr>
        <w:tc>
          <w:tcPr>
            <w:tcW w:w="578" w:type="dxa"/>
            <w:vAlign w:val="center"/>
          </w:tcPr>
          <w:p w14:paraId="47D43A3B" w14:textId="45516D06" w:rsidR="005314DD" w:rsidRPr="00304F05" w:rsidRDefault="005314DD" w:rsidP="005314DD">
            <w:pPr>
              <w:pStyle w:val="Pagrindinistekstas2"/>
              <w:tabs>
                <w:tab w:val="right" w:leader="underscore" w:pos="8280"/>
              </w:tabs>
              <w:spacing w:after="0" w:line="240" w:lineRule="auto"/>
              <w:jc w:val="center"/>
              <w:rPr>
                <w:rFonts w:asciiTheme="minorHAnsi" w:hAnsiTheme="minorHAnsi" w:cstheme="minorHAnsi"/>
                <w:sz w:val="18"/>
                <w:szCs w:val="18"/>
              </w:rPr>
            </w:pPr>
            <w:r w:rsidRPr="00304F05">
              <w:rPr>
                <w:rFonts w:asciiTheme="minorHAnsi" w:hAnsiTheme="minorHAnsi" w:cstheme="minorHAnsi"/>
                <w:sz w:val="18"/>
                <w:szCs w:val="18"/>
              </w:rPr>
              <w:t>4.12</w:t>
            </w:r>
          </w:p>
        </w:tc>
        <w:tc>
          <w:tcPr>
            <w:tcW w:w="9907" w:type="dxa"/>
            <w:vAlign w:val="center"/>
          </w:tcPr>
          <w:p w14:paraId="33CABBB5" w14:textId="1ACA914D" w:rsidR="005314DD" w:rsidRPr="00304F05" w:rsidRDefault="005314DD" w:rsidP="00482A10">
            <w:pPr>
              <w:pStyle w:val="Pagrindinistekstas2"/>
              <w:tabs>
                <w:tab w:val="right" w:leader="underscore" w:pos="8280"/>
              </w:tabs>
              <w:spacing w:after="0" w:line="276" w:lineRule="auto"/>
              <w:ind w:right="279"/>
              <w:jc w:val="both"/>
              <w:rPr>
                <w:rFonts w:asciiTheme="minorHAnsi" w:hAnsiTheme="minorHAnsi" w:cstheme="minorHAnsi"/>
                <w:sz w:val="20"/>
              </w:rPr>
            </w:pPr>
            <w:r w:rsidRPr="00304F05">
              <w:rPr>
                <w:rFonts w:asciiTheme="minorHAnsi" w:hAnsiTheme="minorHAnsi" w:cstheme="minorHAnsi"/>
                <w:sz w:val="20"/>
              </w:rPr>
              <w:t>G</w:t>
            </w:r>
            <w:r w:rsidR="00482A10" w:rsidRPr="00304F05">
              <w:rPr>
                <w:rFonts w:asciiTheme="minorHAnsi" w:hAnsiTheme="minorHAnsi" w:cstheme="minorHAnsi"/>
                <w:sz w:val="20"/>
              </w:rPr>
              <w:t>eneratoriaus patalpa</w:t>
            </w:r>
            <w:r w:rsidRPr="00304F05">
              <w:rPr>
                <w:rFonts w:asciiTheme="minorHAnsi" w:hAnsiTheme="minorHAnsi" w:cstheme="minorHAnsi"/>
                <w:sz w:val="20"/>
              </w:rPr>
              <w:t xml:space="preserve"> turi turėti dyzelinio variklio išmetamųjų dujų šalinimo sistemą;</w:t>
            </w:r>
          </w:p>
        </w:tc>
      </w:tr>
      <w:tr w:rsidR="005314DD" w:rsidRPr="00304F05" w14:paraId="530D8A51" w14:textId="77777777" w:rsidTr="008055F8">
        <w:trPr>
          <w:trHeight w:val="608"/>
          <w:jc w:val="center"/>
        </w:trPr>
        <w:tc>
          <w:tcPr>
            <w:tcW w:w="578" w:type="dxa"/>
            <w:vAlign w:val="center"/>
          </w:tcPr>
          <w:p w14:paraId="34AA5DF0" w14:textId="5FD06408" w:rsidR="005314DD" w:rsidRPr="00304F05" w:rsidRDefault="005314DD" w:rsidP="005314DD">
            <w:pPr>
              <w:pStyle w:val="Pagrindinistekstas2"/>
              <w:tabs>
                <w:tab w:val="right" w:leader="underscore" w:pos="8280"/>
              </w:tabs>
              <w:spacing w:after="0" w:line="240" w:lineRule="auto"/>
              <w:jc w:val="center"/>
              <w:rPr>
                <w:rFonts w:asciiTheme="minorHAnsi" w:hAnsiTheme="minorHAnsi" w:cstheme="minorHAnsi"/>
                <w:sz w:val="18"/>
                <w:szCs w:val="18"/>
              </w:rPr>
            </w:pPr>
            <w:r w:rsidRPr="00304F05">
              <w:rPr>
                <w:rFonts w:asciiTheme="minorHAnsi" w:hAnsiTheme="minorHAnsi" w:cstheme="minorHAnsi"/>
                <w:sz w:val="18"/>
                <w:szCs w:val="18"/>
              </w:rPr>
              <w:lastRenderedPageBreak/>
              <w:t>4.13</w:t>
            </w:r>
          </w:p>
        </w:tc>
        <w:tc>
          <w:tcPr>
            <w:tcW w:w="9907" w:type="dxa"/>
            <w:vAlign w:val="center"/>
          </w:tcPr>
          <w:p w14:paraId="06E28E6B" w14:textId="596F7BA6" w:rsidR="005314DD" w:rsidRPr="00304F05" w:rsidRDefault="00482A10" w:rsidP="00482A10">
            <w:pPr>
              <w:pStyle w:val="Pagrindinistekstas2"/>
              <w:tabs>
                <w:tab w:val="right" w:leader="underscore" w:pos="8280"/>
              </w:tabs>
              <w:spacing w:after="0" w:line="276" w:lineRule="auto"/>
              <w:ind w:right="279"/>
              <w:jc w:val="both"/>
              <w:rPr>
                <w:rFonts w:asciiTheme="minorHAnsi" w:hAnsiTheme="minorHAnsi" w:cstheme="minorHAnsi"/>
                <w:strike/>
                <w:sz w:val="20"/>
              </w:rPr>
            </w:pPr>
            <w:r w:rsidRPr="00304F05">
              <w:rPr>
                <w:rFonts w:asciiTheme="minorHAnsi" w:hAnsiTheme="minorHAnsi" w:cstheme="minorHAnsi"/>
                <w:sz w:val="20"/>
              </w:rPr>
              <w:t>Generatoriaus</w:t>
            </w:r>
            <w:r w:rsidR="005314DD" w:rsidRPr="00304F05">
              <w:rPr>
                <w:rFonts w:asciiTheme="minorHAnsi" w:hAnsiTheme="minorHAnsi" w:cstheme="minorHAnsi"/>
                <w:sz w:val="20"/>
              </w:rPr>
              <w:t xml:space="preserve"> patalp</w:t>
            </w:r>
            <w:r w:rsidRPr="00304F05">
              <w:rPr>
                <w:rFonts w:asciiTheme="minorHAnsi" w:hAnsiTheme="minorHAnsi" w:cstheme="minorHAnsi"/>
                <w:sz w:val="20"/>
              </w:rPr>
              <w:t>oje</w:t>
            </w:r>
            <w:r w:rsidR="005314DD" w:rsidRPr="00304F05">
              <w:rPr>
                <w:rFonts w:asciiTheme="minorHAnsi" w:hAnsiTheme="minorHAnsi" w:cstheme="minorHAnsi"/>
                <w:sz w:val="20"/>
              </w:rPr>
              <w:t xml:space="preserve"> turi būti įrengta apsauginė ir priešgaisrinė signalizacija. Apsauginės ir priešgaisrinės signalizacijos avariniai signalai turi būti integruoti į esamą </w:t>
            </w:r>
            <w:r w:rsidRPr="00304F05">
              <w:rPr>
                <w:rFonts w:asciiTheme="minorHAnsi" w:hAnsiTheme="minorHAnsi" w:cstheme="minorHAnsi"/>
                <w:sz w:val="20"/>
              </w:rPr>
              <w:t>Petrašiūnų vandenvietės transformatorinės pastotės TP-500</w:t>
            </w:r>
            <w:r w:rsidR="005314DD" w:rsidRPr="00304F05">
              <w:rPr>
                <w:rFonts w:asciiTheme="minorHAnsi" w:hAnsiTheme="minorHAnsi" w:cstheme="minorHAnsi"/>
                <w:sz w:val="20"/>
              </w:rPr>
              <w:t xml:space="preserve"> apsaugos sistemą;</w:t>
            </w:r>
          </w:p>
        </w:tc>
      </w:tr>
      <w:tr w:rsidR="005314DD" w:rsidRPr="00304F05" w14:paraId="2AC9A015" w14:textId="77777777" w:rsidTr="008055F8">
        <w:trPr>
          <w:trHeight w:val="608"/>
          <w:jc w:val="center"/>
        </w:trPr>
        <w:tc>
          <w:tcPr>
            <w:tcW w:w="578" w:type="dxa"/>
            <w:vAlign w:val="center"/>
          </w:tcPr>
          <w:p w14:paraId="4B2E1D43" w14:textId="589A737A" w:rsidR="005314DD" w:rsidRPr="00304F05" w:rsidRDefault="005314DD" w:rsidP="005314DD">
            <w:pPr>
              <w:pStyle w:val="Pagrindinistekstas2"/>
              <w:tabs>
                <w:tab w:val="right" w:leader="underscore" w:pos="8280"/>
              </w:tabs>
              <w:spacing w:after="0" w:line="240" w:lineRule="auto"/>
              <w:jc w:val="center"/>
              <w:rPr>
                <w:rFonts w:asciiTheme="minorHAnsi" w:hAnsiTheme="minorHAnsi" w:cstheme="minorHAnsi"/>
                <w:sz w:val="18"/>
                <w:szCs w:val="18"/>
              </w:rPr>
            </w:pPr>
            <w:r w:rsidRPr="00304F05">
              <w:rPr>
                <w:rFonts w:asciiTheme="minorHAnsi" w:hAnsiTheme="minorHAnsi" w:cstheme="minorHAnsi"/>
                <w:sz w:val="18"/>
                <w:szCs w:val="18"/>
              </w:rPr>
              <w:t>4.14</w:t>
            </w:r>
          </w:p>
        </w:tc>
        <w:tc>
          <w:tcPr>
            <w:tcW w:w="9907" w:type="dxa"/>
            <w:vAlign w:val="center"/>
          </w:tcPr>
          <w:p w14:paraId="432567A2" w14:textId="558A2FA7" w:rsidR="005314DD" w:rsidRPr="00304F05" w:rsidRDefault="00482A10" w:rsidP="008E05AE">
            <w:pPr>
              <w:pStyle w:val="Pagrindinistekstas2"/>
              <w:tabs>
                <w:tab w:val="right" w:leader="underscore" w:pos="8280"/>
              </w:tabs>
              <w:spacing w:after="0" w:line="276" w:lineRule="auto"/>
              <w:ind w:right="279"/>
              <w:jc w:val="both"/>
              <w:rPr>
                <w:rFonts w:asciiTheme="minorHAnsi" w:hAnsiTheme="minorHAnsi" w:cstheme="minorHAnsi"/>
                <w:sz w:val="20"/>
              </w:rPr>
            </w:pPr>
            <w:r w:rsidRPr="00304F05">
              <w:rPr>
                <w:rFonts w:asciiTheme="minorHAnsi" w:hAnsiTheme="minorHAnsi" w:cstheme="minorHAnsi"/>
                <w:sz w:val="20"/>
              </w:rPr>
              <w:t>Generatoriaus patalpoj</w:t>
            </w:r>
            <w:r w:rsidR="005314DD" w:rsidRPr="00304F05">
              <w:rPr>
                <w:rFonts w:asciiTheme="minorHAnsi" w:hAnsiTheme="minorHAnsi" w:cstheme="minorHAnsi"/>
                <w:sz w:val="20"/>
              </w:rPr>
              <w:t>e turi būti įrengta apšvietimo instaliacija ir avarinio apšvietimo šviestuvas;</w:t>
            </w:r>
          </w:p>
        </w:tc>
      </w:tr>
      <w:tr w:rsidR="005314DD" w:rsidRPr="00304F05" w14:paraId="7361A91C" w14:textId="77777777" w:rsidTr="008055F8">
        <w:trPr>
          <w:trHeight w:val="608"/>
          <w:jc w:val="center"/>
        </w:trPr>
        <w:tc>
          <w:tcPr>
            <w:tcW w:w="578" w:type="dxa"/>
            <w:vAlign w:val="center"/>
          </w:tcPr>
          <w:p w14:paraId="0F6E7198" w14:textId="384CF0BA" w:rsidR="005314DD" w:rsidRPr="00304F05" w:rsidRDefault="005314DD" w:rsidP="005314DD">
            <w:pPr>
              <w:pStyle w:val="Pagrindinistekstas2"/>
              <w:tabs>
                <w:tab w:val="right" w:leader="underscore" w:pos="8280"/>
              </w:tabs>
              <w:spacing w:after="0" w:line="240" w:lineRule="auto"/>
              <w:jc w:val="center"/>
              <w:rPr>
                <w:rFonts w:asciiTheme="minorHAnsi" w:hAnsiTheme="minorHAnsi" w:cstheme="minorHAnsi"/>
                <w:sz w:val="18"/>
                <w:szCs w:val="18"/>
              </w:rPr>
            </w:pPr>
            <w:r w:rsidRPr="00304F05">
              <w:rPr>
                <w:rFonts w:asciiTheme="minorHAnsi" w:hAnsiTheme="minorHAnsi" w:cstheme="minorHAnsi"/>
                <w:sz w:val="18"/>
                <w:szCs w:val="18"/>
              </w:rPr>
              <w:t>4.15</w:t>
            </w:r>
          </w:p>
        </w:tc>
        <w:tc>
          <w:tcPr>
            <w:tcW w:w="9907" w:type="dxa"/>
            <w:vAlign w:val="center"/>
          </w:tcPr>
          <w:p w14:paraId="1B08A0B9" w14:textId="0BABC7B6" w:rsidR="005314DD" w:rsidRPr="00304F05" w:rsidRDefault="005314DD" w:rsidP="005314DD">
            <w:pPr>
              <w:pStyle w:val="Pagrindinistekstas2"/>
              <w:tabs>
                <w:tab w:val="right" w:leader="underscore" w:pos="8280"/>
              </w:tabs>
              <w:spacing w:after="0" w:line="276" w:lineRule="auto"/>
              <w:ind w:right="279"/>
              <w:jc w:val="both"/>
              <w:rPr>
                <w:rFonts w:asciiTheme="minorHAnsi" w:hAnsiTheme="minorHAnsi" w:cstheme="minorHAnsi"/>
                <w:sz w:val="20"/>
              </w:rPr>
            </w:pPr>
            <w:r w:rsidRPr="00304F05">
              <w:rPr>
                <w:rFonts w:asciiTheme="minorHAnsi" w:hAnsiTheme="minorHAnsi" w:cstheme="minorHAnsi"/>
                <w:sz w:val="20"/>
              </w:rPr>
              <w:t>Tiekėjas turi pateikti pirkėjui 3 komplektus naujai įrengtų durų, kuro talpos ir generatoriaus valdymo pulto raktų;</w:t>
            </w:r>
          </w:p>
        </w:tc>
      </w:tr>
      <w:tr w:rsidR="005314DD" w:rsidRPr="00304F05" w14:paraId="49AAE642" w14:textId="77777777" w:rsidTr="005314DD">
        <w:trPr>
          <w:trHeight w:val="1134"/>
          <w:jc w:val="center"/>
        </w:trPr>
        <w:tc>
          <w:tcPr>
            <w:tcW w:w="578" w:type="dxa"/>
            <w:vAlign w:val="center"/>
          </w:tcPr>
          <w:p w14:paraId="45EDFEC9" w14:textId="4D4F8036" w:rsidR="005314DD" w:rsidRPr="00304F05" w:rsidRDefault="005314DD" w:rsidP="005314DD">
            <w:pPr>
              <w:pStyle w:val="Pagrindinistekstas2"/>
              <w:tabs>
                <w:tab w:val="right" w:leader="underscore" w:pos="8280"/>
              </w:tabs>
              <w:spacing w:after="0" w:line="240" w:lineRule="auto"/>
              <w:jc w:val="center"/>
              <w:rPr>
                <w:rFonts w:asciiTheme="minorHAnsi" w:hAnsiTheme="minorHAnsi" w:cstheme="minorHAnsi"/>
                <w:b/>
                <w:sz w:val="18"/>
                <w:szCs w:val="18"/>
              </w:rPr>
            </w:pPr>
            <w:r w:rsidRPr="00304F05">
              <w:rPr>
                <w:rFonts w:asciiTheme="minorHAnsi" w:hAnsiTheme="minorHAnsi" w:cstheme="minorHAnsi"/>
                <w:b/>
                <w:sz w:val="18"/>
                <w:szCs w:val="18"/>
              </w:rPr>
              <w:t>5.</w:t>
            </w:r>
          </w:p>
        </w:tc>
        <w:tc>
          <w:tcPr>
            <w:tcW w:w="9907" w:type="dxa"/>
            <w:vAlign w:val="center"/>
          </w:tcPr>
          <w:p w14:paraId="565434D1" w14:textId="0B80D27B" w:rsidR="005314DD" w:rsidRPr="00304F05" w:rsidRDefault="005314DD" w:rsidP="005314DD">
            <w:pPr>
              <w:pStyle w:val="Pagrindinistekstas2"/>
              <w:tabs>
                <w:tab w:val="right" w:leader="underscore" w:pos="8280"/>
              </w:tabs>
              <w:spacing w:after="0" w:line="276" w:lineRule="auto"/>
              <w:ind w:right="279"/>
              <w:jc w:val="both"/>
              <w:rPr>
                <w:rFonts w:asciiTheme="minorHAnsi" w:hAnsiTheme="minorHAnsi" w:cstheme="minorHAnsi"/>
                <w:sz w:val="20"/>
              </w:rPr>
            </w:pPr>
            <w:r w:rsidRPr="00304F05">
              <w:rPr>
                <w:rFonts w:asciiTheme="minorHAnsi" w:hAnsiTheme="minorHAnsi" w:cstheme="minorHAnsi"/>
                <w:b/>
                <w:sz w:val="20"/>
              </w:rPr>
              <w:t>Reikalavimai generatoriui</w:t>
            </w:r>
          </w:p>
        </w:tc>
      </w:tr>
      <w:tr w:rsidR="008055F8" w:rsidRPr="00304F05" w14:paraId="092C6AFE" w14:textId="77777777" w:rsidTr="008055F8">
        <w:trPr>
          <w:trHeight w:val="555"/>
          <w:jc w:val="center"/>
        </w:trPr>
        <w:tc>
          <w:tcPr>
            <w:tcW w:w="578" w:type="dxa"/>
            <w:vAlign w:val="center"/>
          </w:tcPr>
          <w:p w14:paraId="4980264F" w14:textId="17D94650" w:rsidR="008055F8" w:rsidRPr="00304F05" w:rsidRDefault="008055F8" w:rsidP="008055F8">
            <w:pPr>
              <w:pStyle w:val="Pagrindinistekstas2"/>
              <w:tabs>
                <w:tab w:val="right" w:leader="underscore" w:pos="8280"/>
              </w:tabs>
              <w:spacing w:after="0" w:line="240" w:lineRule="auto"/>
              <w:jc w:val="center"/>
              <w:rPr>
                <w:rFonts w:asciiTheme="minorHAnsi" w:hAnsiTheme="minorHAnsi" w:cstheme="minorHAnsi"/>
                <w:sz w:val="18"/>
                <w:szCs w:val="18"/>
              </w:rPr>
            </w:pPr>
            <w:r w:rsidRPr="00304F05">
              <w:rPr>
                <w:rFonts w:asciiTheme="minorHAnsi" w:hAnsiTheme="minorHAnsi" w:cstheme="minorHAnsi"/>
                <w:sz w:val="18"/>
                <w:szCs w:val="18"/>
              </w:rPr>
              <w:t>5.1</w:t>
            </w:r>
          </w:p>
        </w:tc>
        <w:tc>
          <w:tcPr>
            <w:tcW w:w="9907" w:type="dxa"/>
            <w:vAlign w:val="center"/>
          </w:tcPr>
          <w:p w14:paraId="544A7938" w14:textId="3DE266DB" w:rsidR="008055F8" w:rsidRPr="00304F05" w:rsidRDefault="008055F8" w:rsidP="008055F8">
            <w:pPr>
              <w:pStyle w:val="Pagrindinistekstas2"/>
              <w:tabs>
                <w:tab w:val="right" w:leader="underscore" w:pos="8280"/>
              </w:tabs>
              <w:spacing w:after="0" w:line="276" w:lineRule="auto"/>
              <w:ind w:right="279"/>
              <w:jc w:val="both"/>
              <w:rPr>
                <w:rFonts w:asciiTheme="minorHAnsi" w:hAnsiTheme="minorHAnsi" w:cstheme="minorHAnsi"/>
                <w:sz w:val="20"/>
              </w:rPr>
            </w:pPr>
            <w:r w:rsidRPr="00304F05">
              <w:rPr>
                <w:rFonts w:asciiTheme="minorHAnsi" w:hAnsiTheme="minorHAnsi" w:cstheme="minorHAnsi"/>
                <w:sz w:val="20"/>
              </w:rPr>
              <w:t>Generatoriaus rėmas turi būti pagamintas iš milteliniu būdu dažyto profilinio plieno;</w:t>
            </w:r>
          </w:p>
        </w:tc>
      </w:tr>
      <w:tr w:rsidR="008055F8" w:rsidRPr="00304F05" w14:paraId="00DA38C3" w14:textId="77777777" w:rsidTr="008055F8">
        <w:trPr>
          <w:trHeight w:val="555"/>
          <w:jc w:val="center"/>
        </w:trPr>
        <w:tc>
          <w:tcPr>
            <w:tcW w:w="578" w:type="dxa"/>
            <w:vAlign w:val="center"/>
          </w:tcPr>
          <w:p w14:paraId="081145E7" w14:textId="056B2F2D" w:rsidR="008055F8" w:rsidRPr="00304F05" w:rsidRDefault="008055F8" w:rsidP="008055F8">
            <w:pPr>
              <w:pStyle w:val="Pagrindinistekstas2"/>
              <w:tabs>
                <w:tab w:val="right" w:leader="underscore" w:pos="8280"/>
              </w:tabs>
              <w:spacing w:after="0" w:line="240" w:lineRule="auto"/>
              <w:jc w:val="center"/>
              <w:rPr>
                <w:rFonts w:asciiTheme="minorHAnsi" w:hAnsiTheme="minorHAnsi" w:cstheme="minorHAnsi"/>
                <w:sz w:val="18"/>
                <w:szCs w:val="18"/>
              </w:rPr>
            </w:pPr>
            <w:r w:rsidRPr="00304F05">
              <w:rPr>
                <w:rFonts w:asciiTheme="minorHAnsi" w:hAnsiTheme="minorHAnsi" w:cstheme="minorHAnsi"/>
                <w:sz w:val="18"/>
                <w:szCs w:val="18"/>
              </w:rPr>
              <w:t>5.2</w:t>
            </w:r>
          </w:p>
        </w:tc>
        <w:tc>
          <w:tcPr>
            <w:tcW w:w="9907" w:type="dxa"/>
            <w:vAlign w:val="center"/>
          </w:tcPr>
          <w:p w14:paraId="19B3682A" w14:textId="3190AA43" w:rsidR="008055F8" w:rsidRPr="00304F05" w:rsidRDefault="008055F8" w:rsidP="008055F8">
            <w:pPr>
              <w:pStyle w:val="Pagrindinistekstas2"/>
              <w:tabs>
                <w:tab w:val="right" w:leader="underscore" w:pos="8280"/>
              </w:tabs>
              <w:spacing w:after="0" w:line="276" w:lineRule="auto"/>
              <w:ind w:right="278"/>
              <w:contextualSpacing/>
              <w:jc w:val="both"/>
              <w:rPr>
                <w:rFonts w:asciiTheme="minorHAnsi" w:hAnsiTheme="minorHAnsi" w:cstheme="minorHAnsi"/>
                <w:sz w:val="20"/>
              </w:rPr>
            </w:pPr>
            <w:r w:rsidRPr="00304F05">
              <w:rPr>
                <w:rFonts w:asciiTheme="minorHAnsi" w:hAnsiTheme="minorHAnsi" w:cstheme="minorHAnsi"/>
                <w:sz w:val="20"/>
              </w:rPr>
              <w:t>Generatoriaus variklis turi būti pritaikytas naudoti standartinį EN590 dyzelinį kurą;</w:t>
            </w:r>
          </w:p>
        </w:tc>
      </w:tr>
      <w:tr w:rsidR="008055F8" w:rsidRPr="00304F05" w14:paraId="4ECF9267" w14:textId="77777777" w:rsidTr="008055F8">
        <w:trPr>
          <w:trHeight w:val="555"/>
          <w:jc w:val="center"/>
        </w:trPr>
        <w:tc>
          <w:tcPr>
            <w:tcW w:w="578" w:type="dxa"/>
            <w:vAlign w:val="center"/>
          </w:tcPr>
          <w:p w14:paraId="48CC5D25" w14:textId="7BFD8917" w:rsidR="008055F8" w:rsidRPr="00304F05" w:rsidRDefault="008055F8" w:rsidP="008055F8">
            <w:pPr>
              <w:pStyle w:val="Pagrindinistekstas2"/>
              <w:tabs>
                <w:tab w:val="right" w:leader="underscore" w:pos="8280"/>
              </w:tabs>
              <w:spacing w:after="0" w:line="240" w:lineRule="auto"/>
              <w:jc w:val="center"/>
              <w:rPr>
                <w:rFonts w:asciiTheme="minorHAnsi" w:hAnsiTheme="minorHAnsi" w:cstheme="minorHAnsi"/>
                <w:sz w:val="18"/>
                <w:szCs w:val="18"/>
              </w:rPr>
            </w:pPr>
            <w:r w:rsidRPr="00304F05">
              <w:rPr>
                <w:rFonts w:asciiTheme="minorHAnsi" w:hAnsiTheme="minorHAnsi" w:cstheme="minorHAnsi"/>
                <w:sz w:val="18"/>
                <w:szCs w:val="18"/>
              </w:rPr>
              <w:t>5.3</w:t>
            </w:r>
          </w:p>
        </w:tc>
        <w:tc>
          <w:tcPr>
            <w:tcW w:w="9907" w:type="dxa"/>
            <w:vAlign w:val="center"/>
          </w:tcPr>
          <w:p w14:paraId="631E297C" w14:textId="15E0A9DA" w:rsidR="008055F8" w:rsidRPr="00304F05" w:rsidRDefault="008055F8" w:rsidP="008055F8">
            <w:pPr>
              <w:pStyle w:val="Pagrindinistekstas2"/>
              <w:tabs>
                <w:tab w:val="right" w:leader="underscore" w:pos="8280"/>
              </w:tabs>
              <w:spacing w:after="0" w:line="276" w:lineRule="auto"/>
              <w:ind w:right="278"/>
              <w:contextualSpacing/>
              <w:jc w:val="both"/>
              <w:rPr>
                <w:rFonts w:asciiTheme="minorHAnsi" w:hAnsiTheme="minorHAnsi" w:cstheme="minorHAnsi"/>
                <w:sz w:val="20"/>
              </w:rPr>
            </w:pPr>
            <w:r w:rsidRPr="00304F05">
              <w:rPr>
                <w:rFonts w:asciiTheme="minorHAnsi" w:hAnsiTheme="minorHAnsi" w:cstheme="minorHAnsi"/>
                <w:sz w:val="20"/>
              </w:rPr>
              <w:t xml:space="preserve">Generatoriaus  kuro talpos tūris turi talpinti kuro kiekį, kurio užtektų netrumpesniam kaip 24 val. generatoriaus darbui esant 100 </w:t>
            </w:r>
            <w:r w:rsidRPr="00304F05">
              <w:rPr>
                <w:rFonts w:asciiTheme="minorHAnsi" w:hAnsiTheme="minorHAnsi" w:cstheme="minorHAnsi"/>
                <w:sz w:val="20"/>
                <w:lang w:val="en-US"/>
              </w:rPr>
              <w:t xml:space="preserve">% </w:t>
            </w:r>
            <w:r w:rsidRPr="00304F05">
              <w:rPr>
                <w:rFonts w:asciiTheme="minorHAnsi" w:hAnsiTheme="minorHAnsi" w:cstheme="minorHAnsi"/>
                <w:sz w:val="20"/>
              </w:rPr>
              <w:t>apkrovimui</w:t>
            </w:r>
            <w:r w:rsidRPr="00304F05">
              <w:rPr>
                <w:rFonts w:asciiTheme="minorHAnsi" w:hAnsiTheme="minorHAnsi" w:cstheme="minorHAnsi"/>
                <w:sz w:val="20"/>
                <w:lang w:val="en-US"/>
              </w:rPr>
              <w:t xml:space="preserve">; </w:t>
            </w:r>
          </w:p>
        </w:tc>
      </w:tr>
      <w:tr w:rsidR="008055F8" w:rsidRPr="00304F05" w14:paraId="0FB84C38" w14:textId="77777777" w:rsidTr="008055F8">
        <w:trPr>
          <w:trHeight w:val="555"/>
          <w:jc w:val="center"/>
        </w:trPr>
        <w:tc>
          <w:tcPr>
            <w:tcW w:w="578" w:type="dxa"/>
            <w:vAlign w:val="center"/>
          </w:tcPr>
          <w:p w14:paraId="4EC02F2F" w14:textId="48813CF4" w:rsidR="008055F8" w:rsidRPr="00304F05" w:rsidRDefault="008055F8" w:rsidP="008055F8">
            <w:pPr>
              <w:pStyle w:val="Pagrindinistekstas2"/>
              <w:tabs>
                <w:tab w:val="right" w:leader="underscore" w:pos="8280"/>
              </w:tabs>
              <w:spacing w:after="0" w:line="240" w:lineRule="auto"/>
              <w:jc w:val="center"/>
              <w:rPr>
                <w:rFonts w:asciiTheme="minorHAnsi" w:hAnsiTheme="minorHAnsi" w:cstheme="minorHAnsi"/>
                <w:sz w:val="18"/>
                <w:szCs w:val="18"/>
              </w:rPr>
            </w:pPr>
            <w:r w:rsidRPr="00304F05">
              <w:rPr>
                <w:rFonts w:asciiTheme="minorHAnsi" w:hAnsiTheme="minorHAnsi" w:cstheme="minorHAnsi"/>
                <w:sz w:val="18"/>
                <w:szCs w:val="18"/>
              </w:rPr>
              <w:t>5.4</w:t>
            </w:r>
          </w:p>
        </w:tc>
        <w:tc>
          <w:tcPr>
            <w:tcW w:w="9907" w:type="dxa"/>
            <w:vAlign w:val="center"/>
          </w:tcPr>
          <w:p w14:paraId="3DDF0D92" w14:textId="66E0DE0B" w:rsidR="008055F8" w:rsidRPr="00304F05" w:rsidRDefault="008055F8" w:rsidP="008055F8">
            <w:pPr>
              <w:pStyle w:val="Pagrindinistekstas2"/>
              <w:tabs>
                <w:tab w:val="right" w:leader="underscore" w:pos="8280"/>
              </w:tabs>
              <w:spacing w:after="0" w:line="276" w:lineRule="auto"/>
              <w:ind w:right="279"/>
              <w:jc w:val="both"/>
              <w:rPr>
                <w:rFonts w:asciiTheme="minorHAnsi" w:hAnsiTheme="minorHAnsi" w:cstheme="minorHAnsi"/>
                <w:sz w:val="20"/>
              </w:rPr>
            </w:pPr>
            <w:r w:rsidRPr="00304F05">
              <w:rPr>
                <w:rFonts w:asciiTheme="minorHAnsi" w:hAnsiTheme="minorHAnsi" w:cstheme="minorHAnsi"/>
                <w:sz w:val="20"/>
              </w:rPr>
              <w:t>Kuro užpildymo anga ir kuro talpos alsuoklis turi būti pritaikyti sklandžiam kuro pildymui su automatiškai neatsijungiančiu kuro pildymo „pistoletu“;</w:t>
            </w:r>
          </w:p>
        </w:tc>
      </w:tr>
      <w:tr w:rsidR="008055F8" w:rsidRPr="00304F05" w14:paraId="5C24476B" w14:textId="77777777" w:rsidTr="008055F8">
        <w:trPr>
          <w:trHeight w:val="555"/>
          <w:jc w:val="center"/>
        </w:trPr>
        <w:tc>
          <w:tcPr>
            <w:tcW w:w="578" w:type="dxa"/>
            <w:vAlign w:val="center"/>
          </w:tcPr>
          <w:p w14:paraId="2C50B70B" w14:textId="210C3163" w:rsidR="008055F8" w:rsidRPr="00304F05" w:rsidRDefault="008055F8" w:rsidP="008055F8">
            <w:pPr>
              <w:pStyle w:val="Pagrindinistekstas2"/>
              <w:tabs>
                <w:tab w:val="right" w:leader="underscore" w:pos="8280"/>
              </w:tabs>
              <w:spacing w:after="0" w:line="240" w:lineRule="auto"/>
              <w:jc w:val="center"/>
              <w:rPr>
                <w:rFonts w:asciiTheme="minorHAnsi" w:hAnsiTheme="minorHAnsi" w:cstheme="minorHAnsi"/>
                <w:sz w:val="18"/>
                <w:szCs w:val="18"/>
              </w:rPr>
            </w:pPr>
            <w:r w:rsidRPr="00304F05">
              <w:rPr>
                <w:rFonts w:asciiTheme="minorHAnsi" w:hAnsiTheme="minorHAnsi" w:cstheme="minorHAnsi"/>
                <w:sz w:val="18"/>
                <w:szCs w:val="18"/>
              </w:rPr>
              <w:t>5.5</w:t>
            </w:r>
          </w:p>
        </w:tc>
        <w:tc>
          <w:tcPr>
            <w:tcW w:w="9907" w:type="dxa"/>
            <w:vAlign w:val="center"/>
          </w:tcPr>
          <w:p w14:paraId="2F8AEB67" w14:textId="5BB341A2" w:rsidR="008055F8" w:rsidRPr="00304F05" w:rsidRDefault="008055F8" w:rsidP="008055F8">
            <w:pPr>
              <w:pStyle w:val="Pagrindinistekstas2"/>
              <w:tabs>
                <w:tab w:val="right" w:leader="underscore" w:pos="8280"/>
              </w:tabs>
              <w:spacing w:after="0" w:line="276" w:lineRule="auto"/>
              <w:ind w:right="279"/>
              <w:jc w:val="both"/>
              <w:rPr>
                <w:rFonts w:asciiTheme="minorHAnsi" w:hAnsiTheme="minorHAnsi" w:cstheme="minorHAnsi"/>
                <w:sz w:val="20"/>
                <w:lang w:val="en-US"/>
              </w:rPr>
            </w:pPr>
            <w:r w:rsidRPr="00304F05">
              <w:rPr>
                <w:rFonts w:asciiTheme="minorHAnsi" w:hAnsiTheme="minorHAnsi" w:cstheme="minorHAnsi"/>
                <w:sz w:val="20"/>
              </w:rPr>
              <w:t>Kuro talpos užpildymo anga turi turėti rakinamą kamštį;</w:t>
            </w:r>
          </w:p>
        </w:tc>
      </w:tr>
      <w:tr w:rsidR="008055F8" w:rsidRPr="00304F05" w14:paraId="55140144" w14:textId="77777777" w:rsidTr="008055F8">
        <w:trPr>
          <w:trHeight w:val="555"/>
          <w:jc w:val="center"/>
        </w:trPr>
        <w:tc>
          <w:tcPr>
            <w:tcW w:w="578" w:type="dxa"/>
            <w:vAlign w:val="center"/>
          </w:tcPr>
          <w:p w14:paraId="0080A54A" w14:textId="6BCF6726" w:rsidR="008055F8" w:rsidRPr="00304F05" w:rsidRDefault="008055F8" w:rsidP="008055F8">
            <w:pPr>
              <w:pStyle w:val="Pagrindinistekstas2"/>
              <w:tabs>
                <w:tab w:val="right" w:leader="underscore" w:pos="8280"/>
              </w:tabs>
              <w:spacing w:after="0" w:line="240" w:lineRule="auto"/>
              <w:jc w:val="center"/>
              <w:rPr>
                <w:rFonts w:asciiTheme="minorHAnsi" w:hAnsiTheme="minorHAnsi" w:cstheme="minorHAnsi"/>
                <w:sz w:val="18"/>
                <w:szCs w:val="18"/>
              </w:rPr>
            </w:pPr>
            <w:r w:rsidRPr="00304F05">
              <w:rPr>
                <w:rFonts w:asciiTheme="minorHAnsi" w:hAnsiTheme="minorHAnsi" w:cstheme="minorHAnsi"/>
                <w:sz w:val="18"/>
                <w:szCs w:val="18"/>
              </w:rPr>
              <w:t>5.6</w:t>
            </w:r>
          </w:p>
        </w:tc>
        <w:tc>
          <w:tcPr>
            <w:tcW w:w="9907" w:type="dxa"/>
            <w:vAlign w:val="center"/>
          </w:tcPr>
          <w:p w14:paraId="6251CAA4" w14:textId="06E9C470" w:rsidR="008055F8" w:rsidRPr="00304F05" w:rsidRDefault="008055F8" w:rsidP="008055F8">
            <w:pPr>
              <w:pStyle w:val="Pagrindinistekstas2"/>
              <w:tabs>
                <w:tab w:val="right" w:leader="underscore" w:pos="8280"/>
              </w:tabs>
              <w:spacing w:after="0" w:line="276" w:lineRule="auto"/>
              <w:ind w:right="279"/>
              <w:jc w:val="both"/>
              <w:rPr>
                <w:rFonts w:asciiTheme="minorHAnsi" w:hAnsiTheme="minorHAnsi" w:cstheme="minorHAnsi"/>
                <w:sz w:val="20"/>
                <w:lang w:val="en-US"/>
              </w:rPr>
            </w:pPr>
            <w:r w:rsidRPr="00304F05">
              <w:rPr>
                <w:rFonts w:asciiTheme="minorHAnsi" w:hAnsiTheme="minorHAnsi" w:cstheme="minorHAnsi"/>
                <w:sz w:val="20"/>
              </w:rPr>
              <w:t>Generatoriaus eksploatacinių savybių klasė (įtampos ir dažnio nuokrypis staiga sumažėjus generatoriaus apkrovai nuo 100% iki 0% ir staiga padidėjus nuo 0% iki 60%) pagal standartą ISO 8528 turi būti neblogesnė kaip G2;</w:t>
            </w:r>
          </w:p>
        </w:tc>
      </w:tr>
      <w:tr w:rsidR="008055F8" w:rsidRPr="00304F05" w14:paraId="3BD23067" w14:textId="77777777" w:rsidTr="008055F8">
        <w:trPr>
          <w:trHeight w:val="555"/>
          <w:jc w:val="center"/>
        </w:trPr>
        <w:tc>
          <w:tcPr>
            <w:tcW w:w="578" w:type="dxa"/>
            <w:vAlign w:val="center"/>
          </w:tcPr>
          <w:p w14:paraId="4D578660" w14:textId="0EB501E3" w:rsidR="008055F8" w:rsidRPr="00304F05" w:rsidRDefault="008055F8" w:rsidP="008055F8">
            <w:pPr>
              <w:pStyle w:val="Pagrindinistekstas2"/>
              <w:tabs>
                <w:tab w:val="right" w:leader="underscore" w:pos="8280"/>
              </w:tabs>
              <w:spacing w:after="0" w:line="240" w:lineRule="auto"/>
              <w:jc w:val="center"/>
              <w:rPr>
                <w:rFonts w:asciiTheme="minorHAnsi" w:hAnsiTheme="minorHAnsi" w:cstheme="minorHAnsi"/>
                <w:sz w:val="18"/>
                <w:szCs w:val="18"/>
              </w:rPr>
            </w:pPr>
            <w:r w:rsidRPr="00304F05">
              <w:rPr>
                <w:rFonts w:asciiTheme="minorHAnsi" w:hAnsiTheme="minorHAnsi" w:cstheme="minorHAnsi"/>
                <w:sz w:val="18"/>
                <w:szCs w:val="18"/>
              </w:rPr>
              <w:t>5.7</w:t>
            </w:r>
          </w:p>
        </w:tc>
        <w:tc>
          <w:tcPr>
            <w:tcW w:w="9907" w:type="dxa"/>
            <w:vAlign w:val="center"/>
          </w:tcPr>
          <w:p w14:paraId="31CAE8C4" w14:textId="5121B555" w:rsidR="008055F8" w:rsidRPr="00304F05" w:rsidRDefault="008055F8" w:rsidP="008055F8">
            <w:pPr>
              <w:pStyle w:val="Pagrindinistekstas2"/>
              <w:tabs>
                <w:tab w:val="right" w:leader="underscore" w:pos="8280"/>
              </w:tabs>
              <w:spacing w:after="0" w:line="276" w:lineRule="auto"/>
              <w:ind w:right="279"/>
              <w:jc w:val="both"/>
              <w:rPr>
                <w:rFonts w:asciiTheme="minorHAnsi" w:hAnsiTheme="minorHAnsi" w:cstheme="minorHAnsi"/>
                <w:sz w:val="20"/>
              </w:rPr>
            </w:pPr>
            <w:r w:rsidRPr="00304F05">
              <w:rPr>
                <w:rFonts w:asciiTheme="minorHAnsi" w:hAnsiTheme="minorHAnsi" w:cstheme="minorHAnsi"/>
                <w:sz w:val="20"/>
              </w:rPr>
              <w:t>Generatoriaus variklio aušinimo metodas – aušinimo skystis;</w:t>
            </w:r>
          </w:p>
        </w:tc>
      </w:tr>
      <w:tr w:rsidR="008055F8" w:rsidRPr="00304F05" w14:paraId="01910DBD" w14:textId="77777777" w:rsidTr="008055F8">
        <w:trPr>
          <w:trHeight w:val="555"/>
          <w:jc w:val="center"/>
        </w:trPr>
        <w:tc>
          <w:tcPr>
            <w:tcW w:w="578" w:type="dxa"/>
            <w:vAlign w:val="center"/>
          </w:tcPr>
          <w:p w14:paraId="08A2A439" w14:textId="5116164A" w:rsidR="008055F8" w:rsidRPr="00304F05" w:rsidRDefault="008055F8" w:rsidP="008055F8">
            <w:pPr>
              <w:pStyle w:val="Pagrindinistekstas2"/>
              <w:tabs>
                <w:tab w:val="right" w:leader="underscore" w:pos="8280"/>
              </w:tabs>
              <w:spacing w:after="0" w:line="240" w:lineRule="auto"/>
              <w:jc w:val="center"/>
              <w:rPr>
                <w:rFonts w:asciiTheme="minorHAnsi" w:hAnsiTheme="minorHAnsi" w:cstheme="minorHAnsi"/>
                <w:sz w:val="18"/>
                <w:szCs w:val="18"/>
              </w:rPr>
            </w:pPr>
            <w:r w:rsidRPr="00304F05">
              <w:rPr>
                <w:rFonts w:asciiTheme="minorHAnsi" w:hAnsiTheme="minorHAnsi" w:cstheme="minorHAnsi"/>
                <w:sz w:val="18"/>
                <w:szCs w:val="18"/>
              </w:rPr>
              <w:t>5.8</w:t>
            </w:r>
          </w:p>
        </w:tc>
        <w:tc>
          <w:tcPr>
            <w:tcW w:w="9907" w:type="dxa"/>
            <w:vAlign w:val="center"/>
          </w:tcPr>
          <w:p w14:paraId="6282D9C0" w14:textId="15366402" w:rsidR="008055F8" w:rsidRPr="00304F05" w:rsidRDefault="008055F8" w:rsidP="008055F8">
            <w:pPr>
              <w:pStyle w:val="Pagrindinistekstas2"/>
              <w:tabs>
                <w:tab w:val="right" w:leader="underscore" w:pos="8280"/>
              </w:tabs>
              <w:spacing w:after="0" w:line="276" w:lineRule="auto"/>
              <w:ind w:right="279"/>
              <w:jc w:val="both"/>
              <w:rPr>
                <w:rFonts w:asciiTheme="minorHAnsi" w:hAnsiTheme="minorHAnsi" w:cstheme="minorHAnsi"/>
                <w:sz w:val="20"/>
              </w:rPr>
            </w:pPr>
            <w:r w:rsidRPr="00304F05">
              <w:rPr>
                <w:rFonts w:asciiTheme="minorHAnsi" w:hAnsiTheme="minorHAnsi" w:cstheme="minorHAnsi"/>
                <w:sz w:val="20"/>
              </w:rPr>
              <w:t>Generatoriaus atidirbusių dujų išmetimo vamzdis turi turėti apsaugą nuo lietaus vandens patekimo;</w:t>
            </w:r>
          </w:p>
        </w:tc>
      </w:tr>
      <w:tr w:rsidR="008055F8" w:rsidRPr="00304F05" w14:paraId="6578D90F" w14:textId="77777777" w:rsidTr="008055F8">
        <w:trPr>
          <w:trHeight w:val="555"/>
          <w:jc w:val="center"/>
        </w:trPr>
        <w:tc>
          <w:tcPr>
            <w:tcW w:w="578" w:type="dxa"/>
            <w:vAlign w:val="center"/>
          </w:tcPr>
          <w:p w14:paraId="37C23EC3" w14:textId="5761F0E5" w:rsidR="008055F8" w:rsidRPr="00304F05" w:rsidRDefault="008055F8" w:rsidP="008055F8">
            <w:pPr>
              <w:pStyle w:val="Pagrindinistekstas2"/>
              <w:tabs>
                <w:tab w:val="right" w:leader="underscore" w:pos="8280"/>
              </w:tabs>
              <w:spacing w:after="0" w:line="240" w:lineRule="auto"/>
              <w:jc w:val="center"/>
              <w:rPr>
                <w:rFonts w:asciiTheme="minorHAnsi" w:hAnsiTheme="minorHAnsi" w:cstheme="minorHAnsi"/>
                <w:sz w:val="18"/>
                <w:szCs w:val="18"/>
              </w:rPr>
            </w:pPr>
            <w:r w:rsidRPr="00304F05">
              <w:rPr>
                <w:rFonts w:asciiTheme="minorHAnsi" w:hAnsiTheme="minorHAnsi" w:cstheme="minorHAnsi"/>
                <w:sz w:val="18"/>
                <w:szCs w:val="18"/>
              </w:rPr>
              <w:t>5.9</w:t>
            </w:r>
          </w:p>
        </w:tc>
        <w:tc>
          <w:tcPr>
            <w:tcW w:w="9907" w:type="dxa"/>
            <w:vAlign w:val="center"/>
          </w:tcPr>
          <w:p w14:paraId="31EE8B45" w14:textId="62A76A4E" w:rsidR="008055F8" w:rsidRPr="00304F05" w:rsidRDefault="008055F8" w:rsidP="008055F8">
            <w:pPr>
              <w:pStyle w:val="Pagrindinistekstas2"/>
              <w:tabs>
                <w:tab w:val="right" w:leader="underscore" w:pos="8280"/>
              </w:tabs>
              <w:spacing w:after="0" w:line="276" w:lineRule="auto"/>
              <w:ind w:right="279"/>
              <w:jc w:val="both"/>
              <w:rPr>
                <w:rFonts w:asciiTheme="minorHAnsi" w:hAnsiTheme="minorHAnsi" w:cstheme="minorHAnsi"/>
                <w:sz w:val="20"/>
              </w:rPr>
            </w:pPr>
            <w:r w:rsidRPr="00304F05">
              <w:rPr>
                <w:rFonts w:asciiTheme="minorHAnsi" w:hAnsiTheme="minorHAnsi" w:cstheme="minorHAnsi"/>
                <w:sz w:val="20"/>
              </w:rPr>
              <w:t>Generatoriaus variklio užvedimas – elektrinis starteris;</w:t>
            </w:r>
          </w:p>
        </w:tc>
      </w:tr>
      <w:tr w:rsidR="008055F8" w:rsidRPr="00304F05" w14:paraId="49EA95E3" w14:textId="77777777" w:rsidTr="008055F8">
        <w:trPr>
          <w:trHeight w:val="555"/>
          <w:jc w:val="center"/>
        </w:trPr>
        <w:tc>
          <w:tcPr>
            <w:tcW w:w="578" w:type="dxa"/>
            <w:vAlign w:val="center"/>
          </w:tcPr>
          <w:p w14:paraId="5741883E" w14:textId="63635D20" w:rsidR="008055F8" w:rsidRPr="00304F05" w:rsidRDefault="008055F8" w:rsidP="008055F8">
            <w:pPr>
              <w:pStyle w:val="Pagrindinistekstas2"/>
              <w:tabs>
                <w:tab w:val="right" w:leader="underscore" w:pos="8280"/>
              </w:tabs>
              <w:spacing w:after="0" w:line="240" w:lineRule="auto"/>
              <w:jc w:val="center"/>
              <w:rPr>
                <w:rFonts w:asciiTheme="minorHAnsi" w:hAnsiTheme="minorHAnsi" w:cstheme="minorHAnsi"/>
                <w:sz w:val="18"/>
                <w:szCs w:val="18"/>
              </w:rPr>
            </w:pPr>
            <w:r w:rsidRPr="00304F05">
              <w:rPr>
                <w:rFonts w:asciiTheme="minorHAnsi" w:hAnsiTheme="minorHAnsi" w:cstheme="minorHAnsi"/>
                <w:sz w:val="18"/>
                <w:szCs w:val="18"/>
              </w:rPr>
              <w:t>5.10</w:t>
            </w:r>
          </w:p>
        </w:tc>
        <w:tc>
          <w:tcPr>
            <w:tcW w:w="9907" w:type="dxa"/>
            <w:vAlign w:val="center"/>
          </w:tcPr>
          <w:p w14:paraId="08149EE0" w14:textId="4BA61A69" w:rsidR="008055F8" w:rsidRPr="00304F05" w:rsidRDefault="008055F8" w:rsidP="008055F8">
            <w:pPr>
              <w:pStyle w:val="Pagrindinistekstas2"/>
              <w:tabs>
                <w:tab w:val="right" w:leader="underscore" w:pos="8280"/>
              </w:tabs>
              <w:spacing w:after="0" w:line="276" w:lineRule="auto"/>
              <w:ind w:right="279"/>
              <w:jc w:val="both"/>
              <w:rPr>
                <w:rFonts w:asciiTheme="minorHAnsi" w:hAnsiTheme="minorHAnsi" w:cstheme="minorHAnsi"/>
                <w:sz w:val="20"/>
              </w:rPr>
            </w:pPr>
            <w:r w:rsidRPr="00304F05">
              <w:rPr>
                <w:rFonts w:asciiTheme="minorHAnsi" w:hAnsiTheme="minorHAnsi" w:cstheme="minorHAnsi"/>
                <w:sz w:val="20"/>
              </w:rPr>
              <w:t>Generatoriaus valdymo įtampa - 24VDC arba 12VDC;</w:t>
            </w:r>
          </w:p>
        </w:tc>
      </w:tr>
      <w:tr w:rsidR="008055F8" w:rsidRPr="00304F05" w14:paraId="510A4943" w14:textId="77777777" w:rsidTr="008055F8">
        <w:trPr>
          <w:trHeight w:val="555"/>
          <w:jc w:val="center"/>
        </w:trPr>
        <w:tc>
          <w:tcPr>
            <w:tcW w:w="578" w:type="dxa"/>
            <w:vAlign w:val="center"/>
          </w:tcPr>
          <w:p w14:paraId="3CF99037" w14:textId="75F88FF4" w:rsidR="008055F8" w:rsidRPr="00304F05" w:rsidRDefault="008055F8" w:rsidP="008055F8">
            <w:pPr>
              <w:pStyle w:val="Pagrindinistekstas2"/>
              <w:tabs>
                <w:tab w:val="right" w:leader="underscore" w:pos="8280"/>
              </w:tabs>
              <w:spacing w:after="0" w:line="240" w:lineRule="auto"/>
              <w:jc w:val="center"/>
              <w:rPr>
                <w:rFonts w:asciiTheme="minorHAnsi" w:hAnsiTheme="minorHAnsi" w:cstheme="minorHAnsi"/>
                <w:sz w:val="18"/>
                <w:szCs w:val="18"/>
              </w:rPr>
            </w:pPr>
            <w:r w:rsidRPr="00304F05">
              <w:rPr>
                <w:rFonts w:asciiTheme="minorHAnsi" w:hAnsiTheme="minorHAnsi" w:cstheme="minorHAnsi"/>
                <w:sz w:val="18"/>
                <w:szCs w:val="18"/>
              </w:rPr>
              <w:t>5.11</w:t>
            </w:r>
          </w:p>
        </w:tc>
        <w:tc>
          <w:tcPr>
            <w:tcW w:w="9907" w:type="dxa"/>
            <w:vAlign w:val="center"/>
          </w:tcPr>
          <w:p w14:paraId="4D1E73CF" w14:textId="3E501373" w:rsidR="008055F8" w:rsidRPr="00304F05" w:rsidRDefault="008055F8" w:rsidP="008055F8">
            <w:pPr>
              <w:pStyle w:val="Pagrindinistekstas2"/>
              <w:tabs>
                <w:tab w:val="right" w:leader="underscore" w:pos="8280"/>
              </w:tabs>
              <w:spacing w:after="0" w:line="276" w:lineRule="auto"/>
              <w:ind w:right="279"/>
              <w:jc w:val="both"/>
              <w:rPr>
                <w:rFonts w:asciiTheme="minorHAnsi" w:hAnsiTheme="minorHAnsi" w:cstheme="minorHAnsi"/>
                <w:sz w:val="20"/>
              </w:rPr>
            </w:pPr>
            <w:r w:rsidRPr="00304F05">
              <w:rPr>
                <w:rFonts w:asciiTheme="minorHAnsi" w:hAnsiTheme="minorHAnsi" w:cstheme="minorHAnsi"/>
                <w:sz w:val="20"/>
              </w:rPr>
              <w:t>Generatorius turi turėti gamintojo numatytos talpos (Ah) ir maksimalios atiduodamos srovės (A) akumuliatorius;</w:t>
            </w:r>
          </w:p>
        </w:tc>
      </w:tr>
      <w:tr w:rsidR="008055F8" w:rsidRPr="00304F05" w14:paraId="3C986A00" w14:textId="77777777" w:rsidTr="008055F8">
        <w:trPr>
          <w:trHeight w:val="555"/>
          <w:jc w:val="center"/>
        </w:trPr>
        <w:tc>
          <w:tcPr>
            <w:tcW w:w="578" w:type="dxa"/>
            <w:vAlign w:val="center"/>
          </w:tcPr>
          <w:p w14:paraId="0C497696" w14:textId="5BB78318" w:rsidR="008055F8" w:rsidRPr="00304F05" w:rsidRDefault="008055F8" w:rsidP="008055F8">
            <w:pPr>
              <w:pStyle w:val="Pagrindinistekstas2"/>
              <w:tabs>
                <w:tab w:val="right" w:leader="underscore" w:pos="8280"/>
              </w:tabs>
              <w:spacing w:after="0" w:line="240" w:lineRule="auto"/>
              <w:jc w:val="center"/>
              <w:rPr>
                <w:rFonts w:asciiTheme="minorHAnsi" w:hAnsiTheme="minorHAnsi" w:cstheme="minorHAnsi"/>
                <w:sz w:val="18"/>
                <w:szCs w:val="18"/>
              </w:rPr>
            </w:pPr>
            <w:r w:rsidRPr="00304F05">
              <w:rPr>
                <w:rFonts w:asciiTheme="minorHAnsi" w:hAnsiTheme="minorHAnsi" w:cstheme="minorHAnsi"/>
                <w:sz w:val="18"/>
                <w:szCs w:val="18"/>
              </w:rPr>
              <w:t>5.12</w:t>
            </w:r>
          </w:p>
        </w:tc>
        <w:tc>
          <w:tcPr>
            <w:tcW w:w="9907" w:type="dxa"/>
            <w:vAlign w:val="center"/>
          </w:tcPr>
          <w:p w14:paraId="79570F1D" w14:textId="2106EC6F" w:rsidR="008055F8" w:rsidRPr="00304F05" w:rsidRDefault="008055F8" w:rsidP="008055F8">
            <w:pPr>
              <w:pStyle w:val="Pagrindinistekstas2"/>
              <w:tabs>
                <w:tab w:val="right" w:leader="underscore" w:pos="8280"/>
              </w:tabs>
              <w:spacing w:after="0" w:line="276" w:lineRule="auto"/>
              <w:ind w:right="279"/>
              <w:rPr>
                <w:rFonts w:asciiTheme="minorHAnsi" w:hAnsiTheme="minorHAnsi" w:cstheme="minorHAnsi"/>
                <w:sz w:val="20"/>
              </w:rPr>
            </w:pPr>
            <w:r w:rsidRPr="00304F05">
              <w:rPr>
                <w:rFonts w:asciiTheme="minorHAnsi" w:hAnsiTheme="minorHAnsi" w:cstheme="minorHAnsi"/>
                <w:sz w:val="20"/>
              </w:rPr>
              <w:t>Akumuliatorių atjungimui turi būti sumontuotas „masės“ jungiklis;</w:t>
            </w:r>
          </w:p>
        </w:tc>
      </w:tr>
      <w:tr w:rsidR="008055F8" w:rsidRPr="00304F05" w14:paraId="1DA964D4" w14:textId="77777777" w:rsidTr="008055F8">
        <w:trPr>
          <w:trHeight w:val="555"/>
          <w:jc w:val="center"/>
        </w:trPr>
        <w:tc>
          <w:tcPr>
            <w:tcW w:w="578" w:type="dxa"/>
            <w:vAlign w:val="center"/>
          </w:tcPr>
          <w:p w14:paraId="7615B31C" w14:textId="2A2D0883" w:rsidR="008055F8" w:rsidRPr="00304F05" w:rsidRDefault="008055F8" w:rsidP="008055F8">
            <w:pPr>
              <w:pStyle w:val="Pagrindinistekstas2"/>
              <w:tabs>
                <w:tab w:val="right" w:leader="underscore" w:pos="8280"/>
              </w:tabs>
              <w:spacing w:after="0" w:line="240" w:lineRule="auto"/>
              <w:jc w:val="center"/>
              <w:rPr>
                <w:rFonts w:asciiTheme="minorHAnsi" w:hAnsiTheme="minorHAnsi" w:cstheme="minorHAnsi"/>
                <w:sz w:val="18"/>
                <w:szCs w:val="18"/>
              </w:rPr>
            </w:pPr>
            <w:r w:rsidRPr="00304F05">
              <w:rPr>
                <w:rFonts w:asciiTheme="minorHAnsi" w:hAnsiTheme="minorHAnsi" w:cstheme="minorHAnsi"/>
                <w:sz w:val="18"/>
                <w:szCs w:val="18"/>
              </w:rPr>
              <w:t>5.13</w:t>
            </w:r>
          </w:p>
        </w:tc>
        <w:tc>
          <w:tcPr>
            <w:tcW w:w="9907" w:type="dxa"/>
            <w:vAlign w:val="center"/>
          </w:tcPr>
          <w:p w14:paraId="398523A5" w14:textId="21A92702" w:rsidR="008055F8" w:rsidRPr="00304F05" w:rsidRDefault="008055F8" w:rsidP="008055F8">
            <w:pPr>
              <w:pStyle w:val="Pagrindinistekstas2"/>
              <w:tabs>
                <w:tab w:val="right" w:leader="underscore" w:pos="8280"/>
              </w:tabs>
              <w:spacing w:after="0" w:line="276" w:lineRule="auto"/>
              <w:ind w:right="279"/>
              <w:rPr>
                <w:rFonts w:asciiTheme="minorHAnsi" w:hAnsiTheme="minorHAnsi" w:cstheme="minorHAnsi"/>
                <w:sz w:val="20"/>
                <w:highlight w:val="cyan"/>
              </w:rPr>
            </w:pPr>
            <w:r w:rsidRPr="00304F05">
              <w:rPr>
                <w:rFonts w:asciiTheme="minorHAnsi" w:hAnsiTheme="minorHAnsi" w:cstheme="minorHAnsi"/>
                <w:sz w:val="20"/>
              </w:rPr>
              <w:t xml:space="preserve">Generatorius turi turėti gamintojo įdiegtą stacionarų ir integruotą akumuliatoriaus </w:t>
            </w:r>
            <w:proofErr w:type="spellStart"/>
            <w:r w:rsidRPr="00304F05">
              <w:rPr>
                <w:rFonts w:asciiTheme="minorHAnsi" w:hAnsiTheme="minorHAnsi" w:cstheme="minorHAnsi"/>
                <w:sz w:val="20"/>
              </w:rPr>
              <w:t>įkrovėją</w:t>
            </w:r>
            <w:proofErr w:type="spellEnd"/>
            <w:r w:rsidRPr="00304F05">
              <w:rPr>
                <w:rFonts w:asciiTheme="minorHAnsi" w:hAnsiTheme="minorHAnsi" w:cstheme="minorHAnsi"/>
                <w:sz w:val="20"/>
              </w:rPr>
              <w:t xml:space="preserve"> įkrovimui iš ~230V elektros tinklo. </w:t>
            </w:r>
          </w:p>
        </w:tc>
      </w:tr>
      <w:tr w:rsidR="008055F8" w:rsidRPr="00304F05" w14:paraId="2A66D5A6" w14:textId="77777777" w:rsidTr="008055F8">
        <w:trPr>
          <w:trHeight w:val="555"/>
          <w:jc w:val="center"/>
        </w:trPr>
        <w:tc>
          <w:tcPr>
            <w:tcW w:w="578" w:type="dxa"/>
            <w:vAlign w:val="center"/>
          </w:tcPr>
          <w:p w14:paraId="5FBA51FC" w14:textId="1CAC466F" w:rsidR="008055F8" w:rsidRPr="00304F05" w:rsidRDefault="008055F8" w:rsidP="008055F8">
            <w:pPr>
              <w:pStyle w:val="Pagrindinistekstas2"/>
              <w:tabs>
                <w:tab w:val="right" w:leader="underscore" w:pos="8280"/>
              </w:tabs>
              <w:spacing w:after="0" w:line="240" w:lineRule="auto"/>
              <w:jc w:val="center"/>
              <w:rPr>
                <w:rFonts w:asciiTheme="minorHAnsi" w:hAnsiTheme="minorHAnsi" w:cstheme="minorHAnsi"/>
                <w:sz w:val="18"/>
                <w:szCs w:val="18"/>
              </w:rPr>
            </w:pPr>
            <w:r w:rsidRPr="00304F05">
              <w:rPr>
                <w:rFonts w:asciiTheme="minorHAnsi" w:hAnsiTheme="minorHAnsi" w:cstheme="minorHAnsi"/>
                <w:sz w:val="18"/>
                <w:szCs w:val="18"/>
              </w:rPr>
              <w:t>5.14</w:t>
            </w:r>
          </w:p>
        </w:tc>
        <w:tc>
          <w:tcPr>
            <w:tcW w:w="9907" w:type="dxa"/>
            <w:vAlign w:val="center"/>
          </w:tcPr>
          <w:p w14:paraId="714A328B" w14:textId="77777777" w:rsidR="008055F8" w:rsidRPr="00304F05" w:rsidRDefault="008055F8" w:rsidP="008055F8">
            <w:pPr>
              <w:pStyle w:val="Pagrindinistekstas2"/>
              <w:tabs>
                <w:tab w:val="right" w:leader="underscore" w:pos="8280"/>
              </w:tabs>
              <w:spacing w:after="0" w:line="276" w:lineRule="auto"/>
              <w:ind w:right="279"/>
              <w:jc w:val="both"/>
              <w:rPr>
                <w:rFonts w:asciiTheme="minorHAnsi" w:hAnsiTheme="minorHAnsi" w:cstheme="minorHAnsi"/>
                <w:sz w:val="20"/>
              </w:rPr>
            </w:pPr>
            <w:r w:rsidRPr="00304F05">
              <w:rPr>
                <w:rFonts w:asciiTheme="minorHAnsi" w:hAnsiTheme="minorHAnsi" w:cstheme="minorHAnsi"/>
                <w:sz w:val="20"/>
              </w:rPr>
              <w:t>Generatorius turi turėti valdymo bloką, kurio ekrane būtų rodoma:</w:t>
            </w:r>
          </w:p>
          <w:p w14:paraId="4681EEE3" w14:textId="77777777" w:rsidR="008055F8" w:rsidRPr="00304F05" w:rsidRDefault="008055F8" w:rsidP="008055F8">
            <w:pPr>
              <w:pStyle w:val="Pagrindinistekstas2"/>
              <w:numPr>
                <w:ilvl w:val="0"/>
                <w:numId w:val="15"/>
              </w:numPr>
              <w:tabs>
                <w:tab w:val="right" w:leader="underscore" w:pos="8280"/>
              </w:tabs>
              <w:spacing w:after="0" w:line="276" w:lineRule="auto"/>
              <w:ind w:right="279"/>
              <w:jc w:val="both"/>
              <w:rPr>
                <w:rFonts w:asciiTheme="minorHAnsi" w:hAnsiTheme="minorHAnsi" w:cstheme="minorHAnsi"/>
                <w:sz w:val="20"/>
              </w:rPr>
            </w:pPr>
            <w:r w:rsidRPr="00304F05">
              <w:rPr>
                <w:rFonts w:asciiTheme="minorHAnsi" w:hAnsiTheme="minorHAnsi" w:cstheme="minorHAnsi"/>
                <w:sz w:val="20"/>
              </w:rPr>
              <w:t>visų fazių įtampa (V);</w:t>
            </w:r>
          </w:p>
          <w:p w14:paraId="01B665FE" w14:textId="77777777" w:rsidR="008055F8" w:rsidRPr="00304F05" w:rsidRDefault="008055F8" w:rsidP="008055F8">
            <w:pPr>
              <w:pStyle w:val="Pagrindinistekstas2"/>
              <w:numPr>
                <w:ilvl w:val="0"/>
                <w:numId w:val="15"/>
              </w:numPr>
              <w:tabs>
                <w:tab w:val="right" w:leader="underscore" w:pos="8280"/>
              </w:tabs>
              <w:spacing w:after="0" w:line="276" w:lineRule="auto"/>
              <w:ind w:right="279"/>
              <w:jc w:val="both"/>
              <w:rPr>
                <w:rFonts w:asciiTheme="minorHAnsi" w:hAnsiTheme="minorHAnsi" w:cstheme="minorHAnsi"/>
                <w:sz w:val="20"/>
              </w:rPr>
            </w:pPr>
            <w:r w:rsidRPr="00304F05">
              <w:rPr>
                <w:rFonts w:asciiTheme="minorHAnsi" w:hAnsiTheme="minorHAnsi" w:cstheme="minorHAnsi"/>
                <w:sz w:val="20"/>
              </w:rPr>
              <w:t>visų fazių srovė (A);</w:t>
            </w:r>
          </w:p>
          <w:p w14:paraId="4D73677D" w14:textId="77777777" w:rsidR="008055F8" w:rsidRPr="00304F05" w:rsidRDefault="008055F8" w:rsidP="008055F8">
            <w:pPr>
              <w:pStyle w:val="Pagrindinistekstas2"/>
              <w:numPr>
                <w:ilvl w:val="0"/>
                <w:numId w:val="15"/>
              </w:numPr>
              <w:tabs>
                <w:tab w:val="right" w:leader="underscore" w:pos="8280"/>
              </w:tabs>
              <w:spacing w:after="0" w:line="276" w:lineRule="auto"/>
              <w:ind w:right="279"/>
              <w:jc w:val="both"/>
              <w:rPr>
                <w:rFonts w:asciiTheme="minorHAnsi" w:hAnsiTheme="minorHAnsi" w:cstheme="minorHAnsi"/>
                <w:sz w:val="20"/>
              </w:rPr>
            </w:pPr>
            <w:r w:rsidRPr="00304F05">
              <w:rPr>
                <w:rFonts w:asciiTheme="minorHAnsi" w:hAnsiTheme="minorHAnsi" w:cstheme="minorHAnsi"/>
                <w:sz w:val="20"/>
              </w:rPr>
              <w:t>vartojama elektros energijos galia (kW);</w:t>
            </w:r>
          </w:p>
          <w:p w14:paraId="5F55F250" w14:textId="77777777" w:rsidR="008055F8" w:rsidRPr="00304F05" w:rsidRDefault="008055F8" w:rsidP="008055F8">
            <w:pPr>
              <w:pStyle w:val="Pagrindinistekstas2"/>
              <w:numPr>
                <w:ilvl w:val="0"/>
                <w:numId w:val="15"/>
              </w:numPr>
              <w:tabs>
                <w:tab w:val="right" w:leader="underscore" w:pos="8280"/>
              </w:tabs>
              <w:spacing w:after="0" w:line="276" w:lineRule="auto"/>
              <w:ind w:right="279"/>
              <w:jc w:val="both"/>
              <w:rPr>
                <w:rFonts w:asciiTheme="minorHAnsi" w:hAnsiTheme="minorHAnsi" w:cstheme="minorHAnsi"/>
                <w:sz w:val="20"/>
              </w:rPr>
            </w:pPr>
            <w:r w:rsidRPr="00304F05">
              <w:rPr>
                <w:rFonts w:asciiTheme="minorHAnsi" w:hAnsiTheme="minorHAnsi" w:cstheme="minorHAnsi"/>
                <w:sz w:val="20"/>
              </w:rPr>
              <w:t>kuro lygis talpoje (</w:t>
            </w:r>
            <w:r w:rsidRPr="00304F05">
              <w:rPr>
                <w:rFonts w:asciiTheme="minorHAnsi" w:hAnsiTheme="minorHAnsi" w:cstheme="minorHAnsi"/>
                <w:sz w:val="20"/>
                <w:lang w:val="en-US"/>
              </w:rPr>
              <w:t xml:space="preserve">%), </w:t>
            </w:r>
            <w:r w:rsidRPr="00304F05">
              <w:rPr>
                <w:rFonts w:asciiTheme="minorHAnsi" w:hAnsiTheme="minorHAnsi" w:cstheme="minorHAnsi"/>
                <w:sz w:val="20"/>
              </w:rPr>
              <w:t>tikslumas</w:t>
            </w:r>
            <w:r w:rsidRPr="00304F05">
              <w:rPr>
                <w:rFonts w:asciiTheme="minorHAnsi" w:hAnsiTheme="minorHAnsi" w:cstheme="minorHAnsi"/>
                <w:sz w:val="20"/>
                <w:lang w:val="en-US"/>
              </w:rPr>
              <w:t xml:space="preserve"> ±5% </w:t>
            </w:r>
            <w:r w:rsidRPr="00304F05">
              <w:rPr>
                <w:rFonts w:asciiTheme="minorHAnsi" w:hAnsiTheme="minorHAnsi" w:cstheme="minorHAnsi"/>
                <w:sz w:val="20"/>
              </w:rPr>
              <w:t>nuo faktinio lygio;</w:t>
            </w:r>
          </w:p>
          <w:p w14:paraId="7F3DD7FA" w14:textId="56D19445" w:rsidR="008055F8" w:rsidRPr="00304F05" w:rsidRDefault="008055F8" w:rsidP="008055F8">
            <w:pPr>
              <w:pStyle w:val="Pagrindinistekstas2"/>
              <w:numPr>
                <w:ilvl w:val="0"/>
                <w:numId w:val="15"/>
              </w:numPr>
              <w:tabs>
                <w:tab w:val="right" w:leader="underscore" w:pos="8280"/>
              </w:tabs>
              <w:spacing w:after="0" w:line="276" w:lineRule="auto"/>
              <w:ind w:right="279"/>
              <w:jc w:val="both"/>
              <w:rPr>
                <w:rFonts w:asciiTheme="minorHAnsi" w:hAnsiTheme="minorHAnsi" w:cstheme="minorHAnsi"/>
                <w:sz w:val="20"/>
              </w:rPr>
            </w:pPr>
            <w:r w:rsidRPr="00304F05">
              <w:rPr>
                <w:rFonts w:asciiTheme="minorHAnsi" w:hAnsiTheme="minorHAnsi" w:cstheme="minorHAnsi"/>
                <w:sz w:val="20"/>
              </w:rPr>
              <w:t>dirbtų valandų skaičius;</w:t>
            </w:r>
          </w:p>
          <w:p w14:paraId="09E82883" w14:textId="45FD9B2F" w:rsidR="008055F8" w:rsidRPr="00304F05" w:rsidRDefault="008055F8" w:rsidP="008055F8">
            <w:pPr>
              <w:pStyle w:val="Pagrindinistekstas2"/>
              <w:numPr>
                <w:ilvl w:val="0"/>
                <w:numId w:val="15"/>
              </w:numPr>
              <w:tabs>
                <w:tab w:val="right" w:leader="underscore" w:pos="8280"/>
              </w:tabs>
              <w:spacing w:after="0" w:line="276" w:lineRule="auto"/>
              <w:ind w:right="279"/>
              <w:rPr>
                <w:rFonts w:asciiTheme="minorHAnsi" w:hAnsiTheme="minorHAnsi" w:cstheme="minorHAnsi"/>
                <w:sz w:val="20"/>
              </w:rPr>
            </w:pPr>
            <w:r w:rsidRPr="00304F05">
              <w:rPr>
                <w:rFonts w:asciiTheme="minorHAnsi" w:hAnsiTheme="minorHAnsi" w:cstheme="minorHAnsi"/>
                <w:sz w:val="20"/>
              </w:rPr>
              <w:t>gedimų atmintis;</w:t>
            </w:r>
          </w:p>
        </w:tc>
      </w:tr>
      <w:tr w:rsidR="008055F8" w:rsidRPr="00304F05" w14:paraId="4164D0DC" w14:textId="77777777" w:rsidTr="00B52763">
        <w:trPr>
          <w:trHeight w:val="555"/>
          <w:jc w:val="center"/>
        </w:trPr>
        <w:tc>
          <w:tcPr>
            <w:tcW w:w="578" w:type="dxa"/>
            <w:vAlign w:val="center"/>
          </w:tcPr>
          <w:p w14:paraId="461F13A7" w14:textId="1816D6AF" w:rsidR="008055F8" w:rsidRPr="00304F05" w:rsidRDefault="008055F8" w:rsidP="008055F8">
            <w:pPr>
              <w:pStyle w:val="Pagrindinistekstas2"/>
              <w:tabs>
                <w:tab w:val="right" w:leader="underscore" w:pos="8280"/>
              </w:tabs>
              <w:spacing w:after="0" w:line="240" w:lineRule="auto"/>
              <w:jc w:val="center"/>
              <w:rPr>
                <w:rFonts w:asciiTheme="minorHAnsi" w:hAnsiTheme="minorHAnsi" w:cstheme="minorHAnsi"/>
                <w:sz w:val="18"/>
                <w:szCs w:val="18"/>
              </w:rPr>
            </w:pPr>
            <w:r w:rsidRPr="00304F05">
              <w:rPr>
                <w:rFonts w:asciiTheme="minorHAnsi" w:hAnsiTheme="minorHAnsi" w:cstheme="minorHAnsi"/>
                <w:sz w:val="18"/>
                <w:szCs w:val="18"/>
              </w:rPr>
              <w:t>5.15</w:t>
            </w:r>
          </w:p>
        </w:tc>
        <w:tc>
          <w:tcPr>
            <w:tcW w:w="9907" w:type="dxa"/>
          </w:tcPr>
          <w:p w14:paraId="70CBF3B7" w14:textId="77777777" w:rsidR="008055F8" w:rsidRPr="00304F05" w:rsidRDefault="008055F8" w:rsidP="008055F8">
            <w:pPr>
              <w:pStyle w:val="Pagrindinistekstas2"/>
              <w:tabs>
                <w:tab w:val="right" w:leader="underscore" w:pos="8280"/>
              </w:tabs>
              <w:spacing w:after="0" w:line="276" w:lineRule="auto"/>
              <w:ind w:right="279"/>
              <w:jc w:val="both"/>
              <w:rPr>
                <w:rFonts w:asciiTheme="minorHAnsi" w:hAnsiTheme="minorHAnsi" w:cstheme="minorHAnsi"/>
                <w:sz w:val="20"/>
              </w:rPr>
            </w:pPr>
            <w:r w:rsidRPr="00304F05">
              <w:rPr>
                <w:rFonts w:asciiTheme="minorHAnsi" w:hAnsiTheme="minorHAnsi" w:cstheme="minorHAnsi"/>
                <w:sz w:val="20"/>
              </w:rPr>
              <w:t>Generatorius turi turėti:</w:t>
            </w:r>
          </w:p>
          <w:p w14:paraId="5B51B64E" w14:textId="77777777" w:rsidR="008055F8" w:rsidRPr="00304F05" w:rsidRDefault="008055F8" w:rsidP="008055F8">
            <w:pPr>
              <w:pStyle w:val="Pagrindinistekstas2"/>
              <w:numPr>
                <w:ilvl w:val="0"/>
                <w:numId w:val="16"/>
              </w:numPr>
              <w:tabs>
                <w:tab w:val="right" w:leader="underscore" w:pos="8280"/>
              </w:tabs>
              <w:spacing w:line="276" w:lineRule="auto"/>
              <w:ind w:right="278"/>
              <w:contextualSpacing/>
              <w:jc w:val="both"/>
              <w:rPr>
                <w:rFonts w:asciiTheme="minorHAnsi" w:hAnsiTheme="minorHAnsi" w:cstheme="minorHAnsi"/>
                <w:sz w:val="20"/>
              </w:rPr>
            </w:pPr>
            <w:r w:rsidRPr="00304F05">
              <w:rPr>
                <w:rFonts w:asciiTheme="minorHAnsi" w:hAnsiTheme="minorHAnsi" w:cstheme="minorHAnsi"/>
                <w:sz w:val="20"/>
              </w:rPr>
              <w:t>automatinį įtampos reguliavimą;</w:t>
            </w:r>
          </w:p>
          <w:p w14:paraId="68CBC4CC" w14:textId="77777777" w:rsidR="008055F8" w:rsidRPr="00304F05" w:rsidRDefault="008055F8" w:rsidP="008055F8">
            <w:pPr>
              <w:pStyle w:val="Pagrindinistekstas2"/>
              <w:numPr>
                <w:ilvl w:val="0"/>
                <w:numId w:val="16"/>
              </w:numPr>
              <w:tabs>
                <w:tab w:val="right" w:leader="underscore" w:pos="8280"/>
              </w:tabs>
              <w:spacing w:line="276" w:lineRule="auto"/>
              <w:ind w:right="278"/>
              <w:contextualSpacing/>
              <w:jc w:val="both"/>
              <w:rPr>
                <w:rFonts w:asciiTheme="minorHAnsi" w:hAnsiTheme="minorHAnsi" w:cstheme="minorHAnsi"/>
                <w:sz w:val="20"/>
              </w:rPr>
            </w:pPr>
            <w:r w:rsidRPr="00304F05">
              <w:rPr>
                <w:rFonts w:asciiTheme="minorHAnsi" w:hAnsiTheme="minorHAnsi" w:cstheme="minorHAnsi"/>
                <w:sz w:val="20"/>
              </w:rPr>
              <w:t>automatinį dažnio palaikymą ir apsaugą nuo dažnio svyravimų;</w:t>
            </w:r>
          </w:p>
          <w:p w14:paraId="6C49A69D" w14:textId="77777777" w:rsidR="008055F8" w:rsidRPr="00304F05" w:rsidRDefault="008055F8" w:rsidP="008055F8">
            <w:pPr>
              <w:pStyle w:val="Pagrindinistekstas2"/>
              <w:numPr>
                <w:ilvl w:val="0"/>
                <w:numId w:val="16"/>
              </w:numPr>
              <w:tabs>
                <w:tab w:val="right" w:leader="underscore" w:pos="8280"/>
              </w:tabs>
              <w:spacing w:line="276" w:lineRule="auto"/>
              <w:ind w:right="278"/>
              <w:contextualSpacing/>
              <w:jc w:val="both"/>
              <w:rPr>
                <w:rFonts w:asciiTheme="minorHAnsi" w:hAnsiTheme="minorHAnsi" w:cstheme="minorHAnsi"/>
                <w:sz w:val="20"/>
              </w:rPr>
            </w:pPr>
            <w:r w:rsidRPr="00304F05">
              <w:rPr>
                <w:rFonts w:asciiTheme="minorHAnsi" w:hAnsiTheme="minorHAnsi" w:cstheme="minorHAnsi"/>
                <w:sz w:val="20"/>
              </w:rPr>
              <w:t xml:space="preserve">automatinę aušinimo skysčio pašildymo sistemą, užtikrinančią generatoriaus paleidimą, esant minimaliai aplinkos temperatūrai, nurodytai punkte 3.1; </w:t>
            </w:r>
          </w:p>
          <w:p w14:paraId="6089D370" w14:textId="77777777" w:rsidR="008055F8" w:rsidRPr="00304F05" w:rsidRDefault="008055F8" w:rsidP="008055F8">
            <w:pPr>
              <w:pStyle w:val="Pagrindinistekstas2"/>
              <w:numPr>
                <w:ilvl w:val="0"/>
                <w:numId w:val="16"/>
              </w:numPr>
              <w:tabs>
                <w:tab w:val="right" w:leader="underscore" w:pos="8280"/>
              </w:tabs>
              <w:spacing w:line="276" w:lineRule="auto"/>
              <w:ind w:right="278"/>
              <w:contextualSpacing/>
              <w:jc w:val="both"/>
              <w:rPr>
                <w:rFonts w:asciiTheme="minorHAnsi" w:hAnsiTheme="minorHAnsi" w:cstheme="minorHAnsi"/>
                <w:sz w:val="20"/>
              </w:rPr>
            </w:pPr>
            <w:r w:rsidRPr="00304F05">
              <w:rPr>
                <w:rFonts w:asciiTheme="minorHAnsi" w:hAnsiTheme="minorHAnsi" w:cstheme="minorHAnsi"/>
                <w:sz w:val="20"/>
              </w:rPr>
              <w:t>apsaugą nuo alyvos trūkumo;</w:t>
            </w:r>
          </w:p>
          <w:p w14:paraId="22815A03" w14:textId="77777777" w:rsidR="008055F8" w:rsidRPr="00304F05" w:rsidRDefault="008055F8" w:rsidP="008055F8">
            <w:pPr>
              <w:pStyle w:val="Pagrindinistekstas2"/>
              <w:numPr>
                <w:ilvl w:val="0"/>
                <w:numId w:val="16"/>
              </w:numPr>
              <w:tabs>
                <w:tab w:val="right" w:leader="underscore" w:pos="8280"/>
              </w:tabs>
              <w:spacing w:line="276" w:lineRule="auto"/>
              <w:ind w:right="278"/>
              <w:contextualSpacing/>
              <w:jc w:val="both"/>
              <w:rPr>
                <w:rFonts w:asciiTheme="minorHAnsi" w:hAnsiTheme="minorHAnsi" w:cstheme="minorHAnsi"/>
                <w:sz w:val="20"/>
              </w:rPr>
            </w:pPr>
            <w:r w:rsidRPr="00304F05">
              <w:rPr>
                <w:rFonts w:asciiTheme="minorHAnsi" w:hAnsiTheme="minorHAnsi" w:cstheme="minorHAnsi"/>
                <w:sz w:val="20"/>
              </w:rPr>
              <w:lastRenderedPageBreak/>
              <w:t>apsaugą nuo variklio perkaitimo;</w:t>
            </w:r>
          </w:p>
          <w:p w14:paraId="5766F543" w14:textId="77777777" w:rsidR="008055F8" w:rsidRPr="00304F05" w:rsidRDefault="008055F8" w:rsidP="008055F8">
            <w:pPr>
              <w:pStyle w:val="Pagrindinistekstas2"/>
              <w:numPr>
                <w:ilvl w:val="0"/>
                <w:numId w:val="16"/>
              </w:numPr>
              <w:tabs>
                <w:tab w:val="right" w:leader="underscore" w:pos="8280"/>
              </w:tabs>
              <w:spacing w:line="276" w:lineRule="auto"/>
              <w:ind w:right="278"/>
              <w:contextualSpacing/>
              <w:jc w:val="both"/>
              <w:rPr>
                <w:rFonts w:asciiTheme="minorHAnsi" w:hAnsiTheme="minorHAnsi" w:cstheme="minorHAnsi"/>
                <w:sz w:val="20"/>
              </w:rPr>
            </w:pPr>
            <w:r w:rsidRPr="00304F05">
              <w:rPr>
                <w:rFonts w:asciiTheme="minorHAnsi" w:hAnsiTheme="minorHAnsi" w:cstheme="minorHAnsi"/>
                <w:sz w:val="20"/>
              </w:rPr>
              <w:t xml:space="preserve">gedimo atveju - įspėjamąjį signalą ir automatinį išjungimą; </w:t>
            </w:r>
          </w:p>
          <w:p w14:paraId="23DBF2D1" w14:textId="77777777" w:rsidR="008055F8" w:rsidRPr="00304F05" w:rsidRDefault="008055F8" w:rsidP="008055F8">
            <w:pPr>
              <w:pStyle w:val="Pagrindinistekstas2"/>
              <w:numPr>
                <w:ilvl w:val="0"/>
                <w:numId w:val="16"/>
              </w:numPr>
              <w:tabs>
                <w:tab w:val="right" w:leader="underscore" w:pos="8280"/>
              </w:tabs>
              <w:spacing w:line="276" w:lineRule="auto"/>
              <w:ind w:right="278"/>
              <w:contextualSpacing/>
              <w:jc w:val="both"/>
              <w:rPr>
                <w:rFonts w:asciiTheme="minorHAnsi" w:hAnsiTheme="minorHAnsi" w:cstheme="minorHAnsi"/>
                <w:sz w:val="20"/>
              </w:rPr>
            </w:pPr>
            <w:r w:rsidRPr="00304F05">
              <w:rPr>
                <w:rFonts w:asciiTheme="minorHAnsi" w:hAnsiTheme="minorHAnsi" w:cstheme="minorHAnsi"/>
                <w:sz w:val="20"/>
              </w:rPr>
              <w:t>avarinio stabdymo mygtuką;</w:t>
            </w:r>
          </w:p>
          <w:p w14:paraId="47FF0FD8" w14:textId="77777777" w:rsidR="008055F8" w:rsidRPr="00304F05" w:rsidRDefault="008055F8" w:rsidP="008055F8">
            <w:pPr>
              <w:pStyle w:val="Pagrindinistekstas2"/>
              <w:numPr>
                <w:ilvl w:val="0"/>
                <w:numId w:val="16"/>
              </w:numPr>
              <w:tabs>
                <w:tab w:val="right" w:leader="underscore" w:pos="8280"/>
              </w:tabs>
              <w:spacing w:after="0" w:line="276" w:lineRule="auto"/>
              <w:ind w:right="278"/>
              <w:contextualSpacing/>
              <w:jc w:val="both"/>
              <w:rPr>
                <w:rFonts w:asciiTheme="minorHAnsi" w:hAnsiTheme="minorHAnsi" w:cstheme="minorHAnsi"/>
                <w:sz w:val="20"/>
              </w:rPr>
            </w:pPr>
            <w:r w:rsidRPr="00304F05">
              <w:rPr>
                <w:rFonts w:asciiTheme="minorHAnsi" w:hAnsiTheme="minorHAnsi" w:cstheme="minorHAnsi"/>
                <w:sz w:val="20"/>
              </w:rPr>
              <w:t xml:space="preserve">atitinkamos galios elektros srovę ribojantį automatinį </w:t>
            </w:r>
            <w:proofErr w:type="spellStart"/>
            <w:r w:rsidRPr="00304F05">
              <w:rPr>
                <w:rFonts w:asciiTheme="minorHAnsi" w:hAnsiTheme="minorHAnsi" w:cstheme="minorHAnsi"/>
                <w:sz w:val="20"/>
              </w:rPr>
              <w:t>išjungėją</w:t>
            </w:r>
            <w:proofErr w:type="spellEnd"/>
            <w:r w:rsidRPr="00304F05">
              <w:rPr>
                <w:rFonts w:asciiTheme="minorHAnsi" w:hAnsiTheme="minorHAnsi" w:cstheme="minorHAnsi"/>
                <w:sz w:val="20"/>
              </w:rPr>
              <w:t>;</w:t>
            </w:r>
          </w:p>
          <w:p w14:paraId="3141B90C" w14:textId="1F0FBC18" w:rsidR="008055F8" w:rsidRPr="00304F05" w:rsidRDefault="008055F8" w:rsidP="008055F8">
            <w:pPr>
              <w:pStyle w:val="Pagrindinistekstas2"/>
              <w:numPr>
                <w:ilvl w:val="0"/>
                <w:numId w:val="16"/>
              </w:numPr>
              <w:tabs>
                <w:tab w:val="right" w:leader="underscore" w:pos="8280"/>
              </w:tabs>
              <w:spacing w:after="0" w:line="276" w:lineRule="auto"/>
              <w:ind w:right="279"/>
              <w:rPr>
                <w:rFonts w:asciiTheme="minorHAnsi" w:hAnsiTheme="minorHAnsi" w:cstheme="minorHAnsi"/>
                <w:sz w:val="20"/>
              </w:rPr>
            </w:pPr>
            <w:r w:rsidRPr="00304F05">
              <w:rPr>
                <w:rFonts w:asciiTheme="minorHAnsi" w:hAnsiTheme="minorHAnsi" w:cstheme="minorHAnsi"/>
                <w:sz w:val="20"/>
              </w:rPr>
              <w:t>šynas varžtiniam kabelių prijungimui prie generatoriaus;</w:t>
            </w:r>
          </w:p>
        </w:tc>
      </w:tr>
      <w:tr w:rsidR="008055F8" w:rsidRPr="00304F05" w14:paraId="304B1F9E" w14:textId="77777777" w:rsidTr="00B52763">
        <w:trPr>
          <w:trHeight w:val="555"/>
          <w:jc w:val="center"/>
        </w:trPr>
        <w:tc>
          <w:tcPr>
            <w:tcW w:w="578" w:type="dxa"/>
            <w:vAlign w:val="center"/>
          </w:tcPr>
          <w:p w14:paraId="53AD570C" w14:textId="3F36C08E" w:rsidR="008055F8" w:rsidRPr="00304F05" w:rsidRDefault="008055F8" w:rsidP="008055F8">
            <w:pPr>
              <w:pStyle w:val="Pagrindinistekstas2"/>
              <w:tabs>
                <w:tab w:val="right" w:leader="underscore" w:pos="8280"/>
              </w:tabs>
              <w:spacing w:after="0" w:line="240" w:lineRule="auto"/>
              <w:jc w:val="center"/>
              <w:rPr>
                <w:rFonts w:asciiTheme="minorHAnsi" w:hAnsiTheme="minorHAnsi" w:cstheme="minorHAnsi"/>
                <w:sz w:val="18"/>
                <w:szCs w:val="18"/>
              </w:rPr>
            </w:pPr>
            <w:r w:rsidRPr="00304F05">
              <w:rPr>
                <w:rFonts w:asciiTheme="minorHAnsi" w:hAnsiTheme="minorHAnsi" w:cstheme="minorHAnsi"/>
                <w:sz w:val="18"/>
                <w:szCs w:val="18"/>
              </w:rPr>
              <w:lastRenderedPageBreak/>
              <w:t>5.16</w:t>
            </w:r>
          </w:p>
        </w:tc>
        <w:tc>
          <w:tcPr>
            <w:tcW w:w="9907" w:type="dxa"/>
          </w:tcPr>
          <w:p w14:paraId="3BF13A01" w14:textId="39AFAA67" w:rsidR="008055F8" w:rsidRPr="00304F05" w:rsidRDefault="008055F8" w:rsidP="008055F8">
            <w:pPr>
              <w:pStyle w:val="Pagrindinistekstas2"/>
              <w:tabs>
                <w:tab w:val="right" w:leader="underscore" w:pos="8280"/>
              </w:tabs>
              <w:spacing w:after="0" w:line="276" w:lineRule="auto"/>
              <w:ind w:right="279"/>
              <w:rPr>
                <w:rFonts w:asciiTheme="minorHAnsi" w:hAnsiTheme="minorHAnsi" w:cstheme="minorHAnsi"/>
                <w:sz w:val="20"/>
              </w:rPr>
            </w:pPr>
            <w:r w:rsidRPr="00304F05">
              <w:rPr>
                <w:rFonts w:asciiTheme="minorHAnsi" w:hAnsiTheme="minorHAnsi" w:cstheme="minorHAnsi"/>
                <w:sz w:val="20"/>
              </w:rPr>
              <w:t>Generatoriaus valdymo bloko ekranas su valdymo mygtukais ir avarinio stabdymo mygtukas turi būti įrengti lengvai prieinamoje, operatoriaus akių lygyje esančioje ir gerai matomoje vietoje;</w:t>
            </w:r>
          </w:p>
        </w:tc>
      </w:tr>
      <w:tr w:rsidR="008055F8" w:rsidRPr="00304F05" w14:paraId="2D154AEA" w14:textId="77777777" w:rsidTr="008055F8">
        <w:trPr>
          <w:trHeight w:val="555"/>
          <w:jc w:val="center"/>
        </w:trPr>
        <w:tc>
          <w:tcPr>
            <w:tcW w:w="578" w:type="dxa"/>
            <w:vAlign w:val="center"/>
          </w:tcPr>
          <w:p w14:paraId="4D08AF6A" w14:textId="3285DE47" w:rsidR="008055F8" w:rsidRPr="00304F05" w:rsidRDefault="008055F8" w:rsidP="008055F8">
            <w:pPr>
              <w:pStyle w:val="Pagrindinistekstas2"/>
              <w:tabs>
                <w:tab w:val="right" w:leader="underscore" w:pos="8280"/>
              </w:tabs>
              <w:spacing w:after="0" w:line="240" w:lineRule="auto"/>
              <w:jc w:val="center"/>
              <w:rPr>
                <w:rFonts w:asciiTheme="minorHAnsi" w:hAnsiTheme="minorHAnsi" w:cstheme="minorHAnsi"/>
                <w:sz w:val="18"/>
                <w:szCs w:val="18"/>
              </w:rPr>
            </w:pPr>
            <w:r w:rsidRPr="00304F05">
              <w:rPr>
                <w:rFonts w:asciiTheme="minorHAnsi" w:hAnsiTheme="minorHAnsi" w:cstheme="minorHAnsi"/>
                <w:sz w:val="18"/>
                <w:szCs w:val="18"/>
              </w:rPr>
              <w:t>5.17</w:t>
            </w:r>
          </w:p>
        </w:tc>
        <w:tc>
          <w:tcPr>
            <w:tcW w:w="9907" w:type="dxa"/>
            <w:vAlign w:val="center"/>
          </w:tcPr>
          <w:p w14:paraId="613E4621" w14:textId="23290869" w:rsidR="008055F8" w:rsidRPr="00304F05" w:rsidRDefault="008055F8" w:rsidP="008055F8">
            <w:pPr>
              <w:pStyle w:val="Pagrindinistekstas2"/>
              <w:tabs>
                <w:tab w:val="right" w:leader="underscore" w:pos="8280"/>
              </w:tabs>
              <w:spacing w:after="0" w:line="276" w:lineRule="auto"/>
              <w:ind w:right="279"/>
              <w:jc w:val="both"/>
              <w:rPr>
                <w:rFonts w:asciiTheme="minorHAnsi" w:hAnsiTheme="minorHAnsi" w:cstheme="minorHAnsi"/>
                <w:sz w:val="20"/>
              </w:rPr>
            </w:pPr>
            <w:r w:rsidRPr="00304F05">
              <w:rPr>
                <w:rFonts w:asciiTheme="minorHAnsi" w:hAnsiTheme="minorHAnsi" w:cstheme="minorHAnsi"/>
                <w:sz w:val="20"/>
              </w:rPr>
              <w:t>Elektros generatoriai turi būti su nuolatinio magneto generatoriaus (PMG) sužadinimo sistema, sinchroniniai ir be sužadinimo šepetėlių;</w:t>
            </w:r>
          </w:p>
        </w:tc>
      </w:tr>
      <w:tr w:rsidR="008055F8" w:rsidRPr="00304F05" w14:paraId="56786AF8" w14:textId="77777777" w:rsidTr="008055F8">
        <w:trPr>
          <w:trHeight w:val="555"/>
          <w:jc w:val="center"/>
        </w:trPr>
        <w:tc>
          <w:tcPr>
            <w:tcW w:w="578" w:type="dxa"/>
            <w:vAlign w:val="center"/>
          </w:tcPr>
          <w:p w14:paraId="24E7AE34" w14:textId="54AD29B3" w:rsidR="008055F8" w:rsidRPr="00304F05" w:rsidRDefault="008055F8" w:rsidP="008055F8">
            <w:pPr>
              <w:pStyle w:val="Pagrindinistekstas2"/>
              <w:tabs>
                <w:tab w:val="right" w:leader="underscore" w:pos="8280"/>
              </w:tabs>
              <w:spacing w:after="0" w:line="240" w:lineRule="auto"/>
              <w:jc w:val="center"/>
              <w:rPr>
                <w:rFonts w:asciiTheme="minorHAnsi" w:hAnsiTheme="minorHAnsi" w:cstheme="minorHAnsi"/>
                <w:sz w:val="18"/>
                <w:szCs w:val="18"/>
              </w:rPr>
            </w:pPr>
            <w:r w:rsidRPr="00304F05">
              <w:rPr>
                <w:rFonts w:asciiTheme="minorHAnsi" w:hAnsiTheme="minorHAnsi" w:cstheme="minorHAnsi"/>
                <w:sz w:val="18"/>
                <w:szCs w:val="18"/>
              </w:rPr>
              <w:t>5.18</w:t>
            </w:r>
          </w:p>
        </w:tc>
        <w:tc>
          <w:tcPr>
            <w:tcW w:w="9907" w:type="dxa"/>
            <w:vAlign w:val="center"/>
          </w:tcPr>
          <w:p w14:paraId="7834798F" w14:textId="77777777" w:rsidR="008055F8" w:rsidRPr="00304F05" w:rsidRDefault="008055F8" w:rsidP="008055F8">
            <w:pPr>
              <w:pStyle w:val="Pagrindinistekstas2"/>
              <w:tabs>
                <w:tab w:val="right" w:leader="underscore" w:pos="8280"/>
              </w:tabs>
              <w:spacing w:after="0" w:line="276" w:lineRule="auto"/>
              <w:ind w:right="279"/>
              <w:jc w:val="both"/>
              <w:rPr>
                <w:rFonts w:asciiTheme="minorHAnsi" w:hAnsiTheme="minorHAnsi" w:cstheme="minorHAnsi"/>
                <w:sz w:val="20"/>
              </w:rPr>
            </w:pPr>
            <w:r w:rsidRPr="00304F05">
              <w:rPr>
                <w:rFonts w:asciiTheme="minorHAnsi" w:hAnsiTheme="minorHAnsi" w:cstheme="minorHAnsi"/>
                <w:sz w:val="20"/>
              </w:rPr>
              <w:t>Elektros generatoriaus charakteristika:</w:t>
            </w:r>
          </w:p>
          <w:p w14:paraId="102865DA" w14:textId="77777777" w:rsidR="008055F8" w:rsidRPr="00304F05" w:rsidRDefault="008055F8" w:rsidP="008055F8">
            <w:pPr>
              <w:pStyle w:val="Pagrindinistekstas2"/>
              <w:tabs>
                <w:tab w:val="right" w:leader="underscore" w:pos="8280"/>
              </w:tabs>
              <w:spacing w:after="0" w:line="276" w:lineRule="auto"/>
              <w:ind w:left="720" w:right="279"/>
              <w:jc w:val="both"/>
              <w:rPr>
                <w:rFonts w:asciiTheme="minorHAnsi" w:hAnsiTheme="minorHAnsi" w:cstheme="minorHAnsi"/>
                <w:sz w:val="20"/>
              </w:rPr>
            </w:pPr>
            <w:r w:rsidRPr="00304F05">
              <w:rPr>
                <w:rFonts w:asciiTheme="minorHAnsi" w:hAnsiTheme="minorHAnsi" w:cstheme="minorHAnsi"/>
                <w:sz w:val="20"/>
              </w:rPr>
              <w:t>Fazių skaičius         – 3;</w:t>
            </w:r>
          </w:p>
          <w:p w14:paraId="78D81C42" w14:textId="77777777" w:rsidR="008055F8" w:rsidRPr="00304F05" w:rsidRDefault="008055F8" w:rsidP="008055F8">
            <w:pPr>
              <w:pStyle w:val="Pagrindinistekstas2"/>
              <w:tabs>
                <w:tab w:val="right" w:leader="underscore" w:pos="8280"/>
              </w:tabs>
              <w:spacing w:after="0" w:line="276" w:lineRule="auto"/>
              <w:ind w:left="720" w:right="279"/>
              <w:jc w:val="both"/>
              <w:rPr>
                <w:rFonts w:asciiTheme="minorHAnsi" w:hAnsiTheme="minorHAnsi" w:cstheme="minorHAnsi"/>
                <w:sz w:val="20"/>
                <w:lang w:val="en-US"/>
              </w:rPr>
            </w:pPr>
            <w:r w:rsidRPr="00304F05">
              <w:rPr>
                <w:rFonts w:asciiTheme="minorHAnsi" w:hAnsiTheme="minorHAnsi" w:cstheme="minorHAnsi"/>
                <w:sz w:val="20"/>
              </w:rPr>
              <w:t>Dažnis                     – 50 Hz ±3</w:t>
            </w:r>
            <w:r w:rsidRPr="00304F05">
              <w:rPr>
                <w:rFonts w:asciiTheme="minorHAnsi" w:hAnsiTheme="minorHAnsi" w:cstheme="minorHAnsi"/>
                <w:sz w:val="20"/>
                <w:lang w:val="en-US"/>
              </w:rPr>
              <w:t>%;</w:t>
            </w:r>
          </w:p>
          <w:p w14:paraId="15C0F56F" w14:textId="77777777" w:rsidR="008055F8" w:rsidRPr="00304F05" w:rsidRDefault="008055F8" w:rsidP="008055F8">
            <w:pPr>
              <w:pStyle w:val="Pagrindinistekstas2"/>
              <w:tabs>
                <w:tab w:val="right" w:leader="underscore" w:pos="8280"/>
              </w:tabs>
              <w:spacing w:after="0" w:line="276" w:lineRule="auto"/>
              <w:ind w:left="720" w:right="279"/>
              <w:jc w:val="both"/>
              <w:rPr>
                <w:rFonts w:asciiTheme="minorHAnsi" w:hAnsiTheme="minorHAnsi" w:cstheme="minorHAnsi"/>
                <w:sz w:val="20"/>
                <w:lang w:val="en-US"/>
              </w:rPr>
            </w:pPr>
            <w:r w:rsidRPr="00304F05">
              <w:rPr>
                <w:rFonts w:asciiTheme="minorHAnsi" w:hAnsiTheme="minorHAnsi" w:cstheme="minorHAnsi"/>
                <w:sz w:val="20"/>
              </w:rPr>
              <w:t>Įtampa                     – 400/230V ±1,5</w:t>
            </w:r>
            <w:r w:rsidRPr="00304F05">
              <w:rPr>
                <w:rFonts w:asciiTheme="minorHAnsi" w:hAnsiTheme="minorHAnsi" w:cstheme="minorHAnsi"/>
                <w:sz w:val="20"/>
                <w:lang w:val="en-US"/>
              </w:rPr>
              <w:t>%;</w:t>
            </w:r>
          </w:p>
          <w:p w14:paraId="269454B4" w14:textId="77777777" w:rsidR="008055F8" w:rsidRPr="00304F05" w:rsidRDefault="008055F8" w:rsidP="008055F8">
            <w:pPr>
              <w:pStyle w:val="Pagrindinistekstas2"/>
              <w:tabs>
                <w:tab w:val="right" w:leader="underscore" w:pos="8280"/>
              </w:tabs>
              <w:spacing w:after="0" w:line="276" w:lineRule="auto"/>
              <w:ind w:left="720" w:right="279"/>
              <w:jc w:val="both"/>
              <w:rPr>
                <w:rFonts w:asciiTheme="minorHAnsi" w:hAnsiTheme="minorHAnsi" w:cstheme="minorHAnsi"/>
                <w:sz w:val="20"/>
                <w:lang w:val="en-US"/>
              </w:rPr>
            </w:pPr>
            <w:r w:rsidRPr="00304F05">
              <w:rPr>
                <w:rFonts w:asciiTheme="minorHAnsi" w:hAnsiTheme="minorHAnsi" w:cstheme="minorHAnsi"/>
                <w:sz w:val="20"/>
              </w:rPr>
              <w:t>Galios koeficientas</w:t>
            </w:r>
            <w:r w:rsidRPr="00304F05">
              <w:rPr>
                <w:rFonts w:asciiTheme="minorHAnsi" w:hAnsiTheme="minorHAnsi" w:cstheme="minorHAnsi"/>
                <w:sz w:val="20"/>
                <w:lang w:val="en-US"/>
              </w:rPr>
              <w:t xml:space="preserve">  – ne </w:t>
            </w:r>
            <w:r w:rsidRPr="00304F05">
              <w:rPr>
                <w:rFonts w:asciiTheme="minorHAnsi" w:hAnsiTheme="minorHAnsi" w:cstheme="minorHAnsi"/>
                <w:sz w:val="20"/>
              </w:rPr>
              <w:t>mažesnis kaip</w:t>
            </w:r>
            <w:r w:rsidRPr="00304F05">
              <w:rPr>
                <w:rFonts w:asciiTheme="minorHAnsi" w:hAnsiTheme="minorHAnsi" w:cstheme="minorHAnsi"/>
                <w:sz w:val="20"/>
                <w:lang w:val="en-US"/>
              </w:rPr>
              <w:t xml:space="preserve"> 0,8 </w:t>
            </w:r>
            <w:r w:rsidRPr="00304F05">
              <w:rPr>
                <w:rFonts w:asciiTheme="minorHAnsi" w:hAnsiTheme="minorHAnsi" w:cstheme="minorHAnsi"/>
                <w:sz w:val="20"/>
              </w:rPr>
              <w:t>esant nominaliam galingumui</w:t>
            </w:r>
            <w:r w:rsidRPr="00304F05">
              <w:rPr>
                <w:rFonts w:asciiTheme="minorHAnsi" w:hAnsiTheme="minorHAnsi" w:cstheme="minorHAnsi"/>
                <w:sz w:val="20"/>
                <w:lang w:val="en-US"/>
              </w:rPr>
              <w:t>;</w:t>
            </w:r>
          </w:p>
          <w:p w14:paraId="6712C765" w14:textId="34296B45" w:rsidR="008055F8" w:rsidRPr="00304F05" w:rsidRDefault="008055F8" w:rsidP="008055F8">
            <w:pPr>
              <w:pStyle w:val="Pagrindinistekstas2"/>
              <w:tabs>
                <w:tab w:val="right" w:leader="underscore" w:pos="8280"/>
              </w:tabs>
              <w:spacing w:after="0" w:line="276" w:lineRule="auto"/>
              <w:ind w:right="279"/>
              <w:jc w:val="both"/>
              <w:rPr>
                <w:rFonts w:asciiTheme="minorHAnsi" w:hAnsiTheme="minorHAnsi" w:cstheme="minorHAnsi"/>
                <w:sz w:val="20"/>
              </w:rPr>
            </w:pPr>
            <w:r w:rsidRPr="00304F05">
              <w:rPr>
                <w:rFonts w:asciiTheme="minorHAnsi" w:hAnsiTheme="minorHAnsi" w:cstheme="minorHAnsi"/>
                <w:sz w:val="20"/>
              </w:rPr>
              <w:t xml:space="preserve">               Galia                        – turi atitikti 1.1 punkto reikalavimus;</w:t>
            </w:r>
          </w:p>
        </w:tc>
      </w:tr>
      <w:tr w:rsidR="008055F8" w:rsidRPr="00304F05" w14:paraId="6B81112A" w14:textId="77777777" w:rsidTr="008055F8">
        <w:trPr>
          <w:trHeight w:val="555"/>
          <w:jc w:val="center"/>
        </w:trPr>
        <w:tc>
          <w:tcPr>
            <w:tcW w:w="578" w:type="dxa"/>
            <w:vAlign w:val="center"/>
          </w:tcPr>
          <w:p w14:paraId="64ACA0E8" w14:textId="1225A50D" w:rsidR="008055F8" w:rsidRPr="00304F05" w:rsidRDefault="008055F8" w:rsidP="008055F8">
            <w:pPr>
              <w:pStyle w:val="Pagrindinistekstas2"/>
              <w:tabs>
                <w:tab w:val="right" w:leader="underscore" w:pos="8280"/>
              </w:tabs>
              <w:spacing w:after="0" w:line="240" w:lineRule="auto"/>
              <w:jc w:val="center"/>
              <w:rPr>
                <w:rFonts w:asciiTheme="minorHAnsi" w:hAnsiTheme="minorHAnsi" w:cstheme="minorHAnsi"/>
                <w:sz w:val="18"/>
                <w:szCs w:val="18"/>
              </w:rPr>
            </w:pPr>
            <w:r w:rsidRPr="00304F05">
              <w:rPr>
                <w:rFonts w:asciiTheme="minorHAnsi" w:hAnsiTheme="minorHAnsi" w:cstheme="minorHAnsi"/>
                <w:sz w:val="18"/>
                <w:szCs w:val="18"/>
              </w:rPr>
              <w:t>5.19</w:t>
            </w:r>
          </w:p>
        </w:tc>
        <w:tc>
          <w:tcPr>
            <w:tcW w:w="9907" w:type="dxa"/>
            <w:vAlign w:val="center"/>
          </w:tcPr>
          <w:p w14:paraId="4DA5C4F0" w14:textId="58A177E4" w:rsidR="008055F8" w:rsidRPr="00304F05" w:rsidRDefault="008055F8" w:rsidP="008055F8">
            <w:pPr>
              <w:pStyle w:val="Pagrindinistekstas2"/>
              <w:tabs>
                <w:tab w:val="right" w:leader="underscore" w:pos="8280"/>
              </w:tabs>
              <w:spacing w:after="0" w:line="276" w:lineRule="auto"/>
              <w:ind w:right="279"/>
              <w:jc w:val="both"/>
              <w:rPr>
                <w:rFonts w:asciiTheme="minorHAnsi" w:hAnsiTheme="minorHAnsi" w:cstheme="minorHAnsi"/>
                <w:sz w:val="20"/>
              </w:rPr>
            </w:pPr>
            <w:r w:rsidRPr="00304F05">
              <w:rPr>
                <w:rFonts w:asciiTheme="minorHAnsi" w:hAnsiTheme="minorHAnsi" w:cstheme="minorHAnsi"/>
                <w:sz w:val="20"/>
              </w:rPr>
              <w:t>Elektros generatorius turi turėti ne mažesnę kaip IP-23 apsaugos klasę;</w:t>
            </w:r>
          </w:p>
        </w:tc>
      </w:tr>
      <w:tr w:rsidR="008055F8" w:rsidRPr="00304F05" w14:paraId="4AAF8D96" w14:textId="77777777" w:rsidTr="008055F8">
        <w:trPr>
          <w:trHeight w:val="555"/>
          <w:jc w:val="center"/>
        </w:trPr>
        <w:tc>
          <w:tcPr>
            <w:tcW w:w="578" w:type="dxa"/>
            <w:vAlign w:val="center"/>
          </w:tcPr>
          <w:p w14:paraId="517C5A43" w14:textId="4939A236" w:rsidR="008055F8" w:rsidRPr="00304F05" w:rsidRDefault="008055F8" w:rsidP="008055F8">
            <w:pPr>
              <w:pStyle w:val="Pagrindinistekstas2"/>
              <w:tabs>
                <w:tab w:val="right" w:leader="underscore" w:pos="8280"/>
              </w:tabs>
              <w:spacing w:after="0" w:line="240" w:lineRule="auto"/>
              <w:jc w:val="center"/>
              <w:rPr>
                <w:rFonts w:asciiTheme="minorHAnsi" w:hAnsiTheme="minorHAnsi" w:cstheme="minorHAnsi"/>
                <w:sz w:val="18"/>
                <w:szCs w:val="18"/>
              </w:rPr>
            </w:pPr>
            <w:r w:rsidRPr="00304F05">
              <w:rPr>
                <w:rFonts w:asciiTheme="minorHAnsi" w:hAnsiTheme="minorHAnsi" w:cstheme="minorHAnsi"/>
                <w:sz w:val="18"/>
                <w:szCs w:val="18"/>
              </w:rPr>
              <w:t>5.20</w:t>
            </w:r>
          </w:p>
        </w:tc>
        <w:tc>
          <w:tcPr>
            <w:tcW w:w="9907" w:type="dxa"/>
            <w:vAlign w:val="center"/>
          </w:tcPr>
          <w:p w14:paraId="2A9FACA9" w14:textId="45814FED" w:rsidR="008055F8" w:rsidRPr="00304F05" w:rsidRDefault="008055F8" w:rsidP="008055F8">
            <w:pPr>
              <w:pStyle w:val="Pagrindinistekstas2"/>
              <w:tabs>
                <w:tab w:val="right" w:leader="underscore" w:pos="8280"/>
              </w:tabs>
              <w:spacing w:after="0" w:line="276" w:lineRule="auto"/>
              <w:ind w:right="279"/>
              <w:jc w:val="both"/>
              <w:rPr>
                <w:rFonts w:asciiTheme="minorHAnsi" w:hAnsiTheme="minorHAnsi" w:cstheme="minorHAnsi"/>
                <w:sz w:val="20"/>
              </w:rPr>
            </w:pPr>
            <w:r w:rsidRPr="00304F05">
              <w:rPr>
                <w:rFonts w:asciiTheme="minorHAnsi" w:hAnsiTheme="minorHAnsi" w:cstheme="minorHAnsi"/>
                <w:sz w:val="20"/>
              </w:rPr>
              <w:t>Elektros generatoriaus apvijos turi būti atsparios drėgmės poveikiui;</w:t>
            </w:r>
          </w:p>
        </w:tc>
      </w:tr>
      <w:tr w:rsidR="008055F8" w:rsidRPr="00304F05" w14:paraId="1346CEF4" w14:textId="77777777" w:rsidTr="008055F8">
        <w:trPr>
          <w:trHeight w:val="555"/>
          <w:jc w:val="center"/>
        </w:trPr>
        <w:tc>
          <w:tcPr>
            <w:tcW w:w="578" w:type="dxa"/>
            <w:vAlign w:val="center"/>
          </w:tcPr>
          <w:p w14:paraId="4BD78431" w14:textId="4310DE30" w:rsidR="008055F8" w:rsidRPr="00304F05" w:rsidRDefault="008055F8" w:rsidP="008055F8">
            <w:pPr>
              <w:pStyle w:val="Pagrindinistekstas2"/>
              <w:tabs>
                <w:tab w:val="right" w:leader="underscore" w:pos="8280"/>
              </w:tabs>
              <w:spacing w:after="0" w:line="240" w:lineRule="auto"/>
              <w:jc w:val="center"/>
              <w:rPr>
                <w:rFonts w:asciiTheme="minorHAnsi" w:hAnsiTheme="minorHAnsi" w:cstheme="minorHAnsi"/>
                <w:sz w:val="18"/>
                <w:szCs w:val="18"/>
              </w:rPr>
            </w:pPr>
            <w:r w:rsidRPr="00304F05">
              <w:rPr>
                <w:rFonts w:asciiTheme="minorHAnsi" w:hAnsiTheme="minorHAnsi" w:cstheme="minorHAnsi"/>
                <w:sz w:val="18"/>
                <w:szCs w:val="18"/>
              </w:rPr>
              <w:t>5.21</w:t>
            </w:r>
          </w:p>
        </w:tc>
        <w:tc>
          <w:tcPr>
            <w:tcW w:w="9907" w:type="dxa"/>
            <w:vAlign w:val="center"/>
          </w:tcPr>
          <w:p w14:paraId="25F71755" w14:textId="0CE418BC" w:rsidR="008055F8" w:rsidRPr="00304F05" w:rsidRDefault="008055F8" w:rsidP="008055F8">
            <w:pPr>
              <w:pStyle w:val="Pagrindinistekstas2"/>
              <w:tabs>
                <w:tab w:val="right" w:leader="underscore" w:pos="8280"/>
              </w:tabs>
              <w:spacing w:after="0" w:line="276" w:lineRule="auto"/>
              <w:ind w:right="279"/>
              <w:jc w:val="both"/>
              <w:rPr>
                <w:rFonts w:asciiTheme="minorHAnsi" w:hAnsiTheme="minorHAnsi" w:cstheme="minorHAnsi"/>
                <w:sz w:val="20"/>
              </w:rPr>
            </w:pPr>
            <w:r w:rsidRPr="00304F05">
              <w:rPr>
                <w:rFonts w:asciiTheme="minorHAnsi" w:hAnsiTheme="minorHAnsi" w:cstheme="minorHAnsi"/>
                <w:sz w:val="20"/>
              </w:rPr>
              <w:t>Elektros generatoriaus apvijų izoliacijos klasė turi būti ne blogesnė kaip H;</w:t>
            </w:r>
          </w:p>
        </w:tc>
      </w:tr>
      <w:tr w:rsidR="008055F8" w:rsidRPr="00304F05" w14:paraId="03BE561D" w14:textId="77777777" w:rsidTr="008055F8">
        <w:trPr>
          <w:trHeight w:val="555"/>
          <w:jc w:val="center"/>
        </w:trPr>
        <w:tc>
          <w:tcPr>
            <w:tcW w:w="578" w:type="dxa"/>
            <w:vAlign w:val="center"/>
          </w:tcPr>
          <w:p w14:paraId="1E7E2D86" w14:textId="7928B8D7" w:rsidR="008055F8" w:rsidRPr="00304F05" w:rsidRDefault="008055F8" w:rsidP="008055F8">
            <w:pPr>
              <w:pStyle w:val="Pagrindinistekstas2"/>
              <w:tabs>
                <w:tab w:val="right" w:leader="underscore" w:pos="8280"/>
              </w:tabs>
              <w:spacing w:after="0" w:line="240" w:lineRule="auto"/>
              <w:jc w:val="center"/>
              <w:rPr>
                <w:rFonts w:asciiTheme="minorHAnsi" w:hAnsiTheme="minorHAnsi" w:cstheme="minorHAnsi"/>
                <w:sz w:val="18"/>
                <w:szCs w:val="18"/>
              </w:rPr>
            </w:pPr>
            <w:r w:rsidRPr="00304F05">
              <w:rPr>
                <w:rFonts w:asciiTheme="minorHAnsi" w:hAnsiTheme="minorHAnsi" w:cstheme="minorHAnsi"/>
                <w:sz w:val="18"/>
                <w:szCs w:val="18"/>
              </w:rPr>
              <w:t>5.22</w:t>
            </w:r>
          </w:p>
        </w:tc>
        <w:tc>
          <w:tcPr>
            <w:tcW w:w="9907" w:type="dxa"/>
            <w:vAlign w:val="center"/>
          </w:tcPr>
          <w:p w14:paraId="25958B69" w14:textId="179C49EF" w:rsidR="008055F8" w:rsidRPr="00304F05" w:rsidRDefault="008055F8" w:rsidP="008055F8">
            <w:pPr>
              <w:tabs>
                <w:tab w:val="right" w:leader="underscore" w:pos="8280"/>
              </w:tabs>
              <w:spacing w:line="276" w:lineRule="auto"/>
              <w:ind w:right="279" w:hanging="48"/>
              <w:jc w:val="both"/>
              <w:rPr>
                <w:rFonts w:asciiTheme="minorHAnsi" w:hAnsiTheme="minorHAnsi" w:cstheme="minorHAnsi"/>
                <w:szCs w:val="20"/>
              </w:rPr>
            </w:pPr>
            <w:r w:rsidRPr="00304F05">
              <w:rPr>
                <w:rFonts w:asciiTheme="minorHAnsi" w:hAnsiTheme="minorHAnsi" w:cstheme="minorHAnsi"/>
              </w:rPr>
              <w:t xml:space="preserve"> </w:t>
            </w:r>
            <w:r w:rsidRPr="00304F05">
              <w:rPr>
                <w:rFonts w:asciiTheme="minorHAnsi" w:hAnsiTheme="minorHAnsi" w:cstheme="minorHAnsi"/>
                <w:szCs w:val="20"/>
              </w:rPr>
              <w:t xml:space="preserve">Generatoriaus prijungimui prie TP-500 0,4 </w:t>
            </w:r>
            <w:proofErr w:type="spellStart"/>
            <w:r w:rsidRPr="00304F05">
              <w:rPr>
                <w:rFonts w:asciiTheme="minorHAnsi" w:hAnsiTheme="minorHAnsi" w:cstheme="minorHAnsi"/>
                <w:szCs w:val="20"/>
              </w:rPr>
              <w:t>kV</w:t>
            </w:r>
            <w:proofErr w:type="spellEnd"/>
            <w:r w:rsidRPr="00304F05">
              <w:rPr>
                <w:rFonts w:asciiTheme="minorHAnsi" w:hAnsiTheme="minorHAnsi" w:cstheme="minorHAnsi"/>
                <w:szCs w:val="20"/>
              </w:rPr>
              <w:t xml:space="preserve"> skirstyklų šynų turi būti sumontuotas automatinis jungiklis su elektrine pavara, kurio:</w:t>
            </w:r>
          </w:p>
          <w:p w14:paraId="75120DF0" w14:textId="77777777" w:rsidR="008055F8" w:rsidRPr="00304F05" w:rsidRDefault="008055F8" w:rsidP="008055F8">
            <w:pPr>
              <w:widowControl/>
              <w:tabs>
                <w:tab w:val="right" w:leader="underscore" w:pos="8280"/>
              </w:tabs>
              <w:autoSpaceDE/>
              <w:autoSpaceDN/>
              <w:adjustRightInd/>
              <w:spacing w:line="276" w:lineRule="auto"/>
              <w:ind w:right="279" w:firstLine="694"/>
              <w:jc w:val="both"/>
              <w:rPr>
                <w:rFonts w:asciiTheme="minorHAnsi" w:hAnsiTheme="minorHAnsi" w:cstheme="minorHAnsi"/>
                <w:szCs w:val="20"/>
              </w:rPr>
            </w:pPr>
            <w:r w:rsidRPr="00304F05">
              <w:rPr>
                <w:rFonts w:asciiTheme="minorHAnsi" w:hAnsiTheme="minorHAnsi" w:cstheme="minorHAnsi"/>
                <w:szCs w:val="20"/>
              </w:rPr>
              <w:t>Polių skaičius                            – 3 (L1-L2-L3);</w:t>
            </w:r>
          </w:p>
          <w:p w14:paraId="50ADA560" w14:textId="396D81FF" w:rsidR="008055F8" w:rsidRPr="00304F05" w:rsidRDefault="008055F8" w:rsidP="008055F8">
            <w:pPr>
              <w:widowControl/>
              <w:tabs>
                <w:tab w:val="right" w:leader="underscore" w:pos="8280"/>
              </w:tabs>
              <w:autoSpaceDE/>
              <w:autoSpaceDN/>
              <w:adjustRightInd/>
              <w:spacing w:line="276" w:lineRule="auto"/>
              <w:ind w:right="279" w:firstLine="694"/>
              <w:jc w:val="both"/>
              <w:rPr>
                <w:rFonts w:asciiTheme="minorHAnsi" w:hAnsiTheme="minorHAnsi" w:cstheme="minorHAnsi"/>
                <w:szCs w:val="20"/>
              </w:rPr>
            </w:pPr>
            <w:r w:rsidRPr="00304F05">
              <w:rPr>
                <w:rFonts w:asciiTheme="minorHAnsi" w:hAnsiTheme="minorHAnsi" w:cstheme="minorHAnsi"/>
                <w:szCs w:val="20"/>
              </w:rPr>
              <w:t>Vardinė srovė                            – ne mažesnė kaip 800 A;</w:t>
            </w:r>
          </w:p>
          <w:p w14:paraId="30AE3103" w14:textId="77777777" w:rsidR="008055F8" w:rsidRPr="00304F05" w:rsidRDefault="008055F8" w:rsidP="008055F8">
            <w:pPr>
              <w:widowControl/>
              <w:tabs>
                <w:tab w:val="right" w:leader="underscore" w:pos="8280"/>
              </w:tabs>
              <w:autoSpaceDE/>
              <w:autoSpaceDN/>
              <w:adjustRightInd/>
              <w:spacing w:line="276" w:lineRule="auto"/>
              <w:ind w:right="279" w:firstLine="694"/>
              <w:jc w:val="both"/>
              <w:rPr>
                <w:rFonts w:asciiTheme="minorHAnsi" w:hAnsiTheme="minorHAnsi" w:cstheme="minorHAnsi"/>
                <w:szCs w:val="20"/>
              </w:rPr>
            </w:pPr>
            <w:r w:rsidRPr="00304F05">
              <w:rPr>
                <w:rFonts w:asciiTheme="minorHAnsi" w:hAnsiTheme="minorHAnsi" w:cstheme="minorHAnsi"/>
                <w:szCs w:val="20"/>
              </w:rPr>
              <w:t>Vardinė izoliacijos įtampa         – ne mažesnė kaip 1000 V;</w:t>
            </w:r>
          </w:p>
          <w:p w14:paraId="259B1177" w14:textId="77777777" w:rsidR="008055F8" w:rsidRPr="00304F05" w:rsidRDefault="008055F8" w:rsidP="008055F8">
            <w:pPr>
              <w:widowControl/>
              <w:tabs>
                <w:tab w:val="right" w:leader="underscore" w:pos="8280"/>
              </w:tabs>
              <w:autoSpaceDE/>
              <w:autoSpaceDN/>
              <w:adjustRightInd/>
              <w:spacing w:line="276" w:lineRule="auto"/>
              <w:ind w:right="279" w:firstLine="694"/>
              <w:jc w:val="both"/>
              <w:rPr>
                <w:rFonts w:asciiTheme="minorHAnsi" w:hAnsiTheme="minorHAnsi" w:cstheme="minorHAnsi"/>
                <w:szCs w:val="20"/>
              </w:rPr>
            </w:pPr>
            <w:r w:rsidRPr="00304F05">
              <w:rPr>
                <w:rFonts w:asciiTheme="minorHAnsi" w:hAnsiTheme="minorHAnsi" w:cstheme="minorHAnsi"/>
                <w:szCs w:val="20"/>
              </w:rPr>
              <w:t xml:space="preserve">Atsparumas impulsinei įtampai – ne mažesnis kaip 10 </w:t>
            </w:r>
            <w:proofErr w:type="spellStart"/>
            <w:r w:rsidRPr="00304F05">
              <w:rPr>
                <w:rFonts w:asciiTheme="minorHAnsi" w:hAnsiTheme="minorHAnsi" w:cstheme="minorHAnsi"/>
                <w:szCs w:val="20"/>
              </w:rPr>
              <w:t>kV</w:t>
            </w:r>
            <w:proofErr w:type="spellEnd"/>
            <w:r w:rsidRPr="00304F05">
              <w:rPr>
                <w:rFonts w:asciiTheme="minorHAnsi" w:hAnsiTheme="minorHAnsi" w:cstheme="minorHAnsi"/>
                <w:szCs w:val="20"/>
              </w:rPr>
              <w:t>;</w:t>
            </w:r>
          </w:p>
          <w:p w14:paraId="48F9BFBF" w14:textId="77777777" w:rsidR="008055F8" w:rsidRPr="00304F05" w:rsidRDefault="008055F8" w:rsidP="008055F8">
            <w:pPr>
              <w:widowControl/>
              <w:tabs>
                <w:tab w:val="right" w:leader="underscore" w:pos="8280"/>
              </w:tabs>
              <w:autoSpaceDE/>
              <w:autoSpaceDN/>
              <w:adjustRightInd/>
              <w:spacing w:line="276" w:lineRule="auto"/>
              <w:ind w:right="279" w:firstLine="694"/>
              <w:jc w:val="both"/>
              <w:rPr>
                <w:rFonts w:asciiTheme="minorHAnsi" w:hAnsiTheme="minorHAnsi" w:cstheme="minorHAnsi"/>
                <w:szCs w:val="20"/>
              </w:rPr>
            </w:pPr>
            <w:r w:rsidRPr="00304F05">
              <w:rPr>
                <w:rFonts w:asciiTheme="minorHAnsi" w:hAnsiTheme="minorHAnsi" w:cstheme="minorHAnsi"/>
                <w:szCs w:val="20"/>
              </w:rPr>
              <w:t xml:space="preserve">Valdymas                                   – automatinis (ARĮ signalai) / rankinis               </w:t>
            </w:r>
          </w:p>
          <w:p w14:paraId="303DE119" w14:textId="77777777" w:rsidR="008055F8" w:rsidRPr="00304F05" w:rsidRDefault="008055F8" w:rsidP="008055F8">
            <w:pPr>
              <w:widowControl/>
              <w:tabs>
                <w:tab w:val="right" w:leader="underscore" w:pos="8280"/>
              </w:tabs>
              <w:autoSpaceDE/>
              <w:autoSpaceDN/>
              <w:adjustRightInd/>
              <w:spacing w:line="276" w:lineRule="auto"/>
              <w:ind w:right="279" w:firstLine="694"/>
              <w:jc w:val="both"/>
              <w:rPr>
                <w:rFonts w:asciiTheme="minorHAnsi" w:hAnsiTheme="minorHAnsi" w:cstheme="minorHAnsi"/>
                <w:szCs w:val="20"/>
              </w:rPr>
            </w:pPr>
            <w:r w:rsidRPr="00304F05">
              <w:rPr>
                <w:rFonts w:asciiTheme="minorHAnsi" w:hAnsiTheme="minorHAnsi" w:cstheme="minorHAnsi"/>
                <w:szCs w:val="20"/>
              </w:rPr>
              <w:t xml:space="preserve">                                                      (automatinio jungiklio mygtukais);</w:t>
            </w:r>
          </w:p>
          <w:p w14:paraId="50F14656" w14:textId="77777777" w:rsidR="008055F8" w:rsidRPr="00304F05" w:rsidRDefault="008055F8" w:rsidP="008055F8">
            <w:pPr>
              <w:widowControl/>
              <w:tabs>
                <w:tab w:val="right" w:leader="underscore" w:pos="8280"/>
              </w:tabs>
              <w:autoSpaceDE/>
              <w:autoSpaceDN/>
              <w:adjustRightInd/>
              <w:spacing w:line="276" w:lineRule="auto"/>
              <w:ind w:right="279" w:firstLine="0"/>
              <w:jc w:val="both"/>
              <w:rPr>
                <w:rFonts w:asciiTheme="minorHAnsi" w:hAnsiTheme="minorHAnsi" w:cstheme="minorHAnsi"/>
                <w:szCs w:val="20"/>
              </w:rPr>
            </w:pPr>
            <w:r w:rsidRPr="00304F05">
              <w:rPr>
                <w:rFonts w:asciiTheme="minorHAnsi" w:hAnsiTheme="minorHAnsi" w:cstheme="minorHAnsi"/>
                <w:szCs w:val="20"/>
              </w:rPr>
              <w:t xml:space="preserve">Automatinis jungiklis su elektrine pavara turi būti montuojamas 0,4 </w:t>
            </w:r>
            <w:proofErr w:type="spellStart"/>
            <w:r w:rsidRPr="00304F05">
              <w:rPr>
                <w:rFonts w:asciiTheme="minorHAnsi" w:hAnsiTheme="minorHAnsi" w:cstheme="minorHAnsi"/>
                <w:szCs w:val="20"/>
              </w:rPr>
              <w:t>kV</w:t>
            </w:r>
            <w:proofErr w:type="spellEnd"/>
            <w:r w:rsidRPr="00304F05">
              <w:rPr>
                <w:rFonts w:asciiTheme="minorHAnsi" w:hAnsiTheme="minorHAnsi" w:cstheme="minorHAnsi"/>
                <w:szCs w:val="20"/>
              </w:rPr>
              <w:t xml:space="preserve"> skirstykloje, ant grindų pastatomame ar ant sienos pritvirtintame plieniniame skyde, kurio:</w:t>
            </w:r>
          </w:p>
          <w:p w14:paraId="53242B4E" w14:textId="77777777" w:rsidR="008055F8" w:rsidRPr="00304F05" w:rsidRDefault="008055F8" w:rsidP="008055F8">
            <w:pPr>
              <w:widowControl/>
              <w:tabs>
                <w:tab w:val="right" w:leader="underscore" w:pos="8280"/>
              </w:tabs>
              <w:autoSpaceDE/>
              <w:autoSpaceDN/>
              <w:adjustRightInd/>
              <w:spacing w:line="276" w:lineRule="auto"/>
              <w:ind w:right="279" w:firstLine="0"/>
              <w:jc w:val="both"/>
              <w:rPr>
                <w:rFonts w:asciiTheme="minorHAnsi" w:hAnsiTheme="minorHAnsi" w:cstheme="minorHAnsi"/>
                <w:szCs w:val="20"/>
              </w:rPr>
            </w:pPr>
            <w:r w:rsidRPr="00304F05">
              <w:rPr>
                <w:rFonts w:asciiTheme="minorHAnsi" w:hAnsiTheme="minorHAnsi" w:cstheme="minorHAnsi"/>
                <w:szCs w:val="20"/>
              </w:rPr>
              <w:t>Apsaugos laipsnis – ne mažesnis kaip IP55;</w:t>
            </w:r>
          </w:p>
          <w:p w14:paraId="2D9E35EA" w14:textId="77777777" w:rsidR="008055F8" w:rsidRPr="00304F05" w:rsidRDefault="008055F8" w:rsidP="008055F8">
            <w:pPr>
              <w:widowControl/>
              <w:tabs>
                <w:tab w:val="right" w:leader="underscore" w:pos="8280"/>
              </w:tabs>
              <w:autoSpaceDE/>
              <w:autoSpaceDN/>
              <w:adjustRightInd/>
              <w:spacing w:line="276" w:lineRule="auto"/>
              <w:ind w:right="279" w:firstLine="0"/>
              <w:jc w:val="both"/>
              <w:rPr>
                <w:rFonts w:asciiTheme="minorHAnsi" w:hAnsiTheme="minorHAnsi" w:cstheme="minorHAnsi"/>
                <w:szCs w:val="20"/>
              </w:rPr>
            </w:pPr>
            <w:r w:rsidRPr="00304F05">
              <w:rPr>
                <w:rFonts w:asciiTheme="minorHAnsi" w:hAnsiTheme="minorHAnsi" w:cstheme="minorHAnsi"/>
                <w:szCs w:val="20"/>
              </w:rPr>
              <w:t>Mechaninis atsparumas – ne mažesnis kaip IK08;</w:t>
            </w:r>
          </w:p>
          <w:p w14:paraId="29871F09" w14:textId="77777777" w:rsidR="008055F8" w:rsidRPr="00304F05" w:rsidRDefault="008055F8" w:rsidP="008055F8">
            <w:pPr>
              <w:widowControl/>
              <w:tabs>
                <w:tab w:val="right" w:leader="underscore" w:pos="8280"/>
              </w:tabs>
              <w:autoSpaceDE/>
              <w:autoSpaceDN/>
              <w:adjustRightInd/>
              <w:spacing w:line="276" w:lineRule="auto"/>
              <w:ind w:right="279" w:firstLine="0"/>
              <w:jc w:val="both"/>
              <w:rPr>
                <w:rFonts w:asciiTheme="minorHAnsi" w:hAnsiTheme="minorHAnsi" w:cstheme="minorHAnsi"/>
                <w:szCs w:val="20"/>
              </w:rPr>
            </w:pPr>
            <w:r w:rsidRPr="00304F05">
              <w:rPr>
                <w:rFonts w:asciiTheme="minorHAnsi" w:hAnsiTheme="minorHAnsi" w:cstheme="minorHAnsi"/>
                <w:szCs w:val="20"/>
              </w:rPr>
              <w:t>Dažymas – miltelinis būdas;</w:t>
            </w:r>
          </w:p>
          <w:p w14:paraId="3FBE6B9E" w14:textId="77777777" w:rsidR="008055F8" w:rsidRPr="00304F05" w:rsidRDefault="008055F8" w:rsidP="008055F8">
            <w:pPr>
              <w:widowControl/>
              <w:tabs>
                <w:tab w:val="right" w:leader="underscore" w:pos="8280"/>
              </w:tabs>
              <w:autoSpaceDE/>
              <w:autoSpaceDN/>
              <w:adjustRightInd/>
              <w:spacing w:line="276" w:lineRule="auto"/>
              <w:ind w:right="279" w:firstLine="0"/>
              <w:jc w:val="both"/>
              <w:rPr>
                <w:rFonts w:asciiTheme="minorHAnsi" w:hAnsiTheme="minorHAnsi" w:cstheme="minorHAnsi"/>
                <w:szCs w:val="20"/>
              </w:rPr>
            </w:pPr>
            <w:r w:rsidRPr="00304F05">
              <w:rPr>
                <w:rFonts w:asciiTheme="minorHAnsi" w:hAnsiTheme="minorHAnsi" w:cstheme="minorHAnsi"/>
                <w:szCs w:val="20"/>
              </w:rPr>
              <w:t xml:space="preserve">Spalva – artima esamai 0,4 </w:t>
            </w:r>
            <w:proofErr w:type="spellStart"/>
            <w:r w:rsidRPr="00304F05">
              <w:rPr>
                <w:rFonts w:asciiTheme="minorHAnsi" w:hAnsiTheme="minorHAnsi" w:cstheme="minorHAnsi"/>
                <w:szCs w:val="20"/>
              </w:rPr>
              <w:t>kV</w:t>
            </w:r>
            <w:proofErr w:type="spellEnd"/>
            <w:r w:rsidRPr="00304F05">
              <w:rPr>
                <w:rFonts w:asciiTheme="minorHAnsi" w:hAnsiTheme="minorHAnsi" w:cstheme="minorHAnsi"/>
                <w:szCs w:val="20"/>
              </w:rPr>
              <w:t xml:space="preserve"> skirstyklos skydų spalvai;</w:t>
            </w:r>
          </w:p>
          <w:p w14:paraId="073373F4" w14:textId="77777777" w:rsidR="008055F8" w:rsidRPr="00304F05" w:rsidRDefault="008055F8" w:rsidP="008055F8">
            <w:pPr>
              <w:widowControl/>
              <w:tabs>
                <w:tab w:val="right" w:leader="underscore" w:pos="8280"/>
              </w:tabs>
              <w:autoSpaceDE/>
              <w:autoSpaceDN/>
              <w:adjustRightInd/>
              <w:spacing w:line="276" w:lineRule="auto"/>
              <w:ind w:right="279" w:firstLine="0"/>
              <w:jc w:val="both"/>
              <w:rPr>
                <w:rFonts w:asciiTheme="minorHAnsi" w:hAnsiTheme="minorHAnsi" w:cstheme="minorHAnsi"/>
                <w:szCs w:val="20"/>
              </w:rPr>
            </w:pPr>
            <w:r w:rsidRPr="00304F05">
              <w:rPr>
                <w:rFonts w:asciiTheme="minorHAnsi" w:hAnsiTheme="minorHAnsi" w:cstheme="minorHAnsi"/>
                <w:szCs w:val="20"/>
              </w:rPr>
              <w:t>Durų skaičius – 1 vnt.;</w:t>
            </w:r>
          </w:p>
          <w:p w14:paraId="69A54113" w14:textId="5BF40C2A" w:rsidR="008055F8" w:rsidRPr="00304F05" w:rsidRDefault="008055F8" w:rsidP="008055F8">
            <w:pPr>
              <w:pStyle w:val="Pagrindinistekstas2"/>
              <w:tabs>
                <w:tab w:val="right" w:leader="underscore" w:pos="8280"/>
              </w:tabs>
              <w:spacing w:after="0" w:line="276" w:lineRule="auto"/>
              <w:ind w:right="279"/>
              <w:jc w:val="both"/>
              <w:rPr>
                <w:rFonts w:asciiTheme="minorHAnsi" w:hAnsiTheme="minorHAnsi" w:cstheme="minorHAnsi"/>
                <w:sz w:val="20"/>
              </w:rPr>
            </w:pPr>
            <w:r w:rsidRPr="00304F05">
              <w:rPr>
                <w:rFonts w:asciiTheme="minorHAnsi" w:hAnsiTheme="minorHAnsi" w:cstheme="minorHAnsi"/>
                <w:sz w:val="20"/>
              </w:rPr>
              <w:t>Užraktas – trijų taškų užrakinimo sistema;</w:t>
            </w:r>
          </w:p>
        </w:tc>
      </w:tr>
      <w:tr w:rsidR="008055F8" w:rsidRPr="00304F05" w14:paraId="5121DB8C" w14:textId="77777777" w:rsidTr="008055F8">
        <w:trPr>
          <w:trHeight w:val="555"/>
          <w:jc w:val="center"/>
        </w:trPr>
        <w:tc>
          <w:tcPr>
            <w:tcW w:w="578" w:type="dxa"/>
            <w:vAlign w:val="center"/>
          </w:tcPr>
          <w:p w14:paraId="37FA52B4" w14:textId="2A481568" w:rsidR="008055F8" w:rsidRPr="00304F05" w:rsidRDefault="008055F8" w:rsidP="008055F8">
            <w:pPr>
              <w:pStyle w:val="Pagrindinistekstas2"/>
              <w:tabs>
                <w:tab w:val="right" w:leader="underscore" w:pos="8280"/>
              </w:tabs>
              <w:spacing w:after="0" w:line="240" w:lineRule="auto"/>
              <w:jc w:val="center"/>
              <w:rPr>
                <w:rFonts w:asciiTheme="minorHAnsi" w:hAnsiTheme="minorHAnsi" w:cstheme="minorHAnsi"/>
                <w:sz w:val="18"/>
                <w:szCs w:val="18"/>
              </w:rPr>
            </w:pPr>
            <w:r w:rsidRPr="00304F05">
              <w:rPr>
                <w:rFonts w:asciiTheme="minorHAnsi" w:hAnsiTheme="minorHAnsi" w:cstheme="minorHAnsi"/>
                <w:sz w:val="18"/>
                <w:szCs w:val="18"/>
              </w:rPr>
              <w:t>5.23</w:t>
            </w:r>
          </w:p>
        </w:tc>
        <w:tc>
          <w:tcPr>
            <w:tcW w:w="9907" w:type="dxa"/>
            <w:vAlign w:val="center"/>
          </w:tcPr>
          <w:p w14:paraId="194397C3" w14:textId="34069597" w:rsidR="008055F8" w:rsidRPr="00304F05" w:rsidRDefault="008055F8" w:rsidP="008055F8">
            <w:pPr>
              <w:pStyle w:val="Pagrindinistekstas2"/>
              <w:tabs>
                <w:tab w:val="right" w:leader="underscore" w:pos="8280"/>
              </w:tabs>
              <w:spacing w:after="0" w:line="276" w:lineRule="auto"/>
              <w:ind w:right="279"/>
              <w:jc w:val="both"/>
              <w:rPr>
                <w:rFonts w:asciiTheme="minorHAnsi" w:hAnsiTheme="minorHAnsi" w:cstheme="minorHAnsi"/>
                <w:sz w:val="20"/>
              </w:rPr>
            </w:pPr>
            <w:r w:rsidRPr="00304F05">
              <w:rPr>
                <w:rFonts w:asciiTheme="minorHAnsi" w:hAnsiTheme="minorHAnsi" w:cstheme="minorHAnsi"/>
                <w:sz w:val="20"/>
              </w:rPr>
              <w:t xml:space="preserve">Automatiniam generatoriaus paleidimui ir jo prijungimui prie TP-500 0,4 </w:t>
            </w:r>
            <w:proofErr w:type="spellStart"/>
            <w:r w:rsidRPr="00304F05">
              <w:rPr>
                <w:rFonts w:asciiTheme="minorHAnsi" w:hAnsiTheme="minorHAnsi" w:cstheme="minorHAnsi"/>
                <w:sz w:val="20"/>
              </w:rPr>
              <w:t>kV</w:t>
            </w:r>
            <w:proofErr w:type="spellEnd"/>
            <w:r w:rsidRPr="00304F05">
              <w:rPr>
                <w:rFonts w:asciiTheme="minorHAnsi" w:hAnsiTheme="minorHAnsi" w:cstheme="minorHAnsi"/>
                <w:sz w:val="20"/>
              </w:rPr>
              <w:t xml:space="preserve"> skirstyklos Tiekėjas turi suprojektuoti naują</w:t>
            </w:r>
            <w:r w:rsidR="004A1385" w:rsidRPr="00304F05">
              <w:rPr>
                <w:rFonts w:asciiTheme="minorHAnsi" w:hAnsiTheme="minorHAnsi" w:cstheme="minorHAnsi"/>
                <w:sz w:val="20"/>
              </w:rPr>
              <w:t>, valdomą programuojamu ir palaikančiu</w:t>
            </w:r>
            <w:r w:rsidRPr="00304F05">
              <w:rPr>
                <w:rFonts w:asciiTheme="minorHAnsi" w:hAnsiTheme="minorHAnsi" w:cstheme="minorHAnsi"/>
                <w:sz w:val="20"/>
              </w:rPr>
              <w:t xml:space="preserve"> </w:t>
            </w:r>
            <w:proofErr w:type="spellStart"/>
            <w:r w:rsidRPr="00304F05">
              <w:rPr>
                <w:rFonts w:asciiTheme="minorHAnsi" w:hAnsiTheme="minorHAnsi" w:cstheme="minorHAnsi"/>
                <w:sz w:val="20"/>
              </w:rPr>
              <w:t>Profinet</w:t>
            </w:r>
            <w:proofErr w:type="spellEnd"/>
            <w:r w:rsidRPr="00304F05">
              <w:rPr>
                <w:rFonts w:asciiTheme="minorHAnsi" w:hAnsiTheme="minorHAnsi" w:cstheme="minorHAnsi"/>
                <w:sz w:val="20"/>
              </w:rPr>
              <w:t xml:space="preserve">, </w:t>
            </w:r>
            <w:proofErr w:type="spellStart"/>
            <w:r w:rsidRPr="00304F05">
              <w:rPr>
                <w:rFonts w:asciiTheme="minorHAnsi" w:hAnsiTheme="minorHAnsi" w:cstheme="minorHAnsi"/>
                <w:sz w:val="20"/>
              </w:rPr>
              <w:t>Modbus</w:t>
            </w:r>
            <w:proofErr w:type="spellEnd"/>
            <w:r w:rsidRPr="00304F05">
              <w:rPr>
                <w:rFonts w:asciiTheme="minorHAnsi" w:hAnsiTheme="minorHAnsi" w:cstheme="minorHAnsi"/>
                <w:sz w:val="20"/>
              </w:rPr>
              <w:t xml:space="preserve"> TCP/IP bei </w:t>
            </w:r>
            <w:proofErr w:type="spellStart"/>
            <w:r w:rsidRPr="00304F05">
              <w:rPr>
                <w:rFonts w:asciiTheme="minorHAnsi" w:hAnsiTheme="minorHAnsi" w:cstheme="minorHAnsi"/>
                <w:sz w:val="20"/>
              </w:rPr>
              <w:t>Modbus</w:t>
            </w:r>
            <w:proofErr w:type="spellEnd"/>
            <w:r w:rsidRPr="00304F05">
              <w:rPr>
                <w:rFonts w:asciiTheme="minorHAnsi" w:hAnsiTheme="minorHAnsi" w:cstheme="minorHAnsi"/>
                <w:sz w:val="20"/>
              </w:rPr>
              <w:t xml:space="preserve"> RTU komu</w:t>
            </w:r>
            <w:r w:rsidR="004A1385" w:rsidRPr="00304F05">
              <w:rPr>
                <w:rFonts w:asciiTheme="minorHAnsi" w:hAnsiTheme="minorHAnsi" w:cstheme="minorHAnsi"/>
                <w:sz w:val="20"/>
              </w:rPr>
              <w:t>nikacijos protokolus valdikliu</w:t>
            </w:r>
            <w:r w:rsidRPr="00304F05">
              <w:rPr>
                <w:rFonts w:asciiTheme="minorHAnsi" w:hAnsiTheme="minorHAnsi" w:cstheme="minorHAnsi"/>
                <w:sz w:val="20"/>
              </w:rPr>
              <w:t>, autom</w:t>
            </w:r>
            <w:r w:rsidR="004A1385" w:rsidRPr="00304F05">
              <w:rPr>
                <w:rFonts w:asciiTheme="minorHAnsi" w:hAnsiTheme="minorHAnsi" w:cstheme="minorHAnsi"/>
                <w:sz w:val="20"/>
              </w:rPr>
              <w:t>atinio rezervo įjungimo sistemą</w:t>
            </w:r>
            <w:r w:rsidRPr="00304F05">
              <w:rPr>
                <w:rFonts w:asciiTheme="minorHAnsi" w:hAnsiTheme="minorHAnsi" w:cstheme="minorHAnsi"/>
                <w:sz w:val="20"/>
              </w:rPr>
              <w:t xml:space="preserve"> (ARĮ), s</w:t>
            </w:r>
            <w:r w:rsidR="004A1385" w:rsidRPr="00304F05">
              <w:rPr>
                <w:rFonts w:asciiTheme="minorHAnsi" w:hAnsiTheme="minorHAnsi" w:cstheme="minorHAnsi"/>
                <w:sz w:val="20"/>
              </w:rPr>
              <w:t>uderinti projektą</w:t>
            </w:r>
            <w:r w:rsidRPr="00304F05">
              <w:rPr>
                <w:rFonts w:asciiTheme="minorHAnsi" w:hAnsiTheme="minorHAnsi" w:cstheme="minorHAnsi"/>
                <w:sz w:val="20"/>
              </w:rPr>
              <w:t xml:space="preserve"> su pirkėju, įrengti ir išbandyti. Projektavimo ir įrengimo metu būtina laikytis elektros įrenginių įrengimo taisyklių (EĮĮT) reikalavimų;</w:t>
            </w:r>
          </w:p>
        </w:tc>
      </w:tr>
      <w:tr w:rsidR="008055F8" w:rsidRPr="00304F05" w14:paraId="5DCCFEED" w14:textId="77777777" w:rsidTr="008055F8">
        <w:trPr>
          <w:trHeight w:val="555"/>
          <w:jc w:val="center"/>
        </w:trPr>
        <w:tc>
          <w:tcPr>
            <w:tcW w:w="578" w:type="dxa"/>
            <w:vAlign w:val="center"/>
          </w:tcPr>
          <w:p w14:paraId="1AF05D2F" w14:textId="2A69EFA7" w:rsidR="008055F8" w:rsidRPr="00304F05" w:rsidRDefault="008055F8" w:rsidP="008055F8">
            <w:pPr>
              <w:pStyle w:val="Pagrindinistekstas2"/>
              <w:tabs>
                <w:tab w:val="right" w:leader="underscore" w:pos="8280"/>
              </w:tabs>
              <w:spacing w:after="0" w:line="240" w:lineRule="auto"/>
              <w:jc w:val="center"/>
              <w:rPr>
                <w:rFonts w:asciiTheme="minorHAnsi" w:hAnsiTheme="minorHAnsi" w:cstheme="minorHAnsi"/>
                <w:sz w:val="18"/>
                <w:szCs w:val="18"/>
              </w:rPr>
            </w:pPr>
            <w:r w:rsidRPr="00304F05">
              <w:rPr>
                <w:rFonts w:asciiTheme="minorHAnsi" w:hAnsiTheme="minorHAnsi" w:cstheme="minorHAnsi"/>
                <w:sz w:val="18"/>
                <w:szCs w:val="18"/>
              </w:rPr>
              <w:t>5.24</w:t>
            </w:r>
          </w:p>
        </w:tc>
        <w:tc>
          <w:tcPr>
            <w:tcW w:w="9907" w:type="dxa"/>
            <w:vAlign w:val="center"/>
          </w:tcPr>
          <w:p w14:paraId="1DE237E6" w14:textId="163C6307" w:rsidR="008055F8" w:rsidRPr="00304F05" w:rsidRDefault="004A1385" w:rsidP="008055F8">
            <w:pPr>
              <w:pStyle w:val="Pagrindinistekstas2"/>
              <w:tabs>
                <w:tab w:val="right" w:leader="underscore" w:pos="8280"/>
              </w:tabs>
              <w:spacing w:after="0" w:line="276" w:lineRule="auto"/>
              <w:ind w:right="279"/>
              <w:jc w:val="both"/>
              <w:rPr>
                <w:rFonts w:asciiTheme="minorHAnsi" w:hAnsiTheme="minorHAnsi" w:cstheme="minorHAnsi"/>
                <w:sz w:val="20"/>
              </w:rPr>
            </w:pPr>
            <w:r w:rsidRPr="00304F05">
              <w:rPr>
                <w:rFonts w:asciiTheme="minorHAnsi" w:hAnsiTheme="minorHAnsi" w:cstheme="minorHAnsi"/>
                <w:sz w:val="20"/>
              </w:rPr>
              <w:t>Iš generatoriaus valdymo bloko</w:t>
            </w:r>
            <w:r w:rsidR="008055F8" w:rsidRPr="00304F05">
              <w:rPr>
                <w:rFonts w:asciiTheme="minorHAnsi" w:hAnsiTheme="minorHAnsi" w:cstheme="minorHAnsi"/>
                <w:sz w:val="20"/>
              </w:rPr>
              <w:t xml:space="preserve"> į pirkėjo esamą SCADA sistemą turi būti perduodami ir atvaizduoj</w:t>
            </w:r>
            <w:r w:rsidRPr="00304F05">
              <w:rPr>
                <w:rFonts w:asciiTheme="minorHAnsi" w:hAnsiTheme="minorHAnsi" w:cstheme="minorHAnsi"/>
                <w:sz w:val="20"/>
              </w:rPr>
              <w:t>ami generatoriaus</w:t>
            </w:r>
            <w:r w:rsidR="008055F8" w:rsidRPr="00304F05">
              <w:rPr>
                <w:rFonts w:asciiTheme="minorHAnsi" w:hAnsiTheme="minorHAnsi" w:cstheme="minorHAnsi"/>
                <w:sz w:val="20"/>
              </w:rPr>
              <w:t xml:space="preserve"> vizualizacijos lange šie signalai:</w:t>
            </w:r>
          </w:p>
          <w:p w14:paraId="0A874607" w14:textId="77777777" w:rsidR="008055F8" w:rsidRPr="00304F05" w:rsidRDefault="008055F8" w:rsidP="008055F8">
            <w:pPr>
              <w:pStyle w:val="Pagrindinistekstas2"/>
              <w:numPr>
                <w:ilvl w:val="0"/>
                <w:numId w:val="25"/>
              </w:numPr>
              <w:tabs>
                <w:tab w:val="right" w:leader="underscore" w:pos="8280"/>
              </w:tabs>
              <w:spacing w:after="0" w:line="276" w:lineRule="auto"/>
              <w:ind w:right="279"/>
              <w:jc w:val="both"/>
              <w:rPr>
                <w:rFonts w:asciiTheme="minorHAnsi" w:hAnsiTheme="minorHAnsi" w:cstheme="minorHAnsi"/>
                <w:sz w:val="20"/>
              </w:rPr>
            </w:pPr>
            <w:r w:rsidRPr="00304F05">
              <w:rPr>
                <w:rFonts w:asciiTheme="minorHAnsi" w:hAnsiTheme="minorHAnsi" w:cstheme="minorHAnsi"/>
                <w:sz w:val="20"/>
              </w:rPr>
              <w:t>Generatoriaus įtampa L1, V;</w:t>
            </w:r>
          </w:p>
          <w:p w14:paraId="02963B5C" w14:textId="77777777" w:rsidR="008055F8" w:rsidRPr="00304F05" w:rsidRDefault="008055F8" w:rsidP="008055F8">
            <w:pPr>
              <w:pStyle w:val="Pagrindinistekstas2"/>
              <w:numPr>
                <w:ilvl w:val="0"/>
                <w:numId w:val="25"/>
              </w:numPr>
              <w:tabs>
                <w:tab w:val="right" w:leader="underscore" w:pos="8280"/>
              </w:tabs>
              <w:spacing w:after="0" w:line="276" w:lineRule="auto"/>
              <w:ind w:right="279"/>
              <w:jc w:val="both"/>
              <w:rPr>
                <w:rFonts w:asciiTheme="minorHAnsi" w:hAnsiTheme="minorHAnsi" w:cstheme="minorHAnsi"/>
                <w:sz w:val="20"/>
              </w:rPr>
            </w:pPr>
            <w:r w:rsidRPr="00304F05">
              <w:rPr>
                <w:rFonts w:asciiTheme="minorHAnsi" w:hAnsiTheme="minorHAnsi" w:cstheme="minorHAnsi"/>
                <w:sz w:val="20"/>
              </w:rPr>
              <w:t>Generatoriaus įtampa L2, V;</w:t>
            </w:r>
          </w:p>
          <w:p w14:paraId="586FF078" w14:textId="77777777" w:rsidR="008055F8" w:rsidRPr="00304F05" w:rsidRDefault="008055F8" w:rsidP="008055F8">
            <w:pPr>
              <w:pStyle w:val="Pagrindinistekstas2"/>
              <w:numPr>
                <w:ilvl w:val="0"/>
                <w:numId w:val="25"/>
              </w:numPr>
              <w:tabs>
                <w:tab w:val="right" w:leader="underscore" w:pos="8280"/>
              </w:tabs>
              <w:spacing w:after="0" w:line="276" w:lineRule="auto"/>
              <w:ind w:right="279"/>
              <w:jc w:val="both"/>
              <w:rPr>
                <w:rFonts w:asciiTheme="minorHAnsi" w:hAnsiTheme="minorHAnsi" w:cstheme="minorHAnsi"/>
                <w:sz w:val="20"/>
              </w:rPr>
            </w:pPr>
            <w:r w:rsidRPr="00304F05">
              <w:rPr>
                <w:rFonts w:asciiTheme="minorHAnsi" w:hAnsiTheme="minorHAnsi" w:cstheme="minorHAnsi"/>
                <w:sz w:val="20"/>
              </w:rPr>
              <w:t>Generatoriaus įtampa L3, V;</w:t>
            </w:r>
          </w:p>
          <w:p w14:paraId="59690057" w14:textId="77777777" w:rsidR="008055F8" w:rsidRPr="00304F05" w:rsidRDefault="008055F8" w:rsidP="008055F8">
            <w:pPr>
              <w:pStyle w:val="Pagrindinistekstas2"/>
              <w:numPr>
                <w:ilvl w:val="0"/>
                <w:numId w:val="25"/>
              </w:numPr>
              <w:tabs>
                <w:tab w:val="right" w:leader="underscore" w:pos="8280"/>
              </w:tabs>
              <w:spacing w:after="0" w:line="276" w:lineRule="auto"/>
              <w:ind w:right="279"/>
              <w:jc w:val="both"/>
              <w:rPr>
                <w:rFonts w:asciiTheme="minorHAnsi" w:hAnsiTheme="minorHAnsi" w:cstheme="minorHAnsi"/>
                <w:sz w:val="20"/>
              </w:rPr>
            </w:pPr>
            <w:r w:rsidRPr="00304F05">
              <w:rPr>
                <w:rFonts w:asciiTheme="minorHAnsi" w:hAnsiTheme="minorHAnsi" w:cstheme="minorHAnsi"/>
                <w:sz w:val="20"/>
              </w:rPr>
              <w:t>Generatoriaus srovė L1, A;</w:t>
            </w:r>
          </w:p>
          <w:p w14:paraId="2C3EE4CB" w14:textId="77777777" w:rsidR="008055F8" w:rsidRPr="00304F05" w:rsidRDefault="008055F8" w:rsidP="008055F8">
            <w:pPr>
              <w:pStyle w:val="Pagrindinistekstas2"/>
              <w:numPr>
                <w:ilvl w:val="0"/>
                <w:numId w:val="25"/>
              </w:numPr>
              <w:tabs>
                <w:tab w:val="right" w:leader="underscore" w:pos="8280"/>
              </w:tabs>
              <w:spacing w:after="0" w:line="276" w:lineRule="auto"/>
              <w:ind w:right="279"/>
              <w:jc w:val="both"/>
              <w:rPr>
                <w:rFonts w:asciiTheme="minorHAnsi" w:hAnsiTheme="minorHAnsi" w:cstheme="minorHAnsi"/>
                <w:sz w:val="20"/>
              </w:rPr>
            </w:pPr>
            <w:r w:rsidRPr="00304F05">
              <w:rPr>
                <w:rFonts w:asciiTheme="minorHAnsi" w:hAnsiTheme="minorHAnsi" w:cstheme="minorHAnsi"/>
                <w:sz w:val="20"/>
              </w:rPr>
              <w:t>Generatoriaus srovė L2, A;</w:t>
            </w:r>
          </w:p>
          <w:p w14:paraId="03DC1BC3" w14:textId="77777777" w:rsidR="008055F8" w:rsidRPr="00304F05" w:rsidRDefault="008055F8" w:rsidP="008055F8">
            <w:pPr>
              <w:pStyle w:val="Pagrindinistekstas2"/>
              <w:numPr>
                <w:ilvl w:val="0"/>
                <w:numId w:val="25"/>
              </w:numPr>
              <w:tabs>
                <w:tab w:val="right" w:leader="underscore" w:pos="8280"/>
              </w:tabs>
              <w:spacing w:after="0" w:line="276" w:lineRule="auto"/>
              <w:ind w:right="279"/>
              <w:jc w:val="both"/>
              <w:rPr>
                <w:rFonts w:asciiTheme="minorHAnsi" w:hAnsiTheme="minorHAnsi" w:cstheme="minorHAnsi"/>
                <w:sz w:val="20"/>
              </w:rPr>
            </w:pPr>
            <w:r w:rsidRPr="00304F05">
              <w:rPr>
                <w:rFonts w:asciiTheme="minorHAnsi" w:hAnsiTheme="minorHAnsi" w:cstheme="minorHAnsi"/>
                <w:sz w:val="20"/>
              </w:rPr>
              <w:t>Generatoriaus srovė L3, A;</w:t>
            </w:r>
          </w:p>
          <w:p w14:paraId="2E21BD6A" w14:textId="77777777" w:rsidR="008055F8" w:rsidRPr="00304F05" w:rsidRDefault="008055F8" w:rsidP="008055F8">
            <w:pPr>
              <w:pStyle w:val="Pagrindinistekstas2"/>
              <w:numPr>
                <w:ilvl w:val="0"/>
                <w:numId w:val="25"/>
              </w:numPr>
              <w:tabs>
                <w:tab w:val="right" w:leader="underscore" w:pos="8280"/>
              </w:tabs>
              <w:spacing w:after="0" w:line="276" w:lineRule="auto"/>
              <w:ind w:right="279"/>
              <w:jc w:val="both"/>
              <w:rPr>
                <w:rFonts w:asciiTheme="minorHAnsi" w:hAnsiTheme="minorHAnsi" w:cstheme="minorHAnsi"/>
                <w:sz w:val="20"/>
              </w:rPr>
            </w:pPr>
            <w:r w:rsidRPr="00304F05">
              <w:rPr>
                <w:rFonts w:asciiTheme="minorHAnsi" w:hAnsiTheme="minorHAnsi" w:cstheme="minorHAnsi"/>
                <w:sz w:val="20"/>
              </w:rPr>
              <w:t>Generatoriaus aktyvinė galia, kW;</w:t>
            </w:r>
          </w:p>
          <w:p w14:paraId="5F6C607A" w14:textId="77777777" w:rsidR="008055F8" w:rsidRPr="00304F05" w:rsidRDefault="008055F8" w:rsidP="008055F8">
            <w:pPr>
              <w:pStyle w:val="Pagrindinistekstas2"/>
              <w:numPr>
                <w:ilvl w:val="0"/>
                <w:numId w:val="25"/>
              </w:numPr>
              <w:tabs>
                <w:tab w:val="right" w:leader="underscore" w:pos="8280"/>
              </w:tabs>
              <w:spacing w:after="0" w:line="276" w:lineRule="auto"/>
              <w:ind w:right="279"/>
              <w:jc w:val="both"/>
              <w:rPr>
                <w:rFonts w:asciiTheme="minorHAnsi" w:hAnsiTheme="minorHAnsi" w:cstheme="minorHAnsi"/>
                <w:sz w:val="20"/>
              </w:rPr>
            </w:pPr>
            <w:r w:rsidRPr="00304F05">
              <w:rPr>
                <w:rFonts w:asciiTheme="minorHAnsi" w:hAnsiTheme="minorHAnsi" w:cstheme="minorHAnsi"/>
                <w:sz w:val="20"/>
              </w:rPr>
              <w:t xml:space="preserve">Generatoriaus reaktyvinė galia, </w:t>
            </w:r>
            <w:proofErr w:type="spellStart"/>
            <w:r w:rsidRPr="00304F05">
              <w:rPr>
                <w:rFonts w:asciiTheme="minorHAnsi" w:hAnsiTheme="minorHAnsi" w:cstheme="minorHAnsi"/>
                <w:sz w:val="20"/>
              </w:rPr>
              <w:t>kVar</w:t>
            </w:r>
            <w:proofErr w:type="spellEnd"/>
            <w:r w:rsidRPr="00304F05">
              <w:rPr>
                <w:rFonts w:asciiTheme="minorHAnsi" w:hAnsiTheme="minorHAnsi" w:cstheme="minorHAnsi"/>
                <w:sz w:val="20"/>
              </w:rPr>
              <w:t>;</w:t>
            </w:r>
          </w:p>
          <w:p w14:paraId="5BBE0169" w14:textId="77777777" w:rsidR="008055F8" w:rsidRPr="00304F05" w:rsidRDefault="008055F8" w:rsidP="008055F8">
            <w:pPr>
              <w:pStyle w:val="Pagrindinistekstas2"/>
              <w:numPr>
                <w:ilvl w:val="0"/>
                <w:numId w:val="25"/>
              </w:numPr>
              <w:tabs>
                <w:tab w:val="right" w:leader="underscore" w:pos="8280"/>
              </w:tabs>
              <w:spacing w:after="0" w:line="276" w:lineRule="auto"/>
              <w:ind w:right="279"/>
              <w:jc w:val="both"/>
              <w:rPr>
                <w:rFonts w:asciiTheme="minorHAnsi" w:hAnsiTheme="minorHAnsi" w:cstheme="minorHAnsi"/>
                <w:sz w:val="20"/>
              </w:rPr>
            </w:pPr>
            <w:r w:rsidRPr="00304F05">
              <w:rPr>
                <w:rFonts w:asciiTheme="minorHAnsi" w:hAnsiTheme="minorHAnsi" w:cstheme="minorHAnsi"/>
                <w:sz w:val="20"/>
              </w:rPr>
              <w:lastRenderedPageBreak/>
              <w:t xml:space="preserve">Generatoriaus bendroji galia, </w:t>
            </w:r>
            <w:proofErr w:type="spellStart"/>
            <w:r w:rsidRPr="00304F05">
              <w:rPr>
                <w:rFonts w:asciiTheme="minorHAnsi" w:hAnsiTheme="minorHAnsi" w:cstheme="minorHAnsi"/>
                <w:sz w:val="20"/>
              </w:rPr>
              <w:t>kVA</w:t>
            </w:r>
            <w:proofErr w:type="spellEnd"/>
            <w:r w:rsidRPr="00304F05">
              <w:rPr>
                <w:rFonts w:asciiTheme="minorHAnsi" w:hAnsiTheme="minorHAnsi" w:cstheme="minorHAnsi"/>
                <w:sz w:val="20"/>
              </w:rPr>
              <w:t>;</w:t>
            </w:r>
          </w:p>
          <w:p w14:paraId="2348F1DD" w14:textId="77777777" w:rsidR="008055F8" w:rsidRPr="00304F05" w:rsidRDefault="008055F8" w:rsidP="008055F8">
            <w:pPr>
              <w:pStyle w:val="Pagrindinistekstas2"/>
              <w:numPr>
                <w:ilvl w:val="0"/>
                <w:numId w:val="25"/>
              </w:numPr>
              <w:tabs>
                <w:tab w:val="right" w:leader="underscore" w:pos="8280"/>
              </w:tabs>
              <w:spacing w:after="0" w:line="276" w:lineRule="auto"/>
              <w:ind w:right="279"/>
              <w:jc w:val="both"/>
              <w:rPr>
                <w:rFonts w:asciiTheme="minorHAnsi" w:hAnsiTheme="minorHAnsi" w:cstheme="minorHAnsi"/>
                <w:sz w:val="20"/>
              </w:rPr>
            </w:pPr>
            <w:r w:rsidRPr="00304F05">
              <w:rPr>
                <w:rFonts w:asciiTheme="minorHAnsi" w:hAnsiTheme="minorHAnsi" w:cstheme="minorHAnsi"/>
                <w:sz w:val="20"/>
              </w:rPr>
              <w:t>Generatoriaus galios faktorius;</w:t>
            </w:r>
          </w:p>
          <w:p w14:paraId="40736129" w14:textId="77777777" w:rsidR="008055F8" w:rsidRPr="00304F05" w:rsidRDefault="008055F8" w:rsidP="008055F8">
            <w:pPr>
              <w:pStyle w:val="Pagrindinistekstas2"/>
              <w:numPr>
                <w:ilvl w:val="0"/>
                <w:numId w:val="25"/>
              </w:numPr>
              <w:tabs>
                <w:tab w:val="right" w:leader="underscore" w:pos="8280"/>
              </w:tabs>
              <w:spacing w:after="0" w:line="276" w:lineRule="auto"/>
              <w:ind w:right="279"/>
              <w:jc w:val="both"/>
              <w:rPr>
                <w:rFonts w:asciiTheme="minorHAnsi" w:hAnsiTheme="minorHAnsi" w:cstheme="minorHAnsi"/>
                <w:sz w:val="20"/>
              </w:rPr>
            </w:pPr>
            <w:r w:rsidRPr="00304F05">
              <w:rPr>
                <w:rFonts w:asciiTheme="minorHAnsi" w:hAnsiTheme="minorHAnsi" w:cstheme="minorHAnsi"/>
                <w:sz w:val="20"/>
              </w:rPr>
              <w:t>Generatoriaus dažnis, Hz;</w:t>
            </w:r>
          </w:p>
          <w:p w14:paraId="25632C60" w14:textId="77777777" w:rsidR="008055F8" w:rsidRPr="00304F05" w:rsidRDefault="008055F8" w:rsidP="008055F8">
            <w:pPr>
              <w:pStyle w:val="Pagrindinistekstas2"/>
              <w:numPr>
                <w:ilvl w:val="0"/>
                <w:numId w:val="25"/>
              </w:numPr>
              <w:tabs>
                <w:tab w:val="right" w:leader="underscore" w:pos="8280"/>
              </w:tabs>
              <w:spacing w:after="0" w:line="276" w:lineRule="auto"/>
              <w:ind w:right="279"/>
              <w:jc w:val="both"/>
              <w:rPr>
                <w:rFonts w:asciiTheme="minorHAnsi" w:hAnsiTheme="minorHAnsi" w:cstheme="minorHAnsi"/>
                <w:sz w:val="20"/>
              </w:rPr>
            </w:pPr>
            <w:r w:rsidRPr="00304F05">
              <w:rPr>
                <w:rFonts w:asciiTheme="minorHAnsi" w:hAnsiTheme="minorHAnsi" w:cstheme="minorHAnsi"/>
                <w:sz w:val="20"/>
              </w:rPr>
              <w:t xml:space="preserve">Generatoriaus apsisukimai, </w:t>
            </w:r>
            <w:proofErr w:type="spellStart"/>
            <w:r w:rsidRPr="00304F05">
              <w:rPr>
                <w:rFonts w:asciiTheme="minorHAnsi" w:hAnsiTheme="minorHAnsi" w:cstheme="minorHAnsi"/>
                <w:sz w:val="20"/>
              </w:rPr>
              <w:t>aps</w:t>
            </w:r>
            <w:proofErr w:type="spellEnd"/>
            <w:r w:rsidRPr="00304F05">
              <w:rPr>
                <w:rFonts w:asciiTheme="minorHAnsi" w:hAnsiTheme="minorHAnsi" w:cstheme="minorHAnsi"/>
                <w:sz w:val="20"/>
              </w:rPr>
              <w:t>/min;</w:t>
            </w:r>
          </w:p>
          <w:p w14:paraId="68AA277A" w14:textId="77777777" w:rsidR="008055F8" w:rsidRPr="00304F05" w:rsidRDefault="008055F8" w:rsidP="008055F8">
            <w:pPr>
              <w:pStyle w:val="Pagrindinistekstas2"/>
              <w:numPr>
                <w:ilvl w:val="0"/>
                <w:numId w:val="25"/>
              </w:numPr>
              <w:tabs>
                <w:tab w:val="right" w:leader="underscore" w:pos="8280"/>
              </w:tabs>
              <w:spacing w:after="0" w:line="276" w:lineRule="auto"/>
              <w:ind w:right="279"/>
              <w:jc w:val="both"/>
              <w:rPr>
                <w:rFonts w:asciiTheme="minorHAnsi" w:hAnsiTheme="minorHAnsi" w:cstheme="minorHAnsi"/>
                <w:sz w:val="20"/>
              </w:rPr>
            </w:pPr>
            <w:r w:rsidRPr="00304F05">
              <w:rPr>
                <w:rFonts w:asciiTheme="minorHAnsi" w:hAnsiTheme="minorHAnsi" w:cstheme="minorHAnsi"/>
                <w:sz w:val="20"/>
              </w:rPr>
              <w:t>Generatoriaus akumuliatoriaus įtampa, V;</w:t>
            </w:r>
          </w:p>
          <w:p w14:paraId="62B973E5" w14:textId="77777777" w:rsidR="008055F8" w:rsidRPr="00304F05" w:rsidRDefault="008055F8" w:rsidP="008055F8">
            <w:pPr>
              <w:pStyle w:val="Pagrindinistekstas2"/>
              <w:numPr>
                <w:ilvl w:val="0"/>
                <w:numId w:val="25"/>
              </w:numPr>
              <w:tabs>
                <w:tab w:val="right" w:leader="underscore" w:pos="8280"/>
              </w:tabs>
              <w:spacing w:after="0" w:line="276" w:lineRule="auto"/>
              <w:ind w:right="279"/>
              <w:jc w:val="both"/>
              <w:rPr>
                <w:rFonts w:asciiTheme="minorHAnsi" w:hAnsiTheme="minorHAnsi" w:cstheme="minorHAnsi"/>
                <w:sz w:val="20"/>
              </w:rPr>
            </w:pPr>
            <w:r w:rsidRPr="00304F05">
              <w:rPr>
                <w:rFonts w:asciiTheme="minorHAnsi" w:hAnsiTheme="minorHAnsi" w:cstheme="minorHAnsi"/>
                <w:sz w:val="20"/>
              </w:rPr>
              <w:t>Generatoriaus tepalo slėgis, bar;</w:t>
            </w:r>
          </w:p>
          <w:p w14:paraId="7FA00CB4" w14:textId="77777777" w:rsidR="008055F8" w:rsidRPr="00304F05" w:rsidRDefault="008055F8" w:rsidP="008055F8">
            <w:pPr>
              <w:pStyle w:val="Pagrindinistekstas2"/>
              <w:numPr>
                <w:ilvl w:val="0"/>
                <w:numId w:val="25"/>
              </w:numPr>
              <w:tabs>
                <w:tab w:val="right" w:leader="underscore" w:pos="8280"/>
              </w:tabs>
              <w:spacing w:after="0" w:line="276" w:lineRule="auto"/>
              <w:ind w:right="279"/>
              <w:jc w:val="both"/>
              <w:rPr>
                <w:rFonts w:asciiTheme="minorHAnsi" w:hAnsiTheme="minorHAnsi" w:cstheme="minorHAnsi"/>
                <w:sz w:val="20"/>
              </w:rPr>
            </w:pPr>
            <w:r w:rsidRPr="00304F05">
              <w:rPr>
                <w:rFonts w:asciiTheme="minorHAnsi" w:hAnsiTheme="minorHAnsi" w:cstheme="minorHAnsi"/>
                <w:sz w:val="20"/>
              </w:rPr>
              <w:t xml:space="preserve">Generatoriaus kuro lygis, </w:t>
            </w:r>
            <w:r w:rsidRPr="00304F05">
              <w:rPr>
                <w:rFonts w:asciiTheme="minorHAnsi" w:hAnsiTheme="minorHAnsi" w:cstheme="minorHAnsi"/>
                <w:sz w:val="20"/>
                <w:lang w:val="en-US"/>
              </w:rPr>
              <w:t>%</w:t>
            </w:r>
            <w:r w:rsidRPr="00304F05">
              <w:rPr>
                <w:rFonts w:asciiTheme="minorHAnsi" w:hAnsiTheme="minorHAnsi" w:cstheme="minorHAnsi"/>
                <w:sz w:val="20"/>
              </w:rPr>
              <w:t>;</w:t>
            </w:r>
          </w:p>
          <w:p w14:paraId="3A14408A" w14:textId="77777777" w:rsidR="008055F8" w:rsidRPr="00304F05" w:rsidRDefault="008055F8" w:rsidP="008055F8">
            <w:pPr>
              <w:pStyle w:val="Pagrindinistekstas2"/>
              <w:numPr>
                <w:ilvl w:val="0"/>
                <w:numId w:val="25"/>
              </w:numPr>
              <w:tabs>
                <w:tab w:val="right" w:leader="underscore" w:pos="8280"/>
              </w:tabs>
              <w:spacing w:after="0" w:line="276" w:lineRule="auto"/>
              <w:ind w:right="279"/>
              <w:jc w:val="both"/>
              <w:rPr>
                <w:rFonts w:asciiTheme="minorHAnsi" w:hAnsiTheme="minorHAnsi" w:cstheme="minorHAnsi"/>
                <w:sz w:val="20"/>
              </w:rPr>
            </w:pPr>
            <w:r w:rsidRPr="00304F05">
              <w:rPr>
                <w:rFonts w:asciiTheme="minorHAnsi" w:hAnsiTheme="minorHAnsi" w:cstheme="minorHAnsi"/>
                <w:sz w:val="20"/>
              </w:rPr>
              <w:t xml:space="preserve">Generatoriaus variklio temperatūra, </w:t>
            </w:r>
            <w:proofErr w:type="spellStart"/>
            <w:r w:rsidRPr="00304F05">
              <w:rPr>
                <w:rFonts w:asciiTheme="minorHAnsi" w:hAnsiTheme="minorHAnsi" w:cstheme="minorHAnsi"/>
                <w:sz w:val="20"/>
                <w:vertAlign w:val="superscript"/>
              </w:rPr>
              <w:t>o</w:t>
            </w:r>
            <w:r w:rsidRPr="00304F05">
              <w:rPr>
                <w:rFonts w:asciiTheme="minorHAnsi" w:hAnsiTheme="minorHAnsi" w:cstheme="minorHAnsi"/>
                <w:sz w:val="20"/>
              </w:rPr>
              <w:t>C</w:t>
            </w:r>
            <w:proofErr w:type="spellEnd"/>
            <w:r w:rsidRPr="00304F05">
              <w:rPr>
                <w:rFonts w:asciiTheme="minorHAnsi" w:hAnsiTheme="minorHAnsi" w:cstheme="minorHAnsi"/>
                <w:sz w:val="20"/>
              </w:rPr>
              <w:t>;</w:t>
            </w:r>
          </w:p>
          <w:p w14:paraId="35FCBE62" w14:textId="77777777" w:rsidR="008055F8" w:rsidRPr="00304F05" w:rsidRDefault="008055F8" w:rsidP="008055F8">
            <w:pPr>
              <w:pStyle w:val="Pagrindinistekstas2"/>
              <w:numPr>
                <w:ilvl w:val="0"/>
                <w:numId w:val="25"/>
              </w:numPr>
              <w:tabs>
                <w:tab w:val="right" w:leader="underscore" w:pos="8280"/>
              </w:tabs>
              <w:spacing w:after="0" w:line="276" w:lineRule="auto"/>
              <w:ind w:right="279"/>
              <w:jc w:val="both"/>
              <w:rPr>
                <w:rFonts w:asciiTheme="minorHAnsi" w:hAnsiTheme="minorHAnsi" w:cstheme="minorHAnsi"/>
                <w:sz w:val="20"/>
              </w:rPr>
            </w:pPr>
            <w:r w:rsidRPr="00304F05">
              <w:rPr>
                <w:rFonts w:asciiTheme="minorHAnsi" w:hAnsiTheme="minorHAnsi" w:cstheme="minorHAnsi"/>
                <w:sz w:val="20"/>
              </w:rPr>
              <w:t>Generatoriaus paleidimų skaičius;</w:t>
            </w:r>
          </w:p>
          <w:p w14:paraId="3C207DAF" w14:textId="77777777" w:rsidR="008055F8" w:rsidRPr="00304F05" w:rsidRDefault="008055F8" w:rsidP="008055F8">
            <w:pPr>
              <w:pStyle w:val="Pagrindinistekstas2"/>
              <w:numPr>
                <w:ilvl w:val="0"/>
                <w:numId w:val="25"/>
              </w:numPr>
              <w:tabs>
                <w:tab w:val="right" w:leader="underscore" w:pos="8280"/>
              </w:tabs>
              <w:spacing w:after="0" w:line="276" w:lineRule="auto"/>
              <w:ind w:right="279"/>
              <w:jc w:val="both"/>
              <w:rPr>
                <w:rFonts w:asciiTheme="minorHAnsi" w:hAnsiTheme="minorHAnsi" w:cstheme="minorHAnsi"/>
                <w:sz w:val="20"/>
              </w:rPr>
            </w:pPr>
            <w:r w:rsidRPr="00304F05">
              <w:rPr>
                <w:rFonts w:asciiTheme="minorHAnsi" w:hAnsiTheme="minorHAnsi" w:cstheme="minorHAnsi"/>
                <w:sz w:val="20"/>
              </w:rPr>
              <w:t>Generatoriaus bandymų paleisti skaičius;</w:t>
            </w:r>
          </w:p>
          <w:p w14:paraId="4582725F" w14:textId="77777777" w:rsidR="008055F8" w:rsidRPr="00304F05" w:rsidRDefault="008055F8" w:rsidP="008055F8">
            <w:pPr>
              <w:pStyle w:val="Pagrindinistekstas2"/>
              <w:numPr>
                <w:ilvl w:val="0"/>
                <w:numId w:val="25"/>
              </w:numPr>
              <w:tabs>
                <w:tab w:val="right" w:leader="underscore" w:pos="8280"/>
              </w:tabs>
              <w:spacing w:after="0" w:line="276" w:lineRule="auto"/>
              <w:ind w:right="279"/>
              <w:jc w:val="both"/>
              <w:rPr>
                <w:rFonts w:asciiTheme="minorHAnsi" w:hAnsiTheme="minorHAnsi" w:cstheme="minorHAnsi"/>
                <w:sz w:val="20"/>
              </w:rPr>
            </w:pPr>
            <w:r w:rsidRPr="00304F05">
              <w:rPr>
                <w:rFonts w:asciiTheme="minorHAnsi" w:hAnsiTheme="minorHAnsi" w:cstheme="minorHAnsi"/>
                <w:sz w:val="20"/>
              </w:rPr>
              <w:t>Generatoriaus darbo valandos;</w:t>
            </w:r>
          </w:p>
          <w:p w14:paraId="386A9183" w14:textId="77777777" w:rsidR="008055F8" w:rsidRPr="00304F05" w:rsidRDefault="008055F8" w:rsidP="008055F8">
            <w:pPr>
              <w:pStyle w:val="Pagrindinistekstas2"/>
              <w:numPr>
                <w:ilvl w:val="0"/>
                <w:numId w:val="25"/>
              </w:numPr>
              <w:tabs>
                <w:tab w:val="right" w:leader="underscore" w:pos="8280"/>
              </w:tabs>
              <w:spacing w:after="0" w:line="276" w:lineRule="auto"/>
              <w:ind w:right="279"/>
              <w:jc w:val="both"/>
              <w:rPr>
                <w:rFonts w:asciiTheme="minorHAnsi" w:hAnsiTheme="minorHAnsi" w:cstheme="minorHAnsi"/>
                <w:sz w:val="20"/>
              </w:rPr>
            </w:pPr>
            <w:r w:rsidRPr="00304F05">
              <w:rPr>
                <w:rFonts w:asciiTheme="minorHAnsi" w:hAnsiTheme="minorHAnsi" w:cstheme="minorHAnsi"/>
                <w:sz w:val="20"/>
              </w:rPr>
              <w:t>Generatoriaus aktyvinės energijos skaitiklis, kWh;</w:t>
            </w:r>
          </w:p>
          <w:p w14:paraId="6B5D10C0" w14:textId="77777777" w:rsidR="008055F8" w:rsidRPr="00304F05" w:rsidRDefault="008055F8" w:rsidP="008055F8">
            <w:pPr>
              <w:pStyle w:val="Pagrindinistekstas2"/>
              <w:numPr>
                <w:ilvl w:val="0"/>
                <w:numId w:val="25"/>
              </w:numPr>
              <w:tabs>
                <w:tab w:val="right" w:leader="underscore" w:pos="8280"/>
              </w:tabs>
              <w:spacing w:after="0" w:line="276" w:lineRule="auto"/>
              <w:ind w:right="279"/>
              <w:jc w:val="both"/>
              <w:rPr>
                <w:rFonts w:asciiTheme="minorHAnsi" w:hAnsiTheme="minorHAnsi" w:cstheme="minorHAnsi"/>
                <w:sz w:val="20"/>
              </w:rPr>
            </w:pPr>
            <w:r w:rsidRPr="00304F05">
              <w:rPr>
                <w:rFonts w:asciiTheme="minorHAnsi" w:hAnsiTheme="minorHAnsi" w:cstheme="minorHAnsi"/>
                <w:sz w:val="20"/>
              </w:rPr>
              <w:t xml:space="preserve">Generatoriaus reaktyvinės energijos skaitiklis, </w:t>
            </w:r>
            <w:proofErr w:type="spellStart"/>
            <w:r w:rsidRPr="00304F05">
              <w:rPr>
                <w:rFonts w:asciiTheme="minorHAnsi" w:hAnsiTheme="minorHAnsi" w:cstheme="minorHAnsi"/>
                <w:sz w:val="20"/>
              </w:rPr>
              <w:t>kVarh</w:t>
            </w:r>
            <w:proofErr w:type="spellEnd"/>
            <w:r w:rsidRPr="00304F05">
              <w:rPr>
                <w:rFonts w:asciiTheme="minorHAnsi" w:hAnsiTheme="minorHAnsi" w:cstheme="minorHAnsi"/>
                <w:sz w:val="20"/>
              </w:rPr>
              <w:t>;</w:t>
            </w:r>
          </w:p>
          <w:p w14:paraId="6C587E7F" w14:textId="77777777" w:rsidR="008055F8" w:rsidRPr="00304F05" w:rsidRDefault="008055F8" w:rsidP="008055F8">
            <w:pPr>
              <w:pStyle w:val="Pagrindinistekstas2"/>
              <w:numPr>
                <w:ilvl w:val="0"/>
                <w:numId w:val="25"/>
              </w:numPr>
              <w:tabs>
                <w:tab w:val="right" w:leader="underscore" w:pos="8280"/>
              </w:tabs>
              <w:spacing w:after="0" w:line="276" w:lineRule="auto"/>
              <w:ind w:right="279"/>
              <w:jc w:val="both"/>
              <w:rPr>
                <w:rFonts w:asciiTheme="minorHAnsi" w:hAnsiTheme="minorHAnsi" w:cstheme="minorHAnsi"/>
                <w:sz w:val="20"/>
              </w:rPr>
            </w:pPr>
            <w:r w:rsidRPr="00304F05">
              <w:rPr>
                <w:rFonts w:asciiTheme="minorHAnsi" w:hAnsiTheme="minorHAnsi" w:cstheme="minorHAnsi"/>
                <w:sz w:val="20"/>
              </w:rPr>
              <w:t>Likęs dienų skaičius iki techninio aptarnavimo, d.</w:t>
            </w:r>
          </w:p>
          <w:p w14:paraId="123386F4" w14:textId="19F9CBF2" w:rsidR="008055F8" w:rsidRPr="00304F05" w:rsidRDefault="008055F8" w:rsidP="008055F8">
            <w:pPr>
              <w:pStyle w:val="Pagrindinistekstas2"/>
              <w:tabs>
                <w:tab w:val="right" w:leader="underscore" w:pos="8280"/>
              </w:tabs>
              <w:spacing w:after="0" w:line="276" w:lineRule="auto"/>
              <w:ind w:right="279"/>
              <w:jc w:val="both"/>
              <w:rPr>
                <w:rFonts w:asciiTheme="minorHAnsi" w:hAnsiTheme="minorHAnsi" w:cstheme="minorHAnsi"/>
                <w:sz w:val="20"/>
              </w:rPr>
            </w:pPr>
            <w:r w:rsidRPr="00304F05">
              <w:rPr>
                <w:rFonts w:asciiTheme="minorHAnsi" w:hAnsiTheme="minorHAnsi" w:cstheme="minorHAnsi"/>
                <w:sz w:val="20"/>
              </w:rPr>
              <w:t>Signalai Nr.13 ir Nr.15÷Nr.22 SCADA sistemoje turi būti matomi net ir nedirbant generatoriui.</w:t>
            </w:r>
          </w:p>
        </w:tc>
      </w:tr>
      <w:tr w:rsidR="008055F8" w:rsidRPr="00304F05" w14:paraId="7308F8DB" w14:textId="77777777" w:rsidTr="008055F8">
        <w:trPr>
          <w:trHeight w:val="555"/>
          <w:jc w:val="center"/>
        </w:trPr>
        <w:tc>
          <w:tcPr>
            <w:tcW w:w="578" w:type="dxa"/>
            <w:vAlign w:val="center"/>
          </w:tcPr>
          <w:p w14:paraId="1C5CC475" w14:textId="3D1BAE56" w:rsidR="008055F8" w:rsidRPr="00304F05" w:rsidRDefault="008055F8" w:rsidP="008055F8">
            <w:pPr>
              <w:pStyle w:val="Pagrindinistekstas2"/>
              <w:tabs>
                <w:tab w:val="right" w:leader="underscore" w:pos="8280"/>
              </w:tabs>
              <w:spacing w:after="0" w:line="240" w:lineRule="auto"/>
              <w:jc w:val="center"/>
              <w:rPr>
                <w:rFonts w:asciiTheme="minorHAnsi" w:hAnsiTheme="minorHAnsi" w:cstheme="minorHAnsi"/>
                <w:sz w:val="18"/>
                <w:szCs w:val="18"/>
              </w:rPr>
            </w:pPr>
            <w:r w:rsidRPr="00304F05">
              <w:rPr>
                <w:rFonts w:asciiTheme="minorHAnsi" w:hAnsiTheme="minorHAnsi" w:cstheme="minorHAnsi"/>
                <w:sz w:val="18"/>
                <w:szCs w:val="18"/>
              </w:rPr>
              <w:lastRenderedPageBreak/>
              <w:t>5.25</w:t>
            </w:r>
          </w:p>
        </w:tc>
        <w:tc>
          <w:tcPr>
            <w:tcW w:w="9907" w:type="dxa"/>
            <w:vAlign w:val="center"/>
          </w:tcPr>
          <w:p w14:paraId="1F11B57E" w14:textId="6B82D553" w:rsidR="008055F8" w:rsidRPr="00304F05" w:rsidRDefault="004A1385" w:rsidP="008055F8">
            <w:pPr>
              <w:pStyle w:val="Pagrindinistekstas2"/>
              <w:tabs>
                <w:tab w:val="right" w:leader="underscore" w:pos="8280"/>
              </w:tabs>
              <w:spacing w:after="0" w:line="276" w:lineRule="auto"/>
              <w:ind w:right="279"/>
              <w:jc w:val="both"/>
              <w:rPr>
                <w:rFonts w:asciiTheme="minorHAnsi" w:hAnsiTheme="minorHAnsi" w:cstheme="minorHAnsi"/>
                <w:sz w:val="20"/>
              </w:rPr>
            </w:pPr>
            <w:r w:rsidRPr="00304F05">
              <w:rPr>
                <w:rFonts w:asciiTheme="minorHAnsi" w:hAnsiTheme="minorHAnsi" w:cstheme="minorHAnsi"/>
                <w:sz w:val="20"/>
              </w:rPr>
              <w:t>Iš naujai įrengtos automatinio rezervo įjungimo sistemos</w:t>
            </w:r>
            <w:r w:rsidR="008055F8" w:rsidRPr="00304F05">
              <w:rPr>
                <w:rFonts w:asciiTheme="minorHAnsi" w:hAnsiTheme="minorHAnsi" w:cstheme="minorHAnsi"/>
                <w:sz w:val="20"/>
              </w:rPr>
              <w:t xml:space="preserve"> (ARĮ) į pirkėjo esamą SCADA sistemą turi būti perduodami ir atvaizduojami </w:t>
            </w:r>
            <w:r w:rsidRPr="00304F05">
              <w:rPr>
                <w:rFonts w:asciiTheme="minorHAnsi" w:hAnsiTheme="minorHAnsi" w:cstheme="minorHAnsi"/>
                <w:sz w:val="20"/>
              </w:rPr>
              <w:t>TP-500</w:t>
            </w:r>
            <w:r w:rsidR="008055F8" w:rsidRPr="00304F05">
              <w:rPr>
                <w:rFonts w:asciiTheme="minorHAnsi" w:hAnsiTheme="minorHAnsi" w:cstheme="minorHAnsi"/>
                <w:sz w:val="20"/>
              </w:rPr>
              <w:t xml:space="preserve"> vizualizacijos lange šie signalai:</w:t>
            </w:r>
          </w:p>
          <w:p w14:paraId="056C6D8E" w14:textId="77777777" w:rsidR="008055F8" w:rsidRPr="00304F05" w:rsidRDefault="008055F8" w:rsidP="008055F8">
            <w:pPr>
              <w:pStyle w:val="Pagrindinistekstas2"/>
              <w:numPr>
                <w:ilvl w:val="0"/>
                <w:numId w:val="27"/>
              </w:numPr>
              <w:tabs>
                <w:tab w:val="right" w:leader="underscore" w:pos="8280"/>
              </w:tabs>
              <w:spacing w:after="0" w:line="276" w:lineRule="auto"/>
              <w:ind w:right="279"/>
              <w:jc w:val="both"/>
              <w:rPr>
                <w:rFonts w:asciiTheme="minorHAnsi" w:hAnsiTheme="minorHAnsi" w:cstheme="minorHAnsi"/>
                <w:sz w:val="20"/>
              </w:rPr>
            </w:pPr>
            <w:r w:rsidRPr="00304F05">
              <w:rPr>
                <w:rFonts w:asciiTheme="minorHAnsi" w:hAnsiTheme="minorHAnsi" w:cstheme="minorHAnsi"/>
                <w:sz w:val="20"/>
              </w:rPr>
              <w:t>Įtampa įvade Nr.1 (yra/nėra);</w:t>
            </w:r>
          </w:p>
          <w:p w14:paraId="2BB39EB4" w14:textId="77777777" w:rsidR="008055F8" w:rsidRPr="00304F05" w:rsidRDefault="008055F8" w:rsidP="008055F8">
            <w:pPr>
              <w:pStyle w:val="Pagrindinistekstas2"/>
              <w:numPr>
                <w:ilvl w:val="0"/>
                <w:numId w:val="27"/>
              </w:numPr>
              <w:tabs>
                <w:tab w:val="right" w:leader="underscore" w:pos="8280"/>
              </w:tabs>
              <w:spacing w:after="0" w:line="276" w:lineRule="auto"/>
              <w:ind w:right="279"/>
              <w:jc w:val="both"/>
              <w:rPr>
                <w:rFonts w:asciiTheme="minorHAnsi" w:hAnsiTheme="minorHAnsi" w:cstheme="minorHAnsi"/>
                <w:sz w:val="20"/>
              </w:rPr>
            </w:pPr>
            <w:r w:rsidRPr="00304F05">
              <w:rPr>
                <w:rFonts w:asciiTheme="minorHAnsi" w:hAnsiTheme="minorHAnsi" w:cstheme="minorHAnsi"/>
                <w:sz w:val="20"/>
              </w:rPr>
              <w:t>Įtampa įvade Nr.2 (yra/nėra);</w:t>
            </w:r>
          </w:p>
          <w:p w14:paraId="24DC291F" w14:textId="77777777" w:rsidR="008055F8" w:rsidRPr="00304F05" w:rsidRDefault="008055F8" w:rsidP="008055F8">
            <w:pPr>
              <w:pStyle w:val="Pagrindinistekstas2"/>
              <w:numPr>
                <w:ilvl w:val="0"/>
                <w:numId w:val="27"/>
              </w:numPr>
              <w:tabs>
                <w:tab w:val="right" w:leader="underscore" w:pos="8280"/>
              </w:tabs>
              <w:spacing w:after="0" w:line="276" w:lineRule="auto"/>
              <w:ind w:right="279"/>
              <w:jc w:val="both"/>
              <w:rPr>
                <w:rFonts w:asciiTheme="minorHAnsi" w:hAnsiTheme="minorHAnsi" w:cstheme="minorHAnsi"/>
                <w:sz w:val="20"/>
              </w:rPr>
            </w:pPr>
            <w:r w:rsidRPr="00304F05">
              <w:rPr>
                <w:rFonts w:asciiTheme="minorHAnsi" w:hAnsiTheme="minorHAnsi" w:cstheme="minorHAnsi"/>
                <w:sz w:val="20"/>
              </w:rPr>
              <w:t>Įvado Nr.1 automatinis jungiklis (įjungtas/išjungtas);</w:t>
            </w:r>
          </w:p>
          <w:p w14:paraId="2D2259E9" w14:textId="77777777" w:rsidR="008055F8" w:rsidRPr="00304F05" w:rsidRDefault="008055F8" w:rsidP="008055F8">
            <w:pPr>
              <w:pStyle w:val="Pagrindinistekstas2"/>
              <w:numPr>
                <w:ilvl w:val="0"/>
                <w:numId w:val="27"/>
              </w:numPr>
              <w:tabs>
                <w:tab w:val="right" w:leader="underscore" w:pos="8280"/>
              </w:tabs>
              <w:spacing w:after="0" w:line="276" w:lineRule="auto"/>
              <w:ind w:right="279"/>
              <w:jc w:val="both"/>
              <w:rPr>
                <w:rFonts w:asciiTheme="minorHAnsi" w:hAnsiTheme="minorHAnsi" w:cstheme="minorHAnsi"/>
                <w:sz w:val="20"/>
              </w:rPr>
            </w:pPr>
            <w:r w:rsidRPr="00304F05">
              <w:rPr>
                <w:rFonts w:asciiTheme="minorHAnsi" w:hAnsiTheme="minorHAnsi" w:cstheme="minorHAnsi"/>
                <w:sz w:val="20"/>
              </w:rPr>
              <w:t>Įvado Nr.2 automatinis jungiklis (įjungtas/išjungtas);</w:t>
            </w:r>
          </w:p>
          <w:p w14:paraId="19E01CB5" w14:textId="77777777" w:rsidR="008055F8" w:rsidRPr="00304F05" w:rsidRDefault="008055F8" w:rsidP="008055F8">
            <w:pPr>
              <w:pStyle w:val="Pagrindinistekstas2"/>
              <w:numPr>
                <w:ilvl w:val="0"/>
                <w:numId w:val="27"/>
              </w:numPr>
              <w:tabs>
                <w:tab w:val="right" w:leader="underscore" w:pos="8280"/>
              </w:tabs>
              <w:spacing w:after="0" w:line="276" w:lineRule="auto"/>
              <w:ind w:right="279"/>
              <w:jc w:val="both"/>
              <w:rPr>
                <w:rFonts w:asciiTheme="minorHAnsi" w:hAnsiTheme="minorHAnsi" w:cstheme="minorHAnsi"/>
                <w:sz w:val="20"/>
              </w:rPr>
            </w:pPr>
            <w:proofErr w:type="spellStart"/>
            <w:r w:rsidRPr="00304F05">
              <w:rPr>
                <w:rFonts w:asciiTheme="minorHAnsi" w:hAnsiTheme="minorHAnsi" w:cstheme="minorHAnsi"/>
                <w:sz w:val="20"/>
              </w:rPr>
              <w:t>Sekcijinis</w:t>
            </w:r>
            <w:proofErr w:type="spellEnd"/>
            <w:r w:rsidRPr="00304F05">
              <w:rPr>
                <w:rFonts w:asciiTheme="minorHAnsi" w:hAnsiTheme="minorHAnsi" w:cstheme="minorHAnsi"/>
                <w:sz w:val="20"/>
              </w:rPr>
              <w:t xml:space="preserve"> automatinis jungiklis (įjungtas/išjungtas);</w:t>
            </w:r>
          </w:p>
          <w:p w14:paraId="45BA1628" w14:textId="77777777" w:rsidR="008055F8" w:rsidRPr="00304F05" w:rsidRDefault="008055F8" w:rsidP="008055F8">
            <w:pPr>
              <w:pStyle w:val="Pagrindinistekstas2"/>
              <w:numPr>
                <w:ilvl w:val="0"/>
                <w:numId w:val="27"/>
              </w:numPr>
              <w:tabs>
                <w:tab w:val="right" w:leader="underscore" w:pos="8280"/>
              </w:tabs>
              <w:spacing w:after="0" w:line="276" w:lineRule="auto"/>
              <w:ind w:right="279"/>
              <w:jc w:val="both"/>
              <w:rPr>
                <w:rFonts w:asciiTheme="minorHAnsi" w:hAnsiTheme="minorHAnsi" w:cstheme="minorHAnsi"/>
                <w:sz w:val="20"/>
              </w:rPr>
            </w:pPr>
            <w:r w:rsidRPr="00304F05">
              <w:rPr>
                <w:rFonts w:asciiTheme="minorHAnsi" w:hAnsiTheme="minorHAnsi" w:cstheme="minorHAnsi"/>
                <w:sz w:val="20"/>
              </w:rPr>
              <w:t>ARĮ automatinis režimas (įjungtas/išjungtas);</w:t>
            </w:r>
          </w:p>
          <w:p w14:paraId="0EF0E489" w14:textId="77777777" w:rsidR="008055F8" w:rsidRPr="00304F05" w:rsidRDefault="008055F8" w:rsidP="008055F8">
            <w:pPr>
              <w:pStyle w:val="Pagrindinistekstas2"/>
              <w:numPr>
                <w:ilvl w:val="0"/>
                <w:numId w:val="27"/>
              </w:numPr>
              <w:tabs>
                <w:tab w:val="right" w:leader="underscore" w:pos="8280"/>
              </w:tabs>
              <w:spacing w:after="0" w:line="276" w:lineRule="auto"/>
              <w:ind w:right="279"/>
              <w:jc w:val="both"/>
              <w:rPr>
                <w:rFonts w:asciiTheme="minorHAnsi" w:hAnsiTheme="minorHAnsi" w:cstheme="minorHAnsi"/>
                <w:sz w:val="20"/>
              </w:rPr>
            </w:pPr>
            <w:r w:rsidRPr="00304F05">
              <w:rPr>
                <w:rFonts w:asciiTheme="minorHAnsi" w:hAnsiTheme="minorHAnsi" w:cstheme="minorHAnsi"/>
                <w:sz w:val="20"/>
              </w:rPr>
              <w:t>Įtampa generatoriaus įvade (yra/nėra);</w:t>
            </w:r>
          </w:p>
          <w:p w14:paraId="4A7C13BE" w14:textId="77777777" w:rsidR="008055F8" w:rsidRPr="00304F05" w:rsidRDefault="008055F8" w:rsidP="008055F8">
            <w:pPr>
              <w:pStyle w:val="Pagrindinistekstas2"/>
              <w:numPr>
                <w:ilvl w:val="0"/>
                <w:numId w:val="27"/>
              </w:numPr>
              <w:tabs>
                <w:tab w:val="right" w:leader="underscore" w:pos="8280"/>
              </w:tabs>
              <w:spacing w:after="0" w:line="276" w:lineRule="auto"/>
              <w:ind w:right="279"/>
              <w:jc w:val="both"/>
              <w:rPr>
                <w:rFonts w:asciiTheme="minorHAnsi" w:hAnsiTheme="minorHAnsi" w:cstheme="minorHAnsi"/>
                <w:sz w:val="20"/>
              </w:rPr>
            </w:pPr>
            <w:r w:rsidRPr="00304F05">
              <w:rPr>
                <w:rFonts w:asciiTheme="minorHAnsi" w:hAnsiTheme="minorHAnsi" w:cstheme="minorHAnsi"/>
                <w:sz w:val="20"/>
              </w:rPr>
              <w:t>Generatoriaus įvado automatinis jungiklis (įjungtas/išjungtas);</w:t>
            </w:r>
          </w:p>
          <w:p w14:paraId="2DE987BC" w14:textId="150E2DCD" w:rsidR="008055F8" w:rsidRPr="00304F05" w:rsidRDefault="008055F8" w:rsidP="008055F8">
            <w:pPr>
              <w:pStyle w:val="Pagrindinistekstas2"/>
              <w:tabs>
                <w:tab w:val="right" w:leader="underscore" w:pos="8280"/>
              </w:tabs>
              <w:spacing w:after="0" w:line="276" w:lineRule="auto"/>
              <w:ind w:right="279"/>
              <w:jc w:val="both"/>
              <w:rPr>
                <w:rFonts w:asciiTheme="minorHAnsi" w:hAnsiTheme="minorHAnsi" w:cstheme="minorHAnsi"/>
                <w:sz w:val="20"/>
              </w:rPr>
            </w:pPr>
            <w:r w:rsidRPr="00304F05">
              <w:rPr>
                <w:rFonts w:asciiTheme="minorHAnsi" w:hAnsiTheme="minorHAnsi" w:cstheme="minorHAnsi"/>
                <w:sz w:val="20"/>
              </w:rPr>
              <w:t>Generatoriaus įvado automatinio jungiklio „</w:t>
            </w:r>
            <w:proofErr w:type="spellStart"/>
            <w:r w:rsidRPr="00304F05">
              <w:rPr>
                <w:rFonts w:asciiTheme="minorHAnsi" w:hAnsiTheme="minorHAnsi" w:cstheme="minorHAnsi"/>
                <w:sz w:val="20"/>
              </w:rPr>
              <w:t>trip</w:t>
            </w:r>
            <w:proofErr w:type="spellEnd"/>
            <w:r w:rsidRPr="00304F05">
              <w:rPr>
                <w:rFonts w:asciiTheme="minorHAnsi" w:hAnsiTheme="minorHAnsi" w:cstheme="minorHAnsi"/>
                <w:sz w:val="20"/>
              </w:rPr>
              <w:t>“ padėtis (yra/nėra);</w:t>
            </w:r>
          </w:p>
        </w:tc>
      </w:tr>
      <w:tr w:rsidR="008055F8" w:rsidRPr="00304F05" w14:paraId="42072754" w14:textId="77777777" w:rsidTr="008055F8">
        <w:trPr>
          <w:trHeight w:val="555"/>
          <w:jc w:val="center"/>
        </w:trPr>
        <w:tc>
          <w:tcPr>
            <w:tcW w:w="578" w:type="dxa"/>
            <w:vAlign w:val="center"/>
          </w:tcPr>
          <w:p w14:paraId="3A3FE74A" w14:textId="69FBFCD2" w:rsidR="008055F8" w:rsidRPr="00304F05" w:rsidRDefault="008055F8" w:rsidP="008055F8">
            <w:pPr>
              <w:pStyle w:val="Pagrindinistekstas2"/>
              <w:tabs>
                <w:tab w:val="right" w:leader="underscore" w:pos="8280"/>
              </w:tabs>
              <w:spacing w:after="0" w:line="240" w:lineRule="auto"/>
              <w:jc w:val="center"/>
              <w:rPr>
                <w:rFonts w:asciiTheme="minorHAnsi" w:hAnsiTheme="minorHAnsi" w:cstheme="minorHAnsi"/>
                <w:sz w:val="18"/>
                <w:szCs w:val="18"/>
              </w:rPr>
            </w:pPr>
            <w:r w:rsidRPr="00304F05">
              <w:rPr>
                <w:rFonts w:asciiTheme="minorHAnsi" w:hAnsiTheme="minorHAnsi" w:cstheme="minorHAnsi"/>
                <w:sz w:val="18"/>
                <w:szCs w:val="18"/>
              </w:rPr>
              <w:t>5.26</w:t>
            </w:r>
          </w:p>
        </w:tc>
        <w:tc>
          <w:tcPr>
            <w:tcW w:w="9907" w:type="dxa"/>
            <w:vAlign w:val="center"/>
          </w:tcPr>
          <w:p w14:paraId="4098D3EE" w14:textId="22495702" w:rsidR="008055F8" w:rsidRPr="00304F05" w:rsidRDefault="004A1385" w:rsidP="004A1385">
            <w:pPr>
              <w:pStyle w:val="Pagrindinistekstas2"/>
              <w:tabs>
                <w:tab w:val="right" w:leader="underscore" w:pos="8280"/>
              </w:tabs>
              <w:spacing w:after="0" w:line="276" w:lineRule="auto"/>
              <w:ind w:right="279"/>
              <w:jc w:val="both"/>
              <w:rPr>
                <w:rFonts w:asciiTheme="minorHAnsi" w:hAnsiTheme="minorHAnsi" w:cstheme="minorHAnsi"/>
                <w:sz w:val="20"/>
              </w:rPr>
            </w:pPr>
            <w:r w:rsidRPr="00304F05">
              <w:rPr>
                <w:rFonts w:asciiTheme="minorHAnsi" w:hAnsiTheme="minorHAnsi" w:cstheme="minorHAnsi"/>
                <w:sz w:val="20"/>
              </w:rPr>
              <w:t xml:space="preserve">Petrašiūnų vandenvietės transformatorinės pastotės TP-500 0,4 </w:t>
            </w:r>
            <w:proofErr w:type="spellStart"/>
            <w:r w:rsidRPr="00304F05">
              <w:rPr>
                <w:rFonts w:asciiTheme="minorHAnsi" w:hAnsiTheme="minorHAnsi" w:cstheme="minorHAnsi"/>
                <w:sz w:val="20"/>
              </w:rPr>
              <w:t>kV</w:t>
            </w:r>
            <w:proofErr w:type="spellEnd"/>
            <w:r w:rsidRPr="00304F05">
              <w:rPr>
                <w:rFonts w:asciiTheme="minorHAnsi" w:hAnsiTheme="minorHAnsi" w:cstheme="minorHAnsi"/>
                <w:sz w:val="20"/>
              </w:rPr>
              <w:t xml:space="preserve"> skirstykloj</w:t>
            </w:r>
            <w:r w:rsidR="008055F8" w:rsidRPr="00304F05">
              <w:rPr>
                <w:rFonts w:asciiTheme="minorHAnsi" w:hAnsiTheme="minorHAnsi" w:cstheme="minorHAnsi"/>
                <w:sz w:val="20"/>
              </w:rPr>
              <w:t>e ant</w:t>
            </w:r>
            <w:r w:rsidRPr="00304F05">
              <w:rPr>
                <w:rFonts w:asciiTheme="minorHAnsi" w:hAnsiTheme="minorHAnsi" w:cstheme="minorHAnsi"/>
                <w:sz w:val="20"/>
              </w:rPr>
              <w:t xml:space="preserve"> generatoriaus</w:t>
            </w:r>
            <w:r w:rsidR="008055F8" w:rsidRPr="00304F05">
              <w:rPr>
                <w:rFonts w:asciiTheme="minorHAnsi" w:hAnsiTheme="minorHAnsi" w:cstheme="minorHAnsi"/>
                <w:sz w:val="20"/>
              </w:rPr>
              <w:t xml:space="preserve"> prijungimo automatini</w:t>
            </w:r>
            <w:r w:rsidRPr="00304F05">
              <w:rPr>
                <w:rFonts w:asciiTheme="minorHAnsi" w:hAnsiTheme="minorHAnsi" w:cstheme="minorHAnsi"/>
                <w:sz w:val="20"/>
              </w:rPr>
              <w:t>o</w:t>
            </w:r>
            <w:r w:rsidR="008055F8" w:rsidRPr="00304F05">
              <w:rPr>
                <w:rFonts w:asciiTheme="minorHAnsi" w:hAnsiTheme="minorHAnsi" w:cstheme="minorHAnsi"/>
                <w:sz w:val="20"/>
              </w:rPr>
              <w:t xml:space="preserve"> jungikli</w:t>
            </w:r>
            <w:r w:rsidRPr="00304F05">
              <w:rPr>
                <w:rFonts w:asciiTheme="minorHAnsi" w:hAnsiTheme="minorHAnsi" w:cstheme="minorHAnsi"/>
                <w:sz w:val="20"/>
              </w:rPr>
              <w:t>o skydo</w:t>
            </w:r>
            <w:r w:rsidR="008055F8" w:rsidRPr="00304F05">
              <w:rPr>
                <w:rFonts w:asciiTheme="minorHAnsi" w:hAnsiTheme="minorHAnsi" w:cstheme="minorHAnsi"/>
                <w:sz w:val="20"/>
              </w:rPr>
              <w:t xml:space="preserve"> gerai matomoje vietoje turi būti pritvirtinta balta, ne mažesnė kaip 30 x 100 mm plastikinė lentelė su juodos spalvos išgraviruotu užrašu (šrifto dydis – ne mažesnis kaip 14 mm) „GENERATORIUS“;</w:t>
            </w:r>
          </w:p>
        </w:tc>
      </w:tr>
      <w:tr w:rsidR="008055F8" w:rsidRPr="00304F05" w14:paraId="57CFA15B" w14:textId="77777777" w:rsidTr="008055F8">
        <w:trPr>
          <w:trHeight w:val="555"/>
          <w:jc w:val="center"/>
        </w:trPr>
        <w:tc>
          <w:tcPr>
            <w:tcW w:w="578" w:type="dxa"/>
            <w:vAlign w:val="center"/>
          </w:tcPr>
          <w:p w14:paraId="277CA180" w14:textId="031EED7E" w:rsidR="008055F8" w:rsidRPr="00304F05" w:rsidRDefault="008055F8" w:rsidP="008055F8">
            <w:pPr>
              <w:pStyle w:val="Pagrindinistekstas2"/>
              <w:tabs>
                <w:tab w:val="right" w:leader="underscore" w:pos="8280"/>
              </w:tabs>
              <w:spacing w:after="0" w:line="240" w:lineRule="auto"/>
              <w:jc w:val="center"/>
              <w:rPr>
                <w:rFonts w:asciiTheme="minorHAnsi" w:hAnsiTheme="minorHAnsi" w:cstheme="minorHAnsi"/>
                <w:sz w:val="18"/>
                <w:szCs w:val="18"/>
              </w:rPr>
            </w:pPr>
            <w:r w:rsidRPr="00304F05">
              <w:rPr>
                <w:rFonts w:asciiTheme="minorHAnsi" w:hAnsiTheme="minorHAnsi" w:cstheme="minorHAnsi"/>
                <w:sz w:val="18"/>
                <w:szCs w:val="18"/>
              </w:rPr>
              <w:t>5.27</w:t>
            </w:r>
          </w:p>
        </w:tc>
        <w:tc>
          <w:tcPr>
            <w:tcW w:w="9907" w:type="dxa"/>
            <w:vAlign w:val="center"/>
          </w:tcPr>
          <w:p w14:paraId="734C791F" w14:textId="030DB6A7" w:rsidR="008055F8" w:rsidRPr="00304F05" w:rsidRDefault="008055F8" w:rsidP="004A1385">
            <w:pPr>
              <w:pStyle w:val="Pagrindinistekstas2"/>
              <w:tabs>
                <w:tab w:val="right" w:leader="underscore" w:pos="8280"/>
              </w:tabs>
              <w:spacing w:after="0" w:line="276" w:lineRule="auto"/>
              <w:ind w:right="279"/>
              <w:jc w:val="both"/>
              <w:rPr>
                <w:rFonts w:asciiTheme="minorHAnsi" w:hAnsiTheme="minorHAnsi" w:cstheme="minorHAnsi"/>
                <w:sz w:val="20"/>
              </w:rPr>
            </w:pPr>
            <w:r w:rsidRPr="00304F05">
              <w:rPr>
                <w:rFonts w:asciiTheme="minorHAnsi" w:hAnsiTheme="minorHAnsi" w:cstheme="minorHAnsi"/>
                <w:sz w:val="20"/>
              </w:rPr>
              <w:t xml:space="preserve">Tiekėjas turi atnaujinti (pažymėti visus pakeitimus) </w:t>
            </w:r>
            <w:r w:rsidR="004A1385" w:rsidRPr="00304F05">
              <w:rPr>
                <w:rFonts w:asciiTheme="minorHAnsi" w:hAnsiTheme="minorHAnsi" w:cstheme="minorHAnsi"/>
                <w:sz w:val="20"/>
              </w:rPr>
              <w:t xml:space="preserve">Petrašiūnų vandenvietės transformatorinės pastotės TP-500 0,4 </w:t>
            </w:r>
            <w:proofErr w:type="spellStart"/>
            <w:r w:rsidR="004A1385" w:rsidRPr="00304F05">
              <w:rPr>
                <w:rFonts w:asciiTheme="minorHAnsi" w:hAnsiTheme="minorHAnsi" w:cstheme="minorHAnsi"/>
                <w:sz w:val="20"/>
              </w:rPr>
              <w:t>kV</w:t>
            </w:r>
            <w:proofErr w:type="spellEnd"/>
            <w:r w:rsidR="004A1385" w:rsidRPr="00304F05">
              <w:rPr>
                <w:rFonts w:asciiTheme="minorHAnsi" w:hAnsiTheme="minorHAnsi" w:cstheme="minorHAnsi"/>
                <w:sz w:val="20"/>
              </w:rPr>
              <w:t xml:space="preserve">  skirstyklos </w:t>
            </w:r>
            <w:proofErr w:type="spellStart"/>
            <w:r w:rsidR="004A1385" w:rsidRPr="00304F05">
              <w:rPr>
                <w:rFonts w:asciiTheme="minorHAnsi" w:hAnsiTheme="minorHAnsi" w:cstheme="minorHAnsi"/>
                <w:sz w:val="20"/>
              </w:rPr>
              <w:t>vienlinijinėje</w:t>
            </w:r>
            <w:proofErr w:type="spellEnd"/>
            <w:r w:rsidR="004A1385" w:rsidRPr="00304F05">
              <w:rPr>
                <w:rFonts w:asciiTheme="minorHAnsi" w:hAnsiTheme="minorHAnsi" w:cstheme="minorHAnsi"/>
                <w:sz w:val="20"/>
              </w:rPr>
              <w:t xml:space="preserve"> schemoje</w:t>
            </w:r>
            <w:r w:rsidRPr="00304F05">
              <w:rPr>
                <w:rFonts w:asciiTheme="minorHAnsi" w:hAnsiTheme="minorHAnsi" w:cstheme="minorHAnsi"/>
                <w:sz w:val="20"/>
              </w:rPr>
              <w:t>.</w:t>
            </w:r>
          </w:p>
        </w:tc>
      </w:tr>
    </w:tbl>
    <w:p w14:paraId="75151D44" w14:textId="38219430" w:rsidR="00EC5943" w:rsidRPr="00304F05" w:rsidRDefault="00EC5943" w:rsidP="007750E9">
      <w:pPr>
        <w:pStyle w:val="Pagrindinistekstas2"/>
        <w:tabs>
          <w:tab w:val="right" w:leader="underscore" w:pos="8280"/>
        </w:tabs>
        <w:spacing w:line="240" w:lineRule="auto"/>
        <w:ind w:left="851" w:right="278"/>
        <w:rPr>
          <w:rFonts w:asciiTheme="minorHAnsi" w:hAnsiTheme="minorHAnsi" w:cstheme="minorHAnsi"/>
        </w:rPr>
      </w:pPr>
    </w:p>
    <w:sectPr w:rsidR="00EC5943" w:rsidRPr="00304F05" w:rsidSect="00BB3051">
      <w:pgSz w:w="12240" w:h="15840"/>
      <w:pgMar w:top="567" w:right="720" w:bottom="720" w:left="720" w:header="567" w:footer="567" w:gutter="0"/>
      <w:cols w:space="1296"/>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B685C"/>
    <w:multiLevelType w:val="multilevel"/>
    <w:tmpl w:val="B830A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D41DB5"/>
    <w:multiLevelType w:val="hybridMultilevel"/>
    <w:tmpl w:val="9E00DC0C"/>
    <w:lvl w:ilvl="0" w:tplc="04270001">
      <w:start w:val="1"/>
      <w:numFmt w:val="bullet"/>
      <w:lvlText w:val=""/>
      <w:lvlJc w:val="left"/>
      <w:pPr>
        <w:ind w:left="1996" w:hanging="360"/>
      </w:pPr>
      <w:rPr>
        <w:rFonts w:ascii="Symbol" w:hAnsi="Symbol" w:hint="default"/>
      </w:rPr>
    </w:lvl>
    <w:lvl w:ilvl="1" w:tplc="04270003" w:tentative="1">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abstractNum w:abstractNumId="2" w15:restartNumberingAfterBreak="0">
    <w:nsid w:val="108B6189"/>
    <w:multiLevelType w:val="hybridMultilevel"/>
    <w:tmpl w:val="D5383FB0"/>
    <w:lvl w:ilvl="0" w:tplc="6ACCA802">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4594982"/>
    <w:multiLevelType w:val="hybridMultilevel"/>
    <w:tmpl w:val="A52AAF7A"/>
    <w:lvl w:ilvl="0" w:tplc="04270001">
      <w:start w:val="1"/>
      <w:numFmt w:val="bullet"/>
      <w:lvlText w:val=""/>
      <w:lvlJc w:val="left"/>
      <w:pPr>
        <w:ind w:left="969" w:hanging="360"/>
      </w:pPr>
      <w:rPr>
        <w:rFonts w:ascii="Symbol" w:hAnsi="Symbol" w:hint="default"/>
      </w:rPr>
    </w:lvl>
    <w:lvl w:ilvl="1" w:tplc="04270003" w:tentative="1">
      <w:start w:val="1"/>
      <w:numFmt w:val="bullet"/>
      <w:lvlText w:val="o"/>
      <w:lvlJc w:val="left"/>
      <w:pPr>
        <w:ind w:left="1689" w:hanging="360"/>
      </w:pPr>
      <w:rPr>
        <w:rFonts w:ascii="Courier New" w:hAnsi="Courier New" w:cs="Courier New" w:hint="default"/>
      </w:rPr>
    </w:lvl>
    <w:lvl w:ilvl="2" w:tplc="04270005" w:tentative="1">
      <w:start w:val="1"/>
      <w:numFmt w:val="bullet"/>
      <w:lvlText w:val=""/>
      <w:lvlJc w:val="left"/>
      <w:pPr>
        <w:ind w:left="2409" w:hanging="360"/>
      </w:pPr>
      <w:rPr>
        <w:rFonts w:ascii="Wingdings" w:hAnsi="Wingdings" w:hint="default"/>
      </w:rPr>
    </w:lvl>
    <w:lvl w:ilvl="3" w:tplc="04270001" w:tentative="1">
      <w:start w:val="1"/>
      <w:numFmt w:val="bullet"/>
      <w:lvlText w:val=""/>
      <w:lvlJc w:val="left"/>
      <w:pPr>
        <w:ind w:left="3129" w:hanging="360"/>
      </w:pPr>
      <w:rPr>
        <w:rFonts w:ascii="Symbol" w:hAnsi="Symbol" w:hint="default"/>
      </w:rPr>
    </w:lvl>
    <w:lvl w:ilvl="4" w:tplc="04270003" w:tentative="1">
      <w:start w:val="1"/>
      <w:numFmt w:val="bullet"/>
      <w:lvlText w:val="o"/>
      <w:lvlJc w:val="left"/>
      <w:pPr>
        <w:ind w:left="3849" w:hanging="360"/>
      </w:pPr>
      <w:rPr>
        <w:rFonts w:ascii="Courier New" w:hAnsi="Courier New" w:cs="Courier New" w:hint="default"/>
      </w:rPr>
    </w:lvl>
    <w:lvl w:ilvl="5" w:tplc="04270005" w:tentative="1">
      <w:start w:val="1"/>
      <w:numFmt w:val="bullet"/>
      <w:lvlText w:val=""/>
      <w:lvlJc w:val="left"/>
      <w:pPr>
        <w:ind w:left="4569" w:hanging="360"/>
      </w:pPr>
      <w:rPr>
        <w:rFonts w:ascii="Wingdings" w:hAnsi="Wingdings" w:hint="default"/>
      </w:rPr>
    </w:lvl>
    <w:lvl w:ilvl="6" w:tplc="04270001" w:tentative="1">
      <w:start w:val="1"/>
      <w:numFmt w:val="bullet"/>
      <w:lvlText w:val=""/>
      <w:lvlJc w:val="left"/>
      <w:pPr>
        <w:ind w:left="5289" w:hanging="360"/>
      </w:pPr>
      <w:rPr>
        <w:rFonts w:ascii="Symbol" w:hAnsi="Symbol" w:hint="default"/>
      </w:rPr>
    </w:lvl>
    <w:lvl w:ilvl="7" w:tplc="04270003" w:tentative="1">
      <w:start w:val="1"/>
      <w:numFmt w:val="bullet"/>
      <w:lvlText w:val="o"/>
      <w:lvlJc w:val="left"/>
      <w:pPr>
        <w:ind w:left="6009" w:hanging="360"/>
      </w:pPr>
      <w:rPr>
        <w:rFonts w:ascii="Courier New" w:hAnsi="Courier New" w:cs="Courier New" w:hint="default"/>
      </w:rPr>
    </w:lvl>
    <w:lvl w:ilvl="8" w:tplc="04270005" w:tentative="1">
      <w:start w:val="1"/>
      <w:numFmt w:val="bullet"/>
      <w:lvlText w:val=""/>
      <w:lvlJc w:val="left"/>
      <w:pPr>
        <w:ind w:left="6729" w:hanging="360"/>
      </w:pPr>
      <w:rPr>
        <w:rFonts w:ascii="Wingdings" w:hAnsi="Wingdings" w:hint="default"/>
      </w:rPr>
    </w:lvl>
  </w:abstractNum>
  <w:abstractNum w:abstractNumId="4" w15:restartNumberingAfterBreak="0">
    <w:nsid w:val="17752248"/>
    <w:multiLevelType w:val="multilevel"/>
    <w:tmpl w:val="064A8CEE"/>
    <w:lvl w:ilvl="0">
      <w:start w:val="1"/>
      <w:numFmt w:val="decimal"/>
      <w:lvlText w:val="%1."/>
      <w:lvlJc w:val="left"/>
      <w:pPr>
        <w:ind w:left="720" w:hanging="360"/>
      </w:pPr>
    </w:lvl>
    <w:lvl w:ilvl="1">
      <w:start w:val="1"/>
      <w:numFmt w:val="decimal"/>
      <w:isLgl/>
      <w:lvlText w:val="%1.%2"/>
      <w:lvlJc w:val="left"/>
      <w:pPr>
        <w:ind w:left="720" w:hanging="360"/>
      </w:pPr>
      <w:rPr>
        <w:rFonts w:hint="default"/>
        <w:color w:val="221815"/>
      </w:rPr>
    </w:lvl>
    <w:lvl w:ilvl="2">
      <w:start w:val="1"/>
      <w:numFmt w:val="decimal"/>
      <w:isLgl/>
      <w:lvlText w:val="%1.%2.%3"/>
      <w:lvlJc w:val="left"/>
      <w:pPr>
        <w:ind w:left="720" w:hanging="360"/>
      </w:pPr>
      <w:rPr>
        <w:rFonts w:hint="default"/>
        <w:color w:val="221815"/>
      </w:rPr>
    </w:lvl>
    <w:lvl w:ilvl="3">
      <w:start w:val="1"/>
      <w:numFmt w:val="decimal"/>
      <w:isLgl/>
      <w:lvlText w:val="%1.%2.%3.%4"/>
      <w:lvlJc w:val="left"/>
      <w:pPr>
        <w:ind w:left="1080" w:hanging="720"/>
      </w:pPr>
      <w:rPr>
        <w:rFonts w:hint="default"/>
        <w:color w:val="221815"/>
      </w:rPr>
    </w:lvl>
    <w:lvl w:ilvl="4">
      <w:start w:val="1"/>
      <w:numFmt w:val="decimal"/>
      <w:isLgl/>
      <w:lvlText w:val="%1.%2.%3.%4.%5"/>
      <w:lvlJc w:val="left"/>
      <w:pPr>
        <w:ind w:left="1080" w:hanging="720"/>
      </w:pPr>
      <w:rPr>
        <w:rFonts w:hint="default"/>
        <w:color w:val="221815"/>
      </w:rPr>
    </w:lvl>
    <w:lvl w:ilvl="5">
      <w:start w:val="1"/>
      <w:numFmt w:val="decimal"/>
      <w:isLgl/>
      <w:lvlText w:val="%1.%2.%3.%4.%5.%6"/>
      <w:lvlJc w:val="left"/>
      <w:pPr>
        <w:ind w:left="1440" w:hanging="1080"/>
      </w:pPr>
      <w:rPr>
        <w:rFonts w:hint="default"/>
        <w:color w:val="221815"/>
      </w:rPr>
    </w:lvl>
    <w:lvl w:ilvl="6">
      <w:start w:val="1"/>
      <w:numFmt w:val="decimal"/>
      <w:isLgl/>
      <w:lvlText w:val="%1.%2.%3.%4.%5.%6.%7"/>
      <w:lvlJc w:val="left"/>
      <w:pPr>
        <w:ind w:left="1440" w:hanging="1080"/>
      </w:pPr>
      <w:rPr>
        <w:rFonts w:hint="default"/>
        <w:color w:val="221815"/>
      </w:rPr>
    </w:lvl>
    <w:lvl w:ilvl="7">
      <w:start w:val="1"/>
      <w:numFmt w:val="decimal"/>
      <w:isLgl/>
      <w:lvlText w:val="%1.%2.%3.%4.%5.%6.%7.%8"/>
      <w:lvlJc w:val="left"/>
      <w:pPr>
        <w:ind w:left="1440" w:hanging="1080"/>
      </w:pPr>
      <w:rPr>
        <w:rFonts w:hint="default"/>
        <w:color w:val="221815"/>
      </w:rPr>
    </w:lvl>
    <w:lvl w:ilvl="8">
      <w:start w:val="1"/>
      <w:numFmt w:val="decimal"/>
      <w:isLgl/>
      <w:lvlText w:val="%1.%2.%3.%4.%5.%6.%7.%8.%9"/>
      <w:lvlJc w:val="left"/>
      <w:pPr>
        <w:ind w:left="1800" w:hanging="1440"/>
      </w:pPr>
      <w:rPr>
        <w:rFonts w:hint="default"/>
        <w:color w:val="221815"/>
      </w:rPr>
    </w:lvl>
  </w:abstractNum>
  <w:abstractNum w:abstractNumId="5" w15:restartNumberingAfterBreak="0">
    <w:nsid w:val="17A01322"/>
    <w:multiLevelType w:val="hybridMultilevel"/>
    <w:tmpl w:val="4634C85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 w15:restartNumberingAfterBreak="0">
    <w:nsid w:val="17A42829"/>
    <w:multiLevelType w:val="multilevel"/>
    <w:tmpl w:val="EE480052"/>
    <w:lvl w:ilvl="0">
      <w:start w:val="1"/>
      <w:numFmt w:val="decimal"/>
      <w:lvlText w:val="%1."/>
      <w:lvlJc w:val="left"/>
      <w:pPr>
        <w:ind w:left="360" w:hanging="360"/>
      </w:pPr>
      <w:rPr>
        <w:rFonts w:hint="default"/>
        <w:color w:val="221815"/>
      </w:rPr>
    </w:lvl>
    <w:lvl w:ilvl="1">
      <w:start w:val="1"/>
      <w:numFmt w:val="decimal"/>
      <w:lvlText w:val="%1.%2."/>
      <w:lvlJc w:val="left"/>
      <w:pPr>
        <w:ind w:left="720" w:hanging="360"/>
      </w:pPr>
      <w:rPr>
        <w:rFonts w:hint="default"/>
        <w:b/>
        <w:color w:val="221815"/>
      </w:rPr>
    </w:lvl>
    <w:lvl w:ilvl="2">
      <w:start w:val="1"/>
      <w:numFmt w:val="decimal"/>
      <w:lvlText w:val="%1.%2.%3."/>
      <w:lvlJc w:val="left"/>
      <w:pPr>
        <w:ind w:left="1440" w:hanging="720"/>
      </w:pPr>
      <w:rPr>
        <w:rFonts w:hint="default"/>
        <w:b/>
        <w:color w:val="221815"/>
      </w:rPr>
    </w:lvl>
    <w:lvl w:ilvl="3">
      <w:start w:val="1"/>
      <w:numFmt w:val="decimal"/>
      <w:lvlText w:val="%1.%2.%3.%4."/>
      <w:lvlJc w:val="left"/>
      <w:pPr>
        <w:ind w:left="1800" w:hanging="720"/>
      </w:pPr>
      <w:rPr>
        <w:rFonts w:hint="default"/>
        <w:color w:val="221815"/>
      </w:rPr>
    </w:lvl>
    <w:lvl w:ilvl="4">
      <w:start w:val="1"/>
      <w:numFmt w:val="decimal"/>
      <w:lvlText w:val="%1.%2.%3.%4.%5."/>
      <w:lvlJc w:val="left"/>
      <w:pPr>
        <w:ind w:left="2160" w:hanging="720"/>
      </w:pPr>
      <w:rPr>
        <w:rFonts w:hint="default"/>
        <w:color w:val="221815"/>
      </w:rPr>
    </w:lvl>
    <w:lvl w:ilvl="5">
      <w:start w:val="1"/>
      <w:numFmt w:val="decimal"/>
      <w:lvlText w:val="%1.%2.%3.%4.%5.%6."/>
      <w:lvlJc w:val="left"/>
      <w:pPr>
        <w:ind w:left="2880" w:hanging="1080"/>
      </w:pPr>
      <w:rPr>
        <w:rFonts w:hint="default"/>
        <w:color w:val="221815"/>
      </w:rPr>
    </w:lvl>
    <w:lvl w:ilvl="6">
      <w:start w:val="1"/>
      <w:numFmt w:val="decimal"/>
      <w:lvlText w:val="%1.%2.%3.%4.%5.%6.%7."/>
      <w:lvlJc w:val="left"/>
      <w:pPr>
        <w:ind w:left="3240" w:hanging="1080"/>
      </w:pPr>
      <w:rPr>
        <w:rFonts w:hint="default"/>
        <w:color w:val="221815"/>
      </w:rPr>
    </w:lvl>
    <w:lvl w:ilvl="7">
      <w:start w:val="1"/>
      <w:numFmt w:val="decimal"/>
      <w:lvlText w:val="%1.%2.%3.%4.%5.%6.%7.%8."/>
      <w:lvlJc w:val="left"/>
      <w:pPr>
        <w:ind w:left="3600" w:hanging="1080"/>
      </w:pPr>
      <w:rPr>
        <w:rFonts w:hint="default"/>
        <w:color w:val="221815"/>
      </w:rPr>
    </w:lvl>
    <w:lvl w:ilvl="8">
      <w:start w:val="1"/>
      <w:numFmt w:val="decimal"/>
      <w:lvlText w:val="%1.%2.%3.%4.%5.%6.%7.%8.%9."/>
      <w:lvlJc w:val="left"/>
      <w:pPr>
        <w:ind w:left="4320" w:hanging="1440"/>
      </w:pPr>
      <w:rPr>
        <w:rFonts w:hint="default"/>
        <w:color w:val="221815"/>
      </w:rPr>
    </w:lvl>
  </w:abstractNum>
  <w:abstractNum w:abstractNumId="7" w15:restartNumberingAfterBreak="0">
    <w:nsid w:val="19CC6159"/>
    <w:multiLevelType w:val="hybridMultilevel"/>
    <w:tmpl w:val="C53C3B20"/>
    <w:lvl w:ilvl="0" w:tplc="301636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9DE212D"/>
    <w:multiLevelType w:val="hybridMultilevel"/>
    <w:tmpl w:val="01A431EC"/>
    <w:lvl w:ilvl="0" w:tplc="FF9000C0">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F861609"/>
    <w:multiLevelType w:val="hybridMultilevel"/>
    <w:tmpl w:val="06345A1E"/>
    <w:lvl w:ilvl="0" w:tplc="04270001">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10" w15:restartNumberingAfterBreak="0">
    <w:nsid w:val="23441AC0"/>
    <w:multiLevelType w:val="hybridMultilevel"/>
    <w:tmpl w:val="C7FED85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1" w15:restartNumberingAfterBreak="0">
    <w:nsid w:val="2F1F681C"/>
    <w:multiLevelType w:val="hybridMultilevel"/>
    <w:tmpl w:val="A1F018CE"/>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2" w15:restartNumberingAfterBreak="0">
    <w:nsid w:val="341075A6"/>
    <w:multiLevelType w:val="hybridMultilevel"/>
    <w:tmpl w:val="D67C12CC"/>
    <w:lvl w:ilvl="0" w:tplc="20769E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1E1F25"/>
    <w:multiLevelType w:val="hybridMultilevel"/>
    <w:tmpl w:val="3FC851D4"/>
    <w:lvl w:ilvl="0" w:tplc="301636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63A5537"/>
    <w:multiLevelType w:val="hybridMultilevel"/>
    <w:tmpl w:val="C95C5FDA"/>
    <w:lvl w:ilvl="0" w:tplc="04270001">
      <w:start w:val="1"/>
      <w:numFmt w:val="bullet"/>
      <w:lvlText w:val=""/>
      <w:lvlJc w:val="left"/>
      <w:pPr>
        <w:ind w:left="1996" w:hanging="360"/>
      </w:pPr>
      <w:rPr>
        <w:rFonts w:ascii="Symbol" w:hAnsi="Symbol" w:hint="default"/>
      </w:rPr>
    </w:lvl>
    <w:lvl w:ilvl="1" w:tplc="04270003">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abstractNum w:abstractNumId="15" w15:restartNumberingAfterBreak="0">
    <w:nsid w:val="49E21FC8"/>
    <w:multiLevelType w:val="hybridMultilevel"/>
    <w:tmpl w:val="0700CF4C"/>
    <w:lvl w:ilvl="0" w:tplc="04270001">
      <w:start w:val="1"/>
      <w:numFmt w:val="bullet"/>
      <w:lvlText w:val=""/>
      <w:lvlJc w:val="left"/>
      <w:pPr>
        <w:ind w:left="1996" w:hanging="360"/>
      </w:pPr>
      <w:rPr>
        <w:rFonts w:ascii="Symbol" w:hAnsi="Symbol" w:hint="default"/>
      </w:rPr>
    </w:lvl>
    <w:lvl w:ilvl="1" w:tplc="04270003" w:tentative="1">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abstractNum w:abstractNumId="16" w15:restartNumberingAfterBreak="0">
    <w:nsid w:val="4AB950F7"/>
    <w:multiLevelType w:val="hybridMultilevel"/>
    <w:tmpl w:val="B82CE4F4"/>
    <w:lvl w:ilvl="0" w:tplc="301636CE">
      <w:start w:val="1"/>
      <w:numFmt w:val="bullet"/>
      <w:lvlText w:val=""/>
      <w:lvlJc w:val="left"/>
      <w:pPr>
        <w:ind w:left="774" w:hanging="360"/>
      </w:pPr>
      <w:rPr>
        <w:rFonts w:ascii="Symbol" w:hAnsi="Symbol" w:hint="default"/>
      </w:rPr>
    </w:lvl>
    <w:lvl w:ilvl="1" w:tplc="04270003" w:tentative="1">
      <w:start w:val="1"/>
      <w:numFmt w:val="bullet"/>
      <w:lvlText w:val="o"/>
      <w:lvlJc w:val="left"/>
      <w:pPr>
        <w:ind w:left="1494" w:hanging="360"/>
      </w:pPr>
      <w:rPr>
        <w:rFonts w:ascii="Courier New" w:hAnsi="Courier New" w:cs="Courier New" w:hint="default"/>
      </w:rPr>
    </w:lvl>
    <w:lvl w:ilvl="2" w:tplc="04270005" w:tentative="1">
      <w:start w:val="1"/>
      <w:numFmt w:val="bullet"/>
      <w:lvlText w:val=""/>
      <w:lvlJc w:val="left"/>
      <w:pPr>
        <w:ind w:left="2214" w:hanging="360"/>
      </w:pPr>
      <w:rPr>
        <w:rFonts w:ascii="Wingdings" w:hAnsi="Wingdings" w:hint="default"/>
      </w:rPr>
    </w:lvl>
    <w:lvl w:ilvl="3" w:tplc="04270001" w:tentative="1">
      <w:start w:val="1"/>
      <w:numFmt w:val="bullet"/>
      <w:lvlText w:val=""/>
      <w:lvlJc w:val="left"/>
      <w:pPr>
        <w:ind w:left="2934" w:hanging="360"/>
      </w:pPr>
      <w:rPr>
        <w:rFonts w:ascii="Symbol" w:hAnsi="Symbol" w:hint="default"/>
      </w:rPr>
    </w:lvl>
    <w:lvl w:ilvl="4" w:tplc="04270003" w:tentative="1">
      <w:start w:val="1"/>
      <w:numFmt w:val="bullet"/>
      <w:lvlText w:val="o"/>
      <w:lvlJc w:val="left"/>
      <w:pPr>
        <w:ind w:left="3654" w:hanging="360"/>
      </w:pPr>
      <w:rPr>
        <w:rFonts w:ascii="Courier New" w:hAnsi="Courier New" w:cs="Courier New" w:hint="default"/>
      </w:rPr>
    </w:lvl>
    <w:lvl w:ilvl="5" w:tplc="04270005" w:tentative="1">
      <w:start w:val="1"/>
      <w:numFmt w:val="bullet"/>
      <w:lvlText w:val=""/>
      <w:lvlJc w:val="left"/>
      <w:pPr>
        <w:ind w:left="4374" w:hanging="360"/>
      </w:pPr>
      <w:rPr>
        <w:rFonts w:ascii="Wingdings" w:hAnsi="Wingdings" w:hint="default"/>
      </w:rPr>
    </w:lvl>
    <w:lvl w:ilvl="6" w:tplc="04270001" w:tentative="1">
      <w:start w:val="1"/>
      <w:numFmt w:val="bullet"/>
      <w:lvlText w:val=""/>
      <w:lvlJc w:val="left"/>
      <w:pPr>
        <w:ind w:left="5094" w:hanging="360"/>
      </w:pPr>
      <w:rPr>
        <w:rFonts w:ascii="Symbol" w:hAnsi="Symbol" w:hint="default"/>
      </w:rPr>
    </w:lvl>
    <w:lvl w:ilvl="7" w:tplc="04270003" w:tentative="1">
      <w:start w:val="1"/>
      <w:numFmt w:val="bullet"/>
      <w:lvlText w:val="o"/>
      <w:lvlJc w:val="left"/>
      <w:pPr>
        <w:ind w:left="5814" w:hanging="360"/>
      </w:pPr>
      <w:rPr>
        <w:rFonts w:ascii="Courier New" w:hAnsi="Courier New" w:cs="Courier New" w:hint="default"/>
      </w:rPr>
    </w:lvl>
    <w:lvl w:ilvl="8" w:tplc="04270005" w:tentative="1">
      <w:start w:val="1"/>
      <w:numFmt w:val="bullet"/>
      <w:lvlText w:val=""/>
      <w:lvlJc w:val="left"/>
      <w:pPr>
        <w:ind w:left="6534" w:hanging="360"/>
      </w:pPr>
      <w:rPr>
        <w:rFonts w:ascii="Wingdings" w:hAnsi="Wingdings" w:hint="default"/>
      </w:rPr>
    </w:lvl>
  </w:abstractNum>
  <w:abstractNum w:abstractNumId="17" w15:restartNumberingAfterBreak="0">
    <w:nsid w:val="4FE676C4"/>
    <w:multiLevelType w:val="hybridMultilevel"/>
    <w:tmpl w:val="06F646A6"/>
    <w:lvl w:ilvl="0" w:tplc="FF9000C0">
      <w:start w:val="3"/>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8" w15:restartNumberingAfterBreak="0">
    <w:nsid w:val="53192295"/>
    <w:multiLevelType w:val="hybridMultilevel"/>
    <w:tmpl w:val="E26844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3EE0D7E"/>
    <w:multiLevelType w:val="hybridMultilevel"/>
    <w:tmpl w:val="3C82B22C"/>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4190091"/>
    <w:multiLevelType w:val="hybridMultilevel"/>
    <w:tmpl w:val="E388745A"/>
    <w:lvl w:ilvl="0" w:tplc="04270001">
      <w:start w:val="1"/>
      <w:numFmt w:val="bullet"/>
      <w:lvlText w:val=""/>
      <w:lvlJc w:val="left"/>
      <w:pPr>
        <w:ind w:left="1996" w:hanging="360"/>
      </w:pPr>
      <w:rPr>
        <w:rFonts w:ascii="Symbol" w:hAnsi="Symbol" w:hint="default"/>
      </w:rPr>
    </w:lvl>
    <w:lvl w:ilvl="1" w:tplc="04270003" w:tentative="1">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abstractNum w:abstractNumId="21" w15:restartNumberingAfterBreak="0">
    <w:nsid w:val="65067054"/>
    <w:multiLevelType w:val="hybridMultilevel"/>
    <w:tmpl w:val="15885234"/>
    <w:lvl w:ilvl="0" w:tplc="301636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A825987"/>
    <w:multiLevelType w:val="hybridMultilevel"/>
    <w:tmpl w:val="C4C8C88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C944244"/>
    <w:multiLevelType w:val="hybridMultilevel"/>
    <w:tmpl w:val="13D8901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0594C28"/>
    <w:multiLevelType w:val="hybridMultilevel"/>
    <w:tmpl w:val="AA0AAACC"/>
    <w:lvl w:ilvl="0" w:tplc="8A06882C">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2EC164D"/>
    <w:multiLevelType w:val="multilevel"/>
    <w:tmpl w:val="9F9A70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974345C"/>
    <w:multiLevelType w:val="hybridMultilevel"/>
    <w:tmpl w:val="2A8A37C4"/>
    <w:lvl w:ilvl="0" w:tplc="301636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66751507">
    <w:abstractNumId w:val="4"/>
  </w:num>
  <w:num w:numId="2" w16cid:durableId="2071879743">
    <w:abstractNumId w:val="11"/>
  </w:num>
  <w:num w:numId="3" w16cid:durableId="143665101">
    <w:abstractNumId w:val="22"/>
  </w:num>
  <w:num w:numId="4" w16cid:durableId="2052461978">
    <w:abstractNumId w:val="6"/>
  </w:num>
  <w:num w:numId="5" w16cid:durableId="1551258633">
    <w:abstractNumId w:val="10"/>
  </w:num>
  <w:num w:numId="6" w16cid:durableId="418644059">
    <w:abstractNumId w:val="9"/>
  </w:num>
  <w:num w:numId="7" w16cid:durableId="1506434401">
    <w:abstractNumId w:val="5"/>
  </w:num>
  <w:num w:numId="8" w16cid:durableId="36856744">
    <w:abstractNumId w:val="15"/>
  </w:num>
  <w:num w:numId="9" w16cid:durableId="1270971735">
    <w:abstractNumId w:val="1"/>
  </w:num>
  <w:num w:numId="10" w16cid:durableId="1767340593">
    <w:abstractNumId w:val="20"/>
  </w:num>
  <w:num w:numId="11" w16cid:durableId="1641422216">
    <w:abstractNumId w:val="14"/>
  </w:num>
  <w:num w:numId="12" w16cid:durableId="1351419775">
    <w:abstractNumId w:val="18"/>
  </w:num>
  <w:num w:numId="13" w16cid:durableId="1852718640">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14" w16cid:durableId="2823426">
    <w:abstractNumId w:val="12"/>
  </w:num>
  <w:num w:numId="15" w16cid:durableId="2045060250">
    <w:abstractNumId w:val="26"/>
  </w:num>
  <w:num w:numId="16" w16cid:durableId="563417662">
    <w:abstractNumId w:val="21"/>
  </w:num>
  <w:num w:numId="17" w16cid:durableId="140924738">
    <w:abstractNumId w:val="7"/>
  </w:num>
  <w:num w:numId="18" w16cid:durableId="216749076">
    <w:abstractNumId w:val="13"/>
  </w:num>
  <w:num w:numId="19" w16cid:durableId="1659377768">
    <w:abstractNumId w:val="16"/>
  </w:num>
  <w:num w:numId="20" w16cid:durableId="1534538663">
    <w:abstractNumId w:val="24"/>
  </w:num>
  <w:num w:numId="21" w16cid:durableId="933822796">
    <w:abstractNumId w:val="25"/>
  </w:num>
  <w:num w:numId="22" w16cid:durableId="754321301">
    <w:abstractNumId w:val="2"/>
  </w:num>
  <w:num w:numId="23" w16cid:durableId="559169102">
    <w:abstractNumId w:val="17"/>
  </w:num>
  <w:num w:numId="24" w16cid:durableId="1055810538">
    <w:abstractNumId w:val="3"/>
  </w:num>
  <w:num w:numId="25" w16cid:durableId="1859270704">
    <w:abstractNumId w:val="19"/>
  </w:num>
  <w:num w:numId="26" w16cid:durableId="30421686">
    <w:abstractNumId w:val="8"/>
  </w:num>
  <w:num w:numId="27" w16cid:durableId="116157928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9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520"/>
    <w:rsid w:val="00000DCD"/>
    <w:rsid w:val="0000165D"/>
    <w:rsid w:val="00001A27"/>
    <w:rsid w:val="000033A7"/>
    <w:rsid w:val="00004611"/>
    <w:rsid w:val="000046DA"/>
    <w:rsid w:val="00013434"/>
    <w:rsid w:val="00015238"/>
    <w:rsid w:val="00020C4D"/>
    <w:rsid w:val="00021224"/>
    <w:rsid w:val="00021D86"/>
    <w:rsid w:val="00026712"/>
    <w:rsid w:val="00026AF9"/>
    <w:rsid w:val="0003023A"/>
    <w:rsid w:val="00035B23"/>
    <w:rsid w:val="000367D3"/>
    <w:rsid w:val="000430F6"/>
    <w:rsid w:val="000457F9"/>
    <w:rsid w:val="00046E3C"/>
    <w:rsid w:val="00050489"/>
    <w:rsid w:val="00052EC7"/>
    <w:rsid w:val="000542A5"/>
    <w:rsid w:val="00054FFE"/>
    <w:rsid w:val="00055DEB"/>
    <w:rsid w:val="00055EC2"/>
    <w:rsid w:val="00055F85"/>
    <w:rsid w:val="00056F0F"/>
    <w:rsid w:val="00060AE0"/>
    <w:rsid w:val="00060F3B"/>
    <w:rsid w:val="00061B00"/>
    <w:rsid w:val="00061DC0"/>
    <w:rsid w:val="0006275E"/>
    <w:rsid w:val="000659EC"/>
    <w:rsid w:val="00067659"/>
    <w:rsid w:val="00071107"/>
    <w:rsid w:val="00076DDD"/>
    <w:rsid w:val="00077C82"/>
    <w:rsid w:val="00080AC3"/>
    <w:rsid w:val="00080C12"/>
    <w:rsid w:val="00081A13"/>
    <w:rsid w:val="0008239F"/>
    <w:rsid w:val="000851E3"/>
    <w:rsid w:val="000A037B"/>
    <w:rsid w:val="000A0502"/>
    <w:rsid w:val="000A1A9E"/>
    <w:rsid w:val="000A3F0D"/>
    <w:rsid w:val="000A5285"/>
    <w:rsid w:val="000B18D5"/>
    <w:rsid w:val="000B256F"/>
    <w:rsid w:val="000B346D"/>
    <w:rsid w:val="000B35DD"/>
    <w:rsid w:val="000B4A15"/>
    <w:rsid w:val="000B76EE"/>
    <w:rsid w:val="000C1020"/>
    <w:rsid w:val="000C2B27"/>
    <w:rsid w:val="000C3588"/>
    <w:rsid w:val="000C5011"/>
    <w:rsid w:val="000C6B46"/>
    <w:rsid w:val="000C7720"/>
    <w:rsid w:val="000D4D0E"/>
    <w:rsid w:val="000D6B11"/>
    <w:rsid w:val="000E02A4"/>
    <w:rsid w:val="000E0A7E"/>
    <w:rsid w:val="000E4DF6"/>
    <w:rsid w:val="000E7549"/>
    <w:rsid w:val="000E7E27"/>
    <w:rsid w:val="000F0AD7"/>
    <w:rsid w:val="000F13FB"/>
    <w:rsid w:val="000F4881"/>
    <w:rsid w:val="001008A5"/>
    <w:rsid w:val="00101F12"/>
    <w:rsid w:val="001035A2"/>
    <w:rsid w:val="00106483"/>
    <w:rsid w:val="00107D4A"/>
    <w:rsid w:val="001124D8"/>
    <w:rsid w:val="001165C5"/>
    <w:rsid w:val="00121816"/>
    <w:rsid w:val="00122597"/>
    <w:rsid w:val="00122DBC"/>
    <w:rsid w:val="001237E6"/>
    <w:rsid w:val="00124228"/>
    <w:rsid w:val="001243D5"/>
    <w:rsid w:val="001256A9"/>
    <w:rsid w:val="00126A95"/>
    <w:rsid w:val="001275D4"/>
    <w:rsid w:val="00127A1C"/>
    <w:rsid w:val="0013585A"/>
    <w:rsid w:val="00137E00"/>
    <w:rsid w:val="001402D3"/>
    <w:rsid w:val="00143E19"/>
    <w:rsid w:val="00150E62"/>
    <w:rsid w:val="0015138B"/>
    <w:rsid w:val="00152ECC"/>
    <w:rsid w:val="00155983"/>
    <w:rsid w:val="0016287E"/>
    <w:rsid w:val="001639AD"/>
    <w:rsid w:val="00164660"/>
    <w:rsid w:val="0016779D"/>
    <w:rsid w:val="00174CCE"/>
    <w:rsid w:val="00175917"/>
    <w:rsid w:val="00175FCB"/>
    <w:rsid w:val="001766F4"/>
    <w:rsid w:val="00177019"/>
    <w:rsid w:val="00180D8A"/>
    <w:rsid w:val="00181939"/>
    <w:rsid w:val="001831C3"/>
    <w:rsid w:val="001838DF"/>
    <w:rsid w:val="001839F0"/>
    <w:rsid w:val="00186008"/>
    <w:rsid w:val="00190D3A"/>
    <w:rsid w:val="00192174"/>
    <w:rsid w:val="0019217D"/>
    <w:rsid w:val="0019369B"/>
    <w:rsid w:val="00193E19"/>
    <w:rsid w:val="00194410"/>
    <w:rsid w:val="00194773"/>
    <w:rsid w:val="00197088"/>
    <w:rsid w:val="001A1641"/>
    <w:rsid w:val="001A45EA"/>
    <w:rsid w:val="001A574E"/>
    <w:rsid w:val="001B00E8"/>
    <w:rsid w:val="001B233E"/>
    <w:rsid w:val="001B3F18"/>
    <w:rsid w:val="001B5F2A"/>
    <w:rsid w:val="001C2650"/>
    <w:rsid w:val="001C4CB3"/>
    <w:rsid w:val="001C5048"/>
    <w:rsid w:val="001C518A"/>
    <w:rsid w:val="001D553E"/>
    <w:rsid w:val="001D5FED"/>
    <w:rsid w:val="001D7F3F"/>
    <w:rsid w:val="001E08D9"/>
    <w:rsid w:val="001E363F"/>
    <w:rsid w:val="001E4D8E"/>
    <w:rsid w:val="001E4E3B"/>
    <w:rsid w:val="001F1262"/>
    <w:rsid w:val="001F2C9C"/>
    <w:rsid w:val="001F5614"/>
    <w:rsid w:val="001F7145"/>
    <w:rsid w:val="001F7CAF"/>
    <w:rsid w:val="001F7E6B"/>
    <w:rsid w:val="002036B8"/>
    <w:rsid w:val="00205C9A"/>
    <w:rsid w:val="002107D2"/>
    <w:rsid w:val="00211F25"/>
    <w:rsid w:val="0021347B"/>
    <w:rsid w:val="00216A1E"/>
    <w:rsid w:val="00217BCE"/>
    <w:rsid w:val="0022053F"/>
    <w:rsid w:val="002223A0"/>
    <w:rsid w:val="002229F3"/>
    <w:rsid w:val="002277BC"/>
    <w:rsid w:val="00230EB8"/>
    <w:rsid w:val="00231E43"/>
    <w:rsid w:val="00232316"/>
    <w:rsid w:val="00232808"/>
    <w:rsid w:val="00232E4D"/>
    <w:rsid w:val="00234FB7"/>
    <w:rsid w:val="0023614D"/>
    <w:rsid w:val="00242E18"/>
    <w:rsid w:val="0024490F"/>
    <w:rsid w:val="00253041"/>
    <w:rsid w:val="0025582A"/>
    <w:rsid w:val="00262D03"/>
    <w:rsid w:val="0026427F"/>
    <w:rsid w:val="0026665F"/>
    <w:rsid w:val="00267C07"/>
    <w:rsid w:val="00270652"/>
    <w:rsid w:val="002734BB"/>
    <w:rsid w:val="00273978"/>
    <w:rsid w:val="00276994"/>
    <w:rsid w:val="0028562A"/>
    <w:rsid w:val="00285797"/>
    <w:rsid w:val="00286113"/>
    <w:rsid w:val="00287CD9"/>
    <w:rsid w:val="00293A27"/>
    <w:rsid w:val="00294627"/>
    <w:rsid w:val="00294787"/>
    <w:rsid w:val="00294889"/>
    <w:rsid w:val="00295FC2"/>
    <w:rsid w:val="0029633B"/>
    <w:rsid w:val="00297F94"/>
    <w:rsid w:val="002A1ED5"/>
    <w:rsid w:val="002A20C7"/>
    <w:rsid w:val="002A5F1C"/>
    <w:rsid w:val="002A60C1"/>
    <w:rsid w:val="002A6553"/>
    <w:rsid w:val="002A74D9"/>
    <w:rsid w:val="002B0C40"/>
    <w:rsid w:val="002B4AB3"/>
    <w:rsid w:val="002B6126"/>
    <w:rsid w:val="002B6EA2"/>
    <w:rsid w:val="002C0316"/>
    <w:rsid w:val="002C2466"/>
    <w:rsid w:val="002C2C7E"/>
    <w:rsid w:val="002C4B7C"/>
    <w:rsid w:val="002C7560"/>
    <w:rsid w:val="002C7D34"/>
    <w:rsid w:val="002D0F0E"/>
    <w:rsid w:val="002D389C"/>
    <w:rsid w:val="002D43FF"/>
    <w:rsid w:val="002D5AED"/>
    <w:rsid w:val="002D5BC0"/>
    <w:rsid w:val="002E32CC"/>
    <w:rsid w:val="002E5875"/>
    <w:rsid w:val="002F69B7"/>
    <w:rsid w:val="002F79DF"/>
    <w:rsid w:val="002F7E69"/>
    <w:rsid w:val="00300DB1"/>
    <w:rsid w:val="00303B96"/>
    <w:rsid w:val="00304F05"/>
    <w:rsid w:val="00305F9B"/>
    <w:rsid w:val="003113DE"/>
    <w:rsid w:val="00313F2D"/>
    <w:rsid w:val="00314D34"/>
    <w:rsid w:val="00315631"/>
    <w:rsid w:val="00315A37"/>
    <w:rsid w:val="00317A62"/>
    <w:rsid w:val="0032270F"/>
    <w:rsid w:val="00323440"/>
    <w:rsid w:val="00325648"/>
    <w:rsid w:val="00325F79"/>
    <w:rsid w:val="0033114C"/>
    <w:rsid w:val="003347D2"/>
    <w:rsid w:val="00334AC2"/>
    <w:rsid w:val="00335AC7"/>
    <w:rsid w:val="003366C0"/>
    <w:rsid w:val="00343DEB"/>
    <w:rsid w:val="00351179"/>
    <w:rsid w:val="00353130"/>
    <w:rsid w:val="0035446C"/>
    <w:rsid w:val="003565BB"/>
    <w:rsid w:val="0036138B"/>
    <w:rsid w:val="003617FE"/>
    <w:rsid w:val="003629EA"/>
    <w:rsid w:val="0036387E"/>
    <w:rsid w:val="00364273"/>
    <w:rsid w:val="00365EBA"/>
    <w:rsid w:val="0036764E"/>
    <w:rsid w:val="00367B01"/>
    <w:rsid w:val="00370BDC"/>
    <w:rsid w:val="0037105D"/>
    <w:rsid w:val="003721BE"/>
    <w:rsid w:val="00373FDB"/>
    <w:rsid w:val="00374BAD"/>
    <w:rsid w:val="003762C6"/>
    <w:rsid w:val="00377801"/>
    <w:rsid w:val="00381773"/>
    <w:rsid w:val="003820CE"/>
    <w:rsid w:val="00383D8D"/>
    <w:rsid w:val="00384033"/>
    <w:rsid w:val="0038416E"/>
    <w:rsid w:val="003868E1"/>
    <w:rsid w:val="003874EB"/>
    <w:rsid w:val="00392A35"/>
    <w:rsid w:val="00394768"/>
    <w:rsid w:val="003967C2"/>
    <w:rsid w:val="003A3E68"/>
    <w:rsid w:val="003B19DC"/>
    <w:rsid w:val="003B2574"/>
    <w:rsid w:val="003B478F"/>
    <w:rsid w:val="003B5800"/>
    <w:rsid w:val="003B6E41"/>
    <w:rsid w:val="003B78B1"/>
    <w:rsid w:val="003C0C88"/>
    <w:rsid w:val="003C13E4"/>
    <w:rsid w:val="003C6BA1"/>
    <w:rsid w:val="003D15F9"/>
    <w:rsid w:val="003D1922"/>
    <w:rsid w:val="003D4097"/>
    <w:rsid w:val="003D468D"/>
    <w:rsid w:val="003D707E"/>
    <w:rsid w:val="003E36D7"/>
    <w:rsid w:val="003E39C1"/>
    <w:rsid w:val="003E627C"/>
    <w:rsid w:val="003F2185"/>
    <w:rsid w:val="003F4C63"/>
    <w:rsid w:val="003F5172"/>
    <w:rsid w:val="003F70EB"/>
    <w:rsid w:val="00400805"/>
    <w:rsid w:val="00402DA6"/>
    <w:rsid w:val="004049D1"/>
    <w:rsid w:val="004051A4"/>
    <w:rsid w:val="00406851"/>
    <w:rsid w:val="00413B88"/>
    <w:rsid w:val="00416401"/>
    <w:rsid w:val="00417FD0"/>
    <w:rsid w:val="004211F7"/>
    <w:rsid w:val="004229EB"/>
    <w:rsid w:val="00422C37"/>
    <w:rsid w:val="00423F3E"/>
    <w:rsid w:val="00424DF0"/>
    <w:rsid w:val="00425A39"/>
    <w:rsid w:val="00427557"/>
    <w:rsid w:val="00440F33"/>
    <w:rsid w:val="00441391"/>
    <w:rsid w:val="0044328D"/>
    <w:rsid w:val="00443E23"/>
    <w:rsid w:val="004442DB"/>
    <w:rsid w:val="00446C0F"/>
    <w:rsid w:val="00457DFF"/>
    <w:rsid w:val="004601F3"/>
    <w:rsid w:val="004660A8"/>
    <w:rsid w:val="00471FA6"/>
    <w:rsid w:val="00472771"/>
    <w:rsid w:val="0047344C"/>
    <w:rsid w:val="00475CE5"/>
    <w:rsid w:val="00480C92"/>
    <w:rsid w:val="0048112F"/>
    <w:rsid w:val="00481E42"/>
    <w:rsid w:val="0048215B"/>
    <w:rsid w:val="00482499"/>
    <w:rsid w:val="00482A10"/>
    <w:rsid w:val="004835AC"/>
    <w:rsid w:val="00484F68"/>
    <w:rsid w:val="004900D5"/>
    <w:rsid w:val="00492F1D"/>
    <w:rsid w:val="00494D06"/>
    <w:rsid w:val="004A0D4B"/>
    <w:rsid w:val="004A1385"/>
    <w:rsid w:val="004A25C8"/>
    <w:rsid w:val="004A2AE0"/>
    <w:rsid w:val="004A5391"/>
    <w:rsid w:val="004A5A35"/>
    <w:rsid w:val="004A792D"/>
    <w:rsid w:val="004A7F57"/>
    <w:rsid w:val="004B6D81"/>
    <w:rsid w:val="004C093C"/>
    <w:rsid w:val="004C18BD"/>
    <w:rsid w:val="004C3FC6"/>
    <w:rsid w:val="004C48BF"/>
    <w:rsid w:val="004C626A"/>
    <w:rsid w:val="004C641C"/>
    <w:rsid w:val="004D2E6E"/>
    <w:rsid w:val="004D3125"/>
    <w:rsid w:val="004D61EA"/>
    <w:rsid w:val="004D7864"/>
    <w:rsid w:val="004E371F"/>
    <w:rsid w:val="004E3F1C"/>
    <w:rsid w:val="004E4C78"/>
    <w:rsid w:val="004E6389"/>
    <w:rsid w:val="004F4AE8"/>
    <w:rsid w:val="004F74C0"/>
    <w:rsid w:val="005034F4"/>
    <w:rsid w:val="0050403E"/>
    <w:rsid w:val="0050524B"/>
    <w:rsid w:val="00505315"/>
    <w:rsid w:val="005058B6"/>
    <w:rsid w:val="0051346A"/>
    <w:rsid w:val="005234C5"/>
    <w:rsid w:val="00526025"/>
    <w:rsid w:val="00526682"/>
    <w:rsid w:val="00527695"/>
    <w:rsid w:val="00527BFA"/>
    <w:rsid w:val="005314DD"/>
    <w:rsid w:val="005323A9"/>
    <w:rsid w:val="00532692"/>
    <w:rsid w:val="005333C1"/>
    <w:rsid w:val="005334F6"/>
    <w:rsid w:val="00534567"/>
    <w:rsid w:val="00544072"/>
    <w:rsid w:val="005449AA"/>
    <w:rsid w:val="005453CE"/>
    <w:rsid w:val="00546ED5"/>
    <w:rsid w:val="00550DA4"/>
    <w:rsid w:val="00554843"/>
    <w:rsid w:val="00554D20"/>
    <w:rsid w:val="00555980"/>
    <w:rsid w:val="00555983"/>
    <w:rsid w:val="00555BD5"/>
    <w:rsid w:val="005561DA"/>
    <w:rsid w:val="00560DC2"/>
    <w:rsid w:val="00561E70"/>
    <w:rsid w:val="00564928"/>
    <w:rsid w:val="00564AC6"/>
    <w:rsid w:val="00564E23"/>
    <w:rsid w:val="00565682"/>
    <w:rsid w:val="00566197"/>
    <w:rsid w:val="005666F2"/>
    <w:rsid w:val="00567E6A"/>
    <w:rsid w:val="005721BD"/>
    <w:rsid w:val="0057496D"/>
    <w:rsid w:val="00574D47"/>
    <w:rsid w:val="00576D30"/>
    <w:rsid w:val="005775EA"/>
    <w:rsid w:val="00580483"/>
    <w:rsid w:val="005805C3"/>
    <w:rsid w:val="00582F53"/>
    <w:rsid w:val="005831D9"/>
    <w:rsid w:val="0059008C"/>
    <w:rsid w:val="00590AC0"/>
    <w:rsid w:val="00593A58"/>
    <w:rsid w:val="00595958"/>
    <w:rsid w:val="0059629C"/>
    <w:rsid w:val="005A0213"/>
    <w:rsid w:val="005A0EAC"/>
    <w:rsid w:val="005A323B"/>
    <w:rsid w:val="005A793C"/>
    <w:rsid w:val="005B018E"/>
    <w:rsid w:val="005B56FC"/>
    <w:rsid w:val="005B5DB5"/>
    <w:rsid w:val="005C035E"/>
    <w:rsid w:val="005C0673"/>
    <w:rsid w:val="005C10E4"/>
    <w:rsid w:val="005C120B"/>
    <w:rsid w:val="005C149D"/>
    <w:rsid w:val="005C1E4B"/>
    <w:rsid w:val="005D119C"/>
    <w:rsid w:val="005D26EA"/>
    <w:rsid w:val="005D29EB"/>
    <w:rsid w:val="005D2A24"/>
    <w:rsid w:val="005D3F38"/>
    <w:rsid w:val="005E257E"/>
    <w:rsid w:val="005E2BC8"/>
    <w:rsid w:val="005E6F27"/>
    <w:rsid w:val="005E7097"/>
    <w:rsid w:val="005F0C26"/>
    <w:rsid w:val="005F1959"/>
    <w:rsid w:val="005F3A7E"/>
    <w:rsid w:val="005F6A27"/>
    <w:rsid w:val="005F75FF"/>
    <w:rsid w:val="006019D3"/>
    <w:rsid w:val="00603958"/>
    <w:rsid w:val="0060499D"/>
    <w:rsid w:val="00604B48"/>
    <w:rsid w:val="006065D5"/>
    <w:rsid w:val="00611CD0"/>
    <w:rsid w:val="006122C9"/>
    <w:rsid w:val="0061296E"/>
    <w:rsid w:val="0061474A"/>
    <w:rsid w:val="00617156"/>
    <w:rsid w:val="006208B5"/>
    <w:rsid w:val="00622205"/>
    <w:rsid w:val="00626CC8"/>
    <w:rsid w:val="00627A51"/>
    <w:rsid w:val="0063164F"/>
    <w:rsid w:val="0063311D"/>
    <w:rsid w:val="00633AF0"/>
    <w:rsid w:val="006377C0"/>
    <w:rsid w:val="00640187"/>
    <w:rsid w:val="00640D73"/>
    <w:rsid w:val="00641DF0"/>
    <w:rsid w:val="00643EDD"/>
    <w:rsid w:val="00644889"/>
    <w:rsid w:val="00644AD0"/>
    <w:rsid w:val="00644DFB"/>
    <w:rsid w:val="006522D5"/>
    <w:rsid w:val="00653A55"/>
    <w:rsid w:val="00654BB6"/>
    <w:rsid w:val="00661BDE"/>
    <w:rsid w:val="00667810"/>
    <w:rsid w:val="00667EEE"/>
    <w:rsid w:val="00671197"/>
    <w:rsid w:val="00672CFA"/>
    <w:rsid w:val="006733B8"/>
    <w:rsid w:val="00673A9D"/>
    <w:rsid w:val="0067529D"/>
    <w:rsid w:val="006761A8"/>
    <w:rsid w:val="00681E59"/>
    <w:rsid w:val="00682B2C"/>
    <w:rsid w:val="006859EE"/>
    <w:rsid w:val="0068735B"/>
    <w:rsid w:val="00687DD1"/>
    <w:rsid w:val="006900D8"/>
    <w:rsid w:val="006935A0"/>
    <w:rsid w:val="0069403F"/>
    <w:rsid w:val="00694148"/>
    <w:rsid w:val="00696621"/>
    <w:rsid w:val="00697F4F"/>
    <w:rsid w:val="006A21BE"/>
    <w:rsid w:val="006A3884"/>
    <w:rsid w:val="006A39F1"/>
    <w:rsid w:val="006A717A"/>
    <w:rsid w:val="006B33C8"/>
    <w:rsid w:val="006B58ED"/>
    <w:rsid w:val="006B5C89"/>
    <w:rsid w:val="006C021B"/>
    <w:rsid w:val="006C02FA"/>
    <w:rsid w:val="006C0FAE"/>
    <w:rsid w:val="006C266B"/>
    <w:rsid w:val="006D2EE0"/>
    <w:rsid w:val="006D3225"/>
    <w:rsid w:val="006D450C"/>
    <w:rsid w:val="006D587C"/>
    <w:rsid w:val="006D5B0E"/>
    <w:rsid w:val="006D66E8"/>
    <w:rsid w:val="006D785C"/>
    <w:rsid w:val="006E26F4"/>
    <w:rsid w:val="006E4669"/>
    <w:rsid w:val="006E6476"/>
    <w:rsid w:val="006E76A6"/>
    <w:rsid w:val="006F4579"/>
    <w:rsid w:val="006F536A"/>
    <w:rsid w:val="007012C2"/>
    <w:rsid w:val="0070192F"/>
    <w:rsid w:val="00702283"/>
    <w:rsid w:val="00703EBB"/>
    <w:rsid w:val="00711F62"/>
    <w:rsid w:val="00712AED"/>
    <w:rsid w:val="0071581C"/>
    <w:rsid w:val="007166DF"/>
    <w:rsid w:val="00717728"/>
    <w:rsid w:val="00722791"/>
    <w:rsid w:val="007237CC"/>
    <w:rsid w:val="00724FEC"/>
    <w:rsid w:val="00725AF2"/>
    <w:rsid w:val="007271BF"/>
    <w:rsid w:val="00731092"/>
    <w:rsid w:val="00734F28"/>
    <w:rsid w:val="0074008E"/>
    <w:rsid w:val="007408D6"/>
    <w:rsid w:val="00741989"/>
    <w:rsid w:val="00741ED4"/>
    <w:rsid w:val="007430A5"/>
    <w:rsid w:val="007437F3"/>
    <w:rsid w:val="007443C2"/>
    <w:rsid w:val="00746CF5"/>
    <w:rsid w:val="007476CD"/>
    <w:rsid w:val="0075356A"/>
    <w:rsid w:val="00753EFA"/>
    <w:rsid w:val="007542B7"/>
    <w:rsid w:val="00754F1E"/>
    <w:rsid w:val="00756BE0"/>
    <w:rsid w:val="00757EB9"/>
    <w:rsid w:val="0076056C"/>
    <w:rsid w:val="0076075A"/>
    <w:rsid w:val="007629FC"/>
    <w:rsid w:val="00763FA5"/>
    <w:rsid w:val="007643E9"/>
    <w:rsid w:val="0076443F"/>
    <w:rsid w:val="00767BDA"/>
    <w:rsid w:val="007712FD"/>
    <w:rsid w:val="00771949"/>
    <w:rsid w:val="007719C5"/>
    <w:rsid w:val="0077231F"/>
    <w:rsid w:val="007734BB"/>
    <w:rsid w:val="007750E9"/>
    <w:rsid w:val="0077607A"/>
    <w:rsid w:val="00776397"/>
    <w:rsid w:val="00776920"/>
    <w:rsid w:val="007770F4"/>
    <w:rsid w:val="00777967"/>
    <w:rsid w:val="007847A0"/>
    <w:rsid w:val="007850F8"/>
    <w:rsid w:val="00793051"/>
    <w:rsid w:val="00794528"/>
    <w:rsid w:val="00797FEF"/>
    <w:rsid w:val="007A0E3C"/>
    <w:rsid w:val="007A7B58"/>
    <w:rsid w:val="007B14BC"/>
    <w:rsid w:val="007B2B76"/>
    <w:rsid w:val="007B3F12"/>
    <w:rsid w:val="007C02C0"/>
    <w:rsid w:val="007C1D14"/>
    <w:rsid w:val="007C20FD"/>
    <w:rsid w:val="007C65DF"/>
    <w:rsid w:val="007D35A4"/>
    <w:rsid w:val="007D4E80"/>
    <w:rsid w:val="007D63F1"/>
    <w:rsid w:val="007E2FC8"/>
    <w:rsid w:val="007E4D60"/>
    <w:rsid w:val="007E7364"/>
    <w:rsid w:val="007E7EF4"/>
    <w:rsid w:val="007F2520"/>
    <w:rsid w:val="007F26E9"/>
    <w:rsid w:val="007F4045"/>
    <w:rsid w:val="007F4F0C"/>
    <w:rsid w:val="007F52A9"/>
    <w:rsid w:val="00804B06"/>
    <w:rsid w:val="00804CB7"/>
    <w:rsid w:val="008053AE"/>
    <w:rsid w:val="008055F8"/>
    <w:rsid w:val="00807361"/>
    <w:rsid w:val="008114FC"/>
    <w:rsid w:val="00817C05"/>
    <w:rsid w:val="00820194"/>
    <w:rsid w:val="0082196F"/>
    <w:rsid w:val="008221B3"/>
    <w:rsid w:val="00823C84"/>
    <w:rsid w:val="00825757"/>
    <w:rsid w:val="008263C6"/>
    <w:rsid w:val="008275E7"/>
    <w:rsid w:val="00832877"/>
    <w:rsid w:val="00835034"/>
    <w:rsid w:val="00837513"/>
    <w:rsid w:val="00840601"/>
    <w:rsid w:val="00840BCE"/>
    <w:rsid w:val="008451BE"/>
    <w:rsid w:val="00850DAC"/>
    <w:rsid w:val="00852423"/>
    <w:rsid w:val="00853FFA"/>
    <w:rsid w:val="008540A5"/>
    <w:rsid w:val="00855E08"/>
    <w:rsid w:val="00856B9D"/>
    <w:rsid w:val="00856FA9"/>
    <w:rsid w:val="008571C3"/>
    <w:rsid w:val="00860BD6"/>
    <w:rsid w:val="00861DCD"/>
    <w:rsid w:val="008634CB"/>
    <w:rsid w:val="008745BD"/>
    <w:rsid w:val="00875129"/>
    <w:rsid w:val="00877E38"/>
    <w:rsid w:val="008804B6"/>
    <w:rsid w:val="008858E2"/>
    <w:rsid w:val="008867F1"/>
    <w:rsid w:val="00887A88"/>
    <w:rsid w:val="00890C20"/>
    <w:rsid w:val="00892FEA"/>
    <w:rsid w:val="00894B20"/>
    <w:rsid w:val="00896260"/>
    <w:rsid w:val="008970A8"/>
    <w:rsid w:val="008A091A"/>
    <w:rsid w:val="008A1BD1"/>
    <w:rsid w:val="008A4CBB"/>
    <w:rsid w:val="008A6244"/>
    <w:rsid w:val="008A7E58"/>
    <w:rsid w:val="008B127C"/>
    <w:rsid w:val="008B34C4"/>
    <w:rsid w:val="008B3B44"/>
    <w:rsid w:val="008B5923"/>
    <w:rsid w:val="008B7C6E"/>
    <w:rsid w:val="008C0977"/>
    <w:rsid w:val="008C0ADD"/>
    <w:rsid w:val="008C2484"/>
    <w:rsid w:val="008C2967"/>
    <w:rsid w:val="008C35F5"/>
    <w:rsid w:val="008C57B7"/>
    <w:rsid w:val="008D0F6A"/>
    <w:rsid w:val="008D2500"/>
    <w:rsid w:val="008E05AE"/>
    <w:rsid w:val="008E2A22"/>
    <w:rsid w:val="008E3313"/>
    <w:rsid w:val="008E7E58"/>
    <w:rsid w:val="008F1D23"/>
    <w:rsid w:val="008F3771"/>
    <w:rsid w:val="009013F7"/>
    <w:rsid w:val="0090225E"/>
    <w:rsid w:val="0090290B"/>
    <w:rsid w:val="009075B3"/>
    <w:rsid w:val="00912571"/>
    <w:rsid w:val="00912E23"/>
    <w:rsid w:val="00921442"/>
    <w:rsid w:val="0092255F"/>
    <w:rsid w:val="009261FC"/>
    <w:rsid w:val="00931CB7"/>
    <w:rsid w:val="00935B71"/>
    <w:rsid w:val="009407AC"/>
    <w:rsid w:val="00940E83"/>
    <w:rsid w:val="00942ABC"/>
    <w:rsid w:val="0094627C"/>
    <w:rsid w:val="0095503A"/>
    <w:rsid w:val="00960627"/>
    <w:rsid w:val="0096141F"/>
    <w:rsid w:val="00962F3F"/>
    <w:rsid w:val="00964089"/>
    <w:rsid w:val="0096418D"/>
    <w:rsid w:val="009643C8"/>
    <w:rsid w:val="009654F4"/>
    <w:rsid w:val="00973409"/>
    <w:rsid w:val="00985973"/>
    <w:rsid w:val="00986CA9"/>
    <w:rsid w:val="00991782"/>
    <w:rsid w:val="0099247E"/>
    <w:rsid w:val="0099389C"/>
    <w:rsid w:val="00993C35"/>
    <w:rsid w:val="00993DDB"/>
    <w:rsid w:val="009949C6"/>
    <w:rsid w:val="009950E4"/>
    <w:rsid w:val="009A0F4B"/>
    <w:rsid w:val="009A55D7"/>
    <w:rsid w:val="009A62A7"/>
    <w:rsid w:val="009B16EE"/>
    <w:rsid w:val="009B69C5"/>
    <w:rsid w:val="009C48D7"/>
    <w:rsid w:val="009C67C4"/>
    <w:rsid w:val="009C74A1"/>
    <w:rsid w:val="009C754C"/>
    <w:rsid w:val="009D0592"/>
    <w:rsid w:val="009D5F6C"/>
    <w:rsid w:val="009D69AB"/>
    <w:rsid w:val="009D7629"/>
    <w:rsid w:val="009D7FAF"/>
    <w:rsid w:val="009E0455"/>
    <w:rsid w:val="009E08CC"/>
    <w:rsid w:val="009E3073"/>
    <w:rsid w:val="009E30D6"/>
    <w:rsid w:val="009E3376"/>
    <w:rsid w:val="009E6416"/>
    <w:rsid w:val="009E6716"/>
    <w:rsid w:val="009E7B8B"/>
    <w:rsid w:val="009F11AA"/>
    <w:rsid w:val="00A02CAA"/>
    <w:rsid w:val="00A035C6"/>
    <w:rsid w:val="00A037A3"/>
    <w:rsid w:val="00A04750"/>
    <w:rsid w:val="00A04A51"/>
    <w:rsid w:val="00A078D1"/>
    <w:rsid w:val="00A07C72"/>
    <w:rsid w:val="00A110E0"/>
    <w:rsid w:val="00A11234"/>
    <w:rsid w:val="00A11B53"/>
    <w:rsid w:val="00A133E1"/>
    <w:rsid w:val="00A1687F"/>
    <w:rsid w:val="00A16997"/>
    <w:rsid w:val="00A22446"/>
    <w:rsid w:val="00A229C7"/>
    <w:rsid w:val="00A22C06"/>
    <w:rsid w:val="00A2632B"/>
    <w:rsid w:val="00A27F40"/>
    <w:rsid w:val="00A30779"/>
    <w:rsid w:val="00A315F5"/>
    <w:rsid w:val="00A3361D"/>
    <w:rsid w:val="00A33DF3"/>
    <w:rsid w:val="00A3416D"/>
    <w:rsid w:val="00A35AE3"/>
    <w:rsid w:val="00A401BA"/>
    <w:rsid w:val="00A41131"/>
    <w:rsid w:val="00A4312A"/>
    <w:rsid w:val="00A43987"/>
    <w:rsid w:val="00A44B42"/>
    <w:rsid w:val="00A45447"/>
    <w:rsid w:val="00A476A2"/>
    <w:rsid w:val="00A5436C"/>
    <w:rsid w:val="00A5451A"/>
    <w:rsid w:val="00A54BC2"/>
    <w:rsid w:val="00A56051"/>
    <w:rsid w:val="00A56108"/>
    <w:rsid w:val="00A56993"/>
    <w:rsid w:val="00A56CD6"/>
    <w:rsid w:val="00A62D1A"/>
    <w:rsid w:val="00A64510"/>
    <w:rsid w:val="00A656D5"/>
    <w:rsid w:val="00A708E7"/>
    <w:rsid w:val="00A71011"/>
    <w:rsid w:val="00A73A7D"/>
    <w:rsid w:val="00A745C6"/>
    <w:rsid w:val="00A74E77"/>
    <w:rsid w:val="00A7501E"/>
    <w:rsid w:val="00A77808"/>
    <w:rsid w:val="00A80597"/>
    <w:rsid w:val="00A86453"/>
    <w:rsid w:val="00A87B68"/>
    <w:rsid w:val="00A87C7F"/>
    <w:rsid w:val="00A90B7F"/>
    <w:rsid w:val="00A92405"/>
    <w:rsid w:val="00A92FDD"/>
    <w:rsid w:val="00A9310B"/>
    <w:rsid w:val="00AA531A"/>
    <w:rsid w:val="00AA5EDD"/>
    <w:rsid w:val="00AA5EEE"/>
    <w:rsid w:val="00AA60C6"/>
    <w:rsid w:val="00AB05D2"/>
    <w:rsid w:val="00AB086D"/>
    <w:rsid w:val="00AB08AC"/>
    <w:rsid w:val="00AB3B4B"/>
    <w:rsid w:val="00AB6CA3"/>
    <w:rsid w:val="00AB7234"/>
    <w:rsid w:val="00AC0C0B"/>
    <w:rsid w:val="00AC1520"/>
    <w:rsid w:val="00AC5934"/>
    <w:rsid w:val="00AD3545"/>
    <w:rsid w:val="00AD6FF7"/>
    <w:rsid w:val="00AE36A6"/>
    <w:rsid w:val="00AE4179"/>
    <w:rsid w:val="00AE5195"/>
    <w:rsid w:val="00AE6AB8"/>
    <w:rsid w:val="00AF08AD"/>
    <w:rsid w:val="00AF2EE2"/>
    <w:rsid w:val="00AF468B"/>
    <w:rsid w:val="00AF4CA3"/>
    <w:rsid w:val="00B02542"/>
    <w:rsid w:val="00B025C2"/>
    <w:rsid w:val="00B05EE8"/>
    <w:rsid w:val="00B103DE"/>
    <w:rsid w:val="00B117EE"/>
    <w:rsid w:val="00B11F07"/>
    <w:rsid w:val="00B13ABB"/>
    <w:rsid w:val="00B164F2"/>
    <w:rsid w:val="00B16966"/>
    <w:rsid w:val="00B17565"/>
    <w:rsid w:val="00B26F15"/>
    <w:rsid w:val="00B27FFC"/>
    <w:rsid w:val="00B31E18"/>
    <w:rsid w:val="00B32158"/>
    <w:rsid w:val="00B34549"/>
    <w:rsid w:val="00B4444B"/>
    <w:rsid w:val="00B449DE"/>
    <w:rsid w:val="00B44AD6"/>
    <w:rsid w:val="00B47D67"/>
    <w:rsid w:val="00B47F74"/>
    <w:rsid w:val="00B50A76"/>
    <w:rsid w:val="00B51027"/>
    <w:rsid w:val="00B51545"/>
    <w:rsid w:val="00B56120"/>
    <w:rsid w:val="00B5664A"/>
    <w:rsid w:val="00B5763B"/>
    <w:rsid w:val="00B62584"/>
    <w:rsid w:val="00B6676B"/>
    <w:rsid w:val="00B717AF"/>
    <w:rsid w:val="00B806A5"/>
    <w:rsid w:val="00B80ACE"/>
    <w:rsid w:val="00B81A88"/>
    <w:rsid w:val="00B84421"/>
    <w:rsid w:val="00B85963"/>
    <w:rsid w:val="00B87C0A"/>
    <w:rsid w:val="00B87D09"/>
    <w:rsid w:val="00B91160"/>
    <w:rsid w:val="00B924CF"/>
    <w:rsid w:val="00B92D8A"/>
    <w:rsid w:val="00B930EE"/>
    <w:rsid w:val="00B93DB4"/>
    <w:rsid w:val="00BA0D55"/>
    <w:rsid w:val="00BA220F"/>
    <w:rsid w:val="00BA2979"/>
    <w:rsid w:val="00BA2CEF"/>
    <w:rsid w:val="00BA5CA6"/>
    <w:rsid w:val="00BA60A5"/>
    <w:rsid w:val="00BA7779"/>
    <w:rsid w:val="00BB05A6"/>
    <w:rsid w:val="00BB283E"/>
    <w:rsid w:val="00BB3051"/>
    <w:rsid w:val="00BB47F3"/>
    <w:rsid w:val="00BB549E"/>
    <w:rsid w:val="00BB78C7"/>
    <w:rsid w:val="00BB7A9F"/>
    <w:rsid w:val="00BC3834"/>
    <w:rsid w:val="00BC4EA9"/>
    <w:rsid w:val="00BC548B"/>
    <w:rsid w:val="00BC6354"/>
    <w:rsid w:val="00BD0310"/>
    <w:rsid w:val="00BD2334"/>
    <w:rsid w:val="00BD3322"/>
    <w:rsid w:val="00BD5FE3"/>
    <w:rsid w:val="00BE5CFD"/>
    <w:rsid w:val="00BE5D99"/>
    <w:rsid w:val="00BF0EEE"/>
    <w:rsid w:val="00BF20B7"/>
    <w:rsid w:val="00BF263B"/>
    <w:rsid w:val="00BF29C5"/>
    <w:rsid w:val="00BF4C1F"/>
    <w:rsid w:val="00BF4D17"/>
    <w:rsid w:val="00BF630B"/>
    <w:rsid w:val="00C00DD9"/>
    <w:rsid w:val="00C012E7"/>
    <w:rsid w:val="00C0250F"/>
    <w:rsid w:val="00C029AF"/>
    <w:rsid w:val="00C05D16"/>
    <w:rsid w:val="00C05F79"/>
    <w:rsid w:val="00C11461"/>
    <w:rsid w:val="00C11F9E"/>
    <w:rsid w:val="00C13164"/>
    <w:rsid w:val="00C13862"/>
    <w:rsid w:val="00C148AE"/>
    <w:rsid w:val="00C14C8F"/>
    <w:rsid w:val="00C14FF5"/>
    <w:rsid w:val="00C15CA8"/>
    <w:rsid w:val="00C173FA"/>
    <w:rsid w:val="00C2097F"/>
    <w:rsid w:val="00C21E30"/>
    <w:rsid w:val="00C233B7"/>
    <w:rsid w:val="00C27493"/>
    <w:rsid w:val="00C32701"/>
    <w:rsid w:val="00C35190"/>
    <w:rsid w:val="00C41396"/>
    <w:rsid w:val="00C45A92"/>
    <w:rsid w:val="00C52D7E"/>
    <w:rsid w:val="00C53DE0"/>
    <w:rsid w:val="00C55847"/>
    <w:rsid w:val="00C56903"/>
    <w:rsid w:val="00C57104"/>
    <w:rsid w:val="00C57F19"/>
    <w:rsid w:val="00C62D68"/>
    <w:rsid w:val="00C66300"/>
    <w:rsid w:val="00C72459"/>
    <w:rsid w:val="00C72767"/>
    <w:rsid w:val="00C73904"/>
    <w:rsid w:val="00C77029"/>
    <w:rsid w:val="00C80C79"/>
    <w:rsid w:val="00C84F2D"/>
    <w:rsid w:val="00C85A59"/>
    <w:rsid w:val="00C8636E"/>
    <w:rsid w:val="00C87EA2"/>
    <w:rsid w:val="00C9532D"/>
    <w:rsid w:val="00C9663A"/>
    <w:rsid w:val="00C96D1E"/>
    <w:rsid w:val="00CA320A"/>
    <w:rsid w:val="00CA4503"/>
    <w:rsid w:val="00CA4661"/>
    <w:rsid w:val="00CA46D6"/>
    <w:rsid w:val="00CA5518"/>
    <w:rsid w:val="00CB1BF1"/>
    <w:rsid w:val="00CB2881"/>
    <w:rsid w:val="00CB29AA"/>
    <w:rsid w:val="00CB5C68"/>
    <w:rsid w:val="00CC491F"/>
    <w:rsid w:val="00CC79A0"/>
    <w:rsid w:val="00CC79C8"/>
    <w:rsid w:val="00CD4169"/>
    <w:rsid w:val="00CD770C"/>
    <w:rsid w:val="00CE21D6"/>
    <w:rsid w:val="00CE6152"/>
    <w:rsid w:val="00CE766C"/>
    <w:rsid w:val="00CF14A4"/>
    <w:rsid w:val="00CF23C7"/>
    <w:rsid w:val="00CF25C3"/>
    <w:rsid w:val="00CF2C75"/>
    <w:rsid w:val="00D0021D"/>
    <w:rsid w:val="00D0030F"/>
    <w:rsid w:val="00D05AD7"/>
    <w:rsid w:val="00D07D74"/>
    <w:rsid w:val="00D101E7"/>
    <w:rsid w:val="00D142E8"/>
    <w:rsid w:val="00D15A2A"/>
    <w:rsid w:val="00D15ED6"/>
    <w:rsid w:val="00D1688C"/>
    <w:rsid w:val="00D222A2"/>
    <w:rsid w:val="00D227E0"/>
    <w:rsid w:val="00D2378B"/>
    <w:rsid w:val="00D26459"/>
    <w:rsid w:val="00D278BA"/>
    <w:rsid w:val="00D27CA8"/>
    <w:rsid w:val="00D31AA6"/>
    <w:rsid w:val="00D330C5"/>
    <w:rsid w:val="00D35174"/>
    <w:rsid w:val="00D37A9C"/>
    <w:rsid w:val="00D401E3"/>
    <w:rsid w:val="00D41484"/>
    <w:rsid w:val="00D42526"/>
    <w:rsid w:val="00D4255F"/>
    <w:rsid w:val="00D4598D"/>
    <w:rsid w:val="00D55409"/>
    <w:rsid w:val="00D57ED7"/>
    <w:rsid w:val="00D61D8B"/>
    <w:rsid w:val="00D643ED"/>
    <w:rsid w:val="00D66688"/>
    <w:rsid w:val="00D71A36"/>
    <w:rsid w:val="00D71F49"/>
    <w:rsid w:val="00D726E1"/>
    <w:rsid w:val="00D72DE1"/>
    <w:rsid w:val="00D74FA2"/>
    <w:rsid w:val="00D750AA"/>
    <w:rsid w:val="00D75742"/>
    <w:rsid w:val="00D76D46"/>
    <w:rsid w:val="00D771A3"/>
    <w:rsid w:val="00D77304"/>
    <w:rsid w:val="00D81F49"/>
    <w:rsid w:val="00D8259D"/>
    <w:rsid w:val="00D82C2D"/>
    <w:rsid w:val="00D84FDA"/>
    <w:rsid w:val="00D8719E"/>
    <w:rsid w:val="00D87BB5"/>
    <w:rsid w:val="00D97944"/>
    <w:rsid w:val="00DA0E84"/>
    <w:rsid w:val="00DA27AF"/>
    <w:rsid w:val="00DA3195"/>
    <w:rsid w:val="00DA3C3B"/>
    <w:rsid w:val="00DA46EC"/>
    <w:rsid w:val="00DA5745"/>
    <w:rsid w:val="00DA759C"/>
    <w:rsid w:val="00DB06B1"/>
    <w:rsid w:val="00DB0E7C"/>
    <w:rsid w:val="00DB23F2"/>
    <w:rsid w:val="00DB6C4F"/>
    <w:rsid w:val="00DB72F3"/>
    <w:rsid w:val="00DB7975"/>
    <w:rsid w:val="00DC09A7"/>
    <w:rsid w:val="00DC1CE3"/>
    <w:rsid w:val="00DC202F"/>
    <w:rsid w:val="00DC2EA1"/>
    <w:rsid w:val="00DC3060"/>
    <w:rsid w:val="00DC334E"/>
    <w:rsid w:val="00DC6909"/>
    <w:rsid w:val="00DD03A1"/>
    <w:rsid w:val="00DD2478"/>
    <w:rsid w:val="00DD5A05"/>
    <w:rsid w:val="00DD6C25"/>
    <w:rsid w:val="00DD7CC9"/>
    <w:rsid w:val="00DE093E"/>
    <w:rsid w:val="00DE09AF"/>
    <w:rsid w:val="00DE0E7B"/>
    <w:rsid w:val="00DE2128"/>
    <w:rsid w:val="00DE2194"/>
    <w:rsid w:val="00DE255B"/>
    <w:rsid w:val="00DE3217"/>
    <w:rsid w:val="00DE5867"/>
    <w:rsid w:val="00DF00C1"/>
    <w:rsid w:val="00DF3A83"/>
    <w:rsid w:val="00DF73F7"/>
    <w:rsid w:val="00E04D33"/>
    <w:rsid w:val="00E103F4"/>
    <w:rsid w:val="00E11C9C"/>
    <w:rsid w:val="00E12074"/>
    <w:rsid w:val="00E13A1B"/>
    <w:rsid w:val="00E141AE"/>
    <w:rsid w:val="00E1461A"/>
    <w:rsid w:val="00E16489"/>
    <w:rsid w:val="00E22012"/>
    <w:rsid w:val="00E274E1"/>
    <w:rsid w:val="00E27608"/>
    <w:rsid w:val="00E30FF4"/>
    <w:rsid w:val="00E327F9"/>
    <w:rsid w:val="00E33715"/>
    <w:rsid w:val="00E33B3C"/>
    <w:rsid w:val="00E34729"/>
    <w:rsid w:val="00E35172"/>
    <w:rsid w:val="00E35ABE"/>
    <w:rsid w:val="00E35E99"/>
    <w:rsid w:val="00E3789B"/>
    <w:rsid w:val="00E41102"/>
    <w:rsid w:val="00E41356"/>
    <w:rsid w:val="00E431A9"/>
    <w:rsid w:val="00E43480"/>
    <w:rsid w:val="00E4362E"/>
    <w:rsid w:val="00E46A8E"/>
    <w:rsid w:val="00E477E0"/>
    <w:rsid w:val="00E50498"/>
    <w:rsid w:val="00E51899"/>
    <w:rsid w:val="00E60293"/>
    <w:rsid w:val="00E634C7"/>
    <w:rsid w:val="00E63FE6"/>
    <w:rsid w:val="00E66F85"/>
    <w:rsid w:val="00E67B8B"/>
    <w:rsid w:val="00E7129F"/>
    <w:rsid w:val="00E7392E"/>
    <w:rsid w:val="00E7684A"/>
    <w:rsid w:val="00E76F1D"/>
    <w:rsid w:val="00E82199"/>
    <w:rsid w:val="00E8256D"/>
    <w:rsid w:val="00E85778"/>
    <w:rsid w:val="00E874E2"/>
    <w:rsid w:val="00E9100F"/>
    <w:rsid w:val="00E931C7"/>
    <w:rsid w:val="00EA090C"/>
    <w:rsid w:val="00EA41DC"/>
    <w:rsid w:val="00EA5566"/>
    <w:rsid w:val="00EA6A32"/>
    <w:rsid w:val="00EB14C2"/>
    <w:rsid w:val="00EB2216"/>
    <w:rsid w:val="00EB3707"/>
    <w:rsid w:val="00EB3DDB"/>
    <w:rsid w:val="00EC0D4E"/>
    <w:rsid w:val="00EC1DAA"/>
    <w:rsid w:val="00EC502F"/>
    <w:rsid w:val="00EC5943"/>
    <w:rsid w:val="00EC7221"/>
    <w:rsid w:val="00ED00F7"/>
    <w:rsid w:val="00ED335F"/>
    <w:rsid w:val="00ED5737"/>
    <w:rsid w:val="00ED5824"/>
    <w:rsid w:val="00ED5E29"/>
    <w:rsid w:val="00ED7561"/>
    <w:rsid w:val="00EE08D7"/>
    <w:rsid w:val="00EE7C7C"/>
    <w:rsid w:val="00EF0501"/>
    <w:rsid w:val="00EF0564"/>
    <w:rsid w:val="00EF521A"/>
    <w:rsid w:val="00F02A10"/>
    <w:rsid w:val="00F040C7"/>
    <w:rsid w:val="00F04ED5"/>
    <w:rsid w:val="00F06672"/>
    <w:rsid w:val="00F1040F"/>
    <w:rsid w:val="00F110D1"/>
    <w:rsid w:val="00F126DE"/>
    <w:rsid w:val="00F13741"/>
    <w:rsid w:val="00F139F3"/>
    <w:rsid w:val="00F16215"/>
    <w:rsid w:val="00F200C5"/>
    <w:rsid w:val="00F2245D"/>
    <w:rsid w:val="00F24E9D"/>
    <w:rsid w:val="00F250DF"/>
    <w:rsid w:val="00F25C9C"/>
    <w:rsid w:val="00F31F05"/>
    <w:rsid w:val="00F34479"/>
    <w:rsid w:val="00F4146D"/>
    <w:rsid w:val="00F430EB"/>
    <w:rsid w:val="00F53391"/>
    <w:rsid w:val="00F5371A"/>
    <w:rsid w:val="00F5675A"/>
    <w:rsid w:val="00F56D70"/>
    <w:rsid w:val="00F57081"/>
    <w:rsid w:val="00F57A31"/>
    <w:rsid w:val="00F610DA"/>
    <w:rsid w:val="00F6462B"/>
    <w:rsid w:val="00F64FBB"/>
    <w:rsid w:val="00F657F0"/>
    <w:rsid w:val="00F65BE1"/>
    <w:rsid w:val="00F65E34"/>
    <w:rsid w:val="00F66E21"/>
    <w:rsid w:val="00F671F3"/>
    <w:rsid w:val="00F73D8B"/>
    <w:rsid w:val="00F7405A"/>
    <w:rsid w:val="00F74182"/>
    <w:rsid w:val="00F75F28"/>
    <w:rsid w:val="00F7724B"/>
    <w:rsid w:val="00F82631"/>
    <w:rsid w:val="00F8267E"/>
    <w:rsid w:val="00F83721"/>
    <w:rsid w:val="00F84123"/>
    <w:rsid w:val="00F841B0"/>
    <w:rsid w:val="00F875EB"/>
    <w:rsid w:val="00F87C04"/>
    <w:rsid w:val="00F90E1A"/>
    <w:rsid w:val="00F931A4"/>
    <w:rsid w:val="00F93BD6"/>
    <w:rsid w:val="00F95A58"/>
    <w:rsid w:val="00F96673"/>
    <w:rsid w:val="00F975D2"/>
    <w:rsid w:val="00FA1173"/>
    <w:rsid w:val="00FA55C5"/>
    <w:rsid w:val="00FA7E0B"/>
    <w:rsid w:val="00FB63C1"/>
    <w:rsid w:val="00FB7283"/>
    <w:rsid w:val="00FC1093"/>
    <w:rsid w:val="00FC4B7E"/>
    <w:rsid w:val="00FC4EDA"/>
    <w:rsid w:val="00FC6264"/>
    <w:rsid w:val="00FC6D8D"/>
    <w:rsid w:val="00FC7A24"/>
    <w:rsid w:val="00FD1271"/>
    <w:rsid w:val="00FD353F"/>
    <w:rsid w:val="00FD54E9"/>
    <w:rsid w:val="00FE1920"/>
    <w:rsid w:val="00FE1BE0"/>
    <w:rsid w:val="00FE378E"/>
    <w:rsid w:val="00FE4515"/>
    <w:rsid w:val="00FE5A46"/>
    <w:rsid w:val="00FE7063"/>
    <w:rsid w:val="00FF106E"/>
    <w:rsid w:val="00FF60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B69947"/>
  <w15:docId w15:val="{DB152211-A9D0-4892-A700-F2900CD3C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F2520"/>
    <w:pPr>
      <w:widowControl w:val="0"/>
      <w:autoSpaceDE w:val="0"/>
      <w:autoSpaceDN w:val="0"/>
      <w:adjustRightInd w:val="0"/>
      <w:ind w:firstLine="720"/>
    </w:pPr>
    <w:rPr>
      <w:rFonts w:ascii="Arial" w:hAnsi="Arial" w:cs="Arial"/>
      <w:szCs w:val="24"/>
    </w:rPr>
  </w:style>
  <w:style w:type="paragraph" w:styleId="Antrat1">
    <w:name w:val="heading 1"/>
    <w:basedOn w:val="prastasis"/>
    <w:next w:val="prastasis"/>
    <w:link w:val="Antrat1Diagrama"/>
    <w:uiPriority w:val="9"/>
    <w:qFormat/>
    <w:rsid w:val="003B78B1"/>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3">
    <w:name w:val="Body Text Indent 3"/>
    <w:basedOn w:val="prastasis"/>
    <w:link w:val="Pagrindiniotekstotrauka3Diagrama"/>
    <w:rsid w:val="007F2520"/>
    <w:pPr>
      <w:widowControl/>
      <w:tabs>
        <w:tab w:val="left" w:pos="4536"/>
      </w:tabs>
      <w:autoSpaceDE/>
      <w:autoSpaceDN/>
      <w:adjustRightInd/>
      <w:ind w:firstLine="2268"/>
      <w:jc w:val="both"/>
    </w:pPr>
    <w:rPr>
      <w:rFonts w:ascii="Times New Roman" w:hAnsi="Times New Roman" w:cs="Times New Roman"/>
      <w:sz w:val="24"/>
      <w:szCs w:val="20"/>
    </w:rPr>
  </w:style>
  <w:style w:type="character" w:customStyle="1" w:styleId="Pagrindiniotekstotrauka3Diagrama">
    <w:name w:val="Pagrindinio teksto įtrauka 3 Diagrama"/>
    <w:basedOn w:val="Numatytasispastraiposriftas"/>
    <w:link w:val="Pagrindiniotekstotrauka3"/>
    <w:rsid w:val="007F2520"/>
    <w:rPr>
      <w:sz w:val="24"/>
    </w:rPr>
  </w:style>
  <w:style w:type="character" w:styleId="Komentaronuoroda">
    <w:name w:val="annotation reference"/>
    <w:uiPriority w:val="99"/>
    <w:semiHidden/>
    <w:rsid w:val="007F2520"/>
    <w:rPr>
      <w:sz w:val="16"/>
      <w:szCs w:val="16"/>
    </w:rPr>
  </w:style>
  <w:style w:type="paragraph" w:styleId="Komentarotekstas">
    <w:name w:val="annotation text"/>
    <w:basedOn w:val="prastasis"/>
    <w:link w:val="KomentarotekstasDiagrama"/>
    <w:uiPriority w:val="99"/>
    <w:rsid w:val="007F2520"/>
    <w:pPr>
      <w:widowControl/>
      <w:autoSpaceDE/>
      <w:autoSpaceDN/>
      <w:adjustRightInd/>
      <w:spacing w:before="120" w:after="120"/>
      <w:ind w:firstLine="0"/>
    </w:pPr>
    <w:rPr>
      <w:rFonts w:cs="Times New Roman"/>
      <w:snapToGrid w:val="0"/>
      <w:szCs w:val="20"/>
      <w:lang w:val="sv-SE" w:eastAsia="en-US"/>
    </w:rPr>
  </w:style>
  <w:style w:type="character" w:customStyle="1" w:styleId="KomentarotekstasDiagrama">
    <w:name w:val="Komentaro tekstas Diagrama"/>
    <w:basedOn w:val="Numatytasispastraiposriftas"/>
    <w:link w:val="Komentarotekstas"/>
    <w:uiPriority w:val="99"/>
    <w:rsid w:val="007F2520"/>
    <w:rPr>
      <w:rFonts w:ascii="Arial" w:hAnsi="Arial"/>
      <w:snapToGrid w:val="0"/>
      <w:lang w:val="sv-SE" w:eastAsia="en-US"/>
    </w:rPr>
  </w:style>
  <w:style w:type="paragraph" w:styleId="Pagrindinistekstas2">
    <w:name w:val="Body Text 2"/>
    <w:basedOn w:val="prastasis"/>
    <w:link w:val="Pagrindinistekstas2Diagrama"/>
    <w:rsid w:val="007F2520"/>
    <w:pPr>
      <w:widowControl/>
      <w:autoSpaceDE/>
      <w:autoSpaceDN/>
      <w:adjustRightInd/>
      <w:spacing w:after="120" w:line="480" w:lineRule="auto"/>
      <w:ind w:firstLine="0"/>
    </w:pPr>
    <w:rPr>
      <w:rFonts w:ascii="Times New Roman" w:hAnsi="Times New Roman" w:cs="Times New Roman"/>
      <w:sz w:val="24"/>
      <w:szCs w:val="20"/>
    </w:rPr>
  </w:style>
  <w:style w:type="character" w:customStyle="1" w:styleId="Pagrindinistekstas2Diagrama">
    <w:name w:val="Pagrindinis tekstas 2 Diagrama"/>
    <w:basedOn w:val="Numatytasispastraiposriftas"/>
    <w:link w:val="Pagrindinistekstas2"/>
    <w:rsid w:val="007F2520"/>
    <w:rPr>
      <w:sz w:val="24"/>
    </w:rPr>
  </w:style>
  <w:style w:type="paragraph" w:styleId="Debesliotekstas">
    <w:name w:val="Balloon Text"/>
    <w:basedOn w:val="prastasis"/>
    <w:link w:val="DebesliotekstasDiagrama"/>
    <w:uiPriority w:val="99"/>
    <w:semiHidden/>
    <w:unhideWhenUsed/>
    <w:rsid w:val="007F252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F2520"/>
    <w:rPr>
      <w:rFonts w:ascii="Segoe UI" w:hAnsi="Segoe UI" w:cs="Segoe UI"/>
      <w:sz w:val="18"/>
      <w:szCs w:val="18"/>
    </w:rPr>
  </w:style>
  <w:style w:type="paragraph" w:styleId="Sraopastraipa">
    <w:name w:val="List Paragraph"/>
    <w:basedOn w:val="prastasis"/>
    <w:uiPriority w:val="34"/>
    <w:qFormat/>
    <w:rsid w:val="00EC5943"/>
    <w:pPr>
      <w:ind w:left="720"/>
      <w:contextualSpacing/>
    </w:pPr>
  </w:style>
  <w:style w:type="character" w:customStyle="1" w:styleId="alt-edited">
    <w:name w:val="alt-edited"/>
    <w:basedOn w:val="Numatytasispastraiposriftas"/>
    <w:rsid w:val="00392A35"/>
  </w:style>
  <w:style w:type="table" w:styleId="Lentelstinklelis">
    <w:name w:val="Table Grid"/>
    <w:basedOn w:val="prastojilentel"/>
    <w:uiPriority w:val="59"/>
    <w:rsid w:val="005C06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D4097"/>
    <w:pPr>
      <w:autoSpaceDE w:val="0"/>
      <w:autoSpaceDN w:val="0"/>
      <w:adjustRightInd w:val="0"/>
    </w:pPr>
    <w:rPr>
      <w:color w:val="000000"/>
      <w:sz w:val="24"/>
      <w:szCs w:val="24"/>
    </w:rPr>
  </w:style>
  <w:style w:type="paragraph" w:styleId="Betarp">
    <w:name w:val="No Spacing"/>
    <w:uiPriority w:val="1"/>
    <w:qFormat/>
    <w:rsid w:val="003B78B1"/>
    <w:pPr>
      <w:widowControl w:val="0"/>
      <w:autoSpaceDE w:val="0"/>
      <w:autoSpaceDN w:val="0"/>
      <w:adjustRightInd w:val="0"/>
      <w:ind w:firstLine="720"/>
    </w:pPr>
    <w:rPr>
      <w:rFonts w:ascii="Arial" w:hAnsi="Arial" w:cs="Arial"/>
      <w:szCs w:val="24"/>
    </w:rPr>
  </w:style>
  <w:style w:type="character" w:customStyle="1" w:styleId="Antrat1Diagrama">
    <w:name w:val="Antraštė 1 Diagrama"/>
    <w:basedOn w:val="Numatytasispastraiposriftas"/>
    <w:link w:val="Antrat1"/>
    <w:uiPriority w:val="9"/>
    <w:rsid w:val="003B78B1"/>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8210294">
      <w:bodyDiv w:val="1"/>
      <w:marLeft w:val="0"/>
      <w:marRight w:val="0"/>
      <w:marTop w:val="0"/>
      <w:marBottom w:val="0"/>
      <w:divBdr>
        <w:top w:val="none" w:sz="0" w:space="0" w:color="auto"/>
        <w:left w:val="none" w:sz="0" w:space="0" w:color="auto"/>
        <w:bottom w:val="none" w:sz="0" w:space="0" w:color="auto"/>
        <w:right w:val="none" w:sz="0" w:space="0" w:color="auto"/>
      </w:divBdr>
    </w:div>
    <w:div w:id="1319305833">
      <w:bodyDiv w:val="1"/>
      <w:marLeft w:val="0"/>
      <w:marRight w:val="0"/>
      <w:marTop w:val="0"/>
      <w:marBottom w:val="0"/>
      <w:divBdr>
        <w:top w:val="none" w:sz="0" w:space="0" w:color="auto"/>
        <w:left w:val="none" w:sz="0" w:space="0" w:color="auto"/>
        <w:bottom w:val="none" w:sz="0" w:space="0" w:color="auto"/>
        <w:right w:val="none" w:sz="0" w:space="0" w:color="auto"/>
      </w:divBdr>
    </w:div>
    <w:div w:id="1559508471">
      <w:bodyDiv w:val="1"/>
      <w:marLeft w:val="0"/>
      <w:marRight w:val="0"/>
      <w:marTop w:val="0"/>
      <w:marBottom w:val="0"/>
      <w:divBdr>
        <w:top w:val="none" w:sz="0" w:space="0" w:color="auto"/>
        <w:left w:val="none" w:sz="0" w:space="0" w:color="auto"/>
        <w:bottom w:val="none" w:sz="0" w:space="0" w:color="auto"/>
        <w:right w:val="none" w:sz="0" w:space="0" w:color="auto"/>
      </w:divBdr>
    </w:div>
    <w:div w:id="174433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275EF87B30E24441A88579C021F6464C" ma:contentTypeVersion="8" ma:contentTypeDescription="Kurkite naują dokumentą." ma:contentTypeScope="" ma:versionID="d35fe0db3ccc27d287439be4d39287d5">
  <xsd:schema xmlns:xsd="http://www.w3.org/2001/XMLSchema" xmlns:xs="http://www.w3.org/2001/XMLSchema" xmlns:p="http://schemas.microsoft.com/office/2006/metadata/properties" xmlns:ns2="b81d9d50-5381-4229-85a1-a5a6aa9dcf9a" xmlns:ns3="73c12c3c-c3f7-467e-864c-fd58412d3ab1" targetNamespace="http://schemas.microsoft.com/office/2006/metadata/properties" ma:root="true" ma:fieldsID="73fd8231cfc34b68e4346a8d70ae756a" ns2:_="" ns3:_="">
    <xsd:import namespace="b81d9d50-5381-4229-85a1-a5a6aa9dcf9a"/>
    <xsd:import namespace="73c12c3c-c3f7-467e-864c-fd58412d3ab1"/>
    <xsd:element name="properties">
      <xsd:complexType>
        <xsd:sequence>
          <xsd:element name="documentManagement">
            <xsd:complexType>
              <xsd:all>
                <xsd:element ref="ns2:SharedWithUsers" minOccurs="0"/>
                <xsd:element ref="ns3:Initialize_x0020_Initiation" minOccurs="0"/>
                <xsd:element ref="ns3:Initiation_x0020_Management" minOccurs="0"/>
                <xsd:element ref="ns3:Sutarties_x0020_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1d9d50-5381-4229-85a1-a5a6aa9dcf9a"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3c12c3c-c3f7-467e-864c-fd58412d3ab1" elementFormDefault="qualified">
    <xsd:import namespace="http://schemas.microsoft.com/office/2006/documentManagement/types"/>
    <xsd:import namespace="http://schemas.microsoft.com/office/infopath/2007/PartnerControls"/>
    <xsd:element name="Initialize_x0020_Initiation" ma:index="9" nillable="true" ma:displayName="Initialize Initiation" ma:internalName="Initialize_x0020_Initiation">
      <xsd:complexType>
        <xsd:complexContent>
          <xsd:extension base="dms:URL">
            <xsd:sequence>
              <xsd:element name="Url" type="dms:ValidUrl" minOccurs="0" nillable="true"/>
              <xsd:element name="Description" type="xsd:string" nillable="true"/>
            </xsd:sequence>
          </xsd:extension>
        </xsd:complexContent>
      </xsd:complexType>
    </xsd:element>
    <xsd:element name="Initiation_x0020_Management" ma:index="10" nillable="true" ma:displayName="Initiation Management" ma:internalName="Initiation_x0020_Management">
      <xsd:complexType>
        <xsd:complexContent>
          <xsd:extension base="dms:URL">
            <xsd:sequence>
              <xsd:element name="Url" type="dms:ValidUrl" minOccurs="0" nillable="true"/>
              <xsd:element name="Description" type="xsd:string" nillable="true"/>
            </xsd:sequence>
          </xsd:extension>
        </xsd:complexContent>
      </xsd:complexType>
    </xsd:element>
    <xsd:element name="Sutarties_x0020_data" ma:index="11" nillable="true" ma:displayName="Sutarties data" ma:format="DateOnly" ma:internalName="Sutarties_x0020_data">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nitiation_x0020_Management xmlns="73c12c3c-c3f7-467e-864c-fd58412d3ab1">
      <Url xsi:nil="true"/>
      <Description xsi:nil="true"/>
    </Initiation_x0020_Management>
    <Sutarties_x0020_data xmlns="73c12c3c-c3f7-467e-864c-fd58412d3ab1" xsi:nil="true"/>
    <Initialize_x0020_Initiation xmlns="73c12c3c-c3f7-467e-864c-fd58412d3ab1">
      <Url xsi:nil="true"/>
      <Description xsi:nil="true"/>
    </Initialize_x0020_Initiat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0E868A-00C2-4EB0-8880-E29B8D3BBA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1d9d50-5381-4229-85a1-a5a6aa9dcf9a"/>
    <ds:schemaRef ds:uri="73c12c3c-c3f7-467e-864c-fd58412d3a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DDCA5C-4CE3-472E-A4CC-CE265FB85129}">
  <ds:schemaRefs>
    <ds:schemaRef ds:uri="http://schemas.microsoft.com/office/2006/metadata/properties"/>
    <ds:schemaRef ds:uri="http://schemas.microsoft.com/office/infopath/2007/PartnerControls"/>
    <ds:schemaRef ds:uri="73c12c3c-c3f7-467e-864c-fd58412d3ab1"/>
  </ds:schemaRefs>
</ds:datastoreItem>
</file>

<file path=customXml/itemProps3.xml><?xml version="1.0" encoding="utf-8"?>
<ds:datastoreItem xmlns:ds="http://schemas.openxmlformats.org/officeDocument/2006/customXml" ds:itemID="{E92B2A5A-7518-4051-8E98-D81C8C26A407}">
  <ds:schemaRefs>
    <ds:schemaRef ds:uri="http://schemas.microsoft.com/sharepoint/v3/contenttype/forms"/>
  </ds:schemaRefs>
</ds:datastoreItem>
</file>

<file path=customXml/itemProps4.xml><?xml version="1.0" encoding="utf-8"?>
<ds:datastoreItem xmlns:ds="http://schemas.openxmlformats.org/officeDocument/2006/customXml" ds:itemID="{1B2C423F-9BF6-4F28-9F14-0A93CD197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8138</Words>
  <Characters>4639</Characters>
  <Application>Microsoft Office Word</Application>
  <DocSecurity>0</DocSecurity>
  <Lines>38</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Techninė specifikacija aktuali redakcija</vt:lpstr>
      <vt:lpstr>Techninė specifikacija aktuali redakcija</vt:lpstr>
    </vt:vector>
  </TitlesOfParts>
  <Company/>
  <LinksUpToDate>false</LinksUpToDate>
  <CharactersWithSpaces>12752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 specifikacija aktuali redakcija</dc:title>
  <dc:creator>Arvydas Juška</dc:creator>
  <cp:lastModifiedBy>Eglė Rupšienė</cp:lastModifiedBy>
  <cp:revision>2</cp:revision>
  <cp:lastPrinted>2023-09-08T07:50:00Z</cp:lastPrinted>
  <dcterms:created xsi:type="dcterms:W3CDTF">2026-03-13T08:13:00Z</dcterms:created>
  <dcterms:modified xsi:type="dcterms:W3CDTF">2026-03-13T08:13:00Z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0x010100275EF87B30E24441A88579C021F6464C</vt:lpwstr>
  </property>
</Properties>
</file>