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F72D" w14:textId="77777777" w:rsidR="008D7D24" w:rsidRDefault="008D7D24" w:rsidP="008658E8">
      <w:pPr>
        <w:tabs>
          <w:tab w:val="left" w:pos="851"/>
        </w:tabs>
        <w:spacing w:after="0" w:line="240" w:lineRule="auto"/>
        <w:jc w:val="center"/>
        <w:rPr>
          <w:rFonts w:ascii="Times New Roman" w:hAnsi="Times New Roman" w:cs="Times New Roman"/>
          <w:b/>
        </w:rPr>
      </w:pPr>
    </w:p>
    <w:p w14:paraId="78C5DA54" w14:textId="77777777" w:rsidR="008D7D24" w:rsidRDefault="008D7D24" w:rsidP="008658E8">
      <w:pPr>
        <w:tabs>
          <w:tab w:val="left" w:pos="851"/>
        </w:tabs>
        <w:spacing w:after="0" w:line="240" w:lineRule="auto"/>
        <w:jc w:val="center"/>
        <w:rPr>
          <w:rFonts w:ascii="Times New Roman" w:hAnsi="Times New Roman" w:cs="Times New Roman"/>
          <w:b/>
        </w:rPr>
      </w:pPr>
    </w:p>
    <w:p w14:paraId="4A55945A" w14:textId="77777777" w:rsidR="008D7D24" w:rsidRDefault="008D7D24" w:rsidP="008658E8">
      <w:pPr>
        <w:tabs>
          <w:tab w:val="left" w:pos="851"/>
        </w:tabs>
        <w:spacing w:after="0" w:line="240" w:lineRule="auto"/>
        <w:jc w:val="center"/>
        <w:rPr>
          <w:rFonts w:ascii="Times New Roman" w:hAnsi="Times New Roman" w:cs="Times New Roman"/>
          <w:b/>
        </w:rPr>
      </w:pPr>
    </w:p>
    <w:p w14:paraId="1F430331" w14:textId="5955C439" w:rsidR="008658E8" w:rsidRPr="00763E4C" w:rsidRDefault="008658E8" w:rsidP="008658E8">
      <w:pPr>
        <w:tabs>
          <w:tab w:val="left" w:pos="851"/>
        </w:tabs>
        <w:spacing w:after="0" w:line="240" w:lineRule="auto"/>
        <w:jc w:val="center"/>
        <w:rPr>
          <w:rFonts w:ascii="Times New Roman" w:hAnsi="Times New Roman" w:cs="Times New Roman"/>
          <w:b/>
        </w:rPr>
      </w:pPr>
      <w:r w:rsidRPr="00763E4C">
        <w:rPr>
          <w:rFonts w:ascii="Times New Roman" w:hAnsi="Times New Roman" w:cs="Times New Roman"/>
          <w:b/>
        </w:rPr>
        <w:t>PASIŪLYMAS</w:t>
      </w:r>
    </w:p>
    <w:p w14:paraId="1F430332" w14:textId="2E5BD798" w:rsidR="008658E8" w:rsidRPr="00763E4C" w:rsidRDefault="000649A2" w:rsidP="000D38DD">
      <w:pPr>
        <w:spacing w:after="0" w:line="240" w:lineRule="auto"/>
        <w:contextualSpacing/>
        <w:jc w:val="center"/>
        <w:rPr>
          <w:rFonts w:ascii="Times New Roman" w:hAnsi="Times New Roman" w:cs="Times New Roman"/>
          <w:b/>
        </w:rPr>
      </w:pPr>
      <w:r w:rsidRPr="00763E4C">
        <w:rPr>
          <w:rFonts w:ascii="Times New Roman" w:hAnsi="Times New Roman" w:cs="Times New Roman"/>
          <w:b/>
        </w:rPr>
        <w:t xml:space="preserve">DĖL </w:t>
      </w:r>
      <w:r w:rsidR="000D38DD">
        <w:rPr>
          <w:rFonts w:ascii="Times New Roman" w:hAnsi="Times New Roman" w:cs="Times New Roman"/>
          <w:b/>
          <w:bCs/>
          <w:lang w:val="en-US"/>
        </w:rPr>
        <w:t xml:space="preserve">NUOTOLINIO STEBĖJIMO </w:t>
      </w:r>
      <w:r w:rsidR="00DD2145">
        <w:rPr>
          <w:rFonts w:ascii="Times New Roman" w:hAnsi="Times New Roman" w:cs="Times New Roman"/>
          <w:b/>
          <w:bCs/>
          <w:lang w:val="en-US"/>
        </w:rPr>
        <w:t>IR VALDYMO PROGRAMINĖS ĮRANGOS</w:t>
      </w:r>
      <w:r w:rsidR="00BD3B92">
        <w:rPr>
          <w:rFonts w:ascii="Times New Roman" w:hAnsi="Times New Roman" w:cs="Times New Roman"/>
          <w:b/>
        </w:rPr>
        <w:t xml:space="preserve"> </w:t>
      </w:r>
      <w:r w:rsidRPr="00763E4C">
        <w:rPr>
          <w:rFonts w:ascii="Times New Roman" w:hAnsi="Times New Roman" w:cs="Times New Roman"/>
          <w:b/>
        </w:rPr>
        <w:t>PIRKIMO</w:t>
      </w:r>
    </w:p>
    <w:p w14:paraId="1F430333" w14:textId="77777777" w:rsidR="008658E8" w:rsidRDefault="008658E8" w:rsidP="008658E8">
      <w:pPr>
        <w:widowControl w:val="0"/>
        <w:tabs>
          <w:tab w:val="left" w:pos="1276"/>
        </w:tabs>
        <w:spacing w:after="0" w:line="240" w:lineRule="auto"/>
        <w:jc w:val="center"/>
        <w:rPr>
          <w:rFonts w:ascii="Times New Roman" w:hAnsi="Times New Roman" w:cs="Times New Roman"/>
          <w:b/>
          <w:caps/>
        </w:rPr>
      </w:pPr>
    </w:p>
    <w:p w14:paraId="5ED72B2F" w14:textId="77777777" w:rsidR="00D656FC" w:rsidRPr="00763E4C" w:rsidRDefault="00D656FC" w:rsidP="008658E8">
      <w:pPr>
        <w:widowControl w:val="0"/>
        <w:tabs>
          <w:tab w:val="left" w:pos="1276"/>
        </w:tabs>
        <w:spacing w:after="0" w:line="240" w:lineRule="auto"/>
        <w:jc w:val="center"/>
        <w:rPr>
          <w:rFonts w:ascii="Times New Roman" w:hAnsi="Times New Roman" w:cs="Times New Roma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4659"/>
      </w:tblGrid>
      <w:tr w:rsidR="001F734B" w:rsidRPr="00E34B4C" w14:paraId="04D565C5" w14:textId="77777777" w:rsidTr="00960401">
        <w:trPr>
          <w:trHeight w:val="1115"/>
        </w:trPr>
        <w:tc>
          <w:tcPr>
            <w:tcW w:w="2715" w:type="pct"/>
            <w:shd w:val="clear" w:color="auto" w:fill="F2F2F2" w:themeFill="background1" w:themeFillShade="F2"/>
          </w:tcPr>
          <w:p w14:paraId="19A4A891" w14:textId="77777777" w:rsidR="001F734B" w:rsidRPr="00E34B4C" w:rsidRDefault="001F734B" w:rsidP="00960401">
            <w:pPr>
              <w:tabs>
                <w:tab w:val="left" w:pos="851"/>
              </w:tabs>
              <w:spacing w:after="0" w:line="240" w:lineRule="auto"/>
              <w:jc w:val="both"/>
              <w:rPr>
                <w:rFonts w:ascii="Times New Roman" w:hAnsi="Times New Roman"/>
              </w:rPr>
            </w:pPr>
            <w:bookmarkStart w:id="0" w:name="_Hlk109209920"/>
            <w:r w:rsidRPr="00E34B4C">
              <w:rPr>
                <w:rFonts w:ascii="Times New Roman" w:hAnsi="Times New Roman"/>
                <w:b/>
                <w:bCs/>
              </w:rPr>
              <w:t>Tiekėjo arba ūkio subjektų grupės dalyvių pavadinimas (-ai), juridinio asmens kodas</w:t>
            </w:r>
            <w:r w:rsidRPr="00E34B4C">
              <w:rPr>
                <w:rFonts w:ascii="Times New Roman" w:hAnsi="Times New Roman"/>
              </w:rPr>
              <w:t xml:space="preserve"> (-ai) </w:t>
            </w:r>
            <w:r w:rsidRPr="00E34B4C">
              <w:rPr>
                <w:rFonts w:ascii="Times New Roman" w:hAnsi="Times New Roman"/>
                <w:i/>
              </w:rPr>
              <w:t>(jeigu pasiūlymą teikia fizinis asmuo – verslo ar individualios veiklos pažymėjimo Nr. ar pan.)</w:t>
            </w:r>
            <w:r w:rsidRPr="00E34B4C">
              <w:rPr>
                <w:rFonts w:ascii="Times New Roman" w:hAnsi="Times New Roman"/>
                <w:iCs/>
              </w:rPr>
              <w:t>, adresas (-ai)</w:t>
            </w:r>
          </w:p>
        </w:tc>
        <w:tc>
          <w:tcPr>
            <w:tcW w:w="2285" w:type="pct"/>
          </w:tcPr>
          <w:p w14:paraId="5CE3819D" w14:textId="77777777" w:rsidR="001F734B" w:rsidRPr="00E34B4C" w:rsidRDefault="001F734B" w:rsidP="00960401">
            <w:pPr>
              <w:tabs>
                <w:tab w:val="left" w:pos="851"/>
              </w:tabs>
              <w:spacing w:after="0" w:line="240" w:lineRule="auto"/>
              <w:jc w:val="both"/>
              <w:rPr>
                <w:rFonts w:ascii="Times New Roman" w:hAnsi="Times New Roman"/>
                <w:szCs w:val="24"/>
              </w:rPr>
            </w:pPr>
          </w:p>
          <w:p w14:paraId="1EF0540E"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6154F7CB" w14:textId="77777777" w:rsidTr="00960401">
        <w:trPr>
          <w:trHeight w:val="510"/>
        </w:trPr>
        <w:tc>
          <w:tcPr>
            <w:tcW w:w="2715" w:type="pct"/>
            <w:shd w:val="clear" w:color="auto" w:fill="F2F2F2" w:themeFill="background1" w:themeFillShade="F2"/>
          </w:tcPr>
          <w:p w14:paraId="09ADF164"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 (taikoma, kai yra nustatyti pašalinimo pagrindai)</w:t>
            </w:r>
          </w:p>
        </w:tc>
        <w:tc>
          <w:tcPr>
            <w:tcW w:w="2285" w:type="pct"/>
          </w:tcPr>
          <w:p w14:paraId="71122CFE"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0F23BBEA" w14:textId="77777777" w:rsidTr="00960401">
        <w:trPr>
          <w:trHeight w:val="510"/>
        </w:trPr>
        <w:tc>
          <w:tcPr>
            <w:tcW w:w="2715" w:type="pct"/>
            <w:shd w:val="clear" w:color="auto" w:fill="F2F2F2" w:themeFill="background1" w:themeFillShade="F2"/>
          </w:tcPr>
          <w:p w14:paraId="13B319C4"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rPr>
              <w:t>Tiekėją kontroliuojantis asmuo</w:t>
            </w:r>
            <w:r>
              <w:rPr>
                <w:rStyle w:val="FootnoteReference"/>
                <w:rFonts w:ascii="Times New Roman" w:hAnsi="Times New Roman"/>
                <w:b/>
                <w:bCs/>
              </w:rPr>
              <w:footnoteReference w:id="1"/>
            </w:r>
            <w:r>
              <w:rPr>
                <w:rFonts w:ascii="Times New Roman" w:hAnsi="Times New Roman"/>
                <w:b/>
                <w:bCs/>
              </w:rPr>
              <w:t xml:space="preserve"> </w:t>
            </w:r>
            <w:r w:rsidRPr="00E34B4C">
              <w:rPr>
                <w:rFonts w:ascii="Times New Roman" w:hAnsi="Times New Roman"/>
                <w:i/>
                <w:iCs/>
              </w:rPr>
              <w:t>(nurodoma, jeigu turi) (taikoma, kai yra nustatytas VPĮ 47 str. 9 d.)</w:t>
            </w:r>
          </w:p>
        </w:tc>
        <w:tc>
          <w:tcPr>
            <w:tcW w:w="2285" w:type="pct"/>
          </w:tcPr>
          <w:p w14:paraId="58F020B6"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10AD7870" w14:textId="77777777" w:rsidTr="00960401">
        <w:trPr>
          <w:trHeight w:val="510"/>
        </w:trPr>
        <w:tc>
          <w:tcPr>
            <w:tcW w:w="2715" w:type="pct"/>
            <w:shd w:val="clear" w:color="auto" w:fill="F2F2F2" w:themeFill="background1" w:themeFillShade="F2"/>
          </w:tcPr>
          <w:p w14:paraId="68ECB2A8" w14:textId="77777777" w:rsidR="001F734B" w:rsidRPr="00E34B4C" w:rsidRDefault="001F734B" w:rsidP="00960401">
            <w:pPr>
              <w:spacing w:after="0" w:line="240" w:lineRule="auto"/>
              <w:jc w:val="both"/>
              <w:rPr>
                <w:rFonts w:ascii="Times New Roman" w:hAnsi="Times New Roman"/>
                <w:b/>
                <w:bCs/>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Pr>
                <w:rFonts w:ascii="Times New Roman" w:hAnsi="Times New Roman"/>
                <w:b/>
                <w:bCs/>
                <w:color w:val="000000"/>
              </w:rPr>
              <w:t xml:space="preserve"> </w:t>
            </w:r>
            <w:r w:rsidRPr="00297855">
              <w:rPr>
                <w:rFonts w:ascii="Times New Roman" w:hAnsi="Times New Roman"/>
                <w:b/>
                <w:bCs/>
                <w:color w:val="000000"/>
              </w:rPr>
              <w:t>asmuo</w:t>
            </w:r>
            <w:r>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(nurodoma jeigu turi, kai pasiūlymą teikia ūkio subjektų grupė) (</w:t>
            </w:r>
            <w:r w:rsidRPr="00F8353F">
              <w:rPr>
                <w:rFonts w:ascii="Times New Roman" w:hAnsi="Times New Roman"/>
                <w:i/>
                <w:iCs/>
                <w:color w:val="000000"/>
              </w:rPr>
              <w:t>taikoma, kai yra nustatyti pašalinimo pagrindai ir/arba kai yra nustatytas VPĮ 47 str. 9 d.)</w:t>
            </w:r>
          </w:p>
        </w:tc>
        <w:tc>
          <w:tcPr>
            <w:tcW w:w="2285" w:type="pct"/>
          </w:tcPr>
          <w:p w14:paraId="5B8ECF24"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32304ED5" w14:textId="77777777" w:rsidTr="00960401">
        <w:trPr>
          <w:trHeight w:val="510"/>
        </w:trPr>
        <w:tc>
          <w:tcPr>
            <w:tcW w:w="2715" w:type="pct"/>
            <w:shd w:val="clear" w:color="auto" w:fill="F2F2F2" w:themeFill="background1" w:themeFillShade="F2"/>
          </w:tcPr>
          <w:p w14:paraId="69F22ACA"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color w:val="000000"/>
              </w:rPr>
              <w:t>Ūkio subjektą kontroliuojantis asmuo</w:t>
            </w:r>
            <w:r>
              <w:rPr>
                <w:rFonts w:ascii="Times New Roman" w:hAnsi="Times New Roman"/>
                <w:b/>
                <w:bCs/>
                <w:color w:val="000000"/>
                <w:vertAlign w:val="superscript"/>
              </w:rPr>
              <w:t>1</w:t>
            </w:r>
            <w:r w:rsidRPr="00E34B4C">
              <w:rPr>
                <w:rFonts w:ascii="Times New Roman" w:hAnsi="Times New Roman"/>
                <w:b/>
                <w:bCs/>
                <w:color w:val="000000"/>
              </w:rPr>
              <w:t xml:space="preserve"> ir (ar) valdymo organas</w:t>
            </w:r>
            <w:r>
              <w:rPr>
                <w:rFonts w:ascii="Times New Roman" w:hAnsi="Times New Roman"/>
                <w:b/>
                <w:bCs/>
                <w:color w:val="000000"/>
              </w:rPr>
              <w:t>,</w:t>
            </w:r>
            <w:r w:rsidRPr="00E34B4C">
              <w:rPr>
                <w:rFonts w:ascii="Times New Roman" w:hAnsi="Times New Roman"/>
                <w:b/>
                <w:bCs/>
                <w:color w:val="000000"/>
              </w:rPr>
              <w:t xml:space="preserve"> ir (ar) priežiūros organas</w:t>
            </w:r>
            <w:r w:rsidRPr="00E34B4C">
              <w:rPr>
                <w:rFonts w:ascii="Times New Roman" w:hAnsi="Times New Roman"/>
                <w:b/>
                <w:bCs/>
                <w:sz w:val="20"/>
                <w:szCs w:val="20"/>
              </w:rPr>
              <w:t xml:space="preserve"> </w:t>
            </w:r>
            <w:r w:rsidRPr="00E34B4C">
              <w:rPr>
                <w:rFonts w:ascii="Times New Roman" w:eastAsia="Times New Roman" w:hAnsi="Times New Roman"/>
                <w:i/>
                <w:iCs/>
              </w:rPr>
              <w:t>(nurodoma jeigu turi)</w:t>
            </w:r>
            <w:r w:rsidRPr="00E34B4C">
              <w:rPr>
                <w:rFonts w:ascii="Times New Roman" w:hAnsi="Times New Roman"/>
                <w:i/>
                <w:iCs/>
              </w:rPr>
              <w:t xml:space="preserve"> (taikoma, kai yra nustatyti pašalinimo pagrindai ir/arba kai yra nustatytas VPĮ 47 str. 9 d.)</w:t>
            </w:r>
          </w:p>
        </w:tc>
        <w:tc>
          <w:tcPr>
            <w:tcW w:w="2285" w:type="pct"/>
          </w:tcPr>
          <w:p w14:paraId="0A6079E0" w14:textId="77777777" w:rsidR="001F734B" w:rsidRPr="00E34B4C" w:rsidRDefault="001F734B" w:rsidP="00960401">
            <w:pPr>
              <w:tabs>
                <w:tab w:val="left" w:pos="851"/>
              </w:tabs>
              <w:spacing w:after="0" w:line="240" w:lineRule="auto"/>
              <w:jc w:val="both"/>
              <w:rPr>
                <w:rFonts w:ascii="Times New Roman" w:hAnsi="Times New Roman"/>
                <w:szCs w:val="24"/>
              </w:rPr>
            </w:pPr>
          </w:p>
        </w:tc>
      </w:tr>
      <w:tr w:rsidR="001F734B" w:rsidRPr="00E34B4C" w14:paraId="007665A4" w14:textId="77777777" w:rsidTr="00960401">
        <w:trPr>
          <w:trHeight w:val="510"/>
        </w:trPr>
        <w:tc>
          <w:tcPr>
            <w:tcW w:w="2715" w:type="pct"/>
            <w:shd w:val="clear" w:color="auto" w:fill="F2F2F2" w:themeFill="background1" w:themeFillShade="F2"/>
          </w:tcPr>
          <w:p w14:paraId="024D0DA9" w14:textId="77777777" w:rsidR="001F734B" w:rsidRPr="00E34B4C" w:rsidRDefault="001F734B" w:rsidP="00960401">
            <w:pPr>
              <w:spacing w:after="0" w:line="240" w:lineRule="auto"/>
              <w:jc w:val="both"/>
              <w:rPr>
                <w:rFonts w:ascii="Times New Roman" w:hAnsi="Times New Roman"/>
                <w:b/>
                <w:bCs/>
                <w:color w:val="000000"/>
              </w:rPr>
            </w:pPr>
            <w:r w:rsidRPr="00E34B4C">
              <w:rPr>
                <w:rFonts w:ascii="Times New Roman" w:hAnsi="Times New Roman"/>
                <w:b/>
                <w:bCs/>
                <w:color w:val="000000"/>
              </w:rPr>
              <w:t>Už pasiūlymą atsakingo asmens vardas, pavardė, telefono numeris, el. pašto adresas</w:t>
            </w:r>
          </w:p>
        </w:tc>
        <w:tc>
          <w:tcPr>
            <w:tcW w:w="2285" w:type="pct"/>
          </w:tcPr>
          <w:p w14:paraId="6111BC6C" w14:textId="77777777" w:rsidR="001F734B" w:rsidRPr="00E34B4C" w:rsidRDefault="001F734B" w:rsidP="00960401">
            <w:pPr>
              <w:tabs>
                <w:tab w:val="left" w:pos="851"/>
              </w:tabs>
              <w:spacing w:after="0" w:line="240" w:lineRule="auto"/>
              <w:jc w:val="both"/>
              <w:rPr>
                <w:rFonts w:ascii="Times New Roman" w:hAnsi="Times New Roman"/>
                <w:szCs w:val="24"/>
              </w:rPr>
            </w:pPr>
          </w:p>
        </w:tc>
      </w:tr>
    </w:tbl>
    <w:bookmarkEnd w:id="0"/>
    <w:p w14:paraId="286FD4D3" w14:textId="77777777" w:rsidR="005C2489" w:rsidRPr="00400C33" w:rsidRDefault="005C2489" w:rsidP="00400C33">
      <w:pPr>
        <w:pStyle w:val="BodyTextIndent2"/>
        <w:tabs>
          <w:tab w:val="left" w:pos="284"/>
        </w:tabs>
        <w:spacing w:before="120" w:after="0" w:line="240" w:lineRule="auto"/>
        <w:ind w:left="0"/>
        <w:jc w:val="both"/>
        <w:rPr>
          <w:rFonts w:ascii="Times New Roman" w:hAnsi="Times New Roman" w:cs="Times New Roman"/>
          <w:sz w:val="20"/>
          <w:szCs w:val="20"/>
        </w:rPr>
      </w:pPr>
      <w:r w:rsidRPr="00400C33">
        <w:rPr>
          <w:rFonts w:ascii="Times New Roman" w:hAnsi="Times New Roman" w:cs="Times New Roman"/>
          <w:sz w:val="20"/>
          <w:szCs w:val="20"/>
        </w:rPr>
        <w:t>Šiuo pasiūlymu pažymime, kad sutinkame su visomis Pirkimo sąlygomis ir patvirtiname, kad mūsų siūlomos Paslaugos atitinka visus Pirkimo sąlygose nurodytus keliamus reikalavimus.</w:t>
      </w:r>
    </w:p>
    <w:p w14:paraId="65447CCA" w14:textId="77777777" w:rsidR="005C2489" w:rsidRPr="00400C33" w:rsidRDefault="005C2489" w:rsidP="00400C33">
      <w:pPr>
        <w:tabs>
          <w:tab w:val="left" w:pos="284"/>
        </w:tabs>
        <w:spacing w:after="0" w:line="240" w:lineRule="auto"/>
        <w:jc w:val="both"/>
        <w:rPr>
          <w:rFonts w:ascii="Times New Roman" w:hAnsi="Times New Roman" w:cs="Times New Roman"/>
          <w:sz w:val="20"/>
          <w:szCs w:val="20"/>
        </w:rPr>
      </w:pPr>
      <w:r w:rsidRPr="00400C33">
        <w:rPr>
          <w:rFonts w:ascii="Times New Roman" w:hAnsi="Times New Roman" w:cs="Times New Roman"/>
          <w:sz w:val="20"/>
          <w:szCs w:val="20"/>
        </w:rPr>
        <w:t>CVP IS elektroninėmis priemonėmis pateikdami pasiūlymą, patvirtiname, kad dokumentų skaitmeninės kopijos ir CVP IS elektroninėmis priemonėmis pateikti duomenys yra tikri.</w:t>
      </w:r>
    </w:p>
    <w:p w14:paraId="7B9FF5C6" w14:textId="77777777" w:rsidR="000B7779" w:rsidRPr="00400C33" w:rsidRDefault="000B7779" w:rsidP="00400C33">
      <w:pPr>
        <w:tabs>
          <w:tab w:val="left" w:pos="284"/>
        </w:tabs>
        <w:spacing w:after="0" w:line="240" w:lineRule="auto"/>
        <w:jc w:val="both"/>
        <w:rPr>
          <w:rFonts w:ascii="Times New Roman" w:hAnsi="Times New Roman" w:cs="Times New Roman"/>
          <w:sz w:val="20"/>
          <w:szCs w:val="20"/>
        </w:rPr>
      </w:pPr>
      <w:r w:rsidRPr="00400C33">
        <w:rPr>
          <w:rFonts w:ascii="Times New Roman" w:hAnsi="Times New Roman" w:cs="Times New Roman"/>
          <w:sz w:val="20"/>
          <w:szCs w:val="20"/>
        </w:rPr>
        <w:t>Patvirtiname, kad atidžiai perskaitėme visus Pirkimo sąlygų, taip pat Techninės specifikacijos reikalavimus, mūsų Pasiūlymas juos visiškai atitinka ir įsipareigojame jų laikytis vykdydami Sutartį.</w:t>
      </w:r>
    </w:p>
    <w:p w14:paraId="064BEF90" w14:textId="77777777" w:rsidR="0001138D" w:rsidRPr="00400C33" w:rsidRDefault="0001138D" w:rsidP="000B7779">
      <w:pPr>
        <w:tabs>
          <w:tab w:val="left" w:pos="284"/>
        </w:tabs>
        <w:spacing w:after="0" w:line="240" w:lineRule="auto"/>
        <w:ind w:firstLine="284"/>
        <w:jc w:val="both"/>
        <w:rPr>
          <w:rFonts w:ascii="Times New Roman" w:hAnsi="Times New Roman" w:cs="Times New Roman"/>
          <w:sz w:val="20"/>
          <w:szCs w:val="20"/>
        </w:rPr>
      </w:pPr>
    </w:p>
    <w:p w14:paraId="3209F289" w14:textId="77777777" w:rsidR="00400C33" w:rsidRDefault="00400C33" w:rsidP="0001138D">
      <w:pPr>
        <w:spacing w:after="0" w:line="240" w:lineRule="auto"/>
        <w:jc w:val="center"/>
        <w:rPr>
          <w:rFonts w:ascii="Times New Roman" w:hAnsi="Times New Roman"/>
          <w:b/>
          <w:bCs/>
        </w:rPr>
      </w:pPr>
    </w:p>
    <w:p w14:paraId="2542F9D9" w14:textId="77777777" w:rsidR="00400C33" w:rsidRDefault="00400C33" w:rsidP="0001138D">
      <w:pPr>
        <w:spacing w:after="0" w:line="240" w:lineRule="auto"/>
        <w:jc w:val="center"/>
        <w:rPr>
          <w:rFonts w:ascii="Times New Roman" w:hAnsi="Times New Roman"/>
          <w:b/>
          <w:bCs/>
        </w:rPr>
      </w:pPr>
    </w:p>
    <w:p w14:paraId="135F07D4" w14:textId="655D86DE" w:rsidR="0001138D" w:rsidRPr="00564DB0" w:rsidRDefault="0001138D" w:rsidP="0001138D">
      <w:pPr>
        <w:spacing w:after="0" w:line="240" w:lineRule="auto"/>
        <w:jc w:val="center"/>
        <w:rPr>
          <w:rFonts w:ascii="Times New Roman" w:hAnsi="Times New Roman"/>
          <w:b/>
          <w:bCs/>
        </w:rPr>
      </w:pPr>
      <w:r w:rsidRPr="00564DB0">
        <w:rPr>
          <w:rFonts w:ascii="Times New Roman" w:hAnsi="Times New Roman"/>
          <w:b/>
          <w:bCs/>
        </w:rPr>
        <w:t xml:space="preserve">INFORMACIJA APIE </w:t>
      </w:r>
      <w:r w:rsidR="00400C33">
        <w:rPr>
          <w:rFonts w:ascii="Times New Roman" w:hAnsi="Times New Roman"/>
          <w:b/>
          <w:bCs/>
        </w:rPr>
        <w:t>PASLAUGŲ TEIKIMĄ</w:t>
      </w:r>
    </w:p>
    <w:p w14:paraId="2BA1453B" w14:textId="77777777" w:rsidR="00F322DB" w:rsidRDefault="00F322DB" w:rsidP="003D6170">
      <w:pPr>
        <w:spacing w:after="0" w:line="240" w:lineRule="auto"/>
        <w:jc w:val="both"/>
        <w:rPr>
          <w:rFonts w:ascii="Times New Roman" w:hAnsi="Times New Roman"/>
          <w:i/>
          <w:iCs/>
        </w:rPr>
      </w:pPr>
    </w:p>
    <w:p w14:paraId="02437F16" w14:textId="77777777" w:rsidR="00595E9D" w:rsidRDefault="00595E9D" w:rsidP="003D6170">
      <w:pPr>
        <w:spacing w:after="0" w:line="240" w:lineRule="auto"/>
        <w:jc w:val="both"/>
        <w:rPr>
          <w:rFonts w:ascii="Times New Roman" w:hAnsi="Times New Roman"/>
          <w:i/>
          <w:iCs/>
        </w:rPr>
      </w:pPr>
    </w:p>
    <w:p w14:paraId="4EA3722A" w14:textId="015196D2" w:rsidR="003D6170" w:rsidRPr="00595E9D" w:rsidRDefault="003D6170" w:rsidP="003D6170">
      <w:pPr>
        <w:spacing w:after="0" w:line="240" w:lineRule="auto"/>
        <w:jc w:val="both"/>
        <w:rPr>
          <w:rFonts w:ascii="Times New Roman" w:hAnsi="Times New Roman"/>
          <w:b/>
          <w:bCs/>
          <w:i/>
          <w:iCs/>
        </w:rPr>
      </w:pPr>
      <w:r w:rsidRPr="00595E9D">
        <w:rPr>
          <w:rFonts w:ascii="Times New Roman" w:hAnsi="Times New Roman"/>
          <w:i/>
          <w:iCs/>
        </w:rPr>
        <w:t xml:space="preserve">Nurodome, kad </w:t>
      </w:r>
      <w:r w:rsidR="00C674DC" w:rsidRPr="00595E9D">
        <w:rPr>
          <w:rFonts w:ascii="Times New Roman" w:hAnsi="Times New Roman"/>
          <w:b/>
          <w:bCs/>
          <w:i/>
          <w:iCs/>
        </w:rPr>
        <w:t>Tiek</w:t>
      </w:r>
      <w:r w:rsidR="00595E9D" w:rsidRPr="00595E9D">
        <w:rPr>
          <w:rFonts w:ascii="Times New Roman" w:hAnsi="Times New Roman"/>
          <w:b/>
          <w:bCs/>
          <w:i/>
          <w:iCs/>
        </w:rPr>
        <w:t>ė</w:t>
      </w:r>
      <w:r w:rsidR="00C674DC" w:rsidRPr="00595E9D">
        <w:rPr>
          <w:rFonts w:ascii="Times New Roman" w:hAnsi="Times New Roman"/>
          <w:b/>
          <w:bCs/>
          <w:i/>
          <w:iCs/>
        </w:rPr>
        <w:t xml:space="preserve">jo </w:t>
      </w:r>
      <w:r w:rsidRPr="00595E9D">
        <w:rPr>
          <w:rFonts w:ascii="Times New Roman" w:hAnsi="Times New Roman"/>
          <w:b/>
          <w:bCs/>
          <w:i/>
          <w:iCs/>
        </w:rPr>
        <w:t>siūlom</w:t>
      </w:r>
      <w:r w:rsidR="002067B7">
        <w:rPr>
          <w:rFonts w:ascii="Times New Roman" w:hAnsi="Times New Roman"/>
          <w:b/>
          <w:bCs/>
          <w:i/>
          <w:iCs/>
        </w:rPr>
        <w:t>ų</w:t>
      </w:r>
      <w:r w:rsidRPr="00595E9D">
        <w:rPr>
          <w:rFonts w:ascii="Times New Roman" w:hAnsi="Times New Roman"/>
          <w:b/>
          <w:bCs/>
          <w:i/>
          <w:iCs/>
        </w:rPr>
        <w:t xml:space="preserve"> </w:t>
      </w:r>
      <w:r w:rsidR="00C90695">
        <w:rPr>
          <w:rFonts w:asciiTheme="majorBidi" w:hAnsiTheme="majorBidi" w:cstheme="majorBidi"/>
          <w:b/>
          <w:bCs/>
          <w:i/>
          <w:iCs/>
          <w:color w:val="000000" w:themeColor="text1"/>
        </w:rPr>
        <w:t>p</w:t>
      </w:r>
      <w:r w:rsidR="00060FBE">
        <w:rPr>
          <w:rFonts w:asciiTheme="majorBidi" w:hAnsiTheme="majorBidi" w:cstheme="majorBidi"/>
          <w:b/>
          <w:bCs/>
          <w:i/>
          <w:iCs/>
          <w:color w:val="000000" w:themeColor="text1"/>
        </w:rPr>
        <w:t>rekių (licencijų)</w:t>
      </w:r>
      <w:r w:rsidR="00F87468">
        <w:rPr>
          <w:rFonts w:ascii="Times New Roman" w:hAnsi="Times New Roman"/>
          <w:b/>
          <w:bCs/>
          <w:i/>
          <w:iCs/>
        </w:rPr>
        <w:t xml:space="preserve"> </w:t>
      </w:r>
      <w:r w:rsidR="00BB6718">
        <w:rPr>
          <w:rFonts w:ascii="Times New Roman" w:hAnsi="Times New Roman"/>
          <w:b/>
          <w:bCs/>
          <w:i/>
          <w:iCs/>
        </w:rPr>
        <w:t>diegimo, konfig</w:t>
      </w:r>
      <w:r w:rsidR="00F548DB">
        <w:rPr>
          <w:rFonts w:ascii="Times New Roman" w:hAnsi="Times New Roman"/>
          <w:b/>
          <w:bCs/>
          <w:i/>
          <w:iCs/>
        </w:rPr>
        <w:t>ū</w:t>
      </w:r>
      <w:r w:rsidR="00BB6718">
        <w:rPr>
          <w:rFonts w:ascii="Times New Roman" w:hAnsi="Times New Roman"/>
          <w:b/>
          <w:bCs/>
          <w:i/>
          <w:iCs/>
        </w:rPr>
        <w:t>ravimo</w:t>
      </w:r>
      <w:r w:rsidR="00F548DB">
        <w:rPr>
          <w:rFonts w:ascii="Times New Roman" w:hAnsi="Times New Roman"/>
          <w:b/>
          <w:bCs/>
          <w:i/>
          <w:iCs/>
        </w:rPr>
        <w:t xml:space="preserve"> ir perdavimo eksploatacijai</w:t>
      </w:r>
      <w:r w:rsidR="005B5C82">
        <w:rPr>
          <w:rFonts w:ascii="Times New Roman" w:hAnsi="Times New Roman"/>
          <w:b/>
          <w:bCs/>
          <w:i/>
          <w:iCs/>
        </w:rPr>
        <w:t xml:space="preserve"> paslaugos</w:t>
      </w:r>
      <w:r w:rsidR="00F548DB">
        <w:rPr>
          <w:rFonts w:ascii="Times New Roman" w:hAnsi="Times New Roman"/>
          <w:b/>
          <w:bCs/>
          <w:i/>
          <w:iCs/>
        </w:rPr>
        <w:t xml:space="preserve"> bus </w:t>
      </w:r>
      <w:r w:rsidRPr="00595E9D">
        <w:rPr>
          <w:rFonts w:ascii="Times New Roman" w:hAnsi="Times New Roman"/>
          <w:b/>
          <w:bCs/>
          <w:i/>
          <w:iCs/>
        </w:rPr>
        <w:t>teikiamos iš</w:t>
      </w:r>
      <w:r w:rsidRPr="00595E9D">
        <w:rPr>
          <w:rFonts w:ascii="Times New Roman" w:hAnsi="Times New Roman"/>
          <w:i/>
          <w:iCs/>
        </w:rPr>
        <w:t xml:space="preserve"> </w:t>
      </w:r>
      <w:r w:rsidRPr="00327833">
        <w:rPr>
          <w:rFonts w:ascii="Times New Roman" w:hAnsi="Times New Roman"/>
          <w:i/>
          <w:iCs/>
          <w:color w:val="FF0000"/>
        </w:rPr>
        <w:t>[</w:t>
      </w:r>
      <w:r w:rsidR="00AF08D8" w:rsidRPr="00327833">
        <w:rPr>
          <w:rFonts w:ascii="Times New Roman" w:hAnsi="Times New Roman"/>
          <w:i/>
          <w:iCs/>
          <w:color w:val="FF0000"/>
        </w:rPr>
        <w:t>____</w:t>
      </w:r>
      <w:r w:rsidRPr="00327833">
        <w:rPr>
          <w:rFonts w:ascii="Times New Roman" w:hAnsi="Times New Roman"/>
          <w:i/>
          <w:iCs/>
          <w:color w:val="FF0000"/>
        </w:rPr>
        <w:t>nurodomas valstybės ar teritorijos pavadinimas</w:t>
      </w:r>
      <w:r w:rsidR="00AF08D8" w:rsidRPr="00327833">
        <w:rPr>
          <w:rFonts w:ascii="Times New Roman" w:hAnsi="Times New Roman"/>
          <w:i/>
          <w:iCs/>
          <w:color w:val="FF0000"/>
        </w:rPr>
        <w:t>____</w:t>
      </w:r>
      <w:r w:rsidRPr="00327833">
        <w:rPr>
          <w:rFonts w:ascii="Times New Roman" w:hAnsi="Times New Roman"/>
          <w:i/>
          <w:iCs/>
          <w:color w:val="FF0000"/>
        </w:rPr>
        <w:t>]</w:t>
      </w:r>
      <w:r w:rsidRPr="00595E9D">
        <w:rPr>
          <w:rFonts w:ascii="Times New Roman" w:hAnsi="Times New Roman"/>
          <w:i/>
          <w:iCs/>
          <w:color w:val="FF0000"/>
        </w:rPr>
        <w:t xml:space="preserve"> </w:t>
      </w:r>
      <w:r w:rsidR="00595E9D" w:rsidRPr="00595E9D">
        <w:rPr>
          <w:rFonts w:ascii="Times New Roman" w:hAnsi="Times New Roman"/>
          <w:b/>
          <w:bCs/>
          <w:i/>
          <w:iCs/>
        </w:rPr>
        <w:t xml:space="preserve">valstybės ar </w:t>
      </w:r>
      <w:r w:rsidRPr="00595E9D">
        <w:rPr>
          <w:rFonts w:ascii="Times New Roman" w:hAnsi="Times New Roman"/>
          <w:b/>
          <w:bCs/>
          <w:i/>
          <w:iCs/>
        </w:rPr>
        <w:t>teritorijos.</w:t>
      </w:r>
    </w:p>
    <w:p w14:paraId="6F5F95EA" w14:textId="77777777" w:rsidR="003D6170" w:rsidRPr="00595E9D" w:rsidRDefault="003D6170" w:rsidP="003D6170">
      <w:pPr>
        <w:spacing w:after="0" w:line="240" w:lineRule="auto"/>
        <w:rPr>
          <w:rFonts w:ascii="Times New Roman" w:hAnsi="Times New Roman"/>
          <w:i/>
          <w:iCs/>
        </w:rPr>
      </w:pPr>
    </w:p>
    <w:p w14:paraId="65A8B1E9" w14:textId="77777777" w:rsidR="00595E9D" w:rsidRPr="000F36A3" w:rsidRDefault="00595E9D" w:rsidP="003D6170">
      <w:pPr>
        <w:spacing w:after="0" w:line="240" w:lineRule="auto"/>
        <w:jc w:val="both"/>
        <w:rPr>
          <w:rFonts w:ascii="Times New Roman" w:hAnsi="Times New Roman"/>
        </w:rPr>
      </w:pPr>
    </w:p>
    <w:p w14:paraId="483000A1" w14:textId="0F08F4EC" w:rsidR="003D6170" w:rsidRPr="000F36A3" w:rsidRDefault="003D6170" w:rsidP="00F322DB">
      <w:pPr>
        <w:spacing w:after="0" w:line="240" w:lineRule="auto"/>
        <w:jc w:val="both"/>
        <w:rPr>
          <w:rFonts w:ascii="Times New Roman" w:hAnsi="Times New Roman"/>
        </w:rPr>
      </w:pPr>
      <w:r w:rsidRPr="000F36A3">
        <w:rPr>
          <w:rFonts w:ascii="Times New Roman" w:hAnsi="Times New Roman"/>
        </w:rPr>
        <w:t>Perkančioji organizacija laikys, kad paslaugos kelia grėsmę nacionaliniam saugumui, kai paslaugų teikimas būtų</w:t>
      </w:r>
      <w:r w:rsidR="00B61553" w:rsidRPr="000F36A3">
        <w:rPr>
          <w:rFonts w:ascii="Times New Roman" w:hAnsi="Times New Roman"/>
        </w:rPr>
        <w:t xml:space="preserve"> </w:t>
      </w:r>
      <w:r w:rsidRPr="000F36A3">
        <w:rPr>
          <w:rFonts w:ascii="Times New Roman" w:hAnsi="Times New Roman"/>
        </w:rPr>
        <w:t>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p w14:paraId="54A16BD1" w14:textId="77777777" w:rsidR="00682F14" w:rsidRDefault="00682F14" w:rsidP="00F322DB">
      <w:pPr>
        <w:spacing w:after="0" w:line="240" w:lineRule="auto"/>
        <w:jc w:val="both"/>
        <w:rPr>
          <w:rFonts w:ascii="Times New Roman" w:hAnsi="Times New Roman"/>
          <w:sz w:val="20"/>
          <w:szCs w:val="20"/>
        </w:rPr>
      </w:pPr>
    </w:p>
    <w:p w14:paraId="5BBAD445" w14:textId="77777777" w:rsidR="00DD2145" w:rsidRPr="00F322DB" w:rsidRDefault="00DD2145" w:rsidP="00F322DB">
      <w:pPr>
        <w:spacing w:after="0" w:line="240" w:lineRule="auto"/>
        <w:jc w:val="both"/>
        <w:rPr>
          <w:rFonts w:ascii="Times New Roman" w:hAnsi="Times New Roman"/>
          <w:sz w:val="20"/>
          <w:szCs w:val="20"/>
        </w:rPr>
      </w:pPr>
    </w:p>
    <w:p w14:paraId="62F1F4A9" w14:textId="77777777" w:rsidR="00576240" w:rsidRDefault="00576240" w:rsidP="00E55567">
      <w:pPr>
        <w:spacing w:after="0" w:line="240" w:lineRule="auto"/>
        <w:rPr>
          <w:rFonts w:ascii="Times New Roman" w:hAnsi="Times New Roman"/>
          <w:b/>
          <w:bCs/>
          <w:iCs/>
        </w:rPr>
      </w:pPr>
    </w:p>
    <w:tbl>
      <w:tblPr>
        <w:tblStyle w:val="TableGrid3"/>
        <w:tblW w:w="5000" w:type="pct"/>
        <w:tblLook w:val="04A0" w:firstRow="1" w:lastRow="0" w:firstColumn="1" w:lastColumn="0" w:noHBand="0" w:noVBand="1"/>
      </w:tblPr>
      <w:tblGrid>
        <w:gridCol w:w="3056"/>
        <w:gridCol w:w="3793"/>
        <w:gridCol w:w="3346"/>
      </w:tblGrid>
      <w:tr w:rsidR="00576240" w:rsidRPr="00857460" w14:paraId="5E5E57B1" w14:textId="77777777" w:rsidTr="007F1E80">
        <w:trPr>
          <w:trHeight w:val="745"/>
        </w:trPr>
        <w:tc>
          <w:tcPr>
            <w:tcW w:w="1499" w:type="pct"/>
            <w:shd w:val="clear" w:color="auto" w:fill="F2F2F2" w:themeFill="background1" w:themeFillShade="F2"/>
            <w:vAlign w:val="center"/>
            <w:hideMark/>
          </w:tcPr>
          <w:p w14:paraId="79840635" w14:textId="77777777" w:rsidR="00576240" w:rsidRPr="00857460" w:rsidRDefault="00576240" w:rsidP="00960401">
            <w:pPr>
              <w:jc w:val="center"/>
              <w:rPr>
                <w:rFonts w:eastAsiaTheme="minorHAnsi"/>
                <w:bCs/>
              </w:rPr>
            </w:pPr>
            <w:r w:rsidRPr="00857460">
              <w:rPr>
                <w:rFonts w:eastAsiaTheme="minorHAnsi"/>
                <w:bCs/>
              </w:rPr>
              <w:lastRenderedPageBreak/>
              <w:t>Paslaugos pavadinimas</w:t>
            </w:r>
          </w:p>
        </w:tc>
        <w:tc>
          <w:tcPr>
            <w:tcW w:w="1860" w:type="pct"/>
            <w:shd w:val="clear" w:color="auto" w:fill="F2F2F2" w:themeFill="background1" w:themeFillShade="F2"/>
            <w:vAlign w:val="center"/>
          </w:tcPr>
          <w:p w14:paraId="58EF29CC" w14:textId="77777777" w:rsidR="00576240" w:rsidRPr="00857460" w:rsidRDefault="00576240" w:rsidP="00960401">
            <w:pPr>
              <w:autoSpaceDE w:val="0"/>
              <w:autoSpaceDN w:val="0"/>
              <w:adjustRightInd w:val="0"/>
              <w:jc w:val="center"/>
              <w:rPr>
                <w:bCs/>
                <w:color w:val="000000"/>
              </w:rPr>
            </w:pPr>
            <w:r w:rsidRPr="00857460">
              <w:rPr>
                <w:bCs/>
                <w:color w:val="000000"/>
              </w:rPr>
              <w:t xml:space="preserve">Nurodomas </w:t>
            </w:r>
            <w:r w:rsidRPr="00857460">
              <w:rPr>
                <w:b/>
                <w:color w:val="000000"/>
              </w:rPr>
              <w:t>paslaugas teiksiančio</w:t>
            </w:r>
            <w:r w:rsidRPr="00857460">
              <w:rPr>
                <w:bCs/>
                <w:color w:val="000000"/>
              </w:rPr>
              <w:t xml:space="preserve"> juridinio asmens </w:t>
            </w:r>
            <w:r w:rsidRPr="00857460">
              <w:rPr>
                <w:b/>
                <w:bCs/>
                <w:color w:val="000000"/>
              </w:rPr>
              <w:t>pavadinimas</w:t>
            </w:r>
            <w:r w:rsidRPr="00857460">
              <w:rPr>
                <w:bCs/>
                <w:color w:val="000000"/>
              </w:rPr>
              <w:t>, kodas</w:t>
            </w:r>
          </w:p>
          <w:p w14:paraId="6A802DF1" w14:textId="07B436BB" w:rsidR="00576240" w:rsidRPr="00857460" w:rsidRDefault="00373D41" w:rsidP="00373D41">
            <w:pPr>
              <w:autoSpaceDE w:val="0"/>
              <w:autoSpaceDN w:val="0"/>
              <w:adjustRightInd w:val="0"/>
              <w:jc w:val="center"/>
              <w:rPr>
                <w:bCs/>
                <w:color w:val="000000"/>
              </w:rPr>
            </w:pPr>
            <w:r>
              <w:rPr>
                <w:bCs/>
                <w:i/>
                <w:color w:val="000000"/>
              </w:rPr>
              <w:t>a</w:t>
            </w:r>
            <w:r w:rsidR="00576240" w:rsidRPr="00857460">
              <w:rPr>
                <w:bCs/>
                <w:i/>
                <w:color w:val="000000"/>
              </w:rPr>
              <w:t>rba</w:t>
            </w:r>
            <w:r>
              <w:rPr>
                <w:bCs/>
                <w:i/>
                <w:color w:val="000000"/>
              </w:rPr>
              <w:t xml:space="preserve"> </w:t>
            </w:r>
            <w:r w:rsidR="00576240" w:rsidRPr="00857460">
              <w:rPr>
                <w:bCs/>
                <w:color w:val="000000"/>
              </w:rPr>
              <w:t xml:space="preserve">paslaugas teiksiančio fizinio asmens </w:t>
            </w:r>
            <w:r w:rsidR="00576240" w:rsidRPr="00857460">
              <w:rPr>
                <w:b/>
                <w:bCs/>
                <w:color w:val="000000"/>
              </w:rPr>
              <w:t>vardas ir pavardė</w:t>
            </w:r>
          </w:p>
        </w:tc>
        <w:tc>
          <w:tcPr>
            <w:tcW w:w="1641" w:type="pct"/>
            <w:shd w:val="clear" w:color="auto" w:fill="F2F2F2" w:themeFill="background1" w:themeFillShade="F2"/>
            <w:vAlign w:val="center"/>
          </w:tcPr>
          <w:p w14:paraId="198D5764" w14:textId="7D90293D" w:rsidR="00576240" w:rsidRPr="00857460" w:rsidRDefault="00576240" w:rsidP="00373D41">
            <w:pPr>
              <w:autoSpaceDE w:val="0"/>
              <w:autoSpaceDN w:val="0"/>
              <w:adjustRightInd w:val="0"/>
              <w:jc w:val="center"/>
              <w:rPr>
                <w:bCs/>
                <w:color w:val="000000"/>
              </w:rPr>
            </w:pPr>
            <w:r w:rsidRPr="00857460">
              <w:rPr>
                <w:bCs/>
                <w:color w:val="000000"/>
              </w:rPr>
              <w:t xml:space="preserve">Nurodoma </w:t>
            </w:r>
            <w:r w:rsidRPr="00857460">
              <w:rPr>
                <w:b/>
                <w:color w:val="000000"/>
              </w:rPr>
              <w:t>paslaugas teiksiančio</w:t>
            </w:r>
            <w:r w:rsidRPr="00857460">
              <w:rPr>
                <w:bCs/>
                <w:color w:val="000000"/>
              </w:rPr>
              <w:t xml:space="preserve"> juridinio asmens </w:t>
            </w:r>
            <w:r w:rsidRPr="00857460">
              <w:rPr>
                <w:b/>
                <w:bCs/>
                <w:color w:val="000000"/>
              </w:rPr>
              <w:t>registracijos vieta</w:t>
            </w:r>
            <w:r w:rsidRPr="00857460">
              <w:rPr>
                <w:bCs/>
                <w:color w:val="000000"/>
              </w:rPr>
              <w:t xml:space="preserve"> </w:t>
            </w:r>
            <w:r w:rsidRPr="00857460">
              <w:rPr>
                <w:bCs/>
                <w:i/>
                <w:color w:val="000000"/>
              </w:rPr>
              <w:t>arba</w:t>
            </w:r>
            <w:r w:rsidR="00373D41">
              <w:rPr>
                <w:bCs/>
                <w:i/>
                <w:color w:val="000000"/>
              </w:rPr>
              <w:t xml:space="preserve"> </w:t>
            </w:r>
            <w:r w:rsidRPr="00857460">
              <w:rPr>
                <w:bCs/>
                <w:color w:val="000000"/>
              </w:rPr>
              <w:t xml:space="preserve">paslaugas teiksiančio fizinio asmens </w:t>
            </w:r>
            <w:r w:rsidRPr="00857460">
              <w:rPr>
                <w:b/>
                <w:bCs/>
                <w:color w:val="000000"/>
              </w:rPr>
              <w:t>pilietybė ir nuolatinė (deklaruota) gyvenamoji vieta</w:t>
            </w:r>
          </w:p>
        </w:tc>
      </w:tr>
      <w:tr w:rsidR="00576240" w:rsidRPr="000F36A3" w14:paraId="2038F659" w14:textId="77777777" w:rsidTr="007F1E80">
        <w:trPr>
          <w:trHeight w:val="275"/>
        </w:trPr>
        <w:tc>
          <w:tcPr>
            <w:tcW w:w="1499" w:type="pct"/>
          </w:tcPr>
          <w:p w14:paraId="6456FC43" w14:textId="77777777" w:rsidR="00576240" w:rsidRPr="000F36A3" w:rsidRDefault="00576240" w:rsidP="00960401">
            <w:pPr>
              <w:jc w:val="center"/>
              <w:rPr>
                <w:iCs/>
                <w:color w:val="FF0000"/>
                <w:sz w:val="22"/>
                <w:szCs w:val="22"/>
              </w:rPr>
            </w:pPr>
            <w:r w:rsidRPr="000F36A3">
              <w:rPr>
                <w:iCs/>
                <w:sz w:val="22"/>
                <w:szCs w:val="22"/>
              </w:rPr>
              <w:t>1</w:t>
            </w:r>
          </w:p>
        </w:tc>
        <w:tc>
          <w:tcPr>
            <w:tcW w:w="1860" w:type="pct"/>
          </w:tcPr>
          <w:p w14:paraId="781883CF" w14:textId="77777777" w:rsidR="00576240" w:rsidRPr="000F36A3" w:rsidRDefault="00576240" w:rsidP="00960401">
            <w:pPr>
              <w:autoSpaceDE w:val="0"/>
              <w:autoSpaceDN w:val="0"/>
              <w:adjustRightInd w:val="0"/>
              <w:jc w:val="center"/>
              <w:rPr>
                <w:rFonts w:eastAsia="Calibri"/>
                <w:sz w:val="22"/>
                <w:szCs w:val="22"/>
              </w:rPr>
            </w:pPr>
            <w:r w:rsidRPr="000F36A3">
              <w:rPr>
                <w:rFonts w:eastAsia="Calibri"/>
                <w:sz w:val="22"/>
                <w:szCs w:val="22"/>
              </w:rPr>
              <w:t>2</w:t>
            </w:r>
          </w:p>
        </w:tc>
        <w:tc>
          <w:tcPr>
            <w:tcW w:w="1641" w:type="pct"/>
          </w:tcPr>
          <w:p w14:paraId="5F85847F" w14:textId="77777777" w:rsidR="00576240" w:rsidRPr="000F36A3" w:rsidRDefault="00576240" w:rsidP="00960401">
            <w:pPr>
              <w:autoSpaceDE w:val="0"/>
              <w:autoSpaceDN w:val="0"/>
              <w:adjustRightInd w:val="0"/>
              <w:jc w:val="center"/>
              <w:rPr>
                <w:rFonts w:eastAsia="Calibri"/>
                <w:strike/>
                <w:sz w:val="22"/>
                <w:szCs w:val="22"/>
              </w:rPr>
            </w:pPr>
            <w:r w:rsidRPr="000F36A3">
              <w:rPr>
                <w:rFonts w:eastAsia="Calibri"/>
                <w:sz w:val="22"/>
                <w:szCs w:val="22"/>
              </w:rPr>
              <w:t>3</w:t>
            </w:r>
          </w:p>
        </w:tc>
      </w:tr>
      <w:tr w:rsidR="00576240" w:rsidRPr="000F36A3" w14:paraId="03124D21" w14:textId="77777777" w:rsidTr="007F1E80">
        <w:trPr>
          <w:trHeight w:val="547"/>
        </w:trPr>
        <w:tc>
          <w:tcPr>
            <w:tcW w:w="1499" w:type="pct"/>
          </w:tcPr>
          <w:p w14:paraId="180AFCC3" w14:textId="11C8E8FF" w:rsidR="00AF08D8" w:rsidRPr="003705DF" w:rsidRDefault="003705DF" w:rsidP="007414F8">
            <w:pPr>
              <w:jc w:val="both"/>
              <w:rPr>
                <w:rFonts w:asciiTheme="majorBidi" w:hAnsiTheme="majorBidi" w:cstheme="majorBidi"/>
                <w:sz w:val="22"/>
                <w:szCs w:val="22"/>
              </w:rPr>
            </w:pPr>
            <w:r w:rsidRPr="003705DF">
              <w:rPr>
                <w:rFonts w:asciiTheme="majorBidi" w:hAnsiTheme="majorBidi" w:cstheme="majorBidi"/>
                <w:color w:val="000000" w:themeColor="text1"/>
              </w:rPr>
              <w:t>Prekių (licencijų)</w:t>
            </w:r>
            <w:r w:rsidRPr="003705DF">
              <w:t xml:space="preserve"> diegimo, konfigūravimo ir perdavimo eksploatacijai paslaugas </w:t>
            </w:r>
            <w:r w:rsidR="00AF08D8" w:rsidRPr="003705DF">
              <w:rPr>
                <w:rFonts w:asciiTheme="majorBidi" w:hAnsiTheme="majorBidi" w:cstheme="majorBidi"/>
                <w:sz w:val="22"/>
                <w:szCs w:val="22"/>
              </w:rPr>
              <w:t>teiks:</w:t>
            </w:r>
          </w:p>
          <w:p w14:paraId="36C6D0EE" w14:textId="4F256437" w:rsidR="00327833" w:rsidRPr="000F36A3" w:rsidRDefault="00576240" w:rsidP="007414F8">
            <w:pPr>
              <w:jc w:val="both"/>
              <w:rPr>
                <w:rFonts w:asciiTheme="majorBidi" w:hAnsiTheme="majorBidi" w:cstheme="majorBidi"/>
                <w:i/>
                <w:color w:val="C00000"/>
                <w:sz w:val="22"/>
                <w:szCs w:val="22"/>
              </w:rPr>
            </w:pPr>
            <w:r w:rsidRPr="000F36A3">
              <w:rPr>
                <w:rFonts w:asciiTheme="majorBidi" w:hAnsiTheme="majorBidi" w:cstheme="majorBidi"/>
                <w:i/>
                <w:color w:val="C00000"/>
                <w:sz w:val="22"/>
                <w:szCs w:val="22"/>
              </w:rPr>
              <w:t>(nurodyti)</w:t>
            </w:r>
          </w:p>
        </w:tc>
        <w:tc>
          <w:tcPr>
            <w:tcW w:w="1860" w:type="pct"/>
          </w:tcPr>
          <w:p w14:paraId="044A1115" w14:textId="77777777" w:rsidR="00576240" w:rsidRPr="000F36A3" w:rsidRDefault="00576240" w:rsidP="00960401">
            <w:pPr>
              <w:autoSpaceDE w:val="0"/>
              <w:autoSpaceDN w:val="0"/>
              <w:adjustRightInd w:val="0"/>
              <w:jc w:val="both"/>
              <w:rPr>
                <w:rFonts w:eastAsia="Calibri"/>
                <w:sz w:val="22"/>
                <w:szCs w:val="22"/>
              </w:rPr>
            </w:pPr>
            <w:r w:rsidRPr="000F36A3">
              <w:rPr>
                <w:rFonts w:eastAsia="Calibri"/>
                <w:sz w:val="22"/>
                <w:szCs w:val="22"/>
              </w:rPr>
              <w:t>1.</w:t>
            </w:r>
          </w:p>
          <w:p w14:paraId="059A8D09" w14:textId="27C815D2" w:rsidR="00576240" w:rsidRPr="00373D41" w:rsidRDefault="00373D41" w:rsidP="00373D41">
            <w:pPr>
              <w:autoSpaceDE w:val="0"/>
              <w:autoSpaceDN w:val="0"/>
              <w:adjustRightInd w:val="0"/>
              <w:jc w:val="both"/>
              <w:rPr>
                <w:rFonts w:eastAsia="Calibri"/>
                <w:sz w:val="22"/>
                <w:szCs w:val="22"/>
              </w:rPr>
            </w:pPr>
            <w:r>
              <w:rPr>
                <w:rFonts w:eastAsia="Calibri"/>
                <w:sz w:val="22"/>
                <w:szCs w:val="22"/>
              </w:rPr>
              <w:t>...</w:t>
            </w:r>
          </w:p>
        </w:tc>
        <w:tc>
          <w:tcPr>
            <w:tcW w:w="1641" w:type="pct"/>
          </w:tcPr>
          <w:p w14:paraId="15215063" w14:textId="77777777" w:rsidR="00576240" w:rsidRPr="000F36A3" w:rsidRDefault="00576240" w:rsidP="00960401">
            <w:pPr>
              <w:autoSpaceDE w:val="0"/>
              <w:autoSpaceDN w:val="0"/>
              <w:adjustRightInd w:val="0"/>
              <w:jc w:val="both"/>
              <w:rPr>
                <w:rFonts w:eastAsia="Calibri"/>
                <w:sz w:val="22"/>
                <w:szCs w:val="22"/>
              </w:rPr>
            </w:pPr>
            <w:r w:rsidRPr="000F36A3">
              <w:rPr>
                <w:rFonts w:eastAsia="Calibri"/>
                <w:sz w:val="22"/>
                <w:szCs w:val="22"/>
              </w:rPr>
              <w:t>1.</w:t>
            </w:r>
          </w:p>
          <w:p w14:paraId="6D020F4F" w14:textId="728C59CF" w:rsidR="00576240" w:rsidRPr="00373D41" w:rsidRDefault="00373D41" w:rsidP="00373D41">
            <w:pPr>
              <w:autoSpaceDE w:val="0"/>
              <w:autoSpaceDN w:val="0"/>
              <w:adjustRightInd w:val="0"/>
              <w:jc w:val="both"/>
              <w:rPr>
                <w:rFonts w:eastAsia="Calibri"/>
                <w:sz w:val="22"/>
                <w:szCs w:val="22"/>
              </w:rPr>
            </w:pPr>
            <w:r>
              <w:rPr>
                <w:rFonts w:eastAsia="Calibri"/>
                <w:sz w:val="22"/>
                <w:szCs w:val="22"/>
              </w:rPr>
              <w:t>...</w:t>
            </w:r>
          </w:p>
        </w:tc>
      </w:tr>
    </w:tbl>
    <w:p w14:paraId="647291E1" w14:textId="77777777" w:rsidR="00F322DB" w:rsidRDefault="00F322DB" w:rsidP="005B7121">
      <w:pPr>
        <w:spacing w:after="0" w:line="240" w:lineRule="auto"/>
        <w:rPr>
          <w:rFonts w:ascii="Times New Roman" w:hAnsi="Times New Roman"/>
          <w:b/>
          <w:bCs/>
          <w:vertAlign w:val="superscript"/>
        </w:rPr>
      </w:pPr>
    </w:p>
    <w:p w14:paraId="7E517F81" w14:textId="77777777" w:rsidR="00AD7FE8" w:rsidRDefault="00AD7FE8" w:rsidP="005B7121">
      <w:pPr>
        <w:spacing w:after="0" w:line="240" w:lineRule="auto"/>
        <w:rPr>
          <w:rFonts w:ascii="Times New Roman" w:hAnsi="Times New Roman"/>
          <w:b/>
          <w:bCs/>
          <w:vertAlign w:val="superscript"/>
        </w:rPr>
      </w:pPr>
    </w:p>
    <w:p w14:paraId="570888B0" w14:textId="604BF6CD" w:rsidR="00576240" w:rsidRPr="00AF4EA5" w:rsidRDefault="00576240" w:rsidP="00576240">
      <w:pPr>
        <w:spacing w:after="0" w:line="240" w:lineRule="auto"/>
        <w:rPr>
          <w:rFonts w:ascii="Times New Roman" w:hAnsi="Times New Roman"/>
        </w:rPr>
      </w:pPr>
      <w:r w:rsidRPr="00AF4EA5">
        <w:rPr>
          <w:rFonts w:ascii="Times New Roman" w:hAnsi="Times New Roman"/>
        </w:rPr>
        <w:t xml:space="preserve">Informacija apie </w:t>
      </w:r>
      <w:r w:rsidR="00CC73AB">
        <w:rPr>
          <w:rFonts w:ascii="Times New Roman" w:hAnsi="Times New Roman"/>
        </w:rPr>
        <w:t>Prekės</w:t>
      </w:r>
      <w:r w:rsidR="006374D6">
        <w:rPr>
          <w:rFonts w:ascii="Times New Roman" w:hAnsi="Times New Roman"/>
        </w:rPr>
        <w:t>(-ių)</w:t>
      </w:r>
      <w:r w:rsidRPr="00AF4EA5">
        <w:rPr>
          <w:rFonts w:ascii="Times New Roman" w:hAnsi="Times New Roman"/>
        </w:rPr>
        <w:t xml:space="preserve"> gamintoją (-us)</w:t>
      </w:r>
    </w:p>
    <w:tbl>
      <w:tblPr>
        <w:tblStyle w:val="TableGrid3"/>
        <w:tblW w:w="5000" w:type="pct"/>
        <w:tblLook w:val="04A0" w:firstRow="1" w:lastRow="0" w:firstColumn="1" w:lastColumn="0" w:noHBand="0" w:noVBand="1"/>
      </w:tblPr>
      <w:tblGrid>
        <w:gridCol w:w="4369"/>
        <w:gridCol w:w="2916"/>
        <w:gridCol w:w="2910"/>
      </w:tblGrid>
      <w:tr w:rsidR="00576240" w:rsidRPr="00857460" w14:paraId="2722E8BB" w14:textId="77777777" w:rsidTr="00CE0743">
        <w:trPr>
          <w:trHeight w:val="745"/>
        </w:trPr>
        <w:tc>
          <w:tcPr>
            <w:tcW w:w="2143" w:type="pct"/>
            <w:shd w:val="clear" w:color="auto" w:fill="F2F2F2" w:themeFill="background1" w:themeFillShade="F2"/>
            <w:vAlign w:val="center"/>
            <w:hideMark/>
          </w:tcPr>
          <w:p w14:paraId="7D70BACD" w14:textId="77777777" w:rsidR="00576240" w:rsidRPr="00857460" w:rsidRDefault="00576240" w:rsidP="00960401">
            <w:pPr>
              <w:spacing w:before="60" w:after="60"/>
              <w:jc w:val="center"/>
              <w:rPr>
                <w:rFonts w:eastAsiaTheme="minorHAnsi"/>
                <w:bCs/>
              </w:rPr>
            </w:pPr>
            <w:r w:rsidRPr="00857460">
              <w:rPr>
                <w:rFonts w:eastAsiaTheme="minorHAnsi"/>
                <w:bCs/>
              </w:rPr>
              <w:t>Pavadinimas</w:t>
            </w:r>
          </w:p>
        </w:tc>
        <w:tc>
          <w:tcPr>
            <w:tcW w:w="1430" w:type="pct"/>
            <w:shd w:val="clear" w:color="auto" w:fill="F2F2F2" w:themeFill="background1" w:themeFillShade="F2"/>
            <w:vAlign w:val="center"/>
          </w:tcPr>
          <w:p w14:paraId="68BB35C5" w14:textId="77777777" w:rsidR="00576240" w:rsidRPr="00857460" w:rsidRDefault="00576240" w:rsidP="00960401">
            <w:pPr>
              <w:autoSpaceDE w:val="0"/>
              <w:autoSpaceDN w:val="0"/>
              <w:adjustRightInd w:val="0"/>
              <w:jc w:val="center"/>
              <w:rPr>
                <w:bCs/>
                <w:color w:val="000000"/>
              </w:rPr>
            </w:pPr>
            <w:r w:rsidRPr="00857460">
              <w:rPr>
                <w:bCs/>
                <w:color w:val="000000"/>
              </w:rPr>
              <w:t xml:space="preserve">Nurodomas juridinio asmens </w:t>
            </w:r>
            <w:r w:rsidRPr="00857460">
              <w:rPr>
                <w:b/>
                <w:bCs/>
                <w:color w:val="000000"/>
              </w:rPr>
              <w:t>pavadinimas</w:t>
            </w:r>
            <w:r w:rsidRPr="00857460">
              <w:rPr>
                <w:bCs/>
                <w:color w:val="000000"/>
              </w:rPr>
              <w:t xml:space="preserve">, kodas </w:t>
            </w:r>
            <w:r w:rsidRPr="00857460">
              <w:rPr>
                <w:bCs/>
                <w:i/>
                <w:color w:val="000000"/>
              </w:rPr>
              <w:t>arba</w:t>
            </w:r>
          </w:p>
          <w:p w14:paraId="710AA499" w14:textId="77777777" w:rsidR="00576240" w:rsidRPr="00857460" w:rsidRDefault="00576240" w:rsidP="00960401">
            <w:pPr>
              <w:autoSpaceDE w:val="0"/>
              <w:autoSpaceDN w:val="0"/>
              <w:adjustRightInd w:val="0"/>
              <w:jc w:val="center"/>
              <w:rPr>
                <w:color w:val="000000"/>
              </w:rPr>
            </w:pPr>
            <w:r w:rsidRPr="00857460">
              <w:rPr>
                <w:bCs/>
                <w:color w:val="000000"/>
              </w:rPr>
              <w:t xml:space="preserve">fizinio asmens </w:t>
            </w:r>
            <w:r w:rsidRPr="00857460">
              <w:rPr>
                <w:b/>
                <w:bCs/>
                <w:color w:val="000000"/>
              </w:rPr>
              <w:t xml:space="preserve">vardas ir pavardė </w:t>
            </w:r>
          </w:p>
        </w:tc>
        <w:tc>
          <w:tcPr>
            <w:tcW w:w="1427" w:type="pct"/>
            <w:shd w:val="clear" w:color="auto" w:fill="F2F2F2" w:themeFill="background1" w:themeFillShade="F2"/>
            <w:vAlign w:val="center"/>
          </w:tcPr>
          <w:p w14:paraId="40598036" w14:textId="77777777" w:rsidR="00576240" w:rsidRPr="00857460" w:rsidRDefault="00576240" w:rsidP="00960401">
            <w:pPr>
              <w:autoSpaceDE w:val="0"/>
              <w:autoSpaceDN w:val="0"/>
              <w:adjustRightInd w:val="0"/>
              <w:jc w:val="center"/>
              <w:rPr>
                <w:bCs/>
                <w:color w:val="000000"/>
              </w:rPr>
            </w:pPr>
            <w:r w:rsidRPr="00857460">
              <w:rPr>
                <w:bCs/>
                <w:color w:val="000000"/>
              </w:rPr>
              <w:t xml:space="preserve">Nurodoma juridinio asmens </w:t>
            </w:r>
            <w:r w:rsidRPr="00857460">
              <w:rPr>
                <w:b/>
                <w:bCs/>
                <w:color w:val="000000"/>
              </w:rPr>
              <w:t>registracijos vieta</w:t>
            </w:r>
            <w:r w:rsidRPr="00857460">
              <w:rPr>
                <w:bCs/>
                <w:color w:val="000000"/>
              </w:rPr>
              <w:t xml:space="preserve"> </w:t>
            </w:r>
          </w:p>
          <w:p w14:paraId="4498708F" w14:textId="77777777" w:rsidR="00576240" w:rsidRPr="00857460" w:rsidRDefault="00576240" w:rsidP="00960401">
            <w:pPr>
              <w:autoSpaceDE w:val="0"/>
              <w:autoSpaceDN w:val="0"/>
              <w:adjustRightInd w:val="0"/>
              <w:jc w:val="center"/>
              <w:rPr>
                <w:bCs/>
                <w:color w:val="000000"/>
              </w:rPr>
            </w:pPr>
            <w:r w:rsidRPr="00857460">
              <w:rPr>
                <w:bCs/>
                <w:i/>
                <w:color w:val="000000"/>
              </w:rPr>
              <w:t xml:space="preserve">arba </w:t>
            </w:r>
            <w:r w:rsidRPr="00857460">
              <w:rPr>
                <w:bCs/>
                <w:color w:val="000000"/>
              </w:rPr>
              <w:t xml:space="preserve">fizinio asmens </w:t>
            </w:r>
            <w:r w:rsidRPr="00857460">
              <w:rPr>
                <w:b/>
                <w:bCs/>
                <w:color w:val="000000"/>
              </w:rPr>
              <w:t>pilietybė ir nuolatinė (deklaruota) gyvenamoji vieta</w:t>
            </w:r>
          </w:p>
        </w:tc>
      </w:tr>
      <w:tr w:rsidR="00576240" w:rsidRPr="000F36A3" w14:paraId="3F89D2F2" w14:textId="77777777" w:rsidTr="00CE0743">
        <w:trPr>
          <w:trHeight w:val="275"/>
        </w:trPr>
        <w:tc>
          <w:tcPr>
            <w:tcW w:w="2143" w:type="pct"/>
          </w:tcPr>
          <w:p w14:paraId="01470C0E" w14:textId="77777777" w:rsidR="00576240" w:rsidRPr="000F36A3" w:rsidRDefault="00576240" w:rsidP="00960401">
            <w:pPr>
              <w:jc w:val="center"/>
              <w:rPr>
                <w:i/>
                <w:sz w:val="22"/>
                <w:szCs w:val="22"/>
              </w:rPr>
            </w:pPr>
            <w:r w:rsidRPr="000F36A3">
              <w:rPr>
                <w:i/>
                <w:sz w:val="22"/>
                <w:szCs w:val="22"/>
              </w:rPr>
              <w:t>1</w:t>
            </w:r>
          </w:p>
        </w:tc>
        <w:tc>
          <w:tcPr>
            <w:tcW w:w="1430" w:type="pct"/>
          </w:tcPr>
          <w:p w14:paraId="1DA61874" w14:textId="77777777" w:rsidR="00576240" w:rsidRPr="000F36A3" w:rsidRDefault="00576240" w:rsidP="00960401">
            <w:pPr>
              <w:autoSpaceDE w:val="0"/>
              <w:autoSpaceDN w:val="0"/>
              <w:adjustRightInd w:val="0"/>
              <w:jc w:val="center"/>
              <w:rPr>
                <w:rFonts w:eastAsia="Calibri"/>
                <w:i/>
                <w:sz w:val="22"/>
                <w:szCs w:val="22"/>
              </w:rPr>
            </w:pPr>
            <w:r w:rsidRPr="000F36A3">
              <w:rPr>
                <w:rFonts w:eastAsia="Calibri"/>
                <w:i/>
                <w:sz w:val="22"/>
                <w:szCs w:val="22"/>
              </w:rPr>
              <w:t>2</w:t>
            </w:r>
          </w:p>
        </w:tc>
        <w:tc>
          <w:tcPr>
            <w:tcW w:w="1427" w:type="pct"/>
          </w:tcPr>
          <w:p w14:paraId="0804E9CB" w14:textId="77777777" w:rsidR="00576240" w:rsidRPr="000F36A3" w:rsidRDefault="00576240" w:rsidP="00960401">
            <w:pPr>
              <w:autoSpaceDE w:val="0"/>
              <w:autoSpaceDN w:val="0"/>
              <w:adjustRightInd w:val="0"/>
              <w:jc w:val="center"/>
              <w:rPr>
                <w:rFonts w:eastAsia="Calibri"/>
                <w:i/>
                <w:strike/>
                <w:sz w:val="22"/>
                <w:szCs w:val="22"/>
              </w:rPr>
            </w:pPr>
            <w:r w:rsidRPr="000F36A3">
              <w:rPr>
                <w:rFonts w:eastAsia="Calibri"/>
                <w:i/>
                <w:sz w:val="22"/>
                <w:szCs w:val="22"/>
              </w:rPr>
              <w:t>3</w:t>
            </w:r>
          </w:p>
        </w:tc>
      </w:tr>
      <w:tr w:rsidR="00576240" w:rsidRPr="000F36A3" w14:paraId="76D64662" w14:textId="77777777" w:rsidTr="00E06E40">
        <w:trPr>
          <w:trHeight w:val="1043"/>
        </w:trPr>
        <w:tc>
          <w:tcPr>
            <w:tcW w:w="2143" w:type="pct"/>
          </w:tcPr>
          <w:p w14:paraId="256E66F8" w14:textId="7FD722DB" w:rsidR="00576240" w:rsidRPr="000F36A3" w:rsidRDefault="00D05519" w:rsidP="00F322DB">
            <w:pPr>
              <w:pStyle w:val="ListParagraph"/>
              <w:numPr>
                <w:ilvl w:val="0"/>
                <w:numId w:val="9"/>
              </w:numPr>
              <w:tabs>
                <w:tab w:val="left" w:pos="459"/>
              </w:tabs>
              <w:spacing w:after="120"/>
              <w:ind w:left="318" w:hanging="284"/>
              <w:jc w:val="both"/>
              <w:rPr>
                <w:iCs/>
                <w:sz w:val="22"/>
                <w:szCs w:val="22"/>
              </w:rPr>
            </w:pPr>
            <w:r w:rsidRPr="000F36A3">
              <w:rPr>
                <w:iCs/>
                <w:sz w:val="22"/>
                <w:szCs w:val="22"/>
              </w:rPr>
              <w:t>Siūlomos p</w:t>
            </w:r>
            <w:r w:rsidR="00576240" w:rsidRPr="000F36A3">
              <w:rPr>
                <w:iCs/>
                <w:sz w:val="22"/>
                <w:szCs w:val="22"/>
              </w:rPr>
              <w:t>rograminės įrangos gamintojas:</w:t>
            </w:r>
          </w:p>
          <w:p w14:paraId="643A987E" w14:textId="1265B469" w:rsidR="00576240" w:rsidRPr="00857460" w:rsidRDefault="00576240" w:rsidP="00960401">
            <w:pPr>
              <w:tabs>
                <w:tab w:val="left" w:pos="0"/>
                <w:tab w:val="left" w:pos="601"/>
              </w:tabs>
              <w:jc w:val="both"/>
              <w:rPr>
                <w:i/>
                <w:color w:val="538135" w:themeColor="accent6" w:themeShade="BF"/>
              </w:rPr>
            </w:pPr>
            <w:r w:rsidRPr="00857460">
              <w:rPr>
                <w:i/>
                <w:color w:val="C00000"/>
              </w:rPr>
              <w:t>(nurodyti</w:t>
            </w:r>
            <w:r w:rsidR="002F4953">
              <w:rPr>
                <w:i/>
                <w:color w:val="C00000"/>
              </w:rPr>
              <w:t xml:space="preserve"> informaciją</w:t>
            </w:r>
            <w:r w:rsidR="008D7D24">
              <w:rPr>
                <w:i/>
                <w:color w:val="C00000"/>
              </w:rPr>
              <w:t xml:space="preserve"> apie</w:t>
            </w:r>
            <w:r w:rsidRPr="00857460">
              <w:rPr>
                <w:i/>
                <w:color w:val="C00000"/>
              </w:rPr>
              <w:t xml:space="preserve"> </w:t>
            </w:r>
            <w:r w:rsidRPr="00857460">
              <w:rPr>
                <w:i/>
                <w:color w:val="C00000"/>
                <w:u w:val="single"/>
              </w:rPr>
              <w:t>kiekvienos</w:t>
            </w:r>
            <w:r w:rsidRPr="00857460">
              <w:rPr>
                <w:i/>
                <w:color w:val="C00000"/>
              </w:rPr>
              <w:t xml:space="preserve"> 1</w:t>
            </w:r>
            <w:r w:rsidR="00857460">
              <w:rPr>
                <w:i/>
                <w:color w:val="C00000"/>
              </w:rPr>
              <w:t>.1</w:t>
            </w:r>
            <w:r w:rsidRPr="00857460">
              <w:rPr>
                <w:i/>
                <w:color w:val="C00000"/>
              </w:rPr>
              <w:t xml:space="preserve"> lentelė</w:t>
            </w:r>
            <w:r w:rsidR="00835F88" w:rsidRPr="00857460">
              <w:rPr>
                <w:i/>
                <w:color w:val="C00000"/>
              </w:rPr>
              <w:t>s 1-3 eilutėse</w:t>
            </w:r>
            <w:r w:rsidR="00976022" w:rsidRPr="00857460">
              <w:rPr>
                <w:i/>
                <w:color w:val="C00000"/>
              </w:rPr>
              <w:t xml:space="preserve"> </w:t>
            </w:r>
            <w:r w:rsidRPr="00857460">
              <w:rPr>
                <w:i/>
                <w:color w:val="C00000"/>
              </w:rPr>
              <w:t>pateiktos siūlomos programinės įrangos gamintoją)</w:t>
            </w:r>
          </w:p>
        </w:tc>
        <w:tc>
          <w:tcPr>
            <w:tcW w:w="1430" w:type="pct"/>
          </w:tcPr>
          <w:p w14:paraId="36F8F530"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1.1.</w:t>
            </w:r>
          </w:p>
          <w:p w14:paraId="07E2FCFF"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1.2.</w:t>
            </w:r>
          </w:p>
          <w:p w14:paraId="2A106BD9"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1.3.</w:t>
            </w:r>
          </w:p>
          <w:p w14:paraId="530639EC"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w:t>
            </w:r>
          </w:p>
        </w:tc>
        <w:tc>
          <w:tcPr>
            <w:tcW w:w="1427" w:type="pct"/>
          </w:tcPr>
          <w:p w14:paraId="30E907A0" w14:textId="77777777" w:rsidR="00576240" w:rsidRPr="000F36A3" w:rsidRDefault="00576240" w:rsidP="00960401">
            <w:pPr>
              <w:autoSpaceDE w:val="0"/>
              <w:autoSpaceDN w:val="0"/>
              <w:adjustRightInd w:val="0"/>
              <w:rPr>
                <w:rFonts w:eastAsia="Calibri"/>
                <w:strike/>
                <w:sz w:val="22"/>
                <w:szCs w:val="22"/>
              </w:rPr>
            </w:pPr>
          </w:p>
        </w:tc>
      </w:tr>
      <w:tr w:rsidR="00576240" w:rsidRPr="000F36A3" w14:paraId="5DD94882" w14:textId="77777777" w:rsidTr="00E06E40">
        <w:trPr>
          <w:trHeight w:val="1683"/>
        </w:trPr>
        <w:tc>
          <w:tcPr>
            <w:tcW w:w="2143" w:type="pct"/>
          </w:tcPr>
          <w:p w14:paraId="4B52CBD2" w14:textId="5B43D3B8" w:rsidR="00576240" w:rsidRPr="000F36A3" w:rsidRDefault="00D05519" w:rsidP="00F322DB">
            <w:pPr>
              <w:pStyle w:val="ListParagraph"/>
              <w:numPr>
                <w:ilvl w:val="0"/>
                <w:numId w:val="9"/>
              </w:numPr>
              <w:tabs>
                <w:tab w:val="left" w:pos="34"/>
                <w:tab w:val="left" w:pos="318"/>
              </w:tabs>
              <w:spacing w:after="120"/>
              <w:ind w:left="34" w:firstLine="0"/>
              <w:jc w:val="both"/>
              <w:rPr>
                <w:iCs/>
                <w:sz w:val="22"/>
                <w:szCs w:val="22"/>
              </w:rPr>
            </w:pPr>
            <w:r w:rsidRPr="000F36A3">
              <w:rPr>
                <w:iCs/>
                <w:sz w:val="22"/>
                <w:szCs w:val="22"/>
              </w:rPr>
              <w:t>Siūlomos p</w:t>
            </w:r>
            <w:r w:rsidR="00576240" w:rsidRPr="000F36A3">
              <w:rPr>
                <w:iCs/>
                <w:sz w:val="22"/>
                <w:szCs w:val="22"/>
              </w:rPr>
              <w:t>rograminės įrangos</w:t>
            </w:r>
            <w:r w:rsidR="00E712CB" w:rsidRPr="000F36A3">
              <w:rPr>
                <w:iCs/>
                <w:sz w:val="22"/>
                <w:szCs w:val="22"/>
              </w:rPr>
              <w:t xml:space="preserve"> </w:t>
            </w:r>
            <w:r w:rsidR="00576240" w:rsidRPr="000F36A3">
              <w:rPr>
                <w:iCs/>
                <w:sz w:val="22"/>
                <w:szCs w:val="22"/>
              </w:rPr>
              <w:t>gamintoją (tiesiogiai ar netiesiogiai) kontroliuojantis asmuo</w:t>
            </w:r>
            <w:r w:rsidR="00576240" w:rsidRPr="000F36A3">
              <w:rPr>
                <w:rStyle w:val="FootnoteReference"/>
                <w:iCs/>
                <w:sz w:val="22"/>
                <w:szCs w:val="22"/>
              </w:rPr>
              <w:footnoteReference w:id="2"/>
            </w:r>
            <w:r w:rsidR="00576240" w:rsidRPr="000F36A3">
              <w:rPr>
                <w:iCs/>
                <w:sz w:val="22"/>
                <w:szCs w:val="22"/>
              </w:rPr>
              <w:t>:</w:t>
            </w:r>
          </w:p>
          <w:p w14:paraId="42620BA9" w14:textId="1DAC5689" w:rsidR="00576240" w:rsidRPr="00857460" w:rsidRDefault="00576240" w:rsidP="00960401">
            <w:pPr>
              <w:tabs>
                <w:tab w:val="left" w:pos="318"/>
              </w:tabs>
              <w:jc w:val="both"/>
              <w:rPr>
                <w:i/>
                <w:color w:val="C00000"/>
              </w:rPr>
            </w:pPr>
            <w:r w:rsidRPr="00857460">
              <w:rPr>
                <w:i/>
                <w:color w:val="C00000"/>
              </w:rPr>
              <w:t xml:space="preserve">(nurodyti </w:t>
            </w:r>
            <w:r w:rsidR="008D7D24">
              <w:rPr>
                <w:i/>
                <w:color w:val="C00000"/>
              </w:rPr>
              <w:t xml:space="preserve">informaciją apie </w:t>
            </w:r>
            <w:r w:rsidRPr="00857460">
              <w:rPr>
                <w:i/>
                <w:color w:val="C00000"/>
                <w:u w:val="single"/>
              </w:rPr>
              <w:t>kiekvienos</w:t>
            </w:r>
            <w:r w:rsidRPr="00857460">
              <w:rPr>
                <w:i/>
                <w:color w:val="C00000"/>
              </w:rPr>
              <w:t xml:space="preserve"> 1.1 lentelė</w:t>
            </w:r>
            <w:r w:rsidR="00DB7A06" w:rsidRPr="00857460">
              <w:rPr>
                <w:i/>
                <w:color w:val="C00000"/>
              </w:rPr>
              <w:t>s</w:t>
            </w:r>
            <w:r w:rsidRPr="00857460">
              <w:rPr>
                <w:i/>
                <w:color w:val="C00000"/>
              </w:rPr>
              <w:t xml:space="preserve"> </w:t>
            </w:r>
            <w:r w:rsidR="00DB7A06" w:rsidRPr="00857460">
              <w:rPr>
                <w:i/>
                <w:color w:val="C00000"/>
              </w:rPr>
              <w:t xml:space="preserve">1-3 eilutėse </w:t>
            </w:r>
            <w:r w:rsidRPr="00857460">
              <w:rPr>
                <w:i/>
                <w:color w:val="C00000"/>
              </w:rPr>
              <w:t>pateiktos siūlomos programinės įrangos gamintoją tiesiogiai ar netiesiogiai kontroliuojantį asmenį)</w:t>
            </w:r>
          </w:p>
        </w:tc>
        <w:tc>
          <w:tcPr>
            <w:tcW w:w="1430" w:type="pct"/>
          </w:tcPr>
          <w:p w14:paraId="46661A1A"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1.1.</w:t>
            </w:r>
          </w:p>
          <w:p w14:paraId="56042AC4"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1.2.</w:t>
            </w:r>
          </w:p>
          <w:p w14:paraId="78E97A71"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1.3.</w:t>
            </w:r>
          </w:p>
          <w:p w14:paraId="300B27B4" w14:textId="77777777" w:rsidR="00576240" w:rsidRPr="000F36A3" w:rsidRDefault="00576240" w:rsidP="00960401">
            <w:pPr>
              <w:autoSpaceDE w:val="0"/>
              <w:adjustRightInd w:val="0"/>
              <w:jc w:val="both"/>
              <w:rPr>
                <w:rFonts w:eastAsia="Calibri"/>
                <w:sz w:val="22"/>
                <w:szCs w:val="22"/>
              </w:rPr>
            </w:pPr>
            <w:r w:rsidRPr="000F36A3">
              <w:rPr>
                <w:rFonts w:eastAsia="Calibri"/>
                <w:sz w:val="22"/>
                <w:szCs w:val="22"/>
              </w:rPr>
              <w:t>.....</w:t>
            </w:r>
          </w:p>
          <w:p w14:paraId="36FEF889" w14:textId="77777777" w:rsidR="00576240" w:rsidRPr="000F36A3" w:rsidRDefault="00576240" w:rsidP="00960401">
            <w:pPr>
              <w:autoSpaceDE w:val="0"/>
              <w:adjustRightInd w:val="0"/>
              <w:jc w:val="both"/>
              <w:rPr>
                <w:sz w:val="22"/>
                <w:szCs w:val="22"/>
              </w:rPr>
            </w:pPr>
          </w:p>
        </w:tc>
        <w:tc>
          <w:tcPr>
            <w:tcW w:w="1427" w:type="pct"/>
          </w:tcPr>
          <w:p w14:paraId="6E9178EF" w14:textId="77777777" w:rsidR="00576240" w:rsidRPr="000F36A3" w:rsidRDefault="00576240" w:rsidP="00960401">
            <w:pPr>
              <w:autoSpaceDE w:val="0"/>
              <w:adjustRightInd w:val="0"/>
              <w:jc w:val="both"/>
              <w:rPr>
                <w:sz w:val="22"/>
                <w:szCs w:val="22"/>
              </w:rPr>
            </w:pPr>
          </w:p>
        </w:tc>
      </w:tr>
    </w:tbl>
    <w:p w14:paraId="73BF7B6A" w14:textId="77777777" w:rsidR="00576240" w:rsidRDefault="00576240" w:rsidP="00576240">
      <w:pPr>
        <w:spacing w:after="0" w:line="240" w:lineRule="auto"/>
        <w:jc w:val="both"/>
        <w:rPr>
          <w:rFonts w:ascii="Times New Roman" w:hAnsi="Times New Roman"/>
        </w:rPr>
      </w:pPr>
    </w:p>
    <w:p w14:paraId="264D13BA" w14:textId="77777777" w:rsidR="001458F8" w:rsidRDefault="001458F8" w:rsidP="00576240">
      <w:pPr>
        <w:spacing w:after="0" w:line="240" w:lineRule="auto"/>
        <w:jc w:val="both"/>
        <w:rPr>
          <w:rFonts w:ascii="Times New Roman" w:hAnsi="Times New Roman"/>
        </w:rPr>
      </w:pPr>
    </w:p>
    <w:p w14:paraId="371EA9AD" w14:textId="77777777" w:rsidR="007D16F9" w:rsidRPr="0068494D" w:rsidRDefault="007D16F9" w:rsidP="007D16F9">
      <w:pPr>
        <w:spacing w:after="0" w:line="240" w:lineRule="auto"/>
        <w:jc w:val="both"/>
        <w:rPr>
          <w:rFonts w:ascii="Times New Roman" w:hAnsi="Times New Roman" w:cs="Times New Roman"/>
          <w:iCs/>
        </w:rPr>
      </w:pPr>
      <w:r w:rsidRPr="0068494D">
        <w:rPr>
          <w:rFonts w:ascii="Times New Roman" w:hAnsi="Times New Roman" w:cs="Times New Roman"/>
        </w:rPr>
        <w:t xml:space="preserve">1 lentelė. Kainos pasiūlymas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4062"/>
        <w:gridCol w:w="2946"/>
      </w:tblGrid>
      <w:tr w:rsidR="007D16F9" w:rsidRPr="0004391D" w14:paraId="35424505" w14:textId="77777777">
        <w:trPr>
          <w:trHeight w:val="912"/>
        </w:trPr>
        <w:tc>
          <w:tcPr>
            <w:tcW w:w="156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02817" w14:textId="7DE09B77" w:rsidR="007D16F9" w:rsidRPr="0004391D" w:rsidRDefault="007D16F9">
            <w:pPr>
              <w:spacing w:after="0" w:line="240" w:lineRule="auto"/>
              <w:rPr>
                <w:rFonts w:ascii="Times New Roman" w:hAnsi="Times New Roman"/>
                <w:b/>
                <w:bCs/>
                <w:i/>
              </w:rPr>
            </w:pPr>
            <w:r w:rsidRPr="0004391D">
              <w:rPr>
                <w:rFonts w:ascii="Times New Roman" w:hAnsi="Times New Roman"/>
                <w:b/>
                <w:bCs/>
                <w:i/>
              </w:rPr>
              <w:t xml:space="preserve">Pasiūlymo kaina, </w:t>
            </w:r>
            <w:r w:rsidR="00EA0A76">
              <w:rPr>
                <w:rFonts w:ascii="Times New Roman" w:hAnsi="Times New Roman"/>
                <w:b/>
                <w:bCs/>
                <w:i/>
              </w:rPr>
              <w:t>EUR</w:t>
            </w:r>
            <w:r w:rsidR="00EA0A76" w:rsidRPr="0004391D">
              <w:rPr>
                <w:rFonts w:ascii="Times New Roman" w:hAnsi="Times New Roman"/>
                <w:b/>
                <w:bCs/>
                <w:i/>
              </w:rPr>
              <w:t xml:space="preserve"> </w:t>
            </w:r>
          </w:p>
          <w:p w14:paraId="39EED6D1" w14:textId="77777777" w:rsidR="007D16F9" w:rsidRPr="0004391D" w:rsidRDefault="007D16F9">
            <w:pPr>
              <w:spacing w:after="0" w:line="240" w:lineRule="auto"/>
              <w:rPr>
                <w:rFonts w:ascii="Times New Roman" w:hAnsi="Times New Roman"/>
                <w:bCs/>
                <w:i/>
              </w:rPr>
            </w:pPr>
            <w:r w:rsidRPr="0004391D">
              <w:rPr>
                <w:rFonts w:ascii="Times New Roman" w:hAnsi="Times New Roman"/>
                <w:bCs/>
                <w:i/>
              </w:rPr>
              <w:t>(įskaitant visus Lietuvoje galiojančius mokesčius)</w:t>
            </w:r>
          </w:p>
          <w:p w14:paraId="1AB3EF50" w14:textId="77777777" w:rsidR="007D16F9" w:rsidRPr="0004391D" w:rsidRDefault="007D16F9">
            <w:pPr>
              <w:spacing w:after="0" w:line="240" w:lineRule="auto"/>
              <w:rPr>
                <w:rFonts w:ascii="Times New Roman" w:hAnsi="Times New Roman"/>
                <w:bCs/>
                <w:i/>
              </w:rPr>
            </w:pPr>
          </w:p>
        </w:tc>
        <w:tc>
          <w:tcPr>
            <w:tcW w:w="1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08C4F" w14:textId="77777777" w:rsidR="007D16F9" w:rsidRPr="0004391D" w:rsidRDefault="007D16F9">
            <w:pPr>
              <w:spacing w:after="0" w:line="240" w:lineRule="auto"/>
              <w:jc w:val="right"/>
              <w:rPr>
                <w:rFonts w:ascii="Times New Roman" w:hAnsi="Times New Roman"/>
                <w:b/>
                <w:i/>
              </w:rPr>
            </w:pPr>
            <w:r w:rsidRPr="0004391D">
              <w:rPr>
                <w:rFonts w:ascii="Times New Roman" w:hAnsi="Times New Roman"/>
                <w:b/>
                <w:i/>
              </w:rPr>
              <w:t>Kaina (be PVM), ( = A+B):</w:t>
            </w:r>
          </w:p>
          <w:p w14:paraId="3E4367AD" w14:textId="2CB91573" w:rsidR="007D16F9" w:rsidRPr="0004391D" w:rsidRDefault="007D16F9">
            <w:pPr>
              <w:spacing w:after="0" w:line="240" w:lineRule="auto"/>
              <w:jc w:val="right"/>
              <w:rPr>
                <w:rFonts w:ascii="Times New Roman" w:hAnsi="Times New Roman"/>
                <w:i/>
              </w:rPr>
            </w:pPr>
            <w:r w:rsidRPr="0004391D">
              <w:rPr>
                <w:rFonts w:ascii="Times New Roman" w:hAnsi="Times New Roman"/>
                <w:i/>
              </w:rPr>
              <w:t>(suminiai duomenys iš 1.1</w:t>
            </w:r>
            <w:r>
              <w:rPr>
                <w:rFonts w:ascii="Times New Roman" w:hAnsi="Times New Roman"/>
                <w:i/>
              </w:rPr>
              <w:t xml:space="preserve"> ir </w:t>
            </w:r>
            <w:r w:rsidRPr="0004391D">
              <w:rPr>
                <w:rFonts w:ascii="Times New Roman" w:hAnsi="Times New Roman"/>
                <w:i/>
              </w:rPr>
              <w:t>1.2 lentelių eilučių „Iš viso, E</w:t>
            </w:r>
            <w:r w:rsidR="00876818">
              <w:rPr>
                <w:rFonts w:ascii="Times New Roman" w:hAnsi="Times New Roman"/>
                <w:i/>
              </w:rPr>
              <w:t>UR</w:t>
            </w:r>
            <w:r w:rsidRPr="0004391D">
              <w:rPr>
                <w:rFonts w:ascii="Times New Roman" w:hAnsi="Times New Roman"/>
                <w:i/>
              </w:rPr>
              <w:t xml:space="preserve"> be PVM“)</w:t>
            </w:r>
          </w:p>
        </w:tc>
        <w:tc>
          <w:tcPr>
            <w:tcW w:w="1445" w:type="pct"/>
            <w:tcBorders>
              <w:top w:val="single" w:sz="4" w:space="0" w:color="auto"/>
              <w:left w:val="single" w:sz="4" w:space="0" w:color="auto"/>
              <w:bottom w:val="single" w:sz="4" w:space="0" w:color="auto"/>
              <w:right w:val="single" w:sz="4" w:space="0" w:color="auto"/>
            </w:tcBorders>
            <w:vAlign w:val="center"/>
          </w:tcPr>
          <w:p w14:paraId="3AED1B6F" w14:textId="77777777" w:rsidR="007D16F9" w:rsidRPr="0004391D" w:rsidRDefault="007D16F9">
            <w:pPr>
              <w:spacing w:before="120" w:after="120" w:line="240" w:lineRule="auto"/>
              <w:jc w:val="center"/>
              <w:rPr>
                <w:rFonts w:ascii="Times New Roman" w:hAnsi="Times New Roman"/>
              </w:rPr>
            </w:pPr>
          </w:p>
        </w:tc>
      </w:tr>
      <w:tr w:rsidR="007D16F9" w:rsidRPr="0004391D" w14:paraId="126C95BB" w14:textId="77777777">
        <w:trPr>
          <w:trHeight w:val="618"/>
        </w:trPr>
        <w:tc>
          <w:tcPr>
            <w:tcW w:w="156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5EA689" w14:textId="77777777" w:rsidR="007D16F9" w:rsidRPr="0004391D" w:rsidRDefault="007D16F9">
            <w:pPr>
              <w:spacing w:after="0" w:line="240" w:lineRule="auto"/>
              <w:rPr>
                <w:rFonts w:ascii="Times New Roman" w:hAnsi="Times New Roman"/>
                <w:bCs/>
                <w:i/>
              </w:rPr>
            </w:pPr>
          </w:p>
        </w:tc>
        <w:tc>
          <w:tcPr>
            <w:tcW w:w="1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7A7D1" w14:textId="705AF84E" w:rsidR="007D16F9" w:rsidRPr="0004391D" w:rsidRDefault="007D16F9">
            <w:pPr>
              <w:spacing w:before="120" w:after="120" w:line="240" w:lineRule="auto"/>
              <w:jc w:val="right"/>
              <w:rPr>
                <w:rFonts w:ascii="Times New Roman" w:hAnsi="Times New Roman"/>
                <w:b/>
                <w:i/>
              </w:rPr>
            </w:pPr>
            <w:r w:rsidRPr="00615A30">
              <w:rPr>
                <w:rFonts w:asciiTheme="majorBidi" w:hAnsiTheme="majorBidi" w:cstheme="majorBidi"/>
                <w:b/>
                <w:bCs/>
                <w:i/>
                <w:iCs/>
              </w:rPr>
              <w:t>PVM (</w:t>
            </w:r>
            <w:r>
              <w:rPr>
                <w:rFonts w:asciiTheme="majorBidi" w:hAnsiTheme="majorBidi" w:cstheme="majorBidi"/>
                <w:b/>
                <w:bCs/>
                <w:i/>
                <w:iCs/>
              </w:rPr>
              <w:t>__</w:t>
            </w:r>
            <w:r w:rsidRPr="00177073">
              <w:rPr>
                <w:rFonts w:asciiTheme="majorBidi" w:hAnsiTheme="majorBidi" w:cstheme="majorBidi"/>
                <w:i/>
                <w:iCs/>
              </w:rPr>
              <w:t>_</w:t>
            </w:r>
            <w:r w:rsidR="00177073" w:rsidRPr="00177073">
              <w:rPr>
                <w:rFonts w:asciiTheme="majorBidi" w:hAnsiTheme="majorBidi" w:cstheme="majorBidi"/>
                <w:i/>
                <w:iCs/>
                <w:color w:val="FF0000"/>
              </w:rPr>
              <w:t>įrašyti</w:t>
            </w:r>
            <w:r>
              <w:rPr>
                <w:rFonts w:asciiTheme="majorBidi" w:hAnsiTheme="majorBidi" w:cstheme="majorBidi"/>
                <w:b/>
                <w:bCs/>
                <w:i/>
                <w:iCs/>
              </w:rPr>
              <w:t>__</w:t>
            </w:r>
            <w:r>
              <w:rPr>
                <w:rFonts w:asciiTheme="majorBidi" w:hAnsiTheme="majorBidi" w:cstheme="majorBidi"/>
                <w:b/>
                <w:bCs/>
                <w:i/>
                <w:iCs/>
                <w:lang w:val="en-US"/>
              </w:rPr>
              <w:t>%</w:t>
            </w:r>
            <w:r w:rsidRPr="00615A30">
              <w:rPr>
                <w:rFonts w:asciiTheme="majorBidi" w:hAnsiTheme="majorBidi" w:cstheme="majorBidi"/>
                <w:b/>
                <w:bCs/>
                <w:i/>
                <w:iCs/>
              </w:rPr>
              <w:t>) suma</w:t>
            </w:r>
            <w:r w:rsidRPr="00615A30">
              <w:rPr>
                <w:rFonts w:asciiTheme="majorBidi" w:hAnsiTheme="majorBidi" w:cstheme="majorBidi"/>
                <w:b/>
                <w:bCs/>
                <w:i/>
                <w:iCs/>
                <w:lang w:val="en-US"/>
              </w:rPr>
              <w:t>*</w:t>
            </w:r>
            <w:r>
              <w:rPr>
                <w:rFonts w:asciiTheme="majorBidi" w:hAnsiTheme="majorBidi" w:cstheme="majorBidi"/>
                <w:b/>
                <w:bCs/>
                <w:i/>
                <w:iCs/>
                <w:lang w:val="en-US"/>
              </w:rPr>
              <w:t>:</w:t>
            </w:r>
          </w:p>
        </w:tc>
        <w:tc>
          <w:tcPr>
            <w:tcW w:w="1445" w:type="pct"/>
            <w:tcBorders>
              <w:top w:val="single" w:sz="4" w:space="0" w:color="auto"/>
              <w:left w:val="single" w:sz="4" w:space="0" w:color="auto"/>
              <w:bottom w:val="single" w:sz="12" w:space="0" w:color="auto"/>
              <w:right w:val="single" w:sz="4" w:space="0" w:color="auto"/>
            </w:tcBorders>
            <w:vAlign w:val="center"/>
          </w:tcPr>
          <w:p w14:paraId="085DD2CC" w14:textId="77777777" w:rsidR="007D16F9" w:rsidRPr="0004391D" w:rsidRDefault="007D16F9">
            <w:pPr>
              <w:spacing w:before="120" w:after="120" w:line="240" w:lineRule="auto"/>
              <w:jc w:val="center"/>
              <w:rPr>
                <w:rFonts w:ascii="Times New Roman" w:hAnsi="Times New Roman"/>
              </w:rPr>
            </w:pPr>
          </w:p>
        </w:tc>
      </w:tr>
      <w:tr w:rsidR="007D16F9" w:rsidRPr="0004391D" w14:paraId="45FFDE6B" w14:textId="77777777">
        <w:trPr>
          <w:trHeight w:val="675"/>
        </w:trPr>
        <w:tc>
          <w:tcPr>
            <w:tcW w:w="156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8F48F" w14:textId="77777777" w:rsidR="007D16F9" w:rsidRPr="0004391D" w:rsidRDefault="007D16F9">
            <w:pPr>
              <w:spacing w:after="0" w:line="240" w:lineRule="auto"/>
              <w:rPr>
                <w:rFonts w:ascii="Times New Roman" w:hAnsi="Times New Roman"/>
                <w:bCs/>
                <w:i/>
              </w:rPr>
            </w:pPr>
          </w:p>
        </w:tc>
        <w:tc>
          <w:tcPr>
            <w:tcW w:w="1992" w:type="pct"/>
            <w:tcBorders>
              <w:top w:val="single" w:sz="4" w:space="0" w:color="auto"/>
              <w:left w:val="single" w:sz="4" w:space="0" w:color="auto"/>
              <w:bottom w:val="single" w:sz="4" w:space="0" w:color="auto"/>
              <w:right w:val="single" w:sz="12" w:space="0" w:color="auto"/>
            </w:tcBorders>
            <w:vAlign w:val="center"/>
            <w:hideMark/>
          </w:tcPr>
          <w:p w14:paraId="548AF2AE" w14:textId="77777777" w:rsidR="007D16F9" w:rsidRPr="0004391D" w:rsidRDefault="007D16F9">
            <w:pPr>
              <w:spacing w:before="120" w:after="120" w:line="240" w:lineRule="auto"/>
              <w:jc w:val="right"/>
              <w:rPr>
                <w:rFonts w:ascii="Times New Roman" w:hAnsi="Times New Roman"/>
                <w:b/>
                <w:i/>
              </w:rPr>
            </w:pPr>
            <w:r w:rsidRPr="0004391D">
              <w:rPr>
                <w:rFonts w:ascii="Times New Roman" w:hAnsi="Times New Roman"/>
                <w:b/>
                <w:i/>
              </w:rPr>
              <w:t>Kaina (su PVM):</w:t>
            </w:r>
          </w:p>
        </w:tc>
        <w:tc>
          <w:tcPr>
            <w:tcW w:w="144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18CEA27" w14:textId="77777777" w:rsidR="007D16F9" w:rsidRPr="0004391D" w:rsidRDefault="007D16F9">
            <w:pPr>
              <w:spacing w:before="120" w:after="120" w:line="240" w:lineRule="auto"/>
              <w:rPr>
                <w:rFonts w:ascii="Times New Roman" w:hAnsi="Times New Roman"/>
              </w:rPr>
            </w:pPr>
          </w:p>
        </w:tc>
      </w:tr>
    </w:tbl>
    <w:p w14:paraId="04047947" w14:textId="77777777" w:rsidR="007D16F9" w:rsidRPr="00227372" w:rsidRDefault="007D16F9" w:rsidP="007D16F9">
      <w:pPr>
        <w:spacing w:before="120" w:after="0" w:line="240" w:lineRule="auto"/>
        <w:jc w:val="both"/>
        <w:rPr>
          <w:rFonts w:ascii="Times New Roman" w:hAnsi="Times New Roman"/>
          <w:b/>
          <w:i/>
          <w:sz w:val="18"/>
          <w:szCs w:val="18"/>
        </w:rPr>
      </w:pPr>
      <w:r w:rsidRPr="00227372">
        <w:rPr>
          <w:rFonts w:ascii="Times New Roman" w:hAnsi="Times New Roman"/>
          <w:sz w:val="18"/>
          <w:szCs w:val="18"/>
        </w:rPr>
        <w:t xml:space="preserve">Į šią sumą įeina visi Tiekėjo mokami mokesčiai bei kitos su Paslaugų/Prekių teikimo susijusios Tiekėjo patiriamos išlaidos. Visos kainos/įkainiai arba sąnaudos turi būti skaičiuojamos tikslumo lygiu iki euro šimtųjų dalių </w:t>
      </w:r>
      <w:r w:rsidRPr="00227372">
        <w:rPr>
          <w:rFonts w:ascii="Times New Roman" w:hAnsi="Times New Roman"/>
          <w:b/>
          <w:i/>
          <w:sz w:val="18"/>
          <w:szCs w:val="18"/>
        </w:rPr>
        <w:t>(t. y. du skaičiai po kablelio).</w:t>
      </w:r>
    </w:p>
    <w:p w14:paraId="3AAD5A6E" w14:textId="77777777" w:rsidR="007D16F9" w:rsidRDefault="007D16F9" w:rsidP="007D16F9">
      <w:pPr>
        <w:spacing w:after="0" w:line="240" w:lineRule="auto"/>
        <w:jc w:val="both"/>
        <w:rPr>
          <w:rFonts w:ascii="Times New Roman" w:hAnsi="Times New Roman" w:cs="Times New Roman"/>
          <w:b/>
          <w:iCs/>
        </w:rPr>
      </w:pPr>
    </w:p>
    <w:p w14:paraId="27730C4C" w14:textId="77777777" w:rsidR="007D16F9" w:rsidRDefault="007D16F9" w:rsidP="007D16F9">
      <w:pPr>
        <w:spacing w:after="0" w:line="240" w:lineRule="auto"/>
        <w:jc w:val="both"/>
        <w:rPr>
          <w:rFonts w:ascii="Times New Roman" w:hAnsi="Times New Roman"/>
        </w:rPr>
      </w:pPr>
    </w:p>
    <w:p w14:paraId="25B9A0A0" w14:textId="2A6E2D66" w:rsidR="00876818" w:rsidRDefault="007D16F9" w:rsidP="007D16F9">
      <w:pPr>
        <w:spacing w:after="0" w:line="240" w:lineRule="auto"/>
        <w:jc w:val="both"/>
        <w:rPr>
          <w:rFonts w:ascii="Times New Roman" w:hAnsi="Times New Roman"/>
        </w:rPr>
      </w:pPr>
      <w:r>
        <w:rPr>
          <w:rFonts w:ascii="Times New Roman" w:hAnsi="Times New Roman"/>
        </w:rPr>
        <w:t>*</w:t>
      </w:r>
      <w:r w:rsidRPr="00551E3A">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r>
        <w:rPr>
          <w:rFonts w:ascii="Times New Roman" w:hAnsi="Times New Roman"/>
        </w:rPr>
        <w:t xml:space="preserve"> </w:t>
      </w:r>
    </w:p>
    <w:p w14:paraId="5BE0E3DE" w14:textId="77777777" w:rsidR="00876818" w:rsidRDefault="00876818" w:rsidP="007D16F9">
      <w:pPr>
        <w:spacing w:after="0" w:line="240" w:lineRule="auto"/>
        <w:jc w:val="both"/>
        <w:rPr>
          <w:rFonts w:ascii="Times New Roman" w:hAnsi="Times New Roman"/>
        </w:rPr>
      </w:pPr>
    </w:p>
    <w:p w14:paraId="4C6C2CC7" w14:textId="55970C9D" w:rsidR="00DA277E" w:rsidRPr="00486C82" w:rsidRDefault="00876818" w:rsidP="00743F42">
      <w:pPr>
        <w:tabs>
          <w:tab w:val="left" w:pos="567"/>
          <w:tab w:val="left" w:pos="851"/>
          <w:tab w:val="left" w:pos="1276"/>
        </w:tabs>
        <w:autoSpaceDN w:val="0"/>
        <w:spacing w:after="0" w:line="240" w:lineRule="auto"/>
        <w:jc w:val="both"/>
        <w:textAlignment w:val="baseline"/>
        <w:rPr>
          <w:rFonts w:asciiTheme="majorBidi" w:hAnsiTheme="majorBidi" w:cstheme="majorBidi"/>
        </w:rPr>
      </w:pPr>
      <w:r w:rsidRPr="00486C82">
        <w:rPr>
          <w:rFonts w:asciiTheme="majorBidi" w:hAnsiTheme="majorBidi" w:cstheme="majorBidi"/>
          <w:b/>
          <w:bCs/>
        </w:rPr>
        <w:t xml:space="preserve">Perkančioji organizacija </w:t>
      </w:r>
      <w:hyperlink r:id="rId11">
        <w:r w:rsidRPr="00486C82">
          <w:rPr>
            <w:rFonts w:asciiTheme="majorBidi" w:eastAsia="Calibri" w:hAnsiTheme="majorBidi" w:cstheme="majorBidi"/>
            <w:b/>
            <w:bCs/>
            <w:lang w:eastAsia="en-US"/>
          </w:rPr>
          <w:t>Valstybės skaitmeninių sprendimų agentūra</w:t>
        </w:r>
      </w:hyperlink>
      <w:r w:rsidRPr="00486C82">
        <w:rPr>
          <w:rFonts w:asciiTheme="majorBidi" w:eastAsia="Times New Roman" w:hAnsiTheme="majorBidi" w:cstheme="majorBidi"/>
          <w:b/>
          <w:bCs/>
          <w:lang w:eastAsia="en-US"/>
        </w:rPr>
        <w:t xml:space="preserve"> – yra ne PVM mokėtoja.</w:t>
      </w:r>
    </w:p>
    <w:p w14:paraId="6CFEA582" w14:textId="77777777" w:rsidR="00DA277E" w:rsidRPr="004510BB" w:rsidRDefault="00DA277E" w:rsidP="00DA277E">
      <w:pPr>
        <w:spacing w:after="0" w:line="240" w:lineRule="auto"/>
        <w:jc w:val="both"/>
        <w:rPr>
          <w:rFonts w:ascii="Times New Roman" w:eastAsia="Times New Roman" w:hAnsi="Times New Roman"/>
          <w:bCs/>
          <w:color w:val="1F3864" w:themeColor="accent1" w:themeShade="80"/>
        </w:rPr>
      </w:pPr>
      <w:r w:rsidRPr="004510BB">
        <w:rPr>
          <w:rFonts w:ascii="Times New Roman" w:eastAsia="Times New Roman" w:hAnsi="Times New Roman"/>
          <w:b/>
          <w:color w:val="1F3864" w:themeColor="accent1" w:themeShade="80"/>
        </w:rPr>
        <w:lastRenderedPageBreak/>
        <w:t>Šio pirkimo vertė (biudžetas) – 819 834,71 EUR be PVM (992 000,00 EUR su PVM)</w:t>
      </w:r>
      <w:r w:rsidRPr="004510BB">
        <w:rPr>
          <w:rFonts w:ascii="Times New Roman" w:hAnsi="Times New Roman" w:cs="Times New Roman"/>
          <w:b/>
          <w:bCs/>
          <w:color w:val="1F3864" w:themeColor="accent1" w:themeShade="80"/>
        </w:rPr>
        <w:t>.</w:t>
      </w:r>
    </w:p>
    <w:p w14:paraId="0020568E" w14:textId="18B7C47D" w:rsidR="00DA277E" w:rsidRPr="004510BB" w:rsidRDefault="00DA277E" w:rsidP="00DA277E">
      <w:pPr>
        <w:pStyle w:val="prastasis1"/>
        <w:spacing w:after="0" w:line="240" w:lineRule="auto"/>
        <w:jc w:val="both"/>
        <w:rPr>
          <w:rFonts w:ascii="Times New Roman" w:hAnsi="Times New Roman"/>
          <w:bCs/>
          <w:iCs/>
          <w:color w:val="1F3864" w:themeColor="accent1" w:themeShade="80"/>
        </w:rPr>
      </w:pPr>
      <w:r w:rsidRPr="004510BB">
        <w:rPr>
          <w:rFonts w:ascii="Times New Roman" w:hAnsi="Times New Roman"/>
          <w:b/>
          <w:iCs/>
          <w:color w:val="1F3864" w:themeColor="accent1" w:themeShade="80"/>
        </w:rPr>
        <w:t xml:space="preserve">Per didele ir nepriimtina pasiūlymo kaina bus laikoma, jei </w:t>
      </w:r>
      <w:r w:rsidRPr="004510BB">
        <w:rPr>
          <w:rFonts w:ascii="Times New Roman" w:hAnsi="Times New Roman"/>
          <w:b/>
          <w:bCs/>
          <w:color w:val="1F3864" w:themeColor="accent1" w:themeShade="80"/>
        </w:rPr>
        <w:t>tiekėjo</w:t>
      </w:r>
      <w:r w:rsidR="00C76303" w:rsidRPr="004510BB">
        <w:rPr>
          <w:rFonts w:ascii="Times New Roman" w:hAnsi="Times New Roman"/>
          <w:b/>
          <w:bCs/>
          <w:color w:val="1F3864" w:themeColor="accent1" w:themeShade="80"/>
        </w:rPr>
        <w:t xml:space="preserve"> Kainos pasiūlymo</w:t>
      </w:r>
      <w:r w:rsidR="00783F41" w:rsidRPr="004510BB">
        <w:rPr>
          <w:rFonts w:ascii="Times New Roman" w:hAnsi="Times New Roman"/>
          <w:b/>
          <w:bCs/>
          <w:color w:val="1F3864" w:themeColor="accent1" w:themeShade="80"/>
        </w:rPr>
        <w:t xml:space="preserve"> </w:t>
      </w:r>
      <w:r w:rsidRPr="004510BB">
        <w:rPr>
          <w:rFonts w:ascii="Times New Roman" w:hAnsi="Times New Roman"/>
          <w:b/>
          <w:bCs/>
          <w:color w:val="1F3864" w:themeColor="accent1" w:themeShade="80"/>
        </w:rPr>
        <w:t xml:space="preserve">1 lentelėje nurodyta bendra kaina viršys </w:t>
      </w:r>
      <w:r w:rsidRPr="004510BB">
        <w:rPr>
          <w:rFonts w:ascii="Times New Roman" w:eastAsia="Times New Roman" w:hAnsi="Times New Roman"/>
          <w:b/>
          <w:color w:val="1F3864" w:themeColor="accent1" w:themeShade="80"/>
        </w:rPr>
        <w:t>819 834,71 EUR be PVM (992 000,00 EUR su PVM).</w:t>
      </w:r>
    </w:p>
    <w:p w14:paraId="69E334C4" w14:textId="77777777" w:rsidR="00DA277E" w:rsidRDefault="00DA277E" w:rsidP="00CD02A9">
      <w:pPr>
        <w:pStyle w:val="Pagrindiniotekstotrauka31"/>
        <w:spacing w:after="0" w:line="240" w:lineRule="auto"/>
        <w:ind w:left="0"/>
        <w:jc w:val="both"/>
        <w:rPr>
          <w:rFonts w:ascii="Times New Roman" w:hAnsi="Times New Roman"/>
          <w:bCs/>
          <w:iCs/>
          <w:sz w:val="22"/>
          <w:szCs w:val="22"/>
        </w:rPr>
      </w:pPr>
    </w:p>
    <w:p w14:paraId="5A327DE0" w14:textId="77777777" w:rsidR="00C2263E" w:rsidRDefault="00C2263E" w:rsidP="00CD02A9">
      <w:pPr>
        <w:pStyle w:val="Pagrindiniotekstotrauka31"/>
        <w:spacing w:after="0" w:line="240" w:lineRule="auto"/>
        <w:ind w:left="0"/>
        <w:jc w:val="both"/>
        <w:rPr>
          <w:rFonts w:ascii="Times New Roman" w:hAnsi="Times New Roman"/>
          <w:bCs/>
          <w:iCs/>
          <w:sz w:val="22"/>
          <w:szCs w:val="22"/>
        </w:rPr>
      </w:pPr>
    </w:p>
    <w:p w14:paraId="7E751C86" w14:textId="223F0941" w:rsidR="00835EFD" w:rsidRPr="00B34A6B" w:rsidRDefault="00985BB4" w:rsidP="00CD02A9">
      <w:pPr>
        <w:pStyle w:val="Pagrindiniotekstotrauka31"/>
        <w:spacing w:after="0" w:line="240" w:lineRule="auto"/>
        <w:ind w:left="0"/>
        <w:jc w:val="both"/>
        <w:rPr>
          <w:rFonts w:ascii="Times New Roman" w:hAnsi="Times New Roman"/>
          <w:bCs/>
          <w:iCs/>
          <w:sz w:val="22"/>
          <w:szCs w:val="22"/>
        </w:rPr>
      </w:pPr>
      <w:r w:rsidRPr="00B34A6B">
        <w:rPr>
          <w:rFonts w:ascii="Times New Roman" w:hAnsi="Times New Roman"/>
          <w:bCs/>
          <w:iCs/>
          <w:sz w:val="22"/>
          <w:szCs w:val="22"/>
        </w:rPr>
        <w:t>1</w:t>
      </w:r>
      <w:r w:rsidR="007D16F9" w:rsidRPr="00B34A6B">
        <w:rPr>
          <w:rFonts w:ascii="Times New Roman" w:hAnsi="Times New Roman"/>
          <w:bCs/>
          <w:iCs/>
          <w:sz w:val="22"/>
          <w:szCs w:val="22"/>
        </w:rPr>
        <w:t>.1</w:t>
      </w:r>
      <w:r w:rsidRPr="00B34A6B">
        <w:rPr>
          <w:rFonts w:ascii="Times New Roman" w:hAnsi="Times New Roman"/>
          <w:bCs/>
          <w:iCs/>
          <w:sz w:val="22"/>
          <w:szCs w:val="22"/>
        </w:rPr>
        <w:t xml:space="preserve"> lentelė. </w:t>
      </w:r>
      <w:r w:rsidR="007D16F9" w:rsidRPr="00B34A6B">
        <w:rPr>
          <w:rFonts w:ascii="Times New Roman" w:hAnsi="Times New Roman"/>
          <w:bCs/>
          <w:iCs/>
          <w:sz w:val="22"/>
          <w:szCs w:val="22"/>
        </w:rPr>
        <w:t>Kaina A</w:t>
      </w:r>
      <w:r w:rsidRPr="00B34A6B">
        <w:rPr>
          <w:rFonts w:ascii="Times New Roman" w:hAnsi="Times New Roman"/>
          <w:bCs/>
          <w:iCs/>
          <w:sz w:val="22"/>
          <w:szCs w:val="22"/>
        </w:rPr>
        <w:t xml:space="preserve"> (</w:t>
      </w:r>
      <w:r w:rsidR="005F396B">
        <w:rPr>
          <w:rFonts w:ascii="Times New Roman" w:hAnsi="Times New Roman"/>
          <w:bCs/>
          <w:iCs/>
          <w:sz w:val="22"/>
          <w:szCs w:val="22"/>
        </w:rPr>
        <w:t>P</w:t>
      </w:r>
      <w:r w:rsidR="001A5C27" w:rsidRPr="00B34A6B">
        <w:rPr>
          <w:rFonts w:ascii="Times New Roman" w:hAnsi="Times New Roman"/>
          <w:bCs/>
          <w:iCs/>
          <w:sz w:val="22"/>
          <w:szCs w:val="22"/>
        </w:rPr>
        <w:t>rekių</w:t>
      </w:r>
      <w:r w:rsidR="00F6716C" w:rsidRPr="00B34A6B">
        <w:rPr>
          <w:rFonts w:ascii="Times New Roman" w:hAnsi="Times New Roman"/>
          <w:bCs/>
          <w:iCs/>
          <w:sz w:val="22"/>
          <w:szCs w:val="22"/>
        </w:rPr>
        <w:t xml:space="preserve"> (licencijų)</w:t>
      </w:r>
      <w:r w:rsidR="001A5C27" w:rsidRPr="00B34A6B">
        <w:rPr>
          <w:rFonts w:ascii="Times New Roman" w:hAnsi="Times New Roman"/>
          <w:bCs/>
          <w:iCs/>
          <w:sz w:val="22"/>
          <w:szCs w:val="22"/>
        </w:rPr>
        <w:t xml:space="preserve"> </w:t>
      </w:r>
      <w:r w:rsidR="001363A0">
        <w:rPr>
          <w:rFonts w:ascii="Times New Roman" w:hAnsi="Times New Roman"/>
          <w:bCs/>
          <w:iCs/>
          <w:sz w:val="22"/>
          <w:szCs w:val="22"/>
        </w:rPr>
        <w:t xml:space="preserve">nuomos </w:t>
      </w:r>
      <w:r w:rsidR="008C7F92" w:rsidRPr="00B34A6B">
        <w:rPr>
          <w:rFonts w:ascii="Times New Roman" w:hAnsi="Times New Roman"/>
          <w:bCs/>
          <w:iCs/>
          <w:sz w:val="22"/>
          <w:szCs w:val="22"/>
        </w:rPr>
        <w:t>fiksuotas įkainis</w:t>
      </w:r>
      <w:r w:rsidR="00DE45B5" w:rsidRPr="00B34A6B">
        <w:rPr>
          <w:rFonts w:ascii="Times New Roman" w:hAnsi="Times New Roman"/>
          <w:bCs/>
          <w:iCs/>
          <w:sz w:val="22"/>
          <w:szCs w:val="22"/>
        </w:rPr>
        <w:t>)</w:t>
      </w:r>
    </w:p>
    <w:tbl>
      <w:tblPr>
        <w:tblW w:w="5000" w:type="pct"/>
        <w:tblCellMar>
          <w:left w:w="0" w:type="dxa"/>
          <w:right w:w="0" w:type="dxa"/>
        </w:tblCellMar>
        <w:tblLook w:val="04A0" w:firstRow="1" w:lastRow="0" w:firstColumn="1" w:lastColumn="0" w:noHBand="0" w:noVBand="1"/>
      </w:tblPr>
      <w:tblGrid>
        <w:gridCol w:w="563"/>
        <w:gridCol w:w="2979"/>
        <w:gridCol w:w="1627"/>
        <w:gridCol w:w="1627"/>
        <w:gridCol w:w="1478"/>
        <w:gridCol w:w="1921"/>
      </w:tblGrid>
      <w:tr w:rsidR="00515694" w:rsidRPr="00E9243D" w14:paraId="501B4CB7" w14:textId="77777777" w:rsidTr="00C2263E">
        <w:trPr>
          <w:trHeight w:val="288"/>
          <w:tblHeader/>
        </w:trPr>
        <w:tc>
          <w:tcPr>
            <w:tcW w:w="2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A5C523" w14:textId="77777777" w:rsidR="00C3708F" w:rsidRPr="00E9243D" w:rsidRDefault="00C3708F" w:rsidP="00960401">
            <w:pPr>
              <w:spacing w:after="0" w:line="240" w:lineRule="auto"/>
              <w:jc w:val="center"/>
              <w:rPr>
                <w:rFonts w:asciiTheme="majorBidi" w:hAnsiTheme="majorBidi" w:cstheme="majorBidi"/>
                <w:b/>
                <w:bCs/>
                <w:i/>
                <w:iCs/>
                <w:sz w:val="20"/>
                <w:szCs w:val="20"/>
              </w:rPr>
            </w:pPr>
            <w:r w:rsidRPr="00E9243D">
              <w:rPr>
                <w:rFonts w:asciiTheme="majorBidi" w:hAnsiTheme="majorBidi" w:cstheme="majorBidi"/>
                <w:b/>
                <w:bCs/>
                <w:i/>
                <w:iCs/>
                <w:sz w:val="20"/>
                <w:szCs w:val="20"/>
              </w:rPr>
              <w:t>Eil. Nr.</w:t>
            </w:r>
          </w:p>
        </w:tc>
        <w:tc>
          <w:tcPr>
            <w:tcW w:w="1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888AA28" w14:textId="2427C4B9" w:rsidR="00C3708F" w:rsidRPr="00E9243D" w:rsidRDefault="005F756E" w:rsidP="00960401">
            <w:pPr>
              <w:spacing w:after="0" w:line="240" w:lineRule="auto"/>
              <w:jc w:val="center"/>
              <w:rPr>
                <w:rFonts w:asciiTheme="majorBidi" w:hAnsiTheme="majorBidi" w:cstheme="majorBidi"/>
                <w:b/>
                <w:bCs/>
                <w:i/>
                <w:iCs/>
                <w:sz w:val="20"/>
                <w:szCs w:val="20"/>
              </w:rPr>
            </w:pPr>
            <w:r w:rsidRPr="00F87468">
              <w:rPr>
                <w:rFonts w:asciiTheme="majorBidi" w:hAnsiTheme="majorBidi" w:cstheme="majorBidi"/>
                <w:b/>
                <w:bCs/>
                <w:i/>
                <w:iCs/>
                <w:sz w:val="20"/>
                <w:szCs w:val="20"/>
              </w:rPr>
              <w:t>Prekės</w:t>
            </w:r>
            <w:r w:rsidR="00E9243D" w:rsidRPr="00F87468">
              <w:rPr>
                <w:rFonts w:asciiTheme="majorBidi" w:hAnsiTheme="majorBidi" w:cstheme="majorBidi"/>
                <w:b/>
                <w:bCs/>
                <w:i/>
                <w:iCs/>
                <w:sz w:val="20"/>
                <w:szCs w:val="20"/>
              </w:rPr>
              <w:t xml:space="preserve"> (licencijos)</w:t>
            </w:r>
            <w:r w:rsidR="00C3708F" w:rsidRPr="00E9243D">
              <w:rPr>
                <w:rFonts w:asciiTheme="majorBidi" w:hAnsiTheme="majorBidi" w:cstheme="majorBidi"/>
                <w:b/>
                <w:bCs/>
                <w:i/>
                <w:iCs/>
                <w:sz w:val="20"/>
                <w:szCs w:val="20"/>
              </w:rPr>
              <w:t xml:space="preserve"> pavadinimas</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774D27E" w14:textId="64E8C2A2" w:rsidR="00C3708F" w:rsidRPr="00E9243D" w:rsidRDefault="00C3708F" w:rsidP="00960401">
            <w:pPr>
              <w:spacing w:after="0" w:line="240" w:lineRule="auto"/>
              <w:jc w:val="center"/>
              <w:rPr>
                <w:rFonts w:asciiTheme="majorBidi" w:hAnsiTheme="majorBidi" w:cstheme="majorBidi"/>
                <w:b/>
                <w:bCs/>
                <w:i/>
                <w:iCs/>
                <w:sz w:val="20"/>
                <w:szCs w:val="20"/>
              </w:rPr>
            </w:pPr>
            <w:r w:rsidRPr="00E9243D">
              <w:rPr>
                <w:rFonts w:asciiTheme="majorBidi" w:hAnsiTheme="majorBidi" w:cstheme="majorBidi"/>
                <w:b/>
                <w:bCs/>
                <w:i/>
                <w:iCs/>
                <w:sz w:val="20"/>
                <w:szCs w:val="20"/>
              </w:rPr>
              <w:t>Preliminarus perkamų licencijų kiekis visam sutarties galiojimo laikotarpiui, vnt.*</w:t>
            </w:r>
            <w:r w:rsidR="000F36A3">
              <w:rPr>
                <w:rFonts w:asciiTheme="majorBidi" w:hAnsiTheme="majorBidi" w:cstheme="majorBidi"/>
                <w:b/>
                <w:bCs/>
                <w:i/>
                <w:iCs/>
                <w:sz w:val="20"/>
                <w:szCs w:val="20"/>
              </w:rPr>
              <w:t>*</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260F2B1" w14:textId="05B42FDE" w:rsidR="001446D6" w:rsidRPr="00E9243D" w:rsidRDefault="00C3708F" w:rsidP="00960401">
            <w:pPr>
              <w:pStyle w:val="NoSpacing"/>
              <w:ind w:firstLine="69"/>
              <w:jc w:val="center"/>
              <w:rPr>
                <w:rFonts w:asciiTheme="majorBidi" w:hAnsiTheme="majorBidi" w:cstheme="majorBidi"/>
                <w:b/>
                <w:bCs/>
                <w:i/>
                <w:iCs/>
                <w:sz w:val="20"/>
              </w:rPr>
            </w:pPr>
            <w:r w:rsidRPr="00E9243D">
              <w:rPr>
                <w:rFonts w:asciiTheme="majorBidi" w:hAnsiTheme="majorBidi" w:cstheme="majorBidi"/>
                <w:b/>
                <w:bCs/>
                <w:i/>
                <w:iCs/>
                <w:sz w:val="20"/>
              </w:rPr>
              <w:t>1 (vieno</w:t>
            </w:r>
            <w:r w:rsidR="00E72032" w:rsidRPr="00E9243D">
              <w:rPr>
                <w:rFonts w:asciiTheme="majorBidi" w:hAnsiTheme="majorBidi" w:cstheme="majorBidi"/>
                <w:b/>
                <w:bCs/>
                <w:i/>
                <w:iCs/>
                <w:sz w:val="20"/>
              </w:rPr>
              <w:t>s</w:t>
            </w:r>
            <w:r w:rsidRPr="00E9243D">
              <w:rPr>
                <w:rFonts w:asciiTheme="majorBidi" w:hAnsiTheme="majorBidi" w:cstheme="majorBidi"/>
                <w:b/>
                <w:bCs/>
                <w:i/>
                <w:iCs/>
                <w:sz w:val="20"/>
              </w:rPr>
              <w:t>)</w:t>
            </w:r>
            <w:r w:rsidR="00E72032" w:rsidRPr="00E9243D">
              <w:rPr>
                <w:rFonts w:asciiTheme="majorBidi" w:hAnsiTheme="majorBidi" w:cstheme="majorBidi"/>
                <w:b/>
                <w:bCs/>
                <w:i/>
                <w:iCs/>
                <w:sz w:val="20"/>
              </w:rPr>
              <w:t xml:space="preserve"> licencijos</w:t>
            </w:r>
            <w:r w:rsidR="00F62607" w:rsidRPr="00E9243D">
              <w:rPr>
                <w:rFonts w:asciiTheme="majorBidi" w:hAnsiTheme="majorBidi" w:cstheme="majorBidi"/>
                <w:b/>
                <w:bCs/>
                <w:i/>
                <w:iCs/>
                <w:sz w:val="20"/>
              </w:rPr>
              <w:t xml:space="preserve"> nuomos</w:t>
            </w:r>
            <w:r w:rsidRPr="00E9243D">
              <w:rPr>
                <w:rFonts w:asciiTheme="majorBidi" w:hAnsiTheme="majorBidi" w:cstheme="majorBidi"/>
                <w:b/>
                <w:bCs/>
                <w:i/>
                <w:iCs/>
                <w:sz w:val="20"/>
              </w:rPr>
              <w:t xml:space="preserve"> </w:t>
            </w:r>
            <w:r w:rsidR="00E72032" w:rsidRPr="00E9243D">
              <w:rPr>
                <w:rFonts w:asciiTheme="majorBidi" w:hAnsiTheme="majorBidi" w:cstheme="majorBidi"/>
                <w:b/>
                <w:bCs/>
                <w:i/>
                <w:iCs/>
                <w:sz w:val="20"/>
              </w:rPr>
              <w:t>įkainis</w:t>
            </w:r>
            <w:r w:rsidRPr="00E9243D">
              <w:rPr>
                <w:rFonts w:asciiTheme="majorBidi" w:hAnsiTheme="majorBidi" w:cstheme="majorBidi"/>
                <w:b/>
                <w:bCs/>
                <w:i/>
                <w:iCs/>
                <w:sz w:val="20"/>
              </w:rPr>
              <w:t xml:space="preserve"> </w:t>
            </w:r>
          </w:p>
          <w:p w14:paraId="78529D28" w14:textId="05EC01EA" w:rsidR="00C3708F" w:rsidRPr="00E9243D" w:rsidRDefault="00C3708F" w:rsidP="00960401">
            <w:pPr>
              <w:pStyle w:val="NoSpacing"/>
              <w:ind w:firstLine="69"/>
              <w:jc w:val="center"/>
              <w:rPr>
                <w:rFonts w:asciiTheme="majorBidi" w:hAnsiTheme="majorBidi" w:cstheme="majorBidi"/>
                <w:b/>
                <w:bCs/>
                <w:i/>
                <w:iCs/>
                <w:sz w:val="20"/>
              </w:rPr>
            </w:pPr>
            <w:r w:rsidRPr="00E9243D">
              <w:rPr>
                <w:rFonts w:asciiTheme="majorBidi" w:hAnsiTheme="majorBidi" w:cstheme="majorBidi"/>
                <w:b/>
                <w:bCs/>
                <w:i/>
                <w:iCs/>
                <w:sz w:val="20"/>
              </w:rPr>
              <w:t xml:space="preserve">1 (vienam) mėnesiui, </w:t>
            </w:r>
          </w:p>
          <w:p w14:paraId="67BBFCFE" w14:textId="7569D663" w:rsidR="00C3708F" w:rsidRPr="00E9243D" w:rsidRDefault="00C3708F" w:rsidP="00960401">
            <w:pPr>
              <w:pStyle w:val="NoSpacing"/>
              <w:ind w:firstLine="69"/>
              <w:jc w:val="center"/>
              <w:rPr>
                <w:rFonts w:asciiTheme="majorBidi" w:hAnsiTheme="majorBidi" w:cstheme="majorBidi"/>
                <w:b/>
                <w:bCs/>
                <w:i/>
                <w:iCs/>
                <w:sz w:val="20"/>
              </w:rPr>
            </w:pPr>
            <w:r w:rsidRPr="00E9243D">
              <w:rPr>
                <w:rFonts w:asciiTheme="majorBidi" w:hAnsiTheme="majorBidi" w:cstheme="majorBidi"/>
                <w:b/>
                <w:bCs/>
                <w:i/>
                <w:iCs/>
                <w:sz w:val="20"/>
              </w:rPr>
              <w:t>EUR be PVM</w:t>
            </w:r>
          </w:p>
        </w:tc>
        <w:tc>
          <w:tcPr>
            <w:tcW w:w="7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0D97B" w14:textId="507FBF1B" w:rsidR="00C3708F" w:rsidRPr="00E9243D" w:rsidRDefault="00C3708F" w:rsidP="00960401">
            <w:pPr>
              <w:pStyle w:val="NoSpacing"/>
              <w:ind w:firstLine="42"/>
              <w:jc w:val="center"/>
              <w:rPr>
                <w:rFonts w:asciiTheme="majorBidi" w:hAnsiTheme="majorBidi" w:cstheme="majorBidi"/>
                <w:b/>
                <w:bCs/>
                <w:i/>
                <w:iCs/>
                <w:sz w:val="20"/>
              </w:rPr>
            </w:pPr>
            <w:r w:rsidRPr="00E9243D">
              <w:rPr>
                <w:rFonts w:asciiTheme="majorBidi" w:hAnsiTheme="majorBidi" w:cstheme="majorBidi"/>
                <w:b/>
                <w:bCs/>
                <w:i/>
                <w:iCs/>
                <w:sz w:val="20"/>
              </w:rPr>
              <w:t xml:space="preserve">Maksimalus planuojamas licencijų nuomos </w:t>
            </w:r>
            <w:r w:rsidR="00B979E3" w:rsidRPr="00E9243D">
              <w:rPr>
                <w:rFonts w:asciiTheme="majorBidi" w:hAnsiTheme="majorBidi" w:cstheme="majorBidi"/>
                <w:b/>
                <w:bCs/>
                <w:i/>
                <w:iCs/>
                <w:sz w:val="20"/>
              </w:rPr>
              <w:t>laikotarpis,</w:t>
            </w:r>
            <w:r w:rsidRPr="00E9243D">
              <w:rPr>
                <w:rFonts w:asciiTheme="majorBidi" w:hAnsiTheme="majorBidi" w:cstheme="majorBidi"/>
                <w:b/>
                <w:bCs/>
                <w:i/>
                <w:iCs/>
                <w:sz w:val="20"/>
              </w:rPr>
              <w:t xml:space="preserve"> </w:t>
            </w:r>
            <w:r w:rsidR="00B979E3" w:rsidRPr="00E9243D">
              <w:rPr>
                <w:rFonts w:asciiTheme="majorBidi" w:hAnsiTheme="majorBidi" w:cstheme="majorBidi"/>
                <w:b/>
                <w:bCs/>
                <w:i/>
                <w:iCs/>
                <w:sz w:val="20"/>
              </w:rPr>
              <w:t>mėn.</w:t>
            </w:r>
            <w:r w:rsidRPr="00E9243D">
              <w:rPr>
                <w:rFonts w:asciiTheme="majorBidi" w:hAnsiTheme="majorBidi" w:cstheme="majorBidi"/>
                <w:b/>
                <w:bCs/>
                <w:i/>
                <w:iCs/>
                <w:color w:val="3B3838" w:themeColor="background2" w:themeShade="40"/>
                <w:sz w:val="20"/>
              </w:rPr>
              <w:t>**</w:t>
            </w:r>
            <w:r w:rsidR="000F36A3">
              <w:rPr>
                <w:rFonts w:asciiTheme="majorBidi" w:hAnsiTheme="majorBidi" w:cstheme="majorBidi"/>
                <w:b/>
                <w:bCs/>
                <w:i/>
                <w:iCs/>
                <w:color w:val="3B3838" w:themeColor="background2" w:themeShade="40"/>
                <w:sz w:val="20"/>
              </w:rPr>
              <w:t>*</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1E59895" w14:textId="18DADC25" w:rsidR="00C3708F" w:rsidRPr="00E9243D" w:rsidRDefault="00C3708F" w:rsidP="00960401">
            <w:pPr>
              <w:pStyle w:val="NoSpacing"/>
              <w:ind w:firstLine="42"/>
              <w:jc w:val="center"/>
              <w:rPr>
                <w:rFonts w:asciiTheme="majorBidi" w:hAnsiTheme="majorBidi" w:cstheme="majorBidi"/>
                <w:b/>
                <w:bCs/>
                <w:i/>
                <w:iCs/>
                <w:sz w:val="20"/>
              </w:rPr>
            </w:pPr>
            <w:r w:rsidRPr="00E9243D">
              <w:rPr>
                <w:rFonts w:asciiTheme="majorBidi" w:hAnsiTheme="majorBidi" w:cstheme="majorBidi"/>
                <w:b/>
                <w:bCs/>
                <w:i/>
                <w:iCs/>
                <w:sz w:val="20"/>
              </w:rPr>
              <w:t>Bendra kaina, EUR, be PVM</w:t>
            </w:r>
          </w:p>
        </w:tc>
      </w:tr>
      <w:tr w:rsidR="00F87468" w:rsidRPr="00BF2005" w14:paraId="45046FAA" w14:textId="77777777" w:rsidTr="00C2263E">
        <w:trPr>
          <w:trHeight w:val="277"/>
          <w:tblHead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AF859" w14:textId="77777777" w:rsidR="00C3708F" w:rsidRPr="00BF2005" w:rsidRDefault="00C3708F" w:rsidP="0068494D">
            <w:pPr>
              <w:spacing w:after="0"/>
              <w:jc w:val="center"/>
              <w:rPr>
                <w:rFonts w:asciiTheme="majorBidi" w:hAnsiTheme="majorBidi" w:cstheme="majorBidi"/>
                <w:bCs/>
                <w:i/>
                <w:iCs/>
              </w:rPr>
            </w:pPr>
            <w:r w:rsidRPr="00BF2005">
              <w:rPr>
                <w:rFonts w:asciiTheme="majorBidi" w:hAnsiTheme="majorBidi" w:cstheme="majorBidi"/>
                <w:bCs/>
                <w:i/>
                <w:iCs/>
              </w:rPr>
              <w:t>1</w:t>
            </w: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64F71" w14:textId="77777777" w:rsidR="00C3708F" w:rsidRPr="00BF2005" w:rsidRDefault="00C3708F" w:rsidP="0068494D">
            <w:pPr>
              <w:spacing w:after="0"/>
              <w:jc w:val="center"/>
              <w:rPr>
                <w:rFonts w:asciiTheme="majorBidi" w:hAnsiTheme="majorBidi" w:cstheme="majorBidi"/>
                <w:bCs/>
                <w:i/>
                <w:iCs/>
              </w:rPr>
            </w:pPr>
            <w:r w:rsidRPr="00BF2005">
              <w:rPr>
                <w:rFonts w:asciiTheme="majorBidi" w:hAnsiTheme="majorBidi" w:cstheme="majorBidi"/>
                <w:bCs/>
                <w:i/>
                <w:iCs/>
              </w:rPr>
              <w:t>2</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DD2D1" w14:textId="5C98CA3D" w:rsidR="00C3708F" w:rsidRPr="00BF2005" w:rsidRDefault="00964828" w:rsidP="0068494D">
            <w:pPr>
              <w:spacing w:after="0"/>
              <w:jc w:val="center"/>
              <w:rPr>
                <w:rFonts w:asciiTheme="majorBidi" w:hAnsiTheme="majorBidi" w:cstheme="majorBidi"/>
                <w:bCs/>
                <w:i/>
                <w:iCs/>
              </w:rPr>
            </w:pPr>
            <w:r>
              <w:rPr>
                <w:rFonts w:asciiTheme="majorBidi" w:hAnsiTheme="majorBidi" w:cstheme="majorBidi"/>
                <w:bCs/>
                <w:i/>
                <w:iCs/>
              </w:rPr>
              <w:t>3</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D6821" w14:textId="6C935BE0" w:rsidR="00C3708F" w:rsidRPr="00BF2005" w:rsidRDefault="00964828" w:rsidP="0068494D">
            <w:pPr>
              <w:spacing w:after="0"/>
              <w:jc w:val="center"/>
              <w:rPr>
                <w:rFonts w:asciiTheme="majorBidi" w:hAnsiTheme="majorBidi" w:cstheme="majorBidi"/>
                <w:bCs/>
                <w:i/>
                <w:iCs/>
              </w:rPr>
            </w:pPr>
            <w:r>
              <w:rPr>
                <w:rFonts w:asciiTheme="majorBidi" w:hAnsiTheme="majorBidi" w:cstheme="majorBidi"/>
                <w:bCs/>
                <w:i/>
                <w:iCs/>
              </w:rPr>
              <w:t>4</w:t>
            </w:r>
          </w:p>
        </w:tc>
        <w:tc>
          <w:tcPr>
            <w:tcW w:w="725" w:type="pct"/>
            <w:tcBorders>
              <w:top w:val="single" w:sz="4" w:space="0" w:color="auto"/>
              <w:left w:val="single" w:sz="4" w:space="0" w:color="auto"/>
              <w:bottom w:val="single" w:sz="4" w:space="0" w:color="auto"/>
              <w:right w:val="single" w:sz="4" w:space="0" w:color="auto"/>
            </w:tcBorders>
          </w:tcPr>
          <w:p w14:paraId="5ACA08E9" w14:textId="136CBC3B" w:rsidR="00C3708F" w:rsidRPr="00BF2005" w:rsidRDefault="00964828" w:rsidP="0068494D">
            <w:pPr>
              <w:spacing w:after="0"/>
              <w:jc w:val="center"/>
              <w:rPr>
                <w:rFonts w:asciiTheme="majorBidi" w:hAnsiTheme="majorBidi" w:cstheme="majorBidi"/>
                <w:bCs/>
                <w:i/>
                <w:iCs/>
              </w:rPr>
            </w:pPr>
            <w:r>
              <w:rPr>
                <w:rFonts w:asciiTheme="majorBidi" w:hAnsiTheme="majorBidi" w:cstheme="majorBidi"/>
                <w:bCs/>
                <w:i/>
                <w:iCs/>
              </w:rPr>
              <w:t>5</w:t>
            </w:r>
          </w:p>
        </w:tc>
        <w:tc>
          <w:tcPr>
            <w:tcW w:w="9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08969" w14:textId="02ABC066" w:rsidR="00C3708F" w:rsidRPr="00BF2005" w:rsidRDefault="00964828" w:rsidP="0068494D">
            <w:pPr>
              <w:spacing w:after="0"/>
              <w:jc w:val="center"/>
              <w:rPr>
                <w:rFonts w:asciiTheme="majorBidi" w:hAnsiTheme="majorBidi" w:cstheme="majorBidi"/>
                <w:bCs/>
                <w:i/>
                <w:iCs/>
              </w:rPr>
            </w:pPr>
            <w:r>
              <w:rPr>
                <w:rFonts w:asciiTheme="majorBidi" w:hAnsiTheme="majorBidi" w:cstheme="majorBidi"/>
                <w:bCs/>
                <w:i/>
                <w:iCs/>
              </w:rPr>
              <w:t>6</w:t>
            </w:r>
            <w:r w:rsidR="00C3708F" w:rsidRPr="00BF2005">
              <w:rPr>
                <w:rFonts w:asciiTheme="majorBidi" w:hAnsiTheme="majorBidi" w:cstheme="majorBidi"/>
                <w:bCs/>
                <w:i/>
                <w:iCs/>
              </w:rPr>
              <w:t>=</w:t>
            </w:r>
            <w:r>
              <w:rPr>
                <w:rFonts w:asciiTheme="majorBidi" w:hAnsiTheme="majorBidi" w:cstheme="majorBidi"/>
                <w:bCs/>
                <w:i/>
                <w:iCs/>
              </w:rPr>
              <w:t>3</w:t>
            </w:r>
            <w:r w:rsidR="00C3708F" w:rsidRPr="00BF2005">
              <w:rPr>
                <w:rFonts w:asciiTheme="majorBidi" w:hAnsiTheme="majorBidi" w:cstheme="majorBidi"/>
                <w:bCs/>
                <w:i/>
                <w:iCs/>
              </w:rPr>
              <w:t>x</w:t>
            </w:r>
            <w:r>
              <w:rPr>
                <w:rFonts w:asciiTheme="majorBidi" w:hAnsiTheme="majorBidi" w:cstheme="majorBidi"/>
                <w:bCs/>
                <w:i/>
                <w:iCs/>
              </w:rPr>
              <w:t>4</w:t>
            </w:r>
            <w:r w:rsidR="00C3708F">
              <w:rPr>
                <w:rFonts w:asciiTheme="majorBidi" w:hAnsiTheme="majorBidi" w:cstheme="majorBidi"/>
                <w:bCs/>
                <w:i/>
                <w:iCs/>
              </w:rPr>
              <w:t>x</w:t>
            </w:r>
            <w:r>
              <w:rPr>
                <w:rFonts w:asciiTheme="majorBidi" w:hAnsiTheme="majorBidi" w:cstheme="majorBidi"/>
                <w:bCs/>
                <w:i/>
                <w:iCs/>
              </w:rPr>
              <w:t>5</w:t>
            </w:r>
          </w:p>
        </w:tc>
      </w:tr>
      <w:tr w:rsidR="0050408C" w:rsidRPr="00BF2005" w14:paraId="68B1AC4E" w14:textId="77777777" w:rsidTr="00C2263E">
        <w:trPr>
          <w:cantSplit/>
          <w:trHeight w:hRule="exact" w:val="1385"/>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CA386" w14:textId="5FC126F0" w:rsidR="00C3708F" w:rsidRPr="00BF2005" w:rsidRDefault="00C3708F" w:rsidP="00912E77">
            <w:pPr>
              <w:pStyle w:val="ListParagraph"/>
              <w:numPr>
                <w:ilvl w:val="0"/>
                <w:numId w:val="8"/>
              </w:numPr>
              <w:spacing w:after="0"/>
              <w:ind w:left="357" w:hanging="357"/>
              <w:jc w:val="center"/>
              <w:rPr>
                <w:rFonts w:asciiTheme="majorBidi" w:hAnsiTheme="majorBidi" w:cstheme="majorBidi"/>
                <w:bCs/>
              </w:rPr>
            </w:pP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99F22" w14:textId="3FE62F3F" w:rsidR="00C3708F" w:rsidRPr="00BF2005" w:rsidRDefault="00C3708F" w:rsidP="003E5681">
            <w:pPr>
              <w:pStyle w:val="NoSpacing"/>
              <w:jc w:val="both"/>
              <w:rPr>
                <w:rFonts w:asciiTheme="majorBidi" w:hAnsiTheme="majorBidi" w:cstheme="majorBidi"/>
                <w:i/>
                <w:iCs/>
                <w:sz w:val="22"/>
                <w:szCs w:val="22"/>
              </w:rPr>
            </w:pPr>
            <w:r w:rsidRPr="00BF2005">
              <w:rPr>
                <w:rFonts w:asciiTheme="majorBidi" w:eastAsia="Jost" w:hAnsiTheme="majorBidi" w:cstheme="majorBidi"/>
                <w:sz w:val="22"/>
                <w:szCs w:val="22"/>
              </w:rPr>
              <w:t>Naudotojo įrenginiui (kompiuteriui) skirta licencija</w:t>
            </w:r>
            <w:r w:rsidRPr="003F4ECC">
              <w:rPr>
                <w:rFonts w:asciiTheme="majorBidi" w:eastAsia="Jost" w:hAnsiTheme="majorBidi" w:cstheme="majorBidi"/>
                <w:b/>
                <w:bCs/>
                <w:sz w:val="22"/>
                <w:szCs w:val="22"/>
              </w:rPr>
              <w:t xml:space="preserve"> </w:t>
            </w:r>
            <w:r w:rsidRPr="00BF2005">
              <w:rPr>
                <w:rFonts w:asciiTheme="majorBidi" w:hAnsiTheme="majorBidi" w:cstheme="majorBidi"/>
                <w:i/>
                <w:iCs/>
                <w:sz w:val="22"/>
                <w:szCs w:val="22"/>
              </w:rPr>
              <w:t>___________________ .</w:t>
            </w:r>
          </w:p>
          <w:p w14:paraId="1D27C231" w14:textId="64E165A5" w:rsidR="00C3708F" w:rsidRPr="00F87468" w:rsidRDefault="00C3708F" w:rsidP="003E5681">
            <w:pPr>
              <w:pStyle w:val="NoSpacing"/>
              <w:jc w:val="both"/>
              <w:rPr>
                <w:rFonts w:asciiTheme="majorBidi" w:hAnsiTheme="majorBidi" w:cstheme="majorBidi"/>
                <w:i/>
                <w:iCs/>
                <w:sz w:val="18"/>
                <w:szCs w:val="18"/>
              </w:rPr>
            </w:pPr>
            <w:r w:rsidRPr="00F87468">
              <w:rPr>
                <w:rFonts w:asciiTheme="majorBidi" w:eastAsiaTheme="minorHAnsi" w:hAnsiTheme="majorBidi" w:cstheme="majorBidi"/>
                <w:i/>
                <w:iCs/>
                <w:noProof/>
                <w:color w:val="C00000"/>
                <w:sz w:val="18"/>
                <w:szCs w:val="18"/>
              </w:rPr>
              <w:t>(nurodyti siūlomos programinės įrangos gamintoją, modelį ir modifikaciją)</w:t>
            </w:r>
          </w:p>
          <w:p w14:paraId="6F5A328E" w14:textId="3605580A" w:rsidR="00C3708F" w:rsidRPr="00BF2005" w:rsidRDefault="00C3708F" w:rsidP="00912E77">
            <w:pPr>
              <w:pStyle w:val="NoSpacing"/>
              <w:jc w:val="both"/>
              <w:rPr>
                <w:rFonts w:asciiTheme="majorBidi" w:hAnsiTheme="majorBidi" w:cstheme="majorBidi"/>
                <w:b/>
                <w:bCs/>
                <w:i/>
                <w:iCs/>
                <w:sz w:val="22"/>
                <w:szCs w:val="22"/>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62C46" w14:textId="6A4BA8DA" w:rsidR="00C3708F" w:rsidRPr="00BF2005" w:rsidRDefault="00C3708F" w:rsidP="00912E77">
            <w:pPr>
              <w:spacing w:after="0" w:line="240" w:lineRule="auto"/>
              <w:jc w:val="center"/>
              <w:rPr>
                <w:rFonts w:asciiTheme="majorBidi" w:hAnsiTheme="majorBidi" w:cstheme="majorBidi"/>
                <w:bCs/>
              </w:rPr>
            </w:pPr>
            <w:r>
              <w:rPr>
                <w:rFonts w:asciiTheme="majorBidi" w:hAnsiTheme="majorBidi" w:cstheme="majorBidi"/>
                <w:bCs/>
              </w:rPr>
              <w:t>4000</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C40C0" w14:textId="77777777" w:rsidR="00C3708F" w:rsidRPr="00BF2005" w:rsidRDefault="00C3708F" w:rsidP="00912E77">
            <w:pPr>
              <w:spacing w:after="0" w:line="240" w:lineRule="auto"/>
              <w:jc w:val="center"/>
              <w:rPr>
                <w:rFonts w:asciiTheme="majorBidi" w:hAnsiTheme="majorBidi" w:cstheme="majorBidi"/>
                <w:bCs/>
              </w:rPr>
            </w:pPr>
          </w:p>
        </w:tc>
        <w:tc>
          <w:tcPr>
            <w:tcW w:w="725" w:type="pct"/>
            <w:tcBorders>
              <w:top w:val="single" w:sz="4" w:space="0" w:color="auto"/>
              <w:left w:val="single" w:sz="4" w:space="0" w:color="auto"/>
              <w:bottom w:val="single" w:sz="4" w:space="0" w:color="auto"/>
              <w:right w:val="single" w:sz="4" w:space="0" w:color="auto"/>
            </w:tcBorders>
            <w:vAlign w:val="center"/>
          </w:tcPr>
          <w:p w14:paraId="2B76A5EF" w14:textId="208AC112" w:rsidR="00C3708F" w:rsidRPr="00BF2005" w:rsidRDefault="00C3708F" w:rsidP="00912E77">
            <w:pPr>
              <w:spacing w:after="0"/>
              <w:jc w:val="center"/>
              <w:rPr>
                <w:rFonts w:asciiTheme="majorBidi" w:hAnsiTheme="majorBidi" w:cstheme="majorBidi"/>
                <w:bCs/>
              </w:rPr>
            </w:pPr>
            <w:r>
              <w:rPr>
                <w:rFonts w:asciiTheme="majorBidi" w:hAnsiTheme="majorBidi" w:cstheme="majorBidi"/>
                <w:bCs/>
              </w:rPr>
              <w:t>60</w:t>
            </w:r>
          </w:p>
        </w:tc>
        <w:tc>
          <w:tcPr>
            <w:tcW w:w="9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CAD4F" w14:textId="45FA3957" w:rsidR="00C3708F" w:rsidRPr="00BF2005" w:rsidRDefault="00C3708F" w:rsidP="00912E77">
            <w:pPr>
              <w:spacing w:after="0"/>
              <w:jc w:val="center"/>
              <w:rPr>
                <w:rFonts w:asciiTheme="majorBidi" w:hAnsiTheme="majorBidi" w:cstheme="majorBidi"/>
                <w:bCs/>
              </w:rPr>
            </w:pPr>
          </w:p>
        </w:tc>
      </w:tr>
      <w:tr w:rsidR="0050408C" w:rsidRPr="00BF2005" w14:paraId="2F0F7FB1" w14:textId="77777777" w:rsidTr="00C2263E">
        <w:trPr>
          <w:cantSplit/>
          <w:trHeight w:hRule="exact" w:val="1703"/>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45179" w14:textId="77777777" w:rsidR="00C3708F" w:rsidRPr="00BF2005" w:rsidRDefault="00C3708F" w:rsidP="00912E77">
            <w:pPr>
              <w:pStyle w:val="ListParagraph"/>
              <w:numPr>
                <w:ilvl w:val="0"/>
                <w:numId w:val="8"/>
              </w:numPr>
              <w:spacing w:after="0"/>
              <w:ind w:left="357" w:hanging="357"/>
              <w:jc w:val="center"/>
              <w:rPr>
                <w:rFonts w:asciiTheme="majorBidi" w:hAnsiTheme="majorBidi" w:cstheme="majorBidi"/>
                <w:bCs/>
              </w:rPr>
            </w:pP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83AF8" w14:textId="6EC27934" w:rsidR="00C3708F" w:rsidRDefault="00C3708F" w:rsidP="007A7A71">
            <w:pPr>
              <w:pStyle w:val="NoSpacing"/>
              <w:jc w:val="both"/>
              <w:rPr>
                <w:rStyle w:val="eop"/>
                <w:rFonts w:asciiTheme="majorBidi" w:eastAsia="Jost" w:hAnsiTheme="majorBidi" w:cstheme="majorBidi"/>
                <w:sz w:val="22"/>
                <w:szCs w:val="22"/>
              </w:rPr>
            </w:pPr>
            <w:r w:rsidRPr="00BF2005">
              <w:rPr>
                <w:rStyle w:val="normaltextrun"/>
                <w:rFonts w:asciiTheme="majorBidi" w:eastAsia="Jost" w:hAnsiTheme="majorBidi" w:cstheme="majorBidi"/>
                <w:sz w:val="22"/>
                <w:szCs w:val="22"/>
              </w:rPr>
              <w:t>Naudotojo mobiliam įrenginiui  (telefonui, planšetei) skirta licencija</w:t>
            </w:r>
          </w:p>
          <w:p w14:paraId="17F0E179" w14:textId="35B0C530" w:rsidR="00C3708F" w:rsidRPr="00BF2005" w:rsidRDefault="00C3708F" w:rsidP="007A7A71">
            <w:pPr>
              <w:pStyle w:val="NoSpacing"/>
              <w:jc w:val="both"/>
              <w:rPr>
                <w:rFonts w:asciiTheme="majorBidi" w:hAnsiTheme="majorBidi" w:cstheme="majorBidi"/>
                <w:sz w:val="22"/>
                <w:szCs w:val="22"/>
              </w:rPr>
            </w:pPr>
            <w:r>
              <w:rPr>
                <w:rStyle w:val="eop"/>
                <w:rFonts w:eastAsia="Jost"/>
              </w:rPr>
              <w:t>_________________.</w:t>
            </w:r>
          </w:p>
          <w:p w14:paraId="04D8ACD4" w14:textId="77777777" w:rsidR="00C3708F" w:rsidRPr="00F87468" w:rsidRDefault="00C3708F" w:rsidP="007A7A71">
            <w:pPr>
              <w:pStyle w:val="NoSpacing"/>
              <w:jc w:val="both"/>
              <w:rPr>
                <w:rFonts w:asciiTheme="majorBidi" w:hAnsiTheme="majorBidi" w:cstheme="majorBidi"/>
                <w:i/>
                <w:iCs/>
                <w:sz w:val="18"/>
                <w:szCs w:val="18"/>
              </w:rPr>
            </w:pPr>
            <w:r w:rsidRPr="00F87468">
              <w:rPr>
                <w:rFonts w:asciiTheme="majorBidi" w:eastAsiaTheme="minorHAnsi" w:hAnsiTheme="majorBidi" w:cstheme="majorBidi"/>
                <w:i/>
                <w:iCs/>
                <w:noProof/>
                <w:color w:val="C00000"/>
                <w:sz w:val="18"/>
                <w:szCs w:val="18"/>
              </w:rPr>
              <w:t>(nurodyti siūlomos programinės įrangos gamintoją, modelį ir modifikaciją)</w:t>
            </w:r>
          </w:p>
          <w:p w14:paraId="1F263BB1" w14:textId="5B667663" w:rsidR="00C3708F" w:rsidRPr="00BF2005" w:rsidRDefault="00C3708F" w:rsidP="007A7A71">
            <w:pPr>
              <w:pStyle w:val="NoSpacing"/>
              <w:jc w:val="both"/>
              <w:rPr>
                <w:rFonts w:asciiTheme="majorBidi" w:hAnsiTheme="majorBidi" w:cstheme="majorBidi"/>
                <w:sz w:val="22"/>
                <w:szCs w:val="22"/>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A6EDF" w14:textId="51CA7434" w:rsidR="00C3708F" w:rsidRPr="00BF2005" w:rsidRDefault="00C3708F" w:rsidP="00912E77">
            <w:pPr>
              <w:spacing w:after="0" w:line="240" w:lineRule="auto"/>
              <w:jc w:val="center"/>
              <w:rPr>
                <w:rFonts w:asciiTheme="majorBidi" w:hAnsiTheme="majorBidi" w:cstheme="majorBidi"/>
                <w:bCs/>
              </w:rPr>
            </w:pPr>
            <w:r>
              <w:rPr>
                <w:rFonts w:asciiTheme="majorBidi" w:hAnsiTheme="majorBidi" w:cstheme="majorBidi"/>
                <w:bCs/>
              </w:rPr>
              <w:t>4000</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C0D85" w14:textId="77777777" w:rsidR="00C3708F" w:rsidRPr="00BF2005" w:rsidRDefault="00C3708F" w:rsidP="00912E77">
            <w:pPr>
              <w:spacing w:after="0" w:line="240" w:lineRule="auto"/>
              <w:jc w:val="center"/>
              <w:rPr>
                <w:rFonts w:asciiTheme="majorBidi" w:hAnsiTheme="majorBidi" w:cstheme="majorBidi"/>
                <w:bCs/>
              </w:rPr>
            </w:pPr>
          </w:p>
        </w:tc>
        <w:tc>
          <w:tcPr>
            <w:tcW w:w="725" w:type="pct"/>
            <w:tcBorders>
              <w:top w:val="single" w:sz="4" w:space="0" w:color="auto"/>
              <w:left w:val="single" w:sz="4" w:space="0" w:color="auto"/>
              <w:bottom w:val="single" w:sz="4" w:space="0" w:color="auto"/>
              <w:right w:val="single" w:sz="4" w:space="0" w:color="auto"/>
            </w:tcBorders>
            <w:vAlign w:val="center"/>
          </w:tcPr>
          <w:p w14:paraId="73D4272E" w14:textId="64350272" w:rsidR="00C3708F" w:rsidRPr="00BF2005" w:rsidRDefault="00C3708F" w:rsidP="00912E77">
            <w:pPr>
              <w:spacing w:after="0"/>
              <w:jc w:val="center"/>
              <w:rPr>
                <w:rFonts w:asciiTheme="majorBidi" w:hAnsiTheme="majorBidi" w:cstheme="majorBidi"/>
                <w:bCs/>
              </w:rPr>
            </w:pPr>
            <w:r>
              <w:rPr>
                <w:rFonts w:asciiTheme="majorBidi" w:hAnsiTheme="majorBidi" w:cstheme="majorBidi"/>
                <w:bCs/>
              </w:rPr>
              <w:t>60</w:t>
            </w:r>
          </w:p>
        </w:tc>
        <w:tc>
          <w:tcPr>
            <w:tcW w:w="9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F7D1D" w14:textId="2635AA54" w:rsidR="00C3708F" w:rsidRPr="00BF2005" w:rsidRDefault="00C3708F" w:rsidP="00912E77">
            <w:pPr>
              <w:spacing w:after="0"/>
              <w:jc w:val="center"/>
              <w:rPr>
                <w:rFonts w:asciiTheme="majorBidi" w:hAnsiTheme="majorBidi" w:cstheme="majorBidi"/>
                <w:bCs/>
              </w:rPr>
            </w:pPr>
          </w:p>
        </w:tc>
      </w:tr>
      <w:tr w:rsidR="0050408C" w:rsidRPr="00BF2005" w14:paraId="4E8EA62C" w14:textId="77777777" w:rsidTr="00FD6686">
        <w:trPr>
          <w:cantSplit/>
          <w:trHeight w:hRule="exact" w:val="1213"/>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465F4" w14:textId="77777777" w:rsidR="00C3708F" w:rsidRPr="00BF2005" w:rsidRDefault="00C3708F" w:rsidP="00912E77">
            <w:pPr>
              <w:pStyle w:val="ListParagraph"/>
              <w:numPr>
                <w:ilvl w:val="0"/>
                <w:numId w:val="8"/>
              </w:numPr>
              <w:spacing w:after="0"/>
              <w:ind w:left="357" w:hanging="357"/>
              <w:jc w:val="center"/>
              <w:rPr>
                <w:rFonts w:asciiTheme="majorBidi" w:hAnsiTheme="majorBidi" w:cstheme="majorBidi"/>
                <w:bCs/>
              </w:rPr>
            </w:pP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B0B27" w14:textId="27F04F96" w:rsidR="00C3708F" w:rsidRPr="00BF2005" w:rsidRDefault="00C3708F" w:rsidP="007A7A71">
            <w:pPr>
              <w:pStyle w:val="NoSpacing"/>
              <w:jc w:val="both"/>
              <w:rPr>
                <w:rFonts w:asciiTheme="majorBidi" w:hAnsiTheme="majorBidi" w:cstheme="majorBidi"/>
                <w:i/>
                <w:iCs/>
                <w:sz w:val="22"/>
                <w:szCs w:val="22"/>
              </w:rPr>
            </w:pPr>
            <w:r w:rsidRPr="00BF2005">
              <w:rPr>
                <w:rStyle w:val="normaltextrun"/>
                <w:rFonts w:asciiTheme="majorBidi" w:eastAsia="Jost" w:hAnsiTheme="majorBidi" w:cstheme="majorBidi"/>
                <w:sz w:val="22"/>
                <w:szCs w:val="22"/>
              </w:rPr>
              <w:t>Įrenginių administratoriaus licencija</w:t>
            </w:r>
            <w:r w:rsidRPr="00BF2005">
              <w:rPr>
                <w:rFonts w:asciiTheme="majorBidi" w:hAnsiTheme="majorBidi" w:cstheme="majorBidi"/>
                <w:i/>
                <w:iCs/>
                <w:sz w:val="22"/>
                <w:szCs w:val="22"/>
              </w:rPr>
              <w:t>________________ .</w:t>
            </w:r>
          </w:p>
          <w:p w14:paraId="7377B713" w14:textId="3C74C13C" w:rsidR="00C3708F" w:rsidRPr="00F87468" w:rsidRDefault="00C3708F" w:rsidP="007A7A71">
            <w:pPr>
              <w:pStyle w:val="NoSpacing"/>
              <w:jc w:val="both"/>
              <w:rPr>
                <w:rFonts w:asciiTheme="majorBidi" w:hAnsiTheme="majorBidi" w:cstheme="majorBidi"/>
                <w:i/>
                <w:iCs/>
                <w:sz w:val="18"/>
                <w:szCs w:val="18"/>
              </w:rPr>
            </w:pPr>
            <w:r w:rsidRPr="00F87468">
              <w:rPr>
                <w:rFonts w:asciiTheme="majorBidi" w:eastAsiaTheme="minorHAnsi" w:hAnsiTheme="majorBidi" w:cstheme="majorBidi"/>
                <w:i/>
                <w:iCs/>
                <w:noProof/>
                <w:color w:val="C00000"/>
                <w:sz w:val="18"/>
                <w:szCs w:val="18"/>
              </w:rPr>
              <w:t>(</w:t>
            </w:r>
            <w:r w:rsidR="00A321A8" w:rsidRPr="00F87468">
              <w:rPr>
                <w:rFonts w:asciiTheme="majorBidi" w:eastAsiaTheme="minorHAnsi" w:hAnsiTheme="majorBidi" w:cstheme="majorBidi"/>
                <w:i/>
                <w:iCs/>
                <w:noProof/>
                <w:color w:val="C00000"/>
                <w:sz w:val="18"/>
                <w:szCs w:val="18"/>
              </w:rPr>
              <w:t>nurodyti siūlomos programinės įrangos gamintoją, modelį ir modifikaciją</w:t>
            </w:r>
            <w:r w:rsidRPr="00F87468">
              <w:rPr>
                <w:rFonts w:asciiTheme="majorBidi" w:eastAsiaTheme="minorHAnsi" w:hAnsiTheme="majorBidi" w:cstheme="majorBidi"/>
                <w:i/>
                <w:iCs/>
                <w:noProof/>
                <w:color w:val="C00000"/>
                <w:sz w:val="18"/>
                <w:szCs w:val="18"/>
              </w:rPr>
              <w:t>)</w:t>
            </w:r>
          </w:p>
          <w:p w14:paraId="2DE808D3" w14:textId="6CE45248" w:rsidR="00C3708F" w:rsidRPr="00BF2005" w:rsidRDefault="00C3708F" w:rsidP="007A7A71">
            <w:pPr>
              <w:pStyle w:val="NoSpacing"/>
              <w:jc w:val="both"/>
              <w:rPr>
                <w:rFonts w:asciiTheme="majorBidi" w:hAnsiTheme="majorBidi" w:cstheme="majorBidi"/>
                <w:sz w:val="22"/>
                <w:szCs w:val="22"/>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3F0AC" w14:textId="13240249" w:rsidR="00C3708F" w:rsidRPr="00BF2005" w:rsidRDefault="00C3708F" w:rsidP="00912E77">
            <w:pPr>
              <w:spacing w:after="0" w:line="240" w:lineRule="auto"/>
              <w:jc w:val="center"/>
              <w:rPr>
                <w:rFonts w:asciiTheme="majorBidi" w:hAnsiTheme="majorBidi" w:cstheme="majorBidi"/>
                <w:bCs/>
              </w:rPr>
            </w:pPr>
            <w:r>
              <w:rPr>
                <w:rFonts w:asciiTheme="majorBidi" w:hAnsiTheme="majorBidi" w:cstheme="majorBidi"/>
                <w:bCs/>
              </w:rPr>
              <w:t>50</w:t>
            </w: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4DA83" w14:textId="77777777" w:rsidR="00C3708F" w:rsidRPr="00BF2005" w:rsidRDefault="00C3708F" w:rsidP="00912E77">
            <w:pPr>
              <w:spacing w:after="0" w:line="240" w:lineRule="auto"/>
              <w:jc w:val="center"/>
              <w:rPr>
                <w:rFonts w:asciiTheme="majorBidi" w:hAnsiTheme="majorBidi" w:cstheme="majorBidi"/>
                <w:bCs/>
              </w:rPr>
            </w:pPr>
          </w:p>
        </w:tc>
        <w:tc>
          <w:tcPr>
            <w:tcW w:w="725" w:type="pct"/>
            <w:tcBorders>
              <w:top w:val="single" w:sz="4" w:space="0" w:color="auto"/>
              <w:left w:val="single" w:sz="4" w:space="0" w:color="auto"/>
              <w:bottom w:val="single" w:sz="4" w:space="0" w:color="auto"/>
              <w:right w:val="single" w:sz="4" w:space="0" w:color="auto"/>
            </w:tcBorders>
            <w:vAlign w:val="center"/>
          </w:tcPr>
          <w:p w14:paraId="5CCF520F" w14:textId="4CC19BCD" w:rsidR="00C3708F" w:rsidRPr="00BF2005" w:rsidRDefault="00C3708F" w:rsidP="00912E77">
            <w:pPr>
              <w:spacing w:after="0"/>
              <w:jc w:val="center"/>
              <w:rPr>
                <w:rFonts w:asciiTheme="majorBidi" w:hAnsiTheme="majorBidi" w:cstheme="majorBidi"/>
                <w:bCs/>
              </w:rPr>
            </w:pPr>
            <w:r>
              <w:rPr>
                <w:rFonts w:asciiTheme="majorBidi" w:hAnsiTheme="majorBidi" w:cstheme="majorBidi"/>
                <w:bCs/>
              </w:rPr>
              <w:t>60</w:t>
            </w:r>
          </w:p>
        </w:tc>
        <w:tc>
          <w:tcPr>
            <w:tcW w:w="9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FC03C" w14:textId="77A0544F" w:rsidR="00C3708F" w:rsidRPr="00BF2005" w:rsidRDefault="00C3708F" w:rsidP="00912E77">
            <w:pPr>
              <w:spacing w:after="0"/>
              <w:jc w:val="center"/>
              <w:rPr>
                <w:rFonts w:asciiTheme="majorBidi" w:hAnsiTheme="majorBidi" w:cstheme="majorBidi"/>
                <w:bCs/>
              </w:rPr>
            </w:pPr>
          </w:p>
        </w:tc>
      </w:tr>
      <w:tr w:rsidR="00515694" w:rsidRPr="00BF2005" w14:paraId="6AE67E25" w14:textId="027A2D2B" w:rsidTr="00C2263E">
        <w:trPr>
          <w:cantSplit/>
          <w:trHeight w:hRule="exact" w:val="574"/>
        </w:trPr>
        <w:tc>
          <w:tcPr>
            <w:tcW w:w="4058"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B2987B" w14:textId="5B356197" w:rsidR="00515694" w:rsidRPr="00BF2005" w:rsidRDefault="00515694" w:rsidP="0050408C">
            <w:pPr>
              <w:spacing w:after="0" w:line="240" w:lineRule="auto"/>
              <w:jc w:val="right"/>
              <w:rPr>
                <w:rFonts w:asciiTheme="majorBidi" w:hAnsiTheme="majorBidi" w:cstheme="majorBidi"/>
                <w:b/>
              </w:rPr>
            </w:pPr>
            <w:r w:rsidRPr="002F72F4">
              <w:rPr>
                <w:rFonts w:asciiTheme="majorBidi" w:hAnsiTheme="majorBidi" w:cstheme="majorBidi"/>
                <w:b/>
                <w:i/>
              </w:rPr>
              <w:t>Iš viso, EUR be PVM:</w:t>
            </w:r>
          </w:p>
        </w:tc>
        <w:tc>
          <w:tcPr>
            <w:tcW w:w="942" w:type="pct"/>
            <w:tcBorders>
              <w:top w:val="single" w:sz="4" w:space="0" w:color="auto"/>
              <w:left w:val="single" w:sz="4" w:space="0" w:color="auto"/>
              <w:bottom w:val="single" w:sz="4" w:space="0" w:color="auto"/>
              <w:right w:val="single" w:sz="4" w:space="0" w:color="auto"/>
            </w:tcBorders>
            <w:vAlign w:val="center"/>
          </w:tcPr>
          <w:p w14:paraId="06B7B50B" w14:textId="77777777" w:rsidR="0050408C" w:rsidRPr="0050408C" w:rsidRDefault="0050408C" w:rsidP="0050408C">
            <w:pPr>
              <w:spacing w:after="0" w:line="240" w:lineRule="auto"/>
              <w:jc w:val="both"/>
              <w:rPr>
                <w:rFonts w:asciiTheme="majorBidi" w:hAnsiTheme="majorBidi" w:cstheme="majorBidi"/>
              </w:rPr>
            </w:pPr>
          </w:p>
          <w:p w14:paraId="24236F7D" w14:textId="485AF695" w:rsidR="00515694" w:rsidRPr="00BF2005" w:rsidRDefault="00515694" w:rsidP="005756B1">
            <w:pPr>
              <w:spacing w:after="0" w:line="240" w:lineRule="auto"/>
              <w:rPr>
                <w:rFonts w:asciiTheme="majorBidi" w:hAnsiTheme="majorBidi" w:cstheme="majorBidi"/>
                <w:b/>
              </w:rPr>
            </w:pPr>
          </w:p>
        </w:tc>
      </w:tr>
    </w:tbl>
    <w:p w14:paraId="1025B351" w14:textId="40B04497" w:rsidR="00EA1316" w:rsidRDefault="00EA1316" w:rsidP="00087470">
      <w:pPr>
        <w:widowControl w:val="0"/>
        <w:tabs>
          <w:tab w:val="left" w:pos="851"/>
        </w:tabs>
        <w:spacing w:after="0" w:line="240" w:lineRule="auto"/>
        <w:ind w:right="-2"/>
        <w:jc w:val="both"/>
        <w:rPr>
          <w:rFonts w:ascii="Times New Roman" w:hAnsi="Times New Roman"/>
          <w:sz w:val="18"/>
          <w:szCs w:val="18"/>
        </w:rPr>
      </w:pPr>
    </w:p>
    <w:p w14:paraId="4C632433" w14:textId="77777777" w:rsidR="007733FF" w:rsidRDefault="007733FF" w:rsidP="007733FF">
      <w:pPr>
        <w:widowControl w:val="0"/>
        <w:tabs>
          <w:tab w:val="left" w:pos="851"/>
        </w:tabs>
        <w:spacing w:after="0" w:line="240" w:lineRule="auto"/>
        <w:ind w:right="-450"/>
        <w:contextualSpacing/>
        <w:jc w:val="both"/>
        <w:rPr>
          <w:rFonts w:ascii="Times New Roman" w:hAnsi="Times New Roman"/>
          <w:sz w:val="18"/>
          <w:szCs w:val="18"/>
        </w:rPr>
      </w:pPr>
    </w:p>
    <w:p w14:paraId="34CE7CFC" w14:textId="77777777" w:rsidR="007733FF" w:rsidRPr="00507CEC" w:rsidRDefault="007733FF" w:rsidP="007733FF">
      <w:pPr>
        <w:widowControl w:val="0"/>
        <w:tabs>
          <w:tab w:val="left" w:pos="851"/>
        </w:tabs>
        <w:spacing w:after="0" w:line="240" w:lineRule="auto"/>
        <w:ind w:right="-450"/>
        <w:contextualSpacing/>
        <w:jc w:val="both"/>
        <w:rPr>
          <w:rFonts w:ascii="Times New Roman" w:hAnsi="Times New Roman"/>
          <w:bCs/>
          <w:sz w:val="18"/>
          <w:szCs w:val="18"/>
        </w:rPr>
      </w:pPr>
    </w:p>
    <w:p w14:paraId="709DAA0F" w14:textId="708423F3" w:rsidR="007733FF" w:rsidRPr="00507CEC" w:rsidRDefault="007733FF" w:rsidP="007733FF">
      <w:pPr>
        <w:spacing w:after="0" w:line="240" w:lineRule="auto"/>
        <w:jc w:val="both"/>
        <w:rPr>
          <w:rFonts w:ascii="Times New Roman" w:hAnsi="Times New Roman"/>
          <w:bCs/>
          <w:iCs/>
        </w:rPr>
      </w:pPr>
      <w:r w:rsidRPr="00507CEC">
        <w:rPr>
          <w:rFonts w:ascii="Times New Roman" w:hAnsi="Times New Roman"/>
          <w:bCs/>
          <w:iCs/>
        </w:rPr>
        <w:t>1.</w:t>
      </w:r>
      <w:r>
        <w:rPr>
          <w:rFonts w:ascii="Times New Roman" w:hAnsi="Times New Roman"/>
          <w:bCs/>
          <w:iCs/>
        </w:rPr>
        <w:t>2</w:t>
      </w:r>
      <w:r w:rsidRPr="00507CEC">
        <w:rPr>
          <w:rFonts w:ascii="Times New Roman" w:hAnsi="Times New Roman"/>
          <w:bCs/>
          <w:iCs/>
        </w:rPr>
        <w:t xml:space="preserve"> lentelė. Kaina </w:t>
      </w:r>
      <w:r>
        <w:rPr>
          <w:rFonts w:ascii="Times New Roman" w:hAnsi="Times New Roman"/>
          <w:bCs/>
          <w:iCs/>
        </w:rPr>
        <w:t>B</w:t>
      </w:r>
      <w:r w:rsidRPr="00507CEC">
        <w:rPr>
          <w:rFonts w:ascii="Times New Roman" w:hAnsi="Times New Roman"/>
          <w:bCs/>
          <w:iCs/>
        </w:rPr>
        <w:t xml:space="preserve"> (</w:t>
      </w:r>
      <w:r w:rsidR="005F396B">
        <w:rPr>
          <w:rFonts w:ascii="Times New Roman" w:hAnsi="Times New Roman"/>
          <w:bCs/>
          <w:iCs/>
        </w:rPr>
        <w:t>P</w:t>
      </w:r>
      <w:r>
        <w:rPr>
          <w:rFonts w:ascii="Times New Roman" w:hAnsi="Times New Roman"/>
          <w:bCs/>
          <w:iCs/>
        </w:rPr>
        <w:t xml:space="preserve">aslaugų </w:t>
      </w:r>
      <w:r w:rsidRPr="00507CEC">
        <w:rPr>
          <w:rFonts w:ascii="Times New Roman" w:hAnsi="Times New Roman"/>
          <w:bCs/>
          <w:iCs/>
        </w:rPr>
        <w:t>fiksuotas įkainis)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910"/>
        <w:gridCol w:w="1020"/>
        <w:gridCol w:w="1752"/>
        <w:gridCol w:w="1894"/>
        <w:gridCol w:w="2035"/>
      </w:tblGrid>
      <w:tr w:rsidR="00B34A6B" w:rsidRPr="00F87468" w14:paraId="2D0C6F60" w14:textId="77777777" w:rsidTr="00B34A6B">
        <w:trPr>
          <w:trHeight w:val="872"/>
        </w:trPr>
        <w:tc>
          <w:tcPr>
            <w:tcW w:w="287"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hideMark/>
          </w:tcPr>
          <w:p w14:paraId="6B91EB78" w14:textId="77777777" w:rsidR="007733FF" w:rsidRPr="00F87468" w:rsidRDefault="007733FF">
            <w:pPr>
              <w:spacing w:after="0" w:line="240" w:lineRule="auto"/>
              <w:jc w:val="center"/>
              <w:rPr>
                <w:rFonts w:asciiTheme="majorBidi" w:hAnsiTheme="majorBidi" w:cstheme="majorBidi"/>
                <w:b/>
                <w:i/>
                <w:sz w:val="20"/>
                <w:szCs w:val="20"/>
              </w:rPr>
            </w:pPr>
            <w:r w:rsidRPr="00F87468">
              <w:rPr>
                <w:rFonts w:asciiTheme="majorBidi" w:hAnsiTheme="majorBidi" w:cstheme="majorBidi"/>
                <w:b/>
                <w:i/>
                <w:sz w:val="20"/>
                <w:szCs w:val="20"/>
              </w:rPr>
              <w:t>Eil. Nr.</w:t>
            </w:r>
          </w:p>
        </w:tc>
        <w:tc>
          <w:tcPr>
            <w:tcW w:w="1427"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58035BB2" w14:textId="77777777" w:rsidR="007733FF" w:rsidRPr="00F87468" w:rsidRDefault="007733FF">
            <w:pPr>
              <w:spacing w:after="0" w:line="240" w:lineRule="auto"/>
              <w:jc w:val="center"/>
              <w:rPr>
                <w:rFonts w:asciiTheme="majorBidi" w:hAnsiTheme="majorBidi" w:cstheme="majorBidi"/>
                <w:b/>
                <w:i/>
                <w:sz w:val="20"/>
                <w:szCs w:val="20"/>
              </w:rPr>
            </w:pPr>
            <w:r w:rsidRPr="00F87468">
              <w:rPr>
                <w:rFonts w:asciiTheme="majorBidi" w:hAnsiTheme="majorBidi" w:cstheme="majorBidi"/>
                <w:b/>
                <w:i/>
                <w:iCs/>
                <w:sz w:val="20"/>
                <w:szCs w:val="20"/>
              </w:rPr>
              <w:t>Paslaugos pavadinimas</w:t>
            </w:r>
          </w:p>
        </w:tc>
        <w:tc>
          <w:tcPr>
            <w:tcW w:w="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1944F" w14:textId="77777777" w:rsidR="007733FF" w:rsidRPr="00F87468" w:rsidRDefault="007733FF">
            <w:pPr>
              <w:spacing w:after="0" w:line="240" w:lineRule="auto"/>
              <w:jc w:val="center"/>
              <w:rPr>
                <w:rFonts w:asciiTheme="majorBidi" w:hAnsiTheme="majorBidi" w:cstheme="majorBidi"/>
                <w:b/>
                <w:bCs/>
                <w:i/>
                <w:iCs/>
                <w:sz w:val="20"/>
                <w:szCs w:val="20"/>
              </w:rPr>
            </w:pPr>
            <w:r w:rsidRPr="00F87468">
              <w:rPr>
                <w:rFonts w:asciiTheme="majorBidi" w:hAnsiTheme="majorBidi" w:cstheme="majorBidi"/>
                <w:b/>
                <w:bCs/>
                <w:i/>
                <w:iCs/>
                <w:sz w:val="20"/>
                <w:szCs w:val="20"/>
              </w:rPr>
              <w:t xml:space="preserve">Mato </w:t>
            </w:r>
          </w:p>
          <w:p w14:paraId="5003499B" w14:textId="77777777" w:rsidR="007733FF" w:rsidRPr="00F87468" w:rsidRDefault="007733FF">
            <w:pPr>
              <w:spacing w:after="0" w:line="240" w:lineRule="auto"/>
              <w:jc w:val="center"/>
              <w:rPr>
                <w:rFonts w:asciiTheme="majorBidi" w:hAnsiTheme="majorBidi" w:cstheme="majorBidi"/>
                <w:b/>
                <w:i/>
                <w:sz w:val="20"/>
                <w:szCs w:val="20"/>
              </w:rPr>
            </w:pPr>
            <w:r w:rsidRPr="00F87468">
              <w:rPr>
                <w:rFonts w:asciiTheme="majorBidi" w:hAnsiTheme="majorBidi" w:cstheme="majorBidi"/>
                <w:b/>
                <w:bCs/>
                <w:i/>
                <w:iCs/>
                <w:sz w:val="20"/>
                <w:szCs w:val="20"/>
              </w:rPr>
              <w:t>vienetas</w:t>
            </w:r>
          </w:p>
        </w:tc>
        <w:tc>
          <w:tcPr>
            <w:tcW w:w="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FEBE1" w14:textId="5D4E6F97" w:rsidR="007733FF" w:rsidRPr="00F87468" w:rsidRDefault="007733FF" w:rsidP="004D0C35">
            <w:pPr>
              <w:spacing w:after="0" w:line="240" w:lineRule="auto"/>
              <w:jc w:val="center"/>
              <w:rPr>
                <w:rFonts w:asciiTheme="majorBidi" w:hAnsiTheme="majorBidi" w:cstheme="majorBidi"/>
                <w:b/>
                <w:i/>
                <w:sz w:val="20"/>
                <w:szCs w:val="20"/>
              </w:rPr>
            </w:pPr>
            <w:r w:rsidRPr="00F87468">
              <w:rPr>
                <w:rFonts w:asciiTheme="majorBidi" w:hAnsiTheme="majorBidi" w:cstheme="majorBidi"/>
                <w:b/>
                <w:i/>
                <w:sz w:val="20"/>
                <w:szCs w:val="20"/>
              </w:rPr>
              <w:t>Preliminarus</w:t>
            </w:r>
            <w:r w:rsidR="00B34A6B" w:rsidRPr="00F87468">
              <w:rPr>
                <w:rFonts w:asciiTheme="majorBidi" w:hAnsiTheme="majorBidi" w:cstheme="majorBidi"/>
                <w:b/>
                <w:i/>
                <w:sz w:val="20"/>
                <w:szCs w:val="20"/>
              </w:rPr>
              <w:t xml:space="preserve"> perkamų paslaugų</w:t>
            </w:r>
            <w:r w:rsidRPr="00F87468">
              <w:rPr>
                <w:rFonts w:asciiTheme="majorBidi" w:hAnsiTheme="majorBidi" w:cstheme="majorBidi"/>
                <w:b/>
                <w:i/>
                <w:sz w:val="20"/>
                <w:szCs w:val="20"/>
              </w:rPr>
              <w:t xml:space="preserve"> kiekis</w:t>
            </w:r>
            <w:r w:rsidR="004D0C35" w:rsidRPr="00F87468">
              <w:rPr>
                <w:rFonts w:asciiTheme="majorBidi" w:hAnsiTheme="majorBidi" w:cstheme="majorBidi"/>
                <w:b/>
                <w:i/>
                <w:sz w:val="20"/>
                <w:szCs w:val="20"/>
              </w:rPr>
              <w:t xml:space="preserve"> visam sutarties galiojimo laikotarpiui</w:t>
            </w:r>
            <w:r w:rsidRPr="00F87468">
              <w:rPr>
                <w:rFonts w:asciiTheme="majorBidi" w:hAnsiTheme="majorBidi" w:cstheme="majorBidi"/>
                <w:b/>
                <w:i/>
                <w:sz w:val="20"/>
                <w:szCs w:val="20"/>
              </w:rPr>
              <w:t>*</w:t>
            </w:r>
            <w:r w:rsidR="00074E19">
              <w:rPr>
                <w:rFonts w:asciiTheme="majorBidi" w:hAnsiTheme="majorBidi" w:cstheme="majorBidi"/>
                <w:b/>
                <w:i/>
                <w:sz w:val="20"/>
                <w:szCs w:val="20"/>
              </w:rPr>
              <w:t>*</w:t>
            </w:r>
          </w:p>
        </w:tc>
        <w:tc>
          <w:tcPr>
            <w:tcW w:w="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8CE1C" w14:textId="1F3C2EF7" w:rsidR="007733FF" w:rsidRPr="00F87468" w:rsidRDefault="007733FF">
            <w:pPr>
              <w:spacing w:after="0" w:line="240" w:lineRule="auto"/>
              <w:jc w:val="center"/>
              <w:rPr>
                <w:rFonts w:asciiTheme="majorBidi" w:hAnsiTheme="majorBidi" w:cstheme="majorBidi"/>
                <w:b/>
                <w:i/>
                <w:sz w:val="20"/>
                <w:szCs w:val="20"/>
              </w:rPr>
            </w:pPr>
            <w:r w:rsidRPr="00F87468">
              <w:rPr>
                <w:rFonts w:asciiTheme="majorBidi" w:hAnsiTheme="majorBidi" w:cstheme="majorBidi"/>
                <w:b/>
                <w:bCs/>
                <w:i/>
                <w:iCs/>
                <w:sz w:val="20"/>
                <w:szCs w:val="20"/>
              </w:rPr>
              <w:t>Mato vieneto kaina</w:t>
            </w:r>
            <w:r w:rsidR="0050408C" w:rsidRPr="00F87468">
              <w:rPr>
                <w:rFonts w:asciiTheme="majorBidi" w:hAnsiTheme="majorBidi" w:cstheme="majorBidi"/>
                <w:b/>
                <w:bCs/>
                <w:i/>
                <w:iCs/>
                <w:sz w:val="20"/>
                <w:szCs w:val="20"/>
              </w:rPr>
              <w:t xml:space="preserve"> (fiksuotas įkainis)</w:t>
            </w:r>
            <w:r w:rsidRPr="00F87468">
              <w:rPr>
                <w:rFonts w:asciiTheme="majorBidi" w:hAnsiTheme="majorBidi" w:cstheme="majorBidi"/>
                <w:b/>
                <w:bCs/>
                <w:i/>
                <w:iCs/>
                <w:sz w:val="20"/>
                <w:szCs w:val="20"/>
              </w:rPr>
              <w:t>, E</w:t>
            </w:r>
            <w:r w:rsidR="0050408C" w:rsidRPr="00F87468">
              <w:rPr>
                <w:rFonts w:asciiTheme="majorBidi" w:hAnsiTheme="majorBidi" w:cstheme="majorBidi"/>
                <w:b/>
                <w:bCs/>
                <w:i/>
                <w:iCs/>
                <w:sz w:val="20"/>
                <w:szCs w:val="20"/>
              </w:rPr>
              <w:t>UR</w:t>
            </w:r>
            <w:r w:rsidRPr="00F87468">
              <w:rPr>
                <w:rFonts w:asciiTheme="majorBidi" w:hAnsiTheme="majorBidi" w:cstheme="majorBidi"/>
                <w:b/>
                <w:bCs/>
                <w:i/>
                <w:iCs/>
                <w:sz w:val="20"/>
                <w:szCs w:val="20"/>
              </w:rPr>
              <w:t xml:space="preserve"> be PVM</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7EAED" w14:textId="26F1147C" w:rsidR="007733FF" w:rsidRPr="00F87468" w:rsidRDefault="007733FF">
            <w:pPr>
              <w:spacing w:after="0" w:line="240" w:lineRule="auto"/>
              <w:jc w:val="center"/>
              <w:rPr>
                <w:rFonts w:asciiTheme="majorBidi" w:hAnsiTheme="majorBidi" w:cstheme="majorBidi"/>
                <w:b/>
                <w:i/>
                <w:sz w:val="20"/>
                <w:szCs w:val="20"/>
              </w:rPr>
            </w:pPr>
            <w:r w:rsidRPr="00F87468">
              <w:rPr>
                <w:rFonts w:asciiTheme="majorBidi" w:hAnsiTheme="majorBidi" w:cstheme="majorBidi"/>
                <w:b/>
                <w:bCs/>
                <w:i/>
                <w:iCs/>
                <w:sz w:val="20"/>
                <w:szCs w:val="20"/>
              </w:rPr>
              <w:t>Bendra kaina, E</w:t>
            </w:r>
            <w:r w:rsidR="0050408C" w:rsidRPr="00F87468">
              <w:rPr>
                <w:rFonts w:asciiTheme="majorBidi" w:hAnsiTheme="majorBidi" w:cstheme="majorBidi"/>
                <w:b/>
                <w:bCs/>
                <w:i/>
                <w:iCs/>
                <w:sz w:val="20"/>
                <w:szCs w:val="20"/>
              </w:rPr>
              <w:t>UR</w:t>
            </w:r>
            <w:r w:rsidRPr="00F87468">
              <w:rPr>
                <w:rFonts w:asciiTheme="majorBidi" w:hAnsiTheme="majorBidi" w:cstheme="majorBidi"/>
                <w:b/>
                <w:bCs/>
                <w:i/>
                <w:iCs/>
                <w:sz w:val="20"/>
                <w:szCs w:val="20"/>
              </w:rPr>
              <w:t xml:space="preserve"> be PVM</w:t>
            </w:r>
          </w:p>
        </w:tc>
      </w:tr>
      <w:tr w:rsidR="00B34A6B" w:rsidRPr="004D0C35" w14:paraId="2C2C4241" w14:textId="77777777" w:rsidTr="00B34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9"/>
          <w:tblHeader/>
        </w:trPr>
        <w:tc>
          <w:tcPr>
            <w:tcW w:w="287"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1197138" w14:textId="77777777" w:rsidR="007733FF" w:rsidRPr="007733FF" w:rsidRDefault="007733FF">
            <w:pPr>
              <w:spacing w:after="60"/>
              <w:jc w:val="center"/>
              <w:rPr>
                <w:rFonts w:asciiTheme="majorBidi" w:hAnsiTheme="majorBidi" w:cstheme="majorBidi"/>
                <w:bCs/>
                <w:i/>
                <w:iCs/>
                <w:color w:val="808080" w:themeColor="background1" w:themeShade="80"/>
              </w:rPr>
            </w:pPr>
            <w:r w:rsidRPr="007733FF">
              <w:rPr>
                <w:rFonts w:asciiTheme="majorBidi" w:hAnsiTheme="majorBidi" w:cstheme="majorBidi"/>
                <w:bCs/>
                <w:i/>
                <w:iCs/>
                <w:color w:val="808080" w:themeColor="background1" w:themeShade="80"/>
              </w:rPr>
              <w:t>1</w:t>
            </w:r>
          </w:p>
        </w:tc>
        <w:tc>
          <w:tcPr>
            <w:tcW w:w="1427" w:type="pct"/>
            <w:tcBorders>
              <w:top w:val="nil"/>
              <w:left w:val="nil"/>
              <w:bottom w:val="single" w:sz="8" w:space="0" w:color="000000" w:themeColor="text1"/>
              <w:right w:val="single" w:sz="4" w:space="0" w:color="auto"/>
            </w:tcBorders>
            <w:tcMar>
              <w:top w:w="0" w:type="dxa"/>
              <w:left w:w="108" w:type="dxa"/>
              <w:bottom w:w="0" w:type="dxa"/>
              <w:right w:w="108" w:type="dxa"/>
            </w:tcMar>
            <w:vAlign w:val="center"/>
            <w:hideMark/>
          </w:tcPr>
          <w:p w14:paraId="581945C9" w14:textId="77777777" w:rsidR="007733FF" w:rsidRPr="007733FF" w:rsidRDefault="007733FF">
            <w:pPr>
              <w:spacing w:after="60"/>
              <w:jc w:val="center"/>
              <w:rPr>
                <w:rFonts w:asciiTheme="majorBidi" w:hAnsiTheme="majorBidi" w:cstheme="majorBidi"/>
                <w:bCs/>
                <w:i/>
                <w:iCs/>
                <w:color w:val="808080" w:themeColor="background1" w:themeShade="80"/>
              </w:rPr>
            </w:pPr>
            <w:r w:rsidRPr="007733FF">
              <w:rPr>
                <w:rFonts w:asciiTheme="majorBidi" w:hAnsiTheme="majorBidi" w:cstheme="majorBidi"/>
                <w:bCs/>
                <w:i/>
                <w:iCs/>
                <w:color w:val="808080" w:themeColor="background1" w:themeShade="80"/>
              </w:rPr>
              <w:t>2</w:t>
            </w:r>
          </w:p>
        </w:tc>
        <w:tc>
          <w:tcPr>
            <w:tcW w:w="500" w:type="pct"/>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hideMark/>
          </w:tcPr>
          <w:p w14:paraId="5C97250E" w14:textId="77777777" w:rsidR="007733FF" w:rsidRPr="007733FF" w:rsidRDefault="007733FF">
            <w:pPr>
              <w:spacing w:after="60"/>
              <w:jc w:val="center"/>
              <w:rPr>
                <w:rFonts w:asciiTheme="majorBidi" w:hAnsiTheme="majorBidi" w:cstheme="majorBidi"/>
                <w:bCs/>
                <w:i/>
                <w:iCs/>
                <w:color w:val="808080" w:themeColor="background1" w:themeShade="80"/>
              </w:rPr>
            </w:pPr>
            <w:r w:rsidRPr="007733FF">
              <w:rPr>
                <w:rFonts w:asciiTheme="majorBidi" w:hAnsiTheme="majorBidi" w:cstheme="majorBidi"/>
                <w:bCs/>
                <w:i/>
                <w:iCs/>
                <w:color w:val="808080" w:themeColor="background1" w:themeShade="80"/>
              </w:rPr>
              <w:t>3</w:t>
            </w:r>
          </w:p>
        </w:tc>
        <w:tc>
          <w:tcPr>
            <w:tcW w:w="85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D757FA6" w14:textId="77777777" w:rsidR="007733FF" w:rsidRPr="007733FF" w:rsidRDefault="007733FF">
            <w:pPr>
              <w:spacing w:after="60"/>
              <w:jc w:val="center"/>
              <w:rPr>
                <w:rFonts w:asciiTheme="majorBidi" w:hAnsiTheme="majorBidi" w:cstheme="majorBidi"/>
                <w:bCs/>
                <w:i/>
                <w:iCs/>
                <w:color w:val="808080" w:themeColor="background1" w:themeShade="80"/>
              </w:rPr>
            </w:pPr>
            <w:r w:rsidRPr="007733FF">
              <w:rPr>
                <w:rFonts w:asciiTheme="majorBidi" w:hAnsiTheme="majorBidi" w:cstheme="majorBidi"/>
                <w:bCs/>
                <w:i/>
                <w:iCs/>
                <w:color w:val="808080" w:themeColor="background1" w:themeShade="80"/>
              </w:rPr>
              <w:t>4</w:t>
            </w:r>
          </w:p>
        </w:tc>
        <w:tc>
          <w:tcPr>
            <w:tcW w:w="92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FAEDCEC" w14:textId="77777777" w:rsidR="007733FF" w:rsidRPr="007733FF" w:rsidRDefault="007733FF">
            <w:pPr>
              <w:spacing w:after="60"/>
              <w:jc w:val="center"/>
              <w:rPr>
                <w:rFonts w:asciiTheme="majorBidi" w:hAnsiTheme="majorBidi" w:cstheme="majorBidi"/>
                <w:bCs/>
                <w:i/>
                <w:iCs/>
                <w:color w:val="808080" w:themeColor="background1" w:themeShade="80"/>
              </w:rPr>
            </w:pPr>
            <w:r w:rsidRPr="007733FF">
              <w:rPr>
                <w:rFonts w:asciiTheme="majorBidi" w:hAnsiTheme="majorBidi" w:cstheme="majorBidi"/>
                <w:bCs/>
                <w:i/>
                <w:iCs/>
                <w:color w:val="808080" w:themeColor="background1" w:themeShade="80"/>
              </w:rPr>
              <w:t>5</w:t>
            </w:r>
          </w:p>
        </w:tc>
        <w:tc>
          <w:tcPr>
            <w:tcW w:w="998"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25E0680" w14:textId="77777777" w:rsidR="007733FF" w:rsidRPr="007733FF" w:rsidRDefault="007733FF">
            <w:pPr>
              <w:spacing w:after="60"/>
              <w:jc w:val="center"/>
              <w:rPr>
                <w:rFonts w:asciiTheme="majorBidi" w:hAnsiTheme="majorBidi" w:cstheme="majorBidi"/>
                <w:bCs/>
                <w:i/>
                <w:iCs/>
                <w:color w:val="808080" w:themeColor="background1" w:themeShade="80"/>
                <w:lang w:val="en-US"/>
              </w:rPr>
            </w:pPr>
            <w:r w:rsidRPr="007733FF">
              <w:rPr>
                <w:rFonts w:asciiTheme="majorBidi" w:hAnsiTheme="majorBidi" w:cstheme="majorBidi"/>
                <w:bCs/>
                <w:i/>
                <w:iCs/>
                <w:color w:val="808080" w:themeColor="background1" w:themeShade="80"/>
                <w:lang w:val="en-US"/>
              </w:rPr>
              <w:t>6=4</w:t>
            </w:r>
            <w:r w:rsidRPr="007733FF">
              <w:rPr>
                <w:rFonts w:asciiTheme="majorBidi" w:hAnsiTheme="majorBidi" w:cstheme="majorBidi"/>
                <w:i/>
                <w:iCs/>
                <w:color w:val="808080" w:themeColor="background1" w:themeShade="80"/>
              </w:rPr>
              <w:t>x5</w:t>
            </w:r>
          </w:p>
        </w:tc>
      </w:tr>
      <w:tr w:rsidR="00B34A6B" w:rsidRPr="004D0C35" w14:paraId="3FE6717F" w14:textId="77777777" w:rsidTr="00F87468">
        <w:trPr>
          <w:trHeight w:val="658"/>
        </w:trPr>
        <w:tc>
          <w:tcPr>
            <w:tcW w:w="287" w:type="pct"/>
            <w:tcBorders>
              <w:top w:val="single" w:sz="4" w:space="0" w:color="auto"/>
              <w:left w:val="single" w:sz="4" w:space="0" w:color="auto"/>
              <w:bottom w:val="single" w:sz="4" w:space="0" w:color="auto"/>
              <w:right w:val="single" w:sz="2" w:space="0" w:color="auto"/>
            </w:tcBorders>
            <w:vAlign w:val="center"/>
          </w:tcPr>
          <w:p w14:paraId="368F7065" w14:textId="77777777" w:rsidR="007733FF" w:rsidRPr="0050408C" w:rsidRDefault="007733FF">
            <w:pPr>
              <w:spacing w:after="0" w:line="240" w:lineRule="auto"/>
              <w:jc w:val="center"/>
              <w:rPr>
                <w:rFonts w:asciiTheme="majorBidi" w:hAnsiTheme="majorBidi" w:cstheme="majorBidi"/>
              </w:rPr>
            </w:pPr>
            <w:r w:rsidRPr="0050408C">
              <w:rPr>
                <w:rFonts w:asciiTheme="majorBidi" w:hAnsiTheme="majorBidi" w:cstheme="majorBidi"/>
              </w:rPr>
              <w:t>1.</w:t>
            </w:r>
          </w:p>
        </w:tc>
        <w:tc>
          <w:tcPr>
            <w:tcW w:w="1427" w:type="pct"/>
            <w:tcBorders>
              <w:top w:val="single" w:sz="4" w:space="0" w:color="auto"/>
              <w:left w:val="single" w:sz="2" w:space="0" w:color="auto"/>
              <w:bottom w:val="single" w:sz="4" w:space="0" w:color="auto"/>
              <w:right w:val="single" w:sz="4" w:space="0" w:color="auto"/>
            </w:tcBorders>
            <w:vAlign w:val="center"/>
          </w:tcPr>
          <w:p w14:paraId="37D7B5AC" w14:textId="12D2B48F" w:rsidR="007733FF" w:rsidRPr="0050408C" w:rsidRDefault="007733FF">
            <w:pPr>
              <w:spacing w:after="60" w:line="240" w:lineRule="auto"/>
              <w:jc w:val="both"/>
              <w:rPr>
                <w:rFonts w:asciiTheme="majorBidi" w:hAnsiTheme="majorBidi" w:cstheme="majorBidi"/>
              </w:rPr>
            </w:pPr>
            <w:r w:rsidRPr="0050408C">
              <w:rPr>
                <w:rFonts w:asciiTheme="majorBidi" w:hAnsiTheme="majorBidi" w:cstheme="majorBidi"/>
                <w:color w:val="000000" w:themeColor="text1"/>
              </w:rPr>
              <w:t>Prekių (licencijų) diegimo, konfigūravimo ir perdavimo eksploatacijai</w:t>
            </w:r>
            <w:r w:rsidRPr="007733FF">
              <w:rPr>
                <w:rFonts w:asciiTheme="majorBidi" w:eastAsia="Jost" w:hAnsiTheme="majorBidi" w:cstheme="majorBidi"/>
              </w:rPr>
              <w:t xml:space="preserve"> paslaugos</w:t>
            </w:r>
          </w:p>
        </w:tc>
        <w:tc>
          <w:tcPr>
            <w:tcW w:w="500" w:type="pct"/>
            <w:tcBorders>
              <w:top w:val="single" w:sz="4" w:space="0" w:color="auto"/>
              <w:left w:val="single" w:sz="4" w:space="0" w:color="auto"/>
              <w:bottom w:val="single" w:sz="4" w:space="0" w:color="auto"/>
              <w:right w:val="single" w:sz="4" w:space="0" w:color="auto"/>
            </w:tcBorders>
            <w:vAlign w:val="center"/>
          </w:tcPr>
          <w:p w14:paraId="69615F4C" w14:textId="775ABF73" w:rsidR="007733FF" w:rsidRPr="0050408C" w:rsidRDefault="007733FF">
            <w:pPr>
              <w:spacing w:after="0" w:line="240" w:lineRule="auto"/>
              <w:jc w:val="center"/>
              <w:rPr>
                <w:rFonts w:asciiTheme="majorBidi" w:hAnsiTheme="majorBidi" w:cstheme="majorBidi"/>
                <w:bCs/>
              </w:rPr>
            </w:pPr>
            <w:r w:rsidRPr="0050408C">
              <w:rPr>
                <w:rFonts w:asciiTheme="majorBidi" w:hAnsiTheme="majorBidi" w:cstheme="majorBidi"/>
                <w:bCs/>
              </w:rPr>
              <w:t>kompl.</w:t>
            </w:r>
          </w:p>
        </w:tc>
        <w:tc>
          <w:tcPr>
            <w:tcW w:w="859" w:type="pct"/>
            <w:tcBorders>
              <w:top w:val="single" w:sz="4" w:space="0" w:color="auto"/>
              <w:left w:val="single" w:sz="4" w:space="0" w:color="auto"/>
              <w:bottom w:val="single" w:sz="4" w:space="0" w:color="auto"/>
              <w:right w:val="single" w:sz="4" w:space="0" w:color="auto"/>
            </w:tcBorders>
            <w:vAlign w:val="center"/>
          </w:tcPr>
          <w:p w14:paraId="5791E251" w14:textId="5339B2DD" w:rsidR="007733FF" w:rsidRPr="0050408C" w:rsidRDefault="007733FF">
            <w:pPr>
              <w:spacing w:after="0" w:line="240" w:lineRule="auto"/>
              <w:jc w:val="center"/>
              <w:rPr>
                <w:rFonts w:asciiTheme="majorBidi" w:hAnsiTheme="majorBidi" w:cstheme="majorBidi"/>
                <w:bCs/>
              </w:rPr>
            </w:pPr>
            <w:r w:rsidRPr="007733FF">
              <w:rPr>
                <w:rFonts w:asciiTheme="majorBidi" w:hAnsiTheme="majorBidi" w:cstheme="majorBidi"/>
                <w:bCs/>
              </w:rPr>
              <w:t>15</w:t>
            </w:r>
          </w:p>
        </w:tc>
        <w:tc>
          <w:tcPr>
            <w:tcW w:w="929" w:type="pct"/>
            <w:tcBorders>
              <w:top w:val="single" w:sz="4" w:space="0" w:color="auto"/>
              <w:left w:val="single" w:sz="4" w:space="0" w:color="auto"/>
              <w:bottom w:val="single" w:sz="4" w:space="0" w:color="auto"/>
              <w:right w:val="single" w:sz="4" w:space="0" w:color="auto"/>
            </w:tcBorders>
            <w:vAlign w:val="center"/>
          </w:tcPr>
          <w:p w14:paraId="12A412FF" w14:textId="77777777" w:rsidR="007733FF" w:rsidRPr="0050408C" w:rsidRDefault="007733FF">
            <w:pPr>
              <w:spacing w:after="0" w:line="240" w:lineRule="auto"/>
              <w:jc w:val="center"/>
              <w:rPr>
                <w:rFonts w:asciiTheme="majorBidi" w:hAnsiTheme="majorBidi" w:cstheme="majorBidi"/>
              </w:rPr>
            </w:pPr>
          </w:p>
        </w:tc>
        <w:tc>
          <w:tcPr>
            <w:tcW w:w="998" w:type="pct"/>
            <w:tcBorders>
              <w:top w:val="single" w:sz="4" w:space="0" w:color="auto"/>
              <w:left w:val="single" w:sz="4" w:space="0" w:color="auto"/>
              <w:bottom w:val="single" w:sz="4" w:space="0" w:color="auto"/>
              <w:right w:val="single" w:sz="4" w:space="0" w:color="auto"/>
            </w:tcBorders>
            <w:vAlign w:val="center"/>
          </w:tcPr>
          <w:p w14:paraId="3B7984BF" w14:textId="77777777" w:rsidR="007733FF" w:rsidRPr="0050408C" w:rsidRDefault="007733FF">
            <w:pPr>
              <w:spacing w:after="0" w:line="240" w:lineRule="auto"/>
              <w:rPr>
                <w:rFonts w:asciiTheme="majorBidi" w:hAnsiTheme="majorBidi" w:cstheme="majorBidi"/>
              </w:rPr>
            </w:pPr>
          </w:p>
        </w:tc>
      </w:tr>
      <w:tr w:rsidR="003F7873" w:rsidRPr="0050408C" w14:paraId="2F75C515" w14:textId="77777777" w:rsidTr="003F7873">
        <w:trPr>
          <w:trHeight w:val="579"/>
        </w:trPr>
        <w:tc>
          <w:tcPr>
            <w:tcW w:w="400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CF460" w14:textId="67980C35" w:rsidR="007733FF" w:rsidRPr="0050408C" w:rsidRDefault="007733FF">
            <w:pPr>
              <w:spacing w:after="0" w:line="240" w:lineRule="auto"/>
              <w:jc w:val="right"/>
              <w:rPr>
                <w:rFonts w:asciiTheme="majorBidi" w:hAnsiTheme="majorBidi" w:cstheme="majorBidi"/>
              </w:rPr>
            </w:pPr>
            <w:r w:rsidRPr="0050408C">
              <w:rPr>
                <w:rFonts w:asciiTheme="majorBidi" w:hAnsiTheme="majorBidi" w:cstheme="majorBidi"/>
                <w:b/>
                <w:i/>
              </w:rPr>
              <w:t>Iš viso, E</w:t>
            </w:r>
            <w:r w:rsidR="0050408C">
              <w:rPr>
                <w:rFonts w:asciiTheme="majorBidi" w:hAnsiTheme="majorBidi" w:cstheme="majorBidi"/>
                <w:b/>
                <w:i/>
              </w:rPr>
              <w:t>UR</w:t>
            </w:r>
            <w:r w:rsidRPr="0050408C">
              <w:rPr>
                <w:rFonts w:asciiTheme="majorBidi" w:hAnsiTheme="majorBidi" w:cstheme="majorBidi"/>
                <w:b/>
                <w:i/>
              </w:rPr>
              <w:t xml:space="preserve"> be PVM:</w:t>
            </w:r>
          </w:p>
        </w:tc>
        <w:tc>
          <w:tcPr>
            <w:tcW w:w="998" w:type="pct"/>
            <w:tcBorders>
              <w:top w:val="single" w:sz="4" w:space="0" w:color="auto"/>
              <w:left w:val="single" w:sz="4" w:space="0" w:color="auto"/>
              <w:bottom w:val="single" w:sz="4" w:space="0" w:color="auto"/>
              <w:right w:val="single" w:sz="4" w:space="0" w:color="auto"/>
            </w:tcBorders>
            <w:vAlign w:val="center"/>
          </w:tcPr>
          <w:p w14:paraId="4E57B52E" w14:textId="77777777" w:rsidR="007733FF" w:rsidRPr="0050408C" w:rsidRDefault="007733FF">
            <w:pPr>
              <w:spacing w:after="0" w:line="240" w:lineRule="auto"/>
              <w:jc w:val="both"/>
              <w:rPr>
                <w:rFonts w:asciiTheme="majorBidi" w:hAnsiTheme="majorBidi" w:cstheme="majorBidi"/>
              </w:rPr>
            </w:pPr>
          </w:p>
          <w:p w14:paraId="15CE894B" w14:textId="77777777" w:rsidR="007733FF" w:rsidRPr="0050408C" w:rsidRDefault="007733FF">
            <w:pPr>
              <w:spacing w:after="0" w:line="240" w:lineRule="auto"/>
              <w:jc w:val="both"/>
              <w:rPr>
                <w:rFonts w:asciiTheme="majorBidi" w:hAnsiTheme="majorBidi" w:cstheme="majorBidi"/>
              </w:rPr>
            </w:pPr>
          </w:p>
        </w:tc>
      </w:tr>
    </w:tbl>
    <w:p w14:paraId="47F41634" w14:textId="77777777" w:rsidR="00487B60" w:rsidRDefault="00487B60" w:rsidP="006E336E">
      <w:pPr>
        <w:widowControl w:val="0"/>
        <w:tabs>
          <w:tab w:val="left" w:pos="851"/>
        </w:tabs>
        <w:spacing w:after="0" w:line="240" w:lineRule="auto"/>
        <w:ind w:right="-2"/>
        <w:jc w:val="both"/>
        <w:rPr>
          <w:rFonts w:ascii="Times New Roman" w:hAnsi="Times New Roman"/>
          <w:b/>
          <w:u w:val="single"/>
        </w:rPr>
      </w:pPr>
    </w:p>
    <w:p w14:paraId="07C67E50" w14:textId="77777777" w:rsidR="00743F42" w:rsidRPr="00F87468" w:rsidRDefault="00743F42" w:rsidP="006E336E">
      <w:pPr>
        <w:widowControl w:val="0"/>
        <w:tabs>
          <w:tab w:val="left" w:pos="851"/>
        </w:tabs>
        <w:spacing w:after="0" w:line="240" w:lineRule="auto"/>
        <w:ind w:right="-2"/>
        <w:jc w:val="both"/>
        <w:rPr>
          <w:rFonts w:ascii="Times New Roman" w:hAnsi="Times New Roman"/>
          <w:b/>
          <w:u w:val="single"/>
        </w:rPr>
      </w:pPr>
    </w:p>
    <w:p w14:paraId="055E231C" w14:textId="27A4A66E" w:rsidR="007A36AE" w:rsidRPr="000105AD" w:rsidRDefault="00857460" w:rsidP="000105AD">
      <w:pPr>
        <w:tabs>
          <w:tab w:val="left" w:pos="567"/>
          <w:tab w:val="left" w:pos="851"/>
          <w:tab w:val="left" w:pos="1276"/>
        </w:tabs>
        <w:autoSpaceDN w:val="0"/>
        <w:spacing w:after="0" w:line="240" w:lineRule="auto"/>
        <w:jc w:val="both"/>
        <w:textAlignment w:val="baseline"/>
        <w:rPr>
          <w:rFonts w:asciiTheme="majorBidi" w:eastAsia="Times New Roman" w:hAnsiTheme="majorBidi" w:cstheme="majorBidi"/>
          <w:b/>
          <w:bCs/>
          <w:lang w:eastAsia="en-US"/>
        </w:rPr>
      </w:pPr>
      <w:r w:rsidRPr="000105AD">
        <w:rPr>
          <w:rFonts w:asciiTheme="majorBidi" w:eastAsia="Times New Roman" w:hAnsiTheme="majorBidi" w:cstheme="majorBidi"/>
          <w:b/>
          <w:bCs/>
          <w:sz w:val="28"/>
          <w:szCs w:val="28"/>
          <w:shd w:val="clear" w:color="auto" w:fill="DEEAF6" w:themeFill="accent5" w:themeFillTint="33"/>
          <w:lang w:eastAsia="en-US"/>
        </w:rPr>
        <w:t>**</w:t>
      </w:r>
      <w:r w:rsidR="00487B60" w:rsidRPr="000105AD">
        <w:rPr>
          <w:rFonts w:asciiTheme="majorBidi" w:eastAsia="Times New Roman" w:hAnsiTheme="majorBidi" w:cstheme="majorBidi"/>
          <w:b/>
          <w:bCs/>
          <w:sz w:val="28"/>
          <w:szCs w:val="28"/>
          <w:shd w:val="clear" w:color="auto" w:fill="DEEAF6" w:themeFill="accent5" w:themeFillTint="33"/>
          <w:lang w:eastAsia="en-US"/>
        </w:rPr>
        <w:t xml:space="preserve"> </w:t>
      </w:r>
      <w:r w:rsidR="00487B60" w:rsidRPr="00DE0260">
        <w:rPr>
          <w:rFonts w:asciiTheme="majorBidi" w:eastAsia="Times New Roman" w:hAnsiTheme="majorBidi" w:cstheme="majorBidi"/>
          <w:i/>
          <w:iCs/>
          <w:u w:val="single"/>
          <w:shd w:val="clear" w:color="auto" w:fill="DEEAF6" w:themeFill="accent5" w:themeFillTint="33"/>
          <w:lang w:eastAsia="en-US"/>
        </w:rPr>
        <w:t xml:space="preserve">Nurodyti </w:t>
      </w:r>
      <w:r w:rsidR="00AC007F">
        <w:rPr>
          <w:rFonts w:asciiTheme="majorBidi" w:eastAsia="Times New Roman" w:hAnsiTheme="majorBidi" w:cstheme="majorBidi"/>
          <w:i/>
          <w:iCs/>
          <w:u w:val="single"/>
          <w:shd w:val="clear" w:color="auto" w:fill="DEEAF6" w:themeFill="accent5" w:themeFillTint="33"/>
          <w:lang w:eastAsia="en-US"/>
        </w:rPr>
        <w:t>p</w:t>
      </w:r>
      <w:r w:rsidR="00487B60" w:rsidRPr="00DE0260">
        <w:rPr>
          <w:rFonts w:asciiTheme="majorBidi" w:eastAsia="Times New Roman" w:hAnsiTheme="majorBidi" w:cstheme="majorBidi"/>
          <w:i/>
          <w:iCs/>
          <w:u w:val="single"/>
          <w:shd w:val="clear" w:color="auto" w:fill="DEEAF6" w:themeFill="accent5" w:themeFillTint="33"/>
          <w:lang w:eastAsia="en-US"/>
        </w:rPr>
        <w:t xml:space="preserve">rekių ir </w:t>
      </w:r>
      <w:r w:rsidR="00AC007F">
        <w:rPr>
          <w:rFonts w:asciiTheme="majorBidi" w:eastAsia="Times New Roman" w:hAnsiTheme="majorBidi" w:cstheme="majorBidi"/>
          <w:i/>
          <w:iCs/>
          <w:u w:val="single"/>
          <w:shd w:val="clear" w:color="auto" w:fill="DEEAF6" w:themeFill="accent5" w:themeFillTint="33"/>
          <w:lang w:eastAsia="en-US"/>
        </w:rPr>
        <w:t>p</w:t>
      </w:r>
      <w:r w:rsidR="00487B60" w:rsidRPr="00DE0260">
        <w:rPr>
          <w:rFonts w:asciiTheme="majorBidi" w:eastAsia="Times New Roman" w:hAnsiTheme="majorBidi" w:cstheme="majorBidi"/>
          <w:i/>
          <w:iCs/>
          <w:u w:val="single"/>
          <w:shd w:val="clear" w:color="auto" w:fill="DEEAF6" w:themeFill="accent5" w:themeFillTint="33"/>
          <w:lang w:eastAsia="en-US"/>
        </w:rPr>
        <w:t xml:space="preserve">aslaugų kiekiai yra preliminarūs ir skirti </w:t>
      </w:r>
      <w:r w:rsidR="002653EC">
        <w:rPr>
          <w:rFonts w:asciiTheme="majorBidi" w:eastAsia="Times New Roman" w:hAnsiTheme="majorBidi" w:cstheme="majorBidi"/>
          <w:i/>
          <w:iCs/>
          <w:u w:val="single"/>
          <w:shd w:val="clear" w:color="auto" w:fill="DEEAF6" w:themeFill="accent5" w:themeFillTint="33"/>
          <w:lang w:eastAsia="en-US"/>
        </w:rPr>
        <w:t xml:space="preserve">tik </w:t>
      </w:r>
      <w:r w:rsidR="00487B60" w:rsidRPr="00DE0260">
        <w:rPr>
          <w:rFonts w:asciiTheme="majorBidi" w:eastAsia="Times New Roman" w:hAnsiTheme="majorBidi" w:cstheme="majorBidi"/>
          <w:i/>
          <w:iCs/>
          <w:u w:val="single"/>
          <w:shd w:val="clear" w:color="auto" w:fill="DEEAF6" w:themeFill="accent5" w:themeFillTint="33"/>
          <w:lang w:eastAsia="en-US"/>
        </w:rPr>
        <w:t>pasiūlymų vertinimui</w:t>
      </w:r>
      <w:r w:rsidR="00487B60" w:rsidRPr="00DE0260">
        <w:rPr>
          <w:rFonts w:asciiTheme="majorBidi" w:eastAsia="Times New Roman" w:hAnsiTheme="majorBidi" w:cstheme="majorBidi"/>
          <w:i/>
          <w:iCs/>
          <w:shd w:val="clear" w:color="auto" w:fill="DEEAF6" w:themeFill="accent5" w:themeFillTint="33"/>
          <w:lang w:eastAsia="en-US"/>
        </w:rPr>
        <w:t xml:space="preserve">. Perkančioji organizacija pirks </w:t>
      </w:r>
      <w:r w:rsidR="00AC007F">
        <w:rPr>
          <w:rFonts w:asciiTheme="majorBidi" w:eastAsia="Times New Roman" w:hAnsiTheme="majorBidi" w:cstheme="majorBidi"/>
          <w:i/>
          <w:iCs/>
          <w:shd w:val="clear" w:color="auto" w:fill="DEEAF6" w:themeFill="accent5" w:themeFillTint="33"/>
          <w:lang w:eastAsia="en-US"/>
        </w:rPr>
        <w:t>p</w:t>
      </w:r>
      <w:r w:rsidR="00487B60" w:rsidRPr="00DE0260">
        <w:rPr>
          <w:rFonts w:asciiTheme="majorBidi" w:eastAsia="Times New Roman" w:hAnsiTheme="majorBidi" w:cstheme="majorBidi"/>
          <w:i/>
          <w:iCs/>
          <w:shd w:val="clear" w:color="auto" w:fill="DEEAF6" w:themeFill="accent5" w:themeFillTint="33"/>
          <w:lang w:eastAsia="en-US"/>
        </w:rPr>
        <w:t xml:space="preserve">rekes ir </w:t>
      </w:r>
      <w:r w:rsidR="00AC007F">
        <w:rPr>
          <w:rFonts w:asciiTheme="majorBidi" w:eastAsia="Times New Roman" w:hAnsiTheme="majorBidi" w:cstheme="majorBidi"/>
          <w:i/>
          <w:iCs/>
          <w:shd w:val="clear" w:color="auto" w:fill="DEEAF6" w:themeFill="accent5" w:themeFillTint="33"/>
          <w:lang w:eastAsia="en-US"/>
        </w:rPr>
        <w:t>p</w:t>
      </w:r>
      <w:r w:rsidR="00487B60" w:rsidRPr="00DE0260">
        <w:rPr>
          <w:rFonts w:asciiTheme="majorBidi" w:eastAsia="Times New Roman" w:hAnsiTheme="majorBidi" w:cstheme="majorBidi"/>
          <w:i/>
          <w:iCs/>
          <w:shd w:val="clear" w:color="auto" w:fill="DEEAF6" w:themeFill="accent5" w:themeFillTint="33"/>
          <w:lang w:eastAsia="en-US"/>
        </w:rPr>
        <w:t xml:space="preserve">aslaugas pagal </w:t>
      </w:r>
      <w:r w:rsidR="001F4F4A">
        <w:rPr>
          <w:rFonts w:asciiTheme="majorBidi" w:eastAsia="Times New Roman" w:hAnsiTheme="majorBidi" w:cstheme="majorBidi"/>
          <w:i/>
          <w:iCs/>
          <w:shd w:val="clear" w:color="auto" w:fill="DEEAF6" w:themeFill="accent5" w:themeFillTint="33"/>
          <w:lang w:eastAsia="en-US"/>
        </w:rPr>
        <w:t xml:space="preserve">faktinį </w:t>
      </w:r>
      <w:r w:rsidR="00487B60" w:rsidRPr="00DE0260">
        <w:rPr>
          <w:rFonts w:asciiTheme="majorBidi" w:eastAsia="Times New Roman" w:hAnsiTheme="majorBidi" w:cstheme="majorBidi"/>
          <w:i/>
          <w:iCs/>
          <w:shd w:val="clear" w:color="auto" w:fill="DEEAF6" w:themeFill="accent5" w:themeFillTint="33"/>
          <w:lang w:eastAsia="en-US"/>
        </w:rPr>
        <w:t xml:space="preserve">poreikį Sutartyje </w:t>
      </w:r>
      <w:r w:rsidR="008A7528">
        <w:rPr>
          <w:rFonts w:asciiTheme="majorBidi" w:eastAsia="Times New Roman" w:hAnsiTheme="majorBidi" w:cstheme="majorBidi"/>
          <w:i/>
          <w:iCs/>
          <w:shd w:val="clear" w:color="auto" w:fill="DEEAF6" w:themeFill="accent5" w:themeFillTint="33"/>
          <w:lang w:eastAsia="en-US"/>
        </w:rPr>
        <w:t>nustatytais</w:t>
      </w:r>
      <w:r w:rsidR="00487B60" w:rsidRPr="00DE0260">
        <w:rPr>
          <w:rFonts w:asciiTheme="majorBidi" w:eastAsia="Times New Roman" w:hAnsiTheme="majorBidi" w:cstheme="majorBidi"/>
          <w:i/>
          <w:iCs/>
          <w:shd w:val="clear" w:color="auto" w:fill="DEEAF6" w:themeFill="accent5" w:themeFillTint="33"/>
          <w:lang w:eastAsia="en-US"/>
        </w:rPr>
        <w:t xml:space="preserve"> įkainiais, nevirš</w:t>
      </w:r>
      <w:r w:rsidR="00B34B1B">
        <w:rPr>
          <w:rFonts w:asciiTheme="majorBidi" w:eastAsia="Times New Roman" w:hAnsiTheme="majorBidi" w:cstheme="majorBidi"/>
          <w:i/>
          <w:iCs/>
          <w:shd w:val="clear" w:color="auto" w:fill="DEEAF6" w:themeFill="accent5" w:themeFillTint="33"/>
          <w:lang w:eastAsia="en-US"/>
        </w:rPr>
        <w:t>ydama</w:t>
      </w:r>
      <w:r w:rsidR="00487B60" w:rsidRPr="00DE0260">
        <w:rPr>
          <w:rFonts w:asciiTheme="majorBidi" w:eastAsia="Times New Roman" w:hAnsiTheme="majorBidi" w:cstheme="majorBidi"/>
          <w:i/>
          <w:iCs/>
          <w:shd w:val="clear" w:color="auto" w:fill="DEEAF6" w:themeFill="accent5" w:themeFillTint="33"/>
          <w:lang w:eastAsia="en-US"/>
        </w:rPr>
        <w:t xml:space="preserve"> </w:t>
      </w:r>
      <w:r w:rsidR="000D4486">
        <w:rPr>
          <w:rFonts w:asciiTheme="majorBidi" w:eastAsia="Times New Roman" w:hAnsiTheme="majorBidi" w:cstheme="majorBidi"/>
          <w:i/>
          <w:iCs/>
          <w:shd w:val="clear" w:color="auto" w:fill="DEEAF6" w:themeFill="accent5" w:themeFillTint="33"/>
          <w:lang w:eastAsia="en-US"/>
        </w:rPr>
        <w:t>Sutarties galiojimo laiko</w:t>
      </w:r>
      <w:r w:rsidR="00D67BAD">
        <w:rPr>
          <w:rFonts w:asciiTheme="majorBidi" w:eastAsia="Times New Roman" w:hAnsiTheme="majorBidi" w:cstheme="majorBidi"/>
          <w:i/>
          <w:iCs/>
          <w:shd w:val="clear" w:color="auto" w:fill="DEEAF6" w:themeFill="accent5" w:themeFillTint="33"/>
          <w:lang w:eastAsia="en-US"/>
        </w:rPr>
        <w:t>tarpiu</w:t>
      </w:r>
      <w:r w:rsidR="000D4486">
        <w:rPr>
          <w:rFonts w:asciiTheme="majorBidi" w:eastAsia="Times New Roman" w:hAnsiTheme="majorBidi" w:cstheme="majorBidi"/>
          <w:i/>
          <w:iCs/>
          <w:shd w:val="clear" w:color="auto" w:fill="DEEAF6" w:themeFill="accent5" w:themeFillTint="33"/>
          <w:lang w:eastAsia="en-US"/>
        </w:rPr>
        <w:t xml:space="preserve"> </w:t>
      </w:r>
      <w:r w:rsidR="00CE0D90">
        <w:rPr>
          <w:rFonts w:asciiTheme="majorBidi" w:eastAsia="Times New Roman" w:hAnsiTheme="majorBidi" w:cstheme="majorBidi"/>
          <w:i/>
          <w:iCs/>
          <w:shd w:val="clear" w:color="auto" w:fill="DEEAF6" w:themeFill="accent5" w:themeFillTint="33"/>
          <w:lang w:eastAsia="en-US"/>
        </w:rPr>
        <w:t xml:space="preserve">maksimalios </w:t>
      </w:r>
      <w:r w:rsidR="00F12DE2">
        <w:rPr>
          <w:rFonts w:asciiTheme="majorBidi" w:eastAsia="Times New Roman" w:hAnsiTheme="majorBidi" w:cstheme="majorBidi"/>
          <w:i/>
          <w:iCs/>
          <w:shd w:val="clear" w:color="auto" w:fill="DEEAF6" w:themeFill="accent5" w:themeFillTint="33"/>
          <w:lang w:eastAsia="en-US"/>
        </w:rPr>
        <w:t>pirkimui skirtos lėšų sumos</w:t>
      </w:r>
      <w:r w:rsidR="00487B60" w:rsidRPr="00DE0260">
        <w:rPr>
          <w:rFonts w:asciiTheme="majorBidi" w:eastAsia="Times New Roman" w:hAnsiTheme="majorBidi" w:cstheme="majorBidi"/>
          <w:i/>
          <w:iCs/>
          <w:shd w:val="clear" w:color="auto" w:fill="DEEAF6" w:themeFill="accent5" w:themeFillTint="33"/>
          <w:lang w:eastAsia="en-US"/>
        </w:rPr>
        <w:t xml:space="preserve"> – </w:t>
      </w:r>
      <w:r w:rsidR="00AC007F">
        <w:rPr>
          <w:rFonts w:asciiTheme="majorBidi" w:eastAsia="Times New Roman" w:hAnsiTheme="majorBidi" w:cstheme="majorBidi"/>
          <w:i/>
          <w:iCs/>
          <w:shd w:val="clear" w:color="auto" w:fill="DEEAF6" w:themeFill="accent5" w:themeFillTint="33"/>
          <w:lang w:eastAsia="en-US"/>
        </w:rPr>
        <w:t>992 000,00 EUR su PVM</w:t>
      </w:r>
      <w:r w:rsidR="00487B60" w:rsidRPr="00DE0260">
        <w:rPr>
          <w:rFonts w:asciiTheme="majorBidi" w:eastAsia="Times New Roman" w:hAnsiTheme="majorBidi" w:cstheme="majorBidi"/>
          <w:i/>
          <w:iCs/>
          <w:shd w:val="clear" w:color="auto" w:fill="DEEAF6" w:themeFill="accent5" w:themeFillTint="33"/>
          <w:lang w:eastAsia="en-US"/>
        </w:rPr>
        <w:t xml:space="preserve">. </w:t>
      </w:r>
      <w:r w:rsidR="00743F42" w:rsidRPr="00743F42">
        <w:rPr>
          <w:rFonts w:asciiTheme="majorBidi" w:eastAsia="Times New Roman" w:hAnsiTheme="majorBidi" w:cstheme="majorBidi"/>
          <w:b/>
          <w:bCs/>
          <w:i/>
          <w:iCs/>
          <w:shd w:val="clear" w:color="auto" w:fill="DEEAF6" w:themeFill="accent5" w:themeFillTint="33"/>
          <w:lang w:eastAsia="en-US"/>
        </w:rPr>
        <w:t xml:space="preserve">Atskiri užsakymai pagal Sutartį </w:t>
      </w:r>
      <w:r w:rsidR="008E0B4B">
        <w:rPr>
          <w:rFonts w:asciiTheme="majorBidi" w:eastAsia="Times New Roman" w:hAnsiTheme="majorBidi" w:cstheme="majorBidi"/>
          <w:b/>
          <w:bCs/>
          <w:i/>
          <w:iCs/>
          <w:shd w:val="clear" w:color="auto" w:fill="DEEAF6" w:themeFill="accent5" w:themeFillTint="33"/>
          <w:lang w:eastAsia="en-US"/>
        </w:rPr>
        <w:t xml:space="preserve">gali </w:t>
      </w:r>
      <w:r w:rsidR="00743F42" w:rsidRPr="00743F42">
        <w:rPr>
          <w:rFonts w:asciiTheme="majorBidi" w:eastAsia="Times New Roman" w:hAnsiTheme="majorBidi" w:cstheme="majorBidi"/>
          <w:b/>
          <w:bCs/>
          <w:i/>
          <w:iCs/>
          <w:shd w:val="clear" w:color="auto" w:fill="DEEAF6" w:themeFill="accent5" w:themeFillTint="33"/>
          <w:lang w:eastAsia="en-US"/>
        </w:rPr>
        <w:t>būti teikiami 36 mėnesius nuo</w:t>
      </w:r>
      <w:r w:rsidR="00AC007F">
        <w:rPr>
          <w:rFonts w:asciiTheme="majorBidi" w:eastAsia="Times New Roman" w:hAnsiTheme="majorBidi" w:cstheme="majorBidi"/>
          <w:b/>
          <w:bCs/>
          <w:i/>
          <w:iCs/>
          <w:shd w:val="clear" w:color="auto" w:fill="DEEAF6" w:themeFill="accent5" w:themeFillTint="33"/>
          <w:lang w:eastAsia="en-US"/>
        </w:rPr>
        <w:t> </w:t>
      </w:r>
      <w:r w:rsidR="00743F42" w:rsidRPr="00743F42">
        <w:rPr>
          <w:rFonts w:asciiTheme="majorBidi" w:eastAsia="Times New Roman" w:hAnsiTheme="majorBidi" w:cstheme="majorBidi"/>
          <w:b/>
          <w:bCs/>
          <w:i/>
          <w:iCs/>
          <w:shd w:val="clear" w:color="auto" w:fill="DEEAF6" w:themeFill="accent5" w:themeFillTint="33"/>
          <w:lang w:eastAsia="en-US"/>
        </w:rPr>
        <w:t>Sutarties įsigaliojimo dienos</w:t>
      </w:r>
      <w:r w:rsidR="00743F42">
        <w:rPr>
          <w:rFonts w:asciiTheme="majorBidi" w:eastAsia="Times New Roman" w:hAnsiTheme="majorBidi" w:cstheme="majorBidi"/>
          <w:i/>
          <w:iCs/>
          <w:shd w:val="clear" w:color="auto" w:fill="DEEAF6" w:themeFill="accent5" w:themeFillTint="33"/>
          <w:lang w:eastAsia="en-US"/>
        </w:rPr>
        <w:t xml:space="preserve">. </w:t>
      </w:r>
      <w:r w:rsidR="00487B60" w:rsidRPr="00DE0260">
        <w:rPr>
          <w:rFonts w:asciiTheme="majorBidi" w:eastAsia="Times New Roman" w:hAnsiTheme="majorBidi" w:cstheme="majorBidi"/>
          <w:i/>
          <w:iCs/>
          <w:shd w:val="clear" w:color="auto" w:fill="DEEAF6" w:themeFill="accent5" w:themeFillTint="33"/>
          <w:lang w:eastAsia="en-US"/>
        </w:rPr>
        <w:t xml:space="preserve">Atskirose eilutėse nurodytas </w:t>
      </w:r>
      <w:r w:rsidR="005D5338">
        <w:rPr>
          <w:rFonts w:asciiTheme="majorBidi" w:eastAsia="Times New Roman" w:hAnsiTheme="majorBidi" w:cstheme="majorBidi"/>
          <w:i/>
          <w:iCs/>
          <w:shd w:val="clear" w:color="auto" w:fill="DEEAF6" w:themeFill="accent5" w:themeFillTint="33"/>
          <w:lang w:eastAsia="en-US"/>
        </w:rPr>
        <w:t>p</w:t>
      </w:r>
      <w:r w:rsidR="00487B60" w:rsidRPr="00DE0260">
        <w:rPr>
          <w:rFonts w:asciiTheme="majorBidi" w:eastAsia="Times New Roman" w:hAnsiTheme="majorBidi" w:cstheme="majorBidi"/>
          <w:i/>
          <w:iCs/>
          <w:shd w:val="clear" w:color="auto" w:fill="DEEAF6" w:themeFill="accent5" w:themeFillTint="33"/>
          <w:lang w:eastAsia="en-US"/>
        </w:rPr>
        <w:t xml:space="preserve">rekių ir </w:t>
      </w:r>
      <w:r w:rsidR="005D5338">
        <w:rPr>
          <w:rFonts w:asciiTheme="majorBidi" w:eastAsia="Times New Roman" w:hAnsiTheme="majorBidi" w:cstheme="majorBidi"/>
          <w:i/>
          <w:iCs/>
          <w:shd w:val="clear" w:color="auto" w:fill="DEEAF6" w:themeFill="accent5" w:themeFillTint="33"/>
          <w:lang w:eastAsia="en-US"/>
        </w:rPr>
        <w:t>p</w:t>
      </w:r>
      <w:r w:rsidR="00487B60" w:rsidRPr="00DE0260">
        <w:rPr>
          <w:rFonts w:asciiTheme="majorBidi" w:eastAsia="Times New Roman" w:hAnsiTheme="majorBidi" w:cstheme="majorBidi"/>
          <w:i/>
          <w:iCs/>
          <w:shd w:val="clear" w:color="auto" w:fill="DEEAF6" w:themeFill="accent5" w:themeFillTint="33"/>
          <w:lang w:eastAsia="en-US"/>
        </w:rPr>
        <w:t>aslaugų kiekis gali būti keičiamas (didėti arba mažėti). Perkančioji organizacija numato užsakyti ne mažiau kaip 30 pro</w:t>
      </w:r>
      <w:r w:rsidR="00487B60" w:rsidRPr="00DE0260">
        <w:rPr>
          <w:rFonts w:asciiTheme="majorBidi" w:hAnsiTheme="majorBidi" w:cstheme="majorBidi"/>
          <w:i/>
          <w:iCs/>
          <w:shd w:val="clear" w:color="auto" w:fill="DEEAF6" w:themeFill="accent5" w:themeFillTint="33"/>
        </w:rPr>
        <w:t xml:space="preserve">c. </w:t>
      </w:r>
      <w:r w:rsidR="00487B60" w:rsidRPr="00DE0260">
        <w:rPr>
          <w:rFonts w:asciiTheme="majorBidi" w:eastAsia="Times New Roman" w:hAnsiTheme="majorBidi" w:cstheme="majorBidi"/>
          <w:i/>
          <w:iCs/>
          <w:shd w:val="clear" w:color="auto" w:fill="DEEAF6" w:themeFill="accent5" w:themeFillTint="33"/>
          <w:lang w:eastAsia="en-US"/>
        </w:rPr>
        <w:t xml:space="preserve">nuo preliminariai numatytos </w:t>
      </w:r>
      <w:r w:rsidR="005D5338">
        <w:rPr>
          <w:rFonts w:asciiTheme="majorBidi" w:eastAsia="Times New Roman" w:hAnsiTheme="majorBidi" w:cstheme="majorBidi"/>
          <w:i/>
          <w:iCs/>
          <w:shd w:val="clear" w:color="auto" w:fill="DEEAF6" w:themeFill="accent5" w:themeFillTint="33"/>
          <w:lang w:eastAsia="en-US"/>
        </w:rPr>
        <w:t>p</w:t>
      </w:r>
      <w:r w:rsidR="00487B60" w:rsidRPr="00DE0260">
        <w:rPr>
          <w:rFonts w:asciiTheme="majorBidi" w:eastAsia="Times New Roman" w:hAnsiTheme="majorBidi" w:cstheme="majorBidi"/>
          <w:i/>
          <w:iCs/>
          <w:shd w:val="clear" w:color="auto" w:fill="DEEAF6" w:themeFill="accent5" w:themeFillTint="33"/>
          <w:lang w:eastAsia="en-US"/>
        </w:rPr>
        <w:t>rekių apimties</w:t>
      </w:r>
      <w:r w:rsidR="00487B60" w:rsidRPr="00EE540E">
        <w:rPr>
          <w:rFonts w:asciiTheme="majorBidi" w:eastAsia="Times New Roman" w:hAnsiTheme="majorBidi" w:cstheme="majorBidi"/>
          <w:lang w:eastAsia="en-US"/>
        </w:rPr>
        <w:t>.</w:t>
      </w:r>
    </w:p>
    <w:p w14:paraId="32912784" w14:textId="08A67E3B" w:rsidR="005162DD" w:rsidRDefault="00930EEA" w:rsidP="00F87468">
      <w:pPr>
        <w:widowControl w:val="0"/>
        <w:tabs>
          <w:tab w:val="left" w:pos="851"/>
        </w:tabs>
        <w:spacing w:after="0" w:line="240" w:lineRule="auto"/>
        <w:ind w:right="-2"/>
        <w:jc w:val="both"/>
        <w:rPr>
          <w:rFonts w:ascii="Times New Roman" w:eastAsia="Calibri" w:hAnsi="Times New Roman" w:cs="Times New Roman"/>
          <w:b/>
          <w:bCs/>
          <w:i/>
          <w:iCs/>
          <w:lang w:eastAsia="en-US"/>
        </w:rPr>
      </w:pPr>
      <w:r w:rsidRPr="000105AD">
        <w:rPr>
          <w:rFonts w:ascii="Times New Roman" w:hAnsi="Times New Roman"/>
          <w:b/>
          <w:i/>
          <w:iCs/>
          <w:sz w:val="28"/>
          <w:szCs w:val="28"/>
          <w:shd w:val="clear" w:color="auto" w:fill="DEEAF6" w:themeFill="accent5" w:themeFillTint="33"/>
        </w:rPr>
        <w:lastRenderedPageBreak/>
        <w:t>*</w:t>
      </w:r>
      <w:r w:rsidR="00857460" w:rsidRPr="000105AD">
        <w:rPr>
          <w:rFonts w:ascii="Times New Roman" w:hAnsi="Times New Roman"/>
          <w:b/>
          <w:i/>
          <w:iCs/>
          <w:sz w:val="28"/>
          <w:szCs w:val="28"/>
          <w:shd w:val="clear" w:color="auto" w:fill="DEEAF6" w:themeFill="accent5" w:themeFillTint="33"/>
        </w:rPr>
        <w:t>*</w:t>
      </w:r>
      <w:r w:rsidR="00487B60" w:rsidRPr="000105AD">
        <w:rPr>
          <w:rFonts w:ascii="Times New Roman" w:hAnsi="Times New Roman"/>
          <w:b/>
          <w:i/>
          <w:iCs/>
          <w:sz w:val="28"/>
          <w:szCs w:val="28"/>
          <w:shd w:val="clear" w:color="auto" w:fill="DEEAF6" w:themeFill="accent5" w:themeFillTint="33"/>
        </w:rPr>
        <w:t>*</w:t>
      </w:r>
      <w:r w:rsidRPr="00DE0260">
        <w:rPr>
          <w:rFonts w:ascii="Times New Roman" w:hAnsi="Times New Roman"/>
          <w:bCs/>
          <w:i/>
          <w:iCs/>
          <w:shd w:val="clear" w:color="auto" w:fill="DEEAF6" w:themeFill="accent5" w:themeFillTint="33"/>
        </w:rPr>
        <w:t> </w:t>
      </w:r>
      <w:r w:rsidR="003711AF" w:rsidRPr="00DE0260">
        <w:rPr>
          <w:rFonts w:ascii="Times New Roman" w:hAnsi="Times New Roman"/>
          <w:bCs/>
          <w:i/>
          <w:iCs/>
          <w:u w:val="single"/>
          <w:shd w:val="clear" w:color="auto" w:fill="DEEAF6" w:themeFill="accent5" w:themeFillTint="33"/>
        </w:rPr>
        <w:t>Tiksli konkrečios licencijos galiojimo trukmė</w:t>
      </w:r>
      <w:r w:rsidR="003711AF" w:rsidRPr="00DE0260">
        <w:rPr>
          <w:rFonts w:ascii="Times New Roman" w:hAnsi="Times New Roman"/>
          <w:bCs/>
          <w:i/>
          <w:iCs/>
          <w:shd w:val="clear" w:color="auto" w:fill="DEEAF6" w:themeFill="accent5" w:themeFillTint="33"/>
        </w:rPr>
        <w:t xml:space="preserve"> bus nustatoma atsižvelgiant į užsakymo įvykdymo (licencijų pristatymo) datą. Pirmuoju užsakymu Perkančioji organizacija užsakys licencijas, kurių galiojimo terminas bus 60 (šešiasdešimt) mėnesių, skaičiuojant nuo užsakyme nurodytos licencijų pristatymo datos. Vėlesniais užsakymais užsakomos licencijos galios iki pirmojo licencijų užsakymo galiojimo pabaigos datos arba iki</w:t>
      </w:r>
      <w:r w:rsidR="004A3499" w:rsidRPr="00DE0260">
        <w:rPr>
          <w:bCs/>
          <w:i/>
          <w:iCs/>
          <w:shd w:val="clear" w:color="auto" w:fill="DEEAF6" w:themeFill="accent5" w:themeFillTint="33"/>
        </w:rPr>
        <w:t xml:space="preserve"> </w:t>
      </w:r>
      <w:r w:rsidR="004A3499" w:rsidRPr="00DE0260">
        <w:rPr>
          <w:rFonts w:ascii="Times New Roman" w:hAnsi="Times New Roman"/>
          <w:bCs/>
          <w:i/>
          <w:iCs/>
          <w:shd w:val="clear" w:color="auto" w:fill="DEEAF6" w:themeFill="accent5" w:themeFillTint="33"/>
        </w:rPr>
        <w:t>artimiausios pirmu užsakymu fiksuotos metinės datos</w:t>
      </w:r>
      <w:r w:rsidR="00A93795" w:rsidRPr="00B34A6B">
        <w:rPr>
          <w:rFonts w:ascii="Times New Roman" w:hAnsi="Times New Roman"/>
          <w:bCs/>
          <w:i/>
          <w:iCs/>
          <w:shd w:val="clear" w:color="auto" w:fill="D5DCE4" w:themeFill="text2" w:themeFillTint="33"/>
        </w:rPr>
        <w:t>.</w:t>
      </w:r>
    </w:p>
    <w:p w14:paraId="345DC43C" w14:textId="77777777" w:rsidR="00CE2D66" w:rsidRDefault="00CE2D66" w:rsidP="00501234">
      <w:pPr>
        <w:pStyle w:val="prastasis1"/>
        <w:spacing w:after="0" w:line="240" w:lineRule="auto"/>
        <w:jc w:val="both"/>
        <w:rPr>
          <w:rFonts w:ascii="Times New Roman" w:hAnsi="Times New Roman"/>
          <w:bCs/>
          <w:iCs/>
        </w:rPr>
      </w:pPr>
    </w:p>
    <w:p w14:paraId="69C7102A" w14:textId="77777777" w:rsidR="00CE2D66" w:rsidRDefault="00CE2D66" w:rsidP="00501234">
      <w:pPr>
        <w:pStyle w:val="prastasis1"/>
        <w:spacing w:after="0" w:line="240" w:lineRule="auto"/>
        <w:jc w:val="both"/>
        <w:rPr>
          <w:rFonts w:ascii="Times New Roman" w:hAnsi="Times New Roman"/>
          <w:bCs/>
          <w:iCs/>
        </w:rPr>
      </w:pPr>
    </w:p>
    <w:p w14:paraId="39B4F1EE" w14:textId="77777777" w:rsidR="002B25A4" w:rsidRPr="00A427C5" w:rsidRDefault="002B25A4" w:rsidP="00501234">
      <w:pPr>
        <w:pStyle w:val="prastasis1"/>
        <w:spacing w:after="0" w:line="240" w:lineRule="auto"/>
        <w:jc w:val="both"/>
        <w:rPr>
          <w:rFonts w:ascii="Times New Roman" w:hAnsi="Times New Roman"/>
          <w:bCs/>
          <w:iCs/>
        </w:rPr>
      </w:pPr>
    </w:p>
    <w:p w14:paraId="0577E705" w14:textId="1935C7F2" w:rsidR="006B0774" w:rsidRPr="00A427C5" w:rsidRDefault="00A43EBB" w:rsidP="00917BAA">
      <w:pPr>
        <w:spacing w:after="0" w:line="240" w:lineRule="auto"/>
        <w:jc w:val="both"/>
        <w:rPr>
          <w:rFonts w:ascii="Times New Roman" w:hAnsi="Times New Roman" w:cs="Times New Roman"/>
          <w:bCs/>
        </w:rPr>
      </w:pPr>
      <w:r w:rsidRPr="00A427C5">
        <w:rPr>
          <w:rFonts w:ascii="Times New Roman" w:hAnsi="Times New Roman" w:cs="Times New Roman"/>
          <w:bCs/>
        </w:rPr>
        <w:t>2</w:t>
      </w:r>
      <w:r w:rsidR="00A81CB9" w:rsidRPr="00A427C5">
        <w:rPr>
          <w:rFonts w:ascii="Times New Roman" w:hAnsi="Times New Roman" w:cs="Times New Roman"/>
          <w:bCs/>
        </w:rPr>
        <w:t xml:space="preserve"> lentelė. </w:t>
      </w:r>
      <w:r w:rsidR="00EE5591">
        <w:rPr>
          <w:rFonts w:ascii="Times New Roman" w:hAnsi="Times New Roman" w:cs="Times New Roman"/>
          <w:bCs/>
        </w:rPr>
        <w:t>K</w:t>
      </w:r>
      <w:r w:rsidR="003439F1" w:rsidRPr="00A427C5">
        <w:rPr>
          <w:rFonts w:ascii="Times New Roman" w:hAnsi="Times New Roman" w:cs="Times New Roman"/>
          <w:bCs/>
        </w:rPr>
        <w:t xml:space="preserve">artu su pasiūlymu </w:t>
      </w:r>
      <w:r w:rsidR="00EE5591">
        <w:rPr>
          <w:rFonts w:ascii="Times New Roman" w:hAnsi="Times New Roman" w:cs="Times New Roman"/>
          <w:bCs/>
        </w:rPr>
        <w:t>r</w:t>
      </w:r>
      <w:r w:rsidR="00EE5591" w:rsidRPr="00A427C5">
        <w:rPr>
          <w:rFonts w:ascii="Times New Roman" w:hAnsi="Times New Roman" w:cs="Times New Roman"/>
          <w:bCs/>
        </w:rPr>
        <w:t xml:space="preserve">eikalaujami </w:t>
      </w:r>
      <w:r w:rsidR="003439F1" w:rsidRPr="00A427C5">
        <w:rPr>
          <w:rFonts w:ascii="Times New Roman" w:hAnsi="Times New Roman" w:cs="Times New Roman"/>
          <w:bCs/>
        </w:rPr>
        <w:t>pateik</w:t>
      </w:r>
      <w:r w:rsidR="00BA2CA3">
        <w:rPr>
          <w:rFonts w:ascii="Times New Roman" w:hAnsi="Times New Roman" w:cs="Times New Roman"/>
          <w:bCs/>
        </w:rPr>
        <w:t>ti</w:t>
      </w:r>
      <w:r w:rsidR="003439F1" w:rsidRPr="00A427C5">
        <w:rPr>
          <w:rFonts w:ascii="Times New Roman" w:hAnsi="Times New Roman" w:cs="Times New Roman"/>
          <w:bCs/>
        </w:rPr>
        <w:t xml:space="preserve"> </w:t>
      </w:r>
      <w:r w:rsidR="008658E8" w:rsidRPr="00A427C5">
        <w:rPr>
          <w:rFonts w:ascii="Times New Roman" w:hAnsi="Times New Roman" w:cs="Times New Roman"/>
          <w:bCs/>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857"/>
        <w:gridCol w:w="2618"/>
      </w:tblGrid>
      <w:tr w:rsidR="008A2FA0" w:rsidRPr="00F2435D" w14:paraId="75E8BC00" w14:textId="77777777" w:rsidTr="00DA7CF8">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29D8A"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Eil.</w:t>
            </w:r>
          </w:p>
          <w:p w14:paraId="2AA26ECE"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Nr.</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1AD1A"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Pateiktų dokumentų pavadinimas</w:t>
            </w:r>
          </w:p>
        </w:tc>
        <w:tc>
          <w:tcPr>
            <w:tcW w:w="1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A973C" w14:textId="77777777" w:rsidR="008A2FA0" w:rsidRPr="00F2435D" w:rsidRDefault="008A2FA0" w:rsidP="00911C56">
            <w:pPr>
              <w:spacing w:before="120" w:after="120" w:line="240" w:lineRule="auto"/>
              <w:jc w:val="center"/>
              <w:rPr>
                <w:rFonts w:ascii="Times New Roman" w:hAnsi="Times New Roman" w:cs="Times New Roman"/>
                <w:b/>
                <w:i/>
                <w:iCs/>
                <w:sz w:val="20"/>
                <w:szCs w:val="20"/>
              </w:rPr>
            </w:pPr>
            <w:r w:rsidRPr="00F2435D">
              <w:rPr>
                <w:rFonts w:ascii="Times New Roman" w:hAnsi="Times New Roman" w:cs="Times New Roman"/>
                <w:b/>
                <w:i/>
                <w:iCs/>
                <w:sz w:val="20"/>
                <w:szCs w:val="20"/>
              </w:rPr>
              <w:t>Dokumento puslapių skaičius</w:t>
            </w:r>
          </w:p>
        </w:tc>
      </w:tr>
      <w:tr w:rsidR="006C3634" w:rsidRPr="00763E4C" w14:paraId="1BE02DA9" w14:textId="77777777" w:rsidTr="00DA7CF8">
        <w:tc>
          <w:tcPr>
            <w:tcW w:w="353" w:type="pct"/>
            <w:tcBorders>
              <w:top w:val="single" w:sz="4" w:space="0" w:color="auto"/>
              <w:left w:val="single" w:sz="4" w:space="0" w:color="auto"/>
              <w:bottom w:val="single" w:sz="4" w:space="0" w:color="auto"/>
              <w:right w:val="single" w:sz="4" w:space="0" w:color="auto"/>
            </w:tcBorders>
          </w:tcPr>
          <w:p w14:paraId="7C8138B8" w14:textId="77777777" w:rsidR="006C3634" w:rsidRPr="00763E4C" w:rsidRDefault="006C3634" w:rsidP="00911C56">
            <w:pPr>
              <w:spacing w:before="120" w:after="120" w:line="240" w:lineRule="auto"/>
              <w:jc w:val="center"/>
              <w:rPr>
                <w:rFonts w:ascii="Times New Roman" w:hAnsi="Times New Roman" w:cs="Times New Roman"/>
              </w:rPr>
            </w:pPr>
            <w:r w:rsidRPr="00763E4C">
              <w:rPr>
                <w:rFonts w:ascii="Times New Roman" w:hAnsi="Times New Roman" w:cs="Times New Roman"/>
              </w:rPr>
              <w:t>1.</w:t>
            </w:r>
          </w:p>
        </w:tc>
        <w:tc>
          <w:tcPr>
            <w:tcW w:w="3363" w:type="pct"/>
            <w:tcBorders>
              <w:top w:val="single" w:sz="4" w:space="0" w:color="auto"/>
              <w:left w:val="single" w:sz="4" w:space="0" w:color="auto"/>
              <w:bottom w:val="single" w:sz="4" w:space="0" w:color="auto"/>
              <w:right w:val="single" w:sz="4" w:space="0" w:color="auto"/>
            </w:tcBorders>
          </w:tcPr>
          <w:p w14:paraId="0469DA44" w14:textId="3BB37C6C" w:rsidR="006C3634" w:rsidRPr="00763E4C" w:rsidRDefault="006C3634" w:rsidP="00911C56">
            <w:pPr>
              <w:spacing w:before="120" w:after="120" w:line="240" w:lineRule="auto"/>
              <w:jc w:val="both"/>
              <w:rPr>
                <w:rFonts w:ascii="Times New Roman" w:hAnsi="Times New Roman" w:cs="Times New Roman"/>
              </w:rPr>
            </w:pPr>
            <w:r w:rsidRPr="00763E4C">
              <w:rPr>
                <w:rFonts w:ascii="Times New Roman" w:hAnsi="Times New Roman" w:cs="Times New Roman"/>
              </w:rPr>
              <w:t xml:space="preserve">Jungtinės veiklos sutarties skaitmeninė kopija (jeigu pasiūlymą teikia ūkio subjektų grupė). </w:t>
            </w:r>
          </w:p>
        </w:tc>
        <w:tc>
          <w:tcPr>
            <w:tcW w:w="1284" w:type="pct"/>
            <w:tcBorders>
              <w:top w:val="single" w:sz="4" w:space="0" w:color="auto"/>
              <w:left w:val="single" w:sz="4" w:space="0" w:color="auto"/>
              <w:bottom w:val="single" w:sz="4" w:space="0" w:color="auto"/>
              <w:right w:val="single" w:sz="4" w:space="0" w:color="auto"/>
            </w:tcBorders>
          </w:tcPr>
          <w:p w14:paraId="6BE71A13" w14:textId="77777777" w:rsidR="006C3634" w:rsidRPr="00763E4C" w:rsidRDefault="006C3634" w:rsidP="00911C56">
            <w:pPr>
              <w:spacing w:before="120" w:after="120" w:line="240" w:lineRule="auto"/>
              <w:jc w:val="both"/>
              <w:rPr>
                <w:rFonts w:ascii="Times New Roman" w:hAnsi="Times New Roman" w:cs="Times New Roman"/>
              </w:rPr>
            </w:pPr>
          </w:p>
        </w:tc>
      </w:tr>
      <w:tr w:rsidR="000E441F" w:rsidRPr="00763E4C" w14:paraId="13EAE68A" w14:textId="77777777" w:rsidTr="00DA7CF8">
        <w:tc>
          <w:tcPr>
            <w:tcW w:w="353" w:type="pct"/>
            <w:tcBorders>
              <w:top w:val="single" w:sz="4" w:space="0" w:color="auto"/>
              <w:left w:val="single" w:sz="4" w:space="0" w:color="auto"/>
              <w:bottom w:val="single" w:sz="4" w:space="0" w:color="auto"/>
              <w:right w:val="single" w:sz="4" w:space="0" w:color="auto"/>
            </w:tcBorders>
          </w:tcPr>
          <w:p w14:paraId="4492A7AC" w14:textId="0059874D" w:rsidR="000E441F" w:rsidRPr="00763E4C" w:rsidRDefault="000E441F" w:rsidP="00911C56">
            <w:pPr>
              <w:spacing w:before="120" w:after="120" w:line="240" w:lineRule="auto"/>
              <w:jc w:val="center"/>
              <w:rPr>
                <w:rFonts w:ascii="Times New Roman" w:hAnsi="Times New Roman" w:cs="Times New Roman"/>
              </w:rPr>
            </w:pPr>
            <w:r w:rsidRPr="00763E4C">
              <w:rPr>
                <w:rFonts w:ascii="Times New Roman" w:hAnsi="Times New Roman" w:cs="Times New Roman"/>
              </w:rPr>
              <w:t>2.</w:t>
            </w:r>
          </w:p>
        </w:tc>
        <w:tc>
          <w:tcPr>
            <w:tcW w:w="3363" w:type="pct"/>
            <w:tcBorders>
              <w:top w:val="single" w:sz="4" w:space="0" w:color="auto"/>
              <w:left w:val="single" w:sz="4" w:space="0" w:color="auto"/>
              <w:bottom w:val="single" w:sz="4" w:space="0" w:color="auto"/>
              <w:right w:val="single" w:sz="4" w:space="0" w:color="auto"/>
            </w:tcBorders>
          </w:tcPr>
          <w:p w14:paraId="49375B6F" w14:textId="4C53FA7E" w:rsidR="000E441F" w:rsidRPr="00763E4C" w:rsidRDefault="000E441F" w:rsidP="00911C56">
            <w:pPr>
              <w:spacing w:before="120" w:after="120" w:line="240" w:lineRule="auto"/>
              <w:jc w:val="both"/>
              <w:rPr>
                <w:rFonts w:ascii="Times New Roman" w:hAnsi="Times New Roman" w:cs="Times New Roman"/>
              </w:rPr>
            </w:pPr>
            <w:r w:rsidRPr="00763E4C">
              <w:rPr>
                <w:rFonts w:ascii="Times New Roman" w:hAnsi="Times New Roman" w:cs="Times New Roman"/>
                <w:color w:val="000000" w:themeColor="text1"/>
              </w:rPr>
              <w:t xml:space="preserve">Įrodymai, patvirtinantys Tiekėjo galimybes pirkimo sutarties vykdymo metu naudotis kitų ūkio subjektų, kuriais remiamasi kvalifikacijai atitikti, pajėgumais </w:t>
            </w:r>
            <w:r w:rsidRPr="00763E4C">
              <w:rPr>
                <w:rFonts w:ascii="Times New Roman" w:hAnsi="Times New Roman" w:cs="Times New Roman"/>
                <w:bCs/>
                <w:iCs/>
                <w:color w:val="000000" w:themeColor="text1"/>
              </w:rPr>
              <w:t xml:space="preserve">(pvz., ketinimų protokolas, subtiekėjo deklaracija ar pan.) </w:t>
            </w:r>
            <w:r w:rsidRPr="00763E4C">
              <w:rPr>
                <w:rFonts w:ascii="Times New Roman" w:hAnsi="Times New Roman" w:cs="Times New Roman"/>
                <w:color w:val="000000" w:themeColor="text1"/>
              </w:rPr>
              <w:t>(jeigu pasitelkiami).</w:t>
            </w:r>
          </w:p>
        </w:tc>
        <w:tc>
          <w:tcPr>
            <w:tcW w:w="1284" w:type="pct"/>
            <w:tcBorders>
              <w:top w:val="single" w:sz="4" w:space="0" w:color="auto"/>
              <w:left w:val="single" w:sz="4" w:space="0" w:color="auto"/>
              <w:bottom w:val="single" w:sz="4" w:space="0" w:color="auto"/>
              <w:right w:val="single" w:sz="4" w:space="0" w:color="auto"/>
            </w:tcBorders>
          </w:tcPr>
          <w:p w14:paraId="6BBB8504" w14:textId="77777777" w:rsidR="000E441F" w:rsidRPr="00763E4C" w:rsidRDefault="000E441F" w:rsidP="00911C56">
            <w:pPr>
              <w:spacing w:before="120" w:after="120" w:line="240" w:lineRule="auto"/>
              <w:jc w:val="both"/>
              <w:rPr>
                <w:rFonts w:ascii="Times New Roman" w:hAnsi="Times New Roman" w:cs="Times New Roman"/>
              </w:rPr>
            </w:pPr>
          </w:p>
        </w:tc>
      </w:tr>
      <w:tr w:rsidR="00A71306" w:rsidRPr="00763E4C" w14:paraId="1A53291D" w14:textId="77777777" w:rsidTr="00DA7CF8">
        <w:tc>
          <w:tcPr>
            <w:tcW w:w="353" w:type="pct"/>
            <w:tcBorders>
              <w:top w:val="single" w:sz="4" w:space="0" w:color="auto"/>
              <w:left w:val="single" w:sz="4" w:space="0" w:color="auto"/>
              <w:bottom w:val="single" w:sz="4" w:space="0" w:color="auto"/>
              <w:right w:val="single" w:sz="4" w:space="0" w:color="auto"/>
            </w:tcBorders>
          </w:tcPr>
          <w:p w14:paraId="7CC287FC" w14:textId="5B5CADD2" w:rsidR="00A71306" w:rsidRPr="00763E4C" w:rsidRDefault="00241586" w:rsidP="00911C56">
            <w:pPr>
              <w:spacing w:before="120" w:after="120" w:line="240" w:lineRule="auto"/>
              <w:jc w:val="center"/>
              <w:rPr>
                <w:rFonts w:ascii="Times New Roman" w:hAnsi="Times New Roman" w:cs="Times New Roman"/>
              </w:rPr>
            </w:pPr>
            <w:r>
              <w:rPr>
                <w:rFonts w:ascii="Times New Roman" w:hAnsi="Times New Roman" w:cs="Times New Roman"/>
              </w:rPr>
              <w:t>3.</w:t>
            </w:r>
          </w:p>
        </w:tc>
        <w:tc>
          <w:tcPr>
            <w:tcW w:w="3363" w:type="pct"/>
            <w:tcBorders>
              <w:top w:val="single" w:sz="4" w:space="0" w:color="auto"/>
              <w:left w:val="single" w:sz="4" w:space="0" w:color="auto"/>
              <w:bottom w:val="single" w:sz="4" w:space="0" w:color="auto"/>
              <w:right w:val="single" w:sz="4" w:space="0" w:color="auto"/>
            </w:tcBorders>
          </w:tcPr>
          <w:p w14:paraId="4DE7BE90" w14:textId="6E225221" w:rsidR="00A71306" w:rsidRPr="00781421" w:rsidRDefault="00375240" w:rsidP="007B6A3E">
            <w:pPr>
              <w:spacing w:before="120" w:after="120" w:line="240" w:lineRule="auto"/>
              <w:jc w:val="both"/>
              <w:rPr>
                <w:rFonts w:ascii="Times New Roman" w:hAnsi="Times New Roman" w:cs="Times New Roman"/>
                <w:color w:val="000000" w:themeColor="text1"/>
              </w:rPr>
            </w:pPr>
            <w:r w:rsidRPr="001F26A1">
              <w:rPr>
                <w:rFonts w:ascii="Times New Roman" w:hAnsi="Times New Roman"/>
                <w:b/>
                <w:bCs/>
              </w:rPr>
              <w:t>Užpildyt</w:t>
            </w:r>
            <w:r>
              <w:rPr>
                <w:rFonts w:ascii="Times New Roman" w:hAnsi="Times New Roman"/>
                <w:b/>
                <w:bCs/>
              </w:rPr>
              <w:t>a</w:t>
            </w:r>
            <w:r w:rsidRPr="001F26A1">
              <w:rPr>
                <w:rFonts w:ascii="Times New Roman" w:hAnsi="Times New Roman"/>
                <w:b/>
                <w:bCs/>
              </w:rPr>
              <w:t xml:space="preserve"> pirkimo sąlygų priedo „Techninė specifikacija“ 1</w:t>
            </w:r>
            <w:r>
              <w:rPr>
                <w:rFonts w:ascii="Times New Roman" w:hAnsi="Times New Roman"/>
                <w:b/>
                <w:bCs/>
              </w:rPr>
              <w:t xml:space="preserve"> </w:t>
            </w:r>
            <w:r w:rsidRPr="001F26A1">
              <w:rPr>
                <w:rFonts w:ascii="Times New Roman" w:hAnsi="Times New Roman"/>
                <w:b/>
                <w:bCs/>
              </w:rPr>
              <w:t>lentelė</w:t>
            </w:r>
            <w:r w:rsidR="00044073">
              <w:rPr>
                <w:rFonts w:ascii="Times New Roman" w:hAnsi="Times New Roman"/>
                <w:b/>
                <w:bCs/>
              </w:rPr>
              <w:t xml:space="preserve"> </w:t>
            </w:r>
            <w:r w:rsidR="004A72C1" w:rsidRPr="006201D4">
              <w:rPr>
                <w:rFonts w:ascii="Times New Roman" w:hAnsi="Times New Roman"/>
                <w:i/>
                <w:iCs/>
                <w:color w:val="002060"/>
              </w:rPr>
              <w:t>(Specialiųjų pirkimo sąlygų</w:t>
            </w:r>
            <w:r w:rsidR="004A72C1">
              <w:rPr>
                <w:rFonts w:ascii="Times New Roman" w:hAnsi="Times New Roman"/>
                <w:i/>
                <w:iCs/>
                <w:color w:val="002060"/>
              </w:rPr>
              <w:t xml:space="preserve"> </w:t>
            </w:r>
            <w:r w:rsidR="00624BB0">
              <w:rPr>
                <w:rFonts w:ascii="Times New Roman" w:hAnsi="Times New Roman"/>
                <w:i/>
                <w:iCs/>
                <w:color w:val="002060"/>
              </w:rPr>
              <w:t>2</w:t>
            </w:r>
            <w:r w:rsidR="004A72C1">
              <w:rPr>
                <w:rFonts w:ascii="Times New Roman" w:hAnsi="Times New Roman"/>
                <w:i/>
                <w:iCs/>
                <w:color w:val="002060"/>
              </w:rPr>
              <w:t xml:space="preserve"> </w:t>
            </w:r>
            <w:r w:rsidR="004A72C1" w:rsidRPr="006201D4">
              <w:rPr>
                <w:rFonts w:ascii="Times New Roman" w:hAnsi="Times New Roman"/>
                <w:i/>
                <w:iCs/>
                <w:color w:val="002060"/>
              </w:rPr>
              <w:t>pried</w:t>
            </w:r>
            <w:r w:rsidR="004A72C1">
              <w:rPr>
                <w:rFonts w:ascii="Times New Roman" w:hAnsi="Times New Roman"/>
                <w:i/>
                <w:iCs/>
                <w:color w:val="002060"/>
              </w:rPr>
              <w:t>as)</w:t>
            </w:r>
            <w:r w:rsidRPr="001F26A1">
              <w:rPr>
                <w:rFonts w:ascii="Times New Roman" w:hAnsi="Times New Roman"/>
              </w:rPr>
              <w:t xml:space="preserve">. </w:t>
            </w:r>
            <w:r w:rsidR="007B6A3E" w:rsidRPr="007B6A3E">
              <w:rPr>
                <w:rFonts w:ascii="Times New Roman" w:hAnsi="Times New Roman"/>
              </w:rPr>
              <w:t xml:space="preserve">Grafoje „Siūlomo parametro reikšmė“ Tiekėjas pateikia siūlomos </w:t>
            </w:r>
            <w:r w:rsidR="00AB539C">
              <w:rPr>
                <w:rFonts w:ascii="Times New Roman" w:hAnsi="Times New Roman"/>
              </w:rPr>
              <w:t>prekės</w:t>
            </w:r>
            <w:r w:rsidR="007B6A3E" w:rsidRPr="007B6A3E">
              <w:rPr>
                <w:rFonts w:ascii="Times New Roman" w:hAnsi="Times New Roman"/>
              </w:rPr>
              <w:t xml:space="preserve"> konkrečius techninius parametrus</w:t>
            </w:r>
            <w:r w:rsidR="007B6A3E" w:rsidRPr="007B6A3E">
              <w:rPr>
                <w:rFonts w:ascii="Times New Roman" w:hAnsi="Times New Roman"/>
                <w:i/>
                <w:iCs/>
              </w:rPr>
              <w:t xml:space="preserve"> </w:t>
            </w:r>
            <w:r w:rsidRPr="0072175F">
              <w:rPr>
                <w:rFonts w:ascii="Times New Roman" w:hAnsi="Times New Roman"/>
                <w:i/>
                <w:iCs/>
              </w:rPr>
              <w:t>(</w:t>
            </w:r>
            <w:r w:rsidRPr="00044073">
              <w:rPr>
                <w:rFonts w:ascii="Times New Roman" w:hAnsi="Times New Roman"/>
                <w:i/>
                <w:iCs/>
              </w:rPr>
              <w:t>nepalikti „turi būti“, „privalo būti“, „ne mažiau“, „ne daugiau“ ir pan., nepalikti sąvokos „arba lygiavertis“, rašyti „atitinka“ ar „taip“ neleidžiama</w:t>
            </w:r>
            <w:r w:rsidRPr="0072175F">
              <w:rPr>
                <w:rFonts w:ascii="Times New Roman" w:hAnsi="Times New Roman"/>
                <w:i/>
                <w:iCs/>
              </w:rPr>
              <w:t>)</w:t>
            </w:r>
            <w:r w:rsidRPr="00012878">
              <w:rPr>
                <w:rFonts w:ascii="Times New Roman" w:hAnsi="Times New Roman"/>
              </w:rPr>
              <w:t xml:space="preserve">. </w:t>
            </w:r>
            <w:r w:rsidRPr="00824E3E">
              <w:rPr>
                <w:rFonts w:ascii="Times New Roman" w:hAnsi="Times New Roman"/>
              </w:rPr>
              <w:t>Užpildytas dokumentas privalo būti pateiktas ne skenuota forma, bet prisegant atskiru dokumentu Microsoft Word ar kita visuotinai prieinama teksto redagavimo programa</w:t>
            </w:r>
            <w:r w:rsidR="001C25FA" w:rsidRPr="00781421">
              <w:rPr>
                <w:rFonts w:ascii="Times New Roman" w:hAnsi="Times New Roman" w:cs="Times New Roman"/>
                <w:color w:val="000000" w:themeColor="text1"/>
              </w:rPr>
              <w:t>.</w:t>
            </w:r>
          </w:p>
        </w:tc>
        <w:tc>
          <w:tcPr>
            <w:tcW w:w="1284" w:type="pct"/>
            <w:tcBorders>
              <w:top w:val="single" w:sz="4" w:space="0" w:color="auto"/>
              <w:left w:val="single" w:sz="4" w:space="0" w:color="auto"/>
              <w:bottom w:val="single" w:sz="4" w:space="0" w:color="auto"/>
              <w:right w:val="single" w:sz="4" w:space="0" w:color="auto"/>
            </w:tcBorders>
          </w:tcPr>
          <w:p w14:paraId="4E86896E" w14:textId="77777777" w:rsidR="00A71306" w:rsidRPr="00763E4C" w:rsidRDefault="00A71306" w:rsidP="00911C56">
            <w:pPr>
              <w:spacing w:before="120" w:after="120" w:line="240" w:lineRule="auto"/>
              <w:jc w:val="both"/>
              <w:rPr>
                <w:rFonts w:ascii="Times New Roman" w:hAnsi="Times New Roman" w:cs="Times New Roman"/>
              </w:rPr>
            </w:pPr>
          </w:p>
        </w:tc>
      </w:tr>
      <w:tr w:rsidR="000E441F" w:rsidRPr="00763E4C" w14:paraId="73379422" w14:textId="77777777" w:rsidTr="00DA7CF8">
        <w:tc>
          <w:tcPr>
            <w:tcW w:w="353" w:type="pct"/>
            <w:tcBorders>
              <w:top w:val="single" w:sz="4" w:space="0" w:color="auto"/>
              <w:left w:val="single" w:sz="4" w:space="0" w:color="auto"/>
              <w:bottom w:val="single" w:sz="4" w:space="0" w:color="auto"/>
              <w:right w:val="single" w:sz="4" w:space="0" w:color="auto"/>
            </w:tcBorders>
          </w:tcPr>
          <w:p w14:paraId="02446F76" w14:textId="4A63F0AF" w:rsidR="000E441F" w:rsidRPr="00763E4C" w:rsidRDefault="00241586" w:rsidP="00911C56">
            <w:pPr>
              <w:spacing w:before="120" w:after="120" w:line="240" w:lineRule="auto"/>
              <w:jc w:val="center"/>
              <w:rPr>
                <w:rFonts w:ascii="Times New Roman" w:hAnsi="Times New Roman" w:cs="Times New Roman"/>
              </w:rPr>
            </w:pPr>
            <w:r>
              <w:rPr>
                <w:rFonts w:ascii="Times New Roman" w:hAnsi="Times New Roman" w:cs="Times New Roman"/>
              </w:rPr>
              <w:t>4</w:t>
            </w:r>
            <w:r w:rsidR="000E441F" w:rsidRPr="00763E4C">
              <w:rPr>
                <w:rFonts w:ascii="Times New Roman" w:hAnsi="Times New Roman" w:cs="Times New Roman"/>
              </w:rPr>
              <w:t>.</w:t>
            </w:r>
          </w:p>
        </w:tc>
        <w:tc>
          <w:tcPr>
            <w:tcW w:w="3363" w:type="pct"/>
            <w:tcBorders>
              <w:top w:val="single" w:sz="4" w:space="0" w:color="auto"/>
              <w:left w:val="single" w:sz="4" w:space="0" w:color="auto"/>
              <w:bottom w:val="single" w:sz="4" w:space="0" w:color="auto"/>
              <w:right w:val="single" w:sz="4" w:space="0" w:color="auto"/>
            </w:tcBorders>
          </w:tcPr>
          <w:p w14:paraId="1674A4C9" w14:textId="0C28B06B" w:rsidR="000E441F" w:rsidRPr="00781421" w:rsidRDefault="000E441F"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rPr>
            </w:pPr>
            <w:r w:rsidRPr="00BA2CA3">
              <w:rPr>
                <w:rFonts w:ascii="Times New Roman" w:hAnsi="Times New Roman" w:cs="Times New Roman"/>
              </w:rPr>
              <w:t>Užpildyta</w:t>
            </w:r>
            <w:r w:rsidRPr="00781421">
              <w:rPr>
                <w:rFonts w:ascii="Times New Roman" w:hAnsi="Times New Roman" w:cs="Times New Roman"/>
              </w:rPr>
              <w:t xml:space="preserve"> EBVPD elektroninė forma</w:t>
            </w:r>
            <w:r w:rsidR="002C3FAD">
              <w:rPr>
                <w:rFonts w:ascii="Times New Roman" w:hAnsi="Times New Roman" w:cs="Times New Roman"/>
              </w:rPr>
              <w:t>.</w:t>
            </w:r>
            <w:r w:rsidRPr="00781421">
              <w:rPr>
                <w:rFonts w:ascii="Times New Roman" w:hAnsi="Times New Roman" w:cs="Times New Roman"/>
              </w:rPr>
              <w:t xml:space="preserve"> Kiekvienas ūkio subjektų grupės narys, taip pat subjektas, kurio pajėgumais Tiekėjas remiasi, kaip tai apibrėžta Viešųjų pirkimų įstatymo 49 straipsnyje, užpildo atskirą EBVPD</w:t>
            </w:r>
            <w:r w:rsidR="00BE3913">
              <w:rPr>
                <w:rFonts w:ascii="Times New Roman" w:hAnsi="Times New Roman" w:cs="Times New Roman"/>
              </w:rPr>
              <w:t xml:space="preserve"> formą</w:t>
            </w:r>
            <w:r w:rsidR="00BA2CA3">
              <w:rPr>
                <w:rFonts w:ascii="Times New Roman" w:hAnsi="Times New Roman" w:cs="Times New Roman"/>
              </w:rPr>
              <w:t xml:space="preserve"> </w:t>
            </w:r>
            <w:r w:rsidR="00BA2CA3" w:rsidRPr="006201D4">
              <w:rPr>
                <w:rFonts w:ascii="Times New Roman" w:hAnsi="Times New Roman"/>
                <w:i/>
                <w:iCs/>
                <w:color w:val="002060"/>
              </w:rPr>
              <w:t>(forma pateik</w:t>
            </w:r>
            <w:r w:rsidR="00FA6DC4">
              <w:rPr>
                <w:rFonts w:ascii="Times New Roman" w:hAnsi="Times New Roman"/>
                <w:i/>
                <w:iCs/>
                <w:color w:val="002060"/>
              </w:rPr>
              <w:t>iama</w:t>
            </w:r>
            <w:r w:rsidR="00BA2CA3" w:rsidRPr="006201D4">
              <w:rPr>
                <w:rFonts w:ascii="Times New Roman" w:hAnsi="Times New Roman"/>
                <w:i/>
                <w:iCs/>
                <w:color w:val="002060"/>
              </w:rPr>
              <w:t xml:space="preserve"> Specialiųjų pirkimo sąlygų</w:t>
            </w:r>
            <w:r w:rsidR="00A32A20">
              <w:rPr>
                <w:rFonts w:ascii="Times New Roman" w:hAnsi="Times New Roman"/>
                <w:i/>
                <w:iCs/>
                <w:color w:val="002060"/>
              </w:rPr>
              <w:t xml:space="preserve"> </w:t>
            </w:r>
            <w:r w:rsidR="0009774D">
              <w:rPr>
                <w:rFonts w:ascii="Times New Roman" w:hAnsi="Times New Roman"/>
                <w:i/>
                <w:iCs/>
                <w:color w:val="002060"/>
              </w:rPr>
              <w:t>6</w:t>
            </w:r>
            <w:r w:rsidR="00A32A20">
              <w:rPr>
                <w:rFonts w:ascii="Times New Roman" w:hAnsi="Times New Roman"/>
                <w:i/>
                <w:iCs/>
                <w:color w:val="002060"/>
              </w:rPr>
              <w:t xml:space="preserve"> </w:t>
            </w:r>
            <w:r w:rsidR="00BA2CA3" w:rsidRPr="006201D4">
              <w:rPr>
                <w:rFonts w:ascii="Times New Roman" w:hAnsi="Times New Roman"/>
                <w:i/>
                <w:iCs/>
                <w:color w:val="002060"/>
              </w:rPr>
              <w:t>priede)</w:t>
            </w:r>
            <w:r w:rsidR="00BA2CA3">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13E27F3A" w14:textId="77777777" w:rsidR="000E441F" w:rsidRPr="00763E4C" w:rsidRDefault="000E441F" w:rsidP="00911C56">
            <w:pPr>
              <w:spacing w:before="120" w:after="120" w:line="240" w:lineRule="auto"/>
              <w:jc w:val="both"/>
              <w:rPr>
                <w:rFonts w:ascii="Times New Roman" w:hAnsi="Times New Roman" w:cs="Times New Roman"/>
              </w:rPr>
            </w:pPr>
          </w:p>
        </w:tc>
      </w:tr>
      <w:tr w:rsidR="00781421" w:rsidRPr="00763E4C" w14:paraId="2D09C988" w14:textId="77777777" w:rsidTr="00DA7CF8">
        <w:tc>
          <w:tcPr>
            <w:tcW w:w="353" w:type="pct"/>
            <w:tcBorders>
              <w:top w:val="single" w:sz="4" w:space="0" w:color="auto"/>
              <w:left w:val="single" w:sz="4" w:space="0" w:color="auto"/>
              <w:bottom w:val="single" w:sz="4" w:space="0" w:color="auto"/>
              <w:right w:val="single" w:sz="4" w:space="0" w:color="auto"/>
            </w:tcBorders>
          </w:tcPr>
          <w:p w14:paraId="2E32D69A" w14:textId="54FD9839" w:rsidR="00781421" w:rsidRPr="000A259E" w:rsidRDefault="00896547" w:rsidP="00911C56">
            <w:pPr>
              <w:spacing w:before="120" w:after="120" w:line="240" w:lineRule="auto"/>
              <w:jc w:val="center"/>
              <w:rPr>
                <w:rFonts w:ascii="Times New Roman" w:hAnsi="Times New Roman" w:cs="Times New Roman"/>
                <w:lang w:val="en-US"/>
              </w:rPr>
            </w:pPr>
            <w:r>
              <w:rPr>
                <w:rFonts w:ascii="Times New Roman" w:hAnsi="Times New Roman" w:cs="Times New Roman"/>
                <w:lang w:val="en-US"/>
              </w:rPr>
              <w:t>5</w:t>
            </w:r>
            <w:r w:rsidR="000A259E">
              <w:rPr>
                <w:rFonts w:ascii="Times New Roman" w:hAnsi="Times New Roman" w:cs="Times New Roman"/>
                <w:lang w:val="en-US"/>
              </w:rPr>
              <w:t>.</w:t>
            </w:r>
          </w:p>
        </w:tc>
        <w:tc>
          <w:tcPr>
            <w:tcW w:w="3363" w:type="pct"/>
            <w:tcBorders>
              <w:top w:val="single" w:sz="4" w:space="0" w:color="auto"/>
              <w:left w:val="single" w:sz="4" w:space="0" w:color="auto"/>
              <w:bottom w:val="single" w:sz="4" w:space="0" w:color="auto"/>
              <w:right w:val="single" w:sz="4" w:space="0" w:color="auto"/>
            </w:tcBorders>
          </w:tcPr>
          <w:p w14:paraId="6F5FACAE" w14:textId="14705BF9" w:rsidR="00781421" w:rsidRPr="00781421" w:rsidRDefault="00781421"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 xml:space="preserve">Viešųjų pirkimų tarnybos </w:t>
            </w:r>
            <w:r w:rsidR="000A259E">
              <w:rPr>
                <w:rFonts w:ascii="Times New Roman" w:hAnsi="Times New Roman" w:cs="Times New Roman"/>
              </w:rPr>
              <w:t>nustatytos</w:t>
            </w:r>
            <w:r>
              <w:rPr>
                <w:rFonts w:ascii="Times New Roman" w:hAnsi="Times New Roman" w:cs="Times New Roman"/>
              </w:rPr>
              <w:t xml:space="preserve"> formos Nacionalinio saugumo reikalavimų atitik</w:t>
            </w:r>
            <w:r w:rsidR="000A259E">
              <w:rPr>
                <w:rFonts w:ascii="Times New Roman" w:hAnsi="Times New Roman" w:cs="Times New Roman"/>
              </w:rPr>
              <w:t xml:space="preserve">ties deklaracija </w:t>
            </w:r>
            <w:r w:rsidR="00DF30A8" w:rsidRPr="006201D4">
              <w:rPr>
                <w:rFonts w:ascii="Times New Roman" w:hAnsi="Times New Roman"/>
                <w:i/>
                <w:iCs/>
                <w:color w:val="002060"/>
              </w:rPr>
              <w:t>(forma pateik</w:t>
            </w:r>
            <w:r w:rsidR="00FA6DC4">
              <w:rPr>
                <w:rFonts w:ascii="Times New Roman" w:hAnsi="Times New Roman"/>
                <w:i/>
                <w:iCs/>
                <w:color w:val="002060"/>
              </w:rPr>
              <w:t>iama</w:t>
            </w:r>
            <w:r w:rsidR="00DF30A8" w:rsidRPr="006201D4">
              <w:rPr>
                <w:rFonts w:ascii="Times New Roman" w:hAnsi="Times New Roman"/>
                <w:i/>
                <w:iCs/>
                <w:color w:val="002060"/>
              </w:rPr>
              <w:t xml:space="preserve"> Specialiųjų pirkimo sąlygų </w:t>
            </w:r>
            <w:r w:rsidR="0009774D">
              <w:rPr>
                <w:rFonts w:ascii="Times New Roman" w:hAnsi="Times New Roman"/>
                <w:i/>
                <w:iCs/>
                <w:color w:val="002060"/>
              </w:rPr>
              <w:t>9</w:t>
            </w:r>
            <w:r w:rsidR="00A32A20">
              <w:rPr>
                <w:rFonts w:ascii="Times New Roman" w:hAnsi="Times New Roman"/>
                <w:i/>
                <w:iCs/>
                <w:color w:val="002060"/>
              </w:rPr>
              <w:t xml:space="preserve"> </w:t>
            </w:r>
            <w:r w:rsidR="00DF30A8" w:rsidRPr="006201D4">
              <w:rPr>
                <w:rFonts w:ascii="Times New Roman" w:hAnsi="Times New Roman"/>
                <w:i/>
                <w:iCs/>
                <w:color w:val="002060"/>
              </w:rPr>
              <w:t>priede)</w:t>
            </w:r>
            <w:r w:rsidR="00DF30A8">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44708E24" w14:textId="77777777" w:rsidR="00781421" w:rsidRPr="00763E4C" w:rsidRDefault="00781421" w:rsidP="00911C56">
            <w:pPr>
              <w:spacing w:before="120" w:after="120" w:line="240" w:lineRule="auto"/>
              <w:jc w:val="both"/>
              <w:rPr>
                <w:rFonts w:ascii="Times New Roman" w:hAnsi="Times New Roman" w:cs="Times New Roman"/>
              </w:rPr>
            </w:pPr>
          </w:p>
        </w:tc>
      </w:tr>
      <w:tr w:rsidR="00896547" w:rsidRPr="00763E4C" w14:paraId="62DB123D" w14:textId="77777777" w:rsidTr="00DA7CF8">
        <w:tc>
          <w:tcPr>
            <w:tcW w:w="353" w:type="pct"/>
            <w:tcBorders>
              <w:top w:val="single" w:sz="4" w:space="0" w:color="auto"/>
              <w:left w:val="single" w:sz="4" w:space="0" w:color="auto"/>
              <w:bottom w:val="single" w:sz="4" w:space="0" w:color="auto"/>
              <w:right w:val="single" w:sz="4" w:space="0" w:color="auto"/>
            </w:tcBorders>
          </w:tcPr>
          <w:p w14:paraId="35B817D8" w14:textId="7C32EB98" w:rsidR="00896547" w:rsidRPr="00763E4C" w:rsidRDefault="00896547" w:rsidP="00911C56">
            <w:pPr>
              <w:spacing w:before="120" w:after="120" w:line="240" w:lineRule="auto"/>
              <w:jc w:val="center"/>
              <w:rPr>
                <w:rFonts w:ascii="Times New Roman" w:hAnsi="Times New Roman" w:cs="Times New Roman"/>
              </w:rPr>
            </w:pPr>
            <w:r>
              <w:rPr>
                <w:rFonts w:ascii="Times New Roman" w:hAnsi="Times New Roman" w:cs="Times New Roman"/>
              </w:rPr>
              <w:t>6.</w:t>
            </w:r>
          </w:p>
        </w:tc>
        <w:tc>
          <w:tcPr>
            <w:tcW w:w="3363" w:type="pct"/>
            <w:tcBorders>
              <w:top w:val="single" w:sz="6" w:space="0" w:color="auto"/>
              <w:left w:val="single" w:sz="6" w:space="0" w:color="auto"/>
              <w:bottom w:val="single" w:sz="6" w:space="0" w:color="auto"/>
              <w:right w:val="single" w:sz="6" w:space="0" w:color="auto"/>
            </w:tcBorders>
          </w:tcPr>
          <w:p w14:paraId="72778A2A" w14:textId="7C81F48C" w:rsidR="00896547" w:rsidRPr="00283DFC" w:rsidRDefault="00896547"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Fonts w:ascii="Times New Roman" w:hAnsi="Times New Roman" w:cs="Times New Roman"/>
                <w:color w:val="000000" w:themeColor="text1"/>
              </w:rPr>
            </w:pPr>
            <w:r w:rsidRPr="00824E3E">
              <w:rPr>
                <w:rFonts w:ascii="Times New Roman" w:hAnsi="Times New Roman"/>
              </w:rPr>
              <w:t>Tiekėjo deklaracija dėl atitikties Reglamento nuostatoms juridiniam asmeniui (kai pasiūlymą teikia juridinis asmuo)</w:t>
            </w:r>
            <w:r>
              <w:rPr>
                <w:rFonts w:ascii="Times New Roman" w:hAnsi="Times New Roman"/>
              </w:rPr>
              <w:t xml:space="preserve"> </w:t>
            </w:r>
            <w:r w:rsidRPr="006201D4">
              <w:rPr>
                <w:rFonts w:ascii="Times New Roman" w:hAnsi="Times New Roman"/>
                <w:i/>
                <w:iCs/>
                <w:color w:val="002060"/>
              </w:rPr>
              <w:t>(forma pateik</w:t>
            </w:r>
            <w:r w:rsidR="00FA6DC4">
              <w:rPr>
                <w:rFonts w:ascii="Times New Roman" w:hAnsi="Times New Roman"/>
                <w:i/>
                <w:iCs/>
                <w:color w:val="002060"/>
              </w:rPr>
              <w:t>iama</w:t>
            </w:r>
            <w:r w:rsidRPr="006201D4">
              <w:rPr>
                <w:rFonts w:ascii="Times New Roman" w:hAnsi="Times New Roman"/>
                <w:i/>
                <w:iCs/>
                <w:color w:val="002060"/>
              </w:rPr>
              <w:t xml:space="preserve"> Specialiųjų pirkimo sąlygų</w:t>
            </w:r>
            <w:r w:rsidR="00A32A20">
              <w:rPr>
                <w:rFonts w:ascii="Times New Roman" w:hAnsi="Times New Roman"/>
                <w:i/>
                <w:iCs/>
                <w:color w:val="002060"/>
              </w:rPr>
              <w:t xml:space="preserve"> </w:t>
            </w:r>
            <w:r w:rsidR="0009774D">
              <w:rPr>
                <w:rFonts w:ascii="Times New Roman" w:hAnsi="Times New Roman"/>
                <w:i/>
                <w:iCs/>
                <w:color w:val="002060"/>
              </w:rPr>
              <w:t>7</w:t>
            </w:r>
            <w:r w:rsidR="00A32A20">
              <w:rPr>
                <w:rFonts w:ascii="Times New Roman" w:hAnsi="Times New Roman"/>
                <w:i/>
                <w:iCs/>
                <w:color w:val="002060"/>
              </w:rPr>
              <w:t xml:space="preserve"> </w:t>
            </w:r>
            <w:r w:rsidRPr="006201D4">
              <w:rPr>
                <w:rFonts w:ascii="Times New Roman" w:hAnsi="Times New Roman"/>
                <w:i/>
                <w:iCs/>
                <w:color w:val="002060"/>
              </w:rPr>
              <w:t>priede)</w:t>
            </w:r>
            <w:r>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6EFC5F25" w14:textId="77777777" w:rsidR="00896547" w:rsidRPr="00763E4C" w:rsidRDefault="00896547" w:rsidP="00911C56">
            <w:pPr>
              <w:spacing w:before="120" w:after="120" w:line="240" w:lineRule="auto"/>
              <w:jc w:val="both"/>
              <w:rPr>
                <w:rFonts w:ascii="Times New Roman" w:hAnsi="Times New Roman" w:cs="Times New Roman"/>
              </w:rPr>
            </w:pPr>
          </w:p>
        </w:tc>
      </w:tr>
      <w:tr w:rsidR="00896547" w:rsidRPr="00763E4C" w14:paraId="3137E8DE" w14:textId="77777777" w:rsidTr="00DA7CF8">
        <w:tc>
          <w:tcPr>
            <w:tcW w:w="353" w:type="pct"/>
            <w:tcBorders>
              <w:top w:val="single" w:sz="4" w:space="0" w:color="auto"/>
              <w:left w:val="single" w:sz="4" w:space="0" w:color="auto"/>
              <w:bottom w:val="single" w:sz="4" w:space="0" w:color="auto"/>
              <w:right w:val="single" w:sz="4" w:space="0" w:color="auto"/>
            </w:tcBorders>
          </w:tcPr>
          <w:p w14:paraId="0F8C1C7D" w14:textId="540429EA" w:rsidR="00896547" w:rsidRPr="00896547" w:rsidRDefault="00A57282" w:rsidP="00911C56">
            <w:pPr>
              <w:spacing w:before="120" w:after="120" w:line="240" w:lineRule="auto"/>
              <w:jc w:val="center"/>
              <w:rPr>
                <w:rFonts w:ascii="Times New Roman" w:hAnsi="Times New Roman" w:cs="Times New Roman"/>
              </w:rPr>
            </w:pPr>
            <w:r>
              <w:rPr>
                <w:rFonts w:ascii="Times New Roman" w:hAnsi="Times New Roman" w:cs="Times New Roman"/>
              </w:rPr>
              <w:t>7.</w:t>
            </w:r>
          </w:p>
        </w:tc>
        <w:tc>
          <w:tcPr>
            <w:tcW w:w="3363" w:type="pct"/>
            <w:tcBorders>
              <w:top w:val="single" w:sz="6" w:space="0" w:color="auto"/>
              <w:left w:val="single" w:sz="6" w:space="0" w:color="auto"/>
              <w:bottom w:val="single" w:sz="6" w:space="0" w:color="auto"/>
              <w:right w:val="single" w:sz="6" w:space="0" w:color="auto"/>
            </w:tcBorders>
          </w:tcPr>
          <w:p w14:paraId="0D2D90C6" w14:textId="402F420F" w:rsidR="00896547" w:rsidRPr="00283DFC" w:rsidRDefault="00896547" w:rsidP="00911C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line="240" w:lineRule="auto"/>
              <w:jc w:val="both"/>
              <w:rPr>
                <w:rStyle w:val="normaltextrun"/>
                <w:rFonts w:ascii="Times New Roman" w:hAnsi="Times New Roman" w:cs="Times New Roman"/>
                <w:color w:val="000000" w:themeColor="text1"/>
              </w:rPr>
            </w:pPr>
            <w:r w:rsidRPr="00824E3E">
              <w:rPr>
                <w:rFonts w:ascii="Times New Roman" w:hAnsi="Times New Roman"/>
              </w:rPr>
              <w:t>Tiekėjo deklaracija dėl atitikties Reglamento nuostatoms fiziniam asmeniui (kai pasiūlymą teikia fizinis asmuo)</w:t>
            </w:r>
            <w:r>
              <w:rPr>
                <w:rFonts w:ascii="Times New Roman" w:hAnsi="Times New Roman"/>
              </w:rPr>
              <w:t xml:space="preserve"> </w:t>
            </w:r>
            <w:r w:rsidRPr="006201D4">
              <w:rPr>
                <w:rFonts w:ascii="Times New Roman" w:hAnsi="Times New Roman"/>
                <w:i/>
                <w:iCs/>
                <w:color w:val="002060"/>
              </w:rPr>
              <w:t>(forma pateik</w:t>
            </w:r>
            <w:r w:rsidR="00FA6DC4">
              <w:rPr>
                <w:rFonts w:ascii="Times New Roman" w:hAnsi="Times New Roman"/>
                <w:i/>
                <w:iCs/>
                <w:color w:val="002060"/>
              </w:rPr>
              <w:t>iama</w:t>
            </w:r>
            <w:r w:rsidRPr="006201D4">
              <w:rPr>
                <w:rFonts w:ascii="Times New Roman" w:hAnsi="Times New Roman"/>
                <w:i/>
                <w:iCs/>
                <w:color w:val="002060"/>
              </w:rPr>
              <w:t xml:space="preserve"> Specialiųjų pirkimo sąlygų</w:t>
            </w:r>
            <w:r w:rsidR="00734578">
              <w:rPr>
                <w:rFonts w:ascii="Times New Roman" w:hAnsi="Times New Roman"/>
                <w:i/>
                <w:iCs/>
                <w:color w:val="002060"/>
              </w:rPr>
              <w:t xml:space="preserve"> </w:t>
            </w:r>
            <w:r w:rsidR="0009774D">
              <w:rPr>
                <w:rFonts w:ascii="Times New Roman" w:hAnsi="Times New Roman"/>
                <w:i/>
                <w:iCs/>
                <w:color w:val="002060"/>
              </w:rPr>
              <w:t>8</w:t>
            </w:r>
            <w:r w:rsidR="00734578">
              <w:rPr>
                <w:rFonts w:ascii="Times New Roman" w:hAnsi="Times New Roman"/>
                <w:i/>
                <w:iCs/>
                <w:color w:val="002060"/>
              </w:rPr>
              <w:t xml:space="preserve"> </w:t>
            </w:r>
            <w:r w:rsidRPr="006201D4">
              <w:rPr>
                <w:rFonts w:ascii="Times New Roman" w:hAnsi="Times New Roman"/>
                <w:i/>
                <w:iCs/>
                <w:color w:val="002060"/>
              </w:rPr>
              <w:t>priede)</w:t>
            </w:r>
            <w:r>
              <w:rPr>
                <w:rFonts w:ascii="Times New Roman" w:hAnsi="Times New Roman"/>
                <w:i/>
                <w:iCs/>
              </w:rPr>
              <w:t>.</w:t>
            </w:r>
          </w:p>
        </w:tc>
        <w:tc>
          <w:tcPr>
            <w:tcW w:w="1284" w:type="pct"/>
            <w:tcBorders>
              <w:top w:val="single" w:sz="4" w:space="0" w:color="auto"/>
              <w:left w:val="single" w:sz="4" w:space="0" w:color="auto"/>
              <w:bottom w:val="single" w:sz="4" w:space="0" w:color="auto"/>
              <w:right w:val="single" w:sz="4" w:space="0" w:color="auto"/>
            </w:tcBorders>
          </w:tcPr>
          <w:p w14:paraId="2817B999" w14:textId="77777777" w:rsidR="00896547" w:rsidRPr="00763E4C" w:rsidRDefault="00896547" w:rsidP="00911C56">
            <w:pPr>
              <w:spacing w:before="120" w:after="120" w:line="240" w:lineRule="auto"/>
              <w:jc w:val="both"/>
              <w:rPr>
                <w:rFonts w:ascii="Times New Roman" w:hAnsi="Times New Roman" w:cs="Times New Roman"/>
              </w:rPr>
            </w:pPr>
          </w:p>
        </w:tc>
      </w:tr>
    </w:tbl>
    <w:p w14:paraId="57C9F540" w14:textId="7D375DA6" w:rsidR="008A2FA0" w:rsidRDefault="008A2FA0" w:rsidP="008658E8">
      <w:pPr>
        <w:spacing w:after="0" w:line="240" w:lineRule="auto"/>
        <w:jc w:val="both"/>
        <w:rPr>
          <w:rFonts w:ascii="Times New Roman" w:hAnsi="Times New Roman" w:cs="Times New Roman"/>
          <w:b/>
        </w:rPr>
      </w:pPr>
    </w:p>
    <w:p w14:paraId="6A348682" w14:textId="77777777" w:rsidR="002177CA" w:rsidRPr="00763E4C" w:rsidRDefault="002177CA" w:rsidP="00602CFC">
      <w:pPr>
        <w:spacing w:after="0" w:line="240" w:lineRule="auto"/>
        <w:jc w:val="both"/>
        <w:rPr>
          <w:rFonts w:ascii="Times New Roman" w:hAnsi="Times New Roman" w:cs="Times New Roman"/>
          <w:b/>
          <w:sz w:val="24"/>
          <w:szCs w:val="24"/>
        </w:rPr>
      </w:pPr>
    </w:p>
    <w:p w14:paraId="2346B37F" w14:textId="4C18A26C" w:rsidR="002C024E" w:rsidRPr="002177CA" w:rsidRDefault="00857460" w:rsidP="002177CA">
      <w:pPr>
        <w:spacing w:after="0" w:line="240" w:lineRule="auto"/>
        <w:ind w:right="6"/>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3</w:t>
      </w:r>
      <w:r w:rsidR="002C024E" w:rsidRPr="002177CA">
        <w:rPr>
          <w:rFonts w:ascii="Times New Roman" w:eastAsia="Times New Roman" w:hAnsi="Times New Roman" w:cs="Times New Roman"/>
          <w:bCs/>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8"/>
        <w:gridCol w:w="2053"/>
        <w:gridCol w:w="2347"/>
        <w:gridCol w:w="2463"/>
      </w:tblGrid>
      <w:tr w:rsidR="002C024E" w:rsidRPr="00203E92" w14:paraId="21B8B7DA" w14:textId="77777777" w:rsidTr="002177CA">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0E0E2"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Eil.</w:t>
            </w:r>
          </w:p>
          <w:p w14:paraId="21A01E76"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D5EF9"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Subtiekėjai (nurodomi subtiekėjai, kurių pajėgumais nesiremiama kvalifikacijai atitikti)</w:t>
            </w:r>
            <w:r w:rsidRPr="00203E92">
              <w:rPr>
                <w:rFonts w:ascii="Times New Roman" w:hAnsi="Times New Roman" w:cs="Times New Roman"/>
                <w:bCs/>
                <w:i/>
                <w:iCs/>
                <w:sz w:val="20"/>
                <w:szCs w:val="20"/>
              </w:rPr>
              <w:t xml:space="preserve"> p</w:t>
            </w:r>
            <w:r w:rsidRPr="00203E92">
              <w:rPr>
                <w:rFonts w:ascii="Times New Roman" w:eastAsia="Times New Roman" w:hAnsi="Times New Roman" w:cs="Times New Roman"/>
                <w:bCs/>
                <w:i/>
                <w:iCs/>
                <w:sz w:val="20"/>
                <w:szCs w:val="20"/>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14295"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43CF3"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F302A1" w14:textId="77777777" w:rsidR="002C024E" w:rsidRPr="00203E92" w:rsidRDefault="002C024E" w:rsidP="00483A23">
            <w:pPr>
              <w:spacing w:after="0" w:line="240" w:lineRule="auto"/>
              <w:jc w:val="center"/>
              <w:rPr>
                <w:rFonts w:ascii="Times New Roman" w:eastAsia="Times New Roman" w:hAnsi="Times New Roman" w:cs="Times New Roman"/>
                <w:bCs/>
                <w:i/>
                <w:iCs/>
                <w:sz w:val="20"/>
                <w:szCs w:val="20"/>
                <w:lang w:eastAsia="en-US"/>
              </w:rPr>
            </w:pPr>
            <w:r w:rsidRPr="00203E92">
              <w:rPr>
                <w:rFonts w:ascii="Times New Roman" w:eastAsia="Times New Roman" w:hAnsi="Times New Roman" w:cs="Times New Roman"/>
                <w:bCs/>
                <w:i/>
                <w:iCs/>
                <w:sz w:val="20"/>
                <w:szCs w:val="20"/>
                <w:lang w:eastAsia="en-US"/>
              </w:rPr>
              <w:t>Perduodamų įsipareigojimų (veiklos) dalis nuo visos pirkimo sutarties (Eur arba %)</w:t>
            </w:r>
          </w:p>
        </w:tc>
      </w:tr>
      <w:tr w:rsidR="002C024E" w:rsidRPr="00763E4C" w14:paraId="41D9EB73" w14:textId="77777777" w:rsidTr="00960401">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763E4C" w:rsidRDefault="002C024E" w:rsidP="00960401">
            <w:pPr>
              <w:spacing w:after="0" w:line="254" w:lineRule="auto"/>
              <w:jc w:val="both"/>
              <w:rPr>
                <w:rFonts w:ascii="Times New Roman" w:eastAsia="Times New Roman" w:hAnsi="Times New Roman" w:cs="Times New Roman"/>
                <w:lang w:eastAsia="en-US"/>
              </w:rPr>
            </w:pPr>
            <w:r w:rsidRPr="00763E4C">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A9597B1" w14:textId="77777777" w:rsidR="002C024E" w:rsidRPr="00763E4C" w:rsidRDefault="002C024E" w:rsidP="0096040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77E91AC5" w14:textId="77777777" w:rsidR="002C024E" w:rsidRPr="00763E4C" w:rsidRDefault="002C024E" w:rsidP="0096040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44B4DD9E" w14:textId="77777777" w:rsidR="002C024E" w:rsidRPr="00763E4C" w:rsidRDefault="002C024E" w:rsidP="0096040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69A6DF85"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r>
      <w:tr w:rsidR="002C024E" w:rsidRPr="00763E4C" w14:paraId="32DFE1B9" w14:textId="77777777" w:rsidTr="00960401">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763E4C" w:rsidRDefault="002C024E" w:rsidP="00960401">
            <w:pPr>
              <w:spacing w:after="0" w:line="254" w:lineRule="auto"/>
              <w:jc w:val="both"/>
              <w:rPr>
                <w:rFonts w:ascii="Times New Roman" w:eastAsia="Times New Roman" w:hAnsi="Times New Roman" w:cs="Times New Roman"/>
                <w:lang w:eastAsia="en-US"/>
              </w:rPr>
            </w:pPr>
            <w:r w:rsidRPr="00763E4C">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5835DE28" w14:textId="77777777" w:rsidR="002C024E" w:rsidRPr="00763E4C" w:rsidRDefault="002C024E" w:rsidP="0096040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25987AC7"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5AADA64" w14:textId="77777777" w:rsidR="002C024E" w:rsidRPr="00763E4C" w:rsidRDefault="002C024E" w:rsidP="0096040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66890DB6" w14:textId="77777777" w:rsidR="002C024E" w:rsidRPr="00763E4C" w:rsidRDefault="002C024E" w:rsidP="00960401">
            <w:pPr>
              <w:spacing w:after="0" w:line="254" w:lineRule="auto"/>
              <w:jc w:val="both"/>
              <w:rPr>
                <w:rFonts w:ascii="Times New Roman" w:eastAsia="Times New Roman" w:hAnsi="Times New Roman" w:cs="Times New Roman"/>
                <w:lang w:eastAsia="en-US"/>
              </w:rPr>
            </w:pPr>
          </w:p>
        </w:tc>
      </w:tr>
    </w:tbl>
    <w:p w14:paraId="7712DC33" w14:textId="77777777" w:rsidR="00326E94" w:rsidRDefault="00326E94" w:rsidP="00964D45">
      <w:pPr>
        <w:spacing w:after="0" w:line="240" w:lineRule="auto"/>
        <w:jc w:val="both"/>
        <w:rPr>
          <w:rFonts w:ascii="Times New Roman" w:hAnsi="Times New Roman" w:cs="Times New Roman"/>
          <w:b/>
        </w:rPr>
      </w:pPr>
    </w:p>
    <w:p w14:paraId="1D3D84B1" w14:textId="77777777" w:rsidR="00EA6BE9" w:rsidRDefault="00EA6BE9" w:rsidP="00964D45">
      <w:pPr>
        <w:spacing w:after="0" w:line="240" w:lineRule="auto"/>
        <w:jc w:val="both"/>
        <w:rPr>
          <w:rFonts w:ascii="Times New Roman" w:hAnsi="Times New Roman" w:cs="Times New Roman"/>
          <w:b/>
        </w:rPr>
      </w:pPr>
    </w:p>
    <w:p w14:paraId="18BC2B73" w14:textId="110B5FC4" w:rsidR="002C024E" w:rsidRPr="00964D45" w:rsidRDefault="00857460" w:rsidP="00964D45">
      <w:pPr>
        <w:spacing w:after="0" w:line="240" w:lineRule="auto"/>
        <w:jc w:val="both"/>
        <w:rPr>
          <w:rFonts w:ascii="Times New Roman" w:hAnsi="Times New Roman" w:cs="Times New Roman"/>
          <w:bCs/>
        </w:rPr>
      </w:pPr>
      <w:r>
        <w:rPr>
          <w:rFonts w:ascii="Times New Roman" w:hAnsi="Times New Roman" w:cs="Times New Roman"/>
          <w:bCs/>
        </w:rPr>
        <w:t>4</w:t>
      </w:r>
      <w:r w:rsidR="00602CFC" w:rsidRPr="00964D45">
        <w:rPr>
          <w:rFonts w:ascii="Times New Roman" w:hAnsi="Times New Roman" w:cs="Times New Roman"/>
          <w:bCs/>
        </w:rPr>
        <w:t xml:space="preserve"> </w:t>
      </w:r>
      <w:r w:rsidR="002C024E" w:rsidRPr="00964D45">
        <w:rPr>
          <w:rFonts w:ascii="Times New Roman" w:hAnsi="Times New Roman" w:cs="Times New Roman"/>
          <w:bCs/>
        </w:rPr>
        <w:t xml:space="preserve">lentelė. Konfidenciali informacija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09"/>
        <w:gridCol w:w="5540"/>
      </w:tblGrid>
      <w:tr w:rsidR="002C024E" w:rsidRPr="00203E92" w14:paraId="37BB1A3E" w14:textId="77777777" w:rsidTr="00964D45">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B881D"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Eil. Nr.</w:t>
            </w:r>
          </w:p>
        </w:tc>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16FE4"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C2E4FE1" w14:textId="77777777" w:rsidR="002C024E" w:rsidRPr="00203E92" w:rsidRDefault="002C024E" w:rsidP="00960401">
            <w:pPr>
              <w:jc w:val="center"/>
              <w:rPr>
                <w:rFonts w:ascii="Times New Roman" w:hAnsi="Times New Roman" w:cs="Times New Roman"/>
                <w:bCs/>
                <w:i/>
                <w:iCs/>
                <w:sz w:val="20"/>
                <w:szCs w:val="20"/>
              </w:rPr>
            </w:pPr>
            <w:r w:rsidRPr="00203E92">
              <w:rPr>
                <w:rFonts w:ascii="Times New Roman" w:hAnsi="Times New Roman" w:cs="Times New Roman"/>
                <w:bCs/>
                <w:i/>
                <w:iCs/>
                <w:sz w:val="20"/>
                <w:szCs w:val="20"/>
              </w:rPr>
              <w:t>Paaiškinimai, įrodantys, kad šios lentelės 2 stulpelyje nurodyta informacija yra konfidenciali</w:t>
            </w:r>
          </w:p>
        </w:tc>
      </w:tr>
      <w:tr w:rsidR="002C024E" w:rsidRPr="00763E4C" w14:paraId="1453840C" w14:textId="77777777" w:rsidTr="00960401">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763E4C" w:rsidRDefault="002C024E" w:rsidP="00960401">
            <w:pPr>
              <w:spacing w:after="0"/>
              <w:jc w:val="both"/>
              <w:rPr>
                <w:rFonts w:ascii="Times New Roman" w:hAnsi="Times New Roman" w:cs="Times New Roman"/>
              </w:rPr>
            </w:pPr>
            <w:r w:rsidRPr="00763E4C">
              <w:rPr>
                <w:rFonts w:ascii="Times New Roman" w:hAnsi="Times New Roman" w:cs="Times New Roman"/>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763E4C" w:rsidRDefault="002C024E" w:rsidP="00960401">
            <w:pPr>
              <w:spacing w:after="0"/>
              <w:jc w:val="both"/>
              <w:rPr>
                <w:rFonts w:ascii="Times New Roman" w:hAnsi="Times New Roman" w:cs="Times New Roman"/>
              </w:rPr>
            </w:pPr>
          </w:p>
        </w:tc>
        <w:tc>
          <w:tcPr>
            <w:tcW w:w="2717" w:type="pct"/>
            <w:tcBorders>
              <w:left w:val="single" w:sz="4" w:space="0" w:color="auto"/>
              <w:right w:val="single" w:sz="4" w:space="0" w:color="auto"/>
            </w:tcBorders>
          </w:tcPr>
          <w:p w14:paraId="68F82FED" w14:textId="77777777" w:rsidR="002C024E" w:rsidRPr="00763E4C" w:rsidRDefault="002C024E" w:rsidP="00960401">
            <w:pPr>
              <w:spacing w:after="0"/>
              <w:jc w:val="both"/>
              <w:rPr>
                <w:rFonts w:ascii="Times New Roman" w:hAnsi="Times New Roman" w:cs="Times New Roman"/>
              </w:rPr>
            </w:pPr>
          </w:p>
        </w:tc>
      </w:tr>
      <w:tr w:rsidR="002C024E" w:rsidRPr="00763E4C" w14:paraId="7B1A99BA" w14:textId="77777777" w:rsidTr="00960401">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763E4C" w:rsidRDefault="002C024E" w:rsidP="00960401">
            <w:pPr>
              <w:spacing w:after="0"/>
              <w:jc w:val="both"/>
              <w:rPr>
                <w:rFonts w:ascii="Times New Roman" w:hAnsi="Times New Roman" w:cs="Times New Roman"/>
              </w:rPr>
            </w:pPr>
            <w:r w:rsidRPr="00763E4C">
              <w:rPr>
                <w:rFonts w:ascii="Times New Roman" w:hAnsi="Times New Roman" w:cs="Times New Roman"/>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763E4C" w:rsidRDefault="002C024E"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0ADDD3FF" w14:textId="77777777" w:rsidR="002C024E" w:rsidRPr="00763E4C" w:rsidRDefault="002C024E" w:rsidP="00960401">
            <w:pPr>
              <w:spacing w:after="0"/>
              <w:jc w:val="both"/>
              <w:rPr>
                <w:rFonts w:ascii="Times New Roman" w:hAnsi="Times New Roman" w:cs="Times New Roman"/>
              </w:rPr>
            </w:pPr>
          </w:p>
        </w:tc>
      </w:tr>
      <w:tr w:rsidR="00964D45" w:rsidRPr="00763E4C" w14:paraId="20A46F95" w14:textId="77777777" w:rsidTr="00960401">
        <w:tc>
          <w:tcPr>
            <w:tcW w:w="366" w:type="pct"/>
            <w:tcBorders>
              <w:top w:val="single" w:sz="4" w:space="0" w:color="auto"/>
              <w:left w:val="single" w:sz="4" w:space="0" w:color="auto"/>
              <w:bottom w:val="single" w:sz="4" w:space="0" w:color="auto"/>
              <w:right w:val="single" w:sz="4" w:space="0" w:color="auto"/>
            </w:tcBorders>
          </w:tcPr>
          <w:p w14:paraId="6F4333BA" w14:textId="02F7BA65" w:rsidR="00964D45" w:rsidRPr="00763E4C" w:rsidRDefault="00964D45" w:rsidP="00960401">
            <w:pPr>
              <w:spacing w:after="0"/>
              <w:jc w:val="both"/>
              <w:rPr>
                <w:rFonts w:ascii="Times New Roman" w:hAnsi="Times New Roman" w:cs="Times New Roman"/>
              </w:rPr>
            </w:pPr>
            <w:r>
              <w:rPr>
                <w:rFonts w:ascii="Times New Roman" w:hAnsi="Times New Roman" w:cs="Times New Roman"/>
              </w:rPr>
              <w:t>3.</w:t>
            </w:r>
          </w:p>
        </w:tc>
        <w:tc>
          <w:tcPr>
            <w:tcW w:w="1917" w:type="pct"/>
            <w:tcBorders>
              <w:top w:val="single" w:sz="4" w:space="0" w:color="auto"/>
              <w:left w:val="single" w:sz="4" w:space="0" w:color="auto"/>
              <w:bottom w:val="single" w:sz="4" w:space="0" w:color="auto"/>
              <w:right w:val="single" w:sz="4" w:space="0" w:color="auto"/>
            </w:tcBorders>
          </w:tcPr>
          <w:p w14:paraId="0024608F" w14:textId="77777777" w:rsidR="00964D45" w:rsidRPr="00763E4C" w:rsidRDefault="00964D45"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0E990D6B" w14:textId="77777777" w:rsidR="00964D45" w:rsidRPr="00763E4C" w:rsidRDefault="00964D45" w:rsidP="00960401">
            <w:pPr>
              <w:spacing w:after="0"/>
              <w:jc w:val="both"/>
              <w:rPr>
                <w:rFonts w:ascii="Times New Roman" w:hAnsi="Times New Roman" w:cs="Times New Roman"/>
              </w:rPr>
            </w:pPr>
          </w:p>
        </w:tc>
      </w:tr>
      <w:tr w:rsidR="00964D45" w:rsidRPr="00763E4C" w14:paraId="268EE6D3" w14:textId="77777777" w:rsidTr="00960401">
        <w:tc>
          <w:tcPr>
            <w:tcW w:w="366" w:type="pct"/>
            <w:tcBorders>
              <w:top w:val="single" w:sz="4" w:space="0" w:color="auto"/>
              <w:left w:val="single" w:sz="4" w:space="0" w:color="auto"/>
              <w:bottom w:val="single" w:sz="4" w:space="0" w:color="auto"/>
              <w:right w:val="single" w:sz="4" w:space="0" w:color="auto"/>
            </w:tcBorders>
          </w:tcPr>
          <w:p w14:paraId="78ECF462" w14:textId="2A7A30D4" w:rsidR="00964D45" w:rsidRPr="00763E4C" w:rsidRDefault="005F2EE5" w:rsidP="00960401">
            <w:pPr>
              <w:spacing w:after="0"/>
              <w:jc w:val="both"/>
              <w:rPr>
                <w:rFonts w:ascii="Times New Roman" w:hAnsi="Times New Roman" w:cs="Times New Roman"/>
              </w:rPr>
            </w:pPr>
            <w:r>
              <w:rPr>
                <w:rFonts w:ascii="Times New Roman" w:hAnsi="Times New Roman" w:cs="Times New Roman"/>
              </w:rPr>
              <w:t>...</w:t>
            </w:r>
          </w:p>
        </w:tc>
        <w:tc>
          <w:tcPr>
            <w:tcW w:w="1917" w:type="pct"/>
            <w:tcBorders>
              <w:top w:val="single" w:sz="4" w:space="0" w:color="auto"/>
              <w:left w:val="single" w:sz="4" w:space="0" w:color="auto"/>
              <w:bottom w:val="single" w:sz="4" w:space="0" w:color="auto"/>
              <w:right w:val="single" w:sz="4" w:space="0" w:color="auto"/>
            </w:tcBorders>
          </w:tcPr>
          <w:p w14:paraId="35684113" w14:textId="77777777" w:rsidR="00964D45" w:rsidRPr="00763E4C" w:rsidRDefault="00964D45" w:rsidP="0096040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7B9537E9" w14:textId="77777777" w:rsidR="00964D45" w:rsidRPr="00763E4C" w:rsidRDefault="00964D45" w:rsidP="00960401">
            <w:pPr>
              <w:spacing w:after="0"/>
              <w:jc w:val="both"/>
              <w:rPr>
                <w:rFonts w:ascii="Times New Roman" w:hAnsi="Times New Roman" w:cs="Times New Roman"/>
              </w:rPr>
            </w:pPr>
          </w:p>
        </w:tc>
      </w:tr>
    </w:tbl>
    <w:p w14:paraId="46886856" w14:textId="77777777" w:rsidR="002C024E" w:rsidRPr="00F26144" w:rsidRDefault="002C024E" w:rsidP="00F26144">
      <w:pPr>
        <w:spacing w:before="40" w:after="40" w:line="240" w:lineRule="auto"/>
        <w:jc w:val="both"/>
        <w:rPr>
          <w:rFonts w:ascii="Times New Roman" w:hAnsi="Times New Roman" w:cs="Times New Roman"/>
          <w:i/>
          <w:sz w:val="20"/>
          <w:szCs w:val="20"/>
        </w:rPr>
      </w:pPr>
      <w:r w:rsidRPr="00F26144">
        <w:rPr>
          <w:rFonts w:ascii="Times New Roman" w:hAnsi="Times New Roman" w:cs="Times New Roman"/>
          <w:bCs/>
          <w:i/>
          <w:sz w:val="20"/>
          <w:szCs w:val="20"/>
        </w:rPr>
        <w:t xml:space="preserve">Vadovaujantis Viešųjų pirkimo įstatymo 86 straipsnio 9 dalimi, </w:t>
      </w:r>
      <w:r w:rsidRPr="00F26144">
        <w:rPr>
          <w:rFonts w:ascii="Times New Roman" w:hAnsi="Times New Roman" w:cs="Times New Roman"/>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177724" w14:textId="77777777" w:rsidR="002C024E" w:rsidRPr="00763E4C" w:rsidRDefault="002C024E" w:rsidP="00F26144">
      <w:pPr>
        <w:spacing w:before="100" w:beforeAutospacing="1" w:after="0" w:line="240" w:lineRule="auto"/>
        <w:jc w:val="both"/>
        <w:rPr>
          <w:rFonts w:ascii="Times New Roman" w:hAnsi="Times New Roman" w:cs="Times New Roman"/>
          <w:b/>
          <w:bCs/>
        </w:rPr>
      </w:pPr>
    </w:p>
    <w:p w14:paraId="3463B3BC" w14:textId="77777777" w:rsidR="004A1DB5" w:rsidRPr="00763E4C" w:rsidRDefault="004A1DB5" w:rsidP="004A1DB5">
      <w:pPr>
        <w:spacing w:after="0" w:line="240" w:lineRule="auto"/>
        <w:jc w:val="both"/>
        <w:rPr>
          <w:rFonts w:ascii="Times New Roman" w:eastAsiaTheme="minorHAnsi" w:hAnsi="Times New Roman" w:cs="Times New Roman"/>
        </w:rPr>
      </w:pPr>
      <w:r w:rsidRPr="00763E4C">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0825FCE6" w14:textId="77777777" w:rsidR="004A1DB5" w:rsidRPr="00763E4C" w:rsidRDefault="004A1DB5" w:rsidP="002C024E">
      <w:pPr>
        <w:jc w:val="both"/>
        <w:rPr>
          <w:rFonts w:ascii="Times New Roman" w:hAnsi="Times New Roman" w:cs="Times New Roman"/>
          <w:b/>
          <w:bCs/>
        </w:rPr>
      </w:pPr>
    </w:p>
    <w:p w14:paraId="7142A05A" w14:textId="5BC4F1A5" w:rsidR="002C024E" w:rsidRPr="00763E4C" w:rsidRDefault="002C024E" w:rsidP="002C024E">
      <w:pPr>
        <w:jc w:val="both"/>
        <w:rPr>
          <w:rFonts w:ascii="Times New Roman" w:hAnsi="Times New Roman" w:cs="Times New Roman"/>
        </w:rPr>
      </w:pPr>
      <w:r w:rsidRPr="00763E4C">
        <w:rPr>
          <w:rFonts w:ascii="Times New Roman" w:hAnsi="Times New Roman" w:cs="Times New Roman"/>
          <w:b/>
          <w:bCs/>
        </w:rPr>
        <w:t>Pasiūlymas galioja</w:t>
      </w:r>
      <w:r w:rsidRPr="00763E4C">
        <w:rPr>
          <w:rFonts w:ascii="Times New Roman" w:hAnsi="Times New Roman" w:cs="Times New Roman"/>
        </w:rPr>
        <w:t xml:space="preserve"> </w:t>
      </w:r>
      <w:r w:rsidRPr="00763E4C">
        <w:rPr>
          <w:rFonts w:ascii="Times New Roman" w:hAnsi="Times New Roman" w:cs="Times New Roman"/>
          <w:b/>
          <w:bCs/>
        </w:rPr>
        <w:t>3 (tris) mėnesius nuo pasiūlymų pateikimo termino pabaigos.</w:t>
      </w:r>
    </w:p>
    <w:p w14:paraId="77158ADF" w14:textId="77777777" w:rsidR="002C024E" w:rsidRPr="00763E4C" w:rsidRDefault="002C024E" w:rsidP="008658E8">
      <w:pPr>
        <w:spacing w:after="0" w:line="240" w:lineRule="auto"/>
        <w:jc w:val="both"/>
        <w:rPr>
          <w:rFonts w:ascii="Times New Roman" w:hAnsi="Times New Roman" w:cs="Times New Roman"/>
          <w:b/>
        </w:rPr>
      </w:pPr>
    </w:p>
    <w:sectPr w:rsidR="002C024E" w:rsidRPr="00763E4C" w:rsidSect="008D7D24">
      <w:headerReference w:type="default" r:id="rId12"/>
      <w:footerReference w:type="default" r:id="rId13"/>
      <w:headerReference w:type="first" r:id="rId14"/>
      <w:pgSz w:w="11906" w:h="16838"/>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CD22" w14:textId="77777777" w:rsidR="009069E2" w:rsidRDefault="009069E2" w:rsidP="008658E8">
      <w:pPr>
        <w:spacing w:after="0" w:line="240" w:lineRule="auto"/>
      </w:pPr>
      <w:r>
        <w:separator/>
      </w:r>
    </w:p>
  </w:endnote>
  <w:endnote w:type="continuationSeparator" w:id="0">
    <w:p w14:paraId="66A00DB7" w14:textId="77777777" w:rsidR="009069E2" w:rsidRDefault="009069E2"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charset w:val="BA"/>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Jost">
    <w:altName w:val="Calibri"/>
    <w:charset w:val="BA"/>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78C2" w14:textId="77777777" w:rsidR="009069E2" w:rsidRDefault="009069E2" w:rsidP="008658E8">
      <w:pPr>
        <w:spacing w:after="0" w:line="240" w:lineRule="auto"/>
      </w:pPr>
      <w:r>
        <w:separator/>
      </w:r>
    </w:p>
  </w:footnote>
  <w:footnote w:type="continuationSeparator" w:id="0">
    <w:p w14:paraId="7CDE9C6C" w14:textId="77777777" w:rsidR="009069E2" w:rsidRDefault="009069E2" w:rsidP="008658E8">
      <w:pPr>
        <w:spacing w:after="0" w:line="240" w:lineRule="auto"/>
      </w:pPr>
      <w:r>
        <w:continuationSeparator/>
      </w:r>
    </w:p>
  </w:footnote>
  <w:footnote w:id="1">
    <w:p w14:paraId="5925E5FF" w14:textId="204A8F99" w:rsidR="001F734B" w:rsidRPr="00455AE5" w:rsidRDefault="001F734B" w:rsidP="00721373">
      <w:pPr>
        <w:pStyle w:val="FootnoteText"/>
        <w:tabs>
          <w:tab w:val="left" w:pos="0"/>
        </w:tabs>
        <w:jc w:val="both"/>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w:t>
      </w:r>
      <w:r w:rsidR="00721373" w:rsidRPr="00455AE5">
        <w:rPr>
          <w:sz w:val="16"/>
          <w:szCs w:val="16"/>
        </w:rPr>
        <w:t>teisės</w:t>
      </w:r>
      <w:r w:rsidR="00721373">
        <w:rPr>
          <w:sz w:val="16"/>
          <w:szCs w:val="16"/>
        </w:rPr>
        <w:t>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 w:id="2">
    <w:p w14:paraId="13EE89B2" w14:textId="3DFE5FDD" w:rsidR="00576240" w:rsidRPr="006B2F7C" w:rsidRDefault="00576240" w:rsidP="00576240">
      <w:pPr>
        <w:pStyle w:val="FootnoteText"/>
        <w:tabs>
          <w:tab w:val="left" w:pos="142"/>
        </w:tabs>
        <w:jc w:val="both"/>
      </w:pPr>
      <w:r>
        <w:rPr>
          <w:rStyle w:val="FootnoteReference"/>
        </w:rPr>
        <w:footnoteRef/>
      </w:r>
      <w:r w:rsidRPr="006B2F7C">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D05519">
        <w:rPr>
          <w:sz w:val="16"/>
          <w:szCs w:val="16"/>
        </w:rPr>
        <w:t>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5747AD93" w14:textId="77777777" w:rsidR="006112D1"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p w14:paraId="1F430403" w14:textId="092E7B95" w:rsidR="0089771E" w:rsidRPr="00E73C08" w:rsidRDefault="00000000" w:rsidP="005D4187">
        <w:pPr>
          <w:pStyle w:val="Header"/>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754E16B0" w:rsidR="00E55567" w:rsidRDefault="00276B0F" w:rsidP="00276B0F">
    <w:pPr>
      <w:pStyle w:val="Header"/>
      <w:jc w:val="right"/>
    </w:pPr>
    <w:r w:rsidRPr="00CA5E86">
      <w:rPr>
        <w:rFonts w:ascii="Times New Roman" w:hAnsi="Times New Roman" w:cs="Times New Roman"/>
        <w:i/>
        <w:iCs/>
      </w:rPr>
      <w:t xml:space="preserve">Specialiųjų pirkimo sąlygų </w:t>
    </w:r>
    <w:r>
      <w:rPr>
        <w:rFonts w:ascii="Times New Roman" w:hAnsi="Times New Roman" w:cs="Times New Roman"/>
        <w:i/>
        <w:iCs/>
      </w:rPr>
      <w:t>3</w:t>
    </w:r>
    <w:r w:rsidRPr="00CA5E86">
      <w:rPr>
        <w:rFonts w:ascii="Times New Roman" w:hAnsi="Times New Roman" w:cs="Times New Roman"/>
        <w:i/>
        <w:iCs/>
      </w:rPr>
      <w:t xml:space="preserve">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788"/>
    <w:multiLevelType w:val="hybridMultilevel"/>
    <w:tmpl w:val="EA7E7C78"/>
    <w:lvl w:ilvl="0" w:tplc="19C05FFE">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5F96"/>
    <w:multiLevelType w:val="hybridMultilevel"/>
    <w:tmpl w:val="4294A3BC"/>
    <w:lvl w:ilvl="0" w:tplc="3774EDCC">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733B26"/>
    <w:multiLevelType w:val="hybridMultilevel"/>
    <w:tmpl w:val="AC68A296"/>
    <w:lvl w:ilvl="0" w:tplc="D6143EDE">
      <w:start w:val="1"/>
      <w:numFmt w:val="decimal"/>
      <w:lvlText w:val="%1."/>
      <w:lvlJc w:val="left"/>
      <w:pPr>
        <w:ind w:left="1020" w:hanging="360"/>
      </w:pPr>
    </w:lvl>
    <w:lvl w:ilvl="1" w:tplc="1B6C63E0">
      <w:start w:val="1"/>
      <w:numFmt w:val="decimal"/>
      <w:lvlText w:val="%2."/>
      <w:lvlJc w:val="left"/>
      <w:pPr>
        <w:ind w:left="1020" w:hanging="360"/>
      </w:pPr>
    </w:lvl>
    <w:lvl w:ilvl="2" w:tplc="E47AAE96">
      <w:start w:val="1"/>
      <w:numFmt w:val="decimal"/>
      <w:lvlText w:val="%3."/>
      <w:lvlJc w:val="left"/>
      <w:pPr>
        <w:ind w:left="1020" w:hanging="360"/>
      </w:pPr>
    </w:lvl>
    <w:lvl w:ilvl="3" w:tplc="5D5E7514">
      <w:start w:val="1"/>
      <w:numFmt w:val="decimal"/>
      <w:lvlText w:val="%4."/>
      <w:lvlJc w:val="left"/>
      <w:pPr>
        <w:ind w:left="1020" w:hanging="360"/>
      </w:pPr>
    </w:lvl>
    <w:lvl w:ilvl="4" w:tplc="0E9E0864">
      <w:start w:val="1"/>
      <w:numFmt w:val="decimal"/>
      <w:lvlText w:val="%5."/>
      <w:lvlJc w:val="left"/>
      <w:pPr>
        <w:ind w:left="1020" w:hanging="360"/>
      </w:pPr>
    </w:lvl>
    <w:lvl w:ilvl="5" w:tplc="289A18C6">
      <w:start w:val="1"/>
      <w:numFmt w:val="decimal"/>
      <w:lvlText w:val="%6."/>
      <w:lvlJc w:val="left"/>
      <w:pPr>
        <w:ind w:left="1020" w:hanging="360"/>
      </w:pPr>
    </w:lvl>
    <w:lvl w:ilvl="6" w:tplc="C5782858">
      <w:start w:val="1"/>
      <w:numFmt w:val="decimal"/>
      <w:lvlText w:val="%7."/>
      <w:lvlJc w:val="left"/>
      <w:pPr>
        <w:ind w:left="1020" w:hanging="360"/>
      </w:pPr>
    </w:lvl>
    <w:lvl w:ilvl="7" w:tplc="3E06DCE6">
      <w:start w:val="1"/>
      <w:numFmt w:val="decimal"/>
      <w:lvlText w:val="%8."/>
      <w:lvlJc w:val="left"/>
      <w:pPr>
        <w:ind w:left="1020" w:hanging="360"/>
      </w:pPr>
    </w:lvl>
    <w:lvl w:ilvl="8" w:tplc="09846F72">
      <w:start w:val="1"/>
      <w:numFmt w:val="decimal"/>
      <w:lvlText w:val="%9."/>
      <w:lvlJc w:val="left"/>
      <w:pPr>
        <w:ind w:left="1020" w:hanging="36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B025A"/>
    <w:multiLevelType w:val="hybridMultilevel"/>
    <w:tmpl w:val="06926544"/>
    <w:lvl w:ilvl="0" w:tplc="7116E088">
      <w:start w:val="1"/>
      <w:numFmt w:val="bullet"/>
      <w:lvlText w:val="-"/>
      <w:lvlJc w:val="left"/>
      <w:pPr>
        <w:ind w:left="720" w:hanging="360"/>
      </w:pPr>
      <w:rPr>
        <w:rFonts w:ascii="Times New Roman" w:eastAsia="Arial Unicode MS"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635F87"/>
    <w:multiLevelType w:val="hybridMultilevel"/>
    <w:tmpl w:val="F66E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A2205"/>
    <w:multiLevelType w:val="hybridMultilevel"/>
    <w:tmpl w:val="B97C3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6C32F3"/>
    <w:multiLevelType w:val="hybridMultilevel"/>
    <w:tmpl w:val="3AC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92DA0"/>
    <w:multiLevelType w:val="hybridMultilevel"/>
    <w:tmpl w:val="7F90233E"/>
    <w:lvl w:ilvl="0" w:tplc="FB7C8018">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3"/>
  </w:num>
  <w:num w:numId="2" w16cid:durableId="9911744">
    <w:abstractNumId w:val="12"/>
  </w:num>
  <w:num w:numId="3" w16cid:durableId="220606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7"/>
  </w:num>
  <w:num w:numId="5" w16cid:durableId="1581717496">
    <w:abstractNumId w:val="6"/>
  </w:num>
  <w:num w:numId="6" w16cid:durableId="1179394657">
    <w:abstractNumId w:val="8"/>
  </w:num>
  <w:num w:numId="7" w16cid:durableId="96098774">
    <w:abstractNumId w:val="5"/>
  </w:num>
  <w:num w:numId="8" w16cid:durableId="350953695">
    <w:abstractNumId w:val="9"/>
  </w:num>
  <w:num w:numId="9" w16cid:durableId="2097901612">
    <w:abstractNumId w:val="10"/>
  </w:num>
  <w:num w:numId="10" w16cid:durableId="1060252515">
    <w:abstractNumId w:val="4"/>
  </w:num>
  <w:num w:numId="11" w16cid:durableId="1650741322">
    <w:abstractNumId w:val="11"/>
  </w:num>
  <w:num w:numId="12" w16cid:durableId="1031610600">
    <w:abstractNumId w:val="0"/>
  </w:num>
  <w:num w:numId="13" w16cid:durableId="2027713690">
    <w:abstractNumId w:val="1"/>
  </w:num>
  <w:num w:numId="14" w16cid:durableId="1692343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06F8"/>
    <w:rsid w:val="00003C72"/>
    <w:rsid w:val="00004BF4"/>
    <w:rsid w:val="000105AD"/>
    <w:rsid w:val="00010CC8"/>
    <w:rsid w:val="0001138D"/>
    <w:rsid w:val="0001295E"/>
    <w:rsid w:val="00013820"/>
    <w:rsid w:val="00014677"/>
    <w:rsid w:val="00016050"/>
    <w:rsid w:val="00016BCA"/>
    <w:rsid w:val="000177C0"/>
    <w:rsid w:val="00020E05"/>
    <w:rsid w:val="00021C32"/>
    <w:rsid w:val="000229CA"/>
    <w:rsid w:val="000237BB"/>
    <w:rsid w:val="00032EEA"/>
    <w:rsid w:val="000331B6"/>
    <w:rsid w:val="00033B55"/>
    <w:rsid w:val="000364DA"/>
    <w:rsid w:val="0003766A"/>
    <w:rsid w:val="00043D0E"/>
    <w:rsid w:val="00044073"/>
    <w:rsid w:val="000451E0"/>
    <w:rsid w:val="00052B3F"/>
    <w:rsid w:val="000560E9"/>
    <w:rsid w:val="00057AB7"/>
    <w:rsid w:val="00057D0C"/>
    <w:rsid w:val="00057DD9"/>
    <w:rsid w:val="00060927"/>
    <w:rsid w:val="00060FBE"/>
    <w:rsid w:val="00062E6C"/>
    <w:rsid w:val="000649A2"/>
    <w:rsid w:val="00067A30"/>
    <w:rsid w:val="000701DD"/>
    <w:rsid w:val="000719D8"/>
    <w:rsid w:val="00071B36"/>
    <w:rsid w:val="000724BC"/>
    <w:rsid w:val="00074E19"/>
    <w:rsid w:val="0007731A"/>
    <w:rsid w:val="000779BE"/>
    <w:rsid w:val="000844AA"/>
    <w:rsid w:val="00084A2B"/>
    <w:rsid w:val="000868A7"/>
    <w:rsid w:val="00087470"/>
    <w:rsid w:val="00090767"/>
    <w:rsid w:val="00092E4D"/>
    <w:rsid w:val="00093900"/>
    <w:rsid w:val="00096CEE"/>
    <w:rsid w:val="0009774D"/>
    <w:rsid w:val="000A0592"/>
    <w:rsid w:val="000A259E"/>
    <w:rsid w:val="000A288C"/>
    <w:rsid w:val="000A6F91"/>
    <w:rsid w:val="000A6FE2"/>
    <w:rsid w:val="000B2E8C"/>
    <w:rsid w:val="000B4C8F"/>
    <w:rsid w:val="000B58C0"/>
    <w:rsid w:val="000B7301"/>
    <w:rsid w:val="000B7779"/>
    <w:rsid w:val="000C07CD"/>
    <w:rsid w:val="000C0B1E"/>
    <w:rsid w:val="000C1C14"/>
    <w:rsid w:val="000C27EE"/>
    <w:rsid w:val="000C3D1A"/>
    <w:rsid w:val="000C5701"/>
    <w:rsid w:val="000C7651"/>
    <w:rsid w:val="000D2042"/>
    <w:rsid w:val="000D38DD"/>
    <w:rsid w:val="000D4486"/>
    <w:rsid w:val="000E2C20"/>
    <w:rsid w:val="000E441F"/>
    <w:rsid w:val="000E6952"/>
    <w:rsid w:val="000E7BCA"/>
    <w:rsid w:val="000E7F85"/>
    <w:rsid w:val="000E7FCC"/>
    <w:rsid w:val="000F0457"/>
    <w:rsid w:val="000F25C7"/>
    <w:rsid w:val="000F36A3"/>
    <w:rsid w:val="000F3AE2"/>
    <w:rsid w:val="000F521A"/>
    <w:rsid w:val="00103B59"/>
    <w:rsid w:val="00104A19"/>
    <w:rsid w:val="00105C1E"/>
    <w:rsid w:val="00106347"/>
    <w:rsid w:val="001063BB"/>
    <w:rsid w:val="00111574"/>
    <w:rsid w:val="0011598A"/>
    <w:rsid w:val="00120EAA"/>
    <w:rsid w:val="00122F5C"/>
    <w:rsid w:val="001248EE"/>
    <w:rsid w:val="00124A67"/>
    <w:rsid w:val="00130350"/>
    <w:rsid w:val="00130C32"/>
    <w:rsid w:val="00132AE8"/>
    <w:rsid w:val="00132FC7"/>
    <w:rsid w:val="0013380A"/>
    <w:rsid w:val="00133DC7"/>
    <w:rsid w:val="001341D5"/>
    <w:rsid w:val="001360B5"/>
    <w:rsid w:val="001363A0"/>
    <w:rsid w:val="001413D5"/>
    <w:rsid w:val="00142C5E"/>
    <w:rsid w:val="00143007"/>
    <w:rsid w:val="001430A1"/>
    <w:rsid w:val="00143ED6"/>
    <w:rsid w:val="001446D6"/>
    <w:rsid w:val="001458F8"/>
    <w:rsid w:val="001501E5"/>
    <w:rsid w:val="00150B17"/>
    <w:rsid w:val="00151557"/>
    <w:rsid w:val="00153788"/>
    <w:rsid w:val="00155AAA"/>
    <w:rsid w:val="00157B9A"/>
    <w:rsid w:val="00160B2B"/>
    <w:rsid w:val="00161C78"/>
    <w:rsid w:val="00163549"/>
    <w:rsid w:val="001640E0"/>
    <w:rsid w:val="001646CF"/>
    <w:rsid w:val="0016580C"/>
    <w:rsid w:val="00166BBB"/>
    <w:rsid w:val="00167C2D"/>
    <w:rsid w:val="00167E81"/>
    <w:rsid w:val="00171A5E"/>
    <w:rsid w:val="00171BDD"/>
    <w:rsid w:val="00172E3D"/>
    <w:rsid w:val="00172FD0"/>
    <w:rsid w:val="00173E06"/>
    <w:rsid w:val="00173F62"/>
    <w:rsid w:val="00174E96"/>
    <w:rsid w:val="001767DA"/>
    <w:rsid w:val="00176CBF"/>
    <w:rsid w:val="00177073"/>
    <w:rsid w:val="00177883"/>
    <w:rsid w:val="001857D7"/>
    <w:rsid w:val="00187E47"/>
    <w:rsid w:val="001926C5"/>
    <w:rsid w:val="00192984"/>
    <w:rsid w:val="001949D8"/>
    <w:rsid w:val="001A122B"/>
    <w:rsid w:val="001A224E"/>
    <w:rsid w:val="001A35B6"/>
    <w:rsid w:val="001A45E6"/>
    <w:rsid w:val="001A5C27"/>
    <w:rsid w:val="001B40C4"/>
    <w:rsid w:val="001B44E6"/>
    <w:rsid w:val="001B7EA0"/>
    <w:rsid w:val="001C1477"/>
    <w:rsid w:val="001C1800"/>
    <w:rsid w:val="001C180F"/>
    <w:rsid w:val="001C20E6"/>
    <w:rsid w:val="001C25FA"/>
    <w:rsid w:val="001C53EF"/>
    <w:rsid w:val="001C5811"/>
    <w:rsid w:val="001C5F36"/>
    <w:rsid w:val="001C70D6"/>
    <w:rsid w:val="001D0723"/>
    <w:rsid w:val="001D27CD"/>
    <w:rsid w:val="001D2991"/>
    <w:rsid w:val="001D2E0E"/>
    <w:rsid w:val="001D47B5"/>
    <w:rsid w:val="001D5BCE"/>
    <w:rsid w:val="001D7D3B"/>
    <w:rsid w:val="001E01D7"/>
    <w:rsid w:val="001E0E52"/>
    <w:rsid w:val="001E1D65"/>
    <w:rsid w:val="001E63E0"/>
    <w:rsid w:val="001E75ED"/>
    <w:rsid w:val="001E7D9A"/>
    <w:rsid w:val="001F02CA"/>
    <w:rsid w:val="001F197D"/>
    <w:rsid w:val="001F387C"/>
    <w:rsid w:val="001F3AF0"/>
    <w:rsid w:val="001F3C7F"/>
    <w:rsid w:val="001F4F4A"/>
    <w:rsid w:val="001F5305"/>
    <w:rsid w:val="001F734B"/>
    <w:rsid w:val="00200ADD"/>
    <w:rsid w:val="00200ED2"/>
    <w:rsid w:val="002012C3"/>
    <w:rsid w:val="00202468"/>
    <w:rsid w:val="002037B0"/>
    <w:rsid w:val="00203AD4"/>
    <w:rsid w:val="00203E92"/>
    <w:rsid w:val="00204C77"/>
    <w:rsid w:val="002052ED"/>
    <w:rsid w:val="002067B7"/>
    <w:rsid w:val="002113BD"/>
    <w:rsid w:val="00211C66"/>
    <w:rsid w:val="0021200B"/>
    <w:rsid w:val="00213B07"/>
    <w:rsid w:val="00215D8A"/>
    <w:rsid w:val="002177CA"/>
    <w:rsid w:val="00221AF4"/>
    <w:rsid w:val="00221E04"/>
    <w:rsid w:val="002223C0"/>
    <w:rsid w:val="0022244C"/>
    <w:rsid w:val="002234B8"/>
    <w:rsid w:val="00225731"/>
    <w:rsid w:val="00226CAC"/>
    <w:rsid w:val="00231B1D"/>
    <w:rsid w:val="00233A56"/>
    <w:rsid w:val="00234340"/>
    <w:rsid w:val="0023447A"/>
    <w:rsid w:val="00234A0A"/>
    <w:rsid w:val="00234FF6"/>
    <w:rsid w:val="002351AF"/>
    <w:rsid w:val="002367E2"/>
    <w:rsid w:val="002367F5"/>
    <w:rsid w:val="00237688"/>
    <w:rsid w:val="00241586"/>
    <w:rsid w:val="00246E49"/>
    <w:rsid w:val="0024742E"/>
    <w:rsid w:val="00252D89"/>
    <w:rsid w:val="00253F43"/>
    <w:rsid w:val="00254173"/>
    <w:rsid w:val="00262F63"/>
    <w:rsid w:val="00264481"/>
    <w:rsid w:val="002653EC"/>
    <w:rsid w:val="00267381"/>
    <w:rsid w:val="002726AF"/>
    <w:rsid w:val="0027393B"/>
    <w:rsid w:val="00273EEE"/>
    <w:rsid w:val="00274E56"/>
    <w:rsid w:val="00276B0F"/>
    <w:rsid w:val="00280B04"/>
    <w:rsid w:val="00280B21"/>
    <w:rsid w:val="00280EFA"/>
    <w:rsid w:val="00283DFC"/>
    <w:rsid w:val="002915EB"/>
    <w:rsid w:val="0029350B"/>
    <w:rsid w:val="002A1762"/>
    <w:rsid w:val="002A17BC"/>
    <w:rsid w:val="002A29D9"/>
    <w:rsid w:val="002A3BF2"/>
    <w:rsid w:val="002B0122"/>
    <w:rsid w:val="002B25A4"/>
    <w:rsid w:val="002B3DB7"/>
    <w:rsid w:val="002B41D6"/>
    <w:rsid w:val="002B4CD0"/>
    <w:rsid w:val="002B7452"/>
    <w:rsid w:val="002C024E"/>
    <w:rsid w:val="002C0B85"/>
    <w:rsid w:val="002C0C31"/>
    <w:rsid w:val="002C1E99"/>
    <w:rsid w:val="002C3FAD"/>
    <w:rsid w:val="002C737F"/>
    <w:rsid w:val="002D3193"/>
    <w:rsid w:val="002D5FD7"/>
    <w:rsid w:val="002E0014"/>
    <w:rsid w:val="002E486B"/>
    <w:rsid w:val="002E7337"/>
    <w:rsid w:val="002F1154"/>
    <w:rsid w:val="002F1941"/>
    <w:rsid w:val="002F30FE"/>
    <w:rsid w:val="002F37EF"/>
    <w:rsid w:val="002F4953"/>
    <w:rsid w:val="002F5F85"/>
    <w:rsid w:val="002F72F4"/>
    <w:rsid w:val="00300A6E"/>
    <w:rsid w:val="00301387"/>
    <w:rsid w:val="0030457E"/>
    <w:rsid w:val="003140C7"/>
    <w:rsid w:val="00314356"/>
    <w:rsid w:val="00315266"/>
    <w:rsid w:val="003153AE"/>
    <w:rsid w:val="003158E5"/>
    <w:rsid w:val="0032204E"/>
    <w:rsid w:val="003231F9"/>
    <w:rsid w:val="00323A14"/>
    <w:rsid w:val="00323DAD"/>
    <w:rsid w:val="00324182"/>
    <w:rsid w:val="003246C3"/>
    <w:rsid w:val="00326E94"/>
    <w:rsid w:val="00327833"/>
    <w:rsid w:val="00327F46"/>
    <w:rsid w:val="0033124E"/>
    <w:rsid w:val="00334D74"/>
    <w:rsid w:val="00335102"/>
    <w:rsid w:val="00340625"/>
    <w:rsid w:val="00340C04"/>
    <w:rsid w:val="003412DD"/>
    <w:rsid w:val="003439F1"/>
    <w:rsid w:val="00344247"/>
    <w:rsid w:val="00344284"/>
    <w:rsid w:val="0034582B"/>
    <w:rsid w:val="00345CC6"/>
    <w:rsid w:val="00346011"/>
    <w:rsid w:val="00350E82"/>
    <w:rsid w:val="003513E5"/>
    <w:rsid w:val="0035159E"/>
    <w:rsid w:val="00351B9D"/>
    <w:rsid w:val="00352539"/>
    <w:rsid w:val="00356DE0"/>
    <w:rsid w:val="00356ED0"/>
    <w:rsid w:val="00357ACB"/>
    <w:rsid w:val="00360A8B"/>
    <w:rsid w:val="0036749D"/>
    <w:rsid w:val="003705DF"/>
    <w:rsid w:val="00370B33"/>
    <w:rsid w:val="00370DCF"/>
    <w:rsid w:val="003711AF"/>
    <w:rsid w:val="00372EFA"/>
    <w:rsid w:val="00373214"/>
    <w:rsid w:val="00373D41"/>
    <w:rsid w:val="00374C68"/>
    <w:rsid w:val="00375240"/>
    <w:rsid w:val="003767C9"/>
    <w:rsid w:val="003773B5"/>
    <w:rsid w:val="003813F7"/>
    <w:rsid w:val="0038416F"/>
    <w:rsid w:val="003842B7"/>
    <w:rsid w:val="0038439A"/>
    <w:rsid w:val="00385365"/>
    <w:rsid w:val="00385E18"/>
    <w:rsid w:val="0038628C"/>
    <w:rsid w:val="00386559"/>
    <w:rsid w:val="003866AE"/>
    <w:rsid w:val="00386766"/>
    <w:rsid w:val="00386D6D"/>
    <w:rsid w:val="00390D80"/>
    <w:rsid w:val="00392A8A"/>
    <w:rsid w:val="00393AA0"/>
    <w:rsid w:val="0039435F"/>
    <w:rsid w:val="00394D14"/>
    <w:rsid w:val="0039576D"/>
    <w:rsid w:val="003957BE"/>
    <w:rsid w:val="00396B9D"/>
    <w:rsid w:val="00397F8E"/>
    <w:rsid w:val="003A084A"/>
    <w:rsid w:val="003A0B5C"/>
    <w:rsid w:val="003A1C75"/>
    <w:rsid w:val="003A250A"/>
    <w:rsid w:val="003A2738"/>
    <w:rsid w:val="003A308C"/>
    <w:rsid w:val="003A4B99"/>
    <w:rsid w:val="003A7F31"/>
    <w:rsid w:val="003B013A"/>
    <w:rsid w:val="003B1394"/>
    <w:rsid w:val="003B2FE5"/>
    <w:rsid w:val="003B49BD"/>
    <w:rsid w:val="003B504C"/>
    <w:rsid w:val="003C0F9F"/>
    <w:rsid w:val="003C3C8C"/>
    <w:rsid w:val="003C4A85"/>
    <w:rsid w:val="003C58E4"/>
    <w:rsid w:val="003C5DC2"/>
    <w:rsid w:val="003C5DFF"/>
    <w:rsid w:val="003C6583"/>
    <w:rsid w:val="003D0E7D"/>
    <w:rsid w:val="003D1A0B"/>
    <w:rsid w:val="003D473B"/>
    <w:rsid w:val="003D6170"/>
    <w:rsid w:val="003D7DE4"/>
    <w:rsid w:val="003E0219"/>
    <w:rsid w:val="003E1E34"/>
    <w:rsid w:val="003E2372"/>
    <w:rsid w:val="003E265D"/>
    <w:rsid w:val="003E26AD"/>
    <w:rsid w:val="003E4895"/>
    <w:rsid w:val="003E4F66"/>
    <w:rsid w:val="003E5681"/>
    <w:rsid w:val="003E5B18"/>
    <w:rsid w:val="003E5F89"/>
    <w:rsid w:val="003E67C3"/>
    <w:rsid w:val="003E68BB"/>
    <w:rsid w:val="003E71A7"/>
    <w:rsid w:val="003F0597"/>
    <w:rsid w:val="003F2F3A"/>
    <w:rsid w:val="003F2F8E"/>
    <w:rsid w:val="003F4ECC"/>
    <w:rsid w:val="003F523B"/>
    <w:rsid w:val="003F7873"/>
    <w:rsid w:val="00400C33"/>
    <w:rsid w:val="004020B0"/>
    <w:rsid w:val="00404463"/>
    <w:rsid w:val="00406E75"/>
    <w:rsid w:val="00407D1C"/>
    <w:rsid w:val="004102C7"/>
    <w:rsid w:val="0041465F"/>
    <w:rsid w:val="00415610"/>
    <w:rsid w:val="00416387"/>
    <w:rsid w:val="00420D2B"/>
    <w:rsid w:val="00421A5C"/>
    <w:rsid w:val="0042398C"/>
    <w:rsid w:val="004252A6"/>
    <w:rsid w:val="00426228"/>
    <w:rsid w:val="00427203"/>
    <w:rsid w:val="00427778"/>
    <w:rsid w:val="00431BB1"/>
    <w:rsid w:val="004332FB"/>
    <w:rsid w:val="00441D04"/>
    <w:rsid w:val="00442186"/>
    <w:rsid w:val="00444198"/>
    <w:rsid w:val="0044456F"/>
    <w:rsid w:val="004455EC"/>
    <w:rsid w:val="00445D1F"/>
    <w:rsid w:val="004463D5"/>
    <w:rsid w:val="00447765"/>
    <w:rsid w:val="00450F86"/>
    <w:rsid w:val="004510BB"/>
    <w:rsid w:val="00451F91"/>
    <w:rsid w:val="00452A59"/>
    <w:rsid w:val="00457C1E"/>
    <w:rsid w:val="00464F3A"/>
    <w:rsid w:val="0046589A"/>
    <w:rsid w:val="004658CF"/>
    <w:rsid w:val="00471FE9"/>
    <w:rsid w:val="0047582F"/>
    <w:rsid w:val="00475EAF"/>
    <w:rsid w:val="00483A23"/>
    <w:rsid w:val="0048675E"/>
    <w:rsid w:val="00486C82"/>
    <w:rsid w:val="00487B60"/>
    <w:rsid w:val="00487FD2"/>
    <w:rsid w:val="004934F3"/>
    <w:rsid w:val="00493A42"/>
    <w:rsid w:val="00494355"/>
    <w:rsid w:val="00494809"/>
    <w:rsid w:val="00494B85"/>
    <w:rsid w:val="00495AA7"/>
    <w:rsid w:val="004A1DB5"/>
    <w:rsid w:val="004A1FA7"/>
    <w:rsid w:val="004A1FBF"/>
    <w:rsid w:val="004A2B77"/>
    <w:rsid w:val="004A327D"/>
    <w:rsid w:val="004A3499"/>
    <w:rsid w:val="004A68D7"/>
    <w:rsid w:val="004A720A"/>
    <w:rsid w:val="004A72C1"/>
    <w:rsid w:val="004A75D6"/>
    <w:rsid w:val="004B001D"/>
    <w:rsid w:val="004B0B58"/>
    <w:rsid w:val="004B3572"/>
    <w:rsid w:val="004B3AF2"/>
    <w:rsid w:val="004B7464"/>
    <w:rsid w:val="004C2D5D"/>
    <w:rsid w:val="004C3910"/>
    <w:rsid w:val="004C3926"/>
    <w:rsid w:val="004C3C62"/>
    <w:rsid w:val="004C5580"/>
    <w:rsid w:val="004D0C35"/>
    <w:rsid w:val="004D39A7"/>
    <w:rsid w:val="004D6736"/>
    <w:rsid w:val="004E0195"/>
    <w:rsid w:val="004E1375"/>
    <w:rsid w:val="004E1EB6"/>
    <w:rsid w:val="004E5DEB"/>
    <w:rsid w:val="004E634A"/>
    <w:rsid w:val="004F04B8"/>
    <w:rsid w:val="004F0EFC"/>
    <w:rsid w:val="004F189D"/>
    <w:rsid w:val="004F3C60"/>
    <w:rsid w:val="004F5C80"/>
    <w:rsid w:val="004F645D"/>
    <w:rsid w:val="00501234"/>
    <w:rsid w:val="005022E8"/>
    <w:rsid w:val="00502607"/>
    <w:rsid w:val="00502E2D"/>
    <w:rsid w:val="00503CD2"/>
    <w:rsid w:val="0050408C"/>
    <w:rsid w:val="00504785"/>
    <w:rsid w:val="005048F1"/>
    <w:rsid w:val="00504AD4"/>
    <w:rsid w:val="005056FC"/>
    <w:rsid w:val="00510C2D"/>
    <w:rsid w:val="00513897"/>
    <w:rsid w:val="00515694"/>
    <w:rsid w:val="005162DD"/>
    <w:rsid w:val="00520138"/>
    <w:rsid w:val="00520504"/>
    <w:rsid w:val="00523B70"/>
    <w:rsid w:val="00526437"/>
    <w:rsid w:val="005264DA"/>
    <w:rsid w:val="0052697D"/>
    <w:rsid w:val="005271C1"/>
    <w:rsid w:val="00527225"/>
    <w:rsid w:val="005315FB"/>
    <w:rsid w:val="00536519"/>
    <w:rsid w:val="00536844"/>
    <w:rsid w:val="00537EA1"/>
    <w:rsid w:val="00540F12"/>
    <w:rsid w:val="00542DF4"/>
    <w:rsid w:val="00543633"/>
    <w:rsid w:val="00544D87"/>
    <w:rsid w:val="00546653"/>
    <w:rsid w:val="005479EC"/>
    <w:rsid w:val="00547A66"/>
    <w:rsid w:val="00550448"/>
    <w:rsid w:val="00551545"/>
    <w:rsid w:val="00551EE7"/>
    <w:rsid w:val="00552F0D"/>
    <w:rsid w:val="00554B5D"/>
    <w:rsid w:val="005607E5"/>
    <w:rsid w:val="00560E09"/>
    <w:rsid w:val="00561115"/>
    <w:rsid w:val="00561695"/>
    <w:rsid w:val="005624A2"/>
    <w:rsid w:val="005628E6"/>
    <w:rsid w:val="0056681A"/>
    <w:rsid w:val="00567900"/>
    <w:rsid w:val="00572636"/>
    <w:rsid w:val="00572FD4"/>
    <w:rsid w:val="005756B1"/>
    <w:rsid w:val="00576240"/>
    <w:rsid w:val="0057644A"/>
    <w:rsid w:val="00576BA4"/>
    <w:rsid w:val="00576C97"/>
    <w:rsid w:val="00576F08"/>
    <w:rsid w:val="005803E8"/>
    <w:rsid w:val="005810FC"/>
    <w:rsid w:val="005817B3"/>
    <w:rsid w:val="005827BE"/>
    <w:rsid w:val="00586677"/>
    <w:rsid w:val="00592445"/>
    <w:rsid w:val="00592F5D"/>
    <w:rsid w:val="00593929"/>
    <w:rsid w:val="00595E9D"/>
    <w:rsid w:val="00596DFF"/>
    <w:rsid w:val="00596F82"/>
    <w:rsid w:val="00597677"/>
    <w:rsid w:val="005A2A61"/>
    <w:rsid w:val="005A3796"/>
    <w:rsid w:val="005A3A3A"/>
    <w:rsid w:val="005A6231"/>
    <w:rsid w:val="005A7BBA"/>
    <w:rsid w:val="005A7C00"/>
    <w:rsid w:val="005B143F"/>
    <w:rsid w:val="005B1499"/>
    <w:rsid w:val="005B1854"/>
    <w:rsid w:val="005B1A18"/>
    <w:rsid w:val="005B2F5F"/>
    <w:rsid w:val="005B3432"/>
    <w:rsid w:val="005B382B"/>
    <w:rsid w:val="005B42D7"/>
    <w:rsid w:val="005B54FF"/>
    <w:rsid w:val="005B5C82"/>
    <w:rsid w:val="005B6C0D"/>
    <w:rsid w:val="005B7056"/>
    <w:rsid w:val="005B7121"/>
    <w:rsid w:val="005C2489"/>
    <w:rsid w:val="005C3909"/>
    <w:rsid w:val="005C5308"/>
    <w:rsid w:val="005D2757"/>
    <w:rsid w:val="005D2C45"/>
    <w:rsid w:val="005D3518"/>
    <w:rsid w:val="005D4187"/>
    <w:rsid w:val="005D50C7"/>
    <w:rsid w:val="005D5338"/>
    <w:rsid w:val="005D71A3"/>
    <w:rsid w:val="005D7D13"/>
    <w:rsid w:val="005E0B32"/>
    <w:rsid w:val="005E0CFC"/>
    <w:rsid w:val="005E1E7A"/>
    <w:rsid w:val="005E4658"/>
    <w:rsid w:val="005E63E9"/>
    <w:rsid w:val="005E744D"/>
    <w:rsid w:val="005F270D"/>
    <w:rsid w:val="005F2EE5"/>
    <w:rsid w:val="005F396B"/>
    <w:rsid w:val="005F5BAC"/>
    <w:rsid w:val="005F5FE2"/>
    <w:rsid w:val="005F6846"/>
    <w:rsid w:val="005F756E"/>
    <w:rsid w:val="00602CFC"/>
    <w:rsid w:val="00602D79"/>
    <w:rsid w:val="006061A9"/>
    <w:rsid w:val="00607507"/>
    <w:rsid w:val="00607EBF"/>
    <w:rsid w:val="0061065E"/>
    <w:rsid w:val="006110BB"/>
    <w:rsid w:val="006112D1"/>
    <w:rsid w:val="00612629"/>
    <w:rsid w:val="006127A0"/>
    <w:rsid w:val="006163E9"/>
    <w:rsid w:val="00623162"/>
    <w:rsid w:val="00624BB0"/>
    <w:rsid w:val="00625CD4"/>
    <w:rsid w:val="00625EF7"/>
    <w:rsid w:val="00626433"/>
    <w:rsid w:val="00626BBD"/>
    <w:rsid w:val="006301BA"/>
    <w:rsid w:val="00630A4E"/>
    <w:rsid w:val="00630F23"/>
    <w:rsid w:val="006374D6"/>
    <w:rsid w:val="0064149E"/>
    <w:rsid w:val="006418C3"/>
    <w:rsid w:val="00643846"/>
    <w:rsid w:val="00643AC8"/>
    <w:rsid w:val="00647AB7"/>
    <w:rsid w:val="00647B5C"/>
    <w:rsid w:val="00647EF0"/>
    <w:rsid w:val="0065056A"/>
    <w:rsid w:val="00654B70"/>
    <w:rsid w:val="00656DF4"/>
    <w:rsid w:val="00657424"/>
    <w:rsid w:val="00661D3C"/>
    <w:rsid w:val="00663839"/>
    <w:rsid w:val="00665F0C"/>
    <w:rsid w:val="006671A1"/>
    <w:rsid w:val="006675D0"/>
    <w:rsid w:val="00667EB7"/>
    <w:rsid w:val="006744FD"/>
    <w:rsid w:val="00674601"/>
    <w:rsid w:val="00675112"/>
    <w:rsid w:val="0068261F"/>
    <w:rsid w:val="00682F14"/>
    <w:rsid w:val="00682F91"/>
    <w:rsid w:val="006838DD"/>
    <w:rsid w:val="0068494D"/>
    <w:rsid w:val="006871E3"/>
    <w:rsid w:val="00692340"/>
    <w:rsid w:val="006923FD"/>
    <w:rsid w:val="00692A09"/>
    <w:rsid w:val="0069373D"/>
    <w:rsid w:val="00694A6A"/>
    <w:rsid w:val="00695336"/>
    <w:rsid w:val="00695C41"/>
    <w:rsid w:val="006A18B4"/>
    <w:rsid w:val="006A250C"/>
    <w:rsid w:val="006A254B"/>
    <w:rsid w:val="006A3094"/>
    <w:rsid w:val="006A3176"/>
    <w:rsid w:val="006A604A"/>
    <w:rsid w:val="006A634D"/>
    <w:rsid w:val="006A6588"/>
    <w:rsid w:val="006B0774"/>
    <w:rsid w:val="006C27BA"/>
    <w:rsid w:val="006C2B95"/>
    <w:rsid w:val="006C2E52"/>
    <w:rsid w:val="006C3634"/>
    <w:rsid w:val="006C4590"/>
    <w:rsid w:val="006C47C7"/>
    <w:rsid w:val="006C4D1C"/>
    <w:rsid w:val="006C5C7A"/>
    <w:rsid w:val="006D3050"/>
    <w:rsid w:val="006D4015"/>
    <w:rsid w:val="006D4764"/>
    <w:rsid w:val="006D5F41"/>
    <w:rsid w:val="006E110A"/>
    <w:rsid w:val="006E3019"/>
    <w:rsid w:val="006E32E9"/>
    <w:rsid w:val="006E336E"/>
    <w:rsid w:val="006E6A61"/>
    <w:rsid w:val="006F30C0"/>
    <w:rsid w:val="006F32C0"/>
    <w:rsid w:val="0070002C"/>
    <w:rsid w:val="007030C5"/>
    <w:rsid w:val="007039F2"/>
    <w:rsid w:val="007050F4"/>
    <w:rsid w:val="0071299A"/>
    <w:rsid w:val="0071313D"/>
    <w:rsid w:val="007137F6"/>
    <w:rsid w:val="007148D0"/>
    <w:rsid w:val="00714B32"/>
    <w:rsid w:val="007168FF"/>
    <w:rsid w:val="00717FEE"/>
    <w:rsid w:val="00721373"/>
    <w:rsid w:val="00721406"/>
    <w:rsid w:val="0072175F"/>
    <w:rsid w:val="00722CEA"/>
    <w:rsid w:val="00726BE5"/>
    <w:rsid w:val="007314C7"/>
    <w:rsid w:val="00734578"/>
    <w:rsid w:val="00734A42"/>
    <w:rsid w:val="00734DE0"/>
    <w:rsid w:val="007378EF"/>
    <w:rsid w:val="007414F8"/>
    <w:rsid w:val="00741A1E"/>
    <w:rsid w:val="00742AEF"/>
    <w:rsid w:val="0074332B"/>
    <w:rsid w:val="007433B3"/>
    <w:rsid w:val="00743F42"/>
    <w:rsid w:val="007445F7"/>
    <w:rsid w:val="0074604C"/>
    <w:rsid w:val="00746C16"/>
    <w:rsid w:val="00746F16"/>
    <w:rsid w:val="00747CE0"/>
    <w:rsid w:val="00751101"/>
    <w:rsid w:val="0075445D"/>
    <w:rsid w:val="00756075"/>
    <w:rsid w:val="00757C62"/>
    <w:rsid w:val="00761BE4"/>
    <w:rsid w:val="00761C18"/>
    <w:rsid w:val="007620B0"/>
    <w:rsid w:val="007623D4"/>
    <w:rsid w:val="00763E4C"/>
    <w:rsid w:val="0076450D"/>
    <w:rsid w:val="00765615"/>
    <w:rsid w:val="007660E3"/>
    <w:rsid w:val="007733FF"/>
    <w:rsid w:val="007742AC"/>
    <w:rsid w:val="00781421"/>
    <w:rsid w:val="00783F41"/>
    <w:rsid w:val="00784494"/>
    <w:rsid w:val="00784A03"/>
    <w:rsid w:val="00792ABC"/>
    <w:rsid w:val="0079309A"/>
    <w:rsid w:val="00794252"/>
    <w:rsid w:val="00794B8B"/>
    <w:rsid w:val="00795F6D"/>
    <w:rsid w:val="007A162D"/>
    <w:rsid w:val="007A165A"/>
    <w:rsid w:val="007A1D7D"/>
    <w:rsid w:val="007A2A81"/>
    <w:rsid w:val="007A2D36"/>
    <w:rsid w:val="007A36AE"/>
    <w:rsid w:val="007A38F0"/>
    <w:rsid w:val="007A41A3"/>
    <w:rsid w:val="007A7A71"/>
    <w:rsid w:val="007B0E17"/>
    <w:rsid w:val="007B396A"/>
    <w:rsid w:val="007B5096"/>
    <w:rsid w:val="007B62AD"/>
    <w:rsid w:val="007B6352"/>
    <w:rsid w:val="007B6A3E"/>
    <w:rsid w:val="007B7A72"/>
    <w:rsid w:val="007C025E"/>
    <w:rsid w:val="007C1914"/>
    <w:rsid w:val="007C20BB"/>
    <w:rsid w:val="007C218D"/>
    <w:rsid w:val="007C3767"/>
    <w:rsid w:val="007C6103"/>
    <w:rsid w:val="007D037A"/>
    <w:rsid w:val="007D16F9"/>
    <w:rsid w:val="007D2B36"/>
    <w:rsid w:val="007D59E2"/>
    <w:rsid w:val="007D5A26"/>
    <w:rsid w:val="007E1216"/>
    <w:rsid w:val="007E15B7"/>
    <w:rsid w:val="007E19C2"/>
    <w:rsid w:val="007E5075"/>
    <w:rsid w:val="007E6955"/>
    <w:rsid w:val="007E698B"/>
    <w:rsid w:val="007F023D"/>
    <w:rsid w:val="007F1754"/>
    <w:rsid w:val="007F1E80"/>
    <w:rsid w:val="007F3CC2"/>
    <w:rsid w:val="007F4DC8"/>
    <w:rsid w:val="007F5151"/>
    <w:rsid w:val="00800D8A"/>
    <w:rsid w:val="00802FF5"/>
    <w:rsid w:val="00806002"/>
    <w:rsid w:val="00806E5A"/>
    <w:rsid w:val="00811308"/>
    <w:rsid w:val="00814CC4"/>
    <w:rsid w:val="00816744"/>
    <w:rsid w:val="00817335"/>
    <w:rsid w:val="00820CD7"/>
    <w:rsid w:val="00821E5B"/>
    <w:rsid w:val="00822171"/>
    <w:rsid w:val="00823291"/>
    <w:rsid w:val="00825FE7"/>
    <w:rsid w:val="008314DD"/>
    <w:rsid w:val="0083217D"/>
    <w:rsid w:val="00833221"/>
    <w:rsid w:val="00834F28"/>
    <w:rsid w:val="00834FD8"/>
    <w:rsid w:val="008353DF"/>
    <w:rsid w:val="00835EFD"/>
    <w:rsid w:val="00835F88"/>
    <w:rsid w:val="00842ABB"/>
    <w:rsid w:val="00843C21"/>
    <w:rsid w:val="0084724E"/>
    <w:rsid w:val="0084726D"/>
    <w:rsid w:val="00847302"/>
    <w:rsid w:val="008508C2"/>
    <w:rsid w:val="00851748"/>
    <w:rsid w:val="008528D6"/>
    <w:rsid w:val="00856D21"/>
    <w:rsid w:val="00857460"/>
    <w:rsid w:val="00860C84"/>
    <w:rsid w:val="00861B1F"/>
    <w:rsid w:val="008658E8"/>
    <w:rsid w:val="00867E8E"/>
    <w:rsid w:val="00871F9F"/>
    <w:rsid w:val="00873629"/>
    <w:rsid w:val="00874FAC"/>
    <w:rsid w:val="00876818"/>
    <w:rsid w:val="008808AA"/>
    <w:rsid w:val="00881593"/>
    <w:rsid w:val="0088259B"/>
    <w:rsid w:val="00882886"/>
    <w:rsid w:val="00883B4E"/>
    <w:rsid w:val="008902B1"/>
    <w:rsid w:val="00896547"/>
    <w:rsid w:val="0089771E"/>
    <w:rsid w:val="008A0A80"/>
    <w:rsid w:val="008A1742"/>
    <w:rsid w:val="008A2FA0"/>
    <w:rsid w:val="008A3909"/>
    <w:rsid w:val="008A3C55"/>
    <w:rsid w:val="008A60F8"/>
    <w:rsid w:val="008A6397"/>
    <w:rsid w:val="008A7528"/>
    <w:rsid w:val="008B0286"/>
    <w:rsid w:val="008B05F1"/>
    <w:rsid w:val="008B5D7A"/>
    <w:rsid w:val="008B67EC"/>
    <w:rsid w:val="008B6815"/>
    <w:rsid w:val="008B7916"/>
    <w:rsid w:val="008B7BD3"/>
    <w:rsid w:val="008C27B3"/>
    <w:rsid w:val="008C3201"/>
    <w:rsid w:val="008C6728"/>
    <w:rsid w:val="008C7B9C"/>
    <w:rsid w:val="008C7F92"/>
    <w:rsid w:val="008D1C8A"/>
    <w:rsid w:val="008D4B57"/>
    <w:rsid w:val="008D6173"/>
    <w:rsid w:val="008D670D"/>
    <w:rsid w:val="008D7D24"/>
    <w:rsid w:val="008D7E28"/>
    <w:rsid w:val="008E0B4B"/>
    <w:rsid w:val="008E11BE"/>
    <w:rsid w:val="008E2841"/>
    <w:rsid w:val="008E2CEA"/>
    <w:rsid w:val="008E322C"/>
    <w:rsid w:val="008E38CF"/>
    <w:rsid w:val="008E54D4"/>
    <w:rsid w:val="008E5BDE"/>
    <w:rsid w:val="008E77AF"/>
    <w:rsid w:val="008F1145"/>
    <w:rsid w:val="008F2308"/>
    <w:rsid w:val="008F4E3B"/>
    <w:rsid w:val="008F5E52"/>
    <w:rsid w:val="008F7258"/>
    <w:rsid w:val="009000CF"/>
    <w:rsid w:val="009009A3"/>
    <w:rsid w:val="00900CB3"/>
    <w:rsid w:val="0090403B"/>
    <w:rsid w:val="009069E2"/>
    <w:rsid w:val="00907487"/>
    <w:rsid w:val="00907A12"/>
    <w:rsid w:val="00911C56"/>
    <w:rsid w:val="0091213E"/>
    <w:rsid w:val="00912E77"/>
    <w:rsid w:val="00913C4E"/>
    <w:rsid w:val="00915E63"/>
    <w:rsid w:val="009161A9"/>
    <w:rsid w:val="009164CA"/>
    <w:rsid w:val="00917238"/>
    <w:rsid w:val="00917BAA"/>
    <w:rsid w:val="00917D29"/>
    <w:rsid w:val="0092039A"/>
    <w:rsid w:val="00920AAD"/>
    <w:rsid w:val="00920B2F"/>
    <w:rsid w:val="00922866"/>
    <w:rsid w:val="009254C3"/>
    <w:rsid w:val="00927FAB"/>
    <w:rsid w:val="00930EEA"/>
    <w:rsid w:val="0093308A"/>
    <w:rsid w:val="009330C2"/>
    <w:rsid w:val="0093403F"/>
    <w:rsid w:val="00934E63"/>
    <w:rsid w:val="00936BA3"/>
    <w:rsid w:val="0093737C"/>
    <w:rsid w:val="00940EB3"/>
    <w:rsid w:val="009434B3"/>
    <w:rsid w:val="009470DA"/>
    <w:rsid w:val="0094725E"/>
    <w:rsid w:val="00956211"/>
    <w:rsid w:val="00957B0B"/>
    <w:rsid w:val="00960401"/>
    <w:rsid w:val="00960FCD"/>
    <w:rsid w:val="00964828"/>
    <w:rsid w:val="00964D45"/>
    <w:rsid w:val="00967A23"/>
    <w:rsid w:val="00970C7C"/>
    <w:rsid w:val="00973856"/>
    <w:rsid w:val="0097498F"/>
    <w:rsid w:val="00976022"/>
    <w:rsid w:val="009764A0"/>
    <w:rsid w:val="009810BD"/>
    <w:rsid w:val="00982AF9"/>
    <w:rsid w:val="00983D1B"/>
    <w:rsid w:val="00984192"/>
    <w:rsid w:val="00985BB4"/>
    <w:rsid w:val="009860C9"/>
    <w:rsid w:val="00987243"/>
    <w:rsid w:val="009902E6"/>
    <w:rsid w:val="00995A04"/>
    <w:rsid w:val="00995B60"/>
    <w:rsid w:val="009974B5"/>
    <w:rsid w:val="00997C93"/>
    <w:rsid w:val="00997E63"/>
    <w:rsid w:val="009A222C"/>
    <w:rsid w:val="009A4A9F"/>
    <w:rsid w:val="009A4DF8"/>
    <w:rsid w:val="009A6674"/>
    <w:rsid w:val="009A6E7C"/>
    <w:rsid w:val="009B06FD"/>
    <w:rsid w:val="009B0718"/>
    <w:rsid w:val="009B1A62"/>
    <w:rsid w:val="009B41B1"/>
    <w:rsid w:val="009C09EE"/>
    <w:rsid w:val="009C2555"/>
    <w:rsid w:val="009C271E"/>
    <w:rsid w:val="009C2D74"/>
    <w:rsid w:val="009C4631"/>
    <w:rsid w:val="009C7745"/>
    <w:rsid w:val="009D170B"/>
    <w:rsid w:val="009D2DC2"/>
    <w:rsid w:val="009E164A"/>
    <w:rsid w:val="009E4CC8"/>
    <w:rsid w:val="009E5DC7"/>
    <w:rsid w:val="009F0AB7"/>
    <w:rsid w:val="009F218F"/>
    <w:rsid w:val="009F2F18"/>
    <w:rsid w:val="009F3D2D"/>
    <w:rsid w:val="009F4D32"/>
    <w:rsid w:val="009F5B84"/>
    <w:rsid w:val="00A03210"/>
    <w:rsid w:val="00A10C75"/>
    <w:rsid w:val="00A14CBC"/>
    <w:rsid w:val="00A16993"/>
    <w:rsid w:val="00A16B66"/>
    <w:rsid w:val="00A17F71"/>
    <w:rsid w:val="00A218A6"/>
    <w:rsid w:val="00A227B6"/>
    <w:rsid w:val="00A22D87"/>
    <w:rsid w:val="00A24A7E"/>
    <w:rsid w:val="00A24F4E"/>
    <w:rsid w:val="00A2644D"/>
    <w:rsid w:val="00A26ED7"/>
    <w:rsid w:val="00A30268"/>
    <w:rsid w:val="00A30541"/>
    <w:rsid w:val="00A31295"/>
    <w:rsid w:val="00A320AF"/>
    <w:rsid w:val="00A321A8"/>
    <w:rsid w:val="00A327AF"/>
    <w:rsid w:val="00A32A20"/>
    <w:rsid w:val="00A354BF"/>
    <w:rsid w:val="00A36545"/>
    <w:rsid w:val="00A36642"/>
    <w:rsid w:val="00A4114F"/>
    <w:rsid w:val="00A417E0"/>
    <w:rsid w:val="00A427C5"/>
    <w:rsid w:val="00A4392C"/>
    <w:rsid w:val="00A43EBB"/>
    <w:rsid w:val="00A45541"/>
    <w:rsid w:val="00A51DA7"/>
    <w:rsid w:val="00A52AD6"/>
    <w:rsid w:val="00A52D84"/>
    <w:rsid w:val="00A57282"/>
    <w:rsid w:val="00A57D75"/>
    <w:rsid w:val="00A60B5D"/>
    <w:rsid w:val="00A60DCB"/>
    <w:rsid w:val="00A63595"/>
    <w:rsid w:val="00A64CCA"/>
    <w:rsid w:val="00A71306"/>
    <w:rsid w:val="00A7208D"/>
    <w:rsid w:val="00A74CD2"/>
    <w:rsid w:val="00A776D4"/>
    <w:rsid w:val="00A77B3C"/>
    <w:rsid w:val="00A80BC4"/>
    <w:rsid w:val="00A81CB9"/>
    <w:rsid w:val="00A830F0"/>
    <w:rsid w:val="00A87D10"/>
    <w:rsid w:val="00A91541"/>
    <w:rsid w:val="00A91930"/>
    <w:rsid w:val="00A91D68"/>
    <w:rsid w:val="00A93795"/>
    <w:rsid w:val="00A951A7"/>
    <w:rsid w:val="00A95958"/>
    <w:rsid w:val="00AA03D3"/>
    <w:rsid w:val="00AA0558"/>
    <w:rsid w:val="00AA14CF"/>
    <w:rsid w:val="00AA2737"/>
    <w:rsid w:val="00AA3491"/>
    <w:rsid w:val="00AA34F3"/>
    <w:rsid w:val="00AA60F2"/>
    <w:rsid w:val="00AA6E94"/>
    <w:rsid w:val="00AA7365"/>
    <w:rsid w:val="00AB20AA"/>
    <w:rsid w:val="00AB4E5C"/>
    <w:rsid w:val="00AB539C"/>
    <w:rsid w:val="00AB68BD"/>
    <w:rsid w:val="00AB7784"/>
    <w:rsid w:val="00AC007F"/>
    <w:rsid w:val="00AC07EB"/>
    <w:rsid w:val="00AC4F1E"/>
    <w:rsid w:val="00AC72E6"/>
    <w:rsid w:val="00AC7C86"/>
    <w:rsid w:val="00AC7F15"/>
    <w:rsid w:val="00AD00C4"/>
    <w:rsid w:val="00AD0BE0"/>
    <w:rsid w:val="00AD7FE8"/>
    <w:rsid w:val="00AE1329"/>
    <w:rsid w:val="00AE1728"/>
    <w:rsid w:val="00AE66E7"/>
    <w:rsid w:val="00AE76D1"/>
    <w:rsid w:val="00AF08D8"/>
    <w:rsid w:val="00AF19DD"/>
    <w:rsid w:val="00AF2C03"/>
    <w:rsid w:val="00AF3792"/>
    <w:rsid w:val="00AF3CCA"/>
    <w:rsid w:val="00AF3F2D"/>
    <w:rsid w:val="00AF4535"/>
    <w:rsid w:val="00AF5041"/>
    <w:rsid w:val="00AF68DE"/>
    <w:rsid w:val="00AF6B1F"/>
    <w:rsid w:val="00AF796D"/>
    <w:rsid w:val="00B020A9"/>
    <w:rsid w:val="00B023C0"/>
    <w:rsid w:val="00B02F92"/>
    <w:rsid w:val="00B03138"/>
    <w:rsid w:val="00B03494"/>
    <w:rsid w:val="00B044D0"/>
    <w:rsid w:val="00B059A5"/>
    <w:rsid w:val="00B05B32"/>
    <w:rsid w:val="00B05E57"/>
    <w:rsid w:val="00B10B1D"/>
    <w:rsid w:val="00B11AF3"/>
    <w:rsid w:val="00B148D2"/>
    <w:rsid w:val="00B202FD"/>
    <w:rsid w:val="00B20664"/>
    <w:rsid w:val="00B23B24"/>
    <w:rsid w:val="00B2629F"/>
    <w:rsid w:val="00B26ECD"/>
    <w:rsid w:val="00B328B5"/>
    <w:rsid w:val="00B32A7B"/>
    <w:rsid w:val="00B34A6B"/>
    <w:rsid w:val="00B34B1B"/>
    <w:rsid w:val="00B34F5D"/>
    <w:rsid w:val="00B35157"/>
    <w:rsid w:val="00B351FF"/>
    <w:rsid w:val="00B37499"/>
    <w:rsid w:val="00B37C65"/>
    <w:rsid w:val="00B414BE"/>
    <w:rsid w:val="00B43DEA"/>
    <w:rsid w:val="00B457E5"/>
    <w:rsid w:val="00B52ADF"/>
    <w:rsid w:val="00B5358E"/>
    <w:rsid w:val="00B6011C"/>
    <w:rsid w:val="00B60322"/>
    <w:rsid w:val="00B61553"/>
    <w:rsid w:val="00B623C2"/>
    <w:rsid w:val="00B62A87"/>
    <w:rsid w:val="00B64999"/>
    <w:rsid w:val="00B65A6E"/>
    <w:rsid w:val="00B66AB9"/>
    <w:rsid w:val="00B709CA"/>
    <w:rsid w:val="00B711B3"/>
    <w:rsid w:val="00B71BE8"/>
    <w:rsid w:val="00B72061"/>
    <w:rsid w:val="00B7220B"/>
    <w:rsid w:val="00B72FB3"/>
    <w:rsid w:val="00B73FD7"/>
    <w:rsid w:val="00B75121"/>
    <w:rsid w:val="00B82C59"/>
    <w:rsid w:val="00B83536"/>
    <w:rsid w:val="00B8587D"/>
    <w:rsid w:val="00B872BE"/>
    <w:rsid w:val="00B91174"/>
    <w:rsid w:val="00B91EE6"/>
    <w:rsid w:val="00B92C1A"/>
    <w:rsid w:val="00B93468"/>
    <w:rsid w:val="00B953C7"/>
    <w:rsid w:val="00B979E3"/>
    <w:rsid w:val="00BA06EB"/>
    <w:rsid w:val="00BA077D"/>
    <w:rsid w:val="00BA1447"/>
    <w:rsid w:val="00BA291F"/>
    <w:rsid w:val="00BA2CA3"/>
    <w:rsid w:val="00BA4058"/>
    <w:rsid w:val="00BA67C7"/>
    <w:rsid w:val="00BA7812"/>
    <w:rsid w:val="00BB22AE"/>
    <w:rsid w:val="00BB2864"/>
    <w:rsid w:val="00BB303A"/>
    <w:rsid w:val="00BB5ADE"/>
    <w:rsid w:val="00BB6718"/>
    <w:rsid w:val="00BB7E6A"/>
    <w:rsid w:val="00BC0030"/>
    <w:rsid w:val="00BC2967"/>
    <w:rsid w:val="00BC4DA0"/>
    <w:rsid w:val="00BC57D8"/>
    <w:rsid w:val="00BC6FF2"/>
    <w:rsid w:val="00BC7178"/>
    <w:rsid w:val="00BC78B8"/>
    <w:rsid w:val="00BD2C30"/>
    <w:rsid w:val="00BD3B92"/>
    <w:rsid w:val="00BD4DF8"/>
    <w:rsid w:val="00BD54E8"/>
    <w:rsid w:val="00BD5F1A"/>
    <w:rsid w:val="00BD6998"/>
    <w:rsid w:val="00BD74A8"/>
    <w:rsid w:val="00BE09F3"/>
    <w:rsid w:val="00BE3559"/>
    <w:rsid w:val="00BE38C1"/>
    <w:rsid w:val="00BE3913"/>
    <w:rsid w:val="00BE39B7"/>
    <w:rsid w:val="00BE6BE6"/>
    <w:rsid w:val="00BF0332"/>
    <w:rsid w:val="00BF054F"/>
    <w:rsid w:val="00BF1B28"/>
    <w:rsid w:val="00BF2005"/>
    <w:rsid w:val="00BF20F0"/>
    <w:rsid w:val="00BF20FD"/>
    <w:rsid w:val="00BF2A27"/>
    <w:rsid w:val="00BF4CA2"/>
    <w:rsid w:val="00BF7E3A"/>
    <w:rsid w:val="00C00F57"/>
    <w:rsid w:val="00C011F8"/>
    <w:rsid w:val="00C03AAB"/>
    <w:rsid w:val="00C0489E"/>
    <w:rsid w:val="00C05279"/>
    <w:rsid w:val="00C06B09"/>
    <w:rsid w:val="00C133B3"/>
    <w:rsid w:val="00C161EC"/>
    <w:rsid w:val="00C16DE4"/>
    <w:rsid w:val="00C2263E"/>
    <w:rsid w:val="00C24BD2"/>
    <w:rsid w:val="00C24D68"/>
    <w:rsid w:val="00C272C3"/>
    <w:rsid w:val="00C2752A"/>
    <w:rsid w:val="00C3112B"/>
    <w:rsid w:val="00C31B53"/>
    <w:rsid w:val="00C31C08"/>
    <w:rsid w:val="00C31E36"/>
    <w:rsid w:val="00C33DD5"/>
    <w:rsid w:val="00C3597A"/>
    <w:rsid w:val="00C3621E"/>
    <w:rsid w:val="00C36F54"/>
    <w:rsid w:val="00C3708F"/>
    <w:rsid w:val="00C41122"/>
    <w:rsid w:val="00C42766"/>
    <w:rsid w:val="00C43593"/>
    <w:rsid w:val="00C4440B"/>
    <w:rsid w:val="00C45CD9"/>
    <w:rsid w:val="00C51754"/>
    <w:rsid w:val="00C51EAB"/>
    <w:rsid w:val="00C5377E"/>
    <w:rsid w:val="00C5516E"/>
    <w:rsid w:val="00C563FB"/>
    <w:rsid w:val="00C56425"/>
    <w:rsid w:val="00C57CD5"/>
    <w:rsid w:val="00C60A34"/>
    <w:rsid w:val="00C60F6B"/>
    <w:rsid w:val="00C66601"/>
    <w:rsid w:val="00C674DC"/>
    <w:rsid w:val="00C70038"/>
    <w:rsid w:val="00C71018"/>
    <w:rsid w:val="00C74941"/>
    <w:rsid w:val="00C76303"/>
    <w:rsid w:val="00C7733A"/>
    <w:rsid w:val="00C82148"/>
    <w:rsid w:val="00C83FCE"/>
    <w:rsid w:val="00C901F5"/>
    <w:rsid w:val="00C90695"/>
    <w:rsid w:val="00C937FB"/>
    <w:rsid w:val="00C9416C"/>
    <w:rsid w:val="00C9494A"/>
    <w:rsid w:val="00C94A34"/>
    <w:rsid w:val="00C959FA"/>
    <w:rsid w:val="00C95D00"/>
    <w:rsid w:val="00CA0285"/>
    <w:rsid w:val="00CA104A"/>
    <w:rsid w:val="00CA32E0"/>
    <w:rsid w:val="00CA795B"/>
    <w:rsid w:val="00CB0981"/>
    <w:rsid w:val="00CB0FC9"/>
    <w:rsid w:val="00CB27E0"/>
    <w:rsid w:val="00CB2FDD"/>
    <w:rsid w:val="00CB3A34"/>
    <w:rsid w:val="00CB5C18"/>
    <w:rsid w:val="00CB769C"/>
    <w:rsid w:val="00CC0F41"/>
    <w:rsid w:val="00CC1EA4"/>
    <w:rsid w:val="00CC3B3C"/>
    <w:rsid w:val="00CC3F3E"/>
    <w:rsid w:val="00CC4D6D"/>
    <w:rsid w:val="00CC6D9A"/>
    <w:rsid w:val="00CC73AB"/>
    <w:rsid w:val="00CC7FDE"/>
    <w:rsid w:val="00CD02A9"/>
    <w:rsid w:val="00CD36AC"/>
    <w:rsid w:val="00CD6E06"/>
    <w:rsid w:val="00CE0743"/>
    <w:rsid w:val="00CE075F"/>
    <w:rsid w:val="00CE0D90"/>
    <w:rsid w:val="00CE1079"/>
    <w:rsid w:val="00CE10D2"/>
    <w:rsid w:val="00CE2172"/>
    <w:rsid w:val="00CE2D66"/>
    <w:rsid w:val="00CE7D25"/>
    <w:rsid w:val="00CF04B5"/>
    <w:rsid w:val="00CF04F0"/>
    <w:rsid w:val="00CF19A9"/>
    <w:rsid w:val="00D01389"/>
    <w:rsid w:val="00D0264A"/>
    <w:rsid w:val="00D033BC"/>
    <w:rsid w:val="00D05519"/>
    <w:rsid w:val="00D104F9"/>
    <w:rsid w:val="00D16EB2"/>
    <w:rsid w:val="00D17FD2"/>
    <w:rsid w:val="00D23B21"/>
    <w:rsid w:val="00D24914"/>
    <w:rsid w:val="00D260EA"/>
    <w:rsid w:val="00D26C71"/>
    <w:rsid w:val="00D30485"/>
    <w:rsid w:val="00D314D8"/>
    <w:rsid w:val="00D3226D"/>
    <w:rsid w:val="00D34EA7"/>
    <w:rsid w:val="00D35E89"/>
    <w:rsid w:val="00D415C8"/>
    <w:rsid w:val="00D42778"/>
    <w:rsid w:val="00D43A36"/>
    <w:rsid w:val="00D46967"/>
    <w:rsid w:val="00D471AF"/>
    <w:rsid w:val="00D477C0"/>
    <w:rsid w:val="00D50C30"/>
    <w:rsid w:val="00D50D9C"/>
    <w:rsid w:val="00D57DB6"/>
    <w:rsid w:val="00D6085F"/>
    <w:rsid w:val="00D61633"/>
    <w:rsid w:val="00D6401A"/>
    <w:rsid w:val="00D64386"/>
    <w:rsid w:val="00D656FC"/>
    <w:rsid w:val="00D660CB"/>
    <w:rsid w:val="00D66330"/>
    <w:rsid w:val="00D67AC3"/>
    <w:rsid w:val="00D67BAD"/>
    <w:rsid w:val="00D7369A"/>
    <w:rsid w:val="00D74DA9"/>
    <w:rsid w:val="00D81378"/>
    <w:rsid w:val="00D91B72"/>
    <w:rsid w:val="00D93F71"/>
    <w:rsid w:val="00D95C87"/>
    <w:rsid w:val="00DA277E"/>
    <w:rsid w:val="00DA4818"/>
    <w:rsid w:val="00DA54D2"/>
    <w:rsid w:val="00DA7CF8"/>
    <w:rsid w:val="00DB263C"/>
    <w:rsid w:val="00DB3161"/>
    <w:rsid w:val="00DB406A"/>
    <w:rsid w:val="00DB4EC8"/>
    <w:rsid w:val="00DB6816"/>
    <w:rsid w:val="00DB68AA"/>
    <w:rsid w:val="00DB7A06"/>
    <w:rsid w:val="00DC0FF7"/>
    <w:rsid w:val="00DC1166"/>
    <w:rsid w:val="00DC1725"/>
    <w:rsid w:val="00DC1764"/>
    <w:rsid w:val="00DC23B1"/>
    <w:rsid w:val="00DC5B44"/>
    <w:rsid w:val="00DC5C07"/>
    <w:rsid w:val="00DC7C20"/>
    <w:rsid w:val="00DD01A1"/>
    <w:rsid w:val="00DD09A1"/>
    <w:rsid w:val="00DD2088"/>
    <w:rsid w:val="00DD2145"/>
    <w:rsid w:val="00DD2331"/>
    <w:rsid w:val="00DD3623"/>
    <w:rsid w:val="00DD4D6F"/>
    <w:rsid w:val="00DD70D1"/>
    <w:rsid w:val="00DE0260"/>
    <w:rsid w:val="00DE1E90"/>
    <w:rsid w:val="00DE1E94"/>
    <w:rsid w:val="00DE2CE2"/>
    <w:rsid w:val="00DE45B5"/>
    <w:rsid w:val="00DE4861"/>
    <w:rsid w:val="00DE49D7"/>
    <w:rsid w:val="00DE6271"/>
    <w:rsid w:val="00DE7989"/>
    <w:rsid w:val="00DE7CC4"/>
    <w:rsid w:val="00DF096A"/>
    <w:rsid w:val="00DF2E4B"/>
    <w:rsid w:val="00DF30A8"/>
    <w:rsid w:val="00DF3B5C"/>
    <w:rsid w:val="00DF45A7"/>
    <w:rsid w:val="00DF6571"/>
    <w:rsid w:val="00E046CF"/>
    <w:rsid w:val="00E05355"/>
    <w:rsid w:val="00E05C26"/>
    <w:rsid w:val="00E0619A"/>
    <w:rsid w:val="00E06E40"/>
    <w:rsid w:val="00E1048F"/>
    <w:rsid w:val="00E11D37"/>
    <w:rsid w:val="00E141F1"/>
    <w:rsid w:val="00E145E2"/>
    <w:rsid w:val="00E150BF"/>
    <w:rsid w:val="00E1555B"/>
    <w:rsid w:val="00E164DA"/>
    <w:rsid w:val="00E178D3"/>
    <w:rsid w:val="00E20524"/>
    <w:rsid w:val="00E208D3"/>
    <w:rsid w:val="00E22911"/>
    <w:rsid w:val="00E25816"/>
    <w:rsid w:val="00E262E1"/>
    <w:rsid w:val="00E279D1"/>
    <w:rsid w:val="00E27D2D"/>
    <w:rsid w:val="00E3074F"/>
    <w:rsid w:val="00E35B3B"/>
    <w:rsid w:val="00E373BF"/>
    <w:rsid w:val="00E41501"/>
    <w:rsid w:val="00E41E94"/>
    <w:rsid w:val="00E42ADA"/>
    <w:rsid w:val="00E42DB4"/>
    <w:rsid w:val="00E55567"/>
    <w:rsid w:val="00E61A48"/>
    <w:rsid w:val="00E62176"/>
    <w:rsid w:val="00E631A4"/>
    <w:rsid w:val="00E6331E"/>
    <w:rsid w:val="00E65828"/>
    <w:rsid w:val="00E65CDC"/>
    <w:rsid w:val="00E712CB"/>
    <w:rsid w:val="00E72032"/>
    <w:rsid w:val="00E73B96"/>
    <w:rsid w:val="00E73E7E"/>
    <w:rsid w:val="00E8144B"/>
    <w:rsid w:val="00E81FC1"/>
    <w:rsid w:val="00E8340F"/>
    <w:rsid w:val="00E83584"/>
    <w:rsid w:val="00E8508B"/>
    <w:rsid w:val="00E87912"/>
    <w:rsid w:val="00E90820"/>
    <w:rsid w:val="00E913B6"/>
    <w:rsid w:val="00E9243D"/>
    <w:rsid w:val="00E94A55"/>
    <w:rsid w:val="00E95F99"/>
    <w:rsid w:val="00E9615A"/>
    <w:rsid w:val="00E96683"/>
    <w:rsid w:val="00EA0A76"/>
    <w:rsid w:val="00EA1316"/>
    <w:rsid w:val="00EA3E05"/>
    <w:rsid w:val="00EA3E31"/>
    <w:rsid w:val="00EA4A35"/>
    <w:rsid w:val="00EA6BE9"/>
    <w:rsid w:val="00EB3D22"/>
    <w:rsid w:val="00EB63C0"/>
    <w:rsid w:val="00EB68BD"/>
    <w:rsid w:val="00EB74F6"/>
    <w:rsid w:val="00EC00A1"/>
    <w:rsid w:val="00EC1A93"/>
    <w:rsid w:val="00EC2675"/>
    <w:rsid w:val="00EC4E4A"/>
    <w:rsid w:val="00EC5382"/>
    <w:rsid w:val="00EC6049"/>
    <w:rsid w:val="00EC61AE"/>
    <w:rsid w:val="00ED0C2D"/>
    <w:rsid w:val="00ED4285"/>
    <w:rsid w:val="00ED54BB"/>
    <w:rsid w:val="00ED63B5"/>
    <w:rsid w:val="00ED6D0E"/>
    <w:rsid w:val="00ED6E4A"/>
    <w:rsid w:val="00EE04E8"/>
    <w:rsid w:val="00EE079E"/>
    <w:rsid w:val="00EE2146"/>
    <w:rsid w:val="00EE540E"/>
    <w:rsid w:val="00EE5591"/>
    <w:rsid w:val="00EF0245"/>
    <w:rsid w:val="00EF1AFF"/>
    <w:rsid w:val="00EF2B4C"/>
    <w:rsid w:val="00EF2DFE"/>
    <w:rsid w:val="00EF35EF"/>
    <w:rsid w:val="00F01A88"/>
    <w:rsid w:val="00F10169"/>
    <w:rsid w:val="00F11511"/>
    <w:rsid w:val="00F12DE2"/>
    <w:rsid w:val="00F1752E"/>
    <w:rsid w:val="00F17FEE"/>
    <w:rsid w:val="00F22990"/>
    <w:rsid w:val="00F2435D"/>
    <w:rsid w:val="00F24992"/>
    <w:rsid w:val="00F24D10"/>
    <w:rsid w:val="00F26144"/>
    <w:rsid w:val="00F27D02"/>
    <w:rsid w:val="00F31420"/>
    <w:rsid w:val="00F314A5"/>
    <w:rsid w:val="00F322DB"/>
    <w:rsid w:val="00F337DA"/>
    <w:rsid w:val="00F35BDA"/>
    <w:rsid w:val="00F40A1E"/>
    <w:rsid w:val="00F41B65"/>
    <w:rsid w:val="00F41E13"/>
    <w:rsid w:val="00F46801"/>
    <w:rsid w:val="00F474E7"/>
    <w:rsid w:val="00F479FC"/>
    <w:rsid w:val="00F47D55"/>
    <w:rsid w:val="00F54282"/>
    <w:rsid w:val="00F548DB"/>
    <w:rsid w:val="00F569FC"/>
    <w:rsid w:val="00F57EF9"/>
    <w:rsid w:val="00F6035F"/>
    <w:rsid w:val="00F620E6"/>
    <w:rsid w:val="00F62607"/>
    <w:rsid w:val="00F648C1"/>
    <w:rsid w:val="00F6716C"/>
    <w:rsid w:val="00F67637"/>
    <w:rsid w:val="00F67DE7"/>
    <w:rsid w:val="00F7025F"/>
    <w:rsid w:val="00F77357"/>
    <w:rsid w:val="00F8082A"/>
    <w:rsid w:val="00F80D42"/>
    <w:rsid w:val="00F84080"/>
    <w:rsid w:val="00F87363"/>
    <w:rsid w:val="00F87468"/>
    <w:rsid w:val="00F91F5A"/>
    <w:rsid w:val="00F937AC"/>
    <w:rsid w:val="00F942EA"/>
    <w:rsid w:val="00F95C42"/>
    <w:rsid w:val="00F97303"/>
    <w:rsid w:val="00FA2389"/>
    <w:rsid w:val="00FA2ADA"/>
    <w:rsid w:val="00FA5F3F"/>
    <w:rsid w:val="00FA61EF"/>
    <w:rsid w:val="00FA6DC4"/>
    <w:rsid w:val="00FA7EB8"/>
    <w:rsid w:val="00FB04FD"/>
    <w:rsid w:val="00FB121E"/>
    <w:rsid w:val="00FB21BC"/>
    <w:rsid w:val="00FB4128"/>
    <w:rsid w:val="00FB472C"/>
    <w:rsid w:val="00FB669C"/>
    <w:rsid w:val="00FB6721"/>
    <w:rsid w:val="00FB76B6"/>
    <w:rsid w:val="00FC413E"/>
    <w:rsid w:val="00FC5544"/>
    <w:rsid w:val="00FC56AA"/>
    <w:rsid w:val="00FC6011"/>
    <w:rsid w:val="00FC6676"/>
    <w:rsid w:val="00FD02CF"/>
    <w:rsid w:val="00FD1573"/>
    <w:rsid w:val="00FD2B80"/>
    <w:rsid w:val="00FD6686"/>
    <w:rsid w:val="00FD7994"/>
    <w:rsid w:val="00FE32BD"/>
    <w:rsid w:val="00FF17DA"/>
    <w:rsid w:val="00FF4C3C"/>
    <w:rsid w:val="00FF6F12"/>
    <w:rsid w:val="00FF78CC"/>
    <w:rsid w:val="02A682F1"/>
    <w:rsid w:val="0AF89B70"/>
    <w:rsid w:val="0B22F673"/>
    <w:rsid w:val="0DED0C26"/>
    <w:rsid w:val="11A828DD"/>
    <w:rsid w:val="18E9A724"/>
    <w:rsid w:val="19237E86"/>
    <w:rsid w:val="1F8A14EA"/>
    <w:rsid w:val="2465497F"/>
    <w:rsid w:val="2DA36970"/>
    <w:rsid w:val="30CFC49F"/>
    <w:rsid w:val="3B75DE52"/>
    <w:rsid w:val="3C47E9ED"/>
    <w:rsid w:val="4656951A"/>
    <w:rsid w:val="486FF7C1"/>
    <w:rsid w:val="4DA4436E"/>
    <w:rsid w:val="556B7C6B"/>
    <w:rsid w:val="55F3B526"/>
    <w:rsid w:val="5A4DDB8D"/>
    <w:rsid w:val="5A5695A3"/>
    <w:rsid w:val="5B850049"/>
    <w:rsid w:val="5B99D359"/>
    <w:rsid w:val="5BA71511"/>
    <w:rsid w:val="5D2D7C54"/>
    <w:rsid w:val="5E68694F"/>
    <w:rsid w:val="5ED1741B"/>
    <w:rsid w:val="5F64FF80"/>
    <w:rsid w:val="60E52FB8"/>
    <w:rsid w:val="68D3C0D7"/>
    <w:rsid w:val="71E963CF"/>
    <w:rsid w:val="763D9932"/>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CB637840-4D3C-4451-A092-16037525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character" w:styleId="FollowedHyperlink">
    <w:name w:val="FollowedHyperlink"/>
    <w:basedOn w:val="DefaultParagraphFont"/>
    <w:uiPriority w:val="99"/>
    <w:semiHidden/>
    <w:unhideWhenUsed/>
    <w:rsid w:val="00A4392C"/>
    <w:rPr>
      <w:color w:val="954F72" w:themeColor="followedHyperlink"/>
      <w:u w:val="single"/>
    </w:rPr>
  </w:style>
  <w:style w:type="character" w:customStyle="1" w:styleId="normaltextrun">
    <w:name w:val="normaltextrun"/>
    <w:basedOn w:val="DefaultParagraphFont"/>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 w:type="character" w:styleId="Strong">
    <w:name w:val="Strong"/>
    <w:uiPriority w:val="22"/>
    <w:qFormat/>
    <w:rsid w:val="0097498F"/>
    <w:rPr>
      <w:b/>
      <w:bCs/>
    </w:rPr>
  </w:style>
  <w:style w:type="character" w:customStyle="1" w:styleId="eop">
    <w:name w:val="eop"/>
    <w:basedOn w:val="DefaultParagraphFont"/>
    <w:rsid w:val="00781421"/>
  </w:style>
  <w:style w:type="character" w:customStyle="1" w:styleId="ui-provider">
    <w:name w:val="ui-provider"/>
    <w:basedOn w:val="DefaultParagraphFont"/>
    <w:rsid w:val="0008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SharedWithUsers xmlns="a34ae205-dcac-4d3b-9dce-76d284719985">
      <UserInfo>
        <DisplayName/>
        <AccountId xsi:nil="true"/>
        <AccountType/>
      </UserInfo>
    </SharedWithUsers>
  </documentManagement>
</p:properties>
</file>

<file path=customXml/itemProps1.xml><?xml version="1.0" encoding="utf-8"?>
<ds:datastoreItem xmlns:ds="http://schemas.openxmlformats.org/officeDocument/2006/customXml" ds:itemID="{49EF868A-6A0A-44D9-96B7-E2E8E6FF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260</TotalTime>
  <Pages>5</Pages>
  <Words>6451</Words>
  <Characters>3678</Characters>
  <Application>Microsoft Office Word</Application>
  <DocSecurity>0</DocSecurity>
  <Lines>30</Lines>
  <Paragraphs>20</Paragraphs>
  <ScaleCrop>false</ScaleCrop>
  <Company/>
  <LinksUpToDate>false</LinksUpToDate>
  <CharactersWithSpaces>10109</CharactersWithSpaces>
  <SharedDoc>false</SharedDoc>
  <HLinks>
    <vt:vector size="6" baseType="variant">
      <vt:variant>
        <vt:i4>3014703</vt:i4>
      </vt:variant>
      <vt:variant>
        <vt:i4>0</vt:i4>
      </vt:variant>
      <vt:variant>
        <vt:i4>0</vt:i4>
      </vt:variant>
      <vt:variant>
        <vt:i4>5</vt:i4>
      </vt:variant>
      <vt:variant>
        <vt:lpwstr>https://vssa.lrv.lt/lt/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Gražina Kašinskienė</cp:lastModifiedBy>
  <cp:revision>525</cp:revision>
  <dcterms:created xsi:type="dcterms:W3CDTF">2025-09-17T13:05:00Z</dcterms:created>
  <dcterms:modified xsi:type="dcterms:W3CDTF">2026-03-12T12:51:00Z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0x010100DA648B1A776C2F4E8137608B251F3E7E</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y fmtid="{D5CDD505-2E9C-101B-9397-08002B2CF9AE}" pid="33" name="docLang">
    <vt:lpwstr>lt</vt:lpwstr>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xd_Signature">
    <vt:bool>false</vt:bool>
  </property>
  <property fmtid="{D5CDD505-2E9C-101B-9397-08002B2CF9AE}" pid="39" name="TriggerFlowInfo">
    <vt:lpwstr/>
  </property>
</Properties>
</file>