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E943D" w14:textId="77777777" w:rsidR="00F05B25" w:rsidRPr="00F63E8C" w:rsidRDefault="00F05B25" w:rsidP="00F63E8C">
      <w:pPr>
        <w:spacing w:after="0" w:line="240" w:lineRule="auto"/>
        <w:ind w:firstLine="360"/>
        <w:jc w:val="center"/>
        <w:rPr>
          <w:rFonts w:eastAsia="Calibri" w:cstheme="minorHAnsi"/>
          <w:b/>
        </w:rPr>
      </w:pPr>
    </w:p>
    <w:p w14:paraId="12D9D196" w14:textId="77777777" w:rsidR="00540279" w:rsidRPr="00F63E8C" w:rsidRDefault="00540279" w:rsidP="00F63E8C">
      <w:pPr>
        <w:spacing w:after="0" w:line="240" w:lineRule="auto"/>
        <w:ind w:firstLine="360"/>
        <w:jc w:val="center"/>
        <w:rPr>
          <w:rFonts w:eastAsia="Calibri" w:cstheme="minorHAnsi"/>
          <w:b/>
        </w:rPr>
      </w:pPr>
      <w:r w:rsidRPr="00F63E8C">
        <w:rPr>
          <w:rFonts w:eastAsia="Calibri" w:cstheme="minorHAnsi"/>
          <w:b/>
        </w:rPr>
        <w:t xml:space="preserve">PREKIŲ PIRKIMO–PARDAVIMO SUTARTIS </w:t>
      </w:r>
    </w:p>
    <w:p w14:paraId="494A30C6" w14:textId="77777777" w:rsidR="00540279" w:rsidRPr="00F63E8C" w:rsidRDefault="00540279" w:rsidP="00F63E8C">
      <w:pPr>
        <w:spacing w:after="0" w:line="240" w:lineRule="auto"/>
        <w:ind w:firstLine="360"/>
        <w:jc w:val="center"/>
        <w:rPr>
          <w:rFonts w:eastAsia="Calibri" w:cstheme="minorHAnsi"/>
        </w:rPr>
      </w:pPr>
    </w:p>
    <w:p w14:paraId="3E3DE822" w14:textId="77777777" w:rsidR="00540279" w:rsidRPr="00F63E8C" w:rsidRDefault="00540279" w:rsidP="00F63E8C">
      <w:pPr>
        <w:spacing w:after="0" w:line="240" w:lineRule="auto"/>
        <w:ind w:firstLine="360"/>
        <w:jc w:val="center"/>
        <w:rPr>
          <w:rFonts w:eastAsia="Calibri" w:cstheme="minorHAnsi"/>
        </w:rPr>
      </w:pPr>
      <w:r w:rsidRPr="00F63E8C">
        <w:rPr>
          <w:rFonts w:eastAsia="Calibri" w:cstheme="minorHAnsi"/>
        </w:rPr>
        <w:t>201</w:t>
      </w:r>
      <w:r w:rsidR="00F05B25" w:rsidRPr="00F63E8C">
        <w:rPr>
          <w:rFonts w:eastAsia="Calibri" w:cstheme="minorHAnsi"/>
        </w:rPr>
        <w:t>9</w:t>
      </w:r>
      <w:r w:rsidRPr="00F63E8C">
        <w:rPr>
          <w:rFonts w:eastAsia="Calibri" w:cstheme="minorHAnsi"/>
        </w:rPr>
        <w:t xml:space="preserve"> m.                                 d.   </w:t>
      </w:r>
    </w:p>
    <w:p w14:paraId="67FF2FC6" w14:textId="77777777" w:rsidR="00540279" w:rsidRPr="00F63E8C" w:rsidRDefault="00540279" w:rsidP="00F63E8C">
      <w:pPr>
        <w:spacing w:after="0" w:line="240" w:lineRule="auto"/>
        <w:ind w:firstLine="360"/>
        <w:jc w:val="center"/>
        <w:rPr>
          <w:rFonts w:eastAsia="Calibri" w:cstheme="minorHAnsi"/>
        </w:rPr>
      </w:pPr>
      <w:r w:rsidRPr="00F63E8C">
        <w:rPr>
          <w:rFonts w:eastAsia="Calibri" w:cstheme="minorHAnsi"/>
        </w:rPr>
        <w:t>Vilnius</w:t>
      </w:r>
    </w:p>
    <w:p w14:paraId="43D8AD73" w14:textId="77777777" w:rsidR="00540279" w:rsidRPr="00F63E8C" w:rsidRDefault="00540279" w:rsidP="00F63E8C">
      <w:pPr>
        <w:spacing w:after="0" w:line="240" w:lineRule="auto"/>
        <w:ind w:firstLine="360"/>
        <w:jc w:val="center"/>
        <w:rPr>
          <w:rFonts w:eastAsia="Calibri" w:cstheme="minorHAnsi"/>
        </w:rPr>
      </w:pPr>
    </w:p>
    <w:p w14:paraId="6A82EB8B" w14:textId="77777777" w:rsidR="00540279" w:rsidRPr="00F63E8C" w:rsidRDefault="00540279" w:rsidP="00F63E8C">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F63E8C">
        <w:rPr>
          <w:rFonts w:eastAsia="Times New Roman" w:cstheme="minorHAnsi"/>
          <w:b/>
          <w:bCs/>
        </w:rPr>
        <w:t>SPECIALIOSIOS SĄLYGOS</w:t>
      </w:r>
      <w:bookmarkEnd w:id="0"/>
      <w:bookmarkEnd w:id="1"/>
    </w:p>
    <w:p w14:paraId="3B931A60" w14:textId="77777777" w:rsidR="00540279" w:rsidRPr="00F63E8C" w:rsidRDefault="00540279" w:rsidP="00F63E8C">
      <w:pPr>
        <w:spacing w:after="0" w:line="240" w:lineRule="auto"/>
        <w:ind w:firstLine="360"/>
        <w:rPr>
          <w:rFonts w:eastAsia="Calibri" w:cstheme="minorHAnsi"/>
          <w:lang w:eastAsia="lt-LT"/>
        </w:rPr>
      </w:pPr>
    </w:p>
    <w:p w14:paraId="1567976A" w14:textId="577C5E4D" w:rsidR="00540279" w:rsidRPr="00F63E8C" w:rsidRDefault="00BA04A2" w:rsidP="00F63E8C">
      <w:pPr>
        <w:tabs>
          <w:tab w:val="left" w:pos="709"/>
        </w:tabs>
        <w:spacing w:after="0" w:line="240" w:lineRule="auto"/>
        <w:ind w:firstLine="360"/>
        <w:jc w:val="both"/>
        <w:rPr>
          <w:rFonts w:eastAsia="Times New Roman" w:cstheme="minorHAnsi"/>
        </w:rPr>
      </w:pPr>
      <w:permStart w:id="281937022" w:edGrp="everyone"/>
      <w:r w:rsidRPr="001F474B">
        <w:rPr>
          <w:rFonts w:eastAsia="Times New Roman" w:cstheme="minorHAnsi"/>
          <w:b/>
        </w:rPr>
        <w:t xml:space="preserve">AB „Lietuvos geležinkeliai“, </w:t>
      </w:r>
      <w:r w:rsidRPr="004509AA">
        <w:rPr>
          <w:rFonts w:eastAsia="Times New Roman" w:cstheme="minorHAnsi"/>
        </w:rPr>
        <w:t xml:space="preserve">juridinio asmens kodas 110053842, atstovaujama, Infrastruktūros eksploatacijos departamento direktoriaus </w:t>
      </w:r>
      <w:r w:rsidR="00D0315C">
        <w:rPr>
          <w:rFonts w:eastAsia="Times New Roman" w:cstheme="minorHAnsi"/>
        </w:rPr>
        <w:t>x</w:t>
      </w:r>
      <w:r w:rsidRPr="004509AA">
        <w:rPr>
          <w:rFonts w:eastAsia="Times New Roman" w:cstheme="minorHAnsi"/>
        </w:rPr>
        <w:t xml:space="preserve">, veikiančio pagal 2019-09-11 įgaliojimą Nr. ĮG(DI)-71 </w:t>
      </w:r>
      <w:r w:rsidRPr="000862B7">
        <w:rPr>
          <w:rFonts w:eastAsia="Times New Roman" w:cstheme="minorHAnsi"/>
        </w:rPr>
        <w:t xml:space="preserve">(toliau – </w:t>
      </w:r>
      <w:r w:rsidRPr="000862B7">
        <w:rPr>
          <w:rFonts w:eastAsia="Times New Roman" w:cstheme="minorHAnsi"/>
          <w:b/>
        </w:rPr>
        <w:t>Užsakovas</w:t>
      </w:r>
      <w:r w:rsidRPr="000862B7">
        <w:rPr>
          <w:rFonts w:eastAsia="Times New Roman" w:cstheme="minorHAnsi"/>
        </w:rPr>
        <w:t xml:space="preserve">), ir </w:t>
      </w:r>
      <w:r w:rsidRPr="00413436">
        <w:rPr>
          <w:rFonts w:eastAsia="Times New Roman" w:cstheme="minorHAnsi"/>
          <w:b/>
        </w:rPr>
        <w:t>UAB Vilniaus lokomotyvų remonto depas</w:t>
      </w:r>
      <w:r w:rsidRPr="000862B7">
        <w:rPr>
          <w:rFonts w:eastAsia="Times New Roman" w:cstheme="minorHAnsi"/>
          <w:i/>
          <w:noProof/>
        </w:rPr>
        <w:t>,</w:t>
      </w:r>
      <w:r w:rsidRPr="000862B7">
        <w:rPr>
          <w:rFonts w:eastAsia="Times New Roman" w:cstheme="minorHAnsi"/>
          <w:b/>
          <w:noProof/>
        </w:rPr>
        <w:t xml:space="preserve"> </w:t>
      </w:r>
      <w:r w:rsidRPr="000862B7">
        <w:rPr>
          <w:rFonts w:eastAsia="Times New Roman" w:cstheme="minorHAnsi"/>
          <w:noProof/>
        </w:rPr>
        <w:t xml:space="preserve">juridinio asmens kodas </w:t>
      </w:r>
      <w:r>
        <w:rPr>
          <w:rFonts w:eastAsia="Times New Roman" w:cstheme="minorHAnsi"/>
          <w:noProof/>
        </w:rPr>
        <w:t>126280418</w:t>
      </w:r>
      <w:r w:rsidRPr="000862B7">
        <w:rPr>
          <w:rFonts w:eastAsia="Times New Roman" w:cstheme="minorHAnsi"/>
        </w:rPr>
        <w:t>, atstovaujama</w:t>
      </w:r>
      <w:r>
        <w:rPr>
          <w:rFonts w:eastAsia="Times New Roman" w:cstheme="minorHAnsi"/>
        </w:rPr>
        <w:t xml:space="preserve"> generalinio direktoriaus Alberto Bajorino</w:t>
      </w:r>
      <w:r w:rsidRPr="000862B7">
        <w:rPr>
          <w:rFonts w:eastAsia="Times New Roman" w:cstheme="minorHAnsi"/>
        </w:rPr>
        <w:t xml:space="preserve">, veikiančio pagal </w:t>
      </w:r>
      <w:r>
        <w:rPr>
          <w:rFonts w:eastAsia="Times New Roman" w:cstheme="minorHAnsi"/>
        </w:rPr>
        <w:t xml:space="preserve">bendrovės įstatus </w:t>
      </w:r>
      <w:r w:rsidR="00540279" w:rsidRPr="00F63E8C">
        <w:rPr>
          <w:rFonts w:eastAsia="Times New Roman" w:cstheme="minorHAnsi"/>
        </w:rPr>
        <w:t xml:space="preserve">(toliau – </w:t>
      </w:r>
      <w:r w:rsidR="00540279" w:rsidRPr="00F63E8C">
        <w:rPr>
          <w:rFonts w:eastAsia="Times New Roman" w:cstheme="minorHAnsi"/>
          <w:b/>
        </w:rPr>
        <w:t>Tiekėjas</w:t>
      </w:r>
      <w:r w:rsidR="00540279" w:rsidRPr="00F63E8C">
        <w:rPr>
          <w:rFonts w:eastAsia="Times New Roman" w:cstheme="minorHAnsi"/>
        </w:rPr>
        <w:t>),</w:t>
      </w:r>
      <w:permEnd w:id="281937022"/>
      <w:r w:rsidR="00540279" w:rsidRPr="00F63E8C">
        <w:rPr>
          <w:rFonts w:eastAsia="Times New Roman" w:cstheme="minorHAnsi"/>
        </w:rPr>
        <w:t xml:space="preserve"> toliau kartu vadinami „</w:t>
      </w:r>
      <w:r w:rsidR="00540279" w:rsidRPr="00F63E8C">
        <w:rPr>
          <w:rFonts w:eastAsia="Times New Roman" w:cstheme="minorHAnsi"/>
          <w:b/>
        </w:rPr>
        <w:t>Šalimis</w:t>
      </w:r>
      <w:r w:rsidR="00540279" w:rsidRPr="00F63E8C">
        <w:rPr>
          <w:rFonts w:eastAsia="Times New Roman" w:cstheme="minorHAnsi"/>
        </w:rPr>
        <w:t>“, o kiekviena atskirai – „</w:t>
      </w:r>
      <w:r w:rsidR="00540279" w:rsidRPr="00F63E8C">
        <w:rPr>
          <w:rFonts w:eastAsia="Times New Roman" w:cstheme="minorHAnsi"/>
          <w:b/>
        </w:rPr>
        <w:t>Šalimi</w:t>
      </w:r>
      <w:r w:rsidR="00540279" w:rsidRPr="00F63E8C">
        <w:rPr>
          <w:rFonts w:eastAsia="Times New Roman" w:cstheme="minorHAnsi"/>
        </w:rPr>
        <w:t>“, sudarė šią prekių pirkimo–pardavimo sutartį, toliau vadinamą „</w:t>
      </w:r>
      <w:r w:rsidR="00540279" w:rsidRPr="00F63E8C">
        <w:rPr>
          <w:rFonts w:eastAsia="Times New Roman" w:cstheme="minorHAnsi"/>
          <w:b/>
        </w:rPr>
        <w:t>Sutartimi</w:t>
      </w:r>
      <w:r w:rsidR="00540279" w:rsidRPr="00F63E8C">
        <w:rPr>
          <w:rFonts w:eastAsia="Times New Roman" w:cstheme="minorHAnsi"/>
        </w:rPr>
        <w:t>“</w:t>
      </w:r>
      <w:r w:rsidR="00540279" w:rsidRPr="00F63E8C">
        <w:rPr>
          <w:rFonts w:eastAsia="Times New Roman" w:cstheme="minorHAnsi"/>
          <w:b/>
        </w:rPr>
        <w:t>,</w:t>
      </w:r>
      <w:r w:rsidR="00540279" w:rsidRPr="00F63E8C">
        <w:rPr>
          <w:rFonts w:eastAsia="Times New Roman" w:cstheme="minorHAnsi"/>
        </w:rPr>
        <w:t xml:space="preserve"> ir susitarė dėl toliau išvardintų sąlygų:</w:t>
      </w:r>
    </w:p>
    <w:p w14:paraId="42287C5F" w14:textId="77777777" w:rsidR="00540279" w:rsidRPr="00F63E8C" w:rsidRDefault="00540279" w:rsidP="00F63E8C">
      <w:pPr>
        <w:spacing w:after="0" w:line="240" w:lineRule="auto"/>
        <w:ind w:firstLine="360"/>
        <w:jc w:val="both"/>
        <w:rPr>
          <w:rFonts w:eastAsia="Calibri" w:cstheme="minorHAnsi"/>
        </w:rPr>
      </w:pPr>
    </w:p>
    <w:p w14:paraId="26383190" w14:textId="77777777" w:rsidR="00540279" w:rsidRPr="00102527" w:rsidRDefault="00EF48CA" w:rsidP="00F63E8C">
      <w:pPr>
        <w:numPr>
          <w:ilvl w:val="0"/>
          <w:numId w:val="1"/>
        </w:numPr>
        <w:spacing w:after="0" w:line="240" w:lineRule="auto"/>
        <w:ind w:firstLine="360"/>
        <w:jc w:val="center"/>
        <w:rPr>
          <w:rFonts w:eastAsia="Calibri" w:cstheme="minorHAnsi"/>
          <w:b/>
        </w:rPr>
      </w:pPr>
      <w:r w:rsidRPr="00F63E8C">
        <w:rPr>
          <w:rFonts w:eastAsia="Calibri" w:cstheme="minorHAnsi"/>
          <w:b/>
        </w:rPr>
        <w:t>SUTARTIES DALYKAS</w:t>
      </w:r>
    </w:p>
    <w:p w14:paraId="54D22E1D" w14:textId="134CD01C" w:rsidR="00540279" w:rsidRPr="00102527" w:rsidRDefault="00540279" w:rsidP="00BF652E">
      <w:pPr>
        <w:pStyle w:val="CommentText"/>
        <w:spacing w:after="0"/>
        <w:ind w:firstLine="360"/>
        <w:jc w:val="both"/>
        <w:rPr>
          <w:rFonts w:cstheme="minorHAnsi"/>
          <w:b/>
          <w:sz w:val="22"/>
          <w:szCs w:val="22"/>
        </w:rPr>
      </w:pPr>
      <w:r w:rsidRPr="00102527">
        <w:rPr>
          <w:rFonts w:eastAsia="Calibri" w:cstheme="minorHAnsi"/>
          <w:sz w:val="22"/>
          <w:szCs w:val="22"/>
        </w:rPr>
        <w:t xml:space="preserve">1.1. Sutarties dalykas yra </w:t>
      </w:r>
      <w:r w:rsidR="00F05B25" w:rsidRPr="00102527">
        <w:rPr>
          <w:rFonts w:eastAsia="Calibri" w:cstheme="minorHAnsi"/>
          <w:b/>
          <w:sz w:val="22"/>
          <w:szCs w:val="22"/>
        </w:rPr>
        <w:t>specialiųjų geležinkelio riedmenų atsarginių detalių</w:t>
      </w:r>
      <w:r w:rsidR="00F05B25" w:rsidRPr="00102527">
        <w:rPr>
          <w:rFonts w:eastAsia="Calibri" w:cstheme="minorHAnsi"/>
          <w:sz w:val="22"/>
          <w:szCs w:val="22"/>
        </w:rPr>
        <w:t xml:space="preserve"> </w:t>
      </w:r>
      <w:r w:rsidR="00102527" w:rsidRPr="00102527">
        <w:rPr>
          <w:rFonts w:eastAsia="Calibri" w:cstheme="minorHAnsi"/>
          <w:sz w:val="22"/>
          <w:szCs w:val="22"/>
        </w:rPr>
        <w:t>(</w:t>
      </w:r>
      <w:r w:rsidR="00BF652E">
        <w:rPr>
          <w:rFonts w:eastAsia="Calibri" w:cstheme="minorHAnsi"/>
          <w:sz w:val="22"/>
          <w:szCs w:val="22"/>
        </w:rPr>
        <w:t xml:space="preserve">3 p.o.d. </w:t>
      </w:r>
      <w:r w:rsidR="00BF652E" w:rsidRPr="00BF652E">
        <w:rPr>
          <w:rFonts w:eastAsia="Calibri" w:cstheme="minorHAnsi"/>
          <w:sz w:val="22"/>
          <w:szCs w:val="22"/>
        </w:rPr>
        <w:t>sniego valymo</w:t>
      </w:r>
      <w:r w:rsidR="00BF652E">
        <w:rPr>
          <w:rFonts w:eastAsia="Calibri" w:cstheme="minorHAnsi"/>
          <w:sz w:val="22"/>
          <w:szCs w:val="22"/>
        </w:rPr>
        <w:t xml:space="preserve"> mašinos SM-2, SDP, SDPM, SM-5 ir 4 p.o.d. – filtrai</w:t>
      </w:r>
      <w:r w:rsidR="00102527" w:rsidRPr="00BF652E">
        <w:rPr>
          <w:rFonts w:eastAsia="Calibri" w:cstheme="minorHAnsi"/>
          <w:sz w:val="24"/>
          <w:szCs w:val="24"/>
        </w:rPr>
        <w:t xml:space="preserve">) </w:t>
      </w:r>
      <w:r w:rsidRPr="00102527">
        <w:rPr>
          <w:rFonts w:eastAsia="Calibri" w:cstheme="minorHAnsi"/>
          <w:sz w:val="22"/>
          <w:szCs w:val="22"/>
        </w:rPr>
        <w:t xml:space="preserve">(toliau – </w:t>
      </w:r>
      <w:r w:rsidRPr="00102527">
        <w:rPr>
          <w:rFonts w:eastAsia="Calibri" w:cstheme="minorHAnsi"/>
          <w:b/>
          <w:sz w:val="22"/>
          <w:szCs w:val="22"/>
        </w:rPr>
        <w:t>Prekės</w:t>
      </w:r>
      <w:r w:rsidRPr="00102527">
        <w:rPr>
          <w:rFonts w:eastAsia="Calibri" w:cstheme="minorHAnsi"/>
          <w:sz w:val="22"/>
          <w:szCs w:val="22"/>
        </w:rPr>
        <w:t xml:space="preserve">) pirkimas–pardavimas.  </w:t>
      </w:r>
    </w:p>
    <w:p w14:paraId="1E3FEF58" w14:textId="77777777" w:rsidR="00996A6F" w:rsidRPr="00102527" w:rsidRDefault="00540279" w:rsidP="00F63E8C">
      <w:pPr>
        <w:pStyle w:val="ListParagraph"/>
        <w:tabs>
          <w:tab w:val="left" w:pos="567"/>
        </w:tabs>
        <w:spacing w:after="0" w:line="240" w:lineRule="auto"/>
        <w:ind w:left="0" w:firstLine="360"/>
        <w:jc w:val="both"/>
        <w:rPr>
          <w:rStyle w:val="Laukeliai"/>
          <w:rFonts w:asciiTheme="minorHAnsi" w:eastAsia="Times New Roman" w:hAnsiTheme="minorHAnsi" w:cstheme="minorHAnsi"/>
          <w:sz w:val="22"/>
        </w:rPr>
      </w:pPr>
      <w:r w:rsidRPr="00102527">
        <w:rPr>
          <w:rFonts w:eastAsia="Calibri" w:cstheme="minorHAnsi"/>
        </w:rPr>
        <w:t xml:space="preserve">1.2. </w:t>
      </w:r>
      <w:permStart w:id="518221815" w:edGrp="everyone"/>
      <w:r w:rsidR="00231631" w:rsidRPr="00102527">
        <w:rPr>
          <w:rStyle w:val="Laukeliai"/>
          <w:rFonts w:asciiTheme="minorHAnsi" w:eastAsia="Times New Roman" w:hAnsiTheme="minorHAnsi" w:cstheme="minorHAnsi"/>
          <w:sz w:val="22"/>
        </w:rPr>
        <w:t>Prekės pristatom</w:t>
      </w:r>
      <w:r w:rsidR="00C32799" w:rsidRPr="00102527">
        <w:rPr>
          <w:rStyle w:val="Laukeliai"/>
          <w:rFonts w:asciiTheme="minorHAnsi" w:eastAsia="Times New Roman" w:hAnsiTheme="minorHAnsi" w:cstheme="minorHAnsi"/>
          <w:sz w:val="22"/>
        </w:rPr>
        <w:t>os ši</w:t>
      </w:r>
      <w:r w:rsidR="00996A6F" w:rsidRPr="00102527">
        <w:rPr>
          <w:rStyle w:val="Laukeliai"/>
          <w:rFonts w:asciiTheme="minorHAnsi" w:eastAsia="Times New Roman" w:hAnsiTheme="minorHAnsi" w:cstheme="minorHAnsi"/>
          <w:sz w:val="22"/>
        </w:rPr>
        <w:t>ais</w:t>
      </w:r>
      <w:r w:rsidR="00C32799" w:rsidRPr="00102527">
        <w:rPr>
          <w:rStyle w:val="Laukeliai"/>
          <w:rFonts w:asciiTheme="minorHAnsi" w:eastAsia="Times New Roman" w:hAnsiTheme="minorHAnsi" w:cstheme="minorHAnsi"/>
          <w:sz w:val="22"/>
        </w:rPr>
        <w:t xml:space="preserve"> adres</w:t>
      </w:r>
      <w:r w:rsidR="00996A6F" w:rsidRPr="00102527">
        <w:rPr>
          <w:rStyle w:val="Laukeliai"/>
          <w:rFonts w:asciiTheme="minorHAnsi" w:eastAsia="Times New Roman" w:hAnsiTheme="minorHAnsi" w:cstheme="minorHAnsi"/>
          <w:sz w:val="22"/>
        </w:rPr>
        <w:t>ais</w:t>
      </w:r>
      <w:r w:rsidR="00C32799" w:rsidRPr="00102527">
        <w:rPr>
          <w:rStyle w:val="Laukeliai"/>
          <w:rFonts w:asciiTheme="minorHAnsi" w:eastAsia="Times New Roman" w:hAnsiTheme="minorHAnsi" w:cstheme="minorHAnsi"/>
          <w:sz w:val="22"/>
        </w:rPr>
        <w:t>:</w:t>
      </w:r>
      <w:r w:rsidR="00996A6F" w:rsidRPr="00102527">
        <w:rPr>
          <w:rStyle w:val="Laukeliai"/>
          <w:rFonts w:asciiTheme="minorHAnsi" w:eastAsia="Times New Roman" w:hAnsiTheme="minorHAnsi" w:cstheme="minorHAnsi"/>
          <w:sz w:val="22"/>
        </w:rPr>
        <w:t xml:space="preserve"> </w:t>
      </w:r>
    </w:p>
    <w:p w14:paraId="15CDD086" w14:textId="77777777" w:rsidR="00996A6F" w:rsidRPr="00102527" w:rsidRDefault="00996A6F" w:rsidP="00F63E8C">
      <w:pPr>
        <w:pStyle w:val="ListParagraph"/>
        <w:tabs>
          <w:tab w:val="left" w:pos="567"/>
        </w:tabs>
        <w:spacing w:after="0" w:line="240" w:lineRule="auto"/>
        <w:ind w:left="0" w:firstLine="360"/>
        <w:jc w:val="both"/>
        <w:rPr>
          <w:rStyle w:val="Laukeliai"/>
          <w:rFonts w:asciiTheme="minorHAnsi" w:eastAsia="Times New Roman" w:hAnsiTheme="minorHAnsi" w:cstheme="minorHAnsi"/>
          <w:sz w:val="22"/>
        </w:rPr>
      </w:pPr>
      <w:r w:rsidRPr="00102527">
        <w:rPr>
          <w:rStyle w:val="Laukeliai"/>
          <w:rFonts w:asciiTheme="minorHAnsi" w:eastAsia="Times New Roman" w:hAnsiTheme="minorHAnsi" w:cstheme="minorHAnsi"/>
          <w:sz w:val="22"/>
        </w:rPr>
        <w:t xml:space="preserve">a) Iešmininkų g. 23A, Vilnius, </w:t>
      </w:r>
    </w:p>
    <w:p w14:paraId="13C55815" w14:textId="4849DB73" w:rsidR="00996A6F" w:rsidRPr="00F63E8C" w:rsidRDefault="00996A6F" w:rsidP="00F63E8C">
      <w:pPr>
        <w:pStyle w:val="ListParagraph"/>
        <w:tabs>
          <w:tab w:val="left" w:pos="567"/>
        </w:tabs>
        <w:spacing w:after="0" w:line="240" w:lineRule="auto"/>
        <w:ind w:left="0" w:firstLine="360"/>
        <w:jc w:val="both"/>
        <w:rPr>
          <w:rStyle w:val="Laukeliai"/>
          <w:rFonts w:asciiTheme="minorHAnsi" w:eastAsia="Times New Roman" w:hAnsiTheme="minorHAnsi" w:cstheme="minorHAnsi"/>
          <w:sz w:val="22"/>
        </w:rPr>
      </w:pPr>
      <w:r w:rsidRPr="00F63E8C">
        <w:rPr>
          <w:rStyle w:val="Laukeliai"/>
          <w:rFonts w:asciiTheme="minorHAnsi" w:eastAsia="Times New Roman" w:hAnsiTheme="minorHAnsi" w:cstheme="minorHAnsi"/>
          <w:sz w:val="22"/>
        </w:rPr>
        <w:t xml:space="preserve">b) </w:t>
      </w:r>
      <w:r w:rsidR="0029577C" w:rsidRPr="0029577C">
        <w:rPr>
          <w:rStyle w:val="Laukeliai"/>
          <w:rFonts w:asciiTheme="minorHAnsi" w:eastAsia="Times New Roman" w:hAnsiTheme="minorHAnsi" w:cstheme="minorHAnsi"/>
          <w:sz w:val="22"/>
        </w:rPr>
        <w:t>Juozapavičiaus pr. 118, Kaunas</w:t>
      </w:r>
      <w:r w:rsidRPr="00F63E8C">
        <w:rPr>
          <w:rStyle w:val="Laukeliai"/>
          <w:rFonts w:asciiTheme="minorHAnsi" w:eastAsia="Times New Roman" w:hAnsiTheme="minorHAnsi" w:cstheme="minorHAnsi"/>
          <w:sz w:val="22"/>
        </w:rPr>
        <w:t xml:space="preserve">, </w:t>
      </w:r>
    </w:p>
    <w:p w14:paraId="14D0E856" w14:textId="77777777" w:rsidR="00996A6F" w:rsidRPr="00F63E8C" w:rsidRDefault="00996A6F" w:rsidP="00F63E8C">
      <w:pPr>
        <w:pStyle w:val="ListParagraph"/>
        <w:tabs>
          <w:tab w:val="left" w:pos="567"/>
        </w:tabs>
        <w:spacing w:after="0" w:line="240" w:lineRule="auto"/>
        <w:ind w:left="0" w:firstLine="360"/>
        <w:jc w:val="both"/>
        <w:rPr>
          <w:rStyle w:val="Laukeliai"/>
          <w:rFonts w:asciiTheme="minorHAnsi" w:eastAsia="Times New Roman" w:hAnsiTheme="minorHAnsi" w:cstheme="minorHAnsi"/>
          <w:sz w:val="22"/>
        </w:rPr>
      </w:pPr>
      <w:r w:rsidRPr="00F63E8C">
        <w:rPr>
          <w:rStyle w:val="Laukeliai"/>
          <w:rFonts w:asciiTheme="minorHAnsi" w:eastAsia="Times New Roman" w:hAnsiTheme="minorHAnsi" w:cstheme="minorHAnsi"/>
          <w:sz w:val="22"/>
        </w:rPr>
        <w:t xml:space="preserve">c) Dubijos g. 26, Šiauliai, </w:t>
      </w:r>
    </w:p>
    <w:p w14:paraId="2D6DE264" w14:textId="77777777" w:rsidR="005E50BE" w:rsidRPr="00F63E8C" w:rsidRDefault="00996A6F" w:rsidP="00F63E8C">
      <w:pPr>
        <w:pStyle w:val="ListParagraph"/>
        <w:tabs>
          <w:tab w:val="left" w:pos="567"/>
        </w:tabs>
        <w:spacing w:after="0" w:line="240" w:lineRule="auto"/>
        <w:ind w:left="0" w:firstLine="360"/>
        <w:jc w:val="both"/>
        <w:rPr>
          <w:rStyle w:val="Laukeliai"/>
          <w:rFonts w:asciiTheme="minorHAnsi" w:eastAsia="Times New Roman" w:hAnsiTheme="minorHAnsi" w:cstheme="minorHAnsi"/>
          <w:i/>
          <w:sz w:val="22"/>
        </w:rPr>
      </w:pPr>
      <w:r w:rsidRPr="00F63E8C">
        <w:rPr>
          <w:rStyle w:val="Laukeliai"/>
          <w:rFonts w:asciiTheme="minorHAnsi" w:eastAsia="Times New Roman" w:hAnsiTheme="minorHAnsi" w:cstheme="minorHAnsi"/>
          <w:sz w:val="22"/>
        </w:rPr>
        <w:t>d) Klevų g. 9, Klaipėda.</w:t>
      </w:r>
      <w:r w:rsidRPr="00F63E8C">
        <w:rPr>
          <w:rStyle w:val="Laukeliai"/>
          <w:rFonts w:asciiTheme="minorHAnsi" w:eastAsia="Times New Roman" w:hAnsiTheme="minorHAnsi" w:cstheme="minorHAnsi"/>
          <w:i/>
          <w:sz w:val="22"/>
        </w:rPr>
        <w:t xml:space="preserve"> </w:t>
      </w:r>
    </w:p>
    <w:permEnd w:id="518221815"/>
    <w:p w14:paraId="6B92E42D" w14:textId="77777777" w:rsidR="007F02BD" w:rsidRPr="00F63E8C" w:rsidRDefault="007F02BD" w:rsidP="00F63E8C">
      <w:pPr>
        <w:spacing w:after="0" w:line="240" w:lineRule="auto"/>
        <w:ind w:firstLine="360"/>
        <w:jc w:val="both"/>
        <w:rPr>
          <w:rFonts w:cstheme="minorHAnsi"/>
        </w:rPr>
      </w:pPr>
      <w:r w:rsidRPr="00F63E8C">
        <w:rPr>
          <w:rFonts w:eastAsia="Times New Roman" w:cstheme="minorHAnsi"/>
          <w:lang w:eastAsia="x-none"/>
        </w:rPr>
        <w:t xml:space="preserve">1.3. </w:t>
      </w:r>
      <w:r w:rsidRPr="00F63E8C">
        <w:rPr>
          <w:rFonts w:cstheme="minorHAnsi"/>
        </w:rPr>
        <w:t>Tiekėjas turi pristatyti P</w:t>
      </w:r>
      <w:r w:rsidR="00295902" w:rsidRPr="00F63E8C">
        <w:rPr>
          <w:rFonts w:cstheme="minorHAnsi"/>
        </w:rPr>
        <w:t>reke</w:t>
      </w:r>
      <w:r w:rsidRPr="00F63E8C">
        <w:rPr>
          <w:rFonts w:cstheme="minorHAnsi"/>
        </w:rPr>
        <w:t xml:space="preserve">s įspėjęs Sutarties 1.4. p. nurodytą kontaktinį asmenį prieš: </w:t>
      </w:r>
      <w:permStart w:id="585577415" w:edGrp="everyone"/>
      <w:r w:rsidR="000167BD" w:rsidRPr="00F63E8C">
        <w:rPr>
          <w:rFonts w:cstheme="minorHAnsi"/>
        </w:rPr>
        <w:t>2 (dvi)</w:t>
      </w:r>
      <w:r w:rsidRPr="00F63E8C">
        <w:rPr>
          <w:rFonts w:cstheme="minorHAnsi"/>
          <w:i/>
        </w:rPr>
        <w:t xml:space="preserve"> </w:t>
      </w:r>
      <w:permEnd w:id="585577415"/>
      <w:r w:rsidRPr="00F63E8C">
        <w:rPr>
          <w:rFonts w:cstheme="minorHAnsi"/>
        </w:rPr>
        <w:t>kalendorines dienas, nustatytu būdu</w:t>
      </w:r>
      <w:permStart w:id="1367355870" w:edGrp="everyone"/>
      <w:r w:rsidR="000167BD" w:rsidRPr="00F63E8C">
        <w:rPr>
          <w:rFonts w:cstheme="minorHAnsi"/>
        </w:rPr>
        <w:t xml:space="preserve"> elektroniniu paštu.</w:t>
      </w:r>
    </w:p>
    <w:permEnd w:id="1367355870"/>
    <w:p w14:paraId="7D4887FB" w14:textId="77777777" w:rsidR="000167BD" w:rsidRPr="00F63E8C" w:rsidRDefault="00182226" w:rsidP="00F63E8C">
      <w:pPr>
        <w:widowControl w:val="0"/>
        <w:tabs>
          <w:tab w:val="left" w:pos="1134"/>
        </w:tabs>
        <w:spacing w:after="0" w:line="240" w:lineRule="auto"/>
        <w:ind w:firstLine="360"/>
        <w:jc w:val="both"/>
        <w:outlineLvl w:val="1"/>
        <w:rPr>
          <w:rFonts w:cstheme="minorHAnsi"/>
        </w:rPr>
      </w:pPr>
      <w:r w:rsidRPr="00F63E8C">
        <w:rPr>
          <w:rFonts w:cstheme="minorHAnsi"/>
        </w:rPr>
        <w:t xml:space="preserve">1.4. Prekes priimti įgalioto atsakingo asmens kontaktiniai duomenys: </w:t>
      </w:r>
    </w:p>
    <w:p w14:paraId="27B19F9C" w14:textId="78B996BF" w:rsidR="00D0315C" w:rsidRDefault="00D0315C" w:rsidP="00F63E8C">
      <w:pPr>
        <w:widowControl w:val="0"/>
        <w:tabs>
          <w:tab w:val="left" w:pos="1134"/>
        </w:tabs>
        <w:spacing w:after="0" w:line="240" w:lineRule="auto"/>
        <w:ind w:firstLine="360"/>
        <w:jc w:val="both"/>
        <w:outlineLvl w:val="1"/>
        <w:rPr>
          <w:rFonts w:cstheme="minorHAnsi"/>
        </w:rPr>
      </w:pPr>
      <w:r>
        <w:rPr>
          <w:rFonts w:cstheme="minorHAnsi"/>
        </w:rPr>
        <w:t>x</w:t>
      </w:r>
    </w:p>
    <w:p w14:paraId="3E3C52BF" w14:textId="6444EAB4" w:rsidR="00182226" w:rsidRPr="00F63E8C" w:rsidRDefault="00182226" w:rsidP="00F63E8C">
      <w:pPr>
        <w:widowControl w:val="0"/>
        <w:tabs>
          <w:tab w:val="left" w:pos="1134"/>
        </w:tabs>
        <w:spacing w:after="0" w:line="240" w:lineRule="auto"/>
        <w:ind w:firstLine="360"/>
        <w:jc w:val="both"/>
        <w:outlineLvl w:val="1"/>
        <w:rPr>
          <w:rFonts w:cstheme="minorHAnsi"/>
        </w:rPr>
      </w:pPr>
      <w:r w:rsidRPr="00F63E8C">
        <w:rPr>
          <w:rFonts w:cstheme="minorHAnsi"/>
        </w:rPr>
        <w:t xml:space="preserve"> Apie įgalioto asmens pasikeitimą Pirkėjas informuoja Tiekėją šios Sutarties </w:t>
      </w:r>
      <w:r w:rsidR="000167BD" w:rsidRPr="00F63E8C">
        <w:rPr>
          <w:rFonts w:cstheme="minorHAnsi"/>
        </w:rPr>
        <w:t>8</w:t>
      </w:r>
      <w:r w:rsidRPr="00F63E8C">
        <w:rPr>
          <w:rFonts w:cstheme="minorHAnsi"/>
        </w:rPr>
        <w:t xml:space="preserve"> skyriuje nurodytu Tiekėjo el. paštu ir atskiras Sutarties pakeitimas ar atskiras įgaliojimų įforminimas dėl šios priežasties nėra atliekamas.</w:t>
      </w:r>
    </w:p>
    <w:p w14:paraId="2B3F4F4A" w14:textId="77777777" w:rsidR="007F02BD" w:rsidRPr="00F63E8C" w:rsidRDefault="007F02BD" w:rsidP="00F63E8C">
      <w:pPr>
        <w:widowControl w:val="0"/>
        <w:tabs>
          <w:tab w:val="left" w:pos="1134"/>
        </w:tabs>
        <w:spacing w:after="0" w:line="240" w:lineRule="auto"/>
        <w:ind w:firstLine="360"/>
        <w:jc w:val="both"/>
        <w:outlineLvl w:val="1"/>
        <w:rPr>
          <w:rFonts w:cstheme="minorHAnsi"/>
        </w:rPr>
      </w:pPr>
      <w:r w:rsidRPr="00F63E8C">
        <w:rPr>
          <w:rFonts w:cstheme="minorHAnsi"/>
        </w:rPr>
        <w:t xml:space="preserve">1.5. Prekių iškrovimas bus vykdomas </w:t>
      </w:r>
      <w:permStart w:id="745171385" w:edGrp="everyone"/>
      <w:r w:rsidR="00052469" w:rsidRPr="00F63E8C">
        <w:rPr>
          <w:rStyle w:val="Laukeliai"/>
          <w:rFonts w:asciiTheme="minorHAnsi" w:hAnsiTheme="minorHAnsi" w:cstheme="minorHAnsi"/>
          <w:sz w:val="22"/>
        </w:rPr>
        <w:t>T</w:t>
      </w:r>
      <w:r w:rsidRPr="00F63E8C">
        <w:rPr>
          <w:rFonts w:cstheme="minorHAnsi"/>
        </w:rPr>
        <w:t>iekėjo lėšomis.</w:t>
      </w:r>
      <w:r w:rsidRPr="00F63E8C">
        <w:rPr>
          <w:rFonts w:cstheme="minorHAnsi"/>
          <w:i/>
        </w:rPr>
        <w:t xml:space="preserve"> </w:t>
      </w:r>
      <w:permEnd w:id="745171385"/>
    </w:p>
    <w:p w14:paraId="36D1A4EC" w14:textId="77777777" w:rsidR="00052469" w:rsidRPr="00F63E8C" w:rsidRDefault="00052469" w:rsidP="00F63E8C">
      <w:pPr>
        <w:widowControl w:val="0"/>
        <w:tabs>
          <w:tab w:val="left" w:pos="1134"/>
        </w:tabs>
        <w:spacing w:after="0" w:line="240" w:lineRule="auto"/>
        <w:ind w:firstLine="360"/>
        <w:jc w:val="both"/>
        <w:outlineLvl w:val="1"/>
        <w:rPr>
          <w:rFonts w:cstheme="minorHAnsi"/>
        </w:rPr>
      </w:pPr>
    </w:p>
    <w:p w14:paraId="23B0BFD0" w14:textId="77777777" w:rsidR="00540279" w:rsidRPr="00F63E8C" w:rsidRDefault="00EF48CA" w:rsidP="00F63E8C">
      <w:pPr>
        <w:numPr>
          <w:ilvl w:val="0"/>
          <w:numId w:val="1"/>
        </w:numPr>
        <w:spacing w:after="0" w:line="240" w:lineRule="auto"/>
        <w:ind w:firstLine="360"/>
        <w:jc w:val="center"/>
        <w:rPr>
          <w:rFonts w:eastAsia="Calibri" w:cstheme="minorHAnsi"/>
          <w:b/>
        </w:rPr>
      </w:pPr>
      <w:r w:rsidRPr="00F63E8C">
        <w:rPr>
          <w:rFonts w:eastAsia="Calibri" w:cstheme="minorHAnsi"/>
          <w:b/>
        </w:rPr>
        <w:t>SUTARTIES KAINA IR / ARBA KAINODAROS TAISYKLĖS IR MOKĖJIMO SĄLYGOS</w:t>
      </w:r>
    </w:p>
    <w:p w14:paraId="4EBB4C61" w14:textId="06887F8C" w:rsidR="00EE7026" w:rsidRPr="00F63E8C" w:rsidRDefault="00966D4F" w:rsidP="00F63E8C">
      <w:pPr>
        <w:spacing w:after="0" w:line="240" w:lineRule="auto"/>
        <w:ind w:firstLine="360"/>
        <w:jc w:val="both"/>
        <w:rPr>
          <w:rFonts w:cstheme="minorHAnsi"/>
        </w:rPr>
      </w:pPr>
      <w:r w:rsidRPr="00F63E8C">
        <w:rPr>
          <w:rFonts w:eastAsia="Calibri" w:cstheme="minorHAnsi"/>
        </w:rPr>
        <w:t xml:space="preserve">2.1. </w:t>
      </w:r>
      <w:r w:rsidR="00540279" w:rsidRPr="00F63E8C">
        <w:rPr>
          <w:rFonts w:eastAsia="Calibri" w:cstheme="minorHAnsi"/>
        </w:rPr>
        <w:t>Sutarčiai taikoma</w:t>
      </w:r>
      <w:r w:rsidR="00E44E81" w:rsidRPr="00F63E8C">
        <w:rPr>
          <w:rFonts w:eastAsia="Calibri" w:cstheme="minorHAnsi"/>
        </w:rPr>
        <w:t>s</w:t>
      </w:r>
      <w:r w:rsidR="00540279" w:rsidRPr="00F63E8C">
        <w:rPr>
          <w:rFonts w:eastAsia="Calibri" w:cstheme="minorHAnsi"/>
        </w:rPr>
        <w:t xml:space="preserve"> </w:t>
      </w:r>
      <w:permStart w:id="531303835" w:edGrp="everyone"/>
      <w:r w:rsidR="00DE468D" w:rsidRPr="00F63E8C">
        <w:rPr>
          <w:rFonts w:eastAsia="Calibri" w:cstheme="minorHAnsi"/>
        </w:rPr>
        <w:t>f</w:t>
      </w:r>
      <w:r w:rsidR="00075565" w:rsidRPr="00F63E8C">
        <w:rPr>
          <w:rFonts w:cstheme="minorHAnsi"/>
        </w:rPr>
        <w:t>iksuoto įkainio</w:t>
      </w:r>
      <w:r w:rsidR="00DE468D" w:rsidRPr="00F63E8C">
        <w:rPr>
          <w:rFonts w:cstheme="minorHAnsi"/>
        </w:rPr>
        <w:t xml:space="preserve"> su peržiūra</w:t>
      </w:r>
      <w:r w:rsidR="00B81EBE">
        <w:rPr>
          <w:rFonts w:cstheme="minorHAnsi"/>
        </w:rPr>
        <w:t xml:space="preserve"> </w:t>
      </w:r>
      <w:r w:rsidR="00413E1E" w:rsidRPr="00413E1E">
        <w:rPr>
          <w:rFonts w:cstheme="minorHAnsi"/>
        </w:rPr>
        <w:t xml:space="preserve">ir papildomu įsigijimu </w:t>
      </w:r>
      <w:r w:rsidR="00B81EBE">
        <w:rPr>
          <w:rFonts w:cstheme="minorHAnsi"/>
        </w:rPr>
        <w:t>kainodara</w:t>
      </w:r>
      <w:permStart w:id="1174082138" w:edGrp="everyone"/>
      <w:permEnd w:id="531303835"/>
      <w:r w:rsidR="00CD6752" w:rsidRPr="00F63E8C">
        <w:rPr>
          <w:rFonts w:cstheme="minorHAnsi"/>
        </w:rPr>
        <w:t>.</w:t>
      </w:r>
      <w:r w:rsidR="00F63E8C" w:rsidRPr="00F63E8C">
        <w:rPr>
          <w:rFonts w:cstheme="minorHAnsi"/>
        </w:rPr>
        <w:t xml:space="preserve"> </w:t>
      </w:r>
      <w:r w:rsidR="00F63E8C" w:rsidRPr="00943033">
        <w:rPr>
          <w:rFonts w:cstheme="minorHAnsi"/>
        </w:rPr>
        <w:t xml:space="preserve">Sutarties galiojimo metu bus perkama pagal Užsakovo poreikį Sutarties Specialiųjų sąlygų </w:t>
      </w:r>
      <w:r w:rsidR="00943033">
        <w:rPr>
          <w:rFonts w:cstheme="minorHAnsi"/>
        </w:rPr>
        <w:t>2</w:t>
      </w:r>
      <w:r w:rsidR="00943033" w:rsidRPr="00943033">
        <w:rPr>
          <w:rFonts w:cstheme="minorHAnsi"/>
        </w:rPr>
        <w:t xml:space="preserve"> </w:t>
      </w:r>
      <w:r w:rsidR="00F63E8C" w:rsidRPr="00943033">
        <w:rPr>
          <w:rFonts w:cstheme="minorHAnsi"/>
        </w:rPr>
        <w:t xml:space="preserve">priede numatytais įkainiais arba Sutartyje nustatyta tvarka apskaičiuotais įkainiais, </w:t>
      </w:r>
      <w:r w:rsidR="00F63E8C" w:rsidRPr="00943033">
        <w:rPr>
          <w:rFonts w:cstheme="minorHAnsi"/>
          <w:lang w:eastAsia="x-none"/>
        </w:rPr>
        <w:t>bet</w:t>
      </w:r>
      <w:r w:rsidR="00F63E8C" w:rsidRPr="00943033">
        <w:rPr>
          <w:rFonts w:cstheme="minorHAnsi"/>
        </w:rPr>
        <w:t xml:space="preserve"> neviršijant Sutar</w:t>
      </w:r>
      <w:r w:rsidR="00B81EBE">
        <w:rPr>
          <w:rFonts w:cstheme="minorHAnsi"/>
        </w:rPr>
        <w:t>ties</w:t>
      </w:r>
      <w:r w:rsidR="00F63E8C" w:rsidRPr="00943033">
        <w:rPr>
          <w:rFonts w:cstheme="minorHAnsi"/>
        </w:rPr>
        <w:t xml:space="preserve"> maksimalios lėšų sumos, nurodytos Sutarties </w:t>
      </w:r>
      <w:r w:rsidR="00F63E8C" w:rsidRPr="00943033">
        <w:rPr>
          <w:rFonts w:cstheme="minorHAnsi"/>
          <w:lang w:eastAsia="x-none"/>
        </w:rPr>
        <w:t>2.2 punkte.</w:t>
      </w:r>
    </w:p>
    <w:permEnd w:id="1174082138"/>
    <w:p w14:paraId="026DF976" w14:textId="77777777" w:rsidR="00540279" w:rsidRPr="00F63E8C" w:rsidRDefault="008160C0">
      <w:pPr>
        <w:shd w:val="clear" w:color="auto" w:fill="FFFFFF"/>
        <w:spacing w:after="0" w:line="240" w:lineRule="auto"/>
        <w:ind w:right="23" w:firstLine="360"/>
        <w:jc w:val="both"/>
        <w:rPr>
          <w:rFonts w:eastAsia="Calibri" w:cstheme="minorHAnsi"/>
          <w:lang w:eastAsia="x-none"/>
        </w:rPr>
      </w:pPr>
      <w:r w:rsidRPr="00F63E8C">
        <w:rPr>
          <w:rFonts w:eastAsia="Calibri" w:cstheme="minorHAnsi"/>
          <w:lang w:eastAsia="x-none"/>
        </w:rPr>
        <w:t>2.2. Atsižvelgiant į Sutarties S</w:t>
      </w:r>
      <w:r w:rsidR="00540279" w:rsidRPr="00F63E8C">
        <w:rPr>
          <w:rFonts w:eastAsia="Calibri" w:cstheme="minorHAnsi"/>
          <w:lang w:eastAsia="x-none"/>
        </w:rPr>
        <w:t>pecialiųjų sąlygų 2.1 punktą:</w:t>
      </w:r>
    </w:p>
    <w:p w14:paraId="5007DDA3" w14:textId="77777777" w:rsidR="00540279" w:rsidRPr="00F63E8C" w:rsidRDefault="00540279">
      <w:pPr>
        <w:shd w:val="clear" w:color="auto" w:fill="FFFFFF"/>
        <w:spacing w:after="0" w:line="240" w:lineRule="auto"/>
        <w:ind w:right="23" w:firstLine="360"/>
        <w:jc w:val="both"/>
        <w:rPr>
          <w:rFonts w:eastAsia="Calibri" w:cstheme="minorHAnsi"/>
          <w:lang w:eastAsia="x-none"/>
        </w:rPr>
      </w:pPr>
      <w:r w:rsidRPr="00F63E8C">
        <w:rPr>
          <w:rFonts w:eastAsia="Calibri" w:cstheme="minorHAnsi"/>
          <w:lang w:eastAsia="x-none"/>
        </w:rPr>
        <w:t>Sutarties maksimali kaina yra:</w:t>
      </w:r>
    </w:p>
    <w:p w14:paraId="6C9FBF8A" w14:textId="77777777" w:rsidR="00AD38A9" w:rsidRPr="00F63E8C" w:rsidRDefault="00AD38A9">
      <w:pPr>
        <w:shd w:val="clear" w:color="auto" w:fill="FFFFFF"/>
        <w:spacing w:after="0" w:line="240" w:lineRule="auto"/>
        <w:ind w:right="23" w:firstLine="360"/>
        <w:jc w:val="both"/>
        <w:rPr>
          <w:rFonts w:eastAsia="Calibri" w:cstheme="minorHAnsi"/>
          <w:lang w:eastAsia="x-none"/>
        </w:rPr>
      </w:pPr>
      <w:permStart w:id="1308452262" w:edGrp="everyone"/>
      <w:permStart w:id="327363676" w:edGrp="everyone"/>
      <w:permStart w:id="1973370436" w:edGrp="everyone"/>
      <w:r w:rsidRPr="00F63E8C">
        <w:rPr>
          <w:rFonts w:eastAsia="Calibri" w:cstheme="minorHAnsi"/>
          <w:lang w:eastAsia="x-none"/>
        </w:rPr>
        <w:t xml:space="preserve">3 </w:t>
      </w:r>
      <w:r w:rsidR="00CE5D83">
        <w:rPr>
          <w:rFonts w:eastAsia="Calibri" w:cstheme="minorHAnsi"/>
          <w:lang w:eastAsia="x-none"/>
        </w:rPr>
        <w:t>p.o.d.</w:t>
      </w:r>
      <w:r w:rsidRPr="00F63E8C">
        <w:rPr>
          <w:rFonts w:eastAsia="Calibri" w:cstheme="minorHAnsi"/>
          <w:lang w:eastAsia="x-none"/>
        </w:rPr>
        <w:t>:</w:t>
      </w:r>
    </w:p>
    <w:p w14:paraId="47840473" w14:textId="77777777" w:rsidR="00AD38A9" w:rsidRPr="00F63E8C" w:rsidRDefault="00943F7D">
      <w:pPr>
        <w:shd w:val="clear" w:color="auto" w:fill="FFFFFF"/>
        <w:spacing w:after="0" w:line="240" w:lineRule="auto"/>
        <w:ind w:right="23" w:firstLine="360"/>
        <w:jc w:val="both"/>
        <w:rPr>
          <w:rFonts w:eastAsia="Calibri" w:cstheme="minorHAnsi"/>
          <w:lang w:eastAsia="x-none"/>
        </w:rPr>
      </w:pPr>
      <w:r w:rsidRPr="00F63E8C">
        <w:rPr>
          <w:rFonts w:eastAsia="Calibri" w:cstheme="minorHAnsi"/>
          <w:lang w:eastAsia="x-none"/>
        </w:rPr>
        <w:t>6</w:t>
      </w:r>
      <w:r w:rsidR="00AD38A9" w:rsidRPr="00F63E8C">
        <w:rPr>
          <w:rFonts w:eastAsia="Calibri" w:cstheme="minorHAnsi"/>
          <w:lang w:eastAsia="x-none"/>
        </w:rPr>
        <w:t>0 000,00 eurų (</w:t>
      </w:r>
      <w:r w:rsidRPr="00F63E8C">
        <w:rPr>
          <w:rFonts w:eastAsia="Calibri" w:cstheme="minorHAnsi"/>
          <w:lang w:eastAsia="x-none"/>
        </w:rPr>
        <w:t>šeš</w:t>
      </w:r>
      <w:r w:rsidR="00AD38A9" w:rsidRPr="00F63E8C">
        <w:rPr>
          <w:rFonts w:eastAsia="Calibri" w:cstheme="minorHAnsi"/>
          <w:lang w:eastAsia="x-none"/>
        </w:rPr>
        <w:t>iasdešimt tūkstančių eurų ir 00 ct) be PVM;</w:t>
      </w:r>
    </w:p>
    <w:p w14:paraId="2EAB783C" w14:textId="77777777" w:rsidR="00AD38A9" w:rsidRPr="00F63E8C" w:rsidRDefault="00AD38A9">
      <w:pPr>
        <w:shd w:val="clear" w:color="auto" w:fill="FFFFFF"/>
        <w:spacing w:after="0" w:line="240" w:lineRule="auto"/>
        <w:ind w:right="23" w:firstLine="360"/>
        <w:jc w:val="both"/>
        <w:rPr>
          <w:rFonts w:eastAsia="Calibri" w:cstheme="minorHAnsi"/>
          <w:lang w:eastAsia="x-none"/>
        </w:rPr>
      </w:pPr>
      <w:r w:rsidRPr="00F63E8C">
        <w:rPr>
          <w:rFonts w:eastAsia="Calibri" w:cstheme="minorHAnsi"/>
          <w:lang w:eastAsia="x-none"/>
        </w:rPr>
        <w:t xml:space="preserve"> 21 proc. PVM </w:t>
      </w:r>
      <w:r w:rsidR="00943F7D" w:rsidRPr="00F63E8C">
        <w:rPr>
          <w:rFonts w:eastAsia="Calibri" w:cstheme="minorHAnsi"/>
          <w:lang w:eastAsia="x-none"/>
        </w:rPr>
        <w:t>12 6</w:t>
      </w:r>
      <w:r w:rsidRPr="00F63E8C">
        <w:rPr>
          <w:rFonts w:eastAsia="Calibri" w:cstheme="minorHAnsi"/>
          <w:lang w:eastAsia="x-none"/>
        </w:rPr>
        <w:t>00,00 eurų (</w:t>
      </w:r>
      <w:r w:rsidR="00943F7D" w:rsidRPr="00F63E8C">
        <w:rPr>
          <w:rFonts w:eastAsia="Calibri" w:cstheme="minorHAnsi"/>
          <w:lang w:eastAsia="x-none"/>
        </w:rPr>
        <w:t>dvylika</w:t>
      </w:r>
      <w:r w:rsidRPr="00F63E8C">
        <w:rPr>
          <w:rFonts w:eastAsia="Calibri" w:cstheme="minorHAnsi"/>
          <w:lang w:eastAsia="x-none"/>
        </w:rPr>
        <w:t xml:space="preserve"> tūkstančių </w:t>
      </w:r>
      <w:r w:rsidR="00943F7D" w:rsidRPr="00F63E8C">
        <w:rPr>
          <w:rFonts w:eastAsia="Calibri" w:cstheme="minorHAnsi"/>
          <w:lang w:eastAsia="x-none"/>
        </w:rPr>
        <w:t xml:space="preserve">šeši </w:t>
      </w:r>
      <w:r w:rsidRPr="00F63E8C">
        <w:rPr>
          <w:rFonts w:eastAsia="Calibri" w:cstheme="minorHAnsi"/>
          <w:lang w:eastAsia="x-none"/>
        </w:rPr>
        <w:t>šimtai eurų ir 00 ct);</w:t>
      </w:r>
    </w:p>
    <w:p w14:paraId="03306214" w14:textId="77777777" w:rsidR="00AD38A9" w:rsidRPr="00F63E8C" w:rsidRDefault="00943F7D">
      <w:pPr>
        <w:shd w:val="clear" w:color="auto" w:fill="FFFFFF"/>
        <w:spacing w:after="0" w:line="240" w:lineRule="auto"/>
        <w:ind w:right="23" w:firstLine="360"/>
        <w:jc w:val="both"/>
        <w:rPr>
          <w:rFonts w:eastAsia="Calibri" w:cstheme="minorHAnsi"/>
          <w:lang w:eastAsia="x-none"/>
        </w:rPr>
      </w:pPr>
      <w:r w:rsidRPr="00F63E8C">
        <w:rPr>
          <w:rFonts w:eastAsia="Calibri" w:cstheme="minorHAnsi"/>
          <w:lang w:eastAsia="x-none"/>
        </w:rPr>
        <w:t>72 600</w:t>
      </w:r>
      <w:r w:rsidR="00AD38A9" w:rsidRPr="00F63E8C">
        <w:rPr>
          <w:rFonts w:eastAsia="Calibri" w:cstheme="minorHAnsi"/>
          <w:lang w:eastAsia="x-none"/>
        </w:rPr>
        <w:t>,00 eurų (</w:t>
      </w:r>
      <w:r w:rsidRPr="00F63E8C">
        <w:rPr>
          <w:rFonts w:eastAsia="Calibri" w:cstheme="minorHAnsi"/>
          <w:lang w:eastAsia="x-none"/>
        </w:rPr>
        <w:t>septyn</w:t>
      </w:r>
      <w:r w:rsidR="00AD38A9" w:rsidRPr="00F63E8C">
        <w:rPr>
          <w:rFonts w:eastAsia="Calibri" w:cstheme="minorHAnsi"/>
          <w:lang w:eastAsia="x-none"/>
        </w:rPr>
        <w:t xml:space="preserve">iasdešimt </w:t>
      </w:r>
      <w:r w:rsidRPr="00F63E8C">
        <w:rPr>
          <w:rFonts w:eastAsia="Calibri" w:cstheme="minorHAnsi"/>
          <w:lang w:eastAsia="x-none"/>
        </w:rPr>
        <w:t xml:space="preserve">du </w:t>
      </w:r>
      <w:r w:rsidR="00AD38A9" w:rsidRPr="00F63E8C">
        <w:rPr>
          <w:rFonts w:eastAsia="Calibri" w:cstheme="minorHAnsi"/>
          <w:lang w:eastAsia="x-none"/>
        </w:rPr>
        <w:t xml:space="preserve">tūkstančiai </w:t>
      </w:r>
      <w:r w:rsidRPr="00F63E8C">
        <w:rPr>
          <w:rFonts w:eastAsia="Calibri" w:cstheme="minorHAnsi"/>
          <w:lang w:eastAsia="x-none"/>
        </w:rPr>
        <w:t xml:space="preserve">šeši </w:t>
      </w:r>
      <w:r w:rsidR="00AD38A9" w:rsidRPr="00F63E8C">
        <w:rPr>
          <w:rFonts w:eastAsia="Calibri" w:cstheme="minorHAnsi"/>
          <w:lang w:eastAsia="x-none"/>
        </w:rPr>
        <w:t>šimtai eurų ir 00 ct) su PVM.</w:t>
      </w:r>
    </w:p>
    <w:p w14:paraId="722F494B" w14:textId="7994255E" w:rsidR="00AD38A9" w:rsidRPr="00F63E8C" w:rsidRDefault="00AD38A9">
      <w:pPr>
        <w:shd w:val="clear" w:color="auto" w:fill="FFFFFF"/>
        <w:spacing w:after="0" w:line="240" w:lineRule="auto"/>
        <w:ind w:right="23" w:firstLine="360"/>
        <w:jc w:val="both"/>
        <w:rPr>
          <w:rFonts w:eastAsia="Calibri" w:cstheme="minorHAnsi"/>
          <w:lang w:eastAsia="x-none"/>
        </w:rPr>
      </w:pPr>
      <w:r w:rsidRPr="00F63E8C">
        <w:rPr>
          <w:rFonts w:eastAsia="Calibri" w:cstheme="minorHAnsi"/>
          <w:lang w:eastAsia="x-none"/>
        </w:rPr>
        <w:t xml:space="preserve">Minimali 3 p.o.d. </w:t>
      </w:r>
      <w:r w:rsidR="003E21BA" w:rsidRPr="003E21BA">
        <w:rPr>
          <w:rFonts w:eastAsia="Calibri" w:cstheme="minorHAnsi"/>
          <w:lang w:eastAsia="x-none"/>
        </w:rPr>
        <w:t xml:space="preserve">išperkama suma </w:t>
      </w:r>
      <w:r w:rsidRPr="00F63E8C">
        <w:rPr>
          <w:rFonts w:eastAsia="Calibri" w:cstheme="minorHAnsi"/>
          <w:lang w:eastAsia="x-none"/>
        </w:rPr>
        <w:t xml:space="preserve">yra </w:t>
      </w:r>
      <w:r w:rsidR="007C36BA" w:rsidRPr="00F63E8C">
        <w:rPr>
          <w:rFonts w:eastAsia="Calibri" w:cstheme="minorHAnsi"/>
          <w:lang w:eastAsia="x-none"/>
        </w:rPr>
        <w:t>12 000,00</w:t>
      </w:r>
      <w:r w:rsidRPr="00F63E8C">
        <w:rPr>
          <w:rFonts w:eastAsia="Calibri" w:cstheme="minorHAnsi"/>
          <w:lang w:eastAsia="x-none"/>
        </w:rPr>
        <w:t xml:space="preserve"> eurų (</w:t>
      </w:r>
      <w:r w:rsidR="007C36BA" w:rsidRPr="00F63E8C">
        <w:rPr>
          <w:rFonts w:eastAsia="Calibri" w:cstheme="minorHAnsi"/>
          <w:lang w:eastAsia="x-none"/>
        </w:rPr>
        <w:t>dvylika tūkstančių</w:t>
      </w:r>
      <w:r w:rsidRPr="00F63E8C">
        <w:rPr>
          <w:rFonts w:eastAsia="Calibri" w:cstheme="minorHAnsi"/>
          <w:lang w:eastAsia="x-none"/>
        </w:rPr>
        <w:t xml:space="preserve"> eurų ir 00 ct) be PVM.</w:t>
      </w:r>
    </w:p>
    <w:p w14:paraId="1B1BACA6" w14:textId="77777777" w:rsidR="00AD38A9" w:rsidRPr="00F63E8C" w:rsidRDefault="00AD38A9">
      <w:pPr>
        <w:shd w:val="clear" w:color="auto" w:fill="FFFFFF"/>
        <w:spacing w:after="0" w:line="240" w:lineRule="auto"/>
        <w:ind w:right="23" w:firstLine="360"/>
        <w:jc w:val="both"/>
        <w:rPr>
          <w:rFonts w:eastAsia="Calibri" w:cstheme="minorHAnsi"/>
          <w:lang w:eastAsia="x-none"/>
        </w:rPr>
      </w:pPr>
      <w:permStart w:id="2096634517" w:edGrp="everyone"/>
      <w:r w:rsidRPr="00F63E8C">
        <w:rPr>
          <w:rFonts w:eastAsia="Calibri" w:cstheme="minorHAnsi"/>
          <w:lang w:eastAsia="x-none"/>
        </w:rPr>
        <w:t xml:space="preserve">4 </w:t>
      </w:r>
      <w:r w:rsidR="00CE5D83">
        <w:rPr>
          <w:rFonts w:eastAsia="Calibri" w:cstheme="minorHAnsi"/>
          <w:lang w:eastAsia="x-none"/>
        </w:rPr>
        <w:t>p.o.d.</w:t>
      </w:r>
      <w:r w:rsidRPr="00F63E8C">
        <w:rPr>
          <w:rFonts w:eastAsia="Calibri" w:cstheme="minorHAnsi"/>
          <w:lang w:eastAsia="x-none"/>
        </w:rPr>
        <w:t>:</w:t>
      </w:r>
    </w:p>
    <w:p w14:paraId="0FBB242A" w14:textId="77777777" w:rsidR="00AD38A9" w:rsidRPr="00F63E8C" w:rsidRDefault="00943F7D">
      <w:pPr>
        <w:shd w:val="clear" w:color="auto" w:fill="FFFFFF"/>
        <w:spacing w:after="0" w:line="240" w:lineRule="auto"/>
        <w:ind w:right="23" w:firstLine="360"/>
        <w:jc w:val="both"/>
        <w:rPr>
          <w:rFonts w:eastAsia="Calibri" w:cstheme="minorHAnsi"/>
          <w:lang w:eastAsia="x-none"/>
        </w:rPr>
      </w:pPr>
      <w:r w:rsidRPr="00F63E8C">
        <w:rPr>
          <w:rFonts w:eastAsia="Calibri" w:cstheme="minorHAnsi"/>
          <w:lang w:eastAsia="x-none"/>
        </w:rPr>
        <w:t>4</w:t>
      </w:r>
      <w:r w:rsidR="00AD38A9" w:rsidRPr="00F63E8C">
        <w:rPr>
          <w:rFonts w:eastAsia="Calibri" w:cstheme="minorHAnsi"/>
          <w:lang w:eastAsia="x-none"/>
        </w:rPr>
        <w:t>0 000,00 eurų (</w:t>
      </w:r>
      <w:r w:rsidRPr="00F63E8C">
        <w:rPr>
          <w:rFonts w:eastAsia="Calibri" w:cstheme="minorHAnsi"/>
          <w:lang w:eastAsia="x-none"/>
        </w:rPr>
        <w:t>keturi</w:t>
      </w:r>
      <w:r w:rsidR="00AD38A9" w:rsidRPr="00F63E8C">
        <w:rPr>
          <w:rFonts w:eastAsia="Calibri" w:cstheme="minorHAnsi"/>
          <w:lang w:eastAsia="x-none"/>
        </w:rPr>
        <w:t>asdešimt tūkstančių eurų ir 00 ct) be PVM;</w:t>
      </w:r>
    </w:p>
    <w:p w14:paraId="19671A27" w14:textId="77777777" w:rsidR="00AD38A9" w:rsidRPr="00F63E8C" w:rsidRDefault="00AD38A9">
      <w:pPr>
        <w:shd w:val="clear" w:color="auto" w:fill="FFFFFF"/>
        <w:spacing w:after="0" w:line="240" w:lineRule="auto"/>
        <w:ind w:right="23" w:firstLine="360"/>
        <w:jc w:val="both"/>
        <w:rPr>
          <w:rFonts w:eastAsia="Calibri" w:cstheme="minorHAnsi"/>
          <w:lang w:eastAsia="x-none"/>
        </w:rPr>
      </w:pPr>
      <w:r w:rsidRPr="00F63E8C">
        <w:rPr>
          <w:rFonts w:eastAsia="Calibri" w:cstheme="minorHAnsi"/>
          <w:lang w:eastAsia="x-none"/>
        </w:rPr>
        <w:t xml:space="preserve"> 21 proc. PVM </w:t>
      </w:r>
      <w:r w:rsidR="00943F7D" w:rsidRPr="00F63E8C">
        <w:rPr>
          <w:rFonts w:eastAsia="Calibri" w:cstheme="minorHAnsi"/>
          <w:lang w:eastAsia="x-none"/>
        </w:rPr>
        <w:t>8 400</w:t>
      </w:r>
      <w:r w:rsidRPr="00F63E8C">
        <w:rPr>
          <w:rFonts w:eastAsia="Calibri" w:cstheme="minorHAnsi"/>
          <w:lang w:eastAsia="x-none"/>
        </w:rPr>
        <w:t>,00 eurų (</w:t>
      </w:r>
      <w:r w:rsidR="00943F7D" w:rsidRPr="00F63E8C">
        <w:rPr>
          <w:rFonts w:eastAsia="Calibri" w:cstheme="minorHAnsi"/>
          <w:lang w:eastAsia="x-none"/>
        </w:rPr>
        <w:t>aštuoni</w:t>
      </w:r>
      <w:r w:rsidRPr="00F63E8C">
        <w:rPr>
          <w:rFonts w:eastAsia="Calibri" w:cstheme="minorHAnsi"/>
          <w:lang w:eastAsia="x-none"/>
        </w:rPr>
        <w:t xml:space="preserve"> tūkstanči</w:t>
      </w:r>
      <w:r w:rsidR="00943F7D" w:rsidRPr="00F63E8C">
        <w:rPr>
          <w:rFonts w:eastAsia="Calibri" w:cstheme="minorHAnsi"/>
          <w:lang w:eastAsia="x-none"/>
        </w:rPr>
        <w:t>ai</w:t>
      </w:r>
      <w:r w:rsidRPr="00F63E8C">
        <w:rPr>
          <w:rFonts w:eastAsia="Calibri" w:cstheme="minorHAnsi"/>
          <w:lang w:eastAsia="x-none"/>
        </w:rPr>
        <w:t xml:space="preserve"> </w:t>
      </w:r>
      <w:r w:rsidR="00943F7D" w:rsidRPr="00F63E8C">
        <w:rPr>
          <w:rFonts w:eastAsia="Calibri" w:cstheme="minorHAnsi"/>
          <w:lang w:eastAsia="x-none"/>
        </w:rPr>
        <w:t>keturi šimtai</w:t>
      </w:r>
      <w:r w:rsidRPr="00F63E8C">
        <w:rPr>
          <w:rFonts w:eastAsia="Calibri" w:cstheme="minorHAnsi"/>
          <w:lang w:eastAsia="x-none"/>
        </w:rPr>
        <w:t xml:space="preserve"> eurų ir 00 ct);</w:t>
      </w:r>
    </w:p>
    <w:p w14:paraId="23631B2B" w14:textId="77777777" w:rsidR="00AD38A9" w:rsidRPr="00F63E8C" w:rsidRDefault="00943F7D">
      <w:pPr>
        <w:shd w:val="clear" w:color="auto" w:fill="FFFFFF"/>
        <w:spacing w:after="0" w:line="240" w:lineRule="auto"/>
        <w:ind w:right="23" w:firstLine="360"/>
        <w:jc w:val="both"/>
        <w:rPr>
          <w:rFonts w:eastAsia="Calibri" w:cstheme="minorHAnsi"/>
          <w:lang w:eastAsia="x-none"/>
        </w:rPr>
      </w:pPr>
      <w:r w:rsidRPr="00F63E8C">
        <w:rPr>
          <w:rFonts w:eastAsia="Calibri" w:cstheme="minorHAnsi"/>
          <w:lang w:eastAsia="x-none"/>
        </w:rPr>
        <w:t>48 400</w:t>
      </w:r>
      <w:r w:rsidR="00AD38A9" w:rsidRPr="00F63E8C">
        <w:rPr>
          <w:rFonts w:eastAsia="Calibri" w:cstheme="minorHAnsi"/>
          <w:lang w:eastAsia="x-none"/>
        </w:rPr>
        <w:t>,00 eurų (</w:t>
      </w:r>
      <w:r w:rsidRPr="00F63E8C">
        <w:rPr>
          <w:rFonts w:eastAsia="Calibri" w:cstheme="minorHAnsi"/>
          <w:lang w:eastAsia="x-none"/>
        </w:rPr>
        <w:t>keturias</w:t>
      </w:r>
      <w:r w:rsidR="00AD38A9" w:rsidRPr="00F63E8C">
        <w:rPr>
          <w:rFonts w:eastAsia="Calibri" w:cstheme="minorHAnsi"/>
          <w:lang w:eastAsia="x-none"/>
        </w:rPr>
        <w:t xml:space="preserve">dešimt </w:t>
      </w:r>
      <w:r w:rsidRPr="00F63E8C">
        <w:rPr>
          <w:rFonts w:eastAsia="Calibri" w:cstheme="minorHAnsi"/>
          <w:lang w:eastAsia="x-none"/>
        </w:rPr>
        <w:t>aštuoni</w:t>
      </w:r>
      <w:r w:rsidR="00AD38A9" w:rsidRPr="00F63E8C">
        <w:rPr>
          <w:rFonts w:eastAsia="Calibri" w:cstheme="minorHAnsi"/>
          <w:lang w:eastAsia="x-none"/>
        </w:rPr>
        <w:t xml:space="preserve"> tūkstančiai </w:t>
      </w:r>
      <w:r w:rsidRPr="00F63E8C">
        <w:rPr>
          <w:rFonts w:eastAsia="Calibri" w:cstheme="minorHAnsi"/>
          <w:lang w:eastAsia="x-none"/>
        </w:rPr>
        <w:t>keturi</w:t>
      </w:r>
      <w:r w:rsidR="00AD38A9" w:rsidRPr="00F63E8C">
        <w:rPr>
          <w:rFonts w:eastAsia="Calibri" w:cstheme="minorHAnsi"/>
          <w:lang w:eastAsia="x-none"/>
        </w:rPr>
        <w:t xml:space="preserve"> šimtai eurų ir 00 ct) su PVM.</w:t>
      </w:r>
    </w:p>
    <w:p w14:paraId="2C1601A9" w14:textId="436A89D3" w:rsidR="00AD38A9" w:rsidRPr="00F63E8C" w:rsidRDefault="00AD38A9">
      <w:pPr>
        <w:shd w:val="clear" w:color="auto" w:fill="FFFFFF"/>
        <w:spacing w:after="0" w:line="240" w:lineRule="auto"/>
        <w:ind w:right="23" w:firstLine="360"/>
        <w:jc w:val="both"/>
        <w:rPr>
          <w:rFonts w:eastAsia="Calibri" w:cstheme="minorHAnsi"/>
          <w:lang w:eastAsia="x-none"/>
        </w:rPr>
      </w:pPr>
      <w:r w:rsidRPr="00F63E8C">
        <w:rPr>
          <w:rFonts w:eastAsia="Calibri" w:cstheme="minorHAnsi"/>
          <w:lang w:eastAsia="x-none"/>
        </w:rPr>
        <w:t xml:space="preserve">Minimali 4 p.o.d. </w:t>
      </w:r>
      <w:r w:rsidR="003E21BA" w:rsidRPr="003E21BA">
        <w:rPr>
          <w:rFonts w:eastAsia="Calibri" w:cstheme="minorHAnsi"/>
          <w:lang w:eastAsia="x-none"/>
        </w:rPr>
        <w:t xml:space="preserve">išperkama suma </w:t>
      </w:r>
      <w:r w:rsidRPr="00F63E8C">
        <w:rPr>
          <w:rFonts w:eastAsia="Calibri" w:cstheme="minorHAnsi"/>
          <w:lang w:eastAsia="x-none"/>
        </w:rPr>
        <w:t xml:space="preserve">yra </w:t>
      </w:r>
      <w:r w:rsidR="007C36BA" w:rsidRPr="00F63E8C">
        <w:rPr>
          <w:rFonts w:eastAsia="Calibri" w:cstheme="minorHAnsi"/>
          <w:lang w:eastAsia="x-none"/>
        </w:rPr>
        <w:t>10 000,00</w:t>
      </w:r>
      <w:r w:rsidRPr="00F63E8C">
        <w:rPr>
          <w:rFonts w:eastAsia="Calibri" w:cstheme="minorHAnsi"/>
          <w:lang w:eastAsia="x-none"/>
        </w:rPr>
        <w:t xml:space="preserve"> eurų </w:t>
      </w:r>
      <w:r w:rsidR="007C36BA" w:rsidRPr="00F63E8C">
        <w:rPr>
          <w:rFonts w:eastAsia="Calibri" w:cstheme="minorHAnsi"/>
          <w:lang w:eastAsia="x-none"/>
        </w:rPr>
        <w:t>(dešimt tūkstančių</w:t>
      </w:r>
      <w:r w:rsidRPr="00F63E8C">
        <w:rPr>
          <w:rFonts w:eastAsia="Calibri" w:cstheme="minorHAnsi"/>
          <w:lang w:eastAsia="x-none"/>
        </w:rPr>
        <w:t xml:space="preserve"> eurų ir 00 ct) be PVM.</w:t>
      </w:r>
    </w:p>
    <w:permEnd w:id="1308452262"/>
    <w:permEnd w:id="327363676"/>
    <w:permEnd w:id="1973370436"/>
    <w:permEnd w:id="2096634517"/>
    <w:p w14:paraId="634A7D58" w14:textId="77777777" w:rsidR="00540279" w:rsidRPr="00F63E8C" w:rsidRDefault="00540279">
      <w:pPr>
        <w:shd w:val="clear" w:color="auto" w:fill="FFFFFF"/>
        <w:spacing w:after="0" w:line="240" w:lineRule="auto"/>
        <w:ind w:right="23" w:firstLine="360"/>
        <w:jc w:val="both"/>
        <w:rPr>
          <w:rFonts w:eastAsia="Calibri" w:cstheme="minorHAnsi"/>
          <w:lang w:eastAsia="x-none"/>
        </w:rPr>
      </w:pPr>
      <w:r w:rsidRPr="00F63E8C">
        <w:rPr>
          <w:rFonts w:eastAsia="Calibri" w:cstheme="minorHAnsi"/>
          <w:lang w:eastAsia="x-none"/>
        </w:rPr>
        <w:t xml:space="preserve">Prekių įkainiai </w:t>
      </w:r>
      <w:permStart w:id="871567865" w:edGrp="everyone"/>
      <w:r w:rsidR="00570D76" w:rsidRPr="00F63E8C">
        <w:rPr>
          <w:rFonts w:eastAsia="Calibri" w:cstheme="minorHAnsi"/>
          <w:lang w:eastAsia="x-none"/>
        </w:rPr>
        <w:t>nurodyti 2 priede „Prekių įkainiai“.</w:t>
      </w:r>
      <w:r w:rsidR="00DA0612" w:rsidRPr="00F63E8C">
        <w:rPr>
          <w:rFonts w:eastAsia="Calibri" w:cstheme="minorHAnsi"/>
          <w:lang w:eastAsia="x-none"/>
        </w:rPr>
        <w:t>)</w:t>
      </w:r>
      <w:permEnd w:id="871567865"/>
    </w:p>
    <w:p w14:paraId="3BB787B7" w14:textId="77777777" w:rsidR="007B066E" w:rsidRPr="007B066E" w:rsidRDefault="00540279" w:rsidP="007B066E">
      <w:pPr>
        <w:spacing w:after="0" w:line="240" w:lineRule="auto"/>
        <w:ind w:firstLine="360"/>
        <w:jc w:val="both"/>
        <w:rPr>
          <w:rFonts w:eastAsia="Calibri" w:cstheme="minorHAnsi"/>
          <w:bCs/>
        </w:rPr>
      </w:pPr>
      <w:r w:rsidRPr="00F63E8C">
        <w:rPr>
          <w:rFonts w:eastAsia="Calibri" w:cstheme="minorHAnsi"/>
          <w:bCs/>
        </w:rPr>
        <w:t>2.</w:t>
      </w:r>
      <w:r w:rsidR="00344088" w:rsidRPr="00F63E8C">
        <w:rPr>
          <w:rFonts w:eastAsia="Calibri" w:cstheme="minorHAnsi"/>
          <w:bCs/>
        </w:rPr>
        <w:t>3</w:t>
      </w:r>
      <w:r w:rsidR="00592494" w:rsidRPr="00F63E8C">
        <w:rPr>
          <w:rFonts w:eastAsia="Calibri" w:cstheme="minorHAnsi"/>
          <w:bCs/>
        </w:rPr>
        <w:t xml:space="preserve">. </w:t>
      </w:r>
      <w:r w:rsidR="007B066E" w:rsidRPr="007B066E">
        <w:rPr>
          <w:rFonts w:eastAsia="Calibri" w:cstheme="minorHAnsi"/>
          <w:bCs/>
        </w:rPr>
        <w:t xml:space="preserve">Sutarties galiojimo metu atsiradus Pirkėjo poreikiui įsigyti Sutartyje nenumatytas, tačiau su Pirkimo objektu / Sutarties dalyku susijusias prekes (kitokių charakteristikų / parametrų ar identiško / panašaus naudojimo) (toliau – </w:t>
      </w:r>
      <w:r w:rsidR="007B066E" w:rsidRPr="00CE5D83">
        <w:rPr>
          <w:rFonts w:eastAsia="Calibri" w:cstheme="minorHAnsi"/>
          <w:b/>
          <w:bCs/>
        </w:rPr>
        <w:t>Nenumatytos prekės</w:t>
      </w:r>
      <w:r w:rsidR="007B066E" w:rsidRPr="007B066E">
        <w:rPr>
          <w:rFonts w:eastAsia="Calibri" w:cstheme="minorHAnsi"/>
          <w:bCs/>
        </w:rPr>
        <w:t xml:space="preserve">), Pirkėjas turi teisę įsigyti ne daugiau nei 10 (dešimt) procentų Nenumatytų prekių, šį procentą skaičiuojant nuo Specialiųjų sąlygų 2.2 p. nurodytos kainos, lygios atitinkamos </w:t>
      </w:r>
      <w:r w:rsidR="00CE5D83">
        <w:rPr>
          <w:rFonts w:eastAsia="Calibri" w:cstheme="minorHAnsi"/>
          <w:bCs/>
        </w:rPr>
        <w:t>p</w:t>
      </w:r>
      <w:r w:rsidR="007B066E" w:rsidRPr="007B066E">
        <w:rPr>
          <w:rFonts w:eastAsia="Calibri" w:cstheme="minorHAnsi"/>
          <w:bCs/>
        </w:rPr>
        <w:t xml:space="preserve">.o.d. (pagal atitinkamą </w:t>
      </w:r>
      <w:r w:rsidR="00CE5D83">
        <w:rPr>
          <w:rFonts w:eastAsia="Calibri" w:cstheme="minorHAnsi"/>
          <w:bCs/>
        </w:rPr>
        <w:t>p</w:t>
      </w:r>
      <w:r w:rsidR="007B066E" w:rsidRPr="007B066E">
        <w:rPr>
          <w:rFonts w:eastAsia="Calibri" w:cstheme="minorHAnsi"/>
          <w:bCs/>
        </w:rPr>
        <w:t>.o.d.), be PVM kainai (jos nedidinant).</w:t>
      </w:r>
    </w:p>
    <w:p w14:paraId="0ADE3CCB" w14:textId="77777777" w:rsidR="00F63E8C" w:rsidRPr="00943033" w:rsidRDefault="007B066E" w:rsidP="007B066E">
      <w:pPr>
        <w:spacing w:after="0" w:line="240" w:lineRule="auto"/>
        <w:ind w:firstLine="360"/>
        <w:jc w:val="both"/>
        <w:rPr>
          <w:rFonts w:eastAsia="Calibri" w:cstheme="minorHAnsi"/>
        </w:rPr>
      </w:pPr>
      <w:r w:rsidRPr="007B066E">
        <w:rPr>
          <w:rFonts w:eastAsia="Calibri" w:cstheme="minorHAnsi"/>
          <w:bCs/>
        </w:rPr>
        <w:t xml:space="preserve">Nenumatytos prekės bus perkamos tokiais įkainiais, kurie galios Pirkėjo užsakymo pateikimo dieną Tiekėjo prekybos vietoje, kataloge ar interneto svetainėje nurodytomis galiojančiomis Nenumatytų prekių </w:t>
      </w:r>
      <w:r w:rsidRPr="007B066E">
        <w:rPr>
          <w:rFonts w:eastAsia="Calibri" w:cstheme="minorHAnsi"/>
          <w:bCs/>
        </w:rPr>
        <w:lastRenderedPageBreak/>
        <w:t xml:space="preserve">kainomis.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w:t>
      </w:r>
    </w:p>
    <w:p w14:paraId="0ACEEBE6" w14:textId="77777777" w:rsidR="00540279" w:rsidRPr="00F63E8C" w:rsidRDefault="00F63E8C">
      <w:pPr>
        <w:pStyle w:val="ListParagraph"/>
        <w:spacing w:after="0" w:line="240" w:lineRule="auto"/>
        <w:ind w:left="22" w:firstLine="360"/>
        <w:jc w:val="both"/>
        <w:rPr>
          <w:rFonts w:eastAsia="Calibri" w:cstheme="minorHAnsi"/>
          <w:spacing w:val="-1"/>
        </w:rPr>
      </w:pPr>
      <w:r w:rsidRPr="00F63E8C">
        <w:rPr>
          <w:rFonts w:eastAsia="Calibri" w:cstheme="minorHAnsi"/>
          <w:bCs/>
        </w:rPr>
        <w:t xml:space="preserve">2.4. </w:t>
      </w:r>
      <w:r w:rsidR="00592494" w:rsidRPr="00F63E8C">
        <w:rPr>
          <w:rFonts w:eastAsia="Calibri" w:cstheme="minorHAnsi"/>
          <w:bCs/>
        </w:rPr>
        <w:t>Apmokėjimo sąlygo</w:t>
      </w:r>
      <w:permStart w:id="901920732" w:edGrp="everyone"/>
      <w:r w:rsidR="00943F7D" w:rsidRPr="00F63E8C">
        <w:rPr>
          <w:rFonts w:eastAsia="Calibri" w:cstheme="minorHAnsi"/>
          <w:bCs/>
        </w:rPr>
        <w:t>s</w:t>
      </w:r>
      <w:r w:rsidR="00744E86" w:rsidRPr="00F63E8C">
        <w:rPr>
          <w:rFonts w:eastAsia="Calibri" w:cstheme="minorHAnsi"/>
        </w:rPr>
        <w:t xml:space="preserve">: </w:t>
      </w:r>
      <w:r w:rsidR="009D266C" w:rsidRPr="00F63E8C">
        <w:rPr>
          <w:rFonts w:cstheme="minorHAnsi"/>
        </w:rPr>
        <w:t>įvykdžius užsakymą, mokama už konkretų kiekį/apimtį</w:t>
      </w:r>
      <w:r w:rsidR="00744E86" w:rsidRPr="00F63E8C">
        <w:rPr>
          <w:rFonts w:cstheme="minorHAnsi"/>
        </w:rPr>
        <w:t xml:space="preserve"> pagal nustatytus įkainius</w:t>
      </w:r>
      <w:r w:rsidR="00943F7D" w:rsidRPr="00F63E8C">
        <w:rPr>
          <w:rFonts w:cstheme="minorHAnsi"/>
        </w:rPr>
        <w:t xml:space="preserve"> per</w:t>
      </w:r>
      <w:r w:rsidR="00744E86" w:rsidRPr="00F63E8C">
        <w:rPr>
          <w:rFonts w:cstheme="minorHAnsi"/>
        </w:rPr>
        <w:t xml:space="preserve"> </w:t>
      </w:r>
      <w:r w:rsidR="00540279" w:rsidRPr="00F63E8C">
        <w:rPr>
          <w:rFonts w:eastAsia="Calibri" w:cstheme="minorHAnsi"/>
          <w:spacing w:val="-1"/>
        </w:rPr>
        <w:t xml:space="preserve"> 45 (keturiasdešimt penkias) </w:t>
      </w:r>
      <w:r w:rsidR="008760DA" w:rsidRPr="00F63E8C">
        <w:rPr>
          <w:rFonts w:eastAsia="Calibri" w:cstheme="minorHAnsi"/>
          <w:spacing w:val="-1"/>
        </w:rPr>
        <w:t>kalendorines dienas</w:t>
      </w:r>
      <w:r w:rsidR="00943F7D" w:rsidRPr="00F63E8C">
        <w:rPr>
          <w:rFonts w:eastAsia="Calibri" w:cstheme="minorHAnsi"/>
          <w:spacing w:val="-1"/>
        </w:rPr>
        <w:t xml:space="preserve"> Sutarties Bendrųjų sąlygų nustatyta tvarka</w:t>
      </w:r>
      <w:r w:rsidR="004C316A" w:rsidRPr="00F63E8C">
        <w:rPr>
          <w:rFonts w:eastAsia="Calibri" w:cstheme="minorHAnsi"/>
          <w:spacing w:val="-1"/>
        </w:rPr>
        <w:t>.</w:t>
      </w:r>
    </w:p>
    <w:permEnd w:id="901920732"/>
    <w:p w14:paraId="3F3C9A37" w14:textId="77777777" w:rsidR="00DE34F2" w:rsidRPr="00F63E8C" w:rsidRDefault="00DE34F2">
      <w:pPr>
        <w:spacing w:after="0" w:line="240" w:lineRule="auto"/>
        <w:ind w:firstLine="360"/>
        <w:jc w:val="both"/>
        <w:rPr>
          <w:rFonts w:eastAsia="Calibri" w:cstheme="minorHAnsi"/>
        </w:rPr>
      </w:pPr>
    </w:p>
    <w:p w14:paraId="12F50AA6" w14:textId="77777777" w:rsidR="00540279" w:rsidRPr="00F63E8C" w:rsidRDefault="00BC299C">
      <w:pPr>
        <w:tabs>
          <w:tab w:val="left" w:pos="709"/>
        </w:tabs>
        <w:spacing w:after="0" w:line="240" w:lineRule="auto"/>
        <w:ind w:firstLine="360"/>
        <w:jc w:val="center"/>
        <w:rPr>
          <w:rFonts w:eastAsia="Calibri" w:cstheme="minorHAnsi"/>
          <w:b/>
        </w:rPr>
      </w:pPr>
      <w:r w:rsidRPr="00F63E8C">
        <w:rPr>
          <w:rFonts w:eastAsia="Calibri" w:cstheme="minorHAnsi"/>
          <w:b/>
        </w:rPr>
        <w:t>3. PREKIŲ PATIEKIMO TVARKA</w:t>
      </w:r>
    </w:p>
    <w:p w14:paraId="5DA62D89" w14:textId="77777777" w:rsidR="00943F7D" w:rsidRPr="00F63E8C" w:rsidRDefault="00540279">
      <w:pPr>
        <w:shd w:val="clear" w:color="auto" w:fill="FFFFFF"/>
        <w:spacing w:after="0" w:line="240" w:lineRule="auto"/>
        <w:ind w:firstLine="360"/>
        <w:jc w:val="both"/>
        <w:rPr>
          <w:rFonts w:eastAsia="Calibri" w:cstheme="minorHAnsi"/>
        </w:rPr>
      </w:pPr>
      <w:r w:rsidRPr="00F63E8C">
        <w:rPr>
          <w:rFonts w:eastAsia="Calibri" w:cstheme="minorHAnsi"/>
        </w:rPr>
        <w:t>3.1. Prekės turi būti patiektos</w:t>
      </w:r>
      <w:permStart w:id="2048000005" w:edGrp="everyone"/>
      <w:r w:rsidR="00943F7D" w:rsidRPr="00F63E8C">
        <w:rPr>
          <w:rFonts w:eastAsia="Calibri" w:cstheme="minorHAnsi"/>
        </w:rPr>
        <w:t>:</w:t>
      </w:r>
    </w:p>
    <w:p w14:paraId="4B2DD98E" w14:textId="50571FDF" w:rsidR="00943F7D" w:rsidRPr="00F63E8C" w:rsidRDefault="00943F7D">
      <w:pPr>
        <w:shd w:val="clear" w:color="auto" w:fill="FFFFFF"/>
        <w:spacing w:after="0" w:line="240" w:lineRule="auto"/>
        <w:ind w:firstLine="360"/>
        <w:jc w:val="both"/>
        <w:rPr>
          <w:rFonts w:eastAsia="Calibri" w:cstheme="minorHAnsi"/>
        </w:rPr>
      </w:pPr>
      <w:r w:rsidRPr="00F63E8C">
        <w:rPr>
          <w:rFonts w:eastAsia="Calibri" w:cstheme="minorHAnsi"/>
        </w:rPr>
        <w:t>a) 3 p.o.d. - per 10 (dešimt) darbo dien</w:t>
      </w:r>
      <w:r w:rsidR="005903A9" w:rsidRPr="00F63E8C">
        <w:rPr>
          <w:rFonts w:eastAsia="Calibri" w:cstheme="minorHAnsi"/>
        </w:rPr>
        <w:t>ų nuo užsakymo pateikimo dienos;</w:t>
      </w:r>
    </w:p>
    <w:p w14:paraId="38FFEEEF" w14:textId="77777777" w:rsidR="00943F7D" w:rsidRPr="00F63E8C" w:rsidRDefault="00943F7D">
      <w:pPr>
        <w:shd w:val="clear" w:color="auto" w:fill="FFFFFF"/>
        <w:spacing w:after="0" w:line="240" w:lineRule="auto"/>
        <w:ind w:firstLine="360"/>
        <w:jc w:val="both"/>
        <w:rPr>
          <w:rFonts w:eastAsia="Calibri" w:cstheme="minorHAnsi"/>
        </w:rPr>
      </w:pPr>
      <w:r w:rsidRPr="00F63E8C">
        <w:rPr>
          <w:rFonts w:eastAsia="Calibri" w:cstheme="minorHAnsi"/>
        </w:rPr>
        <w:t>b) 4 p.od. - per 5 (penkias) darbo dienas nuo užsakymo pateikimo</w:t>
      </w:r>
      <w:r w:rsidR="00592494" w:rsidRPr="00F63E8C">
        <w:rPr>
          <w:rFonts w:eastAsia="Calibri" w:cstheme="minorHAnsi"/>
        </w:rPr>
        <w:t xml:space="preserve"> </w:t>
      </w:r>
      <w:r w:rsidRPr="00F63E8C">
        <w:rPr>
          <w:rFonts w:eastAsia="Calibri" w:cstheme="minorHAnsi"/>
        </w:rPr>
        <w:t>dienos.</w:t>
      </w:r>
    </w:p>
    <w:p w14:paraId="4D7E1234" w14:textId="77777777" w:rsidR="009773E0" w:rsidRPr="00F63E8C" w:rsidRDefault="009773E0">
      <w:pPr>
        <w:shd w:val="clear" w:color="auto" w:fill="FFFFFF"/>
        <w:spacing w:after="0" w:line="240" w:lineRule="auto"/>
        <w:ind w:firstLine="360"/>
        <w:jc w:val="both"/>
        <w:rPr>
          <w:rFonts w:eastAsia="Calibri" w:cstheme="minorHAnsi"/>
        </w:rPr>
      </w:pPr>
      <w:r w:rsidRPr="00F63E8C">
        <w:rPr>
          <w:rFonts w:cstheme="minorHAnsi"/>
        </w:rPr>
        <w:t xml:space="preserve"> Šalys susitaria, kad Prekių tiekimo terminas yra esminė Sutarties sąlyga. </w:t>
      </w:r>
    </w:p>
    <w:p w14:paraId="788D2463" w14:textId="45358658" w:rsidR="00BC299C" w:rsidRPr="00F63E8C" w:rsidRDefault="00D0402E">
      <w:pPr>
        <w:spacing w:after="0" w:line="240" w:lineRule="auto"/>
        <w:ind w:firstLine="360"/>
        <w:jc w:val="both"/>
        <w:rPr>
          <w:rStyle w:val="Laukeliai"/>
          <w:rFonts w:asciiTheme="minorHAnsi" w:hAnsiTheme="minorHAnsi" w:cstheme="minorHAnsi"/>
          <w:i/>
          <w:sz w:val="22"/>
        </w:rPr>
      </w:pPr>
      <w:r w:rsidRPr="00943033">
        <w:rPr>
          <w:rFonts w:cstheme="minorHAnsi"/>
        </w:rPr>
        <w:t>3.2. M</w:t>
      </w:r>
      <w:r w:rsidR="00462637" w:rsidRPr="00F63E8C">
        <w:rPr>
          <w:rFonts w:cstheme="minorHAnsi"/>
        </w:rPr>
        <w:t>inimal</w:t>
      </w:r>
      <w:r w:rsidR="006847F0">
        <w:rPr>
          <w:rFonts w:cstheme="minorHAnsi"/>
        </w:rPr>
        <w:t>i</w:t>
      </w:r>
      <w:r w:rsidR="00462637" w:rsidRPr="00F63E8C">
        <w:rPr>
          <w:rFonts w:cstheme="minorHAnsi"/>
        </w:rPr>
        <w:t xml:space="preserve"> vieno užsakymo </w:t>
      </w:r>
      <w:r w:rsidR="00BC299C" w:rsidRPr="00F63E8C">
        <w:rPr>
          <w:rFonts w:cstheme="minorHAnsi"/>
        </w:rPr>
        <w:t xml:space="preserve">apimtis </w:t>
      </w:r>
      <w:r w:rsidR="007C36BA" w:rsidRPr="00F63E8C">
        <w:rPr>
          <w:rFonts w:cstheme="minorHAnsi"/>
        </w:rPr>
        <w:t>100,00 eurų (šimtas eurų ir 00 ct) be PVM.</w:t>
      </w:r>
    </w:p>
    <w:p w14:paraId="59B9DF73" w14:textId="264E4CD0" w:rsidR="00CA1D12" w:rsidRDefault="00EF48CA">
      <w:pPr>
        <w:shd w:val="clear" w:color="auto" w:fill="FFFFFF"/>
        <w:spacing w:after="0" w:line="240" w:lineRule="auto"/>
        <w:ind w:firstLine="360"/>
        <w:jc w:val="both"/>
        <w:rPr>
          <w:rFonts w:cstheme="minorHAnsi"/>
        </w:rPr>
      </w:pPr>
      <w:r w:rsidRPr="00943033">
        <w:rPr>
          <w:rFonts w:eastAsia="Calibri" w:cstheme="minorHAnsi"/>
        </w:rPr>
        <w:t>3.</w:t>
      </w:r>
      <w:r w:rsidR="007378AD" w:rsidRPr="00F63E8C">
        <w:rPr>
          <w:rFonts w:eastAsia="Calibri" w:cstheme="minorHAnsi"/>
        </w:rPr>
        <w:t>3</w:t>
      </w:r>
      <w:r w:rsidRPr="00F63E8C">
        <w:rPr>
          <w:rFonts w:eastAsia="Calibri" w:cstheme="minorHAnsi"/>
        </w:rPr>
        <w:t xml:space="preserve">. </w:t>
      </w:r>
      <w:r w:rsidR="00CA1D12" w:rsidRPr="00F63E8C">
        <w:rPr>
          <w:rFonts w:cstheme="minorHAnsi"/>
        </w:rPr>
        <w:t xml:space="preserve">Prekių priėmimo metu </w:t>
      </w:r>
      <w:r w:rsidR="00266019" w:rsidRPr="00F63E8C">
        <w:rPr>
          <w:rFonts w:cstheme="minorHAnsi"/>
        </w:rPr>
        <w:t xml:space="preserve">ar per garantijos terminą </w:t>
      </w:r>
      <w:r w:rsidR="00CA1D12" w:rsidRPr="00F63E8C">
        <w:rPr>
          <w:rFonts w:cstheme="minorHAnsi"/>
        </w:rPr>
        <w:t>nustačius, kad daugiau kaip 1 (vienas) % Prekių partijoje brokuotos, nekokybiškos, Pirkėjas įgyja teisę nepriimti ir</w:t>
      </w:r>
      <w:r w:rsidR="00266019" w:rsidRPr="00F63E8C">
        <w:rPr>
          <w:rFonts w:cstheme="minorHAnsi"/>
        </w:rPr>
        <w:t>/ar</w:t>
      </w:r>
      <w:r w:rsidR="00CA1D12" w:rsidRPr="00F63E8C">
        <w:rPr>
          <w:rFonts w:cstheme="minorHAnsi"/>
        </w:rPr>
        <w:t xml:space="preserve"> grąžinti visą Prekių partiją (arba jos dalį) ir nutraukti Sutartį. Grąžinus Prekes, Tiekėjas privalo per 30 (trisdešimt) kalendorinių dienų grąžinti Pirkėjui pastarojo sumokėtą šių Prekių kainą ir išrašyti kreditinę PVM sąskaitą faktūrą</w:t>
      </w:r>
      <w:r w:rsidR="00E25B9C" w:rsidRPr="00F63E8C">
        <w:rPr>
          <w:rFonts w:cstheme="minorHAnsi"/>
        </w:rPr>
        <w:t xml:space="preserve">, jei </w:t>
      </w:r>
      <w:r w:rsidR="00266019" w:rsidRPr="00F63E8C">
        <w:rPr>
          <w:rFonts w:cstheme="minorHAnsi"/>
        </w:rPr>
        <w:t xml:space="preserve">Pirkėjo </w:t>
      </w:r>
      <w:r w:rsidR="00E25B9C" w:rsidRPr="00F63E8C">
        <w:rPr>
          <w:rFonts w:cstheme="minorHAnsi"/>
        </w:rPr>
        <w:t xml:space="preserve">buvo </w:t>
      </w:r>
      <w:r w:rsidR="00266019" w:rsidRPr="00F63E8C">
        <w:rPr>
          <w:rFonts w:cstheme="minorHAnsi"/>
        </w:rPr>
        <w:t>priimta</w:t>
      </w:r>
      <w:r w:rsidR="00B10C92" w:rsidRPr="00F63E8C">
        <w:rPr>
          <w:rFonts w:cstheme="minorHAnsi"/>
        </w:rPr>
        <w:t xml:space="preserve"> pirminė</w:t>
      </w:r>
      <w:r w:rsidR="00266019" w:rsidRPr="00F63E8C">
        <w:rPr>
          <w:rFonts w:cstheme="minorHAnsi"/>
        </w:rPr>
        <w:t xml:space="preserve"> PVM sąskaita faktūra</w:t>
      </w:r>
      <w:r w:rsidR="00CA1D12" w:rsidRPr="00F63E8C">
        <w:rPr>
          <w:rFonts w:cstheme="minorHAnsi"/>
        </w:rPr>
        <w:t xml:space="preserve">. Grąžintas Prekes Tiekėjas pasiima savo jėgomis ir savo sąskaita. Nutraukus Sutartį, Tiekėjui neatlyginami nuostoliai ir išlaidos, susiję su Sutarties nutraukimu. </w:t>
      </w:r>
      <w:r w:rsidR="0082596B" w:rsidRPr="00F63E8C">
        <w:rPr>
          <w:rFonts w:cstheme="minorHAnsi"/>
        </w:rPr>
        <w:t>J</w:t>
      </w:r>
      <w:r w:rsidR="00CA1D12" w:rsidRPr="00F63E8C">
        <w:rPr>
          <w:rFonts w:cstheme="minorHAnsi"/>
        </w:rPr>
        <w:t>ei sutartis sudaryta dėl kelių pirkimo objekto dalių, ir Tiekėjas vykdydamas Sutartį pažeidžia šio punkto reikalavimus, vienoje iš pirkimo objekto dalių, Pirkėjas turi teisę atsisakyti Sutarties vykdymo dėl atitinkamo pirkimo objekto.</w:t>
      </w:r>
    </w:p>
    <w:permEnd w:id="2048000005"/>
    <w:p w14:paraId="03909973" w14:textId="77777777" w:rsidR="00943033" w:rsidRPr="00F63E8C" w:rsidRDefault="00943033">
      <w:pPr>
        <w:spacing w:after="0" w:line="240" w:lineRule="auto"/>
        <w:ind w:firstLine="360"/>
        <w:jc w:val="center"/>
        <w:rPr>
          <w:rFonts w:eastAsia="Calibri" w:cstheme="minorHAnsi"/>
          <w:b/>
        </w:rPr>
      </w:pPr>
    </w:p>
    <w:p w14:paraId="5D5B7B1C" w14:textId="77777777" w:rsidR="00540279" w:rsidRPr="00F63E8C" w:rsidRDefault="00EF48CA">
      <w:pPr>
        <w:spacing w:after="0" w:line="240" w:lineRule="auto"/>
        <w:ind w:firstLine="360"/>
        <w:jc w:val="center"/>
        <w:rPr>
          <w:rFonts w:eastAsia="Calibri" w:cstheme="minorHAnsi"/>
          <w:b/>
        </w:rPr>
      </w:pPr>
      <w:r w:rsidRPr="00F63E8C">
        <w:rPr>
          <w:rFonts w:eastAsia="Calibri" w:cstheme="minorHAnsi"/>
          <w:b/>
        </w:rPr>
        <w:t>4. PREKIŲ KOKYBĖ IR GARANTIJA</w:t>
      </w:r>
    </w:p>
    <w:p w14:paraId="198ED311" w14:textId="77777777" w:rsidR="00AE79EE" w:rsidRPr="00F63E8C" w:rsidRDefault="00F87AE5">
      <w:pPr>
        <w:shd w:val="clear" w:color="auto" w:fill="FFFFFF"/>
        <w:tabs>
          <w:tab w:val="left" w:pos="394"/>
          <w:tab w:val="left" w:pos="720"/>
        </w:tabs>
        <w:spacing w:after="0" w:line="240" w:lineRule="auto"/>
        <w:ind w:firstLine="360"/>
        <w:jc w:val="both"/>
        <w:rPr>
          <w:rFonts w:eastAsia="Calibri" w:cstheme="minorHAnsi"/>
        </w:rPr>
      </w:pPr>
      <w:r w:rsidRPr="00F63E8C">
        <w:rPr>
          <w:rFonts w:eastAsia="Calibri" w:cstheme="minorHAnsi"/>
        </w:rPr>
        <w:tab/>
      </w:r>
      <w:r w:rsidR="00540279" w:rsidRPr="00F63E8C">
        <w:rPr>
          <w:rFonts w:eastAsia="Calibri" w:cstheme="minorHAnsi"/>
        </w:rPr>
        <w:t xml:space="preserve">4.1. Prekės turi būti patiektos kokybiškos pagal Sutartyje </w:t>
      </w:r>
      <w:r w:rsidR="00344088" w:rsidRPr="00F63E8C">
        <w:rPr>
          <w:rFonts w:eastAsia="Calibri" w:cstheme="minorHAnsi"/>
        </w:rPr>
        <w:t xml:space="preserve">ir jos prieduose </w:t>
      </w:r>
      <w:r w:rsidR="00540279" w:rsidRPr="00F63E8C">
        <w:rPr>
          <w:rFonts w:eastAsia="Calibri" w:cstheme="minorHAnsi"/>
        </w:rPr>
        <w:t xml:space="preserve">nustatytus reikalavimus. </w:t>
      </w:r>
      <w:r w:rsidR="00AE79EE" w:rsidRPr="00F63E8C">
        <w:rPr>
          <w:rFonts w:eastAsia="Calibri" w:cstheme="minorHAnsi"/>
        </w:rPr>
        <w:t xml:space="preserve">Nustačius, kad Prekės yra nekokybiškos Tiekėjas privalo ištaisyti Prekių trūkumus per </w:t>
      </w:r>
      <w:permStart w:id="1307396325" w:edGrp="everyone"/>
      <w:r w:rsidR="0082596B" w:rsidRPr="00F63E8C">
        <w:rPr>
          <w:rFonts w:eastAsia="Calibri" w:cstheme="minorHAnsi"/>
        </w:rPr>
        <w:t>2 (dvi) kalendorines dienas</w:t>
      </w:r>
      <w:r w:rsidR="00AE79EE" w:rsidRPr="00F63E8C">
        <w:rPr>
          <w:rFonts w:eastAsia="Calibri" w:cstheme="minorHAnsi"/>
        </w:rPr>
        <w:t xml:space="preserve"> </w:t>
      </w:r>
      <w:permEnd w:id="1307396325"/>
      <w:r w:rsidR="00AE79EE" w:rsidRPr="00F63E8C">
        <w:rPr>
          <w:rFonts w:eastAsia="Calibri" w:cstheme="minorHAnsi"/>
        </w:rPr>
        <w:t>nuo Pirkėjo pranešimo apie nekokybiškas Prekes pranešimo išsiuntimo Tiekėjui momento.</w:t>
      </w:r>
    </w:p>
    <w:p w14:paraId="1743EA40" w14:textId="77777777" w:rsidR="005D6726" w:rsidRPr="00F63E8C" w:rsidRDefault="005D6726">
      <w:pPr>
        <w:shd w:val="clear" w:color="auto" w:fill="FFFFFF"/>
        <w:tabs>
          <w:tab w:val="left" w:pos="394"/>
          <w:tab w:val="left" w:pos="720"/>
        </w:tabs>
        <w:spacing w:after="0" w:line="240" w:lineRule="auto"/>
        <w:ind w:firstLine="360"/>
        <w:jc w:val="both"/>
        <w:rPr>
          <w:rFonts w:eastAsia="Calibri" w:cstheme="minorHAnsi"/>
          <w:i/>
          <w:lang w:val="en-US"/>
        </w:rPr>
      </w:pPr>
      <w:r w:rsidRPr="00F63E8C">
        <w:rPr>
          <w:rFonts w:eastAsia="Calibri" w:cstheme="minorHAnsi"/>
          <w:lang w:val="en-US"/>
        </w:rPr>
        <w:t xml:space="preserve">4.2. </w:t>
      </w:r>
      <w:proofErr w:type="spellStart"/>
      <w:r w:rsidRPr="00F63E8C">
        <w:rPr>
          <w:rFonts w:eastAsia="Calibri" w:cstheme="minorHAnsi"/>
          <w:lang w:val="en-US"/>
        </w:rPr>
        <w:t>Garantinis</w:t>
      </w:r>
      <w:proofErr w:type="spellEnd"/>
      <w:r w:rsidRPr="00F63E8C">
        <w:rPr>
          <w:rFonts w:eastAsia="Calibri" w:cstheme="minorHAnsi"/>
          <w:lang w:val="en-US"/>
        </w:rPr>
        <w:t xml:space="preserve"> </w:t>
      </w:r>
      <w:proofErr w:type="spellStart"/>
      <w:r w:rsidRPr="00F63E8C">
        <w:rPr>
          <w:rFonts w:eastAsia="Calibri" w:cstheme="minorHAnsi"/>
          <w:lang w:val="en-US"/>
        </w:rPr>
        <w:t>laikotarpis</w:t>
      </w:r>
      <w:proofErr w:type="spellEnd"/>
      <w:r w:rsidRPr="00F63E8C">
        <w:rPr>
          <w:rFonts w:eastAsia="Calibri" w:cstheme="minorHAnsi"/>
          <w:lang w:val="en-US"/>
        </w:rPr>
        <w:t xml:space="preserve"> – </w:t>
      </w:r>
      <w:permStart w:id="1352744799" w:edGrp="everyone"/>
      <w:r w:rsidR="0082596B" w:rsidRPr="00F63E8C">
        <w:rPr>
          <w:rFonts w:eastAsia="Calibri" w:cstheme="minorHAnsi"/>
          <w:lang w:val="en-US"/>
        </w:rPr>
        <w:t>6 (</w:t>
      </w:r>
      <w:proofErr w:type="spellStart"/>
      <w:r w:rsidR="0082596B" w:rsidRPr="00F63E8C">
        <w:rPr>
          <w:rFonts w:eastAsia="Calibri" w:cstheme="minorHAnsi"/>
          <w:lang w:val="en-US"/>
        </w:rPr>
        <w:t>šeši</w:t>
      </w:r>
      <w:proofErr w:type="spellEnd"/>
      <w:r w:rsidR="0082596B" w:rsidRPr="00F63E8C">
        <w:rPr>
          <w:rFonts w:eastAsia="Calibri" w:cstheme="minorHAnsi"/>
          <w:lang w:val="en-US"/>
        </w:rPr>
        <w:t xml:space="preserve">) </w:t>
      </w:r>
      <w:proofErr w:type="spellStart"/>
      <w:r w:rsidR="0082596B" w:rsidRPr="00F63E8C">
        <w:rPr>
          <w:rFonts w:eastAsia="Calibri" w:cstheme="minorHAnsi"/>
          <w:lang w:val="en-US"/>
        </w:rPr>
        <w:t>mėnesiai</w:t>
      </w:r>
      <w:proofErr w:type="spellEnd"/>
      <w:r w:rsidR="007C36BA" w:rsidRPr="00F63E8C">
        <w:rPr>
          <w:rFonts w:eastAsia="Calibri" w:cstheme="minorHAnsi"/>
          <w:lang w:val="en-US"/>
        </w:rPr>
        <w:t xml:space="preserve"> </w:t>
      </w:r>
      <w:proofErr w:type="spellStart"/>
      <w:r w:rsidR="007C36BA" w:rsidRPr="00F63E8C">
        <w:rPr>
          <w:rFonts w:eastAsia="Calibri" w:cstheme="minorHAnsi"/>
          <w:lang w:val="en-US"/>
        </w:rPr>
        <w:t>nuo</w:t>
      </w:r>
      <w:proofErr w:type="spellEnd"/>
      <w:r w:rsidR="007C36BA" w:rsidRPr="00F63E8C">
        <w:rPr>
          <w:rFonts w:eastAsia="Calibri" w:cstheme="minorHAnsi"/>
          <w:lang w:val="en-US"/>
        </w:rPr>
        <w:t xml:space="preserve"> </w:t>
      </w:r>
      <w:proofErr w:type="spellStart"/>
      <w:r w:rsidR="007C36BA" w:rsidRPr="00F63E8C">
        <w:rPr>
          <w:rFonts w:eastAsia="Calibri" w:cstheme="minorHAnsi"/>
          <w:lang w:val="en-US"/>
        </w:rPr>
        <w:t>Prekių</w:t>
      </w:r>
      <w:proofErr w:type="spellEnd"/>
      <w:r w:rsidR="007C36BA" w:rsidRPr="00F63E8C">
        <w:rPr>
          <w:rFonts w:eastAsia="Calibri" w:cstheme="minorHAnsi"/>
          <w:lang w:val="en-US"/>
        </w:rPr>
        <w:t xml:space="preserve"> </w:t>
      </w:r>
      <w:proofErr w:type="spellStart"/>
      <w:r w:rsidR="007C36BA" w:rsidRPr="00F63E8C">
        <w:rPr>
          <w:rFonts w:eastAsia="Calibri" w:cstheme="minorHAnsi"/>
          <w:lang w:val="en-US"/>
        </w:rPr>
        <w:t>perdavimo-priėmimo</w:t>
      </w:r>
      <w:proofErr w:type="spellEnd"/>
      <w:r w:rsidR="007C36BA" w:rsidRPr="00F63E8C">
        <w:rPr>
          <w:rFonts w:eastAsia="Calibri" w:cstheme="minorHAnsi"/>
          <w:lang w:val="en-US"/>
        </w:rPr>
        <w:t xml:space="preserve"> </w:t>
      </w:r>
      <w:proofErr w:type="spellStart"/>
      <w:r w:rsidR="007C36BA" w:rsidRPr="00F63E8C">
        <w:rPr>
          <w:rFonts w:eastAsia="Calibri" w:cstheme="minorHAnsi"/>
          <w:lang w:val="en-US"/>
        </w:rPr>
        <w:t>akto</w:t>
      </w:r>
      <w:proofErr w:type="spellEnd"/>
      <w:r w:rsidR="007C36BA" w:rsidRPr="00F63E8C">
        <w:rPr>
          <w:rFonts w:eastAsia="Calibri" w:cstheme="minorHAnsi"/>
          <w:lang w:val="en-US"/>
        </w:rPr>
        <w:t xml:space="preserve"> </w:t>
      </w:r>
      <w:proofErr w:type="spellStart"/>
      <w:r w:rsidR="007C36BA" w:rsidRPr="00F63E8C">
        <w:rPr>
          <w:rFonts w:eastAsia="Calibri" w:cstheme="minorHAnsi"/>
          <w:lang w:val="en-US"/>
        </w:rPr>
        <w:t>pasirašymo</w:t>
      </w:r>
      <w:proofErr w:type="spellEnd"/>
      <w:r w:rsidR="007C36BA" w:rsidRPr="00F63E8C">
        <w:rPr>
          <w:rFonts w:eastAsia="Calibri" w:cstheme="minorHAnsi"/>
          <w:lang w:val="en-US"/>
        </w:rPr>
        <w:t xml:space="preserve"> </w:t>
      </w:r>
      <w:proofErr w:type="spellStart"/>
      <w:r w:rsidR="007C36BA" w:rsidRPr="00F63E8C">
        <w:rPr>
          <w:rFonts w:eastAsia="Calibri" w:cstheme="minorHAnsi"/>
          <w:lang w:val="en-US"/>
        </w:rPr>
        <w:t>dienos</w:t>
      </w:r>
      <w:proofErr w:type="spellEnd"/>
      <w:r w:rsidR="005A0AE6" w:rsidRPr="00F63E8C">
        <w:rPr>
          <w:rFonts w:eastAsia="Calibri" w:cstheme="minorHAnsi"/>
          <w:lang w:val="en-US"/>
        </w:rPr>
        <w:t>.</w:t>
      </w:r>
      <w:r w:rsidR="005A0AE6" w:rsidRPr="00F63E8C">
        <w:rPr>
          <w:rFonts w:eastAsia="Calibri" w:cstheme="minorHAnsi"/>
          <w:i/>
          <w:lang w:val="en-US"/>
        </w:rPr>
        <w:t xml:space="preserve"> </w:t>
      </w:r>
    </w:p>
    <w:permEnd w:id="1352744799"/>
    <w:p w14:paraId="237E6022" w14:textId="77777777" w:rsidR="005D6726" w:rsidRPr="00F63E8C" w:rsidRDefault="005D6726">
      <w:pPr>
        <w:shd w:val="clear" w:color="auto" w:fill="FFFFFF"/>
        <w:tabs>
          <w:tab w:val="left" w:pos="394"/>
          <w:tab w:val="left" w:pos="720"/>
        </w:tabs>
        <w:spacing w:after="0" w:line="240" w:lineRule="auto"/>
        <w:ind w:firstLine="360"/>
        <w:jc w:val="both"/>
        <w:rPr>
          <w:rFonts w:eastAsia="Calibri" w:cstheme="minorHAnsi"/>
        </w:rPr>
      </w:pPr>
      <w:r w:rsidRPr="00F63E8C">
        <w:rPr>
          <w:rFonts w:eastAsia="Calibri" w:cstheme="minorHAnsi"/>
          <w:lang w:val="en-US"/>
        </w:rPr>
        <w:t xml:space="preserve">4.3. </w:t>
      </w:r>
      <w:r w:rsidRPr="00F63E8C">
        <w:rPr>
          <w:rFonts w:eastAsia="Calibri" w:cstheme="minorHAnsi"/>
        </w:rPr>
        <w:t>Pr</w:t>
      </w:r>
      <w:r w:rsidR="00DE798B" w:rsidRPr="00F63E8C">
        <w:rPr>
          <w:rFonts w:eastAsia="Calibri" w:cstheme="minorHAnsi"/>
        </w:rPr>
        <w:t>ekių trūkumų/</w:t>
      </w:r>
      <w:r w:rsidR="00951F91" w:rsidRPr="00F63E8C">
        <w:rPr>
          <w:rFonts w:eastAsia="Calibri" w:cstheme="minorHAnsi"/>
        </w:rPr>
        <w:t xml:space="preserve">defektų nustatymo bei šalinimo </w:t>
      </w:r>
      <w:r w:rsidRPr="00F63E8C">
        <w:rPr>
          <w:rFonts w:eastAsia="Calibri" w:cstheme="minorHAnsi"/>
        </w:rPr>
        <w:t>tvarka numatyta Sutarties Bendrosiose sąlygose.</w:t>
      </w:r>
    </w:p>
    <w:p w14:paraId="423ACBBF" w14:textId="77777777" w:rsidR="00540279" w:rsidRPr="00F63E8C" w:rsidRDefault="00540279">
      <w:pPr>
        <w:shd w:val="clear" w:color="auto" w:fill="FFFFFF"/>
        <w:tabs>
          <w:tab w:val="left" w:pos="394"/>
          <w:tab w:val="left" w:pos="720"/>
        </w:tabs>
        <w:spacing w:after="0" w:line="240" w:lineRule="auto"/>
        <w:ind w:firstLine="360"/>
        <w:jc w:val="both"/>
        <w:rPr>
          <w:rFonts w:eastAsia="Calibri" w:cstheme="minorHAnsi"/>
        </w:rPr>
      </w:pPr>
      <w:r w:rsidRPr="00F63E8C">
        <w:rPr>
          <w:rFonts w:eastAsia="Calibri" w:cstheme="minorHAnsi"/>
        </w:rPr>
        <w:tab/>
      </w:r>
    </w:p>
    <w:p w14:paraId="64A73E98" w14:textId="77777777" w:rsidR="00540279" w:rsidRPr="00F63E8C" w:rsidRDefault="00EF48CA">
      <w:pPr>
        <w:spacing w:after="0" w:line="240" w:lineRule="auto"/>
        <w:ind w:firstLine="360"/>
        <w:jc w:val="center"/>
        <w:rPr>
          <w:rFonts w:eastAsia="Calibri" w:cstheme="minorHAnsi"/>
          <w:b/>
        </w:rPr>
      </w:pPr>
      <w:r w:rsidRPr="00F63E8C">
        <w:rPr>
          <w:rFonts w:eastAsia="Calibri" w:cstheme="minorHAnsi"/>
          <w:b/>
        </w:rPr>
        <w:t>5. ŠALIŲ ATSAKOMYBĖ</w:t>
      </w:r>
    </w:p>
    <w:p w14:paraId="7F192FBF" w14:textId="3CDC9DF4" w:rsidR="00540279" w:rsidRPr="00F63E8C" w:rsidRDefault="00D84D45">
      <w:pPr>
        <w:shd w:val="clear" w:color="auto" w:fill="FFFFFF"/>
        <w:spacing w:after="0" w:line="240" w:lineRule="auto"/>
        <w:ind w:firstLine="360"/>
        <w:jc w:val="both"/>
        <w:rPr>
          <w:rFonts w:eastAsia="Calibri" w:cstheme="minorHAnsi"/>
        </w:rPr>
      </w:pPr>
      <w:r w:rsidRPr="00F63E8C">
        <w:rPr>
          <w:rFonts w:cstheme="minorHAnsi"/>
        </w:rPr>
        <w:t>5.1</w:t>
      </w:r>
      <w:r w:rsidR="00540279" w:rsidRPr="00F63E8C">
        <w:rPr>
          <w:rFonts w:cstheme="minorHAnsi"/>
        </w:rPr>
        <w:t xml:space="preserve">. </w:t>
      </w:r>
      <w:r w:rsidR="00540279" w:rsidRPr="00F63E8C">
        <w:rPr>
          <w:rFonts w:eastAsia="Calibri" w:cstheme="minorHAnsi"/>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F63E8C">
        <w:rPr>
          <w:rFonts w:eastAsia="Calibri" w:cstheme="minorHAnsi"/>
        </w:rPr>
        <w:t>, jei jis Sutarčiai taikomas</w:t>
      </w:r>
      <w:r w:rsidR="00540279" w:rsidRPr="00F63E8C">
        <w:rPr>
          <w:rFonts w:eastAsia="Calibri" w:cstheme="minorHAnsi"/>
        </w:rPr>
        <w:t xml:space="preserve">, </w:t>
      </w:r>
      <w:r w:rsidR="00650213">
        <w:rPr>
          <w:rFonts w:eastAsia="Calibri" w:cstheme="minorHAnsi"/>
        </w:rPr>
        <w:t xml:space="preserve">bendrą </w:t>
      </w:r>
      <w:r w:rsidR="00540279" w:rsidRPr="00F63E8C">
        <w:rPr>
          <w:rFonts w:eastAsia="Calibri" w:cstheme="minorHAnsi"/>
        </w:rPr>
        <w:t xml:space="preserve">maksimalią delspinigių skaičiavimo ribą nustatant 20 (dvidešimt) procentų nuo </w:t>
      </w:r>
      <w:permStart w:id="2054779621" w:edGrp="everyone"/>
      <w:r w:rsidR="00540279" w:rsidRPr="00F63E8C">
        <w:rPr>
          <w:rFonts w:cstheme="minorHAnsi"/>
        </w:rPr>
        <w:t xml:space="preserve">maksimalios </w:t>
      </w:r>
      <w:permEnd w:id="2054779621"/>
      <w:r w:rsidR="00540279" w:rsidRPr="00F63E8C">
        <w:rPr>
          <w:rFonts w:cstheme="minorHAnsi"/>
        </w:rPr>
        <w:t xml:space="preserve">Sutarties kainos dalies, lygios atitinkamos pirkimo objekto dalies pasiūlymo kainai, įskaitant PVM. </w:t>
      </w:r>
      <w:permStart w:id="1845315280" w:edGrp="everyone"/>
    </w:p>
    <w:permEnd w:id="1845315280"/>
    <w:p w14:paraId="0449AD20" w14:textId="5A5BBDAD" w:rsidR="00540279" w:rsidRPr="00F63E8C" w:rsidRDefault="00D84D45">
      <w:pPr>
        <w:shd w:val="clear" w:color="auto" w:fill="FFFFFF"/>
        <w:spacing w:after="0" w:line="240" w:lineRule="auto"/>
        <w:ind w:firstLine="360"/>
        <w:jc w:val="both"/>
        <w:rPr>
          <w:rFonts w:eastAsia="Calibri" w:cstheme="minorHAnsi"/>
        </w:rPr>
      </w:pPr>
      <w:r w:rsidRPr="00F63E8C">
        <w:rPr>
          <w:rFonts w:eastAsia="Calibri" w:cstheme="minorHAnsi"/>
        </w:rPr>
        <w:t>5.2</w:t>
      </w:r>
      <w:r w:rsidR="00540279" w:rsidRPr="00F63E8C">
        <w:rPr>
          <w:rFonts w:eastAsia="Calibri" w:cstheme="minorHAnsi"/>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650213">
        <w:rPr>
          <w:rFonts w:eastAsia="Calibri" w:cstheme="minorHAnsi"/>
        </w:rPr>
        <w:t xml:space="preserve">bendrą </w:t>
      </w:r>
      <w:r w:rsidR="00540279" w:rsidRPr="00F63E8C">
        <w:rPr>
          <w:rFonts w:eastAsia="Calibri" w:cstheme="minorHAnsi"/>
        </w:rPr>
        <w:t xml:space="preserve">maksimalią delspinigių skaičiavimo ribą nustatant 20 (dvidešimt) procentų </w:t>
      </w:r>
      <w:permStart w:id="770654947" w:edGrp="everyone"/>
      <w:r w:rsidR="00540279" w:rsidRPr="00F63E8C">
        <w:rPr>
          <w:rFonts w:eastAsia="Calibri" w:cstheme="minorHAnsi"/>
        </w:rPr>
        <w:t xml:space="preserve">nuo </w:t>
      </w:r>
      <w:r w:rsidR="00540279" w:rsidRPr="00F63E8C">
        <w:rPr>
          <w:rFonts w:cstheme="minorHAnsi"/>
        </w:rPr>
        <w:t>maksimalios Sutarties kainos dalies</w:t>
      </w:r>
      <w:permEnd w:id="770654947"/>
      <w:r w:rsidR="00540279" w:rsidRPr="00F63E8C">
        <w:rPr>
          <w:rFonts w:cstheme="minorHAnsi"/>
        </w:rPr>
        <w:t>, lygios atitinkamos pirkimo objekto dalies</w:t>
      </w:r>
      <w:r w:rsidR="00540279" w:rsidRPr="00F63E8C" w:rsidDel="00030E69">
        <w:rPr>
          <w:rFonts w:cstheme="minorHAnsi"/>
        </w:rPr>
        <w:t xml:space="preserve"> </w:t>
      </w:r>
      <w:r w:rsidR="00540279" w:rsidRPr="00F63E8C">
        <w:rPr>
          <w:rFonts w:cstheme="minorHAnsi"/>
        </w:rPr>
        <w:t>pasiūlymo kainai, įskaitant PVM.</w:t>
      </w:r>
      <w:permStart w:id="929650564" w:edGrp="everyone"/>
    </w:p>
    <w:permEnd w:id="929650564"/>
    <w:p w14:paraId="1983461F" w14:textId="77777777" w:rsidR="00D37C3A" w:rsidRPr="00F63E8C" w:rsidRDefault="00D37C3A">
      <w:pPr>
        <w:spacing w:after="0" w:line="240" w:lineRule="auto"/>
        <w:ind w:firstLine="360"/>
        <w:jc w:val="both"/>
        <w:rPr>
          <w:rFonts w:eastAsia="Calibri" w:cstheme="minorHAnsi"/>
        </w:rPr>
      </w:pPr>
      <w:r w:rsidRPr="00F63E8C">
        <w:rPr>
          <w:rFonts w:eastAsia="Calibri" w:cstheme="minorHAnsi"/>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F63E8C">
        <w:rPr>
          <w:rFonts w:eastAsia="Calibri" w:cstheme="minorHAnsi"/>
          <w:b/>
          <w:bCs/>
          <w:iCs/>
        </w:rPr>
        <w:t>Sankcijos</w:t>
      </w:r>
      <w:r w:rsidRPr="00F63E8C">
        <w:rPr>
          <w:rFonts w:eastAsia="Calibri" w:cstheme="minorHAnsi"/>
          <w:iCs/>
        </w:rPr>
        <w:t xml:space="preserve">), Tiekėjas įsipareigoja apsaugoti Pirkėją bei trečiuosius asmenis nuo bet kokių neigiamų pasekmių atsakyti prieš Pirkėją bei trečiuosius asmenis dėl bet kokių neigiamų pasekmių, </w:t>
      </w:r>
      <w:r w:rsidRPr="00F63E8C">
        <w:rPr>
          <w:rFonts w:eastAsia="Calibri" w:cstheme="minorHAnsi"/>
          <w:iCs/>
        </w:rPr>
        <w:lastRenderedPageBreak/>
        <w:t>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5C25CE27" w14:textId="77777777" w:rsidR="00D37C3A" w:rsidRPr="00F63E8C" w:rsidRDefault="00D37C3A">
      <w:pPr>
        <w:spacing w:after="0" w:line="240" w:lineRule="auto"/>
        <w:ind w:firstLine="360"/>
        <w:jc w:val="both"/>
        <w:rPr>
          <w:rFonts w:eastAsia="Calibri" w:cstheme="minorHAnsi"/>
        </w:rPr>
      </w:pPr>
      <w:r w:rsidRPr="00F63E8C">
        <w:rPr>
          <w:rFonts w:eastAsia="Calibri" w:cstheme="minorHAnsi"/>
          <w:iCs/>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(maksimalios) vertės dydžio baudą.</w:t>
      </w:r>
    </w:p>
    <w:p w14:paraId="3162A588" w14:textId="77777777" w:rsidR="00540279" w:rsidRPr="00F63E8C" w:rsidRDefault="00540279">
      <w:pPr>
        <w:tabs>
          <w:tab w:val="left" w:pos="720"/>
        </w:tabs>
        <w:spacing w:after="0" w:line="240" w:lineRule="auto"/>
        <w:jc w:val="both"/>
        <w:rPr>
          <w:rFonts w:eastAsia="Calibri" w:cstheme="minorHAnsi"/>
        </w:rPr>
      </w:pPr>
    </w:p>
    <w:p w14:paraId="30751372" w14:textId="77777777" w:rsidR="00540279" w:rsidRPr="00F63E8C" w:rsidRDefault="0082596B">
      <w:pPr>
        <w:spacing w:after="0" w:line="240" w:lineRule="auto"/>
        <w:ind w:firstLine="360"/>
        <w:jc w:val="center"/>
        <w:rPr>
          <w:rFonts w:eastAsia="Calibri" w:cstheme="minorHAnsi"/>
          <w:b/>
        </w:rPr>
      </w:pPr>
      <w:r w:rsidRPr="00F63E8C">
        <w:rPr>
          <w:rFonts w:eastAsia="Calibri" w:cstheme="minorHAnsi"/>
          <w:b/>
        </w:rPr>
        <w:t>6</w:t>
      </w:r>
      <w:r w:rsidR="00EF48CA" w:rsidRPr="00F63E8C">
        <w:rPr>
          <w:rFonts w:eastAsia="Calibri" w:cstheme="minorHAnsi"/>
          <w:b/>
        </w:rPr>
        <w:t>. SUTARTIES GALIOJIMAS</w:t>
      </w:r>
    </w:p>
    <w:p w14:paraId="1677C95E" w14:textId="77777777" w:rsidR="007067B1" w:rsidRPr="00F63E8C" w:rsidRDefault="0082596B">
      <w:pPr>
        <w:spacing w:after="0" w:line="240" w:lineRule="auto"/>
        <w:ind w:firstLine="360"/>
        <w:jc w:val="both"/>
        <w:rPr>
          <w:rFonts w:eastAsia="Times New Roman" w:cstheme="minorHAnsi"/>
        </w:rPr>
      </w:pPr>
      <w:r w:rsidRPr="00F63E8C">
        <w:rPr>
          <w:rFonts w:eastAsia="Calibri" w:cstheme="minorHAnsi"/>
        </w:rPr>
        <w:t>6</w:t>
      </w:r>
      <w:r w:rsidR="00540279" w:rsidRPr="00F63E8C">
        <w:rPr>
          <w:rFonts w:eastAsia="Calibri" w:cstheme="minorHAnsi"/>
        </w:rPr>
        <w:t xml:space="preserve">.1. </w:t>
      </w:r>
      <w:r w:rsidR="007067B1" w:rsidRPr="00F63E8C">
        <w:rPr>
          <w:rFonts w:eastAsia="Calibri" w:cstheme="minorHAnsi"/>
        </w:rPr>
        <w:t>Sutartis laikoma sudaryta ir įsigalioja ją pasirašius įgaliotiems Šalių atstovams</w:t>
      </w:r>
      <w:permStart w:id="28667200" w:edGrp="everyone"/>
      <w:r w:rsidR="007067B1" w:rsidRPr="00F63E8C">
        <w:rPr>
          <w:rFonts w:eastAsia="Times New Roman" w:cstheme="minorHAnsi"/>
        </w:rPr>
        <w:t xml:space="preserve">. </w:t>
      </w:r>
      <w:permEnd w:id="28667200"/>
    </w:p>
    <w:p w14:paraId="0C74E388" w14:textId="77777777" w:rsidR="00540279" w:rsidRPr="00F63E8C" w:rsidRDefault="0082596B">
      <w:pPr>
        <w:spacing w:after="0" w:line="240" w:lineRule="auto"/>
        <w:ind w:firstLine="360"/>
        <w:jc w:val="both"/>
        <w:rPr>
          <w:rFonts w:eastAsia="Calibri" w:cstheme="minorHAnsi"/>
          <w:i/>
        </w:rPr>
      </w:pPr>
      <w:r w:rsidRPr="00F63E8C">
        <w:rPr>
          <w:rFonts w:eastAsia="Calibri" w:cstheme="minorHAnsi"/>
        </w:rPr>
        <w:t>6</w:t>
      </w:r>
      <w:r w:rsidR="00540279" w:rsidRPr="00F63E8C">
        <w:rPr>
          <w:rFonts w:eastAsia="Calibri" w:cstheme="minorHAnsi"/>
        </w:rPr>
        <w:t xml:space="preserve">.2. Sutartis galioja iki visiško prievolių įvykdymo </w:t>
      </w:r>
      <w:permStart w:id="1915893339" w:edGrp="everyone"/>
      <w:r w:rsidR="00540279" w:rsidRPr="00F63E8C">
        <w:rPr>
          <w:rFonts w:eastAsia="Calibri" w:cstheme="minorHAnsi"/>
        </w:rPr>
        <w:t xml:space="preserve">kol bus išnaudota maksimali Sutarties suma, </w:t>
      </w:r>
      <w:permEnd w:id="1915893339"/>
      <w:r w:rsidR="00540279" w:rsidRPr="00F63E8C">
        <w:rPr>
          <w:rFonts w:eastAsia="Calibri" w:cstheme="minorHAnsi"/>
        </w:rPr>
        <w:t xml:space="preserve">bet jos terminas negali būti ilgesnis kaip </w:t>
      </w:r>
      <w:permStart w:id="406793672" w:edGrp="everyone"/>
      <w:r w:rsidR="00A34FDF" w:rsidRPr="00F63E8C">
        <w:rPr>
          <w:rFonts w:eastAsia="Calibri" w:cstheme="minorHAnsi"/>
        </w:rPr>
        <w:t>26 (dvidešimt šeši) mėnesiai įskaitant Prekių patiekimą, apmokėjimą trūkumų šalinimą, grąžinimą. Paskutinis  Prekių užsakymas turi būti atliktas ne vėliau, kaip 24 (dvidešimt keturi) mėnesiai nuo Sutarties įsigaliojimo dienos.</w:t>
      </w:r>
      <w:permEnd w:id="406793672"/>
    </w:p>
    <w:p w14:paraId="7B499DB6" w14:textId="77777777" w:rsidR="000938D0" w:rsidRPr="00F63E8C" w:rsidRDefault="000938D0">
      <w:pPr>
        <w:spacing w:after="0" w:line="240" w:lineRule="auto"/>
        <w:ind w:firstLine="360"/>
        <w:jc w:val="center"/>
        <w:rPr>
          <w:rFonts w:eastAsia="Calibri" w:cstheme="minorHAnsi"/>
          <w:b/>
          <w:lang w:val="en-US"/>
        </w:rPr>
      </w:pPr>
      <w:bookmarkStart w:id="2" w:name="part_8f4dadbdf27c4882b72f57a56c9631ad"/>
      <w:bookmarkStart w:id="3" w:name="part_9fd9687904354f69bb532178a7959ebe"/>
      <w:bookmarkEnd w:id="2"/>
      <w:bookmarkEnd w:id="3"/>
    </w:p>
    <w:p w14:paraId="52344FFE" w14:textId="77777777" w:rsidR="00540279" w:rsidRPr="00F63E8C" w:rsidRDefault="007B066E">
      <w:pPr>
        <w:spacing w:after="0" w:line="240" w:lineRule="auto"/>
        <w:ind w:firstLine="360"/>
        <w:jc w:val="center"/>
        <w:rPr>
          <w:rFonts w:eastAsia="Calibri" w:cstheme="minorHAnsi"/>
          <w:b/>
        </w:rPr>
      </w:pPr>
      <w:r>
        <w:rPr>
          <w:rFonts w:eastAsia="Calibri" w:cstheme="minorHAnsi"/>
          <w:b/>
        </w:rPr>
        <w:t>7</w:t>
      </w:r>
      <w:r w:rsidR="00EF48CA" w:rsidRPr="00F63E8C">
        <w:rPr>
          <w:rFonts w:eastAsia="Calibri" w:cstheme="minorHAnsi"/>
          <w:b/>
        </w:rPr>
        <w:t>. KITOS NUOSTATOS</w:t>
      </w:r>
    </w:p>
    <w:p w14:paraId="3BEDAD4C" w14:textId="77777777" w:rsidR="00233BB4" w:rsidRPr="00F63E8C" w:rsidRDefault="007B066E">
      <w:pPr>
        <w:spacing w:after="0" w:line="240" w:lineRule="auto"/>
        <w:ind w:firstLine="360"/>
        <w:jc w:val="both"/>
        <w:rPr>
          <w:rFonts w:eastAsia="Calibri" w:cstheme="minorHAnsi"/>
        </w:rPr>
      </w:pPr>
      <w:r>
        <w:rPr>
          <w:rFonts w:eastAsia="Calibri" w:cstheme="minorHAnsi"/>
        </w:rPr>
        <w:t>7</w:t>
      </w:r>
      <w:r w:rsidR="00540279" w:rsidRPr="00F63E8C">
        <w:rPr>
          <w:rFonts w:eastAsia="Calibri" w:cstheme="minorHAnsi"/>
        </w:rPr>
        <w:t xml:space="preserve">.1. </w:t>
      </w:r>
      <w:r w:rsidR="00233BB4" w:rsidRPr="00F63E8C">
        <w:rPr>
          <w:rFonts w:eastAsia="Calibri" w:cstheme="minorHAnsi"/>
        </w:rPr>
        <w:t xml:space="preserve">Šią Sutartį sudaro Sutarties Specialiosios sąlygos, jų priedai ir Sutarties Bendrosios sąlygos. </w:t>
      </w:r>
      <w:r w:rsidR="00233BB4" w:rsidRPr="00F63E8C">
        <w:rPr>
          <w:rFonts w:cstheme="minorHAnsi"/>
          <w:bCs/>
          <w:spacing w:val="-2"/>
        </w:rPr>
        <w:t xml:space="preserve">Laikoma, kad Sutartį sudarantys dokumentai vienas kitą paaiškina. </w:t>
      </w:r>
      <w:r w:rsidR="00233BB4" w:rsidRPr="00F63E8C">
        <w:rPr>
          <w:rFonts w:eastAsia="Calibri" w:cstheme="minorHAnsi"/>
        </w:rPr>
        <w:t>Jeigu Sutarties Specialiųjų sąlygų ir / ar jų priedų nuostatos neatitinka Sutarties Bendrųjų sąlygų nuostatų, pirmenybė yra teikiama Sutarties Specialiųjų sąlygų bei jų priedų nuostatoms.</w:t>
      </w:r>
      <w:r w:rsidR="00233BB4" w:rsidRPr="00F63E8C">
        <w:rPr>
          <w:rFonts w:cstheme="minorHAnsi"/>
          <w:bCs/>
          <w:spacing w:val="-2"/>
        </w:rPr>
        <w:t xml:space="preserve"> Esant tarpusavio neatitikimams tarp Sutarties Specialiųjų sąlygų ir jos priedų, prioritetas teikiamas šiam Šalių pasirašytam Sutarties tekstui, po to pirkimo, kurio pagrindu buvo sudaryta Sutartis, dokumentams, po to – Tiekėjo pasiūlymui.</w:t>
      </w:r>
    </w:p>
    <w:p w14:paraId="281E1746" w14:textId="77777777" w:rsidR="00540279" w:rsidRPr="00F63E8C" w:rsidRDefault="007B066E">
      <w:pPr>
        <w:spacing w:after="0" w:line="240" w:lineRule="auto"/>
        <w:ind w:firstLine="360"/>
        <w:jc w:val="both"/>
        <w:rPr>
          <w:rFonts w:eastAsia="Calibri" w:cstheme="minorHAnsi"/>
          <w:lang w:eastAsia="x-none"/>
        </w:rPr>
      </w:pPr>
      <w:r>
        <w:rPr>
          <w:rFonts w:eastAsia="Calibri" w:cstheme="minorHAnsi"/>
        </w:rPr>
        <w:t>7</w:t>
      </w:r>
      <w:r w:rsidR="00540279" w:rsidRPr="00F63E8C">
        <w:rPr>
          <w:rFonts w:eastAsia="Calibri" w:cstheme="minorHAnsi"/>
        </w:rPr>
        <w:t xml:space="preserve">.2. </w:t>
      </w:r>
      <w:r w:rsidR="00540279" w:rsidRPr="00F63E8C">
        <w:rPr>
          <w:rFonts w:eastAsia="Calibri" w:cstheme="minorHAnsi"/>
          <w:lang w:eastAsia="x-none"/>
        </w:rPr>
        <w:t xml:space="preserve">Sutarčiai taikoma </w:t>
      </w:r>
      <w:r w:rsidR="003D4D51" w:rsidRPr="00F63E8C">
        <w:rPr>
          <w:rFonts w:eastAsia="Calibri" w:cstheme="minorHAnsi"/>
          <w:lang w:eastAsia="x-none"/>
        </w:rPr>
        <w:t>p</w:t>
      </w:r>
      <w:r w:rsidR="00540279" w:rsidRPr="00F63E8C">
        <w:rPr>
          <w:rFonts w:eastAsia="Calibri" w:cstheme="minorHAnsi"/>
          <w:lang w:eastAsia="x-none"/>
        </w:rPr>
        <w:t xml:space="preserve">irkimo paskelbimo dieną aktuali AB „Lietuvos geležinkeliai“ generalinio direktoriaus įsakymu patvirtinta Sutarties Bendrųjų sąlygų redakcija, skelbiama tinklapyje </w:t>
      </w:r>
      <w:hyperlink r:id="rId8" w:history="1">
        <w:r w:rsidR="00540279" w:rsidRPr="00F63E8C">
          <w:rPr>
            <w:rFonts w:eastAsia="Calibri" w:cstheme="minorHAnsi"/>
            <w:u w:val="single"/>
            <w:lang w:eastAsia="x-none"/>
          </w:rPr>
          <w:t>www.litrail.lt</w:t>
        </w:r>
      </w:hyperlink>
      <w:r w:rsidR="00540279" w:rsidRPr="00F63E8C">
        <w:rPr>
          <w:rFonts w:eastAsia="Calibri" w:cstheme="minorHAnsi"/>
          <w:lang w:eastAsia="x-none"/>
        </w:rPr>
        <w:t xml:space="preserve">, su kurių nuostatomis Šalys yra visiškai susipažinusios ir jas vykdys. </w:t>
      </w:r>
    </w:p>
    <w:p w14:paraId="256FAA07" w14:textId="77777777" w:rsidR="006432D9" w:rsidRPr="00F63E8C" w:rsidRDefault="007B066E" w:rsidP="00943033">
      <w:pPr>
        <w:spacing w:after="0" w:line="240" w:lineRule="auto"/>
        <w:ind w:firstLine="360"/>
        <w:jc w:val="both"/>
        <w:rPr>
          <w:rFonts w:eastAsia="Calibri" w:cstheme="minorHAnsi"/>
        </w:rPr>
      </w:pPr>
      <w:r>
        <w:rPr>
          <w:rFonts w:eastAsia="Calibri" w:cstheme="minorHAnsi"/>
        </w:rPr>
        <w:t>7</w:t>
      </w:r>
      <w:r w:rsidR="006432D9" w:rsidRPr="00F63E8C">
        <w:rPr>
          <w:rFonts w:eastAsia="Calibri" w:cstheme="minorHAnsi"/>
        </w:rPr>
        <w:t xml:space="preserve">.3. </w:t>
      </w:r>
      <w:r w:rsidR="00477A90" w:rsidRPr="00F63E8C">
        <w:rPr>
          <w:rFonts w:eastAsia="Calibri" w:cstheme="minorHAnsi"/>
        </w:rPr>
        <w:t>Tiekėjas</w:t>
      </w:r>
      <w:r w:rsidR="006432D9" w:rsidRPr="00F63E8C">
        <w:rPr>
          <w:rFonts w:eastAsia="Calibri" w:cstheme="minorHAnsi"/>
        </w:rPr>
        <w:t xml:space="preserve"> patvirtina, kad jis neprieštarauja </w:t>
      </w:r>
      <w:r w:rsidR="00477A90" w:rsidRPr="00F63E8C">
        <w:rPr>
          <w:rFonts w:eastAsia="Calibri" w:cstheme="minorHAnsi"/>
        </w:rPr>
        <w:t>Pirkėjo</w:t>
      </w:r>
      <w:r w:rsidR="006432D9" w:rsidRPr="00F63E8C">
        <w:rPr>
          <w:rFonts w:eastAsia="Calibri" w:cstheme="minorHAnsi"/>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F63E8C">
        <w:rPr>
          <w:rFonts w:eastAsia="Calibri" w:cstheme="minorHAnsi"/>
        </w:rPr>
        <w:t>Tiekėjo</w:t>
      </w:r>
      <w:r w:rsidR="006432D9" w:rsidRPr="00F63E8C">
        <w:rPr>
          <w:rFonts w:eastAsia="Calibri" w:cstheme="minorHAnsi"/>
        </w:rPr>
        <w:t xml:space="preserve"> sutikimai ar leidimai. Jeigu dėl bet kokių imperatyvių teisės aktų reikalavimų tokius sutikimus ar leidimus reikėtų gauti, </w:t>
      </w:r>
      <w:r w:rsidR="00477A90" w:rsidRPr="00F63E8C">
        <w:rPr>
          <w:rFonts w:eastAsia="Calibri" w:cstheme="minorHAnsi"/>
        </w:rPr>
        <w:t>Tiekėjas</w:t>
      </w:r>
      <w:r w:rsidR="006432D9" w:rsidRPr="00F63E8C">
        <w:rPr>
          <w:rFonts w:eastAsia="Calibri" w:cstheme="minorHAnsi"/>
        </w:rPr>
        <w:t xml:space="preserve"> juos įsipareigoja išduoti nedelsiant, bet ne vėliau nei per </w:t>
      </w:r>
      <w:r w:rsidR="00477A90" w:rsidRPr="00F63E8C">
        <w:rPr>
          <w:rFonts w:eastAsia="Calibri" w:cstheme="minorHAnsi"/>
        </w:rPr>
        <w:t>Pirkėjo</w:t>
      </w:r>
      <w:r w:rsidR="006432D9" w:rsidRPr="00F63E8C">
        <w:rPr>
          <w:rFonts w:eastAsia="Calibri" w:cstheme="minorHAnsi"/>
        </w:rPr>
        <w:t xml:space="preserve"> prašyme nurodytą terminą.</w:t>
      </w:r>
    </w:p>
    <w:p w14:paraId="47DAA0F7" w14:textId="77777777" w:rsidR="006432D9" w:rsidRPr="00F63E8C" w:rsidRDefault="006432D9" w:rsidP="00943033">
      <w:pPr>
        <w:spacing w:after="0" w:line="240" w:lineRule="auto"/>
        <w:ind w:firstLine="360"/>
        <w:jc w:val="both"/>
        <w:rPr>
          <w:rFonts w:eastAsia="Calibri" w:cstheme="minorHAnsi"/>
        </w:rPr>
      </w:pPr>
      <w:r w:rsidRPr="00F63E8C">
        <w:rPr>
          <w:rFonts w:eastAsia="Calibri" w:cstheme="minorHAnsi"/>
        </w:rPr>
        <w:t xml:space="preserve">Tais atvejais, kai </w:t>
      </w:r>
      <w:r w:rsidR="00477A90" w:rsidRPr="00F63E8C">
        <w:rPr>
          <w:rFonts w:eastAsia="Calibri" w:cstheme="minorHAnsi"/>
        </w:rPr>
        <w:t>Pirkėjo</w:t>
      </w:r>
      <w:r w:rsidRPr="00F63E8C">
        <w:rPr>
          <w:rFonts w:eastAsia="Calibri" w:cstheme="minorHAnsi"/>
        </w:rPr>
        <w:t xml:space="preserve"> reorganizavimo, atskyrimo, pertvarkymo ar įmonės perdavimo (įskaitant, bet neapsiribojant, turto arba įmonės įnešimo į trečiųjų asmenų įstatinį kapitalą ir pan.) atveju bus numatyta, jog šioje Sutartyje nustatytos Prekės yra reikalingi(-os) tiek </w:t>
      </w:r>
      <w:r w:rsidR="00477A90" w:rsidRPr="00F63E8C">
        <w:rPr>
          <w:rFonts w:eastAsia="Calibri" w:cstheme="minorHAnsi"/>
        </w:rPr>
        <w:t>Pirkėjui</w:t>
      </w:r>
      <w:r w:rsidRPr="00F63E8C">
        <w:rPr>
          <w:rFonts w:eastAsia="Calibri" w:cstheme="minorHAnsi"/>
        </w:rPr>
        <w:t xml:space="preserve">, tiek ir / ar pagal šią Sutartį teises ir pareigas ar jų dalį įgijusiam ūkio subjektui, šioje Sutartyje numatytus įsipareigojimus </w:t>
      </w:r>
      <w:r w:rsidR="00477A90" w:rsidRPr="00F63E8C">
        <w:rPr>
          <w:rFonts w:eastAsia="Calibri" w:cstheme="minorHAnsi"/>
        </w:rPr>
        <w:t>Tiekėj</w:t>
      </w:r>
      <w:r w:rsidRPr="00F63E8C">
        <w:rPr>
          <w:rFonts w:eastAsia="Calibri" w:cstheme="minorHAnsi"/>
        </w:rPr>
        <w:t xml:space="preserve">as vykdys pagal poreikį tiek </w:t>
      </w:r>
      <w:r w:rsidR="00477A90" w:rsidRPr="00F63E8C">
        <w:rPr>
          <w:rFonts w:eastAsia="Calibri" w:cstheme="minorHAnsi"/>
        </w:rPr>
        <w:t>Pirkėjo</w:t>
      </w:r>
      <w:r w:rsidRPr="00F63E8C">
        <w:rPr>
          <w:rFonts w:eastAsia="Calibri" w:cstheme="minorHAnsi"/>
        </w:rPr>
        <w:t>, tiek pagal šią Sutartį teises ir pareigas ar jų dalį įgijusio ūkio subjekto atžvilgiu.</w:t>
      </w:r>
    </w:p>
    <w:p w14:paraId="295DF614" w14:textId="77777777" w:rsidR="006432D9" w:rsidRPr="00F63E8C" w:rsidRDefault="006432D9" w:rsidP="00943033">
      <w:pPr>
        <w:shd w:val="clear" w:color="auto" w:fill="FFFFFF"/>
        <w:spacing w:after="0" w:line="240" w:lineRule="auto"/>
        <w:ind w:firstLine="360"/>
        <w:jc w:val="both"/>
        <w:rPr>
          <w:rFonts w:eastAsia="Calibri" w:cstheme="minorHAnsi"/>
        </w:rPr>
      </w:pPr>
      <w:r w:rsidRPr="00F63E8C">
        <w:rPr>
          <w:rFonts w:eastAsia="Calibri"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4B628A5" w14:textId="77777777" w:rsidR="006432D9" w:rsidRPr="00F63E8C" w:rsidRDefault="00477A90" w:rsidP="00943033">
      <w:pPr>
        <w:spacing w:after="0" w:line="240" w:lineRule="auto"/>
        <w:ind w:firstLine="360"/>
        <w:jc w:val="both"/>
        <w:rPr>
          <w:rFonts w:eastAsia="Calibri" w:cstheme="minorHAnsi"/>
        </w:rPr>
      </w:pPr>
      <w:r w:rsidRPr="00F63E8C">
        <w:rPr>
          <w:rFonts w:eastAsia="Calibri" w:cstheme="minorHAnsi"/>
        </w:rPr>
        <w:t>Pirkėjo</w:t>
      </w:r>
      <w:r w:rsidR="006432D9" w:rsidRPr="00F63E8C">
        <w:rPr>
          <w:rFonts w:eastAsia="Calibri" w:cstheme="minorHAnsi"/>
        </w:rPr>
        <w:t xml:space="preserve"> reorganizavimo, atskyrimo, pertvarkymo ar įmonės perdavimo (įskaitant, bet neapsiribojant, turto arba įmonės įnešimo į trečiųjų asmenų įstatinį kapitalą ir pan.) atveju, Sutartis vykdoma pagal </w:t>
      </w:r>
      <w:r w:rsidRPr="00F63E8C">
        <w:rPr>
          <w:rFonts w:eastAsia="Calibri" w:cstheme="minorHAnsi"/>
        </w:rPr>
        <w:t>Pirkėjo</w:t>
      </w:r>
      <w:r w:rsidR="006432D9" w:rsidRPr="00F63E8C">
        <w:rPr>
          <w:rFonts w:eastAsia="Calibri" w:cstheme="minorHAnsi"/>
        </w:rPr>
        <w:t xml:space="preserve"> ir (ar) pagal šią Sutartį teises ir pareigas ar jų dalį įgijusio ūkio subjekto statusui (viešuosius) pirkimus reglamentuojančių teisės aktų reikalavimų prasme) taikytiną teisę.</w:t>
      </w:r>
    </w:p>
    <w:p w14:paraId="2B421171" w14:textId="0981C953" w:rsidR="00540279" w:rsidRPr="00F63E8C" w:rsidRDefault="007B066E">
      <w:pPr>
        <w:spacing w:after="0" w:line="240" w:lineRule="auto"/>
        <w:ind w:firstLine="360"/>
        <w:jc w:val="both"/>
        <w:rPr>
          <w:rFonts w:eastAsia="Calibri" w:cstheme="minorHAnsi"/>
          <w:spacing w:val="-5"/>
        </w:rPr>
      </w:pPr>
      <w:r>
        <w:rPr>
          <w:rFonts w:eastAsia="Calibri" w:cstheme="minorHAnsi"/>
        </w:rPr>
        <w:t>7</w:t>
      </w:r>
      <w:r w:rsidR="00540279" w:rsidRPr="00F63E8C">
        <w:rPr>
          <w:rFonts w:eastAsia="Calibri" w:cstheme="minorHAnsi"/>
        </w:rPr>
        <w:t>.</w:t>
      </w:r>
      <w:r w:rsidR="00570D76" w:rsidRPr="00F63E8C">
        <w:rPr>
          <w:rFonts w:eastAsia="Calibri" w:cstheme="minorHAnsi"/>
        </w:rPr>
        <w:t>4</w:t>
      </w:r>
      <w:r w:rsidR="00540279" w:rsidRPr="00F63E8C">
        <w:rPr>
          <w:rFonts w:eastAsia="Calibri" w:cstheme="minorHAnsi"/>
        </w:rPr>
        <w:t xml:space="preserve">. </w:t>
      </w:r>
      <w:r w:rsidR="00540279" w:rsidRPr="00F63E8C">
        <w:rPr>
          <w:rFonts w:eastAsia="Calibri" w:cstheme="minorHAnsi"/>
          <w:spacing w:val="-5"/>
        </w:rPr>
        <w:t xml:space="preserve">Tiekėjas </w:t>
      </w:r>
      <w:permStart w:id="1350455723" w:edGrp="everyone"/>
      <w:r w:rsidR="00540279" w:rsidRPr="00F63E8C">
        <w:rPr>
          <w:rFonts w:eastAsia="Calibri" w:cstheme="minorHAnsi"/>
          <w:spacing w:val="-5"/>
        </w:rPr>
        <w:t>yra</w:t>
      </w:r>
      <w:r w:rsidR="00540279" w:rsidRPr="00F63E8C">
        <w:rPr>
          <w:rFonts w:eastAsia="Calibri" w:cstheme="minorHAnsi"/>
          <w:i/>
          <w:spacing w:val="-5"/>
        </w:rPr>
        <w:t>)</w:t>
      </w:r>
      <w:permEnd w:id="1350455723"/>
      <w:r w:rsidR="00540279" w:rsidRPr="00F63E8C">
        <w:rPr>
          <w:rFonts w:eastAsia="Calibri" w:cstheme="minorHAnsi"/>
          <w:spacing w:val="-5"/>
        </w:rPr>
        <w:t xml:space="preserve"> laikomas asocijuotu su </w:t>
      </w:r>
      <w:r w:rsidR="00540279" w:rsidRPr="00F63E8C">
        <w:rPr>
          <w:rFonts w:eastAsia="Calibri" w:cstheme="minorHAnsi"/>
        </w:rPr>
        <w:t xml:space="preserve">Pirkėju </w:t>
      </w:r>
      <w:r w:rsidR="00540279" w:rsidRPr="00F63E8C">
        <w:rPr>
          <w:rFonts w:eastAsia="Calibri" w:cstheme="minorHAnsi"/>
          <w:spacing w:val="-5"/>
        </w:rPr>
        <w:t>pagal galiojančius Lietuvos Respublikos teisės aktus (Pridėtinės vertės mokesčio įstatymą, Pelno mokesčio įstatymą, Gyventojų pajamų mokesčio įstatymą).</w:t>
      </w:r>
    </w:p>
    <w:p w14:paraId="20A3EB2D" w14:textId="559013A8" w:rsidR="00540279" w:rsidRPr="00F63E8C" w:rsidRDefault="007B066E">
      <w:pPr>
        <w:spacing w:after="0" w:line="240" w:lineRule="auto"/>
        <w:ind w:firstLine="360"/>
        <w:jc w:val="both"/>
        <w:rPr>
          <w:rFonts w:eastAsia="Calibri" w:cstheme="minorHAnsi"/>
        </w:rPr>
      </w:pPr>
      <w:r>
        <w:rPr>
          <w:rFonts w:eastAsia="Calibri" w:cstheme="minorHAnsi"/>
          <w:spacing w:val="-5"/>
        </w:rPr>
        <w:t>7</w:t>
      </w:r>
      <w:r w:rsidR="00540279" w:rsidRPr="00F63E8C">
        <w:rPr>
          <w:rFonts w:eastAsia="Calibri" w:cstheme="minorHAnsi"/>
          <w:spacing w:val="-5"/>
        </w:rPr>
        <w:t>.</w:t>
      </w:r>
      <w:r w:rsidR="00570D76" w:rsidRPr="00F63E8C">
        <w:rPr>
          <w:rFonts w:eastAsia="Calibri" w:cstheme="minorHAnsi"/>
          <w:spacing w:val="-5"/>
        </w:rPr>
        <w:t>5</w:t>
      </w:r>
      <w:r w:rsidR="00540279" w:rsidRPr="00F63E8C">
        <w:rPr>
          <w:rFonts w:eastAsia="Calibri" w:cstheme="minorHAnsi"/>
          <w:spacing w:val="-5"/>
        </w:rPr>
        <w:t>. Tiekėjas</w:t>
      </w:r>
      <w:r w:rsidR="00540279" w:rsidRPr="00F63E8C">
        <w:rPr>
          <w:rFonts w:eastAsia="Calibri" w:cstheme="minorHAnsi"/>
        </w:rPr>
        <w:t xml:space="preserve"> </w:t>
      </w:r>
      <w:permStart w:id="1485523017" w:edGrp="everyone"/>
      <w:r w:rsidR="00540279" w:rsidRPr="00F63E8C">
        <w:rPr>
          <w:rFonts w:eastAsia="Calibri" w:cstheme="minorHAnsi"/>
        </w:rPr>
        <w:t>yra</w:t>
      </w:r>
      <w:permEnd w:id="1485523017"/>
      <w:r w:rsidR="00540279" w:rsidRPr="00F63E8C">
        <w:rPr>
          <w:rFonts w:eastAsia="Calibri" w:cstheme="minorHAnsi"/>
          <w:spacing w:val="-5"/>
        </w:rPr>
        <w:t xml:space="preserve"> </w:t>
      </w:r>
      <w:r w:rsidR="00540279" w:rsidRPr="00F63E8C">
        <w:rPr>
          <w:rFonts w:eastAsia="Calibri" w:cstheme="minorHAnsi"/>
        </w:rPr>
        <w:t>registruotas PVM mokėtoju Lietuvos Respublikoje.</w:t>
      </w:r>
      <w:r w:rsidR="00487789" w:rsidRPr="00F63E8C">
        <w:rPr>
          <w:rFonts w:eastAsia="Calibri" w:cstheme="minorHAnsi"/>
        </w:rPr>
        <w:t xml:space="preserve"> </w:t>
      </w:r>
    </w:p>
    <w:p w14:paraId="4B81EFFE" w14:textId="77777777" w:rsidR="00172834" w:rsidRPr="00F63E8C" w:rsidRDefault="007B066E">
      <w:pPr>
        <w:tabs>
          <w:tab w:val="left" w:pos="0"/>
        </w:tabs>
        <w:spacing w:after="0" w:line="240" w:lineRule="auto"/>
        <w:ind w:firstLine="284"/>
        <w:jc w:val="both"/>
        <w:rPr>
          <w:rFonts w:cstheme="minorHAnsi"/>
          <w:spacing w:val="-5"/>
        </w:rPr>
      </w:pPr>
      <w:r>
        <w:rPr>
          <w:rFonts w:cstheme="minorHAnsi"/>
          <w:color w:val="000000"/>
        </w:rPr>
        <w:t>7</w:t>
      </w:r>
      <w:r w:rsidR="00172834" w:rsidRPr="00F63E8C">
        <w:rPr>
          <w:rFonts w:cstheme="minorHAnsi"/>
          <w:color w:val="000000"/>
        </w:rPr>
        <w:t>.</w:t>
      </w:r>
      <w:r w:rsidR="00570D76" w:rsidRPr="00F63E8C">
        <w:rPr>
          <w:rFonts w:cstheme="minorHAnsi"/>
          <w:color w:val="000000"/>
        </w:rPr>
        <w:t>6</w:t>
      </w:r>
      <w:r w:rsidR="00172834" w:rsidRPr="00F63E8C">
        <w:rPr>
          <w:rFonts w:cstheme="minorHAnsi"/>
          <w:color w:val="000000"/>
        </w:rPr>
        <w:t xml:space="preserve">. Sutartis laikoma neteisėta ir negaliojančia, jei paaiškėjo, kad, vadovaujantis Lietuvos Respublikos nacionaliniam saugumui užtikrinti svarbių objektų apsaugos įstatymo nuostatomis, Sutartis neatitinka </w:t>
      </w:r>
      <w:r w:rsidR="00172834" w:rsidRPr="00F63E8C">
        <w:rPr>
          <w:rFonts w:cstheme="minorHAnsi"/>
          <w:color w:val="000000"/>
        </w:rPr>
        <w:lastRenderedPageBreak/>
        <w:t>nacionalinio saugumo interesų. Tokios Sutarties negaliojimo momentas nustatomas vadovaujantis minėtu įstatymu.</w:t>
      </w:r>
    </w:p>
    <w:p w14:paraId="52E0CA86" w14:textId="77777777" w:rsidR="00540279" w:rsidRPr="00F63E8C" w:rsidRDefault="007B066E">
      <w:pPr>
        <w:spacing w:after="0" w:line="240" w:lineRule="auto"/>
        <w:ind w:firstLine="284"/>
        <w:jc w:val="both"/>
        <w:rPr>
          <w:rFonts w:eastAsia="Calibri" w:cstheme="minorHAnsi"/>
          <w:lang w:eastAsia="x-none"/>
        </w:rPr>
      </w:pPr>
      <w:r>
        <w:rPr>
          <w:rFonts w:eastAsia="Calibri" w:cstheme="minorHAnsi"/>
          <w:lang w:eastAsia="x-none"/>
        </w:rPr>
        <w:t>7</w:t>
      </w:r>
      <w:r w:rsidR="00540279" w:rsidRPr="00F63E8C">
        <w:rPr>
          <w:rFonts w:eastAsia="Calibri" w:cstheme="minorHAnsi"/>
          <w:lang w:eastAsia="x-none"/>
        </w:rPr>
        <w:t>.</w:t>
      </w:r>
      <w:r w:rsidR="00570D76" w:rsidRPr="00F63E8C">
        <w:rPr>
          <w:rFonts w:eastAsia="Calibri" w:cstheme="minorHAnsi"/>
          <w:lang w:eastAsia="x-none"/>
        </w:rPr>
        <w:t>7</w:t>
      </w:r>
      <w:r w:rsidR="00540279" w:rsidRPr="00F63E8C">
        <w:rPr>
          <w:rFonts w:eastAsia="Calibri" w:cstheme="minorHAnsi"/>
          <w:lang w:eastAsia="x-none"/>
        </w:rPr>
        <w:t xml:space="preserve">. Ši Sutartis sudaryta lietuvių kalba 2 (dviem) egzemplioriais, turinčiais vienodą teisinę galią, po vieną kiekvienai Šaliai. </w:t>
      </w:r>
    </w:p>
    <w:p w14:paraId="14C65C10" w14:textId="77777777" w:rsidR="00B235AC" w:rsidRPr="00F63E8C" w:rsidRDefault="007B066E">
      <w:pPr>
        <w:spacing w:after="0" w:line="240" w:lineRule="auto"/>
        <w:ind w:firstLine="284"/>
        <w:jc w:val="both"/>
        <w:rPr>
          <w:rFonts w:cstheme="minorHAnsi"/>
        </w:rPr>
      </w:pPr>
      <w:r>
        <w:rPr>
          <w:rFonts w:cstheme="minorHAnsi"/>
          <w:lang w:val="en-US"/>
        </w:rPr>
        <w:t>7</w:t>
      </w:r>
      <w:r w:rsidR="00B235AC" w:rsidRPr="00F63E8C">
        <w:rPr>
          <w:rFonts w:cstheme="minorHAnsi"/>
          <w:lang w:val="en-US"/>
        </w:rPr>
        <w:t>.</w:t>
      </w:r>
      <w:r w:rsidR="00AD38A9" w:rsidRPr="00F63E8C">
        <w:rPr>
          <w:rFonts w:cstheme="minorHAnsi"/>
          <w:lang w:val="en-US"/>
        </w:rPr>
        <w:t>8</w:t>
      </w:r>
      <w:r w:rsidR="00B235AC" w:rsidRPr="00F63E8C">
        <w:rPr>
          <w:rFonts w:cstheme="minorHAnsi"/>
          <w:lang w:val="en-US"/>
        </w:rPr>
        <w:t xml:space="preserve">. </w:t>
      </w:r>
      <w:r w:rsidR="00B235AC" w:rsidRPr="00F63E8C">
        <w:rPr>
          <w:rFonts w:cstheme="minorHAnsi"/>
        </w:rPr>
        <w:t>Sutarties Bendrosiose sąlygose nurodytos alternatyvios nuostatos (su prierašu „</w:t>
      </w:r>
      <w:r w:rsidR="00B235AC" w:rsidRPr="00F63E8C">
        <w:rPr>
          <w:rFonts w:cstheme="minorHAnsi"/>
          <w:i/>
          <w:iCs/>
        </w:rPr>
        <w:t>jei taikoma“, „jei tokių būtų“, „jei tokių yra</w:t>
      </w:r>
      <w:proofErr w:type="gramStart"/>
      <w:r w:rsidR="00B235AC" w:rsidRPr="00F63E8C">
        <w:rPr>
          <w:rFonts w:cstheme="minorHAnsi"/>
          <w:i/>
          <w:iCs/>
        </w:rPr>
        <w:t xml:space="preserve">“ </w:t>
      </w:r>
      <w:r w:rsidR="00B235AC" w:rsidRPr="00F63E8C">
        <w:rPr>
          <w:rFonts w:cstheme="minorHAnsi"/>
        </w:rPr>
        <w:t>ar</w:t>
      </w:r>
      <w:proofErr w:type="gramEnd"/>
      <w:r w:rsidR="00B235AC" w:rsidRPr="00F63E8C">
        <w:rPr>
          <w:rFonts w:cstheme="minorHAnsi"/>
        </w:rPr>
        <w:t xml:space="preserve"> pan</w:t>
      </w:r>
      <w:r w:rsidR="00B235AC" w:rsidRPr="00F63E8C">
        <w:rPr>
          <w:rFonts w:cstheme="minorHAnsi"/>
          <w:i/>
          <w:iCs/>
        </w:rPr>
        <w:t>.</w:t>
      </w:r>
      <w:r w:rsidR="00B235AC" w:rsidRPr="00F63E8C">
        <w:rPr>
          <w:rFonts w:cstheme="minorHAnsi"/>
        </w:rPr>
        <w:t>) taikomos tik tokiu atveju, jeigu jos konkrečiai aprašomos Sutarties Specialiosiose sąlygose.</w:t>
      </w:r>
    </w:p>
    <w:p w14:paraId="18C67C13" w14:textId="77777777" w:rsidR="00540279" w:rsidRPr="00F63E8C" w:rsidRDefault="007B066E">
      <w:pPr>
        <w:spacing w:after="0" w:line="240" w:lineRule="auto"/>
        <w:ind w:firstLine="284"/>
        <w:jc w:val="both"/>
        <w:rPr>
          <w:rFonts w:eastAsia="Calibri" w:cstheme="minorHAnsi"/>
          <w:lang w:eastAsia="x-none"/>
        </w:rPr>
      </w:pPr>
      <w:r>
        <w:rPr>
          <w:rFonts w:eastAsia="Calibri" w:cstheme="minorHAnsi"/>
          <w:lang w:eastAsia="x-none"/>
        </w:rPr>
        <w:t>7</w:t>
      </w:r>
      <w:r w:rsidR="00887A2F" w:rsidRPr="00F63E8C">
        <w:rPr>
          <w:rFonts w:eastAsia="Calibri" w:cstheme="minorHAnsi"/>
          <w:lang w:eastAsia="x-none"/>
        </w:rPr>
        <w:t>.</w:t>
      </w:r>
      <w:r w:rsidR="00AD38A9" w:rsidRPr="00F63E8C">
        <w:rPr>
          <w:rFonts w:eastAsia="Calibri" w:cstheme="minorHAnsi"/>
          <w:lang w:eastAsia="x-none"/>
        </w:rPr>
        <w:t>9</w:t>
      </w:r>
      <w:r w:rsidR="00540279" w:rsidRPr="00F63E8C">
        <w:rPr>
          <w:rFonts w:eastAsia="Calibri" w:cstheme="minorHAnsi"/>
          <w:lang w:eastAsia="x-none"/>
        </w:rPr>
        <w:t>. Sutarties Specialiųjų sąlygų priedai:</w:t>
      </w:r>
    </w:p>
    <w:p w14:paraId="1192A977" w14:textId="77777777" w:rsidR="00B91732" w:rsidRPr="00F63E8C" w:rsidRDefault="007B066E">
      <w:pPr>
        <w:widowControl w:val="0"/>
        <w:spacing w:after="0" w:line="240" w:lineRule="auto"/>
        <w:ind w:firstLine="284"/>
        <w:jc w:val="both"/>
        <w:rPr>
          <w:rFonts w:eastAsia="Calibri" w:cstheme="minorHAnsi"/>
        </w:rPr>
      </w:pPr>
      <w:bookmarkStart w:id="4" w:name="_Toc438559501"/>
      <w:bookmarkStart w:id="5" w:name="_Toc438559828"/>
      <w:permStart w:id="1066407548" w:edGrp="everyone"/>
      <w:r>
        <w:rPr>
          <w:rFonts w:eastAsia="Calibri" w:cstheme="minorHAnsi"/>
        </w:rPr>
        <w:t>7</w:t>
      </w:r>
      <w:r w:rsidR="00B91732" w:rsidRPr="00F63E8C">
        <w:rPr>
          <w:rFonts w:eastAsia="Calibri" w:cstheme="minorHAnsi"/>
        </w:rPr>
        <w:t>.</w:t>
      </w:r>
      <w:r w:rsidR="00AD38A9" w:rsidRPr="00F63E8C">
        <w:rPr>
          <w:rFonts w:eastAsia="Calibri" w:cstheme="minorHAnsi"/>
        </w:rPr>
        <w:t>9</w:t>
      </w:r>
      <w:r w:rsidR="00B91732" w:rsidRPr="00F63E8C">
        <w:rPr>
          <w:rFonts w:eastAsia="Calibri" w:cstheme="minorHAnsi"/>
        </w:rPr>
        <w:t xml:space="preserve">.1. </w:t>
      </w:r>
      <w:r w:rsidR="00AD38A9" w:rsidRPr="00F63E8C">
        <w:rPr>
          <w:rFonts w:eastAsia="Calibri" w:cstheme="minorHAnsi"/>
        </w:rPr>
        <w:t>1 p</w:t>
      </w:r>
      <w:r w:rsidR="00B91732" w:rsidRPr="00F63E8C">
        <w:rPr>
          <w:rFonts w:eastAsia="Calibri" w:cstheme="minorHAnsi"/>
        </w:rPr>
        <w:t>riedas – Tiekėjo pasiūlymas Pirkimui (prie Sutarties atskirai nepridedamas, o originalas saugomas</w:t>
      </w:r>
      <w:r w:rsidR="00570D76" w:rsidRPr="00F63E8C">
        <w:rPr>
          <w:rFonts w:eastAsia="Calibri" w:cstheme="minorHAnsi"/>
        </w:rPr>
        <w:t xml:space="preserve"> CVP IS</w:t>
      </w:r>
      <w:r w:rsidR="00B91732" w:rsidRPr="00F63E8C">
        <w:rPr>
          <w:rFonts w:eastAsia="Calibri" w:cstheme="minorHAnsi"/>
        </w:rPr>
        <w:t>);</w:t>
      </w:r>
    </w:p>
    <w:p w14:paraId="427BF56D" w14:textId="1DD55B43" w:rsidR="00B91732" w:rsidRPr="00F63E8C" w:rsidRDefault="007B066E">
      <w:pPr>
        <w:widowControl w:val="0"/>
        <w:spacing w:after="0" w:line="240" w:lineRule="auto"/>
        <w:ind w:firstLine="284"/>
        <w:jc w:val="both"/>
        <w:rPr>
          <w:rFonts w:eastAsia="Calibri" w:cstheme="minorHAnsi"/>
        </w:rPr>
      </w:pPr>
      <w:r>
        <w:rPr>
          <w:rFonts w:eastAsia="Calibri" w:cstheme="minorHAnsi"/>
        </w:rPr>
        <w:t>7</w:t>
      </w:r>
      <w:r w:rsidR="00B91732" w:rsidRPr="00F63E8C">
        <w:rPr>
          <w:rFonts w:eastAsia="Calibri" w:cstheme="minorHAnsi"/>
        </w:rPr>
        <w:t>.</w:t>
      </w:r>
      <w:r w:rsidR="000907C0">
        <w:rPr>
          <w:rFonts w:eastAsia="Calibri" w:cstheme="minorHAnsi"/>
        </w:rPr>
        <w:t>9</w:t>
      </w:r>
      <w:r w:rsidR="00B91732" w:rsidRPr="00F63E8C">
        <w:rPr>
          <w:rFonts w:eastAsia="Calibri" w:cstheme="minorHAnsi"/>
        </w:rPr>
        <w:t xml:space="preserve">.2. </w:t>
      </w:r>
      <w:r w:rsidR="00AD38A9" w:rsidRPr="00F63E8C">
        <w:rPr>
          <w:rFonts w:eastAsia="Calibri" w:cstheme="minorHAnsi"/>
        </w:rPr>
        <w:t>2 p</w:t>
      </w:r>
      <w:r w:rsidR="00B91732" w:rsidRPr="00F63E8C">
        <w:rPr>
          <w:rFonts w:eastAsia="Calibri" w:cstheme="minorHAnsi"/>
        </w:rPr>
        <w:t xml:space="preserve">riedas – </w:t>
      </w:r>
      <w:r w:rsidR="00570D76" w:rsidRPr="00F63E8C">
        <w:rPr>
          <w:rFonts w:eastAsia="Calibri" w:cstheme="minorHAnsi"/>
        </w:rPr>
        <w:t>Prekių įkainiai.</w:t>
      </w:r>
    </w:p>
    <w:permEnd w:id="1066407548"/>
    <w:p w14:paraId="28831D1B" w14:textId="77777777" w:rsidR="008D15A1" w:rsidRPr="00F63E8C" w:rsidRDefault="008D15A1">
      <w:pPr>
        <w:keepNext/>
        <w:spacing w:after="0" w:line="240" w:lineRule="auto"/>
        <w:ind w:firstLine="360"/>
        <w:jc w:val="center"/>
        <w:outlineLvl w:val="0"/>
        <w:rPr>
          <w:rFonts w:eastAsia="Calibri" w:cstheme="minorHAnsi"/>
          <w:b/>
        </w:rPr>
      </w:pPr>
    </w:p>
    <w:p w14:paraId="49006BBA" w14:textId="77777777" w:rsidR="00540279" w:rsidRDefault="007B066E">
      <w:pPr>
        <w:keepNext/>
        <w:spacing w:after="0" w:line="240" w:lineRule="auto"/>
        <w:ind w:firstLine="360"/>
        <w:jc w:val="center"/>
        <w:outlineLvl w:val="0"/>
        <w:rPr>
          <w:rFonts w:eastAsia="Calibri" w:cstheme="minorHAnsi"/>
          <w:b/>
        </w:rPr>
      </w:pPr>
      <w:r>
        <w:rPr>
          <w:rFonts w:eastAsia="Calibri" w:cstheme="minorHAnsi"/>
          <w:b/>
        </w:rPr>
        <w:t>8</w:t>
      </w:r>
      <w:r w:rsidR="00EF48CA" w:rsidRPr="00F63E8C">
        <w:rPr>
          <w:rFonts w:eastAsia="Calibri" w:cstheme="minorHAnsi"/>
          <w:b/>
        </w:rPr>
        <w:t>. ŠALIŲ ADRESAI IR REKVIZITAI</w:t>
      </w:r>
      <w:bookmarkEnd w:id="4"/>
      <w:bookmarkEnd w:id="5"/>
    </w:p>
    <w:tbl>
      <w:tblPr>
        <w:tblW w:w="9841" w:type="dxa"/>
        <w:tblLayout w:type="fixed"/>
        <w:tblLook w:val="0000" w:firstRow="0" w:lastRow="0" w:firstColumn="0" w:lastColumn="0" w:noHBand="0" w:noVBand="0"/>
      </w:tblPr>
      <w:tblGrid>
        <w:gridCol w:w="5053"/>
        <w:gridCol w:w="4788"/>
      </w:tblGrid>
      <w:tr w:rsidR="00BA04A2" w:rsidRPr="000E56B4" w14:paraId="29E12BEB" w14:textId="77777777" w:rsidTr="00952564">
        <w:tc>
          <w:tcPr>
            <w:tcW w:w="5053" w:type="dxa"/>
            <w:shd w:val="clear" w:color="auto" w:fill="auto"/>
          </w:tcPr>
          <w:p w14:paraId="25C06033" w14:textId="77777777" w:rsidR="00BA04A2" w:rsidRPr="0012261A" w:rsidRDefault="00BA04A2" w:rsidP="00952564">
            <w:pPr>
              <w:tabs>
                <w:tab w:val="left" w:pos="3060"/>
                <w:tab w:val="center" w:pos="4819"/>
                <w:tab w:val="right" w:pos="9638"/>
              </w:tabs>
              <w:suppressAutoHyphens/>
              <w:snapToGrid w:val="0"/>
              <w:spacing w:after="0" w:line="240" w:lineRule="auto"/>
              <w:ind w:left="-108"/>
              <w:rPr>
                <w:rFonts w:eastAsia="Times New Roman" w:cstheme="minorHAnsi"/>
                <w:b/>
                <w:bCs/>
                <w:iCs/>
                <w:lang w:eastAsia="ar-SA"/>
              </w:rPr>
            </w:pPr>
            <w:r w:rsidRPr="0012261A">
              <w:rPr>
                <w:rFonts w:eastAsia="Times New Roman" w:cstheme="minorHAnsi"/>
                <w:b/>
                <w:bCs/>
                <w:iCs/>
                <w:lang w:eastAsia="ar-SA"/>
              </w:rPr>
              <w:t xml:space="preserve">  Pirkėjas</w:t>
            </w:r>
          </w:p>
          <w:p w14:paraId="603755AC" w14:textId="77777777" w:rsidR="00BA04A2" w:rsidRPr="0012261A" w:rsidRDefault="00BA04A2" w:rsidP="00952564">
            <w:pPr>
              <w:tabs>
                <w:tab w:val="left" w:pos="3060"/>
                <w:tab w:val="center" w:pos="4819"/>
                <w:tab w:val="right" w:pos="9638"/>
              </w:tabs>
              <w:suppressAutoHyphens/>
              <w:spacing w:after="0" w:line="240" w:lineRule="auto"/>
              <w:ind w:left="-108"/>
              <w:rPr>
                <w:rFonts w:eastAsia="Times New Roman" w:cstheme="minorHAnsi"/>
                <w:b/>
                <w:bCs/>
                <w:iCs/>
                <w:lang w:eastAsia="ar-SA"/>
              </w:rPr>
            </w:pPr>
            <w:r w:rsidRPr="0012261A">
              <w:rPr>
                <w:rFonts w:eastAsia="Times New Roman" w:cstheme="minorHAnsi"/>
                <w:b/>
                <w:bCs/>
                <w:iCs/>
                <w:lang w:eastAsia="ar-SA"/>
              </w:rPr>
              <w:t xml:space="preserve">  AB „Lietuvos geležinkeliai“</w:t>
            </w:r>
          </w:p>
        </w:tc>
        <w:tc>
          <w:tcPr>
            <w:tcW w:w="4788" w:type="dxa"/>
            <w:shd w:val="clear" w:color="auto" w:fill="auto"/>
          </w:tcPr>
          <w:p w14:paraId="45DE9CD2" w14:textId="77777777" w:rsidR="00BA04A2" w:rsidRPr="00C12696" w:rsidRDefault="00BA04A2" w:rsidP="00952564">
            <w:pPr>
              <w:tabs>
                <w:tab w:val="left" w:pos="3060"/>
                <w:tab w:val="center" w:pos="4819"/>
                <w:tab w:val="right" w:pos="9638"/>
              </w:tabs>
              <w:suppressAutoHyphens/>
              <w:snapToGrid w:val="0"/>
              <w:spacing w:after="0" w:line="240" w:lineRule="auto"/>
              <w:rPr>
                <w:rFonts w:eastAsia="Times New Roman" w:cstheme="minorHAnsi"/>
                <w:b/>
                <w:bCs/>
                <w:iCs/>
                <w:lang w:eastAsia="ar-SA"/>
              </w:rPr>
            </w:pPr>
            <w:r w:rsidRPr="00C12696">
              <w:rPr>
                <w:rFonts w:eastAsia="Times New Roman" w:cstheme="minorHAnsi"/>
                <w:b/>
                <w:bCs/>
                <w:iCs/>
                <w:lang w:eastAsia="ar-SA"/>
              </w:rPr>
              <w:t>Tiekėjas</w:t>
            </w:r>
          </w:p>
          <w:p w14:paraId="08330F5E" w14:textId="77777777" w:rsidR="00BA04A2" w:rsidRPr="00C12696" w:rsidRDefault="00BA04A2" w:rsidP="00952564">
            <w:pPr>
              <w:tabs>
                <w:tab w:val="left" w:pos="3060"/>
                <w:tab w:val="center" w:pos="4819"/>
                <w:tab w:val="right" w:pos="9638"/>
              </w:tabs>
              <w:suppressAutoHyphens/>
              <w:spacing w:after="0" w:line="240" w:lineRule="auto"/>
              <w:rPr>
                <w:rFonts w:eastAsia="Times New Roman" w:cstheme="minorHAnsi"/>
                <w:b/>
                <w:bCs/>
                <w:iCs/>
                <w:lang w:eastAsia="ar-SA"/>
              </w:rPr>
            </w:pPr>
            <w:r w:rsidRPr="00C12696">
              <w:rPr>
                <w:rFonts w:eastAsia="Times New Roman" w:cstheme="minorHAnsi"/>
                <w:b/>
                <w:bCs/>
                <w:iCs/>
                <w:lang w:eastAsia="ar-SA"/>
              </w:rPr>
              <w:t xml:space="preserve">UAB </w:t>
            </w:r>
            <w:r>
              <w:rPr>
                <w:rFonts w:eastAsia="Times New Roman" w:cstheme="minorHAnsi"/>
                <w:b/>
                <w:bCs/>
                <w:iCs/>
                <w:lang w:eastAsia="ar-SA"/>
              </w:rPr>
              <w:t>Vilniaus lokomotyvų remonto depas</w:t>
            </w:r>
          </w:p>
        </w:tc>
      </w:tr>
      <w:tr w:rsidR="00BA04A2" w:rsidRPr="000E56B4" w14:paraId="144E8287" w14:textId="77777777" w:rsidTr="00952564">
        <w:tc>
          <w:tcPr>
            <w:tcW w:w="5053" w:type="dxa"/>
            <w:shd w:val="clear" w:color="auto" w:fill="auto"/>
          </w:tcPr>
          <w:tbl>
            <w:tblPr>
              <w:tblW w:w="10198" w:type="dxa"/>
              <w:tblLayout w:type="fixed"/>
              <w:tblLook w:val="04A0" w:firstRow="1" w:lastRow="0" w:firstColumn="1" w:lastColumn="0" w:noHBand="0" w:noVBand="1"/>
            </w:tblPr>
            <w:tblGrid>
              <w:gridCol w:w="358"/>
              <w:gridCol w:w="9482"/>
              <w:gridCol w:w="358"/>
            </w:tblGrid>
            <w:tr w:rsidR="00BA04A2" w:rsidRPr="0012261A" w14:paraId="0A8CB823" w14:textId="77777777" w:rsidTr="00952564">
              <w:trPr>
                <w:gridAfter w:val="1"/>
                <w:wAfter w:w="358" w:type="dxa"/>
              </w:trPr>
              <w:tc>
                <w:tcPr>
                  <w:tcW w:w="9840" w:type="dxa"/>
                  <w:gridSpan w:val="2"/>
                </w:tcPr>
                <w:p w14:paraId="3E5E94A3" w14:textId="77777777" w:rsidR="00BA04A2" w:rsidRPr="0012261A" w:rsidRDefault="00BA04A2" w:rsidP="00952564">
                  <w:pPr>
                    <w:tabs>
                      <w:tab w:val="left" w:pos="3060"/>
                    </w:tabs>
                    <w:spacing w:after="0" w:line="240" w:lineRule="auto"/>
                    <w:ind w:left="-74"/>
                    <w:rPr>
                      <w:rFonts w:cstheme="minorHAnsi"/>
                      <w:bCs/>
                      <w:iCs/>
                    </w:rPr>
                  </w:pPr>
                  <w:r w:rsidRPr="0012261A">
                    <w:rPr>
                      <w:rFonts w:cstheme="minorHAnsi"/>
                    </w:rPr>
                    <w:t>Įmonės kodas 110053842</w:t>
                  </w:r>
                </w:p>
                <w:p w14:paraId="4D7908E1" w14:textId="77777777" w:rsidR="00BA04A2" w:rsidRPr="0012261A" w:rsidRDefault="00BA04A2" w:rsidP="00952564">
                  <w:pPr>
                    <w:tabs>
                      <w:tab w:val="left" w:pos="3060"/>
                    </w:tabs>
                    <w:spacing w:after="0" w:line="240" w:lineRule="auto"/>
                    <w:ind w:left="-74"/>
                    <w:rPr>
                      <w:rFonts w:cstheme="minorHAnsi"/>
                      <w:bCs/>
                      <w:iCs/>
                    </w:rPr>
                  </w:pPr>
                  <w:r w:rsidRPr="0012261A">
                    <w:rPr>
                      <w:rFonts w:cstheme="minorHAnsi"/>
                    </w:rPr>
                    <w:t>PVM kodas LT 100538411</w:t>
                  </w:r>
                </w:p>
                <w:p w14:paraId="37568D82" w14:textId="77777777" w:rsidR="00BA04A2" w:rsidRPr="0012261A" w:rsidRDefault="00BA04A2" w:rsidP="00952564">
                  <w:pPr>
                    <w:tabs>
                      <w:tab w:val="left" w:pos="3060"/>
                    </w:tabs>
                    <w:spacing w:after="0" w:line="240" w:lineRule="auto"/>
                    <w:ind w:left="-74"/>
                    <w:rPr>
                      <w:rFonts w:cstheme="minorHAnsi"/>
                      <w:bCs/>
                      <w:iCs/>
                    </w:rPr>
                  </w:pPr>
                  <w:r w:rsidRPr="0012261A">
                    <w:rPr>
                      <w:rFonts w:cstheme="minorHAnsi"/>
                    </w:rPr>
                    <w:t>Kontaktinis adresas:</w:t>
                  </w:r>
                </w:p>
                <w:p w14:paraId="0E7F920A" w14:textId="77777777" w:rsidR="00BA04A2" w:rsidRPr="0012261A" w:rsidRDefault="00BA04A2" w:rsidP="00952564">
                  <w:pPr>
                    <w:tabs>
                      <w:tab w:val="left" w:pos="3060"/>
                    </w:tabs>
                    <w:spacing w:after="0" w:line="240" w:lineRule="auto"/>
                    <w:ind w:left="-74"/>
                    <w:rPr>
                      <w:rFonts w:cstheme="minorHAnsi"/>
                      <w:bCs/>
                      <w:iCs/>
                    </w:rPr>
                  </w:pPr>
                  <w:r w:rsidRPr="0012261A">
                    <w:rPr>
                      <w:rFonts w:cstheme="minorHAnsi"/>
                    </w:rPr>
                    <w:t>Mindaugo g. 12, 03603 Vilnius</w:t>
                  </w:r>
                </w:p>
                <w:p w14:paraId="4F124CFE" w14:textId="77777777" w:rsidR="00BA04A2" w:rsidRPr="0012261A" w:rsidRDefault="00BA04A2" w:rsidP="00952564">
                  <w:pPr>
                    <w:tabs>
                      <w:tab w:val="left" w:pos="3060"/>
                    </w:tabs>
                    <w:spacing w:after="0" w:line="240" w:lineRule="auto"/>
                    <w:ind w:left="-74"/>
                    <w:rPr>
                      <w:rFonts w:cstheme="minorHAnsi"/>
                      <w:b/>
                      <w:bCs/>
                      <w:iCs/>
                    </w:rPr>
                  </w:pPr>
                  <w:r w:rsidRPr="0012261A">
                    <w:rPr>
                      <w:rFonts w:cstheme="minorHAnsi"/>
                    </w:rPr>
                    <w:t xml:space="preserve">AB SEB bankas </w:t>
                  </w:r>
                </w:p>
                <w:p w14:paraId="0C20916E" w14:textId="77777777" w:rsidR="00BA04A2" w:rsidRPr="0012261A" w:rsidRDefault="00BA04A2" w:rsidP="00952564">
                  <w:pPr>
                    <w:tabs>
                      <w:tab w:val="left" w:pos="3060"/>
                    </w:tabs>
                    <w:spacing w:after="0" w:line="240" w:lineRule="auto"/>
                    <w:ind w:left="-74"/>
                    <w:rPr>
                      <w:rFonts w:cstheme="minorHAnsi"/>
                      <w:iCs/>
                    </w:rPr>
                  </w:pPr>
                  <w:r w:rsidRPr="0012261A">
                    <w:rPr>
                      <w:rFonts w:cstheme="minorHAnsi"/>
                    </w:rPr>
                    <w:t>A/s LT 68 7044 0600 0029 4239</w:t>
                  </w:r>
                  <w:r w:rsidRPr="0012261A">
                    <w:rPr>
                      <w:rFonts w:cstheme="minorHAnsi"/>
                      <w:b/>
                    </w:rPr>
                    <w:t xml:space="preserve"> </w:t>
                  </w:r>
                  <w:r w:rsidRPr="0012261A">
                    <w:rPr>
                      <w:rFonts w:cstheme="minorHAnsi"/>
                    </w:rPr>
                    <w:t>EUR</w:t>
                  </w:r>
                </w:p>
                <w:p w14:paraId="5877E4AD" w14:textId="77777777" w:rsidR="00BA04A2" w:rsidRPr="0012261A" w:rsidRDefault="00BA04A2" w:rsidP="00952564">
                  <w:pPr>
                    <w:tabs>
                      <w:tab w:val="left" w:pos="3060"/>
                    </w:tabs>
                    <w:spacing w:after="0" w:line="240" w:lineRule="auto"/>
                    <w:ind w:left="-74"/>
                    <w:rPr>
                      <w:rFonts w:cstheme="minorHAnsi"/>
                      <w:bCs/>
                      <w:iCs/>
                    </w:rPr>
                  </w:pPr>
                  <w:r w:rsidRPr="0012261A">
                    <w:rPr>
                      <w:rFonts w:cstheme="minorHAnsi"/>
                    </w:rPr>
                    <w:t xml:space="preserve">Tel. </w:t>
                  </w:r>
                  <w:r>
                    <w:rPr>
                      <w:rFonts w:cstheme="minorHAnsi"/>
                    </w:rPr>
                    <w:t xml:space="preserve">+370 5 </w:t>
                  </w:r>
                  <w:r w:rsidRPr="0012261A">
                    <w:rPr>
                      <w:rFonts w:cstheme="minorHAnsi"/>
                    </w:rPr>
                    <w:t>2692085</w:t>
                  </w:r>
                  <w:r>
                    <w:rPr>
                      <w:rFonts w:cstheme="minorHAnsi"/>
                    </w:rPr>
                    <w:tab/>
                  </w:r>
                </w:p>
              </w:tc>
            </w:tr>
            <w:tr w:rsidR="00BA04A2" w:rsidRPr="0012261A" w14:paraId="0FD68018" w14:textId="77777777" w:rsidTr="00952564">
              <w:trPr>
                <w:gridBefore w:val="1"/>
                <w:wBefore w:w="358" w:type="dxa"/>
              </w:trPr>
              <w:tc>
                <w:tcPr>
                  <w:tcW w:w="9840" w:type="dxa"/>
                  <w:gridSpan w:val="2"/>
                </w:tcPr>
                <w:p w14:paraId="5380D0C9" w14:textId="77777777" w:rsidR="00BA04A2" w:rsidRPr="0012261A" w:rsidRDefault="00BA04A2" w:rsidP="00952564">
                  <w:pPr>
                    <w:tabs>
                      <w:tab w:val="left" w:pos="3060"/>
                    </w:tabs>
                    <w:spacing w:after="0" w:line="240" w:lineRule="auto"/>
                    <w:rPr>
                      <w:rFonts w:cstheme="minorHAnsi"/>
                      <w:bCs/>
                      <w:i/>
                      <w:iCs/>
                    </w:rPr>
                  </w:pPr>
                </w:p>
              </w:tc>
            </w:tr>
          </w:tbl>
          <w:p w14:paraId="32FCE0BA" w14:textId="77777777" w:rsidR="00BA04A2" w:rsidRPr="0012261A" w:rsidRDefault="00BA04A2" w:rsidP="00952564">
            <w:pPr>
              <w:tabs>
                <w:tab w:val="left" w:pos="3060"/>
              </w:tabs>
              <w:suppressAutoHyphens/>
              <w:spacing w:after="0" w:line="240" w:lineRule="auto"/>
              <w:ind w:left="-108"/>
              <w:rPr>
                <w:rFonts w:eastAsia="Times New Roman" w:cstheme="minorHAnsi"/>
                <w:bCs/>
                <w:i/>
                <w:iCs/>
                <w:lang w:eastAsia="ar-SA"/>
              </w:rPr>
            </w:pPr>
          </w:p>
        </w:tc>
        <w:tc>
          <w:tcPr>
            <w:tcW w:w="4788" w:type="dxa"/>
            <w:shd w:val="clear" w:color="auto" w:fill="auto"/>
          </w:tcPr>
          <w:p w14:paraId="2A460867" w14:textId="77777777" w:rsidR="00BA04A2" w:rsidRPr="00C12696" w:rsidRDefault="00BA04A2" w:rsidP="00952564">
            <w:pPr>
              <w:spacing w:after="0" w:line="240" w:lineRule="auto"/>
              <w:rPr>
                <w:rFonts w:eastAsia="Calibri" w:cstheme="minorHAnsi"/>
                <w:bCs/>
                <w:iCs/>
              </w:rPr>
            </w:pPr>
            <w:r w:rsidRPr="00C12696">
              <w:rPr>
                <w:rFonts w:eastAsia="Calibri" w:cstheme="minorHAnsi"/>
              </w:rPr>
              <w:t xml:space="preserve">Įmonės kodas </w:t>
            </w:r>
            <w:r>
              <w:rPr>
                <w:rFonts w:eastAsia="Calibri" w:cstheme="minorHAnsi"/>
              </w:rPr>
              <w:t>126280418</w:t>
            </w:r>
          </w:p>
          <w:p w14:paraId="5BBD202C" w14:textId="77777777" w:rsidR="00BA04A2" w:rsidRPr="00C12696" w:rsidRDefault="00BA04A2" w:rsidP="00952564">
            <w:pPr>
              <w:widowControl w:val="0"/>
              <w:tabs>
                <w:tab w:val="center" w:pos="4153"/>
                <w:tab w:val="right" w:pos="8306"/>
              </w:tabs>
              <w:spacing w:after="0" w:line="240" w:lineRule="auto"/>
              <w:jc w:val="both"/>
              <w:rPr>
                <w:rFonts w:cstheme="minorHAnsi"/>
                <w:bCs/>
                <w:iCs/>
              </w:rPr>
            </w:pPr>
            <w:r w:rsidRPr="00C12696">
              <w:rPr>
                <w:rFonts w:cstheme="minorHAnsi"/>
              </w:rPr>
              <w:t xml:space="preserve">PVM kodas  LT </w:t>
            </w:r>
            <w:r>
              <w:rPr>
                <w:rFonts w:cstheme="minorHAnsi"/>
              </w:rPr>
              <w:t>262804113</w:t>
            </w:r>
          </w:p>
          <w:p w14:paraId="01882024" w14:textId="77777777" w:rsidR="00BA04A2" w:rsidRPr="00C12696" w:rsidRDefault="00BA04A2" w:rsidP="00952564">
            <w:pPr>
              <w:tabs>
                <w:tab w:val="left" w:pos="3060"/>
              </w:tabs>
              <w:spacing w:after="0" w:line="240" w:lineRule="auto"/>
              <w:ind w:left="-74"/>
              <w:rPr>
                <w:rFonts w:cstheme="minorHAnsi"/>
                <w:bCs/>
                <w:iCs/>
              </w:rPr>
            </w:pPr>
            <w:r w:rsidRPr="00C12696">
              <w:rPr>
                <w:rFonts w:cstheme="minorHAnsi"/>
              </w:rPr>
              <w:t xml:space="preserve">  Kontaktinis adresas:</w:t>
            </w:r>
          </w:p>
          <w:p w14:paraId="5E45A49F" w14:textId="77777777" w:rsidR="00BA04A2" w:rsidRPr="00C12696" w:rsidRDefault="00BA04A2" w:rsidP="00952564">
            <w:pPr>
              <w:widowControl w:val="0"/>
              <w:tabs>
                <w:tab w:val="left" w:pos="3060"/>
                <w:tab w:val="center" w:pos="4153"/>
                <w:tab w:val="right" w:pos="8306"/>
              </w:tabs>
              <w:spacing w:after="0" w:line="240" w:lineRule="auto"/>
              <w:jc w:val="both"/>
              <w:rPr>
                <w:rFonts w:cstheme="minorHAnsi"/>
              </w:rPr>
            </w:pPr>
            <w:r>
              <w:rPr>
                <w:rFonts w:cstheme="minorHAnsi"/>
              </w:rPr>
              <w:t>Švitrigailos g. 39</w:t>
            </w:r>
            <w:r w:rsidRPr="00C12696">
              <w:rPr>
                <w:rFonts w:cstheme="minorHAnsi"/>
              </w:rPr>
              <w:t>, LT-</w:t>
            </w:r>
            <w:r>
              <w:t xml:space="preserve"> </w:t>
            </w:r>
            <w:r w:rsidRPr="00670773">
              <w:rPr>
                <w:rFonts w:cstheme="minorHAnsi"/>
              </w:rPr>
              <w:t>03209</w:t>
            </w:r>
            <w:r w:rsidRPr="00C12696">
              <w:rPr>
                <w:rFonts w:cstheme="minorHAnsi"/>
              </w:rPr>
              <w:t>, Vilnius</w:t>
            </w:r>
          </w:p>
          <w:p w14:paraId="30C953A9" w14:textId="77777777" w:rsidR="00BA04A2" w:rsidRPr="00C12696" w:rsidRDefault="00BA04A2" w:rsidP="00952564">
            <w:pPr>
              <w:widowControl w:val="0"/>
              <w:tabs>
                <w:tab w:val="center" w:pos="4153"/>
                <w:tab w:val="right" w:pos="8306"/>
              </w:tabs>
              <w:spacing w:after="0" w:line="240" w:lineRule="auto"/>
              <w:jc w:val="both"/>
              <w:rPr>
                <w:rFonts w:cstheme="minorHAnsi"/>
                <w:bCs/>
                <w:iCs/>
              </w:rPr>
            </w:pPr>
            <w:r>
              <w:rPr>
                <w:rFonts w:cstheme="minorHAnsi"/>
              </w:rPr>
              <w:t>AB „Swedbank“</w:t>
            </w:r>
          </w:p>
          <w:p w14:paraId="369B4EEA" w14:textId="77777777" w:rsidR="00BA04A2" w:rsidRPr="00C12696" w:rsidRDefault="00BA04A2" w:rsidP="00952564">
            <w:pPr>
              <w:widowControl w:val="0"/>
              <w:tabs>
                <w:tab w:val="center" w:pos="4153"/>
                <w:tab w:val="right" w:pos="8306"/>
              </w:tabs>
              <w:spacing w:after="0" w:line="240" w:lineRule="auto"/>
              <w:jc w:val="both"/>
              <w:rPr>
                <w:rFonts w:cstheme="minorHAnsi"/>
                <w:bCs/>
                <w:iCs/>
              </w:rPr>
            </w:pPr>
            <w:r w:rsidRPr="00C12696">
              <w:rPr>
                <w:rFonts w:cstheme="minorHAnsi"/>
              </w:rPr>
              <w:t>a/s LT</w:t>
            </w:r>
            <w:r>
              <w:rPr>
                <w:rFonts w:cstheme="minorHAnsi"/>
              </w:rPr>
              <w:t>87 7300 0101 2964 0348</w:t>
            </w:r>
          </w:p>
          <w:p w14:paraId="7F2F3CA6" w14:textId="77777777" w:rsidR="00BA04A2" w:rsidRPr="00C12696" w:rsidRDefault="00BA04A2" w:rsidP="00952564">
            <w:pPr>
              <w:spacing w:after="0" w:line="240" w:lineRule="auto"/>
              <w:rPr>
                <w:rFonts w:eastAsia="Calibri" w:cstheme="minorHAnsi"/>
                <w:bCs/>
                <w:iCs/>
              </w:rPr>
            </w:pPr>
            <w:r w:rsidRPr="00C12696">
              <w:rPr>
                <w:rFonts w:eastAsia="Calibri" w:cstheme="minorHAnsi"/>
              </w:rPr>
              <w:t>Tel. +370 5 26</w:t>
            </w:r>
            <w:r>
              <w:rPr>
                <w:rFonts w:eastAsia="Calibri" w:cstheme="minorHAnsi"/>
              </w:rPr>
              <w:t>92035</w:t>
            </w:r>
          </w:p>
          <w:p w14:paraId="52369DBF" w14:textId="77777777" w:rsidR="00BA04A2" w:rsidRPr="00C12696" w:rsidRDefault="00BA04A2" w:rsidP="00952564">
            <w:pPr>
              <w:widowControl w:val="0"/>
              <w:tabs>
                <w:tab w:val="center" w:pos="4153"/>
                <w:tab w:val="right" w:pos="8306"/>
              </w:tabs>
              <w:spacing w:after="0" w:line="240" w:lineRule="auto"/>
              <w:jc w:val="both"/>
              <w:rPr>
                <w:rFonts w:eastAsia="Times New Roman" w:cstheme="minorHAnsi"/>
                <w:bCs/>
                <w:iCs/>
                <w:lang w:eastAsia="ar-SA"/>
              </w:rPr>
            </w:pPr>
          </w:p>
        </w:tc>
      </w:tr>
    </w:tbl>
    <w:p w14:paraId="22F23C3A" w14:textId="299CDBF7" w:rsidR="00BA04A2" w:rsidRDefault="00BA04A2" w:rsidP="00BA04A2">
      <w:pPr>
        <w:tabs>
          <w:tab w:val="left" w:pos="6096"/>
        </w:tabs>
        <w:spacing w:after="0" w:line="240" w:lineRule="auto"/>
        <w:rPr>
          <w:rFonts w:cstheme="minorHAnsi"/>
          <w:noProof/>
          <w:lang w:eastAsia="x-none"/>
        </w:rPr>
      </w:pPr>
      <w:r>
        <w:rPr>
          <w:rFonts w:cstheme="minorHAnsi"/>
          <w:noProof/>
          <w:lang w:eastAsia="x-none"/>
        </w:rPr>
        <w:t xml:space="preserve">   </w:t>
      </w:r>
      <w:r w:rsidRPr="00EF7819">
        <w:rPr>
          <w:rFonts w:cstheme="minorHAnsi"/>
          <w:noProof/>
          <w:lang w:eastAsia="x-none"/>
        </w:rPr>
        <w:t xml:space="preserve">Infrastruktūros eksploatacijos </w:t>
      </w:r>
      <w:r w:rsidR="00BF652E">
        <w:rPr>
          <w:rFonts w:cstheme="minorHAnsi"/>
          <w:noProof/>
          <w:lang w:eastAsia="x-none"/>
        </w:rPr>
        <w:t xml:space="preserve">                                               </w:t>
      </w:r>
      <w:r>
        <w:rPr>
          <w:rFonts w:cstheme="minorHAnsi"/>
          <w:noProof/>
          <w:lang w:eastAsia="x-none"/>
        </w:rPr>
        <w:t>Generalinis direktorius</w:t>
      </w:r>
    </w:p>
    <w:p w14:paraId="41FD45FA" w14:textId="01AF4F34" w:rsidR="00BA04A2" w:rsidRDefault="00BA04A2" w:rsidP="00BA04A2">
      <w:pPr>
        <w:tabs>
          <w:tab w:val="left" w:pos="6096"/>
        </w:tabs>
        <w:spacing w:after="0" w:line="240" w:lineRule="auto"/>
        <w:rPr>
          <w:rFonts w:cstheme="minorHAnsi"/>
          <w:noProof/>
          <w:lang w:eastAsia="x-none"/>
        </w:rPr>
      </w:pPr>
      <w:r>
        <w:rPr>
          <w:rFonts w:cstheme="minorHAnsi"/>
          <w:noProof/>
          <w:lang w:eastAsia="x-none"/>
        </w:rPr>
        <w:t xml:space="preserve">   </w:t>
      </w:r>
      <w:r w:rsidRPr="00EF7819">
        <w:rPr>
          <w:rFonts w:cstheme="minorHAnsi"/>
          <w:noProof/>
          <w:lang w:eastAsia="x-none"/>
        </w:rPr>
        <w:t xml:space="preserve">departamento direktorius </w:t>
      </w:r>
      <w:r>
        <w:rPr>
          <w:rFonts w:cstheme="minorHAnsi"/>
          <w:noProof/>
          <w:lang w:eastAsia="x-none"/>
        </w:rPr>
        <w:t xml:space="preserve">                </w:t>
      </w:r>
      <w:r w:rsidR="00BF652E">
        <w:rPr>
          <w:rFonts w:cstheme="minorHAnsi"/>
          <w:noProof/>
          <w:lang w:eastAsia="x-none"/>
        </w:rPr>
        <w:t xml:space="preserve">                                      </w:t>
      </w:r>
      <w:r>
        <w:rPr>
          <w:rFonts w:cstheme="minorHAnsi"/>
          <w:noProof/>
          <w:lang w:eastAsia="x-none"/>
        </w:rPr>
        <w:t>Albertas Bajorinas</w:t>
      </w:r>
      <w:r w:rsidDel="004509AA">
        <w:rPr>
          <w:rFonts w:cstheme="minorHAnsi"/>
          <w:noProof/>
          <w:lang w:eastAsia="x-none"/>
        </w:rPr>
        <w:t xml:space="preserve"> </w:t>
      </w:r>
    </w:p>
    <w:p w14:paraId="2C72578C" w14:textId="5394D48F" w:rsidR="00BA04A2" w:rsidRPr="000862B7" w:rsidRDefault="00250581" w:rsidP="00BA04A2">
      <w:pPr>
        <w:tabs>
          <w:tab w:val="left" w:pos="6096"/>
        </w:tabs>
        <w:spacing w:after="0" w:line="240" w:lineRule="auto"/>
        <w:rPr>
          <w:rFonts w:cstheme="minorHAnsi"/>
          <w:i/>
          <w:noProof/>
          <w:lang w:eastAsia="x-none"/>
        </w:rPr>
      </w:pPr>
      <w:bookmarkStart w:id="6" w:name="_GoBack"/>
      <w:r>
        <w:rPr>
          <w:rFonts w:cstheme="minorHAnsi"/>
          <w:noProof/>
          <w:lang w:eastAsia="x-none"/>
        </w:rPr>
        <w:t>x</w:t>
      </w:r>
      <w:bookmarkEnd w:id="6"/>
      <w:r w:rsidR="00BA04A2" w:rsidRPr="00EF7819" w:rsidDel="00EF7819">
        <w:rPr>
          <w:rFonts w:cstheme="minorHAnsi"/>
          <w:noProof/>
          <w:lang w:eastAsia="x-none"/>
        </w:rPr>
        <w:t xml:space="preserve"> </w:t>
      </w:r>
      <w:r w:rsidR="00BA04A2">
        <w:rPr>
          <w:rFonts w:cstheme="minorHAnsi"/>
          <w:noProof/>
          <w:lang w:eastAsia="x-none"/>
        </w:rPr>
        <w:tab/>
      </w:r>
    </w:p>
    <w:p w14:paraId="39955387" w14:textId="16A4818F" w:rsidR="00BA04A2" w:rsidRPr="000862B7" w:rsidRDefault="00BA04A2" w:rsidP="00BA04A2">
      <w:pPr>
        <w:spacing w:after="0" w:line="240" w:lineRule="auto"/>
        <w:rPr>
          <w:rFonts w:cstheme="minorHAnsi"/>
          <w:noProof/>
          <w:lang w:eastAsia="x-none"/>
        </w:rPr>
      </w:pPr>
      <w:r>
        <w:rPr>
          <w:rFonts w:cstheme="minorHAnsi"/>
          <w:noProof/>
          <w:lang w:eastAsia="x-none"/>
        </w:rPr>
        <w:t xml:space="preserve">    </w:t>
      </w:r>
      <w:r w:rsidRPr="000862B7">
        <w:rPr>
          <w:rFonts w:cstheme="minorHAnsi"/>
          <w:noProof/>
          <w:lang w:eastAsia="x-none"/>
        </w:rPr>
        <w:t>_____________________</w:t>
      </w:r>
      <w:r w:rsidRPr="000862B7">
        <w:rPr>
          <w:rFonts w:cstheme="minorHAnsi"/>
          <w:noProof/>
          <w:lang w:eastAsia="x-none"/>
        </w:rPr>
        <w:tab/>
        <w:t xml:space="preserve">                                           </w:t>
      </w:r>
      <w:r>
        <w:rPr>
          <w:rFonts w:cstheme="minorHAnsi"/>
          <w:noProof/>
          <w:lang w:eastAsia="x-none"/>
        </w:rPr>
        <w:t xml:space="preserve">         </w:t>
      </w:r>
      <w:r w:rsidRPr="000862B7">
        <w:rPr>
          <w:rFonts w:cstheme="minorHAnsi"/>
          <w:noProof/>
          <w:lang w:eastAsia="x-none"/>
        </w:rPr>
        <w:t>_______________________</w:t>
      </w:r>
    </w:p>
    <w:p w14:paraId="30B22854" w14:textId="400AFCB4" w:rsidR="00BA04A2" w:rsidRPr="000862B7" w:rsidRDefault="00BA04A2" w:rsidP="00BA04A2">
      <w:pPr>
        <w:spacing w:after="0" w:line="240" w:lineRule="auto"/>
        <w:ind w:firstLine="360"/>
        <w:rPr>
          <w:rFonts w:cstheme="minorHAnsi"/>
          <w:noProof/>
          <w:lang w:eastAsia="x-none"/>
        </w:rPr>
      </w:pPr>
      <w:r w:rsidRPr="000862B7">
        <w:rPr>
          <w:rFonts w:cstheme="minorHAnsi"/>
          <w:noProof/>
          <w:lang w:eastAsia="x-none"/>
        </w:rPr>
        <w:t xml:space="preserve">       (parašas)</w:t>
      </w:r>
      <w:r w:rsidRPr="000862B7">
        <w:rPr>
          <w:rFonts w:cstheme="minorHAnsi"/>
          <w:noProof/>
          <w:lang w:eastAsia="x-none"/>
        </w:rPr>
        <w:tab/>
      </w:r>
      <w:r w:rsidRPr="000862B7">
        <w:rPr>
          <w:rFonts w:cstheme="minorHAnsi"/>
          <w:noProof/>
          <w:lang w:eastAsia="x-none"/>
        </w:rPr>
        <w:tab/>
      </w:r>
      <w:r w:rsidRPr="000862B7">
        <w:rPr>
          <w:rFonts w:cstheme="minorHAnsi"/>
          <w:noProof/>
          <w:lang w:eastAsia="x-none"/>
        </w:rPr>
        <w:tab/>
        <w:t xml:space="preserve">                (parašas)</w:t>
      </w:r>
    </w:p>
    <w:p w14:paraId="3DC1E087" w14:textId="77777777" w:rsidR="00BA04A2" w:rsidRPr="000862B7" w:rsidRDefault="00BA04A2" w:rsidP="00BA04A2">
      <w:pPr>
        <w:spacing w:after="0" w:line="240" w:lineRule="auto"/>
        <w:ind w:firstLine="360"/>
        <w:rPr>
          <w:rFonts w:cstheme="minorHAnsi"/>
          <w:noProof/>
          <w:lang w:eastAsia="x-none"/>
        </w:rPr>
      </w:pPr>
      <w:r w:rsidRPr="000862B7">
        <w:rPr>
          <w:rFonts w:cstheme="minorHAnsi"/>
          <w:noProof/>
          <w:lang w:eastAsia="x-none"/>
        </w:rPr>
        <w:tab/>
      </w:r>
      <w:r w:rsidRPr="000862B7">
        <w:rPr>
          <w:rFonts w:cstheme="minorHAnsi"/>
          <w:noProof/>
          <w:lang w:eastAsia="x-none"/>
        </w:rPr>
        <w:tab/>
      </w:r>
    </w:p>
    <w:p w14:paraId="51CF75DB" w14:textId="018775C9" w:rsidR="00BA04A2" w:rsidRPr="000862B7" w:rsidRDefault="00BA04A2" w:rsidP="00BA04A2">
      <w:pPr>
        <w:spacing w:after="0" w:line="240" w:lineRule="auto"/>
        <w:ind w:firstLine="360"/>
        <w:rPr>
          <w:rFonts w:cstheme="minorHAnsi"/>
          <w:noProof/>
          <w:lang w:eastAsia="x-none"/>
        </w:rPr>
      </w:pPr>
      <w:r w:rsidRPr="000862B7">
        <w:rPr>
          <w:rFonts w:cstheme="minorHAnsi"/>
          <w:noProof/>
          <w:lang w:eastAsia="x-none"/>
        </w:rPr>
        <w:tab/>
      </w:r>
      <w:r w:rsidRPr="000862B7">
        <w:rPr>
          <w:rFonts w:cstheme="minorHAnsi"/>
          <w:noProof/>
          <w:lang w:eastAsia="x-none"/>
        </w:rPr>
        <w:tab/>
      </w:r>
      <w:r w:rsidRPr="000862B7">
        <w:rPr>
          <w:rFonts w:cstheme="minorHAnsi"/>
          <w:noProof/>
          <w:lang w:eastAsia="x-none"/>
        </w:rPr>
        <w:tab/>
      </w:r>
    </w:p>
    <w:p w14:paraId="1EE93218" w14:textId="484C45F8" w:rsidR="00BA04A2" w:rsidRPr="000862B7" w:rsidRDefault="00BA04A2" w:rsidP="00BA04A2">
      <w:pPr>
        <w:spacing w:after="0" w:line="240" w:lineRule="auto"/>
        <w:ind w:firstLine="360"/>
        <w:jc w:val="both"/>
        <w:rPr>
          <w:rFonts w:cstheme="minorHAnsi"/>
          <w:noProof/>
        </w:rPr>
      </w:pPr>
      <w:r w:rsidRPr="000862B7">
        <w:rPr>
          <w:rFonts w:cstheme="minorHAnsi"/>
          <w:noProof/>
        </w:rPr>
        <w:t>Data: ________________</w:t>
      </w:r>
      <w:r w:rsidRPr="000862B7">
        <w:rPr>
          <w:rFonts w:cstheme="minorHAnsi"/>
          <w:noProof/>
        </w:rPr>
        <w:tab/>
      </w:r>
      <w:r w:rsidRPr="000862B7">
        <w:rPr>
          <w:rFonts w:cstheme="minorHAnsi"/>
          <w:noProof/>
        </w:rPr>
        <w:tab/>
        <w:t>Data: ________________</w:t>
      </w:r>
    </w:p>
    <w:p w14:paraId="73338CE5" w14:textId="77777777" w:rsidR="00BA04A2" w:rsidRDefault="00BA04A2" w:rsidP="00BA04A2">
      <w:pPr>
        <w:keepNext/>
        <w:spacing w:after="0" w:line="240" w:lineRule="auto"/>
        <w:ind w:firstLine="360"/>
        <w:jc w:val="center"/>
        <w:outlineLvl w:val="0"/>
        <w:rPr>
          <w:rFonts w:cstheme="minorHAnsi"/>
          <w:b/>
        </w:rPr>
      </w:pPr>
    </w:p>
    <w:p w14:paraId="56E7BC89" w14:textId="7577C7E7" w:rsidR="00540279" w:rsidRPr="00F63E8C" w:rsidRDefault="00540279">
      <w:pPr>
        <w:spacing w:after="0" w:line="240" w:lineRule="auto"/>
        <w:ind w:firstLine="360"/>
        <w:jc w:val="both"/>
        <w:rPr>
          <w:rFonts w:eastAsia="Calibri" w:cstheme="minorHAnsi"/>
          <w:noProof/>
        </w:rPr>
      </w:pPr>
    </w:p>
    <w:tbl>
      <w:tblPr>
        <w:tblW w:w="0" w:type="auto"/>
        <w:tblInd w:w="520" w:type="dxa"/>
        <w:tblLook w:val="0000" w:firstRow="0" w:lastRow="0" w:firstColumn="0" w:lastColumn="0" w:noHBand="0" w:noVBand="0"/>
      </w:tblPr>
      <w:tblGrid>
        <w:gridCol w:w="518"/>
      </w:tblGrid>
      <w:tr w:rsidR="00540279" w:rsidRPr="00F63E8C" w14:paraId="00BF4778" w14:textId="77777777" w:rsidTr="00870F76">
        <w:trPr>
          <w:trHeight w:val="275"/>
        </w:trPr>
        <w:tc>
          <w:tcPr>
            <w:tcW w:w="518" w:type="dxa"/>
          </w:tcPr>
          <w:p w14:paraId="1338AFDC" w14:textId="77777777" w:rsidR="00540279" w:rsidRPr="00F63E8C" w:rsidRDefault="00540279">
            <w:pPr>
              <w:spacing w:after="0" w:line="240" w:lineRule="auto"/>
              <w:ind w:firstLine="360"/>
              <w:rPr>
                <w:rFonts w:eastAsia="Calibri" w:cstheme="minorHAnsi"/>
              </w:rPr>
            </w:pPr>
          </w:p>
        </w:tc>
      </w:tr>
    </w:tbl>
    <w:p w14:paraId="3A022366" w14:textId="77777777" w:rsidR="002F0715" w:rsidRPr="00F63E8C" w:rsidRDefault="002F0715">
      <w:pPr>
        <w:spacing w:after="0" w:line="240" w:lineRule="auto"/>
        <w:ind w:firstLine="360"/>
        <w:jc w:val="both"/>
        <w:rPr>
          <w:rFonts w:eastAsia="Calibri" w:cstheme="minorHAnsi"/>
        </w:rPr>
      </w:pPr>
    </w:p>
    <w:p w14:paraId="6B24B090" w14:textId="549A02CB" w:rsidR="00BA04A2" w:rsidRPr="00BA04A2" w:rsidRDefault="00AD38A9" w:rsidP="00D0315C">
      <w:pPr>
        <w:spacing w:after="0" w:line="240" w:lineRule="auto"/>
        <w:ind w:firstLine="360"/>
        <w:jc w:val="both"/>
        <w:rPr>
          <w:rFonts w:eastAsia="Calibri" w:cstheme="minorHAnsi"/>
        </w:rPr>
      </w:pPr>
      <w:bookmarkStart w:id="7" w:name="_Hlk486929429"/>
      <w:r w:rsidRPr="00F63E8C">
        <w:rPr>
          <w:rFonts w:eastAsia="Calibri" w:cstheme="minorHAnsi"/>
        </w:rPr>
        <w:t xml:space="preserve">Sutarties rengėja ir atsakinga už ataskaitų paskelbimą teisės aktų nustatyta tvarka CVP IS: Užsakovo Pirkimo paslaugų centro Sudėtingų pirkimų skyriaus Prekių ir paslaugų grupės projektų vadovė </w:t>
      </w:r>
      <w:r w:rsidR="00D0315C">
        <w:rPr>
          <w:rFonts w:eastAsia="Calibri" w:cstheme="minorHAnsi"/>
        </w:rPr>
        <w:t>x</w:t>
      </w:r>
    </w:p>
    <w:p w14:paraId="799663FE" w14:textId="77777777" w:rsidR="00BA04A2" w:rsidRPr="00BA04A2" w:rsidRDefault="00BA04A2" w:rsidP="00BA04A2">
      <w:pPr>
        <w:spacing w:after="0" w:line="240" w:lineRule="auto"/>
        <w:ind w:firstLine="360"/>
        <w:jc w:val="both"/>
        <w:rPr>
          <w:rFonts w:eastAsia="Calibri" w:cstheme="minorHAnsi"/>
        </w:rPr>
      </w:pPr>
      <w:r w:rsidRPr="00BA04A2">
        <w:rPr>
          <w:rFonts w:eastAsia="Calibri" w:cstheme="minorHAnsi"/>
        </w:rPr>
        <w:t>Už PVM sąskaitų faktūrų per E-sąskaitą priėmimą atsakingi asmenys:</w:t>
      </w:r>
    </w:p>
    <w:p w14:paraId="594D4D62" w14:textId="168A50D2" w:rsidR="00BA04A2" w:rsidRPr="00BA04A2" w:rsidRDefault="00D0315C" w:rsidP="00BA04A2">
      <w:pPr>
        <w:spacing w:after="0" w:line="240" w:lineRule="auto"/>
        <w:ind w:firstLine="360"/>
        <w:jc w:val="both"/>
        <w:rPr>
          <w:rFonts w:eastAsia="Calibri" w:cstheme="minorHAnsi"/>
        </w:rPr>
      </w:pPr>
      <w:r>
        <w:rPr>
          <w:rFonts w:cstheme="minorHAnsi"/>
        </w:rPr>
        <w:t>x</w:t>
      </w:r>
    </w:p>
    <w:p w14:paraId="01875433" w14:textId="2869D659" w:rsidR="00FF5191" w:rsidRPr="00F63E8C" w:rsidRDefault="00BA04A2">
      <w:pPr>
        <w:spacing w:after="0" w:line="240" w:lineRule="auto"/>
        <w:ind w:firstLine="360"/>
        <w:rPr>
          <w:rFonts w:cstheme="minorHAnsi"/>
        </w:rPr>
      </w:pPr>
      <w:r w:rsidRPr="00BA04A2">
        <w:rPr>
          <w:rFonts w:eastAsia="Calibri" w:cstheme="minorHAnsi"/>
        </w:rPr>
        <w:t>Sutarties savininkas: DI.</w:t>
      </w:r>
      <w:bookmarkEnd w:id="7"/>
    </w:p>
    <w:sectPr w:rsidR="00FF5191" w:rsidRPr="00F63E8C" w:rsidSect="00BF652E">
      <w:headerReference w:type="default" r:id="rId9"/>
      <w:footerReference w:type="first" r:id="rId10"/>
      <w:pgSz w:w="11906" w:h="16838"/>
      <w:pgMar w:top="540"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3885A" w14:textId="77777777" w:rsidR="0014389A" w:rsidRDefault="0014389A">
      <w:pPr>
        <w:spacing w:after="0" w:line="240" w:lineRule="auto"/>
      </w:pPr>
      <w:r>
        <w:separator/>
      </w:r>
    </w:p>
  </w:endnote>
  <w:endnote w:type="continuationSeparator" w:id="0">
    <w:p w14:paraId="1309A722" w14:textId="77777777" w:rsidR="0014389A" w:rsidRDefault="00143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270A1" w14:textId="77777777" w:rsidR="00870F76" w:rsidRDefault="00870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3D87B" w14:textId="77777777" w:rsidR="0014389A" w:rsidRDefault="0014389A">
      <w:pPr>
        <w:spacing w:after="0" w:line="240" w:lineRule="auto"/>
      </w:pPr>
      <w:r>
        <w:separator/>
      </w:r>
    </w:p>
  </w:footnote>
  <w:footnote w:type="continuationSeparator" w:id="0">
    <w:p w14:paraId="31C0E8A0" w14:textId="77777777" w:rsidR="0014389A" w:rsidRDefault="00143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021494"/>
      <w:docPartObj>
        <w:docPartGallery w:val="Page Numbers (Top of Page)"/>
        <w:docPartUnique/>
      </w:docPartObj>
    </w:sdtPr>
    <w:sdtEndPr>
      <w:rPr>
        <w:noProof/>
      </w:rPr>
    </w:sdtEndPr>
    <w:sdtContent>
      <w:p w14:paraId="094DA02E" w14:textId="77777777" w:rsidR="00870F76" w:rsidRDefault="00870F76">
        <w:pPr>
          <w:pStyle w:val="Header"/>
          <w:jc w:val="center"/>
        </w:pPr>
        <w:r>
          <w:fldChar w:fldCharType="begin"/>
        </w:r>
        <w:r>
          <w:instrText xml:space="preserve"> PAGE   \* MERGEFORMAT </w:instrText>
        </w:r>
        <w:r>
          <w:fldChar w:fldCharType="separate"/>
        </w:r>
        <w:r w:rsidR="00250581">
          <w:rPr>
            <w:noProof/>
          </w:rPr>
          <w:t>4</w:t>
        </w:r>
        <w:r>
          <w:rPr>
            <w:noProof/>
          </w:rPr>
          <w:fldChar w:fldCharType="end"/>
        </w:r>
      </w:p>
    </w:sdtContent>
  </w:sdt>
  <w:p w14:paraId="0206C47B" w14:textId="77777777" w:rsidR="00870F76" w:rsidRDefault="00870F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B"/>
    <w:rsid w:val="00007263"/>
    <w:rsid w:val="000167BD"/>
    <w:rsid w:val="00024863"/>
    <w:rsid w:val="0002688D"/>
    <w:rsid w:val="00037892"/>
    <w:rsid w:val="00037D4B"/>
    <w:rsid w:val="00050EDC"/>
    <w:rsid w:val="000513EE"/>
    <w:rsid w:val="00052469"/>
    <w:rsid w:val="00053C02"/>
    <w:rsid w:val="00061776"/>
    <w:rsid w:val="00075565"/>
    <w:rsid w:val="00081CF7"/>
    <w:rsid w:val="000907C0"/>
    <w:rsid w:val="000938D0"/>
    <w:rsid w:val="00093ED1"/>
    <w:rsid w:val="000A005E"/>
    <w:rsid w:val="000A22B4"/>
    <w:rsid w:val="000B133C"/>
    <w:rsid w:val="000B78CF"/>
    <w:rsid w:val="000C44DE"/>
    <w:rsid w:val="000C7D17"/>
    <w:rsid w:val="000D4C67"/>
    <w:rsid w:val="000F021B"/>
    <w:rsid w:val="000F361E"/>
    <w:rsid w:val="000F59DC"/>
    <w:rsid w:val="000F6D60"/>
    <w:rsid w:val="00102527"/>
    <w:rsid w:val="00113463"/>
    <w:rsid w:val="001134CC"/>
    <w:rsid w:val="001217CD"/>
    <w:rsid w:val="00140EC1"/>
    <w:rsid w:val="00142A53"/>
    <w:rsid w:val="0014389A"/>
    <w:rsid w:val="00143EB3"/>
    <w:rsid w:val="00145263"/>
    <w:rsid w:val="00162C29"/>
    <w:rsid w:val="0017246D"/>
    <w:rsid w:val="00172834"/>
    <w:rsid w:val="001758A5"/>
    <w:rsid w:val="00181DEA"/>
    <w:rsid w:val="00182226"/>
    <w:rsid w:val="00186DC9"/>
    <w:rsid w:val="00195763"/>
    <w:rsid w:val="00197B03"/>
    <w:rsid w:val="001A2C1C"/>
    <w:rsid w:val="001A6315"/>
    <w:rsid w:val="001B144B"/>
    <w:rsid w:val="001B15AB"/>
    <w:rsid w:val="001C15B8"/>
    <w:rsid w:val="001C6459"/>
    <w:rsid w:val="001D02A8"/>
    <w:rsid w:val="00200BD2"/>
    <w:rsid w:val="0022122C"/>
    <w:rsid w:val="002219C9"/>
    <w:rsid w:val="00223F2B"/>
    <w:rsid w:val="00231631"/>
    <w:rsid w:val="00233BB4"/>
    <w:rsid w:val="00250581"/>
    <w:rsid w:val="00253CD9"/>
    <w:rsid w:val="0025758E"/>
    <w:rsid w:val="00265A5F"/>
    <w:rsid w:val="00266019"/>
    <w:rsid w:val="0027001F"/>
    <w:rsid w:val="00277979"/>
    <w:rsid w:val="0028155A"/>
    <w:rsid w:val="002920EB"/>
    <w:rsid w:val="0029577C"/>
    <w:rsid w:val="00295902"/>
    <w:rsid w:val="0029650D"/>
    <w:rsid w:val="002A050E"/>
    <w:rsid w:val="002A3AC0"/>
    <w:rsid w:val="002B06F6"/>
    <w:rsid w:val="002D6B5F"/>
    <w:rsid w:val="002F0715"/>
    <w:rsid w:val="002F3BD8"/>
    <w:rsid w:val="002F4062"/>
    <w:rsid w:val="00302AB9"/>
    <w:rsid w:val="00307D5B"/>
    <w:rsid w:val="00310FA0"/>
    <w:rsid w:val="00336847"/>
    <w:rsid w:val="00344088"/>
    <w:rsid w:val="00346DBE"/>
    <w:rsid w:val="00352C42"/>
    <w:rsid w:val="00357949"/>
    <w:rsid w:val="00366E1F"/>
    <w:rsid w:val="003707E8"/>
    <w:rsid w:val="00372791"/>
    <w:rsid w:val="003A08D7"/>
    <w:rsid w:val="003A0CC3"/>
    <w:rsid w:val="003A6684"/>
    <w:rsid w:val="003B1715"/>
    <w:rsid w:val="003B6837"/>
    <w:rsid w:val="003B6F95"/>
    <w:rsid w:val="003C1136"/>
    <w:rsid w:val="003C1534"/>
    <w:rsid w:val="003D4D51"/>
    <w:rsid w:val="003E21BA"/>
    <w:rsid w:val="003E5C80"/>
    <w:rsid w:val="003E743B"/>
    <w:rsid w:val="003F0FD8"/>
    <w:rsid w:val="00403E3A"/>
    <w:rsid w:val="0041096A"/>
    <w:rsid w:val="00413E1E"/>
    <w:rsid w:val="00451A09"/>
    <w:rsid w:val="004561C8"/>
    <w:rsid w:val="00462637"/>
    <w:rsid w:val="00465A01"/>
    <w:rsid w:val="00477A90"/>
    <w:rsid w:val="00487789"/>
    <w:rsid w:val="0049726E"/>
    <w:rsid w:val="004A4409"/>
    <w:rsid w:val="004A5AFF"/>
    <w:rsid w:val="004A7DAC"/>
    <w:rsid w:val="004B2D8F"/>
    <w:rsid w:val="004B5DA8"/>
    <w:rsid w:val="004C316A"/>
    <w:rsid w:val="004D02D2"/>
    <w:rsid w:val="004D4DB3"/>
    <w:rsid w:val="004E16A8"/>
    <w:rsid w:val="004F0665"/>
    <w:rsid w:val="004F2517"/>
    <w:rsid w:val="00501989"/>
    <w:rsid w:val="0050205A"/>
    <w:rsid w:val="005066CE"/>
    <w:rsid w:val="005104F6"/>
    <w:rsid w:val="00510C4D"/>
    <w:rsid w:val="00520708"/>
    <w:rsid w:val="00521810"/>
    <w:rsid w:val="00532E58"/>
    <w:rsid w:val="005338F1"/>
    <w:rsid w:val="00540279"/>
    <w:rsid w:val="00543761"/>
    <w:rsid w:val="00546898"/>
    <w:rsid w:val="00551856"/>
    <w:rsid w:val="00552F56"/>
    <w:rsid w:val="0056225E"/>
    <w:rsid w:val="00570D76"/>
    <w:rsid w:val="00574C62"/>
    <w:rsid w:val="00576118"/>
    <w:rsid w:val="00581530"/>
    <w:rsid w:val="00586D48"/>
    <w:rsid w:val="005903A9"/>
    <w:rsid w:val="00592494"/>
    <w:rsid w:val="00596A03"/>
    <w:rsid w:val="005A0AE6"/>
    <w:rsid w:val="005B1FDB"/>
    <w:rsid w:val="005B35B4"/>
    <w:rsid w:val="005C0239"/>
    <w:rsid w:val="005C6F32"/>
    <w:rsid w:val="005D01BD"/>
    <w:rsid w:val="005D197A"/>
    <w:rsid w:val="005D619D"/>
    <w:rsid w:val="005D6726"/>
    <w:rsid w:val="005E50BE"/>
    <w:rsid w:val="005F6981"/>
    <w:rsid w:val="005F6B4C"/>
    <w:rsid w:val="00611549"/>
    <w:rsid w:val="00615125"/>
    <w:rsid w:val="0062636D"/>
    <w:rsid w:val="00641BDD"/>
    <w:rsid w:val="006432D9"/>
    <w:rsid w:val="00646210"/>
    <w:rsid w:val="00650213"/>
    <w:rsid w:val="006658EF"/>
    <w:rsid w:val="006847F0"/>
    <w:rsid w:val="00686C39"/>
    <w:rsid w:val="006878A6"/>
    <w:rsid w:val="00690B99"/>
    <w:rsid w:val="006A1890"/>
    <w:rsid w:val="006A34D8"/>
    <w:rsid w:val="006A71AF"/>
    <w:rsid w:val="006B1B2A"/>
    <w:rsid w:val="006B381A"/>
    <w:rsid w:val="006B4644"/>
    <w:rsid w:val="006B5A52"/>
    <w:rsid w:val="006D3D8F"/>
    <w:rsid w:val="006E02DD"/>
    <w:rsid w:val="006F1913"/>
    <w:rsid w:val="006F3884"/>
    <w:rsid w:val="006F5924"/>
    <w:rsid w:val="007067B1"/>
    <w:rsid w:val="00707AD9"/>
    <w:rsid w:val="007128BC"/>
    <w:rsid w:val="00731071"/>
    <w:rsid w:val="007378AD"/>
    <w:rsid w:val="00744E86"/>
    <w:rsid w:val="00753B5F"/>
    <w:rsid w:val="00755C09"/>
    <w:rsid w:val="0077044A"/>
    <w:rsid w:val="00772FB9"/>
    <w:rsid w:val="00782D26"/>
    <w:rsid w:val="007903A6"/>
    <w:rsid w:val="00790BBB"/>
    <w:rsid w:val="00792C14"/>
    <w:rsid w:val="0079486B"/>
    <w:rsid w:val="00794CEA"/>
    <w:rsid w:val="007B066E"/>
    <w:rsid w:val="007B1200"/>
    <w:rsid w:val="007B4DFB"/>
    <w:rsid w:val="007C1CBC"/>
    <w:rsid w:val="007C36BA"/>
    <w:rsid w:val="007C3873"/>
    <w:rsid w:val="007F02BD"/>
    <w:rsid w:val="008156CB"/>
    <w:rsid w:val="008160C0"/>
    <w:rsid w:val="0082596B"/>
    <w:rsid w:val="00826F8D"/>
    <w:rsid w:val="00834C4B"/>
    <w:rsid w:val="00835B47"/>
    <w:rsid w:val="008377AF"/>
    <w:rsid w:val="00840555"/>
    <w:rsid w:val="0085318C"/>
    <w:rsid w:val="00855E4A"/>
    <w:rsid w:val="008650BD"/>
    <w:rsid w:val="00870C2A"/>
    <w:rsid w:val="00870F76"/>
    <w:rsid w:val="008760DA"/>
    <w:rsid w:val="00880429"/>
    <w:rsid w:val="0088156B"/>
    <w:rsid w:val="0088156F"/>
    <w:rsid w:val="008874E5"/>
    <w:rsid w:val="00887A2F"/>
    <w:rsid w:val="00892332"/>
    <w:rsid w:val="00895FC2"/>
    <w:rsid w:val="008A05A9"/>
    <w:rsid w:val="008A0C67"/>
    <w:rsid w:val="008A358D"/>
    <w:rsid w:val="008A3F0D"/>
    <w:rsid w:val="008B1945"/>
    <w:rsid w:val="008C2C6F"/>
    <w:rsid w:val="008C6A91"/>
    <w:rsid w:val="008D15A1"/>
    <w:rsid w:val="008D67F3"/>
    <w:rsid w:val="008D727C"/>
    <w:rsid w:val="008E3470"/>
    <w:rsid w:val="008E5737"/>
    <w:rsid w:val="00903252"/>
    <w:rsid w:val="00903F3A"/>
    <w:rsid w:val="00906C6F"/>
    <w:rsid w:val="0091684B"/>
    <w:rsid w:val="00921DCF"/>
    <w:rsid w:val="00927357"/>
    <w:rsid w:val="00927E60"/>
    <w:rsid w:val="009333FD"/>
    <w:rsid w:val="00937D1B"/>
    <w:rsid w:val="00941412"/>
    <w:rsid w:val="00943033"/>
    <w:rsid w:val="00943F7D"/>
    <w:rsid w:val="00946A9B"/>
    <w:rsid w:val="00947077"/>
    <w:rsid w:val="00951F91"/>
    <w:rsid w:val="00957DAE"/>
    <w:rsid w:val="00966D4F"/>
    <w:rsid w:val="0097569E"/>
    <w:rsid w:val="00976237"/>
    <w:rsid w:val="009773E0"/>
    <w:rsid w:val="00980100"/>
    <w:rsid w:val="00986758"/>
    <w:rsid w:val="0099187B"/>
    <w:rsid w:val="00996A6F"/>
    <w:rsid w:val="009A4926"/>
    <w:rsid w:val="009A56C1"/>
    <w:rsid w:val="009D266C"/>
    <w:rsid w:val="009E03BC"/>
    <w:rsid w:val="009F10C7"/>
    <w:rsid w:val="00A01B05"/>
    <w:rsid w:val="00A14DB3"/>
    <w:rsid w:val="00A17606"/>
    <w:rsid w:val="00A24CBE"/>
    <w:rsid w:val="00A261AC"/>
    <w:rsid w:val="00A32358"/>
    <w:rsid w:val="00A34FDF"/>
    <w:rsid w:val="00A35923"/>
    <w:rsid w:val="00A4312B"/>
    <w:rsid w:val="00A43B74"/>
    <w:rsid w:val="00A52A64"/>
    <w:rsid w:val="00A5574A"/>
    <w:rsid w:val="00A609BB"/>
    <w:rsid w:val="00A8549F"/>
    <w:rsid w:val="00A86D1A"/>
    <w:rsid w:val="00A971A9"/>
    <w:rsid w:val="00AB0305"/>
    <w:rsid w:val="00AC4AB6"/>
    <w:rsid w:val="00AC4F69"/>
    <w:rsid w:val="00AC7C53"/>
    <w:rsid w:val="00AD38A9"/>
    <w:rsid w:val="00AD69BC"/>
    <w:rsid w:val="00AE13C7"/>
    <w:rsid w:val="00AE79EE"/>
    <w:rsid w:val="00AF3368"/>
    <w:rsid w:val="00B02654"/>
    <w:rsid w:val="00B02E64"/>
    <w:rsid w:val="00B05636"/>
    <w:rsid w:val="00B10C92"/>
    <w:rsid w:val="00B20F57"/>
    <w:rsid w:val="00B2185A"/>
    <w:rsid w:val="00B235AC"/>
    <w:rsid w:val="00B256E3"/>
    <w:rsid w:val="00B31995"/>
    <w:rsid w:val="00B4133B"/>
    <w:rsid w:val="00B41A47"/>
    <w:rsid w:val="00B625D5"/>
    <w:rsid w:val="00B71645"/>
    <w:rsid w:val="00B80FC5"/>
    <w:rsid w:val="00B81EBE"/>
    <w:rsid w:val="00B84C1E"/>
    <w:rsid w:val="00B864C4"/>
    <w:rsid w:val="00B8764E"/>
    <w:rsid w:val="00B91732"/>
    <w:rsid w:val="00B91951"/>
    <w:rsid w:val="00B95246"/>
    <w:rsid w:val="00B9710E"/>
    <w:rsid w:val="00BA04A2"/>
    <w:rsid w:val="00BA57C2"/>
    <w:rsid w:val="00BA5C0D"/>
    <w:rsid w:val="00BA7457"/>
    <w:rsid w:val="00BB3D62"/>
    <w:rsid w:val="00BB4BB5"/>
    <w:rsid w:val="00BB58B0"/>
    <w:rsid w:val="00BC299C"/>
    <w:rsid w:val="00BD089B"/>
    <w:rsid w:val="00BD53EC"/>
    <w:rsid w:val="00BE3540"/>
    <w:rsid w:val="00BE3F1C"/>
    <w:rsid w:val="00BF4B3C"/>
    <w:rsid w:val="00BF652E"/>
    <w:rsid w:val="00C00236"/>
    <w:rsid w:val="00C13B7C"/>
    <w:rsid w:val="00C16738"/>
    <w:rsid w:val="00C21C01"/>
    <w:rsid w:val="00C32799"/>
    <w:rsid w:val="00C425A2"/>
    <w:rsid w:val="00C42C74"/>
    <w:rsid w:val="00C461F4"/>
    <w:rsid w:val="00C55B1F"/>
    <w:rsid w:val="00C55F20"/>
    <w:rsid w:val="00C65F96"/>
    <w:rsid w:val="00C705FE"/>
    <w:rsid w:val="00C76C14"/>
    <w:rsid w:val="00C818E6"/>
    <w:rsid w:val="00C81D6A"/>
    <w:rsid w:val="00C8630F"/>
    <w:rsid w:val="00C90CA2"/>
    <w:rsid w:val="00C95936"/>
    <w:rsid w:val="00CA10C3"/>
    <w:rsid w:val="00CA1D12"/>
    <w:rsid w:val="00CA4F43"/>
    <w:rsid w:val="00CB2370"/>
    <w:rsid w:val="00CC0A8D"/>
    <w:rsid w:val="00CC4C86"/>
    <w:rsid w:val="00CC730C"/>
    <w:rsid w:val="00CD6752"/>
    <w:rsid w:val="00CE5D83"/>
    <w:rsid w:val="00D02ADF"/>
    <w:rsid w:val="00D0315C"/>
    <w:rsid w:val="00D0402E"/>
    <w:rsid w:val="00D2428A"/>
    <w:rsid w:val="00D3086C"/>
    <w:rsid w:val="00D30E32"/>
    <w:rsid w:val="00D33415"/>
    <w:rsid w:val="00D357E4"/>
    <w:rsid w:val="00D37C3A"/>
    <w:rsid w:val="00D37E50"/>
    <w:rsid w:val="00D53691"/>
    <w:rsid w:val="00D574BA"/>
    <w:rsid w:val="00D61F56"/>
    <w:rsid w:val="00D66DBE"/>
    <w:rsid w:val="00D72C5B"/>
    <w:rsid w:val="00D756E4"/>
    <w:rsid w:val="00D810F2"/>
    <w:rsid w:val="00D82F6F"/>
    <w:rsid w:val="00D837B8"/>
    <w:rsid w:val="00D84D45"/>
    <w:rsid w:val="00D863DD"/>
    <w:rsid w:val="00D957DB"/>
    <w:rsid w:val="00D95D21"/>
    <w:rsid w:val="00DA0612"/>
    <w:rsid w:val="00DA352A"/>
    <w:rsid w:val="00DB7F06"/>
    <w:rsid w:val="00DC4C94"/>
    <w:rsid w:val="00DE01C9"/>
    <w:rsid w:val="00DE17FA"/>
    <w:rsid w:val="00DE34F2"/>
    <w:rsid w:val="00DE468D"/>
    <w:rsid w:val="00DE798B"/>
    <w:rsid w:val="00DF73B8"/>
    <w:rsid w:val="00E01040"/>
    <w:rsid w:val="00E0121B"/>
    <w:rsid w:val="00E045AC"/>
    <w:rsid w:val="00E234DC"/>
    <w:rsid w:val="00E24477"/>
    <w:rsid w:val="00E25B9C"/>
    <w:rsid w:val="00E277A1"/>
    <w:rsid w:val="00E44E81"/>
    <w:rsid w:val="00E47F60"/>
    <w:rsid w:val="00E62CC5"/>
    <w:rsid w:val="00E6452D"/>
    <w:rsid w:val="00E729F4"/>
    <w:rsid w:val="00E769C1"/>
    <w:rsid w:val="00E87476"/>
    <w:rsid w:val="00E944BA"/>
    <w:rsid w:val="00EB1BE1"/>
    <w:rsid w:val="00EB1C39"/>
    <w:rsid w:val="00EB3250"/>
    <w:rsid w:val="00EE7026"/>
    <w:rsid w:val="00EF48CA"/>
    <w:rsid w:val="00EF522D"/>
    <w:rsid w:val="00F00312"/>
    <w:rsid w:val="00F00A94"/>
    <w:rsid w:val="00F05B25"/>
    <w:rsid w:val="00F10068"/>
    <w:rsid w:val="00F147EA"/>
    <w:rsid w:val="00F469DB"/>
    <w:rsid w:val="00F5495B"/>
    <w:rsid w:val="00F61C2B"/>
    <w:rsid w:val="00F63E8C"/>
    <w:rsid w:val="00F66D60"/>
    <w:rsid w:val="00F71785"/>
    <w:rsid w:val="00F81252"/>
    <w:rsid w:val="00F83D02"/>
    <w:rsid w:val="00F87AE5"/>
    <w:rsid w:val="00F9091B"/>
    <w:rsid w:val="00FA1C7C"/>
    <w:rsid w:val="00FA2D3D"/>
    <w:rsid w:val="00FB1061"/>
    <w:rsid w:val="00FB5B32"/>
    <w:rsid w:val="00FD7EE4"/>
    <w:rsid w:val="00FE389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317F"/>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13905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A34F4-33D3-46C2-9214-8D1F1400F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9464</Words>
  <Characters>5395</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Agnė Stulginskienė</cp:lastModifiedBy>
  <cp:revision>20</cp:revision>
  <dcterms:created xsi:type="dcterms:W3CDTF">2019-03-06T06:08:00Z</dcterms:created>
  <dcterms:modified xsi:type="dcterms:W3CDTF">2019-08-26T08:02:00Z</dcterms:modified>
</cp:coreProperties>
</file>