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9F4D5A9" w14:textId="5CB1B472" w:rsidR="00036F02" w:rsidRPr="008526F7" w:rsidRDefault="00EF51E4">
      <w:pPr>
        <w:jc w:val="center"/>
        <w:rPr>
          <w:rFonts w:asciiTheme="minorHAnsi" w:hAnsiTheme="minorHAnsi" w:cstheme="minorHAnsi"/>
          <w:sz w:val="22"/>
          <w:szCs w:val="22"/>
        </w:rPr>
      </w:pPr>
      <w:bookmarkStart w:id="0" w:name="_GoBack"/>
      <w:bookmarkEnd w:id="0"/>
      <w:r w:rsidRPr="008526F7">
        <w:rPr>
          <w:rFonts w:asciiTheme="minorHAnsi" w:hAnsiTheme="minorHAnsi" w:cstheme="minorHAnsi"/>
          <w:b/>
          <w:bCs/>
          <w:sz w:val="22"/>
          <w:szCs w:val="22"/>
          <w:lang w:val="lt-LT"/>
        </w:rPr>
        <w:t xml:space="preserve">VEŽIMŲ </w:t>
      </w:r>
      <w:r w:rsidRPr="008526F7">
        <w:rPr>
          <w:rFonts w:asciiTheme="minorHAnsi" w:hAnsiTheme="minorHAnsi" w:cstheme="minorHAnsi"/>
          <w:b/>
          <w:bCs/>
          <w:caps/>
          <w:sz w:val="22"/>
          <w:szCs w:val="22"/>
          <w:lang w:val="lt-LT"/>
        </w:rPr>
        <w:t>ORGANIZAVIMO</w:t>
      </w:r>
      <w:r w:rsidR="00493B61" w:rsidRPr="008526F7">
        <w:rPr>
          <w:rFonts w:asciiTheme="minorHAnsi" w:hAnsiTheme="minorHAnsi" w:cstheme="minorHAnsi"/>
          <w:b/>
          <w:bCs/>
          <w:caps/>
          <w:sz w:val="22"/>
          <w:szCs w:val="22"/>
          <w:lang w:val="lt-LT"/>
        </w:rPr>
        <w:t>,</w:t>
      </w:r>
      <w:r w:rsidR="00447FA7" w:rsidRPr="008526F7">
        <w:rPr>
          <w:rFonts w:asciiTheme="minorHAnsi" w:hAnsiTheme="minorHAnsi" w:cstheme="minorHAnsi"/>
          <w:b/>
          <w:bCs/>
          <w:caps/>
          <w:sz w:val="22"/>
          <w:szCs w:val="22"/>
          <w:lang w:val="lt-LT"/>
        </w:rPr>
        <w:t xml:space="preserve"> vagonų varymo</w:t>
      </w:r>
      <w:r w:rsidR="00513187" w:rsidRPr="008526F7">
        <w:rPr>
          <w:rFonts w:asciiTheme="minorHAnsi" w:hAnsiTheme="minorHAnsi" w:cstheme="minorHAnsi"/>
          <w:b/>
          <w:bCs/>
          <w:caps/>
          <w:sz w:val="22"/>
          <w:szCs w:val="22"/>
          <w:lang w:val="lt-LT"/>
        </w:rPr>
        <w:t>, ir kitų papildomų paslaugų</w:t>
      </w:r>
      <w:r w:rsidR="00493B61" w:rsidRPr="008526F7">
        <w:rPr>
          <w:rFonts w:asciiTheme="minorHAnsi" w:hAnsiTheme="minorHAnsi" w:cstheme="minorHAnsi"/>
          <w:b/>
          <w:bCs/>
          <w:caps/>
          <w:sz w:val="22"/>
          <w:szCs w:val="22"/>
          <w:lang w:val="lt-LT"/>
        </w:rPr>
        <w:t xml:space="preserve"> </w:t>
      </w:r>
      <w:r w:rsidR="00513187" w:rsidRPr="008526F7">
        <w:rPr>
          <w:rFonts w:asciiTheme="minorHAnsi" w:hAnsiTheme="minorHAnsi" w:cstheme="minorHAnsi"/>
          <w:b/>
          <w:bCs/>
          <w:caps/>
          <w:sz w:val="22"/>
          <w:szCs w:val="22"/>
          <w:lang w:val="lt-LT"/>
        </w:rPr>
        <w:t xml:space="preserve">teikimo </w:t>
      </w:r>
      <w:r w:rsidR="003B30F3" w:rsidRPr="008526F7">
        <w:rPr>
          <w:rFonts w:asciiTheme="minorHAnsi" w:hAnsiTheme="minorHAnsi" w:cstheme="minorHAnsi"/>
          <w:b/>
          <w:bCs/>
          <w:caps/>
          <w:sz w:val="22"/>
          <w:szCs w:val="22"/>
          <w:lang w:val="lt-LT"/>
        </w:rPr>
        <w:t xml:space="preserve">lietuvos respuplikos teritorijoje paslaugų teikimo </w:t>
      </w:r>
      <w:r w:rsidR="00036F02" w:rsidRPr="008526F7">
        <w:rPr>
          <w:rFonts w:asciiTheme="minorHAnsi" w:hAnsiTheme="minorHAnsi" w:cstheme="minorHAnsi"/>
          <w:b/>
          <w:bCs/>
          <w:caps/>
          <w:sz w:val="22"/>
          <w:szCs w:val="22"/>
          <w:lang w:val="lt-LT"/>
        </w:rPr>
        <w:t>SUTARTIS</w:t>
      </w:r>
    </w:p>
    <w:p w14:paraId="00B59368" w14:textId="4826C7E1" w:rsidR="00036F02" w:rsidRPr="008526F7" w:rsidRDefault="006D6006" w:rsidP="00447FA7">
      <w:pPr>
        <w:spacing w:after="200"/>
        <w:jc w:val="center"/>
        <w:rPr>
          <w:rFonts w:asciiTheme="minorHAnsi" w:hAnsiTheme="minorHAnsi" w:cstheme="minorHAnsi"/>
          <w:sz w:val="22"/>
          <w:szCs w:val="22"/>
          <w:lang w:val="lt-LT"/>
        </w:rPr>
      </w:pPr>
      <w:r>
        <w:rPr>
          <w:rFonts w:asciiTheme="minorHAnsi" w:hAnsiTheme="minorHAnsi" w:cstheme="minorHAnsi"/>
          <w:bCs/>
          <w:sz w:val="22"/>
          <w:szCs w:val="22"/>
          <w:lang w:val="lt-LT"/>
        </w:rPr>
        <w:t xml:space="preserve">2019-09-03 </w:t>
      </w:r>
      <w:r w:rsidR="00036F02" w:rsidRPr="008526F7">
        <w:rPr>
          <w:rFonts w:asciiTheme="minorHAnsi" w:hAnsiTheme="minorHAnsi" w:cstheme="minorHAnsi"/>
          <w:b/>
          <w:bCs/>
          <w:sz w:val="22"/>
          <w:szCs w:val="22"/>
          <w:lang w:val="lt-LT"/>
        </w:rPr>
        <w:t xml:space="preserve">Nr. </w:t>
      </w:r>
      <w:r>
        <w:rPr>
          <w:rFonts w:asciiTheme="minorHAnsi" w:hAnsiTheme="minorHAnsi" w:cstheme="minorHAnsi"/>
          <w:b/>
          <w:bCs/>
          <w:sz w:val="22"/>
          <w:szCs w:val="22"/>
          <w:lang w:val="lt-LT"/>
        </w:rPr>
        <w:t>SUT(DI)-420</w:t>
      </w:r>
    </w:p>
    <w:p w14:paraId="72221070" w14:textId="5B9771AD" w:rsidR="00036F02" w:rsidRPr="008526F7" w:rsidRDefault="00447FA7" w:rsidP="00E14133">
      <w:pPr>
        <w:spacing w:after="120"/>
        <w:jc w:val="center"/>
        <w:rPr>
          <w:rFonts w:asciiTheme="minorHAnsi" w:hAnsiTheme="minorHAnsi" w:cstheme="minorHAnsi"/>
          <w:sz w:val="22"/>
          <w:szCs w:val="22"/>
          <w:lang w:val="lt-LT"/>
        </w:rPr>
      </w:pPr>
      <w:r w:rsidRPr="008526F7">
        <w:rPr>
          <w:rFonts w:asciiTheme="minorHAnsi" w:hAnsiTheme="minorHAnsi" w:cstheme="minorHAnsi"/>
          <w:sz w:val="22"/>
          <w:szCs w:val="22"/>
          <w:lang w:val="lt-LT"/>
        </w:rPr>
        <w:t>Vilnius</w:t>
      </w:r>
    </w:p>
    <w:p w14:paraId="1FDD8C3B" w14:textId="38CD2AF2" w:rsidR="00036F02" w:rsidRPr="008526F7" w:rsidRDefault="002F0820" w:rsidP="00DF35BC">
      <w:pPr>
        <w:jc w:val="both"/>
        <w:rPr>
          <w:rFonts w:asciiTheme="minorHAnsi" w:hAnsiTheme="minorHAnsi" w:cstheme="minorHAnsi"/>
          <w:sz w:val="22"/>
          <w:szCs w:val="22"/>
          <w:lang w:val="lt-LT" w:eastAsia="ar-SA"/>
        </w:rPr>
      </w:pPr>
      <w:r w:rsidRPr="008526F7">
        <w:rPr>
          <w:rFonts w:asciiTheme="minorHAnsi" w:hAnsiTheme="minorHAnsi" w:cstheme="minorHAnsi"/>
          <w:b/>
          <w:sz w:val="22"/>
          <w:szCs w:val="22"/>
          <w:lang w:val="lt-LT"/>
        </w:rPr>
        <w:t>A</w:t>
      </w:r>
      <w:r w:rsidR="00A81ED8" w:rsidRPr="008526F7">
        <w:rPr>
          <w:rFonts w:asciiTheme="minorHAnsi" w:hAnsiTheme="minorHAnsi" w:cstheme="minorHAnsi"/>
          <w:b/>
          <w:sz w:val="22"/>
          <w:szCs w:val="22"/>
          <w:lang w:val="lt-LT"/>
        </w:rPr>
        <w:t>kcinė bendrovė „Lietuvos geležinkeliai“</w:t>
      </w:r>
      <w:r w:rsidR="00A81ED8" w:rsidRPr="008526F7">
        <w:rPr>
          <w:rFonts w:asciiTheme="minorHAnsi" w:hAnsiTheme="minorHAnsi" w:cstheme="minorHAnsi"/>
          <w:sz w:val="22"/>
          <w:szCs w:val="22"/>
          <w:lang w:val="lt-LT"/>
        </w:rPr>
        <w:t xml:space="preserve"> (toliau – </w:t>
      </w:r>
      <w:r w:rsidR="00A81ED8" w:rsidRPr="008526F7">
        <w:rPr>
          <w:rFonts w:asciiTheme="minorHAnsi" w:hAnsiTheme="minorHAnsi" w:cstheme="minorHAnsi"/>
          <w:i/>
          <w:sz w:val="22"/>
          <w:szCs w:val="22"/>
          <w:lang w:val="lt-LT"/>
        </w:rPr>
        <w:t>Klientas</w:t>
      </w:r>
      <w:r w:rsidR="00A81ED8" w:rsidRPr="008526F7">
        <w:rPr>
          <w:rFonts w:asciiTheme="minorHAnsi" w:hAnsiTheme="minorHAnsi" w:cstheme="minorHAnsi"/>
          <w:sz w:val="22"/>
          <w:szCs w:val="22"/>
          <w:lang w:val="lt-LT"/>
        </w:rPr>
        <w:t xml:space="preserve">), atstovaujama </w:t>
      </w:r>
      <w:r w:rsidR="002274E7" w:rsidRPr="008526F7">
        <w:rPr>
          <w:rFonts w:asciiTheme="minorHAnsi" w:hAnsiTheme="minorHAnsi" w:cstheme="minorHAnsi"/>
          <w:sz w:val="22"/>
          <w:szCs w:val="22"/>
          <w:lang w:val="lt-LT" w:eastAsia="x-none"/>
        </w:rPr>
        <w:t xml:space="preserve">Geležinkelių infrastruktūros direkcijos </w:t>
      </w:r>
      <w:r w:rsidR="002274E7">
        <w:rPr>
          <w:rFonts w:asciiTheme="minorHAnsi" w:hAnsiTheme="minorHAnsi" w:cstheme="minorHAnsi"/>
          <w:sz w:val="22"/>
          <w:szCs w:val="22"/>
          <w:lang w:val="lt-LT" w:eastAsia="x-none"/>
        </w:rPr>
        <w:t xml:space="preserve">Infrastruktūros eksploatacijos departamento </w:t>
      </w:r>
      <w:r w:rsidR="002274E7" w:rsidRPr="008526F7">
        <w:rPr>
          <w:rFonts w:asciiTheme="minorHAnsi" w:hAnsiTheme="minorHAnsi" w:cstheme="minorHAnsi"/>
          <w:sz w:val="22"/>
          <w:szCs w:val="22"/>
          <w:lang w:val="lt-LT" w:eastAsia="x-none"/>
        </w:rPr>
        <w:t>direktoriaus</w:t>
      </w:r>
      <w:r w:rsidR="002274E7" w:rsidRPr="008526F7">
        <w:rPr>
          <w:rFonts w:asciiTheme="minorHAnsi" w:hAnsiTheme="minorHAnsi" w:cstheme="minorHAnsi"/>
          <w:sz w:val="22"/>
          <w:szCs w:val="22"/>
          <w:lang w:val="lt-LT"/>
        </w:rPr>
        <w:t xml:space="preserve"> </w:t>
      </w:r>
      <w:r w:rsidR="002274E7">
        <w:rPr>
          <w:rFonts w:asciiTheme="minorHAnsi" w:hAnsiTheme="minorHAnsi" w:cstheme="minorHAnsi"/>
          <w:sz w:val="22"/>
          <w:szCs w:val="22"/>
          <w:lang w:val="lt-LT" w:eastAsia="x-none"/>
        </w:rPr>
        <w:t>Arvydo Dveilio</w:t>
      </w:r>
      <w:r w:rsidR="002274E7" w:rsidRPr="008526F7">
        <w:rPr>
          <w:rFonts w:asciiTheme="minorHAnsi" w:hAnsiTheme="minorHAnsi" w:cstheme="minorHAnsi"/>
          <w:sz w:val="22"/>
          <w:szCs w:val="22"/>
          <w:lang w:val="lt-LT"/>
        </w:rPr>
        <w:t xml:space="preserve">, veikiančio pagal </w:t>
      </w:r>
      <w:r w:rsidR="002274E7">
        <w:rPr>
          <w:rFonts w:asciiTheme="minorHAnsi" w:hAnsiTheme="minorHAnsi" w:cstheme="minorHAnsi"/>
          <w:sz w:val="22"/>
          <w:szCs w:val="22"/>
          <w:lang w:val="lt-LT"/>
        </w:rPr>
        <w:t>2019-02-27 įgaliojimą Nr. ĮG(DI)-184</w:t>
      </w:r>
      <w:r w:rsidR="00A81ED8" w:rsidRPr="008526F7">
        <w:rPr>
          <w:rFonts w:asciiTheme="minorHAnsi" w:hAnsiTheme="minorHAnsi" w:cstheme="minorHAnsi"/>
          <w:sz w:val="22"/>
          <w:szCs w:val="22"/>
          <w:lang w:val="lt-LT"/>
        </w:rPr>
        <w:t xml:space="preserve">, ir </w:t>
      </w:r>
      <w:r w:rsidR="00036F02" w:rsidRPr="008526F7">
        <w:rPr>
          <w:rFonts w:asciiTheme="minorHAnsi" w:hAnsiTheme="minorHAnsi" w:cstheme="minorHAnsi"/>
          <w:b/>
          <w:sz w:val="22"/>
          <w:szCs w:val="22"/>
          <w:lang w:val="lt-LT"/>
        </w:rPr>
        <w:t>Akcinė bendrovė</w:t>
      </w:r>
      <w:r w:rsidR="00301D70" w:rsidRPr="008526F7">
        <w:rPr>
          <w:rFonts w:asciiTheme="minorHAnsi" w:hAnsiTheme="minorHAnsi" w:cstheme="minorHAnsi"/>
          <w:b/>
          <w:sz w:val="22"/>
          <w:szCs w:val="22"/>
          <w:lang w:val="lt-LT"/>
        </w:rPr>
        <w:t xml:space="preserve"> „LG CARGO“</w:t>
      </w:r>
      <w:r w:rsidR="00036F02" w:rsidRPr="008526F7">
        <w:rPr>
          <w:rFonts w:asciiTheme="minorHAnsi" w:hAnsiTheme="minorHAnsi" w:cstheme="minorHAnsi"/>
          <w:b/>
          <w:sz w:val="22"/>
          <w:szCs w:val="22"/>
          <w:lang w:val="lt-LT"/>
        </w:rPr>
        <w:t xml:space="preserve"> </w:t>
      </w:r>
      <w:r w:rsidR="00BE537B" w:rsidRPr="008526F7">
        <w:rPr>
          <w:rFonts w:asciiTheme="minorHAnsi" w:hAnsiTheme="minorHAnsi" w:cstheme="minorHAnsi"/>
          <w:sz w:val="22"/>
          <w:szCs w:val="22"/>
          <w:lang w:val="lt-LT"/>
        </w:rPr>
        <w:t>(</w:t>
      </w:r>
      <w:r w:rsidR="00036F02" w:rsidRPr="008526F7">
        <w:rPr>
          <w:rFonts w:asciiTheme="minorHAnsi" w:hAnsiTheme="minorHAnsi" w:cstheme="minorHAnsi"/>
          <w:sz w:val="22"/>
          <w:szCs w:val="22"/>
          <w:lang w:val="lt-LT"/>
        </w:rPr>
        <w:t xml:space="preserve">toliau </w:t>
      </w:r>
      <w:r w:rsidR="00BE537B" w:rsidRPr="008526F7">
        <w:rPr>
          <w:rFonts w:asciiTheme="minorHAnsi" w:hAnsiTheme="minorHAnsi" w:cstheme="minorHAnsi"/>
          <w:sz w:val="22"/>
          <w:szCs w:val="22"/>
          <w:lang w:val="lt-LT"/>
        </w:rPr>
        <w:t xml:space="preserve">– </w:t>
      </w:r>
      <w:r w:rsidR="00BE537B" w:rsidRPr="008526F7">
        <w:rPr>
          <w:rFonts w:asciiTheme="minorHAnsi" w:hAnsiTheme="minorHAnsi" w:cstheme="minorHAnsi"/>
          <w:i/>
          <w:sz w:val="22"/>
          <w:szCs w:val="22"/>
          <w:lang w:val="lt-LT"/>
        </w:rPr>
        <w:t>Vežėjas</w:t>
      </w:r>
      <w:r w:rsidR="00BE537B" w:rsidRPr="008526F7">
        <w:rPr>
          <w:rFonts w:asciiTheme="minorHAnsi" w:hAnsiTheme="minorHAnsi" w:cstheme="minorHAnsi"/>
          <w:sz w:val="22"/>
          <w:szCs w:val="22"/>
          <w:lang w:val="lt-LT"/>
        </w:rPr>
        <w:t>)</w:t>
      </w:r>
      <w:r w:rsidR="00036F02" w:rsidRPr="008526F7">
        <w:rPr>
          <w:rFonts w:asciiTheme="minorHAnsi" w:hAnsiTheme="minorHAnsi" w:cstheme="minorHAnsi"/>
          <w:sz w:val="22"/>
          <w:szCs w:val="22"/>
          <w:lang w:val="lt-LT"/>
        </w:rPr>
        <w:t xml:space="preserve">, </w:t>
      </w:r>
      <w:r w:rsidR="00493B61" w:rsidRPr="008526F7">
        <w:rPr>
          <w:rFonts w:asciiTheme="minorHAnsi" w:hAnsiTheme="minorHAnsi" w:cstheme="minorHAnsi"/>
          <w:sz w:val="22"/>
          <w:szCs w:val="22"/>
          <w:lang w:val="lt-LT"/>
        </w:rPr>
        <w:t>atstovaujama Pardavimų ir klientų aptarnavimo departamento direktoriaus Mindaugo Gudaičio, veikiančio pagal</w:t>
      </w:r>
      <w:r w:rsidR="00DA635D" w:rsidRPr="008526F7">
        <w:rPr>
          <w:rFonts w:asciiTheme="minorHAnsi" w:hAnsiTheme="minorHAnsi" w:cstheme="minorHAnsi"/>
          <w:sz w:val="22"/>
          <w:szCs w:val="22"/>
          <w:lang w:val="lt-LT"/>
        </w:rPr>
        <w:t xml:space="preserve"> 2019-05-02</w:t>
      </w:r>
      <w:r w:rsidR="00493B61" w:rsidRPr="008526F7">
        <w:rPr>
          <w:rFonts w:asciiTheme="minorHAnsi" w:hAnsiTheme="minorHAnsi" w:cstheme="minorHAnsi"/>
          <w:sz w:val="22"/>
          <w:szCs w:val="22"/>
          <w:lang w:val="lt-LT"/>
        </w:rPr>
        <w:t xml:space="preserve"> įgaliojimą Nr. ĮG(</w:t>
      </w:r>
      <w:r w:rsidR="00DA635D" w:rsidRPr="008526F7">
        <w:rPr>
          <w:rFonts w:asciiTheme="minorHAnsi" w:hAnsiTheme="minorHAnsi" w:cstheme="minorHAnsi"/>
          <w:sz w:val="22"/>
          <w:szCs w:val="22"/>
          <w:lang w:val="lt-LT"/>
        </w:rPr>
        <w:t>CARGO</w:t>
      </w:r>
      <w:r w:rsidR="00493B61" w:rsidRPr="008526F7">
        <w:rPr>
          <w:rFonts w:asciiTheme="minorHAnsi" w:hAnsiTheme="minorHAnsi" w:cstheme="minorHAnsi"/>
          <w:sz w:val="22"/>
          <w:szCs w:val="22"/>
          <w:lang w:val="lt-LT"/>
        </w:rPr>
        <w:t>)-1</w:t>
      </w:r>
      <w:r w:rsidR="00DA635D" w:rsidRPr="008526F7">
        <w:rPr>
          <w:rFonts w:asciiTheme="minorHAnsi" w:hAnsiTheme="minorHAnsi" w:cstheme="minorHAnsi"/>
          <w:sz w:val="22"/>
          <w:szCs w:val="22"/>
          <w:lang w:val="lt-LT"/>
        </w:rPr>
        <w:t>4</w:t>
      </w:r>
      <w:r w:rsidR="00036F02" w:rsidRPr="008526F7">
        <w:rPr>
          <w:rFonts w:asciiTheme="minorHAnsi" w:hAnsiTheme="minorHAnsi" w:cstheme="minorHAnsi"/>
          <w:sz w:val="22"/>
          <w:szCs w:val="22"/>
          <w:lang w:val="lt-LT"/>
        </w:rPr>
        <w:t>, ir, kiekviena atskirai vadinama šalimi, o kartu šalimis</w:t>
      </w:r>
      <w:r w:rsidR="00F24D41" w:rsidRPr="008526F7">
        <w:rPr>
          <w:rFonts w:asciiTheme="minorHAnsi" w:hAnsiTheme="minorHAnsi" w:cstheme="minorHAnsi"/>
          <w:sz w:val="22"/>
          <w:szCs w:val="22"/>
          <w:lang w:val="lt-LT"/>
        </w:rPr>
        <w:t xml:space="preserve">, sudarė </w:t>
      </w:r>
      <w:bookmarkStart w:id="1" w:name="_Hlk10793032"/>
      <w:bookmarkStart w:id="2" w:name="_Hlk13224735"/>
      <w:r w:rsidR="00A81ED8" w:rsidRPr="008526F7">
        <w:rPr>
          <w:rFonts w:asciiTheme="minorHAnsi" w:hAnsiTheme="minorHAnsi" w:cstheme="minorHAnsi"/>
          <w:i/>
          <w:sz w:val="22"/>
          <w:szCs w:val="22"/>
          <w:lang w:val="lt-LT" w:eastAsia="lt-LT"/>
        </w:rPr>
        <w:t>vežimų organizavimo, vagonų varymo ir kitų papildomų paslaugų Lietuvos Respublikos teritorijoje</w:t>
      </w:r>
      <w:r w:rsidR="003B30F3" w:rsidRPr="008526F7">
        <w:rPr>
          <w:rFonts w:asciiTheme="minorHAnsi" w:hAnsiTheme="minorHAnsi" w:cstheme="minorHAnsi"/>
          <w:i/>
          <w:sz w:val="22"/>
          <w:szCs w:val="22"/>
          <w:lang w:val="lt-LT" w:eastAsia="lt-LT"/>
        </w:rPr>
        <w:t xml:space="preserve"> </w:t>
      </w:r>
      <w:r w:rsidR="00513187" w:rsidRPr="008526F7">
        <w:rPr>
          <w:rFonts w:asciiTheme="minorHAnsi" w:hAnsiTheme="minorHAnsi" w:cstheme="minorHAnsi"/>
          <w:i/>
          <w:sz w:val="22"/>
          <w:szCs w:val="22"/>
          <w:lang w:val="lt-LT"/>
        </w:rPr>
        <w:t xml:space="preserve">paslaugų teikimo </w:t>
      </w:r>
      <w:r w:rsidR="00036F02" w:rsidRPr="008526F7">
        <w:rPr>
          <w:rFonts w:asciiTheme="minorHAnsi" w:hAnsiTheme="minorHAnsi" w:cstheme="minorHAnsi"/>
          <w:i/>
          <w:sz w:val="22"/>
          <w:szCs w:val="22"/>
          <w:lang w:val="lt-LT"/>
        </w:rPr>
        <w:t>sutart</w:t>
      </w:r>
      <w:bookmarkEnd w:id="1"/>
      <w:r w:rsidR="00036F02" w:rsidRPr="008526F7">
        <w:rPr>
          <w:rFonts w:asciiTheme="minorHAnsi" w:hAnsiTheme="minorHAnsi" w:cstheme="minorHAnsi"/>
          <w:i/>
          <w:sz w:val="22"/>
          <w:szCs w:val="22"/>
          <w:lang w:val="lt-LT"/>
        </w:rPr>
        <w:t>į</w:t>
      </w:r>
      <w:bookmarkEnd w:id="2"/>
      <w:r w:rsidR="00036F02" w:rsidRPr="008526F7">
        <w:rPr>
          <w:rFonts w:asciiTheme="minorHAnsi" w:hAnsiTheme="minorHAnsi" w:cstheme="minorHAnsi"/>
          <w:sz w:val="22"/>
          <w:szCs w:val="22"/>
          <w:lang w:val="lt-LT"/>
        </w:rPr>
        <w:t>, toliau vadinamą Sutartimi.</w:t>
      </w:r>
    </w:p>
    <w:p w14:paraId="7767D517" w14:textId="34E025EC" w:rsidR="00536D99" w:rsidRPr="008526F7" w:rsidRDefault="00036F02" w:rsidP="00536D99">
      <w:pPr>
        <w:pStyle w:val="ListParagraph"/>
        <w:numPr>
          <w:ilvl w:val="0"/>
          <w:numId w:val="8"/>
        </w:numPr>
        <w:spacing w:before="120" w:after="120"/>
        <w:jc w:val="center"/>
        <w:rPr>
          <w:rFonts w:eastAsia="Calibri" w:cstheme="minorHAnsi"/>
          <w:b/>
        </w:rPr>
      </w:pPr>
      <w:r w:rsidRPr="008526F7">
        <w:rPr>
          <w:rFonts w:cstheme="minorHAnsi"/>
          <w:b/>
          <w:bCs/>
        </w:rPr>
        <w:t>SUTARTIES DALYKAS</w:t>
      </w:r>
      <w:r w:rsidR="008516F8" w:rsidRPr="008526F7">
        <w:rPr>
          <w:rFonts w:cstheme="minorHAnsi"/>
          <w:b/>
          <w:bCs/>
        </w:rPr>
        <w:t>.</w:t>
      </w:r>
      <w:r w:rsidR="008516F8" w:rsidRPr="008526F7">
        <w:rPr>
          <w:rFonts w:eastAsia="Calibri" w:cstheme="minorHAnsi"/>
          <w:b/>
        </w:rPr>
        <w:t xml:space="preserve"> </w:t>
      </w:r>
    </w:p>
    <w:p w14:paraId="11596A82" w14:textId="6566D401" w:rsidR="00036F02" w:rsidRPr="008526F7" w:rsidRDefault="008516F8" w:rsidP="00536D99">
      <w:pPr>
        <w:pStyle w:val="ListParagraph"/>
        <w:spacing w:before="120" w:after="120"/>
        <w:ind w:left="1080"/>
        <w:jc w:val="center"/>
        <w:rPr>
          <w:rFonts w:cstheme="minorHAnsi"/>
        </w:rPr>
      </w:pPr>
      <w:r w:rsidRPr="008526F7">
        <w:rPr>
          <w:rFonts w:eastAsia="Calibri" w:cstheme="minorHAnsi"/>
          <w:b/>
        </w:rPr>
        <w:t>SUTARTIES KAINA IR KAINODAROS TAISYKLĖS</w:t>
      </w:r>
    </w:p>
    <w:p w14:paraId="5479D867" w14:textId="7C114328" w:rsidR="008526F7" w:rsidRPr="008526F7" w:rsidRDefault="00036F02" w:rsidP="003B30F3">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1.1.</w:t>
      </w:r>
      <w:r w:rsidRPr="000F0D08">
        <w:rPr>
          <w:rFonts w:asciiTheme="minorHAnsi" w:hAnsiTheme="minorHAnsi" w:cstheme="minorHAnsi"/>
          <w:sz w:val="22"/>
          <w:szCs w:val="22"/>
          <w:lang w:val="lt-LT"/>
        </w:rPr>
        <w:tab/>
      </w:r>
      <w:r w:rsidR="00447FA7" w:rsidRPr="000F0D08">
        <w:rPr>
          <w:rFonts w:asciiTheme="minorHAnsi" w:hAnsiTheme="minorHAnsi" w:cstheme="minorHAnsi"/>
          <w:sz w:val="22"/>
          <w:szCs w:val="22"/>
          <w:lang w:val="lt-LT"/>
        </w:rPr>
        <w:t xml:space="preserve">Ši Sutartis reguliuoja </w:t>
      </w:r>
      <w:r w:rsidR="00447FA7" w:rsidRPr="000F0D08">
        <w:rPr>
          <w:rFonts w:asciiTheme="minorHAnsi" w:hAnsiTheme="minorHAnsi" w:cstheme="minorHAnsi"/>
          <w:i/>
          <w:iCs/>
          <w:sz w:val="22"/>
          <w:szCs w:val="22"/>
          <w:lang w:val="lt-LT"/>
        </w:rPr>
        <w:t>Vežėjo</w:t>
      </w:r>
      <w:r w:rsidR="00447FA7" w:rsidRPr="000F0D08">
        <w:rPr>
          <w:rFonts w:asciiTheme="minorHAnsi" w:hAnsiTheme="minorHAnsi" w:cstheme="minorHAnsi"/>
          <w:sz w:val="22"/>
          <w:szCs w:val="22"/>
          <w:lang w:val="lt-LT"/>
        </w:rPr>
        <w:t xml:space="preserve"> ir </w:t>
      </w:r>
      <w:r w:rsidR="00447FA7" w:rsidRPr="000F0D08">
        <w:rPr>
          <w:rFonts w:asciiTheme="minorHAnsi" w:hAnsiTheme="minorHAnsi" w:cstheme="minorHAnsi"/>
          <w:i/>
          <w:iCs/>
          <w:sz w:val="22"/>
          <w:szCs w:val="22"/>
          <w:lang w:val="lt-LT"/>
        </w:rPr>
        <w:t>Kliento</w:t>
      </w:r>
      <w:r w:rsidR="00447FA7" w:rsidRPr="000F0D08">
        <w:rPr>
          <w:rFonts w:asciiTheme="minorHAnsi" w:hAnsiTheme="minorHAnsi" w:cstheme="minorHAnsi"/>
          <w:sz w:val="22"/>
          <w:szCs w:val="22"/>
          <w:lang w:val="lt-LT"/>
        </w:rPr>
        <w:t xml:space="preserve"> tarpusavio santykius, varant vagonus iš Lietuvos Respublikos geležinkelio stočių</w:t>
      </w:r>
      <w:r w:rsidR="0044328F" w:rsidRPr="000F0D08">
        <w:rPr>
          <w:rFonts w:asciiTheme="minorHAnsi" w:hAnsiTheme="minorHAnsi" w:cstheme="minorHAnsi"/>
          <w:sz w:val="22"/>
          <w:szCs w:val="22"/>
          <w:lang w:val="lt-LT"/>
        </w:rPr>
        <w:t xml:space="preserve"> </w:t>
      </w:r>
      <w:r w:rsidR="00447FA7" w:rsidRPr="000F0D08">
        <w:rPr>
          <w:rFonts w:asciiTheme="minorHAnsi" w:hAnsiTheme="minorHAnsi" w:cstheme="minorHAnsi"/>
          <w:sz w:val="22"/>
          <w:szCs w:val="22"/>
          <w:lang w:val="lt-LT"/>
        </w:rPr>
        <w:t xml:space="preserve">į </w:t>
      </w:r>
      <w:r w:rsidR="00264473" w:rsidRPr="000F0D08">
        <w:rPr>
          <w:rFonts w:asciiTheme="minorHAnsi" w:hAnsiTheme="minorHAnsi" w:cstheme="minorHAnsi"/>
          <w:sz w:val="22"/>
          <w:szCs w:val="22"/>
          <w:lang w:val="lt-LT"/>
        </w:rPr>
        <w:t xml:space="preserve">viešosios geležinkelių infrastruktūros kelius ar </w:t>
      </w:r>
      <w:r w:rsidR="00447FA7" w:rsidRPr="000F0D08">
        <w:rPr>
          <w:rFonts w:asciiTheme="minorHAnsi" w:hAnsiTheme="minorHAnsi" w:cstheme="minorHAnsi"/>
          <w:sz w:val="22"/>
          <w:szCs w:val="22"/>
          <w:lang w:val="lt-LT"/>
        </w:rPr>
        <w:t xml:space="preserve">privažiuojamuosius kelius arba </w:t>
      </w:r>
      <w:r w:rsidR="00264473" w:rsidRPr="000F0D08">
        <w:rPr>
          <w:rFonts w:asciiTheme="minorHAnsi" w:hAnsiTheme="minorHAnsi" w:cstheme="minorHAnsi"/>
          <w:sz w:val="22"/>
          <w:szCs w:val="22"/>
          <w:lang w:val="lt-LT"/>
        </w:rPr>
        <w:t xml:space="preserve">varant vagonus </w:t>
      </w:r>
      <w:r w:rsidR="00447FA7" w:rsidRPr="000F0D08">
        <w:rPr>
          <w:rFonts w:asciiTheme="minorHAnsi" w:hAnsiTheme="minorHAnsi" w:cstheme="minorHAnsi"/>
          <w:sz w:val="22"/>
          <w:szCs w:val="22"/>
          <w:lang w:val="lt-LT"/>
        </w:rPr>
        <w:t xml:space="preserve">atgal į stotis, nustato vietinių, įvežamų (importuojamų) ir išvežamų (eksportuojamų) iš (į) Lietuvos Respublikos krovinių priėmimo ir išdavimo tvarką, atsiskaitymą už suteiktas krovinių vežimo geležinkelių transportu bei kitas, su tuo susijusias paslaugas, pagal </w:t>
      </w:r>
      <w:r w:rsidR="008526F7" w:rsidRPr="008526F7">
        <w:rPr>
          <w:rFonts w:asciiTheme="minorHAnsi" w:hAnsiTheme="minorHAnsi" w:cstheme="minorHAnsi"/>
          <w:sz w:val="22"/>
          <w:szCs w:val="22"/>
          <w:lang w:val="lt-LT"/>
        </w:rPr>
        <w:t>Sutarties 6 priede</w:t>
      </w:r>
      <w:r w:rsidR="00447FA7" w:rsidRPr="008526F7">
        <w:rPr>
          <w:rFonts w:asciiTheme="minorHAnsi" w:hAnsiTheme="minorHAnsi" w:cstheme="minorHAnsi"/>
          <w:sz w:val="22"/>
          <w:szCs w:val="22"/>
          <w:lang w:val="lt-LT"/>
        </w:rPr>
        <w:t>, nustatytus įkainius</w:t>
      </w:r>
      <w:r w:rsidR="008526F7" w:rsidRPr="008526F7">
        <w:rPr>
          <w:rFonts w:asciiTheme="minorHAnsi" w:hAnsiTheme="minorHAnsi" w:cstheme="minorHAnsi"/>
          <w:sz w:val="22"/>
          <w:szCs w:val="22"/>
          <w:lang w:val="lt-LT"/>
        </w:rPr>
        <w:t xml:space="preserve"> ir koeficientus, kurie taip pat nurodyti</w:t>
      </w:r>
      <w:r w:rsidR="00447FA7" w:rsidRPr="008526F7">
        <w:rPr>
          <w:rFonts w:asciiTheme="minorHAnsi" w:hAnsiTheme="minorHAnsi" w:cstheme="minorHAnsi"/>
          <w:sz w:val="22"/>
          <w:szCs w:val="22"/>
          <w:lang w:val="lt-LT"/>
        </w:rPr>
        <w:t xml:space="preserve"> </w:t>
      </w:r>
      <w:r w:rsidR="008526F7" w:rsidRPr="008526F7">
        <w:rPr>
          <w:rFonts w:asciiTheme="minorHAnsi" w:hAnsiTheme="minorHAnsi" w:cstheme="minorHAnsi"/>
          <w:i/>
          <w:iCs/>
          <w:sz w:val="22"/>
          <w:szCs w:val="22"/>
          <w:lang w:val="lt-LT"/>
        </w:rPr>
        <w:t>Vežėjo</w:t>
      </w:r>
      <w:r w:rsidR="008526F7" w:rsidRPr="008526F7">
        <w:rPr>
          <w:rFonts w:asciiTheme="minorHAnsi" w:hAnsiTheme="minorHAnsi" w:cstheme="minorHAnsi"/>
          <w:sz w:val="22"/>
          <w:szCs w:val="22"/>
          <w:lang w:val="lt-LT"/>
        </w:rPr>
        <w:t xml:space="preserve"> </w:t>
      </w:r>
      <w:r w:rsidR="008526F7" w:rsidRPr="008526F7">
        <w:rPr>
          <w:rFonts w:asciiTheme="minorHAnsi" w:hAnsiTheme="minorHAnsi" w:cstheme="minorHAnsi"/>
          <w:i/>
          <w:sz w:val="22"/>
          <w:szCs w:val="22"/>
          <w:lang w:val="lt-LT"/>
        </w:rPr>
        <w:t xml:space="preserve">Krovinių vežimo tarifų knygoje 01-LG </w:t>
      </w:r>
      <w:r w:rsidR="008526F7" w:rsidRPr="008526F7">
        <w:rPr>
          <w:rFonts w:asciiTheme="minorHAnsi" w:hAnsiTheme="minorHAnsi" w:cstheme="minorHAnsi"/>
          <w:sz w:val="22"/>
          <w:szCs w:val="22"/>
          <w:lang w:val="lt-LT"/>
        </w:rPr>
        <w:t xml:space="preserve">(toliau – Tarifų knyga 01-LG) ir </w:t>
      </w:r>
      <w:r w:rsidR="008526F7" w:rsidRPr="008526F7">
        <w:rPr>
          <w:rFonts w:asciiTheme="minorHAnsi" w:hAnsiTheme="minorHAnsi" w:cstheme="minorHAnsi"/>
          <w:i/>
          <w:sz w:val="22"/>
          <w:szCs w:val="22"/>
          <w:lang w:val="lt-LT"/>
        </w:rPr>
        <w:t>Papildomų paslaugų kainyne PP-LG</w:t>
      </w:r>
      <w:r w:rsidR="008526F7" w:rsidRPr="008526F7">
        <w:rPr>
          <w:rFonts w:asciiTheme="minorHAnsi" w:hAnsiTheme="minorHAnsi" w:cstheme="minorHAnsi"/>
          <w:sz w:val="22"/>
          <w:szCs w:val="22"/>
          <w:lang w:val="lt-LT"/>
        </w:rPr>
        <w:t xml:space="preserve"> (toliau – Kainynas PP-LG) ir yra skelbiami </w:t>
      </w:r>
      <w:hyperlink w:history="1">
        <w:r w:rsidR="008526F7" w:rsidRPr="008526F7">
          <w:rPr>
            <w:rStyle w:val="Hyperlink"/>
            <w:rFonts w:asciiTheme="minorHAnsi" w:hAnsiTheme="minorHAnsi" w:cstheme="minorHAnsi"/>
            <w:sz w:val="22"/>
            <w:szCs w:val="22"/>
            <w:lang w:val="lt-LT"/>
          </w:rPr>
          <w:t xml:space="preserve">www.litrail.lt  </w:t>
        </w:r>
      </w:hyperlink>
      <w:r w:rsidR="00447FA7" w:rsidRPr="008526F7">
        <w:rPr>
          <w:rFonts w:asciiTheme="minorHAnsi" w:hAnsiTheme="minorHAnsi" w:cstheme="minorHAnsi"/>
          <w:sz w:val="22"/>
          <w:szCs w:val="22"/>
          <w:lang w:val="lt-LT"/>
        </w:rPr>
        <w:t>.</w:t>
      </w:r>
    </w:p>
    <w:p w14:paraId="2E2C1051" w14:textId="616FCCCB" w:rsidR="008516F8" w:rsidRPr="008526F7" w:rsidRDefault="008516F8" w:rsidP="003B30F3">
      <w:pPr>
        <w:tabs>
          <w:tab w:val="left" w:pos="1418"/>
        </w:tabs>
        <w:ind w:firstLine="709"/>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 xml:space="preserve">1.2. </w:t>
      </w:r>
      <w:proofErr w:type="spellStart"/>
      <w:r w:rsidR="00AC6F3B" w:rsidRPr="008526F7">
        <w:rPr>
          <w:rFonts w:asciiTheme="minorHAnsi" w:eastAsia="Calibri" w:hAnsiTheme="minorHAnsi" w:cstheme="minorHAnsi"/>
          <w:sz w:val="22"/>
          <w:szCs w:val="22"/>
        </w:rPr>
        <w:t>Sutarčiai</w:t>
      </w:r>
      <w:proofErr w:type="spellEnd"/>
      <w:r w:rsidR="00AC6F3B" w:rsidRPr="008526F7">
        <w:rPr>
          <w:rFonts w:asciiTheme="minorHAnsi" w:eastAsia="Calibri" w:hAnsiTheme="minorHAnsi" w:cstheme="minorHAnsi"/>
          <w:sz w:val="22"/>
          <w:szCs w:val="22"/>
        </w:rPr>
        <w:t xml:space="preserve"> </w:t>
      </w:r>
      <w:proofErr w:type="spellStart"/>
      <w:r w:rsidR="00AC6F3B" w:rsidRPr="008526F7">
        <w:rPr>
          <w:rFonts w:asciiTheme="minorHAnsi" w:eastAsia="Calibri" w:hAnsiTheme="minorHAnsi" w:cstheme="minorHAnsi"/>
          <w:sz w:val="22"/>
          <w:szCs w:val="22"/>
        </w:rPr>
        <w:t>taikomas</w:t>
      </w:r>
      <w:proofErr w:type="spellEnd"/>
      <w:r w:rsidR="00AC6F3B" w:rsidRPr="008526F7">
        <w:rPr>
          <w:rFonts w:asciiTheme="minorHAnsi" w:eastAsia="Calibri" w:hAnsiTheme="minorHAnsi" w:cstheme="minorHAnsi"/>
          <w:sz w:val="22"/>
          <w:szCs w:val="22"/>
        </w:rPr>
        <w:t xml:space="preserve"> </w:t>
      </w:r>
      <w:permStart w:id="813972658" w:edGrp="everyone"/>
      <w:proofErr w:type="spellStart"/>
      <w:r w:rsidR="00AC6F3B" w:rsidRPr="008526F7">
        <w:rPr>
          <w:rFonts w:asciiTheme="minorHAnsi" w:hAnsiTheme="minorHAnsi" w:cstheme="minorHAnsi"/>
          <w:sz w:val="22"/>
          <w:szCs w:val="22"/>
          <w:highlight w:val="yellow"/>
        </w:rPr>
        <w:t>fiksuoto</w:t>
      </w:r>
      <w:proofErr w:type="spellEnd"/>
      <w:r w:rsidR="00AC6F3B" w:rsidRPr="008526F7">
        <w:rPr>
          <w:rFonts w:asciiTheme="minorHAnsi" w:hAnsiTheme="minorHAnsi" w:cstheme="minorHAnsi"/>
          <w:sz w:val="22"/>
          <w:szCs w:val="22"/>
          <w:highlight w:val="yellow"/>
        </w:rPr>
        <w:t xml:space="preserve"> </w:t>
      </w:r>
      <w:proofErr w:type="spellStart"/>
      <w:r w:rsidR="00AC6F3B" w:rsidRPr="008526F7">
        <w:rPr>
          <w:rFonts w:asciiTheme="minorHAnsi" w:hAnsiTheme="minorHAnsi" w:cstheme="minorHAnsi"/>
          <w:sz w:val="22"/>
          <w:szCs w:val="22"/>
          <w:highlight w:val="yellow"/>
        </w:rPr>
        <w:t>įkainio</w:t>
      </w:r>
      <w:proofErr w:type="spellEnd"/>
      <w:r w:rsidR="00AC6F3B" w:rsidRPr="008526F7">
        <w:rPr>
          <w:rFonts w:asciiTheme="minorHAnsi" w:hAnsiTheme="minorHAnsi" w:cstheme="minorHAnsi"/>
          <w:sz w:val="22"/>
          <w:szCs w:val="22"/>
          <w:highlight w:val="yellow"/>
        </w:rPr>
        <w:t xml:space="preserve"> </w:t>
      </w:r>
      <w:proofErr w:type="spellStart"/>
      <w:r w:rsidR="00AC6F3B" w:rsidRPr="008526F7">
        <w:rPr>
          <w:rFonts w:asciiTheme="minorHAnsi" w:hAnsiTheme="minorHAnsi" w:cstheme="minorHAnsi"/>
          <w:sz w:val="22"/>
          <w:szCs w:val="22"/>
          <w:highlight w:val="yellow"/>
        </w:rPr>
        <w:t>su</w:t>
      </w:r>
      <w:proofErr w:type="spellEnd"/>
      <w:r w:rsidR="00AC6F3B" w:rsidRPr="008526F7">
        <w:rPr>
          <w:rFonts w:asciiTheme="minorHAnsi" w:hAnsiTheme="minorHAnsi" w:cstheme="minorHAnsi"/>
          <w:sz w:val="22"/>
          <w:szCs w:val="22"/>
          <w:highlight w:val="yellow"/>
        </w:rPr>
        <w:t xml:space="preserve"> </w:t>
      </w:r>
      <w:proofErr w:type="spellStart"/>
      <w:r w:rsidR="00AC6F3B" w:rsidRPr="008526F7">
        <w:rPr>
          <w:rFonts w:asciiTheme="minorHAnsi" w:hAnsiTheme="minorHAnsi" w:cstheme="minorHAnsi"/>
          <w:sz w:val="22"/>
          <w:szCs w:val="22"/>
          <w:highlight w:val="yellow"/>
        </w:rPr>
        <w:t>peržiūra</w:t>
      </w:r>
      <w:proofErr w:type="spellEnd"/>
      <w:r w:rsidR="00AC6F3B" w:rsidRPr="008526F7">
        <w:rPr>
          <w:rFonts w:asciiTheme="minorHAnsi" w:hAnsiTheme="minorHAnsi" w:cstheme="minorHAnsi"/>
          <w:sz w:val="22"/>
          <w:szCs w:val="22"/>
          <w:highlight w:val="yellow"/>
        </w:rPr>
        <w:t xml:space="preserve"> </w:t>
      </w:r>
      <w:proofErr w:type="spellStart"/>
      <w:r w:rsidR="00AC6F3B" w:rsidRPr="008526F7">
        <w:rPr>
          <w:rFonts w:asciiTheme="minorHAnsi" w:hAnsiTheme="minorHAnsi" w:cstheme="minorHAnsi"/>
          <w:sz w:val="22"/>
          <w:szCs w:val="22"/>
          <w:highlight w:val="yellow"/>
        </w:rPr>
        <w:t>metodas</w:t>
      </w:r>
      <w:proofErr w:type="spellEnd"/>
      <w:r w:rsidR="00AC6F3B" w:rsidRPr="008526F7">
        <w:rPr>
          <w:rFonts w:asciiTheme="minorHAnsi" w:hAnsiTheme="minorHAnsi" w:cstheme="minorHAnsi"/>
          <w:sz w:val="22"/>
          <w:szCs w:val="22"/>
          <w:highlight w:val="yellow"/>
        </w:rPr>
        <w:t xml:space="preserve"> </w:t>
      </w:r>
      <w:r w:rsidR="00AC6F3B" w:rsidRPr="008526F7">
        <w:rPr>
          <w:rFonts w:asciiTheme="minorHAnsi" w:hAnsiTheme="minorHAnsi" w:cstheme="minorHAnsi"/>
          <w:sz w:val="22"/>
          <w:szCs w:val="22"/>
        </w:rPr>
        <w:t>(</w:t>
      </w:r>
      <w:proofErr w:type="spellStart"/>
      <w:r w:rsidR="00AC6F3B" w:rsidRPr="008526F7">
        <w:rPr>
          <w:rFonts w:asciiTheme="minorHAnsi" w:hAnsiTheme="minorHAnsi" w:cstheme="minorHAnsi"/>
          <w:sz w:val="22"/>
          <w:szCs w:val="22"/>
        </w:rPr>
        <w:t>perkama</w:t>
      </w:r>
      <w:proofErr w:type="spellEnd"/>
      <w:r w:rsidR="00AC6F3B" w:rsidRPr="008526F7">
        <w:rPr>
          <w:rFonts w:asciiTheme="minorHAnsi" w:hAnsiTheme="minorHAnsi" w:cstheme="minorHAnsi"/>
          <w:sz w:val="22"/>
          <w:szCs w:val="22"/>
        </w:rPr>
        <w:t xml:space="preserve"> </w:t>
      </w:r>
      <w:proofErr w:type="spellStart"/>
      <w:r w:rsidR="00AC6F3B" w:rsidRPr="008526F7">
        <w:rPr>
          <w:rFonts w:asciiTheme="minorHAnsi" w:hAnsiTheme="minorHAnsi" w:cstheme="minorHAnsi"/>
          <w:sz w:val="22"/>
          <w:szCs w:val="22"/>
        </w:rPr>
        <w:t>pagal</w:t>
      </w:r>
      <w:proofErr w:type="spellEnd"/>
      <w:r w:rsidR="00AC6F3B" w:rsidRPr="008526F7">
        <w:rPr>
          <w:rFonts w:asciiTheme="minorHAnsi" w:hAnsiTheme="minorHAnsi" w:cstheme="minorHAnsi"/>
          <w:sz w:val="22"/>
          <w:szCs w:val="22"/>
        </w:rPr>
        <w:t xml:space="preserve"> </w:t>
      </w:r>
      <w:proofErr w:type="spellStart"/>
      <w:r w:rsidR="00AC6F3B" w:rsidRPr="008526F7">
        <w:rPr>
          <w:rFonts w:asciiTheme="minorHAnsi" w:hAnsiTheme="minorHAnsi" w:cstheme="minorHAnsi"/>
          <w:sz w:val="22"/>
          <w:szCs w:val="22"/>
        </w:rPr>
        <w:t>poreikį</w:t>
      </w:r>
      <w:proofErr w:type="spellEnd"/>
      <w:r w:rsidR="00AC6F3B" w:rsidRPr="008526F7">
        <w:rPr>
          <w:rFonts w:asciiTheme="minorHAnsi" w:hAnsiTheme="minorHAnsi" w:cstheme="minorHAnsi"/>
          <w:sz w:val="22"/>
          <w:szCs w:val="22"/>
        </w:rPr>
        <w:t xml:space="preserve"> </w:t>
      </w:r>
      <w:proofErr w:type="spellStart"/>
      <w:r w:rsidR="00AC6F3B" w:rsidRPr="008526F7">
        <w:rPr>
          <w:rFonts w:asciiTheme="minorHAnsi" w:hAnsiTheme="minorHAnsi" w:cstheme="minorHAnsi"/>
          <w:sz w:val="22"/>
          <w:szCs w:val="22"/>
        </w:rPr>
        <w:t>pagal</w:t>
      </w:r>
      <w:proofErr w:type="spellEnd"/>
      <w:r w:rsidR="00AC6F3B" w:rsidRPr="008526F7">
        <w:rPr>
          <w:rFonts w:asciiTheme="minorHAnsi" w:hAnsiTheme="minorHAnsi" w:cstheme="minorHAnsi"/>
          <w:sz w:val="22"/>
          <w:szCs w:val="22"/>
        </w:rPr>
        <w:t xml:space="preserve"> </w:t>
      </w:r>
      <w:proofErr w:type="spellStart"/>
      <w:r w:rsidR="00AC6F3B" w:rsidRPr="008526F7">
        <w:rPr>
          <w:rFonts w:asciiTheme="minorHAnsi" w:hAnsiTheme="minorHAnsi" w:cstheme="minorHAnsi"/>
          <w:sz w:val="22"/>
          <w:szCs w:val="22"/>
        </w:rPr>
        <w:t>Sutartyje</w:t>
      </w:r>
      <w:proofErr w:type="spellEnd"/>
      <w:r w:rsidR="00AC6F3B" w:rsidRPr="008526F7">
        <w:rPr>
          <w:rFonts w:asciiTheme="minorHAnsi" w:hAnsiTheme="minorHAnsi" w:cstheme="minorHAnsi"/>
          <w:sz w:val="22"/>
          <w:szCs w:val="22"/>
        </w:rPr>
        <w:t xml:space="preserve"> </w:t>
      </w:r>
      <w:proofErr w:type="spellStart"/>
      <w:r w:rsidR="00AC6F3B" w:rsidRPr="008526F7">
        <w:rPr>
          <w:rFonts w:asciiTheme="minorHAnsi" w:hAnsiTheme="minorHAnsi" w:cstheme="minorHAnsi"/>
          <w:sz w:val="22"/>
          <w:szCs w:val="22"/>
        </w:rPr>
        <w:t>numatytus</w:t>
      </w:r>
      <w:proofErr w:type="spellEnd"/>
      <w:r w:rsidR="00AC6F3B" w:rsidRPr="008526F7">
        <w:rPr>
          <w:rFonts w:asciiTheme="minorHAnsi" w:hAnsiTheme="minorHAnsi" w:cstheme="minorHAnsi"/>
          <w:sz w:val="22"/>
          <w:szCs w:val="22"/>
        </w:rPr>
        <w:t xml:space="preserve"> </w:t>
      </w:r>
      <w:proofErr w:type="spellStart"/>
      <w:r w:rsidR="00AC6F3B" w:rsidRPr="008526F7">
        <w:rPr>
          <w:rFonts w:asciiTheme="minorHAnsi" w:hAnsiTheme="minorHAnsi" w:cstheme="minorHAnsi"/>
          <w:sz w:val="22"/>
          <w:szCs w:val="22"/>
        </w:rPr>
        <w:t>įkainius</w:t>
      </w:r>
      <w:proofErr w:type="spellEnd"/>
      <w:r w:rsidR="002F0820" w:rsidRPr="008526F7">
        <w:rPr>
          <w:rFonts w:asciiTheme="minorHAnsi" w:hAnsiTheme="minorHAnsi" w:cstheme="minorHAnsi"/>
          <w:sz w:val="22"/>
          <w:szCs w:val="22"/>
        </w:rPr>
        <w:t>)</w:t>
      </w:r>
      <w:r w:rsidR="00246B97" w:rsidRPr="008526F7">
        <w:rPr>
          <w:rFonts w:asciiTheme="minorHAnsi" w:hAnsiTheme="minorHAnsi" w:cstheme="minorHAnsi"/>
          <w:sz w:val="22"/>
          <w:szCs w:val="22"/>
        </w:rPr>
        <w:t>.</w:t>
      </w:r>
    </w:p>
    <w:p w14:paraId="27C3BCB8" w14:textId="77777777" w:rsidR="008516F8" w:rsidRPr="008526F7" w:rsidRDefault="008516F8" w:rsidP="003B30F3">
      <w:pPr>
        <w:tabs>
          <w:tab w:val="left" w:pos="1418"/>
        </w:tabs>
        <w:ind w:firstLine="709"/>
        <w:jc w:val="both"/>
        <w:rPr>
          <w:rFonts w:asciiTheme="minorHAnsi" w:hAnsiTheme="minorHAnsi" w:cstheme="minorHAnsi"/>
          <w:sz w:val="22"/>
          <w:szCs w:val="22"/>
          <w:lang w:val="lt-LT" w:eastAsia="x-none"/>
        </w:rPr>
      </w:pPr>
      <w:r w:rsidRPr="008526F7">
        <w:rPr>
          <w:rFonts w:asciiTheme="minorHAnsi" w:hAnsiTheme="minorHAnsi" w:cstheme="minorHAnsi"/>
          <w:sz w:val="22"/>
          <w:szCs w:val="22"/>
          <w:lang w:val="lt-LT"/>
        </w:rPr>
        <w:t xml:space="preserve">1.3. </w:t>
      </w:r>
      <w:r w:rsidR="00246B97" w:rsidRPr="008526F7">
        <w:rPr>
          <w:rFonts w:asciiTheme="minorHAnsi" w:hAnsiTheme="minorHAnsi" w:cstheme="minorHAnsi"/>
          <w:sz w:val="22"/>
          <w:szCs w:val="22"/>
          <w:lang w:val="lt-LT" w:eastAsia="x-none"/>
        </w:rPr>
        <w:t xml:space="preserve"> </w:t>
      </w:r>
      <w:permEnd w:id="813972658"/>
      <w:r w:rsidR="00AC6F3B" w:rsidRPr="008526F7">
        <w:rPr>
          <w:rFonts w:asciiTheme="minorHAnsi" w:hAnsiTheme="minorHAnsi" w:cstheme="minorHAnsi"/>
          <w:sz w:val="22"/>
          <w:szCs w:val="22"/>
          <w:lang w:val="lt-LT" w:eastAsia="x-none"/>
        </w:rPr>
        <w:t>Sutarties maksimali kaina – 5 000,00 (penki tūkstančiai) Eur be PVM; 21 proc. PVM – 1 050,00 (vienas tūkstantis penkiasdešimt) Eur; bendra kaina – 6 050,00 (šeši tūkstančiai penkiasdešimt) Eur su PVM</w:t>
      </w:r>
      <w:r w:rsidRPr="008526F7">
        <w:rPr>
          <w:rFonts w:asciiTheme="minorHAnsi" w:hAnsiTheme="minorHAnsi" w:cstheme="minorHAnsi"/>
          <w:sz w:val="22"/>
          <w:szCs w:val="22"/>
          <w:lang w:val="lt-LT" w:eastAsia="x-none"/>
        </w:rPr>
        <w:t>.</w:t>
      </w:r>
    </w:p>
    <w:p w14:paraId="068F2608" w14:textId="77777777" w:rsidR="00AC6F3B" w:rsidRPr="008526F7" w:rsidRDefault="00AC6F3B" w:rsidP="00A81ED8">
      <w:pPr>
        <w:tabs>
          <w:tab w:val="left" w:pos="1418"/>
        </w:tabs>
        <w:ind w:firstLine="709"/>
        <w:jc w:val="both"/>
        <w:rPr>
          <w:rFonts w:asciiTheme="minorHAnsi" w:hAnsiTheme="minorHAnsi" w:cstheme="minorHAnsi"/>
          <w:sz w:val="22"/>
          <w:szCs w:val="22"/>
          <w:lang w:val="lt-LT"/>
        </w:rPr>
      </w:pPr>
    </w:p>
    <w:p w14:paraId="385927BE" w14:textId="44526B1F" w:rsidR="00FB52B9" w:rsidRPr="008526F7" w:rsidRDefault="00FB52B9" w:rsidP="00E14133">
      <w:pPr>
        <w:pStyle w:val="Heading6"/>
        <w:spacing w:after="120"/>
        <w:jc w:val="center"/>
        <w:rPr>
          <w:rFonts w:asciiTheme="minorHAnsi" w:hAnsiTheme="minorHAnsi" w:cstheme="minorHAnsi"/>
          <w:sz w:val="22"/>
          <w:szCs w:val="22"/>
          <w:lang w:val="lt-LT"/>
        </w:rPr>
      </w:pPr>
      <w:r w:rsidRPr="008526F7">
        <w:rPr>
          <w:rFonts w:asciiTheme="minorHAnsi" w:hAnsiTheme="minorHAnsi" w:cstheme="minorHAnsi"/>
          <w:b/>
          <w:bCs/>
          <w:sz w:val="22"/>
          <w:szCs w:val="22"/>
          <w:lang w:val="lt-LT"/>
        </w:rPr>
        <w:t xml:space="preserve">II. </w:t>
      </w:r>
      <w:r w:rsidR="00BF2C69" w:rsidRPr="008526F7">
        <w:rPr>
          <w:rFonts w:asciiTheme="minorHAnsi" w:hAnsiTheme="minorHAnsi" w:cstheme="minorHAnsi"/>
          <w:b/>
          <w:bCs/>
          <w:caps/>
          <w:sz w:val="22"/>
          <w:szCs w:val="22"/>
          <w:lang w:val="lt-LT"/>
        </w:rPr>
        <w:t>Bendroji dalis</w:t>
      </w:r>
    </w:p>
    <w:p w14:paraId="57B3FFBF" w14:textId="28E44D78" w:rsidR="00473F55" w:rsidRPr="008526F7" w:rsidRDefault="00473F55" w:rsidP="00473F55">
      <w:pPr>
        <w:tabs>
          <w:tab w:val="left" w:pos="1418"/>
        </w:tabs>
        <w:ind w:firstLine="720"/>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2.1.</w:t>
      </w:r>
      <w:r w:rsidRPr="008526F7">
        <w:rPr>
          <w:rFonts w:asciiTheme="minorHAnsi" w:hAnsiTheme="minorHAnsi" w:cstheme="minorHAnsi"/>
          <w:sz w:val="22"/>
          <w:szCs w:val="22"/>
          <w:lang w:val="lt-LT"/>
        </w:rPr>
        <w:tab/>
      </w:r>
      <w:r w:rsidRPr="008526F7">
        <w:rPr>
          <w:rFonts w:asciiTheme="minorHAnsi" w:hAnsiTheme="minorHAnsi" w:cstheme="minorHAnsi"/>
          <w:i/>
          <w:sz w:val="22"/>
          <w:szCs w:val="22"/>
          <w:lang w:val="lt-LT"/>
        </w:rPr>
        <w:t>Vežėjas</w:t>
      </w:r>
      <w:r w:rsidRPr="008526F7">
        <w:rPr>
          <w:rFonts w:asciiTheme="minorHAnsi" w:hAnsiTheme="minorHAnsi" w:cstheme="minorHAnsi"/>
          <w:sz w:val="22"/>
          <w:szCs w:val="22"/>
          <w:lang w:val="lt-LT"/>
        </w:rPr>
        <w:t xml:space="preserve"> savo lokomotyvu varo vagonus iš </w:t>
      </w:r>
      <w:r w:rsidR="0044328F" w:rsidRPr="008526F7">
        <w:rPr>
          <w:rFonts w:asciiTheme="minorHAnsi" w:hAnsiTheme="minorHAnsi" w:cstheme="minorHAnsi"/>
          <w:sz w:val="22"/>
          <w:szCs w:val="22"/>
          <w:lang w:val="lt-LT"/>
        </w:rPr>
        <w:t>S</w:t>
      </w:r>
      <w:r w:rsidRPr="008526F7">
        <w:rPr>
          <w:rFonts w:asciiTheme="minorHAnsi" w:hAnsiTheme="minorHAnsi" w:cstheme="minorHAnsi"/>
          <w:sz w:val="22"/>
          <w:szCs w:val="22"/>
          <w:lang w:val="lt-LT"/>
        </w:rPr>
        <w:t>to</w:t>
      </w:r>
      <w:r w:rsidR="00D1206D" w:rsidRPr="008526F7">
        <w:rPr>
          <w:rFonts w:asciiTheme="minorHAnsi" w:hAnsiTheme="minorHAnsi" w:cstheme="minorHAnsi"/>
          <w:sz w:val="22"/>
          <w:szCs w:val="22"/>
          <w:lang w:val="lt-LT"/>
        </w:rPr>
        <w:t>ties, kurioje teikiamos paslaugos</w:t>
      </w:r>
      <w:r w:rsidR="00761012" w:rsidRPr="008526F7">
        <w:rPr>
          <w:rFonts w:asciiTheme="minorHAnsi" w:hAnsiTheme="minorHAnsi" w:cstheme="minorHAnsi"/>
          <w:sz w:val="22"/>
          <w:szCs w:val="22"/>
          <w:lang w:val="lt-LT"/>
        </w:rPr>
        <w:t xml:space="preserve"> (toliau – Stotis)</w:t>
      </w:r>
      <w:r w:rsidR="00D1206D"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 xml:space="preserve"> į privažiuojamųjų kelių krovos barus</w:t>
      </w:r>
      <w:r w:rsidR="00264473" w:rsidRPr="008526F7">
        <w:rPr>
          <w:rFonts w:asciiTheme="minorHAnsi" w:hAnsiTheme="minorHAnsi" w:cstheme="minorHAnsi"/>
          <w:sz w:val="22"/>
          <w:szCs w:val="22"/>
          <w:lang w:val="lt-LT"/>
        </w:rPr>
        <w:t>, viešosios geležinkelių infrastruktūros kelius</w:t>
      </w:r>
      <w:r w:rsidR="00B117B3" w:rsidRPr="008526F7">
        <w:rPr>
          <w:rFonts w:asciiTheme="minorHAnsi" w:hAnsiTheme="minorHAnsi" w:cstheme="minorHAnsi"/>
          <w:sz w:val="22"/>
          <w:szCs w:val="22"/>
          <w:lang w:val="lt-LT"/>
        </w:rPr>
        <w:t xml:space="preserve"> arba</w:t>
      </w:r>
      <w:r w:rsidRPr="008526F7">
        <w:rPr>
          <w:rFonts w:asciiTheme="minorHAnsi" w:hAnsiTheme="minorHAnsi" w:cstheme="minorHAnsi"/>
          <w:sz w:val="22"/>
          <w:szCs w:val="22"/>
          <w:lang w:val="lt-LT"/>
        </w:rPr>
        <w:t xml:space="preserve"> privažiuojamuosius kelius, kurie yra nustatyta vagonų perdavimo vieta, o iš jų –  atgal į </w:t>
      </w:r>
      <w:r w:rsidR="0044328F" w:rsidRPr="008526F7">
        <w:rPr>
          <w:rFonts w:asciiTheme="minorHAnsi" w:hAnsiTheme="minorHAnsi" w:cstheme="minorHAnsi"/>
          <w:sz w:val="22"/>
          <w:szCs w:val="22"/>
          <w:lang w:val="lt-LT"/>
        </w:rPr>
        <w:t>S</w:t>
      </w:r>
      <w:r w:rsidRPr="008526F7">
        <w:rPr>
          <w:rFonts w:asciiTheme="minorHAnsi" w:hAnsiTheme="minorHAnsi" w:cstheme="minorHAnsi"/>
          <w:sz w:val="22"/>
          <w:szCs w:val="22"/>
          <w:lang w:val="lt-LT"/>
        </w:rPr>
        <w:t>tot</w:t>
      </w:r>
      <w:r w:rsidR="00D1206D" w:rsidRPr="008526F7">
        <w:rPr>
          <w:rFonts w:asciiTheme="minorHAnsi" w:hAnsiTheme="minorHAnsi" w:cstheme="minorHAnsi"/>
          <w:sz w:val="22"/>
          <w:szCs w:val="22"/>
          <w:lang w:val="lt-LT"/>
        </w:rPr>
        <w:t>į</w:t>
      </w:r>
      <w:r w:rsidRPr="008526F7">
        <w:rPr>
          <w:rFonts w:asciiTheme="minorHAnsi" w:hAnsiTheme="minorHAnsi" w:cstheme="minorHAnsi"/>
          <w:sz w:val="22"/>
          <w:szCs w:val="22"/>
          <w:lang w:val="lt-LT"/>
        </w:rPr>
        <w:t>.</w:t>
      </w:r>
    </w:p>
    <w:p w14:paraId="4F567971" w14:textId="597CB9D4" w:rsidR="00FB52B9" w:rsidRPr="008526F7" w:rsidRDefault="00473F55" w:rsidP="00473F55">
      <w:pPr>
        <w:tabs>
          <w:tab w:val="left" w:pos="1418"/>
        </w:tabs>
        <w:ind w:firstLine="720"/>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2.2.</w:t>
      </w:r>
      <w:r w:rsidRPr="008526F7">
        <w:rPr>
          <w:rFonts w:asciiTheme="minorHAnsi" w:hAnsiTheme="minorHAnsi" w:cstheme="minorHAnsi"/>
          <w:sz w:val="22"/>
          <w:szCs w:val="22"/>
          <w:lang w:val="lt-LT"/>
        </w:rPr>
        <w:tab/>
        <w:t xml:space="preserve">Šios Sutarties pagrindu teikiamų </w:t>
      </w:r>
      <w:r w:rsidR="00C65689" w:rsidRPr="008526F7">
        <w:rPr>
          <w:rFonts w:asciiTheme="minorHAnsi" w:hAnsiTheme="minorHAnsi" w:cstheme="minorHAnsi"/>
          <w:sz w:val="22"/>
          <w:szCs w:val="22"/>
          <w:lang w:val="lt-LT"/>
        </w:rPr>
        <w:t xml:space="preserve">vagonų varymo </w:t>
      </w:r>
      <w:r w:rsidRPr="008526F7">
        <w:rPr>
          <w:rFonts w:asciiTheme="minorHAnsi" w:hAnsiTheme="minorHAnsi" w:cstheme="minorHAnsi"/>
          <w:sz w:val="22"/>
          <w:szCs w:val="22"/>
          <w:lang w:val="lt-LT"/>
        </w:rPr>
        <w:t>paslaugų mokesčių apskaičiavimui bei atitinkamiems faktams fiksuoti naudojami Sutarties 1 pried</w:t>
      </w:r>
      <w:r w:rsidR="00C65689" w:rsidRPr="008526F7">
        <w:rPr>
          <w:rFonts w:asciiTheme="minorHAnsi" w:hAnsiTheme="minorHAnsi" w:cstheme="minorHAnsi"/>
          <w:sz w:val="22"/>
          <w:szCs w:val="22"/>
          <w:lang w:val="lt-LT"/>
        </w:rPr>
        <w:t xml:space="preserve">o forma supildyti </w:t>
      </w:r>
      <w:r w:rsidRPr="008526F7">
        <w:rPr>
          <w:rFonts w:asciiTheme="minorHAnsi" w:hAnsiTheme="minorHAnsi" w:cstheme="minorHAnsi"/>
          <w:sz w:val="22"/>
          <w:szCs w:val="22"/>
          <w:lang w:val="lt-LT"/>
        </w:rPr>
        <w:t>duomenys</w:t>
      </w:r>
      <w:r w:rsidR="008F56BF" w:rsidRPr="008526F7">
        <w:rPr>
          <w:rFonts w:asciiTheme="minorHAnsi" w:hAnsiTheme="minorHAnsi" w:cstheme="minorHAnsi"/>
          <w:sz w:val="22"/>
          <w:szCs w:val="22"/>
          <w:lang w:val="lt-LT"/>
        </w:rPr>
        <w:t xml:space="preserve">, kuriuos </w:t>
      </w:r>
      <w:r w:rsidR="008F56BF" w:rsidRPr="008526F7">
        <w:rPr>
          <w:rFonts w:asciiTheme="minorHAnsi" w:hAnsiTheme="minorHAnsi" w:cstheme="minorHAnsi"/>
          <w:i/>
          <w:sz w:val="22"/>
          <w:szCs w:val="22"/>
          <w:lang w:val="lt-LT"/>
        </w:rPr>
        <w:t>Klientas</w:t>
      </w:r>
      <w:r w:rsidR="008F56BF" w:rsidRPr="008526F7">
        <w:rPr>
          <w:rFonts w:asciiTheme="minorHAnsi" w:hAnsiTheme="minorHAnsi" w:cstheme="minorHAnsi"/>
          <w:sz w:val="22"/>
          <w:szCs w:val="22"/>
          <w:lang w:val="lt-LT"/>
        </w:rPr>
        <w:t xml:space="preserve"> pateikia </w:t>
      </w:r>
      <w:r w:rsidR="008F56BF" w:rsidRPr="008526F7">
        <w:rPr>
          <w:rFonts w:asciiTheme="minorHAnsi" w:hAnsiTheme="minorHAnsi" w:cstheme="minorHAnsi"/>
          <w:i/>
          <w:sz w:val="22"/>
          <w:szCs w:val="22"/>
          <w:lang w:val="lt-LT"/>
        </w:rPr>
        <w:t>Vežėjui</w:t>
      </w:r>
      <w:r w:rsidR="00C65689" w:rsidRPr="008526F7">
        <w:rPr>
          <w:rFonts w:asciiTheme="minorHAnsi" w:hAnsiTheme="minorHAnsi" w:cstheme="minorHAnsi"/>
          <w:sz w:val="22"/>
          <w:szCs w:val="22"/>
          <w:lang w:val="lt-LT"/>
        </w:rPr>
        <w:t xml:space="preserve"> el. paštu kas@litrail.lt</w:t>
      </w:r>
      <w:r w:rsidRPr="008526F7">
        <w:rPr>
          <w:rFonts w:asciiTheme="minorHAnsi" w:hAnsiTheme="minorHAnsi" w:cstheme="minorHAnsi"/>
          <w:sz w:val="22"/>
          <w:szCs w:val="22"/>
          <w:lang w:val="lt-LT"/>
        </w:rPr>
        <w:t>.</w:t>
      </w:r>
    </w:p>
    <w:p w14:paraId="57D26877" w14:textId="20F1CD90" w:rsidR="00761012" w:rsidRPr="008526F7" w:rsidRDefault="00761012" w:rsidP="00761012">
      <w:pPr>
        <w:tabs>
          <w:tab w:val="left" w:pos="1418"/>
        </w:tabs>
        <w:ind w:firstLine="720"/>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2.3.</w:t>
      </w:r>
      <w:r w:rsidRPr="008526F7">
        <w:rPr>
          <w:rFonts w:asciiTheme="minorHAnsi" w:hAnsiTheme="minorHAnsi" w:cstheme="minorHAnsi"/>
          <w:sz w:val="22"/>
          <w:szCs w:val="22"/>
          <w:lang w:val="lt-LT"/>
        </w:rPr>
        <w:tab/>
        <w:t xml:space="preserve">Jeigu vagonų varymas atliekamas </w:t>
      </w:r>
      <w:r w:rsidRPr="008526F7">
        <w:rPr>
          <w:rFonts w:asciiTheme="minorHAnsi" w:hAnsiTheme="minorHAnsi" w:cstheme="minorHAnsi"/>
          <w:i/>
          <w:sz w:val="22"/>
          <w:szCs w:val="22"/>
          <w:lang w:val="lt-LT"/>
        </w:rPr>
        <w:t>Kliento</w:t>
      </w:r>
      <w:r w:rsidRPr="008526F7">
        <w:rPr>
          <w:rFonts w:asciiTheme="minorHAnsi" w:hAnsiTheme="minorHAnsi" w:cstheme="minorHAnsi"/>
          <w:sz w:val="22"/>
          <w:szCs w:val="22"/>
          <w:lang w:val="lt-LT"/>
        </w:rPr>
        <w:t xml:space="preserve"> arba jam varymo paslaugas teikiančio asmens lokomotyvu, pakrauti ir tušti vagonai </w:t>
      </w:r>
      <w:r w:rsidRPr="008526F7">
        <w:rPr>
          <w:rFonts w:asciiTheme="minorHAnsi" w:hAnsiTheme="minorHAnsi" w:cstheme="minorHAnsi"/>
          <w:i/>
          <w:sz w:val="22"/>
          <w:szCs w:val="22"/>
          <w:lang w:val="lt-LT"/>
        </w:rPr>
        <w:t xml:space="preserve">Klientui </w:t>
      </w:r>
      <w:r w:rsidRPr="008526F7">
        <w:rPr>
          <w:rFonts w:asciiTheme="minorHAnsi" w:hAnsiTheme="minorHAnsi" w:cstheme="minorHAnsi"/>
          <w:sz w:val="22"/>
          <w:szCs w:val="22"/>
          <w:lang w:val="lt-LT"/>
        </w:rPr>
        <w:t xml:space="preserve">perduodami ir iš </w:t>
      </w:r>
      <w:r w:rsidRPr="008526F7">
        <w:rPr>
          <w:rFonts w:asciiTheme="minorHAnsi" w:hAnsiTheme="minorHAnsi" w:cstheme="minorHAnsi"/>
          <w:i/>
          <w:sz w:val="22"/>
          <w:szCs w:val="22"/>
          <w:lang w:val="lt-LT"/>
        </w:rPr>
        <w:t>Kliento</w:t>
      </w:r>
      <w:r w:rsidRPr="008526F7">
        <w:rPr>
          <w:rFonts w:asciiTheme="minorHAnsi" w:hAnsiTheme="minorHAnsi" w:cstheme="minorHAnsi"/>
          <w:sz w:val="22"/>
          <w:szCs w:val="22"/>
          <w:lang w:val="lt-LT"/>
        </w:rPr>
        <w:t xml:space="preserve"> priimami Stoties viešosios geležinkelių infrastruktūros keliuose</w:t>
      </w:r>
      <w:r w:rsidR="00200137" w:rsidRPr="008526F7">
        <w:rPr>
          <w:rFonts w:asciiTheme="minorHAnsi" w:hAnsiTheme="minorHAnsi" w:cstheme="minorHAnsi"/>
          <w:sz w:val="22"/>
          <w:szCs w:val="22"/>
          <w:lang w:val="lt-LT"/>
        </w:rPr>
        <w:t>.</w:t>
      </w:r>
    </w:p>
    <w:p w14:paraId="69BC2002" w14:textId="24EDA756" w:rsidR="00036F02" w:rsidRPr="008526F7" w:rsidRDefault="00036F02" w:rsidP="00E14133">
      <w:pPr>
        <w:spacing w:before="120" w:after="120"/>
        <w:jc w:val="center"/>
        <w:rPr>
          <w:rFonts w:asciiTheme="minorHAnsi" w:hAnsiTheme="minorHAnsi" w:cstheme="minorHAnsi"/>
          <w:sz w:val="22"/>
          <w:szCs w:val="22"/>
          <w:lang w:val="lt-LT"/>
        </w:rPr>
      </w:pPr>
      <w:r w:rsidRPr="008526F7">
        <w:rPr>
          <w:rFonts w:asciiTheme="minorHAnsi" w:hAnsiTheme="minorHAnsi" w:cstheme="minorHAnsi"/>
          <w:b/>
          <w:sz w:val="22"/>
          <w:szCs w:val="22"/>
          <w:lang w:val="lt-LT"/>
        </w:rPr>
        <w:t xml:space="preserve">III. </w:t>
      </w:r>
      <w:r w:rsidRPr="008526F7">
        <w:rPr>
          <w:rFonts w:asciiTheme="minorHAnsi" w:hAnsiTheme="minorHAnsi" w:cstheme="minorHAnsi"/>
          <w:b/>
          <w:caps/>
          <w:sz w:val="22"/>
          <w:szCs w:val="22"/>
          <w:lang w:val="lt-LT"/>
        </w:rPr>
        <w:t>Vagonų</w:t>
      </w:r>
      <w:r w:rsidR="0044328F" w:rsidRPr="008526F7">
        <w:rPr>
          <w:rFonts w:asciiTheme="minorHAnsi" w:hAnsiTheme="minorHAnsi" w:cstheme="minorHAnsi"/>
          <w:b/>
          <w:caps/>
          <w:sz w:val="22"/>
          <w:szCs w:val="22"/>
          <w:lang w:val="lt-LT"/>
        </w:rPr>
        <w:t xml:space="preserve"> varymo į privažiuojamuosius kelius</w:t>
      </w:r>
      <w:r w:rsidRPr="008526F7">
        <w:rPr>
          <w:rFonts w:asciiTheme="minorHAnsi" w:hAnsiTheme="minorHAnsi" w:cstheme="minorHAnsi"/>
          <w:b/>
          <w:caps/>
          <w:sz w:val="22"/>
          <w:szCs w:val="22"/>
          <w:lang w:val="lt-LT"/>
        </w:rPr>
        <w:t xml:space="preserve">, </w:t>
      </w:r>
      <w:r w:rsidR="0044328F" w:rsidRPr="008526F7">
        <w:rPr>
          <w:rFonts w:asciiTheme="minorHAnsi" w:hAnsiTheme="minorHAnsi" w:cstheme="minorHAnsi"/>
          <w:b/>
          <w:caps/>
          <w:sz w:val="22"/>
          <w:szCs w:val="22"/>
          <w:lang w:val="lt-LT"/>
        </w:rPr>
        <w:t xml:space="preserve">vagonų </w:t>
      </w:r>
      <w:r w:rsidR="0044328F" w:rsidRPr="008526F7">
        <w:rPr>
          <w:rFonts w:asciiTheme="minorHAnsi" w:hAnsiTheme="minorHAnsi" w:cstheme="minorHAnsi"/>
          <w:b/>
          <w:caps/>
          <w:sz w:val="22"/>
          <w:szCs w:val="22"/>
          <w:lang w:val="lt-LT"/>
        </w:rPr>
        <w:br/>
        <w:t>priėmimo-</w:t>
      </w:r>
      <w:r w:rsidRPr="008526F7">
        <w:rPr>
          <w:rFonts w:asciiTheme="minorHAnsi" w:hAnsiTheme="minorHAnsi" w:cstheme="minorHAnsi"/>
          <w:b/>
          <w:caps/>
          <w:sz w:val="22"/>
          <w:szCs w:val="22"/>
          <w:lang w:val="lt-LT"/>
        </w:rPr>
        <w:t>perdavim</w:t>
      </w:r>
      <w:r w:rsidR="0044328F" w:rsidRPr="008526F7">
        <w:rPr>
          <w:rFonts w:asciiTheme="minorHAnsi" w:hAnsiTheme="minorHAnsi" w:cstheme="minorHAnsi"/>
          <w:b/>
          <w:caps/>
          <w:sz w:val="22"/>
          <w:szCs w:val="22"/>
          <w:lang w:val="lt-LT"/>
        </w:rPr>
        <w:t>o tvarka</w:t>
      </w:r>
      <w:r w:rsidRPr="008526F7">
        <w:rPr>
          <w:rFonts w:asciiTheme="minorHAnsi" w:hAnsiTheme="minorHAnsi" w:cstheme="minorHAnsi"/>
          <w:b/>
          <w:caps/>
          <w:sz w:val="22"/>
          <w:szCs w:val="22"/>
          <w:lang w:val="lt-LT"/>
        </w:rPr>
        <w:t>, Vežimų organizavimas</w:t>
      </w:r>
    </w:p>
    <w:p w14:paraId="7124CEBB" w14:textId="1C9F3CB7" w:rsidR="00036F02" w:rsidRPr="008526F7" w:rsidRDefault="00036F02" w:rsidP="005A5528">
      <w:pPr>
        <w:tabs>
          <w:tab w:val="left" w:pos="1418"/>
        </w:tabs>
        <w:ind w:firstLine="720"/>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3.1.</w:t>
      </w:r>
      <w:r w:rsidRPr="008526F7">
        <w:rPr>
          <w:rFonts w:asciiTheme="minorHAnsi" w:hAnsiTheme="minorHAnsi" w:cstheme="minorHAnsi"/>
          <w:sz w:val="22"/>
          <w:szCs w:val="22"/>
          <w:lang w:val="lt-LT"/>
        </w:rPr>
        <w:tab/>
      </w:r>
      <w:bookmarkStart w:id="3" w:name="_Hlk10186143"/>
      <w:r w:rsidR="008B010B" w:rsidRPr="008526F7">
        <w:rPr>
          <w:rFonts w:asciiTheme="minorHAnsi" w:hAnsiTheme="minorHAnsi" w:cstheme="minorHAnsi"/>
          <w:sz w:val="22"/>
          <w:szCs w:val="22"/>
          <w:lang w:val="lt-LT"/>
        </w:rPr>
        <w:t xml:space="preserve">Apie </w:t>
      </w:r>
      <w:r w:rsidR="008B010B" w:rsidRPr="008526F7">
        <w:rPr>
          <w:rFonts w:asciiTheme="minorHAnsi" w:hAnsiTheme="minorHAnsi" w:cstheme="minorHAnsi"/>
          <w:i/>
          <w:sz w:val="22"/>
          <w:szCs w:val="22"/>
          <w:lang w:val="lt-LT"/>
        </w:rPr>
        <w:t>Kliento</w:t>
      </w:r>
      <w:r w:rsidR="008B010B" w:rsidRPr="008526F7">
        <w:rPr>
          <w:rFonts w:asciiTheme="minorHAnsi" w:hAnsiTheme="minorHAnsi" w:cstheme="minorHAnsi"/>
          <w:sz w:val="22"/>
          <w:szCs w:val="22"/>
          <w:lang w:val="lt-LT"/>
        </w:rPr>
        <w:t xml:space="preserve"> vardu į Stotį </w:t>
      </w:r>
      <w:r w:rsidR="008C211B" w:rsidRPr="008526F7">
        <w:rPr>
          <w:rFonts w:asciiTheme="minorHAnsi" w:hAnsiTheme="minorHAnsi" w:cstheme="minorHAnsi"/>
          <w:sz w:val="22"/>
          <w:szCs w:val="22"/>
          <w:lang w:val="lt-LT"/>
        </w:rPr>
        <w:t>geležinkelių transportu atvežtus</w:t>
      </w:r>
      <w:r w:rsidR="008B010B" w:rsidRPr="008526F7">
        <w:rPr>
          <w:rFonts w:asciiTheme="minorHAnsi" w:hAnsiTheme="minorHAnsi" w:cstheme="minorHAnsi"/>
          <w:sz w:val="22"/>
          <w:szCs w:val="22"/>
          <w:lang w:val="lt-LT"/>
        </w:rPr>
        <w:t xml:space="preserve"> </w:t>
      </w:r>
      <w:bookmarkEnd w:id="3"/>
      <w:r w:rsidR="008B010B" w:rsidRPr="008526F7">
        <w:rPr>
          <w:rFonts w:asciiTheme="minorHAnsi" w:hAnsiTheme="minorHAnsi" w:cstheme="minorHAnsi"/>
          <w:sz w:val="22"/>
          <w:szCs w:val="22"/>
          <w:lang w:val="lt-LT"/>
        </w:rPr>
        <w:t>vagonus</w:t>
      </w:r>
      <w:r w:rsidRPr="008526F7">
        <w:rPr>
          <w:rFonts w:asciiTheme="minorHAnsi" w:hAnsiTheme="minorHAnsi" w:cstheme="minorHAnsi"/>
          <w:sz w:val="22"/>
          <w:szCs w:val="22"/>
          <w:lang w:val="lt-LT"/>
        </w:rPr>
        <w:t xml:space="preserve"> </w:t>
      </w:r>
      <w:r w:rsidRPr="008526F7">
        <w:rPr>
          <w:rFonts w:asciiTheme="minorHAnsi" w:hAnsiTheme="minorHAnsi" w:cstheme="minorHAnsi"/>
          <w:i/>
          <w:sz w:val="22"/>
          <w:szCs w:val="22"/>
          <w:lang w:val="lt-LT"/>
        </w:rPr>
        <w:t>Vežėjas</w:t>
      </w:r>
      <w:r w:rsidRPr="008526F7">
        <w:rPr>
          <w:rFonts w:asciiTheme="minorHAnsi" w:hAnsiTheme="minorHAnsi" w:cstheme="minorHAnsi"/>
          <w:sz w:val="22"/>
          <w:szCs w:val="22"/>
          <w:lang w:val="lt-LT"/>
        </w:rPr>
        <w:t xml:space="preserve"> praneša </w:t>
      </w:r>
      <w:r w:rsidRPr="008526F7">
        <w:rPr>
          <w:rFonts w:asciiTheme="minorHAnsi" w:hAnsiTheme="minorHAnsi" w:cstheme="minorHAnsi"/>
          <w:i/>
          <w:sz w:val="22"/>
          <w:szCs w:val="22"/>
          <w:lang w:val="lt-LT"/>
        </w:rPr>
        <w:t>Klientui</w:t>
      </w:r>
      <w:r w:rsidRPr="008526F7">
        <w:rPr>
          <w:rFonts w:asciiTheme="minorHAnsi" w:hAnsiTheme="minorHAnsi" w:cstheme="minorHAnsi"/>
          <w:sz w:val="22"/>
          <w:szCs w:val="22"/>
          <w:lang w:val="lt-LT"/>
        </w:rPr>
        <w:t xml:space="preserve"> </w:t>
      </w:r>
      <w:r w:rsidR="00DD22C4" w:rsidRPr="008526F7">
        <w:rPr>
          <w:rFonts w:asciiTheme="minorHAnsi" w:hAnsiTheme="minorHAnsi" w:cstheme="minorHAnsi"/>
          <w:sz w:val="22"/>
          <w:szCs w:val="22"/>
          <w:lang w:val="lt-LT"/>
        </w:rPr>
        <w:t xml:space="preserve">visą parą </w:t>
      </w:r>
      <w:r w:rsidR="00140D2F" w:rsidRPr="008526F7">
        <w:rPr>
          <w:rFonts w:asciiTheme="minorHAnsi" w:hAnsiTheme="minorHAnsi" w:cstheme="minorHAnsi"/>
          <w:sz w:val="22"/>
          <w:szCs w:val="22"/>
          <w:lang w:val="lt-LT"/>
        </w:rPr>
        <w:t>el. paštu Sutarties 2 priede nurodytais kontaktais</w:t>
      </w:r>
      <w:r w:rsidR="005A5528"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 xml:space="preserve"> </w:t>
      </w:r>
      <w:r w:rsidR="006A5A67" w:rsidRPr="008526F7">
        <w:rPr>
          <w:rFonts w:asciiTheme="minorHAnsi" w:hAnsiTheme="minorHAnsi" w:cstheme="minorHAnsi"/>
          <w:sz w:val="22"/>
          <w:szCs w:val="22"/>
          <w:lang w:val="lt-LT"/>
        </w:rPr>
        <w:t xml:space="preserve">Nuo šio pranešimo </w:t>
      </w:r>
      <w:r w:rsidR="008C211B" w:rsidRPr="008526F7">
        <w:rPr>
          <w:rFonts w:asciiTheme="minorHAnsi" w:hAnsiTheme="minorHAnsi" w:cstheme="minorHAnsi"/>
          <w:sz w:val="22"/>
          <w:szCs w:val="22"/>
          <w:lang w:val="lt-LT"/>
        </w:rPr>
        <w:t xml:space="preserve">išsiuntimo </w:t>
      </w:r>
      <w:r w:rsidR="006A5A67" w:rsidRPr="008526F7">
        <w:rPr>
          <w:rFonts w:asciiTheme="minorHAnsi" w:hAnsiTheme="minorHAnsi" w:cstheme="minorHAnsi"/>
          <w:sz w:val="22"/>
          <w:szCs w:val="22"/>
          <w:lang w:val="lt-LT"/>
        </w:rPr>
        <w:t xml:space="preserve">momento laikoma, kad krovinys (vagonas) </w:t>
      </w:r>
      <w:r w:rsidR="006A5A67" w:rsidRPr="008526F7">
        <w:rPr>
          <w:rFonts w:asciiTheme="minorHAnsi" w:hAnsiTheme="minorHAnsi" w:cstheme="minorHAnsi"/>
          <w:i/>
          <w:sz w:val="22"/>
          <w:szCs w:val="22"/>
          <w:lang w:val="lt-LT"/>
        </w:rPr>
        <w:t>Klientui</w:t>
      </w:r>
      <w:r w:rsidR="006A5A67" w:rsidRPr="008526F7">
        <w:rPr>
          <w:rFonts w:asciiTheme="minorHAnsi" w:hAnsiTheme="minorHAnsi" w:cstheme="minorHAnsi"/>
          <w:sz w:val="22"/>
          <w:szCs w:val="22"/>
          <w:lang w:val="lt-LT"/>
        </w:rPr>
        <w:t xml:space="preserve"> pristatytas</w:t>
      </w:r>
      <w:r w:rsidR="008C211B" w:rsidRPr="008526F7">
        <w:rPr>
          <w:rFonts w:asciiTheme="minorHAnsi" w:hAnsiTheme="minorHAnsi" w:cstheme="minorHAnsi"/>
          <w:sz w:val="22"/>
          <w:szCs w:val="22"/>
          <w:lang w:val="lt-LT"/>
        </w:rPr>
        <w:t xml:space="preserve"> į Stotį</w:t>
      </w:r>
      <w:r w:rsidR="006A5A67" w:rsidRPr="008526F7">
        <w:rPr>
          <w:rFonts w:asciiTheme="minorHAnsi" w:hAnsiTheme="minorHAnsi" w:cstheme="minorHAnsi"/>
          <w:sz w:val="22"/>
          <w:szCs w:val="22"/>
          <w:lang w:val="lt-LT"/>
        </w:rPr>
        <w:t>.</w:t>
      </w:r>
    </w:p>
    <w:p w14:paraId="03C57EF8" w14:textId="5915ACC9" w:rsidR="00736EE8" w:rsidRPr="008526F7" w:rsidRDefault="00736EE8">
      <w:pPr>
        <w:tabs>
          <w:tab w:val="left" w:pos="1418"/>
        </w:tabs>
        <w:ind w:firstLine="720"/>
        <w:jc w:val="both"/>
        <w:rPr>
          <w:rFonts w:asciiTheme="minorHAnsi" w:hAnsiTheme="minorHAnsi" w:cstheme="minorHAnsi"/>
          <w:sz w:val="22"/>
          <w:szCs w:val="22"/>
          <w:lang w:val="lt-LT"/>
        </w:rPr>
      </w:pPr>
      <w:bookmarkStart w:id="4" w:name="_Hlk10787977"/>
      <w:r w:rsidRPr="008526F7">
        <w:rPr>
          <w:rFonts w:asciiTheme="minorHAnsi" w:hAnsiTheme="minorHAnsi" w:cstheme="minorHAnsi"/>
          <w:sz w:val="22"/>
          <w:szCs w:val="22"/>
          <w:lang w:val="lt-LT"/>
        </w:rPr>
        <w:t>3.2.</w:t>
      </w:r>
      <w:r w:rsidRPr="008526F7">
        <w:rPr>
          <w:rFonts w:asciiTheme="minorHAnsi" w:hAnsiTheme="minorHAnsi" w:cstheme="minorHAnsi"/>
          <w:sz w:val="22"/>
          <w:szCs w:val="22"/>
          <w:lang w:val="lt-LT"/>
        </w:rPr>
        <w:tab/>
        <w:t>Pranešimus apie</w:t>
      </w:r>
      <w:r w:rsidR="00B974A0" w:rsidRPr="008526F7">
        <w:rPr>
          <w:rFonts w:asciiTheme="minorHAnsi" w:hAnsiTheme="minorHAnsi" w:cstheme="minorHAnsi"/>
          <w:sz w:val="22"/>
          <w:szCs w:val="22"/>
          <w:lang w:val="lt-LT"/>
        </w:rPr>
        <w:t xml:space="preserve"> vagonų varymą,</w:t>
      </w:r>
      <w:r w:rsidRPr="008526F7">
        <w:rPr>
          <w:rFonts w:asciiTheme="minorHAnsi" w:hAnsiTheme="minorHAnsi" w:cstheme="minorHAnsi"/>
          <w:sz w:val="22"/>
          <w:szCs w:val="22"/>
          <w:lang w:val="lt-LT"/>
        </w:rPr>
        <w:t xml:space="preserve"> perdavimui/priėmimui paruoštus </w:t>
      </w:r>
      <w:r w:rsidRPr="008526F7">
        <w:rPr>
          <w:rFonts w:asciiTheme="minorHAnsi" w:hAnsiTheme="minorHAnsi" w:cstheme="minorHAnsi"/>
          <w:i/>
          <w:sz w:val="22"/>
          <w:szCs w:val="22"/>
          <w:lang w:val="lt-LT"/>
        </w:rPr>
        <w:t>Kliento</w:t>
      </w:r>
      <w:r w:rsidRPr="008526F7">
        <w:rPr>
          <w:rFonts w:asciiTheme="minorHAnsi" w:hAnsiTheme="minorHAnsi" w:cstheme="minorHAnsi"/>
          <w:sz w:val="22"/>
          <w:szCs w:val="22"/>
          <w:lang w:val="lt-LT"/>
        </w:rPr>
        <w:t xml:space="preserve"> kroviniais pakrautus, tuščius vežėjui nepriklausančius vagonus arba grąžinimui paruoštus tuščius vežėjui priklausančius vagonus </w:t>
      </w:r>
      <w:r w:rsidRPr="008526F7">
        <w:rPr>
          <w:rFonts w:asciiTheme="minorHAnsi" w:hAnsiTheme="minorHAnsi" w:cstheme="minorHAnsi"/>
          <w:i/>
          <w:sz w:val="22"/>
          <w:szCs w:val="22"/>
          <w:lang w:val="lt-LT"/>
        </w:rPr>
        <w:t>Klientas</w:t>
      </w:r>
      <w:r w:rsidRPr="008526F7">
        <w:rPr>
          <w:rFonts w:asciiTheme="minorHAnsi" w:hAnsiTheme="minorHAnsi" w:cstheme="minorHAnsi"/>
          <w:sz w:val="22"/>
          <w:szCs w:val="22"/>
          <w:lang w:val="lt-LT"/>
        </w:rPr>
        <w:t xml:space="preserve"> perduoda </w:t>
      </w:r>
      <w:r w:rsidR="00C24ED3" w:rsidRPr="008526F7">
        <w:rPr>
          <w:rFonts w:asciiTheme="minorHAnsi" w:hAnsiTheme="minorHAnsi" w:cstheme="minorHAnsi"/>
          <w:i/>
          <w:iCs/>
          <w:sz w:val="22"/>
          <w:szCs w:val="22"/>
          <w:lang w:val="lt-LT"/>
        </w:rPr>
        <w:t>Vežėjui</w:t>
      </w:r>
      <w:r w:rsidR="00140D2F" w:rsidRPr="008526F7">
        <w:rPr>
          <w:rFonts w:asciiTheme="minorHAnsi" w:hAnsiTheme="minorHAnsi" w:cstheme="minorHAnsi"/>
          <w:sz w:val="22"/>
          <w:szCs w:val="22"/>
          <w:lang w:val="lt-LT"/>
        </w:rPr>
        <w:t xml:space="preserve"> el. paštu Sutarties 2 priede nurodytais kontaktais</w:t>
      </w:r>
      <w:r w:rsidRPr="008526F7">
        <w:rPr>
          <w:rFonts w:asciiTheme="minorHAnsi" w:hAnsiTheme="minorHAnsi" w:cstheme="minorHAnsi"/>
          <w:sz w:val="22"/>
          <w:szCs w:val="22"/>
          <w:lang w:val="lt-LT"/>
        </w:rPr>
        <w:t>.</w:t>
      </w:r>
    </w:p>
    <w:bookmarkEnd w:id="4"/>
    <w:p w14:paraId="4DFBC818" w14:textId="42DDB5DC" w:rsidR="008E7F03" w:rsidRPr="008526F7" w:rsidRDefault="008E7F03">
      <w:pPr>
        <w:tabs>
          <w:tab w:val="left" w:pos="1418"/>
        </w:tabs>
        <w:ind w:firstLine="720"/>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736EE8" w:rsidRPr="008526F7">
        <w:rPr>
          <w:rFonts w:asciiTheme="minorHAnsi" w:hAnsiTheme="minorHAnsi" w:cstheme="minorHAnsi"/>
          <w:sz w:val="22"/>
          <w:szCs w:val="22"/>
          <w:lang w:val="lt-LT"/>
        </w:rPr>
        <w:t>3</w:t>
      </w:r>
      <w:r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ab/>
        <w:t xml:space="preserve">Muitinės procedūrų formalumai atliekami </w:t>
      </w:r>
      <w:r w:rsidR="001611DB" w:rsidRPr="008526F7">
        <w:rPr>
          <w:rFonts w:asciiTheme="minorHAnsi" w:hAnsiTheme="minorHAnsi" w:cstheme="minorHAnsi"/>
          <w:sz w:val="22"/>
          <w:szCs w:val="22"/>
          <w:lang w:val="lt-LT"/>
        </w:rPr>
        <w:t>Stočių</w:t>
      </w:r>
      <w:r w:rsidR="00BE6F25" w:rsidRPr="008526F7">
        <w:rPr>
          <w:rFonts w:asciiTheme="minorHAnsi" w:hAnsiTheme="minorHAnsi" w:cstheme="minorHAnsi"/>
          <w:sz w:val="22"/>
          <w:szCs w:val="22"/>
          <w:lang w:val="lt-LT"/>
        </w:rPr>
        <w:t xml:space="preserve">, kuriose įrengtos muitinio tikrinimo vietos, </w:t>
      </w:r>
      <w:r w:rsidR="001611DB" w:rsidRPr="008526F7">
        <w:rPr>
          <w:rFonts w:asciiTheme="minorHAnsi" w:hAnsiTheme="minorHAnsi" w:cstheme="minorHAnsi"/>
          <w:sz w:val="22"/>
          <w:szCs w:val="22"/>
          <w:lang w:val="lt-LT"/>
        </w:rPr>
        <w:t xml:space="preserve"> </w:t>
      </w:r>
      <w:r w:rsidRPr="008526F7">
        <w:rPr>
          <w:rFonts w:asciiTheme="minorHAnsi" w:hAnsiTheme="minorHAnsi" w:cstheme="minorHAnsi"/>
          <w:sz w:val="22"/>
          <w:szCs w:val="22"/>
          <w:lang w:val="lt-LT"/>
        </w:rPr>
        <w:t>viešosios geležinkelių infrastruktūros keliuose.</w:t>
      </w:r>
    </w:p>
    <w:p w14:paraId="5C35A022" w14:textId="1A527972" w:rsidR="008E7F03" w:rsidRPr="008526F7" w:rsidRDefault="00F16DFC">
      <w:pPr>
        <w:tabs>
          <w:tab w:val="left" w:pos="1418"/>
        </w:tabs>
        <w:ind w:firstLine="720"/>
        <w:jc w:val="both"/>
        <w:rPr>
          <w:rFonts w:asciiTheme="minorHAnsi" w:hAnsiTheme="minorHAnsi" w:cstheme="minorHAnsi"/>
          <w:sz w:val="22"/>
          <w:szCs w:val="22"/>
          <w:lang w:val="lt-LT"/>
        </w:rPr>
      </w:pPr>
      <w:bookmarkStart w:id="5" w:name="OLE_LINK1"/>
      <w:bookmarkStart w:id="6" w:name="OLE_LINK2"/>
      <w:r w:rsidRPr="008526F7">
        <w:rPr>
          <w:rFonts w:asciiTheme="minorHAnsi" w:hAnsiTheme="minorHAnsi" w:cstheme="minorHAnsi"/>
          <w:sz w:val="22"/>
          <w:szCs w:val="22"/>
          <w:lang w:val="lt-LT"/>
        </w:rPr>
        <w:t>3</w:t>
      </w:r>
      <w:r w:rsidR="008E7F03"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4</w:t>
      </w:r>
      <w:r w:rsidR="008E7F03" w:rsidRPr="008526F7">
        <w:rPr>
          <w:rFonts w:asciiTheme="minorHAnsi" w:hAnsiTheme="minorHAnsi" w:cstheme="minorHAnsi"/>
          <w:sz w:val="22"/>
          <w:szCs w:val="22"/>
          <w:lang w:val="lt-LT"/>
        </w:rPr>
        <w:t>.</w:t>
      </w:r>
      <w:r w:rsidR="008E7F03" w:rsidRPr="008526F7">
        <w:rPr>
          <w:rFonts w:asciiTheme="minorHAnsi" w:hAnsiTheme="minorHAnsi" w:cstheme="minorHAnsi"/>
          <w:sz w:val="22"/>
          <w:szCs w:val="22"/>
          <w:lang w:val="lt-LT"/>
        </w:rPr>
        <w:tab/>
      </w:r>
      <w:r w:rsidR="008E7F03" w:rsidRPr="008526F7">
        <w:rPr>
          <w:rFonts w:asciiTheme="minorHAnsi" w:hAnsiTheme="minorHAnsi" w:cstheme="minorHAnsi"/>
          <w:sz w:val="22"/>
          <w:szCs w:val="22"/>
          <w:lang w:val="lt-LT"/>
        </w:rPr>
        <w:tab/>
        <w:t>Krovinių vežimo per Klaipėdos valstybinį jūrų uostą derinimas:</w:t>
      </w:r>
    </w:p>
    <w:p w14:paraId="104D19D6" w14:textId="1F4B3266" w:rsidR="008E7F03" w:rsidRPr="008526F7" w:rsidRDefault="000F0D08" w:rsidP="000F0D08">
      <w:pPr>
        <w:tabs>
          <w:tab w:val="left" w:pos="851"/>
          <w:tab w:val="left" w:pos="1843"/>
        </w:tabs>
        <w:ind w:left="567" w:right="48" w:firstLine="142"/>
        <w:jc w:val="both"/>
        <w:rPr>
          <w:rFonts w:asciiTheme="minorHAnsi" w:hAnsiTheme="minorHAnsi" w:cstheme="minorHAnsi"/>
          <w:sz w:val="22"/>
          <w:szCs w:val="22"/>
          <w:lang w:val="lt-LT"/>
        </w:rPr>
      </w:pPr>
      <w:r>
        <w:rPr>
          <w:rFonts w:asciiTheme="minorHAnsi" w:hAnsiTheme="minorHAnsi" w:cstheme="minorHAnsi"/>
          <w:sz w:val="22"/>
          <w:szCs w:val="22"/>
          <w:lang w:val="lt-LT"/>
        </w:rPr>
        <w:tab/>
      </w:r>
      <w:r w:rsidR="00F16DFC" w:rsidRPr="008526F7">
        <w:rPr>
          <w:rFonts w:asciiTheme="minorHAnsi" w:hAnsiTheme="minorHAnsi" w:cstheme="minorHAnsi"/>
          <w:sz w:val="22"/>
          <w:szCs w:val="22"/>
          <w:lang w:val="lt-LT"/>
        </w:rPr>
        <w:t>3</w:t>
      </w:r>
      <w:r w:rsidR="008E7F03" w:rsidRPr="008526F7">
        <w:rPr>
          <w:rFonts w:asciiTheme="minorHAnsi" w:hAnsiTheme="minorHAnsi" w:cstheme="minorHAnsi"/>
          <w:sz w:val="22"/>
          <w:szCs w:val="22"/>
          <w:lang w:val="lt-LT"/>
        </w:rPr>
        <w:t>.</w:t>
      </w:r>
      <w:r w:rsidR="00693B86" w:rsidRPr="008526F7">
        <w:rPr>
          <w:rFonts w:asciiTheme="minorHAnsi" w:hAnsiTheme="minorHAnsi" w:cstheme="minorHAnsi"/>
          <w:sz w:val="22"/>
          <w:szCs w:val="22"/>
          <w:lang w:val="lt-LT"/>
        </w:rPr>
        <w:t>4</w:t>
      </w:r>
      <w:r w:rsidR="008E7F03" w:rsidRPr="008526F7">
        <w:rPr>
          <w:rFonts w:asciiTheme="minorHAnsi" w:hAnsiTheme="minorHAnsi" w:cstheme="minorHAnsi"/>
          <w:sz w:val="22"/>
          <w:szCs w:val="22"/>
          <w:lang w:val="lt-LT"/>
        </w:rPr>
        <w:t>.1.</w:t>
      </w:r>
      <w:r w:rsidR="008E7F03" w:rsidRPr="008526F7">
        <w:rPr>
          <w:rFonts w:asciiTheme="minorHAnsi" w:hAnsiTheme="minorHAnsi" w:cstheme="minorHAnsi"/>
          <w:sz w:val="22"/>
          <w:szCs w:val="22"/>
          <w:lang w:val="lt-LT"/>
        </w:rPr>
        <w:tab/>
      </w:r>
      <w:r w:rsidR="008E7F03" w:rsidRPr="008526F7">
        <w:rPr>
          <w:rFonts w:asciiTheme="minorHAnsi" w:hAnsiTheme="minorHAnsi" w:cstheme="minorHAnsi"/>
          <w:i/>
          <w:sz w:val="22"/>
          <w:szCs w:val="22"/>
          <w:lang w:val="lt-LT"/>
        </w:rPr>
        <w:t>Krovinių vežimo paraiškos</w:t>
      </w:r>
      <w:r w:rsidR="008E7F03" w:rsidRPr="008526F7">
        <w:rPr>
          <w:rFonts w:asciiTheme="minorHAnsi" w:hAnsiTheme="minorHAnsi" w:cstheme="minorHAnsi"/>
          <w:sz w:val="22"/>
          <w:szCs w:val="22"/>
          <w:lang w:val="lt-LT"/>
        </w:rPr>
        <w:t xml:space="preserve"> iš kitų šalių geležinkelių administracijų dėl krovinių kiekio suderinimo planuojamam mėnesiui (pagrindiniam planui) į IS „e. Krovinys“ įkeliamos prieš 12 (dvylika) </w:t>
      </w:r>
      <w:r w:rsidR="008E7F03" w:rsidRPr="008526F7">
        <w:rPr>
          <w:rFonts w:asciiTheme="minorHAnsi" w:hAnsiTheme="minorHAnsi" w:cstheme="minorHAnsi"/>
          <w:sz w:val="22"/>
          <w:szCs w:val="22"/>
          <w:lang w:val="lt-LT"/>
        </w:rPr>
        <w:lastRenderedPageBreak/>
        <w:t xml:space="preserve">kalendorinių dienų iki planuojamo krovinių vežimo mėnesio pradžios. Krovinių gavėjas uoste, krovos kompanija </w:t>
      </w:r>
      <w:r>
        <w:rPr>
          <w:rFonts w:asciiTheme="minorHAnsi" w:hAnsiTheme="minorHAnsi" w:cstheme="minorHAnsi"/>
          <w:sz w:val="22"/>
          <w:szCs w:val="22"/>
          <w:lang w:val="lt-LT"/>
        </w:rPr>
        <w:t xml:space="preserve"> </w:t>
      </w:r>
      <w:r w:rsidR="008E7F03" w:rsidRPr="008526F7">
        <w:rPr>
          <w:rFonts w:asciiTheme="minorHAnsi" w:hAnsiTheme="minorHAnsi" w:cstheme="minorHAnsi"/>
          <w:sz w:val="22"/>
          <w:szCs w:val="22"/>
          <w:lang w:val="lt-LT"/>
        </w:rPr>
        <w:t xml:space="preserve">uoste ir </w:t>
      </w:r>
      <w:r w:rsidR="000B6EAF" w:rsidRPr="008526F7">
        <w:rPr>
          <w:rFonts w:asciiTheme="minorHAnsi" w:hAnsiTheme="minorHAnsi" w:cstheme="minorHAnsi"/>
          <w:i/>
          <w:iCs/>
          <w:sz w:val="22"/>
          <w:szCs w:val="22"/>
          <w:lang w:val="lt-LT"/>
        </w:rPr>
        <w:t>Vežėjas</w:t>
      </w:r>
      <w:r w:rsidR="008E7F03" w:rsidRPr="008526F7">
        <w:rPr>
          <w:rFonts w:asciiTheme="minorHAnsi" w:hAnsiTheme="minorHAnsi" w:cstheme="minorHAnsi"/>
          <w:sz w:val="22"/>
          <w:szCs w:val="22"/>
          <w:lang w:val="lt-LT"/>
        </w:rPr>
        <w:t xml:space="preserve"> per IS „e. Krovinys“ šias paraiškas derina ne </w:t>
      </w:r>
      <w:r>
        <w:rPr>
          <w:rFonts w:asciiTheme="minorHAnsi" w:hAnsiTheme="minorHAnsi" w:cstheme="minorHAnsi"/>
          <w:sz w:val="22"/>
          <w:szCs w:val="22"/>
          <w:lang w:val="lt-LT"/>
        </w:rPr>
        <w:t xml:space="preserve">vėliau kaip prieš 8 (aštuonias) </w:t>
      </w:r>
      <w:r w:rsidR="008E7F03" w:rsidRPr="008526F7">
        <w:rPr>
          <w:rFonts w:asciiTheme="minorHAnsi" w:hAnsiTheme="minorHAnsi" w:cstheme="minorHAnsi"/>
          <w:sz w:val="22"/>
          <w:szCs w:val="22"/>
          <w:lang w:val="lt-LT"/>
        </w:rPr>
        <w:t>kalendorines dienas iki planuojamojo mėnesio pradžios.</w:t>
      </w:r>
    </w:p>
    <w:p w14:paraId="78E4E647" w14:textId="77777777" w:rsidR="008E7F03" w:rsidRPr="008526F7" w:rsidRDefault="008E7F03" w:rsidP="000F0D08">
      <w:pPr>
        <w:tabs>
          <w:tab w:val="left" w:pos="1418"/>
        </w:tabs>
        <w:ind w:left="709" w:right="-519" w:firstLine="284"/>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Galutinis plano suderinimo rezultatas į IS „e. Krovinys“ įkeliamas prieš 4 (keturias) kalendorines dienas iki planuojamojo mėnesio pradžios.</w:t>
      </w:r>
    </w:p>
    <w:p w14:paraId="00633333" w14:textId="6B18E649" w:rsidR="008E7F03" w:rsidRPr="008526F7" w:rsidRDefault="008E7F03" w:rsidP="000F0D08">
      <w:pPr>
        <w:tabs>
          <w:tab w:val="left" w:pos="1418"/>
        </w:tabs>
        <w:ind w:left="709" w:right="-519" w:firstLine="284"/>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 xml:space="preserve">Per IS „e. Krovinys“ iš kitų šalių geležinkelių administracijų gautas </w:t>
      </w:r>
      <w:r w:rsidRPr="008526F7">
        <w:rPr>
          <w:rFonts w:asciiTheme="minorHAnsi" w:hAnsiTheme="minorHAnsi" w:cstheme="minorHAnsi"/>
          <w:i/>
          <w:sz w:val="22"/>
          <w:szCs w:val="22"/>
          <w:lang w:val="lt-LT"/>
        </w:rPr>
        <w:t>Krovinių vežimo paraiškas</w:t>
      </w:r>
      <w:r w:rsidRPr="008526F7">
        <w:rPr>
          <w:rFonts w:asciiTheme="minorHAnsi" w:hAnsiTheme="minorHAnsi" w:cstheme="minorHAnsi"/>
          <w:sz w:val="22"/>
          <w:szCs w:val="22"/>
          <w:lang w:val="lt-LT"/>
        </w:rPr>
        <w:t xml:space="preserve"> per planuojamąjį mėnesį (papildomam planui) krovinių gavėjas uoste, krovos kompanija uoste ir </w:t>
      </w:r>
      <w:r w:rsidR="000B6EAF" w:rsidRPr="008526F7">
        <w:rPr>
          <w:rFonts w:asciiTheme="minorHAnsi" w:hAnsiTheme="minorHAnsi" w:cstheme="minorHAnsi"/>
          <w:i/>
          <w:iCs/>
          <w:sz w:val="22"/>
          <w:szCs w:val="22"/>
          <w:lang w:val="lt-LT"/>
        </w:rPr>
        <w:t>Vežėjas</w:t>
      </w:r>
      <w:r w:rsidRPr="008526F7">
        <w:rPr>
          <w:rFonts w:asciiTheme="minorHAnsi" w:hAnsiTheme="minorHAnsi" w:cstheme="minorHAnsi"/>
          <w:sz w:val="22"/>
          <w:szCs w:val="22"/>
          <w:lang w:val="lt-LT"/>
        </w:rPr>
        <w:t xml:space="preserve"> derina ne vėliau kaip per 5 (penkias) dienas nuo paraiškos įkėlimo datos.</w:t>
      </w:r>
    </w:p>
    <w:p w14:paraId="78AFD350" w14:textId="77777777" w:rsidR="008E7F03" w:rsidRPr="008526F7" w:rsidRDefault="008E7F03" w:rsidP="000F0D08">
      <w:pPr>
        <w:pStyle w:val="NoSpacing"/>
        <w:tabs>
          <w:tab w:val="left" w:pos="1418"/>
        </w:tabs>
        <w:ind w:left="709" w:right="-519" w:firstLine="284"/>
        <w:jc w:val="both"/>
        <w:rPr>
          <w:rFonts w:asciiTheme="minorHAnsi" w:hAnsiTheme="minorHAnsi" w:cstheme="minorHAnsi"/>
          <w:sz w:val="22"/>
        </w:rPr>
      </w:pPr>
      <w:r w:rsidRPr="008526F7">
        <w:rPr>
          <w:rFonts w:asciiTheme="minorHAnsi" w:hAnsiTheme="minorHAnsi" w:cstheme="minorHAnsi"/>
          <w:sz w:val="22"/>
        </w:rPr>
        <w:t>Nustatytu laiku bent vienam iš subjektų, derinančių krovinių vežimo apimtis, nesuderinus krovinių vežimo, krovinių vežimas laikomas nesuderintas.</w:t>
      </w:r>
    </w:p>
    <w:p w14:paraId="0C4A8F37" w14:textId="35B56647" w:rsidR="008E7F03" w:rsidRPr="008526F7" w:rsidRDefault="00F16DFC" w:rsidP="000F0D08">
      <w:pPr>
        <w:tabs>
          <w:tab w:val="left" w:pos="1418"/>
        </w:tabs>
        <w:ind w:left="709" w:right="-519" w:firstLine="709"/>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8E7F03" w:rsidRPr="008526F7">
        <w:rPr>
          <w:rFonts w:asciiTheme="minorHAnsi" w:hAnsiTheme="minorHAnsi" w:cstheme="minorHAnsi"/>
          <w:sz w:val="22"/>
          <w:szCs w:val="22"/>
          <w:lang w:val="lt-LT"/>
        </w:rPr>
        <w:t>.</w:t>
      </w:r>
      <w:r w:rsidR="00693B86" w:rsidRPr="008526F7">
        <w:rPr>
          <w:rFonts w:asciiTheme="minorHAnsi" w:hAnsiTheme="minorHAnsi" w:cstheme="minorHAnsi"/>
          <w:sz w:val="22"/>
          <w:szCs w:val="22"/>
          <w:lang w:val="lt-LT"/>
        </w:rPr>
        <w:t>4</w:t>
      </w:r>
      <w:r w:rsidR="008E7F03" w:rsidRPr="008526F7">
        <w:rPr>
          <w:rFonts w:asciiTheme="minorHAnsi" w:hAnsiTheme="minorHAnsi" w:cstheme="minorHAnsi"/>
          <w:sz w:val="22"/>
          <w:szCs w:val="22"/>
          <w:lang w:val="lt-LT"/>
        </w:rPr>
        <w:t>.2.</w:t>
      </w:r>
      <w:r w:rsidR="008E7F03" w:rsidRPr="008526F7">
        <w:rPr>
          <w:rFonts w:asciiTheme="minorHAnsi" w:hAnsiTheme="minorHAnsi" w:cstheme="minorHAnsi"/>
          <w:sz w:val="22"/>
          <w:szCs w:val="22"/>
          <w:lang w:val="lt-LT"/>
        </w:rPr>
        <w:tab/>
        <w:t xml:space="preserve">Lietuvos Respublikos krovinių siuntėjai </w:t>
      </w:r>
      <w:r w:rsidR="008E7F03" w:rsidRPr="008526F7">
        <w:rPr>
          <w:rFonts w:asciiTheme="minorHAnsi" w:hAnsiTheme="minorHAnsi" w:cstheme="minorHAnsi"/>
          <w:i/>
          <w:sz w:val="22"/>
          <w:szCs w:val="22"/>
          <w:lang w:val="lt-LT"/>
        </w:rPr>
        <w:t>Krovinių vežimo paraiškas</w:t>
      </w:r>
      <w:r w:rsidR="008E7F03" w:rsidRPr="008526F7">
        <w:rPr>
          <w:rFonts w:asciiTheme="minorHAnsi" w:hAnsiTheme="minorHAnsi" w:cstheme="minorHAnsi"/>
          <w:sz w:val="22"/>
          <w:szCs w:val="22"/>
          <w:lang w:val="lt-LT"/>
        </w:rPr>
        <w:t xml:space="preserve"> dėl krovinių kiekio suderinimo planuojamam mėnesiui arba dėl krovinių kiekio papildymo ar pakeitimo per planuojamąjį mėnesį (vietines paraiškas) per IS „e. Krovinys“ pateikia derinimui ne vėliau kaip prieš 3 (tris) darbo dienas iki planuojamo krovinių krovimo pradžios. </w:t>
      </w:r>
    </w:p>
    <w:p w14:paraId="2364E91B" w14:textId="4EE52458" w:rsidR="008E7F03" w:rsidRPr="008526F7" w:rsidRDefault="008E7F03" w:rsidP="000F0D08">
      <w:pPr>
        <w:tabs>
          <w:tab w:val="left" w:pos="1418"/>
        </w:tabs>
        <w:ind w:left="709" w:right="-519" w:firstLine="284"/>
        <w:jc w:val="both"/>
        <w:rPr>
          <w:rFonts w:asciiTheme="minorHAnsi" w:hAnsiTheme="minorHAnsi" w:cstheme="minorHAnsi"/>
          <w:spacing w:val="-2"/>
          <w:sz w:val="22"/>
          <w:szCs w:val="22"/>
          <w:lang w:val="lt-LT"/>
        </w:rPr>
      </w:pPr>
      <w:r w:rsidRPr="008526F7">
        <w:rPr>
          <w:rFonts w:asciiTheme="minorHAnsi" w:hAnsiTheme="minorHAnsi" w:cstheme="minorHAnsi"/>
          <w:spacing w:val="-2"/>
          <w:sz w:val="22"/>
          <w:szCs w:val="22"/>
          <w:lang w:val="lt-LT"/>
        </w:rPr>
        <w:t xml:space="preserve">Lietuvos Respublikos krovinių siuntėjų per IS „e. Krovinys“ pateiktas (gautas) </w:t>
      </w:r>
      <w:r w:rsidRPr="008526F7">
        <w:rPr>
          <w:rFonts w:asciiTheme="minorHAnsi" w:hAnsiTheme="minorHAnsi" w:cstheme="minorHAnsi"/>
          <w:i/>
          <w:spacing w:val="-2"/>
          <w:sz w:val="22"/>
          <w:szCs w:val="22"/>
          <w:lang w:val="lt-LT"/>
        </w:rPr>
        <w:t>Krovinių vežimo paraiškas</w:t>
      </w:r>
      <w:r w:rsidRPr="008526F7">
        <w:rPr>
          <w:rFonts w:asciiTheme="minorHAnsi" w:hAnsiTheme="minorHAnsi" w:cstheme="minorHAnsi"/>
          <w:spacing w:val="-2"/>
          <w:sz w:val="22"/>
          <w:szCs w:val="22"/>
          <w:lang w:val="lt-LT"/>
        </w:rPr>
        <w:t xml:space="preserve"> derina krovinių gavėjas ir krovos kompanija uoste, informaciją apie derinimo rezultatus pateikdami per IS „e. Krovinys“. Krovinių gavėjui ir krovos kompanijai uoste nesuderinus </w:t>
      </w:r>
      <w:r w:rsidRPr="008526F7">
        <w:rPr>
          <w:rFonts w:asciiTheme="minorHAnsi" w:hAnsiTheme="minorHAnsi" w:cstheme="minorHAnsi"/>
          <w:i/>
          <w:spacing w:val="-2"/>
          <w:sz w:val="22"/>
          <w:szCs w:val="22"/>
          <w:lang w:val="lt-LT"/>
        </w:rPr>
        <w:t>Krovinių vežimo paraiškų</w:t>
      </w:r>
      <w:r w:rsidRPr="008526F7">
        <w:rPr>
          <w:rFonts w:asciiTheme="minorHAnsi" w:hAnsiTheme="minorHAnsi" w:cstheme="minorHAnsi"/>
          <w:spacing w:val="-2"/>
          <w:sz w:val="22"/>
          <w:szCs w:val="22"/>
          <w:lang w:val="lt-LT"/>
        </w:rPr>
        <w:t xml:space="preserve">, pateiktos vietinio krovinių vežimo paraiškos yra nesuderintos iki momento, kai pastarieji suderina šias paraiškas bei </w:t>
      </w:r>
      <w:r w:rsidR="000B6EAF" w:rsidRPr="008526F7">
        <w:rPr>
          <w:rFonts w:asciiTheme="minorHAnsi" w:hAnsiTheme="minorHAnsi" w:cstheme="minorHAnsi"/>
          <w:i/>
          <w:iCs/>
          <w:spacing w:val="-2"/>
          <w:sz w:val="22"/>
          <w:szCs w:val="22"/>
          <w:lang w:val="lt-LT"/>
        </w:rPr>
        <w:t>Vežėjas</w:t>
      </w:r>
      <w:r w:rsidRPr="008526F7">
        <w:rPr>
          <w:rFonts w:asciiTheme="minorHAnsi" w:hAnsiTheme="minorHAnsi" w:cstheme="minorHAnsi"/>
          <w:spacing w:val="-2"/>
          <w:sz w:val="22"/>
          <w:szCs w:val="22"/>
          <w:lang w:val="lt-LT"/>
        </w:rPr>
        <w:t xml:space="preserve"> per IS „e. Krovinys“ patvirtina paraiškos suderinimą. Gavęs krovinių vežimo suderinimą, </w:t>
      </w:r>
      <w:r w:rsidRPr="008526F7">
        <w:rPr>
          <w:rFonts w:asciiTheme="minorHAnsi" w:hAnsiTheme="minorHAnsi" w:cstheme="minorHAnsi"/>
          <w:i/>
          <w:iCs/>
          <w:spacing w:val="-2"/>
          <w:sz w:val="22"/>
          <w:szCs w:val="22"/>
          <w:lang w:val="lt-LT"/>
        </w:rPr>
        <w:t xml:space="preserve">Klientas </w:t>
      </w:r>
      <w:r w:rsidRPr="008526F7">
        <w:rPr>
          <w:rFonts w:asciiTheme="minorHAnsi" w:hAnsiTheme="minorHAnsi" w:cstheme="minorHAnsi"/>
          <w:spacing w:val="-2"/>
          <w:sz w:val="22"/>
          <w:szCs w:val="22"/>
          <w:lang w:val="lt-LT"/>
        </w:rPr>
        <w:t xml:space="preserve">Sutarties </w:t>
      </w:r>
      <w:r w:rsidR="000A0EA7" w:rsidRPr="008526F7">
        <w:rPr>
          <w:rFonts w:asciiTheme="minorHAnsi" w:hAnsiTheme="minorHAnsi" w:cstheme="minorHAnsi"/>
          <w:spacing w:val="-2"/>
          <w:sz w:val="22"/>
          <w:szCs w:val="22"/>
          <w:lang w:val="lt-LT"/>
        </w:rPr>
        <w:t>3</w:t>
      </w:r>
      <w:r w:rsidRPr="008526F7">
        <w:rPr>
          <w:rFonts w:asciiTheme="minorHAnsi" w:hAnsiTheme="minorHAnsi" w:cstheme="minorHAnsi"/>
          <w:spacing w:val="-2"/>
          <w:sz w:val="22"/>
          <w:szCs w:val="22"/>
          <w:lang w:val="lt-LT"/>
        </w:rPr>
        <w:t>.</w:t>
      </w:r>
      <w:r w:rsidR="000A0EA7" w:rsidRPr="008526F7">
        <w:rPr>
          <w:rFonts w:asciiTheme="minorHAnsi" w:hAnsiTheme="minorHAnsi" w:cstheme="minorHAnsi"/>
          <w:spacing w:val="-2"/>
          <w:sz w:val="22"/>
          <w:szCs w:val="22"/>
          <w:lang w:val="lt-LT"/>
        </w:rPr>
        <w:t>6</w:t>
      </w:r>
      <w:r w:rsidRPr="008526F7">
        <w:rPr>
          <w:rFonts w:asciiTheme="minorHAnsi" w:hAnsiTheme="minorHAnsi" w:cstheme="minorHAnsi"/>
          <w:spacing w:val="-2"/>
          <w:sz w:val="22"/>
          <w:szCs w:val="22"/>
          <w:lang w:val="lt-LT"/>
        </w:rPr>
        <w:t xml:space="preserve"> punkte nustatyta tvarka pateikia </w:t>
      </w:r>
      <w:r w:rsidRPr="008526F7">
        <w:rPr>
          <w:rFonts w:asciiTheme="minorHAnsi" w:hAnsiTheme="minorHAnsi" w:cstheme="minorHAnsi"/>
          <w:i/>
          <w:iCs/>
          <w:spacing w:val="-2"/>
          <w:sz w:val="22"/>
          <w:szCs w:val="22"/>
          <w:lang w:val="lt-LT"/>
        </w:rPr>
        <w:t>Vežimų organizavimo paraišką</w:t>
      </w:r>
      <w:r w:rsidRPr="008526F7">
        <w:rPr>
          <w:rFonts w:asciiTheme="minorHAnsi" w:hAnsiTheme="minorHAnsi" w:cstheme="minorHAnsi"/>
          <w:spacing w:val="-2"/>
          <w:sz w:val="22"/>
          <w:szCs w:val="22"/>
          <w:lang w:val="lt-LT"/>
        </w:rPr>
        <w:t>.</w:t>
      </w:r>
    </w:p>
    <w:p w14:paraId="714F6628" w14:textId="0B217D8D" w:rsidR="008E7F03" w:rsidRPr="008526F7" w:rsidRDefault="00F16DFC" w:rsidP="000F0D08">
      <w:pPr>
        <w:tabs>
          <w:tab w:val="left" w:pos="1418"/>
        </w:tabs>
        <w:ind w:left="709" w:right="-519" w:firstLine="284"/>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8E7F03" w:rsidRPr="008526F7">
        <w:rPr>
          <w:rFonts w:asciiTheme="minorHAnsi" w:hAnsiTheme="minorHAnsi" w:cstheme="minorHAnsi"/>
          <w:sz w:val="22"/>
          <w:szCs w:val="22"/>
          <w:lang w:val="lt-LT"/>
        </w:rPr>
        <w:t>.</w:t>
      </w:r>
      <w:r w:rsidR="00693B86" w:rsidRPr="008526F7">
        <w:rPr>
          <w:rFonts w:asciiTheme="minorHAnsi" w:hAnsiTheme="minorHAnsi" w:cstheme="minorHAnsi"/>
          <w:sz w:val="22"/>
          <w:szCs w:val="22"/>
          <w:lang w:val="lt-LT"/>
        </w:rPr>
        <w:t>5</w:t>
      </w:r>
      <w:r w:rsidR="008E7F03" w:rsidRPr="008526F7">
        <w:rPr>
          <w:rFonts w:asciiTheme="minorHAnsi" w:hAnsiTheme="minorHAnsi" w:cstheme="minorHAnsi"/>
          <w:sz w:val="22"/>
          <w:szCs w:val="22"/>
          <w:lang w:val="lt-LT"/>
        </w:rPr>
        <w:t>.</w:t>
      </w:r>
      <w:r w:rsidR="008E7F03" w:rsidRPr="008526F7">
        <w:rPr>
          <w:rFonts w:asciiTheme="minorHAnsi" w:hAnsiTheme="minorHAnsi" w:cstheme="minorHAnsi"/>
          <w:sz w:val="22"/>
          <w:szCs w:val="22"/>
          <w:lang w:val="lt-LT"/>
        </w:rPr>
        <w:tab/>
        <w:t>Tuščių, pakrovai skirtų vežėjui priklausančių, vagonų užsakymo ir derinimo tvarka:</w:t>
      </w:r>
    </w:p>
    <w:p w14:paraId="0E0EF2F6" w14:textId="1EDA2FD7" w:rsidR="008E7F03" w:rsidRPr="008526F7" w:rsidRDefault="00F16DFC" w:rsidP="000F0D08">
      <w:pPr>
        <w:tabs>
          <w:tab w:val="left" w:pos="1418"/>
        </w:tabs>
        <w:ind w:left="709" w:right="-519" w:firstLine="284"/>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8E7F03" w:rsidRPr="008526F7">
        <w:rPr>
          <w:rFonts w:asciiTheme="minorHAnsi" w:hAnsiTheme="minorHAnsi" w:cstheme="minorHAnsi"/>
          <w:sz w:val="22"/>
          <w:szCs w:val="22"/>
          <w:lang w:val="lt-LT"/>
        </w:rPr>
        <w:t>.</w:t>
      </w:r>
      <w:r w:rsidR="00693B86" w:rsidRPr="008526F7">
        <w:rPr>
          <w:rFonts w:asciiTheme="minorHAnsi" w:hAnsiTheme="minorHAnsi" w:cstheme="minorHAnsi"/>
          <w:sz w:val="22"/>
          <w:szCs w:val="22"/>
          <w:lang w:val="lt-LT"/>
        </w:rPr>
        <w:t>5</w:t>
      </w:r>
      <w:r w:rsidR="008E7F03" w:rsidRPr="008526F7">
        <w:rPr>
          <w:rFonts w:asciiTheme="minorHAnsi" w:hAnsiTheme="minorHAnsi" w:cstheme="minorHAnsi"/>
          <w:sz w:val="22"/>
          <w:szCs w:val="22"/>
          <w:lang w:val="lt-LT"/>
        </w:rPr>
        <w:t>.1.</w:t>
      </w:r>
      <w:r w:rsidR="008E7F03" w:rsidRPr="008526F7">
        <w:rPr>
          <w:rFonts w:asciiTheme="minorHAnsi" w:hAnsiTheme="minorHAnsi" w:cstheme="minorHAnsi"/>
          <w:sz w:val="22"/>
          <w:szCs w:val="22"/>
          <w:lang w:val="lt-LT"/>
        </w:rPr>
        <w:tab/>
        <w:t xml:space="preserve">Krovinių vežimui vežėjui priklausančiais vagonais, </w:t>
      </w:r>
      <w:r w:rsidR="008E7F03" w:rsidRPr="008526F7">
        <w:rPr>
          <w:rFonts w:asciiTheme="minorHAnsi" w:hAnsiTheme="minorHAnsi" w:cstheme="minorHAnsi"/>
          <w:i/>
          <w:iCs/>
          <w:sz w:val="22"/>
          <w:szCs w:val="22"/>
          <w:lang w:val="lt-LT"/>
        </w:rPr>
        <w:t xml:space="preserve">Klientas </w:t>
      </w:r>
      <w:r w:rsidR="000B6EAF" w:rsidRPr="008526F7">
        <w:rPr>
          <w:rFonts w:asciiTheme="minorHAnsi" w:hAnsiTheme="minorHAnsi" w:cstheme="minorHAnsi"/>
          <w:i/>
          <w:iCs/>
          <w:sz w:val="22"/>
          <w:szCs w:val="22"/>
          <w:lang w:val="lt-LT"/>
        </w:rPr>
        <w:t>Vežėjui</w:t>
      </w:r>
      <w:r w:rsidR="008E7F03" w:rsidRPr="008526F7">
        <w:rPr>
          <w:rFonts w:asciiTheme="minorHAnsi" w:hAnsiTheme="minorHAnsi" w:cstheme="minorHAnsi"/>
          <w:sz w:val="22"/>
          <w:szCs w:val="22"/>
          <w:lang w:val="lt-LT"/>
        </w:rPr>
        <w:t xml:space="preserve"> per IS „e. Krovinys“ ne anksčiau kaip prieš 10 (dešimt) darbo dienų, bet ne vėliau kaip prieš 3 (tris) darbo dienas iki krovos darbų pradžios, pateikia </w:t>
      </w:r>
      <w:r w:rsidR="008E7F03" w:rsidRPr="008526F7">
        <w:rPr>
          <w:rFonts w:asciiTheme="minorHAnsi" w:hAnsiTheme="minorHAnsi" w:cstheme="minorHAnsi"/>
          <w:i/>
          <w:sz w:val="22"/>
          <w:szCs w:val="22"/>
          <w:lang w:val="lt-LT"/>
        </w:rPr>
        <w:t>Vežimų organizavimo paraišką</w:t>
      </w:r>
      <w:r w:rsidR="008E7F03" w:rsidRPr="008526F7">
        <w:rPr>
          <w:rFonts w:asciiTheme="minorHAnsi" w:hAnsiTheme="minorHAnsi" w:cstheme="minorHAnsi"/>
          <w:sz w:val="22"/>
          <w:szCs w:val="22"/>
          <w:lang w:val="lt-LT"/>
        </w:rPr>
        <w:t xml:space="preserve"> tuščių vežėjui priklausančių vagonų užsakymui. </w:t>
      </w:r>
      <w:r w:rsidR="008E7F03" w:rsidRPr="008526F7">
        <w:rPr>
          <w:rFonts w:asciiTheme="minorHAnsi" w:hAnsiTheme="minorHAnsi" w:cstheme="minorHAnsi"/>
          <w:i/>
          <w:iCs/>
          <w:sz w:val="22"/>
          <w:szCs w:val="22"/>
          <w:lang w:val="lt-LT"/>
        </w:rPr>
        <w:t>Klientas</w:t>
      </w:r>
      <w:r w:rsidR="008E7F03" w:rsidRPr="008526F7">
        <w:rPr>
          <w:rFonts w:asciiTheme="minorHAnsi" w:hAnsiTheme="minorHAnsi" w:cstheme="minorHAnsi"/>
          <w:sz w:val="22"/>
          <w:szCs w:val="22"/>
          <w:lang w:val="lt-LT"/>
        </w:rPr>
        <w:t xml:space="preserve"> šioje </w:t>
      </w:r>
      <w:r w:rsidR="008E7F03" w:rsidRPr="008526F7">
        <w:rPr>
          <w:rFonts w:asciiTheme="minorHAnsi" w:hAnsiTheme="minorHAnsi" w:cstheme="minorHAnsi"/>
          <w:i/>
          <w:sz w:val="22"/>
          <w:szCs w:val="22"/>
          <w:lang w:val="lt-LT"/>
        </w:rPr>
        <w:t>Vežimų organizavimo paraiškoje</w:t>
      </w:r>
      <w:r w:rsidR="008E7F03" w:rsidRPr="008526F7">
        <w:rPr>
          <w:rFonts w:asciiTheme="minorHAnsi" w:hAnsiTheme="minorHAnsi" w:cstheme="minorHAnsi"/>
          <w:sz w:val="22"/>
          <w:szCs w:val="22"/>
          <w:lang w:val="lt-LT"/>
        </w:rPr>
        <w:t xml:space="preserve"> nurodo datą ir laiką, kada bus reikalingi tušti vagonai, vagonų rūšį, kiekį, krovinio pavadinimą, privažiuojamojo kelio numerį, krovinio paskirties šalį.</w:t>
      </w:r>
    </w:p>
    <w:p w14:paraId="6E8B8687" w14:textId="77777777" w:rsidR="008E7F03" w:rsidRPr="008526F7" w:rsidRDefault="008E7F03" w:rsidP="000F0D08">
      <w:pPr>
        <w:pStyle w:val="NoSpacing"/>
        <w:tabs>
          <w:tab w:val="left" w:pos="1418"/>
        </w:tabs>
        <w:ind w:left="709" w:right="-519" w:firstLine="284"/>
        <w:jc w:val="both"/>
        <w:rPr>
          <w:rFonts w:asciiTheme="minorHAnsi" w:hAnsiTheme="minorHAnsi" w:cstheme="minorHAnsi"/>
          <w:iCs/>
          <w:sz w:val="22"/>
        </w:rPr>
      </w:pPr>
      <w:r w:rsidRPr="008526F7">
        <w:rPr>
          <w:rFonts w:asciiTheme="minorHAnsi" w:hAnsiTheme="minorHAnsi" w:cstheme="minorHAnsi"/>
          <w:sz w:val="22"/>
        </w:rPr>
        <w:t xml:space="preserve">Jeigu krovinių vežimas bus vykdomas vežėjui nepriklausančiais vagonais, tai </w:t>
      </w:r>
      <w:r w:rsidRPr="008526F7">
        <w:rPr>
          <w:rFonts w:asciiTheme="minorHAnsi" w:hAnsiTheme="minorHAnsi" w:cstheme="minorHAnsi"/>
          <w:i/>
          <w:iCs/>
          <w:sz w:val="22"/>
        </w:rPr>
        <w:t>Vežimų organizavimo paraiška</w:t>
      </w:r>
      <w:r w:rsidRPr="008526F7">
        <w:rPr>
          <w:rFonts w:asciiTheme="minorHAnsi" w:hAnsiTheme="minorHAnsi" w:cstheme="minorHAnsi"/>
          <w:iCs/>
          <w:sz w:val="22"/>
        </w:rPr>
        <w:t xml:space="preserve"> neteikiama.</w:t>
      </w:r>
    </w:p>
    <w:p w14:paraId="79B4EDF6" w14:textId="05669FA6" w:rsidR="008E7F03" w:rsidRPr="008526F7" w:rsidRDefault="00F16DFC" w:rsidP="000F0D08">
      <w:pPr>
        <w:tabs>
          <w:tab w:val="left" w:pos="1418"/>
        </w:tabs>
        <w:ind w:left="709" w:right="-519" w:firstLine="284"/>
        <w:jc w:val="both"/>
        <w:rPr>
          <w:rFonts w:asciiTheme="minorHAnsi" w:hAnsiTheme="minorHAnsi" w:cstheme="minorHAnsi"/>
          <w:color w:val="FF0000"/>
          <w:spacing w:val="-2"/>
          <w:sz w:val="22"/>
          <w:szCs w:val="22"/>
          <w:lang w:val="lt-LT"/>
        </w:rPr>
      </w:pPr>
      <w:r w:rsidRPr="008526F7">
        <w:rPr>
          <w:rFonts w:asciiTheme="minorHAnsi" w:hAnsiTheme="minorHAnsi" w:cstheme="minorHAnsi"/>
          <w:spacing w:val="-2"/>
          <w:sz w:val="22"/>
          <w:szCs w:val="22"/>
          <w:lang w:val="lt-LT"/>
        </w:rPr>
        <w:t>3</w:t>
      </w:r>
      <w:r w:rsidR="008E7F03" w:rsidRPr="008526F7">
        <w:rPr>
          <w:rFonts w:asciiTheme="minorHAnsi" w:hAnsiTheme="minorHAnsi" w:cstheme="minorHAnsi"/>
          <w:spacing w:val="-2"/>
          <w:sz w:val="22"/>
          <w:szCs w:val="22"/>
          <w:lang w:val="lt-LT"/>
        </w:rPr>
        <w:t>.</w:t>
      </w:r>
      <w:r w:rsidR="00693B86" w:rsidRPr="008526F7">
        <w:rPr>
          <w:rFonts w:asciiTheme="minorHAnsi" w:hAnsiTheme="minorHAnsi" w:cstheme="minorHAnsi"/>
          <w:spacing w:val="-2"/>
          <w:sz w:val="22"/>
          <w:szCs w:val="22"/>
          <w:lang w:val="lt-LT"/>
        </w:rPr>
        <w:t>5</w:t>
      </w:r>
      <w:r w:rsidR="008E7F03" w:rsidRPr="008526F7">
        <w:rPr>
          <w:rFonts w:asciiTheme="minorHAnsi" w:hAnsiTheme="minorHAnsi" w:cstheme="minorHAnsi"/>
          <w:spacing w:val="-2"/>
          <w:sz w:val="22"/>
          <w:szCs w:val="22"/>
          <w:lang w:val="lt-LT"/>
        </w:rPr>
        <w:t>.2.</w:t>
      </w:r>
      <w:r w:rsidR="008E7F03" w:rsidRPr="008526F7">
        <w:rPr>
          <w:rFonts w:asciiTheme="minorHAnsi" w:hAnsiTheme="minorHAnsi" w:cstheme="minorHAnsi"/>
          <w:spacing w:val="-2"/>
          <w:sz w:val="22"/>
          <w:szCs w:val="22"/>
          <w:lang w:val="lt-LT"/>
        </w:rPr>
        <w:tab/>
      </w:r>
      <w:r w:rsidR="000B6EAF" w:rsidRPr="008526F7">
        <w:rPr>
          <w:rFonts w:asciiTheme="minorHAnsi" w:hAnsiTheme="minorHAnsi" w:cstheme="minorHAnsi"/>
          <w:i/>
          <w:iCs/>
          <w:sz w:val="22"/>
          <w:szCs w:val="22"/>
          <w:lang w:val="lt-LT"/>
        </w:rPr>
        <w:t>Vežėjas</w:t>
      </w:r>
      <w:r w:rsidR="008E7F03" w:rsidRPr="008526F7">
        <w:rPr>
          <w:rFonts w:asciiTheme="minorHAnsi" w:hAnsiTheme="minorHAnsi" w:cstheme="minorHAnsi"/>
          <w:spacing w:val="-2"/>
          <w:sz w:val="22"/>
          <w:szCs w:val="22"/>
          <w:lang w:val="lt-LT"/>
        </w:rPr>
        <w:t>, gav</w:t>
      </w:r>
      <w:r w:rsidR="000B6EAF" w:rsidRPr="008526F7">
        <w:rPr>
          <w:rFonts w:asciiTheme="minorHAnsi" w:hAnsiTheme="minorHAnsi" w:cstheme="minorHAnsi"/>
          <w:spacing w:val="-2"/>
          <w:sz w:val="22"/>
          <w:szCs w:val="22"/>
          <w:lang w:val="lt-LT"/>
        </w:rPr>
        <w:t>ęs</w:t>
      </w:r>
      <w:r w:rsidR="008E7F03" w:rsidRPr="008526F7">
        <w:rPr>
          <w:rFonts w:asciiTheme="minorHAnsi" w:hAnsiTheme="minorHAnsi" w:cstheme="minorHAnsi"/>
          <w:spacing w:val="-2"/>
          <w:sz w:val="22"/>
          <w:szCs w:val="22"/>
          <w:lang w:val="lt-LT"/>
        </w:rPr>
        <w:t xml:space="preserve"> </w:t>
      </w:r>
      <w:r w:rsidR="008E7F03" w:rsidRPr="008526F7">
        <w:rPr>
          <w:rFonts w:asciiTheme="minorHAnsi" w:hAnsiTheme="minorHAnsi" w:cstheme="minorHAnsi"/>
          <w:i/>
          <w:iCs/>
          <w:spacing w:val="-2"/>
          <w:sz w:val="22"/>
          <w:szCs w:val="22"/>
          <w:lang w:val="lt-LT"/>
        </w:rPr>
        <w:t>Kliento</w:t>
      </w:r>
      <w:r w:rsidR="008E7F03" w:rsidRPr="008526F7">
        <w:rPr>
          <w:rFonts w:asciiTheme="minorHAnsi" w:hAnsiTheme="minorHAnsi" w:cstheme="minorHAnsi"/>
          <w:spacing w:val="-2"/>
          <w:sz w:val="22"/>
          <w:szCs w:val="22"/>
          <w:lang w:val="lt-LT"/>
        </w:rPr>
        <w:t xml:space="preserve"> </w:t>
      </w:r>
      <w:r w:rsidR="008E7F03" w:rsidRPr="008526F7">
        <w:rPr>
          <w:rFonts w:asciiTheme="minorHAnsi" w:hAnsiTheme="minorHAnsi" w:cstheme="minorHAnsi"/>
          <w:i/>
          <w:iCs/>
          <w:spacing w:val="-2"/>
          <w:sz w:val="22"/>
          <w:szCs w:val="22"/>
          <w:lang w:val="lt-LT"/>
        </w:rPr>
        <w:t xml:space="preserve">Vežimų organizavimo paraišką, </w:t>
      </w:r>
      <w:r w:rsidR="008E7F03" w:rsidRPr="008526F7">
        <w:rPr>
          <w:rFonts w:asciiTheme="minorHAnsi" w:hAnsiTheme="minorHAnsi" w:cstheme="minorHAnsi"/>
          <w:spacing w:val="-1"/>
          <w:sz w:val="22"/>
          <w:szCs w:val="22"/>
          <w:lang w:val="lt-LT"/>
        </w:rPr>
        <w:t xml:space="preserve">per 24 (dvidešimt keturias) val. nuo jos gavimo per </w:t>
      </w:r>
      <w:r w:rsidR="008E7F03" w:rsidRPr="008526F7">
        <w:rPr>
          <w:rFonts w:asciiTheme="minorHAnsi" w:hAnsiTheme="minorHAnsi" w:cstheme="minorHAnsi"/>
          <w:sz w:val="22"/>
          <w:szCs w:val="22"/>
          <w:lang w:val="lt-LT"/>
        </w:rPr>
        <w:t xml:space="preserve">IS „e. Krovinys“ praneša </w:t>
      </w:r>
      <w:r w:rsidR="008E7F03" w:rsidRPr="008526F7">
        <w:rPr>
          <w:rFonts w:asciiTheme="minorHAnsi" w:hAnsiTheme="minorHAnsi" w:cstheme="minorHAnsi"/>
          <w:i/>
          <w:iCs/>
          <w:spacing w:val="-2"/>
          <w:sz w:val="22"/>
          <w:szCs w:val="22"/>
          <w:lang w:val="lt-LT"/>
        </w:rPr>
        <w:t>Klientui</w:t>
      </w:r>
      <w:r w:rsidR="008E7F03" w:rsidRPr="008526F7">
        <w:rPr>
          <w:rFonts w:asciiTheme="minorHAnsi" w:hAnsiTheme="minorHAnsi" w:cstheme="minorHAnsi"/>
          <w:sz w:val="22"/>
          <w:szCs w:val="22"/>
          <w:lang w:val="lt-LT"/>
        </w:rPr>
        <w:t>, ar yra galimybė skirti prašomus vagonus,</w:t>
      </w:r>
      <w:r w:rsidR="008E7F03" w:rsidRPr="008526F7">
        <w:rPr>
          <w:rFonts w:asciiTheme="minorHAnsi" w:hAnsiTheme="minorHAnsi" w:cstheme="minorHAnsi"/>
          <w:spacing w:val="-1"/>
          <w:sz w:val="22"/>
          <w:szCs w:val="22"/>
          <w:lang w:val="lt-LT"/>
        </w:rPr>
        <w:t xml:space="preserve"> </w:t>
      </w:r>
      <w:r w:rsidR="008E7F03" w:rsidRPr="008526F7">
        <w:rPr>
          <w:rFonts w:asciiTheme="minorHAnsi" w:hAnsiTheme="minorHAnsi" w:cstheme="minorHAnsi"/>
          <w:sz w:val="22"/>
          <w:szCs w:val="22"/>
          <w:lang w:val="lt-LT"/>
        </w:rPr>
        <w:t xml:space="preserve">šią paraišką patvirtindama, iš dalies patvirtindama arba nepatvirtindama jos IS „e. Krovinys“. Jeigu </w:t>
      </w:r>
      <w:r w:rsidR="008E7F03" w:rsidRPr="008526F7">
        <w:rPr>
          <w:rFonts w:asciiTheme="minorHAnsi" w:hAnsiTheme="minorHAnsi" w:cstheme="minorHAnsi"/>
          <w:i/>
          <w:iCs/>
          <w:sz w:val="22"/>
          <w:szCs w:val="22"/>
          <w:lang w:val="lt-LT"/>
        </w:rPr>
        <w:t xml:space="preserve">Vežimų </w:t>
      </w:r>
      <w:r w:rsidR="008E7F03" w:rsidRPr="008526F7">
        <w:rPr>
          <w:rFonts w:asciiTheme="minorHAnsi" w:hAnsiTheme="minorHAnsi" w:cstheme="minorHAnsi"/>
          <w:i/>
          <w:iCs/>
          <w:spacing w:val="-1"/>
          <w:sz w:val="22"/>
          <w:szCs w:val="22"/>
          <w:lang w:val="lt-LT"/>
        </w:rPr>
        <w:t xml:space="preserve">organizavimo paraiškos </w:t>
      </w:r>
      <w:r w:rsidR="008E7F03" w:rsidRPr="008526F7">
        <w:rPr>
          <w:rFonts w:asciiTheme="minorHAnsi" w:hAnsiTheme="minorHAnsi" w:cstheme="minorHAnsi"/>
          <w:iCs/>
          <w:spacing w:val="-1"/>
          <w:sz w:val="22"/>
          <w:szCs w:val="22"/>
          <w:lang w:val="lt-LT"/>
        </w:rPr>
        <w:t xml:space="preserve">negalima patenkinti </w:t>
      </w:r>
      <w:r w:rsidR="008E7F03" w:rsidRPr="008526F7">
        <w:rPr>
          <w:rFonts w:asciiTheme="minorHAnsi" w:hAnsiTheme="minorHAnsi" w:cstheme="minorHAnsi"/>
          <w:spacing w:val="-1"/>
          <w:sz w:val="22"/>
          <w:szCs w:val="22"/>
          <w:lang w:val="lt-LT"/>
        </w:rPr>
        <w:t xml:space="preserve">arba galima patenkinti tik iš dalies, </w:t>
      </w:r>
      <w:r w:rsidR="000B6EAF" w:rsidRPr="008526F7">
        <w:rPr>
          <w:rFonts w:asciiTheme="minorHAnsi" w:hAnsiTheme="minorHAnsi" w:cstheme="minorHAnsi"/>
          <w:i/>
          <w:iCs/>
          <w:spacing w:val="-1"/>
          <w:sz w:val="22"/>
          <w:szCs w:val="22"/>
          <w:lang w:val="lt-LT"/>
        </w:rPr>
        <w:t>Vežėjas</w:t>
      </w:r>
      <w:r w:rsidR="008E7F03" w:rsidRPr="008526F7">
        <w:rPr>
          <w:rFonts w:asciiTheme="minorHAnsi" w:hAnsiTheme="minorHAnsi" w:cstheme="minorHAnsi"/>
          <w:i/>
          <w:iCs/>
          <w:spacing w:val="-1"/>
          <w:sz w:val="22"/>
          <w:szCs w:val="22"/>
          <w:lang w:val="lt-LT"/>
        </w:rPr>
        <w:t xml:space="preserve"> </w:t>
      </w:r>
      <w:r w:rsidR="008E7F03" w:rsidRPr="008526F7">
        <w:rPr>
          <w:rFonts w:asciiTheme="minorHAnsi" w:hAnsiTheme="minorHAnsi" w:cstheme="minorHAnsi"/>
          <w:spacing w:val="-1"/>
          <w:sz w:val="22"/>
          <w:szCs w:val="22"/>
          <w:lang w:val="lt-LT"/>
        </w:rPr>
        <w:t xml:space="preserve">elektroniniu būdu per </w:t>
      </w:r>
      <w:r w:rsidR="008E7F03" w:rsidRPr="008526F7">
        <w:rPr>
          <w:rFonts w:asciiTheme="minorHAnsi" w:hAnsiTheme="minorHAnsi" w:cstheme="minorHAnsi"/>
          <w:sz w:val="22"/>
          <w:szCs w:val="22"/>
          <w:lang w:val="lt-LT"/>
        </w:rPr>
        <w:t xml:space="preserve">IS „e. Krovinys“ </w:t>
      </w:r>
      <w:r w:rsidR="008E7F03" w:rsidRPr="008526F7">
        <w:rPr>
          <w:rFonts w:asciiTheme="minorHAnsi" w:hAnsiTheme="minorHAnsi" w:cstheme="minorHAnsi"/>
          <w:spacing w:val="-1"/>
          <w:sz w:val="22"/>
          <w:szCs w:val="22"/>
          <w:lang w:val="lt-LT"/>
        </w:rPr>
        <w:t xml:space="preserve">arba telefonu, arba kitomis ryšio priemonėmis apie </w:t>
      </w:r>
      <w:r w:rsidR="008E7F03" w:rsidRPr="008526F7">
        <w:rPr>
          <w:rFonts w:asciiTheme="minorHAnsi" w:hAnsiTheme="minorHAnsi" w:cstheme="minorHAnsi"/>
          <w:spacing w:val="-2"/>
          <w:sz w:val="22"/>
          <w:szCs w:val="22"/>
          <w:lang w:val="lt-LT"/>
        </w:rPr>
        <w:t>tai</w:t>
      </w:r>
      <w:r w:rsidR="008E7F03" w:rsidRPr="008526F7">
        <w:rPr>
          <w:rFonts w:asciiTheme="minorHAnsi" w:hAnsiTheme="minorHAnsi" w:cstheme="minorHAnsi"/>
          <w:spacing w:val="-1"/>
          <w:sz w:val="22"/>
          <w:szCs w:val="22"/>
          <w:lang w:val="lt-LT"/>
        </w:rPr>
        <w:t xml:space="preserve"> informuoja </w:t>
      </w:r>
      <w:r w:rsidR="008E7F03" w:rsidRPr="008526F7">
        <w:rPr>
          <w:rFonts w:asciiTheme="minorHAnsi" w:hAnsiTheme="minorHAnsi" w:cstheme="minorHAnsi"/>
          <w:i/>
          <w:iCs/>
          <w:spacing w:val="-1"/>
          <w:sz w:val="22"/>
          <w:szCs w:val="22"/>
          <w:lang w:val="lt-LT"/>
        </w:rPr>
        <w:t>Klientą</w:t>
      </w:r>
      <w:r w:rsidR="000D5669" w:rsidRPr="008526F7">
        <w:rPr>
          <w:rFonts w:asciiTheme="minorHAnsi" w:hAnsiTheme="minorHAnsi" w:cstheme="minorHAnsi"/>
          <w:spacing w:val="-2"/>
          <w:sz w:val="22"/>
          <w:szCs w:val="22"/>
          <w:lang w:val="lt-LT"/>
        </w:rPr>
        <w:t>.</w:t>
      </w:r>
    </w:p>
    <w:p w14:paraId="2D19FF90" w14:textId="5809760E" w:rsidR="008E7F03" w:rsidRPr="008526F7" w:rsidRDefault="008E7F03" w:rsidP="000F0D08">
      <w:pPr>
        <w:tabs>
          <w:tab w:val="left" w:pos="1418"/>
        </w:tabs>
        <w:ind w:left="709" w:right="-519" w:firstLine="284"/>
        <w:jc w:val="both"/>
        <w:rPr>
          <w:rFonts w:asciiTheme="minorHAnsi" w:hAnsiTheme="minorHAnsi" w:cstheme="minorHAnsi"/>
          <w:sz w:val="22"/>
          <w:szCs w:val="22"/>
          <w:lang w:val="lt-LT"/>
        </w:rPr>
      </w:pPr>
      <w:r w:rsidRPr="008526F7">
        <w:rPr>
          <w:rFonts w:asciiTheme="minorHAnsi" w:hAnsiTheme="minorHAnsi" w:cstheme="minorHAnsi"/>
          <w:i/>
          <w:iCs/>
          <w:sz w:val="22"/>
          <w:szCs w:val="22"/>
          <w:lang w:val="lt-LT"/>
        </w:rPr>
        <w:t>Klientas</w:t>
      </w:r>
      <w:r w:rsidRPr="008526F7">
        <w:rPr>
          <w:rFonts w:asciiTheme="minorHAnsi" w:hAnsiTheme="minorHAnsi" w:cstheme="minorHAnsi"/>
          <w:sz w:val="22"/>
          <w:szCs w:val="22"/>
          <w:lang w:val="lt-LT"/>
        </w:rPr>
        <w:t xml:space="preserve"> ir </w:t>
      </w:r>
      <w:r w:rsidR="000B6EAF" w:rsidRPr="008526F7">
        <w:rPr>
          <w:rFonts w:asciiTheme="minorHAnsi" w:hAnsiTheme="minorHAnsi" w:cstheme="minorHAnsi"/>
          <w:i/>
          <w:iCs/>
          <w:sz w:val="22"/>
          <w:szCs w:val="22"/>
          <w:lang w:val="lt-LT"/>
        </w:rPr>
        <w:t>Vežėjas</w:t>
      </w:r>
      <w:r w:rsidRPr="008526F7">
        <w:rPr>
          <w:rFonts w:asciiTheme="minorHAnsi" w:hAnsiTheme="minorHAnsi" w:cstheme="minorHAnsi"/>
          <w:sz w:val="22"/>
          <w:szCs w:val="22"/>
          <w:lang w:val="lt-LT"/>
        </w:rPr>
        <w:t xml:space="preserve">, tarpusavyje susiderinę, gali tikslinti </w:t>
      </w:r>
      <w:r w:rsidRPr="008526F7">
        <w:rPr>
          <w:rFonts w:asciiTheme="minorHAnsi" w:hAnsiTheme="minorHAnsi" w:cstheme="minorHAnsi"/>
          <w:i/>
          <w:sz w:val="22"/>
          <w:szCs w:val="22"/>
          <w:lang w:val="lt-LT"/>
        </w:rPr>
        <w:t>Vežimų organizavimo paraiškas</w:t>
      </w:r>
      <w:r w:rsidRPr="008526F7">
        <w:rPr>
          <w:rFonts w:asciiTheme="minorHAnsi" w:hAnsiTheme="minorHAnsi" w:cstheme="minorHAnsi"/>
          <w:sz w:val="22"/>
          <w:szCs w:val="22"/>
          <w:lang w:val="lt-LT"/>
        </w:rPr>
        <w:t xml:space="preserve">. Esant galimybei, </w:t>
      </w:r>
      <w:r w:rsidR="000B6EAF" w:rsidRPr="008526F7">
        <w:rPr>
          <w:rFonts w:asciiTheme="minorHAnsi" w:hAnsiTheme="minorHAnsi" w:cstheme="minorHAnsi"/>
          <w:i/>
          <w:iCs/>
          <w:sz w:val="22"/>
          <w:szCs w:val="22"/>
          <w:lang w:val="lt-LT"/>
        </w:rPr>
        <w:t>Vežėjas</w:t>
      </w:r>
      <w:r w:rsidRPr="008526F7">
        <w:rPr>
          <w:rFonts w:asciiTheme="minorHAnsi" w:hAnsiTheme="minorHAnsi" w:cstheme="minorHAnsi"/>
          <w:sz w:val="22"/>
          <w:szCs w:val="22"/>
          <w:lang w:val="lt-LT"/>
        </w:rPr>
        <w:t xml:space="preserve"> gali patvirtinti mažiau negu prieš 24 </w:t>
      </w:r>
      <w:r w:rsidRPr="008526F7">
        <w:rPr>
          <w:rFonts w:asciiTheme="minorHAnsi" w:hAnsiTheme="minorHAnsi" w:cstheme="minorHAnsi"/>
          <w:spacing w:val="-1"/>
          <w:sz w:val="22"/>
          <w:szCs w:val="22"/>
          <w:lang w:val="lt-LT"/>
        </w:rPr>
        <w:t xml:space="preserve">(dvidešimt keturias) </w:t>
      </w:r>
      <w:r w:rsidRPr="008526F7">
        <w:rPr>
          <w:rFonts w:asciiTheme="minorHAnsi" w:hAnsiTheme="minorHAnsi" w:cstheme="minorHAnsi"/>
          <w:sz w:val="22"/>
          <w:szCs w:val="22"/>
          <w:lang w:val="lt-LT"/>
        </w:rPr>
        <w:t xml:space="preserve">val. iki krovos darbų pradžios gautas </w:t>
      </w:r>
      <w:r w:rsidRPr="008526F7">
        <w:rPr>
          <w:rFonts w:asciiTheme="minorHAnsi" w:hAnsiTheme="minorHAnsi" w:cstheme="minorHAnsi"/>
          <w:i/>
          <w:sz w:val="22"/>
          <w:szCs w:val="22"/>
          <w:lang w:val="lt-LT"/>
        </w:rPr>
        <w:t>Vežimų organizavimo paraiškas.</w:t>
      </w:r>
      <w:bookmarkEnd w:id="5"/>
      <w:bookmarkEnd w:id="6"/>
    </w:p>
    <w:p w14:paraId="0C5174A8" w14:textId="010D8352" w:rsidR="003D05B6" w:rsidRPr="008526F7" w:rsidRDefault="003D05B6" w:rsidP="000F0D08">
      <w:pPr>
        <w:tabs>
          <w:tab w:val="left" w:pos="1440"/>
        </w:tabs>
        <w:ind w:left="709" w:right="-519" w:firstLine="284"/>
        <w:jc w:val="both"/>
        <w:rPr>
          <w:rFonts w:asciiTheme="minorHAnsi" w:hAnsiTheme="minorHAnsi" w:cstheme="minorHAnsi"/>
          <w:spacing w:val="-6"/>
          <w:sz w:val="22"/>
          <w:szCs w:val="22"/>
          <w:lang w:val="lt-LT"/>
        </w:rPr>
      </w:pPr>
      <w:r w:rsidRPr="008526F7">
        <w:rPr>
          <w:rFonts w:asciiTheme="minorHAnsi" w:hAnsiTheme="minorHAnsi" w:cstheme="minorHAnsi"/>
          <w:sz w:val="22"/>
          <w:szCs w:val="22"/>
          <w:lang w:val="lt-LT"/>
        </w:rPr>
        <w:t>3.</w:t>
      </w:r>
      <w:r w:rsidR="00693B86" w:rsidRPr="008526F7">
        <w:rPr>
          <w:rFonts w:asciiTheme="minorHAnsi" w:hAnsiTheme="minorHAnsi" w:cstheme="minorHAnsi"/>
          <w:sz w:val="22"/>
          <w:szCs w:val="22"/>
        </w:rPr>
        <w:t>6</w:t>
      </w:r>
      <w:r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ab/>
      </w:r>
      <w:r w:rsidRPr="008526F7">
        <w:rPr>
          <w:rFonts w:asciiTheme="minorHAnsi" w:hAnsiTheme="minorHAnsi" w:cstheme="minorHAnsi"/>
          <w:spacing w:val="-6"/>
          <w:sz w:val="22"/>
          <w:szCs w:val="22"/>
          <w:lang w:val="lt-LT"/>
        </w:rPr>
        <w:t xml:space="preserve">Visi nurodymai, duoti pasinaudojant </w:t>
      </w:r>
      <w:r w:rsidRPr="008526F7">
        <w:rPr>
          <w:rFonts w:asciiTheme="minorHAnsi" w:hAnsiTheme="minorHAnsi" w:cstheme="minorHAnsi"/>
          <w:i/>
          <w:iCs/>
          <w:spacing w:val="-6"/>
          <w:sz w:val="22"/>
          <w:szCs w:val="22"/>
          <w:lang w:val="lt-LT"/>
        </w:rPr>
        <w:t xml:space="preserve">Klientui </w:t>
      </w:r>
      <w:r w:rsidRPr="008526F7">
        <w:rPr>
          <w:rFonts w:asciiTheme="minorHAnsi" w:hAnsiTheme="minorHAnsi" w:cstheme="minorHAnsi"/>
          <w:spacing w:val="-6"/>
          <w:sz w:val="22"/>
          <w:szCs w:val="22"/>
          <w:lang w:val="lt-LT"/>
        </w:rPr>
        <w:t xml:space="preserve">suteiktais IS „e. Krovinys“ internete kodais ir slaptažodžiais, turi tokią pačią juridinę galią, kaip ir nurodymai, patvirtinti </w:t>
      </w:r>
      <w:r w:rsidRPr="008526F7">
        <w:rPr>
          <w:rFonts w:asciiTheme="minorHAnsi" w:hAnsiTheme="minorHAnsi" w:cstheme="minorHAnsi"/>
          <w:i/>
          <w:iCs/>
          <w:spacing w:val="-6"/>
          <w:sz w:val="22"/>
          <w:szCs w:val="22"/>
          <w:lang w:val="lt-LT"/>
        </w:rPr>
        <w:t>Kliento</w:t>
      </w:r>
      <w:r w:rsidRPr="008526F7">
        <w:rPr>
          <w:rFonts w:asciiTheme="minorHAnsi" w:hAnsiTheme="minorHAnsi" w:cstheme="minorHAnsi"/>
          <w:spacing w:val="-6"/>
          <w:sz w:val="22"/>
          <w:szCs w:val="22"/>
          <w:lang w:val="lt-LT"/>
        </w:rPr>
        <w:t xml:space="preserve"> ar jo įgalioto asmens parašu.</w:t>
      </w:r>
    </w:p>
    <w:p w14:paraId="2BF50DCD" w14:textId="7E738966" w:rsidR="003D05B6" w:rsidRPr="008526F7" w:rsidRDefault="003D05B6" w:rsidP="000F0D08">
      <w:pPr>
        <w:tabs>
          <w:tab w:val="left" w:pos="1440"/>
        </w:tabs>
        <w:ind w:left="709" w:right="-519" w:firstLine="284"/>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693B86" w:rsidRPr="008526F7">
        <w:rPr>
          <w:rFonts w:asciiTheme="minorHAnsi" w:hAnsiTheme="minorHAnsi" w:cstheme="minorHAnsi"/>
          <w:sz w:val="22"/>
          <w:szCs w:val="22"/>
          <w:lang w:val="lt-LT"/>
        </w:rPr>
        <w:t>7</w:t>
      </w:r>
      <w:r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ab/>
        <w:t xml:space="preserve">Visi </w:t>
      </w:r>
      <w:r w:rsidRPr="008526F7">
        <w:rPr>
          <w:rFonts w:asciiTheme="minorHAnsi" w:hAnsiTheme="minorHAnsi" w:cstheme="minorHAnsi"/>
          <w:i/>
          <w:sz w:val="22"/>
          <w:szCs w:val="22"/>
          <w:lang w:val="lt-LT"/>
        </w:rPr>
        <w:t>Kliento</w:t>
      </w:r>
      <w:r w:rsidRPr="008526F7">
        <w:rPr>
          <w:rFonts w:asciiTheme="minorHAnsi" w:hAnsiTheme="minorHAnsi" w:cstheme="minorHAnsi"/>
          <w:sz w:val="22"/>
          <w:szCs w:val="22"/>
          <w:lang w:val="lt-LT"/>
        </w:rPr>
        <w:t xml:space="preserve"> dokumentai, prašymai, pranešimai ar raštai, pasirašyti pasinaudojant elektroniniu parašu, turi tokią pačią juridinę galią, kaip ir dokumentai, prašymai, pranešimai ar raštai, patvirtinti </w:t>
      </w:r>
      <w:r w:rsidRPr="008526F7">
        <w:rPr>
          <w:rFonts w:asciiTheme="minorHAnsi" w:hAnsiTheme="minorHAnsi" w:cstheme="minorHAnsi"/>
          <w:i/>
          <w:iCs/>
          <w:sz w:val="22"/>
          <w:szCs w:val="22"/>
          <w:lang w:val="lt-LT"/>
        </w:rPr>
        <w:t>Kliento</w:t>
      </w:r>
      <w:r w:rsidRPr="008526F7">
        <w:rPr>
          <w:rFonts w:asciiTheme="minorHAnsi" w:hAnsiTheme="minorHAnsi" w:cstheme="minorHAnsi"/>
          <w:sz w:val="22"/>
          <w:szCs w:val="22"/>
          <w:lang w:val="lt-LT"/>
        </w:rPr>
        <w:t xml:space="preserve"> ar jo įgalioto asmens parašu.</w:t>
      </w:r>
    </w:p>
    <w:p w14:paraId="3387DC05" w14:textId="316AF921" w:rsidR="003D05B6" w:rsidRPr="008526F7" w:rsidRDefault="003D05B6" w:rsidP="000F0D08">
      <w:pPr>
        <w:tabs>
          <w:tab w:val="left" w:pos="1440"/>
        </w:tabs>
        <w:ind w:left="709" w:right="-519" w:firstLine="284"/>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693B86" w:rsidRPr="008526F7">
        <w:rPr>
          <w:rFonts w:asciiTheme="minorHAnsi" w:hAnsiTheme="minorHAnsi" w:cstheme="minorHAnsi"/>
          <w:sz w:val="22"/>
          <w:szCs w:val="22"/>
          <w:lang w:val="lt-LT"/>
        </w:rPr>
        <w:t>8</w:t>
      </w:r>
      <w:r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ab/>
      </w:r>
      <w:bookmarkStart w:id="7" w:name="_Hlk10449672"/>
      <w:bookmarkStart w:id="8" w:name="_Hlk10794640"/>
      <w:r w:rsidRPr="008526F7">
        <w:rPr>
          <w:rFonts w:asciiTheme="minorHAnsi" w:hAnsiTheme="minorHAnsi" w:cstheme="minorHAnsi"/>
          <w:sz w:val="22"/>
          <w:szCs w:val="22"/>
          <w:lang w:val="lt-LT"/>
        </w:rPr>
        <w:t xml:space="preserve">Vagonų varymas </w:t>
      </w:r>
      <w:r w:rsidRPr="008526F7">
        <w:rPr>
          <w:rFonts w:asciiTheme="minorHAnsi" w:hAnsiTheme="minorHAnsi" w:cstheme="minorHAnsi"/>
          <w:i/>
          <w:sz w:val="22"/>
          <w:szCs w:val="22"/>
          <w:lang w:val="lt-LT"/>
        </w:rPr>
        <w:t>Kliento</w:t>
      </w:r>
      <w:r w:rsidRPr="008526F7">
        <w:rPr>
          <w:rFonts w:asciiTheme="minorHAnsi" w:hAnsiTheme="minorHAnsi" w:cstheme="minorHAnsi"/>
          <w:sz w:val="22"/>
          <w:szCs w:val="22"/>
          <w:lang w:val="lt-LT"/>
        </w:rPr>
        <w:t xml:space="preserve"> </w:t>
      </w:r>
      <w:bookmarkStart w:id="9" w:name="_Hlk13126761"/>
      <w:r w:rsidRPr="008526F7">
        <w:rPr>
          <w:rFonts w:asciiTheme="minorHAnsi" w:hAnsiTheme="minorHAnsi" w:cstheme="minorHAnsi"/>
          <w:sz w:val="22"/>
          <w:szCs w:val="22"/>
          <w:lang w:val="lt-LT"/>
        </w:rPr>
        <w:t xml:space="preserve">arba </w:t>
      </w:r>
      <w:r w:rsidR="00736EE8" w:rsidRPr="008526F7">
        <w:rPr>
          <w:rFonts w:asciiTheme="minorHAnsi" w:hAnsiTheme="minorHAnsi" w:cstheme="minorHAnsi"/>
          <w:sz w:val="22"/>
          <w:szCs w:val="22"/>
          <w:lang w:val="lt-LT"/>
        </w:rPr>
        <w:t xml:space="preserve">jam </w:t>
      </w:r>
      <w:r w:rsidR="00104105" w:rsidRPr="008526F7">
        <w:rPr>
          <w:rFonts w:asciiTheme="minorHAnsi" w:hAnsiTheme="minorHAnsi" w:cstheme="minorHAnsi"/>
          <w:sz w:val="22"/>
          <w:szCs w:val="22"/>
          <w:lang w:val="lt-LT"/>
        </w:rPr>
        <w:t xml:space="preserve">vagonų </w:t>
      </w:r>
      <w:r w:rsidR="00736EE8" w:rsidRPr="008526F7">
        <w:rPr>
          <w:rFonts w:asciiTheme="minorHAnsi" w:hAnsiTheme="minorHAnsi" w:cstheme="minorHAnsi"/>
          <w:sz w:val="22"/>
          <w:szCs w:val="22"/>
          <w:lang w:val="lt-LT"/>
        </w:rPr>
        <w:t xml:space="preserve">varymo paslaugas teikiančio asmens </w:t>
      </w:r>
      <w:bookmarkEnd w:id="9"/>
      <w:r w:rsidRPr="008526F7">
        <w:rPr>
          <w:rFonts w:asciiTheme="minorHAnsi" w:hAnsiTheme="minorHAnsi" w:cstheme="minorHAnsi"/>
          <w:sz w:val="22"/>
          <w:szCs w:val="22"/>
          <w:lang w:val="lt-LT"/>
        </w:rPr>
        <w:t xml:space="preserve">lokomotyvu </w:t>
      </w:r>
      <w:bookmarkEnd w:id="7"/>
      <w:r w:rsidRPr="008526F7">
        <w:rPr>
          <w:rFonts w:asciiTheme="minorHAnsi" w:hAnsiTheme="minorHAnsi" w:cstheme="minorHAnsi"/>
          <w:sz w:val="22"/>
          <w:szCs w:val="22"/>
          <w:lang w:val="lt-LT"/>
        </w:rPr>
        <w:t xml:space="preserve">vykdomas </w:t>
      </w:r>
      <w:bookmarkEnd w:id="8"/>
      <w:r w:rsidRPr="008526F7">
        <w:rPr>
          <w:rFonts w:asciiTheme="minorHAnsi" w:hAnsiTheme="minorHAnsi" w:cstheme="minorHAnsi"/>
          <w:sz w:val="22"/>
          <w:szCs w:val="22"/>
          <w:lang w:val="lt-LT"/>
        </w:rPr>
        <w:t>taip:</w:t>
      </w:r>
    </w:p>
    <w:p w14:paraId="441646E0" w14:textId="4E16269D" w:rsidR="001611DB" w:rsidRPr="008526F7" w:rsidRDefault="001611DB" w:rsidP="000F0D08">
      <w:pPr>
        <w:tabs>
          <w:tab w:val="left" w:pos="1440"/>
        </w:tabs>
        <w:ind w:left="709" w:right="-519" w:firstLine="284"/>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693B86" w:rsidRPr="008526F7">
        <w:rPr>
          <w:rFonts w:asciiTheme="minorHAnsi" w:hAnsiTheme="minorHAnsi" w:cstheme="minorHAnsi"/>
          <w:sz w:val="22"/>
          <w:szCs w:val="22"/>
          <w:lang w:val="lt-LT"/>
        </w:rPr>
        <w:t>8</w:t>
      </w:r>
      <w:r w:rsidRPr="008526F7">
        <w:rPr>
          <w:rFonts w:asciiTheme="minorHAnsi" w:hAnsiTheme="minorHAnsi" w:cstheme="minorHAnsi"/>
          <w:sz w:val="22"/>
          <w:szCs w:val="22"/>
          <w:lang w:val="lt-LT"/>
        </w:rPr>
        <w:t>.1.</w:t>
      </w:r>
      <w:r w:rsidRPr="008526F7">
        <w:rPr>
          <w:rFonts w:asciiTheme="minorHAnsi" w:hAnsiTheme="minorHAnsi" w:cstheme="minorHAnsi"/>
          <w:sz w:val="22"/>
          <w:szCs w:val="22"/>
          <w:lang w:val="lt-LT"/>
        </w:rPr>
        <w:tab/>
      </w:r>
      <w:r w:rsidRPr="008526F7">
        <w:rPr>
          <w:rFonts w:asciiTheme="minorHAnsi" w:hAnsiTheme="minorHAnsi" w:cstheme="minorHAnsi"/>
          <w:i/>
          <w:sz w:val="22"/>
          <w:szCs w:val="22"/>
          <w:lang w:val="lt-LT"/>
        </w:rPr>
        <w:t>Klientas</w:t>
      </w:r>
      <w:r w:rsidRPr="008526F7">
        <w:rPr>
          <w:rFonts w:asciiTheme="minorHAnsi" w:hAnsiTheme="minorHAnsi" w:cstheme="minorHAnsi"/>
          <w:sz w:val="22"/>
          <w:szCs w:val="22"/>
          <w:lang w:val="lt-LT"/>
        </w:rPr>
        <w:t>, į Stot</w:t>
      </w:r>
      <w:r w:rsidR="00CD40E6" w:rsidRPr="008526F7">
        <w:rPr>
          <w:rFonts w:asciiTheme="minorHAnsi" w:hAnsiTheme="minorHAnsi" w:cstheme="minorHAnsi"/>
          <w:sz w:val="22"/>
          <w:szCs w:val="22"/>
          <w:lang w:val="lt-LT"/>
        </w:rPr>
        <w:t xml:space="preserve">į </w:t>
      </w:r>
      <w:r w:rsidRPr="008526F7">
        <w:rPr>
          <w:rFonts w:asciiTheme="minorHAnsi" w:hAnsiTheme="minorHAnsi" w:cstheme="minorHAnsi"/>
          <w:sz w:val="22"/>
          <w:szCs w:val="22"/>
          <w:lang w:val="lt-LT"/>
        </w:rPr>
        <w:t>atvežtus vagonus priima Sto</w:t>
      </w:r>
      <w:r w:rsidR="006D1EFC" w:rsidRPr="008526F7">
        <w:rPr>
          <w:rFonts w:asciiTheme="minorHAnsi" w:hAnsiTheme="minorHAnsi" w:cstheme="minorHAnsi"/>
          <w:sz w:val="22"/>
          <w:szCs w:val="22"/>
          <w:lang w:val="lt-LT"/>
        </w:rPr>
        <w:t xml:space="preserve">ties </w:t>
      </w:r>
      <w:r w:rsidRPr="008526F7">
        <w:rPr>
          <w:rFonts w:asciiTheme="minorHAnsi" w:hAnsiTheme="minorHAnsi" w:cstheme="minorHAnsi"/>
          <w:sz w:val="22"/>
          <w:szCs w:val="22"/>
          <w:lang w:val="lt-LT"/>
        </w:rPr>
        <w:t>viešosios infrastruktūros keliuose</w:t>
      </w:r>
      <w:r w:rsidR="00E14133" w:rsidRPr="008526F7">
        <w:rPr>
          <w:rFonts w:asciiTheme="minorHAnsi" w:hAnsiTheme="minorHAnsi" w:cstheme="minorHAnsi"/>
          <w:sz w:val="22"/>
          <w:szCs w:val="22"/>
          <w:lang w:val="lt-LT"/>
        </w:rPr>
        <w:t>,</w:t>
      </w:r>
      <w:r w:rsidR="00854AFC" w:rsidRPr="008526F7">
        <w:rPr>
          <w:rFonts w:asciiTheme="minorHAnsi" w:hAnsiTheme="minorHAnsi" w:cstheme="minorHAnsi"/>
          <w:sz w:val="22"/>
          <w:szCs w:val="22"/>
          <w:lang w:val="lt-LT"/>
        </w:rPr>
        <w:t xml:space="preserve"> nustatytoje</w:t>
      </w:r>
      <w:r w:rsidR="00F16DFC" w:rsidRPr="008526F7">
        <w:rPr>
          <w:rFonts w:asciiTheme="minorHAnsi" w:hAnsiTheme="minorHAnsi" w:cstheme="minorHAnsi"/>
          <w:sz w:val="22"/>
          <w:szCs w:val="22"/>
          <w:lang w:val="lt-LT"/>
        </w:rPr>
        <w:t xml:space="preserve"> vagonų </w:t>
      </w:r>
      <w:r w:rsidR="00854AFC" w:rsidRPr="008526F7">
        <w:rPr>
          <w:rFonts w:asciiTheme="minorHAnsi" w:hAnsiTheme="minorHAnsi" w:cstheme="minorHAnsi"/>
          <w:sz w:val="22"/>
          <w:szCs w:val="22"/>
          <w:lang w:val="lt-LT"/>
        </w:rPr>
        <w:t>perdavimo vietoje</w:t>
      </w:r>
      <w:r w:rsidR="00E14133" w:rsidRPr="008526F7">
        <w:rPr>
          <w:rFonts w:asciiTheme="minorHAnsi" w:hAnsiTheme="minorHAnsi" w:cstheme="minorHAnsi"/>
          <w:sz w:val="22"/>
          <w:szCs w:val="22"/>
          <w:lang w:val="lt-LT"/>
        </w:rPr>
        <w:t>,</w:t>
      </w:r>
      <w:r w:rsidR="00F16DFC" w:rsidRPr="008526F7">
        <w:rPr>
          <w:rFonts w:asciiTheme="minorHAnsi" w:hAnsiTheme="minorHAnsi" w:cstheme="minorHAnsi"/>
          <w:sz w:val="22"/>
          <w:szCs w:val="22"/>
          <w:lang w:val="lt-LT"/>
        </w:rPr>
        <w:t xml:space="preserve"> </w:t>
      </w:r>
      <w:r w:rsidRPr="008526F7">
        <w:rPr>
          <w:rFonts w:asciiTheme="minorHAnsi" w:hAnsiTheme="minorHAnsi" w:cstheme="minorHAnsi"/>
          <w:sz w:val="22"/>
          <w:szCs w:val="22"/>
          <w:lang w:val="lt-LT"/>
        </w:rPr>
        <w:t xml:space="preserve">ir savo </w:t>
      </w:r>
      <w:r w:rsidR="00854AFC" w:rsidRPr="008526F7">
        <w:rPr>
          <w:rFonts w:asciiTheme="minorHAnsi" w:hAnsiTheme="minorHAnsi" w:cstheme="minorHAnsi"/>
          <w:sz w:val="22"/>
          <w:szCs w:val="22"/>
          <w:lang w:val="lt-LT"/>
        </w:rPr>
        <w:t xml:space="preserve">arba </w:t>
      </w:r>
      <w:r w:rsidRPr="008526F7">
        <w:rPr>
          <w:rFonts w:asciiTheme="minorHAnsi" w:hAnsiTheme="minorHAnsi" w:cstheme="minorHAnsi"/>
          <w:sz w:val="22"/>
          <w:szCs w:val="22"/>
          <w:lang w:val="lt-LT"/>
        </w:rPr>
        <w:t xml:space="preserve">jam </w:t>
      </w:r>
      <w:r w:rsidR="00104105" w:rsidRPr="008526F7">
        <w:rPr>
          <w:rFonts w:asciiTheme="minorHAnsi" w:hAnsiTheme="minorHAnsi" w:cstheme="minorHAnsi"/>
          <w:sz w:val="22"/>
          <w:szCs w:val="22"/>
          <w:lang w:val="lt-LT"/>
        </w:rPr>
        <w:t xml:space="preserve">vagonų </w:t>
      </w:r>
      <w:r w:rsidRPr="008526F7">
        <w:rPr>
          <w:rFonts w:asciiTheme="minorHAnsi" w:hAnsiTheme="minorHAnsi" w:cstheme="minorHAnsi"/>
          <w:sz w:val="22"/>
          <w:szCs w:val="22"/>
          <w:lang w:val="lt-LT"/>
        </w:rPr>
        <w:t xml:space="preserve">varymo paslaugas teikiančio asmens lokomotyvu </w:t>
      </w:r>
      <w:r w:rsidR="00104105" w:rsidRPr="008526F7">
        <w:rPr>
          <w:rFonts w:asciiTheme="minorHAnsi" w:hAnsiTheme="minorHAnsi" w:cstheme="minorHAnsi"/>
          <w:sz w:val="22"/>
          <w:szCs w:val="22"/>
          <w:lang w:val="lt-LT"/>
        </w:rPr>
        <w:t xml:space="preserve">varo </w:t>
      </w:r>
      <w:r w:rsidRPr="008526F7">
        <w:rPr>
          <w:rFonts w:asciiTheme="minorHAnsi" w:hAnsiTheme="minorHAnsi" w:cstheme="minorHAnsi"/>
          <w:sz w:val="22"/>
          <w:szCs w:val="22"/>
          <w:lang w:val="lt-LT"/>
        </w:rPr>
        <w:t>į privažiuojam</w:t>
      </w:r>
      <w:r w:rsidR="00104105" w:rsidRPr="008526F7">
        <w:rPr>
          <w:rFonts w:asciiTheme="minorHAnsi" w:hAnsiTheme="minorHAnsi" w:cstheme="minorHAnsi"/>
          <w:sz w:val="22"/>
          <w:szCs w:val="22"/>
          <w:lang w:val="lt-LT"/>
        </w:rPr>
        <w:t>uosius</w:t>
      </w:r>
      <w:r w:rsidRPr="008526F7">
        <w:rPr>
          <w:rFonts w:asciiTheme="minorHAnsi" w:hAnsiTheme="minorHAnsi" w:cstheme="minorHAnsi"/>
          <w:sz w:val="22"/>
          <w:szCs w:val="22"/>
          <w:lang w:val="lt-LT"/>
        </w:rPr>
        <w:t xml:space="preserve"> keli</w:t>
      </w:r>
      <w:r w:rsidR="00104105" w:rsidRPr="008526F7">
        <w:rPr>
          <w:rFonts w:asciiTheme="minorHAnsi" w:hAnsiTheme="minorHAnsi" w:cstheme="minorHAnsi"/>
          <w:sz w:val="22"/>
          <w:szCs w:val="22"/>
          <w:lang w:val="lt-LT"/>
        </w:rPr>
        <w:t>us</w:t>
      </w:r>
      <w:r w:rsidRPr="008526F7">
        <w:rPr>
          <w:rFonts w:asciiTheme="minorHAnsi" w:hAnsiTheme="minorHAnsi" w:cstheme="minorHAnsi"/>
          <w:sz w:val="22"/>
          <w:szCs w:val="22"/>
          <w:lang w:val="lt-LT"/>
        </w:rPr>
        <w:t>;</w:t>
      </w:r>
    </w:p>
    <w:p w14:paraId="63407A48" w14:textId="42D443C8" w:rsidR="00736EE8" w:rsidRPr="008526F7" w:rsidRDefault="000A0EA7" w:rsidP="000F0D08">
      <w:pPr>
        <w:pStyle w:val="BodyText2"/>
        <w:tabs>
          <w:tab w:val="left" w:pos="1418"/>
        </w:tabs>
        <w:spacing w:after="0" w:line="240" w:lineRule="auto"/>
        <w:ind w:left="709" w:right="-519" w:firstLine="284"/>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736EE8" w:rsidRPr="008526F7">
        <w:rPr>
          <w:rFonts w:asciiTheme="minorHAnsi" w:hAnsiTheme="minorHAnsi" w:cstheme="minorHAnsi"/>
          <w:sz w:val="22"/>
          <w:szCs w:val="22"/>
          <w:lang w:val="lt-LT"/>
        </w:rPr>
        <w:t>.</w:t>
      </w:r>
      <w:r w:rsidR="00693B86" w:rsidRPr="008526F7">
        <w:rPr>
          <w:rFonts w:asciiTheme="minorHAnsi" w:hAnsiTheme="minorHAnsi" w:cstheme="minorHAnsi"/>
          <w:sz w:val="22"/>
          <w:szCs w:val="22"/>
          <w:lang w:val="lt-LT"/>
        </w:rPr>
        <w:t>8</w:t>
      </w:r>
      <w:r w:rsidR="00736EE8"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2</w:t>
      </w:r>
      <w:r w:rsidR="00736EE8" w:rsidRPr="008526F7">
        <w:rPr>
          <w:rFonts w:asciiTheme="minorHAnsi" w:hAnsiTheme="minorHAnsi" w:cstheme="minorHAnsi"/>
          <w:sz w:val="22"/>
          <w:szCs w:val="22"/>
          <w:lang w:val="lt-LT"/>
        </w:rPr>
        <w:t>.</w:t>
      </w:r>
      <w:r w:rsidR="00736EE8" w:rsidRPr="008526F7">
        <w:rPr>
          <w:rFonts w:asciiTheme="minorHAnsi" w:hAnsiTheme="minorHAnsi" w:cstheme="minorHAnsi"/>
          <w:sz w:val="22"/>
          <w:szCs w:val="22"/>
          <w:lang w:val="lt-LT"/>
        </w:rPr>
        <w:tab/>
      </w:r>
      <w:r w:rsidR="006706B6" w:rsidRPr="008526F7">
        <w:rPr>
          <w:rFonts w:asciiTheme="minorHAnsi" w:hAnsiTheme="minorHAnsi" w:cstheme="minorHAnsi"/>
          <w:i/>
          <w:sz w:val="22"/>
          <w:szCs w:val="22"/>
          <w:lang w:val="lt-LT"/>
        </w:rPr>
        <w:t>Klientas</w:t>
      </w:r>
      <w:r w:rsidR="006706B6" w:rsidRPr="008526F7">
        <w:rPr>
          <w:rFonts w:asciiTheme="minorHAnsi" w:hAnsiTheme="minorHAnsi" w:cstheme="minorHAnsi"/>
          <w:sz w:val="22"/>
          <w:szCs w:val="22"/>
          <w:lang w:val="lt-LT"/>
        </w:rPr>
        <w:t xml:space="preserve"> </w:t>
      </w:r>
      <w:r w:rsidR="00736EE8" w:rsidRPr="008526F7">
        <w:rPr>
          <w:rFonts w:asciiTheme="minorHAnsi" w:hAnsiTheme="minorHAnsi" w:cstheme="minorHAnsi"/>
          <w:sz w:val="22"/>
          <w:szCs w:val="22"/>
          <w:lang w:val="lt-LT"/>
        </w:rPr>
        <w:t xml:space="preserve">pabaigęs krovos darbus ir Sutarties </w:t>
      </w:r>
      <w:r w:rsidR="001C7878" w:rsidRPr="008526F7">
        <w:rPr>
          <w:rFonts w:asciiTheme="minorHAnsi" w:hAnsiTheme="minorHAnsi" w:cstheme="minorHAnsi"/>
          <w:sz w:val="22"/>
          <w:szCs w:val="22"/>
          <w:lang w:val="lt-LT"/>
        </w:rPr>
        <w:t>3</w:t>
      </w:r>
      <w:r w:rsidR="00736EE8" w:rsidRPr="008526F7">
        <w:rPr>
          <w:rFonts w:asciiTheme="minorHAnsi" w:hAnsiTheme="minorHAnsi" w:cstheme="minorHAnsi"/>
          <w:sz w:val="22"/>
          <w:szCs w:val="22"/>
          <w:lang w:val="lt-LT"/>
        </w:rPr>
        <w:t>.</w:t>
      </w:r>
      <w:r w:rsidR="001C7878" w:rsidRPr="008526F7">
        <w:rPr>
          <w:rFonts w:asciiTheme="minorHAnsi" w:hAnsiTheme="minorHAnsi" w:cstheme="minorHAnsi"/>
          <w:sz w:val="22"/>
          <w:szCs w:val="22"/>
          <w:lang w:val="lt-LT"/>
        </w:rPr>
        <w:t>9</w:t>
      </w:r>
      <w:r w:rsidR="00736EE8" w:rsidRPr="008526F7">
        <w:rPr>
          <w:rFonts w:asciiTheme="minorHAnsi" w:hAnsiTheme="minorHAnsi" w:cstheme="minorHAnsi"/>
          <w:sz w:val="22"/>
          <w:szCs w:val="22"/>
          <w:lang w:val="lt-LT"/>
        </w:rPr>
        <w:t>.</w:t>
      </w:r>
      <w:r w:rsidR="001C7878" w:rsidRPr="008526F7">
        <w:rPr>
          <w:rFonts w:asciiTheme="minorHAnsi" w:hAnsiTheme="minorHAnsi" w:cstheme="minorHAnsi"/>
          <w:sz w:val="22"/>
          <w:szCs w:val="22"/>
          <w:lang w:val="lt-LT"/>
        </w:rPr>
        <w:t>3</w:t>
      </w:r>
      <w:r w:rsidR="00736EE8" w:rsidRPr="008526F7">
        <w:rPr>
          <w:rFonts w:asciiTheme="minorHAnsi" w:hAnsiTheme="minorHAnsi" w:cstheme="minorHAnsi"/>
          <w:sz w:val="22"/>
          <w:szCs w:val="22"/>
          <w:lang w:val="lt-LT"/>
        </w:rPr>
        <w:t xml:space="preserve"> punkte nustatyta tvarka pranešęs </w:t>
      </w:r>
      <w:r w:rsidR="00736EE8" w:rsidRPr="008526F7">
        <w:rPr>
          <w:rFonts w:asciiTheme="minorHAnsi" w:hAnsiTheme="minorHAnsi" w:cstheme="minorHAnsi"/>
          <w:i/>
          <w:sz w:val="22"/>
          <w:szCs w:val="22"/>
          <w:lang w:val="lt-LT"/>
        </w:rPr>
        <w:t>Vežėjui</w:t>
      </w:r>
      <w:r w:rsidR="00736EE8" w:rsidRPr="008526F7">
        <w:rPr>
          <w:rFonts w:asciiTheme="minorHAnsi" w:hAnsiTheme="minorHAnsi" w:cstheme="minorHAnsi"/>
          <w:sz w:val="22"/>
          <w:szCs w:val="22"/>
          <w:lang w:val="lt-LT"/>
        </w:rPr>
        <w:t>, vagonus nuvar</w:t>
      </w:r>
      <w:r w:rsidR="00854AFC" w:rsidRPr="008526F7">
        <w:rPr>
          <w:rFonts w:asciiTheme="minorHAnsi" w:hAnsiTheme="minorHAnsi" w:cstheme="minorHAnsi"/>
          <w:sz w:val="22"/>
          <w:szCs w:val="22"/>
          <w:lang w:val="lt-LT"/>
        </w:rPr>
        <w:t>o</w:t>
      </w:r>
      <w:r w:rsidR="00736EE8" w:rsidRPr="008526F7">
        <w:rPr>
          <w:rFonts w:asciiTheme="minorHAnsi" w:hAnsiTheme="minorHAnsi" w:cstheme="minorHAnsi"/>
          <w:sz w:val="22"/>
          <w:szCs w:val="22"/>
          <w:lang w:val="lt-LT"/>
        </w:rPr>
        <w:t xml:space="preserve"> į Sto</w:t>
      </w:r>
      <w:r w:rsidR="006706B6" w:rsidRPr="008526F7">
        <w:rPr>
          <w:rFonts w:asciiTheme="minorHAnsi" w:hAnsiTheme="minorHAnsi" w:cstheme="minorHAnsi"/>
          <w:sz w:val="22"/>
          <w:szCs w:val="22"/>
          <w:lang w:val="lt-LT"/>
        </w:rPr>
        <w:t xml:space="preserve">ties </w:t>
      </w:r>
      <w:r w:rsidR="00736EE8" w:rsidRPr="008526F7">
        <w:rPr>
          <w:rFonts w:asciiTheme="minorHAnsi" w:hAnsiTheme="minorHAnsi" w:cstheme="minorHAnsi"/>
          <w:sz w:val="22"/>
          <w:szCs w:val="22"/>
          <w:lang w:val="lt-LT"/>
        </w:rPr>
        <w:t xml:space="preserve">viešosios geležinkelių infrastruktūros </w:t>
      </w:r>
      <w:r w:rsidR="00854AFC" w:rsidRPr="008526F7">
        <w:rPr>
          <w:rFonts w:asciiTheme="minorHAnsi" w:hAnsiTheme="minorHAnsi" w:cstheme="minorHAnsi"/>
          <w:sz w:val="22"/>
          <w:szCs w:val="22"/>
          <w:lang w:val="lt-LT"/>
        </w:rPr>
        <w:t>k</w:t>
      </w:r>
      <w:r w:rsidR="00736EE8" w:rsidRPr="008526F7">
        <w:rPr>
          <w:rFonts w:asciiTheme="minorHAnsi" w:hAnsiTheme="minorHAnsi" w:cstheme="minorHAnsi"/>
          <w:sz w:val="22"/>
          <w:szCs w:val="22"/>
          <w:lang w:val="lt-LT"/>
        </w:rPr>
        <w:t>elius</w:t>
      </w:r>
      <w:r w:rsidR="00854AFC" w:rsidRPr="008526F7">
        <w:rPr>
          <w:rFonts w:asciiTheme="minorHAnsi" w:hAnsiTheme="minorHAnsi" w:cstheme="minorHAnsi"/>
          <w:sz w:val="22"/>
          <w:szCs w:val="22"/>
          <w:lang w:val="lt-LT"/>
        </w:rPr>
        <w:t xml:space="preserve"> </w:t>
      </w:r>
      <w:r w:rsidR="00736EE8" w:rsidRPr="008526F7">
        <w:rPr>
          <w:rFonts w:asciiTheme="minorHAnsi" w:hAnsiTheme="minorHAnsi" w:cstheme="minorHAnsi"/>
          <w:sz w:val="22"/>
          <w:szCs w:val="22"/>
          <w:lang w:val="lt-LT"/>
        </w:rPr>
        <w:t xml:space="preserve">bei </w:t>
      </w:r>
      <w:r w:rsidR="00736EE8" w:rsidRPr="008526F7">
        <w:rPr>
          <w:rFonts w:asciiTheme="minorHAnsi" w:hAnsiTheme="minorHAnsi" w:cstheme="minorHAnsi"/>
          <w:i/>
          <w:sz w:val="22"/>
          <w:szCs w:val="22"/>
          <w:lang w:val="lt-LT"/>
        </w:rPr>
        <w:t>Vežėjui</w:t>
      </w:r>
      <w:r w:rsidR="00736EE8" w:rsidRPr="008526F7">
        <w:rPr>
          <w:rFonts w:asciiTheme="minorHAnsi" w:hAnsiTheme="minorHAnsi" w:cstheme="minorHAnsi"/>
          <w:sz w:val="22"/>
          <w:szCs w:val="22"/>
          <w:lang w:val="lt-LT"/>
        </w:rPr>
        <w:t xml:space="preserve"> </w:t>
      </w:r>
      <w:r w:rsidR="00736EE8" w:rsidRPr="008526F7">
        <w:rPr>
          <w:rFonts w:asciiTheme="minorHAnsi" w:hAnsiTheme="minorHAnsi" w:cstheme="minorHAnsi"/>
          <w:bCs/>
          <w:sz w:val="22"/>
          <w:szCs w:val="22"/>
          <w:lang w:val="lt-LT"/>
        </w:rPr>
        <w:t>Stot</w:t>
      </w:r>
      <w:r w:rsidR="00854AFC" w:rsidRPr="008526F7">
        <w:rPr>
          <w:rFonts w:asciiTheme="minorHAnsi" w:hAnsiTheme="minorHAnsi" w:cstheme="minorHAnsi"/>
          <w:bCs/>
          <w:sz w:val="22"/>
          <w:szCs w:val="22"/>
          <w:lang w:val="lt-LT"/>
        </w:rPr>
        <w:t>yje</w:t>
      </w:r>
      <w:r w:rsidR="00736EE8" w:rsidRPr="008526F7">
        <w:rPr>
          <w:rFonts w:asciiTheme="minorHAnsi" w:hAnsiTheme="minorHAnsi" w:cstheme="minorHAnsi"/>
          <w:bCs/>
          <w:sz w:val="22"/>
          <w:szCs w:val="22"/>
          <w:lang w:val="lt-LT"/>
        </w:rPr>
        <w:t xml:space="preserve"> </w:t>
      </w:r>
      <w:r w:rsidR="00736EE8" w:rsidRPr="008526F7">
        <w:rPr>
          <w:rFonts w:asciiTheme="minorHAnsi" w:hAnsiTheme="minorHAnsi" w:cstheme="minorHAnsi"/>
          <w:sz w:val="22"/>
          <w:szCs w:val="22"/>
          <w:lang w:val="lt-LT"/>
        </w:rPr>
        <w:t>pateik</w:t>
      </w:r>
      <w:r w:rsidR="00761012" w:rsidRPr="008526F7">
        <w:rPr>
          <w:rFonts w:asciiTheme="minorHAnsi" w:hAnsiTheme="minorHAnsi" w:cstheme="minorHAnsi"/>
          <w:sz w:val="22"/>
          <w:szCs w:val="22"/>
          <w:lang w:val="lt-LT"/>
        </w:rPr>
        <w:t>ia</w:t>
      </w:r>
      <w:r w:rsidR="00736EE8" w:rsidRPr="008526F7">
        <w:rPr>
          <w:rFonts w:asciiTheme="minorHAnsi" w:hAnsiTheme="minorHAnsi" w:cstheme="minorHAnsi"/>
          <w:sz w:val="22"/>
          <w:szCs w:val="22"/>
          <w:lang w:val="lt-LT"/>
        </w:rPr>
        <w:t xml:space="preserve"> tinkamai užpildytus važtos dokumentus arba pateiki</w:t>
      </w:r>
      <w:r w:rsidR="00761012" w:rsidRPr="008526F7">
        <w:rPr>
          <w:rFonts w:asciiTheme="minorHAnsi" w:hAnsiTheme="minorHAnsi" w:cstheme="minorHAnsi"/>
          <w:sz w:val="22"/>
          <w:szCs w:val="22"/>
          <w:lang w:val="lt-LT"/>
        </w:rPr>
        <w:t>a</w:t>
      </w:r>
      <w:r w:rsidR="00736EE8" w:rsidRPr="008526F7">
        <w:rPr>
          <w:rFonts w:asciiTheme="minorHAnsi" w:hAnsiTheme="minorHAnsi" w:cstheme="minorHAnsi"/>
          <w:sz w:val="22"/>
          <w:szCs w:val="22"/>
          <w:lang w:val="lt-LT"/>
        </w:rPr>
        <w:t xml:space="preserve"> elektroninius važtaraščius per </w:t>
      </w:r>
      <w:r w:rsidR="00E14133" w:rsidRPr="008526F7">
        <w:rPr>
          <w:rFonts w:asciiTheme="minorHAnsi" w:hAnsiTheme="minorHAnsi" w:cstheme="minorHAnsi"/>
          <w:sz w:val="22"/>
          <w:szCs w:val="22"/>
          <w:lang w:val="lt-LT"/>
        </w:rPr>
        <w:br/>
      </w:r>
      <w:r w:rsidR="00736EE8" w:rsidRPr="008526F7">
        <w:rPr>
          <w:rFonts w:asciiTheme="minorHAnsi" w:hAnsiTheme="minorHAnsi" w:cstheme="minorHAnsi"/>
          <w:sz w:val="22"/>
          <w:szCs w:val="22"/>
          <w:lang w:val="lt-LT"/>
        </w:rPr>
        <w:t>IS „e. Krovinys“;</w:t>
      </w:r>
    </w:p>
    <w:p w14:paraId="27FFC40D" w14:textId="7CE6223E" w:rsidR="00736EE8" w:rsidRPr="008526F7" w:rsidRDefault="000A0EA7" w:rsidP="000F0D08">
      <w:pPr>
        <w:pStyle w:val="BodyText2"/>
        <w:tabs>
          <w:tab w:val="left" w:pos="1418"/>
        </w:tabs>
        <w:spacing w:after="0" w:line="240" w:lineRule="auto"/>
        <w:ind w:left="709" w:right="-519" w:firstLine="284"/>
        <w:jc w:val="both"/>
        <w:rPr>
          <w:rFonts w:asciiTheme="minorHAnsi" w:hAnsiTheme="minorHAnsi" w:cstheme="minorHAnsi"/>
          <w:sz w:val="22"/>
          <w:szCs w:val="22"/>
          <w:lang w:val="lt-LT"/>
        </w:rPr>
      </w:pPr>
      <w:bookmarkStart w:id="10" w:name="_Hlk10788028"/>
      <w:r w:rsidRPr="008526F7">
        <w:rPr>
          <w:rFonts w:asciiTheme="minorHAnsi" w:hAnsiTheme="minorHAnsi" w:cstheme="minorHAnsi"/>
          <w:sz w:val="22"/>
          <w:szCs w:val="22"/>
          <w:lang w:val="lt-LT"/>
        </w:rPr>
        <w:t>3</w:t>
      </w:r>
      <w:r w:rsidR="00736EE8" w:rsidRPr="008526F7">
        <w:rPr>
          <w:rFonts w:asciiTheme="minorHAnsi" w:hAnsiTheme="minorHAnsi" w:cstheme="minorHAnsi"/>
          <w:sz w:val="22"/>
          <w:szCs w:val="22"/>
          <w:lang w:val="lt-LT"/>
        </w:rPr>
        <w:t>.</w:t>
      </w:r>
      <w:r w:rsidR="00693B86" w:rsidRPr="008526F7">
        <w:rPr>
          <w:rFonts w:asciiTheme="minorHAnsi" w:hAnsiTheme="minorHAnsi" w:cstheme="minorHAnsi"/>
          <w:sz w:val="22"/>
          <w:szCs w:val="22"/>
          <w:lang w:val="lt-LT"/>
        </w:rPr>
        <w:t>8.</w:t>
      </w:r>
      <w:r w:rsidRPr="008526F7">
        <w:rPr>
          <w:rFonts w:asciiTheme="minorHAnsi" w:hAnsiTheme="minorHAnsi" w:cstheme="minorHAnsi"/>
          <w:sz w:val="22"/>
          <w:szCs w:val="22"/>
          <w:lang w:val="lt-LT"/>
        </w:rPr>
        <w:t>3</w:t>
      </w:r>
      <w:r w:rsidR="00736EE8" w:rsidRPr="008526F7">
        <w:rPr>
          <w:rFonts w:asciiTheme="minorHAnsi" w:hAnsiTheme="minorHAnsi" w:cstheme="minorHAnsi"/>
          <w:sz w:val="22"/>
          <w:szCs w:val="22"/>
          <w:lang w:val="lt-LT"/>
        </w:rPr>
        <w:t>.</w:t>
      </w:r>
      <w:r w:rsidR="00736EE8" w:rsidRPr="008526F7">
        <w:rPr>
          <w:rFonts w:asciiTheme="minorHAnsi" w:hAnsiTheme="minorHAnsi" w:cstheme="minorHAnsi"/>
          <w:sz w:val="22"/>
          <w:szCs w:val="22"/>
          <w:lang w:val="lt-LT"/>
        </w:rPr>
        <w:tab/>
        <w:t xml:space="preserve">Sutarties 3.2 punkte nustatyta tvarka iš anksto, bet ne vėliau kaip prieš 1 val., </w:t>
      </w:r>
      <w:r w:rsidR="00104105" w:rsidRPr="008526F7">
        <w:rPr>
          <w:rFonts w:asciiTheme="minorHAnsi" w:hAnsiTheme="minorHAnsi" w:cstheme="minorHAnsi"/>
          <w:i/>
          <w:sz w:val="22"/>
          <w:szCs w:val="22"/>
          <w:lang w:val="lt-LT"/>
        </w:rPr>
        <w:t>Klientas</w:t>
      </w:r>
      <w:r w:rsidR="00104105" w:rsidRPr="008526F7">
        <w:rPr>
          <w:rFonts w:asciiTheme="minorHAnsi" w:hAnsiTheme="minorHAnsi" w:cstheme="minorHAnsi"/>
          <w:sz w:val="22"/>
          <w:szCs w:val="22"/>
          <w:lang w:val="lt-LT"/>
        </w:rPr>
        <w:t xml:space="preserve"> </w:t>
      </w:r>
      <w:r w:rsidR="00736EE8" w:rsidRPr="008526F7">
        <w:rPr>
          <w:rFonts w:asciiTheme="minorHAnsi" w:hAnsiTheme="minorHAnsi" w:cstheme="minorHAnsi"/>
          <w:sz w:val="22"/>
          <w:szCs w:val="22"/>
          <w:lang w:val="lt-LT"/>
        </w:rPr>
        <w:t>praneš</w:t>
      </w:r>
      <w:r w:rsidR="00104105" w:rsidRPr="008526F7">
        <w:rPr>
          <w:rFonts w:asciiTheme="minorHAnsi" w:hAnsiTheme="minorHAnsi" w:cstheme="minorHAnsi"/>
          <w:sz w:val="22"/>
          <w:szCs w:val="22"/>
          <w:lang w:val="lt-LT"/>
        </w:rPr>
        <w:t>a</w:t>
      </w:r>
      <w:r w:rsidR="00736EE8" w:rsidRPr="008526F7">
        <w:rPr>
          <w:rFonts w:asciiTheme="minorHAnsi" w:hAnsiTheme="minorHAnsi" w:cstheme="minorHAnsi"/>
          <w:sz w:val="22"/>
          <w:szCs w:val="22"/>
          <w:lang w:val="lt-LT"/>
        </w:rPr>
        <w:t xml:space="preserve"> </w:t>
      </w:r>
      <w:r w:rsidR="00736EE8" w:rsidRPr="008526F7">
        <w:rPr>
          <w:rFonts w:asciiTheme="minorHAnsi" w:hAnsiTheme="minorHAnsi" w:cstheme="minorHAnsi"/>
          <w:sz w:val="22"/>
          <w:szCs w:val="22"/>
          <w:lang w:val="lt-LT"/>
        </w:rPr>
        <w:lastRenderedPageBreak/>
        <w:t xml:space="preserve">apie planuojamą vagonų varymą  </w:t>
      </w:r>
      <w:r w:rsidR="00736EE8" w:rsidRPr="008526F7">
        <w:rPr>
          <w:rFonts w:asciiTheme="minorHAnsi" w:hAnsiTheme="minorHAnsi" w:cstheme="minorHAnsi"/>
          <w:i/>
          <w:sz w:val="22"/>
          <w:szCs w:val="22"/>
          <w:lang w:val="lt-LT"/>
        </w:rPr>
        <w:t xml:space="preserve">Vežėjui </w:t>
      </w:r>
      <w:r w:rsidR="00736EE8" w:rsidRPr="008526F7">
        <w:rPr>
          <w:rFonts w:asciiTheme="minorHAnsi" w:hAnsiTheme="minorHAnsi" w:cstheme="minorHAnsi"/>
          <w:sz w:val="22"/>
          <w:szCs w:val="22"/>
          <w:lang w:val="lt-LT"/>
        </w:rPr>
        <w:t xml:space="preserve">pateikiant </w:t>
      </w:r>
      <w:r w:rsidR="00736EE8" w:rsidRPr="008526F7">
        <w:rPr>
          <w:rFonts w:asciiTheme="minorHAnsi" w:hAnsiTheme="minorHAnsi" w:cstheme="minorHAnsi"/>
          <w:i/>
          <w:sz w:val="22"/>
          <w:szCs w:val="22"/>
          <w:lang w:val="lt-LT"/>
        </w:rPr>
        <w:t>Pranešimą dėl planuojamo vagonų varymo</w:t>
      </w:r>
      <w:r w:rsidR="00736EE8" w:rsidRPr="008526F7">
        <w:rPr>
          <w:rFonts w:asciiTheme="minorHAnsi" w:hAnsiTheme="minorHAnsi" w:cstheme="minorHAnsi"/>
          <w:sz w:val="22"/>
          <w:szCs w:val="22"/>
          <w:lang w:val="lt-LT"/>
        </w:rPr>
        <w:t xml:space="preserve"> (Sutarties </w:t>
      </w:r>
      <w:r w:rsidR="00140D2F" w:rsidRPr="008526F7">
        <w:rPr>
          <w:rFonts w:asciiTheme="minorHAnsi" w:hAnsiTheme="minorHAnsi" w:cstheme="minorHAnsi"/>
          <w:sz w:val="22"/>
          <w:szCs w:val="22"/>
          <w:lang w:val="lt-LT"/>
        </w:rPr>
        <w:t>3</w:t>
      </w:r>
      <w:r w:rsidR="00736EE8" w:rsidRPr="008526F7">
        <w:rPr>
          <w:rFonts w:asciiTheme="minorHAnsi" w:hAnsiTheme="minorHAnsi" w:cstheme="minorHAnsi"/>
          <w:sz w:val="22"/>
          <w:szCs w:val="22"/>
          <w:lang w:val="lt-LT"/>
        </w:rPr>
        <w:t xml:space="preserve"> priedo forma) ir</w:t>
      </w:r>
      <w:r w:rsidR="00233C9E" w:rsidRPr="008526F7">
        <w:rPr>
          <w:rFonts w:asciiTheme="minorHAnsi" w:hAnsiTheme="minorHAnsi" w:cstheme="minorHAnsi"/>
          <w:sz w:val="22"/>
          <w:szCs w:val="22"/>
          <w:lang w:val="lt-LT"/>
        </w:rPr>
        <w:t>,</w:t>
      </w:r>
      <w:r w:rsidR="008E3BBA" w:rsidRPr="008526F7">
        <w:rPr>
          <w:rFonts w:asciiTheme="minorHAnsi" w:hAnsiTheme="minorHAnsi" w:cstheme="minorHAnsi"/>
          <w:sz w:val="22"/>
          <w:szCs w:val="22"/>
          <w:lang w:val="lt-LT"/>
        </w:rPr>
        <w:t xml:space="preserve"> </w:t>
      </w:r>
      <w:r w:rsidR="00233C9E" w:rsidRPr="008526F7">
        <w:rPr>
          <w:rFonts w:asciiTheme="minorHAnsi" w:hAnsiTheme="minorHAnsi" w:cstheme="minorHAnsi"/>
          <w:sz w:val="22"/>
          <w:szCs w:val="22"/>
          <w:lang w:val="lt-LT"/>
        </w:rPr>
        <w:t>gavęs</w:t>
      </w:r>
      <w:r w:rsidR="008E3BBA" w:rsidRPr="008526F7">
        <w:rPr>
          <w:rFonts w:asciiTheme="minorHAnsi" w:hAnsiTheme="minorHAnsi" w:cstheme="minorHAnsi"/>
          <w:sz w:val="22"/>
          <w:szCs w:val="22"/>
          <w:lang w:val="lt-LT"/>
        </w:rPr>
        <w:t xml:space="preserve"> </w:t>
      </w:r>
      <w:r w:rsidR="008E3BBA" w:rsidRPr="008526F7">
        <w:rPr>
          <w:rFonts w:asciiTheme="minorHAnsi" w:hAnsiTheme="minorHAnsi" w:cstheme="minorHAnsi"/>
          <w:i/>
          <w:sz w:val="22"/>
          <w:szCs w:val="22"/>
          <w:lang w:val="lt-LT"/>
        </w:rPr>
        <w:t>Vežėj</w:t>
      </w:r>
      <w:r w:rsidR="00233C9E" w:rsidRPr="008526F7">
        <w:rPr>
          <w:rFonts w:asciiTheme="minorHAnsi" w:hAnsiTheme="minorHAnsi" w:cstheme="minorHAnsi"/>
          <w:i/>
          <w:sz w:val="22"/>
          <w:szCs w:val="22"/>
          <w:lang w:val="lt-LT"/>
        </w:rPr>
        <w:t xml:space="preserve">o </w:t>
      </w:r>
      <w:r w:rsidR="00233C9E" w:rsidRPr="008526F7">
        <w:rPr>
          <w:rFonts w:asciiTheme="minorHAnsi" w:hAnsiTheme="minorHAnsi" w:cstheme="minorHAnsi"/>
          <w:sz w:val="22"/>
          <w:szCs w:val="22"/>
          <w:lang w:val="lt-LT"/>
        </w:rPr>
        <w:t>leidimą</w:t>
      </w:r>
      <w:r w:rsidR="008E3BBA" w:rsidRPr="008526F7">
        <w:rPr>
          <w:rFonts w:asciiTheme="minorHAnsi" w:hAnsiTheme="minorHAnsi" w:cstheme="minorHAnsi"/>
          <w:sz w:val="22"/>
          <w:szCs w:val="22"/>
          <w:lang w:val="lt-LT"/>
        </w:rPr>
        <w:t>,</w:t>
      </w:r>
      <w:r w:rsidR="00736EE8" w:rsidRPr="008526F7">
        <w:rPr>
          <w:rFonts w:asciiTheme="minorHAnsi" w:hAnsiTheme="minorHAnsi" w:cstheme="minorHAnsi"/>
          <w:sz w:val="22"/>
          <w:szCs w:val="22"/>
          <w:lang w:val="lt-LT"/>
        </w:rPr>
        <w:t xml:space="preserve"> savo arba jam varymo paslaugas teikiančio asmens lokomotyvu var</w:t>
      </w:r>
      <w:r w:rsidR="00854AFC" w:rsidRPr="008526F7">
        <w:rPr>
          <w:rFonts w:asciiTheme="minorHAnsi" w:hAnsiTheme="minorHAnsi" w:cstheme="minorHAnsi"/>
          <w:sz w:val="22"/>
          <w:szCs w:val="22"/>
          <w:lang w:val="lt-LT"/>
        </w:rPr>
        <w:t>o</w:t>
      </w:r>
      <w:r w:rsidR="00736EE8" w:rsidRPr="008526F7">
        <w:rPr>
          <w:rFonts w:asciiTheme="minorHAnsi" w:hAnsiTheme="minorHAnsi" w:cstheme="minorHAnsi"/>
          <w:sz w:val="22"/>
          <w:szCs w:val="22"/>
          <w:lang w:val="lt-LT"/>
        </w:rPr>
        <w:t xml:space="preserve"> vagonus iš Stoties arba atgal į Stotį. Teikiant </w:t>
      </w:r>
      <w:r w:rsidR="00736EE8" w:rsidRPr="008526F7">
        <w:rPr>
          <w:rFonts w:asciiTheme="minorHAnsi" w:hAnsiTheme="minorHAnsi" w:cstheme="minorHAnsi"/>
          <w:i/>
          <w:sz w:val="22"/>
          <w:szCs w:val="22"/>
          <w:lang w:val="lt-LT"/>
        </w:rPr>
        <w:t>Pranešimą dėl planuojamo vagonų varymo</w:t>
      </w:r>
      <w:r w:rsidR="00736EE8" w:rsidRPr="008526F7">
        <w:rPr>
          <w:rFonts w:asciiTheme="minorHAnsi" w:hAnsiTheme="minorHAnsi" w:cstheme="minorHAnsi"/>
          <w:sz w:val="22"/>
          <w:szCs w:val="22"/>
          <w:lang w:val="lt-LT"/>
        </w:rPr>
        <w:t xml:space="preserve">, kai vagonai iš </w:t>
      </w:r>
      <w:r w:rsidR="00736EE8" w:rsidRPr="008526F7">
        <w:rPr>
          <w:rFonts w:asciiTheme="minorHAnsi" w:hAnsiTheme="minorHAnsi" w:cstheme="minorHAnsi"/>
          <w:i/>
          <w:sz w:val="22"/>
          <w:szCs w:val="22"/>
          <w:lang w:val="lt-LT"/>
        </w:rPr>
        <w:t>Kliento</w:t>
      </w:r>
      <w:r w:rsidR="00736EE8" w:rsidRPr="008526F7">
        <w:rPr>
          <w:rFonts w:asciiTheme="minorHAnsi" w:hAnsiTheme="minorHAnsi" w:cstheme="minorHAnsi"/>
          <w:sz w:val="22"/>
          <w:szCs w:val="22"/>
          <w:lang w:val="lt-LT"/>
        </w:rPr>
        <w:t xml:space="preserve"> privažiuojamųjų kelių varomi į Stotį, va</w:t>
      </w:r>
      <w:r w:rsidR="00736EE8" w:rsidRPr="008526F7">
        <w:rPr>
          <w:rFonts w:asciiTheme="minorHAnsi" w:hAnsiTheme="minorHAnsi" w:cstheme="minorHAnsi"/>
          <w:sz w:val="22"/>
          <w:szCs w:val="22"/>
          <w:shd w:val="clear" w:color="auto" w:fill="FFFFFF"/>
          <w:lang w:val="lt-LT"/>
        </w:rPr>
        <w:t>gonų numeri</w:t>
      </w:r>
      <w:r w:rsidR="008153A4" w:rsidRPr="008526F7">
        <w:rPr>
          <w:rFonts w:asciiTheme="minorHAnsi" w:hAnsiTheme="minorHAnsi" w:cstheme="minorHAnsi"/>
          <w:sz w:val="22"/>
          <w:szCs w:val="22"/>
          <w:shd w:val="clear" w:color="auto" w:fill="FFFFFF"/>
          <w:lang w:val="lt-LT"/>
        </w:rPr>
        <w:t>ai turi būti</w:t>
      </w:r>
      <w:r w:rsidR="00736EE8" w:rsidRPr="008526F7">
        <w:rPr>
          <w:rFonts w:asciiTheme="minorHAnsi" w:hAnsiTheme="minorHAnsi" w:cstheme="minorHAnsi"/>
          <w:sz w:val="22"/>
          <w:szCs w:val="22"/>
          <w:shd w:val="clear" w:color="auto" w:fill="FFFFFF"/>
          <w:lang w:val="lt-LT"/>
        </w:rPr>
        <w:t xml:space="preserve"> išdėstyti pagal jų eiliškumą</w:t>
      </w:r>
      <w:r w:rsidR="00736EE8" w:rsidRPr="008526F7">
        <w:rPr>
          <w:rFonts w:asciiTheme="minorHAnsi" w:hAnsiTheme="minorHAnsi" w:cstheme="minorHAnsi"/>
          <w:sz w:val="22"/>
          <w:szCs w:val="22"/>
          <w:lang w:val="lt-LT"/>
        </w:rPr>
        <w:t>;</w:t>
      </w:r>
    </w:p>
    <w:p w14:paraId="3AD131FA" w14:textId="23BC8E8D" w:rsidR="00736EE8" w:rsidRPr="008526F7" w:rsidRDefault="000A0EA7" w:rsidP="00736EE8">
      <w:pPr>
        <w:pStyle w:val="BodyText2"/>
        <w:tabs>
          <w:tab w:val="left" w:pos="1418"/>
        </w:tabs>
        <w:spacing w:after="0" w:line="240" w:lineRule="auto"/>
        <w:ind w:firstLine="720"/>
        <w:jc w:val="both"/>
        <w:rPr>
          <w:rFonts w:asciiTheme="minorHAnsi" w:hAnsiTheme="minorHAnsi" w:cstheme="minorHAnsi"/>
          <w:sz w:val="22"/>
          <w:szCs w:val="22"/>
          <w:lang w:val="lt-LT"/>
        </w:rPr>
      </w:pPr>
      <w:bookmarkStart w:id="11" w:name="_Hlk10788061"/>
      <w:bookmarkEnd w:id="10"/>
      <w:r w:rsidRPr="008526F7">
        <w:rPr>
          <w:rFonts w:asciiTheme="minorHAnsi" w:hAnsiTheme="minorHAnsi" w:cstheme="minorHAnsi"/>
          <w:sz w:val="22"/>
          <w:szCs w:val="22"/>
          <w:lang w:val="lt-LT"/>
        </w:rPr>
        <w:t>3</w:t>
      </w:r>
      <w:r w:rsidR="00736EE8" w:rsidRPr="008526F7">
        <w:rPr>
          <w:rFonts w:asciiTheme="minorHAnsi" w:hAnsiTheme="minorHAnsi" w:cstheme="minorHAnsi"/>
          <w:sz w:val="22"/>
          <w:szCs w:val="22"/>
          <w:lang w:val="lt-LT"/>
        </w:rPr>
        <w:t>.</w:t>
      </w:r>
      <w:r w:rsidR="00693B86" w:rsidRPr="008526F7">
        <w:rPr>
          <w:rFonts w:asciiTheme="minorHAnsi" w:hAnsiTheme="minorHAnsi" w:cstheme="minorHAnsi"/>
          <w:sz w:val="22"/>
          <w:szCs w:val="22"/>
          <w:lang w:val="lt-LT"/>
        </w:rPr>
        <w:t>8</w:t>
      </w:r>
      <w:r w:rsidR="00736EE8"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4</w:t>
      </w:r>
      <w:r w:rsidR="00736EE8" w:rsidRPr="008526F7">
        <w:rPr>
          <w:rFonts w:asciiTheme="minorHAnsi" w:hAnsiTheme="minorHAnsi" w:cstheme="minorHAnsi"/>
          <w:sz w:val="22"/>
          <w:szCs w:val="22"/>
          <w:lang w:val="lt-LT"/>
        </w:rPr>
        <w:t>.</w:t>
      </w:r>
      <w:r w:rsidR="00736EE8" w:rsidRPr="008526F7">
        <w:rPr>
          <w:rFonts w:asciiTheme="minorHAnsi" w:hAnsiTheme="minorHAnsi" w:cstheme="minorHAnsi"/>
          <w:sz w:val="22"/>
          <w:szCs w:val="22"/>
          <w:lang w:val="lt-LT"/>
        </w:rPr>
        <w:tab/>
        <w:t xml:space="preserve">Sutarties 3.2 punkte nustatyta tvarka </w:t>
      </w:r>
      <w:r w:rsidR="008E3BBA" w:rsidRPr="008526F7">
        <w:rPr>
          <w:rFonts w:asciiTheme="minorHAnsi" w:hAnsiTheme="minorHAnsi" w:cstheme="minorHAnsi"/>
          <w:i/>
          <w:sz w:val="22"/>
          <w:szCs w:val="22"/>
          <w:lang w:val="lt-LT"/>
        </w:rPr>
        <w:t>Klientas</w:t>
      </w:r>
      <w:r w:rsidR="008E3BBA" w:rsidRPr="008526F7">
        <w:rPr>
          <w:rFonts w:asciiTheme="minorHAnsi" w:hAnsiTheme="minorHAnsi" w:cstheme="minorHAnsi"/>
          <w:sz w:val="22"/>
          <w:szCs w:val="22"/>
          <w:lang w:val="lt-LT"/>
        </w:rPr>
        <w:t xml:space="preserve"> </w:t>
      </w:r>
      <w:r w:rsidR="00736EE8" w:rsidRPr="008526F7">
        <w:rPr>
          <w:rFonts w:asciiTheme="minorHAnsi" w:hAnsiTheme="minorHAnsi" w:cstheme="minorHAnsi"/>
          <w:sz w:val="22"/>
          <w:szCs w:val="22"/>
          <w:lang w:val="lt-LT"/>
        </w:rPr>
        <w:t>praneš</w:t>
      </w:r>
      <w:r w:rsidR="008E3BBA" w:rsidRPr="008526F7">
        <w:rPr>
          <w:rFonts w:asciiTheme="minorHAnsi" w:hAnsiTheme="minorHAnsi" w:cstheme="minorHAnsi"/>
          <w:sz w:val="22"/>
          <w:szCs w:val="22"/>
          <w:lang w:val="lt-LT"/>
        </w:rPr>
        <w:t>a</w:t>
      </w:r>
      <w:r w:rsidR="00736EE8" w:rsidRPr="008526F7">
        <w:rPr>
          <w:rFonts w:asciiTheme="minorHAnsi" w:hAnsiTheme="minorHAnsi" w:cstheme="minorHAnsi"/>
          <w:sz w:val="22"/>
          <w:szCs w:val="22"/>
          <w:lang w:val="lt-LT"/>
        </w:rPr>
        <w:t xml:space="preserve"> </w:t>
      </w:r>
      <w:r w:rsidR="00736EE8" w:rsidRPr="008526F7">
        <w:rPr>
          <w:rFonts w:asciiTheme="minorHAnsi" w:hAnsiTheme="minorHAnsi" w:cstheme="minorHAnsi"/>
          <w:i/>
          <w:sz w:val="22"/>
          <w:szCs w:val="22"/>
          <w:lang w:val="lt-LT"/>
        </w:rPr>
        <w:t>Vežėjui</w:t>
      </w:r>
      <w:r w:rsidR="00736EE8" w:rsidRPr="008526F7">
        <w:rPr>
          <w:rFonts w:asciiTheme="minorHAnsi" w:hAnsiTheme="minorHAnsi" w:cstheme="minorHAnsi"/>
          <w:sz w:val="22"/>
          <w:szCs w:val="22"/>
          <w:lang w:val="lt-LT"/>
        </w:rPr>
        <w:t xml:space="preserve"> apie į Stotį</w:t>
      </w:r>
      <w:r w:rsidR="008E3BBA" w:rsidRPr="008526F7">
        <w:rPr>
          <w:rFonts w:asciiTheme="minorHAnsi" w:hAnsiTheme="minorHAnsi" w:cstheme="minorHAnsi"/>
          <w:sz w:val="22"/>
          <w:szCs w:val="22"/>
          <w:lang w:val="lt-LT"/>
        </w:rPr>
        <w:t xml:space="preserve"> po krovos darbų</w:t>
      </w:r>
      <w:r w:rsidR="00736EE8" w:rsidRPr="008526F7">
        <w:rPr>
          <w:rFonts w:asciiTheme="minorHAnsi" w:hAnsiTheme="minorHAnsi" w:cstheme="minorHAnsi"/>
          <w:sz w:val="22"/>
          <w:szCs w:val="22"/>
          <w:lang w:val="lt-LT"/>
        </w:rPr>
        <w:t xml:space="preserve"> atvežtų vagonų paruošimą perdavimui ir pateik</w:t>
      </w:r>
      <w:r w:rsidR="008E3BBA" w:rsidRPr="008526F7">
        <w:rPr>
          <w:rFonts w:asciiTheme="minorHAnsi" w:hAnsiTheme="minorHAnsi" w:cstheme="minorHAnsi"/>
          <w:sz w:val="22"/>
          <w:szCs w:val="22"/>
          <w:lang w:val="lt-LT"/>
        </w:rPr>
        <w:t>ia</w:t>
      </w:r>
      <w:r w:rsidR="00736EE8" w:rsidRPr="008526F7">
        <w:rPr>
          <w:rFonts w:asciiTheme="minorHAnsi" w:hAnsiTheme="minorHAnsi" w:cstheme="minorHAnsi"/>
          <w:sz w:val="22"/>
          <w:szCs w:val="22"/>
          <w:lang w:val="lt-LT"/>
        </w:rPr>
        <w:t xml:space="preserve"> </w:t>
      </w:r>
      <w:r w:rsidR="00736EE8" w:rsidRPr="008526F7">
        <w:rPr>
          <w:rFonts w:asciiTheme="minorHAnsi" w:hAnsiTheme="minorHAnsi" w:cstheme="minorHAnsi"/>
          <w:i/>
          <w:sz w:val="22"/>
          <w:szCs w:val="22"/>
          <w:lang w:val="lt-LT"/>
        </w:rPr>
        <w:t xml:space="preserve">Vagonų perdavimo lapą </w:t>
      </w:r>
      <w:r w:rsidR="00736EE8" w:rsidRPr="008526F7">
        <w:rPr>
          <w:rFonts w:asciiTheme="minorHAnsi" w:hAnsiTheme="minorHAnsi" w:cstheme="minorHAnsi"/>
          <w:sz w:val="22"/>
          <w:szCs w:val="22"/>
          <w:lang w:val="lt-LT"/>
        </w:rPr>
        <w:t xml:space="preserve">(Sutarties </w:t>
      </w:r>
      <w:r w:rsidR="00140D2F" w:rsidRPr="008526F7">
        <w:rPr>
          <w:rFonts w:asciiTheme="minorHAnsi" w:hAnsiTheme="minorHAnsi" w:cstheme="minorHAnsi"/>
          <w:sz w:val="22"/>
          <w:szCs w:val="22"/>
          <w:lang w:val="lt-LT"/>
        </w:rPr>
        <w:t>4</w:t>
      </w:r>
      <w:r w:rsidR="00736EE8" w:rsidRPr="008526F7">
        <w:rPr>
          <w:rFonts w:asciiTheme="minorHAnsi" w:hAnsiTheme="minorHAnsi" w:cstheme="minorHAnsi"/>
          <w:sz w:val="22"/>
          <w:szCs w:val="22"/>
          <w:lang w:val="lt-LT"/>
        </w:rPr>
        <w:t xml:space="preserve"> priedo forma);</w:t>
      </w:r>
    </w:p>
    <w:p w14:paraId="7309C06F" w14:textId="13B56B9A" w:rsidR="00736EE8" w:rsidRPr="008526F7" w:rsidRDefault="000A0EA7" w:rsidP="00736EE8">
      <w:pPr>
        <w:pStyle w:val="BodyText2"/>
        <w:tabs>
          <w:tab w:val="left" w:pos="1418"/>
        </w:tabs>
        <w:spacing w:after="0" w:line="240" w:lineRule="auto"/>
        <w:ind w:firstLine="720"/>
        <w:jc w:val="both"/>
        <w:rPr>
          <w:rFonts w:asciiTheme="minorHAnsi" w:hAnsiTheme="minorHAnsi" w:cstheme="minorHAnsi"/>
          <w:sz w:val="22"/>
          <w:szCs w:val="22"/>
          <w:lang w:val="lt-LT"/>
        </w:rPr>
      </w:pPr>
      <w:bookmarkStart w:id="12" w:name="_Hlk10788593"/>
      <w:r w:rsidRPr="008526F7">
        <w:rPr>
          <w:rFonts w:asciiTheme="minorHAnsi" w:hAnsiTheme="minorHAnsi" w:cstheme="minorHAnsi"/>
          <w:sz w:val="22"/>
          <w:szCs w:val="22"/>
          <w:lang w:val="lt-LT"/>
        </w:rPr>
        <w:t>3</w:t>
      </w:r>
      <w:r w:rsidR="00736EE8" w:rsidRPr="008526F7">
        <w:rPr>
          <w:rFonts w:asciiTheme="minorHAnsi" w:hAnsiTheme="minorHAnsi" w:cstheme="minorHAnsi"/>
          <w:sz w:val="22"/>
          <w:szCs w:val="22"/>
          <w:lang w:val="lt-LT"/>
        </w:rPr>
        <w:t>.</w:t>
      </w:r>
      <w:r w:rsidR="00693B86" w:rsidRPr="008526F7">
        <w:rPr>
          <w:rFonts w:asciiTheme="minorHAnsi" w:hAnsiTheme="minorHAnsi" w:cstheme="minorHAnsi"/>
          <w:sz w:val="22"/>
          <w:szCs w:val="22"/>
          <w:lang w:val="lt-LT"/>
        </w:rPr>
        <w:t>8</w:t>
      </w:r>
      <w:r w:rsidR="00736EE8"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5</w:t>
      </w:r>
      <w:r w:rsidR="00736EE8" w:rsidRPr="008526F7">
        <w:rPr>
          <w:rFonts w:asciiTheme="minorHAnsi" w:hAnsiTheme="minorHAnsi" w:cstheme="minorHAnsi"/>
          <w:sz w:val="22"/>
          <w:szCs w:val="22"/>
          <w:lang w:val="lt-LT"/>
        </w:rPr>
        <w:t>.</w:t>
      </w:r>
      <w:r w:rsidR="00736EE8" w:rsidRPr="008526F7">
        <w:rPr>
          <w:rFonts w:asciiTheme="minorHAnsi" w:hAnsiTheme="minorHAnsi" w:cstheme="minorHAnsi"/>
          <w:sz w:val="22"/>
          <w:szCs w:val="22"/>
          <w:lang w:val="lt-LT"/>
        </w:rPr>
        <w:tab/>
        <w:t>Sutarties 3.2 punkte nustatyta tvarka</w:t>
      </w:r>
      <w:r w:rsidR="00736EE8" w:rsidRPr="008526F7">
        <w:rPr>
          <w:rFonts w:asciiTheme="minorHAnsi" w:hAnsiTheme="minorHAnsi" w:cstheme="minorHAnsi"/>
          <w:i/>
          <w:sz w:val="22"/>
          <w:szCs w:val="22"/>
          <w:lang w:val="lt-LT"/>
        </w:rPr>
        <w:t xml:space="preserve"> </w:t>
      </w:r>
      <w:r w:rsidR="00C23C02" w:rsidRPr="008526F7">
        <w:rPr>
          <w:rFonts w:asciiTheme="minorHAnsi" w:hAnsiTheme="minorHAnsi" w:cstheme="minorHAnsi"/>
          <w:i/>
          <w:sz w:val="22"/>
          <w:szCs w:val="22"/>
          <w:lang w:val="lt-LT"/>
        </w:rPr>
        <w:t xml:space="preserve">Klientas </w:t>
      </w:r>
      <w:r w:rsidR="00DF35BC" w:rsidRPr="008526F7">
        <w:rPr>
          <w:rFonts w:asciiTheme="minorHAnsi" w:hAnsiTheme="minorHAnsi" w:cstheme="minorHAnsi"/>
          <w:sz w:val="22"/>
          <w:szCs w:val="22"/>
          <w:lang w:val="lt-LT"/>
        </w:rPr>
        <w:t>ka</w:t>
      </w:r>
      <w:r w:rsidR="00CB5A9A" w:rsidRPr="008526F7">
        <w:rPr>
          <w:rFonts w:asciiTheme="minorHAnsi" w:hAnsiTheme="minorHAnsi" w:cstheme="minorHAnsi"/>
          <w:sz w:val="22"/>
          <w:szCs w:val="22"/>
          <w:lang w:val="lt-LT"/>
        </w:rPr>
        <w:t>r</w:t>
      </w:r>
      <w:r w:rsidR="00DF35BC" w:rsidRPr="008526F7">
        <w:rPr>
          <w:rFonts w:asciiTheme="minorHAnsi" w:hAnsiTheme="minorHAnsi" w:cstheme="minorHAnsi"/>
          <w:sz w:val="22"/>
          <w:szCs w:val="22"/>
          <w:lang w:val="lt-LT"/>
        </w:rPr>
        <w:t>tą</w:t>
      </w:r>
      <w:r w:rsidR="00736EE8" w:rsidRPr="008526F7">
        <w:rPr>
          <w:rFonts w:asciiTheme="minorHAnsi" w:hAnsiTheme="minorHAnsi" w:cstheme="minorHAnsi"/>
          <w:sz w:val="22"/>
          <w:szCs w:val="22"/>
          <w:lang w:val="lt-LT"/>
        </w:rPr>
        <w:t xml:space="preserve"> per parą iki 17.00 val. teik</w:t>
      </w:r>
      <w:r w:rsidR="00C23C02" w:rsidRPr="008526F7">
        <w:rPr>
          <w:rFonts w:asciiTheme="minorHAnsi" w:hAnsiTheme="minorHAnsi" w:cstheme="minorHAnsi"/>
          <w:sz w:val="22"/>
          <w:szCs w:val="22"/>
          <w:lang w:val="lt-LT"/>
        </w:rPr>
        <w:t>ia</w:t>
      </w:r>
      <w:r w:rsidR="00736EE8" w:rsidRPr="008526F7">
        <w:rPr>
          <w:rFonts w:asciiTheme="minorHAnsi" w:hAnsiTheme="minorHAnsi" w:cstheme="minorHAnsi"/>
          <w:sz w:val="22"/>
          <w:szCs w:val="22"/>
          <w:lang w:val="lt-LT"/>
        </w:rPr>
        <w:t xml:space="preserve"> </w:t>
      </w:r>
      <w:r w:rsidR="00736EE8" w:rsidRPr="008526F7">
        <w:rPr>
          <w:rFonts w:asciiTheme="minorHAnsi" w:hAnsiTheme="minorHAnsi" w:cstheme="minorHAnsi"/>
          <w:i/>
          <w:sz w:val="22"/>
          <w:szCs w:val="22"/>
          <w:lang w:val="lt-LT"/>
        </w:rPr>
        <w:t>Vežėjui</w:t>
      </w:r>
      <w:r w:rsidR="00736EE8" w:rsidRPr="008526F7">
        <w:rPr>
          <w:rFonts w:asciiTheme="minorHAnsi" w:hAnsiTheme="minorHAnsi" w:cstheme="minorHAnsi"/>
          <w:sz w:val="22"/>
          <w:szCs w:val="22"/>
          <w:lang w:val="lt-LT"/>
        </w:rPr>
        <w:t xml:space="preserve"> preliminarią išankstinę informaciją apie planuojamus atitinkamai iki kitos paros 8.00 val. varyti vagonus (pakrautus, tuščius vežėjui nepriklausančius vagonus bei tuščius vežėjui priklausančius vagonus) į Stoties viešosios geležinkelių infrastruktūros kelius;</w:t>
      </w:r>
      <w:bookmarkEnd w:id="12"/>
    </w:p>
    <w:bookmarkEnd w:id="11"/>
    <w:p w14:paraId="633606F2" w14:textId="7130EB87" w:rsidR="00233C9E" w:rsidRPr="008526F7" w:rsidRDefault="00233C9E" w:rsidP="00233C9E">
      <w:pPr>
        <w:tabs>
          <w:tab w:val="left" w:pos="1418"/>
        </w:tabs>
        <w:ind w:firstLine="720"/>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693B86" w:rsidRPr="008526F7">
        <w:rPr>
          <w:rFonts w:asciiTheme="minorHAnsi" w:hAnsiTheme="minorHAnsi" w:cstheme="minorHAnsi"/>
          <w:sz w:val="22"/>
          <w:szCs w:val="22"/>
          <w:lang w:val="lt-LT"/>
        </w:rPr>
        <w:t>9</w:t>
      </w:r>
      <w:r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ab/>
        <w:t xml:space="preserve">Vagonų varymas </w:t>
      </w:r>
      <w:r w:rsidRPr="008526F7">
        <w:rPr>
          <w:rFonts w:asciiTheme="minorHAnsi" w:hAnsiTheme="minorHAnsi" w:cstheme="minorHAnsi"/>
          <w:i/>
          <w:sz w:val="22"/>
          <w:szCs w:val="22"/>
          <w:lang w:val="lt-LT"/>
        </w:rPr>
        <w:t>Vežėjo</w:t>
      </w:r>
      <w:r w:rsidRPr="008526F7">
        <w:rPr>
          <w:rFonts w:asciiTheme="minorHAnsi" w:hAnsiTheme="minorHAnsi" w:cstheme="minorHAnsi"/>
          <w:sz w:val="22"/>
          <w:szCs w:val="22"/>
          <w:lang w:val="lt-LT"/>
        </w:rPr>
        <w:t xml:space="preserve"> lokomotyvu vykdomas taip:</w:t>
      </w:r>
    </w:p>
    <w:p w14:paraId="58404FF4" w14:textId="7CC88842" w:rsidR="00CA1A33" w:rsidRPr="008526F7" w:rsidRDefault="002C3A37" w:rsidP="00D77F66">
      <w:pPr>
        <w:tabs>
          <w:tab w:val="left" w:pos="1418"/>
        </w:tabs>
        <w:ind w:firstLine="720"/>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693B86" w:rsidRPr="008526F7">
        <w:rPr>
          <w:rFonts w:asciiTheme="minorHAnsi" w:hAnsiTheme="minorHAnsi" w:cstheme="minorHAnsi"/>
          <w:sz w:val="22"/>
          <w:szCs w:val="22"/>
          <w:lang w:val="lt-LT"/>
        </w:rPr>
        <w:t>9</w:t>
      </w:r>
      <w:r w:rsidRPr="008526F7">
        <w:rPr>
          <w:rFonts w:asciiTheme="minorHAnsi" w:hAnsiTheme="minorHAnsi" w:cstheme="minorHAnsi"/>
          <w:sz w:val="22"/>
          <w:szCs w:val="22"/>
          <w:lang w:val="lt-LT"/>
        </w:rPr>
        <w:t>.1.</w:t>
      </w:r>
      <w:r w:rsidRPr="008526F7">
        <w:rPr>
          <w:rFonts w:asciiTheme="minorHAnsi" w:hAnsiTheme="minorHAnsi" w:cstheme="minorHAnsi"/>
          <w:sz w:val="22"/>
          <w:szCs w:val="22"/>
          <w:lang w:val="lt-LT"/>
        </w:rPr>
        <w:tab/>
      </w:r>
      <w:r w:rsidR="00CA1A33" w:rsidRPr="008526F7">
        <w:rPr>
          <w:rFonts w:asciiTheme="minorHAnsi" w:hAnsiTheme="minorHAnsi" w:cstheme="minorHAnsi"/>
          <w:sz w:val="22"/>
          <w:szCs w:val="22"/>
          <w:lang w:val="lt-LT"/>
        </w:rPr>
        <w:t>Vagonai į privažiuojamųjų kelių krovos</w:t>
      </w:r>
      <w:r w:rsidR="000C7028" w:rsidRPr="008526F7">
        <w:rPr>
          <w:rFonts w:asciiTheme="minorHAnsi" w:hAnsiTheme="minorHAnsi" w:cstheme="minorHAnsi"/>
          <w:sz w:val="22"/>
          <w:szCs w:val="22"/>
          <w:lang w:val="lt-LT"/>
        </w:rPr>
        <w:t xml:space="preserve"> barus/privažiuojamuosius kelius (nustatytą perdavimo vietą)</w:t>
      </w:r>
      <w:r w:rsidR="00CA1A33" w:rsidRPr="008526F7">
        <w:rPr>
          <w:rFonts w:asciiTheme="minorHAnsi" w:hAnsiTheme="minorHAnsi" w:cstheme="minorHAnsi"/>
          <w:sz w:val="22"/>
          <w:szCs w:val="22"/>
          <w:lang w:val="lt-LT"/>
        </w:rPr>
        <w:t xml:space="preserve"> varomi ir manevrai </w:t>
      </w:r>
      <w:r w:rsidR="000C7028" w:rsidRPr="008526F7">
        <w:rPr>
          <w:rFonts w:asciiTheme="minorHAnsi" w:hAnsiTheme="minorHAnsi" w:cstheme="minorHAnsi"/>
          <w:sz w:val="22"/>
          <w:szCs w:val="22"/>
          <w:lang w:val="lt-LT"/>
        </w:rPr>
        <w:t xml:space="preserve">juose </w:t>
      </w:r>
      <w:r w:rsidR="00CA1A33" w:rsidRPr="008526F7">
        <w:rPr>
          <w:rFonts w:asciiTheme="minorHAnsi" w:hAnsiTheme="minorHAnsi" w:cstheme="minorHAnsi"/>
          <w:sz w:val="22"/>
          <w:szCs w:val="22"/>
          <w:lang w:val="lt-LT"/>
        </w:rPr>
        <w:t>atliekami</w:t>
      </w:r>
      <w:r w:rsidR="000C7028" w:rsidRPr="008526F7">
        <w:rPr>
          <w:rFonts w:asciiTheme="minorHAnsi" w:hAnsiTheme="minorHAnsi" w:cstheme="minorHAnsi"/>
          <w:sz w:val="22"/>
          <w:szCs w:val="22"/>
          <w:lang w:val="lt-LT"/>
        </w:rPr>
        <w:t xml:space="preserve"> tik</w:t>
      </w:r>
      <w:r w:rsidR="00CA1A33" w:rsidRPr="008526F7">
        <w:rPr>
          <w:rFonts w:asciiTheme="minorHAnsi" w:hAnsiTheme="minorHAnsi" w:cstheme="minorHAnsi"/>
          <w:sz w:val="22"/>
          <w:szCs w:val="22"/>
          <w:lang w:val="lt-LT"/>
        </w:rPr>
        <w:t xml:space="preserve"> </w:t>
      </w:r>
      <w:r w:rsidR="000C7028" w:rsidRPr="008526F7">
        <w:rPr>
          <w:rFonts w:asciiTheme="minorHAnsi" w:hAnsiTheme="minorHAnsi" w:cstheme="minorHAnsi"/>
          <w:i/>
          <w:sz w:val="22"/>
          <w:szCs w:val="22"/>
          <w:lang w:val="lt-LT"/>
        </w:rPr>
        <w:t xml:space="preserve">Klientui </w:t>
      </w:r>
      <w:r w:rsidR="000C7028" w:rsidRPr="008526F7">
        <w:rPr>
          <w:rFonts w:asciiTheme="minorHAnsi" w:hAnsiTheme="minorHAnsi" w:cstheme="minorHAnsi"/>
          <w:sz w:val="22"/>
          <w:szCs w:val="22"/>
          <w:lang w:val="lt-LT"/>
        </w:rPr>
        <w:t>Sutarties 2.2 punkte nustatyta tvarka iš anksto</w:t>
      </w:r>
      <w:r w:rsidR="007E036A" w:rsidRPr="008526F7">
        <w:rPr>
          <w:rFonts w:asciiTheme="minorHAnsi" w:hAnsiTheme="minorHAnsi" w:cstheme="minorHAnsi"/>
          <w:sz w:val="22"/>
          <w:szCs w:val="22"/>
          <w:lang w:val="lt-LT"/>
        </w:rPr>
        <w:t>, bet ne vėliau kaip prieš 2 darbo dienas,</w:t>
      </w:r>
      <w:r w:rsidR="000C7028" w:rsidRPr="008526F7">
        <w:rPr>
          <w:rFonts w:asciiTheme="minorHAnsi" w:hAnsiTheme="minorHAnsi" w:cstheme="minorHAnsi"/>
          <w:sz w:val="22"/>
          <w:szCs w:val="22"/>
          <w:lang w:val="lt-LT"/>
        </w:rPr>
        <w:t xml:space="preserve"> pateikus tinkamai užpildytus Sutarties 1 pried</w:t>
      </w:r>
      <w:r w:rsidRPr="008526F7">
        <w:rPr>
          <w:rFonts w:asciiTheme="minorHAnsi" w:hAnsiTheme="minorHAnsi" w:cstheme="minorHAnsi"/>
          <w:sz w:val="22"/>
          <w:szCs w:val="22"/>
          <w:lang w:val="lt-LT"/>
        </w:rPr>
        <w:t xml:space="preserve">o </w:t>
      </w:r>
      <w:r w:rsidR="000C7028" w:rsidRPr="008526F7">
        <w:rPr>
          <w:rFonts w:asciiTheme="minorHAnsi" w:hAnsiTheme="minorHAnsi" w:cstheme="minorHAnsi"/>
          <w:sz w:val="22"/>
          <w:szCs w:val="22"/>
          <w:lang w:val="lt-LT"/>
        </w:rPr>
        <w:t>duomenis, privažiuojamojo kelio savininko sutikimą/leidimą</w:t>
      </w:r>
      <w:r w:rsidR="004F5CB8" w:rsidRPr="008526F7">
        <w:rPr>
          <w:rFonts w:asciiTheme="minorHAnsi" w:hAnsiTheme="minorHAnsi" w:cstheme="minorHAnsi"/>
          <w:sz w:val="22"/>
          <w:szCs w:val="22"/>
          <w:lang w:val="lt-LT"/>
        </w:rPr>
        <w:t xml:space="preserve"> ar dviejų šalių susitarimą</w:t>
      </w:r>
      <w:r w:rsidR="000C7028" w:rsidRPr="008526F7">
        <w:rPr>
          <w:rFonts w:asciiTheme="minorHAnsi" w:hAnsiTheme="minorHAnsi" w:cstheme="minorHAnsi"/>
          <w:sz w:val="22"/>
          <w:szCs w:val="22"/>
          <w:lang w:val="lt-LT"/>
        </w:rPr>
        <w:t xml:space="preserve"> </w:t>
      </w:r>
      <w:r w:rsidRPr="008526F7">
        <w:rPr>
          <w:rFonts w:asciiTheme="minorHAnsi" w:hAnsiTheme="minorHAnsi" w:cstheme="minorHAnsi"/>
          <w:sz w:val="22"/>
          <w:szCs w:val="22"/>
          <w:lang w:val="lt-LT"/>
        </w:rPr>
        <w:t>varyti vagonus į privažiuojamuosius kelius, jei privažiuojamieji keliai nepriklauso</w:t>
      </w:r>
      <w:r w:rsidRPr="008526F7">
        <w:rPr>
          <w:rFonts w:asciiTheme="minorHAnsi" w:hAnsiTheme="minorHAnsi" w:cstheme="minorHAnsi"/>
          <w:i/>
          <w:sz w:val="22"/>
          <w:szCs w:val="22"/>
          <w:lang w:val="lt-LT"/>
        </w:rPr>
        <w:t xml:space="preserve"> Klientui</w:t>
      </w:r>
      <w:r w:rsidR="008155AB" w:rsidRPr="008526F7">
        <w:rPr>
          <w:rFonts w:asciiTheme="minorHAnsi" w:hAnsiTheme="minorHAnsi" w:cstheme="minorHAnsi"/>
          <w:i/>
          <w:sz w:val="22"/>
          <w:szCs w:val="22"/>
          <w:lang w:val="lt-LT"/>
        </w:rPr>
        <w:t>,</w:t>
      </w:r>
      <w:r w:rsidRPr="008526F7">
        <w:rPr>
          <w:rFonts w:asciiTheme="minorHAnsi" w:hAnsiTheme="minorHAnsi" w:cstheme="minorHAnsi"/>
          <w:sz w:val="22"/>
          <w:szCs w:val="22"/>
          <w:lang w:val="lt-LT"/>
        </w:rPr>
        <w:t xml:space="preserve"> ir </w:t>
      </w:r>
      <w:r w:rsidR="00CA1A33" w:rsidRPr="008526F7">
        <w:rPr>
          <w:rFonts w:asciiTheme="minorHAnsi" w:hAnsiTheme="minorHAnsi" w:cstheme="minorHAnsi"/>
          <w:i/>
          <w:sz w:val="22"/>
          <w:szCs w:val="22"/>
          <w:lang w:val="lt-LT"/>
        </w:rPr>
        <w:t>E</w:t>
      </w:r>
      <w:r w:rsidR="00CA1A33" w:rsidRPr="008526F7">
        <w:rPr>
          <w:rFonts w:asciiTheme="minorHAnsi" w:eastAsia="Arial Unicode MS" w:hAnsiTheme="minorHAnsi" w:cstheme="minorHAnsi"/>
          <w:i/>
          <w:kern w:val="1"/>
          <w:sz w:val="22"/>
          <w:szCs w:val="22"/>
          <w:lang w:val="lt-LT" w:eastAsia="lt-LT"/>
        </w:rPr>
        <w:t>ismo privažiuojamaisiais geležinkelio keliais organizavimo instrukcij</w:t>
      </w:r>
      <w:r w:rsidRPr="008526F7">
        <w:rPr>
          <w:rFonts w:asciiTheme="minorHAnsi" w:eastAsia="Arial Unicode MS" w:hAnsiTheme="minorHAnsi" w:cstheme="minorHAnsi"/>
          <w:i/>
          <w:kern w:val="1"/>
          <w:sz w:val="22"/>
          <w:szCs w:val="22"/>
          <w:lang w:val="lt-LT" w:eastAsia="lt-LT"/>
        </w:rPr>
        <w:t>ą</w:t>
      </w:r>
      <w:r w:rsidR="00CA1A33" w:rsidRPr="008526F7">
        <w:rPr>
          <w:rFonts w:asciiTheme="minorHAnsi" w:hAnsiTheme="minorHAnsi" w:cstheme="minorHAnsi"/>
          <w:sz w:val="22"/>
          <w:szCs w:val="22"/>
          <w:lang w:val="lt-LT"/>
        </w:rPr>
        <w:t xml:space="preserve">, kuri rengiama vadovaujantis </w:t>
      </w:r>
      <w:r w:rsidR="00CC2B07" w:rsidRPr="008526F7">
        <w:rPr>
          <w:rFonts w:asciiTheme="minorHAnsi" w:hAnsiTheme="minorHAnsi" w:cstheme="minorHAnsi"/>
          <w:i/>
          <w:sz w:val="22"/>
          <w:szCs w:val="22"/>
          <w:lang w:val="lt-LT"/>
        </w:rPr>
        <w:t>E</w:t>
      </w:r>
      <w:r w:rsidRPr="008526F7">
        <w:rPr>
          <w:rFonts w:asciiTheme="minorHAnsi" w:hAnsiTheme="minorHAnsi" w:cstheme="minorHAnsi"/>
          <w:i/>
          <w:sz w:val="22"/>
          <w:szCs w:val="22"/>
          <w:lang w:val="lt-LT"/>
        </w:rPr>
        <w:t xml:space="preserve">ismo </w:t>
      </w:r>
      <w:r w:rsidR="00CA1A33" w:rsidRPr="008526F7">
        <w:rPr>
          <w:rFonts w:asciiTheme="minorHAnsi" w:hAnsiTheme="minorHAnsi" w:cstheme="minorHAnsi"/>
          <w:i/>
          <w:sz w:val="22"/>
          <w:szCs w:val="22"/>
          <w:lang w:val="lt-LT"/>
        </w:rPr>
        <w:t>privažiuojam</w:t>
      </w:r>
      <w:r w:rsidRPr="008526F7">
        <w:rPr>
          <w:rFonts w:asciiTheme="minorHAnsi" w:hAnsiTheme="minorHAnsi" w:cstheme="minorHAnsi"/>
          <w:i/>
          <w:sz w:val="22"/>
          <w:szCs w:val="22"/>
          <w:lang w:val="lt-LT"/>
        </w:rPr>
        <w:t>aisiais</w:t>
      </w:r>
      <w:r w:rsidR="00CA1A33" w:rsidRPr="008526F7">
        <w:rPr>
          <w:rFonts w:asciiTheme="minorHAnsi" w:hAnsiTheme="minorHAnsi" w:cstheme="minorHAnsi"/>
          <w:i/>
          <w:sz w:val="22"/>
          <w:szCs w:val="22"/>
          <w:lang w:val="lt-LT"/>
        </w:rPr>
        <w:t xml:space="preserve"> geležinkelio keli</w:t>
      </w:r>
      <w:r w:rsidRPr="008526F7">
        <w:rPr>
          <w:rFonts w:asciiTheme="minorHAnsi" w:hAnsiTheme="minorHAnsi" w:cstheme="minorHAnsi"/>
          <w:i/>
          <w:sz w:val="22"/>
          <w:szCs w:val="22"/>
          <w:lang w:val="lt-LT"/>
        </w:rPr>
        <w:t>ais</w:t>
      </w:r>
      <w:r w:rsidR="00CA1A33" w:rsidRPr="008526F7">
        <w:rPr>
          <w:rFonts w:asciiTheme="minorHAnsi" w:hAnsiTheme="minorHAnsi" w:cstheme="minorHAnsi"/>
          <w:i/>
          <w:sz w:val="22"/>
          <w:szCs w:val="22"/>
          <w:lang w:val="lt-LT"/>
        </w:rPr>
        <w:t xml:space="preserve"> organizavimo instrukcij</w:t>
      </w:r>
      <w:r w:rsidRPr="008526F7">
        <w:rPr>
          <w:rFonts w:asciiTheme="minorHAnsi" w:hAnsiTheme="minorHAnsi" w:cstheme="minorHAnsi"/>
          <w:i/>
          <w:sz w:val="22"/>
          <w:szCs w:val="22"/>
          <w:lang w:val="lt-LT"/>
        </w:rPr>
        <w:t>os rengimo tvarkos aprašu</w:t>
      </w:r>
      <w:r w:rsidRPr="008526F7">
        <w:rPr>
          <w:rFonts w:asciiTheme="minorHAnsi" w:hAnsiTheme="minorHAnsi" w:cstheme="minorHAnsi"/>
          <w:sz w:val="22"/>
          <w:szCs w:val="22"/>
          <w:lang w:val="lt-LT"/>
        </w:rPr>
        <w:t xml:space="preserve"> (Sutarties </w:t>
      </w:r>
      <w:r w:rsidR="00140D2F" w:rsidRPr="008526F7">
        <w:rPr>
          <w:rFonts w:asciiTheme="minorHAnsi" w:hAnsiTheme="minorHAnsi" w:cstheme="minorHAnsi"/>
          <w:sz w:val="22"/>
          <w:szCs w:val="22"/>
          <w:lang w:val="lt-LT"/>
        </w:rPr>
        <w:t>5</w:t>
      </w:r>
      <w:r w:rsidRPr="008526F7">
        <w:rPr>
          <w:rFonts w:asciiTheme="minorHAnsi" w:hAnsiTheme="minorHAnsi" w:cstheme="minorHAnsi"/>
          <w:sz w:val="22"/>
          <w:szCs w:val="22"/>
          <w:lang w:val="lt-LT"/>
        </w:rPr>
        <w:t xml:space="preserve"> priedas)</w:t>
      </w:r>
      <w:r w:rsidR="00CA1A33" w:rsidRPr="008526F7">
        <w:rPr>
          <w:rFonts w:asciiTheme="minorHAnsi" w:hAnsiTheme="minorHAnsi" w:cstheme="minorHAnsi"/>
          <w:sz w:val="22"/>
          <w:szCs w:val="22"/>
          <w:lang w:val="lt-LT"/>
        </w:rPr>
        <w:t>.</w:t>
      </w:r>
    </w:p>
    <w:p w14:paraId="0241F502" w14:textId="342053AC" w:rsidR="00071872" w:rsidRPr="008526F7" w:rsidRDefault="00071872" w:rsidP="00071872">
      <w:pPr>
        <w:tabs>
          <w:tab w:val="left" w:pos="1418"/>
        </w:tabs>
        <w:ind w:firstLine="720"/>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693B86" w:rsidRPr="008526F7">
        <w:rPr>
          <w:rFonts w:asciiTheme="minorHAnsi" w:hAnsiTheme="minorHAnsi" w:cstheme="minorHAnsi"/>
          <w:sz w:val="22"/>
          <w:szCs w:val="22"/>
          <w:lang w:val="lt-LT"/>
        </w:rPr>
        <w:t>9</w:t>
      </w:r>
      <w:r w:rsidRPr="008526F7">
        <w:rPr>
          <w:rFonts w:asciiTheme="minorHAnsi" w:hAnsiTheme="minorHAnsi" w:cstheme="minorHAnsi"/>
          <w:sz w:val="22"/>
          <w:szCs w:val="22"/>
          <w:lang w:val="lt-LT"/>
        </w:rPr>
        <w:t>.2.</w:t>
      </w:r>
      <w:r w:rsidRPr="008526F7">
        <w:rPr>
          <w:rFonts w:asciiTheme="minorHAnsi" w:hAnsiTheme="minorHAnsi" w:cstheme="minorHAnsi"/>
          <w:sz w:val="22"/>
          <w:szCs w:val="22"/>
          <w:lang w:val="lt-LT"/>
        </w:rPr>
        <w:tab/>
        <w:t xml:space="preserve">Vagonų varymo į privažiuojamuosius kelius </w:t>
      </w:r>
      <w:r w:rsidR="00F70667" w:rsidRPr="008526F7">
        <w:rPr>
          <w:rFonts w:asciiTheme="minorHAnsi" w:hAnsiTheme="minorHAnsi" w:cstheme="minorHAnsi"/>
          <w:sz w:val="22"/>
          <w:szCs w:val="22"/>
          <w:lang w:val="lt-LT"/>
        </w:rPr>
        <w:t>techniniai duomenys, Sutarties 1 priedo formos pildymui,</w:t>
      </w:r>
      <w:r w:rsidRPr="008526F7">
        <w:rPr>
          <w:rFonts w:asciiTheme="minorHAnsi" w:hAnsiTheme="minorHAnsi" w:cstheme="minorHAnsi"/>
          <w:sz w:val="22"/>
          <w:szCs w:val="22"/>
          <w:lang w:val="lt-LT"/>
        </w:rPr>
        <w:t xml:space="preserve"> derinam</w:t>
      </w:r>
      <w:r w:rsidR="00F16DFC" w:rsidRPr="008526F7">
        <w:rPr>
          <w:rFonts w:asciiTheme="minorHAnsi" w:hAnsiTheme="minorHAnsi" w:cstheme="minorHAnsi"/>
          <w:sz w:val="22"/>
          <w:szCs w:val="22"/>
          <w:lang w:val="lt-LT"/>
        </w:rPr>
        <w:t>i</w:t>
      </w:r>
      <w:r w:rsidRPr="008526F7">
        <w:rPr>
          <w:rFonts w:asciiTheme="minorHAnsi" w:hAnsiTheme="minorHAnsi" w:cstheme="minorHAnsi"/>
          <w:sz w:val="22"/>
          <w:szCs w:val="22"/>
          <w:lang w:val="lt-LT"/>
        </w:rPr>
        <w:t xml:space="preserve"> su </w:t>
      </w:r>
      <w:r w:rsidRPr="008526F7">
        <w:rPr>
          <w:rFonts w:asciiTheme="minorHAnsi" w:hAnsiTheme="minorHAnsi" w:cstheme="minorHAnsi"/>
          <w:i/>
          <w:sz w:val="22"/>
          <w:szCs w:val="22"/>
          <w:lang w:val="lt-LT"/>
        </w:rPr>
        <w:t>Vežėju</w:t>
      </w:r>
      <w:r w:rsidRPr="008526F7">
        <w:rPr>
          <w:rFonts w:asciiTheme="minorHAnsi" w:hAnsiTheme="minorHAnsi" w:cstheme="minorHAnsi"/>
          <w:sz w:val="22"/>
          <w:szCs w:val="22"/>
          <w:lang w:val="lt-LT"/>
        </w:rPr>
        <w:t xml:space="preserve"> el. paštu </w:t>
      </w:r>
      <w:r w:rsidR="00CB5A9A" w:rsidRPr="008526F7">
        <w:rPr>
          <w:rFonts w:asciiTheme="minorHAnsi" w:hAnsiTheme="minorHAnsi" w:cstheme="minorHAnsi"/>
          <w:sz w:val="22"/>
          <w:szCs w:val="22"/>
          <w:lang w:val="lt-LT"/>
        </w:rPr>
        <w:t>cargo.keliai@litrail.lt</w:t>
      </w:r>
      <w:r w:rsidRPr="008526F7">
        <w:rPr>
          <w:rFonts w:asciiTheme="minorHAnsi" w:hAnsiTheme="minorHAnsi" w:cstheme="minorHAnsi"/>
          <w:sz w:val="22"/>
          <w:szCs w:val="22"/>
          <w:lang w:val="lt-LT"/>
        </w:rPr>
        <w:t>.</w:t>
      </w:r>
    </w:p>
    <w:p w14:paraId="46EE5CFF" w14:textId="5736C586" w:rsidR="00D77F66" w:rsidRPr="008526F7" w:rsidRDefault="00D77F66" w:rsidP="00D77F66">
      <w:pPr>
        <w:tabs>
          <w:tab w:val="left" w:pos="1418"/>
        </w:tabs>
        <w:ind w:firstLine="720"/>
        <w:jc w:val="both"/>
        <w:rPr>
          <w:rFonts w:asciiTheme="minorHAnsi" w:hAnsiTheme="minorHAnsi" w:cstheme="minorHAnsi"/>
          <w:sz w:val="22"/>
          <w:szCs w:val="22"/>
          <w:lang w:val="lt-LT"/>
        </w:rPr>
      </w:pPr>
      <w:bookmarkStart w:id="13" w:name="_Hlk10788282"/>
      <w:r w:rsidRPr="008526F7">
        <w:rPr>
          <w:rFonts w:asciiTheme="minorHAnsi" w:hAnsiTheme="minorHAnsi" w:cstheme="minorHAnsi"/>
          <w:sz w:val="22"/>
          <w:szCs w:val="22"/>
          <w:lang w:val="lt-LT"/>
        </w:rPr>
        <w:t>3.</w:t>
      </w:r>
      <w:r w:rsidR="00693B86" w:rsidRPr="008526F7">
        <w:rPr>
          <w:rFonts w:asciiTheme="minorHAnsi" w:hAnsiTheme="minorHAnsi" w:cstheme="minorHAnsi"/>
          <w:sz w:val="22"/>
          <w:szCs w:val="22"/>
          <w:lang w:val="lt-LT"/>
        </w:rPr>
        <w:t>9</w:t>
      </w:r>
      <w:r w:rsidR="000A0EA7"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3.</w:t>
      </w:r>
      <w:r w:rsidRPr="008526F7">
        <w:rPr>
          <w:rFonts w:asciiTheme="minorHAnsi" w:hAnsiTheme="minorHAnsi" w:cstheme="minorHAnsi"/>
          <w:sz w:val="22"/>
          <w:szCs w:val="22"/>
          <w:lang w:val="lt-LT"/>
        </w:rPr>
        <w:tab/>
      </w:r>
      <w:r w:rsidRPr="008526F7">
        <w:rPr>
          <w:rFonts w:asciiTheme="minorHAnsi" w:hAnsiTheme="minorHAnsi" w:cstheme="minorHAnsi"/>
          <w:i/>
          <w:sz w:val="22"/>
          <w:szCs w:val="22"/>
          <w:lang w:val="lt-LT"/>
        </w:rPr>
        <w:t>Krovinių vežimo geležinkelių transportu taisyklėse</w:t>
      </w:r>
      <w:r w:rsidRPr="008526F7">
        <w:rPr>
          <w:rFonts w:asciiTheme="minorHAnsi" w:hAnsiTheme="minorHAnsi" w:cstheme="minorHAnsi"/>
          <w:sz w:val="22"/>
          <w:szCs w:val="22"/>
          <w:lang w:val="lt-LT"/>
        </w:rPr>
        <w:t xml:space="preserve"> nustatyta tvarka, </w:t>
      </w:r>
      <w:r w:rsidRPr="008526F7">
        <w:rPr>
          <w:rFonts w:asciiTheme="minorHAnsi" w:hAnsiTheme="minorHAnsi" w:cstheme="minorHAnsi"/>
          <w:i/>
          <w:sz w:val="22"/>
          <w:szCs w:val="22"/>
          <w:lang w:val="lt-LT"/>
        </w:rPr>
        <w:t>Vežėjas</w:t>
      </w:r>
      <w:r w:rsidRPr="008526F7">
        <w:rPr>
          <w:rFonts w:asciiTheme="minorHAnsi" w:hAnsiTheme="minorHAnsi" w:cstheme="minorHAnsi"/>
          <w:sz w:val="22"/>
          <w:szCs w:val="22"/>
          <w:lang w:val="lt-LT"/>
        </w:rPr>
        <w:t xml:space="preserve"> savo lokomotyvu varo vagonus į privažiuojamųjų kelių krovos barus/privažiuojamuosius kelius (nustatytą perdavimo vietą) el. paštu gavęs </w:t>
      </w:r>
      <w:r w:rsidRPr="008526F7">
        <w:rPr>
          <w:rFonts w:asciiTheme="minorHAnsi" w:hAnsiTheme="minorHAnsi" w:cstheme="minorHAnsi"/>
          <w:i/>
          <w:sz w:val="22"/>
          <w:szCs w:val="22"/>
          <w:lang w:val="lt-LT"/>
        </w:rPr>
        <w:t>Kliento</w:t>
      </w:r>
      <w:r w:rsidRPr="008526F7">
        <w:rPr>
          <w:rFonts w:asciiTheme="minorHAnsi" w:hAnsiTheme="minorHAnsi" w:cstheme="minorHAnsi"/>
          <w:sz w:val="22"/>
          <w:szCs w:val="22"/>
          <w:lang w:val="lt-LT"/>
        </w:rPr>
        <w:t xml:space="preserve"> </w:t>
      </w:r>
      <w:r w:rsidRPr="008526F7">
        <w:rPr>
          <w:rFonts w:asciiTheme="minorHAnsi" w:hAnsiTheme="minorHAnsi" w:cstheme="minorHAnsi"/>
          <w:i/>
          <w:sz w:val="22"/>
          <w:szCs w:val="22"/>
          <w:lang w:val="lt-LT"/>
        </w:rPr>
        <w:t xml:space="preserve">Pranešimą dėl planuojamo vagonų varymo </w:t>
      </w:r>
      <w:r w:rsidRPr="008526F7">
        <w:rPr>
          <w:rFonts w:asciiTheme="minorHAnsi" w:hAnsiTheme="minorHAnsi" w:cstheme="minorHAnsi"/>
          <w:sz w:val="22"/>
          <w:szCs w:val="22"/>
          <w:lang w:val="lt-LT"/>
        </w:rPr>
        <w:t xml:space="preserve">(Sutarties </w:t>
      </w:r>
      <w:r w:rsidR="00140D2F" w:rsidRPr="008526F7">
        <w:rPr>
          <w:rFonts w:asciiTheme="minorHAnsi" w:hAnsiTheme="minorHAnsi" w:cstheme="minorHAnsi"/>
          <w:sz w:val="22"/>
          <w:szCs w:val="22"/>
          <w:lang w:val="lt-LT"/>
        </w:rPr>
        <w:t>3</w:t>
      </w:r>
      <w:r w:rsidRPr="008526F7">
        <w:rPr>
          <w:rFonts w:asciiTheme="minorHAnsi" w:hAnsiTheme="minorHAnsi" w:cstheme="minorHAnsi"/>
          <w:sz w:val="22"/>
          <w:szCs w:val="22"/>
          <w:lang w:val="lt-LT"/>
        </w:rPr>
        <w:t xml:space="preserve"> priedo forma).</w:t>
      </w:r>
      <w:r w:rsidR="00205401" w:rsidRPr="008526F7">
        <w:rPr>
          <w:rFonts w:asciiTheme="minorHAnsi" w:hAnsiTheme="minorHAnsi" w:cstheme="minorHAnsi"/>
          <w:sz w:val="22"/>
          <w:szCs w:val="22"/>
          <w:lang w:val="lt-LT"/>
        </w:rPr>
        <w:t xml:space="preserve"> </w:t>
      </w:r>
      <w:r w:rsidRPr="008526F7">
        <w:rPr>
          <w:rFonts w:asciiTheme="minorHAnsi" w:hAnsiTheme="minorHAnsi" w:cstheme="minorHAnsi"/>
          <w:sz w:val="22"/>
          <w:szCs w:val="22"/>
          <w:lang w:val="lt-LT"/>
        </w:rPr>
        <w:t xml:space="preserve">Jeigu </w:t>
      </w:r>
      <w:r w:rsidRPr="008526F7">
        <w:rPr>
          <w:rFonts w:asciiTheme="minorHAnsi" w:hAnsiTheme="minorHAnsi" w:cstheme="minorHAnsi"/>
          <w:i/>
          <w:iCs/>
          <w:sz w:val="22"/>
          <w:szCs w:val="22"/>
          <w:lang w:val="lt-LT"/>
        </w:rPr>
        <w:t>Klientas</w:t>
      </w:r>
      <w:r w:rsidRPr="008526F7">
        <w:rPr>
          <w:rFonts w:asciiTheme="minorHAnsi" w:hAnsiTheme="minorHAnsi" w:cstheme="minorHAnsi"/>
          <w:sz w:val="22"/>
          <w:szCs w:val="22"/>
          <w:lang w:val="lt-LT"/>
        </w:rPr>
        <w:t xml:space="preserve"> nesutinka, kad vagonai būtų varomi į privažiuojamuosius kelius (nustatytą perdavimo vietą), tai jis turi iš anksto informuoti apie tai </w:t>
      </w:r>
      <w:r w:rsidR="00B974A0" w:rsidRPr="008526F7">
        <w:rPr>
          <w:rFonts w:asciiTheme="minorHAnsi" w:hAnsiTheme="minorHAnsi" w:cstheme="minorHAnsi"/>
          <w:i/>
          <w:sz w:val="22"/>
          <w:szCs w:val="22"/>
          <w:lang w:val="lt-LT"/>
        </w:rPr>
        <w:t>Vežėją</w:t>
      </w:r>
      <w:r w:rsidRPr="008526F7">
        <w:rPr>
          <w:rFonts w:asciiTheme="minorHAnsi" w:hAnsiTheme="minorHAnsi" w:cstheme="minorHAnsi"/>
          <w:sz w:val="22"/>
          <w:szCs w:val="22"/>
          <w:lang w:val="lt-LT"/>
        </w:rPr>
        <w:t xml:space="preserve"> raštu </w:t>
      </w:r>
      <w:r w:rsidR="00B974A0" w:rsidRPr="008526F7">
        <w:rPr>
          <w:rFonts w:asciiTheme="minorHAnsi" w:hAnsiTheme="minorHAnsi" w:cstheme="minorHAnsi"/>
          <w:sz w:val="22"/>
          <w:szCs w:val="22"/>
          <w:lang w:val="lt-LT"/>
        </w:rPr>
        <w:t>Sutarties 3.2 punkte nustatyta tvarka</w:t>
      </w:r>
      <w:r w:rsidRPr="008526F7">
        <w:rPr>
          <w:rFonts w:asciiTheme="minorHAnsi" w:hAnsiTheme="minorHAnsi" w:cstheme="minorHAnsi"/>
          <w:sz w:val="22"/>
          <w:szCs w:val="22"/>
          <w:lang w:val="lt-LT"/>
        </w:rPr>
        <w:t xml:space="preserve"> ir nurodyti kitą vagonų varymo laiką/ir vietą pateikdamas </w:t>
      </w:r>
      <w:r w:rsidR="00B974A0" w:rsidRPr="008526F7">
        <w:rPr>
          <w:rFonts w:asciiTheme="minorHAnsi" w:hAnsiTheme="minorHAnsi" w:cstheme="minorHAnsi"/>
          <w:i/>
          <w:sz w:val="22"/>
          <w:szCs w:val="22"/>
          <w:lang w:val="lt-LT"/>
        </w:rPr>
        <w:t>Vežėjui</w:t>
      </w:r>
      <w:r w:rsidRPr="008526F7">
        <w:rPr>
          <w:rFonts w:asciiTheme="minorHAnsi" w:hAnsiTheme="minorHAnsi" w:cstheme="minorHAnsi"/>
          <w:sz w:val="22"/>
          <w:szCs w:val="22"/>
          <w:lang w:val="lt-LT"/>
        </w:rPr>
        <w:t xml:space="preserve"> užpildytą Sutarties </w:t>
      </w:r>
      <w:r w:rsidR="00140D2F" w:rsidRPr="008526F7">
        <w:rPr>
          <w:rFonts w:asciiTheme="minorHAnsi" w:hAnsiTheme="minorHAnsi" w:cstheme="minorHAnsi"/>
          <w:sz w:val="22"/>
          <w:szCs w:val="22"/>
          <w:lang w:val="lt-LT"/>
        </w:rPr>
        <w:t>3</w:t>
      </w:r>
      <w:r w:rsidRPr="008526F7">
        <w:rPr>
          <w:rFonts w:asciiTheme="minorHAnsi" w:hAnsiTheme="minorHAnsi" w:cstheme="minorHAnsi"/>
          <w:sz w:val="22"/>
          <w:szCs w:val="22"/>
          <w:lang w:val="lt-LT"/>
        </w:rPr>
        <w:t xml:space="preserve"> priedo formą.</w:t>
      </w:r>
      <w:r w:rsidR="00205401" w:rsidRPr="008526F7">
        <w:rPr>
          <w:rFonts w:asciiTheme="minorHAnsi" w:hAnsiTheme="minorHAnsi" w:cstheme="minorHAnsi"/>
          <w:sz w:val="22"/>
          <w:szCs w:val="22"/>
          <w:lang w:val="lt-LT"/>
        </w:rPr>
        <w:t xml:space="preserve"> Vagonai </w:t>
      </w:r>
      <w:r w:rsidR="00205401" w:rsidRPr="008526F7">
        <w:rPr>
          <w:rFonts w:asciiTheme="minorHAnsi" w:hAnsiTheme="minorHAnsi" w:cstheme="minorHAnsi"/>
          <w:i/>
          <w:sz w:val="22"/>
          <w:szCs w:val="22"/>
          <w:lang w:val="lt-LT"/>
        </w:rPr>
        <w:t>Klientui</w:t>
      </w:r>
      <w:r w:rsidR="00205401" w:rsidRPr="008526F7">
        <w:rPr>
          <w:rFonts w:asciiTheme="minorHAnsi" w:hAnsiTheme="minorHAnsi" w:cstheme="minorHAnsi"/>
          <w:sz w:val="22"/>
          <w:szCs w:val="22"/>
          <w:lang w:val="lt-LT"/>
        </w:rPr>
        <w:t xml:space="preserve"> į privažiuojamųjų kelių krovos barus/privažiuojamuosius kelius (nustatytą perdavimo vietą) iš Stoties bus varomi tokia eilės tvarka, kuria jie buvo atvežti traukiniu į Stotį.</w:t>
      </w:r>
    </w:p>
    <w:bookmarkEnd w:id="13"/>
    <w:p w14:paraId="417271C3" w14:textId="3439736E" w:rsidR="00D77F66" w:rsidRPr="008526F7" w:rsidRDefault="00D77F66" w:rsidP="00D77F66">
      <w:pPr>
        <w:tabs>
          <w:tab w:val="left" w:pos="1418"/>
        </w:tabs>
        <w:ind w:firstLine="720"/>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693B86" w:rsidRPr="008526F7">
        <w:rPr>
          <w:rFonts w:asciiTheme="minorHAnsi" w:hAnsiTheme="minorHAnsi" w:cstheme="minorHAnsi"/>
          <w:sz w:val="22"/>
          <w:szCs w:val="22"/>
          <w:lang w:val="lt-LT"/>
        </w:rPr>
        <w:t>9</w:t>
      </w:r>
      <w:r w:rsidR="000A0EA7"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4.</w:t>
      </w:r>
      <w:r w:rsidRPr="008526F7">
        <w:rPr>
          <w:rFonts w:asciiTheme="minorHAnsi" w:hAnsiTheme="minorHAnsi" w:cstheme="minorHAnsi"/>
          <w:sz w:val="22"/>
          <w:szCs w:val="22"/>
          <w:lang w:val="lt-LT"/>
        </w:rPr>
        <w:tab/>
        <w:t xml:space="preserve">Jeigu tušti vežėjui priklausantys vagonai, į kuriuos bus kraunami kroviniai, į Stotį atvežami iki </w:t>
      </w:r>
      <w:r w:rsidRPr="008526F7">
        <w:rPr>
          <w:rFonts w:asciiTheme="minorHAnsi" w:hAnsiTheme="minorHAnsi" w:cstheme="minorHAnsi"/>
          <w:i/>
          <w:sz w:val="22"/>
          <w:szCs w:val="22"/>
          <w:lang w:val="lt-LT"/>
        </w:rPr>
        <w:t>Vežimų organizavimo paraiškoje</w:t>
      </w:r>
      <w:r w:rsidRPr="008526F7">
        <w:rPr>
          <w:rFonts w:asciiTheme="minorHAnsi" w:hAnsiTheme="minorHAnsi" w:cstheme="minorHAnsi"/>
          <w:sz w:val="22"/>
          <w:szCs w:val="22"/>
          <w:lang w:val="lt-LT"/>
        </w:rPr>
        <w:t xml:space="preserve"> nurodyto vagonų užsakymo laiko likus daugiau kaip 16 (šešiolikai) val., tai </w:t>
      </w:r>
      <w:r w:rsidR="00B974A0" w:rsidRPr="008526F7">
        <w:rPr>
          <w:rFonts w:asciiTheme="minorHAnsi" w:hAnsiTheme="minorHAnsi" w:cstheme="minorHAnsi"/>
          <w:i/>
          <w:sz w:val="22"/>
          <w:szCs w:val="22"/>
          <w:lang w:val="lt-LT"/>
        </w:rPr>
        <w:t>Vežėjas</w:t>
      </w:r>
      <w:r w:rsidRPr="008526F7">
        <w:rPr>
          <w:rFonts w:asciiTheme="minorHAnsi" w:hAnsiTheme="minorHAnsi" w:cstheme="minorHAnsi"/>
          <w:sz w:val="22"/>
          <w:szCs w:val="22"/>
          <w:lang w:val="lt-LT"/>
        </w:rPr>
        <w:t xml:space="preserve"> turi teisę varyti vagonus į privažiuojamuosius kelius (nustatytą perdavimo vietą) anksčiau negu nurodyta </w:t>
      </w:r>
      <w:r w:rsidRPr="008526F7">
        <w:rPr>
          <w:rFonts w:asciiTheme="minorHAnsi" w:hAnsiTheme="minorHAnsi" w:cstheme="minorHAnsi"/>
          <w:i/>
          <w:sz w:val="22"/>
          <w:szCs w:val="22"/>
          <w:lang w:val="lt-LT"/>
        </w:rPr>
        <w:t>Vežimų organizavimo paraiškoje</w:t>
      </w:r>
      <w:r w:rsidRPr="008526F7">
        <w:rPr>
          <w:rFonts w:asciiTheme="minorHAnsi" w:hAnsiTheme="minorHAnsi" w:cstheme="minorHAnsi"/>
          <w:sz w:val="22"/>
          <w:szCs w:val="22"/>
          <w:lang w:val="lt-LT"/>
        </w:rPr>
        <w:t xml:space="preserve"> apie tai įspėjusi </w:t>
      </w:r>
      <w:r w:rsidRPr="008526F7">
        <w:rPr>
          <w:rFonts w:asciiTheme="minorHAnsi" w:hAnsiTheme="minorHAnsi" w:cstheme="minorHAnsi"/>
          <w:i/>
          <w:sz w:val="22"/>
          <w:szCs w:val="22"/>
          <w:lang w:val="lt-LT"/>
        </w:rPr>
        <w:t>Klientą</w:t>
      </w:r>
      <w:r w:rsidRPr="008526F7">
        <w:rPr>
          <w:rFonts w:asciiTheme="minorHAnsi" w:hAnsiTheme="minorHAnsi" w:cstheme="minorHAnsi"/>
          <w:sz w:val="22"/>
          <w:szCs w:val="22"/>
          <w:lang w:val="lt-LT"/>
        </w:rPr>
        <w:t xml:space="preserve"> </w:t>
      </w:r>
      <w:r w:rsidR="00B974A0" w:rsidRPr="008526F7">
        <w:rPr>
          <w:rFonts w:asciiTheme="minorHAnsi" w:hAnsiTheme="minorHAnsi" w:cstheme="minorHAnsi"/>
          <w:sz w:val="22"/>
          <w:szCs w:val="22"/>
          <w:lang w:val="lt-LT"/>
        </w:rPr>
        <w:t xml:space="preserve">Sutarties 3.1 punkte nurodytu </w:t>
      </w:r>
      <w:r w:rsidRPr="008526F7">
        <w:rPr>
          <w:rFonts w:asciiTheme="minorHAnsi" w:hAnsiTheme="minorHAnsi" w:cstheme="minorHAnsi"/>
          <w:sz w:val="22"/>
          <w:szCs w:val="22"/>
          <w:lang w:val="lt-LT"/>
        </w:rPr>
        <w:t>el. paštu.</w:t>
      </w:r>
    </w:p>
    <w:p w14:paraId="5E83187C" w14:textId="078D94FC" w:rsidR="00D77F66" w:rsidRPr="008526F7" w:rsidRDefault="00D77F66" w:rsidP="00D77F66">
      <w:pPr>
        <w:tabs>
          <w:tab w:val="left" w:pos="1418"/>
        </w:tabs>
        <w:ind w:firstLine="720"/>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693B86" w:rsidRPr="008526F7">
        <w:rPr>
          <w:rFonts w:asciiTheme="minorHAnsi" w:hAnsiTheme="minorHAnsi" w:cstheme="minorHAnsi"/>
          <w:sz w:val="22"/>
          <w:szCs w:val="22"/>
          <w:lang w:val="lt-LT"/>
        </w:rPr>
        <w:t>9</w:t>
      </w:r>
      <w:r w:rsidR="000A0EA7"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5.</w:t>
      </w:r>
      <w:r w:rsidRPr="008526F7">
        <w:rPr>
          <w:rFonts w:asciiTheme="minorHAnsi" w:hAnsiTheme="minorHAnsi" w:cstheme="minorHAnsi"/>
          <w:sz w:val="22"/>
          <w:szCs w:val="22"/>
          <w:lang w:val="lt-LT"/>
        </w:rPr>
        <w:tab/>
      </w:r>
      <w:r w:rsidRPr="008526F7">
        <w:rPr>
          <w:rFonts w:asciiTheme="minorHAnsi" w:hAnsiTheme="minorHAnsi" w:cstheme="minorHAnsi"/>
          <w:i/>
          <w:sz w:val="22"/>
          <w:szCs w:val="22"/>
          <w:lang w:val="lt-LT"/>
        </w:rPr>
        <w:t xml:space="preserve">Klientui </w:t>
      </w:r>
      <w:r w:rsidRPr="008526F7">
        <w:rPr>
          <w:rFonts w:asciiTheme="minorHAnsi" w:hAnsiTheme="minorHAnsi" w:cstheme="minorHAnsi"/>
          <w:sz w:val="22"/>
          <w:szCs w:val="22"/>
          <w:lang w:val="lt-LT"/>
        </w:rPr>
        <w:t xml:space="preserve">pranešus </w:t>
      </w:r>
      <w:r w:rsidR="00B974A0" w:rsidRPr="008526F7">
        <w:rPr>
          <w:rFonts w:asciiTheme="minorHAnsi" w:hAnsiTheme="minorHAnsi" w:cstheme="minorHAnsi"/>
          <w:i/>
          <w:sz w:val="22"/>
          <w:szCs w:val="22"/>
          <w:lang w:val="lt-LT"/>
        </w:rPr>
        <w:t xml:space="preserve">Vežėjui </w:t>
      </w:r>
      <w:r w:rsidRPr="008526F7">
        <w:rPr>
          <w:rFonts w:asciiTheme="minorHAnsi" w:hAnsiTheme="minorHAnsi" w:cstheme="minorHAnsi"/>
          <w:sz w:val="22"/>
          <w:szCs w:val="22"/>
          <w:shd w:val="clear" w:color="auto" w:fill="FFFFFF" w:themeFill="background1"/>
          <w:lang w:val="lt-LT"/>
        </w:rPr>
        <w:t>el. paštu</w:t>
      </w:r>
      <w:r w:rsidRPr="008526F7">
        <w:rPr>
          <w:rFonts w:asciiTheme="minorHAnsi" w:hAnsiTheme="minorHAnsi" w:cstheme="minorHAnsi"/>
          <w:sz w:val="22"/>
          <w:szCs w:val="22"/>
          <w:lang w:val="lt-LT"/>
        </w:rPr>
        <w:t>, kad krovos darbai baigti ir vagonai paruošti varymui</w:t>
      </w:r>
      <w:r w:rsidRPr="008526F7">
        <w:rPr>
          <w:rFonts w:asciiTheme="minorHAnsi" w:hAnsiTheme="minorHAnsi" w:cstheme="minorHAnsi"/>
          <w:sz w:val="22"/>
          <w:szCs w:val="22"/>
          <w:shd w:val="clear" w:color="auto" w:fill="FFFFFF" w:themeFill="background1"/>
          <w:lang w:val="lt-LT"/>
        </w:rPr>
        <w:t>, nurodant iš kokio kelio (kelio Nr.) reikia varyti vagonus ir vagonų numerius pagal jų eiliškumą,</w:t>
      </w:r>
      <w:r w:rsidRPr="008526F7">
        <w:rPr>
          <w:rFonts w:asciiTheme="minorHAnsi" w:hAnsiTheme="minorHAnsi" w:cstheme="minorHAnsi"/>
          <w:sz w:val="22"/>
          <w:szCs w:val="22"/>
          <w:lang w:val="lt-LT"/>
        </w:rPr>
        <w:t xml:space="preserve"> </w:t>
      </w:r>
      <w:r w:rsidRPr="008526F7">
        <w:rPr>
          <w:rFonts w:asciiTheme="minorHAnsi" w:hAnsiTheme="minorHAnsi" w:cstheme="minorHAnsi"/>
          <w:sz w:val="22"/>
          <w:szCs w:val="22"/>
          <w:shd w:val="clear" w:color="auto" w:fill="FFFFFF"/>
          <w:lang w:val="lt-LT"/>
        </w:rPr>
        <w:t xml:space="preserve">tuo tikslu pateikdamas </w:t>
      </w:r>
      <w:r w:rsidR="008A36FC" w:rsidRPr="008526F7">
        <w:rPr>
          <w:rFonts w:asciiTheme="minorHAnsi" w:hAnsiTheme="minorHAnsi" w:cstheme="minorHAnsi"/>
          <w:i/>
          <w:sz w:val="22"/>
          <w:szCs w:val="22"/>
          <w:shd w:val="clear" w:color="auto" w:fill="FFFFFF"/>
          <w:lang w:val="lt-LT"/>
        </w:rPr>
        <w:t xml:space="preserve">Vežėjui </w:t>
      </w:r>
      <w:r w:rsidR="008A36FC" w:rsidRPr="008526F7">
        <w:rPr>
          <w:rFonts w:asciiTheme="minorHAnsi" w:hAnsiTheme="minorHAnsi" w:cstheme="minorHAnsi"/>
          <w:sz w:val="22"/>
          <w:szCs w:val="22"/>
          <w:shd w:val="clear" w:color="auto" w:fill="FFFFFF"/>
          <w:lang w:val="lt-LT"/>
        </w:rPr>
        <w:t>pilnai užpildytą</w:t>
      </w:r>
      <w:r w:rsidRPr="008526F7">
        <w:rPr>
          <w:rFonts w:asciiTheme="minorHAnsi" w:hAnsiTheme="minorHAnsi" w:cstheme="minorHAnsi"/>
          <w:sz w:val="22"/>
          <w:szCs w:val="22"/>
          <w:shd w:val="clear" w:color="auto" w:fill="FFFFFF"/>
          <w:lang w:val="lt-LT"/>
        </w:rPr>
        <w:t xml:space="preserve"> </w:t>
      </w:r>
      <w:r w:rsidR="008A36FC" w:rsidRPr="008526F7">
        <w:rPr>
          <w:rFonts w:asciiTheme="minorHAnsi" w:hAnsiTheme="minorHAnsi" w:cstheme="minorHAnsi"/>
          <w:i/>
          <w:sz w:val="22"/>
          <w:szCs w:val="22"/>
          <w:shd w:val="clear" w:color="auto" w:fill="FFFFFF"/>
          <w:lang w:val="lt-LT"/>
        </w:rPr>
        <w:t>Pranešimą dėl planuojamo vagonų varymo</w:t>
      </w:r>
      <w:r w:rsidR="008A36FC" w:rsidRPr="008526F7">
        <w:rPr>
          <w:rFonts w:asciiTheme="minorHAnsi" w:hAnsiTheme="minorHAnsi" w:cstheme="minorHAnsi"/>
          <w:sz w:val="22"/>
          <w:szCs w:val="22"/>
          <w:shd w:val="clear" w:color="auto" w:fill="FFFFFF"/>
          <w:lang w:val="lt-LT"/>
        </w:rPr>
        <w:t xml:space="preserve"> (Sutarties </w:t>
      </w:r>
      <w:r w:rsidR="00140D2F" w:rsidRPr="008526F7">
        <w:rPr>
          <w:rFonts w:asciiTheme="minorHAnsi" w:hAnsiTheme="minorHAnsi" w:cstheme="minorHAnsi"/>
          <w:sz w:val="22"/>
          <w:szCs w:val="22"/>
          <w:shd w:val="clear" w:color="auto" w:fill="FFFFFF"/>
          <w:lang w:val="lt-LT"/>
        </w:rPr>
        <w:t>3</w:t>
      </w:r>
      <w:r w:rsidR="008A36FC" w:rsidRPr="008526F7">
        <w:rPr>
          <w:rFonts w:asciiTheme="minorHAnsi" w:hAnsiTheme="minorHAnsi" w:cstheme="minorHAnsi"/>
          <w:sz w:val="22"/>
          <w:szCs w:val="22"/>
          <w:shd w:val="clear" w:color="auto" w:fill="FFFFFF"/>
          <w:lang w:val="lt-LT"/>
        </w:rPr>
        <w:t xml:space="preserve"> priedo forma)</w:t>
      </w:r>
      <w:r w:rsidRPr="008526F7">
        <w:rPr>
          <w:rFonts w:asciiTheme="minorHAnsi" w:hAnsiTheme="minorHAnsi" w:cstheme="minorHAnsi"/>
          <w:sz w:val="22"/>
          <w:szCs w:val="22"/>
          <w:shd w:val="clear" w:color="auto" w:fill="FFFFFF"/>
          <w:lang w:val="lt-LT"/>
        </w:rPr>
        <w:t xml:space="preserve">, </w:t>
      </w:r>
      <w:r w:rsidRPr="008526F7">
        <w:rPr>
          <w:rFonts w:asciiTheme="minorHAnsi" w:hAnsiTheme="minorHAnsi" w:cstheme="minorHAnsi"/>
          <w:sz w:val="22"/>
          <w:szCs w:val="22"/>
          <w:lang w:val="lt-LT"/>
        </w:rPr>
        <w:t xml:space="preserve">bei pateikus </w:t>
      </w:r>
      <w:r w:rsidR="008A36FC" w:rsidRPr="008526F7">
        <w:rPr>
          <w:rFonts w:asciiTheme="minorHAnsi" w:hAnsiTheme="minorHAnsi" w:cstheme="minorHAnsi"/>
          <w:i/>
          <w:sz w:val="22"/>
          <w:szCs w:val="22"/>
          <w:lang w:val="lt-LT"/>
        </w:rPr>
        <w:t>Vežėjui</w:t>
      </w:r>
      <w:r w:rsidRPr="008526F7">
        <w:rPr>
          <w:rFonts w:asciiTheme="minorHAnsi" w:hAnsiTheme="minorHAnsi" w:cstheme="minorHAnsi"/>
          <w:sz w:val="22"/>
          <w:szCs w:val="22"/>
          <w:lang w:val="lt-LT"/>
        </w:rPr>
        <w:t xml:space="preserve"> tinkamai užpildytus važtos dokumentus arba elektroninius važtos dokumentus per IS „e. Krovinys“, </w:t>
      </w:r>
      <w:r w:rsidR="008A36FC" w:rsidRPr="008526F7">
        <w:rPr>
          <w:rFonts w:asciiTheme="minorHAnsi" w:hAnsiTheme="minorHAnsi" w:cstheme="minorHAnsi"/>
          <w:i/>
          <w:sz w:val="22"/>
          <w:szCs w:val="22"/>
          <w:lang w:val="lt-LT"/>
        </w:rPr>
        <w:t>Vežėjas</w:t>
      </w:r>
      <w:r w:rsidRPr="008526F7">
        <w:rPr>
          <w:rFonts w:asciiTheme="minorHAnsi" w:hAnsiTheme="minorHAnsi" w:cstheme="minorHAnsi"/>
          <w:sz w:val="22"/>
          <w:szCs w:val="22"/>
          <w:lang w:val="lt-LT"/>
        </w:rPr>
        <w:t xml:space="preserve"> savo lokomotyvu varo vagonus iš privažiuojamųjų kelių (nustatytos perdavimo vietos) atgal į Stotį.</w:t>
      </w:r>
    </w:p>
    <w:p w14:paraId="0BEEFF2D" w14:textId="5D993BD8" w:rsidR="00E4560F" w:rsidRPr="008526F7" w:rsidRDefault="00E4560F" w:rsidP="00E4560F">
      <w:pPr>
        <w:pStyle w:val="CommentText"/>
        <w:tabs>
          <w:tab w:val="left" w:pos="1418"/>
        </w:tabs>
        <w:ind w:firstLine="709"/>
        <w:jc w:val="both"/>
        <w:rPr>
          <w:rFonts w:asciiTheme="minorHAnsi" w:hAnsiTheme="minorHAnsi" w:cstheme="minorHAnsi"/>
          <w:i/>
          <w:sz w:val="22"/>
          <w:szCs w:val="22"/>
          <w:lang w:val="lt-LT"/>
        </w:rPr>
      </w:pPr>
      <w:r w:rsidRPr="008526F7">
        <w:rPr>
          <w:rFonts w:asciiTheme="minorHAnsi" w:hAnsiTheme="minorHAnsi" w:cstheme="minorHAnsi"/>
          <w:sz w:val="22"/>
          <w:szCs w:val="22"/>
          <w:lang w:val="lt-LT"/>
        </w:rPr>
        <w:t>3.</w:t>
      </w:r>
      <w:r w:rsidR="000A0EA7" w:rsidRPr="008526F7">
        <w:rPr>
          <w:rFonts w:asciiTheme="minorHAnsi" w:hAnsiTheme="minorHAnsi" w:cstheme="minorHAnsi"/>
          <w:sz w:val="22"/>
          <w:szCs w:val="22"/>
          <w:lang w:val="lt-LT"/>
        </w:rPr>
        <w:t>1</w:t>
      </w:r>
      <w:r w:rsidR="00693B86" w:rsidRPr="008526F7">
        <w:rPr>
          <w:rFonts w:asciiTheme="minorHAnsi" w:hAnsiTheme="minorHAnsi" w:cstheme="minorHAnsi"/>
          <w:sz w:val="22"/>
          <w:szCs w:val="22"/>
          <w:lang w:val="lt-LT"/>
        </w:rPr>
        <w:t>0</w:t>
      </w:r>
      <w:r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ab/>
        <w:t xml:space="preserve">Pakrauti ir tušti vagonai techniniu ir komerciniu požiūriu perduodami </w:t>
      </w:r>
      <w:r w:rsidRPr="008526F7">
        <w:rPr>
          <w:rFonts w:asciiTheme="minorHAnsi" w:hAnsiTheme="minorHAnsi" w:cstheme="minorHAnsi"/>
          <w:i/>
          <w:sz w:val="22"/>
          <w:szCs w:val="22"/>
          <w:lang w:val="lt-LT"/>
        </w:rPr>
        <w:t xml:space="preserve">Klientui </w:t>
      </w:r>
      <w:r w:rsidRPr="008526F7">
        <w:rPr>
          <w:rFonts w:asciiTheme="minorHAnsi" w:hAnsiTheme="minorHAnsi" w:cstheme="minorHAnsi"/>
          <w:sz w:val="22"/>
          <w:szCs w:val="22"/>
          <w:lang w:val="lt-LT"/>
        </w:rPr>
        <w:t xml:space="preserve">arba jo įgaliotam asmeniui ir priimami iš </w:t>
      </w:r>
      <w:r w:rsidRPr="008526F7">
        <w:rPr>
          <w:rFonts w:asciiTheme="minorHAnsi" w:hAnsiTheme="minorHAnsi" w:cstheme="minorHAnsi"/>
          <w:i/>
          <w:sz w:val="22"/>
          <w:szCs w:val="22"/>
          <w:lang w:val="lt-LT"/>
        </w:rPr>
        <w:t xml:space="preserve">Kliento </w:t>
      </w:r>
      <w:r w:rsidRPr="008526F7">
        <w:rPr>
          <w:rFonts w:asciiTheme="minorHAnsi" w:hAnsiTheme="minorHAnsi" w:cstheme="minorHAnsi"/>
          <w:sz w:val="22"/>
          <w:szCs w:val="22"/>
          <w:lang w:val="lt-LT"/>
        </w:rPr>
        <w:t xml:space="preserve">ar jo įgalioto asmens </w:t>
      </w:r>
      <w:r w:rsidR="00D77F66" w:rsidRPr="008526F7">
        <w:rPr>
          <w:rFonts w:asciiTheme="minorHAnsi" w:hAnsiTheme="minorHAnsi" w:cstheme="minorHAnsi"/>
          <w:sz w:val="22"/>
          <w:szCs w:val="22"/>
          <w:lang w:val="lt-LT"/>
        </w:rPr>
        <w:t xml:space="preserve">privažiuojamuosiuose keliuose arba </w:t>
      </w:r>
      <w:r w:rsidRPr="008526F7">
        <w:rPr>
          <w:rFonts w:asciiTheme="minorHAnsi" w:hAnsiTheme="minorHAnsi" w:cstheme="minorHAnsi"/>
          <w:sz w:val="22"/>
          <w:szCs w:val="22"/>
          <w:lang w:val="lt-LT"/>
        </w:rPr>
        <w:t>viešosios geležinkelių  infrastruktūros keliuose</w:t>
      </w:r>
      <w:r w:rsidR="00D77F66" w:rsidRPr="008526F7">
        <w:rPr>
          <w:rFonts w:asciiTheme="minorHAnsi" w:hAnsiTheme="minorHAnsi" w:cstheme="minorHAnsi"/>
          <w:sz w:val="22"/>
          <w:szCs w:val="22"/>
          <w:lang w:val="lt-LT"/>
        </w:rPr>
        <w:t xml:space="preserve"> (nustatytoje perdavimo vietoje)</w:t>
      </w:r>
      <w:r w:rsidRPr="008526F7">
        <w:rPr>
          <w:rFonts w:asciiTheme="minorHAnsi" w:hAnsiTheme="minorHAnsi" w:cstheme="minorHAnsi"/>
          <w:sz w:val="22"/>
          <w:szCs w:val="22"/>
          <w:lang w:val="lt-LT"/>
        </w:rPr>
        <w:t>, vadovaujantis</w:t>
      </w:r>
      <w:r w:rsidRPr="008526F7">
        <w:rPr>
          <w:rFonts w:asciiTheme="minorHAnsi" w:hAnsiTheme="minorHAnsi" w:cstheme="minorHAnsi"/>
          <w:i/>
          <w:sz w:val="22"/>
          <w:szCs w:val="22"/>
          <w:lang w:val="lt-LT"/>
        </w:rPr>
        <w:t xml:space="preserve"> Techninės v</w:t>
      </w:r>
      <w:r w:rsidRPr="008526F7">
        <w:rPr>
          <w:rFonts w:asciiTheme="minorHAnsi" w:hAnsiTheme="minorHAnsi" w:cstheme="minorHAnsi"/>
          <w:i/>
          <w:iCs/>
          <w:sz w:val="22"/>
          <w:szCs w:val="22"/>
          <w:lang w:val="lt-LT"/>
        </w:rPr>
        <w:t>agonų priežiūros instrukcija</w:t>
      </w:r>
      <w:r w:rsidRPr="008526F7">
        <w:rPr>
          <w:rFonts w:asciiTheme="minorHAnsi" w:hAnsiTheme="minorHAnsi" w:cstheme="minorHAnsi"/>
          <w:i/>
          <w:sz w:val="22"/>
          <w:szCs w:val="22"/>
          <w:lang w:val="lt-LT"/>
        </w:rPr>
        <w:t xml:space="preserve"> 66/V,</w:t>
      </w:r>
      <w:r w:rsidRPr="008526F7">
        <w:rPr>
          <w:rFonts w:asciiTheme="minorHAnsi" w:hAnsiTheme="minorHAnsi" w:cstheme="minorHAnsi"/>
          <w:sz w:val="22"/>
          <w:szCs w:val="22"/>
          <w:lang w:val="lt-LT"/>
        </w:rPr>
        <w:t xml:space="preserve"> </w:t>
      </w:r>
      <w:r w:rsidRPr="008526F7">
        <w:rPr>
          <w:rFonts w:asciiTheme="minorHAnsi" w:hAnsiTheme="minorHAnsi" w:cstheme="minorHAnsi"/>
          <w:i/>
          <w:sz w:val="22"/>
          <w:szCs w:val="22"/>
          <w:lang w:val="lt-LT"/>
        </w:rPr>
        <w:t>Krovinių vežimo geležinkelių transportu taisyklėmis</w:t>
      </w:r>
      <w:r w:rsidRPr="008526F7">
        <w:rPr>
          <w:rFonts w:asciiTheme="minorHAnsi" w:hAnsiTheme="minorHAnsi" w:cstheme="minorHAnsi"/>
          <w:sz w:val="22"/>
          <w:szCs w:val="22"/>
          <w:lang w:val="lt-LT"/>
        </w:rPr>
        <w:t xml:space="preserve"> bei </w:t>
      </w:r>
      <w:r w:rsidRPr="008526F7">
        <w:rPr>
          <w:rFonts w:asciiTheme="minorHAnsi" w:hAnsiTheme="minorHAnsi" w:cstheme="minorHAnsi"/>
          <w:i/>
          <w:sz w:val="22"/>
          <w:szCs w:val="22"/>
          <w:lang w:val="lt-LT"/>
        </w:rPr>
        <w:t>Vežėjo</w:t>
      </w:r>
      <w:r w:rsidRPr="008526F7">
        <w:rPr>
          <w:rFonts w:asciiTheme="minorHAnsi" w:hAnsiTheme="minorHAnsi" w:cstheme="minorHAnsi"/>
          <w:sz w:val="22"/>
          <w:szCs w:val="22"/>
          <w:lang w:val="lt-LT"/>
        </w:rPr>
        <w:t xml:space="preserve"> ir </w:t>
      </w:r>
      <w:r w:rsidRPr="008526F7">
        <w:rPr>
          <w:rFonts w:asciiTheme="minorHAnsi" w:hAnsiTheme="minorHAnsi" w:cstheme="minorHAnsi"/>
          <w:i/>
          <w:sz w:val="22"/>
          <w:szCs w:val="22"/>
          <w:lang w:val="lt-LT"/>
        </w:rPr>
        <w:t xml:space="preserve">Kliento </w:t>
      </w:r>
      <w:r w:rsidRPr="008526F7">
        <w:rPr>
          <w:rFonts w:asciiTheme="minorHAnsi" w:hAnsiTheme="minorHAnsi" w:cstheme="minorHAnsi"/>
          <w:sz w:val="22"/>
          <w:szCs w:val="22"/>
          <w:lang w:val="lt-LT"/>
        </w:rPr>
        <w:t xml:space="preserve">arba </w:t>
      </w:r>
      <w:r w:rsidR="00EF0E93" w:rsidRPr="008526F7">
        <w:rPr>
          <w:rFonts w:asciiTheme="minorHAnsi" w:hAnsiTheme="minorHAnsi" w:cstheme="minorHAnsi"/>
          <w:sz w:val="22"/>
          <w:szCs w:val="22"/>
          <w:lang w:val="lt-LT"/>
        </w:rPr>
        <w:t xml:space="preserve">jo įgaliotam asmeniui </w:t>
      </w:r>
      <w:r w:rsidRPr="008526F7">
        <w:rPr>
          <w:rFonts w:asciiTheme="minorHAnsi" w:hAnsiTheme="minorHAnsi" w:cstheme="minorHAnsi"/>
          <w:sz w:val="22"/>
          <w:szCs w:val="22"/>
          <w:lang w:val="lt-LT"/>
        </w:rPr>
        <w:t xml:space="preserve">pasirašant </w:t>
      </w:r>
      <w:r w:rsidRPr="008526F7">
        <w:rPr>
          <w:rFonts w:asciiTheme="minorHAnsi" w:hAnsiTheme="minorHAnsi" w:cstheme="minorHAnsi"/>
          <w:i/>
          <w:sz w:val="22"/>
          <w:szCs w:val="22"/>
          <w:lang w:val="lt-LT"/>
        </w:rPr>
        <w:t>Vagonų atvarymo ir nuvarymo žiniaraštyje.</w:t>
      </w:r>
    </w:p>
    <w:p w14:paraId="240A6A68" w14:textId="5A99C56D" w:rsidR="00DB6A8E" w:rsidRPr="008526F7" w:rsidRDefault="00DB6A8E" w:rsidP="00DB6A8E">
      <w:pPr>
        <w:tabs>
          <w:tab w:val="left" w:pos="1418"/>
        </w:tabs>
        <w:ind w:firstLine="709"/>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0A0EA7" w:rsidRPr="008526F7">
        <w:rPr>
          <w:rFonts w:asciiTheme="minorHAnsi" w:hAnsiTheme="minorHAnsi" w:cstheme="minorHAnsi"/>
          <w:sz w:val="22"/>
          <w:szCs w:val="22"/>
          <w:lang w:val="lt-LT"/>
        </w:rPr>
        <w:t>1</w:t>
      </w:r>
      <w:r w:rsidR="00693B86" w:rsidRPr="008526F7">
        <w:rPr>
          <w:rFonts w:asciiTheme="minorHAnsi" w:hAnsiTheme="minorHAnsi" w:cstheme="minorHAnsi"/>
          <w:sz w:val="22"/>
          <w:szCs w:val="22"/>
          <w:lang w:val="lt-LT"/>
        </w:rPr>
        <w:t>1</w:t>
      </w:r>
      <w:r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ab/>
        <w:t xml:space="preserve">Jeigu </w:t>
      </w:r>
      <w:r w:rsidR="00137E91" w:rsidRPr="008526F7">
        <w:rPr>
          <w:rFonts w:asciiTheme="minorHAnsi" w:hAnsiTheme="minorHAnsi" w:cstheme="minorHAnsi"/>
          <w:sz w:val="22"/>
          <w:szCs w:val="22"/>
          <w:lang w:val="lt-LT"/>
        </w:rPr>
        <w:t xml:space="preserve">perduodant </w:t>
      </w:r>
      <w:r w:rsidR="00137E91" w:rsidRPr="008526F7">
        <w:rPr>
          <w:rFonts w:asciiTheme="minorHAnsi" w:hAnsiTheme="minorHAnsi" w:cstheme="minorHAnsi"/>
          <w:i/>
          <w:sz w:val="22"/>
          <w:szCs w:val="22"/>
          <w:lang w:val="lt-LT"/>
        </w:rPr>
        <w:t>Vežėjui</w:t>
      </w:r>
      <w:r w:rsidR="00137E91" w:rsidRPr="008526F7">
        <w:rPr>
          <w:rFonts w:asciiTheme="minorHAnsi" w:hAnsiTheme="minorHAnsi" w:cstheme="minorHAnsi"/>
          <w:sz w:val="22"/>
          <w:szCs w:val="22"/>
          <w:lang w:val="lt-LT"/>
        </w:rPr>
        <w:t xml:space="preserve"> ar priimant iš</w:t>
      </w:r>
      <w:r w:rsidRPr="008526F7">
        <w:rPr>
          <w:rFonts w:asciiTheme="minorHAnsi" w:hAnsiTheme="minorHAnsi" w:cstheme="minorHAnsi"/>
          <w:sz w:val="22"/>
          <w:szCs w:val="22"/>
          <w:lang w:val="lt-LT"/>
        </w:rPr>
        <w:t xml:space="preserve"> </w:t>
      </w:r>
      <w:r w:rsidR="00137E91" w:rsidRPr="008526F7">
        <w:rPr>
          <w:rFonts w:asciiTheme="minorHAnsi" w:hAnsiTheme="minorHAnsi" w:cstheme="minorHAnsi"/>
          <w:i/>
          <w:sz w:val="22"/>
          <w:szCs w:val="22"/>
          <w:lang w:val="lt-LT"/>
        </w:rPr>
        <w:t>Kliento</w:t>
      </w:r>
      <w:r w:rsidRPr="008526F7">
        <w:rPr>
          <w:rFonts w:asciiTheme="minorHAnsi" w:hAnsiTheme="minorHAnsi" w:cstheme="minorHAnsi"/>
          <w:sz w:val="22"/>
          <w:szCs w:val="22"/>
          <w:lang w:val="lt-LT"/>
        </w:rPr>
        <w:t xml:space="preserve"> vagonus, nustatomi techniniai, komerciniai gedimai, neatitikimai ar trūkumai (neuždaryti bortai, durys, liukai, vagonas neišvalytas ir kt.), tai surašomas </w:t>
      </w:r>
      <w:r w:rsidRPr="008526F7">
        <w:rPr>
          <w:rFonts w:asciiTheme="minorHAnsi" w:hAnsiTheme="minorHAnsi" w:cstheme="minorHAnsi"/>
          <w:i/>
          <w:sz w:val="22"/>
          <w:szCs w:val="22"/>
          <w:lang w:val="lt-LT"/>
        </w:rPr>
        <w:t>Bendrasis aktas,</w:t>
      </w:r>
      <w:r w:rsidRPr="008526F7">
        <w:rPr>
          <w:rFonts w:asciiTheme="minorHAnsi" w:hAnsiTheme="minorHAnsi" w:cstheme="minorHAnsi"/>
          <w:sz w:val="22"/>
          <w:szCs w:val="22"/>
          <w:lang w:val="lt-LT"/>
        </w:rPr>
        <w:t xml:space="preserve"> ir toliau tęsiama vežėjui priklausančių vagonų naudojimo apskaita ir skaičiuojami mokesčiai iki kol bus pašalinti gedimai, neatitikimai ir trūkumai bei priimti šie vagonai.</w:t>
      </w:r>
    </w:p>
    <w:p w14:paraId="3EA0DF30" w14:textId="5837DF62" w:rsidR="00DB6A8E" w:rsidRPr="008526F7" w:rsidRDefault="00DB6A8E" w:rsidP="00DB6A8E">
      <w:pPr>
        <w:tabs>
          <w:tab w:val="left" w:pos="1418"/>
        </w:tabs>
        <w:ind w:firstLine="709"/>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0A0EA7" w:rsidRPr="008526F7">
        <w:rPr>
          <w:rFonts w:asciiTheme="minorHAnsi" w:hAnsiTheme="minorHAnsi" w:cstheme="minorHAnsi"/>
          <w:sz w:val="22"/>
          <w:szCs w:val="22"/>
          <w:lang w:val="lt-LT"/>
        </w:rPr>
        <w:t>1</w:t>
      </w:r>
      <w:r w:rsidR="00693B86" w:rsidRPr="008526F7">
        <w:rPr>
          <w:rFonts w:asciiTheme="minorHAnsi" w:hAnsiTheme="minorHAnsi" w:cstheme="minorHAnsi"/>
          <w:sz w:val="22"/>
          <w:szCs w:val="22"/>
          <w:lang w:val="lt-LT"/>
        </w:rPr>
        <w:t>2</w:t>
      </w:r>
      <w:r w:rsidRPr="008526F7">
        <w:rPr>
          <w:rFonts w:asciiTheme="minorHAnsi" w:hAnsiTheme="minorHAnsi" w:cstheme="minorHAnsi"/>
          <w:sz w:val="22"/>
          <w:szCs w:val="22"/>
          <w:lang w:val="lt-LT"/>
        </w:rPr>
        <w:t xml:space="preserve">. Jeigu perduodant </w:t>
      </w:r>
      <w:r w:rsidRPr="008526F7">
        <w:rPr>
          <w:rFonts w:asciiTheme="minorHAnsi" w:hAnsiTheme="minorHAnsi" w:cstheme="minorHAnsi"/>
          <w:i/>
          <w:sz w:val="22"/>
          <w:szCs w:val="22"/>
          <w:lang w:val="lt-LT"/>
        </w:rPr>
        <w:t>Klientui</w:t>
      </w:r>
      <w:r w:rsidRPr="008526F7">
        <w:rPr>
          <w:rFonts w:asciiTheme="minorHAnsi" w:hAnsiTheme="minorHAnsi" w:cstheme="minorHAnsi"/>
          <w:sz w:val="22"/>
          <w:szCs w:val="22"/>
          <w:lang w:val="lt-LT"/>
        </w:rPr>
        <w:t xml:space="preserve"> vagonus, nustatomi techniniai, komerciniai gedimai, neatitikimai ar trūkumai (neuždaryti bortai, durys, liukai, vagonas neišvalytas ir kt.), tai surašomas </w:t>
      </w:r>
      <w:r w:rsidRPr="008526F7">
        <w:rPr>
          <w:rFonts w:asciiTheme="minorHAnsi" w:hAnsiTheme="minorHAnsi" w:cstheme="minorHAnsi"/>
          <w:i/>
          <w:sz w:val="22"/>
          <w:szCs w:val="22"/>
          <w:lang w:val="lt-LT"/>
        </w:rPr>
        <w:t xml:space="preserve">Bendrasis aktas, </w:t>
      </w:r>
      <w:r w:rsidRPr="008526F7">
        <w:rPr>
          <w:rFonts w:asciiTheme="minorHAnsi" w:hAnsiTheme="minorHAnsi" w:cstheme="minorHAnsi"/>
          <w:sz w:val="22"/>
          <w:szCs w:val="22"/>
          <w:lang w:val="lt-LT"/>
        </w:rPr>
        <w:t>o vagonų naudojimo laiko apskaita ir mokesčiai iki kol bus pašalinti gedimai, neatitikimai ir trūkumai bei priimti šie vagonai neskaičiuojami.</w:t>
      </w:r>
    </w:p>
    <w:p w14:paraId="3C9F1240" w14:textId="728184F2" w:rsidR="00633243" w:rsidRPr="008526F7" w:rsidRDefault="00633243" w:rsidP="00DB6A8E">
      <w:pPr>
        <w:tabs>
          <w:tab w:val="left" w:pos="1418"/>
        </w:tabs>
        <w:ind w:firstLine="709"/>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0A0EA7" w:rsidRPr="008526F7">
        <w:rPr>
          <w:rFonts w:asciiTheme="minorHAnsi" w:hAnsiTheme="minorHAnsi" w:cstheme="minorHAnsi"/>
          <w:sz w:val="22"/>
          <w:szCs w:val="22"/>
          <w:lang w:val="lt-LT"/>
        </w:rPr>
        <w:t>1</w:t>
      </w:r>
      <w:r w:rsidR="00693B86" w:rsidRPr="008526F7">
        <w:rPr>
          <w:rFonts w:asciiTheme="minorHAnsi" w:hAnsiTheme="minorHAnsi" w:cstheme="minorHAnsi"/>
          <w:sz w:val="22"/>
          <w:szCs w:val="22"/>
          <w:lang w:val="lt-LT"/>
        </w:rPr>
        <w:t>3</w:t>
      </w:r>
      <w:r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ab/>
        <w:t>Jeigu</w:t>
      </w:r>
      <w:r w:rsidR="00D852AF" w:rsidRPr="008526F7">
        <w:rPr>
          <w:rFonts w:asciiTheme="minorHAnsi" w:hAnsiTheme="minorHAnsi" w:cstheme="minorHAnsi"/>
          <w:sz w:val="22"/>
          <w:szCs w:val="22"/>
          <w:lang w:val="lt-LT"/>
        </w:rPr>
        <w:t xml:space="preserve"> vagonus perduodant viešosios geležinkelių infrastruktūros keliuose</w:t>
      </w:r>
      <w:r w:rsidRPr="008526F7">
        <w:rPr>
          <w:rFonts w:asciiTheme="minorHAnsi" w:hAnsiTheme="minorHAnsi" w:cstheme="minorHAnsi"/>
          <w:sz w:val="22"/>
          <w:szCs w:val="22"/>
          <w:lang w:val="lt-LT"/>
        </w:rPr>
        <w:t xml:space="preserve"> nėra galimybės </w:t>
      </w:r>
      <w:r w:rsidR="00D852AF" w:rsidRPr="008526F7">
        <w:rPr>
          <w:rFonts w:asciiTheme="minorHAnsi" w:hAnsiTheme="minorHAnsi" w:cstheme="minorHAnsi"/>
          <w:sz w:val="22"/>
          <w:szCs w:val="22"/>
          <w:lang w:val="lt-LT"/>
        </w:rPr>
        <w:t>šiuose</w:t>
      </w:r>
      <w:r w:rsidRPr="008526F7">
        <w:rPr>
          <w:rFonts w:asciiTheme="minorHAnsi" w:hAnsiTheme="minorHAnsi" w:cstheme="minorHAnsi"/>
          <w:sz w:val="22"/>
          <w:szCs w:val="22"/>
          <w:lang w:val="lt-LT"/>
        </w:rPr>
        <w:t xml:space="preserve"> </w:t>
      </w:r>
      <w:r w:rsidRPr="008526F7">
        <w:rPr>
          <w:rFonts w:asciiTheme="minorHAnsi" w:hAnsiTheme="minorHAnsi" w:cstheme="minorHAnsi"/>
          <w:sz w:val="22"/>
          <w:szCs w:val="22"/>
          <w:lang w:val="lt-LT"/>
        </w:rPr>
        <w:lastRenderedPageBreak/>
        <w:t xml:space="preserve">keliuose pašalinti vagonų perdavimo </w:t>
      </w:r>
      <w:r w:rsidRPr="008526F7">
        <w:rPr>
          <w:rFonts w:asciiTheme="minorHAnsi" w:hAnsiTheme="minorHAnsi" w:cstheme="minorHAnsi"/>
          <w:i/>
          <w:sz w:val="22"/>
          <w:szCs w:val="22"/>
          <w:lang w:val="lt-LT"/>
        </w:rPr>
        <w:t>Vežėjui</w:t>
      </w:r>
      <w:r w:rsidRPr="008526F7">
        <w:rPr>
          <w:rFonts w:asciiTheme="minorHAnsi" w:hAnsiTheme="minorHAnsi" w:cstheme="minorHAnsi"/>
          <w:sz w:val="22"/>
          <w:szCs w:val="22"/>
          <w:lang w:val="lt-LT"/>
        </w:rPr>
        <w:t xml:space="preserve"> </w:t>
      </w:r>
      <w:r w:rsidR="00E64E50" w:rsidRPr="008526F7">
        <w:rPr>
          <w:rFonts w:asciiTheme="minorHAnsi" w:hAnsiTheme="minorHAnsi" w:cstheme="minorHAnsi"/>
          <w:sz w:val="22"/>
          <w:szCs w:val="22"/>
          <w:lang w:val="lt-LT"/>
        </w:rPr>
        <w:t xml:space="preserve">ir </w:t>
      </w:r>
      <w:r w:rsidRPr="008526F7">
        <w:rPr>
          <w:rFonts w:asciiTheme="minorHAnsi" w:hAnsiTheme="minorHAnsi" w:cstheme="minorHAnsi"/>
          <w:sz w:val="22"/>
          <w:szCs w:val="22"/>
          <w:lang w:val="lt-LT"/>
        </w:rPr>
        <w:t xml:space="preserve">priėmimo iš </w:t>
      </w:r>
      <w:r w:rsidRPr="008526F7">
        <w:rPr>
          <w:rFonts w:asciiTheme="minorHAnsi" w:hAnsiTheme="minorHAnsi" w:cstheme="minorHAnsi"/>
          <w:i/>
          <w:sz w:val="22"/>
          <w:szCs w:val="22"/>
          <w:lang w:val="lt-LT"/>
        </w:rPr>
        <w:t>Kliento</w:t>
      </w:r>
      <w:r w:rsidRPr="008526F7">
        <w:rPr>
          <w:rFonts w:asciiTheme="minorHAnsi" w:hAnsiTheme="minorHAnsi" w:cstheme="minorHAnsi"/>
          <w:sz w:val="22"/>
          <w:szCs w:val="22"/>
          <w:lang w:val="lt-LT"/>
        </w:rPr>
        <w:t xml:space="preserve"> metu nustatytų pažeidimų, tai </w:t>
      </w:r>
      <w:r w:rsidRPr="008526F7">
        <w:rPr>
          <w:rFonts w:asciiTheme="minorHAnsi" w:hAnsiTheme="minorHAnsi" w:cstheme="minorHAnsi"/>
          <w:i/>
          <w:sz w:val="22"/>
          <w:szCs w:val="22"/>
          <w:lang w:val="lt-LT"/>
        </w:rPr>
        <w:t>Klientas</w:t>
      </w:r>
      <w:r w:rsidRPr="008526F7">
        <w:rPr>
          <w:rFonts w:asciiTheme="minorHAnsi" w:hAnsiTheme="minorHAnsi" w:cstheme="minorHAnsi"/>
          <w:sz w:val="22"/>
          <w:szCs w:val="22"/>
          <w:lang w:val="lt-LT"/>
        </w:rPr>
        <w:t xml:space="preserve"> privalo </w:t>
      </w:r>
      <w:r w:rsidRPr="008526F7">
        <w:rPr>
          <w:rFonts w:asciiTheme="minorHAnsi" w:hAnsiTheme="minorHAnsi" w:cstheme="minorHAnsi"/>
          <w:i/>
          <w:sz w:val="22"/>
          <w:szCs w:val="22"/>
          <w:lang w:val="lt-LT"/>
        </w:rPr>
        <w:t xml:space="preserve">Vežėjo </w:t>
      </w:r>
      <w:r w:rsidRPr="008526F7">
        <w:rPr>
          <w:rFonts w:asciiTheme="minorHAnsi" w:hAnsiTheme="minorHAnsi" w:cstheme="minorHAnsi"/>
          <w:sz w:val="22"/>
          <w:szCs w:val="22"/>
          <w:lang w:val="lt-LT"/>
        </w:rPr>
        <w:t xml:space="preserve"> nepriimtus vagonus nuvaryti į privažiuojamuosius kelius, pašalinti nustatytus pažeidimus ir grąžinti vagonus atgal į Stotį. Tokiu atveju įforminamas naujas </w:t>
      </w:r>
      <w:r w:rsidRPr="008526F7">
        <w:rPr>
          <w:rFonts w:asciiTheme="minorHAnsi" w:hAnsiTheme="minorHAnsi" w:cstheme="minorHAnsi"/>
          <w:i/>
          <w:sz w:val="22"/>
          <w:szCs w:val="22"/>
          <w:lang w:val="lt-LT"/>
        </w:rPr>
        <w:t>Vagonų atvarymo ir nuvarymo žiniaraštis</w:t>
      </w:r>
      <w:r w:rsidRPr="008526F7">
        <w:rPr>
          <w:rFonts w:asciiTheme="minorHAnsi" w:hAnsiTheme="minorHAnsi" w:cstheme="minorHAnsi"/>
          <w:sz w:val="22"/>
          <w:szCs w:val="22"/>
          <w:lang w:val="lt-LT"/>
        </w:rPr>
        <w:t xml:space="preserve"> ir tęsiama vagonų naudojimo laiko apskaita.</w:t>
      </w:r>
    </w:p>
    <w:p w14:paraId="557F1E5B" w14:textId="6DD629A7" w:rsidR="003D05B6" w:rsidRPr="008526F7" w:rsidRDefault="000A0EA7" w:rsidP="003D05B6">
      <w:pPr>
        <w:tabs>
          <w:tab w:val="left" w:pos="1418"/>
        </w:tabs>
        <w:ind w:firstLine="720"/>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3D05B6" w:rsidRPr="008526F7">
        <w:rPr>
          <w:rFonts w:asciiTheme="minorHAnsi" w:hAnsiTheme="minorHAnsi" w:cstheme="minorHAnsi"/>
          <w:sz w:val="22"/>
          <w:szCs w:val="22"/>
          <w:lang w:val="lt-LT"/>
        </w:rPr>
        <w:t>.</w:t>
      </w:r>
      <w:r w:rsidRPr="008526F7">
        <w:rPr>
          <w:rFonts w:asciiTheme="minorHAnsi" w:hAnsiTheme="minorHAnsi" w:cstheme="minorHAnsi"/>
          <w:sz w:val="22"/>
          <w:szCs w:val="22"/>
          <w:lang w:val="lt-LT"/>
        </w:rPr>
        <w:t>1</w:t>
      </w:r>
      <w:r w:rsidR="00693B86" w:rsidRPr="008526F7">
        <w:rPr>
          <w:rFonts w:asciiTheme="minorHAnsi" w:hAnsiTheme="minorHAnsi" w:cstheme="minorHAnsi"/>
          <w:sz w:val="22"/>
          <w:szCs w:val="22"/>
          <w:lang w:val="lt-LT"/>
        </w:rPr>
        <w:t>4</w:t>
      </w:r>
      <w:r w:rsidR="003D05B6" w:rsidRPr="008526F7">
        <w:rPr>
          <w:rFonts w:asciiTheme="minorHAnsi" w:hAnsiTheme="minorHAnsi" w:cstheme="minorHAnsi"/>
          <w:sz w:val="22"/>
          <w:szCs w:val="22"/>
          <w:lang w:val="lt-LT"/>
        </w:rPr>
        <w:t>.</w:t>
      </w:r>
      <w:r w:rsidR="003D05B6" w:rsidRPr="008526F7">
        <w:rPr>
          <w:rFonts w:asciiTheme="minorHAnsi" w:hAnsiTheme="minorHAnsi" w:cstheme="minorHAnsi"/>
          <w:sz w:val="22"/>
          <w:szCs w:val="22"/>
          <w:lang w:val="lt-LT"/>
        </w:rPr>
        <w:tab/>
        <w:t xml:space="preserve">Pavojingaisiais kroviniais pakrauti vagonai ar tušti, iškrovus pavojinguosius krovinius, iš </w:t>
      </w:r>
      <w:r w:rsidR="003D05B6" w:rsidRPr="008526F7">
        <w:rPr>
          <w:rFonts w:asciiTheme="minorHAnsi" w:hAnsiTheme="minorHAnsi" w:cstheme="minorHAnsi"/>
          <w:i/>
          <w:iCs/>
          <w:sz w:val="22"/>
          <w:szCs w:val="22"/>
          <w:lang w:val="lt-LT"/>
        </w:rPr>
        <w:t>Kliento</w:t>
      </w:r>
      <w:r w:rsidR="003D05B6" w:rsidRPr="008526F7">
        <w:rPr>
          <w:rFonts w:asciiTheme="minorHAnsi" w:hAnsiTheme="minorHAnsi" w:cstheme="minorHAnsi"/>
          <w:sz w:val="22"/>
          <w:szCs w:val="22"/>
          <w:lang w:val="lt-LT"/>
        </w:rPr>
        <w:t xml:space="preserve"> priimami vadovaujantis Tarptautinio krovinių vežimo geležinkeliais susitarimo (SMGS) 2 priedo „Pavojingųjų krovinių vežimo taisyklės“ ar Tarptautinio vežimo geležinkeliais sutarties (COTIF) C priedėlio „Pavojingų krovinių tarptautinio vežimo geležinkeliais taisyklės (RID)“ reikalavimais.</w:t>
      </w:r>
    </w:p>
    <w:p w14:paraId="3D8BE49C" w14:textId="4C08E1AE" w:rsidR="00036F02" w:rsidRPr="008526F7" w:rsidRDefault="00036F02">
      <w:pPr>
        <w:tabs>
          <w:tab w:val="left" w:pos="1418"/>
        </w:tabs>
        <w:ind w:firstLine="720"/>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3.</w:t>
      </w:r>
      <w:r w:rsidR="000A0EA7" w:rsidRPr="008526F7">
        <w:rPr>
          <w:rFonts w:asciiTheme="minorHAnsi" w:hAnsiTheme="minorHAnsi" w:cstheme="minorHAnsi"/>
          <w:sz w:val="22"/>
          <w:szCs w:val="22"/>
          <w:lang w:val="lt-LT"/>
        </w:rPr>
        <w:t>1</w:t>
      </w:r>
      <w:r w:rsidR="00693B86" w:rsidRPr="008526F7">
        <w:rPr>
          <w:rFonts w:asciiTheme="minorHAnsi" w:hAnsiTheme="minorHAnsi" w:cstheme="minorHAnsi"/>
          <w:sz w:val="22"/>
          <w:szCs w:val="22"/>
          <w:lang w:val="lt-LT"/>
        </w:rPr>
        <w:t>5</w:t>
      </w:r>
      <w:r w:rsidRPr="008526F7">
        <w:rPr>
          <w:rFonts w:asciiTheme="minorHAnsi" w:hAnsiTheme="minorHAnsi" w:cstheme="minorHAnsi"/>
          <w:sz w:val="22"/>
          <w:szCs w:val="22"/>
          <w:lang w:val="lt-LT"/>
        </w:rPr>
        <w:t>.</w:t>
      </w:r>
      <w:r w:rsidRPr="008526F7">
        <w:rPr>
          <w:rFonts w:asciiTheme="minorHAnsi" w:hAnsiTheme="minorHAnsi" w:cstheme="minorHAnsi"/>
          <w:b/>
          <w:sz w:val="22"/>
          <w:szCs w:val="22"/>
          <w:lang w:val="lt-LT"/>
        </w:rPr>
        <w:tab/>
      </w:r>
      <w:r w:rsidR="003D05B6" w:rsidRPr="008526F7">
        <w:rPr>
          <w:rFonts w:asciiTheme="minorHAnsi" w:hAnsiTheme="minorHAnsi" w:cstheme="minorHAnsi"/>
          <w:sz w:val="22"/>
          <w:szCs w:val="22"/>
          <w:lang w:val="lt-LT"/>
        </w:rPr>
        <w:t xml:space="preserve">Už vagonų ir juose esančių krovinių saugumą, nuo vagonų perdavimo </w:t>
      </w:r>
      <w:r w:rsidR="003D05B6" w:rsidRPr="008526F7">
        <w:rPr>
          <w:rFonts w:asciiTheme="minorHAnsi" w:hAnsiTheme="minorHAnsi" w:cstheme="minorHAnsi"/>
          <w:i/>
          <w:sz w:val="22"/>
          <w:szCs w:val="22"/>
          <w:lang w:val="lt-LT"/>
        </w:rPr>
        <w:t>Klientui</w:t>
      </w:r>
      <w:r w:rsidR="003D05B6" w:rsidRPr="008526F7">
        <w:rPr>
          <w:rFonts w:asciiTheme="minorHAnsi" w:hAnsiTheme="minorHAnsi" w:cstheme="minorHAnsi"/>
          <w:sz w:val="22"/>
          <w:szCs w:val="22"/>
          <w:lang w:val="lt-LT"/>
        </w:rPr>
        <w:t xml:space="preserve"> iki faktinio vagonų (krovinių) priėmimo iš </w:t>
      </w:r>
      <w:r w:rsidR="003D05B6" w:rsidRPr="008526F7">
        <w:rPr>
          <w:rFonts w:asciiTheme="minorHAnsi" w:hAnsiTheme="minorHAnsi" w:cstheme="minorHAnsi"/>
          <w:i/>
          <w:sz w:val="22"/>
          <w:szCs w:val="22"/>
          <w:lang w:val="lt-LT"/>
        </w:rPr>
        <w:t>Kliento</w:t>
      </w:r>
      <w:r w:rsidR="003D05B6" w:rsidRPr="008526F7">
        <w:rPr>
          <w:rFonts w:asciiTheme="minorHAnsi" w:hAnsiTheme="minorHAnsi" w:cstheme="minorHAnsi"/>
          <w:sz w:val="22"/>
          <w:szCs w:val="22"/>
          <w:lang w:val="lt-LT"/>
        </w:rPr>
        <w:t xml:space="preserve">, atsako </w:t>
      </w:r>
      <w:r w:rsidR="003D05B6" w:rsidRPr="008526F7">
        <w:rPr>
          <w:rFonts w:asciiTheme="minorHAnsi" w:hAnsiTheme="minorHAnsi" w:cstheme="minorHAnsi"/>
          <w:i/>
          <w:sz w:val="22"/>
          <w:szCs w:val="22"/>
          <w:lang w:val="lt-LT"/>
        </w:rPr>
        <w:t>Klientas</w:t>
      </w:r>
      <w:r w:rsidR="003D05B6" w:rsidRPr="008526F7">
        <w:rPr>
          <w:rFonts w:asciiTheme="minorHAnsi" w:hAnsiTheme="minorHAnsi" w:cstheme="minorHAnsi"/>
          <w:sz w:val="22"/>
          <w:szCs w:val="22"/>
          <w:lang w:val="lt-LT"/>
        </w:rPr>
        <w:t>.</w:t>
      </w:r>
    </w:p>
    <w:p w14:paraId="109A1E39" w14:textId="77777777" w:rsidR="00036F02" w:rsidRPr="000F0D08" w:rsidRDefault="00036F02" w:rsidP="00E14133">
      <w:pPr>
        <w:spacing w:before="120" w:after="120"/>
        <w:jc w:val="center"/>
        <w:rPr>
          <w:rFonts w:asciiTheme="minorHAnsi" w:hAnsiTheme="minorHAnsi" w:cstheme="minorHAnsi"/>
          <w:sz w:val="22"/>
          <w:szCs w:val="22"/>
          <w:lang w:val="lt-LT"/>
        </w:rPr>
      </w:pPr>
      <w:r w:rsidRPr="000F0D08">
        <w:rPr>
          <w:rFonts w:asciiTheme="minorHAnsi" w:hAnsiTheme="minorHAnsi" w:cstheme="minorHAnsi"/>
          <w:b/>
          <w:sz w:val="22"/>
          <w:szCs w:val="22"/>
          <w:lang w:val="lt-LT"/>
        </w:rPr>
        <w:t xml:space="preserve">IV. MOKESČIŲ SKAIČIAVIMO TVARKA IR </w:t>
      </w:r>
      <w:r w:rsidRPr="000F0D08">
        <w:rPr>
          <w:rFonts w:asciiTheme="minorHAnsi" w:hAnsiTheme="minorHAnsi" w:cstheme="minorHAnsi"/>
          <w:b/>
          <w:caps/>
          <w:sz w:val="22"/>
          <w:szCs w:val="22"/>
          <w:lang w:val="lt-LT"/>
        </w:rPr>
        <w:t>Vagonų naudojimo apskaita</w:t>
      </w:r>
    </w:p>
    <w:p w14:paraId="35DDBB57" w14:textId="2FF0EF4E" w:rsidR="00096834" w:rsidRPr="000F0D08" w:rsidRDefault="00096834" w:rsidP="00536D99">
      <w:pPr>
        <w:tabs>
          <w:tab w:val="left" w:pos="1418"/>
        </w:tabs>
        <w:ind w:left="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4.1</w:t>
      </w:r>
      <w:r w:rsidRPr="000F0D08">
        <w:rPr>
          <w:rFonts w:asciiTheme="minorHAnsi" w:hAnsiTheme="minorHAnsi" w:cstheme="minorHAnsi"/>
          <w:sz w:val="22"/>
          <w:szCs w:val="22"/>
          <w:lang w:val="lt-LT"/>
        </w:rPr>
        <w:tab/>
        <w:t xml:space="preserve">Į Stotį atvežtų vagonų naudojimo bei </w:t>
      </w:r>
      <w:r w:rsidR="003B0C6E" w:rsidRPr="000F0D08">
        <w:rPr>
          <w:rFonts w:asciiTheme="minorHAnsi" w:hAnsiTheme="minorHAnsi" w:cstheme="minorHAnsi"/>
          <w:sz w:val="22"/>
          <w:szCs w:val="22"/>
          <w:lang w:val="lt-LT"/>
        </w:rPr>
        <w:t>v</w:t>
      </w:r>
      <w:r w:rsidRPr="000F0D08">
        <w:rPr>
          <w:rFonts w:asciiTheme="minorHAnsi" w:hAnsiTheme="minorHAnsi" w:cstheme="minorHAnsi"/>
          <w:sz w:val="22"/>
          <w:szCs w:val="22"/>
          <w:lang w:val="lt-LT"/>
        </w:rPr>
        <w:t xml:space="preserve">ežėjui priklausančių vagonų naudojimo privažiuojamuosiuose keliuose laikas, kai vagonai varomi </w:t>
      </w:r>
      <w:r w:rsidRPr="000F0D08">
        <w:rPr>
          <w:rFonts w:asciiTheme="minorHAnsi" w:hAnsiTheme="minorHAnsi" w:cstheme="minorHAnsi"/>
          <w:i/>
          <w:sz w:val="22"/>
          <w:szCs w:val="22"/>
          <w:lang w:val="lt-LT"/>
        </w:rPr>
        <w:t>Kliento</w:t>
      </w:r>
      <w:r w:rsidRPr="000F0D08">
        <w:rPr>
          <w:rFonts w:asciiTheme="minorHAnsi" w:hAnsiTheme="minorHAnsi" w:cstheme="minorHAnsi"/>
          <w:sz w:val="22"/>
          <w:szCs w:val="22"/>
          <w:lang w:val="lt-LT"/>
        </w:rPr>
        <w:t xml:space="preserve"> arba jam vagonų varymo paslaugas teikiančio asmens lokomotyvu skaičiuojamas taip:</w:t>
      </w:r>
    </w:p>
    <w:p w14:paraId="03862AC8" w14:textId="5F6F0845" w:rsidR="00036F02" w:rsidRPr="000F0D08" w:rsidRDefault="00036F02" w:rsidP="0043187D">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4.1.</w:t>
      </w:r>
      <w:r w:rsidR="00096834" w:rsidRPr="000F0D08">
        <w:rPr>
          <w:rFonts w:asciiTheme="minorHAnsi" w:hAnsiTheme="minorHAnsi" w:cstheme="minorHAnsi"/>
          <w:sz w:val="22"/>
          <w:szCs w:val="22"/>
          <w:lang w:val="lt-LT"/>
        </w:rPr>
        <w:t>1.</w:t>
      </w:r>
      <w:r w:rsidRPr="000F0D08">
        <w:rPr>
          <w:rFonts w:asciiTheme="minorHAnsi" w:hAnsiTheme="minorHAnsi" w:cstheme="minorHAnsi"/>
          <w:sz w:val="22"/>
          <w:szCs w:val="22"/>
          <w:lang w:val="lt-LT"/>
        </w:rPr>
        <w:tab/>
      </w:r>
      <w:r w:rsidRPr="000F0D08">
        <w:rPr>
          <w:rFonts w:asciiTheme="minorHAnsi" w:hAnsiTheme="minorHAnsi" w:cstheme="minorHAnsi"/>
          <w:sz w:val="22"/>
          <w:szCs w:val="22"/>
          <w:lang w:val="lt-LT" w:eastAsia="lt-LT"/>
        </w:rPr>
        <w:t xml:space="preserve">Į Stotį </w:t>
      </w:r>
      <w:r w:rsidRPr="000F0D08">
        <w:rPr>
          <w:rFonts w:asciiTheme="minorHAnsi" w:hAnsiTheme="minorHAnsi" w:cstheme="minorHAnsi"/>
          <w:sz w:val="22"/>
          <w:szCs w:val="22"/>
          <w:lang w:val="lt-LT"/>
        </w:rPr>
        <w:t xml:space="preserve">atvežtų </w:t>
      </w:r>
      <w:r w:rsidR="003B0C6E" w:rsidRPr="000F0D08">
        <w:rPr>
          <w:rFonts w:asciiTheme="minorHAnsi" w:hAnsiTheme="minorHAnsi" w:cstheme="minorHAnsi"/>
          <w:sz w:val="22"/>
          <w:szCs w:val="22"/>
          <w:lang w:val="lt-LT"/>
        </w:rPr>
        <w:t>v</w:t>
      </w:r>
      <w:r w:rsidR="002D573D" w:rsidRPr="000F0D08">
        <w:rPr>
          <w:rFonts w:asciiTheme="minorHAnsi" w:hAnsiTheme="minorHAnsi" w:cstheme="minorHAnsi"/>
          <w:sz w:val="22"/>
          <w:szCs w:val="22"/>
          <w:lang w:val="lt-LT"/>
        </w:rPr>
        <w:t>ežėjui priklausančių</w:t>
      </w:r>
      <w:r w:rsidR="002D573D" w:rsidRPr="000F0D08">
        <w:rPr>
          <w:rFonts w:asciiTheme="minorHAnsi" w:hAnsiTheme="minorHAnsi" w:cstheme="minorHAnsi"/>
          <w:sz w:val="22"/>
          <w:szCs w:val="22"/>
          <w:lang w:val="lt-LT" w:eastAsia="lt-LT"/>
        </w:rPr>
        <w:t xml:space="preserve"> vagonų</w:t>
      </w:r>
      <w:r w:rsidR="00FE3A57" w:rsidRPr="000F0D08">
        <w:rPr>
          <w:rFonts w:asciiTheme="minorHAnsi" w:hAnsiTheme="minorHAnsi" w:cstheme="minorHAnsi"/>
          <w:sz w:val="22"/>
          <w:szCs w:val="22"/>
          <w:lang w:val="lt-LT" w:eastAsia="lt-LT"/>
        </w:rPr>
        <w:t xml:space="preserve"> su kroviniais </w:t>
      </w:r>
      <w:r w:rsidRPr="000F0D08">
        <w:rPr>
          <w:rFonts w:asciiTheme="minorHAnsi" w:hAnsiTheme="minorHAnsi" w:cstheme="minorHAnsi"/>
          <w:sz w:val="22"/>
          <w:szCs w:val="22"/>
          <w:lang w:val="lt-LT" w:eastAsia="lt-LT"/>
        </w:rPr>
        <w:t xml:space="preserve">naudojimo Stoties viešosios geležinkelių infrastruktūros </w:t>
      </w:r>
      <w:r w:rsidR="00596457" w:rsidRPr="000F0D08">
        <w:rPr>
          <w:rFonts w:asciiTheme="minorHAnsi" w:hAnsiTheme="minorHAnsi" w:cstheme="minorHAnsi"/>
          <w:sz w:val="22"/>
          <w:szCs w:val="22"/>
          <w:lang w:val="lt-LT" w:eastAsia="lt-LT"/>
        </w:rPr>
        <w:t xml:space="preserve">ir privažiuojamuosiuose </w:t>
      </w:r>
      <w:r w:rsidRPr="000F0D08">
        <w:rPr>
          <w:rFonts w:asciiTheme="minorHAnsi" w:hAnsiTheme="minorHAnsi" w:cstheme="minorHAnsi"/>
          <w:sz w:val="22"/>
          <w:szCs w:val="22"/>
          <w:lang w:val="lt-LT" w:eastAsia="lt-LT"/>
        </w:rPr>
        <w:t>keliuose mokestis</w:t>
      </w:r>
      <w:r w:rsidR="00AD138E" w:rsidRPr="000F0D08">
        <w:rPr>
          <w:rFonts w:asciiTheme="minorHAnsi" w:hAnsiTheme="minorHAnsi" w:cstheme="minorHAnsi"/>
          <w:sz w:val="22"/>
          <w:szCs w:val="22"/>
          <w:lang w:val="lt-LT" w:eastAsia="lt-LT"/>
        </w:rPr>
        <w:t xml:space="preserve"> </w:t>
      </w:r>
      <w:r w:rsidRPr="000F0D08">
        <w:rPr>
          <w:rFonts w:asciiTheme="minorHAnsi" w:hAnsiTheme="minorHAnsi" w:cstheme="minorHAnsi"/>
          <w:sz w:val="22"/>
          <w:szCs w:val="22"/>
          <w:lang w:val="lt-LT" w:eastAsia="lt-LT"/>
        </w:rPr>
        <w:t>skaičiuojamas taip:</w:t>
      </w:r>
    </w:p>
    <w:p w14:paraId="4D23E55D" w14:textId="7F20450B" w:rsidR="00DC785C" w:rsidRPr="000F0D08" w:rsidRDefault="00DC785C" w:rsidP="00096834">
      <w:pPr>
        <w:tabs>
          <w:tab w:val="left" w:pos="1560"/>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eastAsia="lt-LT"/>
        </w:rPr>
        <w:t>4.1.1.</w:t>
      </w:r>
      <w:r w:rsidR="00096834" w:rsidRPr="000F0D08">
        <w:rPr>
          <w:rFonts w:asciiTheme="minorHAnsi" w:hAnsiTheme="minorHAnsi" w:cstheme="minorHAnsi"/>
          <w:sz w:val="22"/>
          <w:szCs w:val="22"/>
          <w:lang w:val="lt-LT" w:eastAsia="lt-LT"/>
        </w:rPr>
        <w:t>1.</w:t>
      </w:r>
      <w:r w:rsidRPr="000F0D08">
        <w:rPr>
          <w:rFonts w:asciiTheme="minorHAnsi" w:hAnsiTheme="minorHAnsi" w:cstheme="minorHAnsi"/>
          <w:sz w:val="22"/>
          <w:szCs w:val="22"/>
          <w:lang w:val="lt-LT" w:eastAsia="lt-LT"/>
        </w:rPr>
        <w:tab/>
        <w:t xml:space="preserve">nuo pranešimo </w:t>
      </w:r>
      <w:r w:rsidRPr="000F0D08">
        <w:rPr>
          <w:rFonts w:asciiTheme="minorHAnsi" w:hAnsiTheme="minorHAnsi" w:cstheme="minorHAnsi"/>
          <w:i/>
          <w:sz w:val="22"/>
          <w:szCs w:val="22"/>
          <w:lang w:val="lt-LT" w:eastAsia="lt-LT"/>
        </w:rPr>
        <w:t>Klientui</w:t>
      </w:r>
      <w:r w:rsidRPr="000F0D08">
        <w:rPr>
          <w:rFonts w:asciiTheme="minorHAnsi" w:hAnsiTheme="minorHAnsi" w:cstheme="minorHAnsi"/>
          <w:sz w:val="22"/>
          <w:szCs w:val="22"/>
          <w:lang w:val="lt-LT" w:eastAsia="lt-LT"/>
        </w:rPr>
        <w:t xml:space="preserve"> </w:t>
      </w:r>
      <w:r w:rsidRPr="000F0D08">
        <w:rPr>
          <w:rFonts w:asciiTheme="minorHAnsi" w:hAnsiTheme="minorHAnsi" w:cstheme="minorHAnsi"/>
          <w:sz w:val="22"/>
          <w:szCs w:val="22"/>
          <w:lang w:val="lt-LT"/>
        </w:rPr>
        <w:t xml:space="preserve">apie vagonų </w:t>
      </w:r>
      <w:r w:rsidR="00C23C02" w:rsidRPr="000F0D08">
        <w:rPr>
          <w:rFonts w:asciiTheme="minorHAnsi" w:hAnsiTheme="minorHAnsi" w:cstheme="minorHAnsi"/>
          <w:sz w:val="22"/>
          <w:szCs w:val="22"/>
          <w:lang w:val="lt-LT"/>
        </w:rPr>
        <w:t>atvykimą į Stotį</w:t>
      </w:r>
      <w:r w:rsidRPr="000F0D08">
        <w:rPr>
          <w:rFonts w:asciiTheme="minorHAnsi" w:hAnsiTheme="minorHAnsi" w:cstheme="minorHAnsi"/>
          <w:sz w:val="22"/>
          <w:szCs w:val="22"/>
          <w:lang w:val="lt-LT"/>
        </w:rPr>
        <w:t xml:space="preserve">, praėjus </w:t>
      </w:r>
      <w:r w:rsidR="00D66E20" w:rsidRPr="008526F7">
        <w:rPr>
          <w:rFonts w:asciiTheme="minorHAnsi" w:hAnsiTheme="minorHAnsi" w:cstheme="minorHAnsi"/>
          <w:sz w:val="22"/>
          <w:szCs w:val="22"/>
          <w:lang w:val="lt-LT"/>
        </w:rPr>
        <w:t xml:space="preserve">Sutarties 6 priede </w:t>
      </w:r>
      <w:r w:rsidR="008526F7">
        <w:rPr>
          <w:rFonts w:asciiTheme="minorHAnsi" w:hAnsiTheme="minorHAnsi" w:cstheme="minorHAnsi"/>
          <w:sz w:val="22"/>
          <w:szCs w:val="22"/>
          <w:lang w:val="lt-LT"/>
        </w:rPr>
        <w:t xml:space="preserve">ir </w:t>
      </w:r>
      <w:r w:rsidRPr="000F0D08">
        <w:rPr>
          <w:rFonts w:asciiTheme="minorHAnsi" w:hAnsiTheme="minorHAnsi" w:cstheme="minorHAnsi"/>
          <w:i/>
          <w:iCs/>
          <w:sz w:val="22"/>
          <w:szCs w:val="22"/>
          <w:lang w:val="lt-LT"/>
        </w:rPr>
        <w:t>Kainyne PP-LG</w:t>
      </w:r>
      <w:r w:rsidRPr="000F0D08">
        <w:rPr>
          <w:rFonts w:asciiTheme="minorHAnsi" w:hAnsiTheme="minorHAnsi" w:cstheme="minorHAnsi"/>
          <w:sz w:val="22"/>
          <w:szCs w:val="22"/>
          <w:lang w:val="lt-LT"/>
        </w:rPr>
        <w:t xml:space="preserve"> nurodytam neapmokestinamam vagonų naudojimo laikui, iki</w:t>
      </w:r>
      <w:r w:rsidR="009331A5" w:rsidRPr="000F0D08">
        <w:rPr>
          <w:rFonts w:asciiTheme="minorHAnsi" w:hAnsiTheme="minorHAnsi" w:cstheme="minorHAnsi"/>
          <w:sz w:val="22"/>
          <w:szCs w:val="22"/>
          <w:lang w:val="lt-LT"/>
        </w:rPr>
        <w:t xml:space="preserve"> </w:t>
      </w:r>
      <w:r w:rsidR="00DF6799" w:rsidRPr="000F0D08">
        <w:rPr>
          <w:rFonts w:asciiTheme="minorHAnsi" w:hAnsiTheme="minorHAnsi" w:cstheme="minorHAnsi"/>
          <w:sz w:val="22"/>
          <w:szCs w:val="22"/>
          <w:lang w:val="lt-LT"/>
        </w:rPr>
        <w:t xml:space="preserve">tuščių </w:t>
      </w:r>
      <w:r w:rsidR="003B0C6E" w:rsidRPr="000F0D08">
        <w:rPr>
          <w:rFonts w:asciiTheme="minorHAnsi" w:hAnsiTheme="minorHAnsi" w:cstheme="minorHAnsi"/>
          <w:sz w:val="22"/>
          <w:szCs w:val="22"/>
          <w:lang w:val="lt-LT"/>
        </w:rPr>
        <w:t>v</w:t>
      </w:r>
      <w:r w:rsidR="00DF6799" w:rsidRPr="000F0D08">
        <w:rPr>
          <w:rFonts w:asciiTheme="minorHAnsi" w:hAnsiTheme="minorHAnsi" w:cstheme="minorHAnsi"/>
          <w:sz w:val="22"/>
          <w:szCs w:val="22"/>
          <w:lang w:val="lt-LT"/>
        </w:rPr>
        <w:t>ežėjui priklausančių vagonų</w:t>
      </w:r>
      <w:r w:rsidR="00FE3A57" w:rsidRPr="000F0D08">
        <w:rPr>
          <w:rFonts w:asciiTheme="minorHAnsi" w:hAnsiTheme="minorHAnsi" w:cstheme="minorHAnsi"/>
          <w:sz w:val="22"/>
          <w:szCs w:val="22"/>
          <w:lang w:val="lt-LT"/>
        </w:rPr>
        <w:t xml:space="preserve">, </w:t>
      </w:r>
      <w:r w:rsidR="009331A5" w:rsidRPr="000F0D08">
        <w:rPr>
          <w:rFonts w:asciiTheme="minorHAnsi" w:hAnsiTheme="minorHAnsi" w:cstheme="minorHAnsi"/>
          <w:sz w:val="22"/>
          <w:szCs w:val="22"/>
          <w:lang w:val="lt-LT"/>
        </w:rPr>
        <w:t>atvarytų iš privažiuojamųjų kelių,</w:t>
      </w:r>
      <w:r w:rsidRPr="000F0D08">
        <w:rPr>
          <w:rFonts w:asciiTheme="minorHAnsi" w:hAnsiTheme="minorHAnsi" w:cstheme="minorHAnsi"/>
          <w:sz w:val="22"/>
          <w:szCs w:val="22"/>
          <w:lang w:val="lt-LT"/>
        </w:rPr>
        <w:t xml:space="preserve"> perdavimo </w:t>
      </w:r>
      <w:r w:rsidR="00E13B60" w:rsidRPr="000F0D08">
        <w:rPr>
          <w:rFonts w:asciiTheme="minorHAnsi" w:hAnsiTheme="minorHAnsi" w:cstheme="minorHAnsi"/>
          <w:i/>
          <w:sz w:val="22"/>
          <w:szCs w:val="22"/>
          <w:lang w:val="lt-LT"/>
        </w:rPr>
        <w:t>Vežėjui</w:t>
      </w:r>
      <w:r w:rsidRPr="000F0D08">
        <w:rPr>
          <w:rFonts w:asciiTheme="minorHAnsi" w:hAnsiTheme="minorHAnsi" w:cstheme="minorHAnsi"/>
          <w:sz w:val="22"/>
          <w:szCs w:val="22"/>
          <w:lang w:val="lt-LT"/>
        </w:rPr>
        <w:t xml:space="preserve"> nustatyta tvarka Stoties viešosios geležinkelių infrastruktūros keliuose bei </w:t>
      </w:r>
      <w:r w:rsidRPr="000F0D08">
        <w:rPr>
          <w:rFonts w:asciiTheme="minorHAnsi" w:hAnsiTheme="minorHAnsi" w:cstheme="minorHAnsi"/>
          <w:i/>
          <w:sz w:val="22"/>
          <w:szCs w:val="22"/>
          <w:lang w:val="lt-LT"/>
        </w:rPr>
        <w:t>Klient</w:t>
      </w:r>
      <w:r w:rsidR="009331A5" w:rsidRPr="000F0D08">
        <w:rPr>
          <w:rFonts w:asciiTheme="minorHAnsi" w:hAnsiTheme="minorHAnsi" w:cstheme="minorHAnsi"/>
          <w:i/>
          <w:sz w:val="22"/>
          <w:szCs w:val="22"/>
          <w:lang w:val="lt-LT"/>
        </w:rPr>
        <w:t>ui</w:t>
      </w:r>
      <w:r w:rsidRPr="000F0D08">
        <w:rPr>
          <w:rFonts w:asciiTheme="minorHAnsi" w:hAnsiTheme="minorHAnsi" w:cstheme="minorHAnsi"/>
          <w:i/>
          <w:sz w:val="22"/>
          <w:szCs w:val="22"/>
          <w:lang w:val="lt-LT"/>
        </w:rPr>
        <w:t xml:space="preserve"> Vežėjui</w:t>
      </w:r>
      <w:r w:rsidRPr="000F0D08">
        <w:rPr>
          <w:rFonts w:asciiTheme="minorHAnsi" w:hAnsiTheme="minorHAnsi" w:cstheme="minorHAnsi"/>
          <w:sz w:val="22"/>
          <w:szCs w:val="22"/>
          <w:lang w:val="lt-LT"/>
        </w:rPr>
        <w:t xml:space="preserve"> pateik</w:t>
      </w:r>
      <w:r w:rsidR="009331A5" w:rsidRPr="000F0D08">
        <w:rPr>
          <w:rFonts w:asciiTheme="minorHAnsi" w:hAnsiTheme="minorHAnsi" w:cstheme="minorHAnsi"/>
          <w:sz w:val="22"/>
          <w:szCs w:val="22"/>
          <w:lang w:val="lt-LT"/>
        </w:rPr>
        <w:t>us</w:t>
      </w:r>
      <w:r w:rsidRPr="000F0D08">
        <w:rPr>
          <w:rFonts w:asciiTheme="minorHAnsi" w:hAnsiTheme="minorHAnsi" w:cstheme="minorHAnsi"/>
          <w:sz w:val="22"/>
          <w:szCs w:val="22"/>
          <w:lang w:val="lt-LT"/>
        </w:rPr>
        <w:t xml:space="preserve"> </w:t>
      </w:r>
      <w:r w:rsidR="00446810" w:rsidRPr="000F0D08">
        <w:rPr>
          <w:rFonts w:asciiTheme="minorHAnsi" w:hAnsiTheme="minorHAnsi" w:cstheme="minorHAnsi"/>
          <w:sz w:val="22"/>
          <w:szCs w:val="22"/>
          <w:lang w:val="lt-LT"/>
        </w:rPr>
        <w:t xml:space="preserve">tinkamai </w:t>
      </w:r>
      <w:r w:rsidR="004D7B2F" w:rsidRPr="000F0D08">
        <w:rPr>
          <w:rFonts w:asciiTheme="minorHAnsi" w:hAnsiTheme="minorHAnsi" w:cstheme="minorHAnsi"/>
          <w:sz w:val="22"/>
          <w:szCs w:val="22"/>
          <w:lang w:val="lt-LT"/>
        </w:rPr>
        <w:t>užpildytus</w:t>
      </w:r>
      <w:r w:rsidR="00446810" w:rsidRPr="000F0D08">
        <w:rPr>
          <w:rFonts w:asciiTheme="minorHAnsi" w:hAnsiTheme="minorHAnsi" w:cstheme="minorHAnsi"/>
          <w:sz w:val="22"/>
          <w:szCs w:val="22"/>
          <w:lang w:val="lt-LT"/>
        </w:rPr>
        <w:t xml:space="preserve"> </w:t>
      </w:r>
      <w:r w:rsidR="00FE3A57" w:rsidRPr="000F0D08">
        <w:rPr>
          <w:rFonts w:asciiTheme="minorHAnsi" w:hAnsiTheme="minorHAnsi" w:cstheme="minorHAnsi"/>
          <w:sz w:val="22"/>
          <w:szCs w:val="22"/>
          <w:lang w:val="lt-LT"/>
        </w:rPr>
        <w:t xml:space="preserve">tuščių vagonų </w:t>
      </w:r>
      <w:r w:rsidR="00A9197B" w:rsidRPr="000F0D08">
        <w:rPr>
          <w:rFonts w:asciiTheme="minorHAnsi" w:hAnsiTheme="minorHAnsi" w:cstheme="minorHAnsi"/>
          <w:sz w:val="22"/>
          <w:szCs w:val="22"/>
          <w:lang w:val="lt-LT"/>
        </w:rPr>
        <w:t xml:space="preserve">persiuntimo </w:t>
      </w:r>
      <w:r w:rsidRPr="000F0D08">
        <w:rPr>
          <w:rFonts w:asciiTheme="minorHAnsi" w:hAnsiTheme="minorHAnsi" w:cstheme="minorHAnsi"/>
          <w:sz w:val="22"/>
          <w:szCs w:val="22"/>
          <w:lang w:val="lt-LT"/>
        </w:rPr>
        <w:t>važtaraščius;</w:t>
      </w:r>
    </w:p>
    <w:p w14:paraId="75230F27" w14:textId="5FF58CAE" w:rsidR="00DC785C" w:rsidRPr="000F0D08" w:rsidRDefault="00DC785C" w:rsidP="00096834">
      <w:pPr>
        <w:tabs>
          <w:tab w:val="left" w:pos="1560"/>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4.1.</w:t>
      </w:r>
      <w:r w:rsidR="00096834" w:rsidRPr="000F0D08">
        <w:rPr>
          <w:rFonts w:asciiTheme="minorHAnsi" w:hAnsiTheme="minorHAnsi" w:cstheme="minorHAnsi"/>
          <w:sz w:val="22"/>
          <w:szCs w:val="22"/>
          <w:lang w:val="lt-LT"/>
        </w:rPr>
        <w:t>1.</w:t>
      </w:r>
      <w:r w:rsidRPr="000F0D08">
        <w:rPr>
          <w:rFonts w:asciiTheme="minorHAnsi" w:hAnsiTheme="minorHAnsi" w:cstheme="minorHAnsi"/>
          <w:sz w:val="22"/>
          <w:szCs w:val="22"/>
          <w:lang w:val="lt-LT"/>
        </w:rPr>
        <w:t>2.</w:t>
      </w:r>
      <w:r w:rsidRPr="000F0D08">
        <w:rPr>
          <w:rFonts w:asciiTheme="minorHAnsi" w:hAnsiTheme="minorHAnsi" w:cstheme="minorHAnsi"/>
          <w:sz w:val="22"/>
          <w:szCs w:val="22"/>
          <w:lang w:val="lt-LT"/>
        </w:rPr>
        <w:tab/>
        <w:t xml:space="preserve">jeigu </w:t>
      </w:r>
      <w:r w:rsidR="003C570E" w:rsidRPr="000F0D08">
        <w:rPr>
          <w:rFonts w:asciiTheme="minorHAnsi" w:hAnsiTheme="minorHAnsi" w:cstheme="minorHAnsi"/>
          <w:sz w:val="22"/>
          <w:szCs w:val="22"/>
          <w:lang w:val="lt-LT"/>
        </w:rPr>
        <w:t xml:space="preserve">ne dėl </w:t>
      </w:r>
      <w:r w:rsidR="003C570E" w:rsidRPr="000F0D08">
        <w:rPr>
          <w:rFonts w:asciiTheme="minorHAnsi" w:hAnsiTheme="minorHAnsi" w:cstheme="minorHAnsi"/>
          <w:i/>
          <w:sz w:val="22"/>
          <w:szCs w:val="22"/>
          <w:lang w:val="lt-LT"/>
        </w:rPr>
        <w:t>Vežėjo</w:t>
      </w:r>
      <w:r w:rsidR="009534F4" w:rsidRPr="000F0D08">
        <w:rPr>
          <w:rFonts w:asciiTheme="minorHAnsi" w:hAnsiTheme="minorHAnsi" w:cstheme="minorHAnsi"/>
          <w:sz w:val="22"/>
          <w:szCs w:val="22"/>
          <w:lang w:val="lt-LT"/>
        </w:rPr>
        <w:t xml:space="preserve"> </w:t>
      </w:r>
      <w:r w:rsidRPr="000F0D08">
        <w:rPr>
          <w:rFonts w:asciiTheme="minorHAnsi" w:hAnsiTheme="minorHAnsi" w:cstheme="minorHAnsi"/>
          <w:sz w:val="22"/>
          <w:szCs w:val="22"/>
          <w:lang w:val="lt-LT"/>
        </w:rPr>
        <w:t xml:space="preserve">kaltės negalima pranešti </w:t>
      </w:r>
      <w:r w:rsidRPr="000F0D08">
        <w:rPr>
          <w:rFonts w:asciiTheme="minorHAnsi" w:hAnsiTheme="minorHAnsi" w:cstheme="minorHAnsi"/>
          <w:i/>
          <w:sz w:val="22"/>
          <w:szCs w:val="22"/>
          <w:lang w:val="lt-LT"/>
        </w:rPr>
        <w:t>Klientui</w:t>
      </w:r>
      <w:r w:rsidRPr="000F0D08">
        <w:rPr>
          <w:rFonts w:asciiTheme="minorHAnsi" w:hAnsiTheme="minorHAnsi" w:cstheme="minorHAnsi"/>
          <w:sz w:val="22"/>
          <w:szCs w:val="22"/>
          <w:lang w:val="lt-LT"/>
        </w:rPr>
        <w:t xml:space="preserve"> apie jo vardu gautus krovinius, </w:t>
      </w:r>
      <w:r w:rsidR="004D7B2F" w:rsidRPr="000F0D08">
        <w:rPr>
          <w:rFonts w:asciiTheme="minorHAnsi" w:hAnsiTheme="minorHAnsi" w:cstheme="minorHAnsi"/>
          <w:sz w:val="22"/>
          <w:szCs w:val="22"/>
          <w:lang w:val="lt-LT" w:eastAsia="lt-LT"/>
        </w:rPr>
        <w:t xml:space="preserve">vežėjui priklausančių vagonų </w:t>
      </w:r>
      <w:r w:rsidRPr="000F0D08">
        <w:rPr>
          <w:rFonts w:asciiTheme="minorHAnsi" w:hAnsiTheme="minorHAnsi" w:cstheme="minorHAnsi"/>
          <w:sz w:val="22"/>
          <w:szCs w:val="22"/>
          <w:lang w:val="lt-LT"/>
        </w:rPr>
        <w:t xml:space="preserve">naudojimo mokesčiai skaičiuojami nuo krovinių atvežimo į Stotį, praėjus </w:t>
      </w:r>
      <w:r w:rsidR="008526F7" w:rsidRPr="008526F7">
        <w:rPr>
          <w:rFonts w:asciiTheme="minorHAnsi" w:hAnsiTheme="minorHAnsi" w:cstheme="minorHAnsi"/>
          <w:sz w:val="22"/>
          <w:szCs w:val="22"/>
          <w:lang w:val="lt-LT"/>
        </w:rPr>
        <w:t>Sutarties 6 priede</w:t>
      </w:r>
      <w:r w:rsidR="008526F7">
        <w:rPr>
          <w:rFonts w:asciiTheme="minorHAnsi" w:hAnsiTheme="minorHAnsi" w:cstheme="minorHAnsi"/>
          <w:sz w:val="22"/>
          <w:szCs w:val="22"/>
          <w:lang w:val="lt-LT"/>
        </w:rPr>
        <w:t xml:space="preserve"> ir </w:t>
      </w:r>
      <w:r w:rsidR="008526F7" w:rsidRPr="008526F7">
        <w:rPr>
          <w:lang w:val="lt-LT"/>
        </w:rPr>
        <w:t xml:space="preserve"> </w:t>
      </w:r>
      <w:r w:rsidRPr="008526F7">
        <w:rPr>
          <w:i/>
          <w:iCs/>
          <w:lang w:val="lt-LT"/>
        </w:rPr>
        <w:t>Kainyne PP-LG</w:t>
      </w:r>
      <w:r w:rsidRPr="008526F7">
        <w:rPr>
          <w:lang w:val="lt-LT"/>
        </w:rPr>
        <w:t xml:space="preserve"> nurodytam </w:t>
      </w:r>
      <w:r w:rsidRPr="000F0D08">
        <w:rPr>
          <w:rFonts w:asciiTheme="minorHAnsi" w:hAnsiTheme="minorHAnsi" w:cstheme="minorHAnsi"/>
          <w:sz w:val="22"/>
          <w:szCs w:val="22"/>
          <w:lang w:val="lt-LT"/>
        </w:rPr>
        <w:t xml:space="preserve">neapmokestinamam vagonų naudojimo laikui, iki </w:t>
      </w:r>
      <w:r w:rsidR="00DF6799" w:rsidRPr="000F0D08">
        <w:rPr>
          <w:rFonts w:asciiTheme="minorHAnsi" w:hAnsiTheme="minorHAnsi" w:cstheme="minorHAnsi"/>
          <w:sz w:val="22"/>
          <w:szCs w:val="22"/>
          <w:lang w:val="lt-LT"/>
        </w:rPr>
        <w:t>tuščių vežėjui priklausančių vagonų</w:t>
      </w:r>
      <w:r w:rsidR="00FE3A57" w:rsidRPr="000F0D08">
        <w:rPr>
          <w:rFonts w:asciiTheme="minorHAnsi" w:hAnsiTheme="minorHAnsi" w:cstheme="minorHAnsi"/>
          <w:sz w:val="22"/>
          <w:szCs w:val="22"/>
          <w:lang w:val="lt-LT"/>
        </w:rPr>
        <w:t>, atvarytų iš privažiuojamųjų kelių,</w:t>
      </w:r>
      <w:r w:rsidR="00DF6799" w:rsidRPr="000F0D08">
        <w:rPr>
          <w:rFonts w:asciiTheme="minorHAnsi" w:hAnsiTheme="minorHAnsi" w:cstheme="minorHAnsi"/>
          <w:sz w:val="22"/>
          <w:szCs w:val="22"/>
          <w:lang w:val="lt-LT"/>
        </w:rPr>
        <w:t xml:space="preserve"> </w:t>
      </w:r>
      <w:r w:rsidRPr="000F0D08">
        <w:rPr>
          <w:rFonts w:asciiTheme="minorHAnsi" w:hAnsiTheme="minorHAnsi" w:cstheme="minorHAnsi"/>
          <w:sz w:val="22"/>
          <w:szCs w:val="22"/>
          <w:lang w:val="lt-LT"/>
        </w:rPr>
        <w:t xml:space="preserve">perdavimo </w:t>
      </w:r>
      <w:r w:rsidR="00E13B60" w:rsidRPr="000F0D08">
        <w:rPr>
          <w:rFonts w:asciiTheme="minorHAnsi" w:hAnsiTheme="minorHAnsi" w:cstheme="minorHAnsi"/>
          <w:i/>
          <w:sz w:val="22"/>
          <w:szCs w:val="22"/>
          <w:lang w:val="lt-LT"/>
        </w:rPr>
        <w:t>Vežėjui</w:t>
      </w:r>
      <w:r w:rsidRPr="000F0D08">
        <w:rPr>
          <w:rFonts w:asciiTheme="minorHAnsi" w:hAnsiTheme="minorHAnsi" w:cstheme="minorHAnsi"/>
          <w:sz w:val="22"/>
          <w:szCs w:val="22"/>
          <w:lang w:val="lt-LT"/>
        </w:rPr>
        <w:t xml:space="preserve"> Stoties viešosios geležinkelių infrastruktūros keliuose bei  </w:t>
      </w:r>
      <w:r w:rsidRPr="000F0D08">
        <w:rPr>
          <w:rFonts w:asciiTheme="minorHAnsi" w:hAnsiTheme="minorHAnsi" w:cstheme="minorHAnsi"/>
          <w:i/>
          <w:sz w:val="22"/>
          <w:szCs w:val="22"/>
          <w:lang w:val="lt-LT"/>
        </w:rPr>
        <w:t>Klient</w:t>
      </w:r>
      <w:r w:rsidR="009331A5" w:rsidRPr="000F0D08">
        <w:rPr>
          <w:rFonts w:asciiTheme="minorHAnsi" w:hAnsiTheme="minorHAnsi" w:cstheme="minorHAnsi"/>
          <w:i/>
          <w:sz w:val="22"/>
          <w:szCs w:val="22"/>
          <w:lang w:val="lt-LT"/>
        </w:rPr>
        <w:t>ui</w:t>
      </w:r>
      <w:r w:rsidRPr="000F0D08">
        <w:rPr>
          <w:rFonts w:asciiTheme="minorHAnsi" w:hAnsiTheme="minorHAnsi" w:cstheme="minorHAnsi"/>
          <w:i/>
          <w:sz w:val="22"/>
          <w:szCs w:val="22"/>
          <w:lang w:val="lt-LT"/>
        </w:rPr>
        <w:t xml:space="preserve"> Vežėjui</w:t>
      </w:r>
      <w:r w:rsidRPr="000F0D08">
        <w:rPr>
          <w:rFonts w:asciiTheme="minorHAnsi" w:hAnsiTheme="minorHAnsi" w:cstheme="minorHAnsi"/>
          <w:sz w:val="22"/>
          <w:szCs w:val="22"/>
          <w:lang w:val="lt-LT"/>
        </w:rPr>
        <w:t xml:space="preserve"> pateik</w:t>
      </w:r>
      <w:r w:rsidR="009331A5" w:rsidRPr="000F0D08">
        <w:rPr>
          <w:rFonts w:asciiTheme="minorHAnsi" w:hAnsiTheme="minorHAnsi" w:cstheme="minorHAnsi"/>
          <w:sz w:val="22"/>
          <w:szCs w:val="22"/>
          <w:lang w:val="lt-LT"/>
        </w:rPr>
        <w:t>us</w:t>
      </w:r>
      <w:r w:rsidR="00446810" w:rsidRPr="000F0D08">
        <w:rPr>
          <w:rFonts w:asciiTheme="minorHAnsi" w:hAnsiTheme="minorHAnsi" w:cstheme="minorHAnsi"/>
          <w:sz w:val="22"/>
          <w:szCs w:val="22"/>
          <w:lang w:val="lt-LT"/>
        </w:rPr>
        <w:t xml:space="preserve"> tinkamai </w:t>
      </w:r>
      <w:r w:rsidR="004D7B2F" w:rsidRPr="000F0D08">
        <w:rPr>
          <w:rFonts w:asciiTheme="minorHAnsi" w:hAnsiTheme="minorHAnsi" w:cstheme="minorHAnsi"/>
          <w:sz w:val="22"/>
          <w:szCs w:val="22"/>
          <w:lang w:val="lt-LT"/>
        </w:rPr>
        <w:t>užpildytus</w:t>
      </w:r>
      <w:r w:rsidRPr="000F0D08">
        <w:rPr>
          <w:rFonts w:asciiTheme="minorHAnsi" w:hAnsiTheme="minorHAnsi" w:cstheme="minorHAnsi"/>
          <w:sz w:val="22"/>
          <w:szCs w:val="22"/>
          <w:lang w:val="lt-LT"/>
        </w:rPr>
        <w:t xml:space="preserve"> </w:t>
      </w:r>
      <w:r w:rsidR="00FE3A57" w:rsidRPr="000F0D08">
        <w:rPr>
          <w:rFonts w:asciiTheme="minorHAnsi" w:hAnsiTheme="minorHAnsi" w:cstheme="minorHAnsi"/>
          <w:sz w:val="22"/>
          <w:szCs w:val="22"/>
          <w:lang w:val="lt-LT"/>
        </w:rPr>
        <w:t xml:space="preserve">tuščių vagonų </w:t>
      </w:r>
      <w:r w:rsidR="00A9197B" w:rsidRPr="000F0D08">
        <w:rPr>
          <w:rFonts w:asciiTheme="minorHAnsi" w:hAnsiTheme="minorHAnsi" w:cstheme="minorHAnsi"/>
          <w:sz w:val="22"/>
          <w:szCs w:val="22"/>
          <w:lang w:val="lt-LT"/>
        </w:rPr>
        <w:t>p</w:t>
      </w:r>
      <w:r w:rsidRPr="000F0D08">
        <w:rPr>
          <w:rFonts w:asciiTheme="minorHAnsi" w:hAnsiTheme="minorHAnsi" w:cstheme="minorHAnsi"/>
          <w:sz w:val="22"/>
          <w:szCs w:val="22"/>
          <w:lang w:val="lt-LT"/>
        </w:rPr>
        <w:t>ersiuntimo važtaraščius.</w:t>
      </w:r>
    </w:p>
    <w:p w14:paraId="5D093A5C" w14:textId="0300BAA0" w:rsidR="00036F02" w:rsidRPr="000F0D08" w:rsidRDefault="00036F02">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w:t>
      </w:r>
      <w:r w:rsidR="00096834" w:rsidRPr="000F0D08">
        <w:rPr>
          <w:rFonts w:asciiTheme="minorHAnsi" w:hAnsiTheme="minorHAnsi" w:cstheme="minorHAnsi"/>
          <w:sz w:val="22"/>
          <w:szCs w:val="22"/>
          <w:lang w:val="lt-LT"/>
        </w:rPr>
        <w:t>1.</w:t>
      </w:r>
      <w:r w:rsidRPr="000F0D08">
        <w:rPr>
          <w:rFonts w:asciiTheme="minorHAnsi" w:hAnsiTheme="minorHAnsi" w:cstheme="minorHAnsi"/>
          <w:sz w:val="22"/>
          <w:szCs w:val="22"/>
          <w:lang w:val="lt-LT"/>
        </w:rPr>
        <w:t>2.</w:t>
      </w:r>
      <w:r w:rsidRPr="000F0D08">
        <w:rPr>
          <w:rFonts w:asciiTheme="minorHAnsi" w:hAnsiTheme="minorHAnsi" w:cstheme="minorHAnsi"/>
          <w:sz w:val="22"/>
          <w:szCs w:val="22"/>
          <w:lang w:val="lt-LT" w:eastAsia="lt-LT"/>
        </w:rPr>
        <w:tab/>
        <w:t xml:space="preserve">Pagal </w:t>
      </w:r>
      <w:r w:rsidRPr="000F0D08">
        <w:rPr>
          <w:rFonts w:asciiTheme="minorHAnsi" w:hAnsiTheme="minorHAnsi" w:cstheme="minorHAnsi"/>
          <w:i/>
          <w:sz w:val="22"/>
          <w:szCs w:val="22"/>
          <w:lang w:val="lt-LT" w:eastAsia="lt-LT"/>
        </w:rPr>
        <w:t>Vežimų organizavimo paraišką</w:t>
      </w:r>
      <w:r w:rsidRPr="000F0D08">
        <w:rPr>
          <w:rFonts w:asciiTheme="minorHAnsi" w:hAnsiTheme="minorHAnsi" w:cstheme="minorHAnsi"/>
          <w:sz w:val="22"/>
          <w:szCs w:val="22"/>
          <w:lang w:val="lt-LT" w:eastAsia="lt-LT"/>
        </w:rPr>
        <w:t xml:space="preserve"> </w:t>
      </w:r>
      <w:r w:rsidRPr="000F0D08">
        <w:rPr>
          <w:rFonts w:asciiTheme="minorHAnsi" w:hAnsiTheme="minorHAnsi" w:cstheme="minorHAnsi"/>
          <w:i/>
          <w:sz w:val="22"/>
          <w:szCs w:val="22"/>
          <w:lang w:val="lt-LT" w:eastAsia="lt-LT"/>
        </w:rPr>
        <w:t>Kliento</w:t>
      </w:r>
      <w:r w:rsidRPr="000F0D08">
        <w:rPr>
          <w:rFonts w:asciiTheme="minorHAnsi" w:hAnsiTheme="minorHAnsi" w:cstheme="minorHAnsi"/>
          <w:sz w:val="22"/>
          <w:szCs w:val="22"/>
          <w:lang w:val="lt-LT" w:eastAsia="lt-LT"/>
        </w:rPr>
        <w:t xml:space="preserve"> užsakytų tuščių </w:t>
      </w:r>
      <w:r w:rsidR="004D7B2F" w:rsidRPr="000F0D08">
        <w:rPr>
          <w:rFonts w:asciiTheme="minorHAnsi" w:hAnsiTheme="minorHAnsi" w:cstheme="minorHAnsi"/>
          <w:sz w:val="22"/>
          <w:szCs w:val="22"/>
          <w:lang w:val="lt-LT" w:eastAsia="lt-LT"/>
        </w:rPr>
        <w:t>vežėjui priklausančių</w:t>
      </w:r>
      <w:r w:rsidRPr="000F0D08">
        <w:rPr>
          <w:rFonts w:asciiTheme="minorHAnsi" w:hAnsiTheme="minorHAnsi" w:cstheme="minorHAnsi"/>
          <w:sz w:val="22"/>
          <w:szCs w:val="22"/>
          <w:lang w:val="lt-LT" w:eastAsia="lt-LT"/>
        </w:rPr>
        <w:t xml:space="preserve"> vagonų naudojimo Stoties viešosios geležinkelių infrastruktūros</w:t>
      </w:r>
      <w:r w:rsidRPr="000F0D08">
        <w:rPr>
          <w:rFonts w:asciiTheme="minorHAnsi" w:hAnsiTheme="minorHAnsi" w:cstheme="minorHAnsi"/>
          <w:sz w:val="22"/>
          <w:szCs w:val="22"/>
          <w:lang w:val="lt-LT"/>
        </w:rPr>
        <w:t xml:space="preserve"> ir</w:t>
      </w:r>
      <w:r w:rsidRPr="000F0D08">
        <w:rPr>
          <w:rFonts w:asciiTheme="minorHAnsi" w:hAnsiTheme="minorHAnsi" w:cstheme="minorHAnsi"/>
          <w:sz w:val="22"/>
          <w:szCs w:val="22"/>
          <w:lang w:val="lt-LT" w:eastAsia="lt-LT"/>
        </w:rPr>
        <w:t xml:space="preserve"> privažiuojamuosiuose keliuose mokestis skaičiuojamas taip:</w:t>
      </w:r>
    </w:p>
    <w:p w14:paraId="4610CA8A" w14:textId="5438D1CB" w:rsidR="00080040" w:rsidRPr="000F0D08" w:rsidRDefault="00080040" w:rsidP="00096834">
      <w:pPr>
        <w:tabs>
          <w:tab w:val="left" w:pos="1560"/>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eastAsia="lt-LT"/>
        </w:rPr>
        <w:t>4.</w:t>
      </w:r>
      <w:r w:rsidR="00096834" w:rsidRPr="000F0D08">
        <w:rPr>
          <w:rFonts w:asciiTheme="minorHAnsi" w:hAnsiTheme="minorHAnsi" w:cstheme="minorHAnsi"/>
          <w:sz w:val="22"/>
          <w:szCs w:val="22"/>
          <w:lang w:val="lt-LT" w:eastAsia="lt-LT"/>
        </w:rPr>
        <w:t>1.</w:t>
      </w:r>
      <w:r w:rsidRPr="000F0D08">
        <w:rPr>
          <w:rFonts w:asciiTheme="minorHAnsi" w:hAnsiTheme="minorHAnsi" w:cstheme="minorHAnsi"/>
          <w:sz w:val="22"/>
          <w:szCs w:val="22"/>
          <w:lang w:val="lt-LT" w:eastAsia="lt-LT"/>
        </w:rPr>
        <w:t>2.1.</w:t>
      </w:r>
      <w:r w:rsidRPr="000F0D08">
        <w:rPr>
          <w:rFonts w:asciiTheme="minorHAnsi" w:hAnsiTheme="minorHAnsi" w:cstheme="minorHAnsi"/>
          <w:sz w:val="22"/>
          <w:szCs w:val="22"/>
          <w:lang w:val="lt-LT" w:eastAsia="lt-LT"/>
        </w:rPr>
        <w:tab/>
      </w:r>
      <w:r w:rsidRPr="000F0D08">
        <w:rPr>
          <w:rFonts w:asciiTheme="minorHAnsi" w:hAnsiTheme="minorHAnsi" w:cstheme="minorHAnsi"/>
          <w:sz w:val="22"/>
          <w:szCs w:val="22"/>
          <w:lang w:val="lt-LT"/>
        </w:rPr>
        <w:t xml:space="preserve">Tuščių </w:t>
      </w:r>
      <w:r w:rsidR="004D7B2F" w:rsidRPr="000F0D08">
        <w:rPr>
          <w:rFonts w:asciiTheme="minorHAnsi" w:hAnsiTheme="minorHAnsi" w:cstheme="minorHAnsi"/>
          <w:sz w:val="22"/>
          <w:szCs w:val="22"/>
          <w:lang w:val="lt-LT" w:eastAsia="lt-LT"/>
        </w:rPr>
        <w:t xml:space="preserve">vežėjui priklausančių </w:t>
      </w:r>
      <w:r w:rsidRPr="000F0D08">
        <w:rPr>
          <w:rFonts w:asciiTheme="minorHAnsi" w:hAnsiTheme="minorHAnsi" w:cstheme="minorHAnsi"/>
          <w:sz w:val="22"/>
          <w:szCs w:val="22"/>
          <w:lang w:val="lt-LT"/>
        </w:rPr>
        <w:t xml:space="preserve">vagonų, į kuriuos bus kraunami kroviniai, naudojimo laikas pradedamas skaičiuoti nuo </w:t>
      </w:r>
      <w:r w:rsidR="00532287" w:rsidRPr="000F0D08">
        <w:rPr>
          <w:rFonts w:asciiTheme="minorHAnsi" w:hAnsiTheme="minorHAnsi" w:cstheme="minorHAnsi"/>
          <w:i/>
          <w:sz w:val="22"/>
          <w:szCs w:val="22"/>
          <w:lang w:val="lt-LT"/>
        </w:rPr>
        <w:t xml:space="preserve">Vežėjo </w:t>
      </w:r>
      <w:r w:rsidR="00532287" w:rsidRPr="000F0D08">
        <w:rPr>
          <w:rFonts w:asciiTheme="minorHAnsi" w:hAnsiTheme="minorHAnsi" w:cstheme="minorHAnsi"/>
          <w:sz w:val="22"/>
          <w:szCs w:val="22"/>
          <w:lang w:val="lt-LT"/>
        </w:rPr>
        <w:t xml:space="preserve">pranešimo </w:t>
      </w:r>
      <w:r w:rsidR="00532287" w:rsidRPr="000F0D08">
        <w:rPr>
          <w:rFonts w:asciiTheme="minorHAnsi" w:hAnsiTheme="minorHAnsi" w:cstheme="minorHAnsi"/>
          <w:i/>
          <w:sz w:val="22"/>
          <w:szCs w:val="22"/>
          <w:lang w:val="lt-LT"/>
        </w:rPr>
        <w:t xml:space="preserve">Klientui </w:t>
      </w:r>
      <w:r w:rsidR="00532287" w:rsidRPr="000F0D08">
        <w:rPr>
          <w:rFonts w:asciiTheme="minorHAnsi" w:hAnsiTheme="minorHAnsi" w:cstheme="minorHAnsi"/>
          <w:sz w:val="22"/>
          <w:szCs w:val="22"/>
          <w:lang w:val="lt-LT"/>
        </w:rPr>
        <w:t xml:space="preserve"> apie jo vardu pagal </w:t>
      </w:r>
      <w:r w:rsidR="00532287" w:rsidRPr="000F0D08">
        <w:rPr>
          <w:rFonts w:asciiTheme="minorHAnsi" w:hAnsiTheme="minorHAnsi" w:cstheme="minorHAnsi"/>
          <w:i/>
          <w:sz w:val="22"/>
          <w:szCs w:val="22"/>
          <w:lang w:val="lt-LT"/>
        </w:rPr>
        <w:t xml:space="preserve">Vežimų organizavimo paraišką </w:t>
      </w:r>
      <w:r w:rsidR="00532287" w:rsidRPr="000F0D08">
        <w:rPr>
          <w:rFonts w:asciiTheme="minorHAnsi" w:hAnsiTheme="minorHAnsi" w:cstheme="minorHAnsi"/>
          <w:sz w:val="22"/>
          <w:szCs w:val="22"/>
          <w:lang w:val="lt-LT"/>
        </w:rPr>
        <w:t xml:space="preserve">užsakytų vežėjui priklausančių vagonų </w:t>
      </w:r>
      <w:r w:rsidR="00C23C02" w:rsidRPr="000F0D08">
        <w:rPr>
          <w:rFonts w:asciiTheme="minorHAnsi" w:hAnsiTheme="minorHAnsi" w:cstheme="minorHAnsi"/>
          <w:sz w:val="22"/>
          <w:szCs w:val="22"/>
          <w:lang w:val="lt-LT"/>
        </w:rPr>
        <w:t>atvykimą į Stotį</w:t>
      </w:r>
      <w:r w:rsidR="00532287" w:rsidRPr="000F0D08">
        <w:rPr>
          <w:rFonts w:asciiTheme="minorHAnsi" w:hAnsiTheme="minorHAnsi" w:cstheme="minorHAnsi"/>
          <w:sz w:val="22"/>
          <w:szCs w:val="22"/>
          <w:lang w:val="lt-LT"/>
        </w:rPr>
        <w:t>, praėjus</w:t>
      </w:r>
      <w:r w:rsidR="00532287" w:rsidRPr="008526F7">
        <w:rPr>
          <w:lang w:val="lt-LT"/>
        </w:rPr>
        <w:t xml:space="preserve"> </w:t>
      </w:r>
      <w:r w:rsidR="008526F7" w:rsidRPr="00DC65F4">
        <w:rPr>
          <w:rFonts w:asciiTheme="minorHAnsi" w:hAnsiTheme="minorHAnsi" w:cstheme="minorHAnsi"/>
          <w:sz w:val="22"/>
          <w:szCs w:val="22"/>
          <w:lang w:val="lt-LT"/>
        </w:rPr>
        <w:t xml:space="preserve">Sutarties 6 priede </w:t>
      </w:r>
      <w:r w:rsidR="008526F7">
        <w:rPr>
          <w:rFonts w:asciiTheme="minorHAnsi" w:hAnsiTheme="minorHAnsi" w:cstheme="minorHAnsi"/>
          <w:sz w:val="22"/>
          <w:szCs w:val="22"/>
          <w:lang w:val="lt-LT"/>
        </w:rPr>
        <w:t xml:space="preserve">ir </w:t>
      </w:r>
      <w:r w:rsidR="00532287" w:rsidRPr="000F0D08">
        <w:rPr>
          <w:rFonts w:asciiTheme="minorHAnsi" w:hAnsiTheme="minorHAnsi" w:cstheme="minorHAnsi"/>
          <w:i/>
          <w:iCs/>
          <w:sz w:val="22"/>
          <w:szCs w:val="22"/>
          <w:lang w:val="lt-LT"/>
        </w:rPr>
        <w:t>Kainyne PP-LG</w:t>
      </w:r>
      <w:r w:rsidR="008526F7">
        <w:rPr>
          <w:rFonts w:asciiTheme="minorHAnsi" w:hAnsiTheme="minorHAnsi" w:cstheme="minorHAnsi"/>
          <w:i/>
          <w:iCs/>
          <w:sz w:val="22"/>
          <w:szCs w:val="22"/>
          <w:lang w:val="lt-LT"/>
        </w:rPr>
        <w:t xml:space="preserve"> </w:t>
      </w:r>
      <w:r w:rsidR="00532287" w:rsidRPr="000F0D08">
        <w:rPr>
          <w:rFonts w:asciiTheme="minorHAnsi" w:hAnsiTheme="minorHAnsi" w:cstheme="minorHAnsi"/>
          <w:sz w:val="22"/>
          <w:szCs w:val="22"/>
          <w:lang w:val="lt-LT"/>
        </w:rPr>
        <w:t>nurodytam neapmokestinamam vagonų naudojimo laikui</w:t>
      </w:r>
      <w:r w:rsidRPr="000F0D08">
        <w:rPr>
          <w:rFonts w:asciiTheme="minorHAnsi" w:hAnsiTheme="minorHAnsi" w:cstheme="minorHAnsi"/>
          <w:sz w:val="22"/>
          <w:szCs w:val="22"/>
          <w:lang w:val="lt-LT"/>
        </w:rPr>
        <w:t xml:space="preserve">, ir </w:t>
      </w:r>
      <w:r w:rsidRPr="000F0D08">
        <w:rPr>
          <w:rFonts w:asciiTheme="minorHAnsi" w:hAnsiTheme="minorHAnsi" w:cstheme="minorHAnsi"/>
          <w:sz w:val="22"/>
          <w:szCs w:val="22"/>
          <w:lang w:val="lt-LT" w:eastAsia="lt-LT"/>
        </w:rPr>
        <w:t xml:space="preserve">skaičiuojamas iki šių vagonų perdavimo </w:t>
      </w:r>
      <w:r w:rsidRPr="000F0D08">
        <w:rPr>
          <w:rFonts w:asciiTheme="minorHAnsi" w:hAnsiTheme="minorHAnsi" w:cstheme="minorHAnsi"/>
          <w:i/>
          <w:sz w:val="22"/>
          <w:szCs w:val="22"/>
          <w:lang w:val="lt-LT" w:eastAsia="lt-LT"/>
        </w:rPr>
        <w:t>Vežėjui</w:t>
      </w:r>
      <w:r w:rsidRPr="000F0D08">
        <w:rPr>
          <w:rFonts w:asciiTheme="minorHAnsi" w:hAnsiTheme="minorHAnsi" w:cstheme="minorHAnsi"/>
          <w:sz w:val="22"/>
          <w:szCs w:val="22"/>
          <w:lang w:val="lt-LT" w:eastAsia="lt-LT"/>
        </w:rPr>
        <w:t xml:space="preserve"> Stoties viešosios geležinkelių infrastruktūros keliuose</w:t>
      </w:r>
      <w:r w:rsidRPr="000F0D08">
        <w:rPr>
          <w:rFonts w:asciiTheme="minorHAnsi" w:hAnsiTheme="minorHAnsi" w:cstheme="minorHAnsi"/>
          <w:sz w:val="22"/>
          <w:szCs w:val="22"/>
          <w:lang w:val="lt-LT"/>
        </w:rPr>
        <w:t xml:space="preserve"> bei </w:t>
      </w:r>
      <w:r w:rsidRPr="000F0D08">
        <w:rPr>
          <w:rFonts w:asciiTheme="minorHAnsi" w:hAnsiTheme="minorHAnsi" w:cstheme="minorHAnsi"/>
          <w:i/>
          <w:sz w:val="22"/>
          <w:szCs w:val="22"/>
          <w:lang w:val="lt-LT"/>
        </w:rPr>
        <w:t>Klient</w:t>
      </w:r>
      <w:r w:rsidR="009331A5" w:rsidRPr="000F0D08">
        <w:rPr>
          <w:rFonts w:asciiTheme="minorHAnsi" w:hAnsiTheme="minorHAnsi" w:cstheme="minorHAnsi"/>
          <w:i/>
          <w:sz w:val="22"/>
          <w:szCs w:val="22"/>
          <w:lang w:val="lt-LT"/>
        </w:rPr>
        <w:t>ui</w:t>
      </w:r>
      <w:r w:rsidRPr="000F0D08">
        <w:rPr>
          <w:rFonts w:asciiTheme="minorHAnsi" w:hAnsiTheme="minorHAnsi" w:cstheme="minorHAnsi"/>
          <w:i/>
          <w:sz w:val="22"/>
          <w:szCs w:val="22"/>
          <w:lang w:val="lt-LT"/>
        </w:rPr>
        <w:t xml:space="preserve"> Vežėjui</w:t>
      </w:r>
      <w:r w:rsidRPr="000F0D08">
        <w:rPr>
          <w:rFonts w:asciiTheme="minorHAnsi" w:hAnsiTheme="minorHAnsi" w:cstheme="minorHAnsi"/>
          <w:sz w:val="22"/>
          <w:szCs w:val="22"/>
          <w:lang w:val="lt-LT"/>
        </w:rPr>
        <w:t xml:space="preserve"> pateik</w:t>
      </w:r>
      <w:r w:rsidR="009331A5" w:rsidRPr="000F0D08">
        <w:rPr>
          <w:rFonts w:asciiTheme="minorHAnsi" w:hAnsiTheme="minorHAnsi" w:cstheme="minorHAnsi"/>
          <w:sz w:val="22"/>
          <w:szCs w:val="22"/>
          <w:lang w:val="lt-LT"/>
        </w:rPr>
        <w:t>us</w:t>
      </w:r>
      <w:r w:rsidRPr="000F0D08">
        <w:rPr>
          <w:rFonts w:asciiTheme="minorHAnsi" w:hAnsiTheme="minorHAnsi" w:cstheme="minorHAnsi"/>
          <w:sz w:val="22"/>
          <w:szCs w:val="22"/>
          <w:lang w:val="lt-LT"/>
        </w:rPr>
        <w:t xml:space="preserve"> </w:t>
      </w:r>
      <w:r w:rsidR="004D7B2F" w:rsidRPr="000F0D08">
        <w:rPr>
          <w:rFonts w:asciiTheme="minorHAnsi" w:hAnsiTheme="minorHAnsi" w:cstheme="minorHAnsi"/>
          <w:sz w:val="22"/>
          <w:szCs w:val="22"/>
          <w:lang w:val="lt-LT"/>
        </w:rPr>
        <w:t>tinkamai įformint</w:t>
      </w:r>
      <w:r w:rsidR="00850B92" w:rsidRPr="000F0D08">
        <w:rPr>
          <w:rFonts w:asciiTheme="minorHAnsi" w:hAnsiTheme="minorHAnsi" w:cstheme="minorHAnsi"/>
          <w:sz w:val="22"/>
          <w:szCs w:val="22"/>
          <w:lang w:val="lt-LT"/>
        </w:rPr>
        <w:t>us</w:t>
      </w:r>
      <w:r w:rsidR="004D7B2F" w:rsidRPr="000F0D08">
        <w:rPr>
          <w:rFonts w:asciiTheme="minorHAnsi" w:hAnsiTheme="minorHAnsi" w:cstheme="minorHAnsi"/>
          <w:sz w:val="22"/>
          <w:szCs w:val="22"/>
          <w:lang w:val="lt-LT"/>
        </w:rPr>
        <w:t xml:space="preserve"> </w:t>
      </w:r>
      <w:r w:rsidR="009F3823" w:rsidRPr="000F0D08">
        <w:rPr>
          <w:rFonts w:asciiTheme="minorHAnsi" w:hAnsiTheme="minorHAnsi" w:cstheme="minorHAnsi"/>
          <w:sz w:val="22"/>
          <w:szCs w:val="22"/>
          <w:lang w:val="lt-LT"/>
        </w:rPr>
        <w:t>krauto vagono važtaraš</w:t>
      </w:r>
      <w:r w:rsidR="00850B92" w:rsidRPr="000F0D08">
        <w:rPr>
          <w:rFonts w:asciiTheme="minorHAnsi" w:hAnsiTheme="minorHAnsi" w:cstheme="minorHAnsi"/>
          <w:sz w:val="22"/>
          <w:szCs w:val="22"/>
          <w:lang w:val="lt-LT"/>
        </w:rPr>
        <w:t>čius</w:t>
      </w:r>
      <w:r w:rsidRPr="000F0D08">
        <w:rPr>
          <w:rFonts w:asciiTheme="minorHAnsi" w:hAnsiTheme="minorHAnsi" w:cstheme="minorHAnsi"/>
          <w:sz w:val="22"/>
          <w:szCs w:val="22"/>
          <w:lang w:val="lt-LT" w:eastAsia="lt-LT"/>
        </w:rPr>
        <w:t>.</w:t>
      </w:r>
    </w:p>
    <w:p w14:paraId="74FF177E" w14:textId="7DC3896F" w:rsidR="00021386" w:rsidRPr="000F0D08" w:rsidRDefault="00021386" w:rsidP="00096834">
      <w:pPr>
        <w:tabs>
          <w:tab w:val="left" w:pos="1560"/>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w:t>
      </w:r>
      <w:r w:rsidR="00096834" w:rsidRPr="000F0D08">
        <w:rPr>
          <w:rFonts w:asciiTheme="minorHAnsi" w:hAnsiTheme="minorHAnsi" w:cstheme="minorHAnsi"/>
          <w:sz w:val="22"/>
          <w:szCs w:val="22"/>
          <w:lang w:val="lt-LT"/>
        </w:rPr>
        <w:t>1.</w:t>
      </w:r>
      <w:r w:rsidRPr="000F0D08">
        <w:rPr>
          <w:rFonts w:asciiTheme="minorHAnsi" w:hAnsiTheme="minorHAnsi" w:cstheme="minorHAnsi"/>
          <w:sz w:val="22"/>
          <w:szCs w:val="22"/>
          <w:lang w:val="lt-LT"/>
        </w:rPr>
        <w:t>2.</w:t>
      </w:r>
      <w:r w:rsidR="00E714AE" w:rsidRPr="000F0D08">
        <w:rPr>
          <w:rFonts w:asciiTheme="minorHAnsi" w:hAnsiTheme="minorHAnsi" w:cstheme="minorHAnsi"/>
          <w:sz w:val="22"/>
          <w:szCs w:val="22"/>
          <w:lang w:val="lt-LT"/>
        </w:rPr>
        <w:t>2</w:t>
      </w:r>
      <w:r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ab/>
        <w:t xml:space="preserve">Jeigu </w:t>
      </w:r>
      <w:r w:rsidR="00BC0AAF" w:rsidRPr="000F0D08">
        <w:rPr>
          <w:rFonts w:asciiTheme="minorHAnsi" w:hAnsiTheme="minorHAnsi" w:cstheme="minorHAnsi"/>
          <w:sz w:val="22"/>
          <w:szCs w:val="22"/>
          <w:lang w:val="lt-LT"/>
        </w:rPr>
        <w:t>į Stotį atvež</w:t>
      </w:r>
      <w:r w:rsidR="00FA2E76" w:rsidRPr="000F0D08">
        <w:rPr>
          <w:rFonts w:asciiTheme="minorHAnsi" w:hAnsiTheme="minorHAnsi" w:cstheme="minorHAnsi"/>
          <w:sz w:val="22"/>
          <w:szCs w:val="22"/>
          <w:lang w:val="lt-LT"/>
        </w:rPr>
        <w:t>ti</w:t>
      </w:r>
      <w:r w:rsidR="00BC0AAF" w:rsidRPr="000F0D08">
        <w:rPr>
          <w:rFonts w:asciiTheme="minorHAnsi" w:hAnsiTheme="minorHAnsi" w:cstheme="minorHAnsi"/>
          <w:sz w:val="22"/>
          <w:szCs w:val="22"/>
          <w:lang w:val="lt-LT"/>
        </w:rPr>
        <w:t xml:space="preserve"> tuš</w:t>
      </w:r>
      <w:r w:rsidR="00FA2E76" w:rsidRPr="000F0D08">
        <w:rPr>
          <w:rFonts w:asciiTheme="minorHAnsi" w:hAnsiTheme="minorHAnsi" w:cstheme="minorHAnsi"/>
          <w:sz w:val="22"/>
          <w:szCs w:val="22"/>
          <w:lang w:val="lt-LT"/>
        </w:rPr>
        <w:t>ti</w:t>
      </w:r>
      <w:r w:rsidR="00BC0AAF" w:rsidRPr="000F0D08">
        <w:rPr>
          <w:rFonts w:asciiTheme="minorHAnsi" w:hAnsiTheme="minorHAnsi" w:cstheme="minorHAnsi"/>
          <w:sz w:val="22"/>
          <w:szCs w:val="22"/>
          <w:lang w:val="lt-LT"/>
        </w:rPr>
        <w:t xml:space="preserve"> vežėjui priklausan</w:t>
      </w:r>
      <w:r w:rsidR="00FA2E76" w:rsidRPr="000F0D08">
        <w:rPr>
          <w:rFonts w:asciiTheme="minorHAnsi" w:hAnsiTheme="minorHAnsi" w:cstheme="minorHAnsi"/>
          <w:sz w:val="22"/>
          <w:szCs w:val="22"/>
          <w:lang w:val="lt-LT"/>
        </w:rPr>
        <w:t>tys</w:t>
      </w:r>
      <w:r w:rsidR="00BC0AAF" w:rsidRPr="000F0D08">
        <w:rPr>
          <w:rFonts w:asciiTheme="minorHAnsi" w:hAnsiTheme="minorHAnsi" w:cstheme="minorHAnsi"/>
          <w:sz w:val="22"/>
          <w:szCs w:val="22"/>
          <w:lang w:val="lt-LT"/>
        </w:rPr>
        <w:t xml:space="preserve"> vagon</w:t>
      </w:r>
      <w:r w:rsidR="00FA2E76" w:rsidRPr="000F0D08">
        <w:rPr>
          <w:rFonts w:asciiTheme="minorHAnsi" w:hAnsiTheme="minorHAnsi" w:cstheme="minorHAnsi"/>
          <w:sz w:val="22"/>
          <w:szCs w:val="22"/>
          <w:lang w:val="lt-LT"/>
        </w:rPr>
        <w:t>ai</w:t>
      </w:r>
      <w:r w:rsidR="00BC0AAF" w:rsidRPr="000F0D08">
        <w:rPr>
          <w:rFonts w:asciiTheme="minorHAnsi" w:hAnsiTheme="minorHAnsi" w:cstheme="minorHAnsi"/>
          <w:sz w:val="22"/>
          <w:szCs w:val="22"/>
          <w:lang w:val="lt-LT"/>
        </w:rPr>
        <w:t xml:space="preserve"> </w:t>
      </w:r>
      <w:r w:rsidR="00BC0AAF" w:rsidRPr="000F0D08">
        <w:rPr>
          <w:rFonts w:asciiTheme="minorHAnsi" w:hAnsiTheme="minorHAnsi" w:cstheme="minorHAnsi"/>
          <w:i/>
          <w:iCs/>
          <w:sz w:val="22"/>
          <w:szCs w:val="22"/>
          <w:lang w:val="lt-LT"/>
        </w:rPr>
        <w:t>Klient</w:t>
      </w:r>
      <w:r w:rsidR="00FA2E76" w:rsidRPr="000F0D08">
        <w:rPr>
          <w:rFonts w:asciiTheme="minorHAnsi" w:hAnsiTheme="minorHAnsi" w:cstheme="minorHAnsi"/>
          <w:i/>
          <w:iCs/>
          <w:sz w:val="22"/>
          <w:szCs w:val="22"/>
          <w:lang w:val="lt-LT"/>
        </w:rPr>
        <w:t>ui</w:t>
      </w:r>
      <w:r w:rsidR="00D10C74" w:rsidRPr="000F0D08">
        <w:rPr>
          <w:rFonts w:asciiTheme="minorHAnsi" w:hAnsiTheme="minorHAnsi" w:cstheme="minorHAnsi"/>
          <w:sz w:val="22"/>
          <w:szCs w:val="22"/>
          <w:lang w:val="lt-LT"/>
        </w:rPr>
        <w:t xml:space="preserve"> </w:t>
      </w:r>
      <w:r w:rsidR="00BC0AAF" w:rsidRPr="000F0D08">
        <w:rPr>
          <w:rFonts w:asciiTheme="minorHAnsi" w:hAnsiTheme="minorHAnsi" w:cstheme="minorHAnsi"/>
          <w:sz w:val="22"/>
          <w:szCs w:val="22"/>
          <w:lang w:val="lt-LT"/>
        </w:rPr>
        <w:t xml:space="preserve">perduodami </w:t>
      </w:r>
      <w:r w:rsidRPr="000F0D08">
        <w:rPr>
          <w:rFonts w:asciiTheme="minorHAnsi" w:hAnsiTheme="minorHAnsi" w:cstheme="minorHAnsi"/>
          <w:sz w:val="22"/>
          <w:szCs w:val="22"/>
          <w:lang w:val="lt-LT"/>
        </w:rPr>
        <w:t xml:space="preserve">daugiau kaip prieš 16 val. iki </w:t>
      </w:r>
      <w:r w:rsidRPr="000F0D08">
        <w:rPr>
          <w:rFonts w:asciiTheme="minorHAnsi" w:hAnsiTheme="minorHAnsi" w:cstheme="minorHAnsi"/>
          <w:i/>
          <w:iCs/>
          <w:sz w:val="22"/>
          <w:szCs w:val="22"/>
          <w:lang w:val="lt-LT"/>
        </w:rPr>
        <w:t>Vežimų organizavimo paraiškoje</w:t>
      </w:r>
      <w:r w:rsidRPr="000F0D08">
        <w:rPr>
          <w:rFonts w:asciiTheme="minorHAnsi" w:hAnsiTheme="minorHAnsi" w:cstheme="minorHAnsi"/>
          <w:sz w:val="22"/>
          <w:szCs w:val="22"/>
          <w:lang w:val="lt-LT"/>
        </w:rPr>
        <w:t xml:space="preserve"> nurodyto vežėjui priklausančių vagonų užsakymo laiko, tai vežėjui priklausančių vagonų naudojimo laikas pradedamas skaičiuoti praėjus 8 val. nuo </w:t>
      </w:r>
      <w:r w:rsidRPr="000F0D08">
        <w:rPr>
          <w:rFonts w:asciiTheme="minorHAnsi" w:hAnsiTheme="minorHAnsi" w:cstheme="minorHAnsi"/>
          <w:i/>
          <w:iCs/>
          <w:sz w:val="22"/>
          <w:szCs w:val="22"/>
          <w:lang w:val="lt-LT"/>
        </w:rPr>
        <w:t>Vežimų organizavimo paraiškoje</w:t>
      </w:r>
      <w:r w:rsidRPr="000F0D08">
        <w:rPr>
          <w:rFonts w:asciiTheme="minorHAnsi" w:hAnsiTheme="minorHAnsi" w:cstheme="minorHAnsi"/>
          <w:sz w:val="22"/>
          <w:szCs w:val="22"/>
          <w:lang w:val="lt-LT"/>
        </w:rPr>
        <w:t xml:space="preserve"> nurodyto vežėjui priklausančių vagonų </w:t>
      </w:r>
      <w:r w:rsidR="00850E31" w:rsidRPr="000F0D08">
        <w:rPr>
          <w:rFonts w:asciiTheme="minorHAnsi" w:hAnsiTheme="minorHAnsi" w:cstheme="minorHAnsi"/>
          <w:sz w:val="22"/>
          <w:szCs w:val="22"/>
          <w:lang w:val="lt-LT"/>
        </w:rPr>
        <w:t>užsakymo</w:t>
      </w:r>
      <w:r w:rsidRPr="000F0D08">
        <w:rPr>
          <w:rFonts w:asciiTheme="minorHAnsi" w:hAnsiTheme="minorHAnsi" w:cstheme="minorHAnsi"/>
          <w:sz w:val="22"/>
          <w:szCs w:val="22"/>
          <w:lang w:val="lt-LT"/>
        </w:rPr>
        <w:t xml:space="preserve"> laiko ir skaičiuojamas iki vagonų perdavimo </w:t>
      </w:r>
      <w:r w:rsidRPr="000F0D08">
        <w:rPr>
          <w:rFonts w:asciiTheme="minorHAnsi" w:hAnsiTheme="minorHAnsi" w:cstheme="minorHAnsi"/>
          <w:i/>
          <w:sz w:val="22"/>
          <w:szCs w:val="22"/>
          <w:lang w:val="lt-LT"/>
        </w:rPr>
        <w:t>Vežėjui</w:t>
      </w:r>
      <w:r w:rsidRPr="000F0D08">
        <w:rPr>
          <w:rFonts w:asciiTheme="minorHAnsi" w:hAnsiTheme="minorHAnsi" w:cstheme="minorHAnsi"/>
          <w:sz w:val="22"/>
          <w:szCs w:val="22"/>
          <w:lang w:val="lt-LT"/>
        </w:rPr>
        <w:t xml:space="preserve"> Stoties viešosios geležinkelių infrastruktūros keliuose</w:t>
      </w:r>
      <w:r w:rsidR="00E130EC" w:rsidRPr="000F0D08">
        <w:rPr>
          <w:rFonts w:asciiTheme="minorHAnsi" w:hAnsiTheme="minorHAnsi" w:cstheme="minorHAnsi"/>
          <w:sz w:val="22"/>
          <w:szCs w:val="22"/>
          <w:lang w:val="lt-LT"/>
        </w:rPr>
        <w:t xml:space="preserve"> bei </w:t>
      </w:r>
      <w:r w:rsidR="00E130EC" w:rsidRPr="000F0D08">
        <w:rPr>
          <w:rFonts w:asciiTheme="minorHAnsi" w:hAnsiTheme="minorHAnsi" w:cstheme="minorHAnsi"/>
          <w:i/>
          <w:sz w:val="22"/>
          <w:szCs w:val="22"/>
          <w:lang w:val="lt-LT"/>
        </w:rPr>
        <w:t>Klientui Vežėjui</w:t>
      </w:r>
      <w:r w:rsidR="00E130EC" w:rsidRPr="000F0D08">
        <w:rPr>
          <w:rFonts w:asciiTheme="minorHAnsi" w:hAnsiTheme="minorHAnsi" w:cstheme="minorHAnsi"/>
          <w:sz w:val="22"/>
          <w:szCs w:val="22"/>
          <w:lang w:val="lt-LT"/>
        </w:rPr>
        <w:t xml:space="preserve"> pateikus tinkamai įformintus krauto vagono važtaraščius</w:t>
      </w:r>
      <w:r w:rsidRPr="000F0D08">
        <w:rPr>
          <w:rFonts w:asciiTheme="minorHAnsi" w:hAnsiTheme="minorHAnsi" w:cstheme="minorHAnsi"/>
          <w:sz w:val="22"/>
          <w:szCs w:val="22"/>
          <w:lang w:val="lt-LT"/>
        </w:rPr>
        <w:t>.</w:t>
      </w:r>
    </w:p>
    <w:p w14:paraId="07ED318A" w14:textId="64FC8F57" w:rsidR="00036F02" w:rsidRPr="000F0D08" w:rsidRDefault="00036F02">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w:t>
      </w:r>
      <w:r w:rsidR="00096834" w:rsidRPr="000F0D08">
        <w:rPr>
          <w:rFonts w:asciiTheme="minorHAnsi" w:hAnsiTheme="minorHAnsi" w:cstheme="minorHAnsi"/>
          <w:sz w:val="22"/>
          <w:szCs w:val="22"/>
          <w:lang w:val="lt-LT"/>
        </w:rPr>
        <w:t>1.</w:t>
      </w:r>
      <w:r w:rsidR="002A7660" w:rsidRPr="000F0D08">
        <w:rPr>
          <w:rFonts w:asciiTheme="minorHAnsi" w:hAnsiTheme="minorHAnsi" w:cstheme="minorHAnsi"/>
          <w:sz w:val="22"/>
          <w:szCs w:val="22"/>
          <w:lang w:val="lt-LT"/>
        </w:rPr>
        <w:t>3</w:t>
      </w:r>
      <w:r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ab/>
        <w:t xml:space="preserve">Jeigu į Stotį </w:t>
      </w:r>
      <w:r w:rsidR="00313719" w:rsidRPr="000F0D08">
        <w:rPr>
          <w:rFonts w:asciiTheme="minorHAnsi" w:hAnsiTheme="minorHAnsi" w:cstheme="minorHAnsi"/>
          <w:i/>
          <w:sz w:val="22"/>
          <w:szCs w:val="22"/>
          <w:lang w:val="lt-LT"/>
        </w:rPr>
        <w:t xml:space="preserve">Klientui </w:t>
      </w:r>
      <w:r w:rsidRPr="000F0D08">
        <w:rPr>
          <w:rFonts w:asciiTheme="minorHAnsi" w:hAnsiTheme="minorHAnsi" w:cstheme="minorHAnsi"/>
          <w:sz w:val="22"/>
          <w:szCs w:val="22"/>
          <w:lang w:val="lt-LT"/>
        </w:rPr>
        <w:t xml:space="preserve">atvežti vagonai su kroviniais stovi Stoties viešosios geležinkelių infrastruktūros keliuose, o </w:t>
      </w:r>
      <w:r w:rsidRPr="000F0D08">
        <w:rPr>
          <w:rFonts w:asciiTheme="minorHAnsi" w:hAnsiTheme="minorHAnsi" w:cstheme="minorHAnsi"/>
          <w:i/>
          <w:sz w:val="22"/>
          <w:szCs w:val="22"/>
          <w:lang w:val="lt-LT"/>
        </w:rPr>
        <w:t>Vežėjas</w:t>
      </w:r>
      <w:r w:rsidRPr="000F0D08">
        <w:rPr>
          <w:rFonts w:asciiTheme="minorHAnsi" w:hAnsiTheme="minorHAnsi" w:cstheme="minorHAnsi"/>
          <w:sz w:val="22"/>
          <w:szCs w:val="22"/>
          <w:lang w:val="lt-LT"/>
        </w:rPr>
        <w:t xml:space="preserve"> </w:t>
      </w:r>
      <w:r w:rsidR="00544E4A" w:rsidRPr="000F0D08">
        <w:rPr>
          <w:rFonts w:asciiTheme="minorHAnsi" w:hAnsiTheme="minorHAnsi" w:cstheme="minorHAnsi"/>
          <w:sz w:val="22"/>
          <w:szCs w:val="22"/>
          <w:lang w:val="lt-LT"/>
        </w:rPr>
        <w:t>dėl savo</w:t>
      </w:r>
      <w:r w:rsidR="00313719" w:rsidRPr="000F0D08">
        <w:rPr>
          <w:rFonts w:asciiTheme="minorHAnsi" w:hAnsiTheme="minorHAnsi" w:cstheme="minorHAnsi"/>
          <w:sz w:val="22"/>
          <w:szCs w:val="22"/>
          <w:lang w:val="lt-LT"/>
        </w:rPr>
        <w:t xml:space="preserve"> </w:t>
      </w:r>
      <w:r w:rsidRPr="000F0D08">
        <w:rPr>
          <w:rFonts w:asciiTheme="minorHAnsi" w:hAnsiTheme="minorHAnsi" w:cstheme="minorHAnsi"/>
          <w:sz w:val="22"/>
          <w:szCs w:val="22"/>
          <w:lang w:val="lt-LT"/>
        </w:rPr>
        <w:t xml:space="preserve">kaltės negali jų perduoti </w:t>
      </w:r>
      <w:r w:rsidRPr="000F0D08">
        <w:rPr>
          <w:rFonts w:asciiTheme="minorHAnsi" w:hAnsiTheme="minorHAnsi" w:cstheme="minorHAnsi"/>
          <w:i/>
          <w:sz w:val="22"/>
          <w:szCs w:val="22"/>
          <w:lang w:val="lt-LT"/>
        </w:rPr>
        <w:t>Klientui</w:t>
      </w:r>
      <w:r w:rsidRPr="000F0D08">
        <w:rPr>
          <w:rFonts w:asciiTheme="minorHAnsi" w:hAnsiTheme="minorHAnsi" w:cstheme="minorHAnsi"/>
          <w:sz w:val="22"/>
          <w:szCs w:val="22"/>
          <w:lang w:val="lt-LT"/>
        </w:rPr>
        <w:t xml:space="preserve">, mokestis už šių vagonų naudojimo Stoties viešosios geležinkelių infrastruktūros keliuose </w:t>
      </w:r>
      <w:r w:rsidR="00313719" w:rsidRPr="000F0D08">
        <w:rPr>
          <w:rFonts w:asciiTheme="minorHAnsi" w:hAnsiTheme="minorHAnsi" w:cstheme="minorHAnsi"/>
          <w:sz w:val="22"/>
          <w:szCs w:val="22"/>
          <w:lang w:val="lt-LT"/>
        </w:rPr>
        <w:t>laik</w:t>
      </w:r>
      <w:r w:rsidR="00544E4A" w:rsidRPr="000F0D08">
        <w:rPr>
          <w:rFonts w:asciiTheme="minorHAnsi" w:hAnsiTheme="minorHAnsi" w:cstheme="minorHAnsi"/>
          <w:sz w:val="22"/>
          <w:szCs w:val="22"/>
          <w:lang w:val="lt-LT"/>
        </w:rPr>
        <w:t>ą</w:t>
      </w:r>
      <w:r w:rsidR="00313719" w:rsidRPr="000F0D08">
        <w:rPr>
          <w:rFonts w:asciiTheme="minorHAnsi" w:hAnsiTheme="minorHAnsi" w:cstheme="minorHAnsi"/>
          <w:sz w:val="22"/>
          <w:szCs w:val="22"/>
          <w:lang w:val="lt-LT"/>
        </w:rPr>
        <w:t xml:space="preserve"> pradedamas skaičiuoti nuo</w:t>
      </w:r>
      <w:r w:rsidRPr="000F0D08">
        <w:rPr>
          <w:rFonts w:asciiTheme="minorHAnsi" w:hAnsiTheme="minorHAnsi" w:cstheme="minorHAnsi"/>
          <w:sz w:val="22"/>
          <w:szCs w:val="22"/>
          <w:lang w:val="lt-LT"/>
        </w:rPr>
        <w:t xml:space="preserve"> </w:t>
      </w:r>
      <w:r w:rsidRPr="000F0D08">
        <w:rPr>
          <w:rFonts w:asciiTheme="minorHAnsi" w:hAnsiTheme="minorHAnsi" w:cstheme="minorHAnsi"/>
          <w:i/>
          <w:sz w:val="22"/>
          <w:szCs w:val="22"/>
          <w:lang w:val="lt-LT"/>
        </w:rPr>
        <w:t>Vežėjo</w:t>
      </w:r>
      <w:r w:rsidRPr="000F0D08">
        <w:rPr>
          <w:rFonts w:asciiTheme="minorHAnsi" w:hAnsiTheme="minorHAnsi" w:cstheme="minorHAnsi"/>
          <w:sz w:val="22"/>
          <w:szCs w:val="22"/>
          <w:lang w:val="lt-LT"/>
        </w:rPr>
        <w:t xml:space="preserve"> pranešimo </w:t>
      </w:r>
      <w:r w:rsidRPr="000F0D08">
        <w:rPr>
          <w:rFonts w:asciiTheme="minorHAnsi" w:hAnsiTheme="minorHAnsi" w:cstheme="minorHAnsi"/>
          <w:i/>
          <w:sz w:val="22"/>
          <w:szCs w:val="22"/>
          <w:lang w:val="lt-LT"/>
        </w:rPr>
        <w:t>Klientui</w:t>
      </w:r>
      <w:r w:rsidRPr="000F0D08">
        <w:rPr>
          <w:rFonts w:asciiTheme="minorHAnsi" w:hAnsiTheme="minorHAnsi" w:cstheme="minorHAnsi"/>
          <w:sz w:val="22"/>
          <w:szCs w:val="22"/>
          <w:lang w:val="lt-LT"/>
        </w:rPr>
        <w:t xml:space="preserve"> apie viešosios geležinkelių infrastruktūros keliuose paruoštus perduoti vagonus</w:t>
      </w:r>
      <w:r w:rsidR="00874382" w:rsidRPr="000F0D08">
        <w:rPr>
          <w:rFonts w:asciiTheme="minorHAnsi" w:hAnsiTheme="minorHAnsi" w:cstheme="minorHAnsi"/>
          <w:sz w:val="22"/>
          <w:szCs w:val="22"/>
          <w:lang w:val="lt-LT"/>
        </w:rPr>
        <w:t>, praėjus</w:t>
      </w:r>
      <w:r w:rsidR="00544E4A" w:rsidRPr="000F0D08">
        <w:rPr>
          <w:rFonts w:asciiTheme="minorHAnsi" w:hAnsiTheme="minorHAnsi" w:cstheme="minorHAnsi"/>
          <w:sz w:val="22"/>
          <w:szCs w:val="22"/>
          <w:lang w:val="lt-LT"/>
        </w:rPr>
        <w:t xml:space="preserve"> </w:t>
      </w:r>
      <w:r w:rsidR="0058287A" w:rsidRPr="00BE5C02">
        <w:rPr>
          <w:rFonts w:asciiTheme="minorHAnsi" w:hAnsiTheme="minorHAnsi" w:cstheme="minorHAnsi"/>
          <w:sz w:val="22"/>
          <w:szCs w:val="22"/>
          <w:lang w:val="lt-LT"/>
        </w:rPr>
        <w:t xml:space="preserve">Sutarties 6 priede </w:t>
      </w:r>
      <w:r w:rsidR="0058287A">
        <w:rPr>
          <w:rFonts w:asciiTheme="minorHAnsi" w:hAnsiTheme="minorHAnsi" w:cstheme="minorHAnsi"/>
          <w:sz w:val="22"/>
          <w:szCs w:val="22"/>
          <w:lang w:val="lt-LT"/>
        </w:rPr>
        <w:t xml:space="preserve">ir </w:t>
      </w:r>
      <w:r w:rsidR="00E21BB0" w:rsidRPr="000F0D08">
        <w:rPr>
          <w:rFonts w:asciiTheme="minorHAnsi" w:hAnsiTheme="minorHAnsi" w:cstheme="minorHAnsi"/>
          <w:i/>
          <w:sz w:val="22"/>
          <w:szCs w:val="22"/>
          <w:lang w:val="lt-LT"/>
        </w:rPr>
        <w:t>Kainyne PP-LG</w:t>
      </w:r>
      <w:r w:rsidR="0058287A">
        <w:rPr>
          <w:rFonts w:asciiTheme="minorHAnsi" w:hAnsiTheme="minorHAnsi" w:cstheme="minorHAnsi"/>
          <w:sz w:val="22"/>
          <w:szCs w:val="22"/>
          <w:lang w:val="lt-LT"/>
        </w:rPr>
        <w:t xml:space="preserve"> </w:t>
      </w:r>
      <w:r w:rsidR="00E21BB0" w:rsidRPr="000F0D08">
        <w:rPr>
          <w:rFonts w:asciiTheme="minorHAnsi" w:hAnsiTheme="minorHAnsi" w:cstheme="minorHAnsi"/>
          <w:sz w:val="22"/>
          <w:szCs w:val="22"/>
          <w:lang w:val="lt-LT"/>
        </w:rPr>
        <w:t>nustatytam neapmokestinamam vagonų naudojimo laikui</w:t>
      </w:r>
      <w:r w:rsidRPr="000F0D08">
        <w:rPr>
          <w:rFonts w:asciiTheme="minorHAnsi" w:hAnsiTheme="minorHAnsi" w:cstheme="minorHAnsi"/>
          <w:sz w:val="22"/>
          <w:szCs w:val="22"/>
          <w:lang w:val="lt-LT"/>
        </w:rPr>
        <w:t>.</w:t>
      </w:r>
    </w:p>
    <w:p w14:paraId="3192379A" w14:textId="584EBE67" w:rsidR="00FA2E76" w:rsidRPr="000F0D08" w:rsidRDefault="00FA2E76" w:rsidP="00FA2E76">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w:t>
      </w:r>
      <w:r w:rsidR="00096834" w:rsidRPr="000F0D08">
        <w:rPr>
          <w:rFonts w:asciiTheme="minorHAnsi" w:hAnsiTheme="minorHAnsi" w:cstheme="minorHAnsi"/>
          <w:sz w:val="22"/>
          <w:szCs w:val="22"/>
          <w:lang w:val="lt-LT"/>
        </w:rPr>
        <w:t>1.</w:t>
      </w:r>
      <w:r w:rsidR="002A7660" w:rsidRPr="000F0D08">
        <w:rPr>
          <w:rFonts w:asciiTheme="minorHAnsi" w:hAnsiTheme="minorHAnsi" w:cstheme="minorHAnsi"/>
          <w:sz w:val="22"/>
          <w:szCs w:val="22"/>
          <w:lang w:val="lt-LT"/>
        </w:rPr>
        <w:t>4</w:t>
      </w:r>
      <w:r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ab/>
        <w:t xml:space="preserve">Jeigu </w:t>
      </w:r>
      <w:r w:rsidRPr="000F0D08">
        <w:rPr>
          <w:rFonts w:asciiTheme="minorHAnsi" w:hAnsiTheme="minorHAnsi" w:cstheme="minorHAnsi"/>
          <w:i/>
          <w:sz w:val="22"/>
          <w:szCs w:val="22"/>
          <w:lang w:val="lt-LT"/>
        </w:rPr>
        <w:t>Klientas</w:t>
      </w:r>
      <w:r w:rsidRPr="000F0D08">
        <w:rPr>
          <w:rFonts w:asciiTheme="minorHAnsi" w:hAnsiTheme="minorHAnsi" w:cstheme="minorHAnsi"/>
          <w:sz w:val="22"/>
          <w:szCs w:val="22"/>
          <w:lang w:val="lt-LT"/>
        </w:rPr>
        <w:t xml:space="preserve">, baigęs krovos darbus ir pateikęs </w:t>
      </w:r>
      <w:r w:rsidRPr="000F0D08">
        <w:rPr>
          <w:rFonts w:asciiTheme="minorHAnsi" w:hAnsiTheme="minorHAnsi" w:cstheme="minorHAnsi"/>
          <w:i/>
          <w:sz w:val="22"/>
          <w:szCs w:val="22"/>
          <w:lang w:val="lt-LT"/>
        </w:rPr>
        <w:t>Pranešimą dėl planuojamo vagonų varymo</w:t>
      </w:r>
      <w:r w:rsidRPr="000F0D08">
        <w:rPr>
          <w:rFonts w:asciiTheme="minorHAnsi" w:hAnsiTheme="minorHAnsi" w:cstheme="minorHAnsi"/>
          <w:sz w:val="22"/>
          <w:szCs w:val="22"/>
          <w:lang w:val="lt-LT"/>
        </w:rPr>
        <w:t xml:space="preserve"> nuvaro vagonus į Stotį,</w:t>
      </w:r>
      <w:r w:rsidR="00B63523" w:rsidRPr="000F0D08">
        <w:rPr>
          <w:rFonts w:asciiTheme="minorHAnsi" w:hAnsiTheme="minorHAnsi" w:cstheme="minorHAnsi"/>
          <w:sz w:val="22"/>
          <w:szCs w:val="22"/>
          <w:lang w:val="lt-LT"/>
        </w:rPr>
        <w:t xml:space="preserve"> prieš tai</w:t>
      </w:r>
      <w:r w:rsidRPr="000F0D08">
        <w:rPr>
          <w:rFonts w:asciiTheme="minorHAnsi" w:hAnsiTheme="minorHAnsi" w:cstheme="minorHAnsi"/>
          <w:sz w:val="22"/>
          <w:szCs w:val="22"/>
          <w:lang w:val="lt-LT"/>
        </w:rPr>
        <w:t xml:space="preserve"> nepateik</w:t>
      </w:r>
      <w:r w:rsidR="00B63523" w:rsidRPr="000F0D08">
        <w:rPr>
          <w:rFonts w:asciiTheme="minorHAnsi" w:hAnsiTheme="minorHAnsi" w:cstheme="minorHAnsi"/>
          <w:sz w:val="22"/>
          <w:szCs w:val="22"/>
          <w:lang w:val="lt-LT"/>
        </w:rPr>
        <w:t>ia</w:t>
      </w:r>
      <w:r w:rsidRPr="000F0D08">
        <w:rPr>
          <w:rFonts w:asciiTheme="minorHAnsi" w:hAnsiTheme="minorHAnsi" w:cstheme="minorHAnsi"/>
          <w:sz w:val="22"/>
          <w:szCs w:val="22"/>
          <w:lang w:val="lt-LT"/>
        </w:rPr>
        <w:t xml:space="preserve"> </w:t>
      </w:r>
      <w:r w:rsidRPr="000F0D08">
        <w:rPr>
          <w:rFonts w:asciiTheme="minorHAnsi" w:hAnsiTheme="minorHAnsi" w:cstheme="minorHAnsi"/>
          <w:i/>
          <w:sz w:val="22"/>
          <w:szCs w:val="22"/>
          <w:lang w:val="lt-LT"/>
        </w:rPr>
        <w:t>Vežėjui</w:t>
      </w:r>
      <w:r w:rsidRPr="000F0D08">
        <w:rPr>
          <w:rFonts w:asciiTheme="minorHAnsi" w:hAnsiTheme="minorHAnsi" w:cstheme="minorHAnsi"/>
          <w:sz w:val="22"/>
          <w:szCs w:val="22"/>
          <w:lang w:val="lt-LT"/>
        </w:rPr>
        <w:t xml:space="preserve"> tinkamai įformint</w:t>
      </w:r>
      <w:r w:rsidR="00B63523" w:rsidRPr="000F0D08">
        <w:rPr>
          <w:rFonts w:asciiTheme="minorHAnsi" w:hAnsiTheme="minorHAnsi" w:cstheme="minorHAnsi"/>
          <w:sz w:val="22"/>
          <w:szCs w:val="22"/>
          <w:lang w:val="lt-LT"/>
        </w:rPr>
        <w:t>ų</w:t>
      </w:r>
      <w:r w:rsidRPr="000F0D08">
        <w:rPr>
          <w:rFonts w:asciiTheme="minorHAnsi" w:hAnsiTheme="minorHAnsi" w:cstheme="minorHAnsi"/>
          <w:sz w:val="22"/>
          <w:szCs w:val="22"/>
          <w:lang w:val="lt-LT"/>
        </w:rPr>
        <w:t xml:space="preserve"> važtos dokument</w:t>
      </w:r>
      <w:r w:rsidR="00B63523" w:rsidRPr="000F0D08">
        <w:rPr>
          <w:rFonts w:asciiTheme="minorHAnsi" w:hAnsiTheme="minorHAnsi" w:cstheme="minorHAnsi"/>
          <w:sz w:val="22"/>
          <w:szCs w:val="22"/>
          <w:lang w:val="lt-LT"/>
        </w:rPr>
        <w:t>ų</w:t>
      </w:r>
      <w:r w:rsidRPr="000F0D08">
        <w:rPr>
          <w:rFonts w:asciiTheme="minorHAnsi" w:hAnsiTheme="minorHAnsi" w:cstheme="minorHAnsi"/>
          <w:sz w:val="22"/>
          <w:szCs w:val="22"/>
          <w:lang w:val="lt-LT"/>
        </w:rPr>
        <w:t>, tai</w:t>
      </w:r>
      <w:r w:rsidR="00B63523" w:rsidRPr="000F0D08">
        <w:rPr>
          <w:rFonts w:asciiTheme="minorHAnsi" w:hAnsiTheme="minorHAnsi" w:cstheme="minorHAnsi"/>
          <w:sz w:val="22"/>
          <w:szCs w:val="22"/>
          <w:lang w:val="lt-LT"/>
        </w:rPr>
        <w:t xml:space="preserve"> tokiu atveju</w:t>
      </w:r>
      <w:r w:rsidRPr="000F0D08">
        <w:rPr>
          <w:rFonts w:asciiTheme="minorHAnsi" w:hAnsiTheme="minorHAnsi" w:cstheme="minorHAnsi"/>
          <w:sz w:val="22"/>
          <w:szCs w:val="22"/>
          <w:lang w:val="lt-LT"/>
        </w:rPr>
        <w:t xml:space="preserve"> surašomas </w:t>
      </w:r>
      <w:r w:rsidRPr="000F0D08">
        <w:rPr>
          <w:rFonts w:asciiTheme="minorHAnsi" w:hAnsiTheme="minorHAnsi" w:cstheme="minorHAnsi"/>
          <w:i/>
          <w:sz w:val="22"/>
          <w:szCs w:val="22"/>
          <w:lang w:val="lt-LT"/>
        </w:rPr>
        <w:t>Bendrasis aktas</w:t>
      </w:r>
      <w:r w:rsidRPr="000F0D08">
        <w:rPr>
          <w:rFonts w:asciiTheme="minorHAnsi" w:hAnsiTheme="minorHAnsi" w:cstheme="minorHAnsi"/>
          <w:sz w:val="22"/>
          <w:szCs w:val="22"/>
          <w:lang w:val="lt-LT"/>
        </w:rPr>
        <w:t xml:space="preserve">, kurį pasirašo </w:t>
      </w:r>
      <w:r w:rsidRPr="000F0D08">
        <w:rPr>
          <w:rFonts w:asciiTheme="minorHAnsi" w:hAnsiTheme="minorHAnsi" w:cstheme="minorHAnsi"/>
          <w:i/>
          <w:sz w:val="22"/>
          <w:szCs w:val="22"/>
          <w:lang w:val="lt-LT"/>
        </w:rPr>
        <w:t>Vežėjo</w:t>
      </w:r>
      <w:r w:rsidRPr="000F0D08">
        <w:rPr>
          <w:rFonts w:asciiTheme="minorHAnsi" w:hAnsiTheme="minorHAnsi" w:cstheme="minorHAnsi"/>
          <w:sz w:val="22"/>
          <w:szCs w:val="22"/>
          <w:lang w:val="lt-LT"/>
        </w:rPr>
        <w:t xml:space="preserve"> ir </w:t>
      </w:r>
      <w:r w:rsidRPr="000F0D08">
        <w:rPr>
          <w:rFonts w:asciiTheme="minorHAnsi" w:hAnsiTheme="minorHAnsi" w:cstheme="minorHAnsi"/>
          <w:i/>
          <w:sz w:val="22"/>
          <w:szCs w:val="22"/>
          <w:lang w:val="lt-LT"/>
        </w:rPr>
        <w:t>Kliento</w:t>
      </w:r>
      <w:r w:rsidR="00B63523" w:rsidRPr="000F0D08">
        <w:rPr>
          <w:rFonts w:asciiTheme="minorHAnsi" w:hAnsiTheme="minorHAnsi" w:cstheme="minorHAnsi"/>
          <w:sz w:val="22"/>
          <w:szCs w:val="22"/>
          <w:lang w:val="lt-LT"/>
        </w:rPr>
        <w:t xml:space="preserve"> atstovai</w:t>
      </w:r>
      <w:r w:rsidRPr="000F0D08">
        <w:rPr>
          <w:rFonts w:asciiTheme="minorHAnsi" w:hAnsiTheme="minorHAnsi" w:cstheme="minorHAnsi"/>
          <w:sz w:val="22"/>
          <w:szCs w:val="22"/>
          <w:lang w:val="lt-LT"/>
        </w:rPr>
        <w:t xml:space="preserve">. Remiantis </w:t>
      </w:r>
      <w:r w:rsidRPr="000F0D08">
        <w:rPr>
          <w:rFonts w:asciiTheme="minorHAnsi" w:hAnsiTheme="minorHAnsi" w:cstheme="minorHAnsi"/>
          <w:i/>
          <w:sz w:val="22"/>
          <w:szCs w:val="22"/>
          <w:lang w:val="lt-LT"/>
        </w:rPr>
        <w:t>Bendruoju aktu</w:t>
      </w:r>
      <w:r w:rsidRPr="000F0D08">
        <w:rPr>
          <w:rFonts w:asciiTheme="minorHAnsi" w:hAnsiTheme="minorHAnsi" w:cstheme="minorHAnsi"/>
          <w:sz w:val="22"/>
          <w:szCs w:val="22"/>
          <w:lang w:val="lt-LT"/>
        </w:rPr>
        <w:t xml:space="preserve">, nuo vagonų perdavimo </w:t>
      </w:r>
      <w:r w:rsidRPr="000F0D08">
        <w:rPr>
          <w:rFonts w:asciiTheme="minorHAnsi" w:hAnsiTheme="minorHAnsi" w:cstheme="minorHAnsi"/>
          <w:i/>
          <w:sz w:val="22"/>
          <w:szCs w:val="22"/>
          <w:lang w:val="lt-LT"/>
        </w:rPr>
        <w:t>Vežėjui</w:t>
      </w:r>
      <w:r w:rsidRPr="000F0D08">
        <w:rPr>
          <w:rFonts w:asciiTheme="minorHAnsi" w:hAnsiTheme="minorHAnsi" w:cstheme="minorHAnsi"/>
          <w:sz w:val="22"/>
          <w:szCs w:val="22"/>
          <w:lang w:val="lt-LT"/>
        </w:rPr>
        <w:t xml:space="preserve"> Stoties viešosios geležinkelių infrastruktūros keliuose iki</w:t>
      </w:r>
      <w:r w:rsidRPr="000F0D08">
        <w:rPr>
          <w:rFonts w:asciiTheme="minorHAnsi" w:hAnsiTheme="minorHAnsi" w:cstheme="minorHAnsi"/>
          <w:i/>
          <w:sz w:val="22"/>
          <w:szCs w:val="22"/>
          <w:lang w:val="lt-LT"/>
        </w:rPr>
        <w:t xml:space="preserve"> Kliento</w:t>
      </w:r>
      <w:r w:rsidRPr="000F0D08">
        <w:rPr>
          <w:rFonts w:asciiTheme="minorHAnsi" w:hAnsiTheme="minorHAnsi" w:cstheme="minorHAnsi"/>
          <w:sz w:val="22"/>
          <w:szCs w:val="22"/>
          <w:lang w:val="lt-LT"/>
        </w:rPr>
        <w:t xml:space="preserve"> važtos dokumentų pateikimo </w:t>
      </w:r>
      <w:r w:rsidRPr="000F0D08">
        <w:rPr>
          <w:rFonts w:asciiTheme="minorHAnsi" w:hAnsiTheme="minorHAnsi" w:cstheme="minorHAnsi"/>
          <w:i/>
          <w:sz w:val="22"/>
          <w:szCs w:val="22"/>
          <w:lang w:val="lt-LT"/>
        </w:rPr>
        <w:t>Vežėjui</w:t>
      </w:r>
      <w:r w:rsidRPr="000F0D08">
        <w:rPr>
          <w:rFonts w:asciiTheme="minorHAnsi" w:hAnsiTheme="minorHAnsi" w:cstheme="minorHAnsi"/>
          <w:sz w:val="22"/>
          <w:szCs w:val="22"/>
          <w:lang w:val="lt-LT"/>
        </w:rPr>
        <w:t xml:space="preserve"> momento</w:t>
      </w:r>
      <w:r w:rsidR="00B63523"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 xml:space="preserve"> toliau skaičiuojamas </w:t>
      </w:r>
      <w:r w:rsidR="00B63523" w:rsidRPr="000F0D08">
        <w:rPr>
          <w:rFonts w:asciiTheme="minorHAnsi" w:hAnsiTheme="minorHAnsi" w:cstheme="minorHAnsi"/>
          <w:sz w:val="22"/>
          <w:szCs w:val="22"/>
          <w:lang w:val="lt-LT"/>
        </w:rPr>
        <w:t xml:space="preserve">vežėjui priklausančių </w:t>
      </w:r>
      <w:r w:rsidRPr="000F0D08">
        <w:rPr>
          <w:rFonts w:asciiTheme="minorHAnsi" w:hAnsiTheme="minorHAnsi" w:cstheme="minorHAnsi"/>
          <w:sz w:val="22"/>
          <w:szCs w:val="22"/>
          <w:lang w:val="lt-LT"/>
        </w:rPr>
        <w:t>vagonų naudojimo laikas.</w:t>
      </w:r>
    </w:p>
    <w:p w14:paraId="5FEB6A9B" w14:textId="65659971" w:rsidR="00264473" w:rsidRPr="000F0D08" w:rsidRDefault="00264473" w:rsidP="00FA2E76">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4.1.5.</w:t>
      </w:r>
      <w:r w:rsidRPr="000F0D08">
        <w:rPr>
          <w:rFonts w:asciiTheme="minorHAnsi" w:hAnsiTheme="minorHAnsi" w:cstheme="minorHAnsi"/>
          <w:sz w:val="22"/>
          <w:szCs w:val="22"/>
          <w:lang w:val="lt-LT"/>
        </w:rPr>
        <w:tab/>
        <w:t xml:space="preserve">Jeigu po krovos darbų, vagonai nuvaromi į skirtingus Stoties kelius ir nei viename kelyje </w:t>
      </w:r>
      <w:r w:rsidRPr="000F0D08">
        <w:rPr>
          <w:rFonts w:asciiTheme="minorHAnsi" w:hAnsiTheme="minorHAnsi" w:cstheme="minorHAnsi"/>
          <w:sz w:val="22"/>
          <w:szCs w:val="22"/>
          <w:lang w:val="lt-LT"/>
        </w:rPr>
        <w:lastRenderedPageBreak/>
        <w:t xml:space="preserve">nesuformuotas pilnas vagonų sąstatas, tai už laiką, skirtą suformuoti vagonų sąstatą </w:t>
      </w:r>
      <w:r w:rsidRPr="000F0D08">
        <w:rPr>
          <w:rFonts w:asciiTheme="minorHAnsi" w:hAnsiTheme="minorHAnsi" w:cstheme="minorHAnsi"/>
          <w:i/>
          <w:iCs/>
          <w:sz w:val="22"/>
          <w:szCs w:val="22"/>
          <w:lang w:val="lt-LT"/>
        </w:rPr>
        <w:t>Vežėjo</w:t>
      </w:r>
      <w:r w:rsidRPr="000F0D08">
        <w:rPr>
          <w:rFonts w:asciiTheme="minorHAnsi" w:hAnsiTheme="minorHAnsi" w:cstheme="minorHAnsi"/>
          <w:sz w:val="22"/>
          <w:szCs w:val="22"/>
          <w:lang w:val="lt-LT"/>
        </w:rPr>
        <w:t xml:space="preserve"> lokomotyvu, skaičiuojamas lokomotyvo manevravimo krovos baruose mokestis.</w:t>
      </w:r>
    </w:p>
    <w:p w14:paraId="57AE3557" w14:textId="525155BC" w:rsidR="00096834" w:rsidRPr="000F0D08" w:rsidRDefault="00096834" w:rsidP="00096834">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4.2.</w:t>
      </w:r>
      <w:r w:rsidRPr="000F0D08">
        <w:rPr>
          <w:rFonts w:asciiTheme="minorHAnsi" w:hAnsiTheme="minorHAnsi" w:cstheme="minorHAnsi"/>
          <w:sz w:val="22"/>
          <w:szCs w:val="22"/>
          <w:lang w:val="lt-LT"/>
        </w:rPr>
        <w:tab/>
      </w:r>
      <w:r w:rsidR="002A7660" w:rsidRPr="000F0D08">
        <w:rPr>
          <w:rFonts w:asciiTheme="minorHAnsi" w:hAnsiTheme="minorHAnsi" w:cstheme="minorHAnsi"/>
          <w:sz w:val="22"/>
          <w:szCs w:val="22"/>
          <w:lang w:val="lt-LT"/>
        </w:rPr>
        <w:t xml:space="preserve">Į Stotį atvežtų vagonų naudojimo arba vežėjui nepriklausančių vagonų buvimo organizavimo Stoties viešosios geležinkelių infrastruktūros keliuose bei vežėjui priklausančių vagonų naudojimo privažiuojamuosiuose keliuose laikas, kai vagonai varomi </w:t>
      </w:r>
      <w:r w:rsidR="002A7660" w:rsidRPr="000F0D08">
        <w:rPr>
          <w:rFonts w:asciiTheme="minorHAnsi" w:hAnsiTheme="minorHAnsi" w:cstheme="minorHAnsi"/>
          <w:i/>
          <w:sz w:val="22"/>
          <w:szCs w:val="22"/>
          <w:lang w:val="lt-LT"/>
        </w:rPr>
        <w:t>Vežėjo</w:t>
      </w:r>
      <w:r w:rsidR="002A7660" w:rsidRPr="000F0D08">
        <w:rPr>
          <w:rFonts w:asciiTheme="minorHAnsi" w:hAnsiTheme="minorHAnsi" w:cstheme="minorHAnsi"/>
          <w:sz w:val="22"/>
          <w:szCs w:val="22"/>
          <w:lang w:val="lt-LT"/>
        </w:rPr>
        <w:t xml:space="preserve"> lokomotyvu, skaičiuojamas taip</w:t>
      </w:r>
      <w:r w:rsidRPr="000F0D08">
        <w:rPr>
          <w:rFonts w:asciiTheme="minorHAnsi" w:hAnsiTheme="minorHAnsi" w:cstheme="minorHAnsi"/>
          <w:sz w:val="22"/>
          <w:szCs w:val="22"/>
          <w:lang w:val="lt-LT"/>
        </w:rPr>
        <w:t>:</w:t>
      </w:r>
    </w:p>
    <w:p w14:paraId="5EB66770" w14:textId="2AF17F5A" w:rsidR="0056102F" w:rsidRPr="000F0D08" w:rsidRDefault="0056102F" w:rsidP="00096834">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4.2.1.</w:t>
      </w:r>
      <w:r w:rsidRPr="000F0D08">
        <w:rPr>
          <w:rFonts w:asciiTheme="minorHAnsi" w:hAnsiTheme="minorHAnsi" w:cstheme="minorHAnsi"/>
          <w:sz w:val="22"/>
          <w:szCs w:val="22"/>
          <w:lang w:val="lt-LT"/>
        </w:rPr>
        <w:tab/>
        <w:t>Į Stotį atvežtų vagonų su kroviniais naudojimo arba vežėjui nepriklausančių vagonų buvimo organizavimo Stoties viešosios geležinkelių infrastruktūros keliuose bei vežėjui priklausančių vagonų naudojimo privažiuojamuosiuose keliuose laikas skaičiuojamas taip:</w:t>
      </w:r>
    </w:p>
    <w:p w14:paraId="3163406F" w14:textId="57A342F9" w:rsidR="0056102F" w:rsidRPr="000F0D08" w:rsidRDefault="0056102F" w:rsidP="0056102F">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 xml:space="preserve">4.2.1.1.  jeigu po pranešimo </w:t>
      </w:r>
      <w:r w:rsidRPr="000F0D08">
        <w:rPr>
          <w:rFonts w:asciiTheme="minorHAnsi" w:hAnsiTheme="minorHAnsi" w:cstheme="minorHAnsi"/>
          <w:i/>
          <w:sz w:val="22"/>
          <w:szCs w:val="22"/>
          <w:lang w:val="lt-LT"/>
        </w:rPr>
        <w:t>Klientui</w:t>
      </w:r>
      <w:r w:rsidRPr="000F0D08">
        <w:rPr>
          <w:rFonts w:asciiTheme="minorHAnsi" w:hAnsiTheme="minorHAnsi" w:cstheme="minorHAnsi"/>
          <w:sz w:val="22"/>
          <w:szCs w:val="22"/>
          <w:lang w:val="lt-LT"/>
        </w:rPr>
        <w:t xml:space="preserve"> apie krovinių atvežimą į Stotį vagonai </w:t>
      </w:r>
      <w:r w:rsidR="007D2523" w:rsidRPr="000F0D08">
        <w:rPr>
          <w:rFonts w:asciiTheme="minorHAnsi" w:hAnsiTheme="minorHAnsi" w:cstheme="minorHAnsi"/>
          <w:i/>
          <w:sz w:val="22"/>
          <w:szCs w:val="22"/>
          <w:lang w:val="lt-LT"/>
        </w:rPr>
        <w:t>Vežėjo</w:t>
      </w:r>
      <w:r w:rsidRPr="000F0D08">
        <w:rPr>
          <w:rFonts w:asciiTheme="minorHAnsi" w:hAnsiTheme="minorHAnsi" w:cstheme="minorHAnsi"/>
          <w:sz w:val="22"/>
          <w:szCs w:val="22"/>
          <w:lang w:val="lt-LT"/>
        </w:rPr>
        <w:t xml:space="preserve"> lokomotyvu yra varomi į privažiuojamuosius kelius (nustatytą perdavimo vietą), tai vežėjui priklausančių vagonų naudojimo privažiuojamuosiuose keliuose laikas pradedamas skaičiuoti nuo vagonų atvarymo į privažiuojamuosius kelius (nustatytą perdavimo vietą), praėjus </w:t>
      </w:r>
      <w:r w:rsidR="0058287A" w:rsidRPr="000F0D08">
        <w:rPr>
          <w:rFonts w:asciiTheme="minorHAnsi" w:hAnsiTheme="minorHAnsi" w:cstheme="minorHAnsi"/>
          <w:sz w:val="22"/>
          <w:szCs w:val="22"/>
          <w:lang w:val="lt-LT"/>
        </w:rPr>
        <w:t>Sutarties 6 priede</w:t>
      </w:r>
      <w:r w:rsidR="0058287A">
        <w:rPr>
          <w:rFonts w:asciiTheme="minorHAnsi" w:hAnsiTheme="minorHAnsi" w:cstheme="minorHAnsi"/>
          <w:sz w:val="22"/>
          <w:szCs w:val="22"/>
          <w:lang w:val="lt-LT"/>
        </w:rPr>
        <w:t xml:space="preserve"> ir </w:t>
      </w:r>
      <w:r w:rsidRPr="000F0D08">
        <w:rPr>
          <w:rFonts w:asciiTheme="minorHAnsi" w:hAnsiTheme="minorHAnsi" w:cstheme="minorHAnsi"/>
          <w:i/>
          <w:iCs/>
          <w:sz w:val="22"/>
          <w:szCs w:val="22"/>
          <w:lang w:val="lt-LT"/>
        </w:rPr>
        <w:t>Kainyne PP-LG</w:t>
      </w:r>
      <w:r w:rsidRPr="000F0D08">
        <w:rPr>
          <w:rFonts w:asciiTheme="minorHAnsi" w:hAnsiTheme="minorHAnsi" w:cstheme="minorHAnsi"/>
          <w:sz w:val="22"/>
          <w:szCs w:val="22"/>
          <w:lang w:val="lt-LT"/>
        </w:rPr>
        <w:t xml:space="preserve"> nurodytam neapmokestinamam vežėjui priklausančių vagonų naudojimo laikui ir skaičiuojamas </w:t>
      </w:r>
      <w:r w:rsidRPr="000F0D08">
        <w:rPr>
          <w:rFonts w:asciiTheme="minorHAnsi" w:hAnsiTheme="minorHAnsi" w:cstheme="minorHAnsi"/>
          <w:sz w:val="22"/>
          <w:szCs w:val="22"/>
          <w:lang w:val="lt-LT" w:eastAsia="lt-LT"/>
        </w:rPr>
        <w:t xml:space="preserve">iki momento, kai </w:t>
      </w:r>
      <w:r w:rsidRPr="000F0D08">
        <w:rPr>
          <w:rFonts w:asciiTheme="minorHAnsi" w:hAnsiTheme="minorHAnsi" w:cstheme="minorHAnsi"/>
          <w:i/>
          <w:sz w:val="22"/>
          <w:szCs w:val="22"/>
          <w:lang w:val="lt-LT" w:eastAsia="lt-LT"/>
        </w:rPr>
        <w:t>Klientas</w:t>
      </w:r>
      <w:r w:rsidRPr="000F0D08">
        <w:rPr>
          <w:rFonts w:asciiTheme="minorHAnsi" w:hAnsiTheme="minorHAnsi" w:cstheme="minorHAnsi"/>
          <w:sz w:val="22"/>
          <w:szCs w:val="22"/>
          <w:lang w:val="lt-LT" w:eastAsia="lt-LT"/>
        </w:rPr>
        <w:t xml:space="preserve"> praneša</w:t>
      </w:r>
      <w:r w:rsidRPr="000F0D08">
        <w:rPr>
          <w:rFonts w:asciiTheme="minorHAnsi" w:hAnsiTheme="minorHAnsi" w:cstheme="minorHAnsi"/>
          <w:sz w:val="22"/>
          <w:szCs w:val="22"/>
          <w:lang w:val="lt-LT"/>
        </w:rPr>
        <w:t xml:space="preserve">, kad krovos darbai baigti  ir vagonus galima varyti iš privažiuojamųjų kelių (po krovos darbų vagonai paruošti perdavimui nustatytoje perdavimo vietoje) bei </w:t>
      </w:r>
      <w:r w:rsidRPr="000F0D08">
        <w:rPr>
          <w:rFonts w:asciiTheme="minorHAnsi" w:hAnsiTheme="minorHAnsi" w:cstheme="minorHAnsi"/>
          <w:i/>
          <w:sz w:val="22"/>
          <w:szCs w:val="22"/>
          <w:lang w:val="lt-LT"/>
        </w:rPr>
        <w:t>Klientas</w:t>
      </w:r>
      <w:r w:rsidRPr="000F0D08">
        <w:rPr>
          <w:rFonts w:asciiTheme="minorHAnsi" w:hAnsiTheme="minorHAnsi" w:cstheme="minorHAnsi"/>
          <w:sz w:val="22"/>
          <w:szCs w:val="22"/>
          <w:lang w:val="lt-LT"/>
        </w:rPr>
        <w:t xml:space="preserve"> </w:t>
      </w:r>
      <w:r w:rsidR="007D2523" w:rsidRPr="000F0D08">
        <w:rPr>
          <w:rFonts w:asciiTheme="minorHAnsi" w:hAnsiTheme="minorHAnsi" w:cstheme="minorHAnsi"/>
          <w:i/>
          <w:sz w:val="22"/>
          <w:szCs w:val="22"/>
          <w:lang w:val="lt-LT"/>
        </w:rPr>
        <w:t>Vežėjui</w:t>
      </w:r>
      <w:r w:rsidRPr="000F0D08">
        <w:rPr>
          <w:rFonts w:asciiTheme="minorHAnsi" w:hAnsiTheme="minorHAnsi" w:cstheme="minorHAnsi"/>
          <w:sz w:val="22"/>
          <w:szCs w:val="22"/>
          <w:lang w:val="lt-LT"/>
        </w:rPr>
        <w:t xml:space="preserve"> pateikia tinkamai įformintus važtos dokumentus, o tuštiems vežėjui priklausantiems vagonams – Persiuntimo važtaraščius;</w:t>
      </w:r>
    </w:p>
    <w:p w14:paraId="47ABB3B2" w14:textId="082558CC" w:rsidR="0056102F" w:rsidRPr="000F0D08" w:rsidRDefault="0056102F" w:rsidP="0056102F">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w:t>
      </w:r>
      <w:r w:rsidR="007D2523" w:rsidRPr="000F0D08">
        <w:rPr>
          <w:rFonts w:asciiTheme="minorHAnsi" w:hAnsiTheme="minorHAnsi" w:cstheme="minorHAnsi"/>
          <w:sz w:val="22"/>
          <w:szCs w:val="22"/>
          <w:lang w:val="lt-LT"/>
        </w:rPr>
        <w:t>2.</w:t>
      </w:r>
      <w:r w:rsidRPr="000F0D08">
        <w:rPr>
          <w:rFonts w:asciiTheme="minorHAnsi" w:hAnsiTheme="minorHAnsi" w:cstheme="minorHAnsi"/>
          <w:sz w:val="22"/>
          <w:szCs w:val="22"/>
          <w:lang w:val="lt-LT"/>
        </w:rPr>
        <w:t xml:space="preserve">1.2.  jeigu po pranešimo </w:t>
      </w:r>
      <w:r w:rsidRPr="000F0D08">
        <w:rPr>
          <w:rFonts w:asciiTheme="minorHAnsi" w:hAnsiTheme="minorHAnsi" w:cstheme="minorHAnsi"/>
          <w:i/>
          <w:sz w:val="22"/>
          <w:szCs w:val="22"/>
          <w:lang w:val="lt-LT"/>
        </w:rPr>
        <w:t>Klientui</w:t>
      </w:r>
      <w:r w:rsidRPr="000F0D08">
        <w:rPr>
          <w:rFonts w:asciiTheme="minorHAnsi" w:hAnsiTheme="minorHAnsi" w:cstheme="minorHAnsi"/>
          <w:sz w:val="22"/>
          <w:szCs w:val="22"/>
          <w:lang w:val="lt-LT"/>
        </w:rPr>
        <w:t xml:space="preserve"> apie krovinių atvežimą į Stotį vagonai ne dėl </w:t>
      </w:r>
      <w:r w:rsidR="007D2523" w:rsidRPr="000F0D08">
        <w:rPr>
          <w:rFonts w:asciiTheme="minorHAnsi" w:hAnsiTheme="minorHAnsi" w:cstheme="minorHAnsi"/>
          <w:i/>
          <w:sz w:val="22"/>
          <w:szCs w:val="22"/>
          <w:lang w:val="lt-LT"/>
        </w:rPr>
        <w:t>Vežėjo</w:t>
      </w:r>
      <w:r w:rsidRPr="000F0D08">
        <w:rPr>
          <w:rFonts w:asciiTheme="minorHAnsi" w:hAnsiTheme="minorHAnsi" w:cstheme="minorHAnsi"/>
          <w:sz w:val="22"/>
          <w:szCs w:val="22"/>
          <w:lang w:val="lt-LT"/>
        </w:rPr>
        <w:t xml:space="preserve"> kaltės negali būti varomi </w:t>
      </w:r>
      <w:r w:rsidRPr="000F0D08">
        <w:rPr>
          <w:rFonts w:asciiTheme="minorHAnsi" w:hAnsiTheme="minorHAnsi" w:cstheme="minorHAnsi"/>
          <w:i/>
          <w:sz w:val="22"/>
          <w:szCs w:val="22"/>
          <w:lang w:val="lt-LT"/>
        </w:rPr>
        <w:t>Klientui</w:t>
      </w:r>
      <w:r w:rsidRPr="000F0D08">
        <w:rPr>
          <w:rFonts w:asciiTheme="minorHAnsi" w:hAnsiTheme="minorHAnsi" w:cstheme="minorHAnsi"/>
          <w:sz w:val="22"/>
          <w:szCs w:val="22"/>
          <w:lang w:val="lt-LT"/>
        </w:rPr>
        <w:t xml:space="preserve"> į privažiuojamuosius kelius (nustatytą perdavimo vietą), tai vežėjui priklausančių vagonų naudojimo arba vežėjui nepriklausančių vagonų buvimo organizavimo Stoties viešosios geležinkelių infrastruktūros keliuose bei vežėjui priklausančių vagonų naudojimo privažiuojamuosiuose keliuose laikas pradedamas skaičiuoti nuo pranešimo </w:t>
      </w:r>
      <w:r w:rsidRPr="000F0D08">
        <w:rPr>
          <w:rFonts w:asciiTheme="minorHAnsi" w:hAnsiTheme="minorHAnsi" w:cstheme="minorHAnsi"/>
          <w:i/>
          <w:sz w:val="22"/>
          <w:szCs w:val="22"/>
          <w:lang w:val="lt-LT"/>
        </w:rPr>
        <w:t>Klientui</w:t>
      </w:r>
      <w:r w:rsidRPr="000F0D08">
        <w:rPr>
          <w:rFonts w:asciiTheme="minorHAnsi" w:hAnsiTheme="minorHAnsi" w:cstheme="minorHAnsi"/>
          <w:sz w:val="22"/>
          <w:szCs w:val="22"/>
          <w:lang w:val="lt-LT"/>
        </w:rPr>
        <w:t xml:space="preserve"> apie krovinių atvežimą į Stotį, praėjus </w:t>
      </w:r>
      <w:r w:rsidR="0058287A" w:rsidRPr="000F0D08">
        <w:rPr>
          <w:rFonts w:asciiTheme="minorHAnsi" w:hAnsiTheme="minorHAnsi" w:cstheme="minorHAnsi"/>
          <w:sz w:val="22"/>
          <w:szCs w:val="22"/>
          <w:lang w:val="lt-LT"/>
        </w:rPr>
        <w:t xml:space="preserve">Sutarties 6 priede </w:t>
      </w:r>
      <w:r w:rsidR="0058287A">
        <w:rPr>
          <w:rFonts w:asciiTheme="minorHAnsi" w:hAnsiTheme="minorHAnsi" w:cstheme="minorHAnsi"/>
          <w:sz w:val="22"/>
          <w:szCs w:val="22"/>
          <w:lang w:val="lt-LT"/>
        </w:rPr>
        <w:t xml:space="preserve">ir </w:t>
      </w:r>
      <w:r w:rsidRPr="000F0D08">
        <w:rPr>
          <w:rFonts w:asciiTheme="minorHAnsi" w:hAnsiTheme="minorHAnsi" w:cstheme="minorHAnsi"/>
          <w:i/>
          <w:iCs/>
          <w:sz w:val="22"/>
          <w:szCs w:val="22"/>
          <w:lang w:val="lt-LT"/>
        </w:rPr>
        <w:t>Kainyne PP-LG</w:t>
      </w:r>
      <w:r w:rsidR="0058287A">
        <w:rPr>
          <w:rFonts w:asciiTheme="minorHAnsi" w:hAnsiTheme="minorHAnsi" w:cstheme="minorHAnsi"/>
          <w:i/>
          <w:iCs/>
          <w:sz w:val="22"/>
          <w:szCs w:val="22"/>
          <w:lang w:val="lt-LT"/>
        </w:rPr>
        <w:t xml:space="preserve"> </w:t>
      </w:r>
      <w:r w:rsidRPr="000F0D08">
        <w:rPr>
          <w:rFonts w:asciiTheme="minorHAnsi" w:hAnsiTheme="minorHAnsi" w:cstheme="minorHAnsi"/>
          <w:sz w:val="22"/>
          <w:szCs w:val="22"/>
          <w:lang w:val="lt-LT"/>
        </w:rPr>
        <w:t xml:space="preserve">nurodytam neapmokestinamam vežėjui priklausančių vagonų naudojimo arba vežėjui nepriklausančių vagonų buvimo organizavimo laikui, ir skaičiuojamas </w:t>
      </w:r>
      <w:r w:rsidRPr="000F0D08">
        <w:rPr>
          <w:rFonts w:asciiTheme="minorHAnsi" w:hAnsiTheme="minorHAnsi" w:cstheme="minorHAnsi"/>
          <w:sz w:val="22"/>
          <w:szCs w:val="22"/>
          <w:lang w:val="lt-LT" w:eastAsia="lt-LT"/>
        </w:rPr>
        <w:t xml:space="preserve">iki momento, kai </w:t>
      </w:r>
      <w:r w:rsidRPr="000F0D08">
        <w:rPr>
          <w:rFonts w:asciiTheme="minorHAnsi" w:hAnsiTheme="minorHAnsi" w:cstheme="minorHAnsi"/>
          <w:i/>
          <w:sz w:val="22"/>
          <w:szCs w:val="22"/>
          <w:lang w:val="lt-LT" w:eastAsia="lt-LT"/>
        </w:rPr>
        <w:t>Klientas</w:t>
      </w:r>
      <w:r w:rsidRPr="000F0D08">
        <w:rPr>
          <w:rFonts w:asciiTheme="minorHAnsi" w:hAnsiTheme="minorHAnsi" w:cstheme="minorHAnsi"/>
          <w:sz w:val="22"/>
          <w:szCs w:val="22"/>
          <w:lang w:val="lt-LT" w:eastAsia="lt-LT"/>
        </w:rPr>
        <w:t xml:space="preserve"> praneša</w:t>
      </w:r>
      <w:r w:rsidRPr="000F0D08">
        <w:rPr>
          <w:rFonts w:asciiTheme="minorHAnsi" w:hAnsiTheme="minorHAnsi" w:cstheme="minorHAnsi"/>
          <w:sz w:val="22"/>
          <w:szCs w:val="22"/>
          <w:lang w:val="lt-LT"/>
        </w:rPr>
        <w:t xml:space="preserve">, kad krovos darbai baigti ir vagonus galima varyti iš privažiuojamųjų kelių (po krovos darbų vagonai paruošti perdavimui nustatytoje perdavimo vietoje) bei </w:t>
      </w:r>
      <w:r w:rsidRPr="000F0D08">
        <w:rPr>
          <w:rFonts w:asciiTheme="minorHAnsi" w:hAnsiTheme="minorHAnsi" w:cstheme="minorHAnsi"/>
          <w:i/>
          <w:sz w:val="22"/>
          <w:szCs w:val="22"/>
          <w:lang w:val="lt-LT"/>
        </w:rPr>
        <w:t xml:space="preserve">Klientas </w:t>
      </w:r>
      <w:r w:rsidR="00387BC9" w:rsidRPr="000F0D08">
        <w:rPr>
          <w:rFonts w:asciiTheme="minorHAnsi" w:hAnsiTheme="minorHAnsi" w:cstheme="minorHAnsi"/>
          <w:i/>
          <w:sz w:val="22"/>
          <w:szCs w:val="22"/>
          <w:lang w:val="lt-LT"/>
        </w:rPr>
        <w:t xml:space="preserve">Vežėjui </w:t>
      </w:r>
      <w:r w:rsidRPr="000F0D08">
        <w:rPr>
          <w:rFonts w:asciiTheme="minorHAnsi" w:hAnsiTheme="minorHAnsi" w:cstheme="minorHAnsi"/>
          <w:sz w:val="22"/>
          <w:szCs w:val="22"/>
          <w:lang w:val="lt-LT"/>
        </w:rPr>
        <w:t>pateikia tinkamai įformintus važtos dokumentus, o tuštiems vežėjui priklausantiems vagonams – Persiuntimo važtaraščius;</w:t>
      </w:r>
    </w:p>
    <w:p w14:paraId="2119978C" w14:textId="0B5A78E5" w:rsidR="0056102F" w:rsidRPr="000F0D08" w:rsidRDefault="0056102F" w:rsidP="0056102F">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w:t>
      </w:r>
      <w:r w:rsidR="007D2523" w:rsidRPr="000F0D08">
        <w:rPr>
          <w:rFonts w:asciiTheme="minorHAnsi" w:hAnsiTheme="minorHAnsi" w:cstheme="minorHAnsi"/>
          <w:sz w:val="22"/>
          <w:szCs w:val="22"/>
          <w:lang w:val="lt-LT"/>
        </w:rPr>
        <w:t>2.</w:t>
      </w:r>
      <w:r w:rsidRPr="000F0D08">
        <w:rPr>
          <w:rFonts w:asciiTheme="minorHAnsi" w:hAnsiTheme="minorHAnsi" w:cstheme="minorHAnsi"/>
          <w:sz w:val="22"/>
          <w:szCs w:val="22"/>
          <w:lang w:val="lt-LT"/>
        </w:rPr>
        <w:t xml:space="preserve">1.3.  jeigu ne dėl </w:t>
      </w:r>
      <w:r w:rsidR="00387BC9" w:rsidRPr="000F0D08">
        <w:rPr>
          <w:rFonts w:asciiTheme="minorHAnsi" w:hAnsiTheme="minorHAnsi" w:cstheme="minorHAnsi"/>
          <w:i/>
          <w:sz w:val="22"/>
          <w:szCs w:val="22"/>
          <w:lang w:val="lt-LT"/>
        </w:rPr>
        <w:t>Vežėjo</w:t>
      </w:r>
      <w:r w:rsidRPr="000F0D08">
        <w:rPr>
          <w:rFonts w:asciiTheme="minorHAnsi" w:hAnsiTheme="minorHAnsi" w:cstheme="minorHAnsi"/>
          <w:sz w:val="22"/>
          <w:szCs w:val="22"/>
          <w:lang w:val="lt-LT"/>
        </w:rPr>
        <w:t xml:space="preserve"> kaltės negalima pranešti </w:t>
      </w:r>
      <w:r w:rsidRPr="000F0D08">
        <w:rPr>
          <w:rFonts w:asciiTheme="minorHAnsi" w:hAnsiTheme="minorHAnsi" w:cstheme="minorHAnsi"/>
          <w:i/>
          <w:sz w:val="22"/>
          <w:szCs w:val="22"/>
          <w:lang w:val="lt-LT"/>
        </w:rPr>
        <w:t xml:space="preserve">Klientui </w:t>
      </w:r>
      <w:r w:rsidRPr="000F0D08">
        <w:rPr>
          <w:rFonts w:asciiTheme="minorHAnsi" w:hAnsiTheme="minorHAnsi" w:cstheme="minorHAnsi"/>
          <w:sz w:val="22"/>
          <w:szCs w:val="22"/>
          <w:lang w:val="lt-LT"/>
        </w:rPr>
        <w:t xml:space="preserve">apie jo vardu gautus krovinius, vežėjui priklausančių vagonų naudojimo arba vežėjui nepriklausančių vagonų buvimo organizavimo Stoties viešosios geležinkelių infrastruktūros keliuose bei vežėjui priklausančių vagonų naudojimo privažiuojamuosiuose keliuose laikas pradedamas skaičiuoti nuo krovinių atvežimo į Stotį, praėjus </w:t>
      </w:r>
      <w:r w:rsidR="0058287A" w:rsidRPr="000F0D08">
        <w:rPr>
          <w:rFonts w:asciiTheme="minorHAnsi" w:hAnsiTheme="minorHAnsi" w:cstheme="minorHAnsi"/>
          <w:sz w:val="22"/>
          <w:szCs w:val="22"/>
          <w:lang w:val="lt-LT"/>
        </w:rPr>
        <w:t xml:space="preserve">Sutarties 6 priede </w:t>
      </w:r>
      <w:r w:rsidR="0058287A">
        <w:rPr>
          <w:rFonts w:asciiTheme="minorHAnsi" w:hAnsiTheme="minorHAnsi" w:cstheme="minorHAnsi"/>
          <w:sz w:val="22"/>
          <w:szCs w:val="22"/>
          <w:lang w:val="lt-LT"/>
        </w:rPr>
        <w:t xml:space="preserve">ir </w:t>
      </w:r>
      <w:r w:rsidRPr="000F0D08">
        <w:rPr>
          <w:rFonts w:asciiTheme="minorHAnsi" w:hAnsiTheme="minorHAnsi" w:cstheme="minorHAnsi"/>
          <w:i/>
          <w:iCs/>
          <w:sz w:val="22"/>
          <w:szCs w:val="22"/>
          <w:lang w:val="lt-LT"/>
        </w:rPr>
        <w:t>Kainyne PP-LG</w:t>
      </w:r>
      <w:r w:rsidR="0058287A">
        <w:rPr>
          <w:rFonts w:asciiTheme="minorHAnsi" w:hAnsiTheme="minorHAnsi" w:cstheme="minorHAnsi"/>
          <w:i/>
          <w:iCs/>
          <w:sz w:val="22"/>
          <w:szCs w:val="22"/>
          <w:lang w:val="lt-LT"/>
        </w:rPr>
        <w:t xml:space="preserve"> </w:t>
      </w:r>
      <w:r w:rsidRPr="000F0D08">
        <w:rPr>
          <w:rFonts w:asciiTheme="minorHAnsi" w:hAnsiTheme="minorHAnsi" w:cstheme="minorHAnsi"/>
          <w:sz w:val="22"/>
          <w:szCs w:val="22"/>
          <w:lang w:val="lt-LT"/>
        </w:rPr>
        <w:t xml:space="preserve">nurodytam neapmokestinamam vežėjui priklausančių vagonų naudojimo arba vežėjui nepriklausančių vagonų buvimo organizavimo laikui, ir skaičiuojamas </w:t>
      </w:r>
      <w:r w:rsidRPr="000F0D08">
        <w:rPr>
          <w:rFonts w:asciiTheme="minorHAnsi" w:hAnsiTheme="minorHAnsi" w:cstheme="minorHAnsi"/>
          <w:sz w:val="22"/>
          <w:szCs w:val="22"/>
          <w:lang w:val="lt-LT" w:eastAsia="lt-LT"/>
        </w:rPr>
        <w:t xml:space="preserve">iki momento, kai </w:t>
      </w:r>
      <w:r w:rsidRPr="000F0D08">
        <w:rPr>
          <w:rFonts w:asciiTheme="minorHAnsi" w:hAnsiTheme="minorHAnsi" w:cstheme="minorHAnsi"/>
          <w:i/>
          <w:sz w:val="22"/>
          <w:szCs w:val="22"/>
          <w:lang w:val="lt-LT" w:eastAsia="lt-LT"/>
        </w:rPr>
        <w:t>Klientas</w:t>
      </w:r>
      <w:r w:rsidRPr="000F0D08">
        <w:rPr>
          <w:rFonts w:asciiTheme="minorHAnsi" w:hAnsiTheme="minorHAnsi" w:cstheme="minorHAnsi"/>
          <w:sz w:val="22"/>
          <w:szCs w:val="22"/>
          <w:lang w:val="lt-LT" w:eastAsia="lt-LT"/>
        </w:rPr>
        <w:t xml:space="preserve"> praneša</w:t>
      </w:r>
      <w:r w:rsidRPr="000F0D08">
        <w:rPr>
          <w:rFonts w:asciiTheme="minorHAnsi" w:hAnsiTheme="minorHAnsi" w:cstheme="minorHAnsi"/>
          <w:sz w:val="22"/>
          <w:szCs w:val="22"/>
          <w:lang w:val="lt-LT"/>
        </w:rPr>
        <w:t xml:space="preserve">, kad krovos darbai baigti ir vagonus galima varyti iš privažiuojamųjų kelių (po krovos darbų vagonai paruošti perdavimui nustatytoje perdavimo vietoje) bei </w:t>
      </w:r>
      <w:r w:rsidRPr="000F0D08">
        <w:rPr>
          <w:rFonts w:asciiTheme="minorHAnsi" w:hAnsiTheme="minorHAnsi" w:cstheme="minorHAnsi"/>
          <w:i/>
          <w:sz w:val="22"/>
          <w:szCs w:val="22"/>
          <w:lang w:val="lt-LT"/>
        </w:rPr>
        <w:t xml:space="preserve">Klientas </w:t>
      </w:r>
      <w:r w:rsidR="00387BC9" w:rsidRPr="000F0D08">
        <w:rPr>
          <w:rFonts w:asciiTheme="minorHAnsi" w:hAnsiTheme="minorHAnsi" w:cstheme="minorHAnsi"/>
          <w:i/>
          <w:sz w:val="22"/>
          <w:szCs w:val="22"/>
          <w:lang w:val="lt-LT"/>
        </w:rPr>
        <w:t>Vežėjui</w:t>
      </w:r>
      <w:r w:rsidRPr="000F0D08">
        <w:rPr>
          <w:rFonts w:asciiTheme="minorHAnsi" w:hAnsiTheme="minorHAnsi" w:cstheme="minorHAnsi"/>
          <w:sz w:val="22"/>
          <w:szCs w:val="22"/>
          <w:lang w:val="lt-LT"/>
        </w:rPr>
        <w:t xml:space="preserve"> pateikia tinkamai įformintus važtos dokumentus, o tuštiems vežėjui priklausantiems vagonams – Persiuntimo važtaraščius.</w:t>
      </w:r>
    </w:p>
    <w:p w14:paraId="6DD78E34" w14:textId="0680F5CC" w:rsidR="0056102F" w:rsidRPr="000F0D08" w:rsidRDefault="0056102F" w:rsidP="0056102F">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4.2.</w:t>
      </w:r>
      <w:r w:rsidR="007D2523" w:rsidRPr="000F0D08">
        <w:rPr>
          <w:rFonts w:asciiTheme="minorHAnsi" w:hAnsiTheme="minorHAnsi" w:cstheme="minorHAnsi"/>
          <w:sz w:val="22"/>
          <w:szCs w:val="22"/>
          <w:lang w:val="lt-LT"/>
        </w:rPr>
        <w:t>2.</w:t>
      </w:r>
      <w:r w:rsidRPr="000F0D08">
        <w:rPr>
          <w:rFonts w:asciiTheme="minorHAnsi" w:hAnsiTheme="minorHAnsi" w:cstheme="minorHAnsi"/>
          <w:sz w:val="22"/>
          <w:szCs w:val="22"/>
          <w:lang w:val="lt-LT"/>
        </w:rPr>
        <w:tab/>
        <w:t xml:space="preserve">Tuščių vežėjui priklausančių vagonų naudojimo privažiuojamuosiuose keliuose laikas pradedamas skaičiuoti nuo faktinio vagonų atvarymo į privažiuojamuosius kelius (nustatytą perdavimo vietą) laiko, praėjus </w:t>
      </w:r>
      <w:r w:rsidR="0058287A" w:rsidRPr="000F0D08">
        <w:rPr>
          <w:rFonts w:asciiTheme="minorHAnsi" w:hAnsiTheme="minorHAnsi" w:cstheme="minorHAnsi"/>
          <w:sz w:val="22"/>
          <w:szCs w:val="22"/>
          <w:lang w:val="lt-LT"/>
        </w:rPr>
        <w:t xml:space="preserve">Sutarties 6 priede </w:t>
      </w:r>
      <w:r w:rsidR="0058287A">
        <w:rPr>
          <w:rFonts w:asciiTheme="minorHAnsi" w:hAnsiTheme="minorHAnsi" w:cstheme="minorHAnsi"/>
          <w:sz w:val="22"/>
          <w:szCs w:val="22"/>
          <w:lang w:val="lt-LT"/>
        </w:rPr>
        <w:t xml:space="preserve">ir </w:t>
      </w:r>
      <w:r w:rsidRPr="000F0D08">
        <w:rPr>
          <w:rFonts w:asciiTheme="minorHAnsi" w:hAnsiTheme="minorHAnsi" w:cstheme="minorHAnsi"/>
          <w:i/>
          <w:iCs/>
          <w:sz w:val="22"/>
          <w:szCs w:val="22"/>
          <w:lang w:val="lt-LT"/>
        </w:rPr>
        <w:t>Kainyne PP-LG</w:t>
      </w:r>
      <w:r w:rsidRPr="000F0D08">
        <w:rPr>
          <w:rFonts w:asciiTheme="minorHAnsi" w:hAnsiTheme="minorHAnsi" w:cstheme="minorHAnsi"/>
          <w:sz w:val="22"/>
          <w:szCs w:val="22"/>
          <w:lang w:val="lt-LT"/>
        </w:rPr>
        <w:t xml:space="preserve"> nurodytam neapmokestinamam vežėjui priklausančių vagonų naudojimo laikui, ir skaičiuojamas </w:t>
      </w:r>
      <w:r w:rsidRPr="000F0D08">
        <w:rPr>
          <w:rFonts w:asciiTheme="minorHAnsi" w:hAnsiTheme="minorHAnsi" w:cstheme="minorHAnsi"/>
          <w:sz w:val="22"/>
          <w:szCs w:val="22"/>
          <w:lang w:val="lt-LT" w:eastAsia="lt-LT"/>
        </w:rPr>
        <w:t xml:space="preserve">iki momento, kai </w:t>
      </w:r>
      <w:r w:rsidRPr="000F0D08">
        <w:rPr>
          <w:rFonts w:asciiTheme="minorHAnsi" w:hAnsiTheme="minorHAnsi" w:cstheme="minorHAnsi"/>
          <w:i/>
          <w:sz w:val="22"/>
          <w:szCs w:val="22"/>
          <w:lang w:val="lt-LT" w:eastAsia="lt-LT"/>
        </w:rPr>
        <w:t xml:space="preserve">Klientas </w:t>
      </w:r>
      <w:r w:rsidRPr="000F0D08">
        <w:rPr>
          <w:rFonts w:asciiTheme="minorHAnsi" w:hAnsiTheme="minorHAnsi" w:cstheme="minorHAnsi"/>
          <w:sz w:val="22"/>
          <w:szCs w:val="22"/>
          <w:lang w:val="lt-LT" w:eastAsia="lt-LT"/>
        </w:rPr>
        <w:t>praneša</w:t>
      </w:r>
      <w:r w:rsidRPr="000F0D08">
        <w:rPr>
          <w:rFonts w:asciiTheme="minorHAnsi" w:hAnsiTheme="minorHAnsi" w:cstheme="minorHAnsi"/>
          <w:sz w:val="22"/>
          <w:szCs w:val="22"/>
          <w:lang w:val="lt-LT"/>
        </w:rPr>
        <w:t xml:space="preserve">, kad krovos darbai baigti ir vagonus galima varyti iš privažiuojamųjų kelių (po krovos darbų vagonai paruošti perdavimui nustatytoje perdavimo vietoje) bei </w:t>
      </w:r>
      <w:r w:rsidRPr="000F0D08">
        <w:rPr>
          <w:rFonts w:asciiTheme="minorHAnsi" w:hAnsiTheme="minorHAnsi" w:cstheme="minorHAnsi"/>
          <w:i/>
          <w:sz w:val="22"/>
          <w:szCs w:val="22"/>
          <w:lang w:val="lt-LT"/>
        </w:rPr>
        <w:t xml:space="preserve">Klientas </w:t>
      </w:r>
      <w:r w:rsidR="00B311B7" w:rsidRPr="000F0D08">
        <w:rPr>
          <w:rFonts w:asciiTheme="minorHAnsi" w:hAnsiTheme="minorHAnsi" w:cstheme="minorHAnsi"/>
          <w:i/>
          <w:sz w:val="22"/>
          <w:szCs w:val="22"/>
          <w:lang w:val="lt-LT"/>
        </w:rPr>
        <w:t>Vežėjui</w:t>
      </w:r>
      <w:r w:rsidRPr="000F0D08">
        <w:rPr>
          <w:rFonts w:asciiTheme="minorHAnsi" w:hAnsiTheme="minorHAnsi" w:cstheme="minorHAnsi"/>
          <w:sz w:val="22"/>
          <w:szCs w:val="22"/>
          <w:lang w:val="lt-LT"/>
        </w:rPr>
        <w:t xml:space="preserve"> pateikia tinkamai įformintus važtos dokumentus.</w:t>
      </w:r>
    </w:p>
    <w:p w14:paraId="3C912E3D" w14:textId="2580DDE4" w:rsidR="007D2523" w:rsidRPr="000F0D08" w:rsidRDefault="007D2523" w:rsidP="007D2523">
      <w:pPr>
        <w:tabs>
          <w:tab w:val="left" w:pos="1560"/>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4.2.2.1.</w:t>
      </w:r>
      <w:r w:rsidRPr="000F0D08">
        <w:rPr>
          <w:rFonts w:asciiTheme="minorHAnsi" w:hAnsiTheme="minorHAnsi" w:cstheme="minorHAnsi"/>
          <w:sz w:val="22"/>
          <w:szCs w:val="22"/>
          <w:lang w:val="lt-LT"/>
        </w:rPr>
        <w:tab/>
      </w:r>
      <w:r w:rsidR="000B6EAF" w:rsidRPr="000F0D08">
        <w:rPr>
          <w:rFonts w:asciiTheme="minorHAnsi" w:hAnsiTheme="minorHAnsi" w:cstheme="minorHAnsi"/>
          <w:sz w:val="22"/>
          <w:szCs w:val="22"/>
          <w:lang w:val="lt-LT"/>
        </w:rPr>
        <w:t xml:space="preserve">Jeigu į Stotį atvežus pagal </w:t>
      </w:r>
      <w:r w:rsidR="000B6EAF" w:rsidRPr="000F0D08">
        <w:rPr>
          <w:rFonts w:asciiTheme="minorHAnsi" w:hAnsiTheme="minorHAnsi" w:cstheme="minorHAnsi"/>
          <w:i/>
          <w:sz w:val="22"/>
          <w:szCs w:val="22"/>
          <w:lang w:val="lt-LT"/>
        </w:rPr>
        <w:t>Vežimų organizavimo paraišką</w:t>
      </w:r>
      <w:r w:rsidR="000B6EAF" w:rsidRPr="000F0D08">
        <w:rPr>
          <w:rFonts w:asciiTheme="minorHAnsi" w:hAnsiTheme="minorHAnsi" w:cstheme="minorHAnsi"/>
          <w:sz w:val="22"/>
          <w:szCs w:val="22"/>
          <w:lang w:val="lt-LT"/>
        </w:rPr>
        <w:t xml:space="preserve"> užsakytus tuščius vežėjui priklausančius vagonus, į kuriuos bus kraunami kroviniai, jie ne dėl </w:t>
      </w:r>
      <w:r w:rsidR="000B6EAF" w:rsidRPr="000F0D08">
        <w:rPr>
          <w:rFonts w:asciiTheme="minorHAnsi" w:hAnsiTheme="minorHAnsi" w:cstheme="minorHAnsi"/>
          <w:i/>
          <w:iCs/>
          <w:sz w:val="22"/>
          <w:szCs w:val="22"/>
          <w:lang w:val="lt-LT"/>
        </w:rPr>
        <w:t>Vežėjo</w:t>
      </w:r>
      <w:r w:rsidR="000B6EAF" w:rsidRPr="000F0D08">
        <w:rPr>
          <w:rFonts w:asciiTheme="minorHAnsi" w:hAnsiTheme="minorHAnsi" w:cstheme="minorHAnsi"/>
          <w:sz w:val="22"/>
          <w:szCs w:val="22"/>
          <w:lang w:val="lt-LT"/>
        </w:rPr>
        <w:t xml:space="preserve"> kaltės </w:t>
      </w:r>
      <w:r w:rsidR="000B6EAF" w:rsidRPr="000F0D08">
        <w:rPr>
          <w:rFonts w:asciiTheme="minorHAnsi" w:hAnsiTheme="minorHAnsi" w:cstheme="minorHAnsi"/>
          <w:i/>
          <w:iCs/>
          <w:sz w:val="22"/>
          <w:szCs w:val="22"/>
          <w:lang w:val="lt-LT"/>
        </w:rPr>
        <w:t>Klientui</w:t>
      </w:r>
      <w:r w:rsidR="000B6EAF" w:rsidRPr="000F0D08">
        <w:rPr>
          <w:rFonts w:asciiTheme="minorHAnsi" w:hAnsiTheme="minorHAnsi" w:cstheme="minorHAnsi"/>
          <w:sz w:val="22"/>
          <w:szCs w:val="22"/>
          <w:lang w:val="lt-LT"/>
        </w:rPr>
        <w:t xml:space="preserve"> į privažiuojamuosius kelius (nustatytą perdavimo vietą)</w:t>
      </w:r>
      <w:r w:rsidRPr="000F0D08">
        <w:rPr>
          <w:rFonts w:asciiTheme="minorHAnsi" w:hAnsiTheme="minorHAnsi" w:cstheme="minorHAnsi"/>
          <w:sz w:val="22"/>
          <w:szCs w:val="22"/>
          <w:lang w:val="lt-LT"/>
        </w:rPr>
        <w:t xml:space="preserve"> atvaromi vėliau, nei nurodyta </w:t>
      </w:r>
      <w:r w:rsidRPr="000F0D08">
        <w:rPr>
          <w:rFonts w:asciiTheme="minorHAnsi" w:hAnsiTheme="minorHAnsi" w:cstheme="minorHAnsi"/>
          <w:i/>
          <w:sz w:val="22"/>
          <w:szCs w:val="22"/>
          <w:lang w:val="lt-LT"/>
        </w:rPr>
        <w:t>Vežimų organizavimo paraiškoje</w:t>
      </w:r>
      <w:r w:rsidRPr="000F0D08">
        <w:rPr>
          <w:rFonts w:asciiTheme="minorHAnsi" w:hAnsiTheme="minorHAnsi" w:cstheme="minorHAnsi"/>
          <w:sz w:val="22"/>
          <w:szCs w:val="22"/>
          <w:lang w:val="lt-LT"/>
        </w:rPr>
        <w:t xml:space="preserve">, tai vežėjui priklausančių vagonų naudojimo Stoties viešosios geležinkelių infrastruktūros keliuose ir privažiuojamuosiuose keliuose laikas pradedamas skaičiuoti nuo šių vagonų atvežimo į Stotį, praėjus </w:t>
      </w:r>
      <w:r w:rsidR="0058287A" w:rsidRPr="000F0D08">
        <w:rPr>
          <w:rFonts w:asciiTheme="minorHAnsi" w:hAnsiTheme="minorHAnsi" w:cstheme="minorHAnsi"/>
          <w:sz w:val="22"/>
          <w:szCs w:val="22"/>
          <w:lang w:val="lt-LT"/>
        </w:rPr>
        <w:t>Sutarties 6 priede</w:t>
      </w:r>
      <w:r w:rsidR="0058287A" w:rsidRPr="0058287A" w:rsidDel="004E7565">
        <w:rPr>
          <w:rFonts w:asciiTheme="minorHAnsi" w:hAnsiTheme="minorHAnsi" w:cstheme="minorHAnsi"/>
          <w:i/>
          <w:iCs/>
          <w:sz w:val="22"/>
          <w:szCs w:val="22"/>
          <w:lang w:val="lt-LT"/>
        </w:rPr>
        <w:t xml:space="preserve"> </w:t>
      </w:r>
      <w:r w:rsidR="0058287A">
        <w:rPr>
          <w:rFonts w:asciiTheme="minorHAnsi" w:hAnsiTheme="minorHAnsi" w:cstheme="minorHAnsi"/>
          <w:i/>
          <w:iCs/>
          <w:sz w:val="22"/>
          <w:szCs w:val="22"/>
          <w:lang w:val="lt-LT"/>
        </w:rPr>
        <w:t xml:space="preserve">ir </w:t>
      </w:r>
      <w:r w:rsidRPr="000F0D08">
        <w:rPr>
          <w:rFonts w:asciiTheme="minorHAnsi" w:hAnsiTheme="minorHAnsi" w:cstheme="minorHAnsi"/>
          <w:i/>
          <w:iCs/>
          <w:sz w:val="22"/>
          <w:szCs w:val="22"/>
          <w:lang w:val="lt-LT"/>
        </w:rPr>
        <w:t>Kainyne PP-LG</w:t>
      </w:r>
      <w:r w:rsidR="0058287A">
        <w:rPr>
          <w:rFonts w:asciiTheme="minorHAnsi" w:hAnsiTheme="minorHAnsi" w:cstheme="minorHAnsi"/>
          <w:i/>
          <w:iCs/>
          <w:sz w:val="22"/>
          <w:szCs w:val="22"/>
          <w:lang w:val="lt-LT"/>
        </w:rPr>
        <w:t xml:space="preserve"> </w:t>
      </w:r>
      <w:r w:rsidRPr="000F0D08">
        <w:rPr>
          <w:rFonts w:asciiTheme="minorHAnsi" w:hAnsiTheme="minorHAnsi" w:cstheme="minorHAnsi"/>
          <w:sz w:val="22"/>
          <w:szCs w:val="22"/>
          <w:lang w:val="lt-LT"/>
        </w:rPr>
        <w:t xml:space="preserve">nurodytam neapmokestinamam vežėjui priklausančių vagonų naudojimo laikui, </w:t>
      </w:r>
      <w:r w:rsidRPr="000F0D08">
        <w:rPr>
          <w:rFonts w:asciiTheme="minorHAnsi" w:hAnsiTheme="minorHAnsi" w:cstheme="minorHAnsi"/>
          <w:sz w:val="22"/>
          <w:szCs w:val="22"/>
          <w:lang w:val="lt-LT" w:eastAsia="lt-LT"/>
        </w:rPr>
        <w:t xml:space="preserve">ir skaičiuojamas iki momento, kai </w:t>
      </w:r>
      <w:r w:rsidRPr="000F0D08">
        <w:rPr>
          <w:rFonts w:asciiTheme="minorHAnsi" w:hAnsiTheme="minorHAnsi" w:cstheme="minorHAnsi"/>
          <w:i/>
          <w:sz w:val="22"/>
          <w:szCs w:val="22"/>
          <w:lang w:val="lt-LT" w:eastAsia="lt-LT"/>
        </w:rPr>
        <w:t xml:space="preserve">Klientas </w:t>
      </w:r>
      <w:r w:rsidRPr="000F0D08">
        <w:rPr>
          <w:rFonts w:asciiTheme="minorHAnsi" w:hAnsiTheme="minorHAnsi" w:cstheme="minorHAnsi"/>
          <w:sz w:val="22"/>
          <w:szCs w:val="22"/>
          <w:lang w:val="lt-LT" w:eastAsia="lt-LT"/>
        </w:rPr>
        <w:t>praneša</w:t>
      </w:r>
      <w:r w:rsidRPr="000F0D08">
        <w:rPr>
          <w:rFonts w:asciiTheme="minorHAnsi" w:hAnsiTheme="minorHAnsi" w:cstheme="minorHAnsi"/>
          <w:sz w:val="22"/>
          <w:szCs w:val="22"/>
          <w:lang w:val="lt-LT"/>
        </w:rPr>
        <w:t xml:space="preserve">, kad krovos darbai baigti ir vagonus galima varyti iš privažiuojamųjų kelių (po krovos darbų vagonai paruošti perdavimui nustatytoje perdavimo vietoje) bei </w:t>
      </w:r>
      <w:r w:rsidRPr="000F0D08">
        <w:rPr>
          <w:rFonts w:asciiTheme="minorHAnsi" w:hAnsiTheme="minorHAnsi" w:cstheme="minorHAnsi"/>
          <w:i/>
          <w:sz w:val="22"/>
          <w:szCs w:val="22"/>
          <w:lang w:val="lt-LT"/>
        </w:rPr>
        <w:t xml:space="preserve">Klientas </w:t>
      </w:r>
      <w:r w:rsidR="00B311B7" w:rsidRPr="000F0D08">
        <w:rPr>
          <w:rFonts w:asciiTheme="minorHAnsi" w:hAnsiTheme="minorHAnsi" w:cstheme="minorHAnsi"/>
          <w:i/>
          <w:sz w:val="22"/>
          <w:szCs w:val="22"/>
          <w:lang w:val="lt-LT"/>
        </w:rPr>
        <w:t>Vežėjui</w:t>
      </w:r>
      <w:r w:rsidRPr="000F0D08">
        <w:rPr>
          <w:rFonts w:asciiTheme="minorHAnsi" w:hAnsiTheme="minorHAnsi" w:cstheme="minorHAnsi"/>
          <w:sz w:val="22"/>
          <w:szCs w:val="22"/>
          <w:lang w:val="lt-LT"/>
        </w:rPr>
        <w:t xml:space="preserve"> pateikia tinkamai įformintus važtos dokumentus.</w:t>
      </w:r>
    </w:p>
    <w:p w14:paraId="74B6663A" w14:textId="3D50C305" w:rsidR="007D2523" w:rsidRPr="000F0D08" w:rsidRDefault="007D2523" w:rsidP="007D2523">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4.2.3.</w:t>
      </w:r>
      <w:r w:rsidRPr="000F0D08">
        <w:rPr>
          <w:rFonts w:asciiTheme="minorHAnsi" w:hAnsiTheme="minorHAnsi" w:cstheme="minorHAnsi"/>
          <w:sz w:val="22"/>
          <w:szCs w:val="22"/>
          <w:lang w:val="lt-LT"/>
        </w:rPr>
        <w:tab/>
        <w:t xml:space="preserve">Jeigu tušti vežėjui priklausantys vagonai į privažiuojamuosius kelius (nustatytą perdavimo vietą) </w:t>
      </w:r>
      <w:r w:rsidRPr="000F0D08">
        <w:rPr>
          <w:rFonts w:asciiTheme="minorHAnsi" w:hAnsiTheme="minorHAnsi" w:cstheme="minorHAnsi"/>
          <w:sz w:val="22"/>
          <w:szCs w:val="22"/>
          <w:lang w:val="lt-LT"/>
        </w:rPr>
        <w:lastRenderedPageBreak/>
        <w:t xml:space="preserve">atvaromi daugiau kaip prieš 16 (šešiolika) val. iki </w:t>
      </w:r>
      <w:r w:rsidRPr="000F0D08">
        <w:rPr>
          <w:rFonts w:asciiTheme="minorHAnsi" w:hAnsiTheme="minorHAnsi" w:cstheme="minorHAnsi"/>
          <w:i/>
          <w:iCs/>
          <w:sz w:val="22"/>
          <w:szCs w:val="22"/>
          <w:lang w:val="lt-LT"/>
        </w:rPr>
        <w:t>Vežimų organizavimo paraiškoje</w:t>
      </w:r>
      <w:r w:rsidRPr="000F0D08">
        <w:rPr>
          <w:rFonts w:asciiTheme="minorHAnsi" w:hAnsiTheme="minorHAnsi" w:cstheme="minorHAnsi"/>
          <w:sz w:val="22"/>
          <w:szCs w:val="22"/>
          <w:lang w:val="lt-LT"/>
        </w:rPr>
        <w:t xml:space="preserve"> nurodyto vežėjui priklausančių vagonų užsakymo laiko, tai vežėjui priklausančių vagonų naudojimo privažiuojamuosiuose keliuose laikas pradedamas skaičiuoti praėjus 8 (aštuonioms) val. nuo </w:t>
      </w:r>
      <w:r w:rsidRPr="000F0D08">
        <w:rPr>
          <w:rFonts w:asciiTheme="minorHAnsi" w:hAnsiTheme="minorHAnsi" w:cstheme="minorHAnsi"/>
          <w:i/>
          <w:iCs/>
          <w:sz w:val="22"/>
          <w:szCs w:val="22"/>
          <w:lang w:val="lt-LT"/>
        </w:rPr>
        <w:t>Vežimų organizavimo paraiškoje</w:t>
      </w:r>
      <w:r w:rsidRPr="000F0D08">
        <w:rPr>
          <w:rFonts w:asciiTheme="minorHAnsi" w:hAnsiTheme="minorHAnsi" w:cstheme="minorHAnsi"/>
          <w:sz w:val="22"/>
          <w:szCs w:val="22"/>
          <w:lang w:val="lt-LT"/>
        </w:rPr>
        <w:t xml:space="preserve"> nurodyto pageidaujamo vežėjui priklausančių vagonų atvarymo laiko ir skaičiuojamas iki </w:t>
      </w:r>
      <w:r w:rsidRPr="000F0D08">
        <w:rPr>
          <w:rFonts w:asciiTheme="minorHAnsi" w:hAnsiTheme="minorHAnsi" w:cstheme="minorHAnsi"/>
          <w:i/>
          <w:sz w:val="22"/>
          <w:szCs w:val="22"/>
          <w:lang w:val="lt-LT"/>
        </w:rPr>
        <w:t>Kliento</w:t>
      </w:r>
      <w:r w:rsidRPr="000F0D08">
        <w:rPr>
          <w:rFonts w:asciiTheme="minorHAnsi" w:hAnsiTheme="minorHAnsi" w:cstheme="minorHAnsi"/>
          <w:sz w:val="22"/>
          <w:szCs w:val="22"/>
          <w:lang w:val="lt-LT"/>
        </w:rPr>
        <w:t xml:space="preserve"> pranešimo, kad krovos darbai baigti ir vagonus galima varyti iš privažiuojamųjų kelių (po krovos darbų vagonai paruošti perdavimui nustatytoje perdavimo vietoje) bei </w:t>
      </w:r>
      <w:r w:rsidRPr="000F0D08">
        <w:rPr>
          <w:rFonts w:asciiTheme="minorHAnsi" w:hAnsiTheme="minorHAnsi" w:cstheme="minorHAnsi"/>
          <w:i/>
          <w:sz w:val="22"/>
          <w:szCs w:val="22"/>
          <w:lang w:val="lt-LT"/>
        </w:rPr>
        <w:t xml:space="preserve">Klientas </w:t>
      </w:r>
      <w:r w:rsidR="00B311B7" w:rsidRPr="000F0D08">
        <w:rPr>
          <w:rFonts w:asciiTheme="minorHAnsi" w:hAnsiTheme="minorHAnsi" w:cstheme="minorHAnsi"/>
          <w:i/>
          <w:sz w:val="22"/>
          <w:szCs w:val="22"/>
          <w:lang w:val="lt-LT"/>
        </w:rPr>
        <w:t>Vežėjui</w:t>
      </w:r>
      <w:r w:rsidRPr="000F0D08">
        <w:rPr>
          <w:rFonts w:asciiTheme="minorHAnsi" w:hAnsiTheme="minorHAnsi" w:cstheme="minorHAnsi"/>
          <w:sz w:val="22"/>
          <w:szCs w:val="22"/>
          <w:lang w:val="lt-LT"/>
        </w:rPr>
        <w:t xml:space="preserve"> pateikia tinkamai įformintus važtos dokumentus.</w:t>
      </w:r>
    </w:p>
    <w:p w14:paraId="147CA606" w14:textId="5DF83E06" w:rsidR="007D2523" w:rsidRPr="000F0D08" w:rsidRDefault="007D2523" w:rsidP="007D2523">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4.2.4.</w:t>
      </w:r>
      <w:r w:rsidRPr="000F0D08">
        <w:rPr>
          <w:rFonts w:asciiTheme="minorHAnsi" w:hAnsiTheme="minorHAnsi" w:cstheme="minorHAnsi"/>
          <w:sz w:val="22"/>
          <w:szCs w:val="22"/>
          <w:lang w:val="lt-LT"/>
        </w:rPr>
        <w:tab/>
        <w:t xml:space="preserve">Jeigu ne dėl </w:t>
      </w:r>
      <w:r w:rsidR="00B311B7" w:rsidRPr="000F0D08">
        <w:rPr>
          <w:rFonts w:asciiTheme="minorHAnsi" w:hAnsiTheme="minorHAnsi" w:cstheme="minorHAnsi"/>
          <w:i/>
          <w:sz w:val="22"/>
          <w:szCs w:val="22"/>
          <w:lang w:val="lt-LT"/>
        </w:rPr>
        <w:t>Vežėjo</w:t>
      </w:r>
      <w:r w:rsidRPr="000F0D08">
        <w:rPr>
          <w:rFonts w:asciiTheme="minorHAnsi" w:hAnsiTheme="minorHAnsi" w:cstheme="minorHAnsi"/>
          <w:sz w:val="22"/>
          <w:szCs w:val="22"/>
          <w:lang w:val="lt-LT"/>
        </w:rPr>
        <w:t xml:space="preserve"> kaltės negalima pranešti </w:t>
      </w:r>
      <w:r w:rsidRPr="000F0D08">
        <w:rPr>
          <w:rFonts w:asciiTheme="minorHAnsi" w:hAnsiTheme="minorHAnsi" w:cstheme="minorHAnsi"/>
          <w:i/>
          <w:sz w:val="22"/>
          <w:szCs w:val="22"/>
          <w:lang w:val="lt-LT"/>
        </w:rPr>
        <w:t>Klientui</w:t>
      </w:r>
      <w:r w:rsidRPr="000F0D08">
        <w:rPr>
          <w:rFonts w:asciiTheme="minorHAnsi" w:hAnsiTheme="minorHAnsi" w:cstheme="minorHAnsi"/>
          <w:sz w:val="22"/>
          <w:szCs w:val="22"/>
          <w:lang w:val="lt-LT"/>
        </w:rPr>
        <w:t xml:space="preserve"> apie jo vardu gautus tuščius  vežėjui nepriklausančius vagonus, į kuriuos bus kraunami kroviniai, arba jeigu po pranešimo </w:t>
      </w:r>
      <w:r w:rsidRPr="000F0D08">
        <w:rPr>
          <w:rFonts w:asciiTheme="minorHAnsi" w:hAnsiTheme="minorHAnsi" w:cstheme="minorHAnsi"/>
          <w:i/>
          <w:sz w:val="22"/>
          <w:szCs w:val="22"/>
          <w:lang w:val="lt-LT"/>
        </w:rPr>
        <w:t xml:space="preserve">Klientui </w:t>
      </w:r>
      <w:r w:rsidRPr="000F0D08">
        <w:rPr>
          <w:rFonts w:asciiTheme="minorHAnsi" w:hAnsiTheme="minorHAnsi" w:cstheme="minorHAnsi"/>
          <w:sz w:val="22"/>
          <w:szCs w:val="22"/>
          <w:lang w:val="lt-LT"/>
        </w:rPr>
        <w:t xml:space="preserve">apie šių vagonų atvežimą į Stotį vagonai ne dėl </w:t>
      </w:r>
      <w:r w:rsidR="00B311B7" w:rsidRPr="000F0D08">
        <w:rPr>
          <w:rFonts w:asciiTheme="minorHAnsi" w:hAnsiTheme="minorHAnsi" w:cstheme="minorHAnsi"/>
          <w:i/>
          <w:sz w:val="22"/>
          <w:szCs w:val="22"/>
          <w:lang w:val="lt-LT"/>
        </w:rPr>
        <w:t>Vežėjo</w:t>
      </w:r>
      <w:r w:rsidRPr="000F0D08">
        <w:rPr>
          <w:rFonts w:asciiTheme="minorHAnsi" w:hAnsiTheme="minorHAnsi" w:cstheme="minorHAnsi"/>
          <w:sz w:val="22"/>
          <w:szCs w:val="22"/>
          <w:lang w:val="lt-LT"/>
        </w:rPr>
        <w:t xml:space="preserve"> kaltės negali būti atvaryti </w:t>
      </w:r>
      <w:r w:rsidRPr="000F0D08">
        <w:rPr>
          <w:rFonts w:asciiTheme="minorHAnsi" w:hAnsiTheme="minorHAnsi" w:cstheme="minorHAnsi"/>
          <w:i/>
          <w:sz w:val="22"/>
          <w:szCs w:val="22"/>
          <w:lang w:val="lt-LT"/>
        </w:rPr>
        <w:t>Klientui</w:t>
      </w:r>
      <w:r w:rsidRPr="000F0D08">
        <w:rPr>
          <w:rFonts w:asciiTheme="minorHAnsi" w:hAnsiTheme="minorHAnsi" w:cstheme="minorHAnsi"/>
          <w:sz w:val="22"/>
          <w:szCs w:val="22"/>
          <w:lang w:val="lt-LT"/>
        </w:rPr>
        <w:t xml:space="preserve"> į privažiuojamuosius kelius (nustatytą perdavimo vietą), tai šių vagonų buvimo organizavimo Stoties viešosios geležinkelių infrastruktūros keliuose laikas pradedamas skaičiuoti atitinkamai nuo jų atvežimo į Stotį momento arba nuo pranešimo </w:t>
      </w:r>
      <w:r w:rsidRPr="000F0D08">
        <w:rPr>
          <w:rFonts w:asciiTheme="minorHAnsi" w:hAnsiTheme="minorHAnsi" w:cstheme="minorHAnsi"/>
          <w:i/>
          <w:sz w:val="22"/>
          <w:szCs w:val="22"/>
          <w:lang w:val="lt-LT"/>
        </w:rPr>
        <w:t>Klientui</w:t>
      </w:r>
      <w:r w:rsidRPr="000F0D08">
        <w:rPr>
          <w:rFonts w:asciiTheme="minorHAnsi" w:hAnsiTheme="minorHAnsi" w:cstheme="minorHAnsi"/>
          <w:sz w:val="22"/>
          <w:szCs w:val="22"/>
          <w:lang w:val="lt-LT"/>
        </w:rPr>
        <w:t xml:space="preserve"> apie jų atvežimą į Stotį, praėjus </w:t>
      </w:r>
      <w:r w:rsidR="0058287A" w:rsidRPr="000F0D08">
        <w:rPr>
          <w:rFonts w:asciiTheme="minorHAnsi" w:hAnsiTheme="minorHAnsi" w:cstheme="minorHAnsi"/>
          <w:sz w:val="22"/>
          <w:szCs w:val="22"/>
          <w:lang w:val="lt-LT"/>
        </w:rPr>
        <w:t xml:space="preserve">Sutarties 6 priede </w:t>
      </w:r>
      <w:r w:rsidR="0058287A">
        <w:rPr>
          <w:rFonts w:asciiTheme="minorHAnsi" w:hAnsiTheme="minorHAnsi" w:cstheme="minorHAnsi"/>
          <w:sz w:val="22"/>
          <w:szCs w:val="22"/>
          <w:lang w:val="lt-LT"/>
        </w:rPr>
        <w:t xml:space="preserve">ir </w:t>
      </w:r>
      <w:r w:rsidRPr="000F0D08">
        <w:rPr>
          <w:rFonts w:asciiTheme="minorHAnsi" w:hAnsiTheme="minorHAnsi" w:cstheme="minorHAnsi"/>
          <w:i/>
          <w:sz w:val="22"/>
          <w:szCs w:val="22"/>
          <w:lang w:val="lt-LT"/>
        </w:rPr>
        <w:t>Kainyne PP-LG</w:t>
      </w:r>
      <w:r w:rsidR="0058287A">
        <w:rPr>
          <w:rFonts w:asciiTheme="minorHAnsi" w:hAnsiTheme="minorHAnsi" w:cstheme="minorHAnsi"/>
          <w:i/>
          <w:sz w:val="22"/>
          <w:szCs w:val="22"/>
          <w:lang w:val="lt-LT"/>
        </w:rPr>
        <w:t xml:space="preserve"> </w:t>
      </w:r>
      <w:r w:rsidRPr="000F0D08">
        <w:rPr>
          <w:rFonts w:asciiTheme="minorHAnsi" w:hAnsiTheme="minorHAnsi" w:cstheme="minorHAnsi"/>
          <w:sz w:val="22"/>
          <w:szCs w:val="22"/>
          <w:lang w:val="lt-LT"/>
        </w:rPr>
        <w:t>nurodytam neapmokestinamam vežėjui nepriklausančių vagonų buvimo organizavimo laikui, ir skaičiuojamas iki faktinio vagonų atvarymo į privažiuojamuosius kelius (nustatytą perdavimo vietą) momento.</w:t>
      </w:r>
    </w:p>
    <w:p w14:paraId="5E8A7147" w14:textId="1552E724" w:rsidR="00096834" w:rsidRPr="000F0D08" w:rsidRDefault="007D2523" w:rsidP="007D2523">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 xml:space="preserve">4.2.5. </w:t>
      </w:r>
      <w:r w:rsidRPr="000F0D08">
        <w:rPr>
          <w:rFonts w:asciiTheme="minorHAnsi" w:hAnsiTheme="minorHAnsi" w:cstheme="minorHAnsi"/>
          <w:sz w:val="22"/>
          <w:szCs w:val="22"/>
          <w:lang w:val="lt-LT"/>
        </w:rPr>
        <w:tab/>
        <w:t>Už vežėjui nepriklausančių vagonų buvimą privažiuojamuosiuose keliuose mokesčiai neskaičiuojami.</w:t>
      </w:r>
    </w:p>
    <w:p w14:paraId="2879FB63" w14:textId="0B06E866" w:rsidR="00CC4BF8" w:rsidRPr="000F0D08" w:rsidRDefault="00CC4BF8" w:rsidP="007D2523">
      <w:pPr>
        <w:tabs>
          <w:tab w:val="left" w:pos="1418"/>
        </w:tabs>
        <w:ind w:firstLine="709"/>
        <w:jc w:val="both"/>
        <w:rPr>
          <w:rFonts w:asciiTheme="minorHAnsi" w:hAnsiTheme="minorHAnsi" w:cstheme="minorHAnsi"/>
          <w:sz w:val="22"/>
          <w:szCs w:val="22"/>
          <w:lang w:val="lt-LT"/>
        </w:rPr>
      </w:pPr>
      <w:bookmarkStart w:id="14" w:name="_Hlk13211653"/>
      <w:r w:rsidRPr="000F0D08">
        <w:rPr>
          <w:rFonts w:asciiTheme="minorHAnsi" w:hAnsiTheme="minorHAnsi" w:cstheme="minorHAnsi"/>
          <w:sz w:val="22"/>
          <w:szCs w:val="22"/>
          <w:lang w:val="lt-LT"/>
        </w:rPr>
        <w:t>4.2.6.</w:t>
      </w:r>
      <w:r w:rsidRPr="000F0D08">
        <w:rPr>
          <w:rFonts w:asciiTheme="minorHAnsi" w:hAnsiTheme="minorHAnsi" w:cstheme="minorHAnsi"/>
          <w:sz w:val="22"/>
          <w:szCs w:val="22"/>
          <w:lang w:val="lt-LT"/>
        </w:rPr>
        <w:tab/>
        <w:t xml:space="preserve">Už </w:t>
      </w:r>
      <w:r w:rsidRPr="000F0D08">
        <w:rPr>
          <w:rFonts w:asciiTheme="minorHAnsi" w:hAnsiTheme="minorHAnsi" w:cstheme="minorHAnsi"/>
          <w:i/>
          <w:iCs/>
          <w:sz w:val="22"/>
          <w:szCs w:val="22"/>
          <w:lang w:val="lt-LT"/>
        </w:rPr>
        <w:t>Klientui</w:t>
      </w:r>
      <w:r w:rsidRPr="000F0D08">
        <w:rPr>
          <w:rFonts w:asciiTheme="minorHAnsi" w:hAnsiTheme="minorHAnsi" w:cstheme="minorHAnsi"/>
          <w:sz w:val="22"/>
          <w:szCs w:val="22"/>
          <w:lang w:val="lt-LT"/>
        </w:rPr>
        <w:t xml:space="preserve"> priklausančių </w:t>
      </w:r>
      <w:r w:rsidR="00C02D1F" w:rsidRPr="000F0D08">
        <w:rPr>
          <w:rFonts w:asciiTheme="minorHAnsi" w:hAnsiTheme="minorHAnsi" w:cstheme="minorHAnsi"/>
          <w:sz w:val="22"/>
          <w:szCs w:val="22"/>
          <w:lang w:val="lt-LT"/>
        </w:rPr>
        <w:t>vagonų buvimo organizavimo Stoties viešosios geležinkelių infrastruktūros keliuose laiką mokesčiai neskaičiuojami.</w:t>
      </w:r>
    </w:p>
    <w:bookmarkEnd w:id="14"/>
    <w:p w14:paraId="70EBB207" w14:textId="78A98192" w:rsidR="007D2523" w:rsidRPr="000F0D08" w:rsidRDefault="007D2523" w:rsidP="007D2523">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4.2.</w:t>
      </w:r>
      <w:r w:rsidR="00C02D1F" w:rsidRPr="000F0D08">
        <w:rPr>
          <w:rFonts w:asciiTheme="minorHAnsi" w:hAnsiTheme="minorHAnsi" w:cstheme="minorHAnsi"/>
          <w:sz w:val="22"/>
          <w:szCs w:val="22"/>
          <w:lang w:val="lt-LT"/>
        </w:rPr>
        <w:t>7</w:t>
      </w:r>
      <w:r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ab/>
        <w:t xml:space="preserve">Jeigu </w:t>
      </w:r>
      <w:r w:rsidRPr="000F0D08">
        <w:rPr>
          <w:rFonts w:asciiTheme="minorHAnsi" w:hAnsiTheme="minorHAnsi" w:cstheme="minorHAnsi"/>
          <w:i/>
          <w:sz w:val="22"/>
          <w:szCs w:val="22"/>
          <w:lang w:val="lt-LT"/>
        </w:rPr>
        <w:t>Kliento</w:t>
      </w:r>
      <w:r w:rsidRPr="000F0D08">
        <w:rPr>
          <w:rFonts w:asciiTheme="minorHAnsi" w:hAnsiTheme="minorHAnsi" w:cstheme="minorHAnsi"/>
          <w:sz w:val="22"/>
          <w:szCs w:val="22"/>
          <w:lang w:val="lt-LT"/>
        </w:rPr>
        <w:t xml:space="preserve"> pranešimas, kad krovos darbai baigti, nepasitvirtina arba vagonai netinkamai parengti vežimui (neuždaryti bortai, durys, liukai, vagonas neišvalytas ir kt.), tai surašomas </w:t>
      </w:r>
      <w:r w:rsidRPr="000F0D08">
        <w:rPr>
          <w:rFonts w:asciiTheme="minorHAnsi" w:hAnsiTheme="minorHAnsi" w:cstheme="minorHAnsi"/>
          <w:i/>
          <w:sz w:val="22"/>
          <w:szCs w:val="22"/>
          <w:lang w:val="lt-LT"/>
        </w:rPr>
        <w:t>Bendrasis aktas,</w:t>
      </w:r>
      <w:r w:rsidRPr="000F0D08">
        <w:rPr>
          <w:rFonts w:asciiTheme="minorHAnsi" w:hAnsiTheme="minorHAnsi" w:cstheme="minorHAnsi"/>
          <w:sz w:val="22"/>
          <w:szCs w:val="22"/>
          <w:lang w:val="lt-LT"/>
        </w:rPr>
        <w:t xml:space="preserve"> o </w:t>
      </w:r>
      <w:r w:rsidRPr="000F0D08">
        <w:rPr>
          <w:rFonts w:asciiTheme="minorHAnsi" w:hAnsiTheme="minorHAnsi" w:cstheme="minorHAnsi"/>
          <w:i/>
          <w:sz w:val="22"/>
          <w:szCs w:val="22"/>
          <w:lang w:val="lt-LT"/>
        </w:rPr>
        <w:t>Vagonų atvarymo ir nuvarymo žiniaraštyje</w:t>
      </w:r>
      <w:r w:rsidRPr="000F0D08">
        <w:rPr>
          <w:rFonts w:asciiTheme="minorHAnsi" w:hAnsiTheme="minorHAnsi" w:cstheme="minorHAnsi"/>
          <w:sz w:val="22"/>
          <w:szCs w:val="22"/>
          <w:lang w:val="lt-LT"/>
        </w:rPr>
        <w:t xml:space="preserve"> toliau tęsiama vežėjui priklausančių vagonų naudojimo arba  vežėjui nepriklausančių vagonų buvimo organizavimo apskaita iki kol bus priimti šie vagonai.</w:t>
      </w:r>
    </w:p>
    <w:p w14:paraId="1D19A690" w14:textId="4389AD22" w:rsidR="007D2523" w:rsidRPr="000F0D08" w:rsidRDefault="007D2523" w:rsidP="007D2523">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4.2.</w:t>
      </w:r>
      <w:r w:rsidR="00C02D1F" w:rsidRPr="000F0D08">
        <w:rPr>
          <w:rFonts w:asciiTheme="minorHAnsi" w:hAnsiTheme="minorHAnsi" w:cstheme="minorHAnsi"/>
          <w:sz w:val="22"/>
          <w:szCs w:val="22"/>
          <w:lang w:val="lt-LT"/>
        </w:rPr>
        <w:t>8</w:t>
      </w:r>
      <w:r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ab/>
        <w:t xml:space="preserve">Jeigu pagal </w:t>
      </w:r>
      <w:r w:rsidRPr="000F0D08">
        <w:rPr>
          <w:rFonts w:asciiTheme="minorHAnsi" w:hAnsiTheme="minorHAnsi" w:cstheme="minorHAnsi"/>
          <w:i/>
          <w:sz w:val="22"/>
          <w:szCs w:val="22"/>
          <w:lang w:val="lt-LT"/>
        </w:rPr>
        <w:t xml:space="preserve">Kliento </w:t>
      </w:r>
      <w:r w:rsidRPr="000F0D08">
        <w:rPr>
          <w:rFonts w:asciiTheme="minorHAnsi" w:hAnsiTheme="minorHAnsi" w:cstheme="minorHAnsi"/>
          <w:sz w:val="22"/>
          <w:szCs w:val="22"/>
          <w:lang w:val="lt-LT"/>
        </w:rPr>
        <w:t xml:space="preserve">pranešimą, atvykus </w:t>
      </w:r>
      <w:r w:rsidR="00B311B7" w:rsidRPr="000F0D08">
        <w:rPr>
          <w:rFonts w:asciiTheme="minorHAnsi" w:hAnsiTheme="minorHAnsi" w:cstheme="minorHAnsi"/>
          <w:i/>
          <w:sz w:val="22"/>
          <w:szCs w:val="22"/>
          <w:lang w:val="lt-LT"/>
        </w:rPr>
        <w:t>Vežėjo</w:t>
      </w:r>
      <w:r w:rsidRPr="000F0D08">
        <w:rPr>
          <w:rFonts w:asciiTheme="minorHAnsi" w:hAnsiTheme="minorHAnsi" w:cstheme="minorHAnsi"/>
          <w:i/>
          <w:sz w:val="22"/>
          <w:szCs w:val="22"/>
          <w:lang w:val="lt-LT"/>
        </w:rPr>
        <w:t xml:space="preserve"> </w:t>
      </w:r>
      <w:r w:rsidRPr="000F0D08">
        <w:rPr>
          <w:rFonts w:asciiTheme="minorHAnsi" w:hAnsiTheme="minorHAnsi" w:cstheme="minorHAnsi"/>
          <w:sz w:val="22"/>
          <w:szCs w:val="22"/>
          <w:lang w:val="lt-LT"/>
        </w:rPr>
        <w:t xml:space="preserve">lokomotyvui, dėl </w:t>
      </w:r>
      <w:r w:rsidRPr="000F0D08">
        <w:rPr>
          <w:rFonts w:asciiTheme="minorHAnsi" w:hAnsiTheme="minorHAnsi" w:cstheme="minorHAnsi"/>
          <w:i/>
          <w:sz w:val="22"/>
          <w:szCs w:val="22"/>
          <w:lang w:val="lt-LT"/>
        </w:rPr>
        <w:t>Kliento</w:t>
      </w:r>
      <w:r w:rsidRPr="000F0D08">
        <w:rPr>
          <w:rFonts w:asciiTheme="minorHAnsi" w:hAnsiTheme="minorHAnsi" w:cstheme="minorHAnsi"/>
          <w:sz w:val="22"/>
          <w:szCs w:val="22"/>
          <w:lang w:val="lt-LT"/>
        </w:rPr>
        <w:t xml:space="preserve"> kaltės negalima privažiuojamuosiuose keliuose (nustatytoje perdavimo vietoje) atsiimti vagonų, tai surašomas </w:t>
      </w:r>
      <w:r w:rsidRPr="000F0D08">
        <w:rPr>
          <w:rFonts w:asciiTheme="minorHAnsi" w:hAnsiTheme="minorHAnsi" w:cstheme="minorHAnsi"/>
          <w:i/>
          <w:iCs/>
          <w:sz w:val="22"/>
          <w:szCs w:val="22"/>
          <w:lang w:val="lt-LT"/>
        </w:rPr>
        <w:t>Bendrasis aktas</w:t>
      </w:r>
      <w:r w:rsidRPr="000F0D08">
        <w:rPr>
          <w:rFonts w:asciiTheme="minorHAnsi" w:hAnsiTheme="minorHAnsi" w:cstheme="minorHAnsi"/>
          <w:sz w:val="22"/>
          <w:szCs w:val="22"/>
          <w:lang w:val="lt-LT"/>
        </w:rPr>
        <w:t xml:space="preserve">, kurį pasirašo </w:t>
      </w:r>
      <w:r w:rsidR="00B311B7" w:rsidRPr="000F0D08">
        <w:rPr>
          <w:rFonts w:asciiTheme="minorHAnsi" w:hAnsiTheme="minorHAnsi" w:cstheme="minorHAnsi"/>
          <w:i/>
          <w:sz w:val="22"/>
          <w:szCs w:val="22"/>
          <w:lang w:val="lt-LT"/>
        </w:rPr>
        <w:t>Vežėjo</w:t>
      </w:r>
      <w:r w:rsidRPr="000F0D08">
        <w:rPr>
          <w:rFonts w:asciiTheme="minorHAnsi" w:hAnsiTheme="minorHAnsi" w:cstheme="minorHAnsi"/>
          <w:sz w:val="22"/>
          <w:szCs w:val="22"/>
          <w:lang w:val="lt-LT"/>
        </w:rPr>
        <w:t xml:space="preserve"> ir </w:t>
      </w:r>
      <w:r w:rsidRPr="000F0D08">
        <w:rPr>
          <w:rFonts w:asciiTheme="minorHAnsi" w:hAnsiTheme="minorHAnsi" w:cstheme="minorHAnsi"/>
          <w:i/>
          <w:sz w:val="22"/>
          <w:szCs w:val="22"/>
          <w:lang w:val="lt-LT"/>
        </w:rPr>
        <w:t>Kliento</w:t>
      </w:r>
      <w:r w:rsidRPr="000F0D08">
        <w:rPr>
          <w:rFonts w:asciiTheme="minorHAnsi" w:hAnsiTheme="minorHAnsi" w:cstheme="minorHAnsi"/>
          <w:sz w:val="22"/>
          <w:szCs w:val="22"/>
          <w:lang w:val="lt-LT"/>
        </w:rPr>
        <w:t xml:space="preserve"> atstovai. Juo remiantis </w:t>
      </w:r>
      <w:r w:rsidRPr="000F0D08">
        <w:rPr>
          <w:rFonts w:asciiTheme="minorHAnsi" w:hAnsiTheme="minorHAnsi" w:cstheme="minorHAnsi"/>
          <w:i/>
          <w:iCs/>
          <w:sz w:val="22"/>
          <w:szCs w:val="22"/>
          <w:lang w:val="lt-LT"/>
        </w:rPr>
        <w:t>Vagonų atvarymo ir nuvarymo žiniaraštyje</w:t>
      </w:r>
      <w:r w:rsidRPr="000F0D08">
        <w:rPr>
          <w:rFonts w:asciiTheme="minorHAnsi" w:hAnsiTheme="minorHAnsi" w:cstheme="minorHAnsi"/>
          <w:sz w:val="22"/>
          <w:szCs w:val="22"/>
          <w:lang w:val="lt-LT"/>
        </w:rPr>
        <w:t xml:space="preserve"> mokestis už </w:t>
      </w:r>
      <w:r w:rsidR="00B311B7" w:rsidRPr="000F0D08">
        <w:rPr>
          <w:rFonts w:asciiTheme="minorHAnsi" w:hAnsiTheme="minorHAnsi" w:cstheme="minorHAnsi"/>
          <w:i/>
          <w:sz w:val="22"/>
          <w:szCs w:val="22"/>
          <w:lang w:val="lt-LT"/>
        </w:rPr>
        <w:t>Vežėjo</w:t>
      </w:r>
      <w:r w:rsidRPr="000F0D08">
        <w:rPr>
          <w:rFonts w:asciiTheme="minorHAnsi" w:hAnsiTheme="minorHAnsi" w:cstheme="minorHAnsi"/>
          <w:sz w:val="22"/>
          <w:szCs w:val="22"/>
          <w:lang w:val="lt-LT"/>
        </w:rPr>
        <w:t xml:space="preserve"> lokomotyvo važiavimą skaičiuojamas kaip už vieno vagono varymą šios Sutarties</w:t>
      </w:r>
      <w:r w:rsidR="00B311B7" w:rsidRPr="000F0D08">
        <w:rPr>
          <w:rFonts w:asciiTheme="minorHAnsi" w:hAnsiTheme="minorHAnsi" w:cstheme="minorHAnsi"/>
          <w:sz w:val="22"/>
          <w:szCs w:val="22"/>
          <w:lang w:val="lt-LT"/>
        </w:rPr>
        <w:t xml:space="preserve"> 2.2. punkte nurodyta tvarka pateiktuose duomenyse</w:t>
      </w:r>
      <w:r w:rsidRPr="000F0D08">
        <w:rPr>
          <w:rFonts w:asciiTheme="minorHAnsi" w:hAnsiTheme="minorHAnsi" w:cstheme="minorHAnsi"/>
          <w:sz w:val="22"/>
          <w:szCs w:val="22"/>
          <w:lang w:val="lt-LT"/>
        </w:rPr>
        <w:t xml:space="preserve"> nurodytu (-ais) atstumu (-ais).</w:t>
      </w:r>
    </w:p>
    <w:p w14:paraId="7C17AB11" w14:textId="5A737BAB" w:rsidR="007D2523" w:rsidRPr="000F0D08" w:rsidRDefault="007D2523" w:rsidP="007D2523">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4.2.</w:t>
      </w:r>
      <w:r w:rsidR="00C02D1F" w:rsidRPr="000F0D08">
        <w:rPr>
          <w:rFonts w:asciiTheme="minorHAnsi" w:hAnsiTheme="minorHAnsi" w:cstheme="minorHAnsi"/>
          <w:sz w:val="22"/>
          <w:szCs w:val="22"/>
          <w:lang w:val="lt-LT"/>
        </w:rPr>
        <w:t>9</w:t>
      </w:r>
      <w:r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ab/>
        <w:t xml:space="preserve">Papildomai </w:t>
      </w:r>
      <w:r w:rsidR="00B311B7" w:rsidRPr="000F0D08">
        <w:rPr>
          <w:rFonts w:asciiTheme="minorHAnsi" w:hAnsiTheme="minorHAnsi" w:cstheme="minorHAnsi"/>
          <w:i/>
          <w:sz w:val="22"/>
          <w:szCs w:val="22"/>
          <w:lang w:val="lt-LT"/>
        </w:rPr>
        <w:t>Vežėjo</w:t>
      </w:r>
      <w:r w:rsidRPr="000F0D08">
        <w:rPr>
          <w:rFonts w:asciiTheme="minorHAnsi" w:hAnsiTheme="minorHAnsi" w:cstheme="minorHAnsi"/>
          <w:sz w:val="22"/>
          <w:szCs w:val="22"/>
          <w:lang w:val="lt-LT"/>
        </w:rPr>
        <w:t xml:space="preserve"> lokomotyvo manevravimo paslaugos krovos baruose teikiamos pagal galimybes, gavus iš </w:t>
      </w:r>
      <w:r w:rsidRPr="000F0D08">
        <w:rPr>
          <w:rFonts w:asciiTheme="minorHAnsi" w:hAnsiTheme="minorHAnsi" w:cstheme="minorHAnsi"/>
          <w:i/>
          <w:sz w:val="22"/>
          <w:szCs w:val="22"/>
          <w:lang w:val="lt-LT"/>
        </w:rPr>
        <w:t>Kliento</w:t>
      </w:r>
      <w:r w:rsidRPr="000F0D08">
        <w:rPr>
          <w:rFonts w:asciiTheme="minorHAnsi" w:hAnsiTheme="minorHAnsi" w:cstheme="minorHAnsi"/>
          <w:sz w:val="22"/>
          <w:szCs w:val="22"/>
          <w:lang w:val="lt-LT"/>
        </w:rPr>
        <w:t xml:space="preserve"> raštišką prašymą. </w:t>
      </w:r>
    </w:p>
    <w:p w14:paraId="330A9354" w14:textId="777674E9" w:rsidR="007D2523" w:rsidRPr="000F0D08" w:rsidRDefault="007D2523" w:rsidP="007D2523">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4.2.</w:t>
      </w:r>
      <w:r w:rsidR="00C02D1F" w:rsidRPr="000F0D08">
        <w:rPr>
          <w:rFonts w:asciiTheme="minorHAnsi" w:hAnsiTheme="minorHAnsi" w:cstheme="minorHAnsi"/>
          <w:sz w:val="22"/>
          <w:szCs w:val="22"/>
          <w:lang w:val="lt-LT"/>
        </w:rPr>
        <w:t>10</w:t>
      </w:r>
      <w:r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ab/>
        <w:t xml:space="preserve">Už šioje Sutartyje nurodytą vagonų (taip pat ir apsauginių vagonų) varymą </w:t>
      </w:r>
      <w:r w:rsidR="002B6A20" w:rsidRPr="000F0D08">
        <w:rPr>
          <w:rFonts w:asciiTheme="minorHAnsi" w:hAnsiTheme="minorHAnsi" w:cstheme="minorHAnsi"/>
          <w:i/>
          <w:sz w:val="22"/>
          <w:szCs w:val="22"/>
          <w:lang w:val="lt-LT"/>
        </w:rPr>
        <w:t>Vežėjo</w:t>
      </w:r>
      <w:r w:rsidRPr="000F0D08">
        <w:rPr>
          <w:rFonts w:asciiTheme="minorHAnsi" w:hAnsiTheme="minorHAnsi" w:cstheme="minorHAnsi"/>
          <w:sz w:val="22"/>
          <w:szCs w:val="22"/>
          <w:lang w:val="lt-LT"/>
        </w:rPr>
        <w:t xml:space="preserve"> lokomotyvu šios Sutarties 1 priede nurodytu (-ais) atstumu (-ais), ir su tuo susijusius kitus mokesčius, vežėjui priklausančių vagonų naudojimo laiką, vežėjui nepriklausančių vagonų buvimo organizavimo laiką, krovinių saugojimo organizavimo laiką, papildomus manevrus </w:t>
      </w:r>
      <w:r w:rsidR="002B6A20" w:rsidRPr="000F0D08">
        <w:rPr>
          <w:rFonts w:asciiTheme="minorHAnsi" w:hAnsiTheme="minorHAnsi" w:cstheme="minorHAnsi"/>
          <w:i/>
          <w:sz w:val="22"/>
          <w:szCs w:val="22"/>
          <w:lang w:val="lt-LT"/>
        </w:rPr>
        <w:t>Vežėjo</w:t>
      </w:r>
      <w:r w:rsidRPr="000F0D08">
        <w:rPr>
          <w:rFonts w:asciiTheme="minorHAnsi" w:hAnsiTheme="minorHAnsi" w:cstheme="minorHAnsi"/>
          <w:sz w:val="22"/>
          <w:szCs w:val="22"/>
          <w:lang w:val="lt-LT"/>
        </w:rPr>
        <w:t xml:space="preserve"> lokomotyvu krovos baruose ir kitas suteiktas papildomas paslaugas </w:t>
      </w:r>
      <w:r w:rsidRPr="000F0D08">
        <w:rPr>
          <w:rFonts w:asciiTheme="minorHAnsi" w:hAnsiTheme="minorHAnsi" w:cstheme="minorHAnsi"/>
          <w:i/>
          <w:sz w:val="22"/>
          <w:szCs w:val="22"/>
          <w:lang w:val="lt-LT"/>
        </w:rPr>
        <w:t>Klientas</w:t>
      </w:r>
      <w:r w:rsidRPr="000F0D08">
        <w:rPr>
          <w:rFonts w:asciiTheme="minorHAnsi" w:hAnsiTheme="minorHAnsi" w:cstheme="minorHAnsi"/>
          <w:sz w:val="22"/>
          <w:szCs w:val="22"/>
          <w:lang w:val="lt-LT"/>
        </w:rPr>
        <w:t xml:space="preserve"> moka pagal </w:t>
      </w:r>
      <w:r w:rsidR="0058287A" w:rsidRPr="000F0D08">
        <w:rPr>
          <w:rFonts w:asciiTheme="minorHAnsi" w:hAnsiTheme="minorHAnsi" w:cstheme="minorHAnsi"/>
          <w:i/>
          <w:sz w:val="22"/>
          <w:szCs w:val="22"/>
          <w:lang w:val="lt-LT"/>
        </w:rPr>
        <w:t>Sutarties 6 priede</w:t>
      </w:r>
      <w:r w:rsidR="0058287A" w:rsidRPr="000F0D08">
        <w:rPr>
          <w:rFonts w:asciiTheme="minorHAnsi" w:hAnsiTheme="minorHAnsi" w:cstheme="minorHAnsi"/>
          <w:sz w:val="22"/>
          <w:szCs w:val="22"/>
          <w:lang w:val="lt-LT"/>
        </w:rPr>
        <w:t xml:space="preserve"> </w:t>
      </w:r>
      <w:r w:rsidR="0058287A">
        <w:rPr>
          <w:rFonts w:asciiTheme="minorHAnsi" w:hAnsiTheme="minorHAnsi" w:cstheme="minorHAnsi"/>
          <w:sz w:val="22"/>
          <w:szCs w:val="22"/>
          <w:lang w:val="lt-LT"/>
        </w:rPr>
        <w:t xml:space="preserve">ir </w:t>
      </w:r>
      <w:r w:rsidR="002B6A20" w:rsidRPr="000F0D08">
        <w:rPr>
          <w:rFonts w:asciiTheme="minorHAnsi" w:hAnsiTheme="minorHAnsi" w:cstheme="minorHAnsi"/>
          <w:i/>
          <w:sz w:val="22"/>
          <w:szCs w:val="22"/>
          <w:lang w:val="lt-LT"/>
        </w:rPr>
        <w:t>Vežėjo</w:t>
      </w:r>
      <w:r w:rsidRPr="000F0D08">
        <w:rPr>
          <w:rFonts w:asciiTheme="minorHAnsi" w:hAnsiTheme="minorHAnsi" w:cstheme="minorHAnsi"/>
          <w:sz w:val="22"/>
          <w:szCs w:val="22"/>
          <w:lang w:val="lt-LT"/>
        </w:rPr>
        <w:t xml:space="preserve"> </w:t>
      </w:r>
      <w:r w:rsidRPr="000F0D08">
        <w:rPr>
          <w:rFonts w:asciiTheme="minorHAnsi" w:hAnsiTheme="minorHAnsi" w:cstheme="minorHAnsi"/>
          <w:i/>
          <w:iCs/>
          <w:sz w:val="22"/>
          <w:szCs w:val="22"/>
          <w:lang w:val="lt-LT"/>
        </w:rPr>
        <w:t>Kainyne PP-LG</w:t>
      </w:r>
      <w:r w:rsidR="004E7565" w:rsidRPr="000F0D08">
        <w:rPr>
          <w:rFonts w:asciiTheme="minorHAnsi" w:hAnsiTheme="minorHAnsi" w:cstheme="minorHAnsi"/>
          <w:i/>
          <w:sz w:val="22"/>
          <w:szCs w:val="22"/>
          <w:lang w:val="lt-LT"/>
        </w:rPr>
        <w:t xml:space="preserve"> </w:t>
      </w:r>
      <w:r w:rsidRPr="000F0D08">
        <w:rPr>
          <w:rFonts w:asciiTheme="minorHAnsi" w:hAnsiTheme="minorHAnsi" w:cstheme="minorHAnsi"/>
          <w:sz w:val="22"/>
          <w:szCs w:val="22"/>
          <w:lang w:val="lt-LT"/>
        </w:rPr>
        <w:t>nustatytus įkainius</w:t>
      </w:r>
      <w:r w:rsidR="004E7565"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 xml:space="preserve"> ir koeficientus.</w:t>
      </w:r>
    </w:p>
    <w:p w14:paraId="678FFE76" w14:textId="2FFB5F55" w:rsidR="007D2523" w:rsidRPr="000F0D08" w:rsidRDefault="007D2523" w:rsidP="007D2523">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4.2.1</w:t>
      </w:r>
      <w:r w:rsidR="00C02D1F" w:rsidRPr="000F0D08">
        <w:rPr>
          <w:rFonts w:asciiTheme="minorHAnsi" w:hAnsiTheme="minorHAnsi" w:cstheme="minorHAnsi"/>
          <w:sz w:val="22"/>
          <w:szCs w:val="22"/>
          <w:lang w:val="lt-LT"/>
        </w:rPr>
        <w:t>1</w:t>
      </w:r>
      <w:r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ab/>
        <w:t xml:space="preserve">Jeigu į Stotį atvežti vagonai stovi Stoties viešosios geležinkelių infrastruktūros keliuose, o </w:t>
      </w:r>
      <w:r w:rsidR="002B6A20" w:rsidRPr="000F0D08">
        <w:rPr>
          <w:rFonts w:asciiTheme="minorHAnsi" w:hAnsiTheme="minorHAnsi" w:cstheme="minorHAnsi"/>
          <w:i/>
          <w:sz w:val="22"/>
          <w:szCs w:val="22"/>
          <w:lang w:val="lt-LT"/>
        </w:rPr>
        <w:t>Vežėj</w:t>
      </w:r>
      <w:r w:rsidR="00C02D1F" w:rsidRPr="000F0D08">
        <w:rPr>
          <w:rFonts w:asciiTheme="minorHAnsi" w:hAnsiTheme="minorHAnsi" w:cstheme="minorHAnsi"/>
          <w:i/>
          <w:sz w:val="22"/>
          <w:szCs w:val="22"/>
          <w:lang w:val="lt-LT"/>
        </w:rPr>
        <w:t>as</w:t>
      </w:r>
      <w:r w:rsidRPr="000F0D08">
        <w:rPr>
          <w:rFonts w:asciiTheme="minorHAnsi" w:hAnsiTheme="minorHAnsi" w:cstheme="minorHAnsi"/>
          <w:sz w:val="22"/>
          <w:szCs w:val="22"/>
          <w:lang w:val="lt-LT"/>
        </w:rPr>
        <w:t xml:space="preserve"> dėl savo kaltės negali jų varyti į privažiuojamuosius kelius (nustatytą perdavimo vietą), mokestis už vežėjui priklausančių vagonų naudojimo bei vežėjui nepriklausančių vagonų buvimo organizavimo Stoties viešosios geležinkelių infrastruktūros keliuose laiką ir krovinių saugojimo organizavimo laiką neskaičiuojami iki vagonų atvarymo į privažiuojamuosius kelius (nustatytą perdavimo vietą).</w:t>
      </w:r>
    </w:p>
    <w:p w14:paraId="455C110B" w14:textId="0E94C43B" w:rsidR="007D2523" w:rsidRPr="000F0D08" w:rsidRDefault="007D2523" w:rsidP="007D2523">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eastAsia="lt-LT"/>
        </w:rPr>
        <w:t>4.2.1</w:t>
      </w:r>
      <w:r w:rsidR="00C02D1F" w:rsidRPr="000F0D08">
        <w:rPr>
          <w:rFonts w:asciiTheme="minorHAnsi" w:hAnsiTheme="minorHAnsi" w:cstheme="minorHAnsi"/>
          <w:sz w:val="22"/>
          <w:szCs w:val="22"/>
          <w:lang w:val="lt-LT" w:eastAsia="lt-LT"/>
        </w:rPr>
        <w:t>2</w:t>
      </w:r>
      <w:r w:rsidRPr="000F0D08">
        <w:rPr>
          <w:rFonts w:asciiTheme="minorHAnsi" w:hAnsiTheme="minorHAnsi" w:cstheme="minorHAnsi"/>
          <w:sz w:val="22"/>
          <w:szCs w:val="22"/>
          <w:lang w:val="lt-LT" w:eastAsia="lt-LT"/>
        </w:rPr>
        <w:t>.</w:t>
      </w:r>
      <w:r w:rsidRPr="000F0D08">
        <w:rPr>
          <w:rFonts w:asciiTheme="minorHAnsi" w:hAnsiTheme="minorHAnsi" w:cstheme="minorHAnsi"/>
          <w:sz w:val="22"/>
          <w:szCs w:val="22"/>
          <w:lang w:val="lt-LT" w:eastAsia="lt-LT"/>
        </w:rPr>
        <w:tab/>
        <w:t xml:space="preserve"> Jeigu </w:t>
      </w:r>
      <w:r w:rsidRPr="000F0D08">
        <w:rPr>
          <w:rFonts w:asciiTheme="minorHAnsi" w:hAnsiTheme="minorHAnsi" w:cstheme="minorHAnsi"/>
          <w:i/>
          <w:sz w:val="22"/>
          <w:szCs w:val="22"/>
          <w:lang w:val="lt-LT" w:eastAsia="lt-LT"/>
        </w:rPr>
        <w:t xml:space="preserve">Klientas </w:t>
      </w:r>
      <w:r w:rsidRPr="000F0D08">
        <w:rPr>
          <w:rFonts w:asciiTheme="minorHAnsi" w:hAnsiTheme="minorHAnsi" w:cstheme="minorHAnsi"/>
          <w:sz w:val="22"/>
          <w:szCs w:val="22"/>
          <w:lang w:val="lt-LT" w:eastAsia="lt-LT"/>
        </w:rPr>
        <w:t xml:space="preserve">po pranešimo </w:t>
      </w:r>
      <w:r w:rsidR="002B6A20" w:rsidRPr="000F0D08">
        <w:rPr>
          <w:rFonts w:asciiTheme="minorHAnsi" w:hAnsiTheme="minorHAnsi" w:cstheme="minorHAnsi"/>
          <w:i/>
          <w:sz w:val="22"/>
          <w:szCs w:val="22"/>
          <w:lang w:val="lt-LT" w:eastAsia="lt-LT"/>
        </w:rPr>
        <w:t>Vežėjui</w:t>
      </w:r>
      <w:r w:rsidRPr="000F0D08">
        <w:rPr>
          <w:rFonts w:asciiTheme="minorHAnsi" w:hAnsiTheme="minorHAnsi" w:cstheme="minorHAnsi"/>
          <w:i/>
          <w:sz w:val="22"/>
          <w:szCs w:val="22"/>
          <w:lang w:val="lt-LT" w:eastAsia="lt-LT"/>
        </w:rPr>
        <w:t xml:space="preserve"> </w:t>
      </w:r>
      <w:r w:rsidRPr="000F0D08">
        <w:rPr>
          <w:rFonts w:asciiTheme="minorHAnsi" w:hAnsiTheme="minorHAnsi" w:cstheme="minorHAnsi"/>
          <w:sz w:val="22"/>
          <w:szCs w:val="22"/>
          <w:lang w:val="lt-LT" w:eastAsia="lt-LT"/>
        </w:rPr>
        <w:t xml:space="preserve">apie krovos darbų pabaigą važtos dokumentus </w:t>
      </w:r>
      <w:r w:rsidR="002B6A20" w:rsidRPr="000F0D08">
        <w:rPr>
          <w:rFonts w:asciiTheme="minorHAnsi" w:hAnsiTheme="minorHAnsi" w:cstheme="minorHAnsi"/>
          <w:i/>
          <w:sz w:val="22"/>
          <w:szCs w:val="22"/>
          <w:lang w:val="lt-LT" w:eastAsia="lt-LT"/>
        </w:rPr>
        <w:t>Vežėjui</w:t>
      </w:r>
      <w:r w:rsidRPr="000F0D08">
        <w:rPr>
          <w:rFonts w:asciiTheme="minorHAnsi" w:hAnsiTheme="minorHAnsi" w:cstheme="minorHAnsi"/>
          <w:sz w:val="22"/>
          <w:szCs w:val="22"/>
          <w:lang w:val="lt-LT" w:eastAsia="lt-LT"/>
        </w:rPr>
        <w:t xml:space="preserve"> pateikia vėliau, tai toliau tęsiama</w:t>
      </w:r>
      <w:r w:rsidRPr="000F0D08">
        <w:rPr>
          <w:rFonts w:asciiTheme="minorHAnsi" w:hAnsiTheme="minorHAnsi" w:cstheme="minorHAnsi"/>
          <w:sz w:val="22"/>
          <w:szCs w:val="22"/>
          <w:lang w:val="lt-LT"/>
        </w:rPr>
        <w:t xml:space="preserve"> vežėjui priklausančių vagonų naudojimo arba vežėjui nepriklausančių vagonų buvimo organizavimo Stoties viešosios geležinkelių infrastruktūros keliuose ir vežėjui priklausančių vagonų naudojimo privažiuojamuosiuose keliuose laiko apskaita</w:t>
      </w:r>
      <w:r w:rsidRPr="000F0D08">
        <w:rPr>
          <w:rFonts w:asciiTheme="minorHAnsi" w:hAnsiTheme="minorHAnsi" w:cstheme="minorHAnsi"/>
          <w:sz w:val="22"/>
          <w:szCs w:val="22"/>
          <w:lang w:val="lt-LT" w:eastAsia="lt-LT"/>
        </w:rPr>
        <w:t xml:space="preserve"> iki </w:t>
      </w:r>
      <w:r w:rsidRPr="000F0D08">
        <w:rPr>
          <w:rFonts w:asciiTheme="minorHAnsi" w:hAnsiTheme="minorHAnsi" w:cstheme="minorHAnsi"/>
          <w:sz w:val="22"/>
          <w:szCs w:val="22"/>
          <w:lang w:val="lt-LT"/>
        </w:rPr>
        <w:t>tinkamai įformintų</w:t>
      </w:r>
      <w:r w:rsidRPr="000F0D08">
        <w:rPr>
          <w:rFonts w:asciiTheme="minorHAnsi" w:hAnsiTheme="minorHAnsi" w:cstheme="minorHAnsi"/>
          <w:sz w:val="22"/>
          <w:szCs w:val="22"/>
          <w:lang w:val="lt-LT" w:eastAsia="lt-LT"/>
        </w:rPr>
        <w:t xml:space="preserve"> važtos dokumentų pateikimo </w:t>
      </w:r>
      <w:r w:rsidR="002B6A20" w:rsidRPr="000F0D08">
        <w:rPr>
          <w:rFonts w:asciiTheme="minorHAnsi" w:hAnsiTheme="minorHAnsi" w:cstheme="minorHAnsi"/>
          <w:i/>
          <w:sz w:val="22"/>
          <w:szCs w:val="22"/>
          <w:lang w:val="lt-LT" w:eastAsia="lt-LT"/>
        </w:rPr>
        <w:t>Vežėjui</w:t>
      </w:r>
      <w:r w:rsidRPr="000F0D08">
        <w:rPr>
          <w:rFonts w:asciiTheme="minorHAnsi" w:hAnsiTheme="minorHAnsi" w:cstheme="minorHAnsi"/>
          <w:sz w:val="22"/>
          <w:szCs w:val="22"/>
          <w:lang w:val="lt-LT" w:eastAsia="lt-LT"/>
        </w:rPr>
        <w:t xml:space="preserve"> momento.</w:t>
      </w:r>
    </w:p>
    <w:p w14:paraId="3A809530" w14:textId="59D9B770" w:rsidR="002A7660" w:rsidRPr="000F0D08" w:rsidRDefault="002A7660" w:rsidP="00FA2E76">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4.3.</w:t>
      </w:r>
      <w:r w:rsidRPr="000F0D08">
        <w:rPr>
          <w:rFonts w:asciiTheme="minorHAnsi" w:hAnsiTheme="minorHAnsi" w:cstheme="minorHAnsi"/>
          <w:sz w:val="22"/>
          <w:szCs w:val="22"/>
          <w:lang w:val="lt-LT"/>
        </w:rPr>
        <w:tab/>
        <w:t xml:space="preserve">Jeigu į Stotį atvežti vagonai su kroviniais ne dėl </w:t>
      </w:r>
      <w:r w:rsidRPr="000F0D08">
        <w:rPr>
          <w:rFonts w:asciiTheme="minorHAnsi" w:hAnsiTheme="minorHAnsi" w:cstheme="minorHAnsi"/>
          <w:i/>
          <w:sz w:val="22"/>
          <w:szCs w:val="22"/>
          <w:lang w:val="lt-LT"/>
        </w:rPr>
        <w:t xml:space="preserve">Vežėjo </w:t>
      </w:r>
      <w:r w:rsidRPr="000F0D08">
        <w:rPr>
          <w:rFonts w:asciiTheme="minorHAnsi" w:hAnsiTheme="minorHAnsi" w:cstheme="minorHAnsi"/>
          <w:sz w:val="22"/>
          <w:szCs w:val="22"/>
          <w:lang w:val="lt-LT"/>
        </w:rPr>
        <w:t xml:space="preserve">kaltės stovi Stoties viešosios geležinkelių infrastruktūros keliuose, </w:t>
      </w:r>
      <w:r w:rsidRPr="000F0D08">
        <w:rPr>
          <w:rFonts w:asciiTheme="minorHAnsi" w:hAnsiTheme="minorHAnsi" w:cstheme="minorHAnsi"/>
          <w:i/>
          <w:sz w:val="22"/>
          <w:szCs w:val="22"/>
          <w:lang w:val="lt-LT"/>
        </w:rPr>
        <w:t xml:space="preserve">Klientas </w:t>
      </w:r>
      <w:r w:rsidRPr="000F0D08">
        <w:rPr>
          <w:rFonts w:asciiTheme="minorHAnsi" w:hAnsiTheme="minorHAnsi" w:cstheme="minorHAnsi"/>
          <w:sz w:val="22"/>
          <w:szCs w:val="22"/>
          <w:lang w:val="lt-LT"/>
        </w:rPr>
        <w:t xml:space="preserve">moka </w:t>
      </w:r>
      <w:r w:rsidRPr="000F0D08">
        <w:rPr>
          <w:rFonts w:asciiTheme="minorHAnsi" w:hAnsiTheme="minorHAnsi" w:cstheme="minorHAnsi"/>
          <w:i/>
          <w:sz w:val="22"/>
          <w:szCs w:val="22"/>
          <w:lang w:val="lt-LT"/>
        </w:rPr>
        <w:t>Vežėjui</w:t>
      </w:r>
      <w:r w:rsidRPr="000F0D08">
        <w:rPr>
          <w:rFonts w:asciiTheme="minorHAnsi" w:hAnsiTheme="minorHAnsi" w:cstheme="minorHAnsi"/>
          <w:sz w:val="22"/>
          <w:szCs w:val="22"/>
          <w:lang w:val="lt-LT"/>
        </w:rPr>
        <w:t xml:space="preserve"> krovinių saugojimo organizavimo mokesčius pagal </w:t>
      </w:r>
      <w:r w:rsidR="002B6A20" w:rsidRPr="000F0D08">
        <w:rPr>
          <w:rFonts w:asciiTheme="minorHAnsi" w:hAnsiTheme="minorHAnsi" w:cstheme="minorHAnsi"/>
          <w:i/>
          <w:sz w:val="22"/>
          <w:szCs w:val="22"/>
          <w:lang w:val="lt-LT"/>
        </w:rPr>
        <w:t>Vežėjo</w:t>
      </w:r>
      <w:r w:rsidRPr="000F0D08">
        <w:rPr>
          <w:rFonts w:asciiTheme="minorHAnsi" w:hAnsiTheme="minorHAnsi" w:cstheme="minorHAnsi"/>
          <w:i/>
          <w:sz w:val="22"/>
          <w:szCs w:val="22"/>
          <w:lang w:val="lt-LT"/>
        </w:rPr>
        <w:t xml:space="preserve"> </w:t>
      </w:r>
      <w:r w:rsidRPr="000F0D08">
        <w:rPr>
          <w:rFonts w:asciiTheme="minorHAnsi" w:hAnsiTheme="minorHAnsi" w:cstheme="minorHAnsi"/>
          <w:sz w:val="22"/>
          <w:szCs w:val="22"/>
          <w:lang w:val="lt-LT"/>
        </w:rPr>
        <w:t>nustatytą tvarką ir nustatytus įkainius.</w:t>
      </w:r>
    </w:p>
    <w:p w14:paraId="737811A5" w14:textId="419516BB" w:rsidR="002A7660" w:rsidRPr="000F0D08" w:rsidRDefault="002A7660" w:rsidP="00FA2E76">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4.4.</w:t>
      </w:r>
      <w:r w:rsidRPr="000F0D08">
        <w:rPr>
          <w:rFonts w:asciiTheme="minorHAnsi" w:hAnsiTheme="minorHAnsi" w:cstheme="minorHAnsi"/>
          <w:sz w:val="22"/>
          <w:szCs w:val="22"/>
          <w:lang w:val="lt-LT"/>
        </w:rPr>
        <w:tab/>
        <w:t xml:space="preserve">Jeigu </w:t>
      </w:r>
      <w:r w:rsidRPr="000F0D08">
        <w:rPr>
          <w:rFonts w:asciiTheme="minorHAnsi" w:hAnsiTheme="minorHAnsi" w:cstheme="minorHAnsi"/>
          <w:i/>
          <w:sz w:val="22"/>
          <w:szCs w:val="22"/>
          <w:lang w:val="lt-LT"/>
        </w:rPr>
        <w:t>Klientui</w:t>
      </w:r>
      <w:r w:rsidRPr="000F0D08">
        <w:rPr>
          <w:rFonts w:asciiTheme="minorHAnsi" w:hAnsiTheme="minorHAnsi" w:cstheme="minorHAnsi"/>
          <w:sz w:val="22"/>
          <w:szCs w:val="22"/>
          <w:lang w:val="lt-LT"/>
        </w:rPr>
        <w:t xml:space="preserve"> suteikiama tokia paslauga, už kurią mokesčių skaičiavimo tvarka šioje Sutartyje nenustatyta, tai mokesčiai skaičiuojami galiojančiame </w:t>
      </w:r>
      <w:r w:rsidR="0058287A" w:rsidRPr="000F0D08">
        <w:rPr>
          <w:rFonts w:asciiTheme="minorHAnsi" w:hAnsiTheme="minorHAnsi" w:cstheme="minorHAnsi"/>
          <w:i/>
          <w:sz w:val="22"/>
          <w:szCs w:val="22"/>
          <w:lang w:val="lt-LT"/>
        </w:rPr>
        <w:t>Sutarties 6 priede</w:t>
      </w:r>
      <w:r w:rsidR="0058287A">
        <w:rPr>
          <w:rFonts w:asciiTheme="minorHAnsi" w:hAnsiTheme="minorHAnsi" w:cstheme="minorHAnsi"/>
          <w:i/>
          <w:sz w:val="22"/>
          <w:szCs w:val="22"/>
          <w:lang w:val="lt-LT"/>
        </w:rPr>
        <w:t xml:space="preserve"> ir</w:t>
      </w:r>
      <w:r w:rsidR="0058287A" w:rsidRPr="0058287A">
        <w:rPr>
          <w:lang w:val="lt-LT"/>
        </w:rPr>
        <w:t xml:space="preserve"> </w:t>
      </w:r>
      <w:r w:rsidRPr="0058287A">
        <w:rPr>
          <w:i/>
          <w:lang w:val="lt-LT"/>
        </w:rPr>
        <w:t>Kainyne PP-LG</w:t>
      </w:r>
      <w:r w:rsidR="0058287A">
        <w:rPr>
          <w:rFonts w:asciiTheme="minorHAnsi" w:hAnsiTheme="minorHAnsi" w:cstheme="minorHAnsi"/>
          <w:i/>
          <w:sz w:val="22"/>
          <w:szCs w:val="22"/>
          <w:lang w:val="lt-LT"/>
        </w:rPr>
        <w:t xml:space="preserve"> </w:t>
      </w:r>
      <w:r w:rsidRPr="000F0D08">
        <w:rPr>
          <w:rFonts w:asciiTheme="minorHAnsi" w:hAnsiTheme="minorHAnsi" w:cstheme="minorHAnsi"/>
          <w:sz w:val="22"/>
          <w:szCs w:val="22"/>
          <w:lang w:val="lt-LT"/>
        </w:rPr>
        <w:t>nustatyta tvarka.</w:t>
      </w:r>
    </w:p>
    <w:p w14:paraId="3169F43D" w14:textId="460918B8" w:rsidR="002D0A8E" w:rsidRPr="000F0D08" w:rsidRDefault="00DF61D0">
      <w:pPr>
        <w:pStyle w:val="BodyText3"/>
        <w:tabs>
          <w:tab w:val="left" w:pos="1418"/>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w:t>
      </w:r>
      <w:r w:rsidR="002A7660" w:rsidRPr="000F0D08">
        <w:rPr>
          <w:rFonts w:asciiTheme="minorHAnsi" w:hAnsiTheme="minorHAnsi" w:cstheme="minorHAnsi"/>
          <w:sz w:val="22"/>
          <w:szCs w:val="22"/>
          <w:lang w:val="lt-LT"/>
        </w:rPr>
        <w:t>5</w:t>
      </w:r>
      <w:r w:rsidR="002D0A8E" w:rsidRPr="000F0D08">
        <w:rPr>
          <w:rFonts w:asciiTheme="minorHAnsi" w:hAnsiTheme="minorHAnsi" w:cstheme="minorHAnsi"/>
          <w:sz w:val="22"/>
          <w:szCs w:val="22"/>
          <w:lang w:val="lt-LT"/>
        </w:rPr>
        <w:t>.</w:t>
      </w:r>
      <w:r w:rsidR="002D0A8E" w:rsidRPr="000F0D08">
        <w:rPr>
          <w:rFonts w:asciiTheme="minorHAnsi" w:hAnsiTheme="minorHAnsi" w:cstheme="minorHAnsi"/>
          <w:sz w:val="22"/>
          <w:szCs w:val="22"/>
          <w:lang w:val="lt-LT"/>
        </w:rPr>
        <w:tab/>
      </w:r>
      <w:r w:rsidR="00B63523" w:rsidRPr="000F0D08">
        <w:rPr>
          <w:rFonts w:asciiTheme="minorHAnsi" w:hAnsiTheme="minorHAnsi" w:cstheme="minorHAnsi"/>
          <w:i/>
          <w:iCs/>
          <w:sz w:val="22"/>
          <w:szCs w:val="22"/>
          <w:lang w:val="lt-LT"/>
        </w:rPr>
        <w:t>Vežėjui</w:t>
      </w:r>
      <w:r w:rsidR="00B63523" w:rsidRPr="000F0D08">
        <w:rPr>
          <w:rFonts w:asciiTheme="minorHAnsi" w:hAnsiTheme="minorHAnsi" w:cstheme="minorHAnsi"/>
          <w:sz w:val="22"/>
          <w:szCs w:val="22"/>
          <w:lang w:val="lt-LT"/>
        </w:rPr>
        <w:t xml:space="preserve"> priklausančių v</w:t>
      </w:r>
      <w:r w:rsidR="002D0A8E" w:rsidRPr="000F0D08">
        <w:rPr>
          <w:rFonts w:asciiTheme="minorHAnsi" w:hAnsiTheme="minorHAnsi" w:cstheme="minorHAnsi"/>
          <w:sz w:val="22"/>
          <w:szCs w:val="22"/>
          <w:lang w:val="lt-LT"/>
        </w:rPr>
        <w:t xml:space="preserve">agonų naudojimo </w:t>
      </w:r>
      <w:r w:rsidR="00324BA8" w:rsidRPr="000F0D08">
        <w:rPr>
          <w:rFonts w:asciiTheme="minorHAnsi" w:hAnsiTheme="minorHAnsi" w:cstheme="minorHAnsi"/>
          <w:sz w:val="22"/>
          <w:szCs w:val="22"/>
          <w:lang w:val="lt-LT"/>
        </w:rPr>
        <w:t xml:space="preserve">laiko </w:t>
      </w:r>
      <w:r w:rsidR="002D0A8E" w:rsidRPr="000F0D08">
        <w:rPr>
          <w:rFonts w:asciiTheme="minorHAnsi" w:hAnsiTheme="minorHAnsi" w:cstheme="minorHAnsi"/>
          <w:sz w:val="22"/>
          <w:szCs w:val="22"/>
          <w:lang w:val="lt-LT"/>
        </w:rPr>
        <w:t>apskaitai</w:t>
      </w:r>
      <w:r w:rsidR="00324BA8" w:rsidRPr="000F0D08">
        <w:rPr>
          <w:rFonts w:asciiTheme="minorHAnsi" w:hAnsiTheme="minorHAnsi" w:cstheme="minorHAnsi"/>
          <w:sz w:val="22"/>
          <w:szCs w:val="22"/>
          <w:lang w:val="lt-LT"/>
        </w:rPr>
        <w:t xml:space="preserve"> fiksuoti</w:t>
      </w:r>
      <w:r w:rsidR="002D0A8E" w:rsidRPr="000F0D08">
        <w:rPr>
          <w:rFonts w:asciiTheme="minorHAnsi" w:hAnsiTheme="minorHAnsi" w:cstheme="minorHAnsi"/>
          <w:sz w:val="22"/>
          <w:szCs w:val="22"/>
          <w:lang w:val="lt-LT"/>
        </w:rPr>
        <w:t xml:space="preserve"> įforminami </w:t>
      </w:r>
      <w:r w:rsidR="00BA3072" w:rsidRPr="000F0D08">
        <w:rPr>
          <w:rFonts w:asciiTheme="minorHAnsi" w:hAnsiTheme="minorHAnsi" w:cstheme="minorHAnsi"/>
          <w:i/>
          <w:sz w:val="22"/>
          <w:szCs w:val="22"/>
          <w:lang w:val="lt-LT"/>
        </w:rPr>
        <w:t xml:space="preserve">Vagonų atvarymo ir nuvarymo žiniaraštis </w:t>
      </w:r>
      <w:r w:rsidR="002D0A8E" w:rsidRPr="000F0D08">
        <w:rPr>
          <w:rFonts w:asciiTheme="minorHAnsi" w:hAnsiTheme="minorHAnsi" w:cstheme="minorHAnsi"/>
          <w:sz w:val="22"/>
          <w:szCs w:val="22"/>
          <w:lang w:val="lt-LT"/>
        </w:rPr>
        <w:t xml:space="preserve">ir </w:t>
      </w:r>
      <w:r w:rsidR="002D0A8E" w:rsidRPr="000F0D08">
        <w:rPr>
          <w:rFonts w:asciiTheme="minorHAnsi" w:hAnsiTheme="minorHAnsi" w:cstheme="minorHAnsi"/>
          <w:i/>
          <w:sz w:val="22"/>
          <w:szCs w:val="22"/>
          <w:lang w:val="lt-LT"/>
        </w:rPr>
        <w:t>Bendrasis aktas</w:t>
      </w:r>
      <w:r w:rsidR="002D0A8E" w:rsidRPr="000F0D08">
        <w:rPr>
          <w:rFonts w:asciiTheme="minorHAnsi" w:hAnsiTheme="minorHAnsi" w:cstheme="minorHAnsi"/>
          <w:sz w:val="22"/>
          <w:szCs w:val="22"/>
          <w:lang w:val="lt-LT"/>
        </w:rPr>
        <w:t xml:space="preserve">, kuriuos pasirašo </w:t>
      </w:r>
      <w:r w:rsidR="002D0A8E" w:rsidRPr="000F0D08">
        <w:rPr>
          <w:rFonts w:asciiTheme="minorHAnsi" w:hAnsiTheme="minorHAnsi" w:cstheme="minorHAnsi"/>
          <w:i/>
          <w:sz w:val="22"/>
          <w:szCs w:val="22"/>
          <w:lang w:val="lt-LT"/>
        </w:rPr>
        <w:t>Vežėjo</w:t>
      </w:r>
      <w:r w:rsidR="002D0A8E" w:rsidRPr="000F0D08">
        <w:rPr>
          <w:rFonts w:asciiTheme="minorHAnsi" w:hAnsiTheme="minorHAnsi" w:cstheme="minorHAnsi"/>
          <w:sz w:val="22"/>
          <w:szCs w:val="22"/>
          <w:lang w:val="lt-LT"/>
        </w:rPr>
        <w:t xml:space="preserve"> ir </w:t>
      </w:r>
      <w:r w:rsidR="002D0A8E" w:rsidRPr="000F0D08">
        <w:rPr>
          <w:rFonts w:asciiTheme="minorHAnsi" w:hAnsiTheme="minorHAnsi" w:cstheme="minorHAnsi"/>
          <w:i/>
          <w:sz w:val="22"/>
          <w:szCs w:val="22"/>
          <w:lang w:val="lt-LT"/>
        </w:rPr>
        <w:t>Kliento</w:t>
      </w:r>
      <w:r w:rsidR="002D0A8E" w:rsidRPr="000F0D08">
        <w:rPr>
          <w:rFonts w:asciiTheme="minorHAnsi" w:hAnsiTheme="minorHAnsi" w:cstheme="minorHAnsi"/>
          <w:sz w:val="22"/>
          <w:szCs w:val="22"/>
          <w:lang w:val="lt-LT"/>
        </w:rPr>
        <w:t xml:space="preserve"> atstovai.</w:t>
      </w:r>
    </w:p>
    <w:p w14:paraId="62E512B7" w14:textId="77777777" w:rsidR="00C5290D" w:rsidRPr="008526F7" w:rsidRDefault="00C5290D" w:rsidP="00E14133">
      <w:pPr>
        <w:tabs>
          <w:tab w:val="left" w:pos="1440"/>
        </w:tabs>
        <w:spacing w:before="120" w:after="120"/>
        <w:ind w:firstLine="720"/>
        <w:jc w:val="center"/>
        <w:rPr>
          <w:rFonts w:asciiTheme="minorHAnsi" w:hAnsiTheme="minorHAnsi" w:cstheme="minorHAnsi"/>
          <w:b/>
          <w:sz w:val="22"/>
          <w:szCs w:val="22"/>
          <w:lang w:val="lt-LT"/>
        </w:rPr>
      </w:pPr>
    </w:p>
    <w:p w14:paraId="48CB9CFB" w14:textId="77777777" w:rsidR="00036F02" w:rsidRPr="000F0D08" w:rsidRDefault="00D51C76" w:rsidP="00E14133">
      <w:pPr>
        <w:tabs>
          <w:tab w:val="left" w:pos="1440"/>
        </w:tabs>
        <w:spacing w:before="120" w:after="120"/>
        <w:ind w:firstLine="720"/>
        <w:jc w:val="center"/>
        <w:rPr>
          <w:rFonts w:asciiTheme="minorHAnsi" w:hAnsiTheme="minorHAnsi" w:cstheme="minorHAnsi"/>
          <w:sz w:val="22"/>
          <w:szCs w:val="22"/>
          <w:lang w:val="lt-LT"/>
        </w:rPr>
      </w:pPr>
      <w:r w:rsidRPr="000F0D08">
        <w:rPr>
          <w:rFonts w:asciiTheme="minorHAnsi" w:hAnsiTheme="minorHAnsi" w:cstheme="minorHAnsi"/>
          <w:b/>
          <w:sz w:val="22"/>
          <w:szCs w:val="22"/>
          <w:lang w:val="lt-LT"/>
        </w:rPr>
        <w:t>V</w:t>
      </w:r>
      <w:r w:rsidR="00036F02" w:rsidRPr="000F0D08">
        <w:rPr>
          <w:rFonts w:asciiTheme="minorHAnsi" w:hAnsiTheme="minorHAnsi" w:cstheme="minorHAnsi"/>
          <w:b/>
          <w:sz w:val="22"/>
          <w:szCs w:val="22"/>
          <w:lang w:val="lt-LT"/>
        </w:rPr>
        <w:t>. ATSISKAITYMO TARP ŠALIŲ TVARKA</w:t>
      </w:r>
    </w:p>
    <w:p w14:paraId="46521456" w14:textId="6A12737B" w:rsidR="00036F02" w:rsidRPr="000F0D08" w:rsidRDefault="007763AA">
      <w:pPr>
        <w:tabs>
          <w:tab w:val="left" w:pos="1418"/>
        </w:tabs>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5</w:t>
      </w:r>
      <w:r w:rsidR="00036F02" w:rsidRPr="000F0D08">
        <w:rPr>
          <w:rFonts w:asciiTheme="minorHAnsi" w:hAnsiTheme="minorHAnsi" w:cstheme="minorHAnsi"/>
          <w:sz w:val="22"/>
          <w:szCs w:val="22"/>
          <w:lang w:val="lt-LT"/>
        </w:rPr>
        <w:t>.1.</w:t>
      </w:r>
      <w:r w:rsidR="00036F02" w:rsidRPr="000F0D08">
        <w:rPr>
          <w:rFonts w:asciiTheme="minorHAnsi" w:hAnsiTheme="minorHAnsi" w:cstheme="minorHAnsi"/>
          <w:sz w:val="22"/>
          <w:szCs w:val="22"/>
          <w:lang w:val="lt-LT"/>
        </w:rPr>
        <w:tab/>
        <w:t xml:space="preserve">Už krovinių vežimą Lietuvos Respublikos teritorija </w:t>
      </w:r>
      <w:r w:rsidR="00036F02" w:rsidRPr="000F0D08">
        <w:rPr>
          <w:rFonts w:asciiTheme="minorHAnsi" w:hAnsiTheme="minorHAnsi" w:cstheme="minorHAnsi"/>
          <w:i/>
          <w:sz w:val="22"/>
          <w:szCs w:val="22"/>
          <w:lang w:val="lt-LT"/>
        </w:rPr>
        <w:t>Klientas</w:t>
      </w:r>
      <w:r w:rsidR="00036F02" w:rsidRPr="000F0D08">
        <w:rPr>
          <w:rFonts w:asciiTheme="minorHAnsi" w:hAnsiTheme="minorHAnsi" w:cstheme="minorHAnsi"/>
          <w:sz w:val="22"/>
          <w:szCs w:val="22"/>
          <w:lang w:val="lt-LT"/>
        </w:rPr>
        <w:t xml:space="preserve"> atsiskaito pagal </w:t>
      </w:r>
      <w:r w:rsidR="0058287A" w:rsidRPr="000F0D08">
        <w:rPr>
          <w:rFonts w:asciiTheme="minorHAnsi" w:hAnsiTheme="minorHAnsi" w:cstheme="minorHAnsi"/>
          <w:sz w:val="22"/>
          <w:szCs w:val="22"/>
          <w:lang w:val="lt-LT"/>
        </w:rPr>
        <w:t xml:space="preserve">Sutarties 6 priede </w:t>
      </w:r>
      <w:r w:rsidR="0058287A">
        <w:rPr>
          <w:rFonts w:asciiTheme="minorHAnsi" w:hAnsiTheme="minorHAnsi" w:cstheme="minorHAnsi"/>
          <w:sz w:val="22"/>
          <w:szCs w:val="22"/>
          <w:lang w:val="lt-LT"/>
        </w:rPr>
        <w:t xml:space="preserve">ir </w:t>
      </w:r>
      <w:r w:rsidR="00036F02" w:rsidRPr="000F0D08">
        <w:rPr>
          <w:rFonts w:asciiTheme="minorHAnsi" w:hAnsiTheme="minorHAnsi" w:cstheme="minorHAnsi"/>
          <w:i/>
          <w:sz w:val="22"/>
          <w:szCs w:val="22"/>
          <w:lang w:val="lt-LT"/>
        </w:rPr>
        <w:t>Tarifų knyg</w:t>
      </w:r>
      <w:r w:rsidR="0058287A">
        <w:rPr>
          <w:rFonts w:asciiTheme="minorHAnsi" w:hAnsiTheme="minorHAnsi" w:cstheme="minorHAnsi"/>
          <w:i/>
          <w:sz w:val="22"/>
          <w:szCs w:val="22"/>
          <w:lang w:val="lt-LT"/>
        </w:rPr>
        <w:t>oje</w:t>
      </w:r>
      <w:r w:rsidR="00036F02" w:rsidRPr="000F0D08">
        <w:rPr>
          <w:rFonts w:asciiTheme="minorHAnsi" w:hAnsiTheme="minorHAnsi" w:cstheme="minorHAnsi"/>
          <w:sz w:val="22"/>
          <w:szCs w:val="22"/>
          <w:lang w:val="lt-LT"/>
        </w:rPr>
        <w:t xml:space="preserve"> </w:t>
      </w:r>
      <w:r w:rsidR="00036F02" w:rsidRPr="000F0D08">
        <w:rPr>
          <w:rFonts w:asciiTheme="minorHAnsi" w:hAnsiTheme="minorHAnsi" w:cstheme="minorHAnsi"/>
          <w:i/>
          <w:sz w:val="22"/>
          <w:szCs w:val="22"/>
          <w:lang w:val="lt-LT"/>
        </w:rPr>
        <w:t>01-LG</w:t>
      </w:r>
      <w:r w:rsidR="00036F02" w:rsidRPr="000F0D08">
        <w:rPr>
          <w:rFonts w:asciiTheme="minorHAnsi" w:hAnsiTheme="minorHAnsi" w:cstheme="minorHAnsi"/>
          <w:sz w:val="22"/>
          <w:szCs w:val="22"/>
          <w:lang w:val="lt-LT"/>
        </w:rPr>
        <w:t xml:space="preserve"> nustatytus  įkainius</w:t>
      </w:r>
      <w:r w:rsidR="004E7565" w:rsidRPr="000F0D08">
        <w:rPr>
          <w:rFonts w:asciiTheme="minorHAnsi" w:hAnsiTheme="minorHAnsi" w:cstheme="minorHAnsi"/>
          <w:sz w:val="22"/>
          <w:szCs w:val="22"/>
          <w:lang w:val="lt-LT"/>
        </w:rPr>
        <w:t>.</w:t>
      </w:r>
      <w:r w:rsidR="00036F02" w:rsidRPr="000F0D08">
        <w:rPr>
          <w:rFonts w:asciiTheme="minorHAnsi" w:hAnsiTheme="minorHAnsi" w:cstheme="minorHAnsi"/>
          <w:sz w:val="22"/>
          <w:szCs w:val="22"/>
          <w:lang w:val="lt-LT"/>
        </w:rPr>
        <w:t xml:space="preserve">  ir  papildomus  įkainių  koeficientus. </w:t>
      </w:r>
    </w:p>
    <w:p w14:paraId="55E30833" w14:textId="11142F33" w:rsidR="00036F02" w:rsidRPr="000F0D08" w:rsidRDefault="007763AA">
      <w:pPr>
        <w:tabs>
          <w:tab w:val="left" w:pos="322"/>
          <w:tab w:val="left" w:pos="1418"/>
        </w:tabs>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5</w:t>
      </w:r>
      <w:r w:rsidR="00036F02" w:rsidRPr="000F0D08">
        <w:rPr>
          <w:rFonts w:asciiTheme="minorHAnsi" w:hAnsiTheme="minorHAnsi" w:cstheme="minorHAnsi"/>
          <w:sz w:val="22"/>
          <w:szCs w:val="22"/>
          <w:lang w:val="lt-LT"/>
        </w:rPr>
        <w:t>.2.</w:t>
      </w:r>
      <w:r w:rsidR="00036F02" w:rsidRPr="000F0D08">
        <w:rPr>
          <w:rFonts w:asciiTheme="minorHAnsi" w:hAnsiTheme="minorHAnsi" w:cstheme="minorHAnsi"/>
          <w:sz w:val="22"/>
          <w:szCs w:val="22"/>
          <w:lang w:val="lt-LT"/>
        </w:rPr>
        <w:tab/>
      </w:r>
      <w:r w:rsidR="00076A7F" w:rsidRPr="000F0D08">
        <w:rPr>
          <w:rFonts w:asciiTheme="minorHAnsi" w:hAnsiTheme="minorHAnsi" w:cstheme="minorHAnsi"/>
          <w:sz w:val="22"/>
          <w:szCs w:val="22"/>
          <w:lang w:val="lt-LT"/>
        </w:rPr>
        <w:t xml:space="preserve">Už </w:t>
      </w:r>
      <w:r w:rsidR="00036F02" w:rsidRPr="000F0D08">
        <w:rPr>
          <w:rFonts w:asciiTheme="minorHAnsi" w:hAnsiTheme="minorHAnsi" w:cstheme="minorHAnsi"/>
          <w:sz w:val="22"/>
          <w:szCs w:val="22"/>
          <w:lang w:val="lt-LT"/>
        </w:rPr>
        <w:t xml:space="preserve">suteiktas papildomas paslaugas </w:t>
      </w:r>
      <w:r w:rsidR="00036F02" w:rsidRPr="000F0D08">
        <w:rPr>
          <w:rFonts w:asciiTheme="minorHAnsi" w:hAnsiTheme="minorHAnsi" w:cstheme="minorHAnsi"/>
          <w:i/>
          <w:sz w:val="22"/>
          <w:szCs w:val="22"/>
          <w:lang w:val="lt-LT"/>
        </w:rPr>
        <w:t>Klientas</w:t>
      </w:r>
      <w:r w:rsidR="00036F02" w:rsidRPr="000F0D08">
        <w:rPr>
          <w:rFonts w:asciiTheme="minorHAnsi" w:hAnsiTheme="minorHAnsi" w:cstheme="minorHAnsi"/>
          <w:sz w:val="22"/>
          <w:szCs w:val="22"/>
          <w:lang w:val="lt-LT"/>
        </w:rPr>
        <w:t xml:space="preserve"> moka pagal </w:t>
      </w:r>
      <w:r w:rsidR="0058287A" w:rsidRPr="000F0D08">
        <w:rPr>
          <w:rFonts w:asciiTheme="minorHAnsi" w:hAnsiTheme="minorHAnsi" w:cstheme="minorHAnsi"/>
          <w:i/>
          <w:sz w:val="22"/>
          <w:szCs w:val="22"/>
          <w:lang w:val="lt-LT"/>
        </w:rPr>
        <w:t>Sutarties 6 priede</w:t>
      </w:r>
      <w:r w:rsidR="0058287A">
        <w:rPr>
          <w:rFonts w:asciiTheme="minorHAnsi" w:hAnsiTheme="minorHAnsi" w:cstheme="minorHAnsi"/>
          <w:i/>
          <w:sz w:val="22"/>
          <w:szCs w:val="22"/>
          <w:lang w:val="lt-LT"/>
        </w:rPr>
        <w:t xml:space="preserve"> ir </w:t>
      </w:r>
      <w:r w:rsidR="00036F02" w:rsidRPr="000F0D08">
        <w:rPr>
          <w:rFonts w:asciiTheme="minorHAnsi" w:hAnsiTheme="minorHAnsi" w:cstheme="minorHAnsi"/>
          <w:i/>
          <w:sz w:val="22"/>
          <w:szCs w:val="22"/>
          <w:lang w:val="lt-LT"/>
        </w:rPr>
        <w:t>Vežėjo</w:t>
      </w:r>
      <w:r w:rsidR="00036F02" w:rsidRPr="000F0D08">
        <w:rPr>
          <w:rFonts w:asciiTheme="minorHAnsi" w:hAnsiTheme="minorHAnsi" w:cstheme="minorHAnsi"/>
          <w:sz w:val="22"/>
          <w:szCs w:val="22"/>
          <w:lang w:val="lt-LT"/>
        </w:rPr>
        <w:t xml:space="preserve"> </w:t>
      </w:r>
      <w:r w:rsidR="00036F02" w:rsidRPr="000F0D08">
        <w:rPr>
          <w:rFonts w:asciiTheme="minorHAnsi" w:hAnsiTheme="minorHAnsi" w:cstheme="minorHAnsi"/>
          <w:i/>
          <w:sz w:val="22"/>
          <w:szCs w:val="22"/>
          <w:lang w:val="lt-LT"/>
        </w:rPr>
        <w:t>Kainyne PP-LG</w:t>
      </w:r>
      <w:r w:rsidR="00036F02" w:rsidRPr="000F0D08">
        <w:rPr>
          <w:rFonts w:asciiTheme="minorHAnsi" w:hAnsiTheme="minorHAnsi" w:cstheme="minorHAnsi"/>
          <w:sz w:val="22"/>
          <w:szCs w:val="22"/>
          <w:lang w:val="lt-LT"/>
        </w:rPr>
        <w:t xml:space="preserve"> nustatytus įkainius ir galiojančius koeficientus.</w:t>
      </w:r>
    </w:p>
    <w:p w14:paraId="01BE6805" w14:textId="5BB91452" w:rsidR="00036F02" w:rsidRPr="000F0D08" w:rsidRDefault="007763AA" w:rsidP="004F5CB8">
      <w:pPr>
        <w:tabs>
          <w:tab w:val="left" w:pos="1418"/>
        </w:tabs>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5</w:t>
      </w:r>
      <w:r w:rsidR="00036F02" w:rsidRPr="000F0D08">
        <w:rPr>
          <w:rFonts w:asciiTheme="minorHAnsi" w:hAnsiTheme="minorHAnsi" w:cstheme="minorHAnsi"/>
          <w:sz w:val="22"/>
          <w:szCs w:val="22"/>
          <w:lang w:val="lt-LT"/>
        </w:rPr>
        <w:t>.3.</w:t>
      </w:r>
      <w:r w:rsidR="00036F02" w:rsidRPr="000F0D08">
        <w:rPr>
          <w:rFonts w:asciiTheme="minorHAnsi" w:hAnsiTheme="minorHAnsi" w:cstheme="minorHAnsi"/>
          <w:sz w:val="22"/>
          <w:szCs w:val="22"/>
          <w:lang w:val="lt-LT"/>
        </w:rPr>
        <w:tab/>
      </w:r>
      <w:r w:rsidR="00036F02" w:rsidRPr="000F0D08">
        <w:rPr>
          <w:rFonts w:asciiTheme="minorHAnsi" w:hAnsiTheme="minorHAnsi" w:cstheme="minorHAnsi"/>
          <w:i/>
          <w:sz w:val="22"/>
          <w:szCs w:val="22"/>
          <w:lang w:val="lt-LT"/>
        </w:rPr>
        <w:t>Vežėjas</w:t>
      </w:r>
      <w:r w:rsidR="00036F02" w:rsidRPr="000F0D08">
        <w:rPr>
          <w:rFonts w:asciiTheme="minorHAnsi" w:hAnsiTheme="minorHAnsi" w:cstheme="minorHAnsi"/>
          <w:sz w:val="22"/>
          <w:szCs w:val="22"/>
          <w:lang w:val="lt-LT"/>
        </w:rPr>
        <w:t xml:space="preserve"> įsipareigoja už pagal šią Sutartį suteiktas paslaugas, ne rečiau kaip kas 10 kalendorinių dienų </w:t>
      </w:r>
      <w:r w:rsidR="00036F02" w:rsidRPr="000F0D08">
        <w:rPr>
          <w:rFonts w:asciiTheme="minorHAnsi" w:hAnsiTheme="minorHAnsi" w:cstheme="minorHAnsi"/>
          <w:i/>
          <w:sz w:val="22"/>
          <w:szCs w:val="22"/>
          <w:lang w:val="lt-LT"/>
        </w:rPr>
        <w:t>Klientui</w:t>
      </w:r>
      <w:r w:rsidR="00036F02" w:rsidRPr="000F0D08">
        <w:rPr>
          <w:rFonts w:asciiTheme="minorHAnsi" w:hAnsiTheme="minorHAnsi" w:cstheme="minorHAnsi"/>
          <w:sz w:val="22"/>
          <w:szCs w:val="22"/>
          <w:lang w:val="lt-LT"/>
        </w:rPr>
        <w:t xml:space="preserve"> išrašyti ir iš domeno litrail.lt el. paštu </w:t>
      </w:r>
      <w:r w:rsidR="001E719D" w:rsidRPr="000F0D08">
        <w:rPr>
          <w:rFonts w:asciiTheme="minorHAnsi" w:hAnsiTheme="minorHAnsi" w:cstheme="minorHAnsi"/>
          <w:sz w:val="22"/>
          <w:szCs w:val="22"/>
          <w:lang w:val="lt-LT"/>
        </w:rPr>
        <w:t>Sutarties 2 priede nurodytais kontaktais</w:t>
      </w:r>
      <w:r w:rsidRPr="000F0D08">
        <w:rPr>
          <w:rFonts w:asciiTheme="minorHAnsi" w:hAnsiTheme="minorHAnsi" w:cstheme="minorHAnsi"/>
          <w:sz w:val="22"/>
          <w:szCs w:val="22"/>
          <w:lang w:val="lt-LT"/>
        </w:rPr>
        <w:t xml:space="preserve"> </w:t>
      </w:r>
      <w:r w:rsidR="00036F02" w:rsidRPr="000F0D08">
        <w:rPr>
          <w:rFonts w:asciiTheme="minorHAnsi" w:hAnsiTheme="minorHAnsi" w:cstheme="minorHAnsi"/>
          <w:sz w:val="22"/>
          <w:szCs w:val="22"/>
          <w:lang w:val="lt-LT"/>
        </w:rPr>
        <w:t xml:space="preserve">išsiųsti elektroninę PVM sąskaitą faktūrą, kurioje nurodyta bendra mokėtina suma, ir jos priedą, kuriame detalizuojami važtos ir papildomų paslaugų mokesčiai. Elektroninė PVM sąskaita faktūra </w:t>
      </w:r>
      <w:r w:rsidR="00DD3B6D" w:rsidRPr="000F0D08">
        <w:rPr>
          <w:rFonts w:asciiTheme="minorHAnsi" w:hAnsiTheme="minorHAnsi" w:cstheme="minorHAnsi"/>
          <w:sz w:val="22"/>
          <w:szCs w:val="22"/>
          <w:lang w:val="lt-LT"/>
        </w:rPr>
        <w:t xml:space="preserve">(toliau – PVM sąskaita faktūra) </w:t>
      </w:r>
      <w:r w:rsidR="00036F02" w:rsidRPr="000F0D08">
        <w:rPr>
          <w:rFonts w:asciiTheme="minorHAnsi" w:hAnsiTheme="minorHAnsi" w:cstheme="minorHAnsi"/>
          <w:sz w:val="22"/>
          <w:szCs w:val="22"/>
          <w:lang w:val="lt-LT"/>
        </w:rPr>
        <w:t>šalių susitarimu laikoma originalia PVM sąskaita faktūra, popierinė PVM sąskaita faktūra nesiunčiama.</w:t>
      </w:r>
    </w:p>
    <w:p w14:paraId="7240DDDE" w14:textId="6730A9B6" w:rsidR="009309A1" w:rsidRPr="000F0D08" w:rsidRDefault="009309A1" w:rsidP="009309A1">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5.4.</w:t>
      </w:r>
      <w:r w:rsidRPr="000F0D08">
        <w:rPr>
          <w:rFonts w:asciiTheme="minorHAnsi" w:hAnsiTheme="minorHAnsi" w:cstheme="minorHAnsi"/>
          <w:sz w:val="22"/>
          <w:szCs w:val="22"/>
          <w:lang w:val="lt-LT"/>
        </w:rPr>
        <w:tab/>
      </w:r>
      <w:r w:rsidRPr="000F0D08">
        <w:rPr>
          <w:rFonts w:asciiTheme="minorHAnsi" w:hAnsiTheme="minorHAnsi" w:cstheme="minorHAnsi"/>
          <w:i/>
          <w:sz w:val="22"/>
          <w:szCs w:val="22"/>
          <w:lang w:val="lt-LT"/>
        </w:rPr>
        <w:t xml:space="preserve">Klientas </w:t>
      </w:r>
      <w:r w:rsidRPr="000F0D08">
        <w:rPr>
          <w:rFonts w:asciiTheme="minorHAnsi" w:hAnsiTheme="minorHAnsi" w:cstheme="minorHAnsi"/>
          <w:sz w:val="22"/>
          <w:szCs w:val="22"/>
          <w:lang w:val="lt-LT"/>
        </w:rPr>
        <w:t xml:space="preserve">įsipareigoja per 30 (trisdešimt) kalendorinių dienų </w:t>
      </w:r>
      <w:bookmarkStart w:id="15" w:name="_Hlk10719041"/>
      <w:r w:rsidRPr="000F0D08">
        <w:rPr>
          <w:rFonts w:asciiTheme="minorHAnsi" w:hAnsiTheme="minorHAnsi" w:cstheme="minorHAnsi"/>
          <w:sz w:val="22"/>
          <w:szCs w:val="22"/>
          <w:lang w:val="lt-LT"/>
        </w:rPr>
        <w:t xml:space="preserve">nuo PVM sąskaitos faktūros išsiuntimo  Sutarties 5.3 punkte nurodytu būdu dienos atsiskaityti už </w:t>
      </w:r>
      <w:r w:rsidR="000B6EAF" w:rsidRPr="000F0D08">
        <w:rPr>
          <w:rFonts w:asciiTheme="minorHAnsi" w:hAnsiTheme="minorHAnsi" w:cstheme="minorHAnsi"/>
          <w:i/>
          <w:iCs/>
          <w:sz w:val="22"/>
          <w:szCs w:val="22"/>
          <w:lang w:val="lt-LT"/>
        </w:rPr>
        <w:t>Vežėjo</w:t>
      </w:r>
      <w:r w:rsidRPr="000F0D08">
        <w:rPr>
          <w:rFonts w:asciiTheme="minorHAnsi" w:hAnsiTheme="minorHAnsi" w:cstheme="minorHAnsi"/>
          <w:sz w:val="22"/>
          <w:szCs w:val="22"/>
          <w:lang w:val="lt-LT"/>
        </w:rPr>
        <w:t xml:space="preserve"> suteiktas paslaugas.</w:t>
      </w:r>
      <w:bookmarkEnd w:id="15"/>
    </w:p>
    <w:p w14:paraId="3D491381" w14:textId="4FF8A14D" w:rsidR="009309A1" w:rsidRPr="008526F7" w:rsidRDefault="009309A1">
      <w:pPr>
        <w:tabs>
          <w:tab w:val="left" w:pos="1418"/>
        </w:tabs>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5.5.</w:t>
      </w:r>
      <w:r w:rsidRPr="000F0D08">
        <w:rPr>
          <w:rFonts w:asciiTheme="minorHAnsi" w:hAnsiTheme="minorHAnsi" w:cstheme="minorHAnsi"/>
          <w:sz w:val="22"/>
          <w:szCs w:val="22"/>
          <w:lang w:val="lt-LT"/>
        </w:rPr>
        <w:tab/>
        <w:t xml:space="preserve">Neatsiskaitęs per šios Sutarties 5.4 punkte nurodytą mokėjimo terminą, </w:t>
      </w:r>
      <w:r w:rsidRPr="000F0D08">
        <w:rPr>
          <w:rFonts w:asciiTheme="minorHAnsi" w:hAnsiTheme="minorHAnsi" w:cstheme="minorHAnsi"/>
          <w:i/>
          <w:sz w:val="22"/>
          <w:szCs w:val="22"/>
          <w:lang w:val="lt-LT"/>
        </w:rPr>
        <w:t>Klientas</w:t>
      </w:r>
      <w:r w:rsidRPr="000F0D08">
        <w:rPr>
          <w:rFonts w:asciiTheme="minorHAnsi" w:hAnsiTheme="minorHAnsi" w:cstheme="minorHAnsi"/>
          <w:sz w:val="22"/>
          <w:szCs w:val="22"/>
          <w:lang w:val="lt-LT"/>
        </w:rPr>
        <w:t xml:space="preserve">, </w:t>
      </w:r>
      <w:r w:rsidRPr="008526F7">
        <w:rPr>
          <w:rFonts w:asciiTheme="minorHAnsi" w:hAnsiTheme="minorHAnsi" w:cstheme="minorHAnsi"/>
          <w:sz w:val="22"/>
          <w:szCs w:val="22"/>
          <w:lang w:val="lt-LT"/>
        </w:rPr>
        <w:t>moka 0,05 (penkių šimtųjų) proc. dydžio delspinigius nuo nesumokėtos sumos už kiekvieną uždelstą kalendorinę dieną</w:t>
      </w:r>
      <w:r w:rsidR="00EF7F93" w:rsidRPr="008526F7">
        <w:rPr>
          <w:rFonts w:asciiTheme="minorHAnsi" w:eastAsia="Calibri" w:hAnsiTheme="minorHAnsi" w:cstheme="minorHAnsi"/>
          <w:sz w:val="22"/>
          <w:szCs w:val="22"/>
          <w:lang w:val="lt-LT" w:eastAsia="en-US"/>
        </w:rPr>
        <w:t xml:space="preserve">, maksimalią delspinigių skaičiavimo ribą nustatant 20 (dvidešimt) procentų nuo Maksimalios </w:t>
      </w:r>
      <w:r w:rsidR="00EF7F93" w:rsidRPr="008526F7">
        <w:rPr>
          <w:rFonts w:asciiTheme="minorHAnsi" w:eastAsiaTheme="minorHAnsi" w:hAnsiTheme="minorHAnsi" w:cstheme="minorHAnsi"/>
          <w:sz w:val="22"/>
          <w:szCs w:val="22"/>
          <w:lang w:val="lt-LT" w:eastAsia="en-US"/>
        </w:rPr>
        <w:t xml:space="preserve">Sutarties kainos, įskaitant PVM. </w:t>
      </w:r>
      <w:r w:rsidRPr="008526F7">
        <w:rPr>
          <w:rFonts w:asciiTheme="minorHAnsi" w:hAnsiTheme="minorHAnsi" w:cstheme="minorHAnsi"/>
          <w:sz w:val="22"/>
          <w:szCs w:val="22"/>
          <w:lang w:val="lt-LT"/>
        </w:rPr>
        <w:t>Delspinigiai turi būti apmokėti per 7 (septynias) kalendorines dienas nuo delspinigių sąskaitos išsiuntimo el. paštu.</w:t>
      </w:r>
    </w:p>
    <w:p w14:paraId="2841812C" w14:textId="425781E9" w:rsidR="00EF7F93" w:rsidRPr="008526F7" w:rsidRDefault="00F74D94" w:rsidP="00536D99">
      <w:pPr>
        <w:tabs>
          <w:tab w:val="left" w:pos="1418"/>
        </w:tabs>
        <w:ind w:firstLine="720"/>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 xml:space="preserve">5.6.       </w:t>
      </w:r>
      <w:r w:rsidR="00EF7F93" w:rsidRPr="008526F7">
        <w:rPr>
          <w:rFonts w:asciiTheme="minorHAnsi" w:eastAsia="Calibri" w:hAnsiTheme="minorHAnsi" w:cstheme="minorHAnsi"/>
          <w:sz w:val="22"/>
          <w:szCs w:val="22"/>
          <w:lang w:val="lt-LT" w:eastAsia="en-US"/>
        </w:rPr>
        <w:t xml:space="preserve">Jeigu Vežėjas vėluoja suteikti paslaugas per </w:t>
      </w:r>
      <w:r w:rsidR="00EF7F93" w:rsidRPr="008526F7">
        <w:rPr>
          <w:rFonts w:asciiTheme="minorHAnsi" w:hAnsiTheme="minorHAnsi" w:cstheme="minorHAnsi"/>
          <w:sz w:val="22"/>
          <w:szCs w:val="22"/>
          <w:lang w:val="lt-LT"/>
        </w:rPr>
        <w:t xml:space="preserve">Sutarties </w:t>
      </w:r>
      <w:r w:rsidR="00EF7F93" w:rsidRPr="008526F7">
        <w:rPr>
          <w:rFonts w:asciiTheme="minorHAnsi" w:hAnsiTheme="minorHAnsi" w:cstheme="minorHAnsi"/>
          <w:sz w:val="22"/>
          <w:szCs w:val="22"/>
        </w:rPr>
        <w:t>3</w:t>
      </w:r>
      <w:r w:rsidR="00EF7F93" w:rsidRPr="008526F7">
        <w:rPr>
          <w:rFonts w:asciiTheme="minorHAnsi" w:hAnsiTheme="minorHAnsi" w:cstheme="minorHAnsi"/>
          <w:sz w:val="22"/>
          <w:szCs w:val="22"/>
          <w:lang w:val="lt-LT"/>
        </w:rPr>
        <w:t>.5.2. punkte nurodytą terminą</w:t>
      </w:r>
      <w:r w:rsidR="00EF7F93" w:rsidRPr="008526F7">
        <w:rPr>
          <w:rFonts w:asciiTheme="minorHAnsi" w:eastAsia="Calibri" w:hAnsiTheme="minorHAnsi" w:cstheme="minorHAnsi"/>
          <w:sz w:val="22"/>
          <w:szCs w:val="22"/>
          <w:lang w:val="lt-LT" w:eastAsia="en-US"/>
        </w:rPr>
        <w:t xml:space="preserve">, Klientas nuo kitos </w:t>
      </w:r>
      <w:r w:rsidR="00E349F9" w:rsidRPr="008526F7">
        <w:rPr>
          <w:rFonts w:asciiTheme="minorHAnsi" w:eastAsia="Calibri" w:hAnsiTheme="minorHAnsi" w:cstheme="minorHAnsi"/>
          <w:sz w:val="22"/>
          <w:szCs w:val="22"/>
          <w:lang w:val="lt-LT" w:eastAsia="en-US"/>
        </w:rPr>
        <w:t xml:space="preserve">valandos Vežėjui </w:t>
      </w:r>
      <w:r w:rsidR="00EF7F93" w:rsidRPr="008526F7">
        <w:rPr>
          <w:rFonts w:asciiTheme="minorHAnsi" w:eastAsia="Calibri" w:hAnsiTheme="minorHAnsi" w:cstheme="minorHAnsi"/>
          <w:sz w:val="22"/>
          <w:szCs w:val="22"/>
          <w:lang w:val="lt-LT" w:eastAsia="en-US"/>
        </w:rPr>
        <w:t xml:space="preserve">skaičiuoja </w:t>
      </w:r>
      <w:r w:rsidR="00EF7F93" w:rsidRPr="008526F7">
        <w:rPr>
          <w:rFonts w:asciiTheme="minorHAnsi" w:eastAsia="Calibri" w:hAnsiTheme="minorHAnsi" w:cstheme="minorHAnsi"/>
          <w:sz w:val="22"/>
          <w:szCs w:val="22"/>
          <w:lang w:val="ru-RU" w:eastAsia="en-US"/>
        </w:rPr>
        <w:t>10 (</w:t>
      </w:r>
      <w:r w:rsidR="00EF7F93" w:rsidRPr="008526F7">
        <w:rPr>
          <w:rFonts w:asciiTheme="minorHAnsi" w:eastAsia="Calibri" w:hAnsiTheme="minorHAnsi" w:cstheme="minorHAnsi"/>
          <w:sz w:val="22"/>
          <w:szCs w:val="22"/>
          <w:lang w:val="lt-LT" w:eastAsia="en-US"/>
        </w:rPr>
        <w:t xml:space="preserve">dešimt) eurų dydžio baudą už kiekvieną uždelstą valandą, įskaitant PVM, maksimalią </w:t>
      </w:r>
      <w:r w:rsidR="00D6255E" w:rsidRPr="008526F7">
        <w:rPr>
          <w:rFonts w:asciiTheme="minorHAnsi" w:eastAsia="Calibri" w:hAnsiTheme="minorHAnsi" w:cstheme="minorHAnsi"/>
          <w:sz w:val="22"/>
          <w:szCs w:val="22"/>
          <w:lang w:val="lt-LT" w:eastAsia="en-US"/>
        </w:rPr>
        <w:t xml:space="preserve">baudų </w:t>
      </w:r>
      <w:r w:rsidR="00EF7F93" w:rsidRPr="008526F7">
        <w:rPr>
          <w:rFonts w:asciiTheme="minorHAnsi" w:eastAsia="Calibri" w:hAnsiTheme="minorHAnsi" w:cstheme="minorHAnsi"/>
          <w:sz w:val="22"/>
          <w:szCs w:val="22"/>
          <w:lang w:val="lt-LT" w:eastAsia="en-US"/>
        </w:rPr>
        <w:t xml:space="preserve">skaičiavimo ribą nustatant 20 (dvidešimt) procentų nuo Maksimalios </w:t>
      </w:r>
      <w:r w:rsidR="00EF7F93" w:rsidRPr="008526F7">
        <w:rPr>
          <w:rFonts w:asciiTheme="minorHAnsi" w:eastAsiaTheme="minorHAnsi" w:hAnsiTheme="minorHAnsi" w:cstheme="minorHAnsi"/>
          <w:sz w:val="22"/>
          <w:szCs w:val="22"/>
          <w:lang w:val="lt-LT" w:eastAsia="en-US"/>
        </w:rPr>
        <w:t xml:space="preserve">Sutarties kainos, įskaitant PVM. </w:t>
      </w:r>
    </w:p>
    <w:p w14:paraId="07FA7463" w14:textId="67FCDC3C" w:rsidR="00036F02" w:rsidRPr="000F0D08" w:rsidRDefault="007763AA" w:rsidP="009309A1">
      <w:pPr>
        <w:tabs>
          <w:tab w:val="left" w:pos="1418"/>
        </w:tabs>
        <w:ind w:firstLine="720"/>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5</w:t>
      </w:r>
      <w:r w:rsidR="00036F02" w:rsidRPr="008526F7">
        <w:rPr>
          <w:rFonts w:asciiTheme="minorHAnsi" w:hAnsiTheme="minorHAnsi" w:cstheme="minorHAnsi"/>
          <w:sz w:val="22"/>
          <w:szCs w:val="22"/>
          <w:lang w:val="lt-LT"/>
        </w:rPr>
        <w:t>.</w:t>
      </w:r>
      <w:r w:rsidR="009309A1" w:rsidRPr="008526F7">
        <w:rPr>
          <w:rFonts w:asciiTheme="minorHAnsi" w:hAnsiTheme="minorHAnsi" w:cstheme="minorHAnsi"/>
          <w:sz w:val="22"/>
          <w:szCs w:val="22"/>
          <w:lang w:val="lt-LT"/>
        </w:rPr>
        <w:t>6</w:t>
      </w:r>
      <w:r w:rsidR="00036F02" w:rsidRPr="008526F7">
        <w:rPr>
          <w:rFonts w:asciiTheme="minorHAnsi" w:hAnsiTheme="minorHAnsi" w:cstheme="minorHAnsi"/>
          <w:sz w:val="22"/>
          <w:szCs w:val="22"/>
          <w:lang w:val="lt-LT"/>
        </w:rPr>
        <w:t>.</w:t>
      </w:r>
      <w:r w:rsidR="00036F02" w:rsidRPr="008526F7">
        <w:rPr>
          <w:rFonts w:asciiTheme="minorHAnsi" w:hAnsiTheme="minorHAnsi" w:cstheme="minorHAnsi"/>
          <w:sz w:val="22"/>
          <w:szCs w:val="22"/>
          <w:lang w:val="lt-LT"/>
        </w:rPr>
        <w:tab/>
        <w:t xml:space="preserve">Mokėjimai </w:t>
      </w:r>
      <w:r w:rsidR="00036F02" w:rsidRPr="000F0D08">
        <w:rPr>
          <w:rFonts w:asciiTheme="minorHAnsi" w:hAnsiTheme="minorHAnsi" w:cstheme="minorHAnsi"/>
          <w:sz w:val="22"/>
          <w:szCs w:val="22"/>
          <w:lang w:val="lt-LT"/>
        </w:rPr>
        <w:t>atliekami banko pavedimu į šios Sutarties X</w:t>
      </w:r>
      <w:r w:rsidR="00B73F84" w:rsidRPr="000F0D08">
        <w:rPr>
          <w:rFonts w:asciiTheme="minorHAnsi" w:hAnsiTheme="minorHAnsi" w:cstheme="minorHAnsi"/>
          <w:sz w:val="22"/>
          <w:szCs w:val="22"/>
          <w:lang w:val="lt-LT"/>
        </w:rPr>
        <w:t>I</w:t>
      </w:r>
      <w:r w:rsidR="00036F02" w:rsidRPr="000F0D08">
        <w:rPr>
          <w:rFonts w:asciiTheme="minorHAnsi" w:hAnsiTheme="minorHAnsi" w:cstheme="minorHAnsi"/>
          <w:sz w:val="22"/>
          <w:szCs w:val="22"/>
          <w:lang w:val="lt-LT"/>
        </w:rPr>
        <w:t xml:space="preserve"> skyriuje nurodytą </w:t>
      </w:r>
      <w:r w:rsidR="00036F02" w:rsidRPr="000F0D08">
        <w:rPr>
          <w:rFonts w:asciiTheme="minorHAnsi" w:hAnsiTheme="minorHAnsi" w:cstheme="minorHAnsi"/>
          <w:i/>
          <w:sz w:val="22"/>
          <w:szCs w:val="22"/>
          <w:lang w:val="lt-LT"/>
        </w:rPr>
        <w:t>Vežėjo</w:t>
      </w:r>
      <w:r w:rsidR="00036F02" w:rsidRPr="000F0D08">
        <w:rPr>
          <w:rFonts w:asciiTheme="minorHAnsi" w:hAnsiTheme="minorHAnsi" w:cstheme="minorHAnsi"/>
          <w:sz w:val="22"/>
          <w:szCs w:val="22"/>
          <w:lang w:val="lt-LT"/>
        </w:rPr>
        <w:t xml:space="preserve"> banko sąskaitą.</w:t>
      </w:r>
    </w:p>
    <w:p w14:paraId="2E4FC199" w14:textId="6467DDE2" w:rsidR="00036F02" w:rsidRPr="000F0D08" w:rsidRDefault="007763AA">
      <w:pPr>
        <w:tabs>
          <w:tab w:val="left" w:pos="1418"/>
        </w:tabs>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5</w:t>
      </w:r>
      <w:r w:rsidR="00036F02" w:rsidRPr="000F0D08">
        <w:rPr>
          <w:rFonts w:asciiTheme="minorHAnsi" w:hAnsiTheme="minorHAnsi" w:cstheme="minorHAnsi"/>
          <w:sz w:val="22"/>
          <w:szCs w:val="22"/>
          <w:lang w:val="lt-LT"/>
        </w:rPr>
        <w:t>.</w:t>
      </w:r>
      <w:r w:rsidR="009309A1" w:rsidRPr="000F0D08">
        <w:rPr>
          <w:rFonts w:asciiTheme="minorHAnsi" w:hAnsiTheme="minorHAnsi" w:cstheme="minorHAnsi"/>
          <w:sz w:val="22"/>
          <w:szCs w:val="22"/>
          <w:lang w:val="lt-LT"/>
        </w:rPr>
        <w:t>7</w:t>
      </w:r>
      <w:r w:rsidR="00036F02" w:rsidRPr="000F0D08">
        <w:rPr>
          <w:rFonts w:asciiTheme="minorHAnsi" w:hAnsiTheme="minorHAnsi" w:cstheme="minorHAnsi"/>
          <w:sz w:val="22"/>
          <w:szCs w:val="22"/>
          <w:lang w:val="lt-LT"/>
        </w:rPr>
        <w:t>.</w:t>
      </w:r>
      <w:r w:rsidR="00036F02" w:rsidRPr="000F0D08">
        <w:rPr>
          <w:rFonts w:asciiTheme="minorHAnsi" w:hAnsiTheme="minorHAnsi" w:cstheme="minorHAnsi"/>
          <w:sz w:val="22"/>
          <w:szCs w:val="22"/>
          <w:lang w:val="lt-LT"/>
        </w:rPr>
        <w:tab/>
        <w:t xml:space="preserve">Apmokėjimo data laikoma pinigų </w:t>
      </w:r>
      <w:r w:rsidR="009059DF" w:rsidRPr="000F0D08">
        <w:rPr>
          <w:rFonts w:asciiTheme="minorHAnsi" w:hAnsiTheme="minorHAnsi" w:cstheme="minorHAnsi"/>
          <w:sz w:val="22"/>
          <w:szCs w:val="22"/>
          <w:lang w:val="lt-LT"/>
        </w:rPr>
        <w:t xml:space="preserve">įskaitymo </w:t>
      </w:r>
      <w:r w:rsidR="00036F02" w:rsidRPr="000F0D08">
        <w:rPr>
          <w:rFonts w:asciiTheme="minorHAnsi" w:hAnsiTheme="minorHAnsi" w:cstheme="minorHAnsi"/>
          <w:sz w:val="22"/>
          <w:szCs w:val="22"/>
          <w:lang w:val="lt-LT"/>
        </w:rPr>
        <w:t xml:space="preserve">į </w:t>
      </w:r>
      <w:r w:rsidR="00036F02" w:rsidRPr="000F0D08">
        <w:rPr>
          <w:rFonts w:asciiTheme="minorHAnsi" w:hAnsiTheme="minorHAnsi" w:cstheme="minorHAnsi"/>
          <w:i/>
          <w:sz w:val="22"/>
          <w:szCs w:val="22"/>
          <w:lang w:val="lt-LT"/>
        </w:rPr>
        <w:t>Vežėjo</w:t>
      </w:r>
      <w:r w:rsidR="00036F02" w:rsidRPr="000F0D08">
        <w:rPr>
          <w:rFonts w:asciiTheme="minorHAnsi" w:hAnsiTheme="minorHAnsi" w:cstheme="minorHAnsi"/>
          <w:sz w:val="22"/>
          <w:szCs w:val="22"/>
          <w:lang w:val="lt-LT"/>
        </w:rPr>
        <w:t xml:space="preserve"> banko sąskaitą diena. Jeigu pinigai už </w:t>
      </w:r>
      <w:r w:rsidR="00036F02" w:rsidRPr="000F0D08">
        <w:rPr>
          <w:rFonts w:asciiTheme="minorHAnsi" w:hAnsiTheme="minorHAnsi" w:cstheme="minorHAnsi"/>
          <w:i/>
          <w:sz w:val="22"/>
          <w:szCs w:val="22"/>
          <w:lang w:val="lt-LT"/>
        </w:rPr>
        <w:t>Vežėjo</w:t>
      </w:r>
      <w:r w:rsidR="00036F02" w:rsidRPr="000F0D08">
        <w:rPr>
          <w:rFonts w:asciiTheme="minorHAnsi" w:hAnsiTheme="minorHAnsi" w:cstheme="minorHAnsi"/>
          <w:sz w:val="22"/>
          <w:szCs w:val="22"/>
          <w:lang w:val="lt-LT"/>
        </w:rPr>
        <w:t xml:space="preserve"> suteiktas paslaugas </w:t>
      </w:r>
      <w:r w:rsidR="009059DF" w:rsidRPr="000F0D08">
        <w:rPr>
          <w:rFonts w:asciiTheme="minorHAnsi" w:hAnsiTheme="minorHAnsi" w:cstheme="minorHAnsi"/>
          <w:sz w:val="22"/>
          <w:szCs w:val="22"/>
          <w:lang w:val="lt-LT"/>
        </w:rPr>
        <w:t xml:space="preserve">įskaitomi </w:t>
      </w:r>
      <w:r w:rsidR="00036F02" w:rsidRPr="000F0D08">
        <w:rPr>
          <w:rFonts w:asciiTheme="minorHAnsi" w:hAnsiTheme="minorHAnsi" w:cstheme="minorHAnsi"/>
          <w:sz w:val="22"/>
          <w:szCs w:val="22"/>
          <w:lang w:val="lt-LT"/>
        </w:rPr>
        <w:t xml:space="preserve">kitą dieną po šios Sutarties </w:t>
      </w:r>
      <w:r w:rsidRPr="000F0D08">
        <w:rPr>
          <w:rFonts w:asciiTheme="minorHAnsi" w:hAnsiTheme="minorHAnsi" w:cstheme="minorHAnsi"/>
          <w:sz w:val="22"/>
          <w:szCs w:val="22"/>
          <w:lang w:val="lt-LT"/>
        </w:rPr>
        <w:t>5</w:t>
      </w:r>
      <w:r w:rsidR="00036F02" w:rsidRPr="000F0D08">
        <w:rPr>
          <w:rFonts w:asciiTheme="minorHAnsi" w:hAnsiTheme="minorHAnsi" w:cstheme="minorHAnsi"/>
          <w:sz w:val="22"/>
          <w:szCs w:val="22"/>
          <w:lang w:val="lt-LT"/>
        </w:rPr>
        <w:t>.</w:t>
      </w:r>
      <w:r w:rsidR="009309A1" w:rsidRPr="000F0D08">
        <w:rPr>
          <w:rFonts w:asciiTheme="minorHAnsi" w:hAnsiTheme="minorHAnsi" w:cstheme="minorHAnsi"/>
          <w:sz w:val="22"/>
          <w:szCs w:val="22"/>
          <w:lang w:val="lt-LT"/>
        </w:rPr>
        <w:t>3</w:t>
      </w:r>
      <w:r w:rsidR="00036F02" w:rsidRPr="000F0D08">
        <w:rPr>
          <w:rFonts w:asciiTheme="minorHAnsi" w:hAnsiTheme="minorHAnsi" w:cstheme="minorHAnsi"/>
          <w:sz w:val="22"/>
          <w:szCs w:val="22"/>
          <w:lang w:val="lt-LT"/>
        </w:rPr>
        <w:t xml:space="preserve"> punkte numatyto termino pabaigos, delspinigiai neskaičiuojami. Jeigu galutinė atsiskaitymo data sutampa su banko, kuriame yra </w:t>
      </w:r>
      <w:r w:rsidR="00036F02" w:rsidRPr="000F0D08">
        <w:rPr>
          <w:rFonts w:asciiTheme="minorHAnsi" w:hAnsiTheme="minorHAnsi" w:cstheme="minorHAnsi"/>
          <w:i/>
          <w:sz w:val="22"/>
          <w:szCs w:val="22"/>
          <w:lang w:val="lt-LT"/>
        </w:rPr>
        <w:t>Vežėjo</w:t>
      </w:r>
      <w:r w:rsidR="00036F02" w:rsidRPr="000F0D08">
        <w:rPr>
          <w:rFonts w:asciiTheme="minorHAnsi" w:hAnsiTheme="minorHAnsi" w:cstheme="minorHAnsi"/>
          <w:sz w:val="22"/>
          <w:szCs w:val="22"/>
          <w:lang w:val="lt-LT"/>
        </w:rPr>
        <w:t xml:space="preserve"> atsiskaitomoji sąskaita, ne darbo diena, tai galutinė atsiskaitymo data perkeliama į pirmąją po jos einančią banko darbo dieną. </w:t>
      </w:r>
    </w:p>
    <w:p w14:paraId="348F2D5A" w14:textId="3E455D07" w:rsidR="00036F02" w:rsidRPr="000F0D08" w:rsidRDefault="007763AA">
      <w:pPr>
        <w:tabs>
          <w:tab w:val="left" w:pos="1418"/>
        </w:tabs>
        <w:ind w:firstLine="709"/>
        <w:jc w:val="both"/>
        <w:rPr>
          <w:rFonts w:asciiTheme="minorHAnsi" w:hAnsiTheme="minorHAnsi" w:cstheme="minorHAnsi"/>
          <w:i/>
          <w:sz w:val="22"/>
          <w:szCs w:val="22"/>
          <w:lang w:val="lt-LT"/>
        </w:rPr>
      </w:pPr>
      <w:r w:rsidRPr="000F0D08">
        <w:rPr>
          <w:rFonts w:asciiTheme="minorHAnsi" w:hAnsiTheme="minorHAnsi" w:cstheme="minorHAnsi"/>
          <w:sz w:val="22"/>
          <w:szCs w:val="22"/>
          <w:lang w:val="lt-LT"/>
        </w:rPr>
        <w:t>5</w:t>
      </w:r>
      <w:r w:rsidR="00036F02" w:rsidRPr="000F0D08">
        <w:rPr>
          <w:rFonts w:asciiTheme="minorHAnsi" w:hAnsiTheme="minorHAnsi" w:cstheme="minorHAnsi"/>
          <w:sz w:val="22"/>
          <w:szCs w:val="22"/>
          <w:lang w:val="lt-LT"/>
        </w:rPr>
        <w:t>.</w:t>
      </w:r>
      <w:r w:rsidR="000F4863" w:rsidRPr="000F0D08">
        <w:rPr>
          <w:rFonts w:asciiTheme="minorHAnsi" w:hAnsiTheme="minorHAnsi" w:cstheme="minorHAnsi"/>
          <w:sz w:val="22"/>
          <w:szCs w:val="22"/>
          <w:lang w:val="lt-LT"/>
        </w:rPr>
        <w:t>8</w:t>
      </w:r>
      <w:r w:rsidR="00036F02" w:rsidRPr="000F0D08">
        <w:rPr>
          <w:rFonts w:asciiTheme="minorHAnsi" w:hAnsiTheme="minorHAnsi" w:cstheme="minorHAnsi"/>
          <w:sz w:val="22"/>
          <w:szCs w:val="22"/>
          <w:lang w:val="lt-LT"/>
        </w:rPr>
        <w:t>.</w:t>
      </w:r>
      <w:r w:rsidR="00036F02" w:rsidRPr="000F0D08">
        <w:rPr>
          <w:rFonts w:asciiTheme="minorHAnsi" w:hAnsiTheme="minorHAnsi" w:cstheme="minorHAnsi"/>
          <w:sz w:val="22"/>
          <w:szCs w:val="22"/>
          <w:lang w:val="lt-LT"/>
        </w:rPr>
        <w:tab/>
        <w:t xml:space="preserve">Jeigu </w:t>
      </w:r>
      <w:r w:rsidR="00036F02" w:rsidRPr="000F0D08">
        <w:rPr>
          <w:rFonts w:asciiTheme="minorHAnsi" w:hAnsiTheme="minorHAnsi" w:cstheme="minorHAnsi"/>
          <w:i/>
          <w:sz w:val="22"/>
          <w:szCs w:val="22"/>
          <w:lang w:val="lt-LT"/>
        </w:rPr>
        <w:t>Klientas</w:t>
      </w:r>
      <w:r w:rsidR="00CA0B73" w:rsidRPr="000F0D08">
        <w:rPr>
          <w:rFonts w:asciiTheme="minorHAnsi" w:hAnsiTheme="minorHAnsi" w:cstheme="minorHAnsi"/>
          <w:sz w:val="22"/>
          <w:szCs w:val="22"/>
          <w:lang w:val="lt-LT"/>
        </w:rPr>
        <w:t xml:space="preserve"> </w:t>
      </w:r>
      <w:r w:rsidR="00036F02" w:rsidRPr="000F0D08">
        <w:rPr>
          <w:rFonts w:asciiTheme="minorHAnsi" w:hAnsiTheme="minorHAnsi" w:cstheme="minorHAnsi"/>
          <w:sz w:val="22"/>
          <w:szCs w:val="22"/>
          <w:lang w:val="lt-LT"/>
        </w:rPr>
        <w:t xml:space="preserve">yra skolingas </w:t>
      </w:r>
      <w:r w:rsidR="00036F02" w:rsidRPr="000F0D08">
        <w:rPr>
          <w:rFonts w:asciiTheme="minorHAnsi" w:hAnsiTheme="minorHAnsi" w:cstheme="minorHAnsi"/>
          <w:i/>
          <w:sz w:val="22"/>
          <w:szCs w:val="22"/>
          <w:lang w:val="lt-LT"/>
        </w:rPr>
        <w:t>Vežėjui</w:t>
      </w:r>
      <w:r w:rsidR="00036F02" w:rsidRPr="000F0D08">
        <w:rPr>
          <w:rFonts w:asciiTheme="minorHAnsi" w:hAnsiTheme="minorHAnsi" w:cstheme="minorHAnsi"/>
          <w:sz w:val="22"/>
          <w:szCs w:val="22"/>
          <w:lang w:val="lt-LT"/>
        </w:rPr>
        <w:t xml:space="preserve"> už suteiktas paslaugas pagal šią </w:t>
      </w:r>
      <w:r w:rsidR="00EF04E6" w:rsidRPr="000F0D08">
        <w:rPr>
          <w:rFonts w:asciiTheme="minorHAnsi" w:hAnsiTheme="minorHAnsi" w:cstheme="minorHAnsi"/>
          <w:sz w:val="22"/>
          <w:szCs w:val="22"/>
          <w:lang w:val="lt-LT"/>
        </w:rPr>
        <w:t>S</w:t>
      </w:r>
      <w:r w:rsidR="00036F02" w:rsidRPr="000F0D08">
        <w:rPr>
          <w:rFonts w:asciiTheme="minorHAnsi" w:hAnsiTheme="minorHAnsi" w:cstheme="minorHAnsi"/>
          <w:sz w:val="22"/>
          <w:szCs w:val="22"/>
          <w:lang w:val="lt-LT"/>
        </w:rPr>
        <w:t xml:space="preserve">utartį, </w:t>
      </w:r>
      <w:r w:rsidR="00036F02" w:rsidRPr="000F0D08">
        <w:rPr>
          <w:rFonts w:asciiTheme="minorHAnsi" w:hAnsiTheme="minorHAnsi" w:cstheme="minorHAnsi"/>
          <w:i/>
          <w:sz w:val="22"/>
          <w:szCs w:val="22"/>
          <w:lang w:val="lt-LT"/>
        </w:rPr>
        <w:t>Vežėjas</w:t>
      </w:r>
      <w:r w:rsidR="00036F02" w:rsidRPr="000F0D08">
        <w:rPr>
          <w:rFonts w:asciiTheme="minorHAnsi" w:hAnsiTheme="minorHAnsi" w:cstheme="minorHAnsi"/>
          <w:sz w:val="22"/>
          <w:szCs w:val="22"/>
          <w:lang w:val="lt-LT"/>
        </w:rPr>
        <w:t xml:space="preserve"> visas </w:t>
      </w:r>
      <w:r w:rsidR="00036F02" w:rsidRPr="000F0D08">
        <w:rPr>
          <w:rFonts w:asciiTheme="minorHAnsi" w:hAnsiTheme="minorHAnsi" w:cstheme="minorHAnsi"/>
          <w:i/>
          <w:sz w:val="22"/>
          <w:szCs w:val="22"/>
          <w:lang w:val="lt-LT"/>
        </w:rPr>
        <w:t>Kliento</w:t>
      </w:r>
      <w:r w:rsidR="00036F02" w:rsidRPr="000F0D08">
        <w:rPr>
          <w:rFonts w:asciiTheme="minorHAnsi" w:hAnsiTheme="minorHAnsi" w:cstheme="minorHAnsi"/>
          <w:sz w:val="22"/>
          <w:szCs w:val="22"/>
          <w:lang w:val="lt-LT"/>
        </w:rPr>
        <w:t xml:space="preserve"> įmokas pirmiausiai užskaito susidariusiai skolai </w:t>
      </w:r>
      <w:r w:rsidR="00F73F10" w:rsidRPr="000F0D08">
        <w:rPr>
          <w:rFonts w:asciiTheme="minorHAnsi" w:hAnsiTheme="minorHAnsi" w:cstheme="minorHAnsi"/>
          <w:sz w:val="22"/>
          <w:szCs w:val="22"/>
          <w:lang w:val="lt-LT"/>
        </w:rPr>
        <w:t xml:space="preserve">pagal šią Sutartį </w:t>
      </w:r>
      <w:r w:rsidR="00036F02" w:rsidRPr="000F0D08">
        <w:rPr>
          <w:rFonts w:asciiTheme="minorHAnsi" w:hAnsiTheme="minorHAnsi" w:cstheme="minorHAnsi"/>
          <w:sz w:val="22"/>
          <w:szCs w:val="22"/>
          <w:lang w:val="lt-LT"/>
        </w:rPr>
        <w:t>ir tik po to priskaičiuotiems delspinigiams padengti.</w:t>
      </w:r>
    </w:p>
    <w:p w14:paraId="73CBAD36" w14:textId="7E176100" w:rsidR="00036F02" w:rsidRPr="000F0D08" w:rsidRDefault="007763AA">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5</w:t>
      </w:r>
      <w:r w:rsidR="00036F02" w:rsidRPr="000F0D08">
        <w:rPr>
          <w:rFonts w:asciiTheme="minorHAnsi" w:hAnsiTheme="minorHAnsi" w:cstheme="minorHAnsi"/>
          <w:sz w:val="22"/>
          <w:szCs w:val="22"/>
          <w:lang w:val="lt-LT"/>
        </w:rPr>
        <w:t>.</w:t>
      </w:r>
      <w:r w:rsidR="000F4863" w:rsidRPr="000F0D08">
        <w:rPr>
          <w:rFonts w:asciiTheme="minorHAnsi" w:hAnsiTheme="minorHAnsi" w:cstheme="minorHAnsi"/>
          <w:sz w:val="22"/>
          <w:szCs w:val="22"/>
          <w:lang w:val="lt-LT"/>
        </w:rPr>
        <w:t>9</w:t>
      </w:r>
      <w:r w:rsidR="00036F02" w:rsidRPr="000F0D08">
        <w:rPr>
          <w:rFonts w:asciiTheme="minorHAnsi" w:hAnsiTheme="minorHAnsi" w:cstheme="minorHAnsi"/>
          <w:sz w:val="22"/>
          <w:szCs w:val="22"/>
          <w:lang w:val="lt-LT"/>
        </w:rPr>
        <w:t>.</w:t>
      </w:r>
      <w:r w:rsidR="00036F02" w:rsidRPr="000F0D08">
        <w:rPr>
          <w:rFonts w:asciiTheme="minorHAnsi" w:hAnsiTheme="minorHAnsi" w:cstheme="minorHAnsi"/>
          <w:sz w:val="22"/>
          <w:szCs w:val="22"/>
          <w:lang w:val="lt-LT"/>
        </w:rPr>
        <w:tab/>
      </w:r>
      <w:r w:rsidR="00036F02" w:rsidRPr="000F0D08">
        <w:rPr>
          <w:rFonts w:asciiTheme="minorHAnsi" w:hAnsiTheme="minorHAnsi" w:cstheme="minorHAnsi"/>
          <w:i/>
          <w:sz w:val="22"/>
          <w:szCs w:val="22"/>
          <w:lang w:val="lt-LT"/>
        </w:rPr>
        <w:t>Vežėjo</w:t>
      </w:r>
      <w:r w:rsidR="00036F02" w:rsidRPr="000F0D08">
        <w:rPr>
          <w:rFonts w:asciiTheme="minorHAnsi" w:hAnsiTheme="minorHAnsi" w:cstheme="minorHAnsi"/>
          <w:sz w:val="22"/>
          <w:szCs w:val="22"/>
          <w:lang w:val="lt-LT"/>
        </w:rPr>
        <w:t xml:space="preserve"> suteiktos paslaugos apmokestinamos LR pridėtinės vertės mokesčio įstatymo nustatyta tvarka.</w:t>
      </w:r>
    </w:p>
    <w:p w14:paraId="67C0E774" w14:textId="586E0FB9" w:rsidR="00036F02" w:rsidRPr="000F0D08" w:rsidRDefault="007763AA">
      <w:pPr>
        <w:tabs>
          <w:tab w:val="left" w:pos="1418"/>
        </w:tabs>
        <w:ind w:firstLine="709"/>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5</w:t>
      </w:r>
      <w:r w:rsidR="00036F02" w:rsidRPr="000F0D08">
        <w:rPr>
          <w:rFonts w:asciiTheme="minorHAnsi" w:hAnsiTheme="minorHAnsi" w:cstheme="minorHAnsi"/>
          <w:sz w:val="22"/>
          <w:szCs w:val="22"/>
          <w:lang w:val="lt-LT"/>
        </w:rPr>
        <w:t>.1</w:t>
      </w:r>
      <w:r w:rsidR="000F4863" w:rsidRPr="000F0D08">
        <w:rPr>
          <w:rFonts w:asciiTheme="minorHAnsi" w:hAnsiTheme="minorHAnsi" w:cstheme="minorHAnsi"/>
          <w:sz w:val="22"/>
          <w:szCs w:val="22"/>
          <w:lang w:val="lt-LT"/>
        </w:rPr>
        <w:t>0</w:t>
      </w:r>
      <w:r w:rsidR="00036F02" w:rsidRPr="000F0D08">
        <w:rPr>
          <w:rFonts w:asciiTheme="minorHAnsi" w:hAnsiTheme="minorHAnsi" w:cstheme="minorHAnsi"/>
          <w:sz w:val="22"/>
          <w:szCs w:val="22"/>
          <w:lang w:val="lt-LT"/>
        </w:rPr>
        <w:t>.</w:t>
      </w:r>
      <w:r w:rsidR="00036F02" w:rsidRPr="000F0D08">
        <w:rPr>
          <w:rFonts w:asciiTheme="minorHAnsi" w:hAnsiTheme="minorHAnsi" w:cstheme="minorHAnsi"/>
          <w:sz w:val="22"/>
          <w:szCs w:val="22"/>
          <w:lang w:val="lt-LT"/>
        </w:rPr>
        <w:tab/>
        <w:t xml:space="preserve">Nutraukus šią Sutartį jos galiojimo terminui nepasibaigus arba pagal vienos iš Sutarties šalių pageidavimą, </w:t>
      </w:r>
      <w:r w:rsidR="00036F02" w:rsidRPr="000F0D08">
        <w:rPr>
          <w:rFonts w:asciiTheme="minorHAnsi" w:hAnsiTheme="minorHAnsi" w:cstheme="minorHAnsi"/>
          <w:i/>
          <w:sz w:val="22"/>
          <w:szCs w:val="22"/>
          <w:lang w:val="lt-LT"/>
        </w:rPr>
        <w:t>Vežėjas</w:t>
      </w:r>
      <w:r w:rsidR="00036F02" w:rsidRPr="000F0D08">
        <w:rPr>
          <w:rFonts w:asciiTheme="minorHAnsi" w:hAnsiTheme="minorHAnsi" w:cstheme="minorHAnsi"/>
          <w:sz w:val="22"/>
          <w:szCs w:val="22"/>
          <w:lang w:val="lt-LT"/>
        </w:rPr>
        <w:t xml:space="preserve"> ir </w:t>
      </w:r>
      <w:r w:rsidR="00036F02" w:rsidRPr="000F0D08">
        <w:rPr>
          <w:rFonts w:asciiTheme="minorHAnsi" w:hAnsiTheme="minorHAnsi" w:cstheme="minorHAnsi"/>
          <w:i/>
          <w:sz w:val="22"/>
          <w:szCs w:val="22"/>
          <w:lang w:val="lt-LT"/>
        </w:rPr>
        <w:t>Klientas</w:t>
      </w:r>
      <w:r w:rsidR="00036F02" w:rsidRPr="000F0D08">
        <w:rPr>
          <w:rFonts w:asciiTheme="minorHAnsi" w:hAnsiTheme="minorHAnsi" w:cstheme="minorHAnsi"/>
          <w:sz w:val="22"/>
          <w:szCs w:val="22"/>
          <w:lang w:val="lt-LT"/>
        </w:rPr>
        <w:t xml:space="preserve"> pasirašo </w:t>
      </w:r>
      <w:r w:rsidR="00036F02" w:rsidRPr="000F0D08">
        <w:rPr>
          <w:rFonts w:asciiTheme="minorHAnsi" w:hAnsiTheme="minorHAnsi" w:cstheme="minorHAnsi"/>
          <w:i/>
          <w:sz w:val="22"/>
          <w:szCs w:val="22"/>
          <w:lang w:val="lt-LT"/>
        </w:rPr>
        <w:t>Skolų suderinimo aktą</w:t>
      </w:r>
      <w:r w:rsidR="00036F02" w:rsidRPr="000F0D08">
        <w:rPr>
          <w:rFonts w:asciiTheme="minorHAnsi" w:hAnsiTheme="minorHAnsi" w:cstheme="minorHAnsi"/>
          <w:sz w:val="22"/>
          <w:szCs w:val="22"/>
          <w:lang w:val="lt-LT"/>
        </w:rPr>
        <w:t>.</w:t>
      </w:r>
    </w:p>
    <w:p w14:paraId="6E7C2A46" w14:textId="77777777" w:rsidR="00036F02" w:rsidRPr="000F0D08" w:rsidRDefault="00036F02" w:rsidP="00E14133">
      <w:pPr>
        <w:spacing w:before="120" w:after="120"/>
        <w:jc w:val="center"/>
        <w:rPr>
          <w:rFonts w:asciiTheme="minorHAnsi" w:hAnsiTheme="minorHAnsi" w:cstheme="minorHAnsi"/>
          <w:sz w:val="22"/>
          <w:szCs w:val="22"/>
          <w:lang w:val="lt-LT"/>
        </w:rPr>
      </w:pPr>
      <w:r w:rsidRPr="000F0D08">
        <w:rPr>
          <w:rFonts w:asciiTheme="minorHAnsi" w:hAnsiTheme="minorHAnsi" w:cstheme="minorHAnsi"/>
          <w:b/>
          <w:sz w:val="22"/>
          <w:szCs w:val="22"/>
          <w:lang w:val="lt-LT"/>
        </w:rPr>
        <w:t xml:space="preserve">VI. </w:t>
      </w:r>
      <w:r w:rsidRPr="000F0D08">
        <w:rPr>
          <w:rFonts w:asciiTheme="minorHAnsi" w:hAnsiTheme="minorHAnsi" w:cstheme="minorHAnsi"/>
          <w:b/>
          <w:caps/>
          <w:sz w:val="22"/>
          <w:szCs w:val="22"/>
          <w:lang w:val="lt-LT"/>
        </w:rPr>
        <w:t>Nenugalima jėga</w:t>
      </w:r>
    </w:p>
    <w:p w14:paraId="2C6EB72B" w14:textId="77777777" w:rsidR="00036F02" w:rsidRPr="000F0D08" w:rsidRDefault="007763AA">
      <w:pPr>
        <w:pStyle w:val="Default"/>
        <w:tabs>
          <w:tab w:val="left" w:pos="1440"/>
        </w:tabs>
        <w:ind w:firstLine="720"/>
        <w:jc w:val="both"/>
        <w:rPr>
          <w:rFonts w:asciiTheme="minorHAnsi" w:hAnsiTheme="minorHAnsi" w:cstheme="minorHAnsi"/>
          <w:color w:val="auto"/>
          <w:sz w:val="22"/>
          <w:szCs w:val="22"/>
          <w:lang w:val="lt-LT"/>
        </w:rPr>
      </w:pPr>
      <w:r w:rsidRPr="000F0D08">
        <w:rPr>
          <w:rFonts w:asciiTheme="minorHAnsi" w:hAnsiTheme="minorHAnsi" w:cstheme="minorHAnsi"/>
          <w:color w:val="auto"/>
          <w:sz w:val="22"/>
          <w:szCs w:val="22"/>
          <w:lang w:val="lt-LT"/>
        </w:rPr>
        <w:t>6</w:t>
      </w:r>
      <w:r w:rsidR="00036F02" w:rsidRPr="000F0D08">
        <w:rPr>
          <w:rFonts w:asciiTheme="minorHAnsi" w:hAnsiTheme="minorHAnsi" w:cstheme="minorHAnsi"/>
          <w:color w:val="auto"/>
          <w:sz w:val="22"/>
          <w:szCs w:val="22"/>
          <w:lang w:val="lt-LT"/>
        </w:rPr>
        <w:t>.1.</w:t>
      </w:r>
      <w:r w:rsidR="00036F02" w:rsidRPr="000F0D08">
        <w:rPr>
          <w:rFonts w:asciiTheme="minorHAnsi" w:hAnsiTheme="minorHAnsi" w:cstheme="minorHAnsi"/>
          <w:color w:val="auto"/>
          <w:sz w:val="22"/>
          <w:szCs w:val="22"/>
          <w:lang w:val="lt-LT"/>
        </w:rPr>
        <w:tab/>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00036F02" w:rsidRPr="000F0D08">
        <w:rPr>
          <w:rFonts w:asciiTheme="minorHAnsi" w:hAnsiTheme="minorHAnsi" w:cstheme="minorHAnsi"/>
          <w:i/>
          <w:iCs/>
          <w:color w:val="auto"/>
          <w:sz w:val="22"/>
          <w:szCs w:val="22"/>
          <w:lang w:val="lt-LT"/>
        </w:rPr>
        <w:t>force majeure</w:t>
      </w:r>
      <w:r w:rsidR="00036F02" w:rsidRPr="000F0D08">
        <w:rPr>
          <w:rFonts w:asciiTheme="minorHAnsi" w:hAnsiTheme="minorHAnsi" w:cstheme="minorHAnsi"/>
          <w:color w:val="auto"/>
          <w:sz w:val="22"/>
          <w:szCs w:val="22"/>
          <w:lang w:val="lt-LT"/>
        </w:rPr>
        <w:t xml:space="preserve">) aplinkybes supranta taip, kaip jas reglamentuoja </w:t>
      </w:r>
      <w:r w:rsidR="00036F02" w:rsidRPr="000F0D08">
        <w:rPr>
          <w:rFonts w:asciiTheme="minorHAnsi" w:hAnsiTheme="minorHAnsi" w:cstheme="minorHAnsi"/>
          <w:i/>
          <w:color w:val="auto"/>
          <w:sz w:val="22"/>
          <w:szCs w:val="22"/>
          <w:lang w:val="lt-LT"/>
        </w:rPr>
        <w:t>Lietuvos Respublikos civilinio kodekso</w:t>
      </w:r>
      <w:r w:rsidR="00036F02" w:rsidRPr="000F0D08">
        <w:rPr>
          <w:rFonts w:asciiTheme="minorHAnsi" w:hAnsiTheme="minorHAnsi" w:cstheme="minorHAnsi"/>
          <w:color w:val="auto"/>
          <w:sz w:val="22"/>
          <w:szCs w:val="22"/>
          <w:lang w:val="lt-LT"/>
        </w:rPr>
        <w:t xml:space="preserve"> 6.212 straipsnis ir Lietuvos Respublikos Vyriausybės 1996 m. liepos 15 d. nutarimas Nr. 840 „Dėl atleidimo nuo atsakomybės, esant nenugalimos jėgos (</w:t>
      </w:r>
      <w:r w:rsidR="00036F02" w:rsidRPr="000F0D08">
        <w:rPr>
          <w:rFonts w:asciiTheme="minorHAnsi" w:hAnsiTheme="minorHAnsi" w:cstheme="minorHAnsi"/>
          <w:i/>
          <w:iCs/>
          <w:color w:val="auto"/>
          <w:sz w:val="22"/>
          <w:szCs w:val="22"/>
          <w:lang w:val="lt-LT"/>
        </w:rPr>
        <w:t>force majeure</w:t>
      </w:r>
      <w:r w:rsidR="00036F02" w:rsidRPr="000F0D08">
        <w:rPr>
          <w:rFonts w:asciiTheme="minorHAnsi" w:hAnsiTheme="minorHAnsi" w:cstheme="minorHAnsi"/>
          <w:color w:val="auto"/>
          <w:sz w:val="22"/>
          <w:szCs w:val="22"/>
          <w:lang w:val="lt-LT"/>
        </w:rPr>
        <w:t>) aplinkybėms“.</w:t>
      </w:r>
    </w:p>
    <w:p w14:paraId="2E75AA4A" w14:textId="77777777" w:rsidR="00036F02" w:rsidRPr="000F0D08" w:rsidRDefault="007763AA">
      <w:pPr>
        <w:pStyle w:val="Default"/>
        <w:tabs>
          <w:tab w:val="left" w:pos="1440"/>
        </w:tabs>
        <w:ind w:firstLine="720"/>
        <w:jc w:val="both"/>
        <w:rPr>
          <w:rFonts w:asciiTheme="minorHAnsi" w:hAnsiTheme="minorHAnsi" w:cstheme="minorHAnsi"/>
          <w:color w:val="auto"/>
          <w:sz w:val="22"/>
          <w:szCs w:val="22"/>
          <w:lang w:val="lt-LT"/>
        </w:rPr>
      </w:pPr>
      <w:r w:rsidRPr="000F0D08">
        <w:rPr>
          <w:rFonts w:asciiTheme="minorHAnsi" w:hAnsiTheme="minorHAnsi" w:cstheme="minorHAnsi"/>
          <w:color w:val="auto"/>
          <w:sz w:val="22"/>
          <w:szCs w:val="22"/>
          <w:lang w:val="lt-LT"/>
        </w:rPr>
        <w:t>6</w:t>
      </w:r>
      <w:r w:rsidR="00036F02" w:rsidRPr="000F0D08">
        <w:rPr>
          <w:rFonts w:asciiTheme="minorHAnsi" w:hAnsiTheme="minorHAnsi" w:cstheme="minorHAnsi"/>
          <w:color w:val="auto"/>
          <w:sz w:val="22"/>
          <w:szCs w:val="22"/>
          <w:lang w:val="lt-LT"/>
        </w:rPr>
        <w:t>.2.</w:t>
      </w:r>
      <w:r w:rsidR="00036F02" w:rsidRPr="000F0D08">
        <w:rPr>
          <w:rFonts w:asciiTheme="minorHAnsi" w:hAnsiTheme="minorHAnsi" w:cstheme="minorHAnsi"/>
          <w:color w:val="auto"/>
          <w:sz w:val="22"/>
          <w:szCs w:val="22"/>
          <w:lang w:val="lt-LT"/>
        </w:rPr>
        <w:tab/>
        <w:t xml:space="preserve">Šalis, prašanti ją atleisti nuo atsakomybės už Sutartyje numatytų įsipareigojimų nevykdymą dėl nenugalimos jėgos aplinkybių </w:t>
      </w:r>
      <w:r w:rsidR="00036F02" w:rsidRPr="000F0D08">
        <w:rPr>
          <w:rFonts w:asciiTheme="minorHAnsi" w:hAnsiTheme="minorHAnsi" w:cstheme="minorHAnsi"/>
          <w:i/>
          <w:color w:val="auto"/>
          <w:sz w:val="22"/>
          <w:szCs w:val="22"/>
          <w:lang w:val="lt-LT"/>
        </w:rPr>
        <w:t>(force majeure),</w:t>
      </w:r>
      <w:r w:rsidR="00036F02" w:rsidRPr="000F0D08">
        <w:rPr>
          <w:rFonts w:asciiTheme="minorHAnsi" w:hAnsiTheme="minorHAnsi" w:cstheme="minorHAnsi"/>
          <w:color w:val="auto"/>
          <w:sz w:val="22"/>
          <w:szCs w:val="22"/>
          <w:lang w:val="lt-LT"/>
        </w:rPr>
        <w:t xml:space="preserve"> privalo nedelsdama, bet ne vėliau kaip per </w:t>
      </w:r>
      <w:r w:rsidR="00F73F10" w:rsidRPr="000F0D08">
        <w:rPr>
          <w:rFonts w:asciiTheme="minorHAnsi" w:hAnsiTheme="minorHAnsi" w:cstheme="minorHAnsi"/>
          <w:color w:val="auto"/>
          <w:sz w:val="22"/>
          <w:szCs w:val="22"/>
          <w:lang w:val="lt-LT"/>
        </w:rPr>
        <w:t>21</w:t>
      </w:r>
      <w:r w:rsidR="00036F02" w:rsidRPr="000F0D08">
        <w:rPr>
          <w:rFonts w:asciiTheme="minorHAnsi" w:hAnsiTheme="minorHAnsi" w:cstheme="minorHAnsi"/>
          <w:color w:val="auto"/>
          <w:sz w:val="22"/>
          <w:szCs w:val="22"/>
          <w:lang w:val="lt-LT"/>
        </w:rPr>
        <w:t xml:space="preserve"> (</w:t>
      </w:r>
      <w:r w:rsidR="00F73F10" w:rsidRPr="000F0D08">
        <w:rPr>
          <w:rFonts w:asciiTheme="minorHAnsi" w:hAnsiTheme="minorHAnsi" w:cstheme="minorHAnsi"/>
          <w:color w:val="auto"/>
          <w:sz w:val="22"/>
          <w:szCs w:val="22"/>
          <w:lang w:val="lt-LT"/>
        </w:rPr>
        <w:t>dvidešimt vien</w:t>
      </w:r>
      <w:r w:rsidR="00313719" w:rsidRPr="000F0D08">
        <w:rPr>
          <w:rFonts w:asciiTheme="minorHAnsi" w:hAnsiTheme="minorHAnsi" w:cstheme="minorHAnsi"/>
          <w:color w:val="auto"/>
          <w:sz w:val="22"/>
          <w:szCs w:val="22"/>
          <w:lang w:val="lt-LT"/>
        </w:rPr>
        <w:t>ą</w:t>
      </w:r>
      <w:r w:rsidR="00CA0B73" w:rsidRPr="000F0D08">
        <w:rPr>
          <w:rFonts w:asciiTheme="minorHAnsi" w:hAnsiTheme="minorHAnsi" w:cstheme="minorHAnsi"/>
          <w:color w:val="auto"/>
          <w:sz w:val="22"/>
          <w:szCs w:val="22"/>
          <w:lang w:val="lt-LT"/>
        </w:rPr>
        <w:t>) dieną</w:t>
      </w:r>
      <w:r w:rsidR="00036F02" w:rsidRPr="000F0D08">
        <w:rPr>
          <w:rFonts w:asciiTheme="minorHAnsi" w:hAnsiTheme="minorHAnsi" w:cstheme="minorHAnsi"/>
          <w:color w:val="auto"/>
          <w:sz w:val="22"/>
          <w:szCs w:val="22"/>
          <w:lang w:val="lt-LT"/>
        </w:rPr>
        <w:t xml:space="preserve"> nuo tokių aplinkybių atsiradimo ar paaiškėjimo dienos, raštu pranešti kitai šaliai apie šias aplinkybes ir jų įtaką Sutarties įvykdymui, taip pat pranešti galimą įsipareigojimų, numatytų Sutartyje, įvykdymo terminą, jeigu aplinkybė, dėl kurios neįmanoma Sutarties įvykdyti, yra laikina. Pranešimo reikalaujama ir tuo atveju, kai išnyksta įsipareigojimų, numatytų Sutartyje, nevykdymo pagrindai. Jei šalis per </w:t>
      </w:r>
      <w:r w:rsidR="00714258" w:rsidRPr="000F0D08">
        <w:rPr>
          <w:rFonts w:asciiTheme="minorHAnsi" w:hAnsiTheme="minorHAnsi" w:cstheme="minorHAnsi"/>
          <w:color w:val="auto"/>
          <w:sz w:val="22"/>
          <w:szCs w:val="22"/>
          <w:lang w:val="lt-LT"/>
        </w:rPr>
        <w:t xml:space="preserve">21 </w:t>
      </w:r>
      <w:r w:rsidR="00036F02" w:rsidRPr="000F0D08">
        <w:rPr>
          <w:rFonts w:asciiTheme="minorHAnsi" w:hAnsiTheme="minorHAnsi" w:cstheme="minorHAnsi"/>
          <w:color w:val="auto"/>
          <w:sz w:val="22"/>
          <w:szCs w:val="22"/>
          <w:lang w:val="lt-LT"/>
        </w:rPr>
        <w:t>(</w:t>
      </w:r>
      <w:r w:rsidR="00714258" w:rsidRPr="000F0D08">
        <w:rPr>
          <w:rFonts w:asciiTheme="minorHAnsi" w:hAnsiTheme="minorHAnsi" w:cstheme="minorHAnsi"/>
          <w:color w:val="auto"/>
          <w:sz w:val="22"/>
          <w:szCs w:val="22"/>
          <w:lang w:val="lt-LT"/>
        </w:rPr>
        <w:t>dvidešimt vien</w:t>
      </w:r>
      <w:r w:rsidR="00313719" w:rsidRPr="000F0D08">
        <w:rPr>
          <w:rFonts w:asciiTheme="minorHAnsi" w:hAnsiTheme="minorHAnsi" w:cstheme="minorHAnsi"/>
          <w:color w:val="auto"/>
          <w:sz w:val="22"/>
          <w:szCs w:val="22"/>
          <w:lang w:val="lt-LT"/>
        </w:rPr>
        <w:t>ą</w:t>
      </w:r>
      <w:r w:rsidR="00036F02" w:rsidRPr="000F0D08">
        <w:rPr>
          <w:rFonts w:asciiTheme="minorHAnsi" w:hAnsiTheme="minorHAnsi" w:cstheme="minorHAnsi"/>
          <w:color w:val="auto"/>
          <w:sz w:val="22"/>
          <w:szCs w:val="22"/>
          <w:lang w:val="lt-LT"/>
        </w:rPr>
        <w:t>) dien</w:t>
      </w:r>
      <w:r w:rsidR="00CA0B73" w:rsidRPr="000F0D08">
        <w:rPr>
          <w:rFonts w:asciiTheme="minorHAnsi" w:hAnsiTheme="minorHAnsi" w:cstheme="minorHAnsi"/>
          <w:color w:val="auto"/>
          <w:sz w:val="22"/>
          <w:szCs w:val="22"/>
          <w:lang w:val="lt-LT"/>
        </w:rPr>
        <w:t>ą</w:t>
      </w:r>
      <w:r w:rsidR="00036F02" w:rsidRPr="000F0D08">
        <w:rPr>
          <w:rFonts w:asciiTheme="minorHAnsi" w:hAnsiTheme="minorHAnsi" w:cstheme="minorHAnsi"/>
          <w:color w:val="auto"/>
          <w:sz w:val="22"/>
          <w:szCs w:val="22"/>
          <w:lang w:val="lt-LT"/>
        </w:rPr>
        <w:t xml:space="preserve"> nuo tokių aplinkybių atsiradimo ar paaiškėjimo, ar šių aplinkybių išnykimo dienos nepraneša apie tai kitai šaliai, tai nepranešusi šalis privalo atlyginti dėl nepranešimo atsiradusius nuostolius.</w:t>
      </w:r>
    </w:p>
    <w:p w14:paraId="73129F2A" w14:textId="44C1A042" w:rsidR="00036F02" w:rsidRPr="000F0D08" w:rsidRDefault="007763AA" w:rsidP="00C5290D">
      <w:pPr>
        <w:tabs>
          <w:tab w:val="left" w:pos="1440"/>
          <w:tab w:val="left" w:pos="9923"/>
        </w:tabs>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lastRenderedPageBreak/>
        <w:t>6</w:t>
      </w:r>
      <w:r w:rsidR="00036F02" w:rsidRPr="000F0D08">
        <w:rPr>
          <w:rFonts w:asciiTheme="minorHAnsi" w:hAnsiTheme="minorHAnsi" w:cstheme="minorHAnsi"/>
          <w:sz w:val="22"/>
          <w:szCs w:val="22"/>
          <w:lang w:val="lt-LT"/>
        </w:rPr>
        <w:t>.3.</w:t>
      </w:r>
      <w:r w:rsidR="00036F02" w:rsidRPr="000F0D08">
        <w:rPr>
          <w:rFonts w:asciiTheme="minorHAnsi" w:hAnsiTheme="minorHAnsi" w:cstheme="minorHAnsi"/>
          <w:sz w:val="22"/>
          <w:szCs w:val="22"/>
          <w:lang w:val="lt-LT"/>
        </w:rPr>
        <w:tab/>
        <w:t>Šalių įsipareigojimų, numatytų Sutartyje, vykdymas atidedamas nenugalimos jėgos aplinkybių egzistavimo laikotarpiui. Jei nenugalimos jėgos aplinkybės tęsiasi ilgiau kaip 2 (du) mėnesius, bet kuri iš šalių turi teisę vienašališkai nutraukti šią Sutartį</w:t>
      </w:r>
      <w:r w:rsidR="00EE4FA6" w:rsidRPr="000F0D08">
        <w:rPr>
          <w:rFonts w:asciiTheme="minorHAnsi" w:hAnsiTheme="minorHAnsi" w:cstheme="minorHAnsi"/>
          <w:sz w:val="22"/>
          <w:szCs w:val="22"/>
          <w:lang w:val="lt-LT"/>
        </w:rPr>
        <w:t xml:space="preserve">, apie tai raštu įspėjusi kitą </w:t>
      </w:r>
      <w:r w:rsidR="009B21B1" w:rsidRPr="000F0D08">
        <w:rPr>
          <w:rFonts w:asciiTheme="minorHAnsi" w:hAnsiTheme="minorHAnsi" w:cstheme="minorHAnsi"/>
          <w:sz w:val="22"/>
          <w:szCs w:val="22"/>
          <w:lang w:val="lt-LT"/>
        </w:rPr>
        <w:t>š</w:t>
      </w:r>
      <w:r w:rsidR="00EE4FA6" w:rsidRPr="000F0D08">
        <w:rPr>
          <w:rFonts w:asciiTheme="minorHAnsi" w:hAnsiTheme="minorHAnsi" w:cstheme="minorHAnsi"/>
          <w:sz w:val="22"/>
          <w:szCs w:val="22"/>
          <w:lang w:val="lt-LT"/>
        </w:rPr>
        <w:t>alį prieš 5 (penkias) dienas</w:t>
      </w:r>
      <w:r w:rsidR="00036F02" w:rsidRPr="000F0D08">
        <w:rPr>
          <w:rFonts w:asciiTheme="minorHAnsi" w:hAnsiTheme="minorHAnsi" w:cstheme="minorHAnsi"/>
          <w:sz w:val="22"/>
          <w:szCs w:val="22"/>
          <w:lang w:val="lt-LT"/>
        </w:rPr>
        <w:t>.</w:t>
      </w:r>
    </w:p>
    <w:p w14:paraId="2C70F6A2" w14:textId="77777777" w:rsidR="00036F02" w:rsidRPr="000F0D08" w:rsidRDefault="00036F02" w:rsidP="00C5290D">
      <w:pPr>
        <w:tabs>
          <w:tab w:val="left" w:pos="9923"/>
        </w:tabs>
        <w:spacing w:before="120" w:after="120"/>
        <w:ind w:left="567" w:firstLine="153"/>
        <w:jc w:val="center"/>
        <w:rPr>
          <w:rFonts w:asciiTheme="minorHAnsi" w:hAnsiTheme="minorHAnsi" w:cstheme="minorHAnsi"/>
          <w:sz w:val="22"/>
          <w:szCs w:val="22"/>
          <w:lang w:val="lt-LT"/>
        </w:rPr>
      </w:pPr>
      <w:r w:rsidRPr="000F0D08">
        <w:rPr>
          <w:rFonts w:asciiTheme="minorHAnsi" w:hAnsiTheme="minorHAnsi" w:cstheme="minorHAnsi"/>
          <w:b/>
          <w:sz w:val="22"/>
          <w:szCs w:val="22"/>
          <w:lang w:val="lt-LT"/>
        </w:rPr>
        <w:t xml:space="preserve">VII. </w:t>
      </w:r>
      <w:r w:rsidRPr="000F0D08">
        <w:rPr>
          <w:rFonts w:asciiTheme="minorHAnsi" w:hAnsiTheme="minorHAnsi" w:cstheme="minorHAnsi"/>
          <w:b/>
          <w:caps/>
          <w:sz w:val="22"/>
          <w:szCs w:val="22"/>
          <w:lang w:val="lt-LT"/>
        </w:rPr>
        <w:t>Šalių atsakomybė</w:t>
      </w:r>
    </w:p>
    <w:p w14:paraId="4EDB5C29" w14:textId="5E31F681" w:rsidR="00036F02" w:rsidRPr="000F0D08" w:rsidRDefault="007763AA" w:rsidP="00C5290D">
      <w:pPr>
        <w:tabs>
          <w:tab w:val="left" w:pos="1418"/>
          <w:tab w:val="left" w:pos="9923"/>
        </w:tabs>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w:t>
      </w:r>
      <w:r w:rsidR="00036F02" w:rsidRPr="000F0D08">
        <w:rPr>
          <w:rFonts w:asciiTheme="minorHAnsi" w:hAnsiTheme="minorHAnsi" w:cstheme="minorHAnsi"/>
          <w:sz w:val="22"/>
          <w:szCs w:val="22"/>
          <w:lang w:val="lt-LT"/>
        </w:rPr>
        <w:t>.</w:t>
      </w:r>
      <w:r w:rsidR="000F4863" w:rsidRPr="000F0D08">
        <w:rPr>
          <w:rFonts w:asciiTheme="minorHAnsi" w:hAnsiTheme="minorHAnsi" w:cstheme="minorHAnsi"/>
          <w:sz w:val="22"/>
          <w:szCs w:val="22"/>
          <w:lang w:val="lt-LT"/>
        </w:rPr>
        <w:t>1</w:t>
      </w:r>
      <w:r w:rsidR="00036F02" w:rsidRPr="000F0D08">
        <w:rPr>
          <w:rFonts w:asciiTheme="minorHAnsi" w:hAnsiTheme="minorHAnsi" w:cstheme="minorHAnsi"/>
          <w:sz w:val="22"/>
          <w:szCs w:val="22"/>
          <w:lang w:val="lt-LT"/>
        </w:rPr>
        <w:t>.</w:t>
      </w:r>
      <w:r w:rsidR="00036F02" w:rsidRPr="000F0D08">
        <w:rPr>
          <w:rFonts w:asciiTheme="minorHAnsi" w:hAnsiTheme="minorHAnsi" w:cstheme="minorHAnsi"/>
          <w:sz w:val="22"/>
          <w:szCs w:val="22"/>
          <w:lang w:val="lt-LT"/>
        </w:rPr>
        <w:tab/>
        <w:t>Nutraukus Sutartį arba pasibaigus jos galiojimo terminui, finansiniai įsipareigojimai lieka galioti iki visiško atsiskaitymo už suteiktas paslaugas.</w:t>
      </w:r>
    </w:p>
    <w:p w14:paraId="506B7D51" w14:textId="227B596A" w:rsidR="007F3485" w:rsidRPr="000F0D08" w:rsidRDefault="007F3485" w:rsidP="00C5290D">
      <w:pPr>
        <w:tabs>
          <w:tab w:val="left" w:pos="1418"/>
          <w:tab w:val="left" w:pos="9923"/>
        </w:tabs>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w:t>
      </w:r>
      <w:r w:rsidR="000F4863" w:rsidRPr="000F0D08">
        <w:rPr>
          <w:rFonts w:asciiTheme="minorHAnsi" w:hAnsiTheme="minorHAnsi" w:cstheme="minorHAnsi"/>
          <w:sz w:val="22"/>
          <w:szCs w:val="22"/>
          <w:lang w:val="lt-LT"/>
        </w:rPr>
        <w:t>2</w:t>
      </w:r>
      <w:r w:rsidRPr="000F0D08">
        <w:rPr>
          <w:rFonts w:asciiTheme="minorHAnsi" w:hAnsiTheme="minorHAnsi" w:cstheme="minorHAnsi"/>
          <w:sz w:val="22"/>
          <w:szCs w:val="22"/>
          <w:lang w:val="lt-LT"/>
        </w:rPr>
        <w:t xml:space="preserve">. </w:t>
      </w:r>
      <w:r w:rsidRPr="000F0D08">
        <w:rPr>
          <w:rFonts w:asciiTheme="minorHAnsi" w:hAnsiTheme="minorHAnsi" w:cstheme="minorHAnsi"/>
          <w:i/>
          <w:sz w:val="22"/>
          <w:szCs w:val="22"/>
          <w:lang w:val="lt-LT"/>
        </w:rPr>
        <w:t>Klient</w:t>
      </w:r>
      <w:r w:rsidR="003F4C96" w:rsidRPr="000F0D08">
        <w:rPr>
          <w:rFonts w:asciiTheme="minorHAnsi" w:hAnsiTheme="minorHAnsi" w:cstheme="minorHAnsi"/>
          <w:i/>
          <w:sz w:val="22"/>
          <w:szCs w:val="22"/>
          <w:lang w:val="lt-LT"/>
        </w:rPr>
        <w:t>as</w:t>
      </w:r>
      <w:r w:rsidRPr="000F0D08">
        <w:rPr>
          <w:rFonts w:asciiTheme="minorHAnsi" w:hAnsiTheme="minorHAnsi" w:cstheme="minorHAnsi"/>
          <w:sz w:val="22"/>
          <w:szCs w:val="22"/>
          <w:lang w:val="lt-LT"/>
        </w:rPr>
        <w:t xml:space="preserve"> muitinės formalumus atlieka savo jėgomis</w:t>
      </w:r>
      <w:r w:rsidR="003F4C96"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 xml:space="preserve"> </w:t>
      </w:r>
      <w:r w:rsidR="003F4C96" w:rsidRPr="000F0D08">
        <w:rPr>
          <w:rFonts w:asciiTheme="minorHAnsi" w:hAnsiTheme="minorHAnsi" w:cstheme="minorHAnsi"/>
          <w:sz w:val="22"/>
          <w:szCs w:val="22"/>
          <w:lang w:val="lt-LT"/>
        </w:rPr>
        <w:t>I</w:t>
      </w:r>
      <w:r w:rsidRPr="000F0D08">
        <w:rPr>
          <w:rFonts w:asciiTheme="minorHAnsi" w:hAnsiTheme="minorHAnsi" w:cstheme="minorHAnsi"/>
          <w:sz w:val="22"/>
          <w:szCs w:val="22"/>
          <w:lang w:val="lt-LT"/>
        </w:rPr>
        <w:t>švežant vagonus ar prekes iš LR teritorijos</w:t>
      </w:r>
      <w:r w:rsidR="00FE3A57" w:rsidRPr="000F0D08">
        <w:rPr>
          <w:rFonts w:asciiTheme="minorHAnsi" w:hAnsiTheme="minorHAnsi" w:cstheme="minorHAnsi"/>
          <w:sz w:val="22"/>
          <w:szCs w:val="22"/>
          <w:lang w:val="lt-LT"/>
        </w:rPr>
        <w:t>,</w:t>
      </w:r>
      <w:r w:rsidR="003F4C96" w:rsidRPr="000F0D08">
        <w:rPr>
          <w:rFonts w:asciiTheme="minorHAnsi" w:hAnsiTheme="minorHAnsi" w:cstheme="minorHAnsi"/>
          <w:sz w:val="22"/>
          <w:szCs w:val="22"/>
          <w:lang w:val="lt-LT"/>
        </w:rPr>
        <w:t xml:space="preserve"> </w:t>
      </w:r>
      <w:r w:rsidR="003F4C96" w:rsidRPr="000F0D08">
        <w:rPr>
          <w:rFonts w:asciiTheme="minorHAnsi" w:hAnsiTheme="minorHAnsi" w:cstheme="minorHAnsi"/>
          <w:i/>
          <w:sz w:val="22"/>
          <w:szCs w:val="22"/>
          <w:lang w:val="lt-LT"/>
        </w:rPr>
        <w:t>Klientas</w:t>
      </w:r>
      <w:r w:rsidR="003F4C96" w:rsidRPr="000F0D08">
        <w:rPr>
          <w:rFonts w:asciiTheme="minorHAnsi" w:hAnsiTheme="minorHAnsi" w:cstheme="minorHAnsi"/>
          <w:sz w:val="22"/>
          <w:szCs w:val="22"/>
          <w:lang w:val="lt-LT"/>
        </w:rPr>
        <w:t xml:space="preserve"> įsipareigoja</w:t>
      </w:r>
      <w:r w:rsidRPr="000F0D08">
        <w:rPr>
          <w:rFonts w:asciiTheme="minorHAnsi" w:hAnsiTheme="minorHAnsi" w:cstheme="minorHAnsi"/>
          <w:sz w:val="22"/>
          <w:szCs w:val="22"/>
          <w:lang w:val="lt-LT"/>
        </w:rPr>
        <w:t>:</w:t>
      </w:r>
    </w:p>
    <w:p w14:paraId="46B35FE5" w14:textId="3DA532B1" w:rsidR="007F3485" w:rsidRPr="000F0D08" w:rsidRDefault="007F3485" w:rsidP="00C5290D">
      <w:pPr>
        <w:tabs>
          <w:tab w:val="left" w:pos="1418"/>
          <w:tab w:val="left" w:pos="9923"/>
        </w:tabs>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w:t>
      </w:r>
      <w:r w:rsidR="000F4863" w:rsidRPr="000F0D08">
        <w:rPr>
          <w:rFonts w:asciiTheme="minorHAnsi" w:hAnsiTheme="minorHAnsi" w:cstheme="minorHAnsi"/>
          <w:sz w:val="22"/>
          <w:szCs w:val="22"/>
          <w:lang w:val="lt-LT"/>
        </w:rPr>
        <w:t>2</w:t>
      </w:r>
      <w:r w:rsidRPr="000F0D08">
        <w:rPr>
          <w:rFonts w:asciiTheme="minorHAnsi" w:hAnsiTheme="minorHAnsi" w:cstheme="minorHAnsi"/>
          <w:sz w:val="22"/>
          <w:szCs w:val="22"/>
          <w:lang w:val="lt-LT"/>
        </w:rPr>
        <w:t>.1. išvežant tuščius vagonus pagal SMGS važtaraščius „e. Krovinys“ sistemą pateikti muitinei išvežimo bendrąj</w:t>
      </w:r>
      <w:r w:rsidR="00FE3A57" w:rsidRPr="000F0D08">
        <w:rPr>
          <w:rFonts w:asciiTheme="minorHAnsi" w:hAnsiTheme="minorHAnsi" w:cstheme="minorHAnsi"/>
          <w:sz w:val="22"/>
          <w:szCs w:val="22"/>
          <w:lang w:val="lt-LT"/>
        </w:rPr>
        <w:t>ą</w:t>
      </w:r>
      <w:r w:rsidRPr="000F0D08">
        <w:rPr>
          <w:rFonts w:asciiTheme="minorHAnsi" w:hAnsiTheme="minorHAnsi" w:cstheme="minorHAnsi"/>
          <w:sz w:val="22"/>
          <w:szCs w:val="22"/>
          <w:lang w:val="lt-LT"/>
        </w:rPr>
        <w:t xml:space="preserve"> deklaraciją. Muitines suteikto pranešimo MRN numerį įrašyti  SMGS važtaraščio 1, 2, 3, 5 bei visų papildomų lapų 28 skiltyje;</w:t>
      </w:r>
    </w:p>
    <w:p w14:paraId="6A72BB5E" w14:textId="7C91897C" w:rsidR="007F3485" w:rsidRPr="000F0D08" w:rsidRDefault="007F3485" w:rsidP="00C5290D">
      <w:pPr>
        <w:tabs>
          <w:tab w:val="left" w:pos="1418"/>
          <w:tab w:val="left" w:pos="9923"/>
        </w:tabs>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w:t>
      </w:r>
      <w:r w:rsidR="000F4863" w:rsidRPr="000F0D08">
        <w:rPr>
          <w:rFonts w:asciiTheme="minorHAnsi" w:hAnsiTheme="minorHAnsi" w:cstheme="minorHAnsi"/>
          <w:sz w:val="22"/>
          <w:szCs w:val="22"/>
          <w:lang w:val="lt-LT"/>
        </w:rPr>
        <w:t>2</w:t>
      </w:r>
      <w:r w:rsidRPr="000F0D08">
        <w:rPr>
          <w:rFonts w:asciiTheme="minorHAnsi" w:hAnsiTheme="minorHAnsi" w:cstheme="minorHAnsi"/>
          <w:sz w:val="22"/>
          <w:szCs w:val="22"/>
          <w:lang w:val="lt-LT"/>
        </w:rPr>
        <w:t>.2. išvežant krovinį pagal SMGS važtaraščius</w:t>
      </w:r>
      <w:r w:rsidR="00E97AD6"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 xml:space="preserve"> </w:t>
      </w:r>
      <w:r w:rsidRPr="000F0D08">
        <w:rPr>
          <w:rFonts w:asciiTheme="minorHAnsi" w:hAnsiTheme="minorHAnsi" w:cstheme="minorHAnsi"/>
          <w:i/>
          <w:sz w:val="22"/>
          <w:szCs w:val="22"/>
          <w:lang w:val="lt-LT"/>
        </w:rPr>
        <w:t>Klientas</w:t>
      </w:r>
      <w:r w:rsidR="003F4C96" w:rsidRPr="000F0D08">
        <w:rPr>
          <w:rFonts w:asciiTheme="minorHAnsi" w:hAnsiTheme="minorHAnsi" w:cstheme="minorHAnsi"/>
          <w:i/>
          <w:sz w:val="22"/>
          <w:szCs w:val="22"/>
          <w:lang w:val="lt-LT"/>
        </w:rPr>
        <w:t>,</w:t>
      </w:r>
      <w:r w:rsidRPr="000F0D08">
        <w:rPr>
          <w:rFonts w:asciiTheme="minorHAnsi" w:hAnsiTheme="minorHAnsi" w:cstheme="minorHAnsi"/>
          <w:i/>
          <w:sz w:val="22"/>
          <w:szCs w:val="22"/>
          <w:lang w:val="lt-LT"/>
        </w:rPr>
        <w:t xml:space="preserve"> </w:t>
      </w:r>
      <w:r w:rsidR="00740F5D" w:rsidRPr="000F0D08">
        <w:rPr>
          <w:rFonts w:asciiTheme="minorHAnsi" w:hAnsiTheme="minorHAnsi" w:cstheme="minorHAnsi"/>
          <w:sz w:val="22"/>
          <w:szCs w:val="22"/>
          <w:lang w:val="lt-LT"/>
        </w:rPr>
        <w:t xml:space="preserve">pagal vieną vežimo sutartį </w:t>
      </w:r>
      <w:r w:rsidRPr="000F0D08">
        <w:rPr>
          <w:rFonts w:asciiTheme="minorHAnsi" w:hAnsiTheme="minorHAnsi" w:cstheme="minorHAnsi"/>
          <w:sz w:val="22"/>
          <w:szCs w:val="22"/>
          <w:lang w:val="lt-LT"/>
        </w:rPr>
        <w:t>įformin</w:t>
      </w:r>
      <w:r w:rsidR="003F4C96" w:rsidRPr="000F0D08">
        <w:rPr>
          <w:rFonts w:asciiTheme="minorHAnsi" w:hAnsiTheme="minorHAnsi" w:cstheme="minorHAnsi"/>
          <w:sz w:val="22"/>
          <w:szCs w:val="22"/>
          <w:lang w:val="lt-LT"/>
        </w:rPr>
        <w:t>ęs</w:t>
      </w:r>
      <w:r w:rsidRPr="000F0D08">
        <w:rPr>
          <w:rFonts w:asciiTheme="minorHAnsi" w:hAnsiTheme="minorHAnsi" w:cstheme="minorHAnsi"/>
          <w:sz w:val="22"/>
          <w:szCs w:val="22"/>
          <w:lang w:val="lt-LT"/>
        </w:rPr>
        <w:t xml:space="preserve"> muitines eksporto deklaraciją, arba įprastinio tranzito T1 procedūrą</w:t>
      </w:r>
      <w:r w:rsidR="003F4C96"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 xml:space="preserve"> nuro</w:t>
      </w:r>
      <w:r w:rsidR="00C5630E" w:rsidRPr="000F0D08">
        <w:rPr>
          <w:rFonts w:asciiTheme="minorHAnsi" w:hAnsiTheme="minorHAnsi" w:cstheme="minorHAnsi"/>
          <w:sz w:val="22"/>
          <w:szCs w:val="22"/>
          <w:lang w:val="lt-LT"/>
        </w:rPr>
        <w:t>dyti</w:t>
      </w:r>
      <w:r w:rsidRPr="000F0D08">
        <w:rPr>
          <w:rFonts w:asciiTheme="minorHAnsi" w:hAnsiTheme="minorHAnsi" w:cstheme="minorHAnsi"/>
          <w:sz w:val="22"/>
          <w:szCs w:val="22"/>
          <w:lang w:val="lt-LT"/>
        </w:rPr>
        <w:t xml:space="preserve"> muitines suteiktą MRN numerį SMGS važtaraščio 1, 2, 3, 5, 6 bei visų papildomų lapų 24, 28 </w:t>
      </w:r>
      <w:r w:rsidR="003F4C96" w:rsidRPr="000F0D08">
        <w:rPr>
          <w:rFonts w:asciiTheme="minorHAnsi" w:hAnsiTheme="minorHAnsi" w:cstheme="minorHAnsi"/>
          <w:sz w:val="22"/>
          <w:szCs w:val="22"/>
          <w:lang w:val="lt-LT"/>
        </w:rPr>
        <w:t xml:space="preserve">skiltyse </w:t>
      </w:r>
      <w:r w:rsidRPr="000F0D08">
        <w:rPr>
          <w:rFonts w:asciiTheme="minorHAnsi" w:hAnsiTheme="minorHAnsi" w:cstheme="minorHAnsi"/>
          <w:sz w:val="22"/>
          <w:szCs w:val="22"/>
          <w:lang w:val="lt-LT"/>
        </w:rPr>
        <w:t xml:space="preserve"> ir</w:t>
      </w:r>
      <w:r w:rsidR="003F4C96" w:rsidRPr="000F0D08">
        <w:rPr>
          <w:rFonts w:asciiTheme="minorHAnsi" w:hAnsiTheme="minorHAnsi" w:cstheme="minorHAnsi"/>
          <w:sz w:val="22"/>
          <w:szCs w:val="22"/>
          <w:lang w:val="lt-LT"/>
        </w:rPr>
        <w:t xml:space="preserve"> prie važtaraščio</w:t>
      </w:r>
      <w:r w:rsidRPr="000F0D08">
        <w:rPr>
          <w:rFonts w:asciiTheme="minorHAnsi" w:hAnsiTheme="minorHAnsi" w:cstheme="minorHAnsi"/>
          <w:sz w:val="22"/>
          <w:szCs w:val="22"/>
          <w:lang w:val="lt-LT"/>
        </w:rPr>
        <w:t xml:space="preserve"> prid</w:t>
      </w:r>
      <w:r w:rsidR="00C5630E" w:rsidRPr="000F0D08">
        <w:rPr>
          <w:rFonts w:asciiTheme="minorHAnsi" w:hAnsiTheme="minorHAnsi" w:cstheme="minorHAnsi"/>
          <w:sz w:val="22"/>
          <w:szCs w:val="22"/>
          <w:lang w:val="lt-LT"/>
        </w:rPr>
        <w:t xml:space="preserve">ėti </w:t>
      </w:r>
      <w:r w:rsidR="003F4C96" w:rsidRPr="000F0D08">
        <w:rPr>
          <w:rFonts w:asciiTheme="minorHAnsi" w:hAnsiTheme="minorHAnsi" w:cstheme="minorHAnsi"/>
          <w:sz w:val="22"/>
          <w:szCs w:val="22"/>
          <w:lang w:val="lt-LT"/>
        </w:rPr>
        <w:t xml:space="preserve"> muitinės eksporto</w:t>
      </w:r>
      <w:r w:rsidR="00664064" w:rsidRPr="000F0D08">
        <w:rPr>
          <w:rFonts w:asciiTheme="minorHAnsi" w:hAnsiTheme="minorHAnsi" w:cstheme="minorHAnsi"/>
          <w:sz w:val="22"/>
          <w:szCs w:val="22"/>
          <w:lang w:val="lt-LT"/>
        </w:rPr>
        <w:t xml:space="preserve"> arba T1</w:t>
      </w:r>
      <w:r w:rsidR="003F4C96" w:rsidRPr="000F0D08">
        <w:rPr>
          <w:rFonts w:asciiTheme="minorHAnsi" w:hAnsiTheme="minorHAnsi" w:cstheme="minorHAnsi"/>
          <w:sz w:val="22"/>
          <w:szCs w:val="22"/>
          <w:lang w:val="lt-LT"/>
        </w:rPr>
        <w:t xml:space="preserve"> deklaracijos</w:t>
      </w:r>
      <w:r w:rsidRPr="000F0D08">
        <w:rPr>
          <w:rFonts w:asciiTheme="minorHAnsi" w:hAnsiTheme="minorHAnsi" w:cstheme="minorHAnsi"/>
          <w:sz w:val="22"/>
          <w:szCs w:val="22"/>
          <w:lang w:val="lt-LT"/>
        </w:rPr>
        <w:t xml:space="preserve"> popierin</w:t>
      </w:r>
      <w:r w:rsidR="003F4C96" w:rsidRPr="000F0D08">
        <w:rPr>
          <w:rFonts w:asciiTheme="minorHAnsi" w:hAnsiTheme="minorHAnsi" w:cstheme="minorHAnsi"/>
          <w:sz w:val="22"/>
          <w:szCs w:val="22"/>
          <w:lang w:val="lt-LT"/>
        </w:rPr>
        <w:t>ę</w:t>
      </w:r>
      <w:r w:rsidRPr="000F0D08">
        <w:rPr>
          <w:rFonts w:asciiTheme="minorHAnsi" w:hAnsiTheme="minorHAnsi" w:cstheme="minorHAnsi"/>
          <w:sz w:val="22"/>
          <w:szCs w:val="22"/>
          <w:lang w:val="lt-LT"/>
        </w:rPr>
        <w:t xml:space="preserve"> kopiją</w:t>
      </w:r>
      <w:r w:rsidR="003F4C96"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 xml:space="preserve"> </w:t>
      </w:r>
    </w:p>
    <w:p w14:paraId="4E8AE38F" w14:textId="1EE3064F" w:rsidR="007F3485" w:rsidRPr="000F0D08" w:rsidRDefault="007F3485" w:rsidP="00C5290D">
      <w:pPr>
        <w:tabs>
          <w:tab w:val="left" w:pos="1418"/>
          <w:tab w:val="left" w:pos="9923"/>
        </w:tabs>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w:t>
      </w:r>
      <w:r w:rsidR="000F4863" w:rsidRPr="000F0D08">
        <w:rPr>
          <w:rFonts w:asciiTheme="minorHAnsi" w:hAnsiTheme="minorHAnsi" w:cstheme="minorHAnsi"/>
          <w:sz w:val="22"/>
          <w:szCs w:val="22"/>
          <w:lang w:val="lt-LT"/>
        </w:rPr>
        <w:t>2</w:t>
      </w:r>
      <w:r w:rsidRPr="000F0D08">
        <w:rPr>
          <w:rFonts w:asciiTheme="minorHAnsi" w:hAnsiTheme="minorHAnsi" w:cstheme="minorHAnsi"/>
          <w:sz w:val="22"/>
          <w:szCs w:val="22"/>
          <w:lang w:val="lt-LT"/>
        </w:rPr>
        <w:t>.3. įvežant (importuojant) prekes</w:t>
      </w:r>
      <w:r w:rsidR="003F39FF"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 xml:space="preserve"> kurioms pasienio stotyje buvo pradėta supaprastinta muitinės tranzito procedūrą (SMTP)</w:t>
      </w:r>
      <w:r w:rsidR="003F39FF"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 xml:space="preserve">  </w:t>
      </w:r>
      <w:r w:rsidR="00E97AD6" w:rsidRPr="000F0D08">
        <w:rPr>
          <w:rFonts w:asciiTheme="minorHAnsi" w:hAnsiTheme="minorHAnsi" w:cstheme="minorHAnsi"/>
          <w:sz w:val="22"/>
          <w:szCs w:val="22"/>
          <w:lang w:val="lt-LT"/>
        </w:rPr>
        <w:t xml:space="preserve">atlikti </w:t>
      </w:r>
      <w:r w:rsidRPr="000F0D08">
        <w:rPr>
          <w:rFonts w:asciiTheme="minorHAnsi" w:hAnsiTheme="minorHAnsi" w:cstheme="minorHAnsi"/>
          <w:sz w:val="22"/>
          <w:szCs w:val="22"/>
          <w:lang w:val="lt-LT"/>
        </w:rPr>
        <w:t>importo</w:t>
      </w:r>
      <w:r w:rsidR="00E97AD6" w:rsidRPr="000F0D08">
        <w:rPr>
          <w:rFonts w:asciiTheme="minorHAnsi" w:hAnsiTheme="minorHAnsi" w:cstheme="minorHAnsi"/>
          <w:sz w:val="22"/>
          <w:szCs w:val="22"/>
          <w:lang w:val="lt-LT"/>
        </w:rPr>
        <w:t xml:space="preserve"> muitinės</w:t>
      </w:r>
      <w:r w:rsidRPr="000F0D08">
        <w:rPr>
          <w:rFonts w:asciiTheme="minorHAnsi" w:hAnsiTheme="minorHAnsi" w:cstheme="minorHAnsi"/>
          <w:sz w:val="22"/>
          <w:szCs w:val="22"/>
          <w:lang w:val="lt-LT"/>
        </w:rPr>
        <w:t xml:space="preserve"> formalumus. </w:t>
      </w:r>
      <w:r w:rsidR="00664064" w:rsidRPr="000F0D08">
        <w:rPr>
          <w:rFonts w:asciiTheme="minorHAnsi" w:hAnsiTheme="minorHAnsi" w:cstheme="minorHAnsi"/>
          <w:sz w:val="22"/>
          <w:szCs w:val="22"/>
          <w:lang w:val="lt-LT"/>
        </w:rPr>
        <w:t>Pateikti geležinkelio stoties darbuotojams</w:t>
      </w:r>
      <w:r w:rsidR="007415D4" w:rsidRPr="000F0D08">
        <w:rPr>
          <w:rFonts w:asciiTheme="minorHAnsi" w:hAnsiTheme="minorHAnsi" w:cstheme="minorHAnsi"/>
          <w:sz w:val="22"/>
          <w:szCs w:val="22"/>
          <w:lang w:val="lt-LT"/>
        </w:rPr>
        <w:t xml:space="preserve"> Muitinės departamento</w:t>
      </w:r>
      <w:r w:rsidR="00664064" w:rsidRPr="000F0D08">
        <w:rPr>
          <w:rFonts w:asciiTheme="minorHAnsi" w:hAnsiTheme="minorHAnsi" w:cstheme="minorHAnsi"/>
          <w:sz w:val="22"/>
          <w:szCs w:val="22"/>
          <w:lang w:val="lt-LT"/>
        </w:rPr>
        <w:t xml:space="preserve"> nustatyta tvarka pažymėtą SMGS važtaraštį, bei įrašyti SMGS važtaraščio 2, 3 lapų 28 skiltyje importo deklaracijos MRN numerį.</w:t>
      </w:r>
    </w:p>
    <w:p w14:paraId="4148B9B2" w14:textId="6D10690D" w:rsidR="007F3485" w:rsidRPr="000F0D08" w:rsidRDefault="007F3485" w:rsidP="00C5290D">
      <w:pPr>
        <w:tabs>
          <w:tab w:val="left" w:pos="9923"/>
        </w:tabs>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w:t>
      </w:r>
      <w:r w:rsidR="000F4863" w:rsidRPr="000F0D08">
        <w:rPr>
          <w:rFonts w:asciiTheme="minorHAnsi" w:hAnsiTheme="minorHAnsi" w:cstheme="minorHAnsi"/>
          <w:sz w:val="22"/>
          <w:szCs w:val="22"/>
          <w:lang w:val="lt-LT"/>
        </w:rPr>
        <w:t>2</w:t>
      </w:r>
      <w:r w:rsidRPr="000F0D08">
        <w:rPr>
          <w:rFonts w:asciiTheme="minorHAnsi" w:hAnsiTheme="minorHAnsi" w:cstheme="minorHAnsi"/>
          <w:sz w:val="22"/>
          <w:szCs w:val="22"/>
          <w:lang w:val="lt-LT"/>
        </w:rPr>
        <w:t>.4. įvežant (importuojant) prekes</w:t>
      </w:r>
      <w:r w:rsidR="003F39FF"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 xml:space="preserve"> kurioms buvo pradėta Bendrijos muitinės tranzito procedūr</w:t>
      </w:r>
      <w:r w:rsidR="003F39FF" w:rsidRPr="000F0D08">
        <w:rPr>
          <w:rFonts w:asciiTheme="minorHAnsi" w:hAnsiTheme="minorHAnsi" w:cstheme="minorHAnsi"/>
          <w:sz w:val="22"/>
          <w:szCs w:val="22"/>
          <w:lang w:val="lt-LT"/>
        </w:rPr>
        <w:t>a</w:t>
      </w:r>
      <w:r w:rsidRPr="000F0D08">
        <w:rPr>
          <w:rFonts w:asciiTheme="minorHAnsi" w:hAnsiTheme="minorHAnsi" w:cstheme="minorHAnsi"/>
          <w:sz w:val="22"/>
          <w:szCs w:val="22"/>
          <w:lang w:val="lt-LT"/>
        </w:rPr>
        <w:t xml:space="preserve"> (T1)</w:t>
      </w:r>
      <w:r w:rsidR="003F39FF"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 xml:space="preserve">  </w:t>
      </w:r>
      <w:r w:rsidR="00C4430C" w:rsidRPr="000F0D08">
        <w:rPr>
          <w:rFonts w:asciiTheme="minorHAnsi" w:hAnsiTheme="minorHAnsi" w:cstheme="minorHAnsi"/>
          <w:sz w:val="22"/>
          <w:szCs w:val="22"/>
          <w:lang w:val="lt-LT"/>
        </w:rPr>
        <w:t xml:space="preserve"> atlikti </w:t>
      </w:r>
      <w:r w:rsidRPr="000F0D08">
        <w:rPr>
          <w:rFonts w:asciiTheme="minorHAnsi" w:hAnsiTheme="minorHAnsi" w:cstheme="minorHAnsi"/>
          <w:sz w:val="22"/>
          <w:szCs w:val="22"/>
          <w:lang w:val="lt-LT"/>
        </w:rPr>
        <w:t xml:space="preserve">importo formalumus ir muitines suteiktą MRN numerį </w:t>
      </w:r>
      <w:r w:rsidR="00C4430C" w:rsidRPr="000F0D08">
        <w:rPr>
          <w:rFonts w:asciiTheme="minorHAnsi" w:hAnsiTheme="minorHAnsi" w:cstheme="minorHAnsi"/>
          <w:sz w:val="22"/>
          <w:szCs w:val="22"/>
          <w:lang w:val="lt-LT"/>
        </w:rPr>
        <w:t xml:space="preserve">nurodyti </w:t>
      </w:r>
      <w:r w:rsidRPr="000F0D08">
        <w:rPr>
          <w:rFonts w:asciiTheme="minorHAnsi" w:hAnsiTheme="minorHAnsi" w:cstheme="minorHAnsi"/>
          <w:sz w:val="22"/>
          <w:szCs w:val="22"/>
          <w:lang w:val="lt-LT"/>
        </w:rPr>
        <w:t xml:space="preserve">SMGS važtaraščio 1, 2, 3, 6 lapų 28 </w:t>
      </w:r>
      <w:r w:rsidR="003F39FF" w:rsidRPr="000F0D08">
        <w:rPr>
          <w:rFonts w:asciiTheme="minorHAnsi" w:hAnsiTheme="minorHAnsi" w:cstheme="minorHAnsi"/>
          <w:sz w:val="22"/>
          <w:szCs w:val="22"/>
          <w:lang w:val="lt-LT"/>
        </w:rPr>
        <w:t>skiltyje</w:t>
      </w:r>
      <w:r w:rsidR="00C4430C" w:rsidRPr="000F0D08">
        <w:rPr>
          <w:rFonts w:asciiTheme="minorHAnsi" w:hAnsiTheme="minorHAnsi" w:cstheme="minorHAnsi"/>
          <w:sz w:val="22"/>
          <w:szCs w:val="22"/>
          <w:lang w:val="lt-LT"/>
        </w:rPr>
        <w:t>.</w:t>
      </w:r>
    </w:p>
    <w:p w14:paraId="1E08A5DA" w14:textId="3D117AEF" w:rsidR="00036F02" w:rsidRPr="000F0D08" w:rsidRDefault="007763AA" w:rsidP="00C5290D">
      <w:pPr>
        <w:pStyle w:val="BodyText"/>
        <w:tabs>
          <w:tab w:val="left" w:pos="-2127"/>
          <w:tab w:val="left" w:pos="1418"/>
          <w:tab w:val="left" w:pos="9923"/>
        </w:tabs>
        <w:spacing w:after="0"/>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w:t>
      </w:r>
      <w:r w:rsidR="00036F02" w:rsidRPr="000F0D08">
        <w:rPr>
          <w:rFonts w:asciiTheme="minorHAnsi" w:hAnsiTheme="minorHAnsi" w:cstheme="minorHAnsi"/>
          <w:sz w:val="22"/>
          <w:szCs w:val="22"/>
          <w:lang w:val="lt-LT"/>
        </w:rPr>
        <w:t>.</w:t>
      </w:r>
      <w:r w:rsidR="000F4863" w:rsidRPr="000F0D08">
        <w:rPr>
          <w:rFonts w:asciiTheme="minorHAnsi" w:hAnsiTheme="minorHAnsi" w:cstheme="minorHAnsi"/>
          <w:sz w:val="22"/>
          <w:szCs w:val="22"/>
          <w:lang w:val="lt-LT"/>
        </w:rPr>
        <w:t>3</w:t>
      </w:r>
      <w:r w:rsidR="00036F02" w:rsidRPr="000F0D08">
        <w:rPr>
          <w:rFonts w:asciiTheme="minorHAnsi" w:hAnsiTheme="minorHAnsi" w:cstheme="minorHAnsi"/>
          <w:sz w:val="22"/>
          <w:szCs w:val="22"/>
          <w:lang w:val="lt-LT"/>
        </w:rPr>
        <w:t>.</w:t>
      </w:r>
      <w:r w:rsidR="00036F02" w:rsidRPr="000F0D08">
        <w:rPr>
          <w:rFonts w:asciiTheme="minorHAnsi" w:hAnsiTheme="minorHAnsi" w:cstheme="minorHAnsi"/>
          <w:sz w:val="22"/>
          <w:szCs w:val="22"/>
          <w:lang w:val="lt-LT"/>
        </w:rPr>
        <w:tab/>
      </w:r>
      <w:r w:rsidR="00036F02" w:rsidRPr="000F0D08">
        <w:rPr>
          <w:rFonts w:asciiTheme="minorHAnsi" w:hAnsiTheme="minorHAnsi" w:cstheme="minorHAnsi"/>
          <w:i/>
          <w:sz w:val="22"/>
          <w:szCs w:val="22"/>
          <w:lang w:val="lt-LT"/>
        </w:rPr>
        <w:t>Klientas</w:t>
      </w:r>
      <w:r w:rsidR="00036F02" w:rsidRPr="000F0D08">
        <w:rPr>
          <w:rFonts w:asciiTheme="minorHAnsi" w:hAnsiTheme="minorHAnsi" w:cstheme="minorHAnsi"/>
          <w:sz w:val="22"/>
          <w:szCs w:val="22"/>
          <w:lang w:val="lt-LT"/>
        </w:rPr>
        <w:t xml:space="preserve"> nustatyta tvarka priėmęs iš </w:t>
      </w:r>
      <w:r w:rsidR="00036F02" w:rsidRPr="000F0D08">
        <w:rPr>
          <w:rFonts w:asciiTheme="minorHAnsi" w:hAnsiTheme="minorHAnsi" w:cstheme="minorHAnsi"/>
          <w:i/>
          <w:sz w:val="22"/>
          <w:szCs w:val="22"/>
          <w:lang w:val="lt-LT"/>
        </w:rPr>
        <w:t>Vežėjo</w:t>
      </w:r>
      <w:r w:rsidR="00036F02" w:rsidRPr="000F0D08">
        <w:rPr>
          <w:rFonts w:asciiTheme="minorHAnsi" w:hAnsiTheme="minorHAnsi" w:cstheme="minorHAnsi"/>
          <w:sz w:val="22"/>
          <w:szCs w:val="22"/>
          <w:lang w:val="lt-LT"/>
        </w:rPr>
        <w:t xml:space="preserve"> Bendrijos prekių statuso neturinčius krovinius, tampa atsakingas už jų saugumą ir privalo laiku sutvarkyti muitinės formalumus bei ne vėliau kaip kitą darbo dieną po muitinio įforminimo </w:t>
      </w:r>
      <w:r w:rsidR="00036F02" w:rsidRPr="000F0D08">
        <w:rPr>
          <w:rFonts w:asciiTheme="minorHAnsi" w:hAnsiTheme="minorHAnsi" w:cstheme="minorHAnsi"/>
          <w:i/>
          <w:sz w:val="22"/>
          <w:szCs w:val="22"/>
          <w:lang w:val="lt-LT"/>
        </w:rPr>
        <w:t>Vežėjui</w:t>
      </w:r>
      <w:r w:rsidR="00036F02" w:rsidRPr="000F0D08">
        <w:rPr>
          <w:rFonts w:asciiTheme="minorHAnsi" w:hAnsiTheme="minorHAnsi" w:cstheme="minorHAnsi"/>
          <w:sz w:val="22"/>
          <w:szCs w:val="22"/>
          <w:lang w:val="lt-LT"/>
        </w:rPr>
        <w:t xml:space="preserve"> grąžinti važtos dokumentus su atitinkamomis muitinės žymomis, prisiimdamas visą atsakomybę už krovinio trūkumo atsiradimą ir su tuo susijusią riziką</w:t>
      </w:r>
      <w:r w:rsidR="00313719" w:rsidRPr="000F0D08">
        <w:rPr>
          <w:rFonts w:asciiTheme="minorHAnsi" w:hAnsiTheme="minorHAnsi" w:cstheme="minorHAnsi"/>
          <w:sz w:val="22"/>
          <w:szCs w:val="22"/>
          <w:lang w:val="lt-LT"/>
        </w:rPr>
        <w:t xml:space="preserve"> nuo krovinio perdavimo </w:t>
      </w:r>
      <w:r w:rsidR="00313719" w:rsidRPr="000F0D08">
        <w:rPr>
          <w:rFonts w:asciiTheme="minorHAnsi" w:hAnsiTheme="minorHAnsi" w:cstheme="minorHAnsi"/>
          <w:i/>
          <w:sz w:val="22"/>
          <w:szCs w:val="22"/>
          <w:lang w:val="lt-LT"/>
        </w:rPr>
        <w:t xml:space="preserve">Klientui </w:t>
      </w:r>
      <w:r w:rsidR="00313719" w:rsidRPr="000F0D08">
        <w:rPr>
          <w:rFonts w:asciiTheme="minorHAnsi" w:hAnsiTheme="minorHAnsi" w:cstheme="minorHAnsi"/>
          <w:sz w:val="22"/>
          <w:szCs w:val="22"/>
          <w:lang w:val="lt-LT"/>
        </w:rPr>
        <w:t>momento</w:t>
      </w:r>
      <w:r w:rsidR="00036F02" w:rsidRPr="000F0D08">
        <w:rPr>
          <w:rFonts w:asciiTheme="minorHAnsi" w:hAnsiTheme="minorHAnsi" w:cstheme="minorHAnsi"/>
          <w:sz w:val="22"/>
          <w:szCs w:val="22"/>
          <w:lang w:val="lt-LT"/>
        </w:rPr>
        <w:t>, įskaitant atsakomybę ir už plombų pažeidimus ar jų praradimą, krovinio lašėjimą (byrėjimą) ar kitų praradimo faktų atsiradimą dėl ko gali atsirasti skola muitinei.</w:t>
      </w:r>
    </w:p>
    <w:p w14:paraId="4CCF5AE9" w14:textId="1242D54F" w:rsidR="00036F02" w:rsidRPr="000F0D08" w:rsidRDefault="007763AA" w:rsidP="00C5290D">
      <w:pPr>
        <w:pStyle w:val="BodyText"/>
        <w:tabs>
          <w:tab w:val="left" w:pos="-2268"/>
          <w:tab w:val="left" w:pos="-2127"/>
          <w:tab w:val="left" w:pos="1418"/>
          <w:tab w:val="left" w:pos="9923"/>
        </w:tabs>
        <w:spacing w:after="0"/>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w:t>
      </w:r>
      <w:r w:rsidR="00036F02" w:rsidRPr="000F0D08">
        <w:rPr>
          <w:rFonts w:asciiTheme="minorHAnsi" w:hAnsiTheme="minorHAnsi" w:cstheme="minorHAnsi"/>
          <w:sz w:val="22"/>
          <w:szCs w:val="22"/>
          <w:lang w:val="lt-LT"/>
        </w:rPr>
        <w:t>.</w:t>
      </w:r>
      <w:r w:rsidR="000F4863" w:rsidRPr="000F0D08">
        <w:rPr>
          <w:rFonts w:asciiTheme="minorHAnsi" w:hAnsiTheme="minorHAnsi" w:cstheme="minorHAnsi"/>
          <w:sz w:val="22"/>
          <w:szCs w:val="22"/>
          <w:lang w:val="lt-LT"/>
        </w:rPr>
        <w:t>4</w:t>
      </w:r>
      <w:r w:rsidR="00036F02" w:rsidRPr="000F0D08">
        <w:rPr>
          <w:rFonts w:asciiTheme="minorHAnsi" w:hAnsiTheme="minorHAnsi" w:cstheme="minorHAnsi"/>
          <w:sz w:val="22"/>
          <w:szCs w:val="22"/>
          <w:lang w:val="lt-LT"/>
        </w:rPr>
        <w:t>.</w:t>
      </w:r>
      <w:r w:rsidR="00036F02" w:rsidRPr="000F0D08">
        <w:rPr>
          <w:rFonts w:asciiTheme="minorHAnsi" w:hAnsiTheme="minorHAnsi" w:cstheme="minorHAnsi"/>
          <w:sz w:val="22"/>
          <w:szCs w:val="22"/>
          <w:lang w:val="lt-LT"/>
        </w:rPr>
        <w:tab/>
      </w:r>
      <w:r w:rsidR="00036F02" w:rsidRPr="000F0D08">
        <w:rPr>
          <w:rFonts w:asciiTheme="minorHAnsi" w:hAnsiTheme="minorHAnsi" w:cstheme="minorHAnsi"/>
          <w:i/>
          <w:sz w:val="22"/>
          <w:szCs w:val="22"/>
          <w:lang w:val="lt-LT"/>
        </w:rPr>
        <w:t>Klientas</w:t>
      </w:r>
      <w:r w:rsidR="00036F02" w:rsidRPr="000F0D08">
        <w:rPr>
          <w:rFonts w:asciiTheme="minorHAnsi" w:hAnsiTheme="minorHAnsi" w:cstheme="minorHAnsi"/>
          <w:sz w:val="22"/>
          <w:szCs w:val="22"/>
          <w:lang w:val="lt-LT"/>
        </w:rPr>
        <w:t xml:space="preserve"> atsako už tai, kad eksportuojami kroviniai būtų tokio pavidalo, kiekio ir charakteristikos, nurodytos eksporto deklaracijoje.</w:t>
      </w:r>
    </w:p>
    <w:p w14:paraId="49DF77C2" w14:textId="04AFAB63" w:rsidR="00036F02" w:rsidRPr="000F0D08" w:rsidRDefault="007763AA" w:rsidP="00C5290D">
      <w:pPr>
        <w:pStyle w:val="BodyText"/>
        <w:tabs>
          <w:tab w:val="left" w:pos="-2268"/>
          <w:tab w:val="left" w:pos="-2127"/>
          <w:tab w:val="left" w:pos="1418"/>
          <w:tab w:val="left" w:pos="9923"/>
        </w:tabs>
        <w:spacing w:after="0"/>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w:t>
      </w:r>
      <w:r w:rsidR="00036F02" w:rsidRPr="000F0D08">
        <w:rPr>
          <w:rFonts w:asciiTheme="minorHAnsi" w:hAnsiTheme="minorHAnsi" w:cstheme="minorHAnsi"/>
          <w:sz w:val="22"/>
          <w:szCs w:val="22"/>
          <w:lang w:val="lt-LT"/>
        </w:rPr>
        <w:t>.</w:t>
      </w:r>
      <w:r w:rsidR="000F4863" w:rsidRPr="000F0D08">
        <w:rPr>
          <w:rFonts w:asciiTheme="minorHAnsi" w:hAnsiTheme="minorHAnsi" w:cstheme="minorHAnsi"/>
          <w:sz w:val="22"/>
          <w:szCs w:val="22"/>
          <w:lang w:val="lt-LT"/>
        </w:rPr>
        <w:t>5</w:t>
      </w:r>
      <w:r w:rsidR="00036F02" w:rsidRPr="000F0D08">
        <w:rPr>
          <w:rFonts w:asciiTheme="minorHAnsi" w:hAnsiTheme="minorHAnsi" w:cstheme="minorHAnsi"/>
          <w:sz w:val="22"/>
          <w:szCs w:val="22"/>
          <w:lang w:val="lt-LT"/>
        </w:rPr>
        <w:t>.</w:t>
      </w:r>
      <w:r w:rsidR="00036F02" w:rsidRPr="000F0D08">
        <w:rPr>
          <w:rFonts w:asciiTheme="minorHAnsi" w:hAnsiTheme="minorHAnsi" w:cstheme="minorHAnsi"/>
          <w:sz w:val="22"/>
          <w:szCs w:val="22"/>
          <w:lang w:val="lt-LT"/>
        </w:rPr>
        <w:tab/>
      </w:r>
      <w:r w:rsidR="000F4863" w:rsidRPr="000F0D08">
        <w:rPr>
          <w:rFonts w:asciiTheme="minorHAnsi" w:hAnsiTheme="minorHAnsi" w:cstheme="minorHAnsi"/>
          <w:sz w:val="22"/>
          <w:szCs w:val="22"/>
          <w:lang w:val="lt-LT"/>
        </w:rPr>
        <w:t xml:space="preserve">Neatsižvelgiant į Sutarties galiojimo terminą, </w:t>
      </w:r>
      <w:r w:rsidR="000F4863" w:rsidRPr="000F0D08">
        <w:rPr>
          <w:rFonts w:asciiTheme="minorHAnsi" w:hAnsiTheme="minorHAnsi" w:cstheme="minorHAnsi"/>
          <w:i/>
          <w:sz w:val="22"/>
          <w:szCs w:val="22"/>
          <w:lang w:val="lt-LT"/>
        </w:rPr>
        <w:t>Klientas</w:t>
      </w:r>
      <w:r w:rsidR="00547B47" w:rsidRPr="000F0D08">
        <w:rPr>
          <w:rFonts w:asciiTheme="minorHAnsi" w:hAnsiTheme="minorHAnsi" w:cstheme="minorHAnsi"/>
          <w:sz w:val="22"/>
          <w:szCs w:val="22"/>
          <w:lang w:val="lt-LT"/>
        </w:rPr>
        <w:t xml:space="preserve"> </w:t>
      </w:r>
      <w:r w:rsidR="000F4863" w:rsidRPr="000F0D08">
        <w:rPr>
          <w:rFonts w:asciiTheme="minorHAnsi" w:hAnsiTheme="minorHAnsi" w:cstheme="minorHAnsi"/>
          <w:sz w:val="22"/>
          <w:szCs w:val="22"/>
          <w:lang w:val="lt-LT"/>
        </w:rPr>
        <w:t>privalo atlyginti bet koki</w:t>
      </w:r>
      <w:r w:rsidR="00547B47" w:rsidRPr="000F0D08">
        <w:rPr>
          <w:rFonts w:asciiTheme="minorHAnsi" w:hAnsiTheme="minorHAnsi" w:cstheme="minorHAnsi"/>
          <w:sz w:val="22"/>
          <w:szCs w:val="22"/>
          <w:lang w:val="lt-LT"/>
        </w:rPr>
        <w:t>u</w:t>
      </w:r>
      <w:r w:rsidR="000F4863" w:rsidRPr="000F0D08">
        <w:rPr>
          <w:rFonts w:asciiTheme="minorHAnsi" w:hAnsiTheme="minorHAnsi" w:cstheme="minorHAnsi"/>
          <w:sz w:val="22"/>
          <w:szCs w:val="22"/>
          <w:lang w:val="lt-LT"/>
        </w:rPr>
        <w:t xml:space="preserve">s </w:t>
      </w:r>
      <w:r w:rsidR="00547B47" w:rsidRPr="000F0D08">
        <w:rPr>
          <w:rFonts w:asciiTheme="minorHAnsi" w:hAnsiTheme="minorHAnsi" w:cstheme="minorHAnsi"/>
          <w:i/>
          <w:sz w:val="22"/>
          <w:szCs w:val="22"/>
          <w:lang w:val="lt-LT"/>
        </w:rPr>
        <w:t>Vežėjo</w:t>
      </w:r>
      <w:r w:rsidR="000F4863" w:rsidRPr="000F0D08">
        <w:rPr>
          <w:rFonts w:asciiTheme="minorHAnsi" w:hAnsiTheme="minorHAnsi" w:cstheme="minorHAnsi"/>
          <w:sz w:val="22"/>
          <w:szCs w:val="22"/>
          <w:lang w:val="lt-LT"/>
        </w:rPr>
        <w:t xml:space="preserve"> </w:t>
      </w:r>
      <w:r w:rsidR="00547B47" w:rsidRPr="000F0D08">
        <w:rPr>
          <w:rFonts w:asciiTheme="minorHAnsi" w:hAnsiTheme="minorHAnsi" w:cstheme="minorHAnsi"/>
          <w:sz w:val="22"/>
          <w:szCs w:val="22"/>
          <w:lang w:val="lt-LT"/>
        </w:rPr>
        <w:t>patirtus</w:t>
      </w:r>
      <w:r w:rsidR="000F4863" w:rsidRPr="000F0D08">
        <w:rPr>
          <w:rFonts w:asciiTheme="minorHAnsi" w:hAnsiTheme="minorHAnsi" w:cstheme="minorHAnsi"/>
          <w:sz w:val="22"/>
          <w:szCs w:val="22"/>
          <w:lang w:val="lt-LT"/>
        </w:rPr>
        <w:t xml:space="preserve"> nuostolius</w:t>
      </w:r>
      <w:r w:rsidR="00547B47" w:rsidRPr="000F0D08">
        <w:rPr>
          <w:rFonts w:asciiTheme="minorHAnsi" w:hAnsiTheme="minorHAnsi" w:cstheme="minorHAnsi"/>
          <w:sz w:val="22"/>
          <w:szCs w:val="22"/>
          <w:lang w:val="lt-LT"/>
        </w:rPr>
        <w:t xml:space="preserve"> bei išlaidas</w:t>
      </w:r>
      <w:r w:rsidR="000F4863" w:rsidRPr="000F0D08">
        <w:rPr>
          <w:rFonts w:asciiTheme="minorHAnsi" w:hAnsiTheme="minorHAnsi" w:cstheme="minorHAnsi"/>
          <w:sz w:val="22"/>
          <w:szCs w:val="22"/>
          <w:lang w:val="lt-LT"/>
        </w:rPr>
        <w:t xml:space="preserve">, ar darbuotojams oficialių valstybės institucijų paskirtas baudas, kurios atsirado arba buvo paskirtos už Sutarties numatytų įsipareigojimų nevykdymą arba netinkamą vykdymą. Nurodytos išlaidos/baudos turi būti sumokėtos per </w:t>
      </w:r>
      <w:r w:rsidR="00547B47" w:rsidRPr="000F0D08">
        <w:rPr>
          <w:rFonts w:asciiTheme="minorHAnsi" w:hAnsiTheme="minorHAnsi" w:cstheme="minorHAnsi"/>
          <w:sz w:val="22"/>
          <w:szCs w:val="22"/>
          <w:lang w:val="lt-LT"/>
        </w:rPr>
        <w:t>30</w:t>
      </w:r>
      <w:r w:rsidR="000F4863" w:rsidRPr="000F0D08">
        <w:rPr>
          <w:rFonts w:asciiTheme="minorHAnsi" w:hAnsiTheme="minorHAnsi" w:cstheme="minorHAnsi"/>
          <w:sz w:val="22"/>
          <w:szCs w:val="22"/>
          <w:lang w:val="lt-LT"/>
        </w:rPr>
        <w:t xml:space="preserve"> (</w:t>
      </w:r>
      <w:r w:rsidR="00547B47" w:rsidRPr="000F0D08">
        <w:rPr>
          <w:rFonts w:asciiTheme="minorHAnsi" w:hAnsiTheme="minorHAnsi" w:cstheme="minorHAnsi"/>
          <w:sz w:val="22"/>
          <w:szCs w:val="22"/>
          <w:lang w:val="lt-LT"/>
        </w:rPr>
        <w:t>trisdešimt</w:t>
      </w:r>
      <w:r w:rsidR="000F4863" w:rsidRPr="000F0D08">
        <w:rPr>
          <w:rFonts w:asciiTheme="minorHAnsi" w:hAnsiTheme="minorHAnsi" w:cstheme="minorHAnsi"/>
          <w:sz w:val="22"/>
          <w:szCs w:val="22"/>
          <w:lang w:val="lt-LT"/>
        </w:rPr>
        <w:t>) kalendori</w:t>
      </w:r>
      <w:r w:rsidR="00547B47" w:rsidRPr="000F0D08">
        <w:rPr>
          <w:rFonts w:asciiTheme="minorHAnsi" w:hAnsiTheme="minorHAnsi" w:cstheme="minorHAnsi"/>
          <w:sz w:val="22"/>
          <w:szCs w:val="22"/>
          <w:lang w:val="lt-LT"/>
        </w:rPr>
        <w:t>nių</w:t>
      </w:r>
      <w:r w:rsidR="000F4863" w:rsidRPr="000F0D08">
        <w:rPr>
          <w:rFonts w:asciiTheme="minorHAnsi" w:hAnsiTheme="minorHAnsi" w:cstheme="minorHAnsi"/>
          <w:sz w:val="22"/>
          <w:szCs w:val="22"/>
          <w:lang w:val="lt-LT"/>
        </w:rPr>
        <w:t xml:space="preserve"> dien</w:t>
      </w:r>
      <w:r w:rsidR="00547B47" w:rsidRPr="000F0D08">
        <w:rPr>
          <w:rFonts w:asciiTheme="minorHAnsi" w:hAnsiTheme="minorHAnsi" w:cstheme="minorHAnsi"/>
          <w:sz w:val="22"/>
          <w:szCs w:val="22"/>
          <w:lang w:val="lt-LT"/>
        </w:rPr>
        <w:t>ų</w:t>
      </w:r>
      <w:r w:rsidR="000F4863" w:rsidRPr="000F0D08">
        <w:rPr>
          <w:rFonts w:asciiTheme="minorHAnsi" w:hAnsiTheme="minorHAnsi" w:cstheme="minorHAnsi"/>
          <w:sz w:val="22"/>
          <w:szCs w:val="22"/>
          <w:lang w:val="lt-LT"/>
        </w:rPr>
        <w:t xml:space="preserve"> nuo mokėjimo reikalavimo (sąskaitos) gavimo dienos.</w:t>
      </w:r>
    </w:p>
    <w:p w14:paraId="1D022286" w14:textId="3B7666C1" w:rsidR="00036F02" w:rsidRPr="000F0D08" w:rsidRDefault="007763AA" w:rsidP="00C5290D">
      <w:pPr>
        <w:pStyle w:val="BodyText"/>
        <w:tabs>
          <w:tab w:val="left" w:pos="-2268"/>
          <w:tab w:val="left" w:pos="-2127"/>
          <w:tab w:val="left" w:pos="1418"/>
          <w:tab w:val="left" w:pos="9923"/>
        </w:tabs>
        <w:spacing w:after="0"/>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w:t>
      </w:r>
      <w:r w:rsidR="00036F02" w:rsidRPr="000F0D08">
        <w:rPr>
          <w:rFonts w:asciiTheme="minorHAnsi" w:hAnsiTheme="minorHAnsi" w:cstheme="minorHAnsi"/>
          <w:sz w:val="22"/>
          <w:szCs w:val="22"/>
          <w:lang w:val="lt-LT"/>
        </w:rPr>
        <w:t>.</w:t>
      </w:r>
      <w:r w:rsidR="000F4863" w:rsidRPr="000F0D08">
        <w:rPr>
          <w:rFonts w:asciiTheme="minorHAnsi" w:hAnsiTheme="minorHAnsi" w:cstheme="minorHAnsi"/>
          <w:sz w:val="22"/>
          <w:szCs w:val="22"/>
          <w:lang w:val="lt-LT"/>
        </w:rPr>
        <w:t>6</w:t>
      </w:r>
      <w:r w:rsidR="00036F02" w:rsidRPr="000F0D08">
        <w:rPr>
          <w:rFonts w:asciiTheme="minorHAnsi" w:hAnsiTheme="minorHAnsi" w:cstheme="minorHAnsi"/>
          <w:sz w:val="22"/>
          <w:szCs w:val="22"/>
          <w:lang w:val="lt-LT"/>
        </w:rPr>
        <w:t xml:space="preserve">. Neatsižvelgiant į Sutarties galiojimo terminą, </w:t>
      </w:r>
      <w:r w:rsidR="00036F02" w:rsidRPr="000F0D08">
        <w:rPr>
          <w:rFonts w:asciiTheme="minorHAnsi" w:hAnsiTheme="minorHAnsi" w:cstheme="minorHAnsi"/>
          <w:i/>
          <w:sz w:val="22"/>
          <w:szCs w:val="22"/>
          <w:lang w:val="lt-LT"/>
        </w:rPr>
        <w:t>Vežėjas</w:t>
      </w:r>
      <w:r w:rsidR="00036F02" w:rsidRPr="000F0D08">
        <w:rPr>
          <w:rFonts w:asciiTheme="minorHAnsi" w:hAnsiTheme="minorHAnsi" w:cstheme="minorHAnsi"/>
          <w:sz w:val="22"/>
          <w:szCs w:val="22"/>
          <w:lang w:val="lt-LT"/>
        </w:rPr>
        <w:t xml:space="preserve"> privalo atlyginti bet koki</w:t>
      </w:r>
      <w:r w:rsidR="00313719" w:rsidRPr="000F0D08">
        <w:rPr>
          <w:rFonts w:asciiTheme="minorHAnsi" w:hAnsiTheme="minorHAnsi" w:cstheme="minorHAnsi"/>
          <w:sz w:val="22"/>
          <w:szCs w:val="22"/>
          <w:lang w:val="lt-LT"/>
        </w:rPr>
        <w:t>u</w:t>
      </w:r>
      <w:r w:rsidR="00036F02" w:rsidRPr="000F0D08">
        <w:rPr>
          <w:rFonts w:asciiTheme="minorHAnsi" w:hAnsiTheme="minorHAnsi" w:cstheme="minorHAnsi"/>
          <w:sz w:val="22"/>
          <w:szCs w:val="22"/>
          <w:lang w:val="lt-LT"/>
        </w:rPr>
        <w:t xml:space="preserve">s </w:t>
      </w:r>
      <w:r w:rsidR="00316A11" w:rsidRPr="000F0D08">
        <w:rPr>
          <w:rFonts w:asciiTheme="minorHAnsi" w:hAnsiTheme="minorHAnsi" w:cstheme="minorHAnsi"/>
          <w:i/>
          <w:sz w:val="22"/>
          <w:szCs w:val="22"/>
          <w:lang w:val="lt-LT"/>
        </w:rPr>
        <w:t>Kliento</w:t>
      </w:r>
      <w:r w:rsidR="00036F02" w:rsidRPr="000F0D08">
        <w:rPr>
          <w:rFonts w:asciiTheme="minorHAnsi" w:hAnsiTheme="minorHAnsi" w:cstheme="minorHAnsi"/>
          <w:sz w:val="22"/>
          <w:szCs w:val="22"/>
          <w:lang w:val="lt-LT"/>
        </w:rPr>
        <w:t xml:space="preserve"> nuostolius, už šioje Sutartyje numatytų įsipareigojimų nevykdymą arba netinkamą vykdymą. </w:t>
      </w:r>
      <w:r w:rsidR="00313719" w:rsidRPr="000F0D08">
        <w:rPr>
          <w:rFonts w:asciiTheme="minorHAnsi" w:hAnsiTheme="minorHAnsi" w:cstheme="minorHAnsi"/>
          <w:sz w:val="22"/>
          <w:szCs w:val="22"/>
          <w:lang w:val="lt-LT"/>
        </w:rPr>
        <w:t xml:space="preserve">Nurodyti nuostoliai </w:t>
      </w:r>
      <w:r w:rsidR="00036F02" w:rsidRPr="000F0D08">
        <w:rPr>
          <w:rFonts w:asciiTheme="minorHAnsi" w:hAnsiTheme="minorHAnsi" w:cstheme="minorHAnsi"/>
          <w:sz w:val="22"/>
          <w:szCs w:val="22"/>
          <w:lang w:val="lt-LT"/>
        </w:rPr>
        <w:t xml:space="preserve">turi būti </w:t>
      </w:r>
      <w:r w:rsidR="00313719" w:rsidRPr="000F0D08">
        <w:rPr>
          <w:rFonts w:asciiTheme="minorHAnsi" w:hAnsiTheme="minorHAnsi" w:cstheme="minorHAnsi"/>
          <w:sz w:val="22"/>
          <w:szCs w:val="22"/>
          <w:lang w:val="lt-LT"/>
        </w:rPr>
        <w:t xml:space="preserve">atlyginti </w:t>
      </w:r>
      <w:r w:rsidR="00036F02" w:rsidRPr="000F0D08">
        <w:rPr>
          <w:rFonts w:asciiTheme="minorHAnsi" w:hAnsiTheme="minorHAnsi" w:cstheme="minorHAnsi"/>
          <w:sz w:val="22"/>
          <w:szCs w:val="22"/>
          <w:lang w:val="lt-LT"/>
        </w:rPr>
        <w:t xml:space="preserve">per </w:t>
      </w:r>
      <w:r w:rsidR="00A9197B" w:rsidRPr="000F0D08">
        <w:rPr>
          <w:rFonts w:asciiTheme="minorHAnsi" w:hAnsiTheme="minorHAnsi" w:cstheme="minorHAnsi"/>
          <w:sz w:val="22"/>
          <w:szCs w:val="22"/>
          <w:lang w:val="lt-LT"/>
        </w:rPr>
        <w:t>30</w:t>
      </w:r>
      <w:r w:rsidR="00036F02" w:rsidRPr="000F0D08">
        <w:rPr>
          <w:rFonts w:asciiTheme="minorHAnsi" w:hAnsiTheme="minorHAnsi" w:cstheme="minorHAnsi"/>
          <w:sz w:val="22"/>
          <w:szCs w:val="22"/>
          <w:lang w:val="lt-LT"/>
        </w:rPr>
        <w:t xml:space="preserve"> kalendorin</w:t>
      </w:r>
      <w:r w:rsidR="00A9197B" w:rsidRPr="000F0D08">
        <w:rPr>
          <w:rFonts w:asciiTheme="minorHAnsi" w:hAnsiTheme="minorHAnsi" w:cstheme="minorHAnsi"/>
          <w:sz w:val="22"/>
          <w:szCs w:val="22"/>
          <w:lang w:val="lt-LT"/>
        </w:rPr>
        <w:t>ių</w:t>
      </w:r>
      <w:r w:rsidR="00036F02" w:rsidRPr="000F0D08">
        <w:rPr>
          <w:rFonts w:asciiTheme="minorHAnsi" w:hAnsiTheme="minorHAnsi" w:cstheme="minorHAnsi"/>
          <w:sz w:val="22"/>
          <w:szCs w:val="22"/>
          <w:lang w:val="lt-LT"/>
        </w:rPr>
        <w:t xml:space="preserve"> dien</w:t>
      </w:r>
      <w:r w:rsidR="00A9197B" w:rsidRPr="000F0D08">
        <w:rPr>
          <w:rFonts w:asciiTheme="minorHAnsi" w:hAnsiTheme="minorHAnsi" w:cstheme="minorHAnsi"/>
          <w:sz w:val="22"/>
          <w:szCs w:val="22"/>
          <w:lang w:val="lt-LT"/>
        </w:rPr>
        <w:t>ų</w:t>
      </w:r>
      <w:r w:rsidR="00036F02" w:rsidRPr="000F0D08">
        <w:rPr>
          <w:rFonts w:asciiTheme="minorHAnsi" w:hAnsiTheme="minorHAnsi" w:cstheme="minorHAnsi"/>
          <w:sz w:val="22"/>
          <w:szCs w:val="22"/>
          <w:lang w:val="lt-LT"/>
        </w:rPr>
        <w:t xml:space="preserve"> nuo mokėjimo reikalavimo (sąskaitos) gavimo dienos.</w:t>
      </w:r>
    </w:p>
    <w:p w14:paraId="61305A2E" w14:textId="050DAE43" w:rsidR="007045C2" w:rsidRPr="000F0D08" w:rsidRDefault="007045C2" w:rsidP="00C5290D">
      <w:pPr>
        <w:pStyle w:val="BodyText"/>
        <w:tabs>
          <w:tab w:val="left" w:pos="-2268"/>
          <w:tab w:val="left" w:pos="-2127"/>
          <w:tab w:val="left" w:pos="1418"/>
          <w:tab w:val="left" w:pos="9923"/>
        </w:tabs>
        <w:spacing w:after="0"/>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7.7.</w:t>
      </w:r>
      <w:r w:rsidRPr="000F0D08">
        <w:rPr>
          <w:rFonts w:asciiTheme="minorHAnsi" w:hAnsiTheme="minorHAnsi" w:cstheme="minorHAnsi"/>
          <w:sz w:val="22"/>
          <w:szCs w:val="22"/>
          <w:lang w:val="lt-LT"/>
        </w:rPr>
        <w:tab/>
      </w:r>
      <w:r w:rsidRPr="000F0D08">
        <w:rPr>
          <w:rFonts w:asciiTheme="minorHAnsi" w:hAnsiTheme="minorHAnsi" w:cstheme="minorHAnsi"/>
          <w:i/>
          <w:sz w:val="22"/>
          <w:szCs w:val="22"/>
          <w:lang w:val="lt-LT"/>
        </w:rPr>
        <w:t>Vežėjas</w:t>
      </w:r>
      <w:r w:rsidRPr="000F0D08">
        <w:rPr>
          <w:rFonts w:asciiTheme="minorHAnsi" w:hAnsiTheme="minorHAnsi" w:cstheme="minorHAnsi"/>
          <w:sz w:val="22"/>
          <w:szCs w:val="22"/>
          <w:lang w:val="lt-LT"/>
        </w:rPr>
        <w:t xml:space="preserve"> atlygina </w:t>
      </w:r>
      <w:r w:rsidRPr="000F0D08">
        <w:rPr>
          <w:rFonts w:asciiTheme="minorHAnsi" w:hAnsiTheme="minorHAnsi" w:cstheme="minorHAnsi"/>
          <w:i/>
          <w:sz w:val="22"/>
          <w:szCs w:val="22"/>
          <w:lang w:val="lt-LT"/>
        </w:rPr>
        <w:t>Klientui</w:t>
      </w:r>
      <w:r w:rsidRPr="000F0D08">
        <w:rPr>
          <w:rFonts w:asciiTheme="minorHAnsi" w:hAnsiTheme="minorHAnsi" w:cstheme="minorHAnsi"/>
          <w:sz w:val="22"/>
          <w:szCs w:val="22"/>
          <w:lang w:val="lt-LT"/>
        </w:rPr>
        <w:t xml:space="preserve"> savo kaltais veiksmais padarytus tiesioginius nuostolius, patirtus dėl </w:t>
      </w:r>
      <w:r w:rsidRPr="000F0D08">
        <w:rPr>
          <w:rFonts w:asciiTheme="minorHAnsi" w:hAnsiTheme="minorHAnsi" w:cstheme="minorHAnsi"/>
          <w:i/>
          <w:sz w:val="22"/>
          <w:szCs w:val="22"/>
          <w:lang w:val="lt-LT"/>
        </w:rPr>
        <w:t>Vežėjo</w:t>
      </w:r>
      <w:r w:rsidRPr="000F0D08">
        <w:rPr>
          <w:rFonts w:asciiTheme="minorHAnsi" w:hAnsiTheme="minorHAnsi" w:cstheme="minorHAnsi"/>
          <w:sz w:val="22"/>
          <w:szCs w:val="22"/>
          <w:lang w:val="lt-LT"/>
        </w:rPr>
        <w:t xml:space="preserve"> įsipareigojimų pagal Sutartį nevykdymo ar netinkamo vykdymo, </w:t>
      </w:r>
      <w:r w:rsidRPr="000F0D08">
        <w:rPr>
          <w:rFonts w:asciiTheme="minorHAnsi" w:hAnsiTheme="minorHAnsi" w:cstheme="minorHAnsi"/>
          <w:i/>
          <w:sz w:val="22"/>
          <w:szCs w:val="22"/>
          <w:lang w:val="lt-LT"/>
        </w:rPr>
        <w:t xml:space="preserve">Klientui </w:t>
      </w:r>
      <w:r w:rsidRPr="000F0D08">
        <w:rPr>
          <w:rFonts w:asciiTheme="minorHAnsi" w:hAnsiTheme="minorHAnsi" w:cstheme="minorHAnsi"/>
          <w:sz w:val="22"/>
          <w:szCs w:val="22"/>
          <w:lang w:val="lt-LT"/>
        </w:rPr>
        <w:t>pateikus nuostolius patvirtinančius dokumentus.</w:t>
      </w:r>
    </w:p>
    <w:p w14:paraId="3BFB547D" w14:textId="37FAD037" w:rsidR="00547B47" w:rsidRPr="000F0D08" w:rsidRDefault="00604C44" w:rsidP="00C5290D">
      <w:pPr>
        <w:pStyle w:val="BodyText"/>
        <w:tabs>
          <w:tab w:val="left" w:pos="-2268"/>
          <w:tab w:val="left" w:pos="-2127"/>
          <w:tab w:val="left" w:pos="1418"/>
          <w:tab w:val="left" w:pos="9923"/>
        </w:tabs>
        <w:spacing w:after="0"/>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w:t>
      </w:r>
      <w:r w:rsidR="00547B47" w:rsidRPr="000F0D08">
        <w:rPr>
          <w:rFonts w:asciiTheme="minorHAnsi" w:hAnsiTheme="minorHAnsi" w:cstheme="minorHAnsi"/>
          <w:sz w:val="22"/>
          <w:szCs w:val="22"/>
          <w:lang w:val="lt-LT"/>
        </w:rPr>
        <w:t>.</w:t>
      </w:r>
      <w:r w:rsidR="007045C2" w:rsidRPr="000F0D08">
        <w:rPr>
          <w:rFonts w:asciiTheme="minorHAnsi" w:hAnsiTheme="minorHAnsi" w:cstheme="minorHAnsi"/>
          <w:sz w:val="22"/>
          <w:szCs w:val="22"/>
          <w:lang w:val="lt-LT"/>
        </w:rPr>
        <w:t>8</w:t>
      </w:r>
      <w:r w:rsidR="00547B47" w:rsidRPr="000F0D08">
        <w:rPr>
          <w:rFonts w:asciiTheme="minorHAnsi" w:hAnsiTheme="minorHAnsi" w:cstheme="minorHAnsi"/>
          <w:sz w:val="22"/>
          <w:szCs w:val="22"/>
          <w:lang w:val="lt-LT"/>
        </w:rPr>
        <w:t>.</w:t>
      </w:r>
      <w:r w:rsidR="00547B47" w:rsidRPr="000F0D08">
        <w:rPr>
          <w:rFonts w:asciiTheme="minorHAnsi" w:hAnsiTheme="minorHAnsi" w:cstheme="minorHAnsi"/>
          <w:sz w:val="22"/>
          <w:szCs w:val="22"/>
          <w:lang w:val="lt-LT"/>
        </w:rPr>
        <w:tab/>
      </w:r>
      <w:r w:rsidR="00547B47" w:rsidRPr="000F0D08">
        <w:rPr>
          <w:rFonts w:asciiTheme="minorHAnsi" w:hAnsiTheme="minorHAnsi" w:cstheme="minorHAnsi"/>
          <w:i/>
          <w:sz w:val="22"/>
          <w:szCs w:val="22"/>
          <w:lang w:val="lt-LT"/>
        </w:rPr>
        <w:t>Klientas</w:t>
      </w:r>
      <w:r w:rsidR="00547B47" w:rsidRPr="000F0D08">
        <w:rPr>
          <w:rFonts w:asciiTheme="minorHAnsi" w:hAnsiTheme="minorHAnsi" w:cstheme="minorHAnsi"/>
          <w:sz w:val="22"/>
          <w:szCs w:val="22"/>
          <w:lang w:val="lt-LT"/>
        </w:rPr>
        <w:t xml:space="preserve"> (tuo atveju, jeigu jis yra infrastuktūros valdytojas) įsipareigoja užtikrinti, kad:</w:t>
      </w:r>
    </w:p>
    <w:p w14:paraId="33E51308" w14:textId="632FEFC9" w:rsidR="00547B47" w:rsidRPr="000F0D08" w:rsidRDefault="00604C44" w:rsidP="00C5290D">
      <w:pPr>
        <w:pStyle w:val="BodyText"/>
        <w:tabs>
          <w:tab w:val="left" w:pos="-2268"/>
          <w:tab w:val="left" w:pos="-2127"/>
          <w:tab w:val="left" w:pos="1418"/>
          <w:tab w:val="left" w:pos="9923"/>
        </w:tabs>
        <w:spacing w:after="0"/>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w:t>
      </w:r>
      <w:r w:rsidR="00547B47" w:rsidRPr="000F0D08">
        <w:rPr>
          <w:rFonts w:asciiTheme="minorHAnsi" w:hAnsiTheme="minorHAnsi" w:cstheme="minorHAnsi"/>
          <w:sz w:val="22"/>
          <w:szCs w:val="22"/>
          <w:lang w:val="lt-LT"/>
        </w:rPr>
        <w:t>.</w:t>
      </w:r>
      <w:r w:rsidR="007045C2" w:rsidRPr="000F0D08">
        <w:rPr>
          <w:rFonts w:asciiTheme="minorHAnsi" w:hAnsiTheme="minorHAnsi" w:cstheme="minorHAnsi"/>
          <w:sz w:val="22"/>
          <w:szCs w:val="22"/>
          <w:lang w:val="lt-LT"/>
        </w:rPr>
        <w:t>8</w:t>
      </w:r>
      <w:r w:rsidR="00547B47" w:rsidRPr="000F0D08">
        <w:rPr>
          <w:rFonts w:asciiTheme="minorHAnsi" w:hAnsiTheme="minorHAnsi" w:cstheme="minorHAnsi"/>
          <w:sz w:val="22"/>
          <w:szCs w:val="22"/>
          <w:lang w:val="lt-LT"/>
        </w:rPr>
        <w:t>.1.</w:t>
      </w:r>
      <w:r w:rsidR="00547B47" w:rsidRPr="000F0D08">
        <w:rPr>
          <w:rFonts w:asciiTheme="minorHAnsi" w:hAnsiTheme="minorHAnsi" w:cstheme="minorHAnsi"/>
          <w:sz w:val="22"/>
          <w:szCs w:val="22"/>
          <w:lang w:val="lt-LT"/>
        </w:rPr>
        <w:tab/>
        <w:t xml:space="preserve">visi valdomi privažiuojamieji geležinkelių keliai, kuriais organizuojamas geležinkelių transporto eismas, turėtų išduotus įgaliojimus eismo saugos srityje, o juos sustabdžius ar panaikinus, nedelsiant būtų pranešama </w:t>
      </w:r>
      <w:r w:rsidRPr="000F0D08">
        <w:rPr>
          <w:rFonts w:asciiTheme="minorHAnsi" w:hAnsiTheme="minorHAnsi" w:cstheme="minorHAnsi"/>
          <w:i/>
          <w:sz w:val="22"/>
          <w:szCs w:val="22"/>
          <w:lang w:val="lt-LT"/>
        </w:rPr>
        <w:t>Vežėjui</w:t>
      </w:r>
      <w:r w:rsidR="00547B47" w:rsidRPr="000F0D08">
        <w:rPr>
          <w:rFonts w:asciiTheme="minorHAnsi" w:hAnsiTheme="minorHAnsi" w:cstheme="minorHAnsi"/>
          <w:sz w:val="22"/>
          <w:szCs w:val="22"/>
          <w:lang w:val="lt-LT"/>
        </w:rPr>
        <w:t xml:space="preserve"> Sutarties</w:t>
      </w:r>
      <w:r w:rsidR="00547B47" w:rsidRPr="000F0D08">
        <w:rPr>
          <w:rFonts w:asciiTheme="minorHAnsi" w:hAnsiTheme="minorHAnsi" w:cstheme="minorHAnsi"/>
          <w:i/>
          <w:sz w:val="22"/>
          <w:szCs w:val="22"/>
          <w:lang w:val="lt-LT"/>
        </w:rPr>
        <w:t xml:space="preserve"> </w:t>
      </w:r>
      <w:r w:rsidR="007045C2" w:rsidRPr="000F0D08">
        <w:rPr>
          <w:rFonts w:asciiTheme="minorHAnsi" w:hAnsiTheme="minorHAnsi" w:cstheme="minorHAnsi"/>
          <w:sz w:val="22"/>
          <w:szCs w:val="22"/>
          <w:lang w:val="lt-LT"/>
        </w:rPr>
        <w:t>2.3 punkte</w:t>
      </w:r>
      <w:r w:rsidR="00547B47" w:rsidRPr="000F0D08">
        <w:rPr>
          <w:rFonts w:asciiTheme="minorHAnsi" w:hAnsiTheme="minorHAnsi" w:cstheme="minorHAnsi"/>
          <w:sz w:val="22"/>
          <w:szCs w:val="22"/>
          <w:lang w:val="lt-LT"/>
        </w:rPr>
        <w:t xml:space="preserve"> nurodytais kontaktais;</w:t>
      </w:r>
    </w:p>
    <w:p w14:paraId="7617E8A7" w14:textId="73A91ACF" w:rsidR="00547B47" w:rsidRPr="000F0D08" w:rsidRDefault="00604C44" w:rsidP="00C5290D">
      <w:pPr>
        <w:pStyle w:val="BodyText"/>
        <w:tabs>
          <w:tab w:val="left" w:pos="-2268"/>
          <w:tab w:val="left" w:pos="-2127"/>
          <w:tab w:val="left" w:pos="1418"/>
          <w:tab w:val="left" w:pos="9923"/>
        </w:tabs>
        <w:spacing w:after="0"/>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w:t>
      </w:r>
      <w:r w:rsidR="00547B47" w:rsidRPr="000F0D08">
        <w:rPr>
          <w:rFonts w:asciiTheme="minorHAnsi" w:hAnsiTheme="minorHAnsi" w:cstheme="minorHAnsi"/>
          <w:sz w:val="22"/>
          <w:szCs w:val="22"/>
          <w:lang w:val="lt-LT"/>
        </w:rPr>
        <w:t>.</w:t>
      </w:r>
      <w:r w:rsidR="007045C2" w:rsidRPr="000F0D08">
        <w:rPr>
          <w:rFonts w:asciiTheme="minorHAnsi" w:hAnsiTheme="minorHAnsi" w:cstheme="minorHAnsi"/>
          <w:sz w:val="22"/>
          <w:szCs w:val="22"/>
          <w:lang w:val="lt-LT"/>
        </w:rPr>
        <w:t>8</w:t>
      </w:r>
      <w:r w:rsidR="00547B47" w:rsidRPr="000F0D08">
        <w:rPr>
          <w:rFonts w:asciiTheme="minorHAnsi" w:hAnsiTheme="minorHAnsi" w:cstheme="minorHAnsi"/>
          <w:sz w:val="22"/>
          <w:szCs w:val="22"/>
          <w:lang w:val="lt-LT"/>
        </w:rPr>
        <w:t>.2.</w:t>
      </w:r>
      <w:r w:rsidR="00547B47" w:rsidRPr="000F0D08">
        <w:rPr>
          <w:rFonts w:asciiTheme="minorHAnsi" w:hAnsiTheme="minorHAnsi" w:cstheme="minorHAnsi"/>
          <w:sz w:val="22"/>
          <w:szCs w:val="22"/>
          <w:lang w:val="lt-LT"/>
        </w:rPr>
        <w:tab/>
        <w:t xml:space="preserve">asmenys, vykdantys krovinių krovimo ir tvirtinimo vagonuose darbų vadovų funkcijas, asmenys, susiję su pavojingųjų krovinių vežimu, bei visi darbuotojai, kurių darbas susijęs su geležinkelių transporto eismu, Lietuvos Respublikos teisės aktų nustatyta tvarka būtų išlaikę egzaminus ir turėtų atitinkamus pažymėjimus; </w:t>
      </w:r>
    </w:p>
    <w:p w14:paraId="0E454B34" w14:textId="1095FEC1" w:rsidR="00547B47" w:rsidRPr="000F0D08" w:rsidRDefault="00604C44" w:rsidP="00C5290D">
      <w:pPr>
        <w:pStyle w:val="BodyText"/>
        <w:tabs>
          <w:tab w:val="left" w:pos="-2268"/>
          <w:tab w:val="left" w:pos="-2127"/>
          <w:tab w:val="left" w:pos="1418"/>
          <w:tab w:val="left" w:pos="9923"/>
        </w:tabs>
        <w:spacing w:after="0"/>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w:t>
      </w:r>
      <w:r w:rsidR="00547B47" w:rsidRPr="000F0D08">
        <w:rPr>
          <w:rFonts w:asciiTheme="minorHAnsi" w:hAnsiTheme="minorHAnsi" w:cstheme="minorHAnsi"/>
          <w:sz w:val="22"/>
          <w:szCs w:val="22"/>
          <w:lang w:val="lt-LT"/>
        </w:rPr>
        <w:t>.</w:t>
      </w:r>
      <w:r w:rsidR="007045C2" w:rsidRPr="000F0D08">
        <w:rPr>
          <w:rFonts w:asciiTheme="minorHAnsi" w:hAnsiTheme="minorHAnsi" w:cstheme="minorHAnsi"/>
          <w:sz w:val="22"/>
          <w:szCs w:val="22"/>
          <w:lang w:val="lt-LT"/>
        </w:rPr>
        <w:t>8</w:t>
      </w:r>
      <w:r w:rsidR="00547B47" w:rsidRPr="000F0D08">
        <w:rPr>
          <w:rFonts w:asciiTheme="minorHAnsi" w:hAnsiTheme="minorHAnsi" w:cstheme="minorHAnsi"/>
          <w:sz w:val="22"/>
          <w:szCs w:val="22"/>
          <w:lang w:val="lt-LT"/>
        </w:rPr>
        <w:t>.3.</w:t>
      </w:r>
      <w:r w:rsidR="00547B47" w:rsidRPr="000F0D08">
        <w:rPr>
          <w:rFonts w:asciiTheme="minorHAnsi" w:hAnsiTheme="minorHAnsi" w:cstheme="minorHAnsi"/>
          <w:sz w:val="22"/>
          <w:szCs w:val="22"/>
          <w:lang w:val="lt-LT"/>
        </w:rPr>
        <w:tab/>
        <w:t xml:space="preserve">organizuojant ir vykdant darbus privažiuojamuosiuose geležinkelių keliuose, būtų vadovaujamasi </w:t>
      </w:r>
      <w:r w:rsidR="00547B47" w:rsidRPr="000F0D08">
        <w:rPr>
          <w:rFonts w:asciiTheme="minorHAnsi" w:hAnsiTheme="minorHAnsi" w:cstheme="minorHAnsi"/>
          <w:sz w:val="22"/>
          <w:szCs w:val="22"/>
          <w:lang w:val="lt-LT"/>
        </w:rPr>
        <w:lastRenderedPageBreak/>
        <w:t>teisės aktų, reglamentuojančių geležinkelių transporto eismo saugą, reikalavimais.</w:t>
      </w:r>
    </w:p>
    <w:p w14:paraId="14452724" w14:textId="6CFB2E72" w:rsidR="00547B47" w:rsidRPr="000F0D08" w:rsidRDefault="00604C44" w:rsidP="00C5290D">
      <w:pPr>
        <w:pStyle w:val="BodyText"/>
        <w:tabs>
          <w:tab w:val="left" w:pos="-2268"/>
          <w:tab w:val="left" w:pos="-2127"/>
          <w:tab w:val="left" w:pos="1418"/>
          <w:tab w:val="left" w:pos="9923"/>
        </w:tabs>
        <w:spacing w:after="0"/>
        <w:ind w:left="567" w:firstLine="153"/>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7</w:t>
      </w:r>
      <w:r w:rsidR="00547B47" w:rsidRPr="000F0D08">
        <w:rPr>
          <w:rFonts w:asciiTheme="minorHAnsi" w:hAnsiTheme="minorHAnsi" w:cstheme="minorHAnsi"/>
          <w:sz w:val="22"/>
          <w:szCs w:val="22"/>
          <w:lang w:val="lt-LT"/>
        </w:rPr>
        <w:t>.</w:t>
      </w:r>
      <w:r w:rsidR="007045C2" w:rsidRPr="000F0D08">
        <w:rPr>
          <w:rFonts w:asciiTheme="minorHAnsi" w:hAnsiTheme="minorHAnsi" w:cstheme="minorHAnsi"/>
          <w:sz w:val="22"/>
          <w:szCs w:val="22"/>
          <w:lang w:val="lt-LT"/>
        </w:rPr>
        <w:t>9</w:t>
      </w:r>
      <w:r w:rsidR="00547B47" w:rsidRPr="000F0D08">
        <w:rPr>
          <w:rFonts w:asciiTheme="minorHAnsi" w:hAnsiTheme="minorHAnsi" w:cstheme="minorHAnsi"/>
          <w:sz w:val="22"/>
          <w:szCs w:val="22"/>
          <w:lang w:val="lt-LT"/>
        </w:rPr>
        <w:t>.</w:t>
      </w:r>
      <w:r w:rsidR="00547B47" w:rsidRPr="000F0D08">
        <w:rPr>
          <w:rFonts w:asciiTheme="minorHAnsi" w:hAnsiTheme="minorHAnsi" w:cstheme="minorHAnsi"/>
          <w:sz w:val="22"/>
          <w:szCs w:val="22"/>
          <w:lang w:val="lt-LT"/>
        </w:rPr>
        <w:tab/>
      </w:r>
      <w:r w:rsidR="007045C2" w:rsidRPr="000F0D08">
        <w:rPr>
          <w:rFonts w:asciiTheme="minorHAnsi" w:hAnsiTheme="minorHAnsi" w:cstheme="minorHAnsi"/>
          <w:i/>
          <w:sz w:val="22"/>
          <w:szCs w:val="22"/>
          <w:lang w:val="lt-LT"/>
        </w:rPr>
        <w:t>Vežėjas</w:t>
      </w:r>
      <w:r w:rsidR="00547B47" w:rsidRPr="000F0D08">
        <w:rPr>
          <w:rFonts w:asciiTheme="minorHAnsi" w:hAnsiTheme="minorHAnsi" w:cstheme="minorHAnsi"/>
          <w:sz w:val="22"/>
          <w:szCs w:val="22"/>
          <w:lang w:val="lt-LT"/>
        </w:rPr>
        <w:t xml:space="preserve"> geležinkelių transportu eismą organizuoja tik tais privažiuojamaisiais geležinkelių keliais, kurių valdytojai turi išduotus įgaliojimus eismo saugos srityje.</w:t>
      </w:r>
    </w:p>
    <w:p w14:paraId="769E3B47" w14:textId="77777777" w:rsidR="00036F02" w:rsidRPr="000F0D08" w:rsidRDefault="007763AA" w:rsidP="00E14133">
      <w:pPr>
        <w:spacing w:before="120" w:after="120"/>
        <w:jc w:val="center"/>
        <w:rPr>
          <w:rFonts w:asciiTheme="minorHAnsi" w:hAnsiTheme="minorHAnsi" w:cstheme="minorHAnsi"/>
          <w:sz w:val="22"/>
          <w:szCs w:val="22"/>
          <w:lang w:val="lt-LT"/>
        </w:rPr>
      </w:pPr>
      <w:r w:rsidRPr="000F0D08">
        <w:rPr>
          <w:rFonts w:asciiTheme="minorHAnsi" w:hAnsiTheme="minorHAnsi" w:cstheme="minorHAnsi"/>
          <w:b/>
          <w:sz w:val="22"/>
          <w:szCs w:val="22"/>
          <w:lang w:val="lt-LT"/>
        </w:rPr>
        <w:t>VII</w:t>
      </w:r>
      <w:r w:rsidR="00036F02" w:rsidRPr="000F0D08">
        <w:rPr>
          <w:rFonts w:asciiTheme="minorHAnsi" w:hAnsiTheme="minorHAnsi" w:cstheme="minorHAnsi"/>
          <w:b/>
          <w:sz w:val="22"/>
          <w:szCs w:val="22"/>
          <w:lang w:val="lt-LT"/>
        </w:rPr>
        <w:t xml:space="preserve">I. </w:t>
      </w:r>
      <w:r w:rsidR="00036F02" w:rsidRPr="000F0D08">
        <w:rPr>
          <w:rFonts w:asciiTheme="minorHAnsi" w:hAnsiTheme="minorHAnsi" w:cstheme="minorHAnsi"/>
          <w:b/>
          <w:caps/>
          <w:sz w:val="22"/>
          <w:szCs w:val="22"/>
          <w:lang w:val="lt-LT"/>
        </w:rPr>
        <w:t>Ginčų sprendimo tvarka</w:t>
      </w:r>
    </w:p>
    <w:p w14:paraId="2F550715" w14:textId="77777777" w:rsidR="00036F02" w:rsidRPr="000F0D08" w:rsidRDefault="007763AA">
      <w:pPr>
        <w:tabs>
          <w:tab w:val="left" w:pos="1418"/>
        </w:tabs>
        <w:ind w:right="-99"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8</w:t>
      </w:r>
      <w:r w:rsidR="00036F02" w:rsidRPr="000F0D08">
        <w:rPr>
          <w:rFonts w:asciiTheme="minorHAnsi" w:hAnsiTheme="minorHAnsi" w:cstheme="minorHAnsi"/>
          <w:sz w:val="22"/>
          <w:szCs w:val="22"/>
          <w:lang w:val="lt-LT"/>
        </w:rPr>
        <w:t>.1.</w:t>
      </w:r>
      <w:r w:rsidR="00036F02" w:rsidRPr="000F0D08">
        <w:rPr>
          <w:rFonts w:asciiTheme="minorHAnsi" w:hAnsiTheme="minorHAnsi" w:cstheme="minorHAnsi"/>
          <w:sz w:val="22"/>
          <w:szCs w:val="22"/>
          <w:lang w:val="lt-LT"/>
        </w:rPr>
        <w:tab/>
        <w:t>Sutarties šalys už šios Sutarties įsipareigojimų nevykdymą ar netinkamą vykdymą atsako Lietuvos Respublikos įstatymų nustatyta tvarka.</w:t>
      </w:r>
    </w:p>
    <w:p w14:paraId="6BFD86DE" w14:textId="1FEBB764" w:rsidR="00036F02" w:rsidRPr="000F0D08" w:rsidRDefault="007763AA">
      <w:pPr>
        <w:pStyle w:val="BodyText"/>
        <w:tabs>
          <w:tab w:val="left" w:pos="1418"/>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8</w:t>
      </w:r>
      <w:r w:rsidR="00036F02" w:rsidRPr="000F0D08">
        <w:rPr>
          <w:rFonts w:asciiTheme="minorHAnsi" w:hAnsiTheme="minorHAnsi" w:cstheme="minorHAnsi"/>
          <w:sz w:val="22"/>
          <w:szCs w:val="22"/>
          <w:lang w:val="lt-LT"/>
        </w:rPr>
        <w:t>.2.</w:t>
      </w:r>
      <w:r w:rsidR="00036F02" w:rsidRPr="000F0D08">
        <w:rPr>
          <w:rFonts w:asciiTheme="minorHAnsi" w:hAnsiTheme="minorHAnsi" w:cstheme="minorHAnsi"/>
          <w:sz w:val="22"/>
          <w:szCs w:val="22"/>
          <w:lang w:val="lt-LT"/>
        </w:rPr>
        <w:tab/>
      </w:r>
      <w:r w:rsidR="007045C2" w:rsidRPr="000F0D08">
        <w:rPr>
          <w:rFonts w:asciiTheme="minorHAnsi" w:hAnsiTheme="minorHAnsi" w:cstheme="minorHAnsi"/>
          <w:sz w:val="22"/>
          <w:szCs w:val="22"/>
          <w:lang w:val="lt-LT"/>
        </w:rPr>
        <w:t xml:space="preserve">Visi ginčai ir nesutarimai, kylantys tarp </w:t>
      </w:r>
      <w:r w:rsidR="00D43D66" w:rsidRPr="000F0D08">
        <w:rPr>
          <w:rFonts w:asciiTheme="minorHAnsi" w:hAnsiTheme="minorHAnsi" w:cstheme="minorHAnsi"/>
          <w:sz w:val="22"/>
          <w:szCs w:val="22"/>
          <w:lang w:val="lt-LT"/>
        </w:rPr>
        <w:t xml:space="preserve">šalių </w:t>
      </w:r>
      <w:r w:rsidR="007045C2" w:rsidRPr="000F0D08">
        <w:rPr>
          <w:rFonts w:asciiTheme="minorHAnsi" w:hAnsiTheme="minorHAnsi" w:cstheme="minorHAnsi"/>
          <w:sz w:val="22"/>
          <w:szCs w:val="22"/>
          <w:lang w:val="lt-LT"/>
        </w:rPr>
        <w:t xml:space="preserve">dėl Sutarties vykdymo, sprendžiami apipusiu susitarimu/derybomis. Šalims nepavykus susitarti, bet kokie ginčai, nesutarimai ar reikalavimai, kylantys iš šios Sutarties ar susiję su ja, jos pažeidimu, nutraukimu ar galiojimu, neišspręsti </w:t>
      </w:r>
      <w:r w:rsidR="00D43D66" w:rsidRPr="000F0D08">
        <w:rPr>
          <w:rFonts w:asciiTheme="minorHAnsi" w:hAnsiTheme="minorHAnsi" w:cstheme="minorHAnsi"/>
          <w:sz w:val="22"/>
          <w:szCs w:val="22"/>
          <w:lang w:val="lt-LT"/>
        </w:rPr>
        <w:t xml:space="preserve">šalių </w:t>
      </w:r>
      <w:r w:rsidR="007045C2" w:rsidRPr="000F0D08">
        <w:rPr>
          <w:rFonts w:asciiTheme="minorHAnsi" w:hAnsiTheme="minorHAnsi" w:cstheme="minorHAnsi"/>
          <w:sz w:val="22"/>
          <w:szCs w:val="22"/>
          <w:lang w:val="lt-LT"/>
        </w:rPr>
        <w:t>susitarimu, sprendžiami Lietuvos Respublikos teismuose Lietuvos Respublikos įstatymų nustatyta tvarka.</w:t>
      </w:r>
    </w:p>
    <w:p w14:paraId="4AB77B8C" w14:textId="22D7E161" w:rsidR="007045C2" w:rsidRPr="000F0D08" w:rsidRDefault="007045C2" w:rsidP="003B0C6E">
      <w:pPr>
        <w:spacing w:before="120" w:after="120"/>
        <w:jc w:val="center"/>
        <w:rPr>
          <w:rFonts w:asciiTheme="minorHAnsi" w:hAnsiTheme="minorHAnsi" w:cstheme="minorHAnsi"/>
          <w:b/>
          <w:sz w:val="22"/>
          <w:szCs w:val="22"/>
          <w:lang w:val="lt-LT"/>
        </w:rPr>
      </w:pPr>
      <w:r w:rsidRPr="000F0D08">
        <w:rPr>
          <w:rFonts w:asciiTheme="minorHAnsi" w:hAnsiTheme="minorHAnsi" w:cstheme="minorHAnsi"/>
          <w:b/>
          <w:sz w:val="22"/>
          <w:szCs w:val="22"/>
        </w:rPr>
        <w:t>IX. SUTARTIES PAKEITIMAS, NUTRAUKIMAS, SUTARTIES VYKDYMO</w:t>
      </w:r>
      <w:r w:rsidR="00E14133" w:rsidRPr="000F0D08">
        <w:rPr>
          <w:rFonts w:asciiTheme="minorHAnsi" w:hAnsiTheme="minorHAnsi" w:cstheme="minorHAnsi"/>
          <w:b/>
          <w:sz w:val="22"/>
          <w:szCs w:val="22"/>
        </w:rPr>
        <w:t xml:space="preserve"> </w:t>
      </w:r>
      <w:r w:rsidRPr="000F0D08">
        <w:rPr>
          <w:rFonts w:asciiTheme="minorHAnsi" w:hAnsiTheme="minorHAnsi" w:cstheme="minorHAnsi"/>
          <w:b/>
          <w:sz w:val="22"/>
          <w:szCs w:val="22"/>
          <w:lang w:val="lt-LT"/>
        </w:rPr>
        <w:t>SUSTABDYMAS</w:t>
      </w:r>
    </w:p>
    <w:p w14:paraId="63D61885" w14:textId="30E73200" w:rsidR="007045C2" w:rsidRPr="0058287A" w:rsidRDefault="007A6E29" w:rsidP="007A6E29">
      <w:pPr>
        <w:pStyle w:val="BodyText"/>
        <w:tabs>
          <w:tab w:val="left" w:pos="1418"/>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9</w:t>
      </w:r>
      <w:r w:rsidR="007045C2" w:rsidRPr="000F0D08">
        <w:rPr>
          <w:rFonts w:asciiTheme="minorHAnsi" w:hAnsiTheme="minorHAnsi" w:cstheme="minorHAnsi"/>
          <w:sz w:val="22"/>
          <w:szCs w:val="22"/>
          <w:lang w:val="lt-LT"/>
        </w:rPr>
        <w:t>.1.</w:t>
      </w:r>
      <w:r w:rsidR="007045C2" w:rsidRPr="000F0D08">
        <w:rPr>
          <w:rFonts w:asciiTheme="minorHAnsi" w:hAnsiTheme="minorHAnsi" w:cstheme="minorHAnsi"/>
          <w:sz w:val="22"/>
          <w:szCs w:val="22"/>
          <w:lang w:val="lt-LT"/>
        </w:rPr>
        <w:tab/>
        <w:t xml:space="preserve">Sutartis gali būti keičiama Lietuvos Respublikos teisės aktų nustatyta tvarka. Sutarties pakeitimai galioja, jei yra sudaryti raštu ir pasirašyti įgaliotų </w:t>
      </w:r>
      <w:r w:rsidR="00D43D66" w:rsidRPr="000F0D08">
        <w:rPr>
          <w:rFonts w:asciiTheme="minorHAnsi" w:hAnsiTheme="minorHAnsi" w:cstheme="minorHAnsi"/>
          <w:sz w:val="22"/>
          <w:szCs w:val="22"/>
          <w:lang w:val="lt-LT"/>
        </w:rPr>
        <w:t xml:space="preserve">šalių </w:t>
      </w:r>
      <w:r w:rsidR="007045C2" w:rsidRPr="0058287A">
        <w:rPr>
          <w:rFonts w:asciiTheme="minorHAnsi" w:hAnsiTheme="minorHAnsi" w:cstheme="minorHAnsi"/>
          <w:sz w:val="22"/>
          <w:szCs w:val="22"/>
          <w:lang w:val="lt-LT"/>
        </w:rPr>
        <w:t xml:space="preserve">atstovų. </w:t>
      </w:r>
    </w:p>
    <w:p w14:paraId="32EE9CFE" w14:textId="04536063" w:rsidR="007045C2" w:rsidRPr="000F0D08" w:rsidRDefault="0013243E" w:rsidP="007A6E29">
      <w:pPr>
        <w:pStyle w:val="BodyText"/>
        <w:tabs>
          <w:tab w:val="left" w:pos="1418"/>
        </w:tabs>
        <w:spacing w:after="0"/>
        <w:ind w:firstLine="720"/>
        <w:jc w:val="both"/>
        <w:rPr>
          <w:rFonts w:asciiTheme="minorHAnsi" w:hAnsiTheme="minorHAnsi" w:cstheme="minorHAnsi"/>
          <w:sz w:val="22"/>
          <w:szCs w:val="22"/>
          <w:lang w:val="lt-LT"/>
        </w:rPr>
      </w:pPr>
      <w:r w:rsidRPr="0058287A">
        <w:rPr>
          <w:rFonts w:asciiTheme="minorHAnsi" w:hAnsiTheme="minorHAnsi" w:cstheme="minorHAnsi"/>
          <w:sz w:val="22"/>
          <w:szCs w:val="22"/>
          <w:lang w:val="lt-LT"/>
        </w:rPr>
        <w:t>9</w:t>
      </w:r>
      <w:r w:rsidR="007045C2" w:rsidRPr="0058287A">
        <w:rPr>
          <w:rFonts w:asciiTheme="minorHAnsi" w:hAnsiTheme="minorHAnsi" w:cstheme="minorHAnsi"/>
          <w:sz w:val="22"/>
          <w:szCs w:val="22"/>
          <w:lang w:val="lt-LT"/>
        </w:rPr>
        <w:t>.2.</w:t>
      </w:r>
      <w:r w:rsidR="007045C2" w:rsidRPr="0058287A">
        <w:rPr>
          <w:rFonts w:asciiTheme="minorHAnsi" w:hAnsiTheme="minorHAnsi" w:cstheme="minorHAnsi"/>
          <w:sz w:val="22"/>
          <w:szCs w:val="22"/>
          <w:lang w:val="lt-LT"/>
        </w:rPr>
        <w:tab/>
      </w:r>
      <w:r w:rsidR="007045C2" w:rsidRPr="0058287A">
        <w:rPr>
          <w:rFonts w:asciiTheme="minorHAnsi" w:hAnsiTheme="minorHAnsi" w:cstheme="minorHAnsi"/>
          <w:sz w:val="22"/>
          <w:szCs w:val="22"/>
          <w:lang w:val="lt-LT"/>
        </w:rPr>
        <w:tab/>
        <w:t xml:space="preserve">Pasikeitus Sutarties </w:t>
      </w:r>
      <w:r w:rsidR="00915011" w:rsidRPr="0058287A">
        <w:rPr>
          <w:rFonts w:asciiTheme="minorHAnsi" w:hAnsiTheme="minorHAnsi" w:cstheme="minorHAnsi"/>
          <w:sz w:val="22"/>
          <w:szCs w:val="22"/>
          <w:lang w:val="lt-LT"/>
        </w:rPr>
        <w:t>2.2, 2.3, 3.1, 3.2, 3.</w:t>
      </w:r>
      <w:r w:rsidR="00C5290D" w:rsidRPr="008526F7">
        <w:rPr>
          <w:rFonts w:asciiTheme="minorHAnsi" w:hAnsiTheme="minorHAnsi" w:cstheme="minorHAnsi"/>
          <w:sz w:val="22"/>
          <w:szCs w:val="22"/>
          <w:lang w:val="lt-LT"/>
        </w:rPr>
        <w:t>9</w:t>
      </w:r>
      <w:r w:rsidR="00915011" w:rsidRPr="0058287A">
        <w:rPr>
          <w:rFonts w:asciiTheme="minorHAnsi" w:hAnsiTheme="minorHAnsi" w:cstheme="minorHAnsi"/>
          <w:sz w:val="22"/>
          <w:szCs w:val="22"/>
          <w:lang w:val="lt-LT"/>
        </w:rPr>
        <w:t xml:space="preserve">.2, </w:t>
      </w:r>
      <w:r w:rsidR="00915011" w:rsidRPr="000F0D08">
        <w:rPr>
          <w:rFonts w:asciiTheme="minorHAnsi" w:hAnsiTheme="minorHAnsi" w:cstheme="minorHAnsi"/>
          <w:sz w:val="22"/>
          <w:szCs w:val="22"/>
          <w:lang w:val="lt-LT"/>
        </w:rPr>
        <w:t>5.3</w:t>
      </w:r>
      <w:r w:rsidR="007A6E29" w:rsidRPr="000F0D08">
        <w:rPr>
          <w:rFonts w:asciiTheme="minorHAnsi" w:hAnsiTheme="minorHAnsi" w:cstheme="minorHAnsi"/>
          <w:sz w:val="22"/>
          <w:szCs w:val="22"/>
          <w:lang w:val="lt-LT"/>
        </w:rPr>
        <w:t xml:space="preserve"> </w:t>
      </w:r>
      <w:r w:rsidR="007D5B1F" w:rsidRPr="000F0D08">
        <w:rPr>
          <w:rFonts w:asciiTheme="minorHAnsi" w:hAnsiTheme="minorHAnsi" w:cstheme="minorHAnsi"/>
          <w:sz w:val="22"/>
          <w:szCs w:val="22"/>
          <w:lang w:val="lt-LT"/>
        </w:rPr>
        <w:t>punktuose</w:t>
      </w:r>
      <w:r w:rsidR="007045C2" w:rsidRPr="000F0D08">
        <w:rPr>
          <w:rFonts w:asciiTheme="minorHAnsi" w:hAnsiTheme="minorHAnsi" w:cstheme="minorHAnsi"/>
          <w:sz w:val="22"/>
          <w:szCs w:val="22"/>
          <w:lang w:val="lt-LT"/>
        </w:rPr>
        <w:t xml:space="preserve"> nurodytiems </w:t>
      </w:r>
      <w:r w:rsidR="00D43D66" w:rsidRPr="000F0D08">
        <w:rPr>
          <w:rFonts w:asciiTheme="minorHAnsi" w:hAnsiTheme="minorHAnsi" w:cstheme="minorHAnsi"/>
          <w:sz w:val="22"/>
          <w:szCs w:val="22"/>
          <w:lang w:val="lt-LT"/>
        </w:rPr>
        <w:t xml:space="preserve">šalių </w:t>
      </w:r>
      <w:r w:rsidR="007045C2" w:rsidRPr="000F0D08">
        <w:rPr>
          <w:rFonts w:asciiTheme="minorHAnsi" w:hAnsiTheme="minorHAnsi" w:cstheme="minorHAnsi"/>
          <w:sz w:val="22"/>
          <w:szCs w:val="22"/>
          <w:lang w:val="lt-LT"/>
        </w:rPr>
        <w:t xml:space="preserve">elektroninio pašto adresams, kitiems kontaktiniams duomenims ir (ar) rekvizitams, </w:t>
      </w:r>
      <w:r w:rsidR="00D43D66" w:rsidRPr="000F0D08">
        <w:rPr>
          <w:rFonts w:asciiTheme="minorHAnsi" w:hAnsiTheme="minorHAnsi" w:cstheme="minorHAnsi"/>
          <w:sz w:val="22"/>
          <w:szCs w:val="22"/>
          <w:lang w:val="lt-LT"/>
        </w:rPr>
        <w:t xml:space="preserve">šalis </w:t>
      </w:r>
      <w:r w:rsidR="007045C2" w:rsidRPr="000F0D08">
        <w:rPr>
          <w:rFonts w:asciiTheme="minorHAnsi" w:hAnsiTheme="minorHAnsi" w:cstheme="minorHAnsi"/>
          <w:sz w:val="22"/>
          <w:szCs w:val="22"/>
          <w:lang w:val="lt-LT"/>
        </w:rPr>
        <w:t xml:space="preserve">privalo apie pakeitimus per 7 (septynias) kalendorines dienas raštu pranešti kitai </w:t>
      </w:r>
      <w:r w:rsidR="00D43D66" w:rsidRPr="000F0D08">
        <w:rPr>
          <w:rFonts w:asciiTheme="minorHAnsi" w:hAnsiTheme="minorHAnsi" w:cstheme="minorHAnsi"/>
          <w:sz w:val="22"/>
          <w:szCs w:val="22"/>
          <w:lang w:val="lt-LT"/>
        </w:rPr>
        <w:t>šaliai</w:t>
      </w:r>
      <w:r w:rsidR="007045C2" w:rsidRPr="000F0D08">
        <w:rPr>
          <w:rFonts w:asciiTheme="minorHAnsi" w:hAnsiTheme="minorHAnsi" w:cstheme="minorHAnsi"/>
          <w:sz w:val="22"/>
          <w:szCs w:val="22"/>
          <w:lang w:val="lt-LT"/>
        </w:rPr>
        <w:t xml:space="preserve">. Gautas </w:t>
      </w:r>
      <w:r w:rsidR="00D43D66" w:rsidRPr="000F0D08">
        <w:rPr>
          <w:rFonts w:asciiTheme="minorHAnsi" w:hAnsiTheme="minorHAnsi" w:cstheme="minorHAnsi"/>
          <w:sz w:val="22"/>
          <w:szCs w:val="22"/>
          <w:lang w:val="lt-LT"/>
        </w:rPr>
        <w:t xml:space="preserve">šalies </w:t>
      </w:r>
      <w:r w:rsidR="007045C2" w:rsidRPr="000F0D08">
        <w:rPr>
          <w:rFonts w:asciiTheme="minorHAnsi" w:hAnsiTheme="minorHAnsi" w:cstheme="minorHAnsi"/>
          <w:sz w:val="22"/>
          <w:szCs w:val="22"/>
          <w:lang w:val="lt-LT"/>
        </w:rPr>
        <w:t xml:space="preserve">pranešimas yra neatskiriama </w:t>
      </w:r>
      <w:r w:rsidR="007A6E29" w:rsidRPr="000F0D08">
        <w:rPr>
          <w:rFonts w:asciiTheme="minorHAnsi" w:hAnsiTheme="minorHAnsi" w:cstheme="minorHAnsi"/>
          <w:sz w:val="22"/>
          <w:szCs w:val="22"/>
          <w:lang w:val="lt-LT"/>
        </w:rPr>
        <w:t>Sutarties</w:t>
      </w:r>
      <w:r w:rsidR="007045C2" w:rsidRPr="000F0D08">
        <w:rPr>
          <w:rFonts w:asciiTheme="minorHAnsi" w:hAnsiTheme="minorHAnsi" w:cstheme="minorHAnsi"/>
          <w:sz w:val="22"/>
          <w:szCs w:val="22"/>
          <w:lang w:val="lt-LT"/>
        </w:rPr>
        <w:t xml:space="preserve"> dalis.</w:t>
      </w:r>
    </w:p>
    <w:p w14:paraId="070980FD" w14:textId="1CD690B8" w:rsidR="007045C2" w:rsidRPr="000F0D08" w:rsidRDefault="0013243E" w:rsidP="007A6E29">
      <w:pPr>
        <w:pStyle w:val="BodyText"/>
        <w:tabs>
          <w:tab w:val="left" w:pos="1418"/>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9</w:t>
      </w:r>
      <w:r w:rsidR="007045C2" w:rsidRPr="000F0D08">
        <w:rPr>
          <w:rFonts w:asciiTheme="minorHAnsi" w:hAnsiTheme="minorHAnsi" w:cstheme="minorHAnsi"/>
          <w:sz w:val="22"/>
          <w:szCs w:val="22"/>
          <w:lang w:val="lt-LT"/>
        </w:rPr>
        <w:t>.</w:t>
      </w:r>
      <w:r w:rsidR="0058287A">
        <w:rPr>
          <w:rFonts w:asciiTheme="minorHAnsi" w:hAnsiTheme="minorHAnsi" w:cstheme="minorHAnsi"/>
          <w:sz w:val="22"/>
          <w:szCs w:val="22"/>
          <w:lang w:val="lt-LT"/>
        </w:rPr>
        <w:t>3</w:t>
      </w:r>
      <w:r w:rsidR="007045C2" w:rsidRPr="000F0D08">
        <w:rPr>
          <w:rFonts w:asciiTheme="minorHAnsi" w:hAnsiTheme="minorHAnsi" w:cstheme="minorHAnsi"/>
          <w:sz w:val="22"/>
          <w:szCs w:val="22"/>
          <w:lang w:val="lt-LT"/>
        </w:rPr>
        <w:t>.</w:t>
      </w:r>
      <w:r w:rsidR="007045C2" w:rsidRPr="000F0D08">
        <w:rPr>
          <w:rFonts w:asciiTheme="minorHAnsi" w:hAnsiTheme="minorHAnsi" w:cstheme="minorHAnsi"/>
          <w:sz w:val="22"/>
          <w:szCs w:val="22"/>
          <w:lang w:val="lt-LT"/>
        </w:rPr>
        <w:tab/>
        <w:t xml:space="preserve">Sutartis gali būti nutraukta </w:t>
      </w:r>
      <w:r w:rsidR="00D43D66" w:rsidRPr="000F0D08">
        <w:rPr>
          <w:rFonts w:asciiTheme="minorHAnsi" w:hAnsiTheme="minorHAnsi" w:cstheme="minorHAnsi"/>
          <w:sz w:val="22"/>
          <w:szCs w:val="22"/>
          <w:lang w:val="lt-LT"/>
        </w:rPr>
        <w:t xml:space="preserve">šalių </w:t>
      </w:r>
      <w:r w:rsidR="007045C2" w:rsidRPr="000F0D08">
        <w:rPr>
          <w:rFonts w:asciiTheme="minorHAnsi" w:hAnsiTheme="minorHAnsi" w:cstheme="minorHAnsi"/>
          <w:sz w:val="22"/>
          <w:szCs w:val="22"/>
          <w:lang w:val="lt-LT"/>
        </w:rPr>
        <w:t xml:space="preserve">susitarimu arba bet kurios </w:t>
      </w:r>
      <w:r w:rsidR="00D43D66" w:rsidRPr="000F0D08">
        <w:rPr>
          <w:rFonts w:asciiTheme="minorHAnsi" w:hAnsiTheme="minorHAnsi" w:cstheme="minorHAnsi"/>
          <w:sz w:val="22"/>
          <w:szCs w:val="22"/>
          <w:lang w:val="lt-LT"/>
        </w:rPr>
        <w:t xml:space="preserve">šalies </w:t>
      </w:r>
      <w:r w:rsidR="007045C2" w:rsidRPr="000F0D08">
        <w:rPr>
          <w:rFonts w:asciiTheme="minorHAnsi" w:hAnsiTheme="minorHAnsi" w:cstheme="minorHAnsi"/>
          <w:sz w:val="22"/>
          <w:szCs w:val="22"/>
          <w:lang w:val="lt-LT"/>
        </w:rPr>
        <w:t xml:space="preserve">iniciatyva, apie tai raštu pranešus kitai </w:t>
      </w:r>
      <w:r w:rsidR="00D43D66" w:rsidRPr="000F0D08">
        <w:rPr>
          <w:rFonts w:asciiTheme="minorHAnsi" w:hAnsiTheme="minorHAnsi" w:cstheme="minorHAnsi"/>
          <w:sz w:val="22"/>
          <w:szCs w:val="22"/>
          <w:lang w:val="lt-LT"/>
        </w:rPr>
        <w:t xml:space="preserve">šaliai </w:t>
      </w:r>
      <w:r w:rsidR="007045C2" w:rsidRPr="000F0D08">
        <w:rPr>
          <w:rFonts w:asciiTheme="minorHAnsi" w:hAnsiTheme="minorHAnsi" w:cstheme="minorHAnsi"/>
          <w:sz w:val="22"/>
          <w:szCs w:val="22"/>
          <w:lang w:val="lt-LT"/>
        </w:rPr>
        <w:t>ne vėliau kaip prieš 15 (penkiolika) kalendorinių dienų iki planuojamo Sutarties nutraukimo.</w:t>
      </w:r>
    </w:p>
    <w:p w14:paraId="12A60CAE" w14:textId="7094F192" w:rsidR="007045C2" w:rsidRPr="000F0D08" w:rsidRDefault="0013243E" w:rsidP="007A6E29">
      <w:pPr>
        <w:pStyle w:val="BodyText"/>
        <w:tabs>
          <w:tab w:val="left" w:pos="1418"/>
        </w:tabs>
        <w:spacing w:after="0"/>
        <w:ind w:firstLine="720"/>
        <w:jc w:val="both"/>
        <w:rPr>
          <w:rFonts w:asciiTheme="minorHAnsi" w:hAnsiTheme="minorHAnsi" w:cstheme="minorHAnsi"/>
          <w:b/>
          <w:sz w:val="22"/>
          <w:szCs w:val="22"/>
          <w:lang w:val="lt-LT"/>
        </w:rPr>
      </w:pPr>
      <w:r w:rsidRPr="000F0D08">
        <w:rPr>
          <w:rFonts w:asciiTheme="minorHAnsi" w:hAnsiTheme="minorHAnsi" w:cstheme="minorHAnsi"/>
          <w:sz w:val="22"/>
          <w:szCs w:val="22"/>
          <w:lang w:val="lt-LT"/>
        </w:rPr>
        <w:t>9</w:t>
      </w:r>
      <w:r w:rsidR="0058287A">
        <w:rPr>
          <w:rFonts w:asciiTheme="minorHAnsi" w:hAnsiTheme="minorHAnsi" w:cstheme="minorHAnsi"/>
          <w:sz w:val="22"/>
          <w:szCs w:val="22"/>
          <w:lang w:val="lt-LT"/>
        </w:rPr>
        <w:t>.4</w:t>
      </w:r>
      <w:r w:rsidR="007045C2" w:rsidRPr="000F0D08">
        <w:rPr>
          <w:rFonts w:asciiTheme="minorHAnsi" w:hAnsiTheme="minorHAnsi" w:cstheme="minorHAnsi"/>
          <w:sz w:val="22"/>
          <w:szCs w:val="22"/>
          <w:lang w:val="lt-LT"/>
        </w:rPr>
        <w:t>.</w:t>
      </w:r>
      <w:r w:rsidR="007045C2" w:rsidRPr="000F0D08">
        <w:rPr>
          <w:rFonts w:asciiTheme="minorHAnsi" w:hAnsiTheme="minorHAnsi" w:cstheme="minorHAnsi"/>
          <w:sz w:val="22"/>
          <w:szCs w:val="22"/>
          <w:lang w:val="lt-LT"/>
        </w:rPr>
        <w:tab/>
        <w:t xml:space="preserve">Jeigu per 7 (septynias) kalendorines dienas nuo PVM sąskaitos faktūros </w:t>
      </w:r>
      <w:r w:rsidR="007045C2" w:rsidRPr="000F0D08">
        <w:rPr>
          <w:rFonts w:asciiTheme="minorHAnsi" w:hAnsiTheme="minorHAnsi" w:cstheme="minorHAnsi"/>
          <w:sz w:val="22"/>
          <w:szCs w:val="22"/>
          <w:lang w:val="lt-LT" w:eastAsia="lt-LT"/>
        </w:rPr>
        <w:t>apmokėjimo termino pabaigos</w:t>
      </w:r>
      <w:r w:rsidR="007045C2" w:rsidRPr="000F0D08">
        <w:rPr>
          <w:rFonts w:asciiTheme="minorHAnsi" w:hAnsiTheme="minorHAnsi" w:cstheme="minorHAnsi"/>
          <w:sz w:val="22"/>
          <w:szCs w:val="22"/>
          <w:lang w:val="lt-LT"/>
        </w:rPr>
        <w:t xml:space="preserve"> </w:t>
      </w:r>
      <w:r w:rsidR="007045C2" w:rsidRPr="000F0D08">
        <w:rPr>
          <w:rFonts w:asciiTheme="minorHAnsi" w:hAnsiTheme="minorHAnsi" w:cstheme="minorHAnsi"/>
          <w:i/>
          <w:sz w:val="22"/>
          <w:szCs w:val="22"/>
          <w:lang w:val="lt-LT"/>
        </w:rPr>
        <w:t>Klientas</w:t>
      </w:r>
      <w:r w:rsidR="007045C2" w:rsidRPr="000F0D08">
        <w:rPr>
          <w:rFonts w:asciiTheme="minorHAnsi" w:hAnsiTheme="minorHAnsi" w:cstheme="minorHAnsi"/>
          <w:sz w:val="22"/>
          <w:szCs w:val="22"/>
          <w:lang w:val="lt-LT"/>
        </w:rPr>
        <w:t xml:space="preserve"> visiškai neatsiskaito už suteiktas paslaugas arba </w:t>
      </w:r>
      <w:r w:rsidR="007045C2" w:rsidRPr="000F0D08">
        <w:rPr>
          <w:rFonts w:asciiTheme="minorHAnsi" w:hAnsiTheme="minorHAnsi" w:cstheme="minorHAnsi"/>
          <w:i/>
          <w:sz w:val="22"/>
          <w:szCs w:val="22"/>
          <w:lang w:val="lt-LT"/>
        </w:rPr>
        <w:t>Klientas</w:t>
      </w:r>
      <w:r w:rsidR="007045C2" w:rsidRPr="000F0D08">
        <w:rPr>
          <w:rFonts w:asciiTheme="minorHAnsi" w:hAnsiTheme="minorHAnsi" w:cstheme="minorHAnsi"/>
          <w:sz w:val="22"/>
          <w:szCs w:val="22"/>
          <w:lang w:val="lt-LT"/>
        </w:rPr>
        <w:t xml:space="preserve"> turi įsiskolinimą </w:t>
      </w:r>
      <w:r w:rsidRPr="000F0D08">
        <w:rPr>
          <w:rFonts w:asciiTheme="minorHAnsi" w:hAnsiTheme="minorHAnsi" w:cstheme="minorHAnsi"/>
          <w:i/>
          <w:sz w:val="22"/>
          <w:szCs w:val="22"/>
          <w:lang w:val="lt-LT"/>
        </w:rPr>
        <w:t>Vežėjui</w:t>
      </w:r>
      <w:r w:rsidR="007045C2" w:rsidRPr="000F0D08">
        <w:rPr>
          <w:rFonts w:asciiTheme="minorHAnsi" w:hAnsiTheme="minorHAnsi" w:cstheme="minorHAnsi"/>
          <w:sz w:val="22"/>
          <w:szCs w:val="22"/>
          <w:lang w:val="lt-LT"/>
        </w:rPr>
        <w:t xml:space="preserve">, kylantį iš bet kokio kito sandorio, </w:t>
      </w:r>
      <w:r w:rsidRPr="000F0D08">
        <w:rPr>
          <w:rFonts w:asciiTheme="minorHAnsi" w:hAnsiTheme="minorHAnsi" w:cstheme="minorHAnsi"/>
          <w:i/>
          <w:sz w:val="22"/>
          <w:szCs w:val="22"/>
          <w:lang w:val="lt-LT"/>
        </w:rPr>
        <w:t>Vežėjas</w:t>
      </w:r>
      <w:r w:rsidR="007045C2" w:rsidRPr="000F0D08">
        <w:rPr>
          <w:rFonts w:asciiTheme="minorHAnsi" w:hAnsiTheme="minorHAnsi" w:cstheme="minorHAnsi"/>
          <w:sz w:val="22"/>
          <w:szCs w:val="22"/>
          <w:lang w:val="lt-LT"/>
        </w:rPr>
        <w:t xml:space="preserve"> turi teisę:</w:t>
      </w:r>
    </w:p>
    <w:p w14:paraId="07412D7B" w14:textId="0C57E6CC" w:rsidR="007045C2" w:rsidRPr="000F0D08" w:rsidRDefault="0013243E" w:rsidP="007A6E29">
      <w:pPr>
        <w:pStyle w:val="BodyText"/>
        <w:tabs>
          <w:tab w:val="left" w:pos="1418"/>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9</w:t>
      </w:r>
      <w:r w:rsidR="007045C2" w:rsidRPr="000F0D08">
        <w:rPr>
          <w:rFonts w:asciiTheme="minorHAnsi" w:hAnsiTheme="minorHAnsi" w:cstheme="minorHAnsi"/>
          <w:sz w:val="22"/>
          <w:szCs w:val="22"/>
          <w:lang w:val="lt-LT"/>
        </w:rPr>
        <w:t>.5.1.</w:t>
      </w:r>
      <w:r w:rsidR="007045C2" w:rsidRPr="000F0D08">
        <w:rPr>
          <w:rFonts w:asciiTheme="minorHAnsi" w:hAnsiTheme="minorHAnsi" w:cstheme="minorHAnsi"/>
          <w:sz w:val="22"/>
          <w:szCs w:val="22"/>
          <w:lang w:val="lt-LT"/>
        </w:rPr>
        <w:tab/>
        <w:t>sustabdyti paslaugų pagal Sutartį teikimą, raštu apie tai praneš</w:t>
      </w:r>
      <w:r w:rsidRPr="000F0D08">
        <w:rPr>
          <w:rFonts w:asciiTheme="minorHAnsi" w:hAnsiTheme="minorHAnsi" w:cstheme="minorHAnsi"/>
          <w:sz w:val="22"/>
          <w:szCs w:val="22"/>
          <w:lang w:val="lt-LT"/>
        </w:rPr>
        <w:t>ęs</w:t>
      </w:r>
      <w:r w:rsidR="007045C2" w:rsidRPr="000F0D08">
        <w:rPr>
          <w:rFonts w:asciiTheme="minorHAnsi" w:hAnsiTheme="minorHAnsi" w:cstheme="minorHAnsi"/>
          <w:sz w:val="22"/>
          <w:szCs w:val="22"/>
          <w:lang w:val="lt-LT"/>
        </w:rPr>
        <w:t xml:space="preserve"> </w:t>
      </w:r>
      <w:r w:rsidR="007045C2" w:rsidRPr="000F0D08">
        <w:rPr>
          <w:rFonts w:asciiTheme="minorHAnsi" w:hAnsiTheme="minorHAnsi" w:cstheme="minorHAnsi"/>
          <w:i/>
          <w:sz w:val="22"/>
          <w:szCs w:val="22"/>
          <w:lang w:val="lt-LT"/>
        </w:rPr>
        <w:t xml:space="preserve">Klientui </w:t>
      </w:r>
      <w:r w:rsidR="007045C2" w:rsidRPr="000F0D08">
        <w:rPr>
          <w:rFonts w:asciiTheme="minorHAnsi" w:hAnsiTheme="minorHAnsi" w:cstheme="minorHAnsi"/>
          <w:sz w:val="22"/>
          <w:szCs w:val="22"/>
          <w:lang w:val="lt-LT"/>
        </w:rPr>
        <w:t xml:space="preserve">ne vėliau kaip prieš 1 (vieną) darbo dieną iki planuojamo paslaugų teikimo sustabdymo, iki bus visiškai padengtas </w:t>
      </w:r>
      <w:r w:rsidR="007045C2" w:rsidRPr="000F0D08">
        <w:rPr>
          <w:rFonts w:asciiTheme="minorHAnsi" w:hAnsiTheme="minorHAnsi" w:cstheme="minorHAnsi"/>
          <w:i/>
          <w:sz w:val="22"/>
          <w:szCs w:val="22"/>
          <w:lang w:val="lt-LT"/>
        </w:rPr>
        <w:t>Kliento</w:t>
      </w:r>
      <w:r w:rsidR="007045C2" w:rsidRPr="000F0D08">
        <w:rPr>
          <w:rFonts w:asciiTheme="minorHAnsi" w:hAnsiTheme="minorHAnsi" w:cstheme="minorHAnsi"/>
          <w:sz w:val="22"/>
          <w:szCs w:val="22"/>
          <w:lang w:val="lt-LT"/>
        </w:rPr>
        <w:t xml:space="preserve"> įsiskolinimas ar kitaip bus sutarta dėl įsiskolinimo padengimo. Visas </w:t>
      </w:r>
      <w:r w:rsidRPr="000F0D08">
        <w:rPr>
          <w:rFonts w:asciiTheme="minorHAnsi" w:hAnsiTheme="minorHAnsi" w:cstheme="minorHAnsi"/>
          <w:i/>
          <w:sz w:val="22"/>
          <w:szCs w:val="22"/>
          <w:lang w:val="lt-LT"/>
        </w:rPr>
        <w:t>Vežėjo</w:t>
      </w:r>
      <w:r w:rsidR="007045C2" w:rsidRPr="000F0D08">
        <w:rPr>
          <w:rFonts w:asciiTheme="minorHAnsi" w:hAnsiTheme="minorHAnsi" w:cstheme="minorHAnsi"/>
          <w:sz w:val="22"/>
          <w:szCs w:val="22"/>
          <w:lang w:val="lt-LT"/>
        </w:rPr>
        <w:t xml:space="preserve"> turėtas papildomas išlaidas, susijusias su paslaugų teikimo sustabdymu, apmoka </w:t>
      </w:r>
      <w:r w:rsidR="007045C2" w:rsidRPr="000F0D08">
        <w:rPr>
          <w:rFonts w:asciiTheme="minorHAnsi" w:hAnsiTheme="minorHAnsi" w:cstheme="minorHAnsi"/>
          <w:i/>
          <w:sz w:val="22"/>
          <w:szCs w:val="22"/>
          <w:lang w:val="lt-LT"/>
        </w:rPr>
        <w:t>Klientas</w:t>
      </w:r>
      <w:r w:rsidR="007045C2" w:rsidRPr="000F0D08">
        <w:rPr>
          <w:rFonts w:asciiTheme="minorHAnsi" w:hAnsiTheme="minorHAnsi" w:cstheme="minorHAnsi"/>
          <w:sz w:val="22"/>
          <w:szCs w:val="22"/>
          <w:lang w:val="lt-LT"/>
        </w:rPr>
        <w:t>;</w:t>
      </w:r>
    </w:p>
    <w:p w14:paraId="6A7A78FC" w14:textId="46794400" w:rsidR="007045C2" w:rsidRPr="000F0D08" w:rsidRDefault="0013243E" w:rsidP="007A6E29">
      <w:pPr>
        <w:pStyle w:val="BodyText"/>
        <w:tabs>
          <w:tab w:val="left" w:pos="1418"/>
        </w:tabs>
        <w:spacing w:after="0"/>
        <w:ind w:firstLine="720"/>
        <w:jc w:val="both"/>
        <w:rPr>
          <w:rFonts w:asciiTheme="minorHAnsi" w:hAnsiTheme="minorHAnsi" w:cstheme="minorHAnsi"/>
          <w:i/>
          <w:sz w:val="22"/>
          <w:szCs w:val="22"/>
          <w:lang w:val="lt-LT"/>
        </w:rPr>
      </w:pPr>
      <w:r w:rsidRPr="000F0D08">
        <w:rPr>
          <w:rFonts w:asciiTheme="minorHAnsi" w:hAnsiTheme="minorHAnsi" w:cstheme="minorHAnsi"/>
          <w:sz w:val="22"/>
          <w:szCs w:val="22"/>
          <w:lang w:val="lt-LT"/>
        </w:rPr>
        <w:t>9</w:t>
      </w:r>
      <w:r w:rsidR="007045C2" w:rsidRPr="000F0D08">
        <w:rPr>
          <w:rFonts w:asciiTheme="minorHAnsi" w:hAnsiTheme="minorHAnsi" w:cstheme="minorHAnsi"/>
          <w:sz w:val="22"/>
          <w:szCs w:val="22"/>
          <w:lang w:val="lt-LT"/>
        </w:rPr>
        <w:t>.5.2.</w:t>
      </w:r>
      <w:r w:rsidR="007045C2" w:rsidRPr="000F0D08">
        <w:rPr>
          <w:rFonts w:asciiTheme="minorHAnsi" w:hAnsiTheme="minorHAnsi" w:cstheme="minorHAnsi"/>
          <w:sz w:val="22"/>
          <w:szCs w:val="22"/>
          <w:lang w:val="lt-LT"/>
        </w:rPr>
        <w:tab/>
        <w:t>vienašališkai, nesikreipiant į teismą, nutraukti Sutartį raštu įspėj</w:t>
      </w:r>
      <w:r w:rsidRPr="000F0D08">
        <w:rPr>
          <w:rFonts w:asciiTheme="minorHAnsi" w:hAnsiTheme="minorHAnsi" w:cstheme="minorHAnsi"/>
          <w:sz w:val="22"/>
          <w:szCs w:val="22"/>
          <w:lang w:val="lt-LT"/>
        </w:rPr>
        <w:t>ęs</w:t>
      </w:r>
      <w:r w:rsidR="007045C2" w:rsidRPr="000F0D08">
        <w:rPr>
          <w:rFonts w:asciiTheme="minorHAnsi" w:hAnsiTheme="minorHAnsi" w:cstheme="minorHAnsi"/>
          <w:sz w:val="22"/>
          <w:szCs w:val="22"/>
          <w:lang w:val="lt-LT"/>
        </w:rPr>
        <w:t xml:space="preserve"> </w:t>
      </w:r>
      <w:r w:rsidR="007045C2" w:rsidRPr="000F0D08">
        <w:rPr>
          <w:rFonts w:asciiTheme="minorHAnsi" w:hAnsiTheme="minorHAnsi" w:cstheme="minorHAnsi"/>
          <w:i/>
          <w:sz w:val="22"/>
          <w:szCs w:val="22"/>
          <w:lang w:val="lt-LT"/>
        </w:rPr>
        <w:t>Klientą</w:t>
      </w:r>
      <w:r w:rsidR="007045C2" w:rsidRPr="000F0D08">
        <w:rPr>
          <w:rFonts w:asciiTheme="minorHAnsi" w:hAnsiTheme="minorHAnsi" w:cstheme="minorHAnsi"/>
          <w:sz w:val="22"/>
          <w:szCs w:val="22"/>
          <w:lang w:val="lt-LT"/>
        </w:rPr>
        <w:t xml:space="preserve"> prieš </w:t>
      </w:r>
      <w:r w:rsidRPr="000F0D08">
        <w:rPr>
          <w:rFonts w:asciiTheme="minorHAnsi" w:hAnsiTheme="minorHAnsi" w:cstheme="minorHAnsi"/>
          <w:sz w:val="22"/>
          <w:szCs w:val="22"/>
          <w:lang w:val="lt-LT"/>
        </w:rPr>
        <w:t>10</w:t>
      </w:r>
      <w:r w:rsidR="007045C2" w:rsidRPr="000F0D08">
        <w:rPr>
          <w:rFonts w:asciiTheme="minorHAnsi" w:hAnsiTheme="minorHAnsi" w:cstheme="minorHAnsi"/>
          <w:sz w:val="22"/>
          <w:szCs w:val="22"/>
          <w:lang w:val="lt-LT"/>
        </w:rPr>
        <w:t xml:space="preserve"> (</w:t>
      </w:r>
      <w:r w:rsidRPr="000F0D08">
        <w:rPr>
          <w:rFonts w:asciiTheme="minorHAnsi" w:hAnsiTheme="minorHAnsi" w:cstheme="minorHAnsi"/>
          <w:sz w:val="22"/>
          <w:szCs w:val="22"/>
          <w:lang w:val="lt-LT"/>
        </w:rPr>
        <w:t>dešimt</w:t>
      </w:r>
      <w:r w:rsidR="007045C2" w:rsidRPr="000F0D08">
        <w:rPr>
          <w:rFonts w:asciiTheme="minorHAnsi" w:hAnsiTheme="minorHAnsi" w:cstheme="minorHAnsi"/>
          <w:sz w:val="22"/>
          <w:szCs w:val="22"/>
          <w:lang w:val="lt-LT"/>
        </w:rPr>
        <w:t>) kalendori</w:t>
      </w:r>
      <w:r w:rsidRPr="000F0D08">
        <w:rPr>
          <w:rFonts w:asciiTheme="minorHAnsi" w:hAnsiTheme="minorHAnsi" w:cstheme="minorHAnsi"/>
          <w:sz w:val="22"/>
          <w:szCs w:val="22"/>
          <w:lang w:val="lt-LT"/>
        </w:rPr>
        <w:t>nių</w:t>
      </w:r>
      <w:r w:rsidR="007045C2" w:rsidRPr="000F0D08">
        <w:rPr>
          <w:rFonts w:asciiTheme="minorHAnsi" w:hAnsiTheme="minorHAnsi" w:cstheme="minorHAnsi"/>
          <w:sz w:val="22"/>
          <w:szCs w:val="22"/>
          <w:lang w:val="lt-LT"/>
        </w:rPr>
        <w:t xml:space="preserve"> dien</w:t>
      </w:r>
      <w:r w:rsidRPr="000F0D08">
        <w:rPr>
          <w:rFonts w:asciiTheme="minorHAnsi" w:hAnsiTheme="minorHAnsi" w:cstheme="minorHAnsi"/>
          <w:sz w:val="22"/>
          <w:szCs w:val="22"/>
          <w:lang w:val="lt-LT"/>
        </w:rPr>
        <w:t>ų</w:t>
      </w:r>
      <w:r w:rsidR="007045C2" w:rsidRPr="000F0D08">
        <w:rPr>
          <w:rFonts w:asciiTheme="minorHAnsi" w:hAnsiTheme="minorHAnsi" w:cstheme="minorHAnsi"/>
          <w:sz w:val="22"/>
          <w:szCs w:val="22"/>
          <w:lang w:val="lt-LT"/>
        </w:rPr>
        <w:t xml:space="preserve">.  </w:t>
      </w:r>
    </w:p>
    <w:p w14:paraId="77804950" w14:textId="233DE3EC" w:rsidR="007045C2" w:rsidRPr="000F0D08" w:rsidRDefault="0013243E" w:rsidP="007A6E29">
      <w:pPr>
        <w:pStyle w:val="BodyText"/>
        <w:tabs>
          <w:tab w:val="left" w:pos="1418"/>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9</w:t>
      </w:r>
      <w:r w:rsidR="007045C2" w:rsidRPr="000F0D08">
        <w:rPr>
          <w:rFonts w:asciiTheme="minorHAnsi" w:hAnsiTheme="minorHAnsi" w:cstheme="minorHAnsi"/>
          <w:sz w:val="22"/>
          <w:szCs w:val="22"/>
          <w:lang w:val="lt-LT"/>
        </w:rPr>
        <w:t>.6.</w:t>
      </w:r>
      <w:r w:rsidR="007045C2" w:rsidRPr="000F0D08">
        <w:rPr>
          <w:rFonts w:asciiTheme="minorHAnsi" w:hAnsiTheme="minorHAnsi" w:cstheme="minorHAnsi"/>
          <w:sz w:val="22"/>
          <w:szCs w:val="22"/>
          <w:lang w:val="lt-LT"/>
        </w:rPr>
        <w:tab/>
        <w:t xml:space="preserve">Jeigu paslaugų pagal Sutartį teikimas </w:t>
      </w:r>
      <w:r w:rsidR="007045C2" w:rsidRPr="000F0D08">
        <w:rPr>
          <w:rFonts w:asciiTheme="minorHAnsi" w:hAnsiTheme="minorHAnsi" w:cstheme="minorHAnsi"/>
          <w:i/>
          <w:sz w:val="22"/>
          <w:szCs w:val="22"/>
          <w:lang w:val="lt-LT"/>
        </w:rPr>
        <w:t>Klientui</w:t>
      </w:r>
      <w:r w:rsidR="007045C2" w:rsidRPr="000F0D08">
        <w:rPr>
          <w:rFonts w:asciiTheme="minorHAnsi" w:hAnsiTheme="minorHAnsi" w:cstheme="minorHAnsi"/>
          <w:b/>
          <w:sz w:val="22"/>
          <w:szCs w:val="22"/>
          <w:lang w:val="lt-LT"/>
        </w:rPr>
        <w:t xml:space="preserve"> </w:t>
      </w:r>
      <w:r w:rsidR="007045C2" w:rsidRPr="000F0D08">
        <w:rPr>
          <w:rFonts w:asciiTheme="minorHAnsi" w:hAnsiTheme="minorHAnsi" w:cstheme="minorHAnsi"/>
          <w:sz w:val="22"/>
          <w:szCs w:val="22"/>
          <w:lang w:val="lt-LT"/>
        </w:rPr>
        <w:t xml:space="preserve">buvo </w:t>
      </w:r>
      <w:r w:rsidR="005452E8" w:rsidRPr="000F0D08">
        <w:rPr>
          <w:rFonts w:asciiTheme="minorHAnsi" w:hAnsiTheme="minorHAnsi" w:cstheme="minorHAnsi"/>
          <w:sz w:val="22"/>
          <w:szCs w:val="22"/>
          <w:lang w:val="lt-LT"/>
        </w:rPr>
        <w:t>sustabdytas</w:t>
      </w:r>
      <w:r w:rsidR="007045C2" w:rsidRPr="000F0D08">
        <w:rPr>
          <w:rFonts w:asciiTheme="minorHAnsi" w:hAnsiTheme="minorHAnsi" w:cstheme="minorHAnsi"/>
          <w:sz w:val="22"/>
          <w:szCs w:val="22"/>
          <w:lang w:val="lt-LT"/>
        </w:rPr>
        <w:t xml:space="preserve"> Sutarties </w:t>
      </w:r>
      <w:r w:rsidRPr="000F0D08">
        <w:rPr>
          <w:rFonts w:asciiTheme="minorHAnsi" w:hAnsiTheme="minorHAnsi" w:cstheme="minorHAnsi"/>
          <w:sz w:val="22"/>
          <w:szCs w:val="22"/>
          <w:lang w:val="lt-LT"/>
        </w:rPr>
        <w:t>9</w:t>
      </w:r>
      <w:r w:rsidR="007045C2" w:rsidRPr="000F0D08">
        <w:rPr>
          <w:rFonts w:asciiTheme="minorHAnsi" w:hAnsiTheme="minorHAnsi" w:cstheme="minorHAnsi"/>
          <w:sz w:val="22"/>
          <w:szCs w:val="22"/>
          <w:lang w:val="lt-LT"/>
        </w:rPr>
        <w:t xml:space="preserve">.5.1 punkte nustatyta tvarka, </w:t>
      </w:r>
      <w:r w:rsidRPr="000F0D08">
        <w:rPr>
          <w:rFonts w:asciiTheme="minorHAnsi" w:hAnsiTheme="minorHAnsi" w:cstheme="minorHAnsi"/>
          <w:i/>
          <w:sz w:val="22"/>
          <w:szCs w:val="22"/>
          <w:lang w:val="lt-LT"/>
        </w:rPr>
        <w:t>Vežėjas</w:t>
      </w:r>
      <w:r w:rsidR="007045C2" w:rsidRPr="000F0D08">
        <w:rPr>
          <w:rFonts w:asciiTheme="minorHAnsi" w:hAnsiTheme="minorHAnsi" w:cstheme="minorHAnsi"/>
          <w:b/>
          <w:sz w:val="22"/>
          <w:szCs w:val="22"/>
          <w:lang w:val="lt-LT"/>
        </w:rPr>
        <w:t xml:space="preserve"> </w:t>
      </w:r>
      <w:r w:rsidR="007045C2" w:rsidRPr="000F0D08">
        <w:rPr>
          <w:rFonts w:asciiTheme="minorHAnsi" w:hAnsiTheme="minorHAnsi" w:cstheme="minorHAnsi"/>
          <w:sz w:val="22"/>
          <w:szCs w:val="22"/>
          <w:lang w:val="lt-LT"/>
        </w:rPr>
        <w:t>turi teisę, atnaujin</w:t>
      </w:r>
      <w:r w:rsidRPr="000F0D08">
        <w:rPr>
          <w:rFonts w:asciiTheme="minorHAnsi" w:hAnsiTheme="minorHAnsi" w:cstheme="minorHAnsi"/>
          <w:sz w:val="22"/>
          <w:szCs w:val="22"/>
          <w:lang w:val="lt-LT"/>
        </w:rPr>
        <w:t>ęs</w:t>
      </w:r>
      <w:r w:rsidR="007045C2" w:rsidRPr="000F0D08">
        <w:rPr>
          <w:rFonts w:asciiTheme="minorHAnsi" w:hAnsiTheme="minorHAnsi" w:cstheme="minorHAnsi"/>
          <w:sz w:val="22"/>
          <w:szCs w:val="22"/>
          <w:lang w:val="lt-LT"/>
        </w:rPr>
        <w:t xml:space="preserve"> paslaugų pagal Sutartį teikimą, vienašališkai pakeisti atsiskaitymo sąlygas, nustatant </w:t>
      </w:r>
      <w:r w:rsidR="007045C2" w:rsidRPr="000F0D08">
        <w:rPr>
          <w:rFonts w:asciiTheme="minorHAnsi" w:hAnsiTheme="minorHAnsi" w:cstheme="minorHAnsi"/>
          <w:i/>
          <w:sz w:val="22"/>
          <w:szCs w:val="22"/>
          <w:lang w:val="lt-LT"/>
        </w:rPr>
        <w:t xml:space="preserve">Klientui </w:t>
      </w:r>
      <w:r w:rsidR="007045C2" w:rsidRPr="000F0D08">
        <w:rPr>
          <w:rFonts w:asciiTheme="minorHAnsi" w:hAnsiTheme="minorHAnsi" w:cstheme="minorHAnsi"/>
          <w:sz w:val="22"/>
          <w:szCs w:val="22"/>
          <w:lang w:val="lt-LT"/>
        </w:rPr>
        <w:t xml:space="preserve">išankstinį apmokėjimą už pagal Sutartį teikiamas paslaugas. Apie atsiskaitymo sąlygų pakeitimą </w:t>
      </w:r>
      <w:r w:rsidRPr="000F0D08">
        <w:rPr>
          <w:rFonts w:asciiTheme="minorHAnsi" w:hAnsiTheme="minorHAnsi" w:cstheme="minorHAnsi"/>
          <w:i/>
          <w:sz w:val="22"/>
          <w:szCs w:val="22"/>
          <w:lang w:val="lt-LT"/>
        </w:rPr>
        <w:t>Vežėjas</w:t>
      </w:r>
      <w:r w:rsidR="007045C2" w:rsidRPr="000F0D08">
        <w:rPr>
          <w:rFonts w:asciiTheme="minorHAnsi" w:hAnsiTheme="minorHAnsi" w:cstheme="minorHAnsi"/>
          <w:sz w:val="22"/>
          <w:szCs w:val="22"/>
          <w:lang w:val="lt-LT"/>
        </w:rPr>
        <w:t xml:space="preserve"> raštu praneša </w:t>
      </w:r>
      <w:r w:rsidR="007045C2" w:rsidRPr="000F0D08">
        <w:rPr>
          <w:rFonts w:asciiTheme="minorHAnsi" w:hAnsiTheme="minorHAnsi" w:cstheme="minorHAnsi"/>
          <w:i/>
          <w:sz w:val="22"/>
          <w:szCs w:val="22"/>
          <w:lang w:val="lt-LT"/>
        </w:rPr>
        <w:t>Klientui</w:t>
      </w:r>
      <w:r w:rsidR="007045C2" w:rsidRPr="000F0D08">
        <w:rPr>
          <w:rFonts w:asciiTheme="minorHAnsi" w:hAnsiTheme="minorHAnsi" w:cstheme="minorHAnsi"/>
          <w:sz w:val="22"/>
          <w:szCs w:val="22"/>
          <w:lang w:val="lt-LT"/>
        </w:rPr>
        <w:t xml:space="preserve"> prieš 3 darbo dienas iki planuojamo pakeitimo. </w:t>
      </w:r>
    </w:p>
    <w:p w14:paraId="4B9E17FC" w14:textId="7C7D64D7" w:rsidR="007045C2" w:rsidRPr="000F0D08" w:rsidRDefault="0013243E" w:rsidP="007045C2">
      <w:pPr>
        <w:pStyle w:val="BodyText"/>
        <w:tabs>
          <w:tab w:val="left" w:pos="1418"/>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9</w:t>
      </w:r>
      <w:r w:rsidR="007045C2" w:rsidRPr="000F0D08">
        <w:rPr>
          <w:rFonts w:asciiTheme="minorHAnsi" w:hAnsiTheme="minorHAnsi" w:cstheme="minorHAnsi"/>
          <w:sz w:val="22"/>
          <w:szCs w:val="22"/>
          <w:lang w:val="lt-LT"/>
        </w:rPr>
        <w:t>.7.</w:t>
      </w:r>
      <w:r w:rsidR="007045C2" w:rsidRPr="000F0D08">
        <w:rPr>
          <w:rFonts w:asciiTheme="minorHAnsi" w:hAnsiTheme="minorHAnsi" w:cstheme="minorHAnsi"/>
          <w:sz w:val="22"/>
          <w:szCs w:val="22"/>
          <w:lang w:val="lt-LT"/>
        </w:rPr>
        <w:tab/>
        <w:t xml:space="preserve">Sutarties nutraukimas nepanaikina </w:t>
      </w:r>
      <w:r w:rsidRPr="000F0D08">
        <w:rPr>
          <w:rFonts w:asciiTheme="minorHAnsi" w:hAnsiTheme="minorHAnsi" w:cstheme="minorHAnsi"/>
          <w:i/>
          <w:sz w:val="22"/>
          <w:szCs w:val="22"/>
          <w:lang w:val="lt-LT"/>
        </w:rPr>
        <w:t>Vežėjo</w:t>
      </w:r>
      <w:r w:rsidR="007045C2" w:rsidRPr="000F0D08">
        <w:rPr>
          <w:rFonts w:asciiTheme="minorHAnsi" w:hAnsiTheme="minorHAnsi" w:cstheme="minorHAnsi"/>
          <w:sz w:val="22"/>
          <w:szCs w:val="22"/>
          <w:lang w:val="lt-LT"/>
        </w:rPr>
        <w:t xml:space="preserve"> teisės reikalauti atlyginti nuostolius, atsiradusius dėl </w:t>
      </w:r>
      <w:r w:rsidR="007045C2" w:rsidRPr="000F0D08">
        <w:rPr>
          <w:rFonts w:asciiTheme="minorHAnsi" w:hAnsiTheme="minorHAnsi" w:cstheme="minorHAnsi"/>
          <w:i/>
          <w:sz w:val="22"/>
          <w:szCs w:val="22"/>
          <w:lang w:val="lt-LT"/>
        </w:rPr>
        <w:t>Kliento</w:t>
      </w:r>
      <w:r w:rsidR="007045C2" w:rsidRPr="000F0D08">
        <w:rPr>
          <w:rFonts w:asciiTheme="minorHAnsi" w:hAnsiTheme="minorHAnsi" w:cstheme="minorHAnsi"/>
          <w:sz w:val="22"/>
          <w:szCs w:val="22"/>
          <w:lang w:val="lt-LT"/>
        </w:rPr>
        <w:t xml:space="preserve"> sutartinių įsipareigojimų neįvykdymo, bei netesybas.</w:t>
      </w:r>
    </w:p>
    <w:p w14:paraId="782BF578" w14:textId="0F4DD9BC" w:rsidR="00036F02" w:rsidRPr="000F0D08" w:rsidRDefault="00036F02" w:rsidP="00E14133">
      <w:pPr>
        <w:pStyle w:val="BodyText"/>
        <w:spacing w:before="120"/>
        <w:jc w:val="center"/>
        <w:rPr>
          <w:rFonts w:asciiTheme="minorHAnsi" w:hAnsiTheme="minorHAnsi" w:cstheme="minorHAnsi"/>
          <w:b/>
          <w:caps/>
          <w:sz w:val="22"/>
          <w:szCs w:val="22"/>
          <w:lang w:val="lt-LT"/>
        </w:rPr>
      </w:pPr>
      <w:r w:rsidRPr="000F0D08">
        <w:rPr>
          <w:rFonts w:asciiTheme="minorHAnsi" w:hAnsiTheme="minorHAnsi" w:cstheme="minorHAnsi"/>
          <w:b/>
          <w:sz w:val="22"/>
          <w:szCs w:val="22"/>
          <w:lang w:val="lt-LT"/>
        </w:rPr>
        <w:t xml:space="preserve">X. </w:t>
      </w:r>
      <w:r w:rsidRPr="000F0D08">
        <w:rPr>
          <w:rFonts w:asciiTheme="minorHAnsi" w:hAnsiTheme="minorHAnsi" w:cstheme="minorHAnsi"/>
          <w:b/>
          <w:caps/>
          <w:sz w:val="22"/>
          <w:szCs w:val="22"/>
          <w:lang w:val="lt-LT"/>
        </w:rPr>
        <w:t>Kitos sąlygos</w:t>
      </w:r>
      <w:r w:rsidR="00A43A19" w:rsidRPr="000F0D08">
        <w:rPr>
          <w:rFonts w:asciiTheme="minorHAnsi" w:hAnsiTheme="minorHAnsi" w:cstheme="minorHAnsi"/>
          <w:b/>
          <w:caps/>
          <w:sz w:val="22"/>
          <w:szCs w:val="22"/>
          <w:lang w:val="lt-LT"/>
        </w:rPr>
        <w:t xml:space="preserve"> </w:t>
      </w:r>
    </w:p>
    <w:p w14:paraId="69F3F87D" w14:textId="7DF09248" w:rsidR="00573F1E" w:rsidRPr="000F0D08" w:rsidRDefault="00573F1E" w:rsidP="00573F1E">
      <w:pPr>
        <w:pStyle w:val="BodyText"/>
        <w:tabs>
          <w:tab w:val="left" w:pos="1701"/>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10.1.</w:t>
      </w:r>
      <w:r w:rsidRPr="000F0D08">
        <w:rPr>
          <w:rFonts w:asciiTheme="minorHAnsi" w:hAnsiTheme="minorHAnsi" w:cstheme="minorHAnsi"/>
          <w:sz w:val="22"/>
          <w:szCs w:val="22"/>
          <w:lang w:val="lt-LT"/>
        </w:rPr>
        <w:tab/>
        <w:t xml:space="preserve">Kai vagonų varymas vykdomas </w:t>
      </w:r>
      <w:r w:rsidRPr="000F0D08">
        <w:rPr>
          <w:rFonts w:asciiTheme="minorHAnsi" w:hAnsiTheme="minorHAnsi" w:cstheme="minorHAnsi"/>
          <w:i/>
          <w:sz w:val="22"/>
          <w:szCs w:val="22"/>
          <w:lang w:val="lt-LT"/>
        </w:rPr>
        <w:t>Vežėjo</w:t>
      </w:r>
      <w:r w:rsidRPr="000F0D08">
        <w:rPr>
          <w:rFonts w:asciiTheme="minorHAnsi" w:hAnsiTheme="minorHAnsi" w:cstheme="minorHAnsi"/>
          <w:sz w:val="22"/>
          <w:szCs w:val="22"/>
          <w:lang w:val="lt-LT"/>
        </w:rPr>
        <w:t xml:space="preserve"> lokomotyvu taikomos šios Sutarties nuostatos:</w:t>
      </w:r>
    </w:p>
    <w:p w14:paraId="597F7D79" w14:textId="681F6B4E" w:rsidR="00A43A19" w:rsidRPr="000F0D08" w:rsidRDefault="00A43A19" w:rsidP="00573F1E">
      <w:pPr>
        <w:pStyle w:val="BodyText"/>
        <w:tabs>
          <w:tab w:val="left" w:pos="1701"/>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10.1.</w:t>
      </w:r>
      <w:r w:rsidR="00573F1E" w:rsidRPr="000F0D08">
        <w:rPr>
          <w:rFonts w:asciiTheme="minorHAnsi" w:hAnsiTheme="minorHAnsi" w:cstheme="minorHAnsi"/>
          <w:sz w:val="22"/>
          <w:szCs w:val="22"/>
          <w:lang w:val="lt-LT"/>
        </w:rPr>
        <w:t>1.</w:t>
      </w:r>
      <w:r w:rsidRPr="000F0D08">
        <w:rPr>
          <w:rFonts w:asciiTheme="minorHAnsi" w:hAnsiTheme="minorHAnsi" w:cstheme="minorHAnsi"/>
          <w:sz w:val="22"/>
          <w:szCs w:val="22"/>
          <w:lang w:val="lt-LT"/>
        </w:rPr>
        <w:tab/>
        <w:t>Jeigu geležinkelių privažiuojamieji keliai priklauso:</w:t>
      </w:r>
    </w:p>
    <w:p w14:paraId="0AFD74FC" w14:textId="5C7B1E96" w:rsidR="00A43A19" w:rsidRPr="000F0D08" w:rsidRDefault="00A43A19" w:rsidP="00573F1E">
      <w:pPr>
        <w:pStyle w:val="BodyText"/>
        <w:tabs>
          <w:tab w:val="left" w:pos="1701"/>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10.1.1.</w:t>
      </w:r>
      <w:r w:rsidR="00573F1E" w:rsidRPr="000F0D08">
        <w:rPr>
          <w:rFonts w:asciiTheme="minorHAnsi" w:hAnsiTheme="minorHAnsi" w:cstheme="minorHAnsi"/>
          <w:sz w:val="22"/>
          <w:szCs w:val="22"/>
          <w:lang w:val="lt-LT"/>
        </w:rPr>
        <w:t>1.</w:t>
      </w:r>
      <w:r w:rsidRPr="000F0D08">
        <w:rPr>
          <w:rFonts w:asciiTheme="minorHAnsi" w:hAnsiTheme="minorHAnsi" w:cstheme="minorHAnsi"/>
          <w:sz w:val="22"/>
          <w:szCs w:val="22"/>
          <w:lang w:val="lt-LT"/>
        </w:rPr>
        <w:tab/>
      </w:r>
      <w:r w:rsidRPr="000F0D08">
        <w:rPr>
          <w:rFonts w:asciiTheme="minorHAnsi" w:hAnsiTheme="minorHAnsi" w:cstheme="minorHAnsi"/>
          <w:i/>
          <w:sz w:val="22"/>
          <w:szCs w:val="22"/>
          <w:lang w:val="lt-LT"/>
        </w:rPr>
        <w:t>Klientui</w:t>
      </w:r>
      <w:r w:rsidRPr="000F0D08">
        <w:rPr>
          <w:rFonts w:asciiTheme="minorHAnsi" w:hAnsiTheme="minorHAnsi" w:cstheme="minorHAnsi"/>
          <w:sz w:val="22"/>
          <w:szCs w:val="22"/>
          <w:lang w:val="lt-LT"/>
        </w:rPr>
        <w:t xml:space="preserve"> arba kitam asmeniui, tai už šios geležinkelių infrastruktūros techninę priežiūrą atsakingas </w:t>
      </w:r>
      <w:r w:rsidRPr="000F0D08">
        <w:rPr>
          <w:rFonts w:asciiTheme="minorHAnsi" w:hAnsiTheme="minorHAnsi" w:cstheme="minorHAnsi"/>
          <w:i/>
          <w:sz w:val="22"/>
          <w:szCs w:val="22"/>
          <w:lang w:val="lt-LT"/>
        </w:rPr>
        <w:t>Klientas</w:t>
      </w:r>
      <w:r w:rsidRPr="000F0D08">
        <w:rPr>
          <w:rFonts w:asciiTheme="minorHAnsi" w:hAnsiTheme="minorHAnsi" w:cstheme="minorHAnsi"/>
          <w:sz w:val="22"/>
          <w:szCs w:val="22"/>
          <w:lang w:val="lt-LT"/>
        </w:rPr>
        <w:t xml:space="preserve">, kuris atitinkamai tiesiogiai arba netiesiogiai užtikrina, kad geležinkelių privažiuojamieji keliai naudojami ir jų apžiūra, priežiūra bei remontas atliekami Lietuvos Respublikos teisės aktų, reglamentuojančių reikalavimus geležinkelio statinių naudojimui ir techninei priežiūrai, nustatyta tvarka, taikant patvirtintą eismo saugos valdymo sistemą. Privažiuojamaisiais keliais galima naudotis, jeigu jie atitinka </w:t>
      </w:r>
      <w:r w:rsidRPr="000F0D08">
        <w:rPr>
          <w:rFonts w:asciiTheme="minorHAnsi" w:hAnsiTheme="minorHAnsi" w:cstheme="minorHAnsi"/>
          <w:i/>
          <w:sz w:val="22"/>
          <w:szCs w:val="22"/>
          <w:lang w:val="lt-LT"/>
        </w:rPr>
        <w:t>Techninio geležinkelių naudojimo nuostatų</w:t>
      </w:r>
      <w:r w:rsidRPr="000F0D08">
        <w:rPr>
          <w:rFonts w:asciiTheme="minorHAnsi" w:hAnsiTheme="minorHAnsi" w:cstheme="minorHAnsi"/>
          <w:sz w:val="22"/>
          <w:szCs w:val="22"/>
          <w:lang w:val="lt-LT"/>
        </w:rPr>
        <w:t xml:space="preserve"> reikalavimus. </w:t>
      </w:r>
      <w:r w:rsidRPr="000F0D08">
        <w:rPr>
          <w:rFonts w:asciiTheme="minorHAnsi" w:hAnsiTheme="minorHAnsi" w:cstheme="minorHAnsi"/>
          <w:i/>
          <w:sz w:val="22"/>
          <w:szCs w:val="22"/>
          <w:lang w:val="lt-LT"/>
        </w:rPr>
        <w:t xml:space="preserve">Vežėjas </w:t>
      </w:r>
      <w:r w:rsidRPr="000F0D08">
        <w:rPr>
          <w:rFonts w:asciiTheme="minorHAnsi" w:hAnsiTheme="minorHAnsi" w:cstheme="minorHAnsi"/>
          <w:sz w:val="22"/>
          <w:szCs w:val="22"/>
          <w:lang w:val="lt-LT"/>
        </w:rPr>
        <w:t xml:space="preserve">turi teisę atsisakyti vykdyti sutartinius įsipareigojimus pagal šią Sutartį iki tol, kol </w:t>
      </w:r>
      <w:r w:rsidRPr="000F0D08">
        <w:rPr>
          <w:rFonts w:asciiTheme="minorHAnsi" w:hAnsiTheme="minorHAnsi" w:cstheme="minorHAnsi"/>
          <w:i/>
          <w:sz w:val="22"/>
          <w:szCs w:val="22"/>
          <w:lang w:val="lt-LT"/>
        </w:rPr>
        <w:t>Klientas</w:t>
      </w:r>
      <w:r w:rsidRPr="000F0D08">
        <w:rPr>
          <w:rFonts w:asciiTheme="minorHAnsi" w:hAnsiTheme="minorHAnsi" w:cstheme="minorHAnsi"/>
          <w:sz w:val="22"/>
          <w:szCs w:val="22"/>
          <w:lang w:val="lt-LT"/>
        </w:rPr>
        <w:t xml:space="preserve"> pašalins nustatytus pažeidimus.</w:t>
      </w:r>
    </w:p>
    <w:p w14:paraId="387D9BD9" w14:textId="562BA6CD" w:rsidR="00A43A19" w:rsidRPr="000F0D08" w:rsidRDefault="00A43A19" w:rsidP="00A43A19">
      <w:pPr>
        <w:pStyle w:val="BodyText"/>
        <w:tabs>
          <w:tab w:val="left" w:pos="1418"/>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10.1.</w:t>
      </w:r>
      <w:r w:rsidR="00573F1E" w:rsidRPr="000F0D08">
        <w:rPr>
          <w:rFonts w:asciiTheme="minorHAnsi" w:hAnsiTheme="minorHAnsi" w:cstheme="minorHAnsi"/>
          <w:sz w:val="22"/>
          <w:szCs w:val="22"/>
          <w:lang w:val="lt-LT"/>
        </w:rPr>
        <w:t>1.</w:t>
      </w:r>
      <w:r w:rsidRPr="000F0D08">
        <w:rPr>
          <w:rFonts w:asciiTheme="minorHAnsi" w:hAnsiTheme="minorHAnsi" w:cstheme="minorHAnsi"/>
          <w:sz w:val="22"/>
          <w:szCs w:val="22"/>
          <w:lang w:val="lt-LT"/>
        </w:rPr>
        <w:t xml:space="preserve">2. </w:t>
      </w:r>
      <w:r w:rsidRPr="000F0D08">
        <w:rPr>
          <w:rFonts w:asciiTheme="minorHAnsi" w:hAnsiTheme="minorHAnsi" w:cstheme="minorHAnsi"/>
          <w:i/>
          <w:sz w:val="22"/>
          <w:szCs w:val="22"/>
          <w:lang w:val="lt-LT"/>
        </w:rPr>
        <w:t>Vežėjui</w:t>
      </w:r>
      <w:r w:rsidRPr="000F0D08">
        <w:rPr>
          <w:rFonts w:asciiTheme="minorHAnsi" w:hAnsiTheme="minorHAnsi" w:cstheme="minorHAnsi"/>
          <w:sz w:val="22"/>
          <w:szCs w:val="22"/>
          <w:lang w:val="lt-LT"/>
        </w:rPr>
        <w:t xml:space="preserve">, tai už šios geležinkelių infrastruktūros techninę priežiūrą atsakingas </w:t>
      </w:r>
      <w:r w:rsidRPr="000F0D08">
        <w:rPr>
          <w:rFonts w:asciiTheme="minorHAnsi" w:hAnsiTheme="minorHAnsi" w:cstheme="minorHAnsi"/>
          <w:i/>
          <w:sz w:val="22"/>
          <w:szCs w:val="22"/>
          <w:lang w:val="lt-LT"/>
        </w:rPr>
        <w:t>Vežėjas</w:t>
      </w:r>
      <w:r w:rsidRPr="000F0D08">
        <w:rPr>
          <w:rFonts w:asciiTheme="minorHAnsi" w:hAnsiTheme="minorHAnsi" w:cstheme="minorHAnsi"/>
          <w:sz w:val="22"/>
          <w:szCs w:val="22"/>
          <w:lang w:val="lt-LT"/>
        </w:rPr>
        <w:t xml:space="preserve">, kuris užtikrina, kad geležinkelių privažiuojamuosius kelius naudoja ir jų apžiūrą, priežiūrą bei remontą atlieka Lietuvos Respublikos teisės aktų, reglamentuojančių reikalavimus geležinkelio statinių naudojimui ir techninei priežiūrai, nustatyta tvarka, taikydama savo eismo saugos valdymo sistemą. Privažiuojamaisiais keliais galima naudotis, jeigu jie atitinka </w:t>
      </w:r>
      <w:r w:rsidRPr="000F0D08">
        <w:rPr>
          <w:rFonts w:asciiTheme="minorHAnsi" w:hAnsiTheme="minorHAnsi" w:cstheme="minorHAnsi"/>
          <w:i/>
          <w:sz w:val="22"/>
          <w:szCs w:val="22"/>
          <w:lang w:val="lt-LT"/>
        </w:rPr>
        <w:t>Techninio geležinkelių naudojimo nuostatų</w:t>
      </w:r>
      <w:r w:rsidRPr="000F0D08">
        <w:rPr>
          <w:rFonts w:asciiTheme="minorHAnsi" w:hAnsiTheme="minorHAnsi" w:cstheme="minorHAnsi"/>
          <w:sz w:val="22"/>
          <w:szCs w:val="22"/>
          <w:lang w:val="lt-LT"/>
        </w:rPr>
        <w:t xml:space="preserve"> reikalavimus.</w:t>
      </w:r>
    </w:p>
    <w:p w14:paraId="0E631332" w14:textId="30578D1C" w:rsidR="00A43A19" w:rsidRPr="000F0D08" w:rsidRDefault="00A43A19" w:rsidP="00A43A19">
      <w:pPr>
        <w:pStyle w:val="BodyText"/>
        <w:tabs>
          <w:tab w:val="left" w:pos="1418"/>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lastRenderedPageBreak/>
        <w:t>10.</w:t>
      </w:r>
      <w:r w:rsidR="00573F1E" w:rsidRPr="000F0D08">
        <w:rPr>
          <w:rFonts w:asciiTheme="minorHAnsi" w:hAnsiTheme="minorHAnsi" w:cstheme="minorHAnsi"/>
          <w:sz w:val="22"/>
          <w:szCs w:val="22"/>
          <w:lang w:val="lt-LT"/>
        </w:rPr>
        <w:t>1.</w:t>
      </w:r>
      <w:r w:rsidRPr="000F0D08">
        <w:rPr>
          <w:rFonts w:asciiTheme="minorHAnsi" w:hAnsiTheme="minorHAnsi" w:cstheme="minorHAnsi"/>
          <w:sz w:val="22"/>
          <w:szCs w:val="22"/>
          <w:lang w:val="lt-LT"/>
        </w:rPr>
        <w:t>2.</w:t>
      </w:r>
      <w:r w:rsidRPr="000F0D08">
        <w:rPr>
          <w:rFonts w:asciiTheme="minorHAnsi" w:hAnsiTheme="minorHAnsi" w:cstheme="minorHAnsi"/>
          <w:sz w:val="22"/>
          <w:szCs w:val="22"/>
          <w:lang w:val="lt-LT"/>
        </w:rPr>
        <w:tab/>
        <w:t xml:space="preserve">Jeigu </w:t>
      </w:r>
      <w:r w:rsidRPr="000F0D08">
        <w:rPr>
          <w:rFonts w:asciiTheme="minorHAnsi" w:hAnsiTheme="minorHAnsi" w:cstheme="minorHAnsi"/>
          <w:i/>
          <w:sz w:val="22"/>
          <w:szCs w:val="22"/>
          <w:lang w:val="lt-LT"/>
        </w:rPr>
        <w:t>Klientas</w:t>
      </w:r>
      <w:r w:rsidRPr="000F0D08">
        <w:rPr>
          <w:rFonts w:asciiTheme="minorHAnsi" w:hAnsiTheme="minorHAnsi" w:cstheme="minorHAnsi"/>
          <w:sz w:val="22"/>
          <w:szCs w:val="22"/>
          <w:lang w:val="lt-LT"/>
        </w:rPr>
        <w:t xml:space="preserve"> nustatė, kad privažiuojamųjų kelių būklė neužtikrina geležinkelių transporto eismo ir darbų saugos ir (ar) nustatė naudojimosi privažiuojamaisiais geležinkelių keliais apribojimus, </w:t>
      </w:r>
      <w:r w:rsidRPr="000F0D08">
        <w:rPr>
          <w:rFonts w:asciiTheme="minorHAnsi" w:hAnsiTheme="minorHAnsi" w:cstheme="minorHAnsi"/>
          <w:i/>
          <w:sz w:val="22"/>
          <w:szCs w:val="22"/>
          <w:lang w:val="lt-LT"/>
        </w:rPr>
        <w:t>Klientas</w:t>
      </w:r>
      <w:r w:rsidRPr="000F0D08">
        <w:rPr>
          <w:rFonts w:asciiTheme="minorHAnsi" w:hAnsiTheme="minorHAnsi" w:cstheme="minorHAnsi"/>
          <w:sz w:val="22"/>
          <w:szCs w:val="22"/>
          <w:lang w:val="lt-LT"/>
        </w:rPr>
        <w:t xml:space="preserve"> apie tai nedelsiant privalo pranešti </w:t>
      </w:r>
      <w:r w:rsidRPr="000F0D08">
        <w:rPr>
          <w:rFonts w:asciiTheme="minorHAnsi" w:hAnsiTheme="minorHAnsi" w:cstheme="minorHAnsi"/>
          <w:i/>
          <w:sz w:val="22"/>
          <w:szCs w:val="22"/>
          <w:lang w:val="lt-LT"/>
        </w:rPr>
        <w:t>Vežėjui Eismo privažiuojamaisiais geležinkelio keliais organizavimo instrukcijoje</w:t>
      </w:r>
      <w:r w:rsidRPr="000F0D08">
        <w:rPr>
          <w:rFonts w:asciiTheme="minorHAnsi" w:hAnsiTheme="minorHAnsi" w:cstheme="minorHAnsi"/>
          <w:sz w:val="22"/>
          <w:szCs w:val="22"/>
          <w:lang w:val="lt-LT"/>
        </w:rPr>
        <w:t xml:space="preserve"> ir Sutarties </w:t>
      </w:r>
      <w:r w:rsidR="00915011" w:rsidRPr="000F0D08">
        <w:rPr>
          <w:rFonts w:asciiTheme="minorHAnsi" w:hAnsiTheme="minorHAnsi" w:cstheme="minorHAnsi"/>
          <w:sz w:val="22"/>
          <w:szCs w:val="22"/>
          <w:lang w:val="lt-LT"/>
        </w:rPr>
        <w:t>2.3, 3.2</w:t>
      </w:r>
      <w:r w:rsidRPr="000F0D08">
        <w:rPr>
          <w:rFonts w:asciiTheme="minorHAnsi" w:hAnsiTheme="minorHAnsi" w:cstheme="minorHAnsi"/>
          <w:sz w:val="22"/>
          <w:szCs w:val="22"/>
          <w:lang w:val="lt-LT"/>
        </w:rPr>
        <w:t xml:space="preserve"> punkt</w:t>
      </w:r>
      <w:r w:rsidR="00915011" w:rsidRPr="000F0D08">
        <w:rPr>
          <w:rFonts w:asciiTheme="minorHAnsi" w:hAnsiTheme="minorHAnsi" w:cstheme="minorHAnsi"/>
          <w:sz w:val="22"/>
          <w:szCs w:val="22"/>
          <w:lang w:val="lt-LT"/>
        </w:rPr>
        <w:t>uose</w:t>
      </w:r>
      <w:r w:rsidRPr="000F0D08">
        <w:rPr>
          <w:rFonts w:asciiTheme="minorHAnsi" w:hAnsiTheme="minorHAnsi" w:cstheme="minorHAnsi"/>
          <w:sz w:val="22"/>
          <w:szCs w:val="22"/>
          <w:lang w:val="lt-LT"/>
        </w:rPr>
        <w:t xml:space="preserve"> nurodytais kontaktais arba jeigu tai nustato </w:t>
      </w:r>
      <w:r w:rsidRPr="000F0D08">
        <w:rPr>
          <w:rFonts w:asciiTheme="minorHAnsi" w:hAnsiTheme="minorHAnsi" w:cstheme="minorHAnsi"/>
          <w:i/>
          <w:sz w:val="22"/>
          <w:szCs w:val="22"/>
          <w:lang w:val="lt-LT"/>
        </w:rPr>
        <w:t xml:space="preserve">Vežėjui </w:t>
      </w:r>
      <w:r w:rsidRPr="000F0D08">
        <w:rPr>
          <w:rFonts w:asciiTheme="minorHAnsi" w:hAnsiTheme="minorHAnsi" w:cstheme="minorHAnsi"/>
          <w:sz w:val="22"/>
          <w:szCs w:val="22"/>
          <w:lang w:val="lt-LT"/>
        </w:rPr>
        <w:t xml:space="preserve">darbuotojai, tai </w:t>
      </w:r>
      <w:r w:rsidRPr="000F0D08">
        <w:rPr>
          <w:rFonts w:asciiTheme="minorHAnsi" w:hAnsiTheme="minorHAnsi" w:cstheme="minorHAnsi"/>
          <w:i/>
          <w:sz w:val="22"/>
          <w:szCs w:val="22"/>
          <w:lang w:val="lt-LT"/>
        </w:rPr>
        <w:t>Vežėjas</w:t>
      </w:r>
      <w:r w:rsidRPr="000F0D08">
        <w:rPr>
          <w:rFonts w:asciiTheme="minorHAnsi" w:hAnsiTheme="minorHAnsi" w:cstheme="minorHAnsi"/>
          <w:sz w:val="22"/>
          <w:szCs w:val="22"/>
          <w:lang w:val="lt-LT"/>
        </w:rPr>
        <w:t xml:space="preserve"> apie tai nedelsiant privalo pranešti </w:t>
      </w:r>
      <w:r w:rsidRPr="000F0D08">
        <w:rPr>
          <w:rFonts w:asciiTheme="minorHAnsi" w:hAnsiTheme="minorHAnsi" w:cstheme="minorHAnsi"/>
          <w:i/>
          <w:sz w:val="22"/>
          <w:szCs w:val="22"/>
          <w:lang w:val="lt-LT"/>
        </w:rPr>
        <w:t>Klientui Eismo privažiuojamaisiais geležinkelio keliais organizavimo instrukcijoje</w:t>
      </w:r>
      <w:r w:rsidRPr="000F0D08">
        <w:rPr>
          <w:rFonts w:asciiTheme="minorHAnsi" w:hAnsiTheme="minorHAnsi" w:cstheme="minorHAnsi"/>
          <w:sz w:val="22"/>
          <w:szCs w:val="22"/>
          <w:lang w:val="lt-LT"/>
        </w:rPr>
        <w:t xml:space="preserve"> ir Sutarties </w:t>
      </w:r>
      <w:r w:rsidR="00915011" w:rsidRPr="000F0D08">
        <w:rPr>
          <w:rFonts w:asciiTheme="minorHAnsi" w:hAnsiTheme="minorHAnsi" w:cstheme="minorHAnsi"/>
          <w:sz w:val="22"/>
          <w:szCs w:val="22"/>
          <w:lang w:val="lt-LT"/>
        </w:rPr>
        <w:t>3.2</w:t>
      </w:r>
      <w:r w:rsidRPr="000F0D08">
        <w:rPr>
          <w:rFonts w:asciiTheme="minorHAnsi" w:hAnsiTheme="minorHAnsi" w:cstheme="minorHAnsi"/>
          <w:sz w:val="22"/>
          <w:szCs w:val="22"/>
          <w:lang w:val="lt-LT"/>
        </w:rPr>
        <w:t xml:space="preserve"> punkte nurodytais kontaktais.</w:t>
      </w:r>
    </w:p>
    <w:p w14:paraId="2EDE0A75" w14:textId="433391E2" w:rsidR="00A43A19" w:rsidRPr="000F0D08" w:rsidRDefault="00A43A19" w:rsidP="00CC2B07">
      <w:pPr>
        <w:pStyle w:val="BodyText"/>
        <w:tabs>
          <w:tab w:val="left" w:pos="1418"/>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1</w:t>
      </w:r>
      <w:r w:rsidR="00CC2B07" w:rsidRPr="000F0D08">
        <w:rPr>
          <w:rFonts w:asciiTheme="minorHAnsi" w:hAnsiTheme="minorHAnsi" w:cstheme="minorHAnsi"/>
          <w:sz w:val="22"/>
          <w:szCs w:val="22"/>
          <w:lang w:val="lt-LT"/>
        </w:rPr>
        <w:t>0</w:t>
      </w:r>
      <w:r w:rsidRPr="000F0D08">
        <w:rPr>
          <w:rFonts w:asciiTheme="minorHAnsi" w:hAnsiTheme="minorHAnsi" w:cstheme="minorHAnsi"/>
          <w:sz w:val="22"/>
          <w:szCs w:val="22"/>
          <w:lang w:val="lt-LT"/>
        </w:rPr>
        <w:t>.</w:t>
      </w:r>
      <w:r w:rsidR="00573F1E" w:rsidRPr="000F0D08">
        <w:rPr>
          <w:rFonts w:asciiTheme="minorHAnsi" w:hAnsiTheme="minorHAnsi" w:cstheme="minorHAnsi"/>
          <w:sz w:val="22"/>
          <w:szCs w:val="22"/>
          <w:lang w:val="lt-LT"/>
        </w:rPr>
        <w:t>1.</w:t>
      </w:r>
      <w:r w:rsidR="00915011" w:rsidRPr="000F0D08">
        <w:rPr>
          <w:rFonts w:asciiTheme="minorHAnsi" w:hAnsiTheme="minorHAnsi" w:cstheme="minorHAnsi"/>
          <w:sz w:val="22"/>
          <w:szCs w:val="22"/>
          <w:lang w:val="lt-LT"/>
        </w:rPr>
        <w:t>3</w:t>
      </w:r>
      <w:r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ab/>
      </w:r>
      <w:r w:rsidRPr="000F0D08">
        <w:rPr>
          <w:rFonts w:asciiTheme="minorHAnsi" w:hAnsiTheme="minorHAnsi" w:cstheme="minorHAnsi"/>
          <w:i/>
          <w:sz w:val="22"/>
          <w:szCs w:val="22"/>
          <w:lang w:val="lt-LT"/>
        </w:rPr>
        <w:t>Klientas</w:t>
      </w:r>
      <w:r w:rsidRPr="000F0D08">
        <w:rPr>
          <w:rFonts w:asciiTheme="minorHAnsi" w:hAnsiTheme="minorHAnsi" w:cstheme="minorHAnsi"/>
          <w:sz w:val="22"/>
          <w:szCs w:val="22"/>
          <w:lang w:val="lt-LT"/>
        </w:rPr>
        <w:t xml:space="preserve"> privalo turėti pakankamą, </w:t>
      </w:r>
      <w:r w:rsidRPr="000F0D08">
        <w:rPr>
          <w:rFonts w:asciiTheme="minorHAnsi" w:hAnsiTheme="minorHAnsi" w:cstheme="minorHAnsi"/>
          <w:i/>
          <w:sz w:val="22"/>
          <w:szCs w:val="22"/>
          <w:lang w:val="lt-LT"/>
        </w:rPr>
        <w:t>E</w:t>
      </w:r>
      <w:r w:rsidRPr="000F0D08">
        <w:rPr>
          <w:rFonts w:asciiTheme="minorHAnsi" w:eastAsia="Arial Unicode MS" w:hAnsiTheme="minorHAnsi" w:cstheme="minorHAnsi"/>
          <w:i/>
          <w:kern w:val="1"/>
          <w:sz w:val="22"/>
          <w:szCs w:val="22"/>
          <w:lang w:val="lt-LT" w:eastAsia="lt-LT"/>
        </w:rPr>
        <w:t>ismo privažiuojamaisiais geležinkelio keliais organizavimo instrukcijoje</w:t>
      </w:r>
      <w:r w:rsidRPr="000F0D08">
        <w:rPr>
          <w:rFonts w:asciiTheme="minorHAnsi" w:hAnsiTheme="minorHAnsi" w:cstheme="minorHAnsi"/>
          <w:sz w:val="22"/>
          <w:szCs w:val="22"/>
          <w:lang w:val="lt-LT"/>
        </w:rPr>
        <w:t xml:space="preserve"> nurodytą kiekį ratstabdžių vagonų grupei įtvirtinti privažiuojamųjų kelių krovos baruose. Jų neturint arba turint jų per mažai, vagonai į privažiuojamuosius kelius nevaromi.</w:t>
      </w:r>
    </w:p>
    <w:p w14:paraId="174402D9" w14:textId="56AF713C" w:rsidR="00A43A19" w:rsidRPr="000F0D08" w:rsidRDefault="00A43A19" w:rsidP="00CC2B07">
      <w:pPr>
        <w:pStyle w:val="BodyText"/>
        <w:tabs>
          <w:tab w:val="left" w:pos="1418"/>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1</w:t>
      </w:r>
      <w:r w:rsidR="00CC2B07" w:rsidRPr="000F0D08">
        <w:rPr>
          <w:rFonts w:asciiTheme="minorHAnsi" w:hAnsiTheme="minorHAnsi" w:cstheme="minorHAnsi"/>
          <w:sz w:val="22"/>
          <w:szCs w:val="22"/>
          <w:lang w:val="lt-LT"/>
        </w:rPr>
        <w:t>0</w:t>
      </w:r>
      <w:r w:rsidRPr="000F0D08">
        <w:rPr>
          <w:rFonts w:asciiTheme="minorHAnsi" w:hAnsiTheme="minorHAnsi" w:cstheme="minorHAnsi"/>
          <w:sz w:val="22"/>
          <w:szCs w:val="22"/>
          <w:lang w:val="lt-LT"/>
        </w:rPr>
        <w:t>.</w:t>
      </w:r>
      <w:r w:rsidR="00573F1E" w:rsidRPr="000F0D08">
        <w:rPr>
          <w:rFonts w:asciiTheme="minorHAnsi" w:hAnsiTheme="minorHAnsi" w:cstheme="minorHAnsi"/>
          <w:sz w:val="22"/>
          <w:szCs w:val="22"/>
          <w:lang w:val="lt-LT"/>
        </w:rPr>
        <w:t>1.</w:t>
      </w:r>
      <w:r w:rsidR="00915011" w:rsidRPr="000F0D08">
        <w:rPr>
          <w:rFonts w:asciiTheme="minorHAnsi" w:hAnsiTheme="minorHAnsi" w:cstheme="minorHAnsi"/>
          <w:sz w:val="22"/>
          <w:szCs w:val="22"/>
          <w:lang w:val="lt-LT"/>
        </w:rPr>
        <w:t>4</w:t>
      </w:r>
      <w:r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ab/>
        <w:t>Vagonų patraukimo įrenginiai (gervės, suktukai ir kt.) privažiuojamuosiuose keliuose naudojami vadovaujantis šių įrenginių naudojimo (saugaus darbo su jais) tvarka</w:t>
      </w:r>
      <w:r w:rsidRPr="000F0D08">
        <w:rPr>
          <w:rFonts w:asciiTheme="minorHAnsi" w:hAnsiTheme="minorHAnsi" w:cstheme="minorHAnsi"/>
          <w:i/>
          <w:sz w:val="22"/>
          <w:szCs w:val="22"/>
          <w:lang w:val="lt-LT"/>
        </w:rPr>
        <w:t xml:space="preserve">. </w:t>
      </w:r>
    </w:p>
    <w:p w14:paraId="0D3EC663" w14:textId="17169CC6" w:rsidR="00A43A19" w:rsidRPr="000F0D08" w:rsidRDefault="00A43A19" w:rsidP="00A43A19">
      <w:pPr>
        <w:pStyle w:val="BodyText"/>
        <w:tabs>
          <w:tab w:val="left" w:pos="1418"/>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1</w:t>
      </w:r>
      <w:r w:rsidR="00CC2B07" w:rsidRPr="000F0D08">
        <w:rPr>
          <w:rFonts w:asciiTheme="minorHAnsi" w:hAnsiTheme="minorHAnsi" w:cstheme="minorHAnsi"/>
          <w:sz w:val="22"/>
          <w:szCs w:val="22"/>
          <w:lang w:val="lt-LT"/>
        </w:rPr>
        <w:t>0</w:t>
      </w:r>
      <w:r w:rsidRPr="000F0D08">
        <w:rPr>
          <w:rFonts w:asciiTheme="minorHAnsi" w:hAnsiTheme="minorHAnsi" w:cstheme="minorHAnsi"/>
          <w:sz w:val="22"/>
          <w:szCs w:val="22"/>
          <w:lang w:val="lt-LT"/>
        </w:rPr>
        <w:t>.</w:t>
      </w:r>
      <w:r w:rsidR="00573F1E" w:rsidRPr="000F0D08">
        <w:rPr>
          <w:rFonts w:asciiTheme="minorHAnsi" w:hAnsiTheme="minorHAnsi" w:cstheme="minorHAnsi"/>
          <w:sz w:val="22"/>
          <w:szCs w:val="22"/>
          <w:lang w:val="lt-LT"/>
        </w:rPr>
        <w:t>1.</w:t>
      </w:r>
      <w:r w:rsidR="00915011" w:rsidRPr="000F0D08">
        <w:rPr>
          <w:rFonts w:asciiTheme="minorHAnsi" w:hAnsiTheme="minorHAnsi" w:cstheme="minorHAnsi"/>
          <w:sz w:val="22"/>
          <w:szCs w:val="22"/>
          <w:lang w:val="lt-LT"/>
        </w:rPr>
        <w:t>5</w:t>
      </w:r>
      <w:r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ab/>
        <w:t xml:space="preserve">Vagonai į privažiuojamųjų kelių krovos barus varomi ir manevrai atliekami vadovaujantis </w:t>
      </w:r>
      <w:r w:rsidRPr="000F0D08">
        <w:rPr>
          <w:rFonts w:asciiTheme="minorHAnsi" w:hAnsiTheme="minorHAnsi" w:cstheme="minorHAnsi"/>
          <w:i/>
          <w:sz w:val="22"/>
          <w:szCs w:val="22"/>
          <w:lang w:val="lt-LT"/>
        </w:rPr>
        <w:t>E</w:t>
      </w:r>
      <w:r w:rsidRPr="000F0D08">
        <w:rPr>
          <w:rFonts w:asciiTheme="minorHAnsi" w:eastAsia="Arial Unicode MS" w:hAnsiTheme="minorHAnsi" w:cstheme="minorHAnsi"/>
          <w:i/>
          <w:kern w:val="1"/>
          <w:sz w:val="22"/>
          <w:szCs w:val="22"/>
          <w:lang w:val="lt-LT" w:eastAsia="lt-LT"/>
        </w:rPr>
        <w:t>ismo privažiuojamaisiais geležinkelio keliais organizavimo instrukcija</w:t>
      </w:r>
      <w:r w:rsidRPr="000F0D08">
        <w:rPr>
          <w:rFonts w:asciiTheme="minorHAnsi" w:hAnsiTheme="minorHAnsi" w:cstheme="minorHAnsi"/>
          <w:sz w:val="22"/>
          <w:szCs w:val="22"/>
          <w:lang w:val="lt-LT"/>
        </w:rPr>
        <w:t>.</w:t>
      </w:r>
    </w:p>
    <w:p w14:paraId="3701E6DA" w14:textId="38A6CC9A" w:rsidR="00CC2B07" w:rsidRPr="000F0D08" w:rsidRDefault="00CC2B07" w:rsidP="00A43A19">
      <w:pPr>
        <w:pStyle w:val="BodyText"/>
        <w:tabs>
          <w:tab w:val="left" w:pos="1418"/>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10.</w:t>
      </w:r>
      <w:r w:rsidR="00573F1E" w:rsidRPr="000F0D08">
        <w:rPr>
          <w:rFonts w:asciiTheme="minorHAnsi" w:hAnsiTheme="minorHAnsi" w:cstheme="minorHAnsi"/>
          <w:sz w:val="22"/>
          <w:szCs w:val="22"/>
          <w:lang w:val="lt-LT"/>
        </w:rPr>
        <w:t>2</w:t>
      </w:r>
      <w:r w:rsidRPr="000F0D08">
        <w:rPr>
          <w:rFonts w:asciiTheme="minorHAnsi" w:hAnsiTheme="minorHAnsi" w:cstheme="minorHAnsi"/>
          <w:sz w:val="22"/>
          <w:szCs w:val="22"/>
          <w:lang w:val="lt-LT"/>
        </w:rPr>
        <w:t>.</w:t>
      </w:r>
      <w:r w:rsidRPr="000F0D08">
        <w:rPr>
          <w:rFonts w:asciiTheme="minorHAnsi" w:hAnsiTheme="minorHAnsi" w:cstheme="minorHAnsi"/>
          <w:sz w:val="22"/>
          <w:szCs w:val="22"/>
          <w:lang w:val="lt-LT"/>
        </w:rPr>
        <w:tab/>
        <w:t xml:space="preserve">Šalys susitaria, kad Sutartis, visi jos pakeitimai, papildymai ar priedai, pavedimai, prašymai, nurodymai, pasirašyti, įskaitant pasirašytus elektroniniu parašu, ir atsiųsti kitai </w:t>
      </w:r>
      <w:r w:rsidR="00D43D66" w:rsidRPr="000F0D08">
        <w:rPr>
          <w:rFonts w:asciiTheme="minorHAnsi" w:hAnsiTheme="minorHAnsi" w:cstheme="minorHAnsi"/>
          <w:sz w:val="22"/>
          <w:szCs w:val="22"/>
          <w:lang w:val="lt-LT"/>
        </w:rPr>
        <w:t xml:space="preserve">šaliai </w:t>
      </w:r>
      <w:r w:rsidRPr="000F0D08">
        <w:rPr>
          <w:rFonts w:asciiTheme="minorHAnsi" w:hAnsiTheme="minorHAnsi" w:cstheme="minorHAnsi"/>
          <w:sz w:val="22"/>
          <w:szCs w:val="22"/>
          <w:lang w:val="lt-LT"/>
        </w:rPr>
        <w:t>faksu ar elektroniniu paštu, taip pat bet kokia kita korespondencija, gauta faksu ar elektroniniu paštu, yra galiojantys dokumentai, turintys teisinę galią ir galintys būti įrodymai teisme, jeigu Sutartyje nėra nurodyta kitaip. Šalys pripažįsta, kad Sutartis, jos priedai, pakeitimai, papildymai, pavedimai bei kiti dokumentai, gauti faksu arba elektroniniu paštu, yra galiojantys ir prilygsta originalams iki kol bus gauti šių dokumentų originalai, jeigu Sutartyje nėra nurodyta kitaip.</w:t>
      </w:r>
    </w:p>
    <w:p w14:paraId="6BF4821F" w14:textId="1179916A" w:rsidR="00036F02" w:rsidRPr="000F0D08" w:rsidRDefault="00A43A19">
      <w:pPr>
        <w:tabs>
          <w:tab w:val="left" w:pos="1418"/>
        </w:tabs>
        <w:ind w:right="-99"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10</w:t>
      </w:r>
      <w:r w:rsidR="00036F02" w:rsidRPr="000F0D08">
        <w:rPr>
          <w:rFonts w:asciiTheme="minorHAnsi" w:hAnsiTheme="minorHAnsi" w:cstheme="minorHAnsi"/>
          <w:sz w:val="22"/>
          <w:szCs w:val="22"/>
          <w:lang w:val="lt-LT"/>
        </w:rPr>
        <w:t>.</w:t>
      </w:r>
      <w:r w:rsidR="00573F1E" w:rsidRPr="000F0D08">
        <w:rPr>
          <w:rFonts w:asciiTheme="minorHAnsi" w:hAnsiTheme="minorHAnsi" w:cstheme="minorHAnsi"/>
          <w:sz w:val="22"/>
          <w:szCs w:val="22"/>
          <w:lang w:val="lt-LT"/>
        </w:rPr>
        <w:t>4</w:t>
      </w:r>
      <w:r w:rsidR="00036F02" w:rsidRPr="000F0D08">
        <w:rPr>
          <w:rFonts w:asciiTheme="minorHAnsi" w:hAnsiTheme="minorHAnsi" w:cstheme="minorHAnsi"/>
          <w:sz w:val="22"/>
          <w:szCs w:val="22"/>
          <w:lang w:val="lt-LT"/>
        </w:rPr>
        <w:t>.</w:t>
      </w:r>
      <w:r w:rsidR="00036F02" w:rsidRPr="000F0D08">
        <w:rPr>
          <w:rFonts w:asciiTheme="minorHAnsi" w:hAnsiTheme="minorHAnsi" w:cstheme="minorHAnsi"/>
          <w:sz w:val="22"/>
          <w:szCs w:val="22"/>
          <w:lang w:val="lt-LT"/>
        </w:rPr>
        <w:tab/>
      </w:r>
      <w:r w:rsidR="00F11F72" w:rsidRPr="000F0D08">
        <w:rPr>
          <w:rFonts w:asciiTheme="minorHAnsi" w:hAnsiTheme="minorHAnsi" w:cstheme="minorHAnsi"/>
          <w:i/>
          <w:spacing w:val="-5"/>
          <w:sz w:val="22"/>
          <w:szCs w:val="22"/>
          <w:lang w:val="lt-LT"/>
        </w:rPr>
        <w:t xml:space="preserve">Klientas </w:t>
      </w:r>
      <w:r w:rsidR="00CC2B07" w:rsidRPr="000F0D08">
        <w:rPr>
          <w:rFonts w:asciiTheme="minorHAnsi" w:hAnsiTheme="minorHAnsi" w:cstheme="minorHAnsi"/>
          <w:spacing w:val="-5"/>
          <w:sz w:val="22"/>
          <w:szCs w:val="22"/>
          <w:lang w:val="lt-LT"/>
        </w:rPr>
        <w:t xml:space="preserve">yra laikomas asocijuotu su </w:t>
      </w:r>
      <w:r w:rsidR="00F11F72" w:rsidRPr="000F0D08">
        <w:rPr>
          <w:rFonts w:asciiTheme="minorHAnsi" w:hAnsiTheme="minorHAnsi" w:cstheme="minorHAnsi"/>
          <w:i/>
          <w:sz w:val="22"/>
          <w:szCs w:val="22"/>
          <w:lang w:val="lt-LT"/>
        </w:rPr>
        <w:t>Vežėju</w:t>
      </w:r>
      <w:r w:rsidR="00CC2B07" w:rsidRPr="000F0D08">
        <w:rPr>
          <w:rFonts w:asciiTheme="minorHAnsi" w:hAnsiTheme="minorHAnsi" w:cstheme="minorHAnsi"/>
          <w:sz w:val="22"/>
          <w:szCs w:val="22"/>
          <w:lang w:val="lt-LT"/>
        </w:rPr>
        <w:t xml:space="preserve"> </w:t>
      </w:r>
      <w:r w:rsidR="00CC2B07" w:rsidRPr="000F0D08">
        <w:rPr>
          <w:rFonts w:asciiTheme="minorHAnsi" w:hAnsiTheme="minorHAnsi" w:cstheme="minorHAnsi"/>
          <w:spacing w:val="-5"/>
          <w:sz w:val="22"/>
          <w:szCs w:val="22"/>
          <w:lang w:val="lt-LT"/>
        </w:rPr>
        <w:t>pagal galiojančius Lietuvos Respublikos teisės aktus (Pridėtinės vertės mokesčio įstatymą, Pelno mokesčio įstatymą, Gyventojų pajamų mokesčio įstatymą).</w:t>
      </w:r>
    </w:p>
    <w:p w14:paraId="1E30D474" w14:textId="5BD07C98" w:rsidR="00036F02" w:rsidRPr="000F0D08" w:rsidRDefault="00A43A19">
      <w:pPr>
        <w:tabs>
          <w:tab w:val="left" w:pos="1418"/>
        </w:tabs>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10</w:t>
      </w:r>
      <w:r w:rsidR="00036F02" w:rsidRPr="000F0D08">
        <w:rPr>
          <w:rFonts w:asciiTheme="minorHAnsi" w:hAnsiTheme="minorHAnsi" w:cstheme="minorHAnsi"/>
          <w:sz w:val="22"/>
          <w:szCs w:val="22"/>
          <w:lang w:val="lt-LT"/>
        </w:rPr>
        <w:t>.</w:t>
      </w:r>
      <w:r w:rsidR="00573F1E" w:rsidRPr="000F0D08">
        <w:rPr>
          <w:rFonts w:asciiTheme="minorHAnsi" w:hAnsiTheme="minorHAnsi" w:cstheme="minorHAnsi"/>
          <w:sz w:val="22"/>
          <w:szCs w:val="22"/>
          <w:lang w:val="lt-LT"/>
        </w:rPr>
        <w:t>5</w:t>
      </w:r>
      <w:r w:rsidR="00036F02" w:rsidRPr="000F0D08">
        <w:rPr>
          <w:rFonts w:asciiTheme="minorHAnsi" w:hAnsiTheme="minorHAnsi" w:cstheme="minorHAnsi"/>
          <w:sz w:val="22"/>
          <w:szCs w:val="22"/>
          <w:lang w:val="lt-LT"/>
        </w:rPr>
        <w:t>.</w:t>
      </w:r>
      <w:r w:rsidR="00036F02" w:rsidRPr="000F0D08">
        <w:rPr>
          <w:rFonts w:asciiTheme="minorHAnsi" w:hAnsiTheme="minorHAnsi" w:cstheme="minorHAnsi"/>
          <w:sz w:val="22"/>
          <w:szCs w:val="22"/>
          <w:lang w:val="lt-LT"/>
        </w:rPr>
        <w:tab/>
      </w:r>
      <w:r w:rsidR="00036F02" w:rsidRPr="000F0D08">
        <w:rPr>
          <w:rFonts w:asciiTheme="minorHAnsi" w:hAnsiTheme="minorHAnsi" w:cstheme="minorHAnsi"/>
          <w:i/>
          <w:sz w:val="22"/>
          <w:szCs w:val="22"/>
          <w:lang w:val="lt-LT"/>
        </w:rPr>
        <w:t>Klientas</w:t>
      </w:r>
      <w:r w:rsidR="00036F02" w:rsidRPr="000F0D08">
        <w:rPr>
          <w:rFonts w:asciiTheme="minorHAnsi" w:hAnsiTheme="minorHAnsi" w:cstheme="minorHAnsi"/>
          <w:sz w:val="22"/>
          <w:szCs w:val="22"/>
          <w:lang w:val="lt-LT"/>
        </w:rPr>
        <w:t xml:space="preserve"> patvirtina, kad vykdydamas šią Sutartį veikia kaip Lietuvos Respublikos apmokestinamasis asmuo per savo buveinę Lietuvos Respublikoje LR pridėtinės vertės mokesčio įstatymo prasme ir vykdo ekonominę veiklą (prekių ir (arba) paslaugų pardavimus).</w:t>
      </w:r>
    </w:p>
    <w:p w14:paraId="52531CEA" w14:textId="4A264776" w:rsidR="00036F02" w:rsidRPr="000F0D08" w:rsidRDefault="00A43A19" w:rsidP="00F11F72">
      <w:pPr>
        <w:pStyle w:val="BodyText"/>
        <w:tabs>
          <w:tab w:val="left" w:pos="1418"/>
        </w:tabs>
        <w:spacing w:after="0"/>
        <w:ind w:firstLine="720"/>
        <w:jc w:val="both"/>
        <w:rPr>
          <w:rFonts w:asciiTheme="minorHAnsi" w:hAnsiTheme="minorHAnsi" w:cstheme="minorHAnsi"/>
          <w:sz w:val="22"/>
          <w:szCs w:val="22"/>
        </w:rPr>
      </w:pPr>
      <w:r w:rsidRPr="000F0D08">
        <w:rPr>
          <w:rFonts w:asciiTheme="minorHAnsi" w:hAnsiTheme="minorHAnsi" w:cstheme="minorHAnsi"/>
          <w:sz w:val="22"/>
          <w:szCs w:val="22"/>
          <w:lang w:val="lt-LT"/>
        </w:rPr>
        <w:t>10</w:t>
      </w:r>
      <w:r w:rsidR="00036F02" w:rsidRPr="000F0D08">
        <w:rPr>
          <w:rFonts w:asciiTheme="minorHAnsi" w:hAnsiTheme="minorHAnsi" w:cstheme="minorHAnsi"/>
          <w:sz w:val="22"/>
          <w:szCs w:val="22"/>
          <w:lang w:val="lt-LT"/>
        </w:rPr>
        <w:t>.</w:t>
      </w:r>
      <w:r w:rsidR="00573F1E" w:rsidRPr="000F0D08">
        <w:rPr>
          <w:rFonts w:asciiTheme="minorHAnsi" w:hAnsiTheme="minorHAnsi" w:cstheme="minorHAnsi"/>
          <w:sz w:val="22"/>
          <w:szCs w:val="22"/>
          <w:lang w:val="lt-LT"/>
        </w:rPr>
        <w:t>6</w:t>
      </w:r>
      <w:r w:rsidR="00036F02" w:rsidRPr="000F0D08">
        <w:rPr>
          <w:rFonts w:asciiTheme="minorHAnsi" w:hAnsiTheme="minorHAnsi" w:cstheme="minorHAnsi"/>
          <w:sz w:val="22"/>
          <w:szCs w:val="22"/>
          <w:lang w:val="lt-LT"/>
        </w:rPr>
        <w:t>.</w:t>
      </w:r>
      <w:r w:rsidR="00036F02" w:rsidRPr="000F0D08">
        <w:rPr>
          <w:rFonts w:asciiTheme="minorHAnsi" w:hAnsiTheme="minorHAnsi" w:cstheme="minorHAnsi"/>
          <w:sz w:val="22"/>
          <w:szCs w:val="22"/>
          <w:lang w:val="lt-LT"/>
        </w:rPr>
        <w:tab/>
        <w:t xml:space="preserve">Pasikeitus įstatymams arba kitiems norminiams dokumentams bei </w:t>
      </w:r>
      <w:r w:rsidR="00036F02" w:rsidRPr="000F0D08">
        <w:rPr>
          <w:rFonts w:asciiTheme="minorHAnsi" w:hAnsiTheme="minorHAnsi" w:cstheme="minorHAnsi"/>
          <w:i/>
          <w:sz w:val="22"/>
          <w:szCs w:val="22"/>
          <w:lang w:val="lt-LT"/>
        </w:rPr>
        <w:t>Vežėjo</w:t>
      </w:r>
      <w:r w:rsidR="00036F02" w:rsidRPr="000F0D08">
        <w:rPr>
          <w:rFonts w:asciiTheme="minorHAnsi" w:hAnsiTheme="minorHAnsi" w:cstheme="minorHAnsi"/>
          <w:sz w:val="22"/>
          <w:szCs w:val="22"/>
          <w:lang w:val="lt-LT"/>
        </w:rPr>
        <w:t xml:space="preserve"> arba </w:t>
      </w:r>
      <w:r w:rsidR="00036F02" w:rsidRPr="000F0D08">
        <w:rPr>
          <w:rFonts w:asciiTheme="minorHAnsi" w:hAnsiTheme="minorHAnsi" w:cstheme="minorHAnsi"/>
          <w:i/>
          <w:sz w:val="22"/>
          <w:szCs w:val="22"/>
          <w:lang w:val="lt-LT"/>
        </w:rPr>
        <w:t>Kliento</w:t>
      </w:r>
      <w:r w:rsidR="00036F02" w:rsidRPr="000F0D08">
        <w:rPr>
          <w:rFonts w:asciiTheme="minorHAnsi" w:hAnsiTheme="minorHAnsi" w:cstheme="minorHAnsi"/>
          <w:sz w:val="22"/>
          <w:szCs w:val="22"/>
          <w:lang w:val="lt-LT"/>
        </w:rPr>
        <w:t xml:space="preserve"> darbo technologijai šalys privalo atitinkamai pakeisti šios Sutarties sąlygas.</w:t>
      </w:r>
    </w:p>
    <w:p w14:paraId="59890E61" w14:textId="720D4B3B" w:rsidR="00B0577B" w:rsidRPr="000F0D08" w:rsidRDefault="00A43A19" w:rsidP="00F11F72">
      <w:pPr>
        <w:pStyle w:val="BodyText"/>
        <w:tabs>
          <w:tab w:val="left" w:pos="1418"/>
        </w:tabs>
        <w:spacing w:after="0"/>
        <w:ind w:firstLine="720"/>
        <w:jc w:val="both"/>
        <w:rPr>
          <w:rFonts w:asciiTheme="minorHAnsi" w:hAnsiTheme="minorHAnsi" w:cstheme="minorHAnsi"/>
          <w:sz w:val="22"/>
          <w:szCs w:val="22"/>
          <w:lang w:val="lt-LT" w:eastAsia="ru-RU"/>
        </w:rPr>
      </w:pPr>
      <w:r w:rsidRPr="000F0D08">
        <w:rPr>
          <w:rFonts w:asciiTheme="minorHAnsi" w:hAnsiTheme="minorHAnsi" w:cstheme="minorHAnsi"/>
          <w:sz w:val="22"/>
          <w:szCs w:val="22"/>
          <w:lang w:eastAsia="ru-RU"/>
        </w:rPr>
        <w:t>10</w:t>
      </w:r>
      <w:r w:rsidR="00B0577B" w:rsidRPr="000F0D08">
        <w:rPr>
          <w:rFonts w:asciiTheme="minorHAnsi" w:hAnsiTheme="minorHAnsi" w:cstheme="minorHAnsi"/>
          <w:sz w:val="22"/>
          <w:szCs w:val="22"/>
          <w:lang w:eastAsia="ru-RU"/>
        </w:rPr>
        <w:t>.</w:t>
      </w:r>
      <w:r w:rsidR="00573F1E" w:rsidRPr="000F0D08">
        <w:rPr>
          <w:rFonts w:asciiTheme="minorHAnsi" w:hAnsiTheme="minorHAnsi" w:cstheme="minorHAnsi"/>
          <w:sz w:val="22"/>
          <w:szCs w:val="22"/>
          <w:lang w:eastAsia="ru-RU"/>
        </w:rPr>
        <w:t>7</w:t>
      </w:r>
      <w:r w:rsidR="00B0577B" w:rsidRPr="000F0D08">
        <w:rPr>
          <w:rFonts w:asciiTheme="minorHAnsi" w:hAnsiTheme="minorHAnsi" w:cstheme="minorHAnsi"/>
          <w:sz w:val="22"/>
          <w:szCs w:val="22"/>
          <w:lang w:val="lt-LT" w:eastAsia="ru-RU"/>
        </w:rPr>
        <w:t xml:space="preserve">. </w:t>
      </w:r>
      <w:r w:rsidR="00B0577B" w:rsidRPr="000F0D08">
        <w:rPr>
          <w:rFonts w:asciiTheme="minorHAnsi" w:hAnsiTheme="minorHAnsi" w:cstheme="minorHAnsi"/>
          <w:sz w:val="22"/>
          <w:szCs w:val="22"/>
          <w:lang w:val="lt-LT" w:eastAsia="ru-RU"/>
        </w:rPr>
        <w:tab/>
      </w:r>
      <w:r w:rsidR="00B0577B" w:rsidRPr="000F0D08">
        <w:rPr>
          <w:rFonts w:asciiTheme="minorHAnsi" w:hAnsiTheme="minorHAnsi" w:cstheme="minorHAnsi"/>
          <w:sz w:val="22"/>
          <w:szCs w:val="22"/>
          <w:lang w:val="lt-LT"/>
        </w:rPr>
        <w:t>Kiekviena</w:t>
      </w:r>
      <w:r w:rsidR="00B0577B" w:rsidRPr="000F0D08">
        <w:rPr>
          <w:rFonts w:asciiTheme="minorHAnsi" w:hAnsiTheme="minorHAnsi" w:cstheme="minorHAnsi"/>
          <w:sz w:val="22"/>
          <w:szCs w:val="22"/>
          <w:lang w:val="lt-LT" w:eastAsia="ru-RU"/>
        </w:rPr>
        <w:t xml:space="preserve">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dokumentus.</w:t>
      </w:r>
    </w:p>
    <w:p w14:paraId="79F9831D" w14:textId="604959F5" w:rsidR="00B0577B" w:rsidRPr="000F0D08" w:rsidRDefault="00A43A19" w:rsidP="00F11F72">
      <w:pPr>
        <w:pStyle w:val="BodyText"/>
        <w:tabs>
          <w:tab w:val="left" w:pos="1418"/>
        </w:tabs>
        <w:spacing w:after="0"/>
        <w:ind w:firstLine="720"/>
        <w:jc w:val="both"/>
        <w:rPr>
          <w:rFonts w:asciiTheme="minorHAnsi" w:hAnsiTheme="minorHAnsi" w:cstheme="minorHAnsi"/>
          <w:noProof/>
          <w:sz w:val="22"/>
          <w:szCs w:val="22"/>
          <w:lang w:val="lt-LT"/>
        </w:rPr>
      </w:pPr>
      <w:r w:rsidRPr="000F0D08">
        <w:rPr>
          <w:rFonts w:asciiTheme="minorHAnsi" w:hAnsiTheme="minorHAnsi" w:cstheme="minorHAnsi"/>
          <w:sz w:val="22"/>
          <w:szCs w:val="22"/>
          <w:lang w:val="lt-LT" w:eastAsia="ru-RU"/>
        </w:rPr>
        <w:t>10</w:t>
      </w:r>
      <w:r w:rsidR="00B0577B" w:rsidRPr="000F0D08">
        <w:rPr>
          <w:rFonts w:asciiTheme="minorHAnsi" w:hAnsiTheme="minorHAnsi" w:cstheme="minorHAnsi"/>
          <w:sz w:val="22"/>
          <w:szCs w:val="22"/>
          <w:lang w:val="lt-LT" w:eastAsia="ru-RU"/>
        </w:rPr>
        <w:t>.</w:t>
      </w:r>
      <w:r w:rsidR="00573F1E" w:rsidRPr="000F0D08">
        <w:rPr>
          <w:rFonts w:asciiTheme="minorHAnsi" w:hAnsiTheme="minorHAnsi" w:cstheme="minorHAnsi"/>
          <w:sz w:val="22"/>
          <w:szCs w:val="22"/>
          <w:lang w:val="lt-LT" w:eastAsia="ru-RU"/>
        </w:rPr>
        <w:t>8</w:t>
      </w:r>
      <w:r w:rsidR="00B0577B" w:rsidRPr="000F0D08">
        <w:rPr>
          <w:rFonts w:asciiTheme="minorHAnsi" w:hAnsiTheme="minorHAnsi" w:cstheme="minorHAnsi"/>
          <w:sz w:val="22"/>
          <w:szCs w:val="22"/>
          <w:lang w:val="lt-LT" w:eastAsia="ru-RU"/>
        </w:rPr>
        <w:t xml:space="preserve">. </w:t>
      </w:r>
      <w:r w:rsidR="00B0577B" w:rsidRPr="000F0D08">
        <w:rPr>
          <w:rFonts w:asciiTheme="minorHAnsi" w:hAnsiTheme="minorHAnsi" w:cstheme="minorHAnsi"/>
          <w:sz w:val="22"/>
          <w:szCs w:val="22"/>
          <w:lang w:val="lt-LT" w:eastAsia="ru-RU"/>
        </w:rPr>
        <w:tab/>
      </w:r>
      <w:r w:rsidR="00B0577B" w:rsidRPr="000F0D08">
        <w:rPr>
          <w:rFonts w:asciiTheme="minorHAnsi" w:hAnsiTheme="minorHAnsi" w:cstheme="minorHAnsi"/>
          <w:sz w:val="22"/>
          <w:szCs w:val="22"/>
          <w:lang w:val="lt-LT"/>
        </w:rPr>
        <w:t>Šalis</w:t>
      </w:r>
      <w:r w:rsidR="00B0577B" w:rsidRPr="000F0D08">
        <w:rPr>
          <w:rFonts w:asciiTheme="minorHAnsi" w:hAnsiTheme="minorHAnsi" w:cstheme="minorHAnsi"/>
          <w:sz w:val="22"/>
          <w:szCs w:val="22"/>
          <w:lang w:val="lt-LT" w:eastAsia="ru-RU"/>
        </w:rPr>
        <w:t xml:space="preserve"> nevykdanti ar netinkamai vykdanti Sutarties </w:t>
      </w:r>
      <w:r w:rsidR="00CC2B07" w:rsidRPr="000F0D08">
        <w:rPr>
          <w:rFonts w:asciiTheme="minorHAnsi" w:hAnsiTheme="minorHAnsi" w:cstheme="minorHAnsi"/>
          <w:sz w:val="22"/>
          <w:szCs w:val="22"/>
          <w:lang w:val="lt-LT" w:eastAsia="ru-RU"/>
        </w:rPr>
        <w:t>10</w:t>
      </w:r>
      <w:r w:rsidR="00B0577B" w:rsidRPr="000F0D08">
        <w:rPr>
          <w:rFonts w:asciiTheme="minorHAnsi" w:hAnsiTheme="minorHAnsi" w:cstheme="minorHAnsi"/>
          <w:sz w:val="22"/>
          <w:szCs w:val="22"/>
          <w:lang w:val="lt-LT" w:eastAsia="ru-RU"/>
        </w:rPr>
        <w:t>.</w:t>
      </w:r>
      <w:r w:rsidR="00573F1E" w:rsidRPr="000F0D08">
        <w:rPr>
          <w:rFonts w:asciiTheme="minorHAnsi" w:hAnsiTheme="minorHAnsi" w:cstheme="minorHAnsi"/>
          <w:sz w:val="22"/>
          <w:szCs w:val="22"/>
          <w:lang w:val="lt-LT" w:eastAsia="ru-RU"/>
        </w:rPr>
        <w:t>7</w:t>
      </w:r>
      <w:r w:rsidR="00B0577B" w:rsidRPr="000F0D08">
        <w:rPr>
          <w:rFonts w:asciiTheme="minorHAnsi" w:hAnsiTheme="minorHAnsi" w:cstheme="minorHAnsi"/>
          <w:sz w:val="22"/>
          <w:szCs w:val="22"/>
          <w:lang w:val="lt-LT" w:eastAsia="ru-RU"/>
        </w:rPr>
        <w:t xml:space="preserve"> punkte numatytą sąlygą, privalo atlyginti kitai šaliai dėl to patirtus nuostolius, įskaitant, bet neapsiribojant, valstybės institucijų paskirtas baudas ir / ar kitas pinigines sankcijas.</w:t>
      </w:r>
    </w:p>
    <w:p w14:paraId="7427F49B" w14:textId="467D88EB" w:rsidR="00B0577B" w:rsidRPr="000F0D08" w:rsidRDefault="00A43A19" w:rsidP="00F11F72">
      <w:pPr>
        <w:pStyle w:val="BodyText"/>
        <w:tabs>
          <w:tab w:val="left" w:pos="1418"/>
        </w:tabs>
        <w:spacing w:after="0"/>
        <w:ind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10</w:t>
      </w:r>
      <w:r w:rsidR="00B0577B" w:rsidRPr="000F0D08">
        <w:rPr>
          <w:rFonts w:asciiTheme="minorHAnsi" w:hAnsiTheme="minorHAnsi" w:cstheme="minorHAnsi"/>
          <w:sz w:val="22"/>
          <w:szCs w:val="22"/>
          <w:lang w:val="lt-LT"/>
        </w:rPr>
        <w:t>.</w:t>
      </w:r>
      <w:r w:rsidR="00573F1E" w:rsidRPr="000F0D08">
        <w:rPr>
          <w:rFonts w:asciiTheme="minorHAnsi" w:hAnsiTheme="minorHAnsi" w:cstheme="minorHAnsi"/>
          <w:sz w:val="22"/>
          <w:szCs w:val="22"/>
          <w:lang w:val="lt-LT"/>
        </w:rPr>
        <w:t>9</w:t>
      </w:r>
      <w:r w:rsidR="00B0577B" w:rsidRPr="000F0D08">
        <w:rPr>
          <w:rFonts w:asciiTheme="minorHAnsi" w:hAnsiTheme="minorHAnsi" w:cstheme="minorHAnsi"/>
          <w:sz w:val="22"/>
          <w:szCs w:val="22"/>
          <w:lang w:val="lt-LT"/>
        </w:rPr>
        <w:t xml:space="preserve">. </w:t>
      </w:r>
      <w:r w:rsidR="00B0577B" w:rsidRPr="000F0D08">
        <w:rPr>
          <w:rFonts w:asciiTheme="minorHAnsi" w:hAnsiTheme="minorHAnsi" w:cstheme="minorHAnsi"/>
          <w:sz w:val="22"/>
          <w:szCs w:val="22"/>
          <w:lang w:val="lt-LT"/>
        </w:rPr>
        <w:tab/>
      </w:r>
      <w:r w:rsidR="00B0577B" w:rsidRPr="000F0D08">
        <w:rPr>
          <w:rFonts w:asciiTheme="minorHAnsi" w:hAnsiTheme="minorHAnsi" w:cstheme="minorHAnsi"/>
          <w:sz w:val="22"/>
          <w:szCs w:val="22"/>
          <w:lang w:val="lt-LT"/>
        </w:rPr>
        <w:tab/>
        <w:t>Jeigu atsiranda priežasčių ar kliūčių, dėl kurių viena iš šalių negali vykdyti sutartinių įsipareigojimų, apie tai šalis turi raštu informuoti kitą šalį bei nurodyti priežastis.</w:t>
      </w:r>
    </w:p>
    <w:p w14:paraId="48B2C816" w14:textId="77777777" w:rsidR="00D6255E" w:rsidRPr="008526F7" w:rsidRDefault="00A43A19" w:rsidP="0058287A">
      <w:pPr>
        <w:tabs>
          <w:tab w:val="left" w:pos="0"/>
          <w:tab w:val="left" w:pos="142"/>
          <w:tab w:val="left" w:pos="993"/>
        </w:tabs>
        <w:ind w:firstLine="709"/>
        <w:jc w:val="both"/>
        <w:rPr>
          <w:rFonts w:asciiTheme="minorHAnsi" w:hAnsiTheme="minorHAnsi" w:cstheme="minorHAnsi"/>
          <w:sz w:val="22"/>
          <w:szCs w:val="22"/>
          <w:lang w:val="lt-LT"/>
        </w:rPr>
      </w:pPr>
      <w:r w:rsidRPr="0058287A">
        <w:rPr>
          <w:rFonts w:asciiTheme="minorHAnsi" w:hAnsiTheme="minorHAnsi" w:cstheme="minorHAnsi"/>
          <w:sz w:val="22"/>
          <w:szCs w:val="22"/>
          <w:lang w:val="lt-LT"/>
        </w:rPr>
        <w:t>10</w:t>
      </w:r>
      <w:r w:rsidR="00036F02" w:rsidRPr="0058287A">
        <w:rPr>
          <w:rFonts w:asciiTheme="minorHAnsi" w:hAnsiTheme="minorHAnsi" w:cstheme="minorHAnsi"/>
          <w:sz w:val="22"/>
          <w:szCs w:val="22"/>
          <w:lang w:val="lt-LT"/>
        </w:rPr>
        <w:t>.</w:t>
      </w:r>
      <w:r w:rsidR="00292A08" w:rsidRPr="0058287A">
        <w:rPr>
          <w:rFonts w:asciiTheme="minorHAnsi" w:hAnsiTheme="minorHAnsi" w:cstheme="minorHAnsi"/>
          <w:sz w:val="22"/>
          <w:szCs w:val="22"/>
          <w:lang w:val="lt-LT"/>
        </w:rPr>
        <w:t>1</w:t>
      </w:r>
      <w:r w:rsidR="00573F1E" w:rsidRPr="0058287A">
        <w:rPr>
          <w:rFonts w:asciiTheme="minorHAnsi" w:hAnsiTheme="minorHAnsi" w:cstheme="minorHAnsi"/>
          <w:sz w:val="22"/>
          <w:szCs w:val="22"/>
          <w:lang w:val="lt-LT"/>
        </w:rPr>
        <w:t>0</w:t>
      </w:r>
      <w:r w:rsidR="00036F02" w:rsidRPr="0058287A">
        <w:rPr>
          <w:rFonts w:asciiTheme="minorHAnsi" w:hAnsiTheme="minorHAnsi" w:cstheme="minorHAnsi"/>
          <w:sz w:val="22"/>
          <w:szCs w:val="22"/>
          <w:lang w:val="lt-LT"/>
        </w:rPr>
        <w:t>.</w:t>
      </w:r>
      <w:r w:rsidR="00D6255E" w:rsidRPr="008526F7">
        <w:rPr>
          <w:rFonts w:asciiTheme="minorHAnsi" w:hAnsiTheme="minorHAnsi" w:cstheme="minorHAnsi"/>
          <w:sz w:val="22"/>
          <w:szCs w:val="22"/>
          <w:lang w:val="lt-LT"/>
        </w:rPr>
        <w:t xml:space="preserve"> </w:t>
      </w:r>
      <w:proofErr w:type="spellStart"/>
      <w:r w:rsidR="00D6255E" w:rsidRPr="008526F7">
        <w:rPr>
          <w:rFonts w:asciiTheme="minorHAnsi" w:eastAsia="Calibri" w:hAnsiTheme="minorHAnsi" w:cstheme="minorHAnsi"/>
          <w:sz w:val="22"/>
          <w:szCs w:val="22"/>
        </w:rPr>
        <w:t>Sutartis</w:t>
      </w:r>
      <w:proofErr w:type="spellEnd"/>
      <w:r w:rsidR="00D6255E" w:rsidRPr="008526F7">
        <w:rPr>
          <w:rFonts w:asciiTheme="minorHAnsi" w:eastAsia="Calibri" w:hAnsiTheme="minorHAnsi" w:cstheme="minorHAnsi"/>
          <w:sz w:val="22"/>
          <w:szCs w:val="22"/>
        </w:rPr>
        <w:t xml:space="preserve"> </w:t>
      </w:r>
      <w:proofErr w:type="spellStart"/>
      <w:r w:rsidR="00D6255E" w:rsidRPr="008526F7">
        <w:rPr>
          <w:rFonts w:asciiTheme="minorHAnsi" w:eastAsia="Calibri" w:hAnsiTheme="minorHAnsi" w:cstheme="minorHAnsi"/>
          <w:sz w:val="22"/>
          <w:szCs w:val="22"/>
        </w:rPr>
        <w:t>laikoma</w:t>
      </w:r>
      <w:proofErr w:type="spellEnd"/>
      <w:r w:rsidR="00D6255E" w:rsidRPr="008526F7">
        <w:rPr>
          <w:rFonts w:asciiTheme="minorHAnsi" w:eastAsia="Calibri" w:hAnsiTheme="minorHAnsi" w:cstheme="minorHAnsi"/>
          <w:sz w:val="22"/>
          <w:szCs w:val="22"/>
        </w:rPr>
        <w:t xml:space="preserve"> </w:t>
      </w:r>
      <w:proofErr w:type="spellStart"/>
      <w:r w:rsidR="00D6255E" w:rsidRPr="008526F7">
        <w:rPr>
          <w:rFonts w:asciiTheme="minorHAnsi" w:eastAsia="Calibri" w:hAnsiTheme="minorHAnsi" w:cstheme="minorHAnsi"/>
          <w:sz w:val="22"/>
          <w:szCs w:val="22"/>
        </w:rPr>
        <w:t>sudaryta</w:t>
      </w:r>
      <w:proofErr w:type="spellEnd"/>
      <w:r w:rsidR="00D6255E" w:rsidRPr="008526F7">
        <w:rPr>
          <w:rFonts w:asciiTheme="minorHAnsi" w:eastAsia="Calibri" w:hAnsiTheme="minorHAnsi" w:cstheme="minorHAnsi"/>
          <w:sz w:val="22"/>
          <w:szCs w:val="22"/>
        </w:rPr>
        <w:t xml:space="preserve"> </w:t>
      </w:r>
      <w:proofErr w:type="spellStart"/>
      <w:r w:rsidR="00D6255E" w:rsidRPr="008526F7">
        <w:rPr>
          <w:rFonts w:asciiTheme="minorHAnsi" w:eastAsia="Calibri" w:hAnsiTheme="minorHAnsi" w:cstheme="minorHAnsi"/>
          <w:sz w:val="22"/>
          <w:szCs w:val="22"/>
        </w:rPr>
        <w:t>ir</w:t>
      </w:r>
      <w:proofErr w:type="spellEnd"/>
      <w:r w:rsidR="00D6255E" w:rsidRPr="008526F7">
        <w:rPr>
          <w:rFonts w:asciiTheme="minorHAnsi" w:eastAsia="Calibri" w:hAnsiTheme="minorHAnsi" w:cstheme="minorHAnsi"/>
          <w:sz w:val="22"/>
          <w:szCs w:val="22"/>
        </w:rPr>
        <w:t xml:space="preserve"> </w:t>
      </w:r>
      <w:proofErr w:type="spellStart"/>
      <w:r w:rsidR="00D6255E" w:rsidRPr="008526F7">
        <w:rPr>
          <w:rFonts w:asciiTheme="minorHAnsi" w:eastAsia="Calibri" w:hAnsiTheme="minorHAnsi" w:cstheme="minorHAnsi"/>
          <w:sz w:val="22"/>
          <w:szCs w:val="22"/>
        </w:rPr>
        <w:t>įsigalioja</w:t>
      </w:r>
      <w:proofErr w:type="spellEnd"/>
      <w:r w:rsidR="00D6255E" w:rsidRPr="008526F7">
        <w:rPr>
          <w:rFonts w:asciiTheme="minorHAnsi" w:eastAsia="Calibri" w:hAnsiTheme="minorHAnsi" w:cstheme="minorHAnsi"/>
          <w:sz w:val="22"/>
          <w:szCs w:val="22"/>
        </w:rPr>
        <w:t xml:space="preserve"> </w:t>
      </w:r>
      <w:proofErr w:type="spellStart"/>
      <w:r w:rsidR="00D6255E" w:rsidRPr="008526F7">
        <w:rPr>
          <w:rFonts w:asciiTheme="minorHAnsi" w:eastAsia="Calibri" w:hAnsiTheme="minorHAnsi" w:cstheme="minorHAnsi"/>
          <w:sz w:val="22"/>
          <w:szCs w:val="22"/>
        </w:rPr>
        <w:t>ją</w:t>
      </w:r>
      <w:proofErr w:type="spellEnd"/>
      <w:r w:rsidR="00D6255E" w:rsidRPr="008526F7">
        <w:rPr>
          <w:rFonts w:asciiTheme="minorHAnsi" w:eastAsia="Calibri" w:hAnsiTheme="minorHAnsi" w:cstheme="minorHAnsi"/>
          <w:sz w:val="22"/>
          <w:szCs w:val="22"/>
        </w:rPr>
        <w:t xml:space="preserve"> </w:t>
      </w:r>
      <w:proofErr w:type="spellStart"/>
      <w:r w:rsidR="00D6255E" w:rsidRPr="008526F7">
        <w:rPr>
          <w:rFonts w:asciiTheme="minorHAnsi" w:eastAsia="Calibri" w:hAnsiTheme="minorHAnsi" w:cstheme="minorHAnsi"/>
          <w:sz w:val="22"/>
          <w:szCs w:val="22"/>
        </w:rPr>
        <w:t>pasirašius</w:t>
      </w:r>
      <w:proofErr w:type="spellEnd"/>
      <w:r w:rsidR="00D6255E" w:rsidRPr="008526F7">
        <w:rPr>
          <w:rFonts w:asciiTheme="minorHAnsi" w:eastAsia="Calibri" w:hAnsiTheme="minorHAnsi" w:cstheme="minorHAnsi"/>
          <w:sz w:val="22"/>
          <w:szCs w:val="22"/>
        </w:rPr>
        <w:t xml:space="preserve"> </w:t>
      </w:r>
      <w:proofErr w:type="spellStart"/>
      <w:r w:rsidR="00D6255E" w:rsidRPr="008526F7">
        <w:rPr>
          <w:rFonts w:asciiTheme="minorHAnsi" w:eastAsia="Calibri" w:hAnsiTheme="minorHAnsi" w:cstheme="minorHAnsi"/>
          <w:sz w:val="22"/>
          <w:szCs w:val="22"/>
        </w:rPr>
        <w:t>įgaliotiems</w:t>
      </w:r>
      <w:proofErr w:type="spellEnd"/>
      <w:r w:rsidR="00D6255E" w:rsidRPr="008526F7">
        <w:rPr>
          <w:rFonts w:asciiTheme="minorHAnsi" w:eastAsia="Calibri" w:hAnsiTheme="minorHAnsi" w:cstheme="minorHAnsi"/>
          <w:sz w:val="22"/>
          <w:szCs w:val="22"/>
        </w:rPr>
        <w:t xml:space="preserve"> </w:t>
      </w:r>
      <w:proofErr w:type="spellStart"/>
      <w:r w:rsidR="00D6255E" w:rsidRPr="008526F7">
        <w:rPr>
          <w:rFonts w:asciiTheme="minorHAnsi" w:eastAsia="Calibri" w:hAnsiTheme="minorHAnsi" w:cstheme="minorHAnsi"/>
          <w:sz w:val="22"/>
          <w:szCs w:val="22"/>
        </w:rPr>
        <w:t>Šalių</w:t>
      </w:r>
      <w:proofErr w:type="spellEnd"/>
      <w:r w:rsidR="00D6255E" w:rsidRPr="008526F7">
        <w:rPr>
          <w:rFonts w:asciiTheme="minorHAnsi" w:eastAsia="Calibri" w:hAnsiTheme="minorHAnsi" w:cstheme="minorHAnsi"/>
          <w:sz w:val="22"/>
          <w:szCs w:val="22"/>
        </w:rPr>
        <w:t xml:space="preserve"> </w:t>
      </w:r>
      <w:proofErr w:type="spellStart"/>
      <w:r w:rsidR="00D6255E" w:rsidRPr="008526F7">
        <w:rPr>
          <w:rFonts w:asciiTheme="minorHAnsi" w:eastAsia="Calibri" w:hAnsiTheme="minorHAnsi" w:cstheme="minorHAnsi"/>
          <w:sz w:val="22"/>
          <w:szCs w:val="22"/>
        </w:rPr>
        <w:t>atstovams</w:t>
      </w:r>
      <w:proofErr w:type="spellEnd"/>
      <w:r w:rsidR="00D6255E" w:rsidRPr="008526F7">
        <w:rPr>
          <w:rFonts w:asciiTheme="minorHAnsi" w:hAnsiTheme="minorHAnsi" w:cstheme="minorHAnsi"/>
          <w:sz w:val="22"/>
          <w:szCs w:val="22"/>
        </w:rPr>
        <w:t>.</w:t>
      </w:r>
    </w:p>
    <w:p w14:paraId="757B57B3" w14:textId="1D0458AA" w:rsidR="005D25CE" w:rsidRPr="0058287A" w:rsidRDefault="00D6255E" w:rsidP="0058287A">
      <w:pPr>
        <w:tabs>
          <w:tab w:val="left" w:pos="0"/>
          <w:tab w:val="left" w:pos="142"/>
          <w:tab w:val="left" w:pos="993"/>
        </w:tabs>
        <w:ind w:firstLine="709"/>
        <w:jc w:val="both"/>
        <w:rPr>
          <w:rFonts w:asciiTheme="minorHAnsi" w:hAnsiTheme="minorHAnsi" w:cstheme="minorHAnsi"/>
          <w:sz w:val="22"/>
          <w:szCs w:val="22"/>
          <w:lang w:val="lt-LT"/>
        </w:rPr>
      </w:pPr>
      <w:r w:rsidRPr="008526F7">
        <w:rPr>
          <w:rFonts w:asciiTheme="minorHAnsi" w:hAnsiTheme="minorHAnsi" w:cstheme="minorHAnsi"/>
          <w:sz w:val="22"/>
          <w:szCs w:val="22"/>
          <w:lang w:val="lt-LT"/>
        </w:rPr>
        <w:t xml:space="preserve">10.11. </w:t>
      </w:r>
      <w:permStart w:id="302467934" w:edGrp="everyone"/>
      <w:r w:rsidR="005D25CE" w:rsidRPr="0058287A">
        <w:rPr>
          <w:rFonts w:asciiTheme="minorHAnsi" w:hAnsiTheme="minorHAnsi" w:cstheme="minorHAnsi"/>
          <w:sz w:val="22"/>
          <w:szCs w:val="22"/>
          <w:lang w:val="lt-LT" w:eastAsia="lt-LT"/>
        </w:rPr>
        <w:t xml:space="preserve">Paslaugų teikimo terminas </w:t>
      </w:r>
      <w:r w:rsidR="005D25CE" w:rsidRPr="0058287A">
        <w:rPr>
          <w:rFonts w:asciiTheme="minorHAnsi" w:hAnsiTheme="minorHAnsi" w:cstheme="minorHAnsi"/>
          <w:bCs/>
          <w:spacing w:val="-2"/>
          <w:sz w:val="22"/>
          <w:szCs w:val="22"/>
          <w:lang w:val="lt-LT" w:eastAsia="lt-LT"/>
        </w:rPr>
        <w:t xml:space="preserve">– </w:t>
      </w:r>
      <w:r w:rsidR="005D25CE" w:rsidRPr="0058287A">
        <w:rPr>
          <w:rFonts w:asciiTheme="minorHAnsi" w:hAnsiTheme="minorHAnsi" w:cstheme="minorHAnsi"/>
          <w:sz w:val="22"/>
          <w:szCs w:val="22"/>
          <w:lang w:val="lt-LT" w:eastAsia="lt-LT"/>
        </w:rPr>
        <w:t>6 (šeši) mėnesiai nuo Sutarties įsigaliojimo dienos kol bus išnaudota maksimali Sutarties kaina, nurodyta Sutartyje.</w:t>
      </w:r>
    </w:p>
    <w:p w14:paraId="79C316E6" w14:textId="0CF7EA68" w:rsidR="005D25CE" w:rsidRPr="0058287A" w:rsidRDefault="00D6255E" w:rsidP="0058287A">
      <w:pPr>
        <w:tabs>
          <w:tab w:val="left" w:pos="0"/>
          <w:tab w:val="left" w:pos="142"/>
          <w:tab w:val="left" w:pos="993"/>
        </w:tabs>
        <w:ind w:firstLine="709"/>
        <w:jc w:val="both"/>
        <w:rPr>
          <w:rFonts w:asciiTheme="minorHAnsi" w:hAnsiTheme="minorHAnsi" w:cstheme="minorHAnsi"/>
          <w:sz w:val="22"/>
          <w:szCs w:val="22"/>
          <w:lang w:val="lt-LT" w:eastAsia="lt-LT"/>
        </w:rPr>
      </w:pPr>
      <w:r w:rsidRPr="008526F7">
        <w:rPr>
          <w:rFonts w:asciiTheme="minorHAnsi" w:hAnsiTheme="minorHAnsi" w:cstheme="minorHAnsi"/>
          <w:sz w:val="22"/>
          <w:szCs w:val="22"/>
          <w:lang w:val="lt-LT" w:eastAsia="lt-LT"/>
        </w:rPr>
        <w:t>10.12</w:t>
      </w:r>
      <w:r w:rsidR="005D25CE" w:rsidRPr="0058287A">
        <w:rPr>
          <w:rFonts w:asciiTheme="minorHAnsi" w:hAnsiTheme="minorHAnsi" w:cstheme="minorHAnsi"/>
          <w:sz w:val="22"/>
          <w:szCs w:val="22"/>
          <w:lang w:val="lt-LT" w:eastAsia="lt-LT"/>
        </w:rPr>
        <w:t xml:space="preserve">. Sutarties galiojimo terminas </w:t>
      </w:r>
      <w:r w:rsidR="005D25CE" w:rsidRPr="0058287A">
        <w:rPr>
          <w:rFonts w:asciiTheme="minorHAnsi" w:hAnsiTheme="minorHAnsi" w:cstheme="minorHAnsi"/>
          <w:bCs/>
          <w:spacing w:val="-2"/>
          <w:sz w:val="22"/>
          <w:szCs w:val="22"/>
          <w:lang w:val="lt-LT" w:eastAsia="lt-LT"/>
        </w:rPr>
        <w:t>– 8</w:t>
      </w:r>
      <w:r w:rsidR="005D25CE" w:rsidRPr="0058287A">
        <w:rPr>
          <w:rFonts w:asciiTheme="minorHAnsi" w:hAnsiTheme="minorHAnsi" w:cstheme="minorHAnsi"/>
          <w:sz w:val="22"/>
          <w:szCs w:val="22"/>
          <w:lang w:val="lt-LT" w:eastAsia="lt-LT"/>
        </w:rPr>
        <w:t xml:space="preserve"> (aštuoni) mėnesiai nuo Sutarties įsigaliojimo dienos  </w:t>
      </w:r>
      <w:permEnd w:id="302467934"/>
      <w:r w:rsidR="005D25CE" w:rsidRPr="0058287A">
        <w:rPr>
          <w:rFonts w:asciiTheme="minorHAnsi" w:hAnsiTheme="minorHAnsi" w:cstheme="minorHAnsi"/>
          <w:sz w:val="22"/>
          <w:szCs w:val="22"/>
          <w:lang w:val="lt-LT" w:eastAsia="lt-LT"/>
        </w:rPr>
        <w:t xml:space="preserve">kol bus išnaudota maksimali Sutarties kaina. </w:t>
      </w:r>
    </w:p>
    <w:p w14:paraId="1412343D" w14:textId="7AC0BB93" w:rsidR="00036F02" w:rsidRPr="000F0D08" w:rsidRDefault="00F11F72" w:rsidP="005D25CE">
      <w:pPr>
        <w:ind w:firstLine="709"/>
        <w:rPr>
          <w:rFonts w:asciiTheme="minorHAnsi" w:hAnsiTheme="minorHAnsi" w:cstheme="minorHAnsi"/>
          <w:sz w:val="22"/>
          <w:szCs w:val="22"/>
          <w:lang w:val="lt-LT"/>
        </w:rPr>
      </w:pPr>
      <w:r w:rsidRPr="000F0D08">
        <w:rPr>
          <w:rFonts w:asciiTheme="minorHAnsi" w:hAnsiTheme="minorHAnsi" w:cstheme="minorHAnsi"/>
          <w:sz w:val="22"/>
          <w:szCs w:val="22"/>
          <w:lang w:val="lt-LT" w:eastAsia="x-none"/>
        </w:rPr>
        <w:t>10.1</w:t>
      </w:r>
      <w:r w:rsidR="0058287A">
        <w:rPr>
          <w:rFonts w:asciiTheme="minorHAnsi" w:hAnsiTheme="minorHAnsi" w:cstheme="minorHAnsi"/>
          <w:sz w:val="22"/>
          <w:szCs w:val="22"/>
          <w:lang w:val="lt-LT" w:eastAsia="x-none"/>
        </w:rPr>
        <w:t>3</w:t>
      </w:r>
      <w:r w:rsidRPr="000F0D08">
        <w:rPr>
          <w:rFonts w:asciiTheme="minorHAnsi" w:hAnsiTheme="minorHAnsi" w:cstheme="minorHAnsi"/>
          <w:sz w:val="22"/>
          <w:szCs w:val="22"/>
          <w:lang w:val="lt-LT" w:eastAsia="x-none"/>
        </w:rPr>
        <w:t>.</w:t>
      </w:r>
      <w:r w:rsidRPr="000F0D08">
        <w:rPr>
          <w:rFonts w:asciiTheme="minorHAnsi" w:hAnsiTheme="minorHAnsi" w:cstheme="minorHAnsi"/>
          <w:sz w:val="22"/>
          <w:szCs w:val="22"/>
          <w:lang w:val="lt-LT" w:eastAsia="x-none"/>
        </w:rPr>
        <w:tab/>
      </w:r>
      <w:r w:rsidRPr="000F0D08">
        <w:rPr>
          <w:rFonts w:asciiTheme="minorHAnsi" w:hAnsiTheme="minorHAnsi" w:cstheme="minorHAnsi"/>
          <w:sz w:val="22"/>
          <w:szCs w:val="22"/>
          <w:lang w:val="lt-LT"/>
        </w:rPr>
        <w:t>Sutartis</w:t>
      </w:r>
      <w:r w:rsidRPr="000F0D08">
        <w:rPr>
          <w:rFonts w:asciiTheme="minorHAnsi" w:hAnsiTheme="minorHAnsi" w:cstheme="minorHAnsi"/>
          <w:sz w:val="22"/>
          <w:szCs w:val="22"/>
          <w:lang w:val="lt-LT" w:eastAsia="x-none"/>
        </w:rPr>
        <w:t xml:space="preserve"> sudaryta lietuvių kalba 2 (dviem) egzemplioriais, turinčiais vienodą teisinę galią, po vieną kiekvienai </w:t>
      </w:r>
      <w:r w:rsidR="00D43D66" w:rsidRPr="000F0D08">
        <w:rPr>
          <w:rFonts w:asciiTheme="minorHAnsi" w:hAnsiTheme="minorHAnsi" w:cstheme="minorHAnsi"/>
          <w:sz w:val="22"/>
          <w:szCs w:val="22"/>
          <w:lang w:val="lt-LT" w:eastAsia="x-none"/>
        </w:rPr>
        <w:t>šaliai</w:t>
      </w:r>
      <w:r w:rsidRPr="000F0D08">
        <w:rPr>
          <w:rFonts w:asciiTheme="minorHAnsi" w:hAnsiTheme="minorHAnsi" w:cstheme="minorHAnsi"/>
          <w:sz w:val="22"/>
          <w:szCs w:val="22"/>
          <w:lang w:val="lt-LT" w:eastAsia="x-none"/>
        </w:rPr>
        <w:t>.</w:t>
      </w:r>
    </w:p>
    <w:p w14:paraId="196ACF58" w14:textId="58DF3A59" w:rsidR="00A9006A" w:rsidRPr="000F0D08" w:rsidRDefault="00A43A19" w:rsidP="00A9006A">
      <w:pPr>
        <w:tabs>
          <w:tab w:val="left" w:pos="1418"/>
        </w:tabs>
        <w:ind w:right="49"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10</w:t>
      </w:r>
      <w:r w:rsidR="00A9006A" w:rsidRPr="000F0D08">
        <w:rPr>
          <w:rFonts w:asciiTheme="minorHAnsi" w:hAnsiTheme="minorHAnsi" w:cstheme="minorHAnsi"/>
          <w:sz w:val="22"/>
          <w:szCs w:val="22"/>
          <w:lang w:val="lt-LT"/>
        </w:rPr>
        <w:t>.</w:t>
      </w:r>
      <w:r w:rsidR="00292A08" w:rsidRPr="000F0D08">
        <w:rPr>
          <w:rFonts w:asciiTheme="minorHAnsi" w:hAnsiTheme="minorHAnsi" w:cstheme="minorHAnsi"/>
          <w:sz w:val="22"/>
          <w:szCs w:val="22"/>
          <w:lang w:val="lt-LT"/>
        </w:rPr>
        <w:t>1</w:t>
      </w:r>
      <w:r w:rsidR="0058287A">
        <w:rPr>
          <w:rFonts w:asciiTheme="minorHAnsi" w:hAnsiTheme="minorHAnsi" w:cstheme="minorHAnsi"/>
          <w:sz w:val="22"/>
          <w:szCs w:val="22"/>
          <w:lang w:val="lt-LT"/>
        </w:rPr>
        <w:t>4</w:t>
      </w:r>
      <w:r w:rsidR="00A9006A" w:rsidRPr="000F0D08">
        <w:rPr>
          <w:rFonts w:asciiTheme="minorHAnsi" w:hAnsiTheme="minorHAnsi" w:cstheme="minorHAnsi"/>
          <w:sz w:val="22"/>
          <w:szCs w:val="22"/>
          <w:lang w:val="lt-LT"/>
        </w:rPr>
        <w:t>.</w:t>
      </w:r>
      <w:r w:rsidR="00A9006A" w:rsidRPr="000F0D08">
        <w:rPr>
          <w:rFonts w:asciiTheme="minorHAnsi" w:hAnsiTheme="minorHAnsi" w:cstheme="minorHAnsi"/>
          <w:sz w:val="22"/>
          <w:szCs w:val="22"/>
          <w:lang w:val="lt-LT"/>
        </w:rPr>
        <w:tab/>
      </w:r>
      <w:r w:rsidR="00A9006A" w:rsidRPr="000F0D08">
        <w:rPr>
          <w:rFonts w:asciiTheme="minorHAnsi" w:hAnsiTheme="minorHAnsi" w:cstheme="minorHAnsi"/>
          <w:sz w:val="22"/>
          <w:szCs w:val="22"/>
          <w:lang w:val="lt-LT"/>
        </w:rPr>
        <w:tab/>
      </w:r>
      <w:r w:rsidR="00F11F72" w:rsidRPr="000F0D08">
        <w:rPr>
          <w:rFonts w:asciiTheme="minorHAnsi" w:hAnsiTheme="minorHAnsi" w:cstheme="minorHAnsi"/>
          <w:sz w:val="22"/>
          <w:szCs w:val="22"/>
          <w:lang w:val="lt-LT"/>
        </w:rPr>
        <w:t>Sutarties priedai, kurie laikomi neatsiejama Sutarties dalimi</w:t>
      </w:r>
      <w:r w:rsidR="00A9006A" w:rsidRPr="000F0D08">
        <w:rPr>
          <w:rFonts w:asciiTheme="minorHAnsi" w:hAnsiTheme="minorHAnsi" w:cstheme="minorHAnsi"/>
          <w:sz w:val="22"/>
          <w:szCs w:val="22"/>
          <w:lang w:val="lt-LT"/>
        </w:rPr>
        <w:t>:</w:t>
      </w:r>
    </w:p>
    <w:p w14:paraId="2C17FB77" w14:textId="66EEBD2D" w:rsidR="003F3113" w:rsidRPr="000F0D08" w:rsidRDefault="003F3113" w:rsidP="00642215">
      <w:pPr>
        <w:tabs>
          <w:tab w:val="left" w:pos="1418"/>
        </w:tabs>
        <w:ind w:right="49"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 xml:space="preserve">1 priedas. </w:t>
      </w:r>
      <w:bookmarkStart w:id="16" w:name="_Hlk10792967"/>
      <w:r w:rsidR="00573F1E" w:rsidRPr="000F0D08">
        <w:rPr>
          <w:rFonts w:asciiTheme="minorHAnsi" w:hAnsiTheme="minorHAnsi" w:cstheme="minorHAnsi"/>
          <w:i/>
          <w:sz w:val="22"/>
          <w:szCs w:val="22"/>
          <w:lang w:val="lt-LT"/>
        </w:rPr>
        <w:t>Vagonų varymas į privažiuojamuosius kelius</w:t>
      </w:r>
      <w:r w:rsidRPr="000F0D08">
        <w:rPr>
          <w:rFonts w:asciiTheme="minorHAnsi" w:hAnsiTheme="minorHAnsi" w:cstheme="minorHAnsi"/>
          <w:i/>
          <w:sz w:val="22"/>
          <w:szCs w:val="22"/>
          <w:lang w:val="lt-LT"/>
        </w:rPr>
        <w:t xml:space="preserve"> </w:t>
      </w:r>
      <w:bookmarkEnd w:id="16"/>
      <w:r w:rsidRPr="000F0D08">
        <w:rPr>
          <w:rFonts w:asciiTheme="minorHAnsi" w:hAnsiTheme="minorHAnsi" w:cstheme="minorHAnsi"/>
          <w:sz w:val="22"/>
          <w:szCs w:val="22"/>
          <w:lang w:val="lt-LT"/>
        </w:rPr>
        <w:t>(forma);</w:t>
      </w:r>
    </w:p>
    <w:p w14:paraId="6FDC5EB5" w14:textId="23789174" w:rsidR="00140D2F" w:rsidRPr="000F0D08" w:rsidRDefault="00140D2F" w:rsidP="00642215">
      <w:pPr>
        <w:tabs>
          <w:tab w:val="left" w:pos="1418"/>
        </w:tabs>
        <w:ind w:right="49"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 xml:space="preserve">2 priedas. </w:t>
      </w:r>
      <w:r w:rsidRPr="000F0D08">
        <w:rPr>
          <w:rFonts w:asciiTheme="minorHAnsi" w:hAnsiTheme="minorHAnsi" w:cstheme="minorHAnsi"/>
          <w:i/>
          <w:iCs/>
          <w:sz w:val="22"/>
          <w:szCs w:val="22"/>
          <w:lang w:val="lt-LT"/>
        </w:rPr>
        <w:t>Kontaktiniai duomenys</w:t>
      </w:r>
      <w:r w:rsidRPr="000F0D08">
        <w:rPr>
          <w:rFonts w:asciiTheme="minorHAnsi" w:hAnsiTheme="minorHAnsi" w:cstheme="minorHAnsi"/>
          <w:sz w:val="22"/>
          <w:szCs w:val="22"/>
          <w:lang w:val="lt-LT"/>
        </w:rPr>
        <w:t>;</w:t>
      </w:r>
    </w:p>
    <w:p w14:paraId="31A12BE0" w14:textId="7BD50BCE" w:rsidR="00642215" w:rsidRPr="000F0D08" w:rsidRDefault="00140D2F" w:rsidP="00642215">
      <w:pPr>
        <w:tabs>
          <w:tab w:val="left" w:pos="1418"/>
        </w:tabs>
        <w:ind w:right="49"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3</w:t>
      </w:r>
      <w:r w:rsidR="00642215" w:rsidRPr="000F0D08">
        <w:rPr>
          <w:rFonts w:asciiTheme="minorHAnsi" w:hAnsiTheme="minorHAnsi" w:cstheme="minorHAnsi"/>
          <w:sz w:val="22"/>
          <w:szCs w:val="22"/>
          <w:lang w:val="lt-LT"/>
        </w:rPr>
        <w:t xml:space="preserve"> priedas. </w:t>
      </w:r>
      <w:r w:rsidR="00642215" w:rsidRPr="000F0D08">
        <w:rPr>
          <w:rFonts w:asciiTheme="minorHAnsi" w:hAnsiTheme="minorHAnsi" w:cstheme="minorHAnsi"/>
          <w:i/>
          <w:sz w:val="22"/>
          <w:szCs w:val="22"/>
          <w:lang w:val="lt-LT"/>
        </w:rPr>
        <w:t xml:space="preserve">Pranešimas dėl planuojamo vagonų varymo </w:t>
      </w:r>
      <w:r w:rsidR="00642215" w:rsidRPr="000F0D08">
        <w:rPr>
          <w:rFonts w:asciiTheme="minorHAnsi" w:hAnsiTheme="minorHAnsi" w:cstheme="minorHAnsi"/>
          <w:sz w:val="22"/>
          <w:szCs w:val="22"/>
          <w:lang w:val="lt-LT"/>
        </w:rPr>
        <w:t>(forma);</w:t>
      </w:r>
    </w:p>
    <w:p w14:paraId="0F1D001A" w14:textId="0B260C6D" w:rsidR="00642215" w:rsidRPr="000F0D08" w:rsidRDefault="00140D2F" w:rsidP="00642215">
      <w:pPr>
        <w:tabs>
          <w:tab w:val="left" w:pos="1418"/>
        </w:tabs>
        <w:ind w:right="49" w:firstLine="720"/>
        <w:jc w:val="both"/>
        <w:rPr>
          <w:rFonts w:asciiTheme="minorHAnsi" w:hAnsiTheme="minorHAnsi" w:cstheme="minorHAnsi"/>
          <w:sz w:val="22"/>
          <w:szCs w:val="22"/>
          <w:lang w:val="lt-LT"/>
        </w:rPr>
      </w:pPr>
      <w:r w:rsidRPr="000F0D08">
        <w:rPr>
          <w:rFonts w:asciiTheme="minorHAnsi" w:hAnsiTheme="minorHAnsi" w:cstheme="minorHAnsi"/>
          <w:sz w:val="22"/>
          <w:szCs w:val="22"/>
          <w:lang w:val="lt-LT"/>
        </w:rPr>
        <w:t>4</w:t>
      </w:r>
      <w:r w:rsidR="00642215" w:rsidRPr="000F0D08">
        <w:rPr>
          <w:rFonts w:asciiTheme="minorHAnsi" w:hAnsiTheme="minorHAnsi" w:cstheme="minorHAnsi"/>
          <w:sz w:val="22"/>
          <w:szCs w:val="22"/>
          <w:lang w:val="lt-LT"/>
        </w:rPr>
        <w:t xml:space="preserve"> priedas. </w:t>
      </w:r>
      <w:r w:rsidR="00642215" w:rsidRPr="000F0D08">
        <w:rPr>
          <w:rFonts w:asciiTheme="minorHAnsi" w:hAnsiTheme="minorHAnsi" w:cstheme="minorHAnsi"/>
          <w:i/>
          <w:sz w:val="22"/>
          <w:szCs w:val="22"/>
          <w:lang w:val="lt-LT"/>
        </w:rPr>
        <w:t xml:space="preserve">Vagonų perdavimo lapas </w:t>
      </w:r>
      <w:r w:rsidR="00642215" w:rsidRPr="000F0D08">
        <w:rPr>
          <w:rFonts w:asciiTheme="minorHAnsi" w:hAnsiTheme="minorHAnsi" w:cstheme="minorHAnsi"/>
          <w:sz w:val="22"/>
          <w:szCs w:val="22"/>
          <w:lang w:val="lt-LT"/>
        </w:rPr>
        <w:t>(forma);</w:t>
      </w:r>
    </w:p>
    <w:p w14:paraId="45374A38" w14:textId="114E28D3" w:rsidR="00B02493" w:rsidRPr="008526F7" w:rsidRDefault="00140D2F" w:rsidP="00642215">
      <w:pPr>
        <w:tabs>
          <w:tab w:val="left" w:pos="1418"/>
        </w:tabs>
        <w:ind w:right="49" w:firstLine="720"/>
        <w:jc w:val="both"/>
        <w:rPr>
          <w:rFonts w:asciiTheme="minorHAnsi" w:hAnsiTheme="minorHAnsi" w:cstheme="minorHAnsi"/>
          <w:i/>
          <w:sz w:val="22"/>
          <w:szCs w:val="22"/>
          <w:lang w:val="lt-LT"/>
        </w:rPr>
      </w:pPr>
      <w:r w:rsidRPr="000F0D08">
        <w:rPr>
          <w:rFonts w:asciiTheme="minorHAnsi" w:hAnsiTheme="minorHAnsi" w:cstheme="minorHAnsi"/>
          <w:sz w:val="22"/>
          <w:szCs w:val="22"/>
          <w:lang w:val="lt-LT"/>
        </w:rPr>
        <w:t>5</w:t>
      </w:r>
      <w:r w:rsidR="00B02493" w:rsidRPr="000F0D08">
        <w:rPr>
          <w:rFonts w:asciiTheme="minorHAnsi" w:hAnsiTheme="minorHAnsi" w:cstheme="minorHAnsi"/>
          <w:sz w:val="22"/>
          <w:szCs w:val="22"/>
          <w:lang w:val="lt-LT"/>
        </w:rPr>
        <w:t xml:space="preserve"> priedas </w:t>
      </w:r>
      <w:r w:rsidR="003F3113" w:rsidRPr="000F0D08">
        <w:rPr>
          <w:rFonts w:asciiTheme="minorHAnsi" w:hAnsiTheme="minorHAnsi" w:cstheme="minorHAnsi"/>
          <w:i/>
          <w:sz w:val="22"/>
          <w:szCs w:val="22"/>
          <w:lang w:val="lt-LT"/>
        </w:rPr>
        <w:t>Eismo privažiuojamaisiais geležinkelio keliais organizavimo instrukcijos rengimo tvarkos apraš</w:t>
      </w:r>
      <w:r w:rsidR="007F7AA3" w:rsidRPr="000F0D08">
        <w:rPr>
          <w:rFonts w:asciiTheme="minorHAnsi" w:hAnsiTheme="minorHAnsi" w:cstheme="minorHAnsi"/>
          <w:i/>
          <w:sz w:val="22"/>
          <w:szCs w:val="22"/>
          <w:lang w:val="lt-LT"/>
        </w:rPr>
        <w:t>as.</w:t>
      </w:r>
    </w:p>
    <w:p w14:paraId="6F95A91B" w14:textId="77777777" w:rsidR="00CD3EF9" w:rsidRPr="008526F7" w:rsidRDefault="00CD3EF9" w:rsidP="00642215">
      <w:pPr>
        <w:tabs>
          <w:tab w:val="left" w:pos="1418"/>
        </w:tabs>
        <w:ind w:right="49" w:firstLine="720"/>
        <w:jc w:val="both"/>
        <w:rPr>
          <w:rFonts w:asciiTheme="minorHAnsi" w:hAnsiTheme="minorHAnsi" w:cstheme="minorHAnsi"/>
          <w:i/>
          <w:sz w:val="22"/>
          <w:szCs w:val="22"/>
          <w:lang w:val="lt-LT"/>
        </w:rPr>
      </w:pPr>
    </w:p>
    <w:p w14:paraId="5B855F67" w14:textId="77777777" w:rsidR="00CD3EF9" w:rsidRPr="008526F7" w:rsidRDefault="00CD3EF9" w:rsidP="00642215">
      <w:pPr>
        <w:tabs>
          <w:tab w:val="left" w:pos="1418"/>
        </w:tabs>
        <w:ind w:right="49" w:firstLine="720"/>
        <w:jc w:val="both"/>
        <w:rPr>
          <w:rFonts w:asciiTheme="minorHAnsi" w:hAnsiTheme="minorHAnsi" w:cstheme="minorHAnsi"/>
          <w:i/>
          <w:sz w:val="22"/>
          <w:szCs w:val="22"/>
          <w:lang w:val="lt-LT"/>
        </w:rPr>
      </w:pPr>
    </w:p>
    <w:p w14:paraId="26A9D028" w14:textId="77777777" w:rsidR="00CD3EF9" w:rsidRPr="000F0D08" w:rsidRDefault="00CD3EF9" w:rsidP="00642215">
      <w:pPr>
        <w:tabs>
          <w:tab w:val="left" w:pos="1418"/>
        </w:tabs>
        <w:ind w:right="49" w:firstLine="720"/>
        <w:jc w:val="both"/>
        <w:rPr>
          <w:rFonts w:asciiTheme="minorHAnsi" w:hAnsiTheme="minorHAnsi" w:cstheme="minorHAnsi"/>
          <w:i/>
          <w:sz w:val="22"/>
          <w:szCs w:val="22"/>
          <w:lang w:val="lt-LT"/>
        </w:rPr>
      </w:pPr>
    </w:p>
    <w:p w14:paraId="6EF8E0CC" w14:textId="4BDC9506" w:rsidR="00E355B9" w:rsidRDefault="00E355B9" w:rsidP="00642215">
      <w:pPr>
        <w:tabs>
          <w:tab w:val="left" w:pos="1418"/>
        </w:tabs>
        <w:ind w:right="49" w:firstLine="720"/>
        <w:jc w:val="both"/>
        <w:rPr>
          <w:rFonts w:asciiTheme="minorHAnsi" w:hAnsiTheme="minorHAnsi" w:cstheme="minorHAnsi"/>
          <w:i/>
          <w:sz w:val="22"/>
          <w:szCs w:val="22"/>
        </w:rPr>
      </w:pPr>
      <w:r w:rsidRPr="0058287A">
        <w:rPr>
          <w:rFonts w:asciiTheme="minorHAnsi" w:hAnsiTheme="minorHAnsi" w:cstheme="minorHAnsi"/>
          <w:i/>
          <w:sz w:val="22"/>
          <w:szCs w:val="22"/>
          <w:lang w:val="lt-LT"/>
        </w:rPr>
        <w:t xml:space="preserve">6 priedas. </w:t>
      </w:r>
      <w:proofErr w:type="spellStart"/>
      <w:r w:rsidRPr="0058287A">
        <w:rPr>
          <w:rFonts w:asciiTheme="minorHAnsi" w:hAnsiTheme="minorHAnsi" w:cstheme="minorHAnsi"/>
          <w:i/>
          <w:sz w:val="22"/>
          <w:szCs w:val="22"/>
        </w:rPr>
        <w:t>Vežimų</w:t>
      </w:r>
      <w:proofErr w:type="spellEnd"/>
      <w:r w:rsidRPr="0058287A">
        <w:rPr>
          <w:rFonts w:asciiTheme="minorHAnsi" w:hAnsiTheme="minorHAnsi" w:cstheme="minorHAnsi"/>
          <w:i/>
          <w:sz w:val="22"/>
          <w:szCs w:val="22"/>
        </w:rPr>
        <w:t xml:space="preserve"> </w:t>
      </w:r>
      <w:proofErr w:type="spellStart"/>
      <w:r w:rsidRPr="0058287A">
        <w:rPr>
          <w:rFonts w:asciiTheme="minorHAnsi" w:hAnsiTheme="minorHAnsi" w:cstheme="minorHAnsi"/>
          <w:i/>
          <w:sz w:val="22"/>
          <w:szCs w:val="22"/>
        </w:rPr>
        <w:t>organizavimo</w:t>
      </w:r>
      <w:proofErr w:type="spellEnd"/>
      <w:r w:rsidRPr="0058287A">
        <w:rPr>
          <w:rFonts w:asciiTheme="minorHAnsi" w:hAnsiTheme="minorHAnsi" w:cstheme="minorHAnsi"/>
          <w:i/>
          <w:sz w:val="22"/>
          <w:szCs w:val="22"/>
        </w:rPr>
        <w:t xml:space="preserve">, </w:t>
      </w:r>
      <w:proofErr w:type="spellStart"/>
      <w:r w:rsidRPr="0058287A">
        <w:rPr>
          <w:rFonts w:asciiTheme="minorHAnsi" w:hAnsiTheme="minorHAnsi" w:cstheme="minorHAnsi"/>
          <w:i/>
          <w:sz w:val="22"/>
          <w:szCs w:val="22"/>
        </w:rPr>
        <w:t>vagonų</w:t>
      </w:r>
      <w:proofErr w:type="spellEnd"/>
      <w:r w:rsidRPr="0058287A">
        <w:rPr>
          <w:rFonts w:asciiTheme="minorHAnsi" w:hAnsiTheme="minorHAnsi" w:cstheme="minorHAnsi"/>
          <w:i/>
          <w:sz w:val="22"/>
          <w:szCs w:val="22"/>
        </w:rPr>
        <w:t xml:space="preserve"> </w:t>
      </w:r>
      <w:proofErr w:type="spellStart"/>
      <w:r w:rsidRPr="0058287A">
        <w:rPr>
          <w:rFonts w:asciiTheme="minorHAnsi" w:hAnsiTheme="minorHAnsi" w:cstheme="minorHAnsi"/>
          <w:i/>
          <w:sz w:val="22"/>
          <w:szCs w:val="22"/>
        </w:rPr>
        <w:t>varymo</w:t>
      </w:r>
      <w:proofErr w:type="spellEnd"/>
      <w:r w:rsidRPr="0058287A">
        <w:rPr>
          <w:rFonts w:asciiTheme="minorHAnsi" w:hAnsiTheme="minorHAnsi" w:cstheme="minorHAnsi"/>
          <w:i/>
          <w:sz w:val="22"/>
          <w:szCs w:val="22"/>
        </w:rPr>
        <w:t xml:space="preserve"> </w:t>
      </w:r>
      <w:proofErr w:type="spellStart"/>
      <w:r w:rsidRPr="0058287A">
        <w:rPr>
          <w:rFonts w:asciiTheme="minorHAnsi" w:hAnsiTheme="minorHAnsi" w:cstheme="minorHAnsi"/>
          <w:i/>
          <w:sz w:val="22"/>
          <w:szCs w:val="22"/>
        </w:rPr>
        <w:t>ir</w:t>
      </w:r>
      <w:proofErr w:type="spellEnd"/>
      <w:r w:rsidRPr="0058287A">
        <w:rPr>
          <w:rFonts w:asciiTheme="minorHAnsi" w:hAnsiTheme="minorHAnsi" w:cstheme="minorHAnsi"/>
          <w:i/>
          <w:sz w:val="22"/>
          <w:szCs w:val="22"/>
        </w:rPr>
        <w:t xml:space="preserve"> </w:t>
      </w:r>
      <w:proofErr w:type="spellStart"/>
      <w:r w:rsidRPr="0058287A">
        <w:rPr>
          <w:rFonts w:asciiTheme="minorHAnsi" w:hAnsiTheme="minorHAnsi" w:cstheme="minorHAnsi"/>
          <w:i/>
          <w:sz w:val="22"/>
          <w:szCs w:val="22"/>
        </w:rPr>
        <w:t>kitų</w:t>
      </w:r>
      <w:proofErr w:type="spellEnd"/>
      <w:r w:rsidRPr="0058287A">
        <w:rPr>
          <w:rFonts w:asciiTheme="minorHAnsi" w:hAnsiTheme="minorHAnsi" w:cstheme="minorHAnsi"/>
          <w:i/>
          <w:sz w:val="22"/>
          <w:szCs w:val="22"/>
        </w:rPr>
        <w:t xml:space="preserve"> </w:t>
      </w:r>
      <w:proofErr w:type="spellStart"/>
      <w:r w:rsidRPr="0058287A">
        <w:rPr>
          <w:rFonts w:asciiTheme="minorHAnsi" w:hAnsiTheme="minorHAnsi" w:cstheme="minorHAnsi"/>
          <w:i/>
          <w:sz w:val="22"/>
          <w:szCs w:val="22"/>
        </w:rPr>
        <w:t>papildomų</w:t>
      </w:r>
      <w:proofErr w:type="spellEnd"/>
      <w:r w:rsidRPr="0058287A">
        <w:rPr>
          <w:rFonts w:asciiTheme="minorHAnsi" w:hAnsiTheme="minorHAnsi" w:cstheme="minorHAnsi"/>
          <w:i/>
          <w:sz w:val="22"/>
          <w:szCs w:val="22"/>
        </w:rPr>
        <w:t xml:space="preserve"> </w:t>
      </w:r>
      <w:proofErr w:type="spellStart"/>
      <w:r w:rsidRPr="0058287A">
        <w:rPr>
          <w:rFonts w:asciiTheme="minorHAnsi" w:hAnsiTheme="minorHAnsi" w:cstheme="minorHAnsi"/>
          <w:i/>
          <w:sz w:val="22"/>
          <w:szCs w:val="22"/>
        </w:rPr>
        <w:t>paslaugų</w:t>
      </w:r>
      <w:proofErr w:type="spellEnd"/>
      <w:r w:rsidRPr="0058287A">
        <w:rPr>
          <w:rFonts w:asciiTheme="minorHAnsi" w:hAnsiTheme="minorHAnsi" w:cstheme="minorHAnsi"/>
          <w:i/>
          <w:sz w:val="22"/>
          <w:szCs w:val="22"/>
        </w:rPr>
        <w:t xml:space="preserve"> </w:t>
      </w:r>
      <w:proofErr w:type="spellStart"/>
      <w:r w:rsidRPr="0058287A">
        <w:rPr>
          <w:rFonts w:asciiTheme="minorHAnsi" w:hAnsiTheme="minorHAnsi" w:cstheme="minorHAnsi"/>
          <w:i/>
          <w:sz w:val="22"/>
          <w:szCs w:val="22"/>
        </w:rPr>
        <w:t>Lietuvos</w:t>
      </w:r>
      <w:proofErr w:type="spellEnd"/>
      <w:r w:rsidRPr="0058287A">
        <w:rPr>
          <w:rFonts w:asciiTheme="minorHAnsi" w:hAnsiTheme="minorHAnsi" w:cstheme="minorHAnsi"/>
          <w:i/>
          <w:sz w:val="22"/>
          <w:szCs w:val="22"/>
        </w:rPr>
        <w:t xml:space="preserve"> </w:t>
      </w:r>
      <w:proofErr w:type="spellStart"/>
      <w:r w:rsidRPr="0058287A">
        <w:rPr>
          <w:rFonts w:asciiTheme="minorHAnsi" w:hAnsiTheme="minorHAnsi" w:cstheme="minorHAnsi"/>
          <w:i/>
          <w:sz w:val="22"/>
          <w:szCs w:val="22"/>
        </w:rPr>
        <w:t>Respublikos</w:t>
      </w:r>
      <w:proofErr w:type="spellEnd"/>
      <w:r w:rsidRPr="0058287A">
        <w:rPr>
          <w:rFonts w:asciiTheme="minorHAnsi" w:hAnsiTheme="minorHAnsi" w:cstheme="minorHAnsi"/>
          <w:i/>
          <w:sz w:val="22"/>
          <w:szCs w:val="22"/>
        </w:rPr>
        <w:t xml:space="preserve"> </w:t>
      </w:r>
      <w:proofErr w:type="spellStart"/>
      <w:r w:rsidRPr="0058287A">
        <w:rPr>
          <w:rFonts w:asciiTheme="minorHAnsi" w:hAnsiTheme="minorHAnsi" w:cstheme="minorHAnsi"/>
          <w:i/>
          <w:sz w:val="22"/>
          <w:szCs w:val="22"/>
        </w:rPr>
        <w:t>teritorijoje</w:t>
      </w:r>
      <w:proofErr w:type="spellEnd"/>
      <w:r w:rsidRPr="0058287A">
        <w:rPr>
          <w:rFonts w:asciiTheme="minorHAnsi" w:hAnsiTheme="minorHAnsi" w:cstheme="minorHAnsi"/>
          <w:i/>
          <w:sz w:val="22"/>
          <w:szCs w:val="22"/>
        </w:rPr>
        <w:t xml:space="preserve"> </w:t>
      </w:r>
      <w:proofErr w:type="spellStart"/>
      <w:r w:rsidRPr="0058287A">
        <w:rPr>
          <w:rFonts w:asciiTheme="minorHAnsi" w:hAnsiTheme="minorHAnsi" w:cstheme="minorHAnsi"/>
          <w:i/>
          <w:sz w:val="22"/>
          <w:szCs w:val="22"/>
        </w:rPr>
        <w:t>įkainiai</w:t>
      </w:r>
      <w:proofErr w:type="spellEnd"/>
      <w:r w:rsidRPr="0058287A">
        <w:rPr>
          <w:rFonts w:asciiTheme="minorHAnsi" w:hAnsiTheme="minorHAnsi" w:cstheme="minorHAnsi"/>
          <w:i/>
          <w:sz w:val="22"/>
          <w:szCs w:val="22"/>
        </w:rPr>
        <w:t>.</w:t>
      </w:r>
    </w:p>
    <w:p w14:paraId="4BE60C82" w14:textId="23387E40" w:rsidR="0058287A" w:rsidRPr="000F0D08" w:rsidRDefault="0058287A" w:rsidP="00642215">
      <w:pPr>
        <w:tabs>
          <w:tab w:val="left" w:pos="1418"/>
        </w:tabs>
        <w:ind w:right="49" w:firstLine="720"/>
        <w:jc w:val="both"/>
        <w:rPr>
          <w:rFonts w:asciiTheme="minorHAnsi" w:hAnsiTheme="minorHAnsi" w:cstheme="minorHAnsi"/>
          <w:i/>
          <w:sz w:val="22"/>
          <w:szCs w:val="22"/>
          <w:lang w:val="lt-LT"/>
        </w:rPr>
      </w:pPr>
      <w:r>
        <w:rPr>
          <w:rFonts w:asciiTheme="minorHAnsi" w:hAnsiTheme="minorHAnsi" w:cstheme="minorHAnsi"/>
          <w:i/>
          <w:sz w:val="22"/>
          <w:szCs w:val="22"/>
        </w:rPr>
        <w:t xml:space="preserve"> 7 </w:t>
      </w:r>
      <w:proofErr w:type="spellStart"/>
      <w:r>
        <w:rPr>
          <w:rFonts w:asciiTheme="minorHAnsi" w:hAnsiTheme="minorHAnsi" w:cstheme="minorHAnsi"/>
          <w:i/>
          <w:sz w:val="22"/>
          <w:szCs w:val="22"/>
        </w:rPr>
        <w:t>priedas</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Už</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sutarties</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vykdymą</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sąskaitų</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priėmimą</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atsakingų</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asmenų</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kontaktai</w:t>
      </w:r>
      <w:proofErr w:type="spellEnd"/>
      <w:r>
        <w:rPr>
          <w:rFonts w:asciiTheme="minorHAnsi" w:hAnsiTheme="minorHAnsi" w:cstheme="minorHAnsi"/>
          <w:i/>
          <w:sz w:val="22"/>
          <w:szCs w:val="22"/>
        </w:rPr>
        <w:t>.</w:t>
      </w:r>
    </w:p>
    <w:p w14:paraId="6699A31C" w14:textId="6A99D1DF" w:rsidR="00036F02" w:rsidRPr="000F0D08" w:rsidRDefault="00C43EDD" w:rsidP="00E14133">
      <w:pPr>
        <w:pStyle w:val="BodyText"/>
        <w:spacing w:before="120" w:after="200"/>
        <w:jc w:val="center"/>
        <w:rPr>
          <w:rFonts w:asciiTheme="minorHAnsi" w:hAnsiTheme="minorHAnsi" w:cstheme="minorHAnsi"/>
          <w:sz w:val="22"/>
          <w:szCs w:val="22"/>
        </w:rPr>
      </w:pPr>
      <w:r w:rsidRPr="000F0D08">
        <w:rPr>
          <w:rFonts w:asciiTheme="minorHAnsi" w:hAnsiTheme="minorHAnsi" w:cstheme="minorHAnsi"/>
          <w:b/>
          <w:caps/>
          <w:sz w:val="22"/>
          <w:szCs w:val="22"/>
        </w:rPr>
        <w:t>X</w:t>
      </w:r>
      <w:r w:rsidR="00B73F84" w:rsidRPr="000F0D08">
        <w:rPr>
          <w:rFonts w:asciiTheme="minorHAnsi" w:hAnsiTheme="minorHAnsi" w:cstheme="minorHAnsi"/>
          <w:b/>
          <w:caps/>
          <w:sz w:val="22"/>
          <w:szCs w:val="22"/>
        </w:rPr>
        <w:t>I</w:t>
      </w:r>
      <w:r w:rsidR="00AD7FA1" w:rsidRPr="000F0D08">
        <w:rPr>
          <w:rFonts w:asciiTheme="minorHAnsi" w:hAnsiTheme="minorHAnsi" w:cstheme="minorHAnsi"/>
          <w:b/>
          <w:caps/>
          <w:sz w:val="22"/>
          <w:szCs w:val="22"/>
        </w:rPr>
        <w:t xml:space="preserve">. </w:t>
      </w:r>
      <w:r w:rsidR="003B7F36" w:rsidRPr="000F0D08">
        <w:rPr>
          <w:rFonts w:asciiTheme="minorHAnsi" w:hAnsiTheme="minorHAnsi" w:cstheme="minorHAnsi"/>
          <w:b/>
          <w:sz w:val="22"/>
          <w:szCs w:val="22"/>
        </w:rPr>
        <w:t>ŠALIŲ ADRESAI IR BANKO REKVIZITAI</w:t>
      </w:r>
    </w:p>
    <w:tbl>
      <w:tblPr>
        <w:tblW w:w="10031" w:type="dxa"/>
        <w:tblLayout w:type="fixed"/>
        <w:tblLook w:val="0000" w:firstRow="0" w:lastRow="0" w:firstColumn="0" w:lastColumn="0" w:noHBand="0" w:noVBand="0"/>
      </w:tblPr>
      <w:tblGrid>
        <w:gridCol w:w="5098"/>
        <w:gridCol w:w="4933"/>
      </w:tblGrid>
      <w:tr w:rsidR="0045297E" w:rsidRPr="008526F7" w14:paraId="31B433C9" w14:textId="77777777" w:rsidTr="00DC7EFD">
        <w:trPr>
          <w:trHeight w:val="323"/>
        </w:trPr>
        <w:tc>
          <w:tcPr>
            <w:tcW w:w="5098" w:type="dxa"/>
            <w:shd w:val="clear" w:color="auto" w:fill="auto"/>
          </w:tcPr>
          <w:p w14:paraId="2F1355D2" w14:textId="4950149F" w:rsidR="00036F02" w:rsidRPr="000F0D08" w:rsidRDefault="00B971C8" w:rsidP="005D25CE">
            <w:pPr>
              <w:spacing w:after="120"/>
              <w:rPr>
                <w:rFonts w:asciiTheme="minorHAnsi" w:hAnsiTheme="minorHAnsi" w:cstheme="minorHAnsi"/>
                <w:sz w:val="22"/>
                <w:szCs w:val="22"/>
              </w:rPr>
            </w:pPr>
            <w:r w:rsidRPr="000F0D08">
              <w:rPr>
                <w:rFonts w:asciiTheme="minorHAnsi" w:hAnsiTheme="minorHAnsi" w:cstheme="minorHAnsi"/>
                <w:b/>
                <w:sz w:val="22"/>
                <w:szCs w:val="22"/>
                <w:lang w:val="lt-LT"/>
              </w:rPr>
              <w:t xml:space="preserve">Klientas </w:t>
            </w:r>
          </w:p>
        </w:tc>
        <w:tc>
          <w:tcPr>
            <w:tcW w:w="4933" w:type="dxa"/>
            <w:shd w:val="clear" w:color="auto" w:fill="auto"/>
          </w:tcPr>
          <w:p w14:paraId="13D01B4E" w14:textId="2033FA85" w:rsidR="00036F02" w:rsidRPr="000F0D08" w:rsidRDefault="00B971C8">
            <w:pPr>
              <w:rPr>
                <w:rFonts w:asciiTheme="minorHAnsi" w:hAnsiTheme="minorHAnsi" w:cstheme="minorHAnsi"/>
                <w:sz w:val="22"/>
                <w:szCs w:val="22"/>
              </w:rPr>
            </w:pPr>
            <w:r w:rsidRPr="000F0D08">
              <w:rPr>
                <w:rFonts w:asciiTheme="minorHAnsi" w:hAnsiTheme="minorHAnsi" w:cstheme="minorHAnsi"/>
                <w:b/>
                <w:sz w:val="22"/>
                <w:szCs w:val="22"/>
                <w:lang w:val="lt-LT"/>
              </w:rPr>
              <w:t>Vežėjas</w:t>
            </w:r>
            <w:r w:rsidRPr="000F0D08" w:rsidDel="00B971C8">
              <w:rPr>
                <w:rFonts w:asciiTheme="minorHAnsi" w:hAnsiTheme="minorHAnsi" w:cstheme="minorHAnsi"/>
                <w:b/>
                <w:sz w:val="22"/>
                <w:szCs w:val="22"/>
                <w:lang w:val="lt-LT"/>
              </w:rPr>
              <w:t xml:space="preserve"> </w:t>
            </w:r>
          </w:p>
        </w:tc>
      </w:tr>
      <w:tr w:rsidR="0045297E" w:rsidRPr="008526F7" w14:paraId="1CB47675" w14:textId="77777777" w:rsidTr="000F0D08">
        <w:trPr>
          <w:trHeight w:val="3827"/>
        </w:trPr>
        <w:tc>
          <w:tcPr>
            <w:tcW w:w="5098" w:type="dxa"/>
            <w:shd w:val="clear" w:color="auto" w:fill="auto"/>
          </w:tcPr>
          <w:p w14:paraId="29218000" w14:textId="77777777" w:rsidR="00B971C8" w:rsidRPr="0058287A" w:rsidRDefault="00B971C8" w:rsidP="00B971C8">
            <w:pPr>
              <w:pStyle w:val="NoSpacing"/>
              <w:rPr>
                <w:rFonts w:asciiTheme="minorHAnsi" w:hAnsiTheme="minorHAnsi" w:cstheme="minorHAnsi"/>
                <w:b/>
                <w:sz w:val="22"/>
              </w:rPr>
            </w:pPr>
            <w:r w:rsidRPr="0058287A">
              <w:rPr>
                <w:rFonts w:asciiTheme="minorHAnsi" w:hAnsiTheme="minorHAnsi" w:cstheme="minorHAnsi"/>
                <w:b/>
                <w:sz w:val="22"/>
              </w:rPr>
              <w:t>AB „Lietuvos geležinkeliai“</w:t>
            </w:r>
          </w:p>
          <w:p w14:paraId="05383B92" w14:textId="77777777" w:rsidR="00B971C8" w:rsidRPr="0058287A" w:rsidRDefault="00B971C8" w:rsidP="00B971C8">
            <w:pPr>
              <w:pStyle w:val="NoSpacing"/>
              <w:rPr>
                <w:rFonts w:asciiTheme="minorHAnsi" w:hAnsiTheme="minorHAnsi" w:cstheme="minorHAnsi"/>
                <w:sz w:val="22"/>
              </w:rPr>
            </w:pPr>
            <w:r w:rsidRPr="0058287A">
              <w:rPr>
                <w:rFonts w:asciiTheme="minorHAnsi" w:hAnsiTheme="minorHAnsi" w:cstheme="minorHAnsi"/>
                <w:sz w:val="22"/>
              </w:rPr>
              <w:t>Įmonės kodas 110053842</w:t>
            </w:r>
          </w:p>
          <w:p w14:paraId="59521306" w14:textId="77777777" w:rsidR="00B971C8" w:rsidRPr="0058287A" w:rsidRDefault="00B971C8" w:rsidP="00B971C8">
            <w:pPr>
              <w:pStyle w:val="NoSpacing"/>
              <w:rPr>
                <w:rFonts w:asciiTheme="minorHAnsi" w:hAnsiTheme="minorHAnsi" w:cstheme="minorHAnsi"/>
                <w:sz w:val="22"/>
              </w:rPr>
            </w:pPr>
            <w:r w:rsidRPr="0058287A">
              <w:rPr>
                <w:rFonts w:asciiTheme="minorHAnsi" w:hAnsiTheme="minorHAnsi" w:cstheme="minorHAnsi"/>
                <w:sz w:val="22"/>
              </w:rPr>
              <w:t>PVM mokėtojo kodas LT100538411</w:t>
            </w:r>
          </w:p>
          <w:p w14:paraId="3CB0B5DB" w14:textId="77777777" w:rsidR="00B971C8" w:rsidRPr="0058287A" w:rsidRDefault="00B971C8" w:rsidP="00B971C8">
            <w:pPr>
              <w:pStyle w:val="NoSpacing"/>
              <w:rPr>
                <w:rFonts w:asciiTheme="minorHAnsi" w:hAnsiTheme="minorHAnsi" w:cstheme="minorHAnsi"/>
                <w:sz w:val="22"/>
              </w:rPr>
            </w:pPr>
            <w:r w:rsidRPr="0058287A">
              <w:rPr>
                <w:rFonts w:asciiTheme="minorHAnsi" w:hAnsiTheme="minorHAnsi" w:cstheme="minorHAnsi"/>
                <w:sz w:val="22"/>
              </w:rPr>
              <w:t>Įregistruota LR juridinių asmenų registre</w:t>
            </w:r>
          </w:p>
          <w:p w14:paraId="623D62E1" w14:textId="77777777" w:rsidR="00B971C8" w:rsidRPr="0058287A" w:rsidRDefault="00B971C8" w:rsidP="00B971C8">
            <w:pPr>
              <w:rPr>
                <w:rFonts w:asciiTheme="minorHAnsi" w:hAnsiTheme="minorHAnsi" w:cstheme="minorHAnsi"/>
                <w:sz w:val="22"/>
                <w:szCs w:val="22"/>
                <w:lang w:val="lt-LT"/>
              </w:rPr>
            </w:pPr>
            <w:r w:rsidRPr="0058287A">
              <w:rPr>
                <w:rFonts w:asciiTheme="minorHAnsi" w:hAnsiTheme="minorHAnsi" w:cstheme="minorHAnsi"/>
                <w:i/>
                <w:sz w:val="22"/>
                <w:szCs w:val="22"/>
                <w:lang w:val="lt-LT"/>
              </w:rPr>
              <w:t>Juridinis ir pašto adresas:</w:t>
            </w:r>
          </w:p>
          <w:p w14:paraId="68074726" w14:textId="77777777" w:rsidR="00B971C8" w:rsidRPr="0058287A" w:rsidRDefault="00B971C8" w:rsidP="00B971C8">
            <w:pPr>
              <w:pStyle w:val="NoSpacing"/>
              <w:rPr>
                <w:rFonts w:asciiTheme="minorHAnsi" w:hAnsiTheme="minorHAnsi" w:cstheme="minorHAnsi"/>
                <w:sz w:val="22"/>
              </w:rPr>
            </w:pPr>
            <w:r w:rsidRPr="0058287A">
              <w:rPr>
                <w:rFonts w:asciiTheme="minorHAnsi" w:hAnsiTheme="minorHAnsi" w:cstheme="minorHAnsi"/>
                <w:sz w:val="22"/>
              </w:rPr>
              <w:t>Mindaugo g. 12, LT-03225 Vilnius</w:t>
            </w:r>
          </w:p>
          <w:p w14:paraId="7A416ED8" w14:textId="77777777" w:rsidR="00B971C8" w:rsidRPr="0058287A" w:rsidRDefault="00B971C8" w:rsidP="00B971C8">
            <w:pPr>
              <w:pStyle w:val="NoSpacing"/>
              <w:rPr>
                <w:rFonts w:asciiTheme="minorHAnsi" w:hAnsiTheme="minorHAnsi" w:cstheme="minorHAnsi"/>
                <w:i/>
                <w:sz w:val="22"/>
              </w:rPr>
            </w:pPr>
            <w:r w:rsidRPr="0058287A">
              <w:rPr>
                <w:rFonts w:asciiTheme="minorHAnsi" w:hAnsiTheme="minorHAnsi" w:cstheme="minorHAnsi"/>
                <w:i/>
                <w:sz w:val="22"/>
              </w:rPr>
              <w:t>Kontaktiniai duomenys:</w:t>
            </w:r>
          </w:p>
          <w:p w14:paraId="3B463FD7" w14:textId="77777777" w:rsidR="00B971C8" w:rsidRPr="0058287A" w:rsidRDefault="00B971C8" w:rsidP="00B971C8">
            <w:pPr>
              <w:pStyle w:val="NoSpacing"/>
              <w:rPr>
                <w:rFonts w:asciiTheme="minorHAnsi" w:hAnsiTheme="minorHAnsi" w:cstheme="minorHAnsi"/>
                <w:sz w:val="22"/>
              </w:rPr>
            </w:pPr>
            <w:r w:rsidRPr="0058287A">
              <w:rPr>
                <w:rFonts w:asciiTheme="minorHAnsi" w:hAnsiTheme="minorHAnsi" w:cstheme="minorHAnsi"/>
                <w:sz w:val="22"/>
              </w:rPr>
              <w:t>Geležinkelių infrastruktūros direkcija</w:t>
            </w:r>
          </w:p>
          <w:p w14:paraId="110C0030" w14:textId="77777777" w:rsidR="00B971C8" w:rsidRPr="0058287A" w:rsidRDefault="00B971C8" w:rsidP="00B971C8">
            <w:pPr>
              <w:pStyle w:val="NoSpacing"/>
              <w:rPr>
                <w:rFonts w:asciiTheme="minorHAnsi" w:hAnsiTheme="minorHAnsi" w:cstheme="minorHAnsi"/>
                <w:sz w:val="22"/>
              </w:rPr>
            </w:pPr>
            <w:r w:rsidRPr="0058287A">
              <w:rPr>
                <w:rFonts w:asciiTheme="minorHAnsi" w:hAnsiTheme="minorHAnsi" w:cstheme="minorHAnsi"/>
                <w:sz w:val="22"/>
              </w:rPr>
              <w:t>Tel. +37052693353, +37052692128</w:t>
            </w:r>
          </w:p>
          <w:p w14:paraId="146FE631" w14:textId="77777777" w:rsidR="00B971C8" w:rsidRPr="0058287A" w:rsidRDefault="00B971C8" w:rsidP="00B971C8">
            <w:pPr>
              <w:pStyle w:val="NoSpacing"/>
              <w:rPr>
                <w:rFonts w:asciiTheme="minorHAnsi" w:hAnsiTheme="minorHAnsi" w:cstheme="minorHAnsi"/>
                <w:sz w:val="22"/>
              </w:rPr>
            </w:pPr>
            <w:r w:rsidRPr="0058287A">
              <w:rPr>
                <w:rFonts w:asciiTheme="minorHAnsi" w:hAnsiTheme="minorHAnsi" w:cstheme="minorHAnsi"/>
                <w:sz w:val="22"/>
              </w:rPr>
              <w:t>El. paštas: infrastruktura@litrail.lt</w:t>
            </w:r>
          </w:p>
          <w:p w14:paraId="23DE947C" w14:textId="77777777" w:rsidR="00B971C8" w:rsidRPr="0058287A" w:rsidRDefault="00B971C8" w:rsidP="00B971C8">
            <w:pPr>
              <w:rPr>
                <w:rFonts w:asciiTheme="minorHAnsi" w:hAnsiTheme="minorHAnsi" w:cstheme="minorHAnsi"/>
                <w:sz w:val="22"/>
                <w:szCs w:val="22"/>
                <w:lang w:val="lt-LT"/>
              </w:rPr>
            </w:pPr>
            <w:r w:rsidRPr="0058287A">
              <w:rPr>
                <w:rFonts w:asciiTheme="minorHAnsi" w:hAnsiTheme="minorHAnsi" w:cstheme="minorHAnsi"/>
                <w:i/>
                <w:sz w:val="22"/>
                <w:szCs w:val="22"/>
                <w:lang w:val="lt-LT"/>
              </w:rPr>
              <w:t>Banko rekvizitai:</w:t>
            </w:r>
          </w:p>
          <w:p w14:paraId="2CF312BE" w14:textId="77777777" w:rsidR="00B971C8" w:rsidRPr="0058287A" w:rsidRDefault="00B971C8" w:rsidP="00B971C8">
            <w:pPr>
              <w:rPr>
                <w:rFonts w:asciiTheme="minorHAnsi" w:hAnsiTheme="minorHAnsi" w:cstheme="minorHAnsi"/>
                <w:sz w:val="22"/>
                <w:szCs w:val="22"/>
                <w:lang w:val="lt-LT"/>
              </w:rPr>
            </w:pPr>
            <w:r w:rsidRPr="0058287A">
              <w:rPr>
                <w:rFonts w:asciiTheme="minorHAnsi" w:hAnsiTheme="minorHAnsi" w:cstheme="minorHAnsi"/>
                <w:sz w:val="22"/>
                <w:szCs w:val="22"/>
                <w:lang w:val="lt-LT"/>
              </w:rPr>
              <w:t>SEB bankas, AB</w:t>
            </w:r>
          </w:p>
          <w:p w14:paraId="030ACE64" w14:textId="0422D79F" w:rsidR="00F62436" w:rsidRPr="0058287A" w:rsidRDefault="00B971C8" w:rsidP="00B971C8">
            <w:pPr>
              <w:rPr>
                <w:rFonts w:asciiTheme="minorHAnsi" w:hAnsiTheme="minorHAnsi" w:cstheme="minorHAnsi"/>
                <w:b/>
                <w:sz w:val="22"/>
                <w:szCs w:val="22"/>
                <w:lang w:val="lt-LT"/>
              </w:rPr>
            </w:pPr>
            <w:proofErr w:type="spellStart"/>
            <w:r w:rsidRPr="0058287A">
              <w:rPr>
                <w:rFonts w:asciiTheme="minorHAnsi" w:hAnsiTheme="minorHAnsi" w:cstheme="minorHAnsi"/>
                <w:sz w:val="22"/>
                <w:szCs w:val="22"/>
              </w:rPr>
              <w:t>Sąskaita</w:t>
            </w:r>
            <w:proofErr w:type="spellEnd"/>
            <w:r w:rsidRPr="0058287A">
              <w:rPr>
                <w:rFonts w:asciiTheme="minorHAnsi" w:hAnsiTheme="minorHAnsi" w:cstheme="minorHAnsi"/>
                <w:sz w:val="22"/>
                <w:szCs w:val="22"/>
              </w:rPr>
              <w:t xml:space="preserve"> LT687044060000294239</w:t>
            </w:r>
          </w:p>
        </w:tc>
        <w:tc>
          <w:tcPr>
            <w:tcW w:w="4933" w:type="dxa"/>
            <w:shd w:val="clear" w:color="auto" w:fill="auto"/>
          </w:tcPr>
          <w:p w14:paraId="710DCAD8" w14:textId="77777777" w:rsidR="00B971C8" w:rsidRPr="0058287A" w:rsidRDefault="00B971C8" w:rsidP="00B971C8">
            <w:pPr>
              <w:rPr>
                <w:rFonts w:asciiTheme="minorHAnsi" w:hAnsiTheme="minorHAnsi" w:cstheme="minorHAnsi"/>
                <w:b/>
                <w:sz w:val="22"/>
                <w:szCs w:val="22"/>
                <w:lang w:val="lt-LT"/>
              </w:rPr>
            </w:pPr>
            <w:r w:rsidRPr="0058287A">
              <w:rPr>
                <w:rFonts w:asciiTheme="minorHAnsi" w:hAnsiTheme="minorHAnsi" w:cstheme="minorHAnsi"/>
                <w:b/>
                <w:sz w:val="22"/>
                <w:szCs w:val="22"/>
                <w:lang w:val="lt-LT"/>
              </w:rPr>
              <w:t>AB „LG CARGO“</w:t>
            </w:r>
          </w:p>
          <w:p w14:paraId="392BB9B4" w14:textId="77777777" w:rsidR="00B971C8" w:rsidRPr="0058287A" w:rsidRDefault="00B971C8" w:rsidP="00B971C8">
            <w:pPr>
              <w:rPr>
                <w:rFonts w:asciiTheme="minorHAnsi" w:hAnsiTheme="minorHAnsi" w:cstheme="minorHAnsi"/>
                <w:sz w:val="22"/>
                <w:szCs w:val="22"/>
                <w:lang w:val="lt-LT"/>
              </w:rPr>
            </w:pPr>
            <w:r w:rsidRPr="0058287A">
              <w:rPr>
                <w:rFonts w:asciiTheme="minorHAnsi" w:hAnsiTheme="minorHAnsi" w:cstheme="minorHAnsi"/>
                <w:sz w:val="22"/>
                <w:szCs w:val="22"/>
                <w:lang w:val="lt-LT"/>
              </w:rPr>
              <w:t>Įmonės kodas 304977594</w:t>
            </w:r>
          </w:p>
          <w:p w14:paraId="5D800455" w14:textId="77777777" w:rsidR="00B971C8" w:rsidRPr="0058287A" w:rsidRDefault="00B971C8" w:rsidP="00B971C8">
            <w:pPr>
              <w:rPr>
                <w:rFonts w:asciiTheme="minorHAnsi" w:hAnsiTheme="minorHAnsi" w:cstheme="minorHAnsi"/>
                <w:sz w:val="22"/>
                <w:szCs w:val="22"/>
                <w:lang w:val="lt-LT"/>
              </w:rPr>
            </w:pPr>
            <w:r w:rsidRPr="0058287A">
              <w:rPr>
                <w:rFonts w:asciiTheme="minorHAnsi" w:hAnsiTheme="minorHAnsi" w:cstheme="minorHAnsi"/>
                <w:sz w:val="22"/>
                <w:szCs w:val="22"/>
                <w:lang w:val="lt-LT"/>
              </w:rPr>
              <w:t>PVM mokėtojo kodas LT100012103918</w:t>
            </w:r>
          </w:p>
          <w:p w14:paraId="133317D5" w14:textId="77777777" w:rsidR="00B971C8" w:rsidRPr="0058287A" w:rsidRDefault="00B971C8" w:rsidP="00B971C8">
            <w:pPr>
              <w:rPr>
                <w:rFonts w:asciiTheme="minorHAnsi" w:hAnsiTheme="minorHAnsi" w:cstheme="minorHAnsi"/>
                <w:sz w:val="22"/>
                <w:szCs w:val="22"/>
                <w:lang w:val="lt-LT"/>
              </w:rPr>
            </w:pPr>
            <w:r w:rsidRPr="0058287A">
              <w:rPr>
                <w:rFonts w:asciiTheme="minorHAnsi" w:hAnsiTheme="minorHAnsi" w:cstheme="minorHAnsi"/>
                <w:sz w:val="22"/>
                <w:szCs w:val="22"/>
                <w:lang w:val="lt-LT"/>
              </w:rPr>
              <w:t>Įregistruota LR juridinių asmenų registre</w:t>
            </w:r>
          </w:p>
          <w:p w14:paraId="2A260FE3" w14:textId="77777777" w:rsidR="00B971C8" w:rsidRPr="0058287A" w:rsidRDefault="00B971C8" w:rsidP="00B971C8">
            <w:pPr>
              <w:rPr>
                <w:rFonts w:asciiTheme="minorHAnsi" w:hAnsiTheme="minorHAnsi" w:cstheme="minorHAnsi"/>
                <w:sz w:val="22"/>
                <w:szCs w:val="22"/>
                <w:lang w:val="lt-LT"/>
              </w:rPr>
            </w:pPr>
            <w:r w:rsidRPr="0058287A">
              <w:rPr>
                <w:rFonts w:asciiTheme="minorHAnsi" w:hAnsiTheme="minorHAnsi" w:cstheme="minorHAnsi"/>
                <w:i/>
                <w:sz w:val="22"/>
                <w:szCs w:val="22"/>
                <w:lang w:val="lt-LT"/>
              </w:rPr>
              <w:t>Juridinis ir pašto adresas:</w:t>
            </w:r>
          </w:p>
          <w:p w14:paraId="113C3236" w14:textId="77777777" w:rsidR="00B971C8" w:rsidRPr="0058287A" w:rsidRDefault="00B971C8" w:rsidP="00B971C8">
            <w:pPr>
              <w:rPr>
                <w:rFonts w:asciiTheme="minorHAnsi" w:hAnsiTheme="minorHAnsi" w:cstheme="minorHAnsi"/>
                <w:sz w:val="22"/>
                <w:szCs w:val="22"/>
                <w:lang w:val="lt-LT"/>
              </w:rPr>
            </w:pPr>
            <w:r w:rsidRPr="0058287A">
              <w:rPr>
                <w:rFonts w:asciiTheme="minorHAnsi" w:hAnsiTheme="minorHAnsi" w:cstheme="minorHAnsi"/>
                <w:sz w:val="22"/>
                <w:szCs w:val="22"/>
                <w:lang w:val="lt-LT"/>
              </w:rPr>
              <w:t>Mindaugo g. 12, LT-03225 Vilnius</w:t>
            </w:r>
          </w:p>
          <w:p w14:paraId="4D5F04AD" w14:textId="77777777" w:rsidR="00B971C8" w:rsidRPr="0058287A" w:rsidRDefault="00B971C8" w:rsidP="00B971C8">
            <w:pPr>
              <w:rPr>
                <w:rFonts w:asciiTheme="minorHAnsi" w:hAnsiTheme="minorHAnsi" w:cstheme="minorHAnsi"/>
                <w:sz w:val="22"/>
                <w:szCs w:val="22"/>
                <w:lang w:val="lt-LT"/>
              </w:rPr>
            </w:pPr>
            <w:r w:rsidRPr="0058287A">
              <w:rPr>
                <w:rFonts w:asciiTheme="minorHAnsi" w:hAnsiTheme="minorHAnsi" w:cstheme="minorHAnsi"/>
                <w:i/>
                <w:sz w:val="22"/>
                <w:szCs w:val="22"/>
                <w:lang w:val="lt-LT"/>
              </w:rPr>
              <w:t>Kontaktiniai duomenys:</w:t>
            </w:r>
          </w:p>
          <w:p w14:paraId="5143507D" w14:textId="77777777" w:rsidR="00B971C8" w:rsidRPr="0058287A" w:rsidRDefault="00B971C8" w:rsidP="00B971C8">
            <w:pPr>
              <w:rPr>
                <w:rFonts w:asciiTheme="minorHAnsi" w:hAnsiTheme="minorHAnsi" w:cstheme="minorHAnsi"/>
                <w:sz w:val="22"/>
                <w:szCs w:val="22"/>
                <w:lang w:val="lt-LT"/>
              </w:rPr>
            </w:pPr>
            <w:r w:rsidRPr="0058287A">
              <w:rPr>
                <w:rFonts w:asciiTheme="minorHAnsi" w:hAnsiTheme="minorHAnsi" w:cstheme="minorHAnsi"/>
                <w:sz w:val="22"/>
                <w:szCs w:val="22"/>
                <w:lang w:val="lt-LT"/>
              </w:rPr>
              <w:t>Tel. +37052692745</w:t>
            </w:r>
          </w:p>
          <w:p w14:paraId="1E73BDFA" w14:textId="77777777" w:rsidR="00B971C8" w:rsidRPr="0058287A" w:rsidRDefault="00B971C8" w:rsidP="00B971C8">
            <w:pPr>
              <w:rPr>
                <w:rFonts w:asciiTheme="minorHAnsi" w:hAnsiTheme="minorHAnsi" w:cstheme="minorHAnsi"/>
                <w:sz w:val="22"/>
                <w:szCs w:val="22"/>
                <w:lang w:val="lt-LT"/>
              </w:rPr>
            </w:pPr>
            <w:r w:rsidRPr="0058287A">
              <w:rPr>
                <w:rFonts w:asciiTheme="minorHAnsi" w:hAnsiTheme="minorHAnsi" w:cstheme="minorHAnsi"/>
                <w:sz w:val="22"/>
                <w:szCs w:val="22"/>
                <w:lang w:val="lt-LT"/>
              </w:rPr>
              <w:t xml:space="preserve">El. paštas </w:t>
            </w:r>
            <w:hyperlink r:id="rId8" w:history="1">
              <w:r w:rsidRPr="0058287A">
                <w:rPr>
                  <w:rFonts w:asciiTheme="minorHAnsi" w:hAnsiTheme="minorHAnsi" w:cstheme="minorHAnsi"/>
                  <w:sz w:val="22"/>
                  <w:szCs w:val="22"/>
                  <w:lang w:val="lt-LT"/>
                </w:rPr>
                <w:t>cargo@litrail.lt</w:t>
              </w:r>
            </w:hyperlink>
          </w:p>
          <w:p w14:paraId="594BEF3E" w14:textId="77777777" w:rsidR="00B971C8" w:rsidRPr="0058287A" w:rsidRDefault="00B971C8" w:rsidP="00B971C8">
            <w:pPr>
              <w:rPr>
                <w:rFonts w:asciiTheme="minorHAnsi" w:hAnsiTheme="minorHAnsi" w:cstheme="minorHAnsi"/>
                <w:sz w:val="22"/>
                <w:szCs w:val="22"/>
                <w:lang w:val="lt-LT"/>
              </w:rPr>
            </w:pPr>
            <w:r w:rsidRPr="0058287A">
              <w:rPr>
                <w:rFonts w:asciiTheme="minorHAnsi" w:hAnsiTheme="minorHAnsi" w:cstheme="minorHAnsi"/>
                <w:i/>
                <w:sz w:val="22"/>
                <w:szCs w:val="22"/>
                <w:lang w:val="lt-LT"/>
              </w:rPr>
              <w:t>Banko rekvizitai:</w:t>
            </w:r>
          </w:p>
          <w:p w14:paraId="51260C0B" w14:textId="77777777" w:rsidR="00B971C8" w:rsidRPr="0058287A" w:rsidRDefault="00B971C8" w:rsidP="00B971C8">
            <w:pPr>
              <w:rPr>
                <w:rFonts w:asciiTheme="minorHAnsi" w:hAnsiTheme="minorHAnsi" w:cstheme="minorHAnsi"/>
                <w:sz w:val="22"/>
                <w:szCs w:val="22"/>
                <w:lang w:val="lt-LT"/>
              </w:rPr>
            </w:pPr>
            <w:r w:rsidRPr="0058287A">
              <w:rPr>
                <w:rFonts w:asciiTheme="minorHAnsi" w:hAnsiTheme="minorHAnsi" w:cstheme="minorHAnsi"/>
                <w:sz w:val="22"/>
                <w:szCs w:val="22"/>
                <w:lang w:val="lt-LT"/>
              </w:rPr>
              <w:t>„Swedbank“, AB</w:t>
            </w:r>
          </w:p>
          <w:p w14:paraId="3BA8D8C3" w14:textId="77777777" w:rsidR="00B971C8" w:rsidRPr="0058287A" w:rsidRDefault="00B971C8" w:rsidP="00B971C8">
            <w:pPr>
              <w:rPr>
                <w:rFonts w:asciiTheme="minorHAnsi" w:hAnsiTheme="minorHAnsi" w:cstheme="minorHAnsi"/>
                <w:sz w:val="22"/>
                <w:szCs w:val="22"/>
                <w:lang w:val="lt-LT"/>
              </w:rPr>
            </w:pPr>
            <w:r w:rsidRPr="0058287A">
              <w:rPr>
                <w:rFonts w:asciiTheme="minorHAnsi" w:hAnsiTheme="minorHAnsi" w:cstheme="minorHAnsi"/>
                <w:sz w:val="22"/>
                <w:szCs w:val="22"/>
                <w:lang w:val="lt-LT"/>
              </w:rPr>
              <w:t>Sąskaita LT</w:t>
            </w:r>
            <w:r w:rsidRPr="0058287A">
              <w:rPr>
                <w:rFonts w:asciiTheme="minorHAnsi" w:hAnsiTheme="minorHAnsi" w:cstheme="minorHAnsi"/>
                <w:sz w:val="22"/>
                <w:szCs w:val="22"/>
              </w:rPr>
              <w:t xml:space="preserve"> </w:t>
            </w:r>
            <w:r w:rsidRPr="0058287A">
              <w:rPr>
                <w:rFonts w:asciiTheme="minorHAnsi" w:hAnsiTheme="minorHAnsi" w:cstheme="minorHAnsi"/>
                <w:sz w:val="22"/>
                <w:szCs w:val="22"/>
                <w:lang w:val="lt-LT"/>
              </w:rPr>
              <w:t>457300010158354074</w:t>
            </w:r>
          </w:p>
          <w:p w14:paraId="423F97EF" w14:textId="7591659E" w:rsidR="00036F02" w:rsidRPr="0058287A" w:rsidRDefault="00036F02" w:rsidP="00F11F72">
            <w:pPr>
              <w:pStyle w:val="NoSpacing"/>
              <w:rPr>
                <w:rFonts w:asciiTheme="minorHAnsi" w:hAnsiTheme="minorHAnsi" w:cstheme="minorHAnsi"/>
                <w:b/>
                <w:sz w:val="22"/>
              </w:rPr>
            </w:pPr>
          </w:p>
        </w:tc>
      </w:tr>
      <w:tr w:rsidR="0045297E" w:rsidRPr="008526F7" w14:paraId="73907AF5" w14:textId="77777777" w:rsidTr="00DC7EFD">
        <w:trPr>
          <w:trHeight w:val="985"/>
        </w:trPr>
        <w:tc>
          <w:tcPr>
            <w:tcW w:w="5098" w:type="dxa"/>
            <w:shd w:val="clear" w:color="auto" w:fill="auto"/>
          </w:tcPr>
          <w:p w14:paraId="7E641D25" w14:textId="77777777" w:rsidR="002274E7" w:rsidRDefault="002274E7" w:rsidP="002274E7">
            <w:pPr>
              <w:ind w:right="33"/>
              <w:rPr>
                <w:rFonts w:asciiTheme="minorHAnsi" w:hAnsiTheme="minorHAnsi" w:cstheme="minorHAnsi"/>
                <w:sz w:val="22"/>
                <w:szCs w:val="22"/>
                <w:lang w:val="lt-LT" w:eastAsia="x-none"/>
              </w:rPr>
            </w:pPr>
            <w:bookmarkStart w:id="17" w:name="_Hlk508616561"/>
            <w:r w:rsidRPr="008526F7">
              <w:rPr>
                <w:rFonts w:asciiTheme="minorHAnsi" w:hAnsiTheme="minorHAnsi" w:cstheme="minorHAnsi"/>
                <w:sz w:val="22"/>
                <w:szCs w:val="22"/>
                <w:lang w:val="lt-LT" w:eastAsia="x-none"/>
              </w:rPr>
              <w:t xml:space="preserve">Geležinkelių infrastruktūros direkcijos </w:t>
            </w:r>
            <w:r>
              <w:rPr>
                <w:rFonts w:asciiTheme="minorHAnsi" w:hAnsiTheme="minorHAnsi" w:cstheme="minorHAnsi"/>
                <w:sz w:val="22"/>
                <w:szCs w:val="22"/>
                <w:lang w:val="lt-LT" w:eastAsia="x-none"/>
              </w:rPr>
              <w:t>Infrastruktūros eksploatacijos departamento direktori</w:t>
            </w:r>
            <w:r w:rsidRPr="008526F7">
              <w:rPr>
                <w:rFonts w:asciiTheme="minorHAnsi" w:hAnsiTheme="minorHAnsi" w:cstheme="minorHAnsi"/>
                <w:sz w:val="22"/>
                <w:szCs w:val="22"/>
                <w:lang w:val="lt-LT" w:eastAsia="x-none"/>
              </w:rPr>
              <w:t>us</w:t>
            </w:r>
          </w:p>
          <w:p w14:paraId="73BB0EC2" w14:textId="0EF28AF1" w:rsidR="00036F02" w:rsidRPr="0058287A" w:rsidRDefault="002274E7" w:rsidP="002274E7">
            <w:pPr>
              <w:ind w:right="33"/>
              <w:rPr>
                <w:rFonts w:asciiTheme="minorHAnsi" w:hAnsiTheme="minorHAnsi" w:cstheme="minorHAnsi"/>
                <w:b/>
                <w:sz w:val="22"/>
                <w:szCs w:val="22"/>
                <w:lang w:val="lt-LT"/>
              </w:rPr>
            </w:pPr>
            <w:r>
              <w:rPr>
                <w:rFonts w:asciiTheme="minorHAnsi" w:hAnsiTheme="minorHAnsi" w:cstheme="minorHAnsi"/>
                <w:sz w:val="22"/>
                <w:szCs w:val="22"/>
                <w:lang w:val="lt-LT" w:eastAsia="x-none"/>
              </w:rPr>
              <w:t>Arvydas Dveilys</w:t>
            </w:r>
            <w:r w:rsidRPr="008526F7">
              <w:rPr>
                <w:rFonts w:asciiTheme="minorHAnsi" w:hAnsiTheme="minorHAnsi" w:cstheme="minorHAnsi"/>
                <w:sz w:val="22"/>
                <w:szCs w:val="22"/>
                <w:lang w:val="lt-LT"/>
              </w:rPr>
              <w:t xml:space="preserve"> </w:t>
            </w:r>
          </w:p>
        </w:tc>
        <w:tc>
          <w:tcPr>
            <w:tcW w:w="4933" w:type="dxa"/>
            <w:shd w:val="clear" w:color="auto" w:fill="auto"/>
          </w:tcPr>
          <w:p w14:paraId="754907D2" w14:textId="77777777" w:rsidR="00036F02" w:rsidRDefault="002274E7">
            <w:pPr>
              <w:rPr>
                <w:rFonts w:asciiTheme="minorHAnsi" w:hAnsiTheme="minorHAnsi" w:cstheme="minorHAnsi"/>
                <w:sz w:val="22"/>
                <w:szCs w:val="22"/>
                <w:lang w:val="lt-LT"/>
              </w:rPr>
            </w:pPr>
            <w:r w:rsidRPr="008526F7">
              <w:rPr>
                <w:rFonts w:asciiTheme="minorHAnsi" w:hAnsiTheme="minorHAnsi" w:cstheme="minorHAnsi"/>
                <w:sz w:val="22"/>
                <w:szCs w:val="22"/>
                <w:lang w:val="lt-LT"/>
              </w:rPr>
              <w:t>Pardavimų ir klientų apt</w:t>
            </w:r>
            <w:r>
              <w:rPr>
                <w:rFonts w:asciiTheme="minorHAnsi" w:hAnsiTheme="minorHAnsi" w:cstheme="minorHAnsi"/>
                <w:sz w:val="22"/>
                <w:szCs w:val="22"/>
                <w:lang w:val="lt-LT"/>
              </w:rPr>
              <w:t>arnavimo departamento direktori</w:t>
            </w:r>
            <w:r w:rsidRPr="008526F7">
              <w:rPr>
                <w:rFonts w:asciiTheme="minorHAnsi" w:hAnsiTheme="minorHAnsi" w:cstheme="minorHAnsi"/>
                <w:sz w:val="22"/>
                <w:szCs w:val="22"/>
                <w:lang w:val="lt-LT"/>
              </w:rPr>
              <w:t>us</w:t>
            </w:r>
          </w:p>
          <w:p w14:paraId="75EBD67D" w14:textId="2BB9166E" w:rsidR="002274E7" w:rsidRPr="0058287A" w:rsidRDefault="002274E7" w:rsidP="002274E7">
            <w:pPr>
              <w:rPr>
                <w:rFonts w:asciiTheme="minorHAnsi" w:hAnsiTheme="minorHAnsi" w:cstheme="minorHAnsi"/>
                <w:b/>
                <w:sz w:val="22"/>
                <w:szCs w:val="22"/>
                <w:lang w:val="lt-LT"/>
              </w:rPr>
            </w:pPr>
            <w:r w:rsidRPr="008526F7">
              <w:rPr>
                <w:rFonts w:asciiTheme="minorHAnsi" w:hAnsiTheme="minorHAnsi" w:cstheme="minorHAnsi"/>
                <w:sz w:val="22"/>
                <w:szCs w:val="22"/>
                <w:lang w:val="lt-LT"/>
              </w:rPr>
              <w:t>Mindaug</w:t>
            </w:r>
            <w:r>
              <w:rPr>
                <w:rFonts w:asciiTheme="minorHAnsi" w:hAnsiTheme="minorHAnsi" w:cstheme="minorHAnsi"/>
                <w:sz w:val="22"/>
                <w:szCs w:val="22"/>
                <w:lang w:val="lt-LT"/>
              </w:rPr>
              <w:t>as Gudaitis</w:t>
            </w:r>
          </w:p>
        </w:tc>
      </w:tr>
      <w:tr w:rsidR="00036F02" w:rsidRPr="008526F7" w14:paraId="1A3FB33E" w14:textId="77777777" w:rsidTr="00DC7EFD">
        <w:trPr>
          <w:trHeight w:val="590"/>
        </w:trPr>
        <w:tc>
          <w:tcPr>
            <w:tcW w:w="5098" w:type="dxa"/>
            <w:shd w:val="clear" w:color="auto" w:fill="auto"/>
          </w:tcPr>
          <w:p w14:paraId="08CA0B75" w14:textId="77777777" w:rsidR="00036F02" w:rsidRPr="0058287A" w:rsidRDefault="00036F02">
            <w:pPr>
              <w:rPr>
                <w:rFonts w:asciiTheme="minorHAnsi" w:hAnsiTheme="minorHAnsi" w:cstheme="minorHAnsi"/>
                <w:sz w:val="22"/>
                <w:szCs w:val="22"/>
                <w:lang w:val="lt-LT"/>
              </w:rPr>
            </w:pPr>
            <w:r w:rsidRPr="0058287A">
              <w:rPr>
                <w:rFonts w:asciiTheme="minorHAnsi" w:hAnsiTheme="minorHAnsi" w:cstheme="minorHAnsi"/>
                <w:sz w:val="22"/>
                <w:szCs w:val="22"/>
                <w:lang w:val="lt-LT"/>
              </w:rPr>
              <w:t>_________________</w:t>
            </w:r>
          </w:p>
          <w:p w14:paraId="4A26441F" w14:textId="786453B7" w:rsidR="00036F02" w:rsidRPr="0058287A" w:rsidRDefault="00036F02">
            <w:pPr>
              <w:rPr>
                <w:rFonts w:asciiTheme="minorHAnsi" w:hAnsiTheme="minorHAnsi" w:cstheme="minorHAnsi"/>
                <w:sz w:val="22"/>
                <w:szCs w:val="22"/>
                <w:lang w:val="lt-LT"/>
              </w:rPr>
            </w:pPr>
          </w:p>
        </w:tc>
        <w:tc>
          <w:tcPr>
            <w:tcW w:w="4933" w:type="dxa"/>
            <w:shd w:val="clear" w:color="auto" w:fill="auto"/>
          </w:tcPr>
          <w:p w14:paraId="39103114" w14:textId="77777777" w:rsidR="00036F02" w:rsidRPr="0058287A" w:rsidRDefault="00036F02">
            <w:pPr>
              <w:rPr>
                <w:rFonts w:asciiTheme="minorHAnsi" w:hAnsiTheme="minorHAnsi" w:cstheme="minorHAnsi"/>
                <w:sz w:val="22"/>
                <w:szCs w:val="22"/>
                <w:lang w:val="lt-LT"/>
              </w:rPr>
            </w:pPr>
            <w:r w:rsidRPr="0058287A">
              <w:rPr>
                <w:rFonts w:asciiTheme="minorHAnsi" w:hAnsiTheme="minorHAnsi" w:cstheme="minorHAnsi"/>
                <w:sz w:val="22"/>
                <w:szCs w:val="22"/>
                <w:lang w:val="lt-LT"/>
              </w:rPr>
              <w:t>___________________</w:t>
            </w:r>
          </w:p>
          <w:p w14:paraId="3D37A19C" w14:textId="1A1F9557" w:rsidR="00036F02" w:rsidRPr="0058287A" w:rsidRDefault="00036F02">
            <w:pPr>
              <w:rPr>
                <w:rFonts w:asciiTheme="minorHAnsi" w:hAnsiTheme="minorHAnsi" w:cstheme="minorHAnsi"/>
                <w:sz w:val="22"/>
                <w:szCs w:val="22"/>
                <w:lang w:val="lt-LT"/>
              </w:rPr>
            </w:pPr>
          </w:p>
        </w:tc>
      </w:tr>
      <w:bookmarkEnd w:id="17"/>
    </w:tbl>
    <w:p w14:paraId="18CC15A3" w14:textId="77777777" w:rsidR="00C43EDD" w:rsidRPr="0058287A" w:rsidRDefault="00C43EDD">
      <w:pPr>
        <w:rPr>
          <w:rFonts w:asciiTheme="minorHAnsi" w:hAnsiTheme="minorHAnsi" w:cstheme="minorHAnsi"/>
          <w:sz w:val="22"/>
          <w:szCs w:val="22"/>
          <w:lang w:val="lt-LT"/>
        </w:rPr>
      </w:pPr>
    </w:p>
    <w:p w14:paraId="6866C5F6" w14:textId="77777777" w:rsidR="00FF7422" w:rsidRPr="0058287A" w:rsidRDefault="00FF7422">
      <w:pPr>
        <w:rPr>
          <w:rFonts w:asciiTheme="minorHAnsi" w:hAnsiTheme="minorHAnsi" w:cstheme="minorHAnsi"/>
          <w:sz w:val="22"/>
          <w:szCs w:val="22"/>
          <w:lang w:val="lt-LT"/>
        </w:rPr>
      </w:pPr>
    </w:p>
    <w:p w14:paraId="329B7A60" w14:textId="324E2030" w:rsidR="00140D2F" w:rsidRPr="0058287A" w:rsidRDefault="00140D2F">
      <w:pPr>
        <w:rPr>
          <w:rFonts w:asciiTheme="minorHAnsi" w:hAnsiTheme="minorHAnsi" w:cstheme="minorHAnsi"/>
          <w:sz w:val="22"/>
          <w:szCs w:val="22"/>
          <w:lang w:val="lt-LT"/>
        </w:rPr>
      </w:pPr>
    </w:p>
    <w:p w14:paraId="7A35ABB9" w14:textId="5A36A0BF" w:rsidR="004243B4" w:rsidRPr="0058287A" w:rsidRDefault="004243B4">
      <w:pPr>
        <w:rPr>
          <w:rFonts w:asciiTheme="minorHAnsi" w:hAnsiTheme="minorHAnsi" w:cstheme="minorHAnsi"/>
          <w:sz w:val="22"/>
          <w:szCs w:val="22"/>
          <w:lang w:val="lt-LT"/>
        </w:rPr>
      </w:pPr>
    </w:p>
    <w:p w14:paraId="3BB10823" w14:textId="119209C6" w:rsidR="004243B4" w:rsidRPr="0058287A" w:rsidRDefault="004243B4">
      <w:pPr>
        <w:rPr>
          <w:rFonts w:asciiTheme="minorHAnsi" w:hAnsiTheme="minorHAnsi" w:cstheme="minorHAnsi"/>
          <w:sz w:val="22"/>
          <w:szCs w:val="22"/>
          <w:lang w:val="lt-LT"/>
        </w:rPr>
      </w:pPr>
    </w:p>
    <w:p w14:paraId="2A8DA95A" w14:textId="188CD691" w:rsidR="004243B4" w:rsidRPr="0058287A" w:rsidRDefault="004243B4">
      <w:pPr>
        <w:rPr>
          <w:rFonts w:asciiTheme="minorHAnsi" w:hAnsiTheme="minorHAnsi" w:cstheme="minorHAnsi"/>
          <w:sz w:val="22"/>
          <w:szCs w:val="22"/>
          <w:lang w:val="lt-LT"/>
        </w:rPr>
      </w:pPr>
    </w:p>
    <w:p w14:paraId="5F2D7F93" w14:textId="77777777" w:rsidR="00B971C8" w:rsidRPr="0058287A" w:rsidRDefault="00B971C8" w:rsidP="00B971C8">
      <w:pPr>
        <w:widowControl/>
        <w:autoSpaceDE/>
        <w:autoSpaceDN w:val="0"/>
        <w:ind w:firstLine="360"/>
        <w:jc w:val="both"/>
        <w:textAlignment w:val="baseline"/>
        <w:rPr>
          <w:rFonts w:asciiTheme="minorHAnsi" w:eastAsia="Calibri" w:hAnsiTheme="minorHAnsi" w:cstheme="minorHAnsi"/>
          <w:sz w:val="22"/>
          <w:szCs w:val="22"/>
          <w:lang w:val="lt-LT" w:eastAsia="en-US"/>
        </w:rPr>
      </w:pPr>
      <w:r w:rsidRPr="0058287A">
        <w:rPr>
          <w:rFonts w:asciiTheme="minorHAnsi" w:eastAsia="Calibri" w:hAnsiTheme="minorHAnsi" w:cstheme="minorHAnsi"/>
          <w:sz w:val="22"/>
          <w:szCs w:val="22"/>
          <w:lang w:val="lt-LT" w:eastAsia="en-US"/>
        </w:rPr>
        <w:t>Sutarties rengėjas ir  ataskaitų paskelbimą atsakingas asmuo: Asvydė Beržanskienė, Pirkimo paslaugų centro Sudėtingų pirkimų skyriaus Prekių ir paslaugų grupės projektų vadovė, tel. +370 52693472, el.paštas asvyde.berzanskiene@litrail.lt.</w:t>
      </w:r>
    </w:p>
    <w:p w14:paraId="6F841459" w14:textId="529DA0FB" w:rsidR="00B971C8" w:rsidRPr="0058287A" w:rsidRDefault="00B971C8" w:rsidP="00B971C8">
      <w:pPr>
        <w:widowControl/>
        <w:autoSpaceDE/>
        <w:autoSpaceDN w:val="0"/>
        <w:ind w:firstLine="426"/>
        <w:jc w:val="both"/>
        <w:textAlignment w:val="baseline"/>
        <w:rPr>
          <w:rFonts w:asciiTheme="minorHAnsi" w:eastAsia="Calibri" w:hAnsiTheme="minorHAnsi" w:cstheme="minorHAnsi"/>
          <w:sz w:val="22"/>
          <w:szCs w:val="22"/>
          <w:lang w:val="lt-LT" w:eastAsia="en-US"/>
        </w:rPr>
      </w:pPr>
      <w:r w:rsidRPr="0058287A">
        <w:rPr>
          <w:rFonts w:asciiTheme="minorHAnsi" w:eastAsia="Calibri" w:hAnsiTheme="minorHAnsi" w:cstheme="minorHAnsi"/>
          <w:sz w:val="22"/>
          <w:szCs w:val="22"/>
          <w:lang w:val="lt-LT" w:eastAsia="en-US"/>
        </w:rPr>
        <w:t>Už Sutarties vykdymą ir PVM sąskaitų faktūrų per E-s</w:t>
      </w:r>
      <w:r w:rsidR="0058287A">
        <w:rPr>
          <w:rFonts w:asciiTheme="minorHAnsi" w:eastAsia="Calibri" w:hAnsiTheme="minorHAnsi" w:cstheme="minorHAnsi"/>
          <w:sz w:val="22"/>
          <w:szCs w:val="22"/>
          <w:lang w:val="lt-LT" w:eastAsia="en-US"/>
        </w:rPr>
        <w:t>ąskaitą priėmimą atsakingi asmenys nurodyti Sutarties 7 priede.</w:t>
      </w:r>
      <w:r w:rsidRPr="0058287A">
        <w:rPr>
          <w:rFonts w:asciiTheme="minorHAnsi" w:eastAsia="Calibri" w:hAnsiTheme="minorHAnsi" w:cstheme="minorHAnsi"/>
          <w:sz w:val="22"/>
          <w:szCs w:val="22"/>
          <w:lang w:val="lt-LT" w:eastAsia="en-US"/>
        </w:rPr>
        <w:t xml:space="preserve"> </w:t>
      </w:r>
    </w:p>
    <w:p w14:paraId="6E1049AC" w14:textId="01E732E4" w:rsidR="003B0C6E" w:rsidRPr="0058287A" w:rsidRDefault="003B0C6E">
      <w:pPr>
        <w:rPr>
          <w:rFonts w:asciiTheme="minorHAnsi" w:hAnsiTheme="minorHAnsi" w:cstheme="minorHAnsi"/>
          <w:sz w:val="22"/>
          <w:szCs w:val="22"/>
          <w:lang w:val="lt-LT"/>
        </w:rPr>
      </w:pPr>
    </w:p>
    <w:p w14:paraId="1D97FB6B" w14:textId="6A950040" w:rsidR="003B0C6E" w:rsidRPr="0058287A" w:rsidRDefault="003B0C6E">
      <w:pPr>
        <w:rPr>
          <w:rFonts w:asciiTheme="minorHAnsi" w:hAnsiTheme="minorHAnsi" w:cstheme="minorHAnsi"/>
          <w:sz w:val="22"/>
          <w:szCs w:val="22"/>
          <w:lang w:val="lt-LT"/>
        </w:rPr>
      </w:pPr>
    </w:p>
    <w:p w14:paraId="713799EC" w14:textId="77777777" w:rsidR="003B0C6E" w:rsidRPr="0058287A" w:rsidRDefault="003B0C6E">
      <w:pPr>
        <w:rPr>
          <w:rFonts w:asciiTheme="minorHAnsi" w:hAnsiTheme="minorHAnsi" w:cstheme="minorHAnsi"/>
          <w:sz w:val="22"/>
          <w:szCs w:val="22"/>
          <w:lang w:val="lt-LT"/>
        </w:rPr>
      </w:pPr>
    </w:p>
    <w:p w14:paraId="650831B2" w14:textId="066772C1" w:rsidR="003B0C6E" w:rsidRPr="0058287A" w:rsidRDefault="003B0C6E">
      <w:pPr>
        <w:rPr>
          <w:rFonts w:asciiTheme="minorHAnsi" w:hAnsiTheme="minorHAnsi" w:cstheme="minorHAnsi"/>
          <w:sz w:val="22"/>
          <w:szCs w:val="22"/>
          <w:lang w:val="lt-LT"/>
        </w:rPr>
      </w:pPr>
    </w:p>
    <w:p w14:paraId="49A9F79B" w14:textId="77777777" w:rsidR="003B0C6E" w:rsidRPr="0058287A" w:rsidRDefault="003B0C6E">
      <w:pPr>
        <w:rPr>
          <w:rFonts w:asciiTheme="minorHAnsi" w:hAnsiTheme="minorHAnsi" w:cstheme="minorHAnsi"/>
          <w:sz w:val="22"/>
          <w:szCs w:val="22"/>
          <w:lang w:val="lt-LT"/>
        </w:rPr>
      </w:pPr>
    </w:p>
    <w:p w14:paraId="712AB750" w14:textId="0EC75F04" w:rsidR="004243B4" w:rsidRPr="0058287A" w:rsidRDefault="004243B4">
      <w:pPr>
        <w:rPr>
          <w:rFonts w:asciiTheme="minorHAnsi" w:hAnsiTheme="minorHAnsi" w:cstheme="minorHAnsi"/>
          <w:sz w:val="22"/>
          <w:szCs w:val="22"/>
          <w:lang w:val="lt-LT"/>
        </w:rPr>
      </w:pPr>
    </w:p>
    <w:p w14:paraId="1194E61C" w14:textId="77777777" w:rsidR="004243B4" w:rsidRPr="0058287A" w:rsidRDefault="004243B4">
      <w:pPr>
        <w:rPr>
          <w:rFonts w:asciiTheme="minorHAnsi" w:hAnsiTheme="minorHAnsi" w:cstheme="minorHAnsi"/>
          <w:sz w:val="22"/>
          <w:szCs w:val="22"/>
          <w:lang w:val="lt-LT"/>
        </w:rPr>
      </w:pPr>
    </w:p>
    <w:p w14:paraId="313EE19E" w14:textId="77777777" w:rsidR="00B43CC8" w:rsidRPr="0058287A" w:rsidRDefault="00B43CC8">
      <w:pPr>
        <w:rPr>
          <w:rFonts w:asciiTheme="minorHAnsi" w:hAnsiTheme="minorHAnsi" w:cstheme="minorHAnsi"/>
          <w:sz w:val="22"/>
          <w:szCs w:val="22"/>
          <w:lang w:val="lt-LT"/>
        </w:rPr>
      </w:pPr>
    </w:p>
    <w:p w14:paraId="5462279D" w14:textId="77777777" w:rsidR="00CC2E2D" w:rsidRPr="0058287A" w:rsidRDefault="00CC2E2D">
      <w:pPr>
        <w:rPr>
          <w:rFonts w:asciiTheme="minorHAnsi" w:hAnsiTheme="minorHAnsi" w:cstheme="minorHAnsi"/>
          <w:sz w:val="22"/>
          <w:szCs w:val="22"/>
          <w:lang w:val="lt-LT"/>
        </w:rPr>
      </w:pPr>
    </w:p>
    <w:p w14:paraId="30CE2789" w14:textId="75049571" w:rsidR="00036F02" w:rsidRPr="0058287A" w:rsidRDefault="00036F02" w:rsidP="000F0D08">
      <w:pPr>
        <w:pStyle w:val="BodyText"/>
        <w:spacing w:after="0"/>
        <w:ind w:right="-96"/>
        <w:rPr>
          <w:rFonts w:asciiTheme="minorHAnsi" w:hAnsiTheme="minorHAnsi" w:cstheme="minorHAnsi"/>
          <w:sz w:val="22"/>
          <w:szCs w:val="22"/>
          <w:u w:val="single"/>
        </w:rPr>
      </w:pPr>
    </w:p>
    <w:sectPr w:rsidR="00036F02" w:rsidRPr="0058287A" w:rsidSect="00264473">
      <w:headerReference w:type="default" r:id="rId9"/>
      <w:headerReference w:type="first" r:id="rId10"/>
      <w:pgSz w:w="12240" w:h="15840"/>
      <w:pgMar w:top="1134" w:right="851" w:bottom="851"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8E352" w14:textId="77777777" w:rsidR="006D6006" w:rsidRDefault="006D6006">
      <w:r>
        <w:separator/>
      </w:r>
    </w:p>
  </w:endnote>
  <w:endnote w:type="continuationSeparator" w:id="0">
    <w:p w14:paraId="2A34E744" w14:textId="77777777" w:rsidR="006D6006" w:rsidRDefault="006D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8100AAF7" w:usb1="0000807B" w:usb2="00000008"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54C77" w14:textId="77777777" w:rsidR="006D6006" w:rsidRDefault="006D6006">
      <w:r>
        <w:separator/>
      </w:r>
    </w:p>
  </w:footnote>
  <w:footnote w:type="continuationSeparator" w:id="0">
    <w:p w14:paraId="20635763" w14:textId="77777777" w:rsidR="006D6006" w:rsidRDefault="006D6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86413"/>
      <w:docPartObj>
        <w:docPartGallery w:val="Page Numbers (Top of Page)"/>
        <w:docPartUnique/>
      </w:docPartObj>
    </w:sdtPr>
    <w:sdtEndPr>
      <w:rPr>
        <w:noProof/>
      </w:rPr>
    </w:sdtEndPr>
    <w:sdtContent>
      <w:p w14:paraId="15CD0882" w14:textId="33BD6FF9" w:rsidR="006D6006" w:rsidRDefault="006D6006">
        <w:pPr>
          <w:pStyle w:val="Header"/>
          <w:jc w:val="center"/>
        </w:pPr>
        <w:r>
          <w:fldChar w:fldCharType="begin"/>
        </w:r>
        <w:r>
          <w:instrText xml:space="preserve"> PAGE   \* MERGEFORMAT </w:instrText>
        </w:r>
        <w:r>
          <w:fldChar w:fldCharType="separate"/>
        </w:r>
        <w:r w:rsidR="008871EF">
          <w:rPr>
            <w:noProof/>
          </w:rPr>
          <w:t>2</w:t>
        </w:r>
        <w:r>
          <w:rPr>
            <w:noProof/>
          </w:rPr>
          <w:fldChar w:fldCharType="end"/>
        </w:r>
      </w:p>
    </w:sdtContent>
  </w:sdt>
  <w:p w14:paraId="7CBD2B7A" w14:textId="2243958D" w:rsidR="006D6006" w:rsidRDefault="006D6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EA63" w14:textId="77777777" w:rsidR="006D6006" w:rsidRDefault="006D60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upperRoman"/>
      <w:pStyle w:val="Subtitle"/>
      <w:lvlText w:val="%1."/>
      <w:lvlJc w:val="left"/>
      <w:pPr>
        <w:tabs>
          <w:tab w:val="num" w:pos="1080"/>
        </w:tabs>
        <w:ind w:left="1080" w:hanging="720"/>
      </w:pPr>
      <w:rPr>
        <w:rFonts w:cs="Times New Roman" w:hint="default"/>
      </w:rPr>
    </w:lvl>
  </w:abstractNum>
  <w:abstractNum w:abstractNumId="2" w15:restartNumberingAfterBreak="0">
    <w:nsid w:val="0817160B"/>
    <w:multiLevelType w:val="hybridMultilevel"/>
    <w:tmpl w:val="1D128B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1B3B63"/>
    <w:multiLevelType w:val="hybridMultilevel"/>
    <w:tmpl w:val="62548FB0"/>
    <w:lvl w:ilvl="0" w:tplc="4DDEA534">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456B5"/>
    <w:multiLevelType w:val="hybridMultilevel"/>
    <w:tmpl w:val="3C7244C6"/>
    <w:lvl w:ilvl="0" w:tplc="3CE8FF00">
      <w:start w:val="2"/>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51E16D56"/>
    <w:multiLevelType w:val="hybridMultilevel"/>
    <w:tmpl w:val="76400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5D41FFD"/>
    <w:multiLevelType w:val="hybridMultilevel"/>
    <w:tmpl w:val="F0325D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235"/>
    <w:rsid w:val="00000626"/>
    <w:rsid w:val="00004AA0"/>
    <w:rsid w:val="00005B19"/>
    <w:rsid w:val="000108E0"/>
    <w:rsid w:val="0001628B"/>
    <w:rsid w:val="00021386"/>
    <w:rsid w:val="000238A4"/>
    <w:rsid w:val="000243AA"/>
    <w:rsid w:val="00035AE8"/>
    <w:rsid w:val="00036586"/>
    <w:rsid w:val="00036F02"/>
    <w:rsid w:val="00043778"/>
    <w:rsid w:val="00045BFC"/>
    <w:rsid w:val="00052F28"/>
    <w:rsid w:val="00056443"/>
    <w:rsid w:val="00056867"/>
    <w:rsid w:val="00061681"/>
    <w:rsid w:val="000618A2"/>
    <w:rsid w:val="000658B8"/>
    <w:rsid w:val="0006798C"/>
    <w:rsid w:val="0007011A"/>
    <w:rsid w:val="00070B65"/>
    <w:rsid w:val="00071872"/>
    <w:rsid w:val="00076A7F"/>
    <w:rsid w:val="00080040"/>
    <w:rsid w:val="0008034D"/>
    <w:rsid w:val="00082842"/>
    <w:rsid w:val="00083DAC"/>
    <w:rsid w:val="000856A3"/>
    <w:rsid w:val="00087A88"/>
    <w:rsid w:val="00092048"/>
    <w:rsid w:val="000923CC"/>
    <w:rsid w:val="00096834"/>
    <w:rsid w:val="000A0644"/>
    <w:rsid w:val="000A06B5"/>
    <w:rsid w:val="000A0EA7"/>
    <w:rsid w:val="000A1301"/>
    <w:rsid w:val="000B0C17"/>
    <w:rsid w:val="000B0CA3"/>
    <w:rsid w:val="000B1BAC"/>
    <w:rsid w:val="000B6EAF"/>
    <w:rsid w:val="000C5B83"/>
    <w:rsid w:val="000C7028"/>
    <w:rsid w:val="000D00DE"/>
    <w:rsid w:val="000D5669"/>
    <w:rsid w:val="000D6C3F"/>
    <w:rsid w:val="000E17D8"/>
    <w:rsid w:val="000E33FC"/>
    <w:rsid w:val="000E4360"/>
    <w:rsid w:val="000E47B5"/>
    <w:rsid w:val="000F0539"/>
    <w:rsid w:val="000F0D08"/>
    <w:rsid w:val="000F4087"/>
    <w:rsid w:val="000F4863"/>
    <w:rsid w:val="000F74BF"/>
    <w:rsid w:val="000F77FE"/>
    <w:rsid w:val="00102BC0"/>
    <w:rsid w:val="00104105"/>
    <w:rsid w:val="00107AF1"/>
    <w:rsid w:val="00111465"/>
    <w:rsid w:val="001127D7"/>
    <w:rsid w:val="0011595C"/>
    <w:rsid w:val="00117D9B"/>
    <w:rsid w:val="001229EB"/>
    <w:rsid w:val="0012462B"/>
    <w:rsid w:val="00126362"/>
    <w:rsid w:val="0013243E"/>
    <w:rsid w:val="00137E91"/>
    <w:rsid w:val="00140D2F"/>
    <w:rsid w:val="00143702"/>
    <w:rsid w:val="0014726A"/>
    <w:rsid w:val="001530E0"/>
    <w:rsid w:val="001539AE"/>
    <w:rsid w:val="00156A65"/>
    <w:rsid w:val="001573E4"/>
    <w:rsid w:val="001607A6"/>
    <w:rsid w:val="001611DB"/>
    <w:rsid w:val="00161476"/>
    <w:rsid w:val="00162022"/>
    <w:rsid w:val="001667CB"/>
    <w:rsid w:val="00170244"/>
    <w:rsid w:val="00172551"/>
    <w:rsid w:val="001741F6"/>
    <w:rsid w:val="001752EE"/>
    <w:rsid w:val="00176D3F"/>
    <w:rsid w:val="00181BCB"/>
    <w:rsid w:val="00187560"/>
    <w:rsid w:val="00193604"/>
    <w:rsid w:val="0019655B"/>
    <w:rsid w:val="001A20A7"/>
    <w:rsid w:val="001A74A5"/>
    <w:rsid w:val="001B2ABD"/>
    <w:rsid w:val="001B68D4"/>
    <w:rsid w:val="001B798C"/>
    <w:rsid w:val="001B7EE5"/>
    <w:rsid w:val="001C00CC"/>
    <w:rsid w:val="001C7878"/>
    <w:rsid w:val="001E226C"/>
    <w:rsid w:val="001E24C8"/>
    <w:rsid w:val="001E2DC9"/>
    <w:rsid w:val="001E580E"/>
    <w:rsid w:val="001E719D"/>
    <w:rsid w:val="001E7A4D"/>
    <w:rsid w:val="001E7DA2"/>
    <w:rsid w:val="001F412C"/>
    <w:rsid w:val="001F4409"/>
    <w:rsid w:val="00200112"/>
    <w:rsid w:val="00200137"/>
    <w:rsid w:val="0020244D"/>
    <w:rsid w:val="00202BFF"/>
    <w:rsid w:val="00205401"/>
    <w:rsid w:val="00207E50"/>
    <w:rsid w:val="00213608"/>
    <w:rsid w:val="00215AF2"/>
    <w:rsid w:val="00220C49"/>
    <w:rsid w:val="00221CA0"/>
    <w:rsid w:val="002274E7"/>
    <w:rsid w:val="00231D6F"/>
    <w:rsid w:val="00233C9E"/>
    <w:rsid w:val="00234C2D"/>
    <w:rsid w:val="0024057D"/>
    <w:rsid w:val="00240CA8"/>
    <w:rsid w:val="00246B97"/>
    <w:rsid w:val="00252406"/>
    <w:rsid w:val="00252667"/>
    <w:rsid w:val="00253B91"/>
    <w:rsid w:val="00264473"/>
    <w:rsid w:val="00265E1D"/>
    <w:rsid w:val="00266E26"/>
    <w:rsid w:val="00281B11"/>
    <w:rsid w:val="00283C36"/>
    <w:rsid w:val="0029225C"/>
    <w:rsid w:val="00292A08"/>
    <w:rsid w:val="00293189"/>
    <w:rsid w:val="00295565"/>
    <w:rsid w:val="00295DF5"/>
    <w:rsid w:val="002A3973"/>
    <w:rsid w:val="002A45CD"/>
    <w:rsid w:val="002A6CAA"/>
    <w:rsid w:val="002A7660"/>
    <w:rsid w:val="002B4E12"/>
    <w:rsid w:val="002B6A20"/>
    <w:rsid w:val="002C01A9"/>
    <w:rsid w:val="002C04D7"/>
    <w:rsid w:val="002C3A37"/>
    <w:rsid w:val="002C51CD"/>
    <w:rsid w:val="002C5CA3"/>
    <w:rsid w:val="002D0A8E"/>
    <w:rsid w:val="002D573D"/>
    <w:rsid w:val="002D6719"/>
    <w:rsid w:val="002D6B68"/>
    <w:rsid w:val="002E279D"/>
    <w:rsid w:val="002E5D89"/>
    <w:rsid w:val="002E774E"/>
    <w:rsid w:val="002F0820"/>
    <w:rsid w:val="002F476B"/>
    <w:rsid w:val="00301D70"/>
    <w:rsid w:val="0030486F"/>
    <w:rsid w:val="00313719"/>
    <w:rsid w:val="0031462A"/>
    <w:rsid w:val="00316A11"/>
    <w:rsid w:val="00316B56"/>
    <w:rsid w:val="003203B4"/>
    <w:rsid w:val="0032260A"/>
    <w:rsid w:val="00324476"/>
    <w:rsid w:val="00324BA8"/>
    <w:rsid w:val="0032773A"/>
    <w:rsid w:val="003307E4"/>
    <w:rsid w:val="00341B4F"/>
    <w:rsid w:val="00343197"/>
    <w:rsid w:val="00343E37"/>
    <w:rsid w:val="00346FB6"/>
    <w:rsid w:val="00350822"/>
    <w:rsid w:val="00353D5C"/>
    <w:rsid w:val="003551BC"/>
    <w:rsid w:val="00361A21"/>
    <w:rsid w:val="00363259"/>
    <w:rsid w:val="003722B0"/>
    <w:rsid w:val="00372C79"/>
    <w:rsid w:val="00372DD3"/>
    <w:rsid w:val="00373511"/>
    <w:rsid w:val="00374BE0"/>
    <w:rsid w:val="00376FC9"/>
    <w:rsid w:val="00382CDF"/>
    <w:rsid w:val="0038574B"/>
    <w:rsid w:val="00387094"/>
    <w:rsid w:val="00387BC9"/>
    <w:rsid w:val="00391501"/>
    <w:rsid w:val="00393BB3"/>
    <w:rsid w:val="0039502A"/>
    <w:rsid w:val="003A5A4A"/>
    <w:rsid w:val="003A6115"/>
    <w:rsid w:val="003A6243"/>
    <w:rsid w:val="003A74DF"/>
    <w:rsid w:val="003B0C6E"/>
    <w:rsid w:val="003B20DC"/>
    <w:rsid w:val="003B30F3"/>
    <w:rsid w:val="003B7F36"/>
    <w:rsid w:val="003C4341"/>
    <w:rsid w:val="003C4E67"/>
    <w:rsid w:val="003C570E"/>
    <w:rsid w:val="003D035A"/>
    <w:rsid w:val="003D05B6"/>
    <w:rsid w:val="003D31A0"/>
    <w:rsid w:val="003E43F1"/>
    <w:rsid w:val="003E625B"/>
    <w:rsid w:val="003F2892"/>
    <w:rsid w:val="003F3113"/>
    <w:rsid w:val="003F334C"/>
    <w:rsid w:val="003F39FF"/>
    <w:rsid w:val="003F44CF"/>
    <w:rsid w:val="003F4C96"/>
    <w:rsid w:val="003F4F6C"/>
    <w:rsid w:val="003F5921"/>
    <w:rsid w:val="003F750D"/>
    <w:rsid w:val="003F7EFB"/>
    <w:rsid w:val="00403A20"/>
    <w:rsid w:val="00405995"/>
    <w:rsid w:val="00405DFF"/>
    <w:rsid w:val="00407963"/>
    <w:rsid w:val="00411494"/>
    <w:rsid w:val="0041274D"/>
    <w:rsid w:val="00413DD9"/>
    <w:rsid w:val="00415C2D"/>
    <w:rsid w:val="0041737B"/>
    <w:rsid w:val="00417451"/>
    <w:rsid w:val="004243B4"/>
    <w:rsid w:val="004278F1"/>
    <w:rsid w:val="004300D8"/>
    <w:rsid w:val="0043187D"/>
    <w:rsid w:val="004358BA"/>
    <w:rsid w:val="00441C07"/>
    <w:rsid w:val="0044328F"/>
    <w:rsid w:val="00443CEE"/>
    <w:rsid w:val="004449FE"/>
    <w:rsid w:val="00445B95"/>
    <w:rsid w:val="00446810"/>
    <w:rsid w:val="00447FA7"/>
    <w:rsid w:val="004518B1"/>
    <w:rsid w:val="0045297E"/>
    <w:rsid w:val="004532F0"/>
    <w:rsid w:val="00460385"/>
    <w:rsid w:val="00463946"/>
    <w:rsid w:val="00463D93"/>
    <w:rsid w:val="00464EB2"/>
    <w:rsid w:val="00465257"/>
    <w:rsid w:val="00473F55"/>
    <w:rsid w:val="00480D2E"/>
    <w:rsid w:val="004842B7"/>
    <w:rsid w:val="00485F8D"/>
    <w:rsid w:val="00486F5D"/>
    <w:rsid w:val="00491ED8"/>
    <w:rsid w:val="00493B61"/>
    <w:rsid w:val="00496D7F"/>
    <w:rsid w:val="004A0E64"/>
    <w:rsid w:val="004B1DAA"/>
    <w:rsid w:val="004B2235"/>
    <w:rsid w:val="004B2C96"/>
    <w:rsid w:val="004B3470"/>
    <w:rsid w:val="004B3F63"/>
    <w:rsid w:val="004C4F70"/>
    <w:rsid w:val="004C6816"/>
    <w:rsid w:val="004D7B2F"/>
    <w:rsid w:val="004E1356"/>
    <w:rsid w:val="004E6060"/>
    <w:rsid w:val="004E63F2"/>
    <w:rsid w:val="004E7565"/>
    <w:rsid w:val="004F25A1"/>
    <w:rsid w:val="004F35E5"/>
    <w:rsid w:val="004F4462"/>
    <w:rsid w:val="004F5CB8"/>
    <w:rsid w:val="00502846"/>
    <w:rsid w:val="005047C2"/>
    <w:rsid w:val="00513187"/>
    <w:rsid w:val="00516749"/>
    <w:rsid w:val="00523587"/>
    <w:rsid w:val="00532287"/>
    <w:rsid w:val="0053390F"/>
    <w:rsid w:val="005353F5"/>
    <w:rsid w:val="00536D99"/>
    <w:rsid w:val="00537576"/>
    <w:rsid w:val="00542572"/>
    <w:rsid w:val="00544E4A"/>
    <w:rsid w:val="005452E8"/>
    <w:rsid w:val="005467AB"/>
    <w:rsid w:val="00547B47"/>
    <w:rsid w:val="005505F8"/>
    <w:rsid w:val="005529DE"/>
    <w:rsid w:val="00555C4C"/>
    <w:rsid w:val="0056102F"/>
    <w:rsid w:val="005626A0"/>
    <w:rsid w:val="005632CB"/>
    <w:rsid w:val="00563A8A"/>
    <w:rsid w:val="0056549F"/>
    <w:rsid w:val="00572A55"/>
    <w:rsid w:val="00573F1E"/>
    <w:rsid w:val="0057433A"/>
    <w:rsid w:val="0058287A"/>
    <w:rsid w:val="005857B8"/>
    <w:rsid w:val="00596457"/>
    <w:rsid w:val="005A2862"/>
    <w:rsid w:val="005A5528"/>
    <w:rsid w:val="005A7317"/>
    <w:rsid w:val="005B201C"/>
    <w:rsid w:val="005B73E8"/>
    <w:rsid w:val="005C5497"/>
    <w:rsid w:val="005D25CE"/>
    <w:rsid w:val="00604C44"/>
    <w:rsid w:val="00604FD9"/>
    <w:rsid w:val="00610DCE"/>
    <w:rsid w:val="0061130E"/>
    <w:rsid w:val="00616BEF"/>
    <w:rsid w:val="00620137"/>
    <w:rsid w:val="0062129E"/>
    <w:rsid w:val="0062223E"/>
    <w:rsid w:val="006258CC"/>
    <w:rsid w:val="00626CEB"/>
    <w:rsid w:val="00633243"/>
    <w:rsid w:val="00633404"/>
    <w:rsid w:val="006358AD"/>
    <w:rsid w:val="00635EF1"/>
    <w:rsid w:val="00642215"/>
    <w:rsid w:val="006477F1"/>
    <w:rsid w:val="00650FA8"/>
    <w:rsid w:val="006511DB"/>
    <w:rsid w:val="00653ACF"/>
    <w:rsid w:val="00660C19"/>
    <w:rsid w:val="00664064"/>
    <w:rsid w:val="006648E8"/>
    <w:rsid w:val="006706B6"/>
    <w:rsid w:val="00670A7A"/>
    <w:rsid w:val="00674E15"/>
    <w:rsid w:val="00680AE3"/>
    <w:rsid w:val="006813E1"/>
    <w:rsid w:val="00684285"/>
    <w:rsid w:val="00687ACF"/>
    <w:rsid w:val="00691276"/>
    <w:rsid w:val="00693B86"/>
    <w:rsid w:val="006976B3"/>
    <w:rsid w:val="00697FB5"/>
    <w:rsid w:val="006A2523"/>
    <w:rsid w:val="006A43C4"/>
    <w:rsid w:val="006A46E1"/>
    <w:rsid w:val="006A5A67"/>
    <w:rsid w:val="006A68D2"/>
    <w:rsid w:val="006A7344"/>
    <w:rsid w:val="006B6F4A"/>
    <w:rsid w:val="006C35E7"/>
    <w:rsid w:val="006D08DD"/>
    <w:rsid w:val="006D0AA1"/>
    <w:rsid w:val="006D0CEB"/>
    <w:rsid w:val="006D1EFC"/>
    <w:rsid w:val="006D4E39"/>
    <w:rsid w:val="006D6006"/>
    <w:rsid w:val="006E3A2E"/>
    <w:rsid w:val="006E70EF"/>
    <w:rsid w:val="006F3DAD"/>
    <w:rsid w:val="006F4BB6"/>
    <w:rsid w:val="007045C2"/>
    <w:rsid w:val="007103E6"/>
    <w:rsid w:val="00713158"/>
    <w:rsid w:val="00714258"/>
    <w:rsid w:val="007150DB"/>
    <w:rsid w:val="00715576"/>
    <w:rsid w:val="00716B69"/>
    <w:rsid w:val="00724A2E"/>
    <w:rsid w:val="007273A6"/>
    <w:rsid w:val="00732CC5"/>
    <w:rsid w:val="00733A70"/>
    <w:rsid w:val="007347FE"/>
    <w:rsid w:val="00736EE8"/>
    <w:rsid w:val="007375B6"/>
    <w:rsid w:val="00740F5D"/>
    <w:rsid w:val="007415D4"/>
    <w:rsid w:val="00750C15"/>
    <w:rsid w:val="00752E46"/>
    <w:rsid w:val="00752E99"/>
    <w:rsid w:val="007554FA"/>
    <w:rsid w:val="00756B14"/>
    <w:rsid w:val="00761012"/>
    <w:rsid w:val="00762543"/>
    <w:rsid w:val="0076306B"/>
    <w:rsid w:val="00765121"/>
    <w:rsid w:val="00765E61"/>
    <w:rsid w:val="007701C1"/>
    <w:rsid w:val="00770DC6"/>
    <w:rsid w:val="00772542"/>
    <w:rsid w:val="00773017"/>
    <w:rsid w:val="00774222"/>
    <w:rsid w:val="0077452A"/>
    <w:rsid w:val="00774E2C"/>
    <w:rsid w:val="007763AA"/>
    <w:rsid w:val="007769D4"/>
    <w:rsid w:val="0078217B"/>
    <w:rsid w:val="007823D4"/>
    <w:rsid w:val="00784378"/>
    <w:rsid w:val="0078452B"/>
    <w:rsid w:val="00784635"/>
    <w:rsid w:val="00790F02"/>
    <w:rsid w:val="00796651"/>
    <w:rsid w:val="007A1DC5"/>
    <w:rsid w:val="007A2C38"/>
    <w:rsid w:val="007A6E29"/>
    <w:rsid w:val="007B3EEA"/>
    <w:rsid w:val="007B4E50"/>
    <w:rsid w:val="007C035E"/>
    <w:rsid w:val="007C3410"/>
    <w:rsid w:val="007D148D"/>
    <w:rsid w:val="007D2523"/>
    <w:rsid w:val="007D5B1F"/>
    <w:rsid w:val="007E036A"/>
    <w:rsid w:val="007F06B8"/>
    <w:rsid w:val="007F3485"/>
    <w:rsid w:val="007F4C2A"/>
    <w:rsid w:val="007F7AA3"/>
    <w:rsid w:val="00800763"/>
    <w:rsid w:val="00801342"/>
    <w:rsid w:val="008036A4"/>
    <w:rsid w:val="008134A5"/>
    <w:rsid w:val="008153A4"/>
    <w:rsid w:val="008155AB"/>
    <w:rsid w:val="00815B0D"/>
    <w:rsid w:val="008173A5"/>
    <w:rsid w:val="00817AEA"/>
    <w:rsid w:val="00824811"/>
    <w:rsid w:val="0082644B"/>
    <w:rsid w:val="00827DA3"/>
    <w:rsid w:val="00831C0A"/>
    <w:rsid w:val="00831D9F"/>
    <w:rsid w:val="00833EFC"/>
    <w:rsid w:val="00835651"/>
    <w:rsid w:val="00835EA5"/>
    <w:rsid w:val="0084506C"/>
    <w:rsid w:val="00850B92"/>
    <w:rsid w:val="00850E31"/>
    <w:rsid w:val="008510CB"/>
    <w:rsid w:val="008516F8"/>
    <w:rsid w:val="008517CC"/>
    <w:rsid w:val="008526F7"/>
    <w:rsid w:val="00853EA0"/>
    <w:rsid w:val="00854AFC"/>
    <w:rsid w:val="00855C85"/>
    <w:rsid w:val="00857131"/>
    <w:rsid w:val="00862E43"/>
    <w:rsid w:val="00872779"/>
    <w:rsid w:val="00872EED"/>
    <w:rsid w:val="0087307D"/>
    <w:rsid w:val="00874382"/>
    <w:rsid w:val="0087585D"/>
    <w:rsid w:val="00876930"/>
    <w:rsid w:val="00880381"/>
    <w:rsid w:val="0088259D"/>
    <w:rsid w:val="008838F5"/>
    <w:rsid w:val="00886445"/>
    <w:rsid w:val="008871EF"/>
    <w:rsid w:val="00892D40"/>
    <w:rsid w:val="00893334"/>
    <w:rsid w:val="0089457A"/>
    <w:rsid w:val="008959B5"/>
    <w:rsid w:val="008966BC"/>
    <w:rsid w:val="008975FF"/>
    <w:rsid w:val="00897DBF"/>
    <w:rsid w:val="008A36FC"/>
    <w:rsid w:val="008A4199"/>
    <w:rsid w:val="008A6237"/>
    <w:rsid w:val="008B010B"/>
    <w:rsid w:val="008B2AD7"/>
    <w:rsid w:val="008B57AC"/>
    <w:rsid w:val="008B5A7C"/>
    <w:rsid w:val="008C018C"/>
    <w:rsid w:val="008C211B"/>
    <w:rsid w:val="008C57B6"/>
    <w:rsid w:val="008C5EB2"/>
    <w:rsid w:val="008C6ABF"/>
    <w:rsid w:val="008C6EC2"/>
    <w:rsid w:val="008D0F66"/>
    <w:rsid w:val="008D6FD8"/>
    <w:rsid w:val="008E0918"/>
    <w:rsid w:val="008E3BBA"/>
    <w:rsid w:val="008E4A36"/>
    <w:rsid w:val="008E5EC1"/>
    <w:rsid w:val="008E6778"/>
    <w:rsid w:val="008E7442"/>
    <w:rsid w:val="008E7F03"/>
    <w:rsid w:val="008F56BF"/>
    <w:rsid w:val="00901197"/>
    <w:rsid w:val="00901C77"/>
    <w:rsid w:val="009034AC"/>
    <w:rsid w:val="009059DF"/>
    <w:rsid w:val="00906F3C"/>
    <w:rsid w:val="0091437D"/>
    <w:rsid w:val="00915011"/>
    <w:rsid w:val="0091586D"/>
    <w:rsid w:val="0092549B"/>
    <w:rsid w:val="009309A1"/>
    <w:rsid w:val="009331A5"/>
    <w:rsid w:val="00933F8A"/>
    <w:rsid w:val="009350E4"/>
    <w:rsid w:val="009358EB"/>
    <w:rsid w:val="00940D6E"/>
    <w:rsid w:val="009420AE"/>
    <w:rsid w:val="009436A0"/>
    <w:rsid w:val="00943F56"/>
    <w:rsid w:val="00944215"/>
    <w:rsid w:val="00950833"/>
    <w:rsid w:val="009525BC"/>
    <w:rsid w:val="009534F4"/>
    <w:rsid w:val="00957257"/>
    <w:rsid w:val="0096150F"/>
    <w:rsid w:val="00962F24"/>
    <w:rsid w:val="00963868"/>
    <w:rsid w:val="0097055F"/>
    <w:rsid w:val="00982CFB"/>
    <w:rsid w:val="00984361"/>
    <w:rsid w:val="00991EEF"/>
    <w:rsid w:val="00994FAC"/>
    <w:rsid w:val="009A1249"/>
    <w:rsid w:val="009A7A33"/>
    <w:rsid w:val="009B0A8D"/>
    <w:rsid w:val="009B21B1"/>
    <w:rsid w:val="009B261F"/>
    <w:rsid w:val="009B4114"/>
    <w:rsid w:val="009C1290"/>
    <w:rsid w:val="009C525C"/>
    <w:rsid w:val="009D1817"/>
    <w:rsid w:val="009D3134"/>
    <w:rsid w:val="009D40C7"/>
    <w:rsid w:val="009E0C04"/>
    <w:rsid w:val="009E0DB2"/>
    <w:rsid w:val="009E30AE"/>
    <w:rsid w:val="009E4193"/>
    <w:rsid w:val="009E543B"/>
    <w:rsid w:val="009E5CD7"/>
    <w:rsid w:val="009E7C7A"/>
    <w:rsid w:val="009F3823"/>
    <w:rsid w:val="009F54C5"/>
    <w:rsid w:val="00A016BE"/>
    <w:rsid w:val="00A052ED"/>
    <w:rsid w:val="00A06B74"/>
    <w:rsid w:val="00A0703D"/>
    <w:rsid w:val="00A10891"/>
    <w:rsid w:val="00A12E55"/>
    <w:rsid w:val="00A1329B"/>
    <w:rsid w:val="00A16A14"/>
    <w:rsid w:val="00A20BF4"/>
    <w:rsid w:val="00A24D5F"/>
    <w:rsid w:val="00A266C9"/>
    <w:rsid w:val="00A27556"/>
    <w:rsid w:val="00A3492B"/>
    <w:rsid w:val="00A43A19"/>
    <w:rsid w:val="00A46E2B"/>
    <w:rsid w:val="00A507F8"/>
    <w:rsid w:val="00A53A72"/>
    <w:rsid w:val="00A54F96"/>
    <w:rsid w:val="00A577EF"/>
    <w:rsid w:val="00A71AE2"/>
    <w:rsid w:val="00A81610"/>
    <w:rsid w:val="00A81ED8"/>
    <w:rsid w:val="00A85420"/>
    <w:rsid w:val="00A85E2B"/>
    <w:rsid w:val="00A9006A"/>
    <w:rsid w:val="00A91857"/>
    <w:rsid w:val="00A9197B"/>
    <w:rsid w:val="00AA0D59"/>
    <w:rsid w:val="00AA33D8"/>
    <w:rsid w:val="00AB2716"/>
    <w:rsid w:val="00AB563E"/>
    <w:rsid w:val="00AB60E7"/>
    <w:rsid w:val="00AC4957"/>
    <w:rsid w:val="00AC602C"/>
    <w:rsid w:val="00AC6F3B"/>
    <w:rsid w:val="00AD138E"/>
    <w:rsid w:val="00AD3593"/>
    <w:rsid w:val="00AD4AB8"/>
    <w:rsid w:val="00AD5FED"/>
    <w:rsid w:val="00AD6FA8"/>
    <w:rsid w:val="00AD7FA1"/>
    <w:rsid w:val="00AE0A07"/>
    <w:rsid w:val="00AE434A"/>
    <w:rsid w:val="00AE4C71"/>
    <w:rsid w:val="00AF08B0"/>
    <w:rsid w:val="00AF0BCF"/>
    <w:rsid w:val="00AF26CC"/>
    <w:rsid w:val="00AF5DE4"/>
    <w:rsid w:val="00B01530"/>
    <w:rsid w:val="00B02493"/>
    <w:rsid w:val="00B04326"/>
    <w:rsid w:val="00B0577B"/>
    <w:rsid w:val="00B06AB6"/>
    <w:rsid w:val="00B117B3"/>
    <w:rsid w:val="00B117EF"/>
    <w:rsid w:val="00B1571D"/>
    <w:rsid w:val="00B1599B"/>
    <w:rsid w:val="00B20C7A"/>
    <w:rsid w:val="00B25C65"/>
    <w:rsid w:val="00B27629"/>
    <w:rsid w:val="00B311B7"/>
    <w:rsid w:val="00B32573"/>
    <w:rsid w:val="00B34F7D"/>
    <w:rsid w:val="00B362CD"/>
    <w:rsid w:val="00B4386F"/>
    <w:rsid w:val="00B43CC8"/>
    <w:rsid w:val="00B472BB"/>
    <w:rsid w:val="00B55C50"/>
    <w:rsid w:val="00B56310"/>
    <w:rsid w:val="00B56B29"/>
    <w:rsid w:val="00B612EE"/>
    <w:rsid w:val="00B61CEE"/>
    <w:rsid w:val="00B624E2"/>
    <w:rsid w:val="00B63523"/>
    <w:rsid w:val="00B6537A"/>
    <w:rsid w:val="00B66836"/>
    <w:rsid w:val="00B70D92"/>
    <w:rsid w:val="00B70E05"/>
    <w:rsid w:val="00B71026"/>
    <w:rsid w:val="00B73F84"/>
    <w:rsid w:val="00B747EF"/>
    <w:rsid w:val="00B8268F"/>
    <w:rsid w:val="00B828C9"/>
    <w:rsid w:val="00B839D6"/>
    <w:rsid w:val="00B83B8E"/>
    <w:rsid w:val="00B83D47"/>
    <w:rsid w:val="00B969F1"/>
    <w:rsid w:val="00B971C8"/>
    <w:rsid w:val="00B972FA"/>
    <w:rsid w:val="00B974A0"/>
    <w:rsid w:val="00BA087E"/>
    <w:rsid w:val="00BA1FAD"/>
    <w:rsid w:val="00BA3072"/>
    <w:rsid w:val="00BA47CB"/>
    <w:rsid w:val="00BA5345"/>
    <w:rsid w:val="00BA6A1F"/>
    <w:rsid w:val="00BB1E46"/>
    <w:rsid w:val="00BB7C49"/>
    <w:rsid w:val="00BC0AAF"/>
    <w:rsid w:val="00BC1985"/>
    <w:rsid w:val="00BC5EC3"/>
    <w:rsid w:val="00BD57D3"/>
    <w:rsid w:val="00BD6073"/>
    <w:rsid w:val="00BD7EC5"/>
    <w:rsid w:val="00BE3395"/>
    <w:rsid w:val="00BE4675"/>
    <w:rsid w:val="00BE4C50"/>
    <w:rsid w:val="00BE537B"/>
    <w:rsid w:val="00BE6F25"/>
    <w:rsid w:val="00BF2C69"/>
    <w:rsid w:val="00BF34D6"/>
    <w:rsid w:val="00BF3AC3"/>
    <w:rsid w:val="00C009C6"/>
    <w:rsid w:val="00C01035"/>
    <w:rsid w:val="00C02D1F"/>
    <w:rsid w:val="00C04391"/>
    <w:rsid w:val="00C12599"/>
    <w:rsid w:val="00C13655"/>
    <w:rsid w:val="00C150FF"/>
    <w:rsid w:val="00C15807"/>
    <w:rsid w:val="00C17FF3"/>
    <w:rsid w:val="00C23C02"/>
    <w:rsid w:val="00C24ED3"/>
    <w:rsid w:val="00C25EB3"/>
    <w:rsid w:val="00C347D9"/>
    <w:rsid w:val="00C34A14"/>
    <w:rsid w:val="00C352F4"/>
    <w:rsid w:val="00C36ABB"/>
    <w:rsid w:val="00C42FF1"/>
    <w:rsid w:val="00C43EDD"/>
    <w:rsid w:val="00C4430C"/>
    <w:rsid w:val="00C44E8B"/>
    <w:rsid w:val="00C5290D"/>
    <w:rsid w:val="00C5425B"/>
    <w:rsid w:val="00C5630E"/>
    <w:rsid w:val="00C6185D"/>
    <w:rsid w:val="00C61C4B"/>
    <w:rsid w:val="00C63750"/>
    <w:rsid w:val="00C65689"/>
    <w:rsid w:val="00C72D78"/>
    <w:rsid w:val="00C80B58"/>
    <w:rsid w:val="00C8343D"/>
    <w:rsid w:val="00C85054"/>
    <w:rsid w:val="00C85D20"/>
    <w:rsid w:val="00C873C1"/>
    <w:rsid w:val="00C87E86"/>
    <w:rsid w:val="00C97B0F"/>
    <w:rsid w:val="00C97E4F"/>
    <w:rsid w:val="00CA0B73"/>
    <w:rsid w:val="00CA1A33"/>
    <w:rsid w:val="00CA2F93"/>
    <w:rsid w:val="00CB0094"/>
    <w:rsid w:val="00CB4705"/>
    <w:rsid w:val="00CB5A9A"/>
    <w:rsid w:val="00CB74E0"/>
    <w:rsid w:val="00CC1FCC"/>
    <w:rsid w:val="00CC2B07"/>
    <w:rsid w:val="00CC2E2D"/>
    <w:rsid w:val="00CC4BF8"/>
    <w:rsid w:val="00CC58C2"/>
    <w:rsid w:val="00CD2A75"/>
    <w:rsid w:val="00CD3EF9"/>
    <w:rsid w:val="00CD40E6"/>
    <w:rsid w:val="00CD5ABD"/>
    <w:rsid w:val="00CD6A1E"/>
    <w:rsid w:val="00CD6B31"/>
    <w:rsid w:val="00CD705C"/>
    <w:rsid w:val="00CE1D60"/>
    <w:rsid w:val="00CE43E9"/>
    <w:rsid w:val="00CE7AF3"/>
    <w:rsid w:val="00D00A12"/>
    <w:rsid w:val="00D01354"/>
    <w:rsid w:val="00D01900"/>
    <w:rsid w:val="00D071C8"/>
    <w:rsid w:val="00D078AC"/>
    <w:rsid w:val="00D07E16"/>
    <w:rsid w:val="00D10C74"/>
    <w:rsid w:val="00D1206D"/>
    <w:rsid w:val="00D130FE"/>
    <w:rsid w:val="00D20FC3"/>
    <w:rsid w:val="00D23631"/>
    <w:rsid w:val="00D27912"/>
    <w:rsid w:val="00D300BA"/>
    <w:rsid w:val="00D30D03"/>
    <w:rsid w:val="00D32041"/>
    <w:rsid w:val="00D33E93"/>
    <w:rsid w:val="00D34AF0"/>
    <w:rsid w:val="00D35C05"/>
    <w:rsid w:val="00D37477"/>
    <w:rsid w:val="00D37929"/>
    <w:rsid w:val="00D40773"/>
    <w:rsid w:val="00D40A57"/>
    <w:rsid w:val="00D43D66"/>
    <w:rsid w:val="00D44C02"/>
    <w:rsid w:val="00D458D3"/>
    <w:rsid w:val="00D50D7F"/>
    <w:rsid w:val="00D51241"/>
    <w:rsid w:val="00D51C76"/>
    <w:rsid w:val="00D52106"/>
    <w:rsid w:val="00D55684"/>
    <w:rsid w:val="00D560FE"/>
    <w:rsid w:val="00D6255E"/>
    <w:rsid w:val="00D66E20"/>
    <w:rsid w:val="00D706CA"/>
    <w:rsid w:val="00D711FD"/>
    <w:rsid w:val="00D77EA5"/>
    <w:rsid w:val="00D77F66"/>
    <w:rsid w:val="00D82338"/>
    <w:rsid w:val="00D852AF"/>
    <w:rsid w:val="00D87434"/>
    <w:rsid w:val="00D87C6A"/>
    <w:rsid w:val="00D969BD"/>
    <w:rsid w:val="00D96FCB"/>
    <w:rsid w:val="00D97EFE"/>
    <w:rsid w:val="00DA61E6"/>
    <w:rsid w:val="00DA635D"/>
    <w:rsid w:val="00DA79B0"/>
    <w:rsid w:val="00DB27F3"/>
    <w:rsid w:val="00DB3789"/>
    <w:rsid w:val="00DB4EA2"/>
    <w:rsid w:val="00DB6284"/>
    <w:rsid w:val="00DB6A8E"/>
    <w:rsid w:val="00DC26C1"/>
    <w:rsid w:val="00DC42B2"/>
    <w:rsid w:val="00DC785C"/>
    <w:rsid w:val="00DC7EFD"/>
    <w:rsid w:val="00DD22C4"/>
    <w:rsid w:val="00DD3B6D"/>
    <w:rsid w:val="00DD71D9"/>
    <w:rsid w:val="00DD7F6A"/>
    <w:rsid w:val="00DE17C4"/>
    <w:rsid w:val="00DE2CCA"/>
    <w:rsid w:val="00DE3E0F"/>
    <w:rsid w:val="00DE7D38"/>
    <w:rsid w:val="00DF35BC"/>
    <w:rsid w:val="00DF5089"/>
    <w:rsid w:val="00DF5964"/>
    <w:rsid w:val="00DF61D0"/>
    <w:rsid w:val="00DF6544"/>
    <w:rsid w:val="00DF6799"/>
    <w:rsid w:val="00E02576"/>
    <w:rsid w:val="00E02BC1"/>
    <w:rsid w:val="00E055D9"/>
    <w:rsid w:val="00E130EC"/>
    <w:rsid w:val="00E13B60"/>
    <w:rsid w:val="00E13E30"/>
    <w:rsid w:val="00E14133"/>
    <w:rsid w:val="00E14641"/>
    <w:rsid w:val="00E15B7C"/>
    <w:rsid w:val="00E21BB0"/>
    <w:rsid w:val="00E30F1D"/>
    <w:rsid w:val="00E31ED2"/>
    <w:rsid w:val="00E32DD4"/>
    <w:rsid w:val="00E349F9"/>
    <w:rsid w:val="00E355B9"/>
    <w:rsid w:val="00E35BFD"/>
    <w:rsid w:val="00E41E09"/>
    <w:rsid w:val="00E44154"/>
    <w:rsid w:val="00E4560F"/>
    <w:rsid w:val="00E45C9E"/>
    <w:rsid w:val="00E4736E"/>
    <w:rsid w:val="00E520CA"/>
    <w:rsid w:val="00E532D0"/>
    <w:rsid w:val="00E5725E"/>
    <w:rsid w:val="00E57837"/>
    <w:rsid w:val="00E61376"/>
    <w:rsid w:val="00E622CC"/>
    <w:rsid w:val="00E629EB"/>
    <w:rsid w:val="00E64E50"/>
    <w:rsid w:val="00E661EA"/>
    <w:rsid w:val="00E714AE"/>
    <w:rsid w:val="00E73234"/>
    <w:rsid w:val="00E763CF"/>
    <w:rsid w:val="00E76975"/>
    <w:rsid w:val="00E77C0D"/>
    <w:rsid w:val="00E82563"/>
    <w:rsid w:val="00E836C9"/>
    <w:rsid w:val="00E97AD6"/>
    <w:rsid w:val="00EA0187"/>
    <w:rsid w:val="00EB0E67"/>
    <w:rsid w:val="00EB73F9"/>
    <w:rsid w:val="00EC072B"/>
    <w:rsid w:val="00EE1404"/>
    <w:rsid w:val="00EE2404"/>
    <w:rsid w:val="00EE2C99"/>
    <w:rsid w:val="00EE4FA6"/>
    <w:rsid w:val="00EE6CDB"/>
    <w:rsid w:val="00EE7FBD"/>
    <w:rsid w:val="00EF04E6"/>
    <w:rsid w:val="00EF0E93"/>
    <w:rsid w:val="00EF324D"/>
    <w:rsid w:val="00EF51E4"/>
    <w:rsid w:val="00EF6B5A"/>
    <w:rsid w:val="00EF6C12"/>
    <w:rsid w:val="00EF7F93"/>
    <w:rsid w:val="00F005E8"/>
    <w:rsid w:val="00F018E8"/>
    <w:rsid w:val="00F048BA"/>
    <w:rsid w:val="00F06940"/>
    <w:rsid w:val="00F10508"/>
    <w:rsid w:val="00F11F72"/>
    <w:rsid w:val="00F136CF"/>
    <w:rsid w:val="00F167F1"/>
    <w:rsid w:val="00F16DFC"/>
    <w:rsid w:val="00F20F2E"/>
    <w:rsid w:val="00F24D41"/>
    <w:rsid w:val="00F26B7A"/>
    <w:rsid w:val="00F32945"/>
    <w:rsid w:val="00F32E3F"/>
    <w:rsid w:val="00F3366F"/>
    <w:rsid w:val="00F3426D"/>
    <w:rsid w:val="00F37F09"/>
    <w:rsid w:val="00F41941"/>
    <w:rsid w:val="00F50556"/>
    <w:rsid w:val="00F52E2E"/>
    <w:rsid w:val="00F56027"/>
    <w:rsid w:val="00F57016"/>
    <w:rsid w:val="00F574E7"/>
    <w:rsid w:val="00F57D8C"/>
    <w:rsid w:val="00F61776"/>
    <w:rsid w:val="00F62436"/>
    <w:rsid w:val="00F62D36"/>
    <w:rsid w:val="00F67C19"/>
    <w:rsid w:val="00F70667"/>
    <w:rsid w:val="00F720C1"/>
    <w:rsid w:val="00F72834"/>
    <w:rsid w:val="00F73F10"/>
    <w:rsid w:val="00F74314"/>
    <w:rsid w:val="00F74D94"/>
    <w:rsid w:val="00F76F29"/>
    <w:rsid w:val="00F77C12"/>
    <w:rsid w:val="00F801A4"/>
    <w:rsid w:val="00F8200D"/>
    <w:rsid w:val="00F82530"/>
    <w:rsid w:val="00F834CD"/>
    <w:rsid w:val="00F85F60"/>
    <w:rsid w:val="00F94F14"/>
    <w:rsid w:val="00FA2241"/>
    <w:rsid w:val="00FA2E76"/>
    <w:rsid w:val="00FA3819"/>
    <w:rsid w:val="00FB3D8A"/>
    <w:rsid w:val="00FB52B9"/>
    <w:rsid w:val="00FB5891"/>
    <w:rsid w:val="00FB5FCD"/>
    <w:rsid w:val="00FB62B4"/>
    <w:rsid w:val="00FB637B"/>
    <w:rsid w:val="00FB6BD6"/>
    <w:rsid w:val="00FC1D22"/>
    <w:rsid w:val="00FD239F"/>
    <w:rsid w:val="00FD6169"/>
    <w:rsid w:val="00FD6E76"/>
    <w:rsid w:val="00FD7444"/>
    <w:rsid w:val="00FD7D4F"/>
    <w:rsid w:val="00FE09E0"/>
    <w:rsid w:val="00FE3A57"/>
    <w:rsid w:val="00FE6C4A"/>
    <w:rsid w:val="00FF1D86"/>
    <w:rsid w:val="00FF3539"/>
    <w:rsid w:val="00FF513B"/>
    <w:rsid w:val="00FF55ED"/>
    <w:rsid w:val="00FF7422"/>
    <w:rsid w:val="00FF76F4"/>
    <w:rsid w:val="00FF7C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C38DC53"/>
  <w15:docId w15:val="{C09D8002-341E-4714-827D-472D7B8C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uppressAutoHyphens/>
      <w:autoSpaceDE w:val="0"/>
    </w:pPr>
    <w:rPr>
      <w:sz w:val="24"/>
      <w:szCs w:val="24"/>
      <w:lang w:val="en-US" w:eastAsia="zh-CN"/>
    </w:rPr>
  </w:style>
  <w:style w:type="paragraph" w:styleId="Heading1">
    <w:name w:val="heading 1"/>
    <w:basedOn w:val="Normal"/>
    <w:next w:val="Normal"/>
    <w:qFormat/>
    <w:pPr>
      <w:keepNext/>
      <w:numPr>
        <w:numId w:val="1"/>
      </w:numPr>
      <w:spacing w:before="240" w:after="60"/>
      <w:outlineLvl w:val="0"/>
    </w:pPr>
    <w:rPr>
      <w:rFonts w:ascii="Cambria" w:hAnsi="Cambria"/>
      <w:b/>
      <w:bCs/>
      <w:kern w:val="1"/>
      <w:sz w:val="32"/>
      <w:szCs w:val="32"/>
    </w:rPr>
  </w:style>
  <w:style w:type="paragraph" w:styleId="Heading4">
    <w:name w:val="heading 4"/>
    <w:basedOn w:val="Normal"/>
    <w:next w:val="Normal"/>
    <w:qFormat/>
    <w:pPr>
      <w:numPr>
        <w:ilvl w:val="3"/>
        <w:numId w:val="1"/>
      </w:numPr>
      <w:outlineLvl w:val="3"/>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hint="default"/>
    </w:rPr>
  </w:style>
  <w:style w:type="character" w:customStyle="1" w:styleId="WW8Num3z0">
    <w:name w:val="WW8Num3z0"/>
    <w:rPr>
      <w:rFonts w:cs="Times New Roman" w:hint="default"/>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hint="default"/>
    </w:rPr>
  </w:style>
  <w:style w:type="character" w:customStyle="1" w:styleId="WW8Num7z0">
    <w:name w:val="WW8Num7z0"/>
    <w:rPr>
      <w:rFonts w:cs="Times New Roman" w:hint="default"/>
    </w:rPr>
  </w:style>
  <w:style w:type="character" w:customStyle="1" w:styleId="WW8Num7z1">
    <w:name w:val="WW8Num7z1"/>
    <w:rPr>
      <w:rFonts w:cs="Times New Roman"/>
    </w:rPr>
  </w:style>
  <w:style w:type="character" w:customStyle="1" w:styleId="WW8Num8z0">
    <w:name w:val="WW8Num8z0"/>
    <w:rPr>
      <w:rFonts w:cs="Times New Roman" w:hint="default"/>
    </w:rPr>
  </w:style>
  <w:style w:type="character" w:customStyle="1" w:styleId="WW8Num9z0">
    <w:name w:val="WW8Num9z0"/>
    <w:rPr>
      <w:rFonts w:cs="Times New Roman" w:hint="default"/>
    </w:rPr>
  </w:style>
  <w:style w:type="character" w:customStyle="1" w:styleId="WW8Num10z0">
    <w:name w:val="WW8Num10z0"/>
    <w:rPr>
      <w:rFonts w:cs="Times New Roman" w:hint="default"/>
    </w:rPr>
  </w:style>
  <w:style w:type="character" w:customStyle="1" w:styleId="WW8Num11z0">
    <w:name w:val="WW8Num11z0"/>
    <w:rPr>
      <w:rFonts w:cs="Times New Roman" w:hint="default"/>
    </w:rPr>
  </w:style>
  <w:style w:type="character" w:customStyle="1" w:styleId="WW8Num12z0">
    <w:name w:val="WW8Num12z0"/>
    <w:rPr>
      <w:rFonts w:cs="Times New Roman" w:hint="default"/>
    </w:rPr>
  </w:style>
  <w:style w:type="character" w:customStyle="1" w:styleId="WW8Num13z0">
    <w:name w:val="WW8Num13z0"/>
    <w:rPr>
      <w:rFonts w:cs="Times New Roman"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DefaultParagraphFont">
    <w:name w:val="WW-Default Paragraph Font"/>
  </w:style>
  <w:style w:type="character" w:customStyle="1" w:styleId="Heading4Char">
    <w:name w:val="Heading 4 Char"/>
    <w:rPr>
      <w:rFonts w:ascii="Times New Roman" w:eastAsia="Times New Roman" w:hAnsi="Times New Roman" w:cs="Times New Roman"/>
      <w:sz w:val="24"/>
      <w:szCs w:val="24"/>
    </w:rPr>
  </w:style>
  <w:style w:type="character" w:customStyle="1" w:styleId="Heading6Char">
    <w:name w:val="Heading 6 Char"/>
    <w:rPr>
      <w:rFonts w:ascii="Times New Roman" w:eastAsia="Times New Roman" w:hAnsi="Times New Roman" w:cs="Times New Roman"/>
      <w:sz w:val="24"/>
      <w:szCs w:val="24"/>
    </w:rPr>
  </w:style>
  <w:style w:type="character" w:customStyle="1" w:styleId="Heading7Char">
    <w:name w:val="Heading 7 Char"/>
    <w:rPr>
      <w:rFonts w:ascii="Times New Roman" w:eastAsia="Times New Roman" w:hAnsi="Times New Roman" w:cs="Times New Roman"/>
      <w:sz w:val="24"/>
      <w:szCs w:val="24"/>
    </w:rPr>
  </w:style>
  <w:style w:type="character" w:styleId="Hyperlink">
    <w:name w:val="Hyperlink"/>
    <w:rPr>
      <w:rFonts w:cs="Times New Roman"/>
      <w:color w:val="0000FF"/>
      <w:u w:val="single"/>
    </w:rPr>
  </w:style>
  <w:style w:type="character" w:customStyle="1" w:styleId="HeaderChar">
    <w:name w:val="Header Char"/>
    <w:uiPriority w:val="99"/>
    <w:rPr>
      <w:rFonts w:ascii="Times New Roman" w:eastAsia="Times New Roman" w:hAnsi="Times New Roman" w:cs="Times New Roman"/>
      <w:sz w:val="24"/>
      <w:szCs w:val="24"/>
    </w:rPr>
  </w:style>
  <w:style w:type="character" w:styleId="PageNumber">
    <w:name w:val="page number"/>
    <w:rPr>
      <w:rFonts w:cs="Times New Roman"/>
    </w:rPr>
  </w:style>
  <w:style w:type="character" w:customStyle="1" w:styleId="BodyTextIndent2Char">
    <w:name w:val="Body Text Indent 2 Char"/>
    <w:rPr>
      <w:rFonts w:ascii="Times New Roman" w:eastAsia="Times New Roman" w:hAnsi="Times New Roman" w:cs="Times New Roman"/>
      <w:sz w:val="24"/>
      <w:szCs w:val="24"/>
    </w:rPr>
  </w:style>
  <w:style w:type="character" w:customStyle="1" w:styleId="BodyTextIndent3Char">
    <w:name w:val="Body Text Indent 3 Char"/>
    <w:rPr>
      <w:rFonts w:ascii="Times New Roman" w:eastAsia="Times New Roman" w:hAnsi="Times New Roman" w:cs="Times New Roman"/>
      <w:sz w:val="16"/>
      <w:szCs w:val="16"/>
    </w:rPr>
  </w:style>
  <w:style w:type="character" w:customStyle="1" w:styleId="SubtitleChar">
    <w:name w:val="Subtitle Char"/>
    <w:rPr>
      <w:rFonts w:ascii="Times New Roman" w:eastAsia="Times New Roman" w:hAnsi="Times New Roman" w:cs="Times New Roman"/>
      <w:sz w:val="24"/>
      <w:szCs w:val="24"/>
      <w:lang w:val="lt-LT"/>
    </w:rPr>
  </w:style>
  <w:style w:type="character" w:styleId="Strong">
    <w:name w:val="Strong"/>
    <w:qFormat/>
    <w:rPr>
      <w:rFonts w:cs="Times New Roman"/>
      <w:b/>
      <w:bCs/>
    </w:rPr>
  </w:style>
  <w:style w:type="character" w:customStyle="1" w:styleId="FooterChar">
    <w:name w:val="Footer Char"/>
    <w:rPr>
      <w:rFonts w:ascii="Times New Roman" w:eastAsia="Times New Roman" w:hAnsi="Times New Roman" w:cs="Times New Roman"/>
      <w:sz w:val="24"/>
      <w:szCs w:val="24"/>
      <w:lang w:val="en-US"/>
    </w:rPr>
  </w:style>
  <w:style w:type="character" w:customStyle="1" w:styleId="BodyTextIndentChar">
    <w:name w:val="Body Text Indent Char"/>
    <w:rPr>
      <w:rFonts w:ascii="Times New Roman" w:eastAsia="Times New Roman" w:hAnsi="Times New Roman" w:cs="Times New Roman"/>
      <w:sz w:val="24"/>
      <w:szCs w:val="24"/>
    </w:rPr>
  </w:style>
  <w:style w:type="character" w:customStyle="1" w:styleId="BodyText2Char">
    <w:name w:val="Body Text 2 Char"/>
    <w:rPr>
      <w:rFonts w:ascii="Times New Roman" w:eastAsia="Times New Roman" w:hAnsi="Times New Roman" w:cs="Times New Roman"/>
      <w:sz w:val="24"/>
      <w:szCs w:val="24"/>
    </w:rPr>
  </w:style>
  <w:style w:type="character" w:customStyle="1" w:styleId="BodyText3Char">
    <w:name w:val="Body Text 3 Char"/>
    <w:rPr>
      <w:rFonts w:ascii="Times New Roman" w:eastAsia="Times New Roman" w:hAnsi="Times New Roman" w:cs="Times New Roman"/>
      <w:sz w:val="16"/>
      <w:szCs w:val="16"/>
    </w:rPr>
  </w:style>
  <w:style w:type="character" w:customStyle="1" w:styleId="BodyTextChar">
    <w:name w:val="Body Text Char"/>
    <w:rPr>
      <w:rFonts w:ascii="Times New Roman" w:eastAsia="Times New Roman" w:hAnsi="Times New Roman" w:cs="Times New Roman"/>
      <w:sz w:val="24"/>
      <w:szCs w:val="24"/>
    </w:rPr>
  </w:style>
  <w:style w:type="character" w:customStyle="1" w:styleId="BalloonTextChar">
    <w:name w:val="Balloon Text Char"/>
    <w:rPr>
      <w:rFonts w:ascii="Tahoma" w:eastAsia="Times New Roman" w:hAnsi="Tahoma" w:cs="Tahoma"/>
      <w:sz w:val="16"/>
      <w:szCs w:val="16"/>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lang w:val="en-US"/>
    </w:rPr>
  </w:style>
  <w:style w:type="character" w:customStyle="1" w:styleId="CommentSubjectChar">
    <w:name w:val="Comment Subject Char"/>
    <w:rPr>
      <w:rFonts w:ascii="Times New Roman" w:eastAsia="Times New Roman" w:hAnsi="Times New Roman" w:cs="Times New Roman"/>
      <w:b/>
      <w:bCs/>
      <w:lang w:val="en-US"/>
    </w:rPr>
  </w:style>
  <w:style w:type="character" w:customStyle="1" w:styleId="Heading1Char">
    <w:name w:val="Heading 1 Char"/>
    <w:rPr>
      <w:rFonts w:ascii="Cambria" w:eastAsia="Times New Roman" w:hAnsi="Cambria" w:cs="Times New Roman"/>
      <w:b/>
      <w:bCs/>
      <w:kern w:val="1"/>
      <w:sz w:val="32"/>
      <w:szCs w:val="32"/>
      <w:lang w:val="en-US"/>
    </w:rPr>
  </w:style>
  <w:style w:type="character" w:customStyle="1" w:styleId="apple-converted-space">
    <w:name w:val="apple-converted-space"/>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Header">
    <w:name w:val="header"/>
    <w:basedOn w:val="Normal"/>
    <w:uiPriority w:val="99"/>
  </w:style>
  <w:style w:type="paragraph" w:styleId="BodyTextIndent2">
    <w:name w:val="Body Text Indent 2"/>
    <w:basedOn w:val="Normal"/>
    <w:pPr>
      <w:widowControl/>
      <w:overflowPunct w:val="0"/>
      <w:ind w:left="709" w:hanging="567"/>
      <w:jc w:val="both"/>
      <w:textAlignment w:val="baseline"/>
    </w:pPr>
  </w:style>
  <w:style w:type="paragraph" w:styleId="BodyTextIndent3">
    <w:name w:val="Body Text Indent 3"/>
    <w:basedOn w:val="Normal"/>
    <w:pPr>
      <w:spacing w:after="120"/>
      <w:ind w:left="283"/>
    </w:pPr>
    <w:rPr>
      <w:sz w:val="16"/>
      <w:szCs w:val="16"/>
    </w:rPr>
  </w:style>
  <w:style w:type="paragraph" w:styleId="Subtitle">
    <w:name w:val="Subtitle"/>
    <w:basedOn w:val="Normal"/>
    <w:next w:val="BodyText"/>
    <w:qFormat/>
    <w:pPr>
      <w:widowControl/>
      <w:numPr>
        <w:numId w:val="2"/>
      </w:numPr>
      <w:overflowPunct w:val="0"/>
      <w:jc w:val="center"/>
      <w:textAlignment w:val="baseline"/>
    </w:pPr>
    <w:rPr>
      <w:lang w:val="lt-LT"/>
    </w:rPr>
  </w:style>
  <w:style w:type="paragraph" w:styleId="Footer">
    <w:name w:val="footer"/>
    <w:basedOn w:val="Normal"/>
    <w:pPr>
      <w:tabs>
        <w:tab w:val="center" w:pos="4819"/>
        <w:tab w:val="right" w:pos="9638"/>
      </w:tabs>
    </w:p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suppressAutoHyphens/>
      <w:autoSpaceDE w:val="0"/>
    </w:pPr>
    <w:rPr>
      <w:rFonts w:ascii="Arial" w:eastAsia="Calibri" w:hAnsi="Arial" w:cs="Arial"/>
      <w:color w:val="000000"/>
      <w:sz w:val="24"/>
      <w:szCs w:val="24"/>
      <w:lang w:val="en-US" w:eastAsia="zh-CN"/>
    </w:rPr>
  </w:style>
  <w:style w:type="paragraph" w:styleId="NormalWeb">
    <w:name w:val="Normal (Web)"/>
    <w:basedOn w:val="Normal"/>
    <w:pPr>
      <w:widowControl/>
      <w:autoSpaceDE/>
      <w:spacing w:before="240"/>
    </w:pPr>
  </w:style>
  <w:style w:type="paragraph" w:styleId="NoSpacing">
    <w:name w:val="No Spacing"/>
    <w:uiPriority w:val="1"/>
    <w:qFormat/>
    <w:pPr>
      <w:suppressAutoHyphens/>
    </w:pPr>
    <w:rPr>
      <w:rFonts w:eastAsia="Calibri"/>
      <w:sz w:val="24"/>
      <w:szCs w:val="22"/>
      <w:lang w:eastAsia="zh-CN"/>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Revision">
    <w:name w:val="Revision"/>
    <w:hidden/>
    <w:uiPriority w:val="99"/>
    <w:semiHidden/>
    <w:rsid w:val="00AA33D8"/>
    <w:rPr>
      <w:sz w:val="24"/>
      <w:szCs w:val="24"/>
      <w:lang w:val="en-US" w:eastAsia="zh-CN"/>
    </w:rPr>
  </w:style>
  <w:style w:type="character" w:customStyle="1" w:styleId="UnresolvedMention1">
    <w:name w:val="Unresolved Mention1"/>
    <w:basedOn w:val="DefaultParagraphFont"/>
    <w:uiPriority w:val="99"/>
    <w:semiHidden/>
    <w:unhideWhenUsed/>
    <w:rsid w:val="008E7F03"/>
    <w:rPr>
      <w:color w:val="605E5C"/>
      <w:shd w:val="clear" w:color="auto" w:fill="E1DFDD"/>
    </w:rPr>
  </w:style>
  <w:style w:type="paragraph" w:styleId="ListParagraph">
    <w:name w:val="List Paragraph"/>
    <w:basedOn w:val="Normal"/>
    <w:uiPriority w:val="34"/>
    <w:qFormat/>
    <w:rsid w:val="007045C2"/>
    <w:pPr>
      <w:widowControl/>
      <w:suppressAutoHyphens w:val="0"/>
      <w:autoSpaceDE/>
      <w:spacing w:after="160" w:line="259" w:lineRule="auto"/>
      <w:ind w:left="720"/>
      <w:contextualSpacing/>
    </w:pPr>
    <w:rPr>
      <w:rFonts w:asciiTheme="minorHAnsi" w:eastAsiaTheme="minorHAnsi" w:hAnsiTheme="minorHAnsi" w:cstheme="minorBid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84508">
      <w:bodyDiv w:val="1"/>
      <w:marLeft w:val="0"/>
      <w:marRight w:val="0"/>
      <w:marTop w:val="0"/>
      <w:marBottom w:val="0"/>
      <w:divBdr>
        <w:top w:val="none" w:sz="0" w:space="0" w:color="auto"/>
        <w:left w:val="none" w:sz="0" w:space="0" w:color="auto"/>
        <w:bottom w:val="none" w:sz="0" w:space="0" w:color="auto"/>
        <w:right w:val="none" w:sz="0" w:space="0" w:color="auto"/>
      </w:divBdr>
    </w:div>
    <w:div w:id="260921789">
      <w:bodyDiv w:val="1"/>
      <w:marLeft w:val="0"/>
      <w:marRight w:val="0"/>
      <w:marTop w:val="0"/>
      <w:marBottom w:val="0"/>
      <w:divBdr>
        <w:top w:val="none" w:sz="0" w:space="0" w:color="auto"/>
        <w:left w:val="none" w:sz="0" w:space="0" w:color="auto"/>
        <w:bottom w:val="none" w:sz="0" w:space="0" w:color="auto"/>
        <w:right w:val="none" w:sz="0" w:space="0" w:color="auto"/>
      </w:divBdr>
    </w:div>
    <w:div w:id="695229001">
      <w:bodyDiv w:val="1"/>
      <w:marLeft w:val="0"/>
      <w:marRight w:val="0"/>
      <w:marTop w:val="0"/>
      <w:marBottom w:val="0"/>
      <w:divBdr>
        <w:top w:val="none" w:sz="0" w:space="0" w:color="auto"/>
        <w:left w:val="none" w:sz="0" w:space="0" w:color="auto"/>
        <w:bottom w:val="none" w:sz="0" w:space="0" w:color="auto"/>
        <w:right w:val="none" w:sz="0" w:space="0" w:color="auto"/>
      </w:divBdr>
    </w:div>
    <w:div w:id="1400857837">
      <w:bodyDiv w:val="1"/>
      <w:marLeft w:val="0"/>
      <w:marRight w:val="0"/>
      <w:marTop w:val="0"/>
      <w:marBottom w:val="0"/>
      <w:divBdr>
        <w:top w:val="none" w:sz="0" w:space="0" w:color="auto"/>
        <w:left w:val="none" w:sz="0" w:space="0" w:color="auto"/>
        <w:bottom w:val="none" w:sz="0" w:space="0" w:color="auto"/>
        <w:right w:val="none" w:sz="0" w:space="0" w:color="auto"/>
      </w:divBdr>
    </w:div>
    <w:div w:id="212876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cargo@litra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E2E8B-8813-4B04-9EA5-7382C473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29736</Words>
  <Characters>16950</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
  <LinksUpToDate>false</LinksUpToDate>
  <CharactersWithSpaces>46593</CharactersWithSpaces>
  <SharedDoc>false</SharedDoc>
  <HLinks>
    <vt:vector size="24" baseType="variant">
      <vt:variant>
        <vt:i4>983078</vt:i4>
      </vt:variant>
      <vt:variant>
        <vt:i4>3</vt:i4>
      </vt:variant>
      <vt:variant>
        <vt:i4>0</vt:i4>
      </vt:variant>
      <vt:variant>
        <vt:i4>5</vt:i4>
      </vt:variant>
      <vt:variant>
        <vt:lpwstr>mailto:info@transachema.lt</vt:lpwstr>
      </vt:variant>
      <vt:variant>
        <vt:lpwstr/>
      </vt:variant>
      <vt:variant>
        <vt:i4>6619216</vt:i4>
      </vt:variant>
      <vt:variant>
        <vt:i4>0</vt:i4>
      </vt:variant>
      <vt:variant>
        <vt:i4>0</vt:i4>
      </vt:variant>
      <vt:variant>
        <vt:i4>5</vt:i4>
      </vt:variant>
      <vt:variant>
        <vt:lpwstr>mailto:cargo@litrail.lt</vt:lpwstr>
      </vt:variant>
      <vt:variant>
        <vt:lpwstr/>
      </vt:variant>
      <vt:variant>
        <vt:i4>1376292</vt:i4>
      </vt:variant>
      <vt:variant>
        <vt:i4>3</vt:i4>
      </vt:variant>
      <vt:variant>
        <vt:i4>0</vt:i4>
      </vt:variant>
      <vt:variant>
        <vt:i4>5</vt:i4>
      </vt:variant>
      <vt:variant>
        <vt:lpwstr>mailto:mockava@litrail.lt</vt:lpwstr>
      </vt:variant>
      <vt:variant>
        <vt:lpwstr/>
      </vt:variant>
      <vt:variant>
        <vt:i4>721004</vt:i4>
      </vt:variant>
      <vt:variant>
        <vt:i4>0</vt:i4>
      </vt:variant>
      <vt:variant>
        <vt:i4>0</vt:i4>
      </vt:variant>
      <vt:variant>
        <vt:i4>5</vt:i4>
      </vt:variant>
      <vt:variant>
        <vt:lpwstr>mailto:rms2@litrail.lt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a.zvirblyte</dc:creator>
  <cp:keywords/>
  <dc:description/>
  <cp:lastModifiedBy>Asvydė Beržanskienė</cp:lastModifiedBy>
  <cp:revision>2</cp:revision>
  <cp:lastPrinted>2019-05-07T06:59:00Z</cp:lastPrinted>
  <dcterms:created xsi:type="dcterms:W3CDTF">2019-09-16T12:42:00Z</dcterms:created>
  <dcterms:modified xsi:type="dcterms:W3CDTF">2019-09-16T12:42:00Z</dcterms:modified>
</cp:coreProperties>
</file>