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F86A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  <w:bCs/>
        </w:rPr>
      </w:pPr>
    </w:p>
    <w:p w14:paraId="79BFEF9E" w14:textId="77777777" w:rsidR="007728B3" w:rsidRPr="005B115F" w:rsidRDefault="007728B3" w:rsidP="007728B3">
      <w:pPr>
        <w:jc w:val="both"/>
        <w:rPr>
          <w:rFonts w:asciiTheme="minorHAnsi" w:hAnsiTheme="minorHAnsi" w:cstheme="minorHAnsi"/>
          <w:szCs w:val="22"/>
        </w:rPr>
      </w:pPr>
      <w:r w:rsidRPr="005B115F">
        <w:rPr>
          <w:rFonts w:asciiTheme="minorHAnsi" w:hAnsiTheme="minorHAnsi" w:cstheme="minorHAnsi"/>
        </w:rPr>
        <w:t>AB „Lietuvos geležinkeliai“</w:t>
      </w:r>
    </w:p>
    <w:p w14:paraId="53587D01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04C06BE7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64F83CE8" w14:textId="12D63BF6" w:rsidR="007728B3" w:rsidRPr="006B0694" w:rsidRDefault="007728B3" w:rsidP="007728B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B0694">
        <w:rPr>
          <w:rFonts w:asciiTheme="minorHAnsi" w:hAnsiTheme="minorHAnsi" w:cstheme="minorHAnsi"/>
          <w:b/>
          <w:sz w:val="22"/>
          <w:szCs w:val="22"/>
        </w:rPr>
        <w:t xml:space="preserve">DĖL </w:t>
      </w:r>
      <w:r w:rsidR="006B0694" w:rsidRPr="006B0694">
        <w:rPr>
          <w:rFonts w:asciiTheme="minorHAnsi" w:hAnsiTheme="minorHAnsi" w:cstheme="minorHAnsi"/>
          <w:b/>
          <w:caps/>
          <w:sz w:val="22"/>
          <w:szCs w:val="22"/>
        </w:rPr>
        <w:t>vežimų organizavimo, vagonų varymo ir kitas papildomas paslaugas Lietuvos Respublikos teritorijoje paslaugų pirkimo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064880E2" w:rsidR="007728B3" w:rsidRPr="005B115F" w:rsidRDefault="00A314F2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2019-08-19 </w:t>
      </w:r>
      <w:r w:rsidR="007728B3"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47630269" w14:textId="77090D9F" w:rsidR="000746D7" w:rsidRPr="00C03D24" w:rsidRDefault="00A314F2" w:rsidP="00C03D24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Vilnius</w:t>
      </w:r>
    </w:p>
    <w:p w14:paraId="5AAC8CD1" w14:textId="31CF414E" w:rsidR="001A004B" w:rsidRPr="00C03D24" w:rsidRDefault="007077DC" w:rsidP="00C03D24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5B115F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B115F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B115F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39D49CC2" w:rsidR="00DE5FAA" w:rsidRPr="005B115F" w:rsidRDefault="00A314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 „LG CARGO“</w:t>
            </w:r>
          </w:p>
        </w:tc>
      </w:tr>
      <w:tr w:rsidR="002450F2" w:rsidRPr="005B115F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B115F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4DA8B824" w:rsidR="002450F2" w:rsidRPr="005B115F" w:rsidRDefault="00A314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304977594</w:t>
            </w:r>
          </w:p>
        </w:tc>
      </w:tr>
      <w:tr w:rsidR="002D7C08" w:rsidRPr="005B115F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B115F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4B89D1F6" w:rsidR="002D7C08" w:rsidRPr="005B115F" w:rsidRDefault="00A314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LT100012103918</w:t>
            </w:r>
          </w:p>
        </w:tc>
      </w:tr>
      <w:tr w:rsidR="002D6CE2" w:rsidRPr="005B115F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B115F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39329B1" w:rsidR="002D6CE2" w:rsidRPr="005B115F" w:rsidRDefault="00C03D24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7C08" w:rsidRPr="005B115F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974" w14:textId="77777777" w:rsidR="00A314F2" w:rsidRDefault="00A314F2" w:rsidP="00A31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Mindaugo g. 12, LT-03225 Vilnius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9287891" w14:textId="44C69738" w:rsidR="00A314F2" w:rsidRPr="00A314F2" w:rsidRDefault="00A314F2" w:rsidP="00A31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Tel. +37052692745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AFBD232" w14:textId="10A61105" w:rsidR="002D7C08" w:rsidRPr="005B115F" w:rsidRDefault="00A314F2" w:rsidP="00A314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El. paštas cargo@litrail.lt</w:t>
            </w:r>
          </w:p>
        </w:tc>
      </w:tr>
      <w:tr w:rsidR="002D7C08" w:rsidRPr="005B115F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89A" w14:textId="16CF58D9" w:rsidR="00A314F2" w:rsidRDefault="00A314F2" w:rsidP="00A314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„Swedbank“, AB</w:t>
            </w:r>
          </w:p>
          <w:p w14:paraId="2B904B95" w14:textId="23B9E33D" w:rsidR="00A314F2" w:rsidRPr="00A314F2" w:rsidRDefault="00A314F2" w:rsidP="00A314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73000</w:t>
            </w:r>
          </w:p>
          <w:p w14:paraId="03D1F992" w14:textId="10FE60FE" w:rsidR="002D7C08" w:rsidRPr="005B115F" w:rsidRDefault="00A314F2" w:rsidP="00A314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LT457300010158354074</w:t>
            </w:r>
          </w:p>
        </w:tc>
      </w:tr>
      <w:tr w:rsidR="00DE5FAA" w:rsidRPr="005B115F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B115F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4A7C4ADF" w:rsidR="00DE5FAA" w:rsidRPr="005B115F" w:rsidRDefault="00A314F2" w:rsidP="00A314F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Mindaugas Gudaitis p</w:t>
            </w: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ardavimų ir klientų aptarnavimo departamento direktorius</w:t>
            </w:r>
          </w:p>
        </w:tc>
      </w:tr>
      <w:tr w:rsidR="00762AFF" w:rsidRPr="005B115F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5B115F" w:rsidRDefault="00762AFF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DD5" w14:textId="77777777" w:rsidR="00762AFF" w:rsidRPr="00606943" w:rsidRDefault="00C03D24" w:rsidP="00C03D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943">
              <w:rPr>
                <w:rFonts w:asciiTheme="minorHAnsi" w:hAnsiTheme="minorHAnsi" w:cstheme="minorHAnsi"/>
                <w:sz w:val="22"/>
                <w:szCs w:val="22"/>
              </w:rPr>
              <w:t xml:space="preserve">Reda Grikšaitė, </w:t>
            </w:r>
          </w:p>
          <w:p w14:paraId="6CD8E60C" w14:textId="6EC3F5E5" w:rsidR="00C03D24" w:rsidRPr="00A314F2" w:rsidRDefault="00C03D24" w:rsidP="00C03D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Tel. +370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61728813,</w:t>
            </w:r>
          </w:p>
          <w:p w14:paraId="73E3AEE6" w14:textId="5B541414" w:rsidR="00C03D24" w:rsidRPr="005B115F" w:rsidRDefault="00C03D24" w:rsidP="00C03D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 xml:space="preserve">El. paštas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reda.griksaite</w:t>
            </w: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@litrail.lt</w:t>
            </w:r>
          </w:p>
        </w:tc>
      </w:tr>
    </w:tbl>
    <w:p w14:paraId="50BECD47" w14:textId="2D1C7506" w:rsidR="00A41AED" w:rsidRPr="005B115F" w:rsidRDefault="004F5639" w:rsidP="00C03D24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t xml:space="preserve">INFORMACIJA APIE 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>ŪKIO SUBJEKTUS IR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 xml:space="preserve"> SUBTIEKĖJUS</w:t>
      </w:r>
      <w:bookmarkEnd w:id="2"/>
    </w:p>
    <w:p w14:paraId="42D60684" w14:textId="71118292" w:rsidR="0007060F" w:rsidRPr="005B115F" w:rsidRDefault="004F5639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C30C30" w:rsidRPr="005B115F" w14:paraId="4BA70A1A" w14:textId="4399EF9C" w:rsidTr="007728B3">
        <w:trPr>
          <w:jc w:val="center"/>
        </w:trPr>
        <w:tc>
          <w:tcPr>
            <w:tcW w:w="625" w:type="dxa"/>
            <w:shd w:val="clear" w:color="auto" w:fill="DAEEF3" w:themeFill="accent5" w:themeFillTint="33"/>
          </w:tcPr>
          <w:p w14:paraId="5FE42F0D" w14:textId="77777777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DAEEF3" w:themeFill="accent5" w:themeFillTint="33"/>
          </w:tcPr>
          <w:p w14:paraId="4FEDF4B1" w14:textId="3B376A9B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DAEEF3" w:themeFill="accent5" w:themeFillTint="33"/>
          </w:tcPr>
          <w:p w14:paraId="76D10483" w14:textId="4D8D2C05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DAEEF3" w:themeFill="accent5" w:themeFillTint="33"/>
          </w:tcPr>
          <w:p w14:paraId="5F1926DD" w14:textId="65071CC8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C03D24">
              <w:rPr>
                <w:rFonts w:asciiTheme="minorHAnsi" w:hAnsiTheme="minorHAnsi" w:cstheme="minorHAnsi"/>
                <w:i/>
                <w:sz w:val="20"/>
                <w:szCs w:val="20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DAEEF3" w:themeFill="accent5" w:themeFillTint="33"/>
          </w:tcPr>
          <w:p w14:paraId="038A0DE4" w14:textId="50E4B716" w:rsidR="00C30C30" w:rsidRPr="005B115F" w:rsidRDefault="00222785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Procentas perduodamos vykdyti P</w:t>
            </w:r>
            <w:r w:rsidR="00C30C30"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C03D24">
              <w:rPr>
                <w:rFonts w:asciiTheme="minorHAnsi" w:hAnsiTheme="minorHAnsi" w:cstheme="minorHAnsi"/>
                <w:i/>
                <w:sz w:val="20"/>
                <w:szCs w:val="20"/>
              </w:rPr>
              <w:t>(pildoma, jei ūkio subjektas vykdys sutartį)</w:t>
            </w:r>
          </w:p>
        </w:tc>
      </w:tr>
      <w:tr w:rsidR="00C30C30" w:rsidRPr="005B115F" w14:paraId="3DAAD911" w14:textId="62438B9D" w:rsidTr="007728B3">
        <w:trPr>
          <w:jc w:val="center"/>
        </w:trPr>
        <w:tc>
          <w:tcPr>
            <w:tcW w:w="625" w:type="dxa"/>
          </w:tcPr>
          <w:p w14:paraId="623B72AA" w14:textId="6D9F570B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1DAAE131" w14:textId="7710807A" w:rsidR="00C30C30" w:rsidRPr="005B115F" w:rsidRDefault="006D050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1" w:type="dxa"/>
          </w:tcPr>
          <w:p w14:paraId="3F8DCAD3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486BE1B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44FF12F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2679DAA8" w14:textId="19E4682D" w:rsidTr="007728B3">
        <w:trPr>
          <w:jc w:val="center"/>
        </w:trPr>
        <w:tc>
          <w:tcPr>
            <w:tcW w:w="625" w:type="dxa"/>
          </w:tcPr>
          <w:p w14:paraId="43F42827" w14:textId="14DB3DFB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08B526AE" w14:textId="448B8F76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89991C4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C860EE9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A7D407D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8D6" w:rsidRPr="005B115F" w14:paraId="77EFCED2" w14:textId="77777777" w:rsidTr="007728B3">
        <w:trPr>
          <w:jc w:val="center"/>
        </w:trPr>
        <w:tc>
          <w:tcPr>
            <w:tcW w:w="625" w:type="dxa"/>
          </w:tcPr>
          <w:p w14:paraId="62368BCF" w14:textId="6AB7451C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619E745D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6E310C5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0070825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8D03E38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01080B" w14:textId="2A849419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lastRenderedPageBreak/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5B115F" w14:paraId="19B0312F" w14:textId="7001A7E1" w:rsidTr="00C30C30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5B115F" w:rsidRDefault="00C30C30" w:rsidP="00E8475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7FB350C0" w:rsidR="00C30C30" w:rsidRPr="005B115F" w:rsidRDefault="00C30C30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5B115F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3D2B5D92" w:rsidR="00C30C30" w:rsidRPr="005B115F" w:rsidRDefault="00C30C30" w:rsidP="00222785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2227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C03D24">
              <w:rPr>
                <w:rFonts w:asciiTheme="minorHAnsi" w:hAnsiTheme="minorHAnsi" w:cstheme="minorHAnsi"/>
                <w:i/>
                <w:sz w:val="20"/>
                <w:szCs w:val="20"/>
              </w:rPr>
              <w:t>(pildoma, jei ūkio subjektas vykdys sutartį)</w:t>
            </w:r>
          </w:p>
        </w:tc>
      </w:tr>
      <w:tr w:rsidR="00C30C30" w:rsidRPr="005B115F" w14:paraId="07F3DD73" w14:textId="28BA599D" w:rsidTr="00C30C30">
        <w:tc>
          <w:tcPr>
            <w:tcW w:w="656" w:type="dxa"/>
          </w:tcPr>
          <w:p w14:paraId="175BA926" w14:textId="72F2498F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390B7CD5" w:rsidR="00C30C30" w:rsidRPr="005B115F" w:rsidRDefault="006D050A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424" w:type="dxa"/>
          </w:tcPr>
          <w:p w14:paraId="48949A65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45680EC2" w14:textId="4F546A75" w:rsidTr="00C30C30">
        <w:tc>
          <w:tcPr>
            <w:tcW w:w="656" w:type="dxa"/>
          </w:tcPr>
          <w:p w14:paraId="74C7AA97" w14:textId="53FCF519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8D6" w:rsidRPr="005B115F" w14:paraId="03B14770" w14:textId="77777777" w:rsidTr="00C30C30">
        <w:tc>
          <w:tcPr>
            <w:tcW w:w="656" w:type="dxa"/>
          </w:tcPr>
          <w:p w14:paraId="55F3EC48" w14:textId="6E834691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BC616C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AF228DB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7160B03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2667B9" w14:textId="5D32DEF0" w:rsidR="00894D1B" w:rsidRPr="00C03D24" w:rsidRDefault="001D4986" w:rsidP="00C03D24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3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6C6912AD" w14:textId="0448B61E" w:rsidR="004D3213" w:rsidRPr="004D3213" w:rsidRDefault="004D3213" w:rsidP="004D3213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Pasiūlymo kaina </w:t>
      </w:r>
      <w:r w:rsidRPr="004D3213">
        <w:rPr>
          <w:rFonts w:asciiTheme="minorHAnsi" w:hAnsiTheme="minorHAnsi" w:cs="Arial"/>
          <w:sz w:val="22"/>
          <w:szCs w:val="22"/>
        </w:rPr>
        <w:t>nurodoma užpildant pateiktą 1 priedą (1-8 lenteles). Pasiūlymų palyginimui bus skaičiuojama tik 1, 4, 6, 7 lenteles geltonai pažymėtų įkainių suma:</w:t>
      </w: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4D3213" w:rsidRPr="005B115F" w14:paraId="4F750C3D" w14:textId="77777777" w:rsidTr="008258E9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FE6C7D" w14:textId="77777777" w:rsidR="004D3213" w:rsidRPr="005B115F" w:rsidRDefault="004D3213" w:rsidP="008258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94B1C7" w14:textId="55514537" w:rsidR="004D3213" w:rsidRPr="004D3213" w:rsidRDefault="004D3213" w:rsidP="008258E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48434,13 EUR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 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D3213">
              <w:rPr>
                <w:rFonts w:asciiTheme="minorHAnsi" w:hAnsiTheme="minorHAnsi" w:cs="Arial"/>
                <w:sz w:val="22"/>
                <w:szCs w:val="22"/>
              </w:rPr>
              <w:t>1, 4, 6, 7 lenteles geltonai pažymėtų įkainių suma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 (nurodyti sumą skaičiais ir mokėjimo valiutą ) įrašome </w:t>
            </w:r>
          </w:p>
        </w:tc>
      </w:tr>
      <w:tr w:rsidR="004D3213" w:rsidRPr="005B115F" w14:paraId="7E228CF7" w14:textId="77777777" w:rsidTr="008258E9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635E0B" w14:textId="77777777" w:rsidR="004D3213" w:rsidRPr="005B115F" w:rsidRDefault="004D3213" w:rsidP="008258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PVM*</w:t>
            </w: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1BBCAF" w14:textId="2A90D59D" w:rsidR="004D3213" w:rsidRPr="004D3213" w:rsidRDefault="004D3213" w:rsidP="008258E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21 </w:t>
            </w: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% EUR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 (nurodyti  sumą skaičiais ir mokėjimo valiutą ) </w:t>
            </w:r>
          </w:p>
        </w:tc>
      </w:tr>
      <w:tr w:rsidR="004D3213" w:rsidRPr="005B115F" w14:paraId="0749ADB8" w14:textId="77777777" w:rsidTr="008258E9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86E8A1" w14:textId="77777777" w:rsidR="004D3213" w:rsidRPr="005B115F" w:rsidRDefault="004D3213" w:rsidP="008258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Pasiūlymo kaina (Pasiūlymo kainos (be PVM) ir PVM suma)</w:t>
            </w:r>
            <w:r w:rsidRPr="005B115F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5B115F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971691" w14:textId="384AE2AB" w:rsidR="004D3213" w:rsidRPr="004D3213" w:rsidRDefault="004D3213" w:rsidP="008258E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58605,30 EUR 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D3213">
              <w:rPr>
                <w:rFonts w:ascii="Calibri" w:hAnsi="Calibri" w:cs="Calibri"/>
                <w:i/>
                <w:sz w:val="22"/>
                <w:szCs w:val="22"/>
              </w:rPr>
              <w:t xml:space="preserve">(nurodyti sumą skaičiais ir mokėjimo valiutą ) </w:t>
            </w:r>
          </w:p>
        </w:tc>
      </w:tr>
    </w:tbl>
    <w:p w14:paraId="651F9EF6" w14:textId="221830D4" w:rsidR="004D3213" w:rsidRDefault="004D3213" w:rsidP="004D3213">
      <w:pPr>
        <w:pStyle w:val="ListParagraph"/>
        <w:autoSpaceDE w:val="0"/>
        <w:autoSpaceDN w:val="0"/>
        <w:adjustRightInd w:val="0"/>
        <w:spacing w:before="200" w:after="200"/>
        <w:ind w:left="0"/>
        <w:contextualSpacing w:val="0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0175A8FD" w14:textId="41DA0C88" w:rsidR="006B04D9" w:rsidRPr="005B115F" w:rsidRDefault="007728B3" w:rsidP="00C03D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20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773"/>
        <w:gridCol w:w="2766"/>
        <w:gridCol w:w="2410"/>
        <w:gridCol w:w="1645"/>
        <w:gridCol w:w="2030"/>
      </w:tblGrid>
      <w:tr w:rsidR="00D623F7" w:rsidRPr="005B115F" w14:paraId="0879FCA4" w14:textId="77777777" w:rsidTr="004915EC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66" w:type="dxa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08BBDBF1" w14:textId="3E3708E4" w:rsidR="00D623F7" w:rsidRPr="005B115F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5B115F" w14:paraId="373781BC" w14:textId="77777777" w:rsidTr="004915EC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D623F7" w:rsidRPr="005B115F" w14:paraId="543AD531" w14:textId="77777777" w:rsidTr="00C63B58">
        <w:tc>
          <w:tcPr>
            <w:tcW w:w="0" w:type="auto"/>
            <w:vAlign w:val="center"/>
          </w:tcPr>
          <w:p w14:paraId="4ADDCD95" w14:textId="77777777" w:rsidR="00D623F7" w:rsidRPr="005B115F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6" w:type="dxa"/>
          </w:tcPr>
          <w:p w14:paraId="3A24BB33" w14:textId="65298A95" w:rsidR="00D623F7" w:rsidRPr="00CB7CE7" w:rsidRDefault="004915EC" w:rsidP="00CB7CE7">
            <w:pPr>
              <w:pStyle w:val="Standard1"/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Pasiūlymo 1 priedas</w:t>
            </w:r>
            <w:r w:rsidR="00C63B58">
              <w:rPr>
                <w:rFonts w:asciiTheme="minorHAnsi" w:hAnsiTheme="minorHAnsi"/>
                <w:sz w:val="22"/>
                <w:szCs w:val="22"/>
                <w:lang w:val="lt-LT"/>
              </w:rPr>
              <w:t xml:space="preserve"> – teikiamų paslaugų įkainiai</w:t>
            </w:r>
          </w:p>
        </w:tc>
        <w:tc>
          <w:tcPr>
            <w:tcW w:w="2410" w:type="dxa"/>
            <w:vAlign w:val="center"/>
          </w:tcPr>
          <w:p w14:paraId="1AEC4A06" w14:textId="256D6DC1" w:rsidR="00D623F7" w:rsidRPr="005B115F" w:rsidRDefault="00ED52C3" w:rsidP="00C63B5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4915EC">
              <w:rPr>
                <w:rFonts w:asciiTheme="minorHAnsi" w:hAnsiTheme="minorHAnsi"/>
                <w:sz w:val="22"/>
                <w:szCs w:val="22"/>
              </w:rPr>
              <w:t>P</w:t>
            </w:r>
            <w:r w:rsidR="004915EC" w:rsidRPr="004915EC">
              <w:rPr>
                <w:rFonts w:asciiTheme="minorHAnsi" w:hAnsiTheme="minorHAnsi"/>
                <w:sz w:val="22"/>
                <w:szCs w:val="22"/>
              </w:rPr>
              <w:t>asiulymo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="004915EC" w:rsidRPr="004915EC">
              <w:rPr>
                <w:rFonts w:asciiTheme="minorHAnsi" w:hAnsiTheme="minorHAnsi"/>
                <w:sz w:val="22"/>
                <w:szCs w:val="22"/>
              </w:rPr>
              <w:t>priedas.xlsx</w:t>
            </w:r>
          </w:p>
        </w:tc>
        <w:tc>
          <w:tcPr>
            <w:tcW w:w="1645" w:type="dxa"/>
            <w:vAlign w:val="center"/>
          </w:tcPr>
          <w:p w14:paraId="2E2E66D9" w14:textId="60860363" w:rsidR="00D623F7" w:rsidRPr="004D3213" w:rsidRDefault="003A2720" w:rsidP="009F0350">
            <w:pPr>
              <w:spacing w:before="60" w:after="6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A2720"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52C6C12" w14:textId="681F9CE3" w:rsidR="00D623F7" w:rsidRPr="004D3213" w:rsidRDefault="00D623F7" w:rsidP="009F0350">
            <w:pPr>
              <w:spacing w:before="60" w:after="60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D623F7" w:rsidRPr="005B115F" w14:paraId="322E43AE" w14:textId="77777777" w:rsidTr="004D3213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0118CCB" w14:textId="77777777" w:rsidR="00D623F7" w:rsidRPr="005B115F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6" w:type="dxa"/>
            <w:tcBorders>
              <w:bottom w:val="single" w:sz="4" w:space="0" w:color="000000"/>
            </w:tcBorders>
          </w:tcPr>
          <w:p w14:paraId="6C533956" w14:textId="19F1AA28" w:rsidR="00D623F7" w:rsidRPr="00CB7CE7" w:rsidRDefault="004915EC" w:rsidP="00CB7CE7">
            <w:pPr>
              <w:pStyle w:val="Standard1"/>
              <w:spacing w:before="60" w:after="60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 w:rsidRPr="00CB7CE7">
              <w:rPr>
                <w:rFonts w:asciiTheme="minorHAnsi" w:hAnsiTheme="minorHAnsi"/>
                <w:sz w:val="22"/>
                <w:szCs w:val="22"/>
                <w:lang w:val="lt-LT"/>
              </w:rPr>
              <w:t>Europos Sąjungos valstybėje narėje išduota geležinkelio įmonės (vežėjo) licencija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47B1996" w14:textId="3C390E4C" w:rsidR="00D623F7" w:rsidRPr="005B115F" w:rsidRDefault="004D3213" w:rsidP="00C63B5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</w:t>
            </w:r>
            <w:r w:rsidR="00ED52C3">
              <w:rPr>
                <w:rFonts w:asciiTheme="minorHAnsi" w:hAnsiTheme="minorHAnsi"/>
                <w:sz w:val="22"/>
                <w:szCs w:val="22"/>
              </w:rPr>
              <w:t>_V</w:t>
            </w:r>
            <w:r>
              <w:rPr>
                <w:rFonts w:asciiTheme="minorHAnsi" w:hAnsiTheme="minorHAnsi"/>
                <w:sz w:val="22"/>
                <w:szCs w:val="22"/>
              </w:rPr>
              <w:t>L.pdf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vAlign w:val="center"/>
          </w:tcPr>
          <w:p w14:paraId="4FCB802B" w14:textId="74648A75" w:rsidR="00D623F7" w:rsidRPr="005B115F" w:rsidRDefault="00244A33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D00C910" w14:textId="255187AC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5EC" w:rsidRPr="005B115F" w14:paraId="2B1A0F2A" w14:textId="77777777" w:rsidTr="004D3213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B6E647" w14:textId="77777777" w:rsidR="004915EC" w:rsidRPr="005B115F" w:rsidRDefault="004915EC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53ACF65A" w14:textId="2DAF1F65" w:rsidR="004915EC" w:rsidRPr="00CB7CE7" w:rsidRDefault="004915EC" w:rsidP="00CB7CE7">
            <w:pPr>
              <w:pStyle w:val="Standard1"/>
              <w:spacing w:before="60" w:after="60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 w:rsidRPr="00CB7CE7">
              <w:rPr>
                <w:rFonts w:asciiTheme="minorHAnsi" w:hAnsiTheme="minorHAnsi" w:cs="Arial"/>
                <w:sz w:val="22"/>
                <w:szCs w:val="22"/>
                <w:lang w:val="lt-LT"/>
              </w:rPr>
              <w:t>Lietuvos Transporto Saugos Administracijos išduotas geležinkelio transporto saugos sertifikatas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D73BC41" w14:textId="64F78A8B" w:rsidR="004915EC" w:rsidRPr="005B115F" w:rsidRDefault="00ED52C3" w:rsidP="00C63B5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LG_CARGO_SS.pdf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4C09D01F" w14:textId="1214D4FA" w:rsidR="004915EC" w:rsidRDefault="004915EC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820C2E" w14:textId="43CE9B10" w:rsidR="004915EC" w:rsidRPr="005B115F" w:rsidRDefault="004915EC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D6A1A6" w14:textId="33EB7E10" w:rsidR="00415798" w:rsidRPr="005B115F" w:rsidRDefault="008826CF" w:rsidP="00C03D24">
      <w:pPr>
        <w:spacing w:before="200" w:after="60"/>
        <w:jc w:val="both"/>
        <w:rPr>
          <w:rFonts w:asciiTheme="minorHAnsi" w:eastAsia="Calibri" w:hAnsiTheme="minorHAnsi"/>
          <w:sz w:val="22"/>
          <w:szCs w:val="22"/>
          <w:lang w:eastAsia="lt-LT"/>
        </w:rPr>
      </w:pPr>
      <w:r w:rsidRPr="005B115F">
        <w:rPr>
          <w:rFonts w:asciiTheme="minorHAnsi" w:hAnsiTheme="minorHAnsi" w:cs="Arial"/>
          <w:sz w:val="22"/>
          <w:szCs w:val="22"/>
        </w:rPr>
        <w:lastRenderedPageBreak/>
        <w:t>Vad</w:t>
      </w:r>
      <w:r w:rsidR="00DA22A4">
        <w:rPr>
          <w:rFonts w:asciiTheme="minorHAnsi" w:hAnsiTheme="minorHAnsi" w:cs="Arial"/>
          <w:sz w:val="22"/>
          <w:szCs w:val="22"/>
        </w:rPr>
        <w:t>ovaudamiesi Bendrųjų sąlygų 7.1</w:t>
      </w:r>
      <w:r w:rsidR="00F25A65">
        <w:rPr>
          <w:rFonts w:asciiTheme="minorHAnsi" w:hAnsiTheme="minorHAnsi" w:cs="Arial"/>
          <w:sz w:val="22"/>
          <w:szCs w:val="22"/>
        </w:rPr>
        <w:t>3</w:t>
      </w:r>
      <w:r w:rsidR="00415798" w:rsidRPr="005B115F">
        <w:rPr>
          <w:rFonts w:asciiTheme="minorHAnsi" w:hAnsiTheme="minorHAnsi" w:cs="Arial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5B115F">
        <w:rPr>
          <w:rFonts w:asciiTheme="minorHAnsi" w:eastAsia="Calibri" w:hAnsiTheme="minorHAnsi"/>
          <w:sz w:val="22"/>
          <w:szCs w:val="22"/>
        </w:rPr>
        <w:t>kokybės vadybos sistemos ir</w:t>
      </w:r>
      <w:r w:rsidRPr="005B115F">
        <w:rPr>
          <w:rFonts w:asciiTheme="minorHAnsi" w:eastAsia="Calibri" w:hAnsiTheme="minorHAnsi"/>
          <w:sz w:val="22"/>
          <w:szCs w:val="22"/>
        </w:rPr>
        <w:t xml:space="preserve"> (ar)</w:t>
      </w:r>
      <w:r w:rsidR="00415798" w:rsidRPr="005B115F">
        <w:rPr>
          <w:rFonts w:asciiTheme="minorHAnsi" w:eastAsia="Calibri" w:hAnsiTheme="minorHAnsi"/>
          <w:sz w:val="22"/>
          <w:szCs w:val="22"/>
        </w:rPr>
        <w:t xml:space="preserve"> aplinkos apsaugos vadybos sistemos standartams</w:t>
      </w:r>
      <w:r w:rsidRPr="005B115F">
        <w:rPr>
          <w:rFonts w:asciiTheme="minorHAnsi" w:eastAsia="Calibri" w:hAnsiTheme="minorHAnsi"/>
          <w:sz w:val="22"/>
          <w:szCs w:val="22"/>
        </w:rPr>
        <w:t xml:space="preserve"> </w:t>
      </w:r>
      <w:r w:rsidR="00415798" w:rsidRPr="005B115F">
        <w:rPr>
          <w:rFonts w:asciiTheme="minorHAnsi" w:eastAsia="Calibri" w:hAnsiTheme="minorHAnsi"/>
          <w:sz w:val="22"/>
          <w:szCs w:val="22"/>
          <w:lang w:eastAsia="lt-LT"/>
        </w:rPr>
        <w:t>patvirtinančių dokumentų. Su jais AB „Lietuvos geležinkeliai“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15798" w:rsidRPr="005B115F" w14:paraId="4769D6A2" w14:textId="77777777" w:rsidTr="00415798">
        <w:tc>
          <w:tcPr>
            <w:tcW w:w="615" w:type="pct"/>
            <w:shd w:val="clear" w:color="auto" w:fill="DAEEF3" w:themeFill="accent5" w:themeFillTint="33"/>
            <w:vAlign w:val="center"/>
          </w:tcPr>
          <w:p w14:paraId="6FC18C1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DAEEF3" w:themeFill="accent5" w:themeFillTint="33"/>
            <w:vAlign w:val="center"/>
          </w:tcPr>
          <w:p w14:paraId="6F296D88" w14:textId="04AD9B9D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AEEF3" w:themeFill="accent5" w:themeFillTint="33"/>
            <w:vAlign w:val="center"/>
          </w:tcPr>
          <w:p w14:paraId="3520D3CB" w14:textId="7DD2E062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15798" w:rsidRPr="005B115F" w14:paraId="489315A3" w14:textId="77777777" w:rsidTr="00415798">
        <w:tc>
          <w:tcPr>
            <w:tcW w:w="615" w:type="pct"/>
            <w:shd w:val="clear" w:color="auto" w:fill="auto"/>
            <w:vAlign w:val="center"/>
          </w:tcPr>
          <w:p w14:paraId="425BCE0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6FCDAA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B139049" w14:textId="34754AA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</w:tr>
      <w:tr w:rsidR="00415798" w:rsidRPr="005B115F" w14:paraId="7F4C117F" w14:textId="77777777" w:rsidTr="00415798">
        <w:tc>
          <w:tcPr>
            <w:tcW w:w="615" w:type="pct"/>
            <w:vAlign w:val="center"/>
          </w:tcPr>
          <w:p w14:paraId="4DB1F53E" w14:textId="77777777" w:rsidR="00415798" w:rsidRPr="005B115F" w:rsidRDefault="00415798" w:rsidP="005278D6">
            <w:pPr>
              <w:pStyle w:val="ListParagraph"/>
              <w:numPr>
                <w:ilvl w:val="0"/>
                <w:numId w:val="3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3F1A1BFF" w14:textId="655EBB45" w:rsidR="00415798" w:rsidRPr="005B115F" w:rsidRDefault="00606943" w:rsidP="003B16C4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-</w:t>
            </w:r>
          </w:p>
        </w:tc>
        <w:tc>
          <w:tcPr>
            <w:tcW w:w="1960" w:type="pct"/>
            <w:vAlign w:val="center"/>
          </w:tcPr>
          <w:p w14:paraId="0A447513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5B115F" w14:paraId="1C9A46BC" w14:textId="77777777" w:rsidTr="00415798">
        <w:tc>
          <w:tcPr>
            <w:tcW w:w="615" w:type="pct"/>
            <w:vAlign w:val="center"/>
          </w:tcPr>
          <w:p w14:paraId="24482CCD" w14:textId="77777777" w:rsidR="00415798" w:rsidRPr="005B115F" w:rsidRDefault="00415798" w:rsidP="005278D6">
            <w:pPr>
              <w:pStyle w:val="ListParagraph"/>
              <w:numPr>
                <w:ilvl w:val="0"/>
                <w:numId w:val="3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7FEB6B18" w14:textId="77777777" w:rsidR="00415798" w:rsidRPr="005B115F" w:rsidRDefault="00415798" w:rsidP="003B16C4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CA43DC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5B115F" w14:paraId="19BAB113" w14:textId="77777777" w:rsidTr="00415798">
        <w:tc>
          <w:tcPr>
            <w:tcW w:w="615" w:type="pct"/>
            <w:vAlign w:val="center"/>
          </w:tcPr>
          <w:p w14:paraId="65985EC8" w14:textId="13D69BD3" w:rsidR="00415798" w:rsidRPr="005B115F" w:rsidRDefault="005278D6" w:rsidP="005278D6">
            <w:pPr>
              <w:pStyle w:val="ListParagraph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2178F93F" w14:textId="77777777" w:rsidR="00415798" w:rsidRPr="005B115F" w:rsidRDefault="00415798" w:rsidP="003B16C4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6555701B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BB55DC" w14:textId="029E8568" w:rsidR="00415798" w:rsidRPr="005B115F" w:rsidRDefault="00415798" w:rsidP="007728B3">
      <w:pPr>
        <w:spacing w:before="60" w:after="60"/>
        <w:jc w:val="both"/>
        <w:rPr>
          <w:rFonts w:asciiTheme="minorHAnsi" w:hAnsiTheme="minorHAnsi" w:cs="Arial"/>
          <w:sz w:val="20"/>
          <w:szCs w:val="20"/>
        </w:rPr>
      </w:pPr>
      <w:r w:rsidRPr="005B115F">
        <w:rPr>
          <w:rFonts w:asciiTheme="minorHAnsi" w:hAnsiTheme="minorHAnsi" w:cs="Arial"/>
          <w:sz w:val="20"/>
          <w:szCs w:val="20"/>
        </w:rPr>
        <w:t xml:space="preserve">**Pildoma, jei </w:t>
      </w:r>
      <w:r w:rsidR="001A004B" w:rsidRPr="005B115F">
        <w:rPr>
          <w:rFonts w:asciiTheme="minorHAnsi" w:eastAsia="Calibri" w:hAnsiTheme="minorHAnsi"/>
          <w:sz w:val="20"/>
          <w:szCs w:val="20"/>
          <w:lang w:eastAsia="lt-LT"/>
        </w:rPr>
        <w:t xml:space="preserve">AB „Lietuvos geležinkeliai“ jau turi atitinkamus dokumentus iš kitų </w:t>
      </w:r>
      <w:r w:rsidR="00222785">
        <w:rPr>
          <w:rFonts w:asciiTheme="minorHAnsi" w:eastAsia="Calibri" w:hAnsiTheme="minorHAnsi"/>
          <w:sz w:val="20"/>
          <w:szCs w:val="20"/>
          <w:lang w:eastAsia="lt-LT"/>
        </w:rPr>
        <w:t>P</w:t>
      </w:r>
      <w:r w:rsidR="001A004B" w:rsidRPr="005B115F">
        <w:rPr>
          <w:rFonts w:asciiTheme="minorHAnsi" w:eastAsia="Calibri" w:hAnsiTheme="minorHAnsi"/>
          <w:sz w:val="20"/>
          <w:szCs w:val="20"/>
          <w:lang w:eastAsia="lt-LT"/>
        </w:rPr>
        <w:t>irkimo procedūrų</w:t>
      </w:r>
      <w:r w:rsidR="008826CF" w:rsidRPr="005B115F">
        <w:rPr>
          <w:rFonts w:asciiTheme="minorHAnsi" w:eastAsia="Calibri" w:hAnsiTheme="minorHAnsi"/>
          <w:sz w:val="20"/>
          <w:szCs w:val="20"/>
          <w:lang w:eastAsia="lt-LT"/>
        </w:rPr>
        <w:t>.</w:t>
      </w:r>
    </w:p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246608AA" w:rsidR="00894D1B" w:rsidRPr="005B115F" w:rsidRDefault="00222785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="00894D1B"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="00894D1B"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491DEF1D" w14:textId="1108C2BC" w:rsidR="00DE5FAA" w:rsidRPr="005B115F" w:rsidRDefault="00F333DA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 w:rsidR="00222785"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1EB0CFAF" w:rsidR="00AA5E08" w:rsidRPr="005B115F" w:rsidRDefault="00AA5E08" w:rsidP="001A004B">
      <w:pPr>
        <w:pStyle w:val="ListParagraph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</w:t>
      </w:r>
      <w:r w:rsidR="00222785">
        <w:rPr>
          <w:rFonts w:asciiTheme="minorHAnsi" w:hAnsiTheme="minorHAnsi" w:cstheme="minorHAnsi"/>
          <w:sz w:val="22"/>
          <w:szCs w:val="22"/>
        </w:rPr>
        <w:t>P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11B40FA" w14:textId="06202067" w:rsidR="00894D1B" w:rsidRPr="005B115F" w:rsidRDefault="00894D1B" w:rsidP="001A004B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5B115F">
        <w:rPr>
          <w:rFonts w:asciiTheme="minorHAnsi" w:hAnsiTheme="minorHAnsi" w:cstheme="minorHAnsi"/>
          <w:sz w:val="22"/>
          <w:szCs w:val="22"/>
          <w:u w:val="single"/>
        </w:rPr>
        <w:t>esame / 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i/>
          <w:sz w:val="22"/>
          <w:szCs w:val="22"/>
        </w:rPr>
        <w:t>(nereikalingą išbraukti)</w:t>
      </w:r>
      <w:r w:rsidRPr="005B115F">
        <w:rPr>
          <w:rFonts w:asciiTheme="minorHAnsi" w:hAnsiTheme="minorHAnsi" w:cstheme="minorHAnsi"/>
          <w:sz w:val="22"/>
          <w:szCs w:val="22"/>
        </w:rPr>
        <w:t xml:space="preserve"> 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4DCBFA41" w14:textId="49EC66BB" w:rsidR="00415798" w:rsidRPr="005B115F" w:rsidRDefault="00222785" w:rsidP="00222785">
      <w:pPr>
        <w:spacing w:before="60" w:after="60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</w:rPr>
        <w:t xml:space="preserve"> </w:t>
      </w:r>
    </w:p>
    <w:p w14:paraId="3F3C7DBF" w14:textId="77777777" w:rsidR="00415798" w:rsidRPr="005B115F" w:rsidRDefault="00415798" w:rsidP="003B125F">
      <w:pPr>
        <w:spacing w:before="60" w:after="60"/>
        <w:jc w:val="center"/>
        <w:rPr>
          <w:rFonts w:asciiTheme="minorHAnsi" w:hAnsiTheme="minorHAnsi" w:cs="Arial"/>
        </w:rPr>
      </w:pPr>
    </w:p>
    <w:p w14:paraId="1C6B017B" w14:textId="34A166CC" w:rsidR="00DE5FAA" w:rsidRPr="005B115F" w:rsidRDefault="00DE5FAA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6DA63B98" w14:textId="405B8411" w:rsidR="00C03D24" w:rsidRPr="00C03D24" w:rsidRDefault="00DE5FAA" w:rsidP="00ED52C3">
      <w:pPr>
        <w:spacing w:before="60" w:after="60"/>
        <w:jc w:val="center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sectPr w:rsidR="00C03D24" w:rsidRPr="00C03D24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ECF6" w14:textId="77777777" w:rsidR="006D15AE" w:rsidRDefault="006D15AE" w:rsidP="0043350F">
      <w:r>
        <w:separator/>
      </w:r>
    </w:p>
  </w:endnote>
  <w:endnote w:type="continuationSeparator" w:id="0">
    <w:p w14:paraId="101032DA" w14:textId="77777777" w:rsidR="006D15AE" w:rsidRDefault="006D15AE" w:rsidP="0043350F">
      <w:r>
        <w:continuationSeparator/>
      </w:r>
    </w:p>
  </w:endnote>
  <w:endnote w:type="continuationNotice" w:id="1">
    <w:p w14:paraId="188445A6" w14:textId="77777777" w:rsidR="006D15AE" w:rsidRDefault="006D1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Footer"/>
          <w:jc w:val="center"/>
        </w:pPr>
        <w:r w:rsidRPr="00C03D2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03D2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03D2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20BBA" w:rsidRPr="00C03D24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C03D2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19DA" w14:textId="77777777" w:rsidR="006D15AE" w:rsidRDefault="006D15AE" w:rsidP="0043350F">
      <w:r>
        <w:separator/>
      </w:r>
    </w:p>
  </w:footnote>
  <w:footnote w:type="continuationSeparator" w:id="0">
    <w:p w14:paraId="21AC3E38" w14:textId="77777777" w:rsidR="006D15AE" w:rsidRDefault="006D15AE" w:rsidP="0043350F">
      <w:r>
        <w:continuationSeparator/>
      </w:r>
    </w:p>
  </w:footnote>
  <w:footnote w:type="continuationNotice" w:id="1">
    <w:p w14:paraId="745E381D" w14:textId="77777777" w:rsidR="006D15AE" w:rsidRDefault="006D15AE"/>
  </w:footnote>
  <w:footnote w:id="2">
    <w:p w14:paraId="1515F1C9" w14:textId="77777777" w:rsidR="004D3213" w:rsidRPr="00053D45" w:rsidRDefault="004D3213" w:rsidP="004D3213">
      <w:pPr>
        <w:pStyle w:val="FootnoteText"/>
        <w:jc w:val="both"/>
        <w:rPr>
          <w:rFonts w:ascii="Arial" w:hAnsi="Arial" w:cs="Arial"/>
        </w:rPr>
      </w:pPr>
      <w:r w:rsidRPr="00707444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37E8" w14:textId="421A41AE" w:rsidR="00D623F7" w:rsidRPr="00FA6573" w:rsidRDefault="003872E4" w:rsidP="00481B87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623F7">
      <w:rPr>
        <w:rFonts w:asciiTheme="minorHAnsi" w:hAnsiTheme="minorHAnsi"/>
      </w:rPr>
      <w:t xml:space="preserve"> </w:t>
    </w:r>
    <w:r w:rsidR="00222785">
      <w:rPr>
        <w:rFonts w:asciiTheme="minorHAnsi" w:hAnsiTheme="minorHAnsi"/>
      </w:rPr>
      <w:t>S</w:t>
    </w:r>
    <w:r w:rsidR="00D623F7">
      <w:rPr>
        <w:rFonts w:asciiTheme="minorHAnsi" w:hAnsiTheme="minorHAnsi"/>
      </w:rPr>
      <w:t>pecialiųjų</w:t>
    </w:r>
    <w:r w:rsidR="00D623F7"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2116" w14:textId="71E2F3FB" w:rsidR="00D623F7" w:rsidRPr="00FA6573" w:rsidRDefault="00F30CEA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623F7">
      <w:rPr>
        <w:rFonts w:asciiTheme="minorHAnsi" w:hAnsiTheme="minorHAnsi"/>
      </w:rPr>
      <w:t xml:space="preserve"> </w:t>
    </w:r>
    <w:r w:rsidR="00222785">
      <w:rPr>
        <w:rFonts w:asciiTheme="minorHAnsi" w:hAnsiTheme="minorHAnsi"/>
      </w:rPr>
      <w:t>S</w:t>
    </w:r>
    <w:r w:rsidR="00D623F7">
      <w:rPr>
        <w:rFonts w:asciiTheme="minorHAnsi" w:hAnsiTheme="minorHAnsi"/>
      </w:rPr>
      <w:t>pecialiųjų</w:t>
    </w:r>
    <w:r w:rsidR="00D623F7"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1892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0767"/>
    <w:rsid w:val="001F22FF"/>
    <w:rsid w:val="001F2DB4"/>
    <w:rsid w:val="00200E4D"/>
    <w:rsid w:val="0020294D"/>
    <w:rsid w:val="00202EBB"/>
    <w:rsid w:val="00203494"/>
    <w:rsid w:val="00205A9C"/>
    <w:rsid w:val="00206C98"/>
    <w:rsid w:val="00221B3E"/>
    <w:rsid w:val="00221D6B"/>
    <w:rsid w:val="00222785"/>
    <w:rsid w:val="002228FD"/>
    <w:rsid w:val="00223ADE"/>
    <w:rsid w:val="00225E14"/>
    <w:rsid w:val="00235697"/>
    <w:rsid w:val="00235AE9"/>
    <w:rsid w:val="00235FCC"/>
    <w:rsid w:val="00244A33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501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44E1"/>
    <w:rsid w:val="003950A8"/>
    <w:rsid w:val="00396321"/>
    <w:rsid w:val="00396339"/>
    <w:rsid w:val="0039786D"/>
    <w:rsid w:val="00397FE7"/>
    <w:rsid w:val="003A2720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5EC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213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491A"/>
    <w:rsid w:val="00606561"/>
    <w:rsid w:val="00606943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0694"/>
    <w:rsid w:val="006B1C95"/>
    <w:rsid w:val="006C0578"/>
    <w:rsid w:val="006C08D0"/>
    <w:rsid w:val="006C544D"/>
    <w:rsid w:val="006C6972"/>
    <w:rsid w:val="006C7BE2"/>
    <w:rsid w:val="006D050A"/>
    <w:rsid w:val="006D15AE"/>
    <w:rsid w:val="006F1ABD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BBA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2E51"/>
    <w:rsid w:val="00A13F77"/>
    <w:rsid w:val="00A153D1"/>
    <w:rsid w:val="00A30749"/>
    <w:rsid w:val="00A314F2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2DE5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4159"/>
    <w:rsid w:val="00BF72FB"/>
    <w:rsid w:val="00C00D8C"/>
    <w:rsid w:val="00C00E42"/>
    <w:rsid w:val="00C018AA"/>
    <w:rsid w:val="00C02D50"/>
    <w:rsid w:val="00C02EAA"/>
    <w:rsid w:val="00C03D24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B58"/>
    <w:rsid w:val="00C6493F"/>
    <w:rsid w:val="00C7163A"/>
    <w:rsid w:val="00C728F1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B7CE7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52C3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9C0D56-4316-4CE0-8BB7-559058ABD1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AC36A8-C4E6-4A27-9412-2012CEE9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Reda Grikšaitė</cp:lastModifiedBy>
  <cp:revision>6</cp:revision>
  <cp:lastPrinted>2017-08-11T07:49:00Z</cp:lastPrinted>
  <dcterms:created xsi:type="dcterms:W3CDTF">2019-07-17T13:43:00Z</dcterms:created>
  <dcterms:modified xsi:type="dcterms:W3CDTF">2019-08-19T05:53:00Z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