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3B54A08D" w:rsidR="00132658" w:rsidRPr="00971C4C" w:rsidRDefault="00E42DA4" w:rsidP="006B483B">
            <w:pPr>
              <w:pStyle w:val="Pagrindiniotekstotrauka2"/>
              <w:jc w:val="both"/>
              <w:rPr>
                <w:rFonts w:ascii="Calibri" w:hAnsi="Calibri" w:cs="Calibri"/>
                <w:color w:val="242424"/>
                <w:sz w:val="22"/>
                <w:szCs w:val="22"/>
                <w:lang w:eastAsia="lt-LT"/>
              </w:rPr>
            </w:pPr>
            <w:r w:rsidRPr="00E42DA4">
              <w:rPr>
                <w:rFonts w:ascii="Times New Roman" w:hAnsi="Times New Roman"/>
                <w:sz w:val="24"/>
                <w:szCs w:val="24"/>
              </w:rPr>
              <w:t>6820907</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E31D17" w14:paraId="7F21186D" w14:textId="77777777" w:rsidTr="008C6CEF">
        <w:tc>
          <w:tcPr>
            <w:tcW w:w="2808" w:type="dxa"/>
            <w:vMerge w:val="restart"/>
          </w:tcPr>
          <w:p w14:paraId="738E6A6F" w14:textId="77777777" w:rsidR="00E31D17" w:rsidRDefault="00E31D17" w:rsidP="00E31D17">
            <w:pPr>
              <w:rPr>
                <w:b/>
                <w:kern w:val="2"/>
                <w:szCs w:val="24"/>
              </w:rPr>
            </w:pPr>
            <w:r>
              <w:rPr>
                <w:b/>
                <w:kern w:val="2"/>
                <w:szCs w:val="24"/>
              </w:rPr>
              <w:t>1.2. Tiekėjas</w:t>
            </w:r>
          </w:p>
          <w:p w14:paraId="39962A12" w14:textId="77777777" w:rsidR="00E31D17" w:rsidRPr="003F72ED" w:rsidRDefault="00E31D17" w:rsidP="00E31D17">
            <w:pPr>
              <w:rPr>
                <w:kern w:val="2"/>
                <w:szCs w:val="24"/>
              </w:rPr>
            </w:pPr>
            <w:r w:rsidRPr="003F72ED">
              <w:rPr>
                <w:kern w:val="2"/>
                <w:szCs w:val="24"/>
              </w:rPr>
              <w:t>(jei Tiekėjas yra fizinis asmuo, skiltys atitinkamai pakoreguojamos.</w:t>
            </w:r>
          </w:p>
          <w:p w14:paraId="50D8D738" w14:textId="77777777" w:rsidR="00E31D17" w:rsidRPr="003F72ED" w:rsidRDefault="00E31D17" w:rsidP="00E31D17">
            <w:pPr>
              <w:rPr>
                <w:kern w:val="2"/>
                <w:szCs w:val="24"/>
              </w:rPr>
            </w:pPr>
            <w:r w:rsidRPr="003F72ED">
              <w:rPr>
                <w:kern w:val="2"/>
                <w:szCs w:val="24"/>
              </w:rPr>
              <w:t>Jei Tiekėjas yra tiekėjų grupė, skiltys pildomos įterpiant kiekvieno grupės nario informaciją)</w:t>
            </w:r>
          </w:p>
          <w:p w14:paraId="29C561A7" w14:textId="77777777" w:rsidR="00E31D17" w:rsidRDefault="00E31D17" w:rsidP="00E31D17">
            <w:pPr>
              <w:rPr>
                <w:b/>
                <w:kern w:val="2"/>
                <w:szCs w:val="24"/>
              </w:rPr>
            </w:pPr>
          </w:p>
        </w:tc>
        <w:tc>
          <w:tcPr>
            <w:tcW w:w="3240" w:type="dxa"/>
          </w:tcPr>
          <w:p w14:paraId="14400323" w14:textId="77777777" w:rsidR="00E31D17" w:rsidRDefault="00E31D17" w:rsidP="00E31D17">
            <w:pPr>
              <w:rPr>
                <w:kern w:val="2"/>
                <w:szCs w:val="24"/>
              </w:rPr>
            </w:pPr>
            <w:r>
              <w:rPr>
                <w:kern w:val="2"/>
                <w:szCs w:val="24"/>
              </w:rPr>
              <w:t>1.2.1. Pavadinimas</w:t>
            </w:r>
          </w:p>
        </w:tc>
        <w:tc>
          <w:tcPr>
            <w:tcW w:w="3728" w:type="dxa"/>
          </w:tcPr>
          <w:p w14:paraId="76C5036B" w14:textId="5515708E" w:rsidR="00E31D17" w:rsidRDefault="00E31D17" w:rsidP="00E31D17">
            <w:pPr>
              <w:jc w:val="center"/>
              <w:rPr>
                <w:kern w:val="2"/>
                <w:szCs w:val="24"/>
              </w:rPr>
            </w:pPr>
            <w:r w:rsidRPr="00FE3A10">
              <w:rPr>
                <w:kern w:val="2"/>
                <w:szCs w:val="24"/>
              </w:rPr>
              <w:t xml:space="preserve">Daiva </w:t>
            </w:r>
            <w:proofErr w:type="spellStart"/>
            <w:r w:rsidRPr="00FE3A10">
              <w:rPr>
                <w:kern w:val="2"/>
                <w:szCs w:val="24"/>
              </w:rPr>
              <w:t>Bukantaitė</w:t>
            </w:r>
            <w:proofErr w:type="spellEnd"/>
          </w:p>
        </w:tc>
      </w:tr>
      <w:tr w:rsidR="00E31D17" w14:paraId="5FA40DAA" w14:textId="77777777" w:rsidTr="008C6CEF">
        <w:tc>
          <w:tcPr>
            <w:tcW w:w="2808" w:type="dxa"/>
            <w:vMerge/>
          </w:tcPr>
          <w:p w14:paraId="33B317D7" w14:textId="77777777" w:rsidR="00E31D17" w:rsidRDefault="00E31D17" w:rsidP="00E31D17">
            <w:pPr>
              <w:rPr>
                <w:b/>
                <w:kern w:val="2"/>
                <w:szCs w:val="24"/>
              </w:rPr>
            </w:pPr>
          </w:p>
        </w:tc>
        <w:tc>
          <w:tcPr>
            <w:tcW w:w="3240" w:type="dxa"/>
          </w:tcPr>
          <w:p w14:paraId="78A671E3" w14:textId="77777777" w:rsidR="00E31D17" w:rsidRDefault="00E31D17" w:rsidP="00E31D17">
            <w:pPr>
              <w:rPr>
                <w:kern w:val="2"/>
                <w:szCs w:val="24"/>
              </w:rPr>
            </w:pPr>
            <w:r>
              <w:rPr>
                <w:kern w:val="2"/>
                <w:szCs w:val="24"/>
              </w:rPr>
              <w:t>1.2.2. Juridinio asmens kodas</w:t>
            </w:r>
          </w:p>
        </w:tc>
        <w:tc>
          <w:tcPr>
            <w:tcW w:w="3728" w:type="dxa"/>
          </w:tcPr>
          <w:p w14:paraId="246C090D" w14:textId="14C38F42" w:rsidR="00E31D17" w:rsidRDefault="00E31D17" w:rsidP="00E31D17">
            <w:pPr>
              <w:jc w:val="center"/>
              <w:rPr>
                <w:kern w:val="2"/>
                <w:szCs w:val="24"/>
              </w:rPr>
            </w:pPr>
          </w:p>
        </w:tc>
      </w:tr>
      <w:tr w:rsidR="00E31D17" w14:paraId="59ABD612" w14:textId="77777777" w:rsidTr="008C6CEF">
        <w:tc>
          <w:tcPr>
            <w:tcW w:w="2808" w:type="dxa"/>
            <w:vMerge/>
          </w:tcPr>
          <w:p w14:paraId="33AD19B6" w14:textId="77777777" w:rsidR="00E31D17" w:rsidRDefault="00E31D17" w:rsidP="00E31D17">
            <w:pPr>
              <w:rPr>
                <w:b/>
                <w:kern w:val="2"/>
                <w:szCs w:val="24"/>
              </w:rPr>
            </w:pPr>
          </w:p>
        </w:tc>
        <w:tc>
          <w:tcPr>
            <w:tcW w:w="3240" w:type="dxa"/>
          </w:tcPr>
          <w:p w14:paraId="12C024A0" w14:textId="77777777" w:rsidR="00E31D17" w:rsidRDefault="00E31D17" w:rsidP="00E31D17">
            <w:pPr>
              <w:rPr>
                <w:kern w:val="2"/>
                <w:szCs w:val="24"/>
              </w:rPr>
            </w:pPr>
            <w:r>
              <w:rPr>
                <w:kern w:val="2"/>
                <w:szCs w:val="24"/>
              </w:rPr>
              <w:t>1.2.3. Adresas</w:t>
            </w:r>
          </w:p>
        </w:tc>
        <w:tc>
          <w:tcPr>
            <w:tcW w:w="3728" w:type="dxa"/>
          </w:tcPr>
          <w:p w14:paraId="7049C8DE" w14:textId="2D5B9A1D" w:rsidR="00E31D17" w:rsidRDefault="00E31D17" w:rsidP="00E31D17">
            <w:pPr>
              <w:jc w:val="center"/>
              <w:rPr>
                <w:kern w:val="2"/>
                <w:szCs w:val="24"/>
              </w:rPr>
            </w:pPr>
          </w:p>
        </w:tc>
      </w:tr>
      <w:tr w:rsidR="00E31D17" w14:paraId="1E88F2B4" w14:textId="77777777" w:rsidTr="008C6CEF">
        <w:tc>
          <w:tcPr>
            <w:tcW w:w="2808" w:type="dxa"/>
            <w:vMerge/>
          </w:tcPr>
          <w:p w14:paraId="30406042" w14:textId="77777777" w:rsidR="00E31D17" w:rsidRDefault="00E31D17" w:rsidP="00E31D17">
            <w:pPr>
              <w:rPr>
                <w:b/>
                <w:kern w:val="2"/>
                <w:szCs w:val="24"/>
              </w:rPr>
            </w:pPr>
          </w:p>
        </w:tc>
        <w:tc>
          <w:tcPr>
            <w:tcW w:w="3240" w:type="dxa"/>
          </w:tcPr>
          <w:p w14:paraId="30B99726" w14:textId="77777777" w:rsidR="00E31D17" w:rsidRDefault="00E31D17" w:rsidP="00E31D17">
            <w:pPr>
              <w:rPr>
                <w:kern w:val="2"/>
                <w:szCs w:val="24"/>
              </w:rPr>
            </w:pPr>
            <w:r>
              <w:rPr>
                <w:kern w:val="2"/>
                <w:szCs w:val="24"/>
              </w:rPr>
              <w:t>1.2.4. PVM mokėtojo kodas</w:t>
            </w:r>
          </w:p>
        </w:tc>
        <w:tc>
          <w:tcPr>
            <w:tcW w:w="3728" w:type="dxa"/>
          </w:tcPr>
          <w:p w14:paraId="5AE8581B" w14:textId="77777777" w:rsidR="00E31D17" w:rsidRDefault="00E31D17" w:rsidP="00E31D17">
            <w:pPr>
              <w:jc w:val="center"/>
              <w:rPr>
                <w:kern w:val="2"/>
                <w:szCs w:val="24"/>
              </w:rPr>
            </w:pPr>
          </w:p>
        </w:tc>
      </w:tr>
      <w:tr w:rsidR="00E31D17" w14:paraId="7D8B73E8" w14:textId="77777777" w:rsidTr="008C6CEF">
        <w:tc>
          <w:tcPr>
            <w:tcW w:w="2808" w:type="dxa"/>
            <w:vMerge/>
          </w:tcPr>
          <w:p w14:paraId="06D3B6A4" w14:textId="77777777" w:rsidR="00E31D17" w:rsidRDefault="00E31D17" w:rsidP="00E31D17">
            <w:pPr>
              <w:rPr>
                <w:b/>
                <w:kern w:val="2"/>
                <w:szCs w:val="24"/>
              </w:rPr>
            </w:pPr>
          </w:p>
        </w:tc>
        <w:tc>
          <w:tcPr>
            <w:tcW w:w="3240" w:type="dxa"/>
          </w:tcPr>
          <w:p w14:paraId="03125D7D" w14:textId="77777777" w:rsidR="00E31D17" w:rsidRDefault="00E31D17" w:rsidP="00E31D17">
            <w:pPr>
              <w:rPr>
                <w:kern w:val="2"/>
                <w:szCs w:val="24"/>
              </w:rPr>
            </w:pPr>
            <w:r>
              <w:rPr>
                <w:kern w:val="2"/>
                <w:szCs w:val="24"/>
              </w:rPr>
              <w:t>1.2.5. Atsiskaitomoji sąskaita</w:t>
            </w:r>
          </w:p>
        </w:tc>
        <w:tc>
          <w:tcPr>
            <w:tcW w:w="3728" w:type="dxa"/>
          </w:tcPr>
          <w:p w14:paraId="729948D1" w14:textId="2E341AC9" w:rsidR="00E31D17" w:rsidRDefault="00E31D17" w:rsidP="00E31D17">
            <w:pPr>
              <w:jc w:val="center"/>
              <w:rPr>
                <w:kern w:val="2"/>
                <w:szCs w:val="24"/>
              </w:rPr>
            </w:pPr>
          </w:p>
        </w:tc>
      </w:tr>
      <w:tr w:rsidR="00E31D17" w14:paraId="69E75F5A" w14:textId="77777777" w:rsidTr="008C6CEF">
        <w:tc>
          <w:tcPr>
            <w:tcW w:w="2808" w:type="dxa"/>
            <w:vMerge/>
          </w:tcPr>
          <w:p w14:paraId="69EA9778" w14:textId="77777777" w:rsidR="00E31D17" w:rsidRDefault="00E31D17" w:rsidP="00E31D17">
            <w:pPr>
              <w:rPr>
                <w:b/>
                <w:kern w:val="2"/>
                <w:szCs w:val="24"/>
              </w:rPr>
            </w:pPr>
          </w:p>
        </w:tc>
        <w:tc>
          <w:tcPr>
            <w:tcW w:w="3240" w:type="dxa"/>
          </w:tcPr>
          <w:p w14:paraId="67C1D119" w14:textId="77777777" w:rsidR="00E31D17" w:rsidRDefault="00E31D17" w:rsidP="00E31D17">
            <w:pPr>
              <w:rPr>
                <w:kern w:val="2"/>
                <w:szCs w:val="24"/>
              </w:rPr>
            </w:pPr>
            <w:r>
              <w:rPr>
                <w:kern w:val="2"/>
                <w:szCs w:val="24"/>
              </w:rPr>
              <w:t>1.2.6. Bankas, banko kodas</w:t>
            </w:r>
          </w:p>
        </w:tc>
        <w:tc>
          <w:tcPr>
            <w:tcW w:w="3728" w:type="dxa"/>
          </w:tcPr>
          <w:p w14:paraId="117FAB9D" w14:textId="1FF4591A" w:rsidR="00E31D17" w:rsidRDefault="00E31D17" w:rsidP="00E31D17">
            <w:pPr>
              <w:jc w:val="center"/>
              <w:rPr>
                <w:kern w:val="2"/>
                <w:szCs w:val="24"/>
              </w:rPr>
            </w:pPr>
          </w:p>
        </w:tc>
      </w:tr>
      <w:tr w:rsidR="00E31D17" w14:paraId="6A1C964C" w14:textId="77777777" w:rsidTr="008C6CEF">
        <w:tc>
          <w:tcPr>
            <w:tcW w:w="2808" w:type="dxa"/>
            <w:vMerge/>
          </w:tcPr>
          <w:p w14:paraId="6C41FE2C" w14:textId="77777777" w:rsidR="00E31D17" w:rsidRDefault="00E31D17" w:rsidP="00E31D17">
            <w:pPr>
              <w:rPr>
                <w:b/>
                <w:kern w:val="2"/>
                <w:szCs w:val="24"/>
              </w:rPr>
            </w:pPr>
          </w:p>
        </w:tc>
        <w:tc>
          <w:tcPr>
            <w:tcW w:w="3240" w:type="dxa"/>
          </w:tcPr>
          <w:p w14:paraId="3AC0CF34" w14:textId="77777777" w:rsidR="00E31D17" w:rsidRDefault="00E31D17" w:rsidP="00E31D17">
            <w:pPr>
              <w:rPr>
                <w:kern w:val="2"/>
                <w:szCs w:val="24"/>
              </w:rPr>
            </w:pPr>
            <w:r>
              <w:rPr>
                <w:kern w:val="2"/>
                <w:szCs w:val="24"/>
              </w:rPr>
              <w:t>1.2.7. Telefonas</w:t>
            </w:r>
          </w:p>
        </w:tc>
        <w:tc>
          <w:tcPr>
            <w:tcW w:w="3728" w:type="dxa"/>
          </w:tcPr>
          <w:p w14:paraId="11D9C30D" w14:textId="7C0B0A3E" w:rsidR="00E31D17" w:rsidRDefault="00E31D17" w:rsidP="00E31D17">
            <w:pPr>
              <w:jc w:val="center"/>
              <w:rPr>
                <w:kern w:val="2"/>
                <w:szCs w:val="24"/>
              </w:rPr>
            </w:pPr>
          </w:p>
        </w:tc>
      </w:tr>
      <w:tr w:rsidR="00E31D17" w14:paraId="6C4FDEF2" w14:textId="77777777" w:rsidTr="008C6CEF">
        <w:tc>
          <w:tcPr>
            <w:tcW w:w="2808" w:type="dxa"/>
            <w:vMerge/>
          </w:tcPr>
          <w:p w14:paraId="65BED3DF" w14:textId="77777777" w:rsidR="00E31D17" w:rsidRDefault="00E31D17" w:rsidP="00E31D17">
            <w:pPr>
              <w:rPr>
                <w:b/>
                <w:kern w:val="2"/>
                <w:szCs w:val="24"/>
              </w:rPr>
            </w:pPr>
          </w:p>
        </w:tc>
        <w:tc>
          <w:tcPr>
            <w:tcW w:w="3240" w:type="dxa"/>
          </w:tcPr>
          <w:p w14:paraId="64D31249" w14:textId="77777777" w:rsidR="00E31D17" w:rsidRDefault="00E31D17" w:rsidP="00E31D17">
            <w:pPr>
              <w:rPr>
                <w:kern w:val="2"/>
                <w:szCs w:val="24"/>
              </w:rPr>
            </w:pPr>
            <w:r>
              <w:rPr>
                <w:kern w:val="2"/>
                <w:szCs w:val="24"/>
              </w:rPr>
              <w:t>1.2.8. El. paštas</w:t>
            </w:r>
          </w:p>
        </w:tc>
        <w:tc>
          <w:tcPr>
            <w:tcW w:w="3728" w:type="dxa"/>
          </w:tcPr>
          <w:p w14:paraId="10717987" w14:textId="4E94D785" w:rsidR="00E31D17" w:rsidRDefault="00E31D17" w:rsidP="00E31D17">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6D4EC3C7" w14:textId="1273BEAE" w:rsidR="002F7825" w:rsidRDefault="00933F8B" w:rsidP="002F7825">
            <w:pPr>
              <w:rPr>
                <w:color w:val="4472C4"/>
                <w:kern w:val="2"/>
                <w:szCs w:val="24"/>
              </w:rPr>
            </w:pPr>
            <w:r w:rsidRPr="00FE3A10">
              <w:rPr>
                <w:kern w:val="2"/>
                <w:szCs w:val="24"/>
              </w:rPr>
              <w:t xml:space="preserve">Daiva </w:t>
            </w:r>
            <w:proofErr w:type="spellStart"/>
            <w:r w:rsidRPr="00FE3A10">
              <w:rPr>
                <w:kern w:val="2"/>
                <w:szCs w:val="24"/>
              </w:rPr>
              <w:t>Bukantaitė</w:t>
            </w:r>
            <w:proofErr w:type="spellEnd"/>
            <w:r>
              <w:rPr>
                <w:kern w:val="2"/>
                <w:szCs w:val="24"/>
              </w:rPr>
              <w:t xml:space="preserve">, </w:t>
            </w:r>
          </w:p>
          <w:p w14:paraId="40F0BD65" w14:textId="67F881D9" w:rsidR="00132658" w:rsidRDefault="00132658" w:rsidP="00933F8B">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66D6E481" w14:textId="77777777" w:rsidR="00E801FB" w:rsidRDefault="00E801FB" w:rsidP="00E801FB">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4A7B8B">
              <w:rPr>
                <w:szCs w:val="24"/>
                <w:lang w:eastAsia="lt-LT"/>
              </w:rPr>
              <w:t>priešmokyklini</w:t>
            </w:r>
            <w:r>
              <w:rPr>
                <w:szCs w:val="24"/>
                <w:lang w:eastAsia="lt-LT"/>
              </w:rPr>
              <w:t>o</w:t>
            </w:r>
            <w:r w:rsidRPr="00E73BF2">
              <w:rPr>
                <w:szCs w:val="24"/>
                <w:lang w:eastAsia="lt-LT"/>
              </w:rPr>
              <w:t xml:space="preserve"> ugdym</w:t>
            </w:r>
            <w:r>
              <w:rPr>
                <w:szCs w:val="24"/>
                <w:lang w:eastAsia="lt-LT"/>
              </w:rPr>
              <w:t xml:space="preserve">o mokytojo kvalifikacinę kategoriją, praktinės veiklos vertinimas </w:t>
            </w:r>
            <w:r w:rsidRPr="005100D0">
              <w:rPr>
                <w:szCs w:val="24"/>
                <w:lang w:eastAsia="lt-LT"/>
              </w:rPr>
              <w:t>Panevėž</w:t>
            </w:r>
            <w:r>
              <w:rPr>
                <w:szCs w:val="24"/>
                <w:lang w:eastAsia="lt-LT"/>
              </w:rPr>
              <w:t>yje (1 mokytojo vertinimas).</w:t>
            </w:r>
          </w:p>
          <w:p w14:paraId="5D0910CA" w14:textId="77777777" w:rsidR="00E801FB" w:rsidRDefault="00E801FB" w:rsidP="00E801FB">
            <w:pPr>
              <w:tabs>
                <w:tab w:val="num" w:pos="851"/>
                <w:tab w:val="left" w:pos="1134"/>
              </w:tabs>
              <w:jc w:val="both"/>
              <w:rPr>
                <w:rFonts w:ascii="TimesNewRomanPSMT" w:hAnsi="TimesNewRomanPSMT" w:cs="TimesNewRomanPSMT"/>
                <w:szCs w:val="24"/>
              </w:rPr>
            </w:pPr>
          </w:p>
          <w:p w14:paraId="3FD5ECC0" w14:textId="77777777" w:rsidR="00E801FB" w:rsidRDefault="00E801FB" w:rsidP="00E801FB">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4A7B8B">
              <w:rPr>
                <w:szCs w:val="24"/>
                <w:lang w:eastAsia="lt-LT"/>
              </w:rPr>
              <w:t>priešmokyklini</w:t>
            </w:r>
            <w:r>
              <w:rPr>
                <w:szCs w:val="24"/>
                <w:lang w:eastAsia="lt-LT"/>
              </w:rPr>
              <w:t>o</w:t>
            </w:r>
            <w:r w:rsidRPr="00E73BF2">
              <w:rPr>
                <w:szCs w:val="24"/>
                <w:lang w:eastAsia="lt-LT"/>
              </w:rPr>
              <w:t xml:space="preserve"> ugdym</w:t>
            </w:r>
            <w:r>
              <w:rPr>
                <w:szCs w:val="24"/>
                <w:lang w:eastAsia="lt-LT"/>
              </w:rPr>
              <w:t>o mokytojo kvalifikacinę kategoriją, praktinės veiklos vertinimą mokytojo darbo vietoje.</w:t>
            </w:r>
          </w:p>
          <w:p w14:paraId="0CE853A6" w14:textId="77777777" w:rsidR="00E801FB" w:rsidRDefault="00E801FB" w:rsidP="00E801FB">
            <w:pPr>
              <w:jc w:val="both"/>
              <w:rPr>
                <w:rFonts w:eastAsia="SimSun"/>
                <w:szCs w:val="24"/>
                <w:lang w:eastAsia="lt-LT"/>
              </w:rPr>
            </w:pPr>
          </w:p>
          <w:p w14:paraId="47DDCF3C" w14:textId="77777777" w:rsidR="00E801FB" w:rsidRDefault="00E801FB" w:rsidP="00E801FB">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w:t>
            </w:r>
            <w:r w:rsidRPr="005100D0">
              <w:rPr>
                <w:szCs w:val="24"/>
                <w:lang w:eastAsia="lt-LT"/>
              </w:rPr>
              <w:t>Panevėž</w:t>
            </w:r>
            <w:r>
              <w:rPr>
                <w:szCs w:val="24"/>
                <w:lang w:eastAsia="lt-LT"/>
              </w:rPr>
              <w:t xml:space="preserve">io </w:t>
            </w:r>
            <w:r w:rsidRPr="00F10A6A">
              <w:rPr>
                <w:szCs w:val="24"/>
                <w:lang w:eastAsia="lt-LT"/>
              </w:rPr>
              <w:t>lopšelyje-darželyje</w:t>
            </w:r>
            <w:r>
              <w:rPr>
                <w:szCs w:val="24"/>
                <w:lang w:eastAsia="lt-LT"/>
              </w:rPr>
              <w:t>.</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646BF3C9" w:rsidR="00132658" w:rsidRDefault="00655F79" w:rsidP="008C6CEF">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64E913FD" w14:textId="0DDF1985" w:rsidR="00E9785E" w:rsidRDefault="00E9785E" w:rsidP="00550CB6">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102948CC" w14:textId="77777777" w:rsidR="00550CB6" w:rsidRDefault="00550CB6" w:rsidP="00550CB6">
      <w:pPr>
        <w:shd w:val="clear" w:color="auto" w:fill="FFFFFF"/>
        <w:jc w:val="center"/>
        <w:textAlignment w:val="baseline"/>
        <w:rPr>
          <w:szCs w:val="24"/>
          <w:lang w:eastAsia="lt-LT"/>
        </w:rPr>
      </w:pPr>
    </w:p>
    <w:p w14:paraId="5CB0CF17" w14:textId="77777777" w:rsidR="00E9785E" w:rsidRPr="009D632B" w:rsidRDefault="00E9785E" w:rsidP="00E9785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06057AB4" w14:textId="77777777" w:rsidR="00E9785E" w:rsidRDefault="00E9785E" w:rsidP="00E9785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0860C669" w14:textId="77777777" w:rsidR="00901ED8" w:rsidRDefault="00901ED8" w:rsidP="00901ED8">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6F5470">
        <w:rPr>
          <w:szCs w:val="24"/>
          <w:lang w:eastAsia="lt-LT"/>
        </w:rPr>
        <w:t>priešmokyklini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w:t>
      </w:r>
      <w:r w:rsidRPr="0056725E">
        <w:rPr>
          <w:szCs w:val="24"/>
          <w:lang w:eastAsia="lt-LT"/>
        </w:rPr>
        <w:t>Panevėž</w:t>
      </w:r>
      <w:r>
        <w:rPr>
          <w:szCs w:val="24"/>
          <w:lang w:eastAsia="lt-LT"/>
        </w:rPr>
        <w:t>yje (1 mokytojo vertinimas).</w:t>
      </w:r>
    </w:p>
    <w:p w14:paraId="03A86EB5" w14:textId="77777777" w:rsidR="00901ED8" w:rsidRDefault="00901ED8" w:rsidP="00901ED8">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6FABD0F2" w14:textId="77777777" w:rsidR="00901ED8" w:rsidRDefault="00901ED8" w:rsidP="00901ED8">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2D7BC0C9" w14:textId="77777777" w:rsidR="00901ED8" w:rsidRDefault="00901ED8" w:rsidP="00901ED8">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6F5470">
        <w:rPr>
          <w:szCs w:val="24"/>
          <w:lang w:eastAsia="lt-LT"/>
        </w:rPr>
        <w:t>priešmokyklini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w:t>
      </w:r>
      <w:r w:rsidRPr="0056725E">
        <w:rPr>
          <w:szCs w:val="24"/>
          <w:lang w:eastAsia="lt-LT"/>
        </w:rPr>
        <w:t>Panevėž</w:t>
      </w:r>
      <w:r>
        <w:rPr>
          <w:szCs w:val="24"/>
          <w:lang w:eastAsia="lt-LT"/>
        </w:rPr>
        <w:t xml:space="preserve">yje. </w:t>
      </w:r>
    </w:p>
    <w:p w14:paraId="7F9FB602" w14:textId="77777777" w:rsidR="00901ED8" w:rsidRDefault="00901ED8" w:rsidP="00901ED8">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6F5470">
        <w:rPr>
          <w:szCs w:val="24"/>
          <w:lang w:eastAsia="lt-LT"/>
        </w:rPr>
        <w:t>priešmokyklini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mokytojo darbo vietoje (toliau – paslaugos). Mokytojo praktinės veiklos vertinimas vyks </w:t>
      </w:r>
      <w:r w:rsidRPr="0056725E">
        <w:rPr>
          <w:szCs w:val="24"/>
          <w:lang w:eastAsia="lt-LT"/>
        </w:rPr>
        <w:t>Panevėž</w:t>
      </w:r>
      <w:r>
        <w:rPr>
          <w:szCs w:val="24"/>
          <w:lang w:eastAsia="lt-LT"/>
        </w:rPr>
        <w:t xml:space="preserve">io </w:t>
      </w:r>
      <w:r w:rsidRPr="00DB4285">
        <w:rPr>
          <w:szCs w:val="24"/>
          <w:lang w:eastAsia="lt-LT"/>
        </w:rPr>
        <w:t>lopšel</w:t>
      </w:r>
      <w:r>
        <w:rPr>
          <w:szCs w:val="24"/>
          <w:lang w:eastAsia="lt-LT"/>
        </w:rPr>
        <w:t>yje</w:t>
      </w:r>
      <w:r w:rsidRPr="00DB4285">
        <w:rPr>
          <w:szCs w:val="24"/>
          <w:lang w:eastAsia="lt-LT"/>
        </w:rPr>
        <w:t>-daržel</w:t>
      </w:r>
      <w:r>
        <w:rPr>
          <w:szCs w:val="24"/>
          <w:lang w:eastAsia="lt-LT"/>
        </w:rPr>
        <w:t>yje.</w:t>
      </w:r>
    </w:p>
    <w:p w14:paraId="4DD20ADC" w14:textId="77777777" w:rsidR="00E9785E" w:rsidRDefault="00E9785E" w:rsidP="00E9785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0DF78320" w14:textId="77777777" w:rsidR="00E9785E" w:rsidRDefault="00E9785E" w:rsidP="00E9785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6B6E16FF" w14:textId="77777777" w:rsidR="00E9785E" w:rsidRPr="00093D22" w:rsidRDefault="00E9785E" w:rsidP="00E9785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79753390"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0481021"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79F7C5C" w14:textId="77777777" w:rsidR="00E9785E" w:rsidRDefault="00E9785E" w:rsidP="00E9785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0C729C02" w14:textId="77777777" w:rsidR="00E9785E" w:rsidRPr="00093D22" w:rsidRDefault="00E9785E" w:rsidP="00E9785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23D7B040" w14:textId="77777777" w:rsidR="00E9785E" w:rsidRPr="00093D22" w:rsidRDefault="00E9785E" w:rsidP="00E9785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2491519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5F37BC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18E12391"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01E3F3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736C6DD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1BE7573"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22AC7400" w14:textId="77777777" w:rsidR="00E9785E" w:rsidRDefault="00E9785E" w:rsidP="00E9785E">
      <w:pPr>
        <w:spacing w:line="259" w:lineRule="auto"/>
        <w:ind w:firstLine="839"/>
        <w:jc w:val="both"/>
        <w:rPr>
          <w:b/>
          <w:bCs/>
          <w:szCs w:val="24"/>
          <w:lang w:eastAsia="lt-LT"/>
        </w:rPr>
      </w:pPr>
      <w:r>
        <w:rPr>
          <w:b/>
          <w:bCs/>
          <w:szCs w:val="24"/>
          <w:lang w:eastAsia="lt-LT"/>
        </w:rPr>
        <w:t xml:space="preserve">Kiti reikalavimai. </w:t>
      </w:r>
    </w:p>
    <w:p w14:paraId="4CEAF8D2" w14:textId="77777777" w:rsidR="00E9785E" w:rsidRPr="00093D22" w:rsidRDefault="00E9785E" w:rsidP="00E9785E">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6D585B71" w14:textId="77777777" w:rsidR="00E9785E" w:rsidRPr="00E06B61" w:rsidRDefault="00E9785E" w:rsidP="00E9785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71B8DF01" w14:textId="77777777" w:rsidR="00E9785E" w:rsidRDefault="00E9785E" w:rsidP="00E9785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C502B5D"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0A9C6E53"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79E1" w14:textId="77777777" w:rsidR="006B565D" w:rsidRDefault="006B565D">
      <w:pPr>
        <w:rPr>
          <w:sz w:val="20"/>
        </w:rPr>
      </w:pPr>
      <w:r>
        <w:rPr>
          <w:sz w:val="20"/>
        </w:rPr>
        <w:separator/>
      </w:r>
    </w:p>
  </w:endnote>
  <w:endnote w:type="continuationSeparator" w:id="0">
    <w:p w14:paraId="6BEC25AD" w14:textId="77777777" w:rsidR="006B565D" w:rsidRDefault="006B565D">
      <w:pPr>
        <w:rPr>
          <w:sz w:val="20"/>
        </w:rPr>
      </w:pPr>
      <w:r>
        <w:rPr>
          <w:sz w:val="20"/>
        </w:rPr>
        <w:continuationSeparator/>
      </w:r>
    </w:p>
  </w:endnote>
  <w:endnote w:type="continuationNotice" w:id="1">
    <w:p w14:paraId="6B7A48BB" w14:textId="77777777" w:rsidR="006B565D" w:rsidRDefault="006B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92CA" w14:textId="77777777" w:rsidR="006B565D" w:rsidRDefault="006B565D">
      <w:pPr>
        <w:rPr>
          <w:sz w:val="20"/>
        </w:rPr>
      </w:pPr>
      <w:r>
        <w:rPr>
          <w:sz w:val="20"/>
        </w:rPr>
        <w:separator/>
      </w:r>
    </w:p>
  </w:footnote>
  <w:footnote w:type="continuationSeparator" w:id="0">
    <w:p w14:paraId="00954192" w14:textId="77777777" w:rsidR="006B565D" w:rsidRDefault="006B565D">
      <w:pPr>
        <w:rPr>
          <w:sz w:val="20"/>
        </w:rPr>
      </w:pPr>
      <w:r>
        <w:rPr>
          <w:sz w:val="20"/>
        </w:rPr>
        <w:continuationSeparator/>
      </w:r>
    </w:p>
  </w:footnote>
  <w:footnote w:type="continuationNotice" w:id="1">
    <w:p w14:paraId="3E6DBFC6" w14:textId="77777777" w:rsidR="006B565D" w:rsidRDefault="006B5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B1C"/>
    <w:rsid w:val="000A75F1"/>
    <w:rsid w:val="000B0897"/>
    <w:rsid w:val="00132658"/>
    <w:rsid w:val="002E1593"/>
    <w:rsid w:val="002F7825"/>
    <w:rsid w:val="004029F1"/>
    <w:rsid w:val="00506ADC"/>
    <w:rsid w:val="00550CB6"/>
    <w:rsid w:val="0059715C"/>
    <w:rsid w:val="00621FD4"/>
    <w:rsid w:val="00655F79"/>
    <w:rsid w:val="006B2801"/>
    <w:rsid w:val="006B483B"/>
    <w:rsid w:val="006B565D"/>
    <w:rsid w:val="006E7DE3"/>
    <w:rsid w:val="006F6A62"/>
    <w:rsid w:val="00766E63"/>
    <w:rsid w:val="007B2853"/>
    <w:rsid w:val="007E708A"/>
    <w:rsid w:val="0084583C"/>
    <w:rsid w:val="008F1151"/>
    <w:rsid w:val="00901ED8"/>
    <w:rsid w:val="00933F8B"/>
    <w:rsid w:val="009728BC"/>
    <w:rsid w:val="009E1995"/>
    <w:rsid w:val="009F704E"/>
    <w:rsid w:val="00A00E83"/>
    <w:rsid w:val="00A31D5F"/>
    <w:rsid w:val="00A6119F"/>
    <w:rsid w:val="00BF5347"/>
    <w:rsid w:val="00CA2094"/>
    <w:rsid w:val="00CB6A87"/>
    <w:rsid w:val="00D47525"/>
    <w:rsid w:val="00D54B2F"/>
    <w:rsid w:val="00DA4E0C"/>
    <w:rsid w:val="00E02FDB"/>
    <w:rsid w:val="00E31D17"/>
    <w:rsid w:val="00E42DA4"/>
    <w:rsid w:val="00E801FB"/>
    <w:rsid w:val="00E9785E"/>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13052</Words>
  <Characters>93106</Characters>
  <Application>Microsoft Office Word</Application>
  <DocSecurity>0</DocSecurity>
  <Lines>1731</Lines>
  <Paragraphs>606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5</cp:revision>
  <cp:lastPrinted>2025-01-21T12:43:00Z</cp:lastPrinted>
  <dcterms:created xsi:type="dcterms:W3CDTF">2026-03-19T14:22:00Z</dcterms:created>
  <dcterms:modified xsi:type="dcterms:W3CDTF">2026-03-19T14:35:00Z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