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 xml:space="preserve">Jeigu Sutartyje nurodyta reikšmė skaičiais ir žodžiais skiriasi, vadovaujamasi žodžiais nurodyta </w:t>
      </w:r>
      <w:r w:rsidRPr="00920781">
        <w:rPr>
          <w:rFonts w:eastAsia="Arial"/>
          <w:shd w:val="clear" w:color="auto" w:fill="FFFFFF"/>
        </w:rPr>
        <w:lastRenderedPageBreak/>
        <w:t>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 xml:space="preserve">Jei Tiekėjas pasitelkia naują subtiekėją arba pakeičia esamą subtiekėją ir (ar) specialistą, negavęs </w:t>
      </w:r>
      <w:r w:rsidR="00D418E6" w:rsidRPr="00920781">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 xml:space="preserve">3.2.11.2. Pirkėjo iniciatyva, jei Pirkėjas turi pagrįstų įtarimų, kad Tiekėjo Sutarties vykdymui paskirtas </w:t>
      </w:r>
      <w:r w:rsidRPr="00920781">
        <w:rPr>
          <w:rFonts w:eastAsia="Cambria"/>
          <w:shd w:val="clear" w:color="auto" w:fill="FFFFFF"/>
        </w:rPr>
        <w:lastRenderedPageBreak/>
        <w:t>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920781">
        <w:rPr>
          <w:rFonts w:eastAsia="Cambria"/>
          <w:shd w:val="clear" w:color="auto" w:fill="FFFFFF"/>
        </w:rPr>
        <w:lastRenderedPageBreak/>
        <w:t>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 xml:space="preserve">praradimo ar sugadinimo ar atsitiktinio žuvimo rizika Pirkėjui iš </w:t>
      </w:r>
      <w:r w:rsidRPr="00920781">
        <w:rPr>
          <w:rFonts w:eastAsia="Arial"/>
        </w:rPr>
        <w:lastRenderedPageBreak/>
        <w:t>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6.3.5.3. atsisakyti priimti Paslaugų etapo rezultatą ir įteikti (arba išsiųsti) Defektų aktą Tiekėjui dėl 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920781">
        <w:rPr>
          <w:rFonts w:eastAsia="Arial"/>
        </w:rPr>
        <w:lastRenderedPageBreak/>
        <w:t>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920781">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 xml:space="preserve">pašalinti Paslaugų trūkumus pats arba pasamdydamas trečiuosius asmenis, iš anksto apie tai informuodamas Tiekėją, ir pareikalauti Tiekėjo atlyginti Paslaugų ekspertizės bei Paslaugų trūkumų </w:t>
      </w:r>
      <w:r w:rsidRPr="00920781">
        <w:rPr>
          <w:rFonts w:eastAsia="Arial"/>
        </w:rPr>
        <w:lastRenderedPageBreak/>
        <w:t>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Šalių prievolių pagal Sutartį įvykdymas yra užtikrinamas Specialiųjų sąlygų 8 skyriuje nurodytais </w:t>
      </w:r>
      <w:r w:rsidRPr="00920781">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lastRenderedPageBreak/>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11.1. Sutarties kaina, kurią Pirkėjas privalo sumokėti Tiekėjui už faktiškai suteiktas Paslaugas pagal </w:t>
      </w:r>
      <w:r w:rsidRPr="00920781">
        <w:rPr>
          <w:rFonts w:eastAsia="Arial"/>
        </w:rPr>
        <w:lastRenderedPageBreak/>
        <w:t>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lastRenderedPageBreak/>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920781">
        <w:rPr>
          <w:rFonts w:eastAsia="Arial"/>
        </w:rPr>
        <w:lastRenderedPageBreak/>
        <w:t>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17.6. Pasibaigus Sutarties galiojimui, Šalys neatleidžiamos nuo atsakomybės už Sutarties pažeidimą. Pasibaigus Sutarties galiojimui, Šalys nepraranda teisės reikalauti atlyginti dėl Sutarties nevykdymo </w:t>
      </w:r>
      <w:r w:rsidRPr="00920781">
        <w:rPr>
          <w:rFonts w:eastAsia="Arial"/>
        </w:rPr>
        <w:lastRenderedPageBreak/>
        <w:t>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920781">
        <w:rPr>
          <w:rFonts w:eastAsia="Arial"/>
        </w:rPr>
        <w:lastRenderedPageBreak/>
        <w:t xml:space="preserve">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lastRenderedPageBreak/>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lastRenderedPageBreak/>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rsidRPr="00920781">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920781">
        <w:lastRenderedPageBreak/>
        <w:t>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54C7" w14:textId="77777777" w:rsidR="000817DC" w:rsidRDefault="000817DC">
      <w:pPr>
        <w:rPr>
          <w:sz w:val="20"/>
        </w:rPr>
      </w:pPr>
      <w:r>
        <w:rPr>
          <w:sz w:val="20"/>
        </w:rPr>
        <w:separator/>
      </w:r>
    </w:p>
  </w:endnote>
  <w:endnote w:type="continuationSeparator" w:id="0">
    <w:p w14:paraId="77D253DF" w14:textId="77777777" w:rsidR="000817DC" w:rsidRDefault="000817DC">
      <w:pPr>
        <w:rPr>
          <w:sz w:val="20"/>
        </w:rPr>
      </w:pPr>
      <w:r>
        <w:rPr>
          <w:sz w:val="20"/>
        </w:rPr>
        <w:continuationSeparator/>
      </w:r>
    </w:p>
  </w:endnote>
  <w:endnote w:type="continuationNotice" w:id="1">
    <w:p w14:paraId="23362815" w14:textId="77777777" w:rsidR="000817DC" w:rsidRDefault="00081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9109" w14:textId="77777777" w:rsidR="000817DC" w:rsidRDefault="000817DC">
      <w:pPr>
        <w:rPr>
          <w:sz w:val="20"/>
        </w:rPr>
      </w:pPr>
      <w:r>
        <w:rPr>
          <w:sz w:val="20"/>
        </w:rPr>
        <w:separator/>
      </w:r>
    </w:p>
  </w:footnote>
  <w:footnote w:type="continuationSeparator" w:id="0">
    <w:p w14:paraId="657A99F1" w14:textId="77777777" w:rsidR="000817DC" w:rsidRDefault="000817DC">
      <w:pPr>
        <w:rPr>
          <w:sz w:val="20"/>
        </w:rPr>
      </w:pPr>
      <w:r>
        <w:rPr>
          <w:sz w:val="20"/>
        </w:rPr>
        <w:continuationSeparator/>
      </w:r>
    </w:p>
  </w:footnote>
  <w:footnote w:type="continuationNotice" w:id="1">
    <w:p w14:paraId="1BF11A06" w14:textId="77777777" w:rsidR="000817DC" w:rsidRDefault="00081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2EE"/>
    <w:rsid w:val="00027B83"/>
    <w:rsid w:val="00045248"/>
    <w:rsid w:val="000817DC"/>
    <w:rsid w:val="000872D2"/>
    <w:rsid w:val="000A13E1"/>
    <w:rsid w:val="000B0897"/>
    <w:rsid w:val="000B3E38"/>
    <w:rsid w:val="001322CD"/>
    <w:rsid w:val="001B62FA"/>
    <w:rsid w:val="001D5E03"/>
    <w:rsid w:val="003B104E"/>
    <w:rsid w:val="003D1920"/>
    <w:rsid w:val="004253F1"/>
    <w:rsid w:val="00480651"/>
    <w:rsid w:val="0049514E"/>
    <w:rsid w:val="00496B65"/>
    <w:rsid w:val="004A2AF4"/>
    <w:rsid w:val="004F10FB"/>
    <w:rsid w:val="005521DA"/>
    <w:rsid w:val="00587AF2"/>
    <w:rsid w:val="007604B0"/>
    <w:rsid w:val="007D4CAA"/>
    <w:rsid w:val="00800F6C"/>
    <w:rsid w:val="0083118A"/>
    <w:rsid w:val="00920781"/>
    <w:rsid w:val="00925978"/>
    <w:rsid w:val="009728BC"/>
    <w:rsid w:val="00A72765"/>
    <w:rsid w:val="00AD13BC"/>
    <w:rsid w:val="00C038E0"/>
    <w:rsid w:val="00D13EBE"/>
    <w:rsid w:val="00D418E6"/>
    <w:rsid w:val="00D80F54"/>
    <w:rsid w:val="00DA4E0C"/>
    <w:rsid w:val="00EF5956"/>
    <w:rsid w:val="00F60BD9"/>
    <w:rsid w:val="00F81B63"/>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765D893-178F-4A9B-989C-3CC7A1DF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9be1ef79d2a73472fba475a11bc16f0">
  <xsd:schema xmlns:xsd="http://www.w3.org/2001/XMLSchema" xmlns:xs="http://www.w3.org/2001/XMLSchema" xmlns:p="http://schemas.microsoft.com/office/2006/metadata/properties" xmlns:ns3="441e4d8e-a8ab-46be-9694-e40af28e9c61" targetNamespace="http://schemas.microsoft.com/office/2006/metadata/properties" ma:root="true" ma:fieldsID="183f628178d3e22574aac18cf6a8365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887820C7-35CE-4728-8168-458D30988549}">
  <ds:schemaRefs>
    <ds:schemaRef ds:uri="http://schemas.openxmlformats.org/officeDocument/2006/bibliography"/>
  </ds:schemaRefs>
</ds:datastoreItem>
</file>

<file path=customXml/itemProps2.xml><?xml version="1.0" encoding="utf-8"?>
<ds:datastoreItem xmlns:ds="http://schemas.openxmlformats.org/officeDocument/2006/customXml" ds:itemID="{3829FD17-7337-449D-B894-7F1EFB02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32277</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2026-03-19T11:38:00Z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