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D29" w:rsidRPr="002A1455" w:rsidRDefault="00837D29" w:rsidP="00837D29">
      <w:pPr>
        <w:jc w:val="right"/>
        <w:rPr>
          <w:rFonts w:asciiTheme="minorHAnsi" w:hAnsiTheme="minorHAnsi" w:cstheme="minorHAnsi"/>
          <w:b/>
          <w:bCs/>
          <w:sz w:val="22"/>
          <w:szCs w:val="22"/>
          <w:lang w:val="lt-LT"/>
        </w:rPr>
      </w:pPr>
      <w:r w:rsidRPr="002A1455">
        <w:rPr>
          <w:rFonts w:asciiTheme="minorHAnsi" w:hAnsiTheme="minorHAnsi" w:cstheme="minorHAnsi"/>
          <w:b/>
          <w:bCs/>
          <w:sz w:val="22"/>
          <w:szCs w:val="22"/>
          <w:lang w:val="lt-LT"/>
        </w:rPr>
        <w:t xml:space="preserve">Pirkimo Specialiųjų sąlygų </w:t>
      </w:r>
    </w:p>
    <w:p w:rsidR="00837D29" w:rsidRPr="002A1455" w:rsidRDefault="00837D29" w:rsidP="00837D29">
      <w:pPr>
        <w:jc w:val="right"/>
        <w:rPr>
          <w:rFonts w:asciiTheme="minorHAnsi" w:hAnsiTheme="minorHAnsi" w:cstheme="minorHAnsi"/>
          <w:b/>
          <w:bCs/>
          <w:sz w:val="22"/>
          <w:szCs w:val="22"/>
          <w:lang w:val="lt-LT"/>
        </w:rPr>
      </w:pPr>
      <w:r w:rsidRPr="002A1455">
        <w:rPr>
          <w:rFonts w:asciiTheme="minorHAnsi" w:hAnsiTheme="minorHAnsi" w:cstheme="minorHAnsi"/>
          <w:b/>
          <w:bCs/>
          <w:sz w:val="22"/>
          <w:szCs w:val="22"/>
          <w:lang w:val="lt-LT"/>
        </w:rPr>
        <w:t>Priedas Nr. 1</w:t>
      </w:r>
    </w:p>
    <w:p w:rsidR="00837D29" w:rsidRPr="000C0597" w:rsidRDefault="00837D29" w:rsidP="00211991">
      <w:pPr>
        <w:jc w:val="center"/>
        <w:rPr>
          <w:rFonts w:asciiTheme="minorHAnsi" w:hAnsiTheme="minorHAnsi" w:cstheme="minorHAnsi"/>
          <w:b/>
          <w:bCs/>
          <w:sz w:val="22"/>
          <w:szCs w:val="22"/>
          <w:lang w:val="lt-LT"/>
        </w:rPr>
      </w:pPr>
    </w:p>
    <w:p w:rsidR="00211991" w:rsidRPr="000C0597" w:rsidRDefault="00DB7A14" w:rsidP="00211991">
      <w:pPr>
        <w:jc w:val="center"/>
        <w:rPr>
          <w:rFonts w:asciiTheme="minorHAnsi" w:hAnsiTheme="minorHAnsi" w:cstheme="minorHAnsi"/>
          <w:b/>
          <w:sz w:val="22"/>
          <w:szCs w:val="22"/>
          <w:lang w:val="lt-LT"/>
        </w:rPr>
      </w:pPr>
      <w:r w:rsidRPr="000C0597">
        <w:rPr>
          <w:rFonts w:asciiTheme="minorHAnsi" w:hAnsiTheme="minorHAnsi" w:cstheme="minorHAnsi"/>
          <w:b/>
          <w:bCs/>
          <w:sz w:val="22"/>
          <w:szCs w:val="22"/>
          <w:lang w:val="lt-LT"/>
        </w:rPr>
        <w:t xml:space="preserve">VAGONŲ </w:t>
      </w:r>
      <w:r w:rsidR="00426573" w:rsidRPr="000C0597">
        <w:rPr>
          <w:rFonts w:asciiTheme="minorHAnsi" w:hAnsiTheme="minorHAnsi" w:cstheme="minorHAnsi"/>
          <w:b/>
          <w:bCs/>
          <w:sz w:val="22"/>
          <w:szCs w:val="22"/>
          <w:lang w:val="lt-LT"/>
        </w:rPr>
        <w:t>STABDIKLIŲ</w:t>
      </w:r>
      <w:r w:rsidR="002E6C5B" w:rsidRPr="000C0597">
        <w:rPr>
          <w:rFonts w:asciiTheme="minorHAnsi" w:hAnsiTheme="minorHAnsi" w:cstheme="minorHAnsi"/>
          <w:b/>
          <w:bCs/>
          <w:sz w:val="22"/>
          <w:szCs w:val="22"/>
          <w:lang w:val="lt-LT"/>
        </w:rPr>
        <w:t xml:space="preserve"> TIEKIMO SU PROJEKTAVIMU </w:t>
      </w:r>
      <w:r w:rsidRPr="000C0597">
        <w:rPr>
          <w:rFonts w:asciiTheme="minorHAnsi" w:hAnsiTheme="minorHAnsi" w:cstheme="minorHAnsi"/>
          <w:b/>
          <w:bCs/>
          <w:sz w:val="22"/>
          <w:szCs w:val="22"/>
          <w:lang w:val="lt-LT"/>
        </w:rPr>
        <w:t xml:space="preserve">BEI DERINIMO DARBAIS </w:t>
      </w:r>
      <w:r w:rsidR="00211991" w:rsidRPr="000C0597">
        <w:rPr>
          <w:rFonts w:asciiTheme="minorHAnsi" w:hAnsiTheme="minorHAnsi" w:cstheme="minorHAnsi"/>
          <w:b/>
          <w:sz w:val="22"/>
          <w:szCs w:val="22"/>
          <w:lang w:val="lt-LT"/>
        </w:rPr>
        <w:t>TECHNINĖ SPECIFIKACIJA</w:t>
      </w:r>
    </w:p>
    <w:p w:rsidR="007E7C31" w:rsidRPr="000C0597" w:rsidRDefault="007E7C31" w:rsidP="00211991">
      <w:pPr>
        <w:jc w:val="center"/>
        <w:rPr>
          <w:rFonts w:asciiTheme="minorHAnsi" w:hAnsiTheme="minorHAnsi" w:cstheme="minorHAnsi"/>
          <w:b/>
          <w:sz w:val="22"/>
          <w:szCs w:val="22"/>
          <w:lang w:val="lt-LT"/>
        </w:rPr>
      </w:pPr>
    </w:p>
    <w:p w:rsidR="00DB7A14" w:rsidRPr="000C0597" w:rsidRDefault="00C07735" w:rsidP="00DB7A14">
      <w:pPr>
        <w:tabs>
          <w:tab w:val="left" w:pos="1134"/>
          <w:tab w:val="left" w:pos="1418"/>
          <w:tab w:val="left" w:pos="1701"/>
        </w:tabs>
        <w:ind w:left="851"/>
        <w:jc w:val="both"/>
        <w:rPr>
          <w:rFonts w:asciiTheme="minorHAnsi" w:hAnsiTheme="minorHAnsi" w:cstheme="minorHAnsi"/>
          <w:sz w:val="22"/>
          <w:szCs w:val="22"/>
          <w:lang w:val="lt-LT" w:eastAsia="lt-LT"/>
        </w:rPr>
      </w:pPr>
      <w:r w:rsidRPr="000C0597">
        <w:rPr>
          <w:rFonts w:asciiTheme="minorHAnsi" w:hAnsiTheme="minorHAnsi" w:cstheme="minorHAnsi"/>
          <w:b/>
          <w:sz w:val="22"/>
          <w:szCs w:val="22"/>
          <w:lang w:val="lt-LT"/>
        </w:rPr>
        <w:t>PIRKIMO OBJEKTAS:</w:t>
      </w:r>
      <w:r w:rsidR="00B370B0" w:rsidRPr="000C0597">
        <w:rPr>
          <w:rFonts w:asciiTheme="minorHAnsi" w:hAnsiTheme="minorHAnsi" w:cstheme="minorHAnsi"/>
          <w:b/>
          <w:sz w:val="22"/>
          <w:szCs w:val="22"/>
          <w:lang w:val="lt-LT"/>
        </w:rPr>
        <w:t xml:space="preserve"> </w:t>
      </w:r>
      <w:r w:rsidR="00DB7A14" w:rsidRPr="000C0597">
        <w:rPr>
          <w:rFonts w:asciiTheme="minorHAnsi" w:hAnsiTheme="minorHAnsi" w:cstheme="minorHAnsi"/>
          <w:sz w:val="22"/>
          <w:szCs w:val="22"/>
          <w:lang w:val="lt-LT"/>
        </w:rPr>
        <w:t>V</w:t>
      </w:r>
      <w:r w:rsidR="00620596" w:rsidRPr="000C0597">
        <w:rPr>
          <w:rFonts w:asciiTheme="minorHAnsi" w:hAnsiTheme="minorHAnsi" w:cstheme="minorHAnsi"/>
          <w:sz w:val="22"/>
          <w:szCs w:val="22"/>
          <w:lang w:val="lt-LT"/>
        </w:rPr>
        <w:t>agonų stab</w:t>
      </w:r>
      <w:r w:rsidR="002E6C5B" w:rsidRPr="000C0597">
        <w:rPr>
          <w:rFonts w:asciiTheme="minorHAnsi" w:hAnsiTheme="minorHAnsi" w:cstheme="minorHAnsi"/>
          <w:sz w:val="22"/>
          <w:szCs w:val="22"/>
          <w:lang w:val="lt-LT"/>
        </w:rPr>
        <w:t>diklių tiekimas su projektavimu</w:t>
      </w:r>
      <w:r w:rsidR="00620596" w:rsidRPr="000C0597">
        <w:rPr>
          <w:rFonts w:asciiTheme="minorHAnsi" w:hAnsiTheme="minorHAnsi" w:cstheme="minorHAnsi"/>
          <w:sz w:val="22"/>
          <w:szCs w:val="22"/>
          <w:lang w:val="lt-LT"/>
        </w:rPr>
        <w:t xml:space="preserve"> bei derinimo darbais</w:t>
      </w:r>
      <w:r w:rsidR="00DB7A14" w:rsidRPr="000C0597">
        <w:rPr>
          <w:rFonts w:asciiTheme="minorHAnsi" w:hAnsiTheme="minorHAnsi" w:cstheme="minorHAnsi"/>
          <w:sz w:val="22"/>
          <w:szCs w:val="22"/>
          <w:lang w:val="lt-LT"/>
        </w:rPr>
        <w:t>. BVPŽ kodai 34632000-6</w:t>
      </w:r>
      <w:r w:rsidR="007165F0" w:rsidRPr="000C0597">
        <w:rPr>
          <w:rFonts w:asciiTheme="minorHAnsi" w:hAnsiTheme="minorHAnsi" w:cstheme="minorHAnsi"/>
          <w:sz w:val="22"/>
          <w:szCs w:val="22"/>
          <w:lang w:val="lt-LT"/>
        </w:rPr>
        <w:t>, 71320000-7</w:t>
      </w:r>
      <w:r w:rsidR="00DB7A14" w:rsidRPr="000C0597">
        <w:rPr>
          <w:rFonts w:asciiTheme="minorHAnsi" w:hAnsiTheme="minorHAnsi" w:cstheme="minorHAnsi"/>
          <w:sz w:val="22"/>
          <w:szCs w:val="22"/>
          <w:lang w:val="lt-LT"/>
        </w:rPr>
        <w:t xml:space="preserve"> ir </w:t>
      </w:r>
      <w:r w:rsidR="00DB7A14" w:rsidRPr="000C0597">
        <w:rPr>
          <w:rFonts w:asciiTheme="minorHAnsi" w:hAnsiTheme="minorHAnsi" w:cstheme="minorHAnsi"/>
          <w:color w:val="2E0927"/>
          <w:sz w:val="22"/>
          <w:szCs w:val="22"/>
          <w:shd w:val="clear" w:color="auto" w:fill="FFFFFF"/>
        </w:rPr>
        <w:t>50220000-3</w:t>
      </w:r>
      <w:r w:rsidR="00DB7A14" w:rsidRPr="000C0597">
        <w:rPr>
          <w:rFonts w:asciiTheme="minorHAnsi" w:hAnsiTheme="minorHAnsi" w:cstheme="minorHAnsi"/>
          <w:sz w:val="22"/>
          <w:szCs w:val="22"/>
          <w:lang w:val="lt-LT"/>
        </w:rPr>
        <w:t>.</w:t>
      </w:r>
    </w:p>
    <w:p w:rsidR="00206428" w:rsidRPr="000C0597" w:rsidRDefault="00206428" w:rsidP="00DB7A14">
      <w:pPr>
        <w:tabs>
          <w:tab w:val="left" w:pos="709"/>
          <w:tab w:val="left" w:pos="1134"/>
          <w:tab w:val="left" w:pos="1418"/>
          <w:tab w:val="left" w:pos="1701"/>
        </w:tabs>
        <w:jc w:val="both"/>
        <w:rPr>
          <w:rFonts w:asciiTheme="minorHAnsi" w:hAnsiTheme="minorHAnsi" w:cstheme="minorHAnsi"/>
          <w:sz w:val="22"/>
          <w:szCs w:val="22"/>
          <w:lang w:val="lt-LT" w:eastAsia="lt-LT"/>
        </w:rPr>
      </w:pPr>
    </w:p>
    <w:p w:rsidR="00CA1B49" w:rsidRPr="000C0597" w:rsidRDefault="00C07735" w:rsidP="00AD445E">
      <w:pPr>
        <w:pStyle w:val="ListParagraph"/>
        <w:widowControl w:val="0"/>
        <w:numPr>
          <w:ilvl w:val="0"/>
          <w:numId w:val="17"/>
        </w:numPr>
        <w:tabs>
          <w:tab w:val="left" w:pos="709"/>
          <w:tab w:val="left" w:pos="851"/>
          <w:tab w:val="left" w:pos="1134"/>
          <w:tab w:val="left" w:pos="1418"/>
          <w:tab w:val="left" w:pos="1701"/>
        </w:tabs>
        <w:suppressAutoHyphens w:val="0"/>
        <w:autoSpaceDE w:val="0"/>
        <w:autoSpaceDN w:val="0"/>
        <w:adjustRightInd w:val="0"/>
        <w:spacing w:line="240" w:lineRule="auto"/>
        <w:ind w:left="0" w:firstLine="851"/>
        <w:contextualSpacing w:val="0"/>
        <w:rPr>
          <w:rFonts w:asciiTheme="minorHAnsi" w:hAnsiTheme="minorHAnsi" w:cstheme="minorHAnsi"/>
          <w:sz w:val="22"/>
          <w:szCs w:val="22"/>
        </w:rPr>
      </w:pPr>
      <w:r w:rsidRPr="000C0597">
        <w:rPr>
          <w:rFonts w:asciiTheme="minorHAnsi" w:hAnsiTheme="minorHAnsi" w:cstheme="minorHAnsi"/>
          <w:b/>
          <w:sz w:val="22"/>
          <w:szCs w:val="22"/>
        </w:rPr>
        <w:t xml:space="preserve">PIRKIMO OBJEKTO PRITAIKYMO SRITIS: </w:t>
      </w:r>
      <w:r w:rsidR="00CA1B49" w:rsidRPr="000C0597">
        <w:rPr>
          <w:rFonts w:asciiTheme="minorHAnsi" w:hAnsiTheme="minorHAnsi" w:cstheme="minorHAnsi"/>
          <w:sz w:val="22"/>
          <w:szCs w:val="22"/>
        </w:rPr>
        <w:t xml:space="preserve">Bugenių geležinkelio stoties skirstomojo kalnelio </w:t>
      </w:r>
      <w:r w:rsidR="00F9452C" w:rsidRPr="000C0597">
        <w:rPr>
          <w:rFonts w:asciiTheme="minorHAnsi" w:hAnsiTheme="minorHAnsi" w:cstheme="minorHAnsi"/>
          <w:sz w:val="22"/>
          <w:szCs w:val="22"/>
        </w:rPr>
        <w:t xml:space="preserve">vagonų </w:t>
      </w:r>
      <w:r w:rsidR="00CA1B49" w:rsidRPr="000C0597">
        <w:rPr>
          <w:rFonts w:asciiTheme="minorHAnsi" w:hAnsiTheme="minorHAnsi" w:cstheme="minorHAnsi"/>
          <w:sz w:val="22"/>
          <w:szCs w:val="22"/>
        </w:rPr>
        <w:t>stabdiklių keitimas.</w:t>
      </w:r>
    </w:p>
    <w:p w:rsidR="00C07735" w:rsidRPr="000C0597" w:rsidRDefault="00C07735" w:rsidP="00AD445E">
      <w:pPr>
        <w:widowControl w:val="0"/>
        <w:tabs>
          <w:tab w:val="left" w:pos="709"/>
          <w:tab w:val="left" w:pos="993"/>
          <w:tab w:val="left" w:pos="1134"/>
          <w:tab w:val="left" w:pos="1418"/>
          <w:tab w:val="left" w:pos="1701"/>
        </w:tabs>
        <w:autoSpaceDE w:val="0"/>
        <w:autoSpaceDN w:val="0"/>
        <w:adjustRightInd w:val="0"/>
        <w:ind w:firstLine="851"/>
        <w:jc w:val="both"/>
        <w:rPr>
          <w:rFonts w:asciiTheme="minorHAnsi" w:hAnsiTheme="minorHAnsi" w:cstheme="minorHAnsi"/>
          <w:sz w:val="22"/>
          <w:szCs w:val="22"/>
          <w:lang w:val="lt-LT"/>
        </w:rPr>
      </w:pPr>
    </w:p>
    <w:p w:rsidR="0064582C" w:rsidRPr="000C0597" w:rsidRDefault="00393262" w:rsidP="00AD445E">
      <w:pPr>
        <w:widowControl w:val="0"/>
        <w:numPr>
          <w:ilvl w:val="0"/>
          <w:numId w:val="17"/>
        </w:numPr>
        <w:tabs>
          <w:tab w:val="left" w:pos="1134"/>
          <w:tab w:val="left" w:pos="1418"/>
          <w:tab w:val="left" w:pos="1701"/>
        </w:tabs>
        <w:suppressAutoHyphens/>
        <w:autoSpaceDE w:val="0"/>
        <w:autoSpaceDN w:val="0"/>
        <w:adjustRightInd w:val="0"/>
        <w:ind w:left="0" w:firstLine="851"/>
        <w:jc w:val="both"/>
        <w:rPr>
          <w:rFonts w:asciiTheme="minorHAnsi" w:hAnsiTheme="minorHAnsi" w:cstheme="minorHAnsi"/>
          <w:spacing w:val="-11"/>
          <w:sz w:val="22"/>
          <w:szCs w:val="22"/>
          <w:lang w:val="lt-LT"/>
        </w:rPr>
      </w:pPr>
      <w:r w:rsidRPr="000C0597">
        <w:rPr>
          <w:rFonts w:asciiTheme="minorHAnsi" w:hAnsiTheme="minorHAnsi" w:cstheme="minorHAnsi"/>
          <w:b/>
          <w:sz w:val="22"/>
          <w:szCs w:val="22"/>
          <w:lang w:val="lt-LT"/>
        </w:rPr>
        <w:t xml:space="preserve">TECHNINIAI </w:t>
      </w:r>
      <w:r w:rsidR="00C07735" w:rsidRPr="000C0597">
        <w:rPr>
          <w:rFonts w:asciiTheme="minorHAnsi" w:hAnsiTheme="minorHAnsi" w:cstheme="minorHAnsi"/>
          <w:b/>
          <w:sz w:val="22"/>
          <w:szCs w:val="22"/>
          <w:lang w:val="lt-LT"/>
        </w:rPr>
        <w:t>REIK</w:t>
      </w:r>
      <w:r w:rsidR="00A052C9" w:rsidRPr="000C0597">
        <w:rPr>
          <w:rFonts w:asciiTheme="minorHAnsi" w:hAnsiTheme="minorHAnsi" w:cstheme="minorHAnsi"/>
          <w:b/>
          <w:sz w:val="22"/>
          <w:szCs w:val="22"/>
          <w:lang w:val="lt-LT"/>
        </w:rPr>
        <w:t>ALAVIMAI, KURIUOS TURI ATITIKTI</w:t>
      </w:r>
      <w:r w:rsidR="00DC51A1" w:rsidRPr="000C0597">
        <w:rPr>
          <w:rFonts w:asciiTheme="minorHAnsi" w:hAnsiTheme="minorHAnsi" w:cstheme="minorHAnsi"/>
          <w:b/>
          <w:sz w:val="22"/>
          <w:szCs w:val="22"/>
          <w:lang w:val="lt-LT"/>
        </w:rPr>
        <w:t xml:space="preserve"> </w:t>
      </w:r>
      <w:r w:rsidR="005E633A" w:rsidRPr="000C0597">
        <w:rPr>
          <w:rFonts w:asciiTheme="minorHAnsi" w:hAnsiTheme="minorHAnsi" w:cstheme="minorHAnsi"/>
          <w:b/>
          <w:sz w:val="22"/>
          <w:szCs w:val="22"/>
          <w:lang w:val="lt-LT"/>
        </w:rPr>
        <w:t>P</w:t>
      </w:r>
      <w:r w:rsidR="0064582C" w:rsidRPr="000C0597">
        <w:rPr>
          <w:rFonts w:asciiTheme="minorHAnsi" w:hAnsiTheme="minorHAnsi" w:cstheme="minorHAnsi"/>
          <w:b/>
          <w:sz w:val="22"/>
          <w:szCs w:val="22"/>
          <w:lang w:val="lt-LT"/>
        </w:rPr>
        <w:t>IRKIMO</w:t>
      </w:r>
      <w:r w:rsidR="001B0418" w:rsidRPr="000C0597">
        <w:rPr>
          <w:rFonts w:asciiTheme="minorHAnsi" w:hAnsiTheme="minorHAnsi" w:cstheme="minorHAnsi"/>
          <w:b/>
          <w:sz w:val="22"/>
          <w:szCs w:val="22"/>
          <w:lang w:val="lt-LT"/>
        </w:rPr>
        <w:t xml:space="preserve"> </w:t>
      </w:r>
      <w:r w:rsidR="0064582C" w:rsidRPr="000C0597">
        <w:rPr>
          <w:rFonts w:asciiTheme="minorHAnsi" w:hAnsiTheme="minorHAnsi" w:cstheme="minorHAnsi"/>
          <w:b/>
          <w:sz w:val="22"/>
          <w:szCs w:val="22"/>
          <w:lang w:val="lt-LT"/>
        </w:rPr>
        <w:t>OBJEKTAS</w:t>
      </w:r>
      <w:r w:rsidR="00C07735" w:rsidRPr="000C0597">
        <w:rPr>
          <w:rFonts w:asciiTheme="minorHAnsi" w:hAnsiTheme="minorHAnsi" w:cstheme="minorHAnsi"/>
          <w:b/>
          <w:sz w:val="22"/>
          <w:szCs w:val="22"/>
          <w:lang w:val="lt-LT"/>
        </w:rPr>
        <w:t>:</w:t>
      </w:r>
    </w:p>
    <w:p w:rsidR="007C7373" w:rsidRPr="000C0597" w:rsidRDefault="007C7373" w:rsidP="00F33E36">
      <w:pPr>
        <w:widowControl w:val="0"/>
        <w:numPr>
          <w:ilvl w:val="1"/>
          <w:numId w:val="17"/>
        </w:numPr>
        <w:tabs>
          <w:tab w:val="left" w:pos="993"/>
          <w:tab w:val="left" w:pos="1134"/>
          <w:tab w:val="left" w:pos="1418"/>
          <w:tab w:val="left" w:pos="1701"/>
        </w:tabs>
        <w:autoSpaceDE w:val="0"/>
        <w:autoSpaceDN w:val="0"/>
        <w:adjustRightInd w:val="0"/>
        <w:spacing w:before="120"/>
        <w:ind w:left="0" w:firstLine="851"/>
        <w:jc w:val="both"/>
        <w:rPr>
          <w:rFonts w:asciiTheme="minorHAnsi" w:hAnsiTheme="minorHAnsi" w:cstheme="minorHAnsi"/>
          <w:spacing w:val="3"/>
          <w:sz w:val="22"/>
          <w:szCs w:val="22"/>
          <w:lang w:val="lt-LT"/>
        </w:rPr>
      </w:pPr>
      <w:r w:rsidRPr="000C0597">
        <w:rPr>
          <w:rFonts w:asciiTheme="minorHAnsi" w:hAnsiTheme="minorHAnsi" w:cstheme="minorHAnsi"/>
          <w:sz w:val="22"/>
          <w:szCs w:val="22"/>
          <w:lang w:val="lt-LT"/>
        </w:rPr>
        <w:t xml:space="preserve"> </w:t>
      </w:r>
      <w:r w:rsidR="00F254E8" w:rsidRPr="000C0597">
        <w:rPr>
          <w:rFonts w:asciiTheme="minorHAnsi" w:hAnsiTheme="minorHAnsi" w:cstheme="minorHAnsi"/>
          <w:sz w:val="22"/>
          <w:szCs w:val="22"/>
          <w:lang w:val="lt-LT"/>
        </w:rPr>
        <w:t>TIEKĖJO</w:t>
      </w:r>
      <w:r w:rsidR="006D2B6A" w:rsidRPr="000C0597">
        <w:rPr>
          <w:rFonts w:asciiTheme="minorHAnsi" w:hAnsiTheme="minorHAnsi" w:cstheme="minorHAnsi"/>
          <w:sz w:val="22"/>
          <w:szCs w:val="22"/>
          <w:lang w:val="lt-LT"/>
        </w:rPr>
        <w:t xml:space="preserve"> VYKDOMŲ </w:t>
      </w:r>
      <w:r w:rsidRPr="000C0597">
        <w:rPr>
          <w:rFonts w:asciiTheme="minorHAnsi" w:hAnsiTheme="minorHAnsi" w:cstheme="minorHAnsi"/>
          <w:sz w:val="22"/>
          <w:szCs w:val="22"/>
          <w:lang w:val="lt-LT"/>
        </w:rPr>
        <w:t>DARBŲ SAVYBĖS, FUNKCINIAI REIKALAVIMAI IR NORIMAS REZULTATAS</w:t>
      </w:r>
      <w:r w:rsidRPr="000C0597">
        <w:rPr>
          <w:rFonts w:asciiTheme="minorHAnsi" w:hAnsiTheme="minorHAnsi" w:cstheme="minorHAnsi"/>
          <w:spacing w:val="3"/>
          <w:sz w:val="22"/>
          <w:szCs w:val="22"/>
          <w:lang w:val="lt-LT"/>
        </w:rPr>
        <w:t>:</w:t>
      </w:r>
    </w:p>
    <w:p w:rsidR="00025B56" w:rsidRPr="000C0597" w:rsidRDefault="00025B56" w:rsidP="00AD445E">
      <w:pPr>
        <w:numPr>
          <w:ilvl w:val="2"/>
          <w:numId w:val="17"/>
        </w:numPr>
        <w:tabs>
          <w:tab w:val="left" w:pos="567"/>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 xml:space="preserve">Pateikti </w:t>
      </w:r>
      <w:r w:rsidRPr="000C0597">
        <w:rPr>
          <w:rFonts w:asciiTheme="minorHAnsi" w:hAnsiTheme="minorHAnsi" w:cstheme="minorHAnsi"/>
          <w:sz w:val="22"/>
          <w:szCs w:val="22"/>
          <w:lang w:val="lt-LT"/>
        </w:rPr>
        <w:t xml:space="preserve">keturis ZVUM-900-3-2 tipo arba lygiaverčius stabdiklius bei visas </w:t>
      </w:r>
      <w:r w:rsidR="004B3D2F" w:rsidRPr="000C0597">
        <w:rPr>
          <w:rFonts w:asciiTheme="minorHAnsi" w:hAnsiTheme="minorHAnsi" w:cstheme="minorHAnsi"/>
          <w:sz w:val="22"/>
          <w:szCs w:val="22"/>
          <w:lang w:val="lt-LT"/>
        </w:rPr>
        <w:t xml:space="preserve">būtinas </w:t>
      </w:r>
      <w:r w:rsidRPr="000C0597">
        <w:rPr>
          <w:rFonts w:asciiTheme="minorHAnsi" w:hAnsiTheme="minorHAnsi" w:cstheme="minorHAnsi"/>
          <w:sz w:val="22"/>
          <w:szCs w:val="22"/>
          <w:lang w:val="lt-LT"/>
        </w:rPr>
        <w:t xml:space="preserve">medžiagas jų pajungimui prie esamos skirstomojo kalnelio KV-3-72 </w:t>
      </w:r>
      <w:r w:rsidR="00816EBE" w:rsidRPr="000C0597">
        <w:rPr>
          <w:rFonts w:asciiTheme="minorHAnsi" w:hAnsiTheme="minorHAnsi" w:cstheme="minorHAnsi"/>
          <w:sz w:val="22"/>
          <w:szCs w:val="22"/>
          <w:lang w:val="lt-LT"/>
        </w:rPr>
        <w:t xml:space="preserve">vagonų </w:t>
      </w:r>
      <w:r w:rsidRPr="000C0597">
        <w:rPr>
          <w:rFonts w:asciiTheme="minorHAnsi" w:hAnsiTheme="minorHAnsi" w:cstheme="minorHAnsi"/>
          <w:sz w:val="22"/>
          <w:szCs w:val="22"/>
          <w:lang w:val="lt-LT"/>
        </w:rPr>
        <w:t>stabdiklių sistemos;</w:t>
      </w:r>
    </w:p>
    <w:p w:rsidR="00E357A0" w:rsidRPr="000C0597" w:rsidRDefault="003F7992" w:rsidP="00AD445E">
      <w:pPr>
        <w:numPr>
          <w:ilvl w:val="2"/>
          <w:numId w:val="17"/>
        </w:numPr>
        <w:tabs>
          <w:tab w:val="left" w:pos="567"/>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P</w:t>
      </w:r>
      <w:r w:rsidR="006E5521" w:rsidRPr="000C0597">
        <w:rPr>
          <w:rFonts w:asciiTheme="minorHAnsi" w:hAnsiTheme="minorHAnsi" w:cstheme="minorHAnsi"/>
          <w:sz w:val="22"/>
          <w:szCs w:val="22"/>
          <w:lang w:val="lt-LT"/>
        </w:rPr>
        <w:t>a</w:t>
      </w:r>
      <w:r w:rsidR="0008501C" w:rsidRPr="000C0597">
        <w:rPr>
          <w:rFonts w:asciiTheme="minorHAnsi" w:hAnsiTheme="minorHAnsi" w:cstheme="minorHAnsi"/>
          <w:sz w:val="22"/>
          <w:szCs w:val="22"/>
          <w:lang w:val="lt-LT"/>
        </w:rPr>
        <w:t>teikt</w:t>
      </w:r>
      <w:r w:rsidR="006E5521" w:rsidRPr="000C0597">
        <w:rPr>
          <w:rFonts w:asciiTheme="minorHAnsi" w:hAnsiTheme="minorHAnsi" w:cstheme="minorHAnsi"/>
          <w:sz w:val="22"/>
          <w:szCs w:val="22"/>
          <w:lang w:val="lt-LT"/>
        </w:rPr>
        <w:t xml:space="preserve">i </w:t>
      </w:r>
      <w:r w:rsidR="00CF6C0C" w:rsidRPr="000C0597">
        <w:rPr>
          <w:rFonts w:asciiTheme="minorHAnsi" w:hAnsiTheme="minorHAnsi" w:cstheme="minorHAnsi"/>
          <w:sz w:val="22"/>
          <w:szCs w:val="22"/>
          <w:lang w:val="lt-LT"/>
        </w:rPr>
        <w:t xml:space="preserve">signalizacijos dalies </w:t>
      </w:r>
      <w:r w:rsidR="002E6C5B" w:rsidRPr="000C0597">
        <w:rPr>
          <w:rFonts w:asciiTheme="minorHAnsi" w:hAnsiTheme="minorHAnsi" w:cstheme="minorHAnsi"/>
          <w:sz w:val="22"/>
          <w:szCs w:val="22"/>
          <w:lang w:val="lt-LT"/>
        </w:rPr>
        <w:t>principines pajungimo schemas</w:t>
      </w:r>
      <w:r w:rsidR="006E5521" w:rsidRPr="000C0597">
        <w:rPr>
          <w:rFonts w:asciiTheme="minorHAnsi" w:hAnsiTheme="minorHAnsi" w:cstheme="minorHAnsi"/>
          <w:sz w:val="22"/>
          <w:szCs w:val="22"/>
          <w:lang w:val="lt-LT"/>
        </w:rPr>
        <w:t xml:space="preserve"> </w:t>
      </w:r>
      <w:r w:rsidR="002E6C5B" w:rsidRPr="000C0597">
        <w:rPr>
          <w:rFonts w:asciiTheme="minorHAnsi" w:hAnsiTheme="minorHAnsi" w:cstheme="minorHAnsi"/>
          <w:sz w:val="22"/>
          <w:szCs w:val="22"/>
          <w:lang w:val="lt-LT"/>
        </w:rPr>
        <w:t xml:space="preserve">keičiamiems </w:t>
      </w:r>
      <w:r w:rsidR="006E5521" w:rsidRPr="000C0597">
        <w:rPr>
          <w:rFonts w:asciiTheme="minorHAnsi" w:hAnsiTheme="minorHAnsi" w:cstheme="minorHAnsi"/>
          <w:sz w:val="22"/>
          <w:szCs w:val="22"/>
          <w:lang w:val="lt-LT"/>
        </w:rPr>
        <w:t>Bugenių geležinkelių stoties skirstomoj</w:t>
      </w:r>
      <w:r w:rsidR="00675A9C" w:rsidRPr="000C0597">
        <w:rPr>
          <w:rFonts w:asciiTheme="minorHAnsi" w:hAnsiTheme="minorHAnsi" w:cstheme="minorHAnsi"/>
          <w:sz w:val="22"/>
          <w:szCs w:val="22"/>
          <w:lang w:val="lt-LT"/>
        </w:rPr>
        <w:t xml:space="preserve">o kalnelio </w:t>
      </w:r>
      <w:r w:rsidR="0008501C" w:rsidRPr="000C0597">
        <w:rPr>
          <w:rFonts w:asciiTheme="minorHAnsi" w:hAnsiTheme="minorHAnsi" w:cstheme="minorHAnsi"/>
          <w:sz w:val="22"/>
          <w:szCs w:val="22"/>
          <w:lang w:val="lt-LT"/>
        </w:rPr>
        <w:t xml:space="preserve">keturiems KV-3-72 </w:t>
      </w:r>
      <w:r w:rsidR="00675A9C" w:rsidRPr="000C0597">
        <w:rPr>
          <w:rFonts w:asciiTheme="minorHAnsi" w:hAnsiTheme="minorHAnsi" w:cstheme="minorHAnsi"/>
          <w:sz w:val="22"/>
          <w:szCs w:val="22"/>
          <w:lang w:val="lt-LT"/>
        </w:rPr>
        <w:t xml:space="preserve">stabdikliams </w:t>
      </w:r>
      <w:r w:rsidR="006E5521" w:rsidRPr="000C0597">
        <w:rPr>
          <w:rFonts w:asciiTheme="minorHAnsi" w:hAnsiTheme="minorHAnsi" w:cstheme="minorHAnsi"/>
          <w:sz w:val="22"/>
          <w:szCs w:val="22"/>
          <w:lang w:val="lt-LT"/>
        </w:rPr>
        <w:t>į keturis ZVUM-900-3-2 tipo arba lygiaverčius stabdiklius</w:t>
      </w:r>
      <w:r w:rsidRPr="000C0597">
        <w:rPr>
          <w:rFonts w:asciiTheme="minorHAnsi" w:hAnsiTheme="minorHAnsi" w:cstheme="minorHAnsi"/>
          <w:sz w:val="22"/>
          <w:szCs w:val="22"/>
          <w:lang w:val="lt-LT"/>
        </w:rPr>
        <w:t xml:space="preserve"> (nekeičiant stabdiklių padėties</w:t>
      </w:r>
      <w:r w:rsidR="00C97697" w:rsidRPr="000C0597">
        <w:rPr>
          <w:rFonts w:asciiTheme="minorHAnsi" w:hAnsiTheme="minorHAnsi" w:cstheme="minorHAnsi"/>
          <w:sz w:val="22"/>
          <w:szCs w:val="22"/>
          <w:lang w:val="lt-LT"/>
        </w:rPr>
        <w:t xml:space="preserve"> ir profilio</w:t>
      </w:r>
      <w:r w:rsidRPr="000C0597">
        <w:rPr>
          <w:rFonts w:asciiTheme="minorHAnsi" w:hAnsiTheme="minorHAnsi" w:cstheme="minorHAnsi"/>
          <w:sz w:val="22"/>
          <w:szCs w:val="22"/>
          <w:lang w:val="lt-LT"/>
        </w:rPr>
        <w:t>)</w:t>
      </w:r>
      <w:r w:rsidR="00E357A0" w:rsidRPr="000C0597">
        <w:rPr>
          <w:rFonts w:asciiTheme="minorHAnsi" w:hAnsiTheme="minorHAnsi" w:cstheme="minorHAnsi"/>
          <w:bCs/>
          <w:sz w:val="22"/>
          <w:szCs w:val="22"/>
          <w:lang w:val="lt-LT"/>
        </w:rPr>
        <w:t>;</w:t>
      </w:r>
    </w:p>
    <w:p w:rsidR="00CA1B49" w:rsidRPr="000C0597" w:rsidRDefault="00BF6AC2" w:rsidP="00AD445E">
      <w:pPr>
        <w:numPr>
          <w:ilvl w:val="2"/>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Parengti stabdiklių keitimo projektą</w:t>
      </w:r>
      <w:r w:rsidR="00CA1B49" w:rsidRPr="000C0597">
        <w:rPr>
          <w:rFonts w:asciiTheme="minorHAnsi" w:hAnsiTheme="minorHAnsi" w:cstheme="minorHAnsi"/>
          <w:bCs/>
          <w:sz w:val="22"/>
          <w:szCs w:val="22"/>
          <w:lang w:val="lt-LT"/>
        </w:rPr>
        <w:t>;</w:t>
      </w:r>
    </w:p>
    <w:p w:rsidR="00CA1B49" w:rsidRPr="000C0597" w:rsidRDefault="00BF6AC2" w:rsidP="00AD445E">
      <w:pPr>
        <w:numPr>
          <w:ilvl w:val="2"/>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Pa</w:t>
      </w:r>
      <w:r w:rsidR="0008501C" w:rsidRPr="000C0597">
        <w:rPr>
          <w:rFonts w:asciiTheme="minorHAnsi" w:hAnsiTheme="minorHAnsi" w:cstheme="minorHAnsi"/>
          <w:bCs/>
          <w:sz w:val="22"/>
          <w:szCs w:val="22"/>
          <w:lang w:val="lt-LT"/>
        </w:rPr>
        <w:t>teikti</w:t>
      </w:r>
      <w:r w:rsidRPr="000C0597">
        <w:rPr>
          <w:rFonts w:asciiTheme="minorHAnsi" w:hAnsiTheme="minorHAnsi" w:cstheme="minorHAnsi"/>
          <w:bCs/>
          <w:sz w:val="22"/>
          <w:szCs w:val="22"/>
          <w:lang w:val="lt-LT"/>
        </w:rPr>
        <w:t xml:space="preserve"> valdymo aparatūros </w:t>
      </w:r>
      <w:r w:rsidR="0008501C" w:rsidRPr="000C0597">
        <w:rPr>
          <w:rFonts w:asciiTheme="minorHAnsi" w:hAnsiTheme="minorHAnsi" w:cstheme="minorHAnsi"/>
          <w:bCs/>
          <w:sz w:val="22"/>
          <w:szCs w:val="22"/>
          <w:lang w:val="lt-LT"/>
        </w:rPr>
        <w:t>įrengimo principines schemas</w:t>
      </w:r>
      <w:r w:rsidRPr="000C0597">
        <w:rPr>
          <w:rFonts w:asciiTheme="minorHAnsi" w:hAnsiTheme="minorHAnsi" w:cstheme="minorHAnsi"/>
          <w:bCs/>
          <w:sz w:val="22"/>
          <w:szCs w:val="22"/>
          <w:lang w:val="lt-LT"/>
        </w:rPr>
        <w:t xml:space="preserve"> bei</w:t>
      </w:r>
      <w:r w:rsidR="0008501C" w:rsidRPr="000C0597">
        <w:rPr>
          <w:rFonts w:asciiTheme="minorHAnsi" w:hAnsiTheme="minorHAnsi" w:cstheme="minorHAnsi"/>
          <w:bCs/>
          <w:sz w:val="22"/>
          <w:szCs w:val="22"/>
          <w:lang w:val="lt-LT"/>
        </w:rPr>
        <w:t xml:space="preserve"> </w:t>
      </w:r>
      <w:r w:rsidR="00BF7ABD" w:rsidRPr="000C0597">
        <w:rPr>
          <w:rFonts w:asciiTheme="minorHAnsi" w:hAnsiTheme="minorHAnsi" w:cstheme="minorHAnsi"/>
          <w:sz w:val="22"/>
          <w:szCs w:val="22"/>
          <w:lang w:val="lt-LT"/>
        </w:rPr>
        <w:t xml:space="preserve">VUPZ-05E </w:t>
      </w:r>
      <w:r w:rsidR="00BF7ABD" w:rsidRPr="000C0597">
        <w:rPr>
          <w:rFonts w:asciiTheme="minorHAnsi" w:hAnsiTheme="minorHAnsi" w:cstheme="minorHAnsi"/>
          <w:bCs/>
          <w:sz w:val="22"/>
          <w:szCs w:val="22"/>
          <w:lang w:val="lt-LT"/>
        </w:rPr>
        <w:t xml:space="preserve">arba lygiavertę stabdiklių ir oro surinkimo valdymo aparatūrą, </w:t>
      </w:r>
      <w:r w:rsidR="00CA1B49" w:rsidRPr="000C0597">
        <w:rPr>
          <w:rFonts w:asciiTheme="minorHAnsi" w:hAnsiTheme="minorHAnsi" w:cstheme="minorHAnsi"/>
          <w:bCs/>
          <w:sz w:val="22"/>
          <w:szCs w:val="22"/>
          <w:lang w:val="lt-LT"/>
        </w:rPr>
        <w:t>vietoj šiuo metu naudojamos stabdiklių ir oro surinkimo valdymo aparatūros</w:t>
      </w:r>
      <w:r w:rsidR="00BF7ABD" w:rsidRPr="000C0597">
        <w:rPr>
          <w:rFonts w:asciiTheme="minorHAnsi" w:hAnsiTheme="minorHAnsi" w:cstheme="minorHAnsi"/>
          <w:bCs/>
          <w:sz w:val="22"/>
          <w:szCs w:val="22"/>
          <w:lang w:val="lt-LT"/>
        </w:rPr>
        <w:t xml:space="preserve"> VUPE-72;</w:t>
      </w:r>
      <w:r w:rsidR="00CA1B49" w:rsidRPr="000C0597">
        <w:rPr>
          <w:rFonts w:asciiTheme="minorHAnsi" w:hAnsiTheme="minorHAnsi" w:cstheme="minorHAnsi"/>
          <w:bCs/>
          <w:sz w:val="22"/>
          <w:szCs w:val="22"/>
          <w:lang w:val="lt-LT"/>
        </w:rPr>
        <w:t xml:space="preserve"> </w:t>
      </w:r>
    </w:p>
    <w:p w:rsidR="00B04693" w:rsidRPr="000C0597" w:rsidRDefault="008756E8" w:rsidP="00512043">
      <w:pPr>
        <w:numPr>
          <w:ilvl w:val="2"/>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Pa</w:t>
      </w:r>
      <w:r w:rsidR="0008501C" w:rsidRPr="000C0597">
        <w:rPr>
          <w:rFonts w:asciiTheme="minorHAnsi" w:hAnsiTheme="minorHAnsi" w:cstheme="minorHAnsi"/>
          <w:bCs/>
          <w:sz w:val="22"/>
          <w:szCs w:val="22"/>
          <w:lang w:val="lt-LT"/>
        </w:rPr>
        <w:t>teikti</w:t>
      </w:r>
      <w:r w:rsidRPr="000C0597">
        <w:rPr>
          <w:rFonts w:asciiTheme="minorHAnsi" w:hAnsiTheme="minorHAnsi" w:cstheme="minorHAnsi"/>
          <w:bCs/>
          <w:sz w:val="22"/>
          <w:szCs w:val="22"/>
          <w:lang w:val="lt-LT"/>
        </w:rPr>
        <w:t xml:space="preserve"> infraraudonųjų spindulių daviklių</w:t>
      </w:r>
      <w:r w:rsidR="0008501C" w:rsidRPr="000C0597">
        <w:rPr>
          <w:rFonts w:asciiTheme="minorHAnsi" w:hAnsiTheme="minorHAnsi" w:cstheme="minorHAnsi"/>
          <w:bCs/>
          <w:sz w:val="22"/>
          <w:szCs w:val="22"/>
          <w:lang w:val="lt-LT"/>
        </w:rPr>
        <w:t xml:space="preserve"> įrengimo principines schemas</w:t>
      </w:r>
      <w:r w:rsidRPr="000C0597">
        <w:rPr>
          <w:rFonts w:asciiTheme="minorHAnsi" w:hAnsiTheme="minorHAnsi" w:cstheme="minorHAnsi"/>
          <w:bCs/>
          <w:sz w:val="22"/>
          <w:szCs w:val="22"/>
          <w:lang w:val="lt-LT"/>
        </w:rPr>
        <w:t xml:space="preserve"> (p</w:t>
      </w:r>
      <w:r w:rsidR="00B04693" w:rsidRPr="000C0597">
        <w:rPr>
          <w:rFonts w:asciiTheme="minorHAnsi" w:hAnsiTheme="minorHAnsi" w:cstheme="minorHAnsi"/>
          <w:bCs/>
          <w:sz w:val="22"/>
          <w:szCs w:val="22"/>
          <w:lang w:val="lt-LT"/>
        </w:rPr>
        <w:t>rie iešmų Nr. 100, 102, 104, 118, 120, 128 ir 130</w:t>
      </w:r>
      <w:r w:rsidRPr="000C0597">
        <w:rPr>
          <w:rFonts w:asciiTheme="minorHAnsi" w:hAnsiTheme="minorHAnsi" w:cstheme="minorHAnsi"/>
          <w:bCs/>
          <w:sz w:val="22"/>
          <w:szCs w:val="22"/>
          <w:lang w:val="lt-LT"/>
        </w:rPr>
        <w:t>)</w:t>
      </w:r>
      <w:r w:rsidR="003F7992" w:rsidRPr="000C0597">
        <w:rPr>
          <w:rFonts w:asciiTheme="minorHAnsi" w:hAnsiTheme="minorHAnsi" w:cstheme="minorHAnsi"/>
          <w:bCs/>
          <w:sz w:val="22"/>
          <w:szCs w:val="22"/>
          <w:lang w:val="lt-LT"/>
        </w:rPr>
        <w:t xml:space="preserve"> </w:t>
      </w:r>
      <w:r w:rsidRPr="000C0597">
        <w:rPr>
          <w:rFonts w:asciiTheme="minorHAnsi" w:hAnsiTheme="minorHAnsi" w:cstheme="minorHAnsi"/>
          <w:bCs/>
          <w:sz w:val="22"/>
          <w:szCs w:val="22"/>
          <w:lang w:val="lt-LT"/>
        </w:rPr>
        <w:t>bei</w:t>
      </w:r>
      <w:r w:rsidR="003F7992" w:rsidRPr="000C0597">
        <w:rPr>
          <w:rFonts w:asciiTheme="minorHAnsi" w:hAnsiTheme="minorHAnsi" w:cstheme="minorHAnsi"/>
          <w:bCs/>
          <w:sz w:val="22"/>
          <w:szCs w:val="22"/>
          <w:lang w:val="lt-LT"/>
        </w:rPr>
        <w:t xml:space="preserve"> </w:t>
      </w:r>
      <w:r w:rsidR="00B04693" w:rsidRPr="000C0597">
        <w:rPr>
          <w:rFonts w:asciiTheme="minorHAnsi" w:hAnsiTheme="minorHAnsi" w:cstheme="minorHAnsi"/>
          <w:bCs/>
          <w:sz w:val="22"/>
          <w:szCs w:val="22"/>
          <w:lang w:val="lt-LT"/>
        </w:rPr>
        <w:t>infraraudonųjų spindulių daviklius</w:t>
      </w:r>
      <w:r w:rsidR="001A1459" w:rsidRPr="000C0597">
        <w:rPr>
          <w:rFonts w:asciiTheme="minorHAnsi" w:hAnsiTheme="minorHAnsi" w:cstheme="minorHAnsi"/>
          <w:bCs/>
          <w:sz w:val="22"/>
          <w:szCs w:val="22"/>
          <w:lang w:val="lt-LT"/>
        </w:rPr>
        <w:t xml:space="preserve"> </w:t>
      </w:r>
      <w:r w:rsidR="00B04693" w:rsidRPr="000C0597">
        <w:rPr>
          <w:rFonts w:asciiTheme="minorHAnsi" w:hAnsiTheme="minorHAnsi" w:cstheme="minorHAnsi"/>
          <w:bCs/>
          <w:sz w:val="22"/>
          <w:szCs w:val="22"/>
          <w:lang w:val="lt-LT"/>
        </w:rPr>
        <w:t xml:space="preserve">su naujais pamatais ir stiebais, vietoj šiuo metu naudojamų FEU1 daviklių; </w:t>
      </w:r>
    </w:p>
    <w:p w:rsidR="006D2B6A" w:rsidRPr="000C0597" w:rsidRDefault="006D2B6A" w:rsidP="006D2B6A">
      <w:pPr>
        <w:numPr>
          <w:ilvl w:val="2"/>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Suprojektuoti ir įrengti naujus ar suremontuoti esamus stabdiklių pamatus. Darbus atlikti savo medžiagomis;</w:t>
      </w:r>
    </w:p>
    <w:p w:rsidR="006D2B6A" w:rsidRPr="000C0597" w:rsidRDefault="006D2B6A" w:rsidP="006D2B6A">
      <w:pPr>
        <w:numPr>
          <w:ilvl w:val="2"/>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Atlikti stabdiklių bei jiems priklausančios įrangos derinimo darbus;</w:t>
      </w:r>
    </w:p>
    <w:p w:rsidR="0090643A" w:rsidRPr="000C0597" w:rsidRDefault="00AD2943" w:rsidP="006D2B6A">
      <w:pPr>
        <w:numPr>
          <w:ilvl w:val="2"/>
          <w:numId w:val="17"/>
        </w:numPr>
        <w:tabs>
          <w:tab w:val="left" w:pos="1134"/>
          <w:tab w:val="left" w:pos="1418"/>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iCs/>
          <w:sz w:val="22"/>
          <w:szCs w:val="22"/>
          <w:lang w:val="lt-LT"/>
        </w:rPr>
        <w:t>Pasiūlius lygiavertę Prekę, Tiekėjas privalo pateikti, gamintojo dokumentą, liudijantį, kad Prekės tarpusavyje keičiamos bei jų mechaninių ir elektrinių charakteristikų aprašymus originalo kalba su tinkamai patvirtintu vertimu į lietuvių kalbą. Vertimo patvirtinimas laikomas tinkamu, jei vertimas yra patvirtintas vertėjo parašu ir vertimų biuro antspaudu arba tiekėjo ar jo įgalioto asmens parašu ir antspaudu (jei turi)</w:t>
      </w:r>
      <w:r w:rsidR="00E479A7" w:rsidRPr="000C0597">
        <w:rPr>
          <w:rFonts w:asciiTheme="minorHAnsi" w:hAnsiTheme="minorHAnsi" w:cstheme="minorHAnsi"/>
          <w:iCs/>
          <w:sz w:val="22"/>
          <w:szCs w:val="22"/>
          <w:lang w:val="lt-LT"/>
        </w:rPr>
        <w:t>.</w:t>
      </w:r>
    </w:p>
    <w:p w:rsidR="007F410F" w:rsidRPr="000C0597" w:rsidRDefault="006F5649" w:rsidP="006F5649">
      <w:pPr>
        <w:numPr>
          <w:ilvl w:val="1"/>
          <w:numId w:val="17"/>
        </w:numPr>
        <w:tabs>
          <w:tab w:val="left" w:pos="993"/>
          <w:tab w:val="left" w:pos="1134"/>
          <w:tab w:val="left" w:pos="1418"/>
          <w:tab w:val="left" w:pos="1701"/>
        </w:tabs>
        <w:spacing w:before="120"/>
        <w:ind w:left="0" w:firstLine="360"/>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NURODOMAS STANDARTAS, TECHNINIS LIUDIJIMAS AR BENDROSIOS TECHNINĖS SPECIFIKACIJOS:</w:t>
      </w:r>
    </w:p>
    <w:p w:rsidR="001B66E3" w:rsidRPr="000C0597" w:rsidRDefault="00A54B41" w:rsidP="00AD445E">
      <w:pPr>
        <w:numPr>
          <w:ilvl w:val="2"/>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 xml:space="preserve"> </w:t>
      </w:r>
      <w:r w:rsidR="00AB7853" w:rsidRPr="000C0597">
        <w:rPr>
          <w:rFonts w:asciiTheme="minorHAnsi" w:hAnsiTheme="minorHAnsi" w:cstheme="minorHAnsi"/>
          <w:sz w:val="22"/>
          <w:szCs w:val="22"/>
          <w:lang w:val="lt-LT"/>
        </w:rPr>
        <w:t>Tiekėjo vykdomi darbai</w:t>
      </w:r>
      <w:r w:rsidR="00666204" w:rsidRPr="000C0597">
        <w:rPr>
          <w:rFonts w:asciiTheme="minorHAnsi" w:hAnsiTheme="minorHAnsi" w:cstheme="minorHAnsi"/>
          <w:sz w:val="22"/>
          <w:szCs w:val="22"/>
          <w:lang w:val="lt-LT"/>
        </w:rPr>
        <w:t xml:space="preserve"> bei tiekiama įranga </w:t>
      </w:r>
      <w:r w:rsidR="008B2504" w:rsidRPr="000C0597">
        <w:rPr>
          <w:rFonts w:asciiTheme="minorHAnsi" w:hAnsiTheme="minorHAnsi" w:cstheme="minorHAnsi"/>
          <w:sz w:val="22"/>
          <w:szCs w:val="22"/>
          <w:lang w:val="lt-LT"/>
        </w:rPr>
        <w:t xml:space="preserve">turi </w:t>
      </w:r>
      <w:r w:rsidR="00666204" w:rsidRPr="000C0597">
        <w:rPr>
          <w:rFonts w:asciiTheme="minorHAnsi" w:hAnsiTheme="minorHAnsi" w:cstheme="minorHAnsi"/>
          <w:sz w:val="22"/>
          <w:szCs w:val="22"/>
          <w:lang w:val="lt-LT"/>
        </w:rPr>
        <w:t>atitikti</w:t>
      </w:r>
      <w:r w:rsidR="001B66E3" w:rsidRPr="000C0597">
        <w:rPr>
          <w:rFonts w:asciiTheme="minorHAnsi" w:hAnsiTheme="minorHAnsi" w:cstheme="minorHAnsi"/>
          <w:bCs/>
          <w:sz w:val="22"/>
          <w:szCs w:val="22"/>
          <w:lang w:val="lt-LT"/>
        </w:rPr>
        <w:t>:</w:t>
      </w:r>
    </w:p>
    <w:p w:rsidR="008B2504" w:rsidRPr="000C0597" w:rsidRDefault="008B2504"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Lietuv</w:t>
      </w:r>
      <w:r w:rsidR="00666204" w:rsidRPr="000C0597">
        <w:rPr>
          <w:rFonts w:asciiTheme="minorHAnsi" w:hAnsiTheme="minorHAnsi" w:cstheme="minorHAnsi"/>
          <w:sz w:val="22"/>
          <w:szCs w:val="22"/>
          <w:lang w:val="lt-LT"/>
        </w:rPr>
        <w:t>os Respublikos statybos įstatymas</w:t>
      </w:r>
      <w:r w:rsidRPr="000C0597">
        <w:rPr>
          <w:rFonts w:asciiTheme="minorHAnsi" w:hAnsiTheme="minorHAnsi" w:cstheme="minorHAnsi"/>
          <w:sz w:val="22"/>
          <w:szCs w:val="22"/>
          <w:lang w:val="lt-LT"/>
        </w:rPr>
        <w:t>, patvirtint</w:t>
      </w:r>
      <w:r w:rsidR="00666204" w:rsidRPr="000C0597">
        <w:rPr>
          <w:rFonts w:asciiTheme="minorHAnsi" w:hAnsiTheme="minorHAnsi" w:cstheme="minorHAnsi"/>
          <w:sz w:val="22"/>
          <w:szCs w:val="22"/>
          <w:lang w:val="lt-LT"/>
        </w:rPr>
        <w:t>as</w:t>
      </w:r>
      <w:r w:rsidRPr="000C0597">
        <w:rPr>
          <w:rFonts w:asciiTheme="minorHAnsi" w:hAnsiTheme="minorHAnsi" w:cstheme="minorHAnsi"/>
          <w:sz w:val="22"/>
          <w:szCs w:val="22"/>
          <w:lang w:val="lt-LT"/>
        </w:rPr>
        <w:t xml:space="preserve"> 1996 m. kovo 19 d. įsakymu Nr. Į-1240</w:t>
      </w:r>
      <w:r w:rsidR="001A7F45" w:rsidRPr="000C0597">
        <w:rPr>
          <w:rFonts w:asciiTheme="minorHAnsi" w:hAnsiTheme="minorHAnsi" w:cstheme="minorHAnsi"/>
          <w:sz w:val="22"/>
          <w:szCs w:val="22"/>
          <w:lang w:val="lt-LT"/>
        </w:rPr>
        <w:t xml:space="preserve"> (galiojančia redakcija)</w:t>
      </w:r>
      <w:r w:rsidRPr="000C0597">
        <w:rPr>
          <w:rFonts w:asciiTheme="minorHAnsi" w:hAnsiTheme="minorHAnsi" w:cstheme="minorHAnsi"/>
          <w:sz w:val="22"/>
          <w:szCs w:val="22"/>
          <w:lang w:val="lt-LT"/>
        </w:rPr>
        <w:t>,</w:t>
      </w:r>
    </w:p>
    <w:p w:rsidR="008B2504" w:rsidRPr="000C0597" w:rsidRDefault="008B2504"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STR 1. 06.01:2016 ,,Statybos darbai. Statybos techninės priežiūra“,</w:t>
      </w:r>
    </w:p>
    <w:p w:rsidR="008B2504" w:rsidRPr="000C0597" w:rsidRDefault="008B2504"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STR 1.05.01:2017 ,,Statybą leidžiantys dokumentai. Statybos užbaigimas. Statybos sustabdymas. Savavališkos statybos padarinių šalinimas, Statybos pagal neteisėtai išduotą statybą leidžiantį dokumentą padarinių šalinimas“,</w:t>
      </w:r>
    </w:p>
    <w:p w:rsidR="008B2504" w:rsidRPr="000C0597" w:rsidRDefault="008B2504"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Saugaus traukinių eismo užtikrinimo instrukcija remontuojant kelią K/078,</w:t>
      </w:r>
    </w:p>
    <w:p w:rsidR="008B2504" w:rsidRPr="000C0597" w:rsidRDefault="008B2504"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Techninio geležinkelių naudojimo nuostatai ADV/001,</w:t>
      </w:r>
    </w:p>
    <w:p w:rsidR="008B2504" w:rsidRPr="000C0597" w:rsidRDefault="008B2504"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bookmarkStart w:id="0" w:name="_Hlk531938899"/>
      <w:r w:rsidRPr="000C0597">
        <w:rPr>
          <w:rFonts w:asciiTheme="minorHAnsi" w:hAnsiTheme="minorHAnsi" w:cstheme="minorHAnsi"/>
          <w:sz w:val="22"/>
          <w:szCs w:val="22"/>
          <w:lang w:val="lt-LT"/>
        </w:rPr>
        <w:t>Geležinkelių transporto eismo signalizacijos taisyklės ADV/002</w:t>
      </w:r>
      <w:bookmarkEnd w:id="0"/>
      <w:r w:rsidRPr="000C0597">
        <w:rPr>
          <w:rFonts w:asciiTheme="minorHAnsi" w:hAnsiTheme="minorHAnsi" w:cstheme="minorHAnsi"/>
          <w:sz w:val="22"/>
          <w:szCs w:val="22"/>
          <w:lang w:val="lt-LT"/>
        </w:rPr>
        <w:t>,</w:t>
      </w:r>
    </w:p>
    <w:p w:rsidR="001B66E3" w:rsidRPr="000C0597" w:rsidRDefault="007F410F"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K/138 Geležinkelio kelio</w:t>
      </w:r>
      <w:r w:rsidR="00666204" w:rsidRPr="000C0597">
        <w:rPr>
          <w:rFonts w:asciiTheme="minorHAnsi" w:hAnsiTheme="minorHAnsi" w:cstheme="minorHAnsi"/>
          <w:bCs/>
          <w:sz w:val="22"/>
          <w:szCs w:val="22"/>
          <w:lang w:val="lt-LT"/>
        </w:rPr>
        <w:t xml:space="preserve"> remonto darbų priėmimo taisyklė</w:t>
      </w:r>
      <w:r w:rsidRPr="000C0597">
        <w:rPr>
          <w:rFonts w:asciiTheme="minorHAnsi" w:hAnsiTheme="minorHAnsi" w:cstheme="minorHAnsi"/>
          <w:bCs/>
          <w:sz w:val="22"/>
          <w:szCs w:val="22"/>
          <w:lang w:val="lt-LT"/>
        </w:rPr>
        <w:t xml:space="preserve">s, </w:t>
      </w:r>
    </w:p>
    <w:p w:rsidR="001B66E3" w:rsidRPr="000C0597" w:rsidRDefault="007F410F"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K/111 Geležinkelio kelio priežiūros taisykl</w:t>
      </w:r>
      <w:r w:rsidR="00666204" w:rsidRPr="000C0597">
        <w:rPr>
          <w:rFonts w:asciiTheme="minorHAnsi" w:hAnsiTheme="minorHAnsi" w:cstheme="minorHAnsi"/>
          <w:bCs/>
          <w:sz w:val="22"/>
          <w:szCs w:val="22"/>
          <w:lang w:val="lt-LT"/>
        </w:rPr>
        <w:t>ė</w:t>
      </w:r>
      <w:r w:rsidRPr="000C0597">
        <w:rPr>
          <w:rFonts w:asciiTheme="minorHAnsi" w:hAnsiTheme="minorHAnsi" w:cstheme="minorHAnsi"/>
          <w:bCs/>
          <w:sz w:val="22"/>
          <w:szCs w:val="22"/>
          <w:lang w:val="lt-LT"/>
        </w:rPr>
        <w:t xml:space="preserve">s, </w:t>
      </w:r>
    </w:p>
    <w:p w:rsidR="001B66E3" w:rsidRPr="000C0597" w:rsidRDefault="007F410F" w:rsidP="00AD445E">
      <w:pPr>
        <w:numPr>
          <w:ilvl w:val="3"/>
          <w:numId w:val="17"/>
        </w:numPr>
        <w:tabs>
          <w:tab w:val="left" w:pos="1134"/>
          <w:tab w:val="left" w:pos="1276"/>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15/LG Geležinke</w:t>
      </w:r>
      <w:r w:rsidR="00666204" w:rsidRPr="000C0597">
        <w:rPr>
          <w:rFonts w:asciiTheme="minorHAnsi" w:hAnsiTheme="minorHAnsi" w:cstheme="minorHAnsi"/>
          <w:bCs/>
          <w:sz w:val="22"/>
          <w:szCs w:val="22"/>
          <w:lang w:val="lt-LT"/>
        </w:rPr>
        <w:t>lio stočių projektavimo taisyklė</w:t>
      </w:r>
      <w:r w:rsidRPr="000C0597">
        <w:rPr>
          <w:rFonts w:asciiTheme="minorHAnsi" w:hAnsiTheme="minorHAnsi" w:cstheme="minorHAnsi"/>
          <w:bCs/>
          <w:sz w:val="22"/>
          <w:szCs w:val="22"/>
          <w:lang w:val="lt-LT"/>
        </w:rPr>
        <w:t xml:space="preserve">s, </w:t>
      </w:r>
    </w:p>
    <w:p w:rsidR="001B66E3" w:rsidRPr="000C0597" w:rsidRDefault="007F410F" w:rsidP="00AD445E">
      <w:pPr>
        <w:numPr>
          <w:ilvl w:val="3"/>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 xml:space="preserve">133/AA mechanizuotų ir automatizuotų skirstomųjų kalnelių </w:t>
      </w:r>
      <w:r w:rsidR="00666204" w:rsidRPr="000C0597">
        <w:rPr>
          <w:rFonts w:asciiTheme="minorHAnsi" w:hAnsiTheme="minorHAnsi" w:cstheme="minorHAnsi"/>
          <w:bCs/>
          <w:sz w:val="22"/>
          <w:szCs w:val="22"/>
          <w:lang w:val="lt-LT"/>
        </w:rPr>
        <w:t>techninės priežiūros instrukcija</w:t>
      </w:r>
      <w:r w:rsidRPr="000C0597">
        <w:rPr>
          <w:rFonts w:asciiTheme="minorHAnsi" w:hAnsiTheme="minorHAnsi" w:cstheme="minorHAnsi"/>
          <w:bCs/>
          <w:sz w:val="22"/>
          <w:szCs w:val="22"/>
          <w:lang w:val="lt-LT"/>
        </w:rPr>
        <w:t xml:space="preserve">, </w:t>
      </w:r>
    </w:p>
    <w:p w:rsidR="001B66E3" w:rsidRPr="000C0597" w:rsidRDefault="007F410F" w:rsidP="00AD445E">
      <w:pPr>
        <w:numPr>
          <w:ilvl w:val="3"/>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25/AA Geležinkelių signalizacijos įrenginių tec</w:t>
      </w:r>
      <w:r w:rsidR="00666204" w:rsidRPr="000C0597">
        <w:rPr>
          <w:rFonts w:asciiTheme="minorHAnsi" w:hAnsiTheme="minorHAnsi" w:cstheme="minorHAnsi"/>
          <w:bCs/>
          <w:sz w:val="22"/>
          <w:szCs w:val="22"/>
          <w:lang w:val="lt-LT"/>
        </w:rPr>
        <w:t>hnologinio projektavimo taisyklė</w:t>
      </w:r>
      <w:r w:rsidRPr="000C0597">
        <w:rPr>
          <w:rFonts w:asciiTheme="minorHAnsi" w:hAnsiTheme="minorHAnsi" w:cstheme="minorHAnsi"/>
          <w:bCs/>
          <w:sz w:val="22"/>
          <w:szCs w:val="22"/>
          <w:lang w:val="lt-LT"/>
        </w:rPr>
        <w:t xml:space="preserve">s, </w:t>
      </w:r>
    </w:p>
    <w:p w:rsidR="001B66E3" w:rsidRPr="000C0597" w:rsidRDefault="007F410F" w:rsidP="00AD445E">
      <w:pPr>
        <w:numPr>
          <w:ilvl w:val="3"/>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187/AA Geležinkelių signalizaci</w:t>
      </w:r>
      <w:r w:rsidR="00666204" w:rsidRPr="000C0597">
        <w:rPr>
          <w:rFonts w:asciiTheme="minorHAnsi" w:hAnsiTheme="minorHAnsi" w:cstheme="minorHAnsi"/>
          <w:bCs/>
          <w:sz w:val="22"/>
          <w:szCs w:val="22"/>
          <w:lang w:val="lt-LT"/>
        </w:rPr>
        <w:t>jos įrenginių montavimo taisyklė</w:t>
      </w:r>
      <w:r w:rsidRPr="000C0597">
        <w:rPr>
          <w:rFonts w:asciiTheme="minorHAnsi" w:hAnsiTheme="minorHAnsi" w:cstheme="minorHAnsi"/>
          <w:bCs/>
          <w:sz w:val="22"/>
          <w:szCs w:val="22"/>
          <w:lang w:val="lt-LT"/>
        </w:rPr>
        <w:t>s</w:t>
      </w:r>
      <w:r w:rsidR="003354E1" w:rsidRPr="000C0597">
        <w:rPr>
          <w:rFonts w:asciiTheme="minorHAnsi" w:hAnsiTheme="minorHAnsi" w:cstheme="minorHAnsi"/>
          <w:bCs/>
          <w:sz w:val="22"/>
          <w:szCs w:val="22"/>
          <w:lang w:val="lt-LT"/>
        </w:rPr>
        <w:t>,</w:t>
      </w:r>
    </w:p>
    <w:p w:rsidR="007F410F" w:rsidRPr="000C0597" w:rsidRDefault="003354E1" w:rsidP="00AD445E">
      <w:pPr>
        <w:numPr>
          <w:ilvl w:val="3"/>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245/AA Signalizacijos įrenginių kabelių tiesimo taisykl</w:t>
      </w:r>
      <w:r w:rsidR="00666204" w:rsidRPr="000C0597">
        <w:rPr>
          <w:rFonts w:asciiTheme="minorHAnsi" w:hAnsiTheme="minorHAnsi" w:cstheme="minorHAnsi"/>
          <w:bCs/>
          <w:sz w:val="22"/>
          <w:szCs w:val="22"/>
          <w:lang w:val="lt-LT"/>
        </w:rPr>
        <w:t>ė</w:t>
      </w:r>
      <w:r w:rsidR="001B66E3" w:rsidRPr="000C0597">
        <w:rPr>
          <w:rFonts w:asciiTheme="minorHAnsi" w:hAnsiTheme="minorHAnsi" w:cstheme="minorHAnsi"/>
          <w:bCs/>
          <w:sz w:val="22"/>
          <w:szCs w:val="22"/>
          <w:lang w:val="lt-LT"/>
        </w:rPr>
        <w:t>s</w:t>
      </w:r>
      <w:r w:rsidR="008F7EA7" w:rsidRPr="000C0597">
        <w:rPr>
          <w:rFonts w:asciiTheme="minorHAnsi" w:hAnsiTheme="minorHAnsi" w:cstheme="minorHAnsi"/>
          <w:bCs/>
          <w:sz w:val="22"/>
          <w:szCs w:val="22"/>
          <w:lang w:val="lt-LT"/>
        </w:rPr>
        <w:t>,</w:t>
      </w:r>
    </w:p>
    <w:p w:rsidR="008F7EA7" w:rsidRPr="000C0597" w:rsidRDefault="008F7EA7" w:rsidP="008F7EA7">
      <w:pPr>
        <w:numPr>
          <w:ilvl w:val="3"/>
          <w:numId w:val="17"/>
        </w:numPr>
        <w:tabs>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lastRenderedPageBreak/>
        <w:t xml:space="preserve"> 2001 m. lapkričio 26 d. įsakymu Nr. 456 AB „Lietuvos geležinkeliai“ generalinio direktoriaus patvirtinta Statinių artumo gabaritų taikymo instrukcija 163/K;</w:t>
      </w:r>
    </w:p>
    <w:p w:rsidR="00675729" w:rsidRPr="000C0597" w:rsidRDefault="00675729" w:rsidP="008F7EA7">
      <w:pPr>
        <w:numPr>
          <w:ilvl w:val="3"/>
          <w:numId w:val="17"/>
        </w:numPr>
        <w:tabs>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GOST 9238-83 1520 (1524) mm vėžės geležinkelių statinių artumo ir riedmenų gabaritai;</w:t>
      </w:r>
    </w:p>
    <w:p w:rsidR="007F410F" w:rsidRPr="000C0597" w:rsidRDefault="007F410F" w:rsidP="00AD445E">
      <w:pPr>
        <w:numPr>
          <w:ilvl w:val="2"/>
          <w:numId w:val="17"/>
        </w:numPr>
        <w:tabs>
          <w:tab w:val="left" w:pos="1134"/>
          <w:tab w:val="left" w:pos="1418"/>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Paruoštą projektą derinti AB „Lietuvos geležinkeliai“ nustatyta tvarka</w:t>
      </w:r>
      <w:r w:rsidR="00EA2594" w:rsidRPr="000C0597">
        <w:rPr>
          <w:rFonts w:asciiTheme="minorHAnsi" w:hAnsiTheme="minorHAnsi" w:cstheme="minorHAnsi"/>
          <w:bCs/>
          <w:sz w:val="22"/>
          <w:szCs w:val="22"/>
          <w:lang w:val="lt-LT"/>
        </w:rPr>
        <w:t xml:space="preserve"> vadovaujantis 2016 m. gegužės 16 d. įsakymu Nr. Į-434 ir jo pakeitimais</w:t>
      </w:r>
      <w:r w:rsidR="00AB7853" w:rsidRPr="000C0597">
        <w:rPr>
          <w:rFonts w:asciiTheme="minorHAnsi" w:hAnsiTheme="minorHAnsi" w:cstheme="minorHAnsi"/>
          <w:bCs/>
          <w:sz w:val="22"/>
          <w:szCs w:val="22"/>
          <w:lang w:val="lt-LT"/>
        </w:rPr>
        <w:t>. Po projekto suderinimo iš U</w:t>
      </w:r>
      <w:r w:rsidRPr="000C0597">
        <w:rPr>
          <w:rFonts w:asciiTheme="minorHAnsi" w:hAnsiTheme="minorHAnsi" w:cstheme="minorHAnsi"/>
          <w:bCs/>
          <w:sz w:val="22"/>
          <w:szCs w:val="22"/>
          <w:lang w:val="lt-LT"/>
        </w:rPr>
        <w:t>žsakovo gaunamas leidimas pradėti darbus;</w:t>
      </w:r>
    </w:p>
    <w:p w:rsidR="00F33E36" w:rsidRPr="000C0597" w:rsidRDefault="00F33E36" w:rsidP="00F33E36">
      <w:pPr>
        <w:widowControl w:val="0"/>
        <w:numPr>
          <w:ilvl w:val="1"/>
          <w:numId w:val="17"/>
        </w:numPr>
        <w:tabs>
          <w:tab w:val="left" w:pos="993"/>
          <w:tab w:val="left" w:pos="1134"/>
          <w:tab w:val="left" w:pos="1418"/>
          <w:tab w:val="left" w:pos="1701"/>
        </w:tabs>
        <w:autoSpaceDE w:val="0"/>
        <w:autoSpaceDN w:val="0"/>
        <w:adjustRightInd w:val="0"/>
        <w:spacing w:before="120"/>
        <w:ind w:left="0" w:firstLine="851"/>
        <w:jc w:val="both"/>
        <w:rPr>
          <w:rFonts w:asciiTheme="minorHAnsi" w:hAnsiTheme="minorHAnsi" w:cstheme="minorHAnsi"/>
          <w:spacing w:val="3"/>
          <w:sz w:val="22"/>
          <w:szCs w:val="22"/>
          <w:lang w:val="lt-LT"/>
        </w:rPr>
      </w:pPr>
      <w:r w:rsidRPr="000C0597">
        <w:rPr>
          <w:rFonts w:asciiTheme="minorHAnsi" w:hAnsiTheme="minorHAnsi" w:cstheme="minorHAnsi"/>
          <w:sz w:val="22"/>
          <w:szCs w:val="22"/>
          <w:lang w:val="lt-LT"/>
        </w:rPr>
        <w:t>UŽSAKOVO VYKDOMI DARBAI</w:t>
      </w:r>
      <w:r w:rsidRPr="000C0597">
        <w:rPr>
          <w:rFonts w:asciiTheme="minorHAnsi" w:hAnsiTheme="minorHAnsi" w:cstheme="minorHAnsi"/>
          <w:spacing w:val="3"/>
          <w:sz w:val="22"/>
          <w:szCs w:val="22"/>
          <w:lang w:val="lt-LT"/>
        </w:rPr>
        <w:t>:</w:t>
      </w:r>
    </w:p>
    <w:p w:rsidR="00F33E36" w:rsidRPr="000C0597" w:rsidRDefault="00F33E36" w:rsidP="00F33E36">
      <w:pPr>
        <w:numPr>
          <w:ilvl w:val="2"/>
          <w:numId w:val="17"/>
        </w:numPr>
        <w:tabs>
          <w:tab w:val="left" w:pos="567"/>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Tiekiamos įrangos iškrovimas;</w:t>
      </w:r>
    </w:p>
    <w:p w:rsidR="00F33E36" w:rsidRPr="000C0597" w:rsidRDefault="00F33E36" w:rsidP="00F33E36">
      <w:pPr>
        <w:numPr>
          <w:ilvl w:val="2"/>
          <w:numId w:val="17"/>
        </w:numPr>
        <w:tabs>
          <w:tab w:val="left" w:pos="567"/>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 xml:space="preserve">Esamų </w:t>
      </w:r>
      <w:r w:rsidRPr="000C0597">
        <w:rPr>
          <w:rFonts w:asciiTheme="minorHAnsi" w:hAnsiTheme="minorHAnsi" w:cstheme="minorHAnsi"/>
          <w:sz w:val="22"/>
          <w:szCs w:val="22"/>
          <w:lang w:val="lt-LT"/>
        </w:rPr>
        <w:t>Bugenių geležinkelių stoties skirstomojo kalnelio stabdiklių KV-3-72 demontavimas;</w:t>
      </w:r>
    </w:p>
    <w:p w:rsidR="00F33E36" w:rsidRPr="000C0597" w:rsidRDefault="00F33E36" w:rsidP="00F33E36">
      <w:pPr>
        <w:numPr>
          <w:ilvl w:val="2"/>
          <w:numId w:val="17"/>
        </w:numPr>
        <w:tabs>
          <w:tab w:val="left" w:pos="567"/>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 xml:space="preserve">Tiekėjo pateiktų naujų vagonų stabdiklių montavimo </w:t>
      </w:r>
      <w:r w:rsidR="006F10F5" w:rsidRPr="000C0597">
        <w:rPr>
          <w:rFonts w:asciiTheme="minorHAnsi" w:hAnsiTheme="minorHAnsi" w:cstheme="minorHAnsi"/>
          <w:sz w:val="22"/>
          <w:szCs w:val="22"/>
          <w:lang w:val="lt-LT"/>
        </w:rPr>
        <w:t xml:space="preserve">bei pajungimo </w:t>
      </w:r>
      <w:r w:rsidRPr="000C0597">
        <w:rPr>
          <w:rFonts w:asciiTheme="minorHAnsi" w:hAnsiTheme="minorHAnsi" w:cstheme="minorHAnsi"/>
          <w:sz w:val="22"/>
          <w:szCs w:val="22"/>
          <w:lang w:val="lt-LT"/>
        </w:rPr>
        <w:t>darbai ant Tiekėjo suremontuotų ar naujai įrengtų pamatų;</w:t>
      </w:r>
    </w:p>
    <w:p w:rsidR="00F33E36" w:rsidRPr="000C0597" w:rsidRDefault="00F33E36" w:rsidP="00F33E36">
      <w:pPr>
        <w:numPr>
          <w:ilvl w:val="2"/>
          <w:numId w:val="17"/>
        </w:numPr>
        <w:tabs>
          <w:tab w:val="left" w:pos="567"/>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sz w:val="22"/>
          <w:szCs w:val="22"/>
          <w:lang w:val="lt-LT"/>
        </w:rPr>
        <w:t>Vagonų stabdikliams priklausančios įrangos montavimo</w:t>
      </w:r>
      <w:r w:rsidR="004B3D2F" w:rsidRPr="000C0597">
        <w:rPr>
          <w:rFonts w:asciiTheme="minorHAnsi" w:hAnsiTheme="minorHAnsi" w:cstheme="minorHAnsi"/>
          <w:sz w:val="22"/>
          <w:szCs w:val="22"/>
          <w:lang w:val="lt-LT"/>
        </w:rPr>
        <w:t xml:space="preserve"> bei pajungimo</w:t>
      </w:r>
      <w:r w:rsidRPr="000C0597">
        <w:rPr>
          <w:rFonts w:asciiTheme="minorHAnsi" w:hAnsiTheme="minorHAnsi" w:cstheme="minorHAnsi"/>
          <w:sz w:val="22"/>
          <w:szCs w:val="22"/>
          <w:lang w:val="lt-LT"/>
        </w:rPr>
        <w:t xml:space="preserve"> darbai.</w:t>
      </w:r>
    </w:p>
    <w:p w:rsidR="006E5521" w:rsidRPr="000C0597" w:rsidRDefault="007F410F" w:rsidP="00F33E36">
      <w:pPr>
        <w:numPr>
          <w:ilvl w:val="1"/>
          <w:numId w:val="17"/>
        </w:numPr>
        <w:tabs>
          <w:tab w:val="left" w:pos="993"/>
          <w:tab w:val="left" w:pos="1134"/>
          <w:tab w:val="left" w:pos="1418"/>
          <w:tab w:val="left" w:pos="1701"/>
        </w:tabs>
        <w:spacing w:before="120"/>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KITOS PIRKIMO OBJEKTO SAVYBĖS</w:t>
      </w:r>
      <w:r w:rsidR="00F61C84" w:rsidRPr="000C0597">
        <w:rPr>
          <w:rFonts w:asciiTheme="minorHAnsi" w:hAnsiTheme="minorHAnsi" w:cstheme="minorHAnsi"/>
          <w:bCs/>
          <w:sz w:val="22"/>
          <w:szCs w:val="22"/>
          <w:lang w:val="lt-LT"/>
        </w:rPr>
        <w:t>:</w:t>
      </w:r>
    </w:p>
    <w:p w:rsidR="00675729" w:rsidRPr="000C0597" w:rsidRDefault="00675729" w:rsidP="00675729">
      <w:pPr>
        <w:numPr>
          <w:ilvl w:val="2"/>
          <w:numId w:val="17"/>
        </w:numPr>
        <w:tabs>
          <w:tab w:val="left" w:pos="1418"/>
          <w:tab w:val="left" w:pos="1560"/>
          <w:tab w:val="left" w:pos="1701"/>
          <w:tab w:val="left" w:pos="2410"/>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Tiekiamų vagonų stabdiklių apatinė žyma, už kurios neturi išlįsti nei viena vagonų stabdiklio dalis nestabdymo būsenai, turi atitikti standartą GOST 9238-83</w:t>
      </w:r>
      <w:r w:rsidR="00D726E0">
        <w:rPr>
          <w:rFonts w:asciiTheme="minorHAnsi" w:hAnsiTheme="minorHAnsi" w:cstheme="minorHAnsi"/>
          <w:bCs/>
          <w:sz w:val="22"/>
          <w:szCs w:val="22"/>
          <w:lang w:val="lt-LT"/>
        </w:rPr>
        <w:t xml:space="preserve"> arba lygiavertį</w:t>
      </w:r>
      <w:bookmarkStart w:id="1" w:name="_GoBack"/>
      <w:bookmarkEnd w:id="1"/>
      <w:r w:rsidRPr="000C0597">
        <w:rPr>
          <w:rFonts w:asciiTheme="minorHAnsi" w:hAnsiTheme="minorHAnsi" w:cstheme="minorHAnsi"/>
          <w:bCs/>
          <w:sz w:val="22"/>
          <w:szCs w:val="22"/>
          <w:lang w:val="lt-LT"/>
        </w:rPr>
        <w:t xml:space="preserve"> be pakeitimų arba lygiavertį;</w:t>
      </w:r>
    </w:p>
    <w:p w:rsidR="007F410F" w:rsidRPr="000C0597" w:rsidRDefault="00506D3D" w:rsidP="006F10F5">
      <w:pPr>
        <w:numPr>
          <w:ilvl w:val="2"/>
          <w:numId w:val="17"/>
        </w:numPr>
        <w:tabs>
          <w:tab w:val="left" w:pos="1418"/>
          <w:tab w:val="left" w:pos="1560"/>
          <w:tab w:val="left" w:pos="1701"/>
          <w:tab w:val="left" w:pos="2410"/>
        </w:tabs>
        <w:ind w:left="0" w:firstLine="851"/>
        <w:jc w:val="both"/>
        <w:rPr>
          <w:rFonts w:asciiTheme="minorHAnsi" w:hAnsiTheme="minorHAnsi" w:cstheme="minorHAnsi"/>
          <w:bCs/>
          <w:sz w:val="22"/>
          <w:szCs w:val="22"/>
          <w:lang w:val="lt-LT"/>
        </w:rPr>
      </w:pPr>
      <w:r w:rsidRPr="000C0597">
        <w:rPr>
          <w:rFonts w:asciiTheme="minorHAnsi" w:eastAsia="Courier New" w:hAnsiTheme="minorHAnsi" w:cstheme="minorHAnsi"/>
          <w:sz w:val="22"/>
          <w:szCs w:val="22"/>
          <w:lang w:val="lt-LT"/>
        </w:rPr>
        <w:t xml:space="preserve">Atstumas nuo tiekiamų vagonų stabdiklių viršutinės stabdymo sijų plokštumos iki stabdiklio bėgio galvutės lygio nestabdymo padėtyje negali būti didesnis nei 75 mm. </w:t>
      </w:r>
    </w:p>
    <w:p w:rsidR="00F33E36" w:rsidRPr="000C0597" w:rsidRDefault="006F10F5" w:rsidP="006F10F5">
      <w:pPr>
        <w:numPr>
          <w:ilvl w:val="2"/>
          <w:numId w:val="17"/>
        </w:numPr>
        <w:tabs>
          <w:tab w:val="left" w:pos="1418"/>
          <w:tab w:val="left" w:pos="1701"/>
          <w:tab w:val="left" w:pos="1843"/>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 xml:space="preserve">Tiekiamų stabdiklių skirstomų vagonų skaičius </w:t>
      </w:r>
      <w:r w:rsidR="00583746" w:rsidRPr="000C0597">
        <w:rPr>
          <w:rFonts w:asciiTheme="minorHAnsi" w:hAnsiTheme="minorHAnsi" w:cstheme="minorHAnsi"/>
          <w:bCs/>
          <w:sz w:val="22"/>
          <w:szCs w:val="22"/>
          <w:lang w:val="lt-LT"/>
        </w:rPr>
        <w:t xml:space="preserve">viename sukabinime </w:t>
      </w:r>
      <w:r w:rsidRPr="000C0597">
        <w:rPr>
          <w:rFonts w:asciiTheme="minorHAnsi" w:hAnsiTheme="minorHAnsi" w:cstheme="minorHAnsi"/>
          <w:bCs/>
          <w:sz w:val="22"/>
          <w:szCs w:val="22"/>
          <w:lang w:val="lt-LT"/>
        </w:rPr>
        <w:t>turi būti ne mažesnis nei 7 vnt.</w:t>
      </w:r>
      <w:r w:rsidR="00F0480D" w:rsidRPr="000C0597">
        <w:rPr>
          <w:rFonts w:asciiTheme="minorHAnsi" w:hAnsiTheme="minorHAnsi" w:cstheme="minorHAnsi"/>
          <w:bCs/>
          <w:sz w:val="22"/>
          <w:szCs w:val="22"/>
          <w:lang w:val="lt-LT"/>
        </w:rPr>
        <w:t>;</w:t>
      </w:r>
    </w:p>
    <w:p w:rsidR="006F6383" w:rsidRPr="000C0597" w:rsidRDefault="006F6383" w:rsidP="006F6383">
      <w:pPr>
        <w:numPr>
          <w:ilvl w:val="2"/>
          <w:numId w:val="17"/>
        </w:numPr>
        <w:tabs>
          <w:tab w:val="left" w:pos="284"/>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 xml:space="preserve">Stabdikliai keičiami dviem etapais (2+2 principu): pirmuoju etapu keičiami 2 stabdikliai, juos pakeitus ir pajungus prie valdymo bus keičiami likusieji 2 stabdikliai. </w:t>
      </w:r>
    </w:p>
    <w:p w:rsidR="000E34D3" w:rsidRPr="000C0597" w:rsidRDefault="00230B19" w:rsidP="00282F4F">
      <w:pPr>
        <w:numPr>
          <w:ilvl w:val="2"/>
          <w:numId w:val="17"/>
        </w:numPr>
        <w:tabs>
          <w:tab w:val="left" w:pos="284"/>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Cs/>
          <w:sz w:val="22"/>
          <w:szCs w:val="22"/>
          <w:lang w:val="lt-LT"/>
        </w:rPr>
        <w:t>Į</w:t>
      </w:r>
      <w:r w:rsidR="000E34D3" w:rsidRPr="000C0597">
        <w:rPr>
          <w:rFonts w:asciiTheme="minorHAnsi" w:hAnsiTheme="minorHAnsi" w:cstheme="minorHAnsi"/>
          <w:bCs/>
          <w:sz w:val="22"/>
          <w:szCs w:val="22"/>
          <w:lang w:val="lt-LT"/>
        </w:rPr>
        <w:t>rang</w:t>
      </w:r>
      <w:r w:rsidRPr="000C0597">
        <w:rPr>
          <w:rFonts w:asciiTheme="minorHAnsi" w:hAnsiTheme="minorHAnsi" w:cstheme="minorHAnsi"/>
          <w:bCs/>
          <w:sz w:val="22"/>
          <w:szCs w:val="22"/>
          <w:lang w:val="lt-LT"/>
        </w:rPr>
        <w:t>os tiekimo bei darbų vykdymo trukmė:</w:t>
      </w:r>
    </w:p>
    <w:p w:rsidR="003F2986" w:rsidRPr="000C0597" w:rsidRDefault="003F2986" w:rsidP="003F2986">
      <w:pPr>
        <w:pStyle w:val="ListParagraph"/>
        <w:numPr>
          <w:ilvl w:val="3"/>
          <w:numId w:val="17"/>
        </w:numPr>
        <w:tabs>
          <w:tab w:val="left" w:pos="284"/>
          <w:tab w:val="left" w:pos="1418"/>
          <w:tab w:val="left" w:pos="1701"/>
        </w:tabs>
        <w:spacing w:line="240" w:lineRule="auto"/>
        <w:ind w:left="0" w:firstLine="851"/>
        <w:rPr>
          <w:rFonts w:asciiTheme="minorHAnsi" w:hAnsiTheme="minorHAnsi" w:cstheme="minorHAnsi"/>
          <w:bCs/>
          <w:sz w:val="22"/>
          <w:szCs w:val="22"/>
        </w:rPr>
      </w:pPr>
      <w:r w:rsidRPr="000C0597">
        <w:rPr>
          <w:rFonts w:asciiTheme="minorHAnsi" w:hAnsiTheme="minorHAnsi" w:cstheme="minorHAnsi"/>
          <w:bCs/>
          <w:sz w:val="22"/>
          <w:szCs w:val="22"/>
        </w:rPr>
        <w:t>Visi techninėje specifikacijoje numatyti darbai turi būti atlikti per 5 (penkis) mėnesius nuo sutarties įsigaliojimo dienos;</w:t>
      </w:r>
    </w:p>
    <w:p w:rsidR="003F2986" w:rsidRPr="000C0597" w:rsidRDefault="003F2986" w:rsidP="003F2986">
      <w:pPr>
        <w:pStyle w:val="ListParagraph"/>
        <w:numPr>
          <w:ilvl w:val="3"/>
          <w:numId w:val="17"/>
        </w:numPr>
        <w:tabs>
          <w:tab w:val="left" w:pos="284"/>
          <w:tab w:val="left" w:pos="1418"/>
          <w:tab w:val="left" w:pos="1701"/>
        </w:tabs>
        <w:spacing w:line="240" w:lineRule="auto"/>
        <w:ind w:left="0" w:firstLine="851"/>
        <w:rPr>
          <w:rFonts w:asciiTheme="minorHAnsi" w:hAnsiTheme="minorHAnsi" w:cstheme="minorHAnsi"/>
          <w:bCs/>
          <w:sz w:val="22"/>
          <w:szCs w:val="22"/>
        </w:rPr>
      </w:pPr>
      <w:r w:rsidRPr="000C0597">
        <w:rPr>
          <w:rFonts w:asciiTheme="minorHAnsi" w:hAnsiTheme="minorHAnsi" w:cstheme="minorHAnsi"/>
          <w:bCs/>
          <w:sz w:val="22"/>
          <w:szCs w:val="22"/>
        </w:rPr>
        <w:t>Nuo sutarties įsigaliojimo dienos, per 3 (tris) mėnesius, visa įranga turi būti pristatyta į darbų atlikimo vietą;</w:t>
      </w:r>
    </w:p>
    <w:p w:rsidR="003F2986" w:rsidRPr="000C0597" w:rsidRDefault="003F2986" w:rsidP="003F2986">
      <w:pPr>
        <w:pStyle w:val="ListParagraph"/>
        <w:numPr>
          <w:ilvl w:val="3"/>
          <w:numId w:val="17"/>
        </w:numPr>
        <w:tabs>
          <w:tab w:val="left" w:pos="284"/>
          <w:tab w:val="left" w:pos="1418"/>
          <w:tab w:val="left" w:pos="1701"/>
        </w:tabs>
        <w:spacing w:line="240" w:lineRule="auto"/>
        <w:ind w:left="0" w:firstLine="851"/>
        <w:rPr>
          <w:rFonts w:asciiTheme="minorHAnsi" w:hAnsiTheme="minorHAnsi" w:cstheme="minorHAnsi"/>
          <w:bCs/>
          <w:sz w:val="22"/>
          <w:szCs w:val="22"/>
        </w:rPr>
      </w:pPr>
      <w:r w:rsidRPr="000C0597">
        <w:rPr>
          <w:rFonts w:asciiTheme="minorHAnsi" w:hAnsiTheme="minorHAnsi" w:cstheme="minorHAnsi"/>
          <w:bCs/>
          <w:sz w:val="22"/>
          <w:szCs w:val="22"/>
        </w:rPr>
        <w:t>Nuo sutarties įsigaliojimo dienos, per 3 (tris) mėnesius, turi būti perduotas parengtas bei suderintas projektas bei visos techninėje specifikacijoje išvardytos schemos;</w:t>
      </w:r>
    </w:p>
    <w:p w:rsidR="003F2986" w:rsidRPr="000C0597" w:rsidRDefault="003F2986" w:rsidP="003F2986">
      <w:pPr>
        <w:pStyle w:val="ListParagraph"/>
        <w:numPr>
          <w:ilvl w:val="3"/>
          <w:numId w:val="17"/>
        </w:numPr>
        <w:tabs>
          <w:tab w:val="left" w:pos="284"/>
          <w:tab w:val="left" w:pos="1418"/>
          <w:tab w:val="left" w:pos="1701"/>
        </w:tabs>
        <w:spacing w:line="240" w:lineRule="auto"/>
        <w:ind w:left="0" w:firstLine="851"/>
        <w:rPr>
          <w:rFonts w:asciiTheme="minorHAnsi" w:hAnsiTheme="minorHAnsi" w:cstheme="minorHAnsi"/>
          <w:bCs/>
          <w:sz w:val="22"/>
          <w:szCs w:val="22"/>
        </w:rPr>
      </w:pPr>
      <w:r w:rsidRPr="000C0597">
        <w:rPr>
          <w:rFonts w:asciiTheme="minorHAnsi" w:hAnsiTheme="minorHAnsi" w:cstheme="minorHAnsi"/>
          <w:bCs/>
          <w:sz w:val="22"/>
          <w:szCs w:val="22"/>
        </w:rPr>
        <w:t>Demontavus 2 esamus stabdiklius Tiekėjui skiriamos 2 (dvi) savaitės esamų pamatų remontui ar naujų pamatų įrengimui. Šis etapas kartojamas 2 kartus, kadangi stabdikliai keičiami 2 etapais;</w:t>
      </w:r>
    </w:p>
    <w:p w:rsidR="003F2986" w:rsidRPr="000C0597" w:rsidRDefault="003F2986" w:rsidP="003F2986">
      <w:pPr>
        <w:pStyle w:val="ListParagraph"/>
        <w:numPr>
          <w:ilvl w:val="3"/>
          <w:numId w:val="17"/>
        </w:numPr>
        <w:tabs>
          <w:tab w:val="left" w:pos="284"/>
          <w:tab w:val="left" w:pos="1418"/>
          <w:tab w:val="left" w:pos="1701"/>
        </w:tabs>
        <w:spacing w:line="240" w:lineRule="auto"/>
        <w:ind w:left="0" w:firstLine="851"/>
        <w:rPr>
          <w:rFonts w:asciiTheme="minorHAnsi" w:hAnsiTheme="minorHAnsi" w:cstheme="minorHAnsi"/>
          <w:bCs/>
          <w:sz w:val="22"/>
          <w:szCs w:val="22"/>
        </w:rPr>
      </w:pPr>
      <w:r w:rsidRPr="000C0597">
        <w:rPr>
          <w:rFonts w:asciiTheme="minorHAnsi" w:hAnsiTheme="minorHAnsi" w:cstheme="minorHAnsi"/>
          <w:bCs/>
          <w:sz w:val="22"/>
          <w:szCs w:val="22"/>
        </w:rPr>
        <w:t>Sumontavus 2 naujus stabdiklius Tiekėjui skiriamos 2 (dvi) darbo dienos atlikti stabdiklių bei jiems priklausančios įrangos derinimo darbams. Šis etapas kartojamas 2 kartus, kadangi stabdikliai keičiami 2 etapais.</w:t>
      </w:r>
    </w:p>
    <w:p w:rsidR="00B62EA8" w:rsidRPr="000C0597" w:rsidRDefault="00B62EA8" w:rsidP="00230B19">
      <w:pPr>
        <w:pStyle w:val="ListParagraph"/>
        <w:numPr>
          <w:ilvl w:val="3"/>
          <w:numId w:val="17"/>
        </w:numPr>
        <w:tabs>
          <w:tab w:val="left" w:pos="284"/>
          <w:tab w:val="left" w:pos="1418"/>
          <w:tab w:val="left" w:pos="1701"/>
        </w:tabs>
        <w:spacing w:line="240" w:lineRule="auto"/>
        <w:ind w:left="0" w:firstLine="851"/>
        <w:rPr>
          <w:rFonts w:asciiTheme="minorHAnsi" w:hAnsiTheme="minorHAnsi" w:cstheme="minorHAnsi"/>
          <w:bCs/>
          <w:sz w:val="22"/>
          <w:szCs w:val="22"/>
        </w:rPr>
      </w:pPr>
      <w:r w:rsidRPr="000C0597">
        <w:rPr>
          <w:rFonts w:asciiTheme="minorHAnsi" w:hAnsiTheme="minorHAnsi" w:cstheme="minorHAnsi"/>
          <w:bCs/>
          <w:sz w:val="22"/>
          <w:szCs w:val="22"/>
        </w:rPr>
        <w:t>Visi techninėje specifikacijoje numatyti darbai bei įrangos tiekimas vykdomas pagal Užsakovo ir Tiekėjo, pagal techninių specifikacijų reikalavimus, suderintą darbų atlikimo bei įrangos tiekimo grafiką.</w:t>
      </w:r>
    </w:p>
    <w:p w:rsidR="002A10AC" w:rsidRPr="000C0597" w:rsidRDefault="002A10AC" w:rsidP="00AD445E">
      <w:pPr>
        <w:tabs>
          <w:tab w:val="left" w:pos="284"/>
          <w:tab w:val="left" w:pos="1134"/>
          <w:tab w:val="left" w:pos="1418"/>
          <w:tab w:val="left" w:pos="1701"/>
        </w:tabs>
        <w:ind w:firstLine="851"/>
        <w:jc w:val="both"/>
        <w:rPr>
          <w:rFonts w:asciiTheme="minorHAnsi" w:hAnsiTheme="minorHAnsi" w:cstheme="minorHAnsi"/>
          <w:bCs/>
          <w:sz w:val="22"/>
          <w:szCs w:val="22"/>
          <w:lang w:val="lt-LT"/>
        </w:rPr>
      </w:pPr>
    </w:p>
    <w:p w:rsidR="00343A14" w:rsidRPr="000C0597" w:rsidRDefault="00987AFC" w:rsidP="00AD445E">
      <w:pPr>
        <w:numPr>
          <w:ilvl w:val="0"/>
          <w:numId w:val="17"/>
        </w:numPr>
        <w:tabs>
          <w:tab w:val="left" w:pos="1134"/>
          <w:tab w:val="left" w:pos="1418"/>
          <w:tab w:val="left" w:pos="1701"/>
        </w:tabs>
        <w:ind w:left="0" w:firstLine="851"/>
        <w:jc w:val="both"/>
        <w:rPr>
          <w:rFonts w:asciiTheme="minorHAnsi" w:hAnsiTheme="minorHAnsi" w:cstheme="minorHAnsi"/>
          <w:bCs/>
          <w:sz w:val="22"/>
          <w:szCs w:val="22"/>
          <w:lang w:val="lt-LT"/>
        </w:rPr>
      </w:pPr>
      <w:r w:rsidRPr="000C0597">
        <w:rPr>
          <w:rFonts w:asciiTheme="minorHAnsi" w:hAnsiTheme="minorHAnsi" w:cstheme="minorHAnsi"/>
          <w:b/>
          <w:sz w:val="22"/>
          <w:szCs w:val="22"/>
          <w:lang w:val="lt-LT"/>
        </w:rPr>
        <w:t>DOKUMENTAI, REIKALAVIMAI PIRKIMO OBJEKTO TECHNINĖMS SĄVYBĖMS IR KOKYBEI PATVIRTINTI</w:t>
      </w:r>
      <w:r w:rsidR="00343A14" w:rsidRPr="000C0597">
        <w:rPr>
          <w:rFonts w:asciiTheme="minorHAnsi" w:hAnsiTheme="minorHAnsi" w:cstheme="minorHAnsi"/>
          <w:b/>
          <w:sz w:val="22"/>
          <w:szCs w:val="22"/>
          <w:lang w:val="lt-LT"/>
        </w:rPr>
        <w:t>:</w:t>
      </w:r>
    </w:p>
    <w:p w:rsidR="009B27AA" w:rsidRPr="000C0597" w:rsidRDefault="009B27AA" w:rsidP="00AD445E">
      <w:pPr>
        <w:pStyle w:val="ListParagraph"/>
        <w:numPr>
          <w:ilvl w:val="1"/>
          <w:numId w:val="17"/>
        </w:numPr>
        <w:tabs>
          <w:tab w:val="left" w:pos="993"/>
          <w:tab w:val="left" w:pos="1134"/>
          <w:tab w:val="left" w:pos="1418"/>
          <w:tab w:val="left" w:pos="1701"/>
        </w:tabs>
        <w:suppressAutoHyphens w:val="0"/>
        <w:spacing w:line="240" w:lineRule="auto"/>
        <w:ind w:left="0" w:firstLine="851"/>
        <w:contextualSpacing w:val="0"/>
        <w:rPr>
          <w:rFonts w:asciiTheme="minorHAnsi" w:hAnsiTheme="minorHAnsi" w:cstheme="minorHAnsi"/>
          <w:sz w:val="22"/>
          <w:szCs w:val="22"/>
        </w:rPr>
      </w:pPr>
      <w:r w:rsidRPr="000C0597">
        <w:rPr>
          <w:rFonts w:asciiTheme="minorHAnsi" w:hAnsiTheme="minorHAnsi" w:cstheme="minorHAnsi"/>
          <w:sz w:val="22"/>
          <w:szCs w:val="22"/>
        </w:rPr>
        <w:t>DOKUMENTAI, KURIUOS REIKIA PATEIKTI KARTU SU PASIŪLYMU:</w:t>
      </w:r>
    </w:p>
    <w:p w:rsidR="00B870F4" w:rsidRPr="000C0597" w:rsidRDefault="00B870F4" w:rsidP="00B870F4">
      <w:pPr>
        <w:pStyle w:val="ListParagraph"/>
        <w:numPr>
          <w:ilvl w:val="2"/>
          <w:numId w:val="17"/>
        </w:numPr>
        <w:tabs>
          <w:tab w:val="left" w:pos="1134"/>
          <w:tab w:val="left" w:pos="1560"/>
        </w:tabs>
        <w:suppressAutoHyphens w:val="0"/>
        <w:spacing w:line="240" w:lineRule="auto"/>
        <w:ind w:left="0" w:firstLine="851"/>
        <w:contextualSpacing w:val="0"/>
        <w:rPr>
          <w:rFonts w:asciiTheme="minorHAnsi" w:hAnsiTheme="minorHAnsi" w:cstheme="minorHAnsi"/>
          <w:bCs/>
          <w:sz w:val="22"/>
          <w:szCs w:val="22"/>
        </w:rPr>
      </w:pPr>
      <w:r w:rsidRPr="000C0597">
        <w:rPr>
          <w:rFonts w:asciiTheme="minorHAnsi" w:hAnsiTheme="minorHAnsi" w:cstheme="minorHAnsi"/>
          <w:bCs/>
          <w:sz w:val="22"/>
          <w:szCs w:val="22"/>
        </w:rPr>
        <w:t>Gamintojų nesertifikuojamai Prekei pateikiama gamintojo atitikties deklaracija, kuri patvirtina, kad Prekės atitinka keliamus reikalavimus. Gamintojų sertifikuojamai Prekei pateikiama akredituotos sertifikavimo įstaigos išduoto galiojančio atitikties sertifikato skaitmeninė kopija. Atitikties sertifikato kopija turi būti patvirtinta gamintojo ar jo įgalioto asmens parašu, nurodant žodžius „Kopija tikra“, pareigų pavadinimą, vardą, pavardę, datą ir antspaudą (jeigu turi). Abiem atvejais dokumentai pateikiami originalo kalba su vertimu į lietuvių kalbą;</w:t>
      </w:r>
    </w:p>
    <w:p w:rsidR="008259FD" w:rsidRPr="000C0597" w:rsidRDefault="008259FD" w:rsidP="00410F23">
      <w:pPr>
        <w:pStyle w:val="ListParagraph"/>
        <w:numPr>
          <w:ilvl w:val="2"/>
          <w:numId w:val="17"/>
        </w:numPr>
        <w:tabs>
          <w:tab w:val="left" w:pos="1134"/>
          <w:tab w:val="left" w:pos="1560"/>
        </w:tabs>
        <w:suppressAutoHyphens w:val="0"/>
        <w:spacing w:line="240" w:lineRule="auto"/>
        <w:ind w:left="0" w:firstLine="851"/>
        <w:contextualSpacing w:val="0"/>
        <w:rPr>
          <w:rFonts w:asciiTheme="minorHAnsi" w:hAnsiTheme="minorHAnsi" w:cstheme="minorHAnsi"/>
          <w:sz w:val="22"/>
          <w:szCs w:val="22"/>
        </w:rPr>
      </w:pPr>
      <w:r w:rsidRPr="000C0597">
        <w:rPr>
          <w:rFonts w:asciiTheme="minorHAnsi" w:hAnsiTheme="minorHAnsi" w:cstheme="minorHAnsi"/>
          <w:bCs/>
          <w:sz w:val="22"/>
          <w:szCs w:val="22"/>
        </w:rPr>
        <w:t>Techninių ir elektrinių charakteristikų aprašymus, originalo kalba su vertimu į lietuvių kalb</w:t>
      </w:r>
      <w:r w:rsidR="005F0071" w:rsidRPr="000C0597">
        <w:rPr>
          <w:rFonts w:asciiTheme="minorHAnsi" w:hAnsiTheme="minorHAnsi" w:cstheme="minorHAnsi"/>
          <w:bCs/>
          <w:sz w:val="22"/>
          <w:szCs w:val="22"/>
        </w:rPr>
        <w:t>ą</w:t>
      </w:r>
      <w:r w:rsidRPr="000C0597">
        <w:rPr>
          <w:rFonts w:asciiTheme="minorHAnsi" w:hAnsiTheme="minorHAnsi" w:cstheme="minorHAnsi"/>
          <w:bCs/>
          <w:sz w:val="22"/>
          <w:szCs w:val="22"/>
        </w:rPr>
        <w:t>;</w:t>
      </w:r>
    </w:p>
    <w:p w:rsidR="00CB4321" w:rsidRPr="000C0597" w:rsidRDefault="00CB4321" w:rsidP="00CB4321">
      <w:pPr>
        <w:pStyle w:val="ListParagraph"/>
        <w:numPr>
          <w:ilvl w:val="1"/>
          <w:numId w:val="17"/>
        </w:numPr>
        <w:tabs>
          <w:tab w:val="left" w:pos="993"/>
          <w:tab w:val="left" w:pos="1134"/>
          <w:tab w:val="left" w:pos="1418"/>
          <w:tab w:val="left" w:pos="1701"/>
        </w:tabs>
        <w:suppressAutoHyphens w:val="0"/>
        <w:spacing w:line="240" w:lineRule="auto"/>
        <w:ind w:left="0" w:firstLine="851"/>
        <w:contextualSpacing w:val="0"/>
        <w:rPr>
          <w:rFonts w:asciiTheme="minorHAnsi" w:hAnsiTheme="minorHAnsi" w:cstheme="minorHAnsi"/>
          <w:sz w:val="22"/>
          <w:szCs w:val="22"/>
        </w:rPr>
      </w:pPr>
      <w:r w:rsidRPr="000C0597">
        <w:rPr>
          <w:rFonts w:asciiTheme="minorHAnsi" w:hAnsiTheme="minorHAnsi" w:cstheme="minorHAnsi"/>
          <w:sz w:val="22"/>
          <w:szCs w:val="22"/>
        </w:rPr>
        <w:t>DOKUMENTAI, KURIUOS REIKIA PERDUOTI ATLIKUS VEIKLAS:</w:t>
      </w:r>
    </w:p>
    <w:p w:rsidR="00CB4321" w:rsidRPr="000C0597" w:rsidRDefault="00CB4321" w:rsidP="00CB4321">
      <w:pPr>
        <w:numPr>
          <w:ilvl w:val="2"/>
          <w:numId w:val="17"/>
        </w:numPr>
        <w:tabs>
          <w:tab w:val="left" w:pos="1134"/>
          <w:tab w:val="left" w:pos="1560"/>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stabdiklių su valdymo aparatūra priežiūros technologinę kortelę originalo ir lietuvių kalba;</w:t>
      </w:r>
    </w:p>
    <w:p w:rsidR="00CB4321" w:rsidRPr="000C0597" w:rsidRDefault="00CB4321" w:rsidP="00CB4321">
      <w:pPr>
        <w:numPr>
          <w:ilvl w:val="2"/>
          <w:numId w:val="17"/>
        </w:numPr>
        <w:tabs>
          <w:tab w:val="left" w:pos="1134"/>
          <w:tab w:val="left" w:pos="1560"/>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Prekių pasus (originalus) arba įrodančius dokumentus, kad prekių gamintojas jų neišduoda;</w:t>
      </w:r>
    </w:p>
    <w:p w:rsidR="00CB4321" w:rsidRPr="000C0597" w:rsidRDefault="00CB4321" w:rsidP="00CB4321">
      <w:pPr>
        <w:numPr>
          <w:ilvl w:val="2"/>
          <w:numId w:val="17"/>
        </w:numPr>
        <w:tabs>
          <w:tab w:val="left" w:pos="1134"/>
          <w:tab w:val="left" w:pos="1560"/>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Vagonų stabdiklių priėmimo-perdavimo aktas;</w:t>
      </w:r>
    </w:p>
    <w:p w:rsidR="00CB4321" w:rsidRPr="000C0597" w:rsidRDefault="00CB4321" w:rsidP="00CB4321">
      <w:pPr>
        <w:numPr>
          <w:ilvl w:val="2"/>
          <w:numId w:val="17"/>
        </w:numPr>
        <w:tabs>
          <w:tab w:val="left" w:pos="1134"/>
          <w:tab w:val="left" w:pos="1560"/>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Su užsakovu suderintas projektas;</w:t>
      </w:r>
    </w:p>
    <w:p w:rsidR="00CB4321" w:rsidRPr="000C0597" w:rsidRDefault="00CB4321" w:rsidP="00CB4321">
      <w:pPr>
        <w:numPr>
          <w:ilvl w:val="2"/>
          <w:numId w:val="17"/>
        </w:numPr>
        <w:tabs>
          <w:tab w:val="left" w:pos="1134"/>
          <w:tab w:val="left" w:pos="1418"/>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Techninę ir išpildomą dokumentaciją lietuvių kalba pateikti:</w:t>
      </w:r>
    </w:p>
    <w:p w:rsidR="00CB4321" w:rsidRPr="000C0597" w:rsidRDefault="00CB4321" w:rsidP="00CB4321">
      <w:pPr>
        <w:numPr>
          <w:ilvl w:val="3"/>
          <w:numId w:val="17"/>
        </w:numPr>
        <w:tabs>
          <w:tab w:val="left" w:pos="1134"/>
          <w:tab w:val="left" w:pos="1418"/>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lastRenderedPageBreak/>
        <w:t>Popieriuje – 3 egzempliorius;</w:t>
      </w:r>
    </w:p>
    <w:p w:rsidR="00CB4321" w:rsidRPr="000C0597" w:rsidRDefault="00CB4321" w:rsidP="00CB4321">
      <w:pPr>
        <w:numPr>
          <w:ilvl w:val="3"/>
          <w:numId w:val="17"/>
        </w:numPr>
        <w:tabs>
          <w:tab w:val="left" w:pos="1134"/>
          <w:tab w:val="left" w:pos="1418"/>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Brėžinius ir schemas kompiuterinėje laikmenoje (AutoCad redaktorius);</w:t>
      </w:r>
    </w:p>
    <w:p w:rsidR="00CB4321" w:rsidRPr="000C0597" w:rsidRDefault="00CB4321" w:rsidP="00CB4321">
      <w:pPr>
        <w:numPr>
          <w:ilvl w:val="3"/>
          <w:numId w:val="17"/>
        </w:numPr>
        <w:tabs>
          <w:tab w:val="left" w:pos="1134"/>
          <w:tab w:val="left" w:pos="1418"/>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Sąnaudų kiekių žiniaraščius kompiuterinėje laikmenoje (Excel redaktorius);</w:t>
      </w:r>
    </w:p>
    <w:p w:rsidR="00CB4321" w:rsidRPr="000C0597" w:rsidRDefault="00CB4321" w:rsidP="00CB4321">
      <w:pPr>
        <w:numPr>
          <w:ilvl w:val="3"/>
          <w:numId w:val="17"/>
        </w:numPr>
        <w:tabs>
          <w:tab w:val="left" w:pos="1134"/>
          <w:tab w:val="left" w:pos="1418"/>
          <w:tab w:val="left" w:pos="1701"/>
        </w:tabs>
        <w:ind w:left="0" w:firstLine="851"/>
        <w:jc w:val="both"/>
        <w:rPr>
          <w:rFonts w:asciiTheme="minorHAnsi" w:hAnsiTheme="minorHAnsi" w:cstheme="minorHAnsi"/>
          <w:sz w:val="22"/>
          <w:szCs w:val="22"/>
          <w:lang w:val="lt-LT"/>
        </w:rPr>
      </w:pPr>
      <w:r w:rsidRPr="000C0597">
        <w:rPr>
          <w:rFonts w:asciiTheme="minorHAnsi" w:hAnsiTheme="minorHAnsi" w:cstheme="minorHAnsi"/>
          <w:bCs/>
          <w:sz w:val="22"/>
          <w:szCs w:val="22"/>
          <w:lang w:val="lt-LT"/>
        </w:rPr>
        <w:t>Technines specifikacijas, aiškinamąjį raštą kompiuterinėje laikmenoje (Pdf. Word redaktoriai).</w:t>
      </w:r>
    </w:p>
    <w:p w:rsidR="00012E29" w:rsidRPr="000C0597" w:rsidRDefault="00012E29" w:rsidP="004076E3">
      <w:pPr>
        <w:widowControl w:val="0"/>
        <w:tabs>
          <w:tab w:val="left" w:pos="993"/>
        </w:tabs>
        <w:autoSpaceDE w:val="0"/>
        <w:autoSpaceDN w:val="0"/>
        <w:adjustRightInd w:val="0"/>
        <w:ind w:left="360"/>
        <w:rPr>
          <w:rFonts w:asciiTheme="minorHAnsi" w:hAnsiTheme="minorHAnsi" w:cstheme="minorHAnsi"/>
          <w:spacing w:val="-12"/>
          <w:sz w:val="22"/>
          <w:szCs w:val="22"/>
          <w:lang w:val="lt-LT"/>
        </w:rPr>
      </w:pPr>
    </w:p>
    <w:p w:rsidR="00F72C51" w:rsidRPr="000C0597" w:rsidRDefault="00F72C51" w:rsidP="00012E29">
      <w:pPr>
        <w:tabs>
          <w:tab w:val="left" w:pos="720"/>
          <w:tab w:val="left" w:pos="993"/>
        </w:tabs>
        <w:spacing w:line="276" w:lineRule="auto"/>
        <w:rPr>
          <w:rFonts w:asciiTheme="minorHAnsi" w:hAnsiTheme="minorHAnsi" w:cstheme="minorHAnsi"/>
          <w:sz w:val="22"/>
          <w:szCs w:val="22"/>
          <w:lang w:val="lt-LT"/>
        </w:rPr>
      </w:pPr>
    </w:p>
    <w:p w:rsidR="00F72C51" w:rsidRPr="000C0597" w:rsidRDefault="00F72C51" w:rsidP="00012E29">
      <w:pPr>
        <w:tabs>
          <w:tab w:val="left" w:pos="720"/>
          <w:tab w:val="left" w:pos="993"/>
        </w:tabs>
        <w:spacing w:line="276" w:lineRule="auto"/>
        <w:rPr>
          <w:rFonts w:asciiTheme="minorHAnsi" w:hAnsiTheme="minorHAnsi" w:cstheme="minorHAnsi"/>
          <w:sz w:val="22"/>
          <w:szCs w:val="22"/>
          <w:lang w:val="lt-LT"/>
        </w:rPr>
      </w:pPr>
    </w:p>
    <w:p w:rsidR="00F61C84" w:rsidRPr="000C0597" w:rsidRDefault="00F61C84" w:rsidP="00012E29">
      <w:pPr>
        <w:tabs>
          <w:tab w:val="left" w:pos="720"/>
          <w:tab w:val="left" w:pos="993"/>
        </w:tabs>
        <w:spacing w:line="276" w:lineRule="auto"/>
        <w:rPr>
          <w:rFonts w:asciiTheme="minorHAnsi" w:hAnsiTheme="minorHAnsi" w:cstheme="minorHAnsi"/>
          <w:sz w:val="22"/>
          <w:szCs w:val="22"/>
          <w:lang w:val="lt-LT"/>
        </w:rPr>
      </w:pPr>
    </w:p>
    <w:p w:rsidR="009D2B07" w:rsidRPr="000C0597" w:rsidRDefault="009D2B07" w:rsidP="009D2B07">
      <w:pPr>
        <w:tabs>
          <w:tab w:val="left" w:pos="720"/>
          <w:tab w:val="left" w:pos="993"/>
        </w:tabs>
        <w:spacing w:line="276" w:lineRule="auto"/>
        <w:rPr>
          <w:rFonts w:asciiTheme="minorHAnsi" w:hAnsiTheme="minorHAnsi" w:cstheme="minorHAnsi"/>
          <w:sz w:val="22"/>
          <w:szCs w:val="22"/>
          <w:lang w:val="lt-LT"/>
        </w:rPr>
      </w:pPr>
    </w:p>
    <w:sectPr w:rsidR="009D2B07" w:rsidRPr="000C0597" w:rsidSect="00995F0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20" w:rsidRDefault="00076D20" w:rsidP="009B4CA2">
      <w:r>
        <w:separator/>
      </w:r>
    </w:p>
  </w:endnote>
  <w:endnote w:type="continuationSeparator" w:id="0">
    <w:p w:rsidR="00076D20" w:rsidRDefault="00076D20" w:rsidP="009B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20" w:rsidRDefault="00076D20" w:rsidP="009B4CA2">
      <w:r>
        <w:separator/>
      </w:r>
    </w:p>
  </w:footnote>
  <w:footnote w:type="continuationSeparator" w:id="0">
    <w:p w:rsidR="00076D20" w:rsidRDefault="00076D20" w:rsidP="009B4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717"/>
    <w:multiLevelType w:val="multilevel"/>
    <w:tmpl w:val="DD4ADE04"/>
    <w:lvl w:ilvl="0">
      <w:start w:val="1"/>
      <w:numFmt w:val="decimal"/>
      <w:lvlText w:val="%1."/>
      <w:lvlJc w:val="left"/>
      <w:pPr>
        <w:ind w:left="360" w:hanging="360"/>
      </w:pPr>
      <w:rPr>
        <w:b/>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F2863"/>
    <w:multiLevelType w:val="multilevel"/>
    <w:tmpl w:val="E7621802"/>
    <w:lvl w:ilvl="0">
      <w:start w:val="1"/>
      <w:numFmt w:val="decimal"/>
      <w:lvlText w:val="%1."/>
      <w:lvlJc w:val="left"/>
      <w:pPr>
        <w:ind w:left="644" w:hanging="360"/>
      </w:pPr>
      <w:rPr>
        <w:rFonts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B87845"/>
    <w:multiLevelType w:val="hybridMultilevel"/>
    <w:tmpl w:val="F27C013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EE517DE"/>
    <w:multiLevelType w:val="hybridMultilevel"/>
    <w:tmpl w:val="4DCC01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F6A54"/>
    <w:multiLevelType w:val="hybridMultilevel"/>
    <w:tmpl w:val="BFC0CEF6"/>
    <w:lvl w:ilvl="0" w:tplc="BA3E511A">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15:restartNumberingAfterBreak="0">
    <w:nsid w:val="17792298"/>
    <w:multiLevelType w:val="multilevel"/>
    <w:tmpl w:val="C0621C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C613F"/>
    <w:multiLevelType w:val="multilevel"/>
    <w:tmpl w:val="CC741D34"/>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40227F"/>
    <w:multiLevelType w:val="multilevel"/>
    <w:tmpl w:val="DD4ADE04"/>
    <w:lvl w:ilvl="0">
      <w:start w:val="1"/>
      <w:numFmt w:val="decimal"/>
      <w:lvlText w:val="%1."/>
      <w:lvlJc w:val="left"/>
      <w:pPr>
        <w:ind w:left="360" w:hanging="360"/>
      </w:pPr>
      <w:rPr>
        <w:b/>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D614F"/>
    <w:multiLevelType w:val="multilevel"/>
    <w:tmpl w:val="E9A0243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172C5F"/>
    <w:multiLevelType w:val="multilevel"/>
    <w:tmpl w:val="C74AD40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30A7C"/>
    <w:multiLevelType w:val="multilevel"/>
    <w:tmpl w:val="8C88C77C"/>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3EC709A9"/>
    <w:multiLevelType w:val="hybridMultilevel"/>
    <w:tmpl w:val="8DBE5C48"/>
    <w:lvl w:ilvl="0" w:tplc="B1685D30">
      <w:start w:val="1"/>
      <w:numFmt w:val="decimal"/>
      <w:lvlText w:val="3.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3A4BBC"/>
    <w:multiLevelType w:val="hybridMultilevel"/>
    <w:tmpl w:val="9F08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D24F70"/>
    <w:multiLevelType w:val="multilevel"/>
    <w:tmpl w:val="6D0CF838"/>
    <w:lvl w:ilvl="0">
      <w:start w:val="4"/>
      <w:numFmt w:val="decimal"/>
      <w:lvlText w:val="%1."/>
      <w:lvlJc w:val="left"/>
      <w:pPr>
        <w:ind w:left="360" w:hanging="360"/>
      </w:pPr>
      <w:rPr>
        <w:rFonts w:hint="default"/>
        <w:i w:val="0"/>
        <w:sz w:val="24"/>
      </w:rPr>
    </w:lvl>
    <w:lvl w:ilvl="1">
      <w:start w:val="2"/>
      <w:numFmt w:val="decimal"/>
      <w:lvlText w:val="%1.%2."/>
      <w:lvlJc w:val="left"/>
      <w:pPr>
        <w:ind w:left="360" w:hanging="360"/>
      </w:pPr>
      <w:rPr>
        <w:rFonts w:hint="default"/>
        <w:i w:val="0"/>
        <w:sz w:val="24"/>
      </w:rPr>
    </w:lvl>
    <w:lvl w:ilvl="2">
      <w:start w:val="1"/>
      <w:numFmt w:val="decimal"/>
      <w:lvlText w:val="%1.%2.%3."/>
      <w:lvlJc w:val="left"/>
      <w:pPr>
        <w:ind w:left="360" w:hanging="36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720" w:hanging="720"/>
      </w:pPr>
      <w:rPr>
        <w:rFonts w:hint="default"/>
        <w:i w:val="0"/>
        <w:sz w:val="24"/>
      </w:rPr>
    </w:lvl>
    <w:lvl w:ilvl="5">
      <w:start w:val="1"/>
      <w:numFmt w:val="decimal"/>
      <w:lvlText w:val="%1.%2.%3.%4.%5.%6."/>
      <w:lvlJc w:val="left"/>
      <w:pPr>
        <w:ind w:left="720" w:hanging="72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080" w:hanging="1080"/>
      </w:pPr>
      <w:rPr>
        <w:rFonts w:hint="default"/>
        <w:i w:val="0"/>
        <w:sz w:val="24"/>
      </w:rPr>
    </w:lvl>
    <w:lvl w:ilvl="8">
      <w:start w:val="1"/>
      <w:numFmt w:val="decimal"/>
      <w:lvlText w:val="%1.%2.%3.%4.%5.%6.%7.%8.%9."/>
      <w:lvlJc w:val="left"/>
      <w:pPr>
        <w:ind w:left="1080" w:hanging="1080"/>
      </w:pPr>
      <w:rPr>
        <w:rFonts w:hint="default"/>
        <w:i w:val="0"/>
        <w:sz w:val="24"/>
      </w:rPr>
    </w:lvl>
  </w:abstractNum>
  <w:abstractNum w:abstractNumId="14" w15:restartNumberingAfterBreak="0">
    <w:nsid w:val="499361C8"/>
    <w:multiLevelType w:val="multilevel"/>
    <w:tmpl w:val="A91AB5C4"/>
    <w:lvl w:ilvl="0">
      <w:start w:val="4"/>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9B2C1A"/>
    <w:multiLevelType w:val="multilevel"/>
    <w:tmpl w:val="974A5B54"/>
    <w:lvl w:ilvl="0">
      <w:start w:val="4"/>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35B36"/>
    <w:multiLevelType w:val="hybridMultilevel"/>
    <w:tmpl w:val="21121A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F1513"/>
    <w:multiLevelType w:val="multilevel"/>
    <w:tmpl w:val="A1386C9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F66D37"/>
    <w:multiLevelType w:val="hybridMultilevel"/>
    <w:tmpl w:val="CC1028DE"/>
    <w:lvl w:ilvl="0" w:tplc="1AF81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5206DB3"/>
    <w:multiLevelType w:val="hybridMultilevel"/>
    <w:tmpl w:val="2C949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5D37F9"/>
    <w:multiLevelType w:val="hybridMultilevel"/>
    <w:tmpl w:val="91921B84"/>
    <w:lvl w:ilvl="0" w:tplc="74926EA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60CD6531"/>
    <w:multiLevelType w:val="multilevel"/>
    <w:tmpl w:val="07DE4E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9851D5"/>
    <w:multiLevelType w:val="hybridMultilevel"/>
    <w:tmpl w:val="7152E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AC3731"/>
    <w:multiLevelType w:val="multilevel"/>
    <w:tmpl w:val="650CD5F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C21451"/>
    <w:multiLevelType w:val="multilevel"/>
    <w:tmpl w:val="C74AD4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121F17"/>
    <w:multiLevelType w:val="multilevel"/>
    <w:tmpl w:val="DD4ADE04"/>
    <w:lvl w:ilvl="0">
      <w:start w:val="1"/>
      <w:numFmt w:val="decimal"/>
      <w:lvlText w:val="%1."/>
      <w:lvlJc w:val="left"/>
      <w:pPr>
        <w:ind w:left="360" w:hanging="360"/>
      </w:pPr>
      <w:rPr>
        <w:b/>
      </w:rPr>
    </w:lvl>
    <w:lvl w:ilvl="1">
      <w:start w:val="1"/>
      <w:numFmt w:val="decimal"/>
      <w:lvlText w:val="%1.%2."/>
      <w:lvlJc w:val="left"/>
      <w:pPr>
        <w:ind w:left="1283"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F90E87"/>
    <w:multiLevelType w:val="multilevel"/>
    <w:tmpl w:val="0FF2F8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E86E80"/>
    <w:multiLevelType w:val="hybridMultilevel"/>
    <w:tmpl w:val="A63E2A42"/>
    <w:lvl w:ilvl="0" w:tplc="14123C24">
      <w:start w:val="201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F393284"/>
    <w:multiLevelType w:val="multilevel"/>
    <w:tmpl w:val="46406D12"/>
    <w:lvl w:ilvl="0">
      <w:start w:val="1"/>
      <w:numFmt w:val="decimal"/>
      <w:lvlText w:val="%1."/>
      <w:lvlJc w:val="left"/>
      <w:pPr>
        <w:tabs>
          <w:tab w:val="num" w:pos="360"/>
        </w:tabs>
        <w:ind w:left="0" w:firstLine="792"/>
      </w:pPr>
      <w:rPr>
        <w:rFonts w:hint="default"/>
      </w:rPr>
    </w:lvl>
    <w:lvl w:ilvl="1">
      <w:start w:val="1"/>
      <w:numFmt w:val="decimal"/>
      <w:lvlText w:val="%1.%2."/>
      <w:lvlJc w:val="left"/>
      <w:pPr>
        <w:tabs>
          <w:tab w:val="num" w:pos="792"/>
        </w:tabs>
        <w:ind w:left="0" w:firstLine="792"/>
      </w:pPr>
      <w:rPr>
        <w:rFonts w:hint="default"/>
      </w:rPr>
    </w:lvl>
    <w:lvl w:ilvl="2">
      <w:start w:val="1"/>
      <w:numFmt w:val="decimal"/>
      <w:lvlText w:val="%1.%2.%3."/>
      <w:lvlJc w:val="left"/>
      <w:pPr>
        <w:tabs>
          <w:tab w:val="num" w:pos="1224"/>
        </w:tabs>
        <w:ind w:left="0" w:firstLine="792"/>
      </w:pPr>
      <w:rPr>
        <w:rFonts w:hint="default"/>
      </w:rPr>
    </w:lvl>
    <w:lvl w:ilvl="3">
      <w:start w:val="1"/>
      <w:numFmt w:val="decimal"/>
      <w:lvlText w:val="%1.%2.%3.%4."/>
      <w:lvlJc w:val="left"/>
      <w:pPr>
        <w:tabs>
          <w:tab w:val="num" w:pos="1800"/>
        </w:tabs>
        <w:ind w:left="0" w:firstLine="7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9E5095"/>
    <w:multiLevelType w:val="hybridMultilevel"/>
    <w:tmpl w:val="B86E02FC"/>
    <w:lvl w:ilvl="0" w:tplc="023C2E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F72B6C"/>
    <w:multiLevelType w:val="hybridMultilevel"/>
    <w:tmpl w:val="EACAD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0062CD"/>
    <w:multiLevelType w:val="multilevel"/>
    <w:tmpl w:val="51966DF2"/>
    <w:lvl w:ilvl="0">
      <w:start w:val="4"/>
      <w:numFmt w:val="decimal"/>
      <w:lvlText w:val="%1."/>
      <w:lvlJc w:val="left"/>
      <w:pPr>
        <w:ind w:left="480" w:hanging="480"/>
      </w:pPr>
      <w:rPr>
        <w:rFonts w:hint="default"/>
      </w:rPr>
    </w:lvl>
    <w:lvl w:ilvl="1">
      <w:start w:val="20"/>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281F3A"/>
    <w:multiLevelType w:val="multilevel"/>
    <w:tmpl w:val="917E339A"/>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color w:val="auto"/>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33" w15:restartNumberingAfterBreak="0">
    <w:nsid w:val="733F12CA"/>
    <w:multiLevelType w:val="hybridMultilevel"/>
    <w:tmpl w:val="DDC67A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0225B5"/>
    <w:multiLevelType w:val="hybridMultilevel"/>
    <w:tmpl w:val="9CBC59D2"/>
    <w:lvl w:ilvl="0" w:tplc="5E3EF008">
      <w:start w:val="1"/>
      <w:numFmt w:val="decimal"/>
      <w:lvlText w:val="4.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C1113B"/>
    <w:multiLevelType w:val="multilevel"/>
    <w:tmpl w:val="5F18A2B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1F298B"/>
    <w:multiLevelType w:val="multilevel"/>
    <w:tmpl w:val="E392DBA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7"/>
  </w:num>
  <w:num w:numId="2">
    <w:abstractNumId w:val="30"/>
  </w:num>
  <w:num w:numId="3">
    <w:abstractNumId w:val="2"/>
  </w:num>
  <w:num w:numId="4">
    <w:abstractNumId w:val="4"/>
  </w:num>
  <w:num w:numId="5">
    <w:abstractNumId w:val="3"/>
  </w:num>
  <w:num w:numId="6">
    <w:abstractNumId w:val="9"/>
  </w:num>
  <w:num w:numId="7">
    <w:abstractNumId w:val="24"/>
  </w:num>
  <w:num w:numId="8">
    <w:abstractNumId w:val="28"/>
  </w:num>
  <w:num w:numId="9">
    <w:abstractNumId w:val="16"/>
  </w:num>
  <w:num w:numId="10">
    <w:abstractNumId w:val="19"/>
  </w:num>
  <w:num w:numId="11">
    <w:abstractNumId w:val="20"/>
  </w:num>
  <w:num w:numId="12">
    <w:abstractNumId w:val="21"/>
  </w:num>
  <w:num w:numId="13">
    <w:abstractNumId w:val="6"/>
  </w:num>
  <w:num w:numId="14">
    <w:abstractNumId w:val="18"/>
  </w:num>
  <w:num w:numId="15">
    <w:abstractNumId w:val="22"/>
  </w:num>
  <w:num w:numId="16">
    <w:abstractNumId w:val="1"/>
  </w:num>
  <w:num w:numId="17">
    <w:abstractNumId w:val="10"/>
  </w:num>
  <w:num w:numId="18">
    <w:abstractNumId w:val="0"/>
  </w:num>
  <w:num w:numId="19">
    <w:abstractNumId w:val="35"/>
  </w:num>
  <w:num w:numId="20">
    <w:abstractNumId w:val="7"/>
  </w:num>
  <w:num w:numId="21">
    <w:abstractNumId w:val="31"/>
  </w:num>
  <w:num w:numId="22">
    <w:abstractNumId w:val="32"/>
  </w:num>
  <w:num w:numId="23">
    <w:abstractNumId w:val="36"/>
  </w:num>
  <w:num w:numId="24">
    <w:abstractNumId w:val="15"/>
  </w:num>
  <w:num w:numId="25">
    <w:abstractNumId w:val="13"/>
  </w:num>
  <w:num w:numId="26">
    <w:abstractNumId w:val="14"/>
  </w:num>
  <w:num w:numId="27">
    <w:abstractNumId w:val="8"/>
  </w:num>
  <w:num w:numId="28">
    <w:abstractNumId w:val="25"/>
  </w:num>
  <w:num w:numId="29">
    <w:abstractNumId w:val="26"/>
  </w:num>
  <w:num w:numId="30">
    <w:abstractNumId w:val="5"/>
  </w:num>
  <w:num w:numId="31">
    <w:abstractNumId w:val="17"/>
  </w:num>
  <w:num w:numId="32">
    <w:abstractNumId w:val="23"/>
  </w:num>
  <w:num w:numId="33">
    <w:abstractNumId w:val="34"/>
  </w:num>
  <w:num w:numId="34">
    <w:abstractNumId w:val="11"/>
  </w:num>
  <w:num w:numId="35">
    <w:abstractNumId w:val="29"/>
  </w:num>
  <w:num w:numId="36">
    <w:abstractNumId w:val="3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D8"/>
    <w:rsid w:val="0000126B"/>
    <w:rsid w:val="00001326"/>
    <w:rsid w:val="00002E33"/>
    <w:rsid w:val="00003E7C"/>
    <w:rsid w:val="00010515"/>
    <w:rsid w:val="00010E28"/>
    <w:rsid w:val="00010F7E"/>
    <w:rsid w:val="000121F1"/>
    <w:rsid w:val="00012A98"/>
    <w:rsid w:val="00012E29"/>
    <w:rsid w:val="00016804"/>
    <w:rsid w:val="00017BDF"/>
    <w:rsid w:val="00022F75"/>
    <w:rsid w:val="00023458"/>
    <w:rsid w:val="000240B3"/>
    <w:rsid w:val="00025B56"/>
    <w:rsid w:val="00027203"/>
    <w:rsid w:val="00030416"/>
    <w:rsid w:val="000309C1"/>
    <w:rsid w:val="0003114C"/>
    <w:rsid w:val="00031BC0"/>
    <w:rsid w:val="00032889"/>
    <w:rsid w:val="00036752"/>
    <w:rsid w:val="00036A5F"/>
    <w:rsid w:val="00037520"/>
    <w:rsid w:val="00037A3B"/>
    <w:rsid w:val="00041411"/>
    <w:rsid w:val="000416A1"/>
    <w:rsid w:val="0004315F"/>
    <w:rsid w:val="00043BDE"/>
    <w:rsid w:val="0005208D"/>
    <w:rsid w:val="000539CA"/>
    <w:rsid w:val="00056B5C"/>
    <w:rsid w:val="00056CE1"/>
    <w:rsid w:val="000624C7"/>
    <w:rsid w:val="00063DE6"/>
    <w:rsid w:val="00064629"/>
    <w:rsid w:val="000658D4"/>
    <w:rsid w:val="00066001"/>
    <w:rsid w:val="000674A5"/>
    <w:rsid w:val="0006796F"/>
    <w:rsid w:val="00071E78"/>
    <w:rsid w:val="000731B9"/>
    <w:rsid w:val="00073764"/>
    <w:rsid w:val="0007509E"/>
    <w:rsid w:val="00076D20"/>
    <w:rsid w:val="00077DF5"/>
    <w:rsid w:val="00081B66"/>
    <w:rsid w:val="000833F2"/>
    <w:rsid w:val="0008501C"/>
    <w:rsid w:val="00086CE1"/>
    <w:rsid w:val="00087278"/>
    <w:rsid w:val="00090B86"/>
    <w:rsid w:val="0009145C"/>
    <w:rsid w:val="00093426"/>
    <w:rsid w:val="00094BC7"/>
    <w:rsid w:val="00094DB7"/>
    <w:rsid w:val="00094EDA"/>
    <w:rsid w:val="00095292"/>
    <w:rsid w:val="000968F9"/>
    <w:rsid w:val="000975FB"/>
    <w:rsid w:val="00097789"/>
    <w:rsid w:val="000A0643"/>
    <w:rsid w:val="000A1C65"/>
    <w:rsid w:val="000A600E"/>
    <w:rsid w:val="000A6401"/>
    <w:rsid w:val="000A6E20"/>
    <w:rsid w:val="000A7AAD"/>
    <w:rsid w:val="000B0E20"/>
    <w:rsid w:val="000B2264"/>
    <w:rsid w:val="000B51AF"/>
    <w:rsid w:val="000B53B5"/>
    <w:rsid w:val="000B6A95"/>
    <w:rsid w:val="000B6FD1"/>
    <w:rsid w:val="000B7687"/>
    <w:rsid w:val="000C0299"/>
    <w:rsid w:val="000C0597"/>
    <w:rsid w:val="000C3355"/>
    <w:rsid w:val="000C3C5B"/>
    <w:rsid w:val="000C5A67"/>
    <w:rsid w:val="000C70AE"/>
    <w:rsid w:val="000D0E4E"/>
    <w:rsid w:val="000D2446"/>
    <w:rsid w:val="000D4EDF"/>
    <w:rsid w:val="000D50DA"/>
    <w:rsid w:val="000D6536"/>
    <w:rsid w:val="000D7CF7"/>
    <w:rsid w:val="000E1EC3"/>
    <w:rsid w:val="000E290D"/>
    <w:rsid w:val="000E34D3"/>
    <w:rsid w:val="000E63D9"/>
    <w:rsid w:val="000F53DE"/>
    <w:rsid w:val="000F53E8"/>
    <w:rsid w:val="000F647A"/>
    <w:rsid w:val="000F6A8E"/>
    <w:rsid w:val="000F6AD3"/>
    <w:rsid w:val="000F6E31"/>
    <w:rsid w:val="000F7EA1"/>
    <w:rsid w:val="00104D0B"/>
    <w:rsid w:val="0010536F"/>
    <w:rsid w:val="001055C9"/>
    <w:rsid w:val="00106BF4"/>
    <w:rsid w:val="00110879"/>
    <w:rsid w:val="00110AFC"/>
    <w:rsid w:val="00113289"/>
    <w:rsid w:val="00116660"/>
    <w:rsid w:val="001176E8"/>
    <w:rsid w:val="0012105B"/>
    <w:rsid w:val="00124364"/>
    <w:rsid w:val="001247BC"/>
    <w:rsid w:val="001259A1"/>
    <w:rsid w:val="001260F2"/>
    <w:rsid w:val="001264CF"/>
    <w:rsid w:val="00127811"/>
    <w:rsid w:val="00127A09"/>
    <w:rsid w:val="00130C02"/>
    <w:rsid w:val="001310A6"/>
    <w:rsid w:val="00132BF0"/>
    <w:rsid w:val="00132C45"/>
    <w:rsid w:val="00132EFF"/>
    <w:rsid w:val="00133C8E"/>
    <w:rsid w:val="00137F2E"/>
    <w:rsid w:val="001402EE"/>
    <w:rsid w:val="00142972"/>
    <w:rsid w:val="00142ACA"/>
    <w:rsid w:val="00142E25"/>
    <w:rsid w:val="00143007"/>
    <w:rsid w:val="001444B0"/>
    <w:rsid w:val="00144806"/>
    <w:rsid w:val="00146B44"/>
    <w:rsid w:val="0014719F"/>
    <w:rsid w:val="00147871"/>
    <w:rsid w:val="001547DA"/>
    <w:rsid w:val="001558E4"/>
    <w:rsid w:val="00162357"/>
    <w:rsid w:val="001629B4"/>
    <w:rsid w:val="001635FD"/>
    <w:rsid w:val="001647A1"/>
    <w:rsid w:val="00164AF8"/>
    <w:rsid w:val="00166E35"/>
    <w:rsid w:val="00171B87"/>
    <w:rsid w:val="00171CD9"/>
    <w:rsid w:val="001722B8"/>
    <w:rsid w:val="00172AEE"/>
    <w:rsid w:val="00173382"/>
    <w:rsid w:val="00176792"/>
    <w:rsid w:val="00177E08"/>
    <w:rsid w:val="001800CB"/>
    <w:rsid w:val="00180860"/>
    <w:rsid w:val="001834D0"/>
    <w:rsid w:val="0018504B"/>
    <w:rsid w:val="001857ED"/>
    <w:rsid w:val="001961DD"/>
    <w:rsid w:val="0019671D"/>
    <w:rsid w:val="00197238"/>
    <w:rsid w:val="001A0906"/>
    <w:rsid w:val="001A1459"/>
    <w:rsid w:val="001A1859"/>
    <w:rsid w:val="001A6D6D"/>
    <w:rsid w:val="001A73AB"/>
    <w:rsid w:val="001A740C"/>
    <w:rsid w:val="001A7F45"/>
    <w:rsid w:val="001B0418"/>
    <w:rsid w:val="001B0867"/>
    <w:rsid w:val="001B224C"/>
    <w:rsid w:val="001B66E3"/>
    <w:rsid w:val="001B7185"/>
    <w:rsid w:val="001B75F9"/>
    <w:rsid w:val="001C2F0D"/>
    <w:rsid w:val="001C4C80"/>
    <w:rsid w:val="001D5651"/>
    <w:rsid w:val="001D6865"/>
    <w:rsid w:val="001E0A49"/>
    <w:rsid w:val="001E26EE"/>
    <w:rsid w:val="001E54E5"/>
    <w:rsid w:val="001E587B"/>
    <w:rsid w:val="001E68AF"/>
    <w:rsid w:val="001E72A6"/>
    <w:rsid w:val="001F25FA"/>
    <w:rsid w:val="001F25FE"/>
    <w:rsid w:val="001F27EC"/>
    <w:rsid w:val="001F5323"/>
    <w:rsid w:val="001F64B2"/>
    <w:rsid w:val="001F75EE"/>
    <w:rsid w:val="001F7CC2"/>
    <w:rsid w:val="00200568"/>
    <w:rsid w:val="0020156D"/>
    <w:rsid w:val="0020440F"/>
    <w:rsid w:val="002051BC"/>
    <w:rsid w:val="00206428"/>
    <w:rsid w:val="0020798E"/>
    <w:rsid w:val="00210064"/>
    <w:rsid w:val="002107C0"/>
    <w:rsid w:val="00211991"/>
    <w:rsid w:val="00217EA6"/>
    <w:rsid w:val="00221D5F"/>
    <w:rsid w:val="00223AEA"/>
    <w:rsid w:val="00224627"/>
    <w:rsid w:val="0022735D"/>
    <w:rsid w:val="00227363"/>
    <w:rsid w:val="00230B19"/>
    <w:rsid w:val="00234638"/>
    <w:rsid w:val="00234AD7"/>
    <w:rsid w:val="00234E6D"/>
    <w:rsid w:val="00237199"/>
    <w:rsid w:val="002371BA"/>
    <w:rsid w:val="002373B3"/>
    <w:rsid w:val="0024456B"/>
    <w:rsid w:val="00253B8F"/>
    <w:rsid w:val="0025581A"/>
    <w:rsid w:val="002563D0"/>
    <w:rsid w:val="002564F2"/>
    <w:rsid w:val="002569B3"/>
    <w:rsid w:val="002570F9"/>
    <w:rsid w:val="00260195"/>
    <w:rsid w:val="00263285"/>
    <w:rsid w:val="00265341"/>
    <w:rsid w:val="00270525"/>
    <w:rsid w:val="00270C3E"/>
    <w:rsid w:val="00271660"/>
    <w:rsid w:val="00275611"/>
    <w:rsid w:val="002761EB"/>
    <w:rsid w:val="00281273"/>
    <w:rsid w:val="002822B5"/>
    <w:rsid w:val="0028572C"/>
    <w:rsid w:val="00286154"/>
    <w:rsid w:val="002872DC"/>
    <w:rsid w:val="002908E6"/>
    <w:rsid w:val="00291579"/>
    <w:rsid w:val="00291F62"/>
    <w:rsid w:val="00292A67"/>
    <w:rsid w:val="0029308C"/>
    <w:rsid w:val="0029335D"/>
    <w:rsid w:val="00295555"/>
    <w:rsid w:val="0029626A"/>
    <w:rsid w:val="00296AF1"/>
    <w:rsid w:val="00296DD3"/>
    <w:rsid w:val="002979CA"/>
    <w:rsid w:val="00297D4A"/>
    <w:rsid w:val="002A10AC"/>
    <w:rsid w:val="002A1455"/>
    <w:rsid w:val="002A229D"/>
    <w:rsid w:val="002A33A9"/>
    <w:rsid w:val="002A3AB7"/>
    <w:rsid w:val="002A465B"/>
    <w:rsid w:val="002A6714"/>
    <w:rsid w:val="002B3514"/>
    <w:rsid w:val="002B3B8A"/>
    <w:rsid w:val="002B438A"/>
    <w:rsid w:val="002B5664"/>
    <w:rsid w:val="002C0598"/>
    <w:rsid w:val="002C27B9"/>
    <w:rsid w:val="002C2BC2"/>
    <w:rsid w:val="002C3021"/>
    <w:rsid w:val="002C321A"/>
    <w:rsid w:val="002C474C"/>
    <w:rsid w:val="002C788F"/>
    <w:rsid w:val="002C78C5"/>
    <w:rsid w:val="002D0750"/>
    <w:rsid w:val="002D321C"/>
    <w:rsid w:val="002D42F5"/>
    <w:rsid w:val="002D5F31"/>
    <w:rsid w:val="002D6968"/>
    <w:rsid w:val="002E05A4"/>
    <w:rsid w:val="002E3F8C"/>
    <w:rsid w:val="002E6C5B"/>
    <w:rsid w:val="002F1BDD"/>
    <w:rsid w:val="002F29AF"/>
    <w:rsid w:val="002F2C35"/>
    <w:rsid w:val="002F7193"/>
    <w:rsid w:val="003017E0"/>
    <w:rsid w:val="00302294"/>
    <w:rsid w:val="00303F96"/>
    <w:rsid w:val="00305979"/>
    <w:rsid w:val="003069B5"/>
    <w:rsid w:val="003070DA"/>
    <w:rsid w:val="00307C32"/>
    <w:rsid w:val="00310900"/>
    <w:rsid w:val="00312021"/>
    <w:rsid w:val="00312168"/>
    <w:rsid w:val="00313A98"/>
    <w:rsid w:val="00313AEC"/>
    <w:rsid w:val="00313F18"/>
    <w:rsid w:val="003142B8"/>
    <w:rsid w:val="0031620E"/>
    <w:rsid w:val="00322CC4"/>
    <w:rsid w:val="00322CD7"/>
    <w:rsid w:val="00323351"/>
    <w:rsid w:val="003247F8"/>
    <w:rsid w:val="003264DA"/>
    <w:rsid w:val="003267F8"/>
    <w:rsid w:val="00326F00"/>
    <w:rsid w:val="00327033"/>
    <w:rsid w:val="00327217"/>
    <w:rsid w:val="0033100E"/>
    <w:rsid w:val="0033372D"/>
    <w:rsid w:val="00333ED5"/>
    <w:rsid w:val="00334F3F"/>
    <w:rsid w:val="003354E1"/>
    <w:rsid w:val="0034066B"/>
    <w:rsid w:val="003415B2"/>
    <w:rsid w:val="00343A14"/>
    <w:rsid w:val="00344BB4"/>
    <w:rsid w:val="00344CD1"/>
    <w:rsid w:val="00344D92"/>
    <w:rsid w:val="00347DFA"/>
    <w:rsid w:val="003505E8"/>
    <w:rsid w:val="00353BA2"/>
    <w:rsid w:val="0035414C"/>
    <w:rsid w:val="0035558E"/>
    <w:rsid w:val="003555B8"/>
    <w:rsid w:val="003558F8"/>
    <w:rsid w:val="00357509"/>
    <w:rsid w:val="00360898"/>
    <w:rsid w:val="00361E31"/>
    <w:rsid w:val="00362B82"/>
    <w:rsid w:val="00362ED0"/>
    <w:rsid w:val="003642C0"/>
    <w:rsid w:val="00364F12"/>
    <w:rsid w:val="0036553F"/>
    <w:rsid w:val="003668E1"/>
    <w:rsid w:val="00370C56"/>
    <w:rsid w:val="0037120A"/>
    <w:rsid w:val="00372D5F"/>
    <w:rsid w:val="00372E59"/>
    <w:rsid w:val="00373D6F"/>
    <w:rsid w:val="0037432F"/>
    <w:rsid w:val="003752B4"/>
    <w:rsid w:val="0037542C"/>
    <w:rsid w:val="003757F6"/>
    <w:rsid w:val="00376315"/>
    <w:rsid w:val="0038012D"/>
    <w:rsid w:val="003806CA"/>
    <w:rsid w:val="00381320"/>
    <w:rsid w:val="00381F6C"/>
    <w:rsid w:val="0038304E"/>
    <w:rsid w:val="00385F2A"/>
    <w:rsid w:val="00391CA3"/>
    <w:rsid w:val="00393262"/>
    <w:rsid w:val="003941C8"/>
    <w:rsid w:val="0039762A"/>
    <w:rsid w:val="003A297C"/>
    <w:rsid w:val="003A4B09"/>
    <w:rsid w:val="003A5649"/>
    <w:rsid w:val="003A6C87"/>
    <w:rsid w:val="003A7E42"/>
    <w:rsid w:val="003B03FD"/>
    <w:rsid w:val="003B383D"/>
    <w:rsid w:val="003B4049"/>
    <w:rsid w:val="003B481D"/>
    <w:rsid w:val="003B4D5B"/>
    <w:rsid w:val="003B5072"/>
    <w:rsid w:val="003B539A"/>
    <w:rsid w:val="003C1DFB"/>
    <w:rsid w:val="003C28C3"/>
    <w:rsid w:val="003C3AC8"/>
    <w:rsid w:val="003C5334"/>
    <w:rsid w:val="003C7468"/>
    <w:rsid w:val="003C77C9"/>
    <w:rsid w:val="003D04CA"/>
    <w:rsid w:val="003D2233"/>
    <w:rsid w:val="003D3E23"/>
    <w:rsid w:val="003D7C32"/>
    <w:rsid w:val="003E06B2"/>
    <w:rsid w:val="003E499C"/>
    <w:rsid w:val="003E70E1"/>
    <w:rsid w:val="003F104C"/>
    <w:rsid w:val="003F11E7"/>
    <w:rsid w:val="003F153F"/>
    <w:rsid w:val="003F2986"/>
    <w:rsid w:val="003F44DF"/>
    <w:rsid w:val="003F755A"/>
    <w:rsid w:val="003F7992"/>
    <w:rsid w:val="003F7C48"/>
    <w:rsid w:val="0040146E"/>
    <w:rsid w:val="004016DB"/>
    <w:rsid w:val="00403B5B"/>
    <w:rsid w:val="004061FA"/>
    <w:rsid w:val="00406DEC"/>
    <w:rsid w:val="004075E7"/>
    <w:rsid w:val="004076E3"/>
    <w:rsid w:val="0041051C"/>
    <w:rsid w:val="004105A2"/>
    <w:rsid w:val="0041092B"/>
    <w:rsid w:val="00410F23"/>
    <w:rsid w:val="00413237"/>
    <w:rsid w:val="00414EEB"/>
    <w:rsid w:val="004160EF"/>
    <w:rsid w:val="004211DF"/>
    <w:rsid w:val="004232B3"/>
    <w:rsid w:val="0042334E"/>
    <w:rsid w:val="004251F8"/>
    <w:rsid w:val="0042622F"/>
    <w:rsid w:val="00426573"/>
    <w:rsid w:val="0043031F"/>
    <w:rsid w:val="0043288B"/>
    <w:rsid w:val="004329C1"/>
    <w:rsid w:val="0043310C"/>
    <w:rsid w:val="00434E4A"/>
    <w:rsid w:val="00436ACF"/>
    <w:rsid w:val="00440563"/>
    <w:rsid w:val="004408EE"/>
    <w:rsid w:val="00442E94"/>
    <w:rsid w:val="0044657A"/>
    <w:rsid w:val="00454182"/>
    <w:rsid w:val="004546A4"/>
    <w:rsid w:val="004561C0"/>
    <w:rsid w:val="004569EE"/>
    <w:rsid w:val="0045773E"/>
    <w:rsid w:val="0045777A"/>
    <w:rsid w:val="004577FC"/>
    <w:rsid w:val="00464191"/>
    <w:rsid w:val="00466F55"/>
    <w:rsid w:val="00470D71"/>
    <w:rsid w:val="0047364E"/>
    <w:rsid w:val="0047779C"/>
    <w:rsid w:val="00480D09"/>
    <w:rsid w:val="004829C7"/>
    <w:rsid w:val="004839E4"/>
    <w:rsid w:val="004866DB"/>
    <w:rsid w:val="00487446"/>
    <w:rsid w:val="00490053"/>
    <w:rsid w:val="004920B4"/>
    <w:rsid w:val="00494146"/>
    <w:rsid w:val="00497269"/>
    <w:rsid w:val="00497B43"/>
    <w:rsid w:val="004A0667"/>
    <w:rsid w:val="004A25F3"/>
    <w:rsid w:val="004A43AD"/>
    <w:rsid w:val="004A547A"/>
    <w:rsid w:val="004A7071"/>
    <w:rsid w:val="004A7FC8"/>
    <w:rsid w:val="004B32AD"/>
    <w:rsid w:val="004B3D2F"/>
    <w:rsid w:val="004B4305"/>
    <w:rsid w:val="004B51B0"/>
    <w:rsid w:val="004B5358"/>
    <w:rsid w:val="004C5AD2"/>
    <w:rsid w:val="004C6A60"/>
    <w:rsid w:val="004C6F6F"/>
    <w:rsid w:val="004C7128"/>
    <w:rsid w:val="004C762E"/>
    <w:rsid w:val="004D0395"/>
    <w:rsid w:val="004D2165"/>
    <w:rsid w:val="004D436F"/>
    <w:rsid w:val="004D47DA"/>
    <w:rsid w:val="004D62B1"/>
    <w:rsid w:val="004D7892"/>
    <w:rsid w:val="004E29F4"/>
    <w:rsid w:val="004E30CA"/>
    <w:rsid w:val="004E3427"/>
    <w:rsid w:val="004E4DB6"/>
    <w:rsid w:val="004E5526"/>
    <w:rsid w:val="004E7AF3"/>
    <w:rsid w:val="004F1899"/>
    <w:rsid w:val="004F2191"/>
    <w:rsid w:val="004F2EEE"/>
    <w:rsid w:val="004F3368"/>
    <w:rsid w:val="004F342A"/>
    <w:rsid w:val="004F7170"/>
    <w:rsid w:val="0050314F"/>
    <w:rsid w:val="00504B90"/>
    <w:rsid w:val="00504D31"/>
    <w:rsid w:val="00506498"/>
    <w:rsid w:val="0050676D"/>
    <w:rsid w:val="00506D3D"/>
    <w:rsid w:val="00512043"/>
    <w:rsid w:val="005133CF"/>
    <w:rsid w:val="00514ACD"/>
    <w:rsid w:val="00516646"/>
    <w:rsid w:val="005166D4"/>
    <w:rsid w:val="0051745C"/>
    <w:rsid w:val="00520683"/>
    <w:rsid w:val="00523A37"/>
    <w:rsid w:val="00524282"/>
    <w:rsid w:val="00525496"/>
    <w:rsid w:val="00525BF2"/>
    <w:rsid w:val="00525D54"/>
    <w:rsid w:val="0052753A"/>
    <w:rsid w:val="005305F6"/>
    <w:rsid w:val="00531932"/>
    <w:rsid w:val="005371CE"/>
    <w:rsid w:val="00540547"/>
    <w:rsid w:val="0054140C"/>
    <w:rsid w:val="005437A7"/>
    <w:rsid w:val="00544B57"/>
    <w:rsid w:val="005455F8"/>
    <w:rsid w:val="0054778D"/>
    <w:rsid w:val="00550421"/>
    <w:rsid w:val="00554699"/>
    <w:rsid w:val="0055555D"/>
    <w:rsid w:val="0056190B"/>
    <w:rsid w:val="00562A75"/>
    <w:rsid w:val="00563058"/>
    <w:rsid w:val="00564295"/>
    <w:rsid w:val="0056531F"/>
    <w:rsid w:val="005659D3"/>
    <w:rsid w:val="00567D8E"/>
    <w:rsid w:val="00570390"/>
    <w:rsid w:val="00572FB2"/>
    <w:rsid w:val="005733A1"/>
    <w:rsid w:val="00574079"/>
    <w:rsid w:val="00581BA9"/>
    <w:rsid w:val="00581E4C"/>
    <w:rsid w:val="0058265C"/>
    <w:rsid w:val="00582741"/>
    <w:rsid w:val="00583746"/>
    <w:rsid w:val="00585F25"/>
    <w:rsid w:val="00586002"/>
    <w:rsid w:val="00586D46"/>
    <w:rsid w:val="00587257"/>
    <w:rsid w:val="00587858"/>
    <w:rsid w:val="00590090"/>
    <w:rsid w:val="0059022F"/>
    <w:rsid w:val="00590C0E"/>
    <w:rsid w:val="0059165A"/>
    <w:rsid w:val="00592BE8"/>
    <w:rsid w:val="00592C75"/>
    <w:rsid w:val="00593D19"/>
    <w:rsid w:val="00594418"/>
    <w:rsid w:val="00594AE4"/>
    <w:rsid w:val="0059606E"/>
    <w:rsid w:val="00596120"/>
    <w:rsid w:val="00597D80"/>
    <w:rsid w:val="005A1353"/>
    <w:rsid w:val="005A31D6"/>
    <w:rsid w:val="005A61EA"/>
    <w:rsid w:val="005A6C88"/>
    <w:rsid w:val="005A799D"/>
    <w:rsid w:val="005B1028"/>
    <w:rsid w:val="005B53C4"/>
    <w:rsid w:val="005C1963"/>
    <w:rsid w:val="005C2057"/>
    <w:rsid w:val="005C2554"/>
    <w:rsid w:val="005C2A7B"/>
    <w:rsid w:val="005C4297"/>
    <w:rsid w:val="005C590D"/>
    <w:rsid w:val="005C70BA"/>
    <w:rsid w:val="005D078D"/>
    <w:rsid w:val="005D1C7E"/>
    <w:rsid w:val="005D43B7"/>
    <w:rsid w:val="005D46D1"/>
    <w:rsid w:val="005D5049"/>
    <w:rsid w:val="005D5DF2"/>
    <w:rsid w:val="005D7759"/>
    <w:rsid w:val="005E02FF"/>
    <w:rsid w:val="005E15A2"/>
    <w:rsid w:val="005E2B2F"/>
    <w:rsid w:val="005E54B3"/>
    <w:rsid w:val="005E59A0"/>
    <w:rsid w:val="005E633A"/>
    <w:rsid w:val="005E6503"/>
    <w:rsid w:val="005E6917"/>
    <w:rsid w:val="005E69DD"/>
    <w:rsid w:val="005E7AE2"/>
    <w:rsid w:val="005F0071"/>
    <w:rsid w:val="005F01E3"/>
    <w:rsid w:val="005F050C"/>
    <w:rsid w:val="005F3996"/>
    <w:rsid w:val="005F45C3"/>
    <w:rsid w:val="005F52F5"/>
    <w:rsid w:val="005F5AE9"/>
    <w:rsid w:val="005F5B92"/>
    <w:rsid w:val="005F5BCB"/>
    <w:rsid w:val="005F60B2"/>
    <w:rsid w:val="005F64A0"/>
    <w:rsid w:val="005F73E1"/>
    <w:rsid w:val="006030C8"/>
    <w:rsid w:val="0060526B"/>
    <w:rsid w:val="006057B4"/>
    <w:rsid w:val="00605CA9"/>
    <w:rsid w:val="00605EA3"/>
    <w:rsid w:val="00606121"/>
    <w:rsid w:val="00607C9F"/>
    <w:rsid w:val="00607EB3"/>
    <w:rsid w:val="00610DF7"/>
    <w:rsid w:val="00612139"/>
    <w:rsid w:val="006137FD"/>
    <w:rsid w:val="006142B5"/>
    <w:rsid w:val="00616C10"/>
    <w:rsid w:val="006201BA"/>
    <w:rsid w:val="00620596"/>
    <w:rsid w:val="006254D3"/>
    <w:rsid w:val="0062767B"/>
    <w:rsid w:val="006276AD"/>
    <w:rsid w:val="00630445"/>
    <w:rsid w:val="00630D07"/>
    <w:rsid w:val="00630F8C"/>
    <w:rsid w:val="00631D0F"/>
    <w:rsid w:val="0063209E"/>
    <w:rsid w:val="0063225A"/>
    <w:rsid w:val="00632AA6"/>
    <w:rsid w:val="00634A31"/>
    <w:rsid w:val="00634ECC"/>
    <w:rsid w:val="00636DDA"/>
    <w:rsid w:val="00637481"/>
    <w:rsid w:val="00637788"/>
    <w:rsid w:val="00643109"/>
    <w:rsid w:val="0064582C"/>
    <w:rsid w:val="006458BF"/>
    <w:rsid w:val="00645C10"/>
    <w:rsid w:val="0064715D"/>
    <w:rsid w:val="006508C3"/>
    <w:rsid w:val="006512A9"/>
    <w:rsid w:val="0065188B"/>
    <w:rsid w:val="00651B41"/>
    <w:rsid w:val="00651BDA"/>
    <w:rsid w:val="006527F0"/>
    <w:rsid w:val="00653B67"/>
    <w:rsid w:val="006545D2"/>
    <w:rsid w:val="0066037E"/>
    <w:rsid w:val="006609BF"/>
    <w:rsid w:val="00660F7A"/>
    <w:rsid w:val="006629D9"/>
    <w:rsid w:val="006634BF"/>
    <w:rsid w:val="00663706"/>
    <w:rsid w:val="0066400F"/>
    <w:rsid w:val="0066451A"/>
    <w:rsid w:val="00666204"/>
    <w:rsid w:val="00666D53"/>
    <w:rsid w:val="0066787E"/>
    <w:rsid w:val="00667E76"/>
    <w:rsid w:val="00671139"/>
    <w:rsid w:val="006752D5"/>
    <w:rsid w:val="00675729"/>
    <w:rsid w:val="00675A9C"/>
    <w:rsid w:val="006823CB"/>
    <w:rsid w:val="006829BF"/>
    <w:rsid w:val="00682A5B"/>
    <w:rsid w:val="00687D65"/>
    <w:rsid w:val="00690401"/>
    <w:rsid w:val="006922E4"/>
    <w:rsid w:val="006A3D33"/>
    <w:rsid w:val="006A5619"/>
    <w:rsid w:val="006A6D10"/>
    <w:rsid w:val="006A7135"/>
    <w:rsid w:val="006A7B77"/>
    <w:rsid w:val="006B08C0"/>
    <w:rsid w:val="006B1302"/>
    <w:rsid w:val="006B2A79"/>
    <w:rsid w:val="006B3065"/>
    <w:rsid w:val="006B40E7"/>
    <w:rsid w:val="006B4589"/>
    <w:rsid w:val="006B471C"/>
    <w:rsid w:val="006B4AB5"/>
    <w:rsid w:val="006B7BFC"/>
    <w:rsid w:val="006C0122"/>
    <w:rsid w:val="006C11A1"/>
    <w:rsid w:val="006C2141"/>
    <w:rsid w:val="006C260A"/>
    <w:rsid w:val="006C2991"/>
    <w:rsid w:val="006C2D64"/>
    <w:rsid w:val="006C4335"/>
    <w:rsid w:val="006C4FED"/>
    <w:rsid w:val="006C5D19"/>
    <w:rsid w:val="006C6AE5"/>
    <w:rsid w:val="006C7503"/>
    <w:rsid w:val="006D2438"/>
    <w:rsid w:val="006D2B6A"/>
    <w:rsid w:val="006D47B9"/>
    <w:rsid w:val="006D4B2F"/>
    <w:rsid w:val="006D64D8"/>
    <w:rsid w:val="006E0698"/>
    <w:rsid w:val="006E09B0"/>
    <w:rsid w:val="006E0D6D"/>
    <w:rsid w:val="006E123C"/>
    <w:rsid w:val="006E17EB"/>
    <w:rsid w:val="006E1EBB"/>
    <w:rsid w:val="006E5521"/>
    <w:rsid w:val="006E5761"/>
    <w:rsid w:val="006E6411"/>
    <w:rsid w:val="006E70D3"/>
    <w:rsid w:val="006F079C"/>
    <w:rsid w:val="006F0C88"/>
    <w:rsid w:val="006F10F5"/>
    <w:rsid w:val="006F24EA"/>
    <w:rsid w:val="006F5649"/>
    <w:rsid w:val="006F6383"/>
    <w:rsid w:val="006F67FB"/>
    <w:rsid w:val="006F69E3"/>
    <w:rsid w:val="006F6FAE"/>
    <w:rsid w:val="006F7A26"/>
    <w:rsid w:val="00701E58"/>
    <w:rsid w:val="00703381"/>
    <w:rsid w:val="00704072"/>
    <w:rsid w:val="007053AC"/>
    <w:rsid w:val="0070697B"/>
    <w:rsid w:val="0070717D"/>
    <w:rsid w:val="007100B1"/>
    <w:rsid w:val="0071098E"/>
    <w:rsid w:val="00712D4C"/>
    <w:rsid w:val="00713110"/>
    <w:rsid w:val="00714B32"/>
    <w:rsid w:val="007150AB"/>
    <w:rsid w:val="007165F0"/>
    <w:rsid w:val="007175F1"/>
    <w:rsid w:val="00720D31"/>
    <w:rsid w:val="007210F6"/>
    <w:rsid w:val="00721B82"/>
    <w:rsid w:val="007237B7"/>
    <w:rsid w:val="00725A94"/>
    <w:rsid w:val="00730D84"/>
    <w:rsid w:val="00731AAA"/>
    <w:rsid w:val="00732F2B"/>
    <w:rsid w:val="007351D5"/>
    <w:rsid w:val="00741592"/>
    <w:rsid w:val="00743F94"/>
    <w:rsid w:val="00744824"/>
    <w:rsid w:val="0074515A"/>
    <w:rsid w:val="00745A7A"/>
    <w:rsid w:val="00750BD4"/>
    <w:rsid w:val="00750CBA"/>
    <w:rsid w:val="007546FA"/>
    <w:rsid w:val="007627F0"/>
    <w:rsid w:val="00764AB0"/>
    <w:rsid w:val="00767C44"/>
    <w:rsid w:val="00770722"/>
    <w:rsid w:val="0077214C"/>
    <w:rsid w:val="00772207"/>
    <w:rsid w:val="00773EC6"/>
    <w:rsid w:val="00774A0B"/>
    <w:rsid w:val="00775282"/>
    <w:rsid w:val="007776C8"/>
    <w:rsid w:val="007800E2"/>
    <w:rsid w:val="007818F3"/>
    <w:rsid w:val="00782012"/>
    <w:rsid w:val="007855D7"/>
    <w:rsid w:val="00787A8C"/>
    <w:rsid w:val="00787E8B"/>
    <w:rsid w:val="00790565"/>
    <w:rsid w:val="00790795"/>
    <w:rsid w:val="00791DD3"/>
    <w:rsid w:val="0079304B"/>
    <w:rsid w:val="00793241"/>
    <w:rsid w:val="00796B32"/>
    <w:rsid w:val="00796E9D"/>
    <w:rsid w:val="00797180"/>
    <w:rsid w:val="00797C96"/>
    <w:rsid w:val="00797DEA"/>
    <w:rsid w:val="007A0CD7"/>
    <w:rsid w:val="007A1679"/>
    <w:rsid w:val="007A66E4"/>
    <w:rsid w:val="007A6CAD"/>
    <w:rsid w:val="007A6CF0"/>
    <w:rsid w:val="007B3078"/>
    <w:rsid w:val="007B5AC3"/>
    <w:rsid w:val="007B6791"/>
    <w:rsid w:val="007B7C8E"/>
    <w:rsid w:val="007C0157"/>
    <w:rsid w:val="007C0A47"/>
    <w:rsid w:val="007C3787"/>
    <w:rsid w:val="007C382C"/>
    <w:rsid w:val="007C597A"/>
    <w:rsid w:val="007C7373"/>
    <w:rsid w:val="007C787A"/>
    <w:rsid w:val="007D24BC"/>
    <w:rsid w:val="007D4C27"/>
    <w:rsid w:val="007D5649"/>
    <w:rsid w:val="007D5D23"/>
    <w:rsid w:val="007D5DF8"/>
    <w:rsid w:val="007D6AB4"/>
    <w:rsid w:val="007D7F95"/>
    <w:rsid w:val="007E1CB3"/>
    <w:rsid w:val="007E219B"/>
    <w:rsid w:val="007E54FC"/>
    <w:rsid w:val="007E6167"/>
    <w:rsid w:val="007E7C31"/>
    <w:rsid w:val="007F24C5"/>
    <w:rsid w:val="007F255A"/>
    <w:rsid w:val="007F2B78"/>
    <w:rsid w:val="007F35DA"/>
    <w:rsid w:val="007F410F"/>
    <w:rsid w:val="007F5044"/>
    <w:rsid w:val="007F61D7"/>
    <w:rsid w:val="007F75E9"/>
    <w:rsid w:val="007F77ED"/>
    <w:rsid w:val="007F7AA4"/>
    <w:rsid w:val="00801FB8"/>
    <w:rsid w:val="0080323F"/>
    <w:rsid w:val="00804CAE"/>
    <w:rsid w:val="008073A3"/>
    <w:rsid w:val="0081011B"/>
    <w:rsid w:val="008101ED"/>
    <w:rsid w:val="008109E9"/>
    <w:rsid w:val="00812699"/>
    <w:rsid w:val="00816EBE"/>
    <w:rsid w:val="00820DC7"/>
    <w:rsid w:val="0082239D"/>
    <w:rsid w:val="008259FD"/>
    <w:rsid w:val="00830D30"/>
    <w:rsid w:val="00831415"/>
    <w:rsid w:val="00833565"/>
    <w:rsid w:val="00834959"/>
    <w:rsid w:val="00834DB9"/>
    <w:rsid w:val="008354CB"/>
    <w:rsid w:val="00836A2E"/>
    <w:rsid w:val="00837D29"/>
    <w:rsid w:val="00840509"/>
    <w:rsid w:val="00842C00"/>
    <w:rsid w:val="00843182"/>
    <w:rsid w:val="00843966"/>
    <w:rsid w:val="00844E7B"/>
    <w:rsid w:val="008458C5"/>
    <w:rsid w:val="0084793B"/>
    <w:rsid w:val="00850307"/>
    <w:rsid w:val="0085429B"/>
    <w:rsid w:val="00854687"/>
    <w:rsid w:val="00855056"/>
    <w:rsid w:val="008551EA"/>
    <w:rsid w:val="00856552"/>
    <w:rsid w:val="00856F15"/>
    <w:rsid w:val="00861764"/>
    <w:rsid w:val="008624B6"/>
    <w:rsid w:val="0086404A"/>
    <w:rsid w:val="00866493"/>
    <w:rsid w:val="008666E3"/>
    <w:rsid w:val="00866C7D"/>
    <w:rsid w:val="00867FEE"/>
    <w:rsid w:val="00870D96"/>
    <w:rsid w:val="0087329C"/>
    <w:rsid w:val="0087387B"/>
    <w:rsid w:val="00873EFE"/>
    <w:rsid w:val="008756E8"/>
    <w:rsid w:val="00876E79"/>
    <w:rsid w:val="008778BA"/>
    <w:rsid w:val="0088235F"/>
    <w:rsid w:val="0088340C"/>
    <w:rsid w:val="00887076"/>
    <w:rsid w:val="00890C81"/>
    <w:rsid w:val="008924B4"/>
    <w:rsid w:val="008925C1"/>
    <w:rsid w:val="008940BB"/>
    <w:rsid w:val="008946AA"/>
    <w:rsid w:val="00894C61"/>
    <w:rsid w:val="008951AF"/>
    <w:rsid w:val="008956DC"/>
    <w:rsid w:val="00896B95"/>
    <w:rsid w:val="00897276"/>
    <w:rsid w:val="0089733A"/>
    <w:rsid w:val="008A06FF"/>
    <w:rsid w:val="008A1103"/>
    <w:rsid w:val="008A194F"/>
    <w:rsid w:val="008A26C4"/>
    <w:rsid w:val="008A2C7D"/>
    <w:rsid w:val="008A388C"/>
    <w:rsid w:val="008A3B03"/>
    <w:rsid w:val="008A45AA"/>
    <w:rsid w:val="008A58BF"/>
    <w:rsid w:val="008A62F1"/>
    <w:rsid w:val="008A630D"/>
    <w:rsid w:val="008A774A"/>
    <w:rsid w:val="008A7E92"/>
    <w:rsid w:val="008B0E2E"/>
    <w:rsid w:val="008B2454"/>
    <w:rsid w:val="008B2504"/>
    <w:rsid w:val="008B3859"/>
    <w:rsid w:val="008B5885"/>
    <w:rsid w:val="008C0C96"/>
    <w:rsid w:val="008C4809"/>
    <w:rsid w:val="008C4E3C"/>
    <w:rsid w:val="008C512D"/>
    <w:rsid w:val="008C7053"/>
    <w:rsid w:val="008C7BEB"/>
    <w:rsid w:val="008D2AC7"/>
    <w:rsid w:val="008E0963"/>
    <w:rsid w:val="008E368B"/>
    <w:rsid w:val="008E55E0"/>
    <w:rsid w:val="008E573C"/>
    <w:rsid w:val="008E594D"/>
    <w:rsid w:val="008E6F27"/>
    <w:rsid w:val="008E7114"/>
    <w:rsid w:val="008F2146"/>
    <w:rsid w:val="008F310C"/>
    <w:rsid w:val="008F7297"/>
    <w:rsid w:val="008F7EA7"/>
    <w:rsid w:val="00900A42"/>
    <w:rsid w:val="00901818"/>
    <w:rsid w:val="00901FA4"/>
    <w:rsid w:val="0090243E"/>
    <w:rsid w:val="009024B9"/>
    <w:rsid w:val="00902790"/>
    <w:rsid w:val="0090643A"/>
    <w:rsid w:val="00906BA9"/>
    <w:rsid w:val="00910281"/>
    <w:rsid w:val="009123C6"/>
    <w:rsid w:val="009130DC"/>
    <w:rsid w:val="00913546"/>
    <w:rsid w:val="00913ECD"/>
    <w:rsid w:val="00914122"/>
    <w:rsid w:val="00917642"/>
    <w:rsid w:val="0091793C"/>
    <w:rsid w:val="009202CC"/>
    <w:rsid w:val="0092250A"/>
    <w:rsid w:val="00923C12"/>
    <w:rsid w:val="00924473"/>
    <w:rsid w:val="009253D7"/>
    <w:rsid w:val="00926EA2"/>
    <w:rsid w:val="009318F0"/>
    <w:rsid w:val="00932CD4"/>
    <w:rsid w:val="009338E5"/>
    <w:rsid w:val="009360AC"/>
    <w:rsid w:val="009370E9"/>
    <w:rsid w:val="009410C1"/>
    <w:rsid w:val="009417FC"/>
    <w:rsid w:val="00943AD3"/>
    <w:rsid w:val="0094403D"/>
    <w:rsid w:val="00944819"/>
    <w:rsid w:val="00944E88"/>
    <w:rsid w:val="00947E1C"/>
    <w:rsid w:val="00951C23"/>
    <w:rsid w:val="009520B8"/>
    <w:rsid w:val="00952345"/>
    <w:rsid w:val="00953523"/>
    <w:rsid w:val="00953566"/>
    <w:rsid w:val="00954833"/>
    <w:rsid w:val="009552F7"/>
    <w:rsid w:val="009561CE"/>
    <w:rsid w:val="009561F9"/>
    <w:rsid w:val="00956547"/>
    <w:rsid w:val="00956D1D"/>
    <w:rsid w:val="0095791C"/>
    <w:rsid w:val="00961C17"/>
    <w:rsid w:val="00962DDB"/>
    <w:rsid w:val="00963B7E"/>
    <w:rsid w:val="00965384"/>
    <w:rsid w:val="00965517"/>
    <w:rsid w:val="00971F30"/>
    <w:rsid w:val="00972BB8"/>
    <w:rsid w:val="00973014"/>
    <w:rsid w:val="00973BCF"/>
    <w:rsid w:val="009750D1"/>
    <w:rsid w:val="00976BDE"/>
    <w:rsid w:val="00980154"/>
    <w:rsid w:val="0098353C"/>
    <w:rsid w:val="009841EC"/>
    <w:rsid w:val="0098497B"/>
    <w:rsid w:val="009855D4"/>
    <w:rsid w:val="00985D3F"/>
    <w:rsid w:val="00987AFC"/>
    <w:rsid w:val="009909E9"/>
    <w:rsid w:val="009911AE"/>
    <w:rsid w:val="00993B35"/>
    <w:rsid w:val="00995200"/>
    <w:rsid w:val="0099597A"/>
    <w:rsid w:val="00995F0E"/>
    <w:rsid w:val="00997B0B"/>
    <w:rsid w:val="009A12B6"/>
    <w:rsid w:val="009A1D2D"/>
    <w:rsid w:val="009A27F6"/>
    <w:rsid w:val="009A332A"/>
    <w:rsid w:val="009A3463"/>
    <w:rsid w:val="009A6371"/>
    <w:rsid w:val="009A7EC9"/>
    <w:rsid w:val="009B02A6"/>
    <w:rsid w:val="009B0A1F"/>
    <w:rsid w:val="009B14FD"/>
    <w:rsid w:val="009B2071"/>
    <w:rsid w:val="009B27AA"/>
    <w:rsid w:val="009B3775"/>
    <w:rsid w:val="009B39FF"/>
    <w:rsid w:val="009B3B1B"/>
    <w:rsid w:val="009B4CA2"/>
    <w:rsid w:val="009B611A"/>
    <w:rsid w:val="009B7B69"/>
    <w:rsid w:val="009C0404"/>
    <w:rsid w:val="009C328C"/>
    <w:rsid w:val="009C443D"/>
    <w:rsid w:val="009C4526"/>
    <w:rsid w:val="009C4C6E"/>
    <w:rsid w:val="009C4FC5"/>
    <w:rsid w:val="009C77EA"/>
    <w:rsid w:val="009D0B0A"/>
    <w:rsid w:val="009D1258"/>
    <w:rsid w:val="009D21F1"/>
    <w:rsid w:val="009D2281"/>
    <w:rsid w:val="009D286D"/>
    <w:rsid w:val="009D2B07"/>
    <w:rsid w:val="009D32C0"/>
    <w:rsid w:val="009D46D9"/>
    <w:rsid w:val="009D509D"/>
    <w:rsid w:val="009D5C48"/>
    <w:rsid w:val="009D73AE"/>
    <w:rsid w:val="009D7B6A"/>
    <w:rsid w:val="009E2653"/>
    <w:rsid w:val="009E37E2"/>
    <w:rsid w:val="009E4A88"/>
    <w:rsid w:val="009E4E3A"/>
    <w:rsid w:val="009E66FA"/>
    <w:rsid w:val="009E6A3C"/>
    <w:rsid w:val="009E7F1E"/>
    <w:rsid w:val="009F0749"/>
    <w:rsid w:val="009F0F1E"/>
    <w:rsid w:val="009F1088"/>
    <w:rsid w:val="009F2895"/>
    <w:rsid w:val="009F6B6B"/>
    <w:rsid w:val="009F73F7"/>
    <w:rsid w:val="009F7B72"/>
    <w:rsid w:val="00A02223"/>
    <w:rsid w:val="00A0338A"/>
    <w:rsid w:val="00A039DB"/>
    <w:rsid w:val="00A03A07"/>
    <w:rsid w:val="00A03C7E"/>
    <w:rsid w:val="00A043F1"/>
    <w:rsid w:val="00A04713"/>
    <w:rsid w:val="00A052C9"/>
    <w:rsid w:val="00A05319"/>
    <w:rsid w:val="00A0561B"/>
    <w:rsid w:val="00A05640"/>
    <w:rsid w:val="00A06FFA"/>
    <w:rsid w:val="00A10E65"/>
    <w:rsid w:val="00A122A2"/>
    <w:rsid w:val="00A14E83"/>
    <w:rsid w:val="00A1724D"/>
    <w:rsid w:val="00A22E76"/>
    <w:rsid w:val="00A23CCA"/>
    <w:rsid w:val="00A24028"/>
    <w:rsid w:val="00A26DD1"/>
    <w:rsid w:val="00A27196"/>
    <w:rsid w:val="00A273B2"/>
    <w:rsid w:val="00A27428"/>
    <w:rsid w:val="00A31B93"/>
    <w:rsid w:val="00A33AE6"/>
    <w:rsid w:val="00A350EA"/>
    <w:rsid w:val="00A3541F"/>
    <w:rsid w:val="00A35834"/>
    <w:rsid w:val="00A359B1"/>
    <w:rsid w:val="00A361F3"/>
    <w:rsid w:val="00A36E72"/>
    <w:rsid w:val="00A373D8"/>
    <w:rsid w:val="00A3788A"/>
    <w:rsid w:val="00A37DDA"/>
    <w:rsid w:val="00A401CE"/>
    <w:rsid w:val="00A43640"/>
    <w:rsid w:val="00A43AE4"/>
    <w:rsid w:val="00A44CF3"/>
    <w:rsid w:val="00A44DC0"/>
    <w:rsid w:val="00A459C2"/>
    <w:rsid w:val="00A46751"/>
    <w:rsid w:val="00A47997"/>
    <w:rsid w:val="00A50485"/>
    <w:rsid w:val="00A50F2F"/>
    <w:rsid w:val="00A5218C"/>
    <w:rsid w:val="00A534C8"/>
    <w:rsid w:val="00A53C80"/>
    <w:rsid w:val="00A54B41"/>
    <w:rsid w:val="00A60876"/>
    <w:rsid w:val="00A62378"/>
    <w:rsid w:val="00A62D08"/>
    <w:rsid w:val="00A639AE"/>
    <w:rsid w:val="00A64049"/>
    <w:rsid w:val="00A648B8"/>
    <w:rsid w:val="00A6599E"/>
    <w:rsid w:val="00A6791F"/>
    <w:rsid w:val="00A76C1D"/>
    <w:rsid w:val="00A77292"/>
    <w:rsid w:val="00A77B61"/>
    <w:rsid w:val="00A80318"/>
    <w:rsid w:val="00A81ED7"/>
    <w:rsid w:val="00A82767"/>
    <w:rsid w:val="00A83157"/>
    <w:rsid w:val="00A83321"/>
    <w:rsid w:val="00A8641F"/>
    <w:rsid w:val="00A9094C"/>
    <w:rsid w:val="00A90A9A"/>
    <w:rsid w:val="00A90F08"/>
    <w:rsid w:val="00A97C9C"/>
    <w:rsid w:val="00A97DE2"/>
    <w:rsid w:val="00AA1120"/>
    <w:rsid w:val="00AA117B"/>
    <w:rsid w:val="00AA185D"/>
    <w:rsid w:val="00AA3B63"/>
    <w:rsid w:val="00AB1B3C"/>
    <w:rsid w:val="00AB2008"/>
    <w:rsid w:val="00AB3531"/>
    <w:rsid w:val="00AB5108"/>
    <w:rsid w:val="00AB5A44"/>
    <w:rsid w:val="00AB71BE"/>
    <w:rsid w:val="00AB7853"/>
    <w:rsid w:val="00AC0024"/>
    <w:rsid w:val="00AC07B1"/>
    <w:rsid w:val="00AC25B2"/>
    <w:rsid w:val="00AC54E7"/>
    <w:rsid w:val="00AC641B"/>
    <w:rsid w:val="00AD036D"/>
    <w:rsid w:val="00AD1415"/>
    <w:rsid w:val="00AD1F06"/>
    <w:rsid w:val="00AD268B"/>
    <w:rsid w:val="00AD2943"/>
    <w:rsid w:val="00AD322E"/>
    <w:rsid w:val="00AD445E"/>
    <w:rsid w:val="00AD4BDE"/>
    <w:rsid w:val="00AD6C76"/>
    <w:rsid w:val="00AE1347"/>
    <w:rsid w:val="00AE1BF7"/>
    <w:rsid w:val="00AE1DD6"/>
    <w:rsid w:val="00AE2B4E"/>
    <w:rsid w:val="00AE2D45"/>
    <w:rsid w:val="00AE4F4B"/>
    <w:rsid w:val="00AE5953"/>
    <w:rsid w:val="00AE644E"/>
    <w:rsid w:val="00AF0E8E"/>
    <w:rsid w:val="00AF2616"/>
    <w:rsid w:val="00AF2E34"/>
    <w:rsid w:val="00AF409B"/>
    <w:rsid w:val="00AF4CCD"/>
    <w:rsid w:val="00AF5DCA"/>
    <w:rsid w:val="00AF62A0"/>
    <w:rsid w:val="00AF6DA6"/>
    <w:rsid w:val="00AF76B9"/>
    <w:rsid w:val="00B00033"/>
    <w:rsid w:val="00B00CCB"/>
    <w:rsid w:val="00B03AE3"/>
    <w:rsid w:val="00B04693"/>
    <w:rsid w:val="00B0587D"/>
    <w:rsid w:val="00B05CC3"/>
    <w:rsid w:val="00B05D11"/>
    <w:rsid w:val="00B062C8"/>
    <w:rsid w:val="00B10319"/>
    <w:rsid w:val="00B10AE0"/>
    <w:rsid w:val="00B11FFE"/>
    <w:rsid w:val="00B1326D"/>
    <w:rsid w:val="00B138B7"/>
    <w:rsid w:val="00B14350"/>
    <w:rsid w:val="00B164C5"/>
    <w:rsid w:val="00B16FAD"/>
    <w:rsid w:val="00B2299A"/>
    <w:rsid w:val="00B23EBB"/>
    <w:rsid w:val="00B247E9"/>
    <w:rsid w:val="00B24D32"/>
    <w:rsid w:val="00B27410"/>
    <w:rsid w:val="00B27694"/>
    <w:rsid w:val="00B314AE"/>
    <w:rsid w:val="00B31DB4"/>
    <w:rsid w:val="00B32464"/>
    <w:rsid w:val="00B326B4"/>
    <w:rsid w:val="00B32A55"/>
    <w:rsid w:val="00B3384C"/>
    <w:rsid w:val="00B351E7"/>
    <w:rsid w:val="00B3528E"/>
    <w:rsid w:val="00B35AB2"/>
    <w:rsid w:val="00B35CA2"/>
    <w:rsid w:val="00B370B0"/>
    <w:rsid w:val="00B37B91"/>
    <w:rsid w:val="00B40A2D"/>
    <w:rsid w:val="00B430F0"/>
    <w:rsid w:val="00B431FB"/>
    <w:rsid w:val="00B43329"/>
    <w:rsid w:val="00B4334B"/>
    <w:rsid w:val="00B44695"/>
    <w:rsid w:val="00B469DF"/>
    <w:rsid w:val="00B473F7"/>
    <w:rsid w:val="00B54F01"/>
    <w:rsid w:val="00B558AA"/>
    <w:rsid w:val="00B57525"/>
    <w:rsid w:val="00B5757C"/>
    <w:rsid w:val="00B62EA8"/>
    <w:rsid w:val="00B6310C"/>
    <w:rsid w:val="00B65040"/>
    <w:rsid w:val="00B6534B"/>
    <w:rsid w:val="00B65407"/>
    <w:rsid w:val="00B655B4"/>
    <w:rsid w:val="00B657B2"/>
    <w:rsid w:val="00B672A2"/>
    <w:rsid w:val="00B6793A"/>
    <w:rsid w:val="00B7241F"/>
    <w:rsid w:val="00B7390F"/>
    <w:rsid w:val="00B73B52"/>
    <w:rsid w:val="00B8143F"/>
    <w:rsid w:val="00B81A7E"/>
    <w:rsid w:val="00B852B9"/>
    <w:rsid w:val="00B858E9"/>
    <w:rsid w:val="00B869FA"/>
    <w:rsid w:val="00B86CDD"/>
    <w:rsid w:val="00B86DD9"/>
    <w:rsid w:val="00B870F4"/>
    <w:rsid w:val="00B8774A"/>
    <w:rsid w:val="00B93363"/>
    <w:rsid w:val="00B93593"/>
    <w:rsid w:val="00B96FB0"/>
    <w:rsid w:val="00B97661"/>
    <w:rsid w:val="00B9788D"/>
    <w:rsid w:val="00B97E98"/>
    <w:rsid w:val="00B97EAC"/>
    <w:rsid w:val="00BA09ED"/>
    <w:rsid w:val="00BA0B95"/>
    <w:rsid w:val="00BA1145"/>
    <w:rsid w:val="00BA34AB"/>
    <w:rsid w:val="00BA5388"/>
    <w:rsid w:val="00BA63AC"/>
    <w:rsid w:val="00BA72CB"/>
    <w:rsid w:val="00BB0020"/>
    <w:rsid w:val="00BB0FB0"/>
    <w:rsid w:val="00BB117B"/>
    <w:rsid w:val="00BB1D46"/>
    <w:rsid w:val="00BB3432"/>
    <w:rsid w:val="00BB3B51"/>
    <w:rsid w:val="00BB3EE9"/>
    <w:rsid w:val="00BB4B6C"/>
    <w:rsid w:val="00BB6C14"/>
    <w:rsid w:val="00BC0CE8"/>
    <w:rsid w:val="00BC7471"/>
    <w:rsid w:val="00BD013A"/>
    <w:rsid w:val="00BD136F"/>
    <w:rsid w:val="00BD18EF"/>
    <w:rsid w:val="00BD1F50"/>
    <w:rsid w:val="00BD4026"/>
    <w:rsid w:val="00BD6040"/>
    <w:rsid w:val="00BD6D45"/>
    <w:rsid w:val="00BE10CF"/>
    <w:rsid w:val="00BE123F"/>
    <w:rsid w:val="00BE38B9"/>
    <w:rsid w:val="00BE4F49"/>
    <w:rsid w:val="00BE5442"/>
    <w:rsid w:val="00BF0A5D"/>
    <w:rsid w:val="00BF25C5"/>
    <w:rsid w:val="00BF2A18"/>
    <w:rsid w:val="00BF3902"/>
    <w:rsid w:val="00BF3E62"/>
    <w:rsid w:val="00BF6AC2"/>
    <w:rsid w:val="00BF7407"/>
    <w:rsid w:val="00BF7798"/>
    <w:rsid w:val="00BF7855"/>
    <w:rsid w:val="00BF7ABD"/>
    <w:rsid w:val="00C003B5"/>
    <w:rsid w:val="00C009D8"/>
    <w:rsid w:val="00C00CE6"/>
    <w:rsid w:val="00C00D0D"/>
    <w:rsid w:val="00C02680"/>
    <w:rsid w:val="00C032DE"/>
    <w:rsid w:val="00C05019"/>
    <w:rsid w:val="00C07735"/>
    <w:rsid w:val="00C07BDA"/>
    <w:rsid w:val="00C1001B"/>
    <w:rsid w:val="00C11EA6"/>
    <w:rsid w:val="00C1593F"/>
    <w:rsid w:val="00C17315"/>
    <w:rsid w:val="00C2001A"/>
    <w:rsid w:val="00C210F9"/>
    <w:rsid w:val="00C21419"/>
    <w:rsid w:val="00C21872"/>
    <w:rsid w:val="00C2263C"/>
    <w:rsid w:val="00C23CDB"/>
    <w:rsid w:val="00C26991"/>
    <w:rsid w:val="00C2745E"/>
    <w:rsid w:val="00C27871"/>
    <w:rsid w:val="00C27BEF"/>
    <w:rsid w:val="00C302BF"/>
    <w:rsid w:val="00C31578"/>
    <w:rsid w:val="00C318ED"/>
    <w:rsid w:val="00C320F6"/>
    <w:rsid w:val="00C321EE"/>
    <w:rsid w:val="00C32602"/>
    <w:rsid w:val="00C3579E"/>
    <w:rsid w:val="00C35B77"/>
    <w:rsid w:val="00C41550"/>
    <w:rsid w:val="00C438E3"/>
    <w:rsid w:val="00C45003"/>
    <w:rsid w:val="00C474AC"/>
    <w:rsid w:val="00C5135D"/>
    <w:rsid w:val="00C524B3"/>
    <w:rsid w:val="00C54EB9"/>
    <w:rsid w:val="00C5610A"/>
    <w:rsid w:val="00C5708B"/>
    <w:rsid w:val="00C57C5E"/>
    <w:rsid w:val="00C60894"/>
    <w:rsid w:val="00C61380"/>
    <w:rsid w:val="00C62381"/>
    <w:rsid w:val="00C62D07"/>
    <w:rsid w:val="00C655A4"/>
    <w:rsid w:val="00C66D50"/>
    <w:rsid w:val="00C6759C"/>
    <w:rsid w:val="00C70BA7"/>
    <w:rsid w:val="00C71EED"/>
    <w:rsid w:val="00C724F7"/>
    <w:rsid w:val="00C75610"/>
    <w:rsid w:val="00C75F8E"/>
    <w:rsid w:val="00C7764A"/>
    <w:rsid w:val="00C77AA3"/>
    <w:rsid w:val="00C808E2"/>
    <w:rsid w:val="00C81E90"/>
    <w:rsid w:val="00C83665"/>
    <w:rsid w:val="00C83C89"/>
    <w:rsid w:val="00C841EC"/>
    <w:rsid w:val="00C85A14"/>
    <w:rsid w:val="00C86D01"/>
    <w:rsid w:val="00C86DC3"/>
    <w:rsid w:val="00C90E16"/>
    <w:rsid w:val="00C91443"/>
    <w:rsid w:val="00C95716"/>
    <w:rsid w:val="00C972DF"/>
    <w:rsid w:val="00C97663"/>
    <w:rsid w:val="00C97697"/>
    <w:rsid w:val="00CA122E"/>
    <w:rsid w:val="00CA13F1"/>
    <w:rsid w:val="00CA1B49"/>
    <w:rsid w:val="00CA2242"/>
    <w:rsid w:val="00CA3D23"/>
    <w:rsid w:val="00CA473B"/>
    <w:rsid w:val="00CA56DD"/>
    <w:rsid w:val="00CA64A3"/>
    <w:rsid w:val="00CA6BF1"/>
    <w:rsid w:val="00CB0E65"/>
    <w:rsid w:val="00CB283A"/>
    <w:rsid w:val="00CB4321"/>
    <w:rsid w:val="00CB59B1"/>
    <w:rsid w:val="00CB7328"/>
    <w:rsid w:val="00CC2705"/>
    <w:rsid w:val="00CC2BF0"/>
    <w:rsid w:val="00CC4D8C"/>
    <w:rsid w:val="00CC795E"/>
    <w:rsid w:val="00CD035F"/>
    <w:rsid w:val="00CD1A8B"/>
    <w:rsid w:val="00CD1D64"/>
    <w:rsid w:val="00CD25BD"/>
    <w:rsid w:val="00CD3AAC"/>
    <w:rsid w:val="00CD423A"/>
    <w:rsid w:val="00CD475A"/>
    <w:rsid w:val="00CD7BC6"/>
    <w:rsid w:val="00CE093F"/>
    <w:rsid w:val="00CE159B"/>
    <w:rsid w:val="00CE3941"/>
    <w:rsid w:val="00CE4655"/>
    <w:rsid w:val="00CE4CDF"/>
    <w:rsid w:val="00CE6195"/>
    <w:rsid w:val="00CE72CB"/>
    <w:rsid w:val="00CE7A39"/>
    <w:rsid w:val="00CF20D2"/>
    <w:rsid w:val="00CF2A57"/>
    <w:rsid w:val="00CF44D8"/>
    <w:rsid w:val="00CF4662"/>
    <w:rsid w:val="00CF6C0C"/>
    <w:rsid w:val="00CF71F9"/>
    <w:rsid w:val="00D00379"/>
    <w:rsid w:val="00D01F8A"/>
    <w:rsid w:val="00D044BB"/>
    <w:rsid w:val="00D0595C"/>
    <w:rsid w:val="00D0623B"/>
    <w:rsid w:val="00D066F9"/>
    <w:rsid w:val="00D07B43"/>
    <w:rsid w:val="00D119B0"/>
    <w:rsid w:val="00D11B48"/>
    <w:rsid w:val="00D120DA"/>
    <w:rsid w:val="00D141E1"/>
    <w:rsid w:val="00D25CA6"/>
    <w:rsid w:val="00D26C19"/>
    <w:rsid w:val="00D27F40"/>
    <w:rsid w:val="00D30DD4"/>
    <w:rsid w:val="00D33B47"/>
    <w:rsid w:val="00D34D9F"/>
    <w:rsid w:val="00D36A04"/>
    <w:rsid w:val="00D36F47"/>
    <w:rsid w:val="00D4095D"/>
    <w:rsid w:val="00D47B50"/>
    <w:rsid w:val="00D5061E"/>
    <w:rsid w:val="00D515A4"/>
    <w:rsid w:val="00D52761"/>
    <w:rsid w:val="00D54701"/>
    <w:rsid w:val="00D56408"/>
    <w:rsid w:val="00D56966"/>
    <w:rsid w:val="00D57D40"/>
    <w:rsid w:val="00D60417"/>
    <w:rsid w:val="00D6082D"/>
    <w:rsid w:val="00D65472"/>
    <w:rsid w:val="00D665DC"/>
    <w:rsid w:val="00D6739C"/>
    <w:rsid w:val="00D675D9"/>
    <w:rsid w:val="00D677DE"/>
    <w:rsid w:val="00D718C9"/>
    <w:rsid w:val="00D71B8F"/>
    <w:rsid w:val="00D726E0"/>
    <w:rsid w:val="00D73DC7"/>
    <w:rsid w:val="00D743BC"/>
    <w:rsid w:val="00D7579C"/>
    <w:rsid w:val="00D77440"/>
    <w:rsid w:val="00D82F61"/>
    <w:rsid w:val="00D84897"/>
    <w:rsid w:val="00D85DAF"/>
    <w:rsid w:val="00D87F40"/>
    <w:rsid w:val="00D90C5C"/>
    <w:rsid w:val="00D90E38"/>
    <w:rsid w:val="00D915A3"/>
    <w:rsid w:val="00D930BA"/>
    <w:rsid w:val="00D95016"/>
    <w:rsid w:val="00D95678"/>
    <w:rsid w:val="00DA00A6"/>
    <w:rsid w:val="00DA08D2"/>
    <w:rsid w:val="00DA3A1B"/>
    <w:rsid w:val="00DA79BD"/>
    <w:rsid w:val="00DB0005"/>
    <w:rsid w:val="00DB24B2"/>
    <w:rsid w:val="00DB2A17"/>
    <w:rsid w:val="00DB3315"/>
    <w:rsid w:val="00DB4AEB"/>
    <w:rsid w:val="00DB5430"/>
    <w:rsid w:val="00DB7A14"/>
    <w:rsid w:val="00DC19F6"/>
    <w:rsid w:val="00DC4E97"/>
    <w:rsid w:val="00DC51A1"/>
    <w:rsid w:val="00DC5BEC"/>
    <w:rsid w:val="00DC6333"/>
    <w:rsid w:val="00DC7740"/>
    <w:rsid w:val="00DD038A"/>
    <w:rsid w:val="00DD06D5"/>
    <w:rsid w:val="00DD2665"/>
    <w:rsid w:val="00DD5508"/>
    <w:rsid w:val="00DD5FB9"/>
    <w:rsid w:val="00DD7A5D"/>
    <w:rsid w:val="00DE0044"/>
    <w:rsid w:val="00DE343A"/>
    <w:rsid w:val="00DE452B"/>
    <w:rsid w:val="00DE46A9"/>
    <w:rsid w:val="00DE4745"/>
    <w:rsid w:val="00DE712F"/>
    <w:rsid w:val="00DF0EC7"/>
    <w:rsid w:val="00DF176A"/>
    <w:rsid w:val="00DF2CD3"/>
    <w:rsid w:val="00DF3C05"/>
    <w:rsid w:val="00DF4003"/>
    <w:rsid w:val="00DF4406"/>
    <w:rsid w:val="00DF4DB2"/>
    <w:rsid w:val="00DF513B"/>
    <w:rsid w:val="00DF5281"/>
    <w:rsid w:val="00E001C8"/>
    <w:rsid w:val="00E00469"/>
    <w:rsid w:val="00E01A41"/>
    <w:rsid w:val="00E02857"/>
    <w:rsid w:val="00E07B10"/>
    <w:rsid w:val="00E100C1"/>
    <w:rsid w:val="00E14DFA"/>
    <w:rsid w:val="00E153A2"/>
    <w:rsid w:val="00E1730D"/>
    <w:rsid w:val="00E1754F"/>
    <w:rsid w:val="00E177D9"/>
    <w:rsid w:val="00E17D98"/>
    <w:rsid w:val="00E203EE"/>
    <w:rsid w:val="00E22164"/>
    <w:rsid w:val="00E23963"/>
    <w:rsid w:val="00E2502C"/>
    <w:rsid w:val="00E26796"/>
    <w:rsid w:val="00E279D0"/>
    <w:rsid w:val="00E320A2"/>
    <w:rsid w:val="00E357A0"/>
    <w:rsid w:val="00E36765"/>
    <w:rsid w:val="00E413E6"/>
    <w:rsid w:val="00E41B2B"/>
    <w:rsid w:val="00E4275E"/>
    <w:rsid w:val="00E43B1C"/>
    <w:rsid w:val="00E4661C"/>
    <w:rsid w:val="00E479A7"/>
    <w:rsid w:val="00E52A1A"/>
    <w:rsid w:val="00E538A9"/>
    <w:rsid w:val="00E54993"/>
    <w:rsid w:val="00E54AA5"/>
    <w:rsid w:val="00E55D3D"/>
    <w:rsid w:val="00E55EAF"/>
    <w:rsid w:val="00E5793C"/>
    <w:rsid w:val="00E616DF"/>
    <w:rsid w:val="00E6170B"/>
    <w:rsid w:val="00E6242C"/>
    <w:rsid w:val="00E62D57"/>
    <w:rsid w:val="00E63E3B"/>
    <w:rsid w:val="00E6508C"/>
    <w:rsid w:val="00E66175"/>
    <w:rsid w:val="00E66DF0"/>
    <w:rsid w:val="00E679BC"/>
    <w:rsid w:val="00E73A9D"/>
    <w:rsid w:val="00E73DC9"/>
    <w:rsid w:val="00E7479F"/>
    <w:rsid w:val="00E74F93"/>
    <w:rsid w:val="00E812C5"/>
    <w:rsid w:val="00E84E1D"/>
    <w:rsid w:val="00E87E03"/>
    <w:rsid w:val="00E9135D"/>
    <w:rsid w:val="00E96319"/>
    <w:rsid w:val="00E96B1B"/>
    <w:rsid w:val="00E96DA9"/>
    <w:rsid w:val="00EA09DF"/>
    <w:rsid w:val="00EA1E5C"/>
    <w:rsid w:val="00EA2198"/>
    <w:rsid w:val="00EA2594"/>
    <w:rsid w:val="00EA33C5"/>
    <w:rsid w:val="00EA3D16"/>
    <w:rsid w:val="00EA561A"/>
    <w:rsid w:val="00EA6EA1"/>
    <w:rsid w:val="00EA74D3"/>
    <w:rsid w:val="00EB25CD"/>
    <w:rsid w:val="00EB2665"/>
    <w:rsid w:val="00EB2943"/>
    <w:rsid w:val="00EB2D6A"/>
    <w:rsid w:val="00EB56FD"/>
    <w:rsid w:val="00EB5869"/>
    <w:rsid w:val="00EC0F64"/>
    <w:rsid w:val="00EC2599"/>
    <w:rsid w:val="00EC3E87"/>
    <w:rsid w:val="00EC4447"/>
    <w:rsid w:val="00EC44E2"/>
    <w:rsid w:val="00EC61A1"/>
    <w:rsid w:val="00EC6C9B"/>
    <w:rsid w:val="00ED005C"/>
    <w:rsid w:val="00ED0E66"/>
    <w:rsid w:val="00ED172B"/>
    <w:rsid w:val="00ED316A"/>
    <w:rsid w:val="00EE0E54"/>
    <w:rsid w:val="00EE3DEB"/>
    <w:rsid w:val="00EE449B"/>
    <w:rsid w:val="00EE4B44"/>
    <w:rsid w:val="00EE725C"/>
    <w:rsid w:val="00EF17B2"/>
    <w:rsid w:val="00EF3385"/>
    <w:rsid w:val="00EF5996"/>
    <w:rsid w:val="00EF73CA"/>
    <w:rsid w:val="00F01823"/>
    <w:rsid w:val="00F018D0"/>
    <w:rsid w:val="00F02C71"/>
    <w:rsid w:val="00F03024"/>
    <w:rsid w:val="00F03606"/>
    <w:rsid w:val="00F0461B"/>
    <w:rsid w:val="00F0480D"/>
    <w:rsid w:val="00F06C4E"/>
    <w:rsid w:val="00F13A1E"/>
    <w:rsid w:val="00F13B2C"/>
    <w:rsid w:val="00F144ED"/>
    <w:rsid w:val="00F15451"/>
    <w:rsid w:val="00F1633F"/>
    <w:rsid w:val="00F16823"/>
    <w:rsid w:val="00F169B9"/>
    <w:rsid w:val="00F176A3"/>
    <w:rsid w:val="00F2096D"/>
    <w:rsid w:val="00F209BF"/>
    <w:rsid w:val="00F24D94"/>
    <w:rsid w:val="00F24F55"/>
    <w:rsid w:val="00F254E8"/>
    <w:rsid w:val="00F25641"/>
    <w:rsid w:val="00F26453"/>
    <w:rsid w:val="00F26479"/>
    <w:rsid w:val="00F26C23"/>
    <w:rsid w:val="00F26EDA"/>
    <w:rsid w:val="00F30408"/>
    <w:rsid w:val="00F309F1"/>
    <w:rsid w:val="00F33B10"/>
    <w:rsid w:val="00F33E36"/>
    <w:rsid w:val="00F348AC"/>
    <w:rsid w:val="00F34B6E"/>
    <w:rsid w:val="00F41928"/>
    <w:rsid w:val="00F419F9"/>
    <w:rsid w:val="00F42993"/>
    <w:rsid w:val="00F43538"/>
    <w:rsid w:val="00F44012"/>
    <w:rsid w:val="00F44F05"/>
    <w:rsid w:val="00F44FD7"/>
    <w:rsid w:val="00F469ED"/>
    <w:rsid w:val="00F50D30"/>
    <w:rsid w:val="00F52997"/>
    <w:rsid w:val="00F536A7"/>
    <w:rsid w:val="00F56667"/>
    <w:rsid w:val="00F5706F"/>
    <w:rsid w:val="00F6091F"/>
    <w:rsid w:val="00F6130C"/>
    <w:rsid w:val="00F61C01"/>
    <w:rsid w:val="00F61C84"/>
    <w:rsid w:val="00F62B6D"/>
    <w:rsid w:val="00F64AED"/>
    <w:rsid w:val="00F6753B"/>
    <w:rsid w:val="00F71520"/>
    <w:rsid w:val="00F72C4C"/>
    <w:rsid w:val="00F72C51"/>
    <w:rsid w:val="00F72E88"/>
    <w:rsid w:val="00F7361E"/>
    <w:rsid w:val="00F771CF"/>
    <w:rsid w:val="00F77E7D"/>
    <w:rsid w:val="00F80FA1"/>
    <w:rsid w:val="00F8114A"/>
    <w:rsid w:val="00F82435"/>
    <w:rsid w:val="00F83DF0"/>
    <w:rsid w:val="00F8468B"/>
    <w:rsid w:val="00F8647B"/>
    <w:rsid w:val="00F87406"/>
    <w:rsid w:val="00F87527"/>
    <w:rsid w:val="00F87CB4"/>
    <w:rsid w:val="00F93EDE"/>
    <w:rsid w:val="00F9411B"/>
    <w:rsid w:val="00F9452C"/>
    <w:rsid w:val="00F95108"/>
    <w:rsid w:val="00F97824"/>
    <w:rsid w:val="00FA1504"/>
    <w:rsid w:val="00FA2BAE"/>
    <w:rsid w:val="00FA5A89"/>
    <w:rsid w:val="00FA74B8"/>
    <w:rsid w:val="00FB0BF5"/>
    <w:rsid w:val="00FB148E"/>
    <w:rsid w:val="00FB221E"/>
    <w:rsid w:val="00FB2F4E"/>
    <w:rsid w:val="00FB3DFD"/>
    <w:rsid w:val="00FB3E19"/>
    <w:rsid w:val="00FB5999"/>
    <w:rsid w:val="00FB7B3B"/>
    <w:rsid w:val="00FC010D"/>
    <w:rsid w:val="00FC0346"/>
    <w:rsid w:val="00FC2934"/>
    <w:rsid w:val="00FC2BA7"/>
    <w:rsid w:val="00FC407F"/>
    <w:rsid w:val="00FC5BB1"/>
    <w:rsid w:val="00FC6C0A"/>
    <w:rsid w:val="00FC6EDA"/>
    <w:rsid w:val="00FC7C6C"/>
    <w:rsid w:val="00FD22EE"/>
    <w:rsid w:val="00FD2729"/>
    <w:rsid w:val="00FD27E3"/>
    <w:rsid w:val="00FD2D11"/>
    <w:rsid w:val="00FD4253"/>
    <w:rsid w:val="00FE1F6A"/>
    <w:rsid w:val="00FE2472"/>
    <w:rsid w:val="00FE383F"/>
    <w:rsid w:val="00FE61DB"/>
    <w:rsid w:val="00FE6BFC"/>
    <w:rsid w:val="00FE7A88"/>
    <w:rsid w:val="00FF2168"/>
    <w:rsid w:val="00FF4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B00157A-C895-43C4-8FCB-3A8CBEDB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rsid w:val="00211991"/>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DD038A"/>
    <w:pPr>
      <w:keepNext/>
      <w:tabs>
        <w:tab w:val="center" w:pos="4513"/>
      </w:tabs>
      <w:suppressAutoHyphens/>
      <w:jc w:val="center"/>
      <w:outlineLvl w:val="3"/>
    </w:pPr>
    <w:rPr>
      <w:color w:val="000000"/>
      <w:spacing w:val="-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Heading">
    <w:name w:val="Main Heading"/>
    <w:rsid w:val="00DD038A"/>
    <w:rPr>
      <w:rFonts w:ascii="Times New Roman" w:hAnsi="Times New Roman" w:cs="Times New Roman" w:hint="default"/>
      <w:b/>
      <w:bCs/>
      <w:noProof w:val="0"/>
      <w:sz w:val="28"/>
      <w:szCs w:val="28"/>
      <w:lang w:val="en-US"/>
    </w:rPr>
  </w:style>
  <w:style w:type="table" w:styleId="TableGrid">
    <w:name w:val="Table Grid"/>
    <w:basedOn w:val="TableNormal"/>
    <w:uiPriority w:val="39"/>
    <w:rsid w:val="00645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35B77"/>
    <w:rPr>
      <w:rFonts w:ascii="Tahoma" w:hAnsi="Tahoma" w:cs="Tahoma"/>
      <w:sz w:val="16"/>
      <w:szCs w:val="16"/>
    </w:rPr>
  </w:style>
  <w:style w:type="character" w:customStyle="1" w:styleId="BalloonTextChar">
    <w:name w:val="Balloon Text Char"/>
    <w:link w:val="BalloonText"/>
    <w:rsid w:val="00C35B77"/>
    <w:rPr>
      <w:rFonts w:ascii="Tahoma" w:hAnsi="Tahoma" w:cs="Tahoma"/>
      <w:sz w:val="16"/>
      <w:szCs w:val="16"/>
      <w:lang w:val="en-GB" w:eastAsia="en-US"/>
    </w:rPr>
  </w:style>
  <w:style w:type="paragraph" w:styleId="Header">
    <w:name w:val="header"/>
    <w:basedOn w:val="Normal"/>
    <w:link w:val="HeaderChar"/>
    <w:rsid w:val="009B4CA2"/>
    <w:pPr>
      <w:tabs>
        <w:tab w:val="center" w:pos="4986"/>
        <w:tab w:val="right" w:pos="9972"/>
      </w:tabs>
    </w:pPr>
  </w:style>
  <w:style w:type="character" w:customStyle="1" w:styleId="HeaderChar">
    <w:name w:val="Header Char"/>
    <w:link w:val="Header"/>
    <w:rsid w:val="009B4CA2"/>
    <w:rPr>
      <w:sz w:val="24"/>
      <w:szCs w:val="24"/>
      <w:lang w:val="en-GB"/>
    </w:rPr>
  </w:style>
  <w:style w:type="paragraph" w:styleId="Footer">
    <w:name w:val="footer"/>
    <w:basedOn w:val="Normal"/>
    <w:link w:val="FooterChar"/>
    <w:uiPriority w:val="99"/>
    <w:rsid w:val="009B4CA2"/>
    <w:pPr>
      <w:tabs>
        <w:tab w:val="center" w:pos="4986"/>
        <w:tab w:val="right" w:pos="9972"/>
      </w:tabs>
    </w:pPr>
  </w:style>
  <w:style w:type="character" w:customStyle="1" w:styleId="FooterChar">
    <w:name w:val="Footer Char"/>
    <w:link w:val="Footer"/>
    <w:rsid w:val="009B4CA2"/>
    <w:rPr>
      <w:sz w:val="24"/>
      <w:szCs w:val="24"/>
      <w:lang w:val="en-GB"/>
    </w:rPr>
  </w:style>
  <w:style w:type="paragraph" w:styleId="BodyText">
    <w:name w:val="Body Text"/>
    <w:basedOn w:val="Normal"/>
    <w:link w:val="BodyTextChar"/>
    <w:uiPriority w:val="99"/>
    <w:unhideWhenUsed/>
    <w:rsid w:val="001A0906"/>
    <w:pPr>
      <w:autoSpaceDN w:val="0"/>
      <w:spacing w:after="120" w:line="276" w:lineRule="auto"/>
    </w:pPr>
    <w:rPr>
      <w:szCs w:val="22"/>
      <w:lang w:val="lt-LT"/>
    </w:rPr>
  </w:style>
  <w:style w:type="character" w:customStyle="1" w:styleId="BodyTextChar">
    <w:name w:val="Body Text Char"/>
    <w:link w:val="BodyText"/>
    <w:uiPriority w:val="99"/>
    <w:rsid w:val="001A0906"/>
    <w:rPr>
      <w:sz w:val="24"/>
      <w:szCs w:val="22"/>
      <w:lang w:eastAsia="en-US"/>
    </w:rPr>
  </w:style>
  <w:style w:type="character" w:customStyle="1" w:styleId="Typewriter">
    <w:name w:val="Typewriter"/>
    <w:rsid w:val="00917642"/>
    <w:rPr>
      <w:rFonts w:ascii="Courier New" w:hAnsi="Courier New"/>
      <w:sz w:val="20"/>
    </w:rPr>
  </w:style>
  <w:style w:type="character" w:customStyle="1" w:styleId="FooterChar1">
    <w:name w:val="Footer Char1"/>
    <w:uiPriority w:val="99"/>
    <w:locked/>
    <w:rsid w:val="00917642"/>
    <w:rPr>
      <w:rFonts w:eastAsia="Calibri"/>
      <w:sz w:val="24"/>
    </w:rPr>
  </w:style>
  <w:style w:type="paragraph" w:customStyle="1" w:styleId="Point1">
    <w:name w:val="Point 1"/>
    <w:basedOn w:val="Normal"/>
    <w:rsid w:val="00917642"/>
    <w:pPr>
      <w:spacing w:before="120" w:after="120"/>
      <w:ind w:left="1418" w:hanging="567"/>
      <w:jc w:val="both"/>
    </w:pPr>
    <w:rPr>
      <w:szCs w:val="20"/>
      <w:lang w:eastAsia="lt-LT"/>
    </w:rPr>
  </w:style>
  <w:style w:type="character" w:customStyle="1" w:styleId="Heading1Char">
    <w:name w:val="Heading 1 Char"/>
    <w:link w:val="Heading1"/>
    <w:uiPriority w:val="9"/>
    <w:rsid w:val="00211991"/>
    <w:rPr>
      <w:rFonts w:ascii="Cambria" w:eastAsia="Times New Roman" w:hAnsi="Cambria" w:cs="Times New Roman"/>
      <w:b/>
      <w:bCs/>
      <w:kern w:val="32"/>
      <w:sz w:val="32"/>
      <w:szCs w:val="32"/>
      <w:lang w:val="en-GB" w:eastAsia="en-US"/>
    </w:rPr>
  </w:style>
  <w:style w:type="character" w:styleId="LineNumber">
    <w:name w:val="line number"/>
    <w:basedOn w:val="DefaultParagraphFont"/>
    <w:uiPriority w:val="99"/>
    <w:semiHidden/>
    <w:unhideWhenUsed/>
    <w:rsid w:val="00211991"/>
  </w:style>
  <w:style w:type="paragraph" w:customStyle="1" w:styleId="Preformatted">
    <w:name w:val="Preformatted"/>
    <w:basedOn w:val="Normal"/>
    <w:rsid w:val="001F75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styleId="ListParagraph">
    <w:name w:val="List Paragraph"/>
    <w:basedOn w:val="Normal"/>
    <w:uiPriority w:val="34"/>
    <w:qFormat/>
    <w:rsid w:val="00C07735"/>
    <w:pPr>
      <w:suppressAutoHyphens/>
      <w:spacing w:line="360" w:lineRule="auto"/>
      <w:ind w:left="720"/>
      <w:contextualSpacing/>
      <w:jc w:val="both"/>
    </w:pPr>
    <w:rPr>
      <w:rFonts w:eastAsia="SimSun"/>
      <w:kern w:val="1"/>
      <w:lang w:val="lt-LT" w:eastAsia="ar-SA"/>
    </w:rPr>
  </w:style>
  <w:style w:type="character" w:styleId="CommentReference">
    <w:name w:val="annotation reference"/>
    <w:uiPriority w:val="99"/>
    <w:semiHidden/>
    <w:unhideWhenUsed/>
    <w:rsid w:val="000C3C5B"/>
    <w:rPr>
      <w:sz w:val="16"/>
      <w:szCs w:val="16"/>
    </w:rPr>
  </w:style>
  <w:style w:type="paragraph" w:styleId="CommentText">
    <w:name w:val="annotation text"/>
    <w:basedOn w:val="Normal"/>
    <w:link w:val="CommentTextChar"/>
    <w:uiPriority w:val="99"/>
    <w:semiHidden/>
    <w:unhideWhenUsed/>
    <w:rsid w:val="000C3C5B"/>
    <w:rPr>
      <w:sz w:val="20"/>
      <w:szCs w:val="20"/>
    </w:rPr>
  </w:style>
  <w:style w:type="character" w:customStyle="1" w:styleId="CommentTextChar">
    <w:name w:val="Comment Text Char"/>
    <w:link w:val="CommentText"/>
    <w:uiPriority w:val="99"/>
    <w:semiHidden/>
    <w:rsid w:val="000C3C5B"/>
    <w:rPr>
      <w:lang w:val="en-GB" w:eastAsia="en-US"/>
    </w:rPr>
  </w:style>
  <w:style w:type="paragraph" w:styleId="CommentSubject">
    <w:name w:val="annotation subject"/>
    <w:basedOn w:val="CommentText"/>
    <w:next w:val="CommentText"/>
    <w:link w:val="CommentSubjectChar"/>
    <w:uiPriority w:val="99"/>
    <w:semiHidden/>
    <w:unhideWhenUsed/>
    <w:rsid w:val="000C3C5B"/>
    <w:rPr>
      <w:b/>
      <w:bCs/>
    </w:rPr>
  </w:style>
  <w:style w:type="character" w:customStyle="1" w:styleId="CommentSubjectChar">
    <w:name w:val="Comment Subject Char"/>
    <w:link w:val="CommentSubject"/>
    <w:uiPriority w:val="99"/>
    <w:semiHidden/>
    <w:rsid w:val="000C3C5B"/>
    <w:rPr>
      <w:b/>
      <w:bCs/>
      <w:lang w:val="en-GB" w:eastAsia="en-US"/>
    </w:rPr>
  </w:style>
  <w:style w:type="character" w:customStyle="1" w:styleId="BodyText2">
    <w:name w:val="Body Text2"/>
    <w:rsid w:val="0089733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rPr>
  </w:style>
  <w:style w:type="paragraph" w:styleId="NoSpacing">
    <w:name w:val="No Spacing"/>
    <w:uiPriority w:val="1"/>
    <w:qFormat/>
    <w:rsid w:val="00E357A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9416">
      <w:bodyDiv w:val="1"/>
      <w:marLeft w:val="0"/>
      <w:marRight w:val="0"/>
      <w:marTop w:val="0"/>
      <w:marBottom w:val="0"/>
      <w:divBdr>
        <w:top w:val="none" w:sz="0" w:space="0" w:color="auto"/>
        <w:left w:val="none" w:sz="0" w:space="0" w:color="auto"/>
        <w:bottom w:val="none" w:sz="0" w:space="0" w:color="auto"/>
        <w:right w:val="none" w:sz="0" w:space="0" w:color="auto"/>
      </w:divBdr>
    </w:div>
    <w:div w:id="392965728">
      <w:bodyDiv w:val="1"/>
      <w:marLeft w:val="0"/>
      <w:marRight w:val="0"/>
      <w:marTop w:val="0"/>
      <w:marBottom w:val="0"/>
      <w:divBdr>
        <w:top w:val="none" w:sz="0" w:space="0" w:color="auto"/>
        <w:left w:val="none" w:sz="0" w:space="0" w:color="auto"/>
        <w:bottom w:val="none" w:sz="0" w:space="0" w:color="auto"/>
        <w:right w:val="none" w:sz="0" w:space="0" w:color="auto"/>
      </w:divBdr>
    </w:div>
    <w:div w:id="770589180">
      <w:bodyDiv w:val="1"/>
      <w:marLeft w:val="0"/>
      <w:marRight w:val="0"/>
      <w:marTop w:val="0"/>
      <w:marBottom w:val="0"/>
      <w:divBdr>
        <w:top w:val="none" w:sz="0" w:space="0" w:color="auto"/>
        <w:left w:val="none" w:sz="0" w:space="0" w:color="auto"/>
        <w:bottom w:val="none" w:sz="0" w:space="0" w:color="auto"/>
        <w:right w:val="none" w:sz="0" w:space="0" w:color="auto"/>
      </w:divBdr>
    </w:div>
    <w:div w:id="863445454">
      <w:bodyDiv w:val="1"/>
      <w:marLeft w:val="0"/>
      <w:marRight w:val="0"/>
      <w:marTop w:val="0"/>
      <w:marBottom w:val="0"/>
      <w:divBdr>
        <w:top w:val="none" w:sz="0" w:space="0" w:color="auto"/>
        <w:left w:val="none" w:sz="0" w:space="0" w:color="auto"/>
        <w:bottom w:val="none" w:sz="0" w:space="0" w:color="auto"/>
        <w:right w:val="none" w:sz="0" w:space="0" w:color="auto"/>
      </w:divBdr>
    </w:div>
    <w:div w:id="1032417242">
      <w:bodyDiv w:val="1"/>
      <w:marLeft w:val="0"/>
      <w:marRight w:val="0"/>
      <w:marTop w:val="0"/>
      <w:marBottom w:val="0"/>
      <w:divBdr>
        <w:top w:val="none" w:sz="0" w:space="0" w:color="auto"/>
        <w:left w:val="none" w:sz="0" w:space="0" w:color="auto"/>
        <w:bottom w:val="none" w:sz="0" w:space="0" w:color="auto"/>
        <w:right w:val="none" w:sz="0" w:space="0" w:color="auto"/>
      </w:divBdr>
    </w:div>
    <w:div w:id="1161894517">
      <w:bodyDiv w:val="1"/>
      <w:marLeft w:val="0"/>
      <w:marRight w:val="0"/>
      <w:marTop w:val="0"/>
      <w:marBottom w:val="0"/>
      <w:divBdr>
        <w:top w:val="none" w:sz="0" w:space="0" w:color="auto"/>
        <w:left w:val="none" w:sz="0" w:space="0" w:color="auto"/>
        <w:bottom w:val="none" w:sz="0" w:space="0" w:color="auto"/>
        <w:right w:val="none" w:sz="0" w:space="0" w:color="auto"/>
      </w:divBdr>
    </w:div>
    <w:div w:id="1400789452">
      <w:bodyDiv w:val="1"/>
      <w:marLeft w:val="0"/>
      <w:marRight w:val="0"/>
      <w:marTop w:val="0"/>
      <w:marBottom w:val="0"/>
      <w:divBdr>
        <w:top w:val="none" w:sz="0" w:space="0" w:color="auto"/>
        <w:left w:val="none" w:sz="0" w:space="0" w:color="auto"/>
        <w:bottom w:val="none" w:sz="0" w:space="0" w:color="auto"/>
        <w:right w:val="none" w:sz="0" w:space="0" w:color="auto"/>
      </w:divBdr>
    </w:div>
    <w:div w:id="1588463904">
      <w:bodyDiv w:val="1"/>
      <w:marLeft w:val="0"/>
      <w:marRight w:val="0"/>
      <w:marTop w:val="0"/>
      <w:marBottom w:val="0"/>
      <w:divBdr>
        <w:top w:val="none" w:sz="0" w:space="0" w:color="auto"/>
        <w:left w:val="none" w:sz="0" w:space="0" w:color="auto"/>
        <w:bottom w:val="none" w:sz="0" w:space="0" w:color="auto"/>
        <w:right w:val="none" w:sz="0" w:space="0" w:color="auto"/>
      </w:divBdr>
    </w:div>
    <w:div w:id="1941135040">
      <w:bodyDiv w:val="1"/>
      <w:marLeft w:val="0"/>
      <w:marRight w:val="0"/>
      <w:marTop w:val="0"/>
      <w:marBottom w:val="0"/>
      <w:divBdr>
        <w:top w:val="none" w:sz="0" w:space="0" w:color="auto"/>
        <w:left w:val="none" w:sz="0" w:space="0" w:color="auto"/>
        <w:bottom w:val="none" w:sz="0" w:space="0" w:color="auto"/>
        <w:right w:val="none" w:sz="0" w:space="0" w:color="auto"/>
      </w:divBdr>
      <w:divsChild>
        <w:div w:id="50928932">
          <w:marLeft w:val="0"/>
          <w:marRight w:val="0"/>
          <w:marTop w:val="0"/>
          <w:marBottom w:val="0"/>
          <w:divBdr>
            <w:top w:val="none" w:sz="0" w:space="0" w:color="auto"/>
            <w:left w:val="none" w:sz="0" w:space="0" w:color="auto"/>
            <w:bottom w:val="none" w:sz="0" w:space="0" w:color="auto"/>
            <w:right w:val="none" w:sz="0" w:space="0" w:color="auto"/>
          </w:divBdr>
        </w:div>
        <w:div w:id="311905734">
          <w:marLeft w:val="0"/>
          <w:marRight w:val="0"/>
          <w:marTop w:val="0"/>
          <w:marBottom w:val="0"/>
          <w:divBdr>
            <w:top w:val="none" w:sz="0" w:space="0" w:color="auto"/>
            <w:left w:val="none" w:sz="0" w:space="0" w:color="auto"/>
            <w:bottom w:val="none" w:sz="0" w:space="0" w:color="auto"/>
            <w:right w:val="none" w:sz="0" w:space="0" w:color="auto"/>
          </w:divBdr>
        </w:div>
        <w:div w:id="1296714727">
          <w:marLeft w:val="0"/>
          <w:marRight w:val="0"/>
          <w:marTop w:val="0"/>
          <w:marBottom w:val="0"/>
          <w:divBdr>
            <w:top w:val="none" w:sz="0" w:space="0" w:color="auto"/>
            <w:left w:val="none" w:sz="0" w:space="0" w:color="auto"/>
            <w:bottom w:val="none" w:sz="0" w:space="0" w:color="auto"/>
            <w:right w:val="none" w:sz="0" w:space="0" w:color="auto"/>
          </w:divBdr>
        </w:div>
      </w:divsChild>
    </w:div>
    <w:div w:id="20235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F0CFB-1635-4DB5-89D1-1181B0C8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919</Words>
  <Characters>6301</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AB ,,LIETUVOS GELEŽINKELIAI” filialas</vt:lpstr>
      <vt:lpstr>AB ,,LIETUVOS GELEŽINKELIAI” filialas</vt:lpstr>
    </vt:vector>
  </TitlesOfParts>
  <Company>AB"Lietuvos gelezinkeliai"</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GELEŽINKELIAI” filialas</dc:title>
  <dc:creator>user</dc:creator>
  <cp:lastModifiedBy>Žaneta Milkevičiūtė-Petrukanec</cp:lastModifiedBy>
  <cp:revision>9</cp:revision>
  <cp:lastPrinted>2019-05-09T12:51:00Z</cp:lastPrinted>
  <dcterms:created xsi:type="dcterms:W3CDTF">2019-07-26T05:57:00Z</dcterms:created>
  <dcterms:modified xsi:type="dcterms:W3CDTF">2019-08-02T12:21:00Z</dcterms:modified>
</cp:coreProperties>
</file>