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EAE16" w14:textId="4BC14B19" w:rsidR="009B40EA" w:rsidRPr="00744906" w:rsidRDefault="006F01D3" w:rsidP="00825B2D">
      <w:pPr>
        <w:pStyle w:val="Style3"/>
        <w:widowControl/>
        <w:rPr>
          <w:rFonts w:ascii="Calibri" w:hAnsi="Calibri" w:cs="Calibri"/>
          <w:b/>
          <w:bCs/>
        </w:rPr>
      </w:pPr>
      <w:bookmarkStart w:id="0" w:name="_Hlk209517322"/>
      <w:r w:rsidRPr="00744906">
        <w:rPr>
          <w:rFonts w:ascii="Calibri" w:hAnsi="Calibri" w:cs="Calibri"/>
          <w:b/>
          <w:bCs/>
        </w:rPr>
        <w:t>KAUNO MIESTO GATVIŲ APŠVIETIMO TINKLŲ ĮRANGOS PRIEŽIŪROS, REMONTO IR ĮRENGIMO PASLAUGŲ TEIKIMO SUTARTIS</w:t>
      </w:r>
    </w:p>
    <w:bookmarkEnd w:id="0"/>
    <w:p w14:paraId="674975D3" w14:textId="77777777" w:rsidR="00002972" w:rsidRPr="00744906" w:rsidRDefault="00002972" w:rsidP="00825B2D">
      <w:pPr>
        <w:pStyle w:val="Style3"/>
        <w:widowControl/>
        <w:rPr>
          <w:rStyle w:val="FontStyle44"/>
          <w:rFonts w:ascii="Calibri" w:hAnsi="Calibri" w:cs="Calibri"/>
        </w:rPr>
      </w:pPr>
    </w:p>
    <w:p w14:paraId="59073D00" w14:textId="1EC37CCE" w:rsidR="00002972" w:rsidRPr="00744906" w:rsidRDefault="00002972" w:rsidP="00825B2D">
      <w:pPr>
        <w:jc w:val="center"/>
        <w:rPr>
          <w:rFonts w:ascii="Calibri" w:hAnsi="Calibri" w:cs="Calibri"/>
        </w:rPr>
      </w:pPr>
      <w:r w:rsidRPr="00744906">
        <w:rPr>
          <w:rFonts w:ascii="Calibri" w:hAnsi="Calibri" w:cs="Calibri"/>
        </w:rPr>
        <w:t>2</w:t>
      </w:r>
      <w:r w:rsidR="00970A59">
        <w:rPr>
          <w:rFonts w:ascii="Calibri" w:hAnsi="Calibri" w:cs="Calibri"/>
        </w:rPr>
        <w:t>025</w:t>
      </w:r>
      <w:r w:rsidRPr="00744906">
        <w:rPr>
          <w:rFonts w:ascii="Calibri" w:hAnsi="Calibri" w:cs="Calibri"/>
        </w:rPr>
        <w:t xml:space="preserve">m. ............................. d.  Nr. ............... </w:t>
      </w:r>
    </w:p>
    <w:p w14:paraId="66FEE864" w14:textId="05BC14FA" w:rsidR="00323CBE" w:rsidRPr="00744906" w:rsidRDefault="00002972" w:rsidP="00825B2D">
      <w:pPr>
        <w:pStyle w:val="Style3"/>
        <w:widowControl/>
        <w:rPr>
          <w:rStyle w:val="FontStyle44"/>
          <w:rFonts w:ascii="Calibri" w:hAnsi="Calibri" w:cs="Calibri"/>
        </w:rPr>
      </w:pPr>
      <w:r w:rsidRPr="00744906">
        <w:rPr>
          <w:rFonts w:ascii="Calibri" w:hAnsi="Calibri" w:cs="Calibri"/>
        </w:rPr>
        <w:t>Kaunas</w:t>
      </w:r>
    </w:p>
    <w:p w14:paraId="79B6B24B" w14:textId="77777777" w:rsidR="00002972" w:rsidRPr="00744906" w:rsidRDefault="00002972" w:rsidP="0041787E">
      <w:pPr>
        <w:pStyle w:val="Style3"/>
        <w:widowControl/>
        <w:spacing w:line="360" w:lineRule="auto"/>
        <w:ind w:firstLine="851"/>
        <w:jc w:val="left"/>
        <w:rPr>
          <w:rStyle w:val="FontStyle44"/>
          <w:rFonts w:ascii="Calibri" w:hAnsi="Calibri" w:cs="Calibri"/>
        </w:rPr>
      </w:pPr>
    </w:p>
    <w:p w14:paraId="3E883BF9" w14:textId="067F37B7" w:rsidR="00323CBE" w:rsidRPr="00744906" w:rsidRDefault="00323CBE" w:rsidP="00A579E1">
      <w:pPr>
        <w:pStyle w:val="Style3"/>
        <w:widowControl/>
        <w:spacing w:line="360" w:lineRule="auto"/>
        <w:ind w:firstLine="851"/>
        <w:jc w:val="both"/>
        <w:rPr>
          <w:rStyle w:val="FontStyle44"/>
          <w:rFonts w:ascii="Calibri" w:hAnsi="Calibri" w:cs="Calibri"/>
        </w:rPr>
      </w:pPr>
      <w:r w:rsidRPr="00744906">
        <w:rPr>
          <w:rStyle w:val="FontStyle44"/>
          <w:rFonts w:ascii="Calibri" w:hAnsi="Calibri" w:cs="Calibri"/>
        </w:rPr>
        <w:t>Kauno miesto savivaldybė</w:t>
      </w:r>
      <w:r w:rsidR="002A3BAB" w:rsidRPr="00744906">
        <w:rPr>
          <w:rStyle w:val="FontStyle44"/>
          <w:rFonts w:ascii="Calibri" w:hAnsi="Calibri" w:cs="Calibri"/>
        </w:rPr>
        <w:t>s a</w:t>
      </w:r>
      <w:r w:rsidR="002A3BAB" w:rsidRPr="00744906">
        <w:rPr>
          <w:rFonts w:ascii="Calibri" w:hAnsi="Calibri" w:cs="Calibri"/>
          <w:spacing w:val="-1"/>
        </w:rPr>
        <w:t xml:space="preserve">dministracija (toliau – Užsakovas), atstovaujama Administracijos direktoriaus Tado Metelionio, veikiančio pagal Kauno miesto savivaldybės administracijos nuostatus, patvirtintus Kauno miesto savivaldybės tarybos 2023 m. lapkričio 21 d. sprendimu </w:t>
      </w:r>
      <w:r w:rsidR="0029355F" w:rsidRPr="00744906">
        <w:rPr>
          <w:rFonts w:ascii="Calibri" w:hAnsi="Calibri" w:cs="Calibri"/>
          <w:spacing w:val="-1"/>
        </w:rPr>
        <w:t xml:space="preserve">Nr. </w:t>
      </w:r>
      <w:r w:rsidR="002A3BAB" w:rsidRPr="00744906">
        <w:rPr>
          <w:rFonts w:ascii="Calibri" w:hAnsi="Calibri" w:cs="Calibri"/>
          <w:spacing w:val="-1"/>
        </w:rPr>
        <w:t xml:space="preserve">T-495 </w:t>
      </w:r>
      <w:r w:rsidR="002A3BAB" w:rsidRPr="00744906">
        <w:rPr>
          <w:rFonts w:ascii="Calibri" w:hAnsi="Calibri" w:cs="Calibri"/>
        </w:rPr>
        <w:t>„Dėl Kauno miesto savivaldybės administracijos nuostatų patvirtinimo“,</w:t>
      </w:r>
      <w:r w:rsidR="00632502" w:rsidRPr="00744906">
        <w:rPr>
          <w:rStyle w:val="FontStyle44"/>
          <w:rFonts w:ascii="Calibri" w:hAnsi="Calibri" w:cs="Calibri"/>
        </w:rPr>
        <w:t xml:space="preserve"> </w:t>
      </w:r>
      <w:r w:rsidRPr="00744906">
        <w:rPr>
          <w:rStyle w:val="FontStyle44"/>
          <w:rFonts w:ascii="Calibri" w:hAnsi="Calibri" w:cs="Calibri"/>
        </w:rPr>
        <w:t>ir UAB</w:t>
      </w:r>
      <w:r w:rsidR="00B82110">
        <w:rPr>
          <w:rStyle w:val="FontStyle44"/>
          <w:rFonts w:ascii="Calibri" w:hAnsi="Calibri" w:cs="Calibri"/>
        </w:rPr>
        <w:t> </w:t>
      </w:r>
      <w:r w:rsidRPr="00744906">
        <w:rPr>
          <w:rStyle w:val="FontStyle44"/>
          <w:rFonts w:ascii="Calibri" w:hAnsi="Calibri" w:cs="Calibri"/>
        </w:rPr>
        <w:t xml:space="preserve">„Kauno gatvių apšvietimas" (toliau </w:t>
      </w:r>
      <w:r w:rsidR="00B82110">
        <w:rPr>
          <w:rStyle w:val="FontStyle44"/>
          <w:rFonts w:ascii="Calibri" w:hAnsi="Calibri" w:cs="Calibri"/>
        </w:rPr>
        <w:t>–</w:t>
      </w:r>
      <w:r w:rsidRPr="00744906">
        <w:rPr>
          <w:rStyle w:val="FontStyle44"/>
          <w:rFonts w:ascii="Calibri" w:hAnsi="Calibri" w:cs="Calibri"/>
        </w:rPr>
        <w:t xml:space="preserve"> Paslaugų teikėjas), atstovaujama t</w:t>
      </w:r>
      <w:r w:rsidRPr="00744906">
        <w:rPr>
          <w:rFonts w:ascii="Calibri" w:hAnsi="Calibri" w:cs="Calibri"/>
        </w:rPr>
        <w:t>echnikos direktoriaus, atliekančio generalinio direktoriaus funkcijas, Rolando Drulios</w:t>
      </w:r>
      <w:r w:rsidRPr="00744906">
        <w:rPr>
          <w:rStyle w:val="FontStyle44"/>
          <w:rFonts w:ascii="Calibri" w:hAnsi="Calibri" w:cs="Calibri"/>
        </w:rPr>
        <w:t xml:space="preserve">, veikiančio pagal bendrovės įstatus, toliau kartu vadinamos Šalimis, </w:t>
      </w:r>
      <w:r w:rsidR="002A3BAB" w:rsidRPr="00744906">
        <w:rPr>
          <w:rFonts w:ascii="Calibri" w:eastAsia="Times New Roman" w:hAnsi="Calibri" w:cs="Calibri"/>
        </w:rPr>
        <w:t xml:space="preserve">o atskirai – Šalimi, </w:t>
      </w:r>
      <w:r w:rsidRPr="00744906">
        <w:rPr>
          <w:rStyle w:val="FontStyle44"/>
          <w:rFonts w:ascii="Calibri" w:hAnsi="Calibri" w:cs="Calibri"/>
        </w:rPr>
        <w:t xml:space="preserve">vadovaudamosi </w:t>
      </w:r>
      <w:r w:rsidR="00A579E1" w:rsidRPr="00744906">
        <w:rPr>
          <w:rStyle w:val="FontStyle44"/>
          <w:rFonts w:ascii="Calibri" w:hAnsi="Calibri" w:cs="Calibri"/>
        </w:rPr>
        <w:t xml:space="preserve">Lietuvos Respublikos vietos savivaldos įstatymo 6 straipsnio 32 punktu ir 55 straipsnio 2 dalies 1 punktu ir Lietuvos Respublikos viešųjų pirkimų įstatymo 10 straipsnio 1 ir </w:t>
      </w:r>
      <w:r w:rsidR="009C0075" w:rsidRPr="00744906">
        <w:rPr>
          <w:rStyle w:val="FontStyle44"/>
          <w:rFonts w:ascii="Calibri" w:hAnsi="Calibri" w:cs="Calibri"/>
        </w:rPr>
        <w:t xml:space="preserve">2 </w:t>
      </w:r>
      <w:r w:rsidR="00A579E1" w:rsidRPr="00744906">
        <w:rPr>
          <w:rStyle w:val="FontStyle44"/>
          <w:rFonts w:ascii="Calibri" w:hAnsi="Calibri" w:cs="Calibri"/>
        </w:rPr>
        <w:t xml:space="preserve">dalimis </w:t>
      </w:r>
      <w:r w:rsidRPr="00744906">
        <w:rPr>
          <w:rStyle w:val="FontStyle44"/>
          <w:rFonts w:ascii="Calibri" w:hAnsi="Calibri" w:cs="Calibri"/>
        </w:rPr>
        <w:t xml:space="preserve">bei atsižvelgdamos </w:t>
      </w:r>
      <w:r w:rsidR="00374639" w:rsidRPr="00744906">
        <w:rPr>
          <w:rStyle w:val="FontStyle44"/>
          <w:rFonts w:ascii="Calibri" w:hAnsi="Calibri" w:cs="Calibri"/>
        </w:rPr>
        <w:t xml:space="preserve">į </w:t>
      </w:r>
      <w:r w:rsidRPr="00744906">
        <w:rPr>
          <w:rStyle w:val="FontStyle44"/>
          <w:rFonts w:ascii="Calibri" w:hAnsi="Calibri" w:cs="Calibri"/>
        </w:rPr>
        <w:t xml:space="preserve">Kauno miesto savivaldybės tarybos 2025 m. rugsėjo </w:t>
      </w:r>
      <w:r w:rsidR="00A579E1" w:rsidRPr="00744906">
        <w:rPr>
          <w:rStyle w:val="FontStyle44"/>
          <w:rFonts w:ascii="Calibri" w:hAnsi="Calibri" w:cs="Calibri"/>
        </w:rPr>
        <w:t xml:space="preserve">9 </w:t>
      </w:r>
      <w:r w:rsidRPr="00744906">
        <w:rPr>
          <w:rStyle w:val="FontStyle44"/>
          <w:rFonts w:ascii="Calibri" w:hAnsi="Calibri" w:cs="Calibri"/>
        </w:rPr>
        <w:t>d. sprendimą</w:t>
      </w:r>
      <w:r w:rsidR="00A579E1" w:rsidRPr="00744906">
        <w:rPr>
          <w:rStyle w:val="FontStyle44"/>
          <w:rFonts w:ascii="Calibri" w:hAnsi="Calibri" w:cs="Calibri"/>
        </w:rPr>
        <w:t xml:space="preserve"> Nr. T-709 „Dėl Kauno miesto gatvių apšvietimo tinklų įrangos priežiūros, remonto ir įrengimo paslaugų įkainių nustatymo ir pritarimo sudaryti sutartį su UAB </w:t>
      </w:r>
      <w:r w:rsidR="00002972" w:rsidRPr="00744906">
        <w:rPr>
          <w:rStyle w:val="FontStyle44"/>
          <w:rFonts w:ascii="Calibri" w:hAnsi="Calibri" w:cs="Calibri"/>
        </w:rPr>
        <w:t>„</w:t>
      </w:r>
      <w:r w:rsidR="00A579E1" w:rsidRPr="00744906">
        <w:rPr>
          <w:rStyle w:val="FontStyle44"/>
          <w:rFonts w:ascii="Calibri" w:hAnsi="Calibri" w:cs="Calibri"/>
        </w:rPr>
        <w:t>Kauno gatvių apšvietimas“</w:t>
      </w:r>
      <w:r w:rsidRPr="00744906">
        <w:rPr>
          <w:rStyle w:val="FontStyle44"/>
          <w:rFonts w:ascii="Calibri" w:hAnsi="Calibri" w:cs="Calibri"/>
        </w:rPr>
        <w:t>, sudarė šią sutartį</w:t>
      </w:r>
      <w:r w:rsidR="00374639" w:rsidRPr="00744906">
        <w:rPr>
          <w:rStyle w:val="FontStyle44"/>
          <w:rFonts w:ascii="Calibri" w:hAnsi="Calibri" w:cs="Calibri"/>
        </w:rPr>
        <w:t xml:space="preserve"> (toliau </w:t>
      </w:r>
      <w:r w:rsidR="00B82110">
        <w:rPr>
          <w:rStyle w:val="FontStyle44"/>
          <w:rFonts w:ascii="Calibri" w:hAnsi="Calibri" w:cs="Calibri"/>
        </w:rPr>
        <w:t xml:space="preserve">– </w:t>
      </w:r>
      <w:r w:rsidR="00374639" w:rsidRPr="00744906">
        <w:rPr>
          <w:rStyle w:val="FontStyle44"/>
          <w:rFonts w:ascii="Calibri" w:hAnsi="Calibri" w:cs="Calibri"/>
        </w:rPr>
        <w:t>sutartis)</w:t>
      </w:r>
      <w:r w:rsidRPr="00744906">
        <w:rPr>
          <w:rStyle w:val="FontStyle44"/>
          <w:rFonts w:ascii="Calibri" w:hAnsi="Calibri" w:cs="Calibri"/>
        </w:rPr>
        <w:t>.</w:t>
      </w:r>
    </w:p>
    <w:p w14:paraId="06059E66" w14:textId="77777777" w:rsidR="00632502" w:rsidRPr="00744906" w:rsidRDefault="00632502" w:rsidP="00825B2D">
      <w:pPr>
        <w:pStyle w:val="Style3"/>
        <w:widowControl/>
        <w:ind w:firstLine="851"/>
        <w:jc w:val="both"/>
        <w:rPr>
          <w:rStyle w:val="FontStyle44"/>
          <w:rFonts w:ascii="Calibri" w:hAnsi="Calibri" w:cs="Calibri"/>
        </w:rPr>
      </w:pPr>
    </w:p>
    <w:p w14:paraId="326702B0" w14:textId="77777777" w:rsidR="00002972" w:rsidRPr="00744906" w:rsidRDefault="00323CBE" w:rsidP="00825B2D">
      <w:pPr>
        <w:pStyle w:val="Style5"/>
        <w:widowControl/>
        <w:spacing w:line="240" w:lineRule="auto"/>
        <w:ind w:firstLine="0"/>
        <w:jc w:val="center"/>
        <w:rPr>
          <w:rStyle w:val="FontStyle39"/>
          <w:rFonts w:ascii="Calibri" w:hAnsi="Calibri" w:cs="Calibri"/>
          <w:sz w:val="24"/>
          <w:szCs w:val="24"/>
        </w:rPr>
      </w:pPr>
      <w:r w:rsidRPr="00744906">
        <w:rPr>
          <w:rStyle w:val="FontStyle39"/>
          <w:rFonts w:ascii="Calibri" w:hAnsi="Calibri" w:cs="Calibri"/>
          <w:sz w:val="24"/>
          <w:szCs w:val="24"/>
        </w:rPr>
        <w:t xml:space="preserve">I SKYRIUS </w:t>
      </w:r>
    </w:p>
    <w:p w14:paraId="1FA2AF54" w14:textId="5F5DF403" w:rsidR="00323CBE" w:rsidRPr="00744906" w:rsidRDefault="00323CBE" w:rsidP="00825B2D">
      <w:pPr>
        <w:pStyle w:val="Style5"/>
        <w:widowControl/>
        <w:spacing w:line="240" w:lineRule="auto"/>
        <w:ind w:firstLine="0"/>
        <w:jc w:val="center"/>
        <w:rPr>
          <w:rStyle w:val="FontStyle39"/>
          <w:rFonts w:ascii="Calibri" w:hAnsi="Calibri" w:cs="Calibri"/>
          <w:sz w:val="24"/>
          <w:szCs w:val="24"/>
        </w:rPr>
      </w:pPr>
      <w:r w:rsidRPr="00744906">
        <w:rPr>
          <w:rStyle w:val="FontStyle39"/>
          <w:rFonts w:ascii="Calibri" w:hAnsi="Calibri" w:cs="Calibri"/>
          <w:sz w:val="24"/>
          <w:szCs w:val="24"/>
        </w:rPr>
        <w:t>SUTARTIES DALYKAS</w:t>
      </w:r>
    </w:p>
    <w:p w14:paraId="7320D20C" w14:textId="77777777" w:rsidR="00EF6873" w:rsidRPr="00744906" w:rsidRDefault="00EF6873" w:rsidP="00825B2D">
      <w:pPr>
        <w:pStyle w:val="Style5"/>
        <w:widowControl/>
        <w:spacing w:line="240" w:lineRule="auto"/>
        <w:ind w:firstLine="851"/>
        <w:jc w:val="center"/>
        <w:rPr>
          <w:rStyle w:val="FontStyle39"/>
          <w:rFonts w:ascii="Calibri" w:hAnsi="Calibri" w:cs="Calibri"/>
          <w:b w:val="0"/>
          <w:bCs w:val="0"/>
          <w:sz w:val="24"/>
          <w:szCs w:val="24"/>
        </w:rPr>
      </w:pPr>
    </w:p>
    <w:p w14:paraId="3F2CE3CF" w14:textId="60A02F8C" w:rsidR="00323CBE" w:rsidRPr="00744906" w:rsidRDefault="00323CBE" w:rsidP="00021499">
      <w:pPr>
        <w:pStyle w:val="Style4"/>
        <w:widowControl/>
        <w:numPr>
          <w:ilvl w:val="0"/>
          <w:numId w:val="29"/>
        </w:numPr>
        <w:spacing w:line="360" w:lineRule="auto"/>
        <w:ind w:left="0" w:firstLine="851"/>
        <w:rPr>
          <w:rFonts w:ascii="Calibri" w:hAnsi="Calibri" w:cs="Calibri"/>
        </w:rPr>
      </w:pPr>
      <w:r w:rsidRPr="00744906">
        <w:rPr>
          <w:rStyle w:val="FontStyle44"/>
          <w:rFonts w:ascii="Calibri" w:hAnsi="Calibri" w:cs="Calibri"/>
        </w:rPr>
        <w:t xml:space="preserve">Kauno miesto gatvių </w:t>
      </w:r>
      <w:r w:rsidR="00302FCD" w:rsidRPr="00744906">
        <w:rPr>
          <w:rStyle w:val="FontStyle44"/>
          <w:rFonts w:ascii="Calibri" w:hAnsi="Calibri" w:cs="Calibri"/>
        </w:rPr>
        <w:t>apšvietimo tinklų įrangos priežiūros, remonto ir įrengimo paslaugų</w:t>
      </w:r>
      <w:r w:rsidR="00916CBF" w:rsidRPr="00744906">
        <w:rPr>
          <w:rStyle w:val="FontStyle44"/>
          <w:rFonts w:ascii="Calibri" w:hAnsi="Calibri" w:cs="Calibri"/>
        </w:rPr>
        <w:t xml:space="preserve"> teikimas</w:t>
      </w:r>
      <w:r w:rsidR="00C02F41" w:rsidRPr="00744906">
        <w:rPr>
          <w:rStyle w:val="FontStyle44"/>
          <w:rFonts w:ascii="Calibri" w:hAnsi="Calibri" w:cs="Calibri"/>
        </w:rPr>
        <w:t xml:space="preserve"> </w:t>
      </w:r>
      <w:r w:rsidRPr="00744906">
        <w:rPr>
          <w:rStyle w:val="FontStyle44"/>
          <w:rFonts w:ascii="Calibri" w:hAnsi="Calibri" w:cs="Calibri"/>
        </w:rPr>
        <w:t>pagal apšvietimo</w:t>
      </w:r>
      <w:r w:rsidR="006E7F2B" w:rsidRPr="00744906">
        <w:rPr>
          <w:rStyle w:val="FontStyle44"/>
          <w:rFonts w:ascii="Calibri" w:hAnsi="Calibri" w:cs="Calibri"/>
        </w:rPr>
        <w:t xml:space="preserve"> tinklų</w:t>
      </w:r>
      <w:r w:rsidRPr="00744906">
        <w:rPr>
          <w:rStyle w:val="FontStyle44"/>
          <w:rFonts w:ascii="Calibri" w:hAnsi="Calibri" w:cs="Calibri"/>
        </w:rPr>
        <w:t xml:space="preserve"> įrangos techninius reikalavimus.</w:t>
      </w:r>
    </w:p>
    <w:p w14:paraId="3D394F23" w14:textId="77777777" w:rsidR="00EF6873" w:rsidRPr="00744906" w:rsidRDefault="00EF6873" w:rsidP="00825B2D">
      <w:pPr>
        <w:pStyle w:val="Style5"/>
        <w:widowControl/>
        <w:spacing w:line="240" w:lineRule="auto"/>
        <w:ind w:firstLine="851"/>
        <w:jc w:val="center"/>
        <w:rPr>
          <w:rStyle w:val="FontStyle39"/>
          <w:rFonts w:ascii="Calibri" w:hAnsi="Calibri" w:cs="Calibri"/>
          <w:b w:val="0"/>
          <w:bCs w:val="0"/>
          <w:sz w:val="24"/>
          <w:szCs w:val="24"/>
        </w:rPr>
      </w:pPr>
    </w:p>
    <w:p w14:paraId="19BF3A5B" w14:textId="6253A04B" w:rsidR="00323CBE" w:rsidRPr="00744906" w:rsidRDefault="00323CBE" w:rsidP="00825B2D">
      <w:pPr>
        <w:pStyle w:val="Style5"/>
        <w:widowControl/>
        <w:spacing w:line="240" w:lineRule="auto"/>
        <w:ind w:firstLine="0"/>
        <w:jc w:val="center"/>
        <w:rPr>
          <w:rStyle w:val="FontStyle39"/>
          <w:rFonts w:ascii="Calibri" w:hAnsi="Calibri" w:cs="Calibri"/>
          <w:sz w:val="24"/>
          <w:szCs w:val="24"/>
        </w:rPr>
      </w:pPr>
      <w:r w:rsidRPr="00744906">
        <w:rPr>
          <w:rStyle w:val="FontStyle39"/>
          <w:rFonts w:ascii="Calibri" w:hAnsi="Calibri" w:cs="Calibri"/>
          <w:sz w:val="24"/>
          <w:szCs w:val="24"/>
        </w:rPr>
        <w:t>II SKYRIUS</w:t>
      </w:r>
    </w:p>
    <w:p w14:paraId="0ACB7AA6" w14:textId="06DDE071" w:rsidR="00323CBE" w:rsidRPr="00744906" w:rsidRDefault="00323CBE" w:rsidP="00825B2D">
      <w:pPr>
        <w:pStyle w:val="Style8"/>
        <w:widowControl/>
        <w:rPr>
          <w:rStyle w:val="FontStyle39"/>
          <w:rFonts w:ascii="Calibri" w:hAnsi="Calibri" w:cs="Calibri"/>
          <w:sz w:val="24"/>
          <w:szCs w:val="24"/>
        </w:rPr>
      </w:pPr>
      <w:r w:rsidRPr="00744906">
        <w:rPr>
          <w:rStyle w:val="FontStyle39"/>
          <w:rFonts w:ascii="Calibri" w:hAnsi="Calibri" w:cs="Calibri"/>
          <w:sz w:val="24"/>
          <w:szCs w:val="24"/>
        </w:rPr>
        <w:t>SUTARTIES PASLAUGŲ ĮKAINIAI IR SUMOKĖJIMO UŽ SUTEIKTAS PASLAUGAS</w:t>
      </w:r>
      <w:r w:rsidR="00002972" w:rsidRPr="00744906">
        <w:rPr>
          <w:rStyle w:val="FontStyle39"/>
          <w:rFonts w:ascii="Calibri" w:hAnsi="Calibri" w:cs="Calibri"/>
          <w:sz w:val="24"/>
          <w:szCs w:val="24"/>
        </w:rPr>
        <w:t xml:space="preserve"> </w:t>
      </w:r>
      <w:r w:rsidRPr="00744906">
        <w:rPr>
          <w:rStyle w:val="FontStyle39"/>
          <w:rFonts w:ascii="Calibri" w:hAnsi="Calibri" w:cs="Calibri"/>
          <w:sz w:val="24"/>
          <w:szCs w:val="24"/>
        </w:rPr>
        <w:t>TVARKA</w:t>
      </w:r>
    </w:p>
    <w:p w14:paraId="6EA22F2E" w14:textId="77777777" w:rsidR="00EF6873" w:rsidRPr="00744906" w:rsidRDefault="00EF6873" w:rsidP="00825B2D">
      <w:pPr>
        <w:pStyle w:val="Style5"/>
        <w:widowControl/>
        <w:spacing w:line="240" w:lineRule="auto"/>
        <w:ind w:firstLine="851"/>
        <w:jc w:val="center"/>
        <w:rPr>
          <w:rStyle w:val="FontStyle39"/>
          <w:rFonts w:ascii="Calibri" w:hAnsi="Calibri" w:cs="Calibri"/>
          <w:b w:val="0"/>
          <w:bCs w:val="0"/>
          <w:sz w:val="24"/>
          <w:szCs w:val="24"/>
        </w:rPr>
      </w:pPr>
    </w:p>
    <w:p w14:paraId="43194B1B" w14:textId="0DA70557" w:rsidR="00323CBE" w:rsidRPr="00744906" w:rsidRDefault="00323CBE" w:rsidP="00021499">
      <w:pPr>
        <w:pStyle w:val="Style9"/>
        <w:widowControl/>
        <w:numPr>
          <w:ilvl w:val="0"/>
          <w:numId w:val="29"/>
        </w:numPr>
        <w:spacing w:line="360" w:lineRule="auto"/>
        <w:ind w:left="0" w:firstLine="851"/>
        <w:rPr>
          <w:rStyle w:val="FontStyle44"/>
          <w:rFonts w:ascii="Calibri" w:hAnsi="Calibri" w:cs="Calibri"/>
        </w:rPr>
      </w:pPr>
      <w:r w:rsidRPr="00744906">
        <w:rPr>
          <w:rStyle w:val="FontStyle44"/>
          <w:rFonts w:ascii="Calibri" w:hAnsi="Calibri" w:cs="Calibri"/>
        </w:rPr>
        <w:t xml:space="preserve">Kauno miesto gatvių </w:t>
      </w:r>
      <w:r w:rsidR="00302FCD" w:rsidRPr="00744906">
        <w:rPr>
          <w:rStyle w:val="FontStyle44"/>
          <w:rFonts w:ascii="Calibri" w:hAnsi="Calibri" w:cs="Calibri"/>
        </w:rPr>
        <w:t>apšvietimo tinklų įrangos priežiūros, remonto ir įrengimo paslaugų</w:t>
      </w:r>
      <w:r w:rsidRPr="00744906">
        <w:rPr>
          <w:rStyle w:val="FontStyle44"/>
          <w:rFonts w:ascii="Calibri" w:hAnsi="Calibri" w:cs="Calibri"/>
        </w:rPr>
        <w:t xml:space="preserve"> įkainiai</w:t>
      </w:r>
      <w:r w:rsidR="00AE382E" w:rsidRPr="00744906">
        <w:rPr>
          <w:rStyle w:val="FontStyle44"/>
          <w:rFonts w:ascii="Calibri" w:hAnsi="Calibri" w:cs="Calibri"/>
        </w:rPr>
        <w:t xml:space="preserve"> </w:t>
      </w:r>
      <w:r w:rsidRPr="00744906">
        <w:rPr>
          <w:rStyle w:val="FontStyle44"/>
          <w:rFonts w:ascii="Calibri" w:hAnsi="Calibri" w:cs="Calibri"/>
        </w:rPr>
        <w:t xml:space="preserve">(toliau </w:t>
      </w:r>
      <w:r w:rsidR="00E7034B">
        <w:rPr>
          <w:rStyle w:val="FontStyle44"/>
          <w:rFonts w:ascii="Calibri" w:hAnsi="Calibri" w:cs="Calibri"/>
        </w:rPr>
        <w:t>–</w:t>
      </w:r>
      <w:r w:rsidRPr="00744906">
        <w:rPr>
          <w:rStyle w:val="FontStyle44"/>
          <w:rFonts w:ascii="Calibri" w:hAnsi="Calibri" w:cs="Calibri"/>
        </w:rPr>
        <w:t xml:space="preserve"> paslaugų įkainiai) yra patvirtinti Kauno miesto savivaldybės tarybos </w:t>
      </w:r>
      <w:r w:rsidR="00632502" w:rsidRPr="00744906">
        <w:rPr>
          <w:rStyle w:val="FontStyle44"/>
          <w:rFonts w:ascii="Calibri" w:hAnsi="Calibri" w:cs="Calibri"/>
        </w:rPr>
        <w:t>2025 m. rugsėjo</w:t>
      </w:r>
      <w:r w:rsidR="00E7034B">
        <w:rPr>
          <w:rStyle w:val="FontStyle44"/>
          <w:rFonts w:ascii="Calibri" w:hAnsi="Calibri" w:cs="Calibri"/>
        </w:rPr>
        <w:t> </w:t>
      </w:r>
      <w:r w:rsidR="00632502" w:rsidRPr="00744906">
        <w:rPr>
          <w:rStyle w:val="FontStyle44"/>
          <w:rFonts w:ascii="Calibri" w:hAnsi="Calibri" w:cs="Calibri"/>
        </w:rPr>
        <w:t>9 d. sprendimu Nr. T-709</w:t>
      </w:r>
      <w:r w:rsidRPr="00744906">
        <w:rPr>
          <w:rStyle w:val="FontStyle44"/>
          <w:rFonts w:ascii="Calibri" w:hAnsi="Calibri" w:cs="Calibri"/>
        </w:rPr>
        <w:t xml:space="preserve"> </w:t>
      </w:r>
      <w:r w:rsidR="00002972" w:rsidRPr="00744906">
        <w:rPr>
          <w:rStyle w:val="FontStyle44"/>
          <w:rFonts w:ascii="Calibri" w:hAnsi="Calibri" w:cs="Calibri"/>
        </w:rPr>
        <w:t xml:space="preserve">„Dėl Kauno miesto gatvių apšvietimo tinklų įrangos priežiūros, remonto ir įrengimo paslaugų įkainių nustatymo ir pritarimo sudaryti sutartį su UAB „Kauno gatvių apšvietimas“ </w:t>
      </w:r>
      <w:r w:rsidRPr="00744906">
        <w:rPr>
          <w:rStyle w:val="FontStyle44"/>
          <w:rFonts w:ascii="Calibri" w:hAnsi="Calibri" w:cs="Calibri"/>
        </w:rPr>
        <w:t>ir galioja visą sutarties galiojimo laikotarpį, nebent Kauno miesto savivaldybės taryba nusprendžia kitaip. Į sutarties paslaugų įkainius įskaičiuoti visi mokesčiai (išskyrus PVM), visos sąnaudos ir susijusios išlaidos.</w:t>
      </w:r>
    </w:p>
    <w:p w14:paraId="34C8BBF6" w14:textId="7EF73288" w:rsidR="00323CBE" w:rsidRPr="00744906" w:rsidRDefault="00323CBE" w:rsidP="00021499">
      <w:pPr>
        <w:pStyle w:val="Style9"/>
        <w:widowControl/>
        <w:numPr>
          <w:ilvl w:val="0"/>
          <w:numId w:val="29"/>
        </w:numPr>
        <w:spacing w:line="360" w:lineRule="auto"/>
        <w:ind w:left="0" w:firstLine="851"/>
        <w:rPr>
          <w:rStyle w:val="FontStyle44"/>
          <w:rFonts w:ascii="Calibri" w:hAnsi="Calibri" w:cs="Calibri"/>
        </w:rPr>
      </w:pPr>
      <w:r w:rsidRPr="00744906">
        <w:rPr>
          <w:rStyle w:val="FontStyle44"/>
          <w:rFonts w:ascii="Calibri" w:hAnsi="Calibri" w:cs="Calibri"/>
        </w:rPr>
        <w:lastRenderedPageBreak/>
        <w:t xml:space="preserve">Suteiktų paslaugų kaina apskaičiuojama pagal sutarties priede nurodytus paslaugų įkalnius ir </w:t>
      </w:r>
      <w:r w:rsidR="006E7F2B" w:rsidRPr="00744906">
        <w:rPr>
          <w:rStyle w:val="FontStyle44"/>
          <w:rFonts w:ascii="Calibri" w:hAnsi="Calibri" w:cs="Calibri"/>
        </w:rPr>
        <w:t>eksploatuojamų</w:t>
      </w:r>
      <w:r w:rsidRPr="00744906">
        <w:rPr>
          <w:rStyle w:val="FontStyle44"/>
          <w:rFonts w:ascii="Calibri" w:hAnsi="Calibri" w:cs="Calibri"/>
        </w:rPr>
        <w:t xml:space="preserve"> </w:t>
      </w:r>
      <w:r w:rsidR="006E7F2B" w:rsidRPr="00744906">
        <w:rPr>
          <w:rFonts w:ascii="Calibri" w:hAnsi="Calibri" w:cs="Calibri"/>
          <w:color w:val="000000"/>
        </w:rPr>
        <w:t>Kauno miesto gatvių apšvietimo tinklų</w:t>
      </w:r>
      <w:r w:rsidRPr="00744906">
        <w:rPr>
          <w:rStyle w:val="FontStyle44"/>
          <w:rFonts w:ascii="Calibri" w:hAnsi="Calibri" w:cs="Calibri"/>
        </w:rPr>
        <w:t xml:space="preserve"> šviestuvų</w:t>
      </w:r>
      <w:r w:rsidR="009C0075" w:rsidRPr="00744906">
        <w:rPr>
          <w:rStyle w:val="FontStyle44"/>
          <w:rFonts w:ascii="Calibri" w:hAnsi="Calibri" w:cs="Calibri"/>
        </w:rPr>
        <w:t xml:space="preserve"> </w:t>
      </w:r>
      <w:r w:rsidR="00FF246F" w:rsidRPr="00744906">
        <w:rPr>
          <w:rStyle w:val="FontStyle44"/>
          <w:rFonts w:ascii="Calibri" w:hAnsi="Calibri" w:cs="Calibri"/>
        </w:rPr>
        <w:t xml:space="preserve">bei </w:t>
      </w:r>
      <w:r w:rsidR="00C1743D" w:rsidRPr="00744906">
        <w:rPr>
          <w:rStyle w:val="FontStyle44"/>
          <w:rFonts w:ascii="Calibri" w:hAnsi="Calibri" w:cs="Calibri"/>
        </w:rPr>
        <w:t xml:space="preserve">apšvietimo </w:t>
      </w:r>
      <w:r w:rsidR="006E7F2B" w:rsidRPr="00744906">
        <w:rPr>
          <w:rStyle w:val="FontStyle44"/>
          <w:rFonts w:ascii="Calibri" w:hAnsi="Calibri" w:cs="Calibri"/>
        </w:rPr>
        <w:t xml:space="preserve">tinklų </w:t>
      </w:r>
      <w:r w:rsidR="00C1743D" w:rsidRPr="00744906">
        <w:rPr>
          <w:rStyle w:val="FontStyle44"/>
          <w:rFonts w:ascii="Calibri" w:hAnsi="Calibri" w:cs="Calibri"/>
        </w:rPr>
        <w:t xml:space="preserve">valdymo spintų </w:t>
      </w:r>
      <w:r w:rsidRPr="00744906">
        <w:rPr>
          <w:rStyle w:val="FontStyle44"/>
          <w:rFonts w:ascii="Calibri" w:hAnsi="Calibri" w:cs="Calibri"/>
        </w:rPr>
        <w:t>kiekį. Šviestuvų skaičiumi yra laikomas faktinis techniškai tvarkingų, šviečiančių gatvės šviestuvų skaičius vienetais (vnt</w:t>
      </w:r>
      <w:r w:rsidR="00E7034B">
        <w:rPr>
          <w:rStyle w:val="FontStyle44"/>
          <w:rFonts w:ascii="Calibri" w:hAnsi="Calibri" w:cs="Calibri"/>
        </w:rPr>
        <w:t>.</w:t>
      </w:r>
      <w:r w:rsidRPr="00744906">
        <w:rPr>
          <w:rStyle w:val="FontStyle44"/>
          <w:rFonts w:ascii="Calibri" w:hAnsi="Calibri" w:cs="Calibri"/>
        </w:rPr>
        <w:t xml:space="preserve">). </w:t>
      </w:r>
      <w:r w:rsidR="00C1743D" w:rsidRPr="00744906">
        <w:rPr>
          <w:rStyle w:val="FontStyle44"/>
          <w:rFonts w:ascii="Calibri" w:hAnsi="Calibri" w:cs="Calibri"/>
        </w:rPr>
        <w:t xml:space="preserve">Apšvietimo </w:t>
      </w:r>
      <w:r w:rsidR="006E7F2B" w:rsidRPr="00744906">
        <w:rPr>
          <w:rStyle w:val="FontStyle44"/>
          <w:rFonts w:ascii="Calibri" w:hAnsi="Calibri" w:cs="Calibri"/>
        </w:rPr>
        <w:t xml:space="preserve">tinklų </w:t>
      </w:r>
      <w:r w:rsidR="00C1743D" w:rsidRPr="00744906">
        <w:rPr>
          <w:rStyle w:val="FontStyle44"/>
          <w:rFonts w:ascii="Calibri" w:hAnsi="Calibri" w:cs="Calibri"/>
        </w:rPr>
        <w:t>valdymo spintų skaičiumi yra laikomas faktinis techniškai tvarkingų, veikiančių apšvietimo valdymo spintų skaičius vienetais (vnt</w:t>
      </w:r>
      <w:r w:rsidR="004F4F57">
        <w:rPr>
          <w:rStyle w:val="FontStyle44"/>
          <w:rFonts w:ascii="Calibri" w:hAnsi="Calibri" w:cs="Calibri"/>
        </w:rPr>
        <w:t>.</w:t>
      </w:r>
      <w:r w:rsidR="00C1743D" w:rsidRPr="00744906">
        <w:rPr>
          <w:rStyle w:val="FontStyle44"/>
          <w:rFonts w:ascii="Calibri" w:hAnsi="Calibri" w:cs="Calibri"/>
        </w:rPr>
        <w:t xml:space="preserve">). </w:t>
      </w:r>
      <w:r w:rsidRPr="00744906">
        <w:rPr>
          <w:rStyle w:val="FontStyle44"/>
          <w:rFonts w:ascii="Calibri" w:hAnsi="Calibri" w:cs="Calibri"/>
        </w:rPr>
        <w:t>Neveikiantys, techniškai</w:t>
      </w:r>
      <w:r w:rsidR="00BB39E8" w:rsidRPr="00744906">
        <w:rPr>
          <w:rStyle w:val="FontStyle44"/>
          <w:rFonts w:ascii="Calibri" w:hAnsi="Calibri" w:cs="Calibri"/>
        </w:rPr>
        <w:t xml:space="preserve"> </w:t>
      </w:r>
      <w:r w:rsidRPr="00744906">
        <w:rPr>
          <w:rStyle w:val="FontStyle44"/>
          <w:rFonts w:ascii="Calibri" w:hAnsi="Calibri" w:cs="Calibri"/>
        </w:rPr>
        <w:t>netvarkingi apšvietimo įrenginiai laikomi neeksploatuojamais ir į mokėjimo už paslaugą dokumentus neįtraukiami.</w:t>
      </w:r>
    </w:p>
    <w:p w14:paraId="213403D2" w14:textId="508855CD" w:rsidR="006E7F2B" w:rsidRPr="00744906" w:rsidRDefault="006E7F2B" w:rsidP="006E7F2B">
      <w:pPr>
        <w:pStyle w:val="Style9"/>
        <w:widowControl/>
        <w:numPr>
          <w:ilvl w:val="0"/>
          <w:numId w:val="29"/>
        </w:numPr>
        <w:spacing w:line="360" w:lineRule="auto"/>
        <w:ind w:left="0" w:firstLine="851"/>
        <w:rPr>
          <w:rStyle w:val="FontStyle44"/>
          <w:rFonts w:ascii="Calibri" w:hAnsi="Calibri" w:cs="Calibri"/>
        </w:rPr>
      </w:pPr>
      <w:r w:rsidRPr="00744906">
        <w:rPr>
          <w:rStyle w:val="FontStyle44"/>
          <w:rFonts w:ascii="Calibri" w:hAnsi="Calibri" w:cs="Calibri"/>
        </w:rPr>
        <w:t xml:space="preserve">Pagal Užsakovo Paslaugų teikėjui pateiktus rašytinius paslaugų užsakymus atliktų paslaugų kaina apskaičiuojama pagal Kauno miesto savivaldybės tarybos 2025 m. rugsėjo 9 d. sprendimu Nr. T-709 „Dėl Kauno miesto gatvių apšvietimo tinklų įrangos priežiūros, remonto ir įrengimo paslaugų įkainių nustatymo ir pritarimo sudaryti sutartį su UAB „Kauno gatvių apšvietimas“ patvirtintus paslaugų įkainius. </w:t>
      </w:r>
    </w:p>
    <w:p w14:paraId="13DFAC94" w14:textId="27798363" w:rsidR="00323CBE" w:rsidRDefault="00323CBE" w:rsidP="00021499">
      <w:pPr>
        <w:pStyle w:val="Style9"/>
        <w:widowControl/>
        <w:numPr>
          <w:ilvl w:val="0"/>
          <w:numId w:val="29"/>
        </w:numPr>
        <w:spacing w:line="360" w:lineRule="auto"/>
        <w:ind w:left="0" w:firstLine="851"/>
        <w:rPr>
          <w:rStyle w:val="FontStyle44"/>
          <w:rFonts w:ascii="Calibri" w:hAnsi="Calibri" w:cs="Calibri"/>
        </w:rPr>
      </w:pPr>
      <w:r w:rsidRPr="00744906">
        <w:rPr>
          <w:rStyle w:val="FontStyle44"/>
          <w:rFonts w:ascii="Calibri" w:hAnsi="Calibri" w:cs="Calibri"/>
        </w:rPr>
        <w:t>Iki kito mėnesio 5 dienos Paslaugų teikėjas pateikia ir suderina su Užsakovu suteiktų paslaugų akt</w:t>
      </w:r>
      <w:r w:rsidR="00F85FD2" w:rsidRPr="00744906">
        <w:rPr>
          <w:rStyle w:val="FontStyle44"/>
          <w:rFonts w:ascii="Calibri" w:hAnsi="Calibri" w:cs="Calibri"/>
        </w:rPr>
        <w:t>us</w:t>
      </w:r>
      <w:r w:rsidRPr="00744906">
        <w:rPr>
          <w:rStyle w:val="FontStyle44"/>
          <w:rFonts w:ascii="Calibri" w:hAnsi="Calibri" w:cs="Calibri"/>
        </w:rPr>
        <w:t>. Suteiktų paslaugų akta</w:t>
      </w:r>
      <w:r w:rsidR="00F85FD2" w:rsidRPr="00744906">
        <w:rPr>
          <w:rStyle w:val="FontStyle44"/>
          <w:rFonts w:ascii="Calibri" w:hAnsi="Calibri" w:cs="Calibri"/>
        </w:rPr>
        <w:t>i</w:t>
      </w:r>
      <w:r w:rsidRPr="00744906">
        <w:rPr>
          <w:rStyle w:val="FontStyle44"/>
          <w:rFonts w:ascii="Calibri" w:hAnsi="Calibri" w:cs="Calibri"/>
        </w:rPr>
        <w:t xml:space="preserve"> laikom</w:t>
      </w:r>
      <w:r w:rsidR="00F85FD2" w:rsidRPr="00744906">
        <w:rPr>
          <w:rStyle w:val="FontStyle44"/>
          <w:rFonts w:ascii="Calibri" w:hAnsi="Calibri" w:cs="Calibri"/>
        </w:rPr>
        <w:t>i</w:t>
      </w:r>
      <w:r w:rsidRPr="00744906">
        <w:rPr>
          <w:rStyle w:val="FontStyle44"/>
          <w:rFonts w:ascii="Calibri" w:hAnsi="Calibri" w:cs="Calibri"/>
        </w:rPr>
        <w:t xml:space="preserve"> tinkamai suderint</w:t>
      </w:r>
      <w:r w:rsidR="00F85FD2" w:rsidRPr="00744906">
        <w:rPr>
          <w:rStyle w:val="FontStyle44"/>
          <w:rFonts w:ascii="Calibri" w:hAnsi="Calibri" w:cs="Calibri"/>
        </w:rPr>
        <w:t>i</w:t>
      </w:r>
      <w:r w:rsidRPr="00744906">
        <w:rPr>
          <w:rStyle w:val="FontStyle44"/>
          <w:rFonts w:ascii="Calibri" w:hAnsi="Calibri" w:cs="Calibri"/>
        </w:rPr>
        <w:t xml:space="preserve">, jei </w:t>
      </w:r>
      <w:r w:rsidR="00AA7687" w:rsidRPr="00744906">
        <w:rPr>
          <w:rStyle w:val="FontStyle44"/>
          <w:rFonts w:ascii="Calibri" w:hAnsi="Calibri" w:cs="Calibri"/>
        </w:rPr>
        <w:t>pasirašyt</w:t>
      </w:r>
      <w:r w:rsidR="00F85FD2" w:rsidRPr="00744906">
        <w:rPr>
          <w:rStyle w:val="FontStyle44"/>
          <w:rFonts w:ascii="Calibri" w:hAnsi="Calibri" w:cs="Calibri"/>
        </w:rPr>
        <w:t>i</w:t>
      </w:r>
      <w:r w:rsidR="00AA7687" w:rsidRPr="00744906">
        <w:rPr>
          <w:rStyle w:val="FontStyle44"/>
          <w:rFonts w:ascii="Calibri" w:hAnsi="Calibri" w:cs="Calibri"/>
        </w:rPr>
        <w:t xml:space="preserve"> kvalifikuotu elektroniniu parašu </w:t>
      </w:r>
      <w:r w:rsidRPr="00744906">
        <w:rPr>
          <w:rStyle w:val="FontStyle44"/>
          <w:rFonts w:ascii="Calibri" w:hAnsi="Calibri" w:cs="Calibri"/>
        </w:rPr>
        <w:t>Užsakovo įgalioto asmens.</w:t>
      </w:r>
    </w:p>
    <w:p w14:paraId="353160E9" w14:textId="66CD883F" w:rsidR="00BE1B41" w:rsidRPr="00D107DA" w:rsidRDefault="00323CBE" w:rsidP="00D107DA">
      <w:pPr>
        <w:pStyle w:val="Style9"/>
        <w:widowControl/>
        <w:numPr>
          <w:ilvl w:val="0"/>
          <w:numId w:val="29"/>
        </w:numPr>
        <w:spacing w:line="360" w:lineRule="auto"/>
        <w:ind w:left="0" w:firstLine="851"/>
        <w:rPr>
          <w:rFonts w:ascii="Calibri" w:hAnsi="Calibri" w:cs="Calibri"/>
        </w:rPr>
      </w:pPr>
      <w:r w:rsidRPr="00D107DA">
        <w:rPr>
          <w:rStyle w:val="FontStyle44"/>
          <w:rFonts w:ascii="Calibri" w:hAnsi="Calibri" w:cs="Calibri"/>
        </w:rPr>
        <w:t xml:space="preserve">Pagal suderintus su Užsakovu suteiktų paslaugų aktus </w:t>
      </w:r>
      <w:r w:rsidR="00BE1B41" w:rsidRPr="00D107DA">
        <w:rPr>
          <w:rFonts w:ascii="Calibri" w:eastAsia="Calibri" w:hAnsi="Calibri" w:cs="Calibri"/>
          <w:lang w:eastAsia="en-US"/>
        </w:rPr>
        <w:t>Paslaugų teikėjas pateikia sąskaitą faktūrą, kurią Užsakovas apmoka per 30 kalendorinių dienų nuo jos gavimo dienos.</w:t>
      </w:r>
      <w:r w:rsidR="0029355F" w:rsidRPr="00D107DA">
        <w:rPr>
          <w:rFonts w:ascii="Calibri" w:eastAsia="Calibri" w:hAnsi="Calibri" w:cs="Calibri"/>
          <w:lang w:eastAsia="en-US"/>
        </w:rPr>
        <w:t xml:space="preserve"> </w:t>
      </w:r>
      <w:r w:rsidR="00BE1B41" w:rsidRPr="00D107DA">
        <w:rPr>
          <w:rFonts w:ascii="Calibri" w:hAnsi="Calibri" w:cs="Calibri"/>
        </w:rPr>
        <w:t>Sąskaitos faktūros Užsakovui teikiamos tik elektroniniu būdu:</w:t>
      </w:r>
      <w:r w:rsidR="00BE1B41" w:rsidRPr="0041787E">
        <w:rPr>
          <w:rFonts w:ascii="Calibri" w:hAnsi="Calibri" w:cs="Calibri"/>
        </w:rPr>
        <w:t xml:space="preserve"> </w:t>
      </w:r>
    </w:p>
    <w:p w14:paraId="7B894315" w14:textId="3E960072" w:rsidR="00D107DA" w:rsidRDefault="00BE1B41" w:rsidP="00D107DA">
      <w:pPr>
        <w:shd w:val="clear" w:color="auto" w:fill="FFFFFF"/>
        <w:tabs>
          <w:tab w:val="left" w:pos="709"/>
          <w:tab w:val="left" w:pos="900"/>
          <w:tab w:val="left" w:pos="1170"/>
        </w:tabs>
        <w:spacing w:line="312" w:lineRule="auto"/>
        <w:ind w:left="29" w:firstLine="720"/>
        <w:jc w:val="both"/>
        <w:rPr>
          <w:rFonts w:ascii="Calibri" w:hAnsi="Calibri" w:cs="Calibri"/>
          <w:iCs/>
        </w:rPr>
      </w:pPr>
      <w:r w:rsidRPr="00744906">
        <w:rPr>
          <w:rFonts w:ascii="Calibri" w:hAnsi="Calibri" w:cs="Calibri"/>
          <w:iCs/>
        </w:rPr>
        <w:t xml:space="preserve">6.1. </w:t>
      </w:r>
      <w:r w:rsidR="0041787E">
        <w:rPr>
          <w:rFonts w:ascii="Calibri" w:hAnsi="Calibri" w:cs="Calibri"/>
          <w:iCs/>
        </w:rPr>
        <w:t>e</w:t>
      </w:r>
      <w:r w:rsidRPr="00744906">
        <w:rPr>
          <w:rFonts w:ascii="Calibri" w:hAnsi="Calibri" w:cs="Calibri"/>
          <w:iCs/>
        </w:rPr>
        <w:t>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elektroninėmis priemonėmis</w:t>
      </w:r>
      <w:r w:rsidR="00D107DA">
        <w:rPr>
          <w:rFonts w:ascii="Calibri" w:hAnsi="Calibri" w:cs="Calibri"/>
          <w:iCs/>
        </w:rPr>
        <w:t>;</w:t>
      </w:r>
    </w:p>
    <w:p w14:paraId="5B6E84D1" w14:textId="6877D55A" w:rsidR="00D107DA" w:rsidRDefault="00BE1B41" w:rsidP="00D107DA">
      <w:pPr>
        <w:shd w:val="clear" w:color="auto" w:fill="FFFFFF"/>
        <w:tabs>
          <w:tab w:val="left" w:pos="709"/>
          <w:tab w:val="left" w:pos="900"/>
          <w:tab w:val="left" w:pos="1170"/>
        </w:tabs>
        <w:spacing w:line="312" w:lineRule="auto"/>
        <w:ind w:left="29" w:firstLine="720"/>
        <w:jc w:val="both"/>
        <w:rPr>
          <w:rStyle w:val="FontStyle44"/>
          <w:rFonts w:ascii="Calibri" w:hAnsi="Calibri" w:cs="Calibri"/>
        </w:rPr>
      </w:pPr>
      <w:r w:rsidRPr="00744906">
        <w:rPr>
          <w:rFonts w:ascii="Calibri" w:hAnsi="Calibri" w:cs="Calibri"/>
          <w:iCs/>
        </w:rPr>
        <w:t xml:space="preserve">6.2. Europos elektroninių sąskaitų faktūrų standarto neatitinkančios elektroninės sąskaitos faktūros gali būti teikiamos tik </w:t>
      </w:r>
      <w:r w:rsidR="00F85FD2" w:rsidRPr="00744906">
        <w:rPr>
          <w:rStyle w:val="FontStyle44"/>
          <w:rFonts w:ascii="Calibri" w:hAnsi="Calibri" w:cs="Calibri"/>
        </w:rPr>
        <w:t xml:space="preserve">naudojantis elektronine paslauga </w:t>
      </w:r>
      <w:r w:rsidR="008F7BE0" w:rsidRPr="00744906">
        <w:rPr>
          <w:rStyle w:val="FontStyle44"/>
          <w:rFonts w:ascii="Calibri" w:hAnsi="Calibri" w:cs="Calibri"/>
        </w:rPr>
        <w:t>per</w:t>
      </w:r>
      <w:r w:rsidR="00323CBE" w:rsidRPr="00744906">
        <w:rPr>
          <w:rStyle w:val="FontStyle44"/>
          <w:rFonts w:ascii="Calibri" w:hAnsi="Calibri" w:cs="Calibri"/>
        </w:rPr>
        <w:t xml:space="preserve"> </w:t>
      </w:r>
      <w:r w:rsidR="008F7BE0" w:rsidRPr="00744906">
        <w:rPr>
          <w:rStyle w:val="FontStyle44"/>
          <w:rFonts w:ascii="Calibri" w:hAnsi="Calibri" w:cs="Calibri"/>
        </w:rPr>
        <w:t>s</w:t>
      </w:r>
      <w:r w:rsidR="008F7BE0" w:rsidRPr="00744906">
        <w:rPr>
          <w:rFonts w:ascii="Calibri" w:hAnsi="Calibri" w:cs="Calibri"/>
        </w:rPr>
        <w:t xml:space="preserve">ąskaitų administravimo bendrąją informacinę sistemą SABIS </w:t>
      </w:r>
      <w:r w:rsidR="00323CBE" w:rsidRPr="00744906">
        <w:rPr>
          <w:rStyle w:val="FontStyle44"/>
          <w:rFonts w:ascii="Calibri" w:hAnsi="Calibri" w:cs="Calibri"/>
        </w:rPr>
        <w:t xml:space="preserve">(elektroninės paslaugos </w:t>
      </w:r>
      <w:r w:rsidR="008F7BE0" w:rsidRPr="00744906">
        <w:rPr>
          <w:rStyle w:val="FontStyle44"/>
          <w:rFonts w:ascii="Calibri" w:hAnsi="Calibri" w:cs="Calibri"/>
        </w:rPr>
        <w:t xml:space="preserve">SABIS </w:t>
      </w:r>
      <w:r w:rsidR="00323CBE" w:rsidRPr="00744906">
        <w:rPr>
          <w:rStyle w:val="FontStyle44"/>
          <w:rFonts w:ascii="Calibri" w:hAnsi="Calibri" w:cs="Calibri"/>
        </w:rPr>
        <w:t>svetainė pasiekiama adresu</w:t>
      </w:r>
      <w:r w:rsidR="008F7BE0" w:rsidRPr="00744906">
        <w:rPr>
          <w:rStyle w:val="FontStyle44"/>
          <w:rFonts w:ascii="Calibri" w:hAnsi="Calibri" w:cs="Calibri"/>
        </w:rPr>
        <w:t xml:space="preserve"> </w:t>
      </w:r>
      <w:hyperlink r:id="rId8" w:history="1">
        <w:r w:rsidR="00F85FD2" w:rsidRPr="00825B2D">
          <w:rPr>
            <w:rStyle w:val="Hipersaitas"/>
            <w:rFonts w:ascii="Calibri" w:hAnsi="Calibri" w:cs="Calibri"/>
            <w:color w:val="auto"/>
            <w:u w:val="none"/>
          </w:rPr>
          <w:t>https://sabis.nbfc.lt/</w:t>
        </w:r>
      </w:hyperlink>
      <w:r w:rsidR="00323CBE" w:rsidRPr="0041787E">
        <w:rPr>
          <w:rStyle w:val="FontStyle44"/>
          <w:rFonts w:ascii="Calibri" w:hAnsi="Calibri" w:cs="Calibri"/>
        </w:rPr>
        <w:t>)</w:t>
      </w:r>
      <w:r w:rsidR="00D107DA">
        <w:rPr>
          <w:rStyle w:val="FontStyle44"/>
          <w:rFonts w:ascii="Calibri" w:hAnsi="Calibri" w:cs="Calibri"/>
        </w:rPr>
        <w:t>;</w:t>
      </w:r>
    </w:p>
    <w:p w14:paraId="06EC65F0" w14:textId="25522552" w:rsidR="00323CBE" w:rsidRDefault="00F85FD2" w:rsidP="00D107DA">
      <w:pPr>
        <w:shd w:val="clear" w:color="auto" w:fill="FFFFFF"/>
        <w:tabs>
          <w:tab w:val="left" w:pos="709"/>
          <w:tab w:val="left" w:pos="900"/>
          <w:tab w:val="left" w:pos="1170"/>
        </w:tabs>
        <w:spacing w:line="312" w:lineRule="auto"/>
        <w:ind w:left="29" w:firstLine="720"/>
        <w:jc w:val="both"/>
        <w:rPr>
          <w:rStyle w:val="FontStyle44"/>
          <w:rFonts w:ascii="Calibri" w:hAnsi="Calibri" w:cs="Calibri"/>
        </w:rPr>
      </w:pPr>
      <w:r w:rsidRPr="00744906">
        <w:rPr>
          <w:rStyle w:val="FontStyle44"/>
          <w:rFonts w:ascii="Calibri" w:hAnsi="Calibri" w:cs="Calibri"/>
        </w:rPr>
        <w:t>6.3.</w:t>
      </w:r>
      <w:r w:rsidR="00323CBE" w:rsidRPr="00744906">
        <w:rPr>
          <w:rStyle w:val="FontStyle44"/>
          <w:rFonts w:ascii="Calibri" w:hAnsi="Calibri" w:cs="Calibri"/>
        </w:rPr>
        <w:t xml:space="preserve"> nesant objektyvių galimybių sąskaitas faktūras pateikti naudojantis elektronine paslauga </w:t>
      </w:r>
      <w:r w:rsidR="008F7BE0" w:rsidRPr="00744906">
        <w:rPr>
          <w:rStyle w:val="FontStyle44"/>
          <w:rFonts w:ascii="Calibri" w:hAnsi="Calibri" w:cs="Calibri"/>
        </w:rPr>
        <w:t>per SABIS</w:t>
      </w:r>
      <w:r w:rsidR="00323CBE" w:rsidRPr="00744906">
        <w:rPr>
          <w:rStyle w:val="FontStyle44"/>
          <w:rFonts w:ascii="Calibri" w:hAnsi="Calibri" w:cs="Calibri"/>
        </w:rPr>
        <w:t>, jas Paslaugų teikėjas pateikia elektroniniu paštu</w:t>
      </w:r>
      <w:r w:rsidRPr="00744906">
        <w:rPr>
          <w:rStyle w:val="FontStyle44"/>
          <w:rFonts w:ascii="Calibri" w:hAnsi="Calibri" w:cs="Calibri"/>
        </w:rPr>
        <w:t xml:space="preserve"> </w:t>
      </w:r>
      <w:hyperlink r:id="rId9" w:history="1">
        <w:r w:rsidR="00744906" w:rsidRPr="00E35659">
          <w:rPr>
            <w:rStyle w:val="Hipersaitas"/>
            <w:rFonts w:ascii="Calibri" w:hAnsi="Calibri" w:cs="Calibri"/>
            <w:color w:val="auto"/>
            <w:u w:val="none"/>
          </w:rPr>
          <w:t>miesto.tvarkymo.skyrius@kaunas.lt</w:t>
        </w:r>
      </w:hyperlink>
      <w:r w:rsidRPr="00E35659">
        <w:rPr>
          <w:rStyle w:val="FontStyle44"/>
          <w:rFonts w:ascii="Calibri" w:hAnsi="Calibri" w:cs="Calibri"/>
        </w:rPr>
        <w:t>.</w:t>
      </w:r>
    </w:p>
    <w:p w14:paraId="460BA8C7" w14:textId="77777777" w:rsidR="00825B2D" w:rsidRDefault="00825B2D" w:rsidP="00D107DA">
      <w:pPr>
        <w:shd w:val="clear" w:color="auto" w:fill="FFFFFF"/>
        <w:tabs>
          <w:tab w:val="left" w:pos="709"/>
          <w:tab w:val="left" w:pos="900"/>
          <w:tab w:val="left" w:pos="1170"/>
        </w:tabs>
        <w:spacing w:line="312" w:lineRule="auto"/>
        <w:ind w:left="29" w:firstLine="720"/>
        <w:jc w:val="both"/>
        <w:rPr>
          <w:rStyle w:val="FontStyle44"/>
          <w:rFonts w:ascii="Calibri" w:hAnsi="Calibri" w:cs="Calibri"/>
        </w:rPr>
      </w:pPr>
    </w:p>
    <w:p w14:paraId="41718C37" w14:textId="77777777" w:rsidR="00825B2D" w:rsidRDefault="00825B2D" w:rsidP="00D107DA">
      <w:pPr>
        <w:shd w:val="clear" w:color="auto" w:fill="FFFFFF"/>
        <w:tabs>
          <w:tab w:val="left" w:pos="709"/>
          <w:tab w:val="left" w:pos="900"/>
          <w:tab w:val="left" w:pos="1170"/>
        </w:tabs>
        <w:spacing w:line="312" w:lineRule="auto"/>
        <w:ind w:left="29" w:firstLine="720"/>
        <w:jc w:val="both"/>
        <w:rPr>
          <w:rStyle w:val="FontStyle44"/>
          <w:rFonts w:ascii="Calibri" w:hAnsi="Calibri" w:cs="Calibri"/>
        </w:rPr>
      </w:pPr>
    </w:p>
    <w:p w14:paraId="3ACBB31B" w14:textId="77777777" w:rsidR="00825B2D" w:rsidRPr="00D107DA" w:rsidRDefault="00825B2D" w:rsidP="00D107DA">
      <w:pPr>
        <w:shd w:val="clear" w:color="auto" w:fill="FFFFFF"/>
        <w:tabs>
          <w:tab w:val="left" w:pos="709"/>
          <w:tab w:val="left" w:pos="900"/>
          <w:tab w:val="left" w:pos="1170"/>
        </w:tabs>
        <w:spacing w:line="312" w:lineRule="auto"/>
        <w:ind w:left="29" w:firstLine="720"/>
        <w:jc w:val="both"/>
        <w:rPr>
          <w:rStyle w:val="FontStyle44"/>
          <w:rFonts w:ascii="Calibri" w:hAnsi="Calibri" w:cs="Calibri"/>
          <w:iCs/>
        </w:rPr>
      </w:pPr>
    </w:p>
    <w:p w14:paraId="3091AB1B" w14:textId="3D68BF96" w:rsidR="00002972" w:rsidRPr="00744906" w:rsidRDefault="00323CBE" w:rsidP="00825B2D">
      <w:pPr>
        <w:pStyle w:val="Style13"/>
        <w:widowControl/>
        <w:spacing w:line="240" w:lineRule="auto"/>
        <w:rPr>
          <w:rStyle w:val="FontStyle39"/>
          <w:rFonts w:ascii="Calibri" w:hAnsi="Calibri" w:cs="Calibri"/>
          <w:sz w:val="24"/>
          <w:szCs w:val="24"/>
        </w:rPr>
      </w:pPr>
      <w:r w:rsidRPr="00744906">
        <w:rPr>
          <w:rStyle w:val="FontStyle39"/>
          <w:rFonts w:ascii="Calibri" w:hAnsi="Calibri" w:cs="Calibri"/>
          <w:sz w:val="24"/>
          <w:szCs w:val="24"/>
        </w:rPr>
        <w:lastRenderedPageBreak/>
        <w:t>III SKYRIUS</w:t>
      </w:r>
    </w:p>
    <w:p w14:paraId="056A83E0" w14:textId="3404A098" w:rsidR="00323CBE" w:rsidRPr="00744906" w:rsidRDefault="00323CBE" w:rsidP="00825B2D">
      <w:pPr>
        <w:pStyle w:val="Style13"/>
        <w:widowControl/>
        <w:spacing w:line="240" w:lineRule="auto"/>
        <w:rPr>
          <w:rStyle w:val="FontStyle39"/>
          <w:rFonts w:ascii="Calibri" w:hAnsi="Calibri" w:cs="Calibri"/>
          <w:sz w:val="24"/>
          <w:szCs w:val="24"/>
        </w:rPr>
      </w:pPr>
      <w:r w:rsidRPr="00744906">
        <w:rPr>
          <w:rStyle w:val="FontStyle39"/>
          <w:rFonts w:ascii="Calibri" w:hAnsi="Calibri" w:cs="Calibri"/>
          <w:sz w:val="24"/>
          <w:szCs w:val="24"/>
        </w:rPr>
        <w:t>ŠALIŲ ĮSIPAREIGOJIMAI</w:t>
      </w:r>
    </w:p>
    <w:p w14:paraId="669197EA" w14:textId="77777777" w:rsidR="00BA2314" w:rsidRPr="00744906" w:rsidRDefault="00BA2314" w:rsidP="00825B2D">
      <w:pPr>
        <w:pStyle w:val="Style13"/>
        <w:widowControl/>
        <w:spacing w:line="240" w:lineRule="auto"/>
        <w:ind w:firstLine="851"/>
        <w:rPr>
          <w:rStyle w:val="FontStyle39"/>
          <w:rFonts w:ascii="Calibri" w:hAnsi="Calibri" w:cs="Calibri"/>
          <w:b w:val="0"/>
          <w:bCs w:val="0"/>
          <w:sz w:val="24"/>
          <w:szCs w:val="24"/>
        </w:rPr>
      </w:pPr>
    </w:p>
    <w:p w14:paraId="7871F71E" w14:textId="7EACDEE9" w:rsidR="00323CBE" w:rsidRPr="00744906" w:rsidRDefault="00323CBE" w:rsidP="00D107DA">
      <w:pPr>
        <w:pStyle w:val="Style9"/>
        <w:widowControl/>
        <w:numPr>
          <w:ilvl w:val="0"/>
          <w:numId w:val="33"/>
        </w:numPr>
        <w:spacing w:line="360" w:lineRule="auto"/>
        <w:rPr>
          <w:rStyle w:val="FontStyle44"/>
          <w:rFonts w:ascii="Calibri" w:hAnsi="Calibri" w:cs="Calibri"/>
        </w:rPr>
      </w:pPr>
      <w:r w:rsidRPr="00744906">
        <w:rPr>
          <w:rStyle w:val="FontStyle44"/>
          <w:rFonts w:ascii="Calibri" w:hAnsi="Calibri" w:cs="Calibri"/>
        </w:rPr>
        <w:t>Užsakovas įsipareigoja:</w:t>
      </w:r>
    </w:p>
    <w:p w14:paraId="0347955F" w14:textId="6C74D063" w:rsidR="00323CBE" w:rsidRPr="00744906" w:rsidRDefault="008344B0" w:rsidP="00021499">
      <w:pPr>
        <w:pStyle w:val="Style9"/>
        <w:widowControl/>
        <w:numPr>
          <w:ilvl w:val="1"/>
          <w:numId w:val="33"/>
        </w:numPr>
        <w:spacing w:line="360" w:lineRule="auto"/>
        <w:ind w:left="0" w:firstLine="851"/>
        <w:rPr>
          <w:rStyle w:val="FontStyle44"/>
          <w:rFonts w:ascii="Calibri" w:hAnsi="Calibri" w:cs="Calibri"/>
        </w:rPr>
      </w:pPr>
      <w:r w:rsidRPr="00744906">
        <w:rPr>
          <w:rStyle w:val="FontStyle44"/>
          <w:rFonts w:ascii="Calibri" w:hAnsi="Calibri" w:cs="Calibri"/>
        </w:rPr>
        <w:t xml:space="preserve"> </w:t>
      </w:r>
      <w:r w:rsidR="00323CBE" w:rsidRPr="00744906">
        <w:rPr>
          <w:rStyle w:val="FontStyle44"/>
          <w:rFonts w:ascii="Calibri" w:hAnsi="Calibri" w:cs="Calibri"/>
        </w:rPr>
        <w:t>pateikti Paslaugų teikėjui rašytinius paslaugų užsakymus, nurodydamas reikalingų suteikti paslaugų kiekius ir terminus;</w:t>
      </w:r>
    </w:p>
    <w:p w14:paraId="6C3A1050" w14:textId="1728778E" w:rsidR="00323CBE" w:rsidRPr="00744906" w:rsidRDefault="008344B0" w:rsidP="00021499">
      <w:pPr>
        <w:pStyle w:val="Style9"/>
        <w:widowControl/>
        <w:numPr>
          <w:ilvl w:val="1"/>
          <w:numId w:val="33"/>
        </w:numPr>
        <w:spacing w:line="360" w:lineRule="auto"/>
        <w:ind w:left="0" w:firstLine="851"/>
        <w:rPr>
          <w:rStyle w:val="FontStyle44"/>
          <w:rFonts w:ascii="Calibri" w:hAnsi="Calibri" w:cs="Calibri"/>
        </w:rPr>
      </w:pPr>
      <w:r w:rsidRPr="00744906">
        <w:rPr>
          <w:rStyle w:val="FontStyle44"/>
          <w:rFonts w:ascii="Calibri" w:hAnsi="Calibri" w:cs="Calibri"/>
        </w:rPr>
        <w:t xml:space="preserve"> </w:t>
      </w:r>
      <w:r w:rsidR="00323CBE" w:rsidRPr="00744906">
        <w:rPr>
          <w:rStyle w:val="FontStyle44"/>
          <w:rFonts w:ascii="Calibri" w:hAnsi="Calibri" w:cs="Calibri"/>
        </w:rPr>
        <w:t xml:space="preserve">vadovaudamasis </w:t>
      </w:r>
      <w:r w:rsidR="00AE382E" w:rsidRPr="00744906">
        <w:rPr>
          <w:rStyle w:val="FontStyle44"/>
          <w:rFonts w:ascii="Calibri" w:hAnsi="Calibri" w:cs="Calibri"/>
        </w:rPr>
        <w:t xml:space="preserve">Kauno miesto savivaldybės tarybos </w:t>
      </w:r>
      <w:r w:rsidR="00632502" w:rsidRPr="00744906">
        <w:rPr>
          <w:rStyle w:val="FontStyle44"/>
          <w:rFonts w:ascii="Calibri" w:hAnsi="Calibri" w:cs="Calibri"/>
        </w:rPr>
        <w:t>2025 m. rugsėjo 9 d. sprendimu Nr. T-709</w:t>
      </w:r>
      <w:r w:rsidR="00002972" w:rsidRPr="00744906">
        <w:rPr>
          <w:rStyle w:val="FontStyle44"/>
          <w:rFonts w:ascii="Calibri" w:hAnsi="Calibri" w:cs="Calibri"/>
        </w:rPr>
        <w:t xml:space="preserve"> „Dėl Kauno miesto gatvių apšvietimo tinklų įrangos priežiūros, remonto ir įrengimo paslaugų įkainių nustatymo ir pritarimo sudaryti sutartį su UAB „Kauno gatvių apšvietimas“</w:t>
      </w:r>
      <w:r w:rsidR="00AE382E" w:rsidRPr="00744906">
        <w:rPr>
          <w:rStyle w:val="FontStyle44"/>
          <w:rFonts w:ascii="Calibri" w:hAnsi="Calibri" w:cs="Calibri"/>
        </w:rPr>
        <w:t>,</w:t>
      </w:r>
      <w:r w:rsidR="00323CBE" w:rsidRPr="00744906">
        <w:rPr>
          <w:rStyle w:val="FontStyle44"/>
          <w:rFonts w:ascii="Calibri" w:hAnsi="Calibri" w:cs="Calibri"/>
        </w:rPr>
        <w:t xml:space="preserve"> kontroliuoti, kad Paslaugų teikėjas daugiau kaip 80 procentų pardavimo pajamų gautų iš veiklos, skirtos Užsakovo poreikiams tenkinti ar funkcijoms atlikti;</w:t>
      </w:r>
    </w:p>
    <w:p w14:paraId="2CC11F07" w14:textId="28C8AD90" w:rsidR="00565491" w:rsidRPr="00744906" w:rsidRDefault="008344B0" w:rsidP="00021499">
      <w:pPr>
        <w:pStyle w:val="Style9"/>
        <w:widowControl/>
        <w:numPr>
          <w:ilvl w:val="1"/>
          <w:numId w:val="33"/>
        </w:numPr>
        <w:spacing w:line="360" w:lineRule="auto"/>
        <w:ind w:left="0" w:firstLine="851"/>
        <w:rPr>
          <w:rStyle w:val="FontStyle44"/>
          <w:rFonts w:ascii="Calibri" w:hAnsi="Calibri" w:cs="Calibri"/>
        </w:rPr>
      </w:pPr>
      <w:r w:rsidRPr="00744906">
        <w:rPr>
          <w:rStyle w:val="FontStyle44"/>
          <w:rFonts w:ascii="Calibri" w:hAnsi="Calibri" w:cs="Calibri"/>
        </w:rPr>
        <w:t xml:space="preserve"> </w:t>
      </w:r>
      <w:r w:rsidR="00323CBE" w:rsidRPr="00744906">
        <w:rPr>
          <w:rStyle w:val="FontStyle44"/>
          <w:rFonts w:ascii="Calibri" w:hAnsi="Calibri" w:cs="Calibri"/>
        </w:rPr>
        <w:t>sutarties 6 punkte nustatyta tvarka atsiskaityti su Paslaugų teikėju už tinkamai suteiktas paslaugas;</w:t>
      </w:r>
    </w:p>
    <w:p w14:paraId="6B400A81" w14:textId="40A3BAFB" w:rsidR="00323CBE" w:rsidRPr="00744906" w:rsidRDefault="008344B0" w:rsidP="00021499">
      <w:pPr>
        <w:pStyle w:val="Style9"/>
        <w:widowControl/>
        <w:numPr>
          <w:ilvl w:val="1"/>
          <w:numId w:val="33"/>
        </w:numPr>
        <w:spacing w:line="360" w:lineRule="auto"/>
        <w:ind w:left="0" w:firstLine="851"/>
        <w:rPr>
          <w:rStyle w:val="FontStyle44"/>
          <w:rFonts w:ascii="Calibri" w:hAnsi="Calibri" w:cs="Calibri"/>
        </w:rPr>
      </w:pPr>
      <w:r w:rsidRPr="00744906">
        <w:rPr>
          <w:rStyle w:val="FontStyle44"/>
          <w:rFonts w:ascii="Calibri" w:hAnsi="Calibri" w:cs="Calibri"/>
        </w:rPr>
        <w:t xml:space="preserve"> </w:t>
      </w:r>
      <w:r w:rsidR="00323CBE" w:rsidRPr="00744906">
        <w:rPr>
          <w:rStyle w:val="FontStyle44"/>
          <w:rFonts w:ascii="Calibri" w:hAnsi="Calibri" w:cs="Calibri"/>
        </w:rPr>
        <w:t>koordinuoti ir kontroliuoti paslaugų teikimo eigą ir paslaugų kokybę;</w:t>
      </w:r>
    </w:p>
    <w:p w14:paraId="2DFA905B" w14:textId="2F9D4D1A" w:rsidR="00565491" w:rsidRPr="00744906" w:rsidRDefault="00425362" w:rsidP="00021499">
      <w:pPr>
        <w:pStyle w:val="Style9"/>
        <w:widowControl/>
        <w:numPr>
          <w:ilvl w:val="1"/>
          <w:numId w:val="33"/>
        </w:numPr>
        <w:spacing w:line="360" w:lineRule="auto"/>
        <w:ind w:left="0" w:firstLine="851"/>
        <w:rPr>
          <w:rStyle w:val="FontStyle44"/>
          <w:rFonts w:ascii="Calibri" w:hAnsi="Calibri" w:cs="Calibri"/>
        </w:rPr>
      </w:pPr>
      <w:r>
        <w:rPr>
          <w:rStyle w:val="FontStyle44"/>
          <w:rFonts w:ascii="Calibri" w:hAnsi="Calibri" w:cs="Calibri"/>
        </w:rPr>
        <w:t xml:space="preserve"> </w:t>
      </w:r>
      <w:r w:rsidR="00323CBE" w:rsidRPr="00744906">
        <w:rPr>
          <w:rStyle w:val="FontStyle44"/>
          <w:rFonts w:ascii="Calibri" w:hAnsi="Calibri" w:cs="Calibri"/>
        </w:rPr>
        <w:t>apžiūrėti Paslaugų teikėjo suteiktas paslaugas ir, pastebėjęs nukrypimų nuo sutarties sąlygų ar kitokių trūkumų, raštu pranešti apie juos Paslaugų teikėjui bei nustatyti terminą trūkumams pašalinti;</w:t>
      </w:r>
    </w:p>
    <w:p w14:paraId="32FDF2A3" w14:textId="4752EE91" w:rsidR="00A34126" w:rsidRPr="00744906" w:rsidRDefault="008344B0" w:rsidP="00021499">
      <w:pPr>
        <w:pStyle w:val="Style9"/>
        <w:widowControl/>
        <w:numPr>
          <w:ilvl w:val="1"/>
          <w:numId w:val="33"/>
        </w:numPr>
        <w:spacing w:line="360" w:lineRule="auto"/>
        <w:ind w:left="0" w:firstLine="851"/>
        <w:rPr>
          <w:rStyle w:val="FontStyle44"/>
          <w:rFonts w:ascii="Calibri" w:hAnsi="Calibri" w:cs="Calibri"/>
        </w:rPr>
      </w:pPr>
      <w:r w:rsidRPr="00744906">
        <w:rPr>
          <w:rStyle w:val="FontStyle44"/>
          <w:rFonts w:ascii="Calibri" w:hAnsi="Calibri" w:cs="Calibri"/>
        </w:rPr>
        <w:t xml:space="preserve"> </w:t>
      </w:r>
      <w:r w:rsidR="00323CBE" w:rsidRPr="00744906">
        <w:rPr>
          <w:rStyle w:val="FontStyle44"/>
          <w:rFonts w:ascii="Calibri" w:hAnsi="Calibri" w:cs="Calibri"/>
        </w:rPr>
        <w:t>apžiūrėjęs ir nenustatęs trūkumų arba Paslaugų teikėjui juos pašalinus, priimti Paslaugų teikėjo suteiktas paslaugas pagal suteiktų paslaugų aktą.</w:t>
      </w:r>
    </w:p>
    <w:p w14:paraId="657F0F0F" w14:textId="1FB497C7" w:rsidR="00323CBE" w:rsidRPr="00744906" w:rsidRDefault="00323CBE" w:rsidP="00021499">
      <w:pPr>
        <w:pStyle w:val="Style9"/>
        <w:widowControl/>
        <w:numPr>
          <w:ilvl w:val="0"/>
          <w:numId w:val="33"/>
        </w:numPr>
        <w:spacing w:line="360" w:lineRule="auto"/>
        <w:ind w:left="0" w:firstLine="851"/>
        <w:rPr>
          <w:rStyle w:val="FontStyle44"/>
          <w:rFonts w:ascii="Calibri" w:hAnsi="Calibri" w:cs="Calibri"/>
        </w:rPr>
      </w:pPr>
      <w:r w:rsidRPr="00744906">
        <w:rPr>
          <w:rStyle w:val="FontStyle44"/>
          <w:rFonts w:ascii="Calibri" w:hAnsi="Calibri" w:cs="Calibri"/>
        </w:rPr>
        <w:t>Paslaugų teikėjas įsipareigoja:</w:t>
      </w:r>
    </w:p>
    <w:p w14:paraId="5BEC3FD4" w14:textId="0985E0CD" w:rsidR="0029355F" w:rsidRPr="00D107DA" w:rsidRDefault="008344B0" w:rsidP="0029355F">
      <w:pPr>
        <w:pStyle w:val="Style9"/>
        <w:widowControl/>
        <w:numPr>
          <w:ilvl w:val="1"/>
          <w:numId w:val="33"/>
        </w:numPr>
        <w:spacing w:line="360" w:lineRule="auto"/>
        <w:ind w:left="0" w:firstLine="851"/>
        <w:rPr>
          <w:rFonts w:ascii="Calibri" w:hAnsi="Calibri" w:cs="Calibri"/>
        </w:rPr>
      </w:pPr>
      <w:r w:rsidRPr="00744906">
        <w:rPr>
          <w:rStyle w:val="FontStyle44"/>
          <w:rFonts w:ascii="Calibri" w:hAnsi="Calibri" w:cs="Calibri"/>
        </w:rPr>
        <w:t xml:space="preserve"> </w:t>
      </w:r>
      <w:r w:rsidR="0029355F" w:rsidRPr="00744906">
        <w:rPr>
          <w:rStyle w:val="FontStyle44"/>
          <w:rFonts w:ascii="Calibri" w:hAnsi="Calibri" w:cs="Calibri"/>
        </w:rPr>
        <w:t xml:space="preserve">vykdyti nuolatinę ir nepertraukiamą </w:t>
      </w:r>
      <w:r w:rsidR="0029355F" w:rsidRPr="00744906">
        <w:rPr>
          <w:rFonts w:ascii="Calibri" w:hAnsi="Calibri" w:cs="Calibri"/>
          <w:color w:val="000000"/>
        </w:rPr>
        <w:t xml:space="preserve">Kauno miesto gatvių apšvietimo tinklų šviestuvų ir valdymo spintų priežiūrą, </w:t>
      </w:r>
      <w:r w:rsidR="0029355F" w:rsidRPr="00744906">
        <w:rPr>
          <w:rStyle w:val="FontStyle44"/>
          <w:rFonts w:ascii="Calibri" w:hAnsi="Calibri" w:cs="Calibri"/>
        </w:rPr>
        <w:t>vadovaudamasis Lietuvos Respublikos teisės aktais, techniniais normatyviniais dokumentais, eksploatavimo instrukcijomis</w:t>
      </w:r>
      <w:r w:rsidR="0029355F" w:rsidRPr="00744906">
        <w:rPr>
          <w:rFonts w:ascii="Calibri" w:hAnsi="Calibri" w:cs="Calibri"/>
          <w:color w:val="000000"/>
        </w:rPr>
        <w:t>;</w:t>
      </w:r>
    </w:p>
    <w:p w14:paraId="3D80F5BF" w14:textId="64491589" w:rsidR="00D107DA" w:rsidRPr="00744906" w:rsidRDefault="00425362" w:rsidP="00D107DA">
      <w:pPr>
        <w:pStyle w:val="Style9"/>
        <w:widowControl/>
        <w:numPr>
          <w:ilvl w:val="1"/>
          <w:numId w:val="33"/>
        </w:numPr>
        <w:spacing w:line="360" w:lineRule="auto"/>
        <w:ind w:left="0" w:firstLine="851"/>
        <w:rPr>
          <w:rStyle w:val="FontStyle44"/>
          <w:rFonts w:ascii="Calibri" w:hAnsi="Calibri" w:cs="Calibri"/>
        </w:rPr>
      </w:pPr>
      <w:bookmarkStart w:id="1" w:name="_Hlk209709008"/>
      <w:r>
        <w:rPr>
          <w:rStyle w:val="FontStyle44"/>
          <w:rFonts w:ascii="Calibri" w:hAnsi="Calibri" w:cs="Calibri"/>
        </w:rPr>
        <w:t xml:space="preserve"> </w:t>
      </w:r>
      <w:r w:rsidR="00D107DA">
        <w:rPr>
          <w:rStyle w:val="FontStyle44"/>
          <w:rFonts w:ascii="Calibri" w:hAnsi="Calibri" w:cs="Calibri"/>
        </w:rPr>
        <w:t xml:space="preserve">prižiūrėti, remontuoti ir įrengti </w:t>
      </w:r>
      <w:r w:rsidR="00D107DA" w:rsidRPr="00744906">
        <w:rPr>
          <w:rStyle w:val="FontStyle44"/>
          <w:rFonts w:ascii="Calibri" w:hAnsi="Calibri" w:cs="Calibri"/>
        </w:rPr>
        <w:t>Kauno miesto gatvių apšvietimo tinkl</w:t>
      </w:r>
      <w:r w:rsidR="00D107DA">
        <w:rPr>
          <w:rStyle w:val="FontStyle44"/>
          <w:rFonts w:ascii="Calibri" w:hAnsi="Calibri" w:cs="Calibri"/>
        </w:rPr>
        <w:t>us</w:t>
      </w:r>
      <w:r w:rsidR="00D107DA" w:rsidRPr="00744906">
        <w:rPr>
          <w:rStyle w:val="FontStyle44"/>
          <w:rFonts w:ascii="Calibri" w:hAnsi="Calibri" w:cs="Calibri"/>
        </w:rPr>
        <w:t xml:space="preserve"> pagal Užsakovo </w:t>
      </w:r>
      <w:r w:rsidR="00D107DA">
        <w:rPr>
          <w:rStyle w:val="FontStyle44"/>
          <w:rFonts w:ascii="Calibri" w:hAnsi="Calibri" w:cs="Calibri"/>
        </w:rPr>
        <w:t xml:space="preserve">pateiktus </w:t>
      </w:r>
      <w:r w:rsidR="00D107DA" w:rsidRPr="00744906">
        <w:rPr>
          <w:rStyle w:val="FontStyle44"/>
          <w:rFonts w:ascii="Calibri" w:hAnsi="Calibri" w:cs="Calibri"/>
        </w:rPr>
        <w:t>rašytinius paslaugų užsakymus ir pranešimus apie įvykusias avarijas, vadovaudamasis Lietuvos Respublikos teisės aktais, techniniais normatyviniais dokumentais, eksploatavimo instrukcijomis</w:t>
      </w:r>
      <w:r w:rsidR="00D107DA">
        <w:rPr>
          <w:rStyle w:val="FontStyle44"/>
          <w:rFonts w:ascii="Calibri" w:hAnsi="Calibri" w:cs="Calibri"/>
        </w:rPr>
        <w:t>,</w:t>
      </w:r>
      <w:r w:rsidR="00D107DA" w:rsidRPr="00AF6B67">
        <w:rPr>
          <w:rFonts w:ascii="Calibri" w:hAnsi="Calibri" w:cs="Calibri"/>
        </w:rPr>
        <w:t xml:space="preserve"> pagal iš anksto su Užsakovu suderintas darbų atlikimo sąmatas</w:t>
      </w:r>
      <w:r w:rsidR="00D107DA" w:rsidRPr="00744906">
        <w:rPr>
          <w:rStyle w:val="FontStyle44"/>
          <w:rFonts w:ascii="Calibri" w:hAnsi="Calibri" w:cs="Calibri"/>
        </w:rPr>
        <w:t>;</w:t>
      </w:r>
    </w:p>
    <w:p w14:paraId="53B9F583" w14:textId="62CC0741" w:rsidR="00323CBE" w:rsidRPr="00744906" w:rsidRDefault="00425362" w:rsidP="00021499">
      <w:pPr>
        <w:pStyle w:val="Style9"/>
        <w:widowControl/>
        <w:numPr>
          <w:ilvl w:val="1"/>
          <w:numId w:val="33"/>
        </w:numPr>
        <w:spacing w:line="360" w:lineRule="auto"/>
        <w:ind w:left="0" w:firstLine="851"/>
        <w:rPr>
          <w:rStyle w:val="FontStyle44"/>
          <w:rFonts w:ascii="Calibri" w:hAnsi="Calibri" w:cs="Calibri"/>
        </w:rPr>
      </w:pPr>
      <w:bookmarkStart w:id="2" w:name="_Hlk209701287"/>
      <w:bookmarkEnd w:id="1"/>
      <w:r>
        <w:rPr>
          <w:rStyle w:val="FontStyle44"/>
          <w:rFonts w:ascii="Calibri" w:hAnsi="Calibri" w:cs="Calibri"/>
        </w:rPr>
        <w:t xml:space="preserve"> </w:t>
      </w:r>
      <w:r w:rsidR="00323CBE" w:rsidRPr="00744906">
        <w:rPr>
          <w:rStyle w:val="FontStyle44"/>
          <w:rFonts w:ascii="Calibri" w:hAnsi="Calibri" w:cs="Calibri"/>
        </w:rPr>
        <w:t xml:space="preserve">apšviesti Kauno miesto gatves, t. y. įjungti ir išjungti gatvių apšvietimą </w:t>
      </w:r>
      <w:r w:rsidR="000D3935" w:rsidRPr="00744906">
        <w:rPr>
          <w:rStyle w:val="FontStyle44"/>
          <w:rFonts w:ascii="Calibri" w:hAnsi="Calibri" w:cs="Calibri"/>
        </w:rPr>
        <w:t xml:space="preserve">naudojantis </w:t>
      </w:r>
      <w:r w:rsidR="000D3935" w:rsidRPr="00744906">
        <w:rPr>
          <w:rFonts w:ascii="Calibri" w:hAnsi="Calibri" w:cs="Calibri"/>
        </w:rPr>
        <w:t xml:space="preserve"> automatizuotomis gatvių apšvietimo </w:t>
      </w:r>
      <w:r w:rsidR="002A3BAB" w:rsidRPr="00744906">
        <w:rPr>
          <w:rFonts w:ascii="Calibri" w:hAnsi="Calibri" w:cs="Calibri"/>
        </w:rPr>
        <w:t xml:space="preserve">tinklų </w:t>
      </w:r>
      <w:r w:rsidR="000D3935" w:rsidRPr="00744906">
        <w:rPr>
          <w:rFonts w:ascii="Calibri" w:hAnsi="Calibri" w:cs="Calibri"/>
        </w:rPr>
        <w:t xml:space="preserve">valdymo </w:t>
      </w:r>
      <w:r w:rsidR="000D3935" w:rsidRPr="003556C5">
        <w:rPr>
          <w:rFonts w:ascii="Calibri" w:hAnsi="Calibri" w:cs="Calibri"/>
        </w:rPr>
        <w:t>sistemomis</w:t>
      </w:r>
      <w:r w:rsidR="00323CBE" w:rsidRPr="003556C5">
        <w:rPr>
          <w:rStyle w:val="FontStyle44"/>
          <w:rFonts w:ascii="Calibri" w:hAnsi="Calibri" w:cs="Calibri"/>
        </w:rPr>
        <w:t>;</w:t>
      </w:r>
      <w:r w:rsidR="002A3BAB" w:rsidRPr="00744906">
        <w:rPr>
          <w:rStyle w:val="FontStyle44"/>
          <w:rFonts w:ascii="Calibri" w:hAnsi="Calibri" w:cs="Calibri"/>
        </w:rPr>
        <w:t xml:space="preserve"> </w:t>
      </w:r>
    </w:p>
    <w:bookmarkEnd w:id="2"/>
    <w:p w14:paraId="200C8D24" w14:textId="753E2741" w:rsidR="00323CBE" w:rsidRPr="00744906" w:rsidRDefault="008344B0" w:rsidP="00021499">
      <w:pPr>
        <w:pStyle w:val="Style9"/>
        <w:widowControl/>
        <w:numPr>
          <w:ilvl w:val="1"/>
          <w:numId w:val="33"/>
        </w:numPr>
        <w:spacing w:line="360" w:lineRule="auto"/>
        <w:ind w:left="0" w:firstLine="851"/>
        <w:rPr>
          <w:rStyle w:val="FontStyle44"/>
          <w:rFonts w:ascii="Calibri" w:hAnsi="Calibri" w:cs="Calibri"/>
        </w:rPr>
      </w:pPr>
      <w:r w:rsidRPr="00744906">
        <w:rPr>
          <w:rStyle w:val="FontStyle44"/>
          <w:rFonts w:ascii="Calibri" w:hAnsi="Calibri" w:cs="Calibri"/>
        </w:rPr>
        <w:t xml:space="preserve"> </w:t>
      </w:r>
      <w:r w:rsidR="00323CBE" w:rsidRPr="00744906">
        <w:rPr>
          <w:rStyle w:val="FontStyle44"/>
          <w:rFonts w:ascii="Calibri" w:hAnsi="Calibri" w:cs="Calibri"/>
        </w:rPr>
        <w:t>nedelsdamas imtis priemonių apšvietimo įrenginiuose įvykusioms avarijoms likviduoti ir apie tai informuoti Užsakovą;</w:t>
      </w:r>
    </w:p>
    <w:p w14:paraId="1C8F5CCC" w14:textId="483F2453" w:rsidR="00323CBE" w:rsidRPr="00744906" w:rsidRDefault="00425362" w:rsidP="00021499">
      <w:pPr>
        <w:pStyle w:val="Style9"/>
        <w:widowControl/>
        <w:numPr>
          <w:ilvl w:val="1"/>
          <w:numId w:val="33"/>
        </w:numPr>
        <w:spacing w:line="360" w:lineRule="auto"/>
        <w:ind w:left="0" w:firstLine="851"/>
        <w:rPr>
          <w:rStyle w:val="FontStyle44"/>
          <w:rFonts w:ascii="Calibri" w:hAnsi="Calibri" w:cs="Calibri"/>
        </w:rPr>
      </w:pPr>
      <w:r>
        <w:rPr>
          <w:rStyle w:val="FontStyle44"/>
          <w:rFonts w:ascii="Calibri" w:hAnsi="Calibri" w:cs="Calibri"/>
        </w:rPr>
        <w:t xml:space="preserve"> </w:t>
      </w:r>
      <w:r w:rsidR="00323CBE" w:rsidRPr="00744906">
        <w:rPr>
          <w:rStyle w:val="FontStyle44"/>
          <w:rFonts w:ascii="Calibri" w:hAnsi="Calibri" w:cs="Calibri"/>
        </w:rPr>
        <w:t>teikti Užsakovui pasiūlymus dėl eksploatuojamų objektų priežiūros ger</w:t>
      </w:r>
      <w:r w:rsidR="00935EE5" w:rsidRPr="00744906">
        <w:rPr>
          <w:rStyle w:val="FontStyle44"/>
          <w:rFonts w:ascii="Calibri" w:hAnsi="Calibri" w:cs="Calibri"/>
        </w:rPr>
        <w:t>i</w:t>
      </w:r>
      <w:r w:rsidR="00323CBE" w:rsidRPr="00744906">
        <w:rPr>
          <w:rStyle w:val="FontStyle44"/>
          <w:rFonts w:ascii="Calibri" w:hAnsi="Calibri" w:cs="Calibri"/>
        </w:rPr>
        <w:t>nimo, rekonstrukcijos, techninio atnaujinimo;</w:t>
      </w:r>
    </w:p>
    <w:p w14:paraId="6CFC5CAD" w14:textId="626493AE" w:rsidR="00A34126" w:rsidRPr="00744906" w:rsidRDefault="008344B0" w:rsidP="00021499">
      <w:pPr>
        <w:pStyle w:val="Style9"/>
        <w:widowControl/>
        <w:numPr>
          <w:ilvl w:val="1"/>
          <w:numId w:val="33"/>
        </w:numPr>
        <w:spacing w:line="360" w:lineRule="auto"/>
        <w:ind w:left="0" w:firstLine="851"/>
        <w:rPr>
          <w:rStyle w:val="FontStyle44"/>
          <w:rFonts w:ascii="Calibri" w:hAnsi="Calibri" w:cs="Calibri"/>
        </w:rPr>
      </w:pPr>
      <w:r w:rsidRPr="00744906">
        <w:rPr>
          <w:rStyle w:val="FontStyle44"/>
          <w:rFonts w:ascii="Calibri" w:hAnsi="Calibri" w:cs="Calibri"/>
        </w:rPr>
        <w:lastRenderedPageBreak/>
        <w:t xml:space="preserve"> </w:t>
      </w:r>
      <w:r w:rsidR="00323CBE" w:rsidRPr="00744906">
        <w:rPr>
          <w:rStyle w:val="FontStyle44"/>
          <w:rFonts w:ascii="Calibri" w:hAnsi="Calibri" w:cs="Calibri"/>
        </w:rPr>
        <w:t>ne vėliau kaip prieš 48 valandas informuoti Užsakovą apie laikiną apšvietimo išjungimą dėl remonto, profilaktikos ir kitų priežasčių. Jeigu ieškoma gedimų apšvietimo linijose, Paslaugų teikėjas gali trumpam laikui įjungti apšvietimo įrenginius dienos metu;</w:t>
      </w:r>
    </w:p>
    <w:p w14:paraId="2B71C1CA" w14:textId="7A9CE907" w:rsidR="00323CBE" w:rsidRPr="00744906" w:rsidRDefault="008344B0" w:rsidP="00021499">
      <w:pPr>
        <w:pStyle w:val="Style9"/>
        <w:widowControl/>
        <w:numPr>
          <w:ilvl w:val="1"/>
          <w:numId w:val="33"/>
        </w:numPr>
        <w:spacing w:line="360" w:lineRule="auto"/>
        <w:ind w:left="0" w:firstLine="851"/>
        <w:rPr>
          <w:rStyle w:val="FontStyle44"/>
          <w:rFonts w:ascii="Calibri" w:hAnsi="Calibri" w:cs="Calibri"/>
        </w:rPr>
      </w:pPr>
      <w:r w:rsidRPr="00744906">
        <w:rPr>
          <w:rStyle w:val="FontStyle44"/>
          <w:rFonts w:ascii="Calibri" w:hAnsi="Calibri" w:cs="Calibri"/>
        </w:rPr>
        <w:t xml:space="preserve"> </w:t>
      </w:r>
      <w:r w:rsidR="00323CBE" w:rsidRPr="00744906">
        <w:rPr>
          <w:rStyle w:val="FontStyle44"/>
          <w:rFonts w:ascii="Calibri" w:hAnsi="Calibri" w:cs="Calibri"/>
        </w:rPr>
        <w:t>pateikti Užsakovui einamojo mėnesio suteiktų paslaugų aktus iki kito mėnesio 5</w:t>
      </w:r>
      <w:r w:rsidR="0041787E">
        <w:rPr>
          <w:rStyle w:val="FontStyle44"/>
          <w:rFonts w:ascii="Calibri" w:hAnsi="Calibri" w:cs="Calibri"/>
        </w:rPr>
        <w:t> </w:t>
      </w:r>
      <w:r w:rsidR="00A34126" w:rsidRPr="00744906">
        <w:rPr>
          <w:rStyle w:val="FontStyle44"/>
          <w:rFonts w:ascii="Calibri" w:hAnsi="Calibri" w:cs="Calibri"/>
        </w:rPr>
        <w:t>d</w:t>
      </w:r>
      <w:r w:rsidR="00323CBE" w:rsidRPr="00744906">
        <w:rPr>
          <w:rStyle w:val="FontStyle44"/>
          <w:rFonts w:ascii="Calibri" w:hAnsi="Calibri" w:cs="Calibri"/>
        </w:rPr>
        <w:t>ienos;</w:t>
      </w:r>
    </w:p>
    <w:p w14:paraId="462436FA" w14:textId="6DB14A76" w:rsidR="00323CBE" w:rsidRPr="00744906" w:rsidRDefault="008344B0" w:rsidP="00021499">
      <w:pPr>
        <w:pStyle w:val="Style9"/>
        <w:widowControl/>
        <w:numPr>
          <w:ilvl w:val="1"/>
          <w:numId w:val="33"/>
        </w:numPr>
        <w:spacing w:line="360" w:lineRule="auto"/>
        <w:ind w:left="0" w:firstLine="851"/>
        <w:rPr>
          <w:rStyle w:val="FontStyle44"/>
          <w:rFonts w:ascii="Calibri" w:hAnsi="Calibri" w:cs="Calibri"/>
        </w:rPr>
      </w:pPr>
      <w:r w:rsidRPr="00744906">
        <w:rPr>
          <w:rStyle w:val="FontStyle44"/>
          <w:rFonts w:ascii="Calibri" w:hAnsi="Calibri" w:cs="Calibri"/>
        </w:rPr>
        <w:t xml:space="preserve"> </w:t>
      </w:r>
      <w:r w:rsidR="00323CBE" w:rsidRPr="00744906">
        <w:rPr>
          <w:rStyle w:val="FontStyle44"/>
          <w:rFonts w:ascii="Calibri" w:hAnsi="Calibri" w:cs="Calibri"/>
        </w:rPr>
        <w:t>daugiau kaip 80 procentų pardavimo pajamų gauti iš veiklos, skirtos Užsakovo poreikiams tenkinti ar funkcijoms atlikti;</w:t>
      </w:r>
    </w:p>
    <w:p w14:paraId="765DF16E" w14:textId="24765857" w:rsidR="00323CBE" w:rsidRPr="00744906" w:rsidRDefault="008344B0" w:rsidP="00021499">
      <w:pPr>
        <w:pStyle w:val="Style9"/>
        <w:widowControl/>
        <w:numPr>
          <w:ilvl w:val="1"/>
          <w:numId w:val="33"/>
        </w:numPr>
        <w:spacing w:line="360" w:lineRule="auto"/>
        <w:ind w:left="0" w:firstLine="851"/>
        <w:rPr>
          <w:rStyle w:val="FontStyle44"/>
          <w:rFonts w:ascii="Calibri" w:hAnsi="Calibri" w:cs="Calibri"/>
        </w:rPr>
      </w:pPr>
      <w:r w:rsidRPr="00744906">
        <w:rPr>
          <w:rStyle w:val="FontStyle44"/>
          <w:rFonts w:ascii="Calibri" w:hAnsi="Calibri" w:cs="Calibri"/>
        </w:rPr>
        <w:t xml:space="preserve"> </w:t>
      </w:r>
      <w:r w:rsidRPr="00744906">
        <w:rPr>
          <w:rFonts w:ascii="Calibri" w:hAnsi="Calibri" w:cs="Calibri"/>
        </w:rPr>
        <w:t xml:space="preserve">iki einamųjų metų kovo 15 d. </w:t>
      </w:r>
      <w:r w:rsidR="00323CBE" w:rsidRPr="00744906">
        <w:rPr>
          <w:rStyle w:val="FontStyle44"/>
          <w:rFonts w:ascii="Calibri" w:hAnsi="Calibri" w:cs="Calibri"/>
        </w:rPr>
        <w:t>pateikti Užsakovui už praėjusius kalendorinius metus įstatymų nustatyta tvarka parengtus finansinės atskaitomybės dokumentus ir ataskaitą apie įmonės per metus gautas pajamas, nurodyti šių pajamų šaltinius ir sumas;</w:t>
      </w:r>
    </w:p>
    <w:p w14:paraId="0D03F649" w14:textId="6CF8EBAE" w:rsidR="00323CBE" w:rsidRPr="00744906" w:rsidRDefault="008344B0" w:rsidP="00021499">
      <w:pPr>
        <w:pStyle w:val="Style9"/>
        <w:widowControl/>
        <w:numPr>
          <w:ilvl w:val="1"/>
          <w:numId w:val="33"/>
        </w:numPr>
        <w:spacing w:line="360" w:lineRule="auto"/>
        <w:ind w:left="0" w:firstLine="851"/>
        <w:rPr>
          <w:rStyle w:val="FontStyle44"/>
          <w:rFonts w:ascii="Calibri" w:hAnsi="Calibri" w:cs="Calibri"/>
        </w:rPr>
      </w:pPr>
      <w:r w:rsidRPr="00744906">
        <w:rPr>
          <w:rStyle w:val="FontStyle44"/>
          <w:rFonts w:ascii="Calibri" w:hAnsi="Calibri" w:cs="Calibri"/>
        </w:rPr>
        <w:t xml:space="preserve"> </w:t>
      </w:r>
      <w:r w:rsidR="00323CBE" w:rsidRPr="00744906">
        <w:rPr>
          <w:rStyle w:val="FontStyle44"/>
          <w:rFonts w:ascii="Calibri" w:hAnsi="Calibri" w:cs="Calibri"/>
        </w:rPr>
        <w:t>Užsakovui pareikalavus, pateikti informaciją ir (ar) dokumentus, susijusius su įmonės veikla, per Užsakovo nustatytą terminą;</w:t>
      </w:r>
    </w:p>
    <w:p w14:paraId="23CC6447" w14:textId="71DAABAC" w:rsidR="00323CBE" w:rsidRPr="00744906" w:rsidRDefault="008344B0" w:rsidP="00021499">
      <w:pPr>
        <w:pStyle w:val="Style9"/>
        <w:widowControl/>
        <w:numPr>
          <w:ilvl w:val="1"/>
          <w:numId w:val="33"/>
        </w:numPr>
        <w:spacing w:line="360" w:lineRule="auto"/>
        <w:ind w:left="0" w:firstLine="851"/>
        <w:rPr>
          <w:rStyle w:val="FontStyle44"/>
          <w:rFonts w:ascii="Calibri" w:hAnsi="Calibri" w:cs="Calibri"/>
        </w:rPr>
      </w:pPr>
      <w:r w:rsidRPr="00744906">
        <w:rPr>
          <w:rStyle w:val="FontStyle44"/>
          <w:rFonts w:ascii="Calibri" w:hAnsi="Calibri" w:cs="Calibri"/>
        </w:rPr>
        <w:t xml:space="preserve"> </w:t>
      </w:r>
      <w:r w:rsidR="00323CBE" w:rsidRPr="00744906">
        <w:rPr>
          <w:rStyle w:val="FontStyle44"/>
          <w:rFonts w:ascii="Calibri" w:hAnsi="Calibri" w:cs="Calibri"/>
        </w:rPr>
        <w:t>užtikrinti higienos ir darbų saugos reikalavimus, priešgaisrinę saugą ir ekologinę aplinkos apsaugą darbo vietoje ir nepažeisti trečiųjų asmenų interesų;</w:t>
      </w:r>
    </w:p>
    <w:p w14:paraId="732FB05C" w14:textId="47A19247" w:rsidR="00323CBE" w:rsidRPr="00744906" w:rsidRDefault="008344B0" w:rsidP="00021499">
      <w:pPr>
        <w:pStyle w:val="Style9"/>
        <w:widowControl/>
        <w:numPr>
          <w:ilvl w:val="1"/>
          <w:numId w:val="33"/>
        </w:numPr>
        <w:spacing w:line="360" w:lineRule="auto"/>
        <w:ind w:left="0" w:firstLine="851"/>
        <w:rPr>
          <w:rStyle w:val="FontStyle44"/>
          <w:rFonts w:ascii="Calibri" w:hAnsi="Calibri" w:cs="Calibri"/>
        </w:rPr>
      </w:pPr>
      <w:r w:rsidRPr="00744906">
        <w:rPr>
          <w:rStyle w:val="FontStyle44"/>
          <w:rFonts w:ascii="Calibri" w:hAnsi="Calibri" w:cs="Calibri"/>
        </w:rPr>
        <w:t xml:space="preserve"> </w:t>
      </w:r>
      <w:r w:rsidR="00323CBE" w:rsidRPr="00744906">
        <w:rPr>
          <w:rStyle w:val="FontStyle44"/>
          <w:rFonts w:ascii="Calibri" w:hAnsi="Calibri" w:cs="Calibri"/>
        </w:rPr>
        <w:t>paslaugas teikti savo medžiagomis, mechanizmais, darbo priemonėmis ir rizika;</w:t>
      </w:r>
    </w:p>
    <w:p w14:paraId="078DBEF3" w14:textId="1C758C6E" w:rsidR="00323CBE" w:rsidRPr="00744906" w:rsidRDefault="008344B0" w:rsidP="00021499">
      <w:pPr>
        <w:pStyle w:val="Style9"/>
        <w:widowControl/>
        <w:numPr>
          <w:ilvl w:val="1"/>
          <w:numId w:val="33"/>
        </w:numPr>
        <w:spacing w:line="360" w:lineRule="auto"/>
        <w:ind w:left="0" w:firstLine="851"/>
        <w:rPr>
          <w:rStyle w:val="FontStyle44"/>
          <w:rFonts w:ascii="Calibri" w:hAnsi="Calibri" w:cs="Calibri"/>
        </w:rPr>
      </w:pPr>
      <w:r w:rsidRPr="00744906">
        <w:rPr>
          <w:rStyle w:val="FontStyle44"/>
          <w:rFonts w:ascii="Calibri" w:hAnsi="Calibri" w:cs="Calibri"/>
        </w:rPr>
        <w:t xml:space="preserve"> </w:t>
      </w:r>
      <w:r w:rsidR="00323CBE" w:rsidRPr="00744906">
        <w:rPr>
          <w:rStyle w:val="FontStyle44"/>
          <w:rFonts w:ascii="Calibri" w:hAnsi="Calibri" w:cs="Calibri"/>
        </w:rPr>
        <w:t>reikalauti iš kaltųjų asmenų, eismo įvykio metu ar kitaip sugadinusių gatvių apšvietimo įrenginius, atlyginti padarytą turtinę žalą;</w:t>
      </w:r>
    </w:p>
    <w:p w14:paraId="05479612" w14:textId="64991B3F" w:rsidR="00A34126" w:rsidRPr="00744906" w:rsidRDefault="008344B0" w:rsidP="00021499">
      <w:pPr>
        <w:pStyle w:val="Style9"/>
        <w:widowControl/>
        <w:numPr>
          <w:ilvl w:val="1"/>
          <w:numId w:val="33"/>
        </w:numPr>
        <w:spacing w:line="360" w:lineRule="auto"/>
        <w:ind w:left="0" w:firstLine="851"/>
        <w:rPr>
          <w:rStyle w:val="FontStyle44"/>
          <w:rFonts w:ascii="Calibri" w:hAnsi="Calibri" w:cs="Calibri"/>
        </w:rPr>
      </w:pPr>
      <w:r w:rsidRPr="00744906">
        <w:rPr>
          <w:rStyle w:val="FontStyle44"/>
          <w:rFonts w:ascii="Calibri" w:hAnsi="Calibri" w:cs="Calibri"/>
        </w:rPr>
        <w:t xml:space="preserve"> </w:t>
      </w:r>
      <w:r w:rsidR="00323CBE" w:rsidRPr="00744906">
        <w:rPr>
          <w:rStyle w:val="FontStyle44"/>
          <w:rFonts w:ascii="Calibri" w:hAnsi="Calibri" w:cs="Calibri"/>
        </w:rPr>
        <w:t>informuoti Užsakovą apie kiekvieną gatvių apšvietimo įrenginio sugad</w:t>
      </w:r>
      <w:r w:rsidR="00935EE5" w:rsidRPr="00744906">
        <w:rPr>
          <w:rStyle w:val="FontStyle44"/>
          <w:rFonts w:ascii="Calibri" w:hAnsi="Calibri" w:cs="Calibri"/>
        </w:rPr>
        <w:t>in</w:t>
      </w:r>
      <w:r w:rsidR="00323CBE" w:rsidRPr="00744906">
        <w:rPr>
          <w:rStyle w:val="FontStyle44"/>
          <w:rFonts w:ascii="Calibri" w:hAnsi="Calibri" w:cs="Calibri"/>
        </w:rPr>
        <w:t>imo atvejį, pateikti Užsakovui informaciją apie gatvių apšvietimo įrenginiams padarytą turtinę žalą ir jos išieškojimo iš kaltųjų asmenų eigą, žalos išieškojimą ar neišieškojimą, informaciją apie draudimo įstaigų sumokėtas sumas už apšvietimo įrenginiams padarytą turtinę žalą ir kitą informaciją Užsakovui pareikalavus;</w:t>
      </w:r>
    </w:p>
    <w:p w14:paraId="1A13897B" w14:textId="60B71E12" w:rsidR="00323CBE" w:rsidRPr="00744906" w:rsidRDefault="008344B0" w:rsidP="00021499">
      <w:pPr>
        <w:pStyle w:val="Style9"/>
        <w:widowControl/>
        <w:numPr>
          <w:ilvl w:val="1"/>
          <w:numId w:val="33"/>
        </w:numPr>
        <w:spacing w:line="360" w:lineRule="auto"/>
        <w:ind w:left="0" w:firstLine="851"/>
        <w:rPr>
          <w:rStyle w:val="FontStyle44"/>
          <w:rFonts w:ascii="Calibri" w:hAnsi="Calibri" w:cs="Calibri"/>
        </w:rPr>
      </w:pPr>
      <w:r w:rsidRPr="00744906">
        <w:rPr>
          <w:rStyle w:val="FontStyle44"/>
          <w:rFonts w:ascii="Calibri" w:hAnsi="Calibri" w:cs="Calibri"/>
        </w:rPr>
        <w:t xml:space="preserve"> </w:t>
      </w:r>
      <w:r w:rsidR="00323CBE" w:rsidRPr="00744906">
        <w:rPr>
          <w:rStyle w:val="FontStyle44"/>
          <w:rFonts w:ascii="Calibri" w:hAnsi="Calibri" w:cs="Calibri"/>
        </w:rPr>
        <w:t>nereikalauti iš Užsakovo atlyginimo už tas paslaugas, kurių išlaidas Paslaugų teikėjas išieškojo iš kaltųjų asmenų, eismo įvykio metu ar kitaip sugadinusių gatvių apšvietimo įrenginius, arba šias išlaidas sumokėjo draudimo įstaigos.</w:t>
      </w:r>
    </w:p>
    <w:p w14:paraId="70D486EE" w14:textId="77777777" w:rsidR="0041787E" w:rsidRDefault="0041787E" w:rsidP="00825B2D">
      <w:pPr>
        <w:pStyle w:val="Style19"/>
        <w:widowControl/>
        <w:spacing w:line="240" w:lineRule="auto"/>
        <w:ind w:firstLine="851"/>
        <w:jc w:val="center"/>
        <w:rPr>
          <w:rStyle w:val="FontStyle39"/>
          <w:rFonts w:ascii="Calibri" w:hAnsi="Calibri" w:cs="Calibri"/>
          <w:b w:val="0"/>
          <w:bCs w:val="0"/>
          <w:sz w:val="24"/>
          <w:szCs w:val="24"/>
        </w:rPr>
      </w:pPr>
    </w:p>
    <w:p w14:paraId="4831A7F1" w14:textId="77777777" w:rsidR="00002972" w:rsidRPr="00744906" w:rsidRDefault="00323CBE" w:rsidP="00825B2D">
      <w:pPr>
        <w:pStyle w:val="Style19"/>
        <w:widowControl/>
        <w:spacing w:line="240" w:lineRule="auto"/>
        <w:ind w:firstLine="0"/>
        <w:jc w:val="center"/>
        <w:rPr>
          <w:rStyle w:val="FontStyle39"/>
          <w:rFonts w:ascii="Calibri" w:hAnsi="Calibri" w:cs="Calibri"/>
          <w:sz w:val="24"/>
          <w:szCs w:val="24"/>
        </w:rPr>
      </w:pPr>
      <w:r w:rsidRPr="00744906">
        <w:rPr>
          <w:rStyle w:val="FontStyle39"/>
          <w:rFonts w:ascii="Calibri" w:hAnsi="Calibri" w:cs="Calibri"/>
          <w:sz w:val="24"/>
          <w:szCs w:val="24"/>
        </w:rPr>
        <w:t xml:space="preserve">IV SKYRIUS </w:t>
      </w:r>
    </w:p>
    <w:p w14:paraId="0C8B2654" w14:textId="39ECB03B" w:rsidR="00A34126" w:rsidRPr="00744906" w:rsidRDefault="00323CBE" w:rsidP="00825B2D">
      <w:pPr>
        <w:pStyle w:val="Style19"/>
        <w:widowControl/>
        <w:spacing w:line="240" w:lineRule="auto"/>
        <w:ind w:firstLine="0"/>
        <w:jc w:val="center"/>
        <w:rPr>
          <w:rStyle w:val="FontStyle39"/>
          <w:rFonts w:ascii="Calibri" w:hAnsi="Calibri" w:cs="Calibri"/>
          <w:sz w:val="24"/>
          <w:szCs w:val="24"/>
        </w:rPr>
      </w:pPr>
      <w:r w:rsidRPr="00744906">
        <w:rPr>
          <w:rStyle w:val="FontStyle39"/>
          <w:rFonts w:ascii="Calibri" w:hAnsi="Calibri" w:cs="Calibri"/>
          <w:sz w:val="24"/>
          <w:szCs w:val="24"/>
        </w:rPr>
        <w:t>ŠALIŲ ATSAKOMYBĖ IR TEISĖS</w:t>
      </w:r>
    </w:p>
    <w:p w14:paraId="4FFF5692" w14:textId="77777777" w:rsidR="00EF6873" w:rsidRPr="00744906" w:rsidRDefault="00EF6873" w:rsidP="00825B2D">
      <w:pPr>
        <w:pStyle w:val="Style19"/>
        <w:widowControl/>
        <w:spacing w:line="360" w:lineRule="auto"/>
        <w:ind w:firstLine="851"/>
        <w:jc w:val="center"/>
        <w:rPr>
          <w:rStyle w:val="FontStyle39"/>
          <w:rFonts w:ascii="Calibri" w:hAnsi="Calibri" w:cs="Calibri"/>
          <w:b w:val="0"/>
          <w:bCs w:val="0"/>
          <w:sz w:val="24"/>
          <w:szCs w:val="24"/>
        </w:rPr>
      </w:pPr>
    </w:p>
    <w:p w14:paraId="3329F9A7" w14:textId="1D02CE0E" w:rsidR="00323CBE" w:rsidRPr="00744906" w:rsidRDefault="00323CBE" w:rsidP="00825B2D">
      <w:pPr>
        <w:pStyle w:val="Style19"/>
        <w:widowControl/>
        <w:numPr>
          <w:ilvl w:val="0"/>
          <w:numId w:val="33"/>
        </w:numPr>
        <w:spacing w:line="360" w:lineRule="auto"/>
        <w:ind w:left="0" w:firstLine="851"/>
        <w:rPr>
          <w:rStyle w:val="FontStyle44"/>
          <w:rFonts w:ascii="Calibri" w:hAnsi="Calibri" w:cs="Calibri"/>
        </w:rPr>
      </w:pPr>
      <w:r w:rsidRPr="00744906">
        <w:rPr>
          <w:rStyle w:val="FontStyle44"/>
          <w:rFonts w:ascii="Calibri" w:hAnsi="Calibri" w:cs="Calibri"/>
        </w:rPr>
        <w:t>Užsakovas:</w:t>
      </w:r>
    </w:p>
    <w:p w14:paraId="6C5B3D61" w14:textId="6C097EBD" w:rsidR="00323CBE" w:rsidRPr="00744906" w:rsidRDefault="008344B0" w:rsidP="00825B2D">
      <w:pPr>
        <w:pStyle w:val="Style9"/>
        <w:widowControl/>
        <w:numPr>
          <w:ilvl w:val="1"/>
          <w:numId w:val="33"/>
        </w:numPr>
        <w:spacing w:line="360" w:lineRule="auto"/>
        <w:ind w:left="0" w:firstLine="851"/>
        <w:rPr>
          <w:rStyle w:val="FontStyle44"/>
          <w:rFonts w:ascii="Calibri" w:hAnsi="Calibri" w:cs="Calibri"/>
        </w:rPr>
      </w:pPr>
      <w:r w:rsidRPr="00744906">
        <w:rPr>
          <w:rStyle w:val="FontStyle44"/>
          <w:rFonts w:ascii="Calibri" w:hAnsi="Calibri" w:cs="Calibri"/>
        </w:rPr>
        <w:t xml:space="preserve"> </w:t>
      </w:r>
      <w:r w:rsidR="00323CBE" w:rsidRPr="00744906">
        <w:rPr>
          <w:rStyle w:val="FontStyle44"/>
          <w:rFonts w:ascii="Calibri" w:hAnsi="Calibri" w:cs="Calibri"/>
        </w:rPr>
        <w:t xml:space="preserve">vienašališkai nutraukia sutartį, jeigu Paslaugų teikėjas gauna mažiau kaip </w:t>
      </w:r>
      <w:r w:rsidR="00791781" w:rsidRPr="00744906">
        <w:rPr>
          <w:rStyle w:val="FontStyle44"/>
          <w:rFonts w:ascii="Calibri" w:hAnsi="Calibri" w:cs="Calibri"/>
        </w:rPr>
        <w:t>8</w:t>
      </w:r>
      <w:r w:rsidR="00323CBE" w:rsidRPr="00744906">
        <w:rPr>
          <w:rStyle w:val="FontStyle44"/>
          <w:rFonts w:ascii="Calibri" w:hAnsi="Calibri" w:cs="Calibri"/>
        </w:rPr>
        <w:t>0 procentų pardavimo pajamų iš veiklos, skirtos Užsakovo poreikiams tenkinti ar funkcijoms atlikti, ir reikalauja atlyginti nuostolius;</w:t>
      </w:r>
    </w:p>
    <w:p w14:paraId="034E978C" w14:textId="2804886C" w:rsidR="00323CBE" w:rsidRPr="00744906" w:rsidRDefault="008344B0" w:rsidP="00021499">
      <w:pPr>
        <w:pStyle w:val="Style9"/>
        <w:widowControl/>
        <w:numPr>
          <w:ilvl w:val="1"/>
          <w:numId w:val="33"/>
        </w:numPr>
        <w:spacing w:line="360" w:lineRule="auto"/>
        <w:ind w:left="0" w:firstLine="851"/>
        <w:rPr>
          <w:rStyle w:val="FontStyle44"/>
          <w:rFonts w:ascii="Calibri" w:hAnsi="Calibri" w:cs="Calibri"/>
        </w:rPr>
      </w:pPr>
      <w:r w:rsidRPr="00744906">
        <w:rPr>
          <w:rStyle w:val="FontStyle44"/>
          <w:rFonts w:ascii="Calibri" w:hAnsi="Calibri" w:cs="Calibri"/>
        </w:rPr>
        <w:lastRenderedPageBreak/>
        <w:t xml:space="preserve"> </w:t>
      </w:r>
      <w:r w:rsidR="00323CBE" w:rsidRPr="00744906">
        <w:rPr>
          <w:rStyle w:val="FontStyle44"/>
          <w:rFonts w:ascii="Calibri" w:hAnsi="Calibri" w:cs="Calibri"/>
        </w:rPr>
        <w:t>vienašališkai nutraukia sutartį</w:t>
      </w:r>
      <w:r w:rsidR="00C83FDC">
        <w:rPr>
          <w:rStyle w:val="FontStyle44"/>
          <w:rFonts w:ascii="Calibri" w:hAnsi="Calibri" w:cs="Calibri"/>
        </w:rPr>
        <w:t>,</w:t>
      </w:r>
      <w:r w:rsidR="00323CBE" w:rsidRPr="00744906">
        <w:rPr>
          <w:rStyle w:val="FontStyle44"/>
          <w:rFonts w:ascii="Calibri" w:hAnsi="Calibri" w:cs="Calibri"/>
        </w:rPr>
        <w:t xml:space="preserve"> jeigu Paslaugų teikėjas netinkamai vykdo šia sutartimi prisiimtus įsipareigojimus ir reikalauja atlyginti nuostolius;</w:t>
      </w:r>
    </w:p>
    <w:p w14:paraId="79187926" w14:textId="7C17638B" w:rsidR="00323CBE" w:rsidRPr="00744906" w:rsidRDefault="008344B0" w:rsidP="00021499">
      <w:pPr>
        <w:pStyle w:val="Style9"/>
        <w:widowControl/>
        <w:numPr>
          <w:ilvl w:val="1"/>
          <w:numId w:val="33"/>
        </w:numPr>
        <w:spacing w:line="360" w:lineRule="auto"/>
        <w:ind w:left="0" w:firstLine="851"/>
        <w:rPr>
          <w:rStyle w:val="FontStyle44"/>
          <w:rFonts w:ascii="Calibri" w:hAnsi="Calibri" w:cs="Calibri"/>
        </w:rPr>
      </w:pPr>
      <w:r w:rsidRPr="00744906">
        <w:rPr>
          <w:rStyle w:val="FontStyle44"/>
          <w:rFonts w:ascii="Calibri" w:hAnsi="Calibri" w:cs="Calibri"/>
        </w:rPr>
        <w:t xml:space="preserve"> </w:t>
      </w:r>
      <w:r w:rsidR="00323CBE" w:rsidRPr="00744906">
        <w:rPr>
          <w:rStyle w:val="FontStyle44"/>
          <w:rFonts w:ascii="Calibri" w:hAnsi="Calibri" w:cs="Calibri"/>
        </w:rPr>
        <w:t>turi teisę išskaičiuoti 0,0</w:t>
      </w:r>
      <w:r w:rsidR="000569B0" w:rsidRPr="00744906">
        <w:rPr>
          <w:rStyle w:val="FontStyle44"/>
          <w:rFonts w:ascii="Calibri" w:hAnsi="Calibri" w:cs="Calibri"/>
        </w:rPr>
        <w:t>2</w:t>
      </w:r>
      <w:r w:rsidR="00323CBE" w:rsidRPr="00744906">
        <w:rPr>
          <w:rStyle w:val="FontStyle44"/>
          <w:rFonts w:ascii="Calibri" w:hAnsi="Calibri" w:cs="Calibri"/>
        </w:rPr>
        <w:t xml:space="preserve"> proc. delspinigi</w:t>
      </w:r>
      <w:r w:rsidR="00C83FDC">
        <w:rPr>
          <w:rStyle w:val="FontStyle44"/>
          <w:rFonts w:ascii="Calibri" w:hAnsi="Calibri" w:cs="Calibri"/>
        </w:rPr>
        <w:t>ų</w:t>
      </w:r>
      <w:r w:rsidR="00323CBE" w:rsidRPr="00744906">
        <w:rPr>
          <w:rStyle w:val="FontStyle44"/>
          <w:rFonts w:ascii="Calibri" w:hAnsi="Calibri" w:cs="Calibri"/>
        </w:rPr>
        <w:t xml:space="preserve"> už kiekvieną uždelstą dieną, jei Paslaugų teikėjas nesuteikia paslaugų per rašytiniame užsakyme nurodytą terminą arba per Užsakovo nustatytą terminą nepašalina suteiktų paslaugų trūkumų;</w:t>
      </w:r>
    </w:p>
    <w:p w14:paraId="3AEC95DA" w14:textId="45DDD0D2" w:rsidR="00323CBE" w:rsidRPr="00744906" w:rsidRDefault="008344B0" w:rsidP="00021499">
      <w:pPr>
        <w:pStyle w:val="Style9"/>
        <w:widowControl/>
        <w:numPr>
          <w:ilvl w:val="1"/>
          <w:numId w:val="33"/>
        </w:numPr>
        <w:spacing w:line="360" w:lineRule="auto"/>
        <w:ind w:left="0" w:firstLine="851"/>
        <w:rPr>
          <w:rStyle w:val="FontStyle44"/>
          <w:rFonts w:ascii="Calibri" w:hAnsi="Calibri" w:cs="Calibri"/>
        </w:rPr>
      </w:pPr>
      <w:r w:rsidRPr="00744906">
        <w:rPr>
          <w:rStyle w:val="FontStyle44"/>
          <w:rFonts w:ascii="Calibri" w:hAnsi="Calibri" w:cs="Calibri"/>
        </w:rPr>
        <w:t xml:space="preserve"> </w:t>
      </w:r>
      <w:r w:rsidR="00323CBE" w:rsidRPr="00744906">
        <w:rPr>
          <w:rStyle w:val="FontStyle44"/>
          <w:rFonts w:ascii="Calibri" w:hAnsi="Calibri" w:cs="Calibri"/>
        </w:rPr>
        <w:t>turi teisę nederinti suteiktų paslaugų aktų ir nemokėti už nekokybiškai suteiktas paslaugas tol, kol suteiktų paslaugų trūkumai nebus pašalinti;</w:t>
      </w:r>
    </w:p>
    <w:p w14:paraId="4573558E" w14:textId="69A0F0D0" w:rsidR="00565491" w:rsidRPr="00744906" w:rsidRDefault="008344B0" w:rsidP="00021499">
      <w:pPr>
        <w:pStyle w:val="Style9"/>
        <w:widowControl/>
        <w:numPr>
          <w:ilvl w:val="1"/>
          <w:numId w:val="33"/>
        </w:numPr>
        <w:spacing w:line="360" w:lineRule="auto"/>
        <w:ind w:left="0" w:firstLine="851"/>
        <w:rPr>
          <w:rStyle w:val="FontStyle44"/>
          <w:rFonts w:ascii="Calibri" w:hAnsi="Calibri" w:cs="Calibri"/>
        </w:rPr>
      </w:pPr>
      <w:r w:rsidRPr="00744906">
        <w:rPr>
          <w:rStyle w:val="FontStyle44"/>
          <w:rFonts w:ascii="Calibri" w:hAnsi="Calibri" w:cs="Calibri"/>
        </w:rPr>
        <w:t xml:space="preserve"> </w:t>
      </w:r>
      <w:r w:rsidR="00323CBE" w:rsidRPr="00744906">
        <w:rPr>
          <w:rStyle w:val="FontStyle44"/>
          <w:rFonts w:ascii="Calibri" w:hAnsi="Calibri" w:cs="Calibri"/>
        </w:rPr>
        <w:t>kontroliuoja žalos iš kaltųjų asmenų eismo įvykio metu ar kitaip sugadinusių gatvių apšvietimo įrenginius, turtinės žalos atlyginimo procedūras ir dėl netinkamai įvykdytų procedūrų priima sprendimus.</w:t>
      </w:r>
    </w:p>
    <w:p w14:paraId="63DD75A8" w14:textId="41F78CAA" w:rsidR="00787ABB" w:rsidRPr="00744906" w:rsidRDefault="00323CBE" w:rsidP="00021499">
      <w:pPr>
        <w:pStyle w:val="Style9"/>
        <w:widowControl/>
        <w:numPr>
          <w:ilvl w:val="0"/>
          <w:numId w:val="33"/>
        </w:numPr>
        <w:spacing w:line="360" w:lineRule="auto"/>
        <w:ind w:left="0" w:firstLine="851"/>
        <w:rPr>
          <w:rStyle w:val="FontStyle44"/>
          <w:rFonts w:ascii="Calibri" w:hAnsi="Calibri" w:cs="Calibri"/>
        </w:rPr>
      </w:pPr>
      <w:r w:rsidRPr="00744906">
        <w:rPr>
          <w:rStyle w:val="FontStyle44"/>
          <w:rFonts w:ascii="Calibri" w:hAnsi="Calibri" w:cs="Calibri"/>
        </w:rPr>
        <w:t>Paslaugų teikėjas:</w:t>
      </w:r>
    </w:p>
    <w:p w14:paraId="0DEA4C49" w14:textId="5E434450" w:rsidR="00323CBE" w:rsidRPr="00744906" w:rsidRDefault="008344B0" w:rsidP="00021499">
      <w:pPr>
        <w:pStyle w:val="Style9"/>
        <w:widowControl/>
        <w:numPr>
          <w:ilvl w:val="1"/>
          <w:numId w:val="33"/>
        </w:numPr>
        <w:spacing w:line="360" w:lineRule="auto"/>
        <w:ind w:left="0" w:firstLine="851"/>
        <w:rPr>
          <w:rStyle w:val="FontStyle44"/>
          <w:rFonts w:ascii="Calibri" w:hAnsi="Calibri" w:cs="Calibri"/>
        </w:rPr>
      </w:pPr>
      <w:r w:rsidRPr="00744906">
        <w:rPr>
          <w:rStyle w:val="FontStyle44"/>
          <w:rFonts w:ascii="Calibri" w:hAnsi="Calibri" w:cs="Calibri"/>
        </w:rPr>
        <w:t xml:space="preserve"> </w:t>
      </w:r>
      <w:r w:rsidR="00323CBE" w:rsidRPr="00744906">
        <w:rPr>
          <w:rStyle w:val="FontStyle44"/>
          <w:rFonts w:ascii="Calibri" w:hAnsi="Calibri" w:cs="Calibri"/>
        </w:rPr>
        <w:t>atsako už šios sutarties 8 punkte prisiimtų įsipareigojimų vykdymą kokybiškai ir</w:t>
      </w:r>
      <w:r w:rsidR="00565491" w:rsidRPr="00744906">
        <w:rPr>
          <w:rStyle w:val="FontStyle44"/>
          <w:rFonts w:ascii="Calibri" w:hAnsi="Calibri" w:cs="Calibri"/>
        </w:rPr>
        <w:t xml:space="preserve"> </w:t>
      </w:r>
      <w:r w:rsidR="00323CBE" w:rsidRPr="00744906">
        <w:rPr>
          <w:rStyle w:val="FontStyle44"/>
          <w:rFonts w:ascii="Calibri" w:hAnsi="Calibri" w:cs="Calibri"/>
        </w:rPr>
        <w:t>laiku;</w:t>
      </w:r>
    </w:p>
    <w:p w14:paraId="707D4DEE" w14:textId="55A0885A" w:rsidR="00323CBE" w:rsidRPr="00744906" w:rsidRDefault="008344B0" w:rsidP="00021499">
      <w:pPr>
        <w:pStyle w:val="Style9"/>
        <w:widowControl/>
        <w:numPr>
          <w:ilvl w:val="1"/>
          <w:numId w:val="33"/>
        </w:numPr>
        <w:spacing w:line="360" w:lineRule="auto"/>
        <w:ind w:left="0" w:firstLine="851"/>
        <w:rPr>
          <w:rStyle w:val="FontStyle44"/>
          <w:rFonts w:ascii="Calibri" w:hAnsi="Calibri" w:cs="Calibri"/>
        </w:rPr>
      </w:pPr>
      <w:r w:rsidRPr="00744906">
        <w:rPr>
          <w:rStyle w:val="FontStyle44"/>
          <w:rFonts w:ascii="Calibri" w:hAnsi="Calibri" w:cs="Calibri"/>
        </w:rPr>
        <w:t xml:space="preserve"> </w:t>
      </w:r>
      <w:r w:rsidR="00323CBE" w:rsidRPr="00744906">
        <w:rPr>
          <w:rStyle w:val="FontStyle44"/>
          <w:rFonts w:ascii="Calibri" w:hAnsi="Calibri" w:cs="Calibri"/>
        </w:rPr>
        <w:t>turi teisę reikalauti 0,0</w:t>
      </w:r>
      <w:r w:rsidR="000569B0" w:rsidRPr="00744906">
        <w:rPr>
          <w:rStyle w:val="FontStyle44"/>
          <w:rFonts w:ascii="Calibri" w:hAnsi="Calibri" w:cs="Calibri"/>
        </w:rPr>
        <w:t>2</w:t>
      </w:r>
      <w:r w:rsidR="00323CBE" w:rsidRPr="00744906">
        <w:rPr>
          <w:rStyle w:val="FontStyle44"/>
          <w:rFonts w:ascii="Calibri" w:hAnsi="Calibri" w:cs="Calibri"/>
        </w:rPr>
        <w:t xml:space="preserve"> proc. dydžio delspinigių už kiekvieną uždelstą die</w:t>
      </w:r>
      <w:r w:rsidR="00791781" w:rsidRPr="00744906">
        <w:rPr>
          <w:rStyle w:val="FontStyle44"/>
          <w:rFonts w:ascii="Calibri" w:hAnsi="Calibri" w:cs="Calibri"/>
        </w:rPr>
        <w:t>n</w:t>
      </w:r>
      <w:r w:rsidR="00323CBE" w:rsidRPr="00744906">
        <w:rPr>
          <w:rStyle w:val="FontStyle44"/>
          <w:rFonts w:ascii="Calibri" w:hAnsi="Calibri" w:cs="Calibri"/>
        </w:rPr>
        <w:t xml:space="preserve">ą nuo atitinkamoje PVM sąskaitoje faktūroje nurodytos sumos, jei Užsakovas neapmoka už tinkamai suteiktas paslaugas per sutarties </w:t>
      </w:r>
      <w:r w:rsidR="00B63B7D" w:rsidRPr="00744906">
        <w:rPr>
          <w:rStyle w:val="FontStyle44"/>
          <w:rFonts w:ascii="Calibri" w:hAnsi="Calibri" w:cs="Calibri"/>
        </w:rPr>
        <w:t>6</w:t>
      </w:r>
      <w:r w:rsidR="00323CBE" w:rsidRPr="00744906">
        <w:rPr>
          <w:rStyle w:val="FontStyle44"/>
          <w:rFonts w:ascii="Calibri" w:hAnsi="Calibri" w:cs="Calibri"/>
        </w:rPr>
        <w:t xml:space="preserve"> punkte nustatytą terminą;</w:t>
      </w:r>
    </w:p>
    <w:p w14:paraId="3BC97D70" w14:textId="7B6B4E0A" w:rsidR="00565491" w:rsidRPr="00744906" w:rsidRDefault="008344B0" w:rsidP="00021499">
      <w:pPr>
        <w:pStyle w:val="Style9"/>
        <w:widowControl/>
        <w:numPr>
          <w:ilvl w:val="1"/>
          <w:numId w:val="33"/>
        </w:numPr>
        <w:spacing w:line="360" w:lineRule="auto"/>
        <w:ind w:left="0" w:firstLine="851"/>
        <w:rPr>
          <w:rStyle w:val="FontStyle44"/>
          <w:rFonts w:ascii="Calibri" w:hAnsi="Calibri" w:cs="Calibri"/>
        </w:rPr>
      </w:pPr>
      <w:r w:rsidRPr="00744906">
        <w:rPr>
          <w:rStyle w:val="FontStyle44"/>
          <w:rFonts w:ascii="Calibri" w:hAnsi="Calibri" w:cs="Calibri"/>
        </w:rPr>
        <w:t xml:space="preserve"> </w:t>
      </w:r>
      <w:r w:rsidR="00323CBE" w:rsidRPr="00744906">
        <w:rPr>
          <w:rStyle w:val="FontStyle44"/>
          <w:rFonts w:ascii="Calibri" w:hAnsi="Calibri" w:cs="Calibri"/>
        </w:rPr>
        <w:t>turi teisę savarankiškai kreiptis į visas valstybines įstaigas, fizinius ir juridinius asmenis, spręsdamas turtinės žalos, padarytos eismo įvykio metu ar kitaip sugadinus gatvių apšvietimo įrenginius, atlyginimo klausimus ir reikalauti iš kaltųjų asmenų atlyginti padarytą turtinę žalą.</w:t>
      </w:r>
    </w:p>
    <w:p w14:paraId="76A0952A" w14:textId="159E5759" w:rsidR="00565491" w:rsidRPr="00744906" w:rsidRDefault="00323CBE" w:rsidP="00021499">
      <w:pPr>
        <w:pStyle w:val="Style9"/>
        <w:widowControl/>
        <w:numPr>
          <w:ilvl w:val="0"/>
          <w:numId w:val="33"/>
        </w:numPr>
        <w:spacing w:line="360" w:lineRule="auto"/>
        <w:ind w:left="0" w:firstLine="851"/>
        <w:rPr>
          <w:rStyle w:val="FontStyle44"/>
          <w:rFonts w:ascii="Calibri" w:hAnsi="Calibri" w:cs="Calibri"/>
        </w:rPr>
      </w:pPr>
      <w:r w:rsidRPr="00744906">
        <w:rPr>
          <w:rStyle w:val="FontStyle44"/>
          <w:rFonts w:ascii="Calibri" w:hAnsi="Calibri" w:cs="Calibri"/>
        </w:rPr>
        <w:t>Šalys atleidžiamos nuo atsakomybės už netinkamą šios sutarties sąlygų vykdymą</w:t>
      </w:r>
      <w:r w:rsidRPr="00744906">
        <w:rPr>
          <w:rStyle w:val="FontStyle44"/>
          <w:rFonts w:ascii="Calibri" w:hAnsi="Calibri" w:cs="Calibri"/>
        </w:rPr>
        <w:br/>
        <w:t xml:space="preserve">ar neįvykdymą esant nenugalimos jėgos </w:t>
      </w:r>
      <w:r w:rsidRPr="00744906">
        <w:rPr>
          <w:rStyle w:val="FontStyle41"/>
          <w:rFonts w:ascii="Calibri" w:hAnsi="Calibri" w:cs="Calibri"/>
          <w:b w:val="0"/>
          <w:bCs w:val="0"/>
          <w:sz w:val="24"/>
          <w:szCs w:val="24"/>
        </w:rPr>
        <w:t xml:space="preserve">(force majeure) </w:t>
      </w:r>
      <w:r w:rsidRPr="00744906">
        <w:rPr>
          <w:rStyle w:val="FontStyle44"/>
          <w:rFonts w:ascii="Calibri" w:hAnsi="Calibri" w:cs="Calibri"/>
        </w:rPr>
        <w:t>aplinkybėms, pagal taisykles, nustatytas</w:t>
      </w:r>
      <w:r w:rsidRPr="00744906">
        <w:rPr>
          <w:rStyle w:val="FontStyle44"/>
          <w:rFonts w:ascii="Calibri" w:hAnsi="Calibri" w:cs="Calibri"/>
        </w:rPr>
        <w:br/>
        <w:t>Lietuvos Respublikos civiliniame kodekse.</w:t>
      </w:r>
    </w:p>
    <w:p w14:paraId="7B3DF94B" w14:textId="12D4955C" w:rsidR="00323CBE" w:rsidRPr="00744906" w:rsidRDefault="00323CBE" w:rsidP="00021499">
      <w:pPr>
        <w:pStyle w:val="Style9"/>
        <w:widowControl/>
        <w:numPr>
          <w:ilvl w:val="0"/>
          <w:numId w:val="33"/>
        </w:numPr>
        <w:spacing w:line="360" w:lineRule="auto"/>
        <w:ind w:left="0" w:firstLine="851"/>
        <w:rPr>
          <w:rStyle w:val="FontStyle44"/>
          <w:rFonts w:ascii="Calibri" w:hAnsi="Calibri" w:cs="Calibri"/>
        </w:rPr>
      </w:pPr>
      <w:r w:rsidRPr="00744906">
        <w:rPr>
          <w:rStyle w:val="FontStyle44"/>
          <w:rFonts w:ascii="Calibri" w:hAnsi="Calibri" w:cs="Calibri"/>
        </w:rPr>
        <w:t xml:space="preserve">Šalis, negalinti vykdyti sutarties dėl nenugalimos jėgos </w:t>
      </w:r>
      <w:r w:rsidRPr="00744906">
        <w:rPr>
          <w:rStyle w:val="FontStyle41"/>
          <w:rFonts w:ascii="Calibri" w:hAnsi="Calibri" w:cs="Calibri"/>
          <w:b w:val="0"/>
          <w:bCs w:val="0"/>
          <w:sz w:val="24"/>
          <w:szCs w:val="24"/>
        </w:rPr>
        <w:t>(force majeure)</w:t>
      </w:r>
      <w:r w:rsidRPr="00744906">
        <w:rPr>
          <w:rStyle w:val="FontStyle41"/>
          <w:rFonts w:ascii="Calibri" w:hAnsi="Calibri" w:cs="Calibri"/>
          <w:b w:val="0"/>
          <w:bCs w:val="0"/>
          <w:sz w:val="24"/>
          <w:szCs w:val="24"/>
        </w:rPr>
        <w:br/>
      </w:r>
      <w:r w:rsidRPr="00744906">
        <w:rPr>
          <w:rStyle w:val="FontStyle44"/>
          <w:rFonts w:ascii="Calibri" w:hAnsi="Calibri" w:cs="Calibri"/>
        </w:rPr>
        <w:t xml:space="preserve">aplinkybių, privalo apie jas nedelsdama raštu pranešti kitai </w:t>
      </w:r>
      <w:r w:rsidR="00377DFA">
        <w:rPr>
          <w:rStyle w:val="FontStyle44"/>
          <w:rFonts w:ascii="Calibri" w:hAnsi="Calibri" w:cs="Calibri"/>
        </w:rPr>
        <w:t>Š</w:t>
      </w:r>
      <w:r w:rsidRPr="00744906">
        <w:rPr>
          <w:rStyle w:val="FontStyle44"/>
          <w:rFonts w:ascii="Calibri" w:hAnsi="Calibri" w:cs="Calibri"/>
        </w:rPr>
        <w:t xml:space="preserve">aliai, o prireikus </w:t>
      </w:r>
      <w:r w:rsidR="00377DFA">
        <w:rPr>
          <w:rStyle w:val="FontStyle44"/>
          <w:rFonts w:ascii="Calibri" w:hAnsi="Calibri" w:cs="Calibri"/>
        </w:rPr>
        <w:t>–</w:t>
      </w:r>
      <w:r w:rsidRPr="00744906">
        <w:rPr>
          <w:rStyle w:val="FontStyle44"/>
          <w:rFonts w:ascii="Calibri" w:hAnsi="Calibri" w:cs="Calibri"/>
        </w:rPr>
        <w:t xml:space="preserve"> kitiems</w:t>
      </w:r>
      <w:r w:rsidRPr="00744906">
        <w:rPr>
          <w:rStyle w:val="FontStyle44"/>
          <w:rFonts w:ascii="Calibri" w:hAnsi="Calibri" w:cs="Calibri"/>
        </w:rPr>
        <w:br/>
        <w:t>suinteresuotiems asmenims.</w:t>
      </w:r>
    </w:p>
    <w:p w14:paraId="292BC888" w14:textId="55165848" w:rsidR="00323CBE" w:rsidRPr="00744906" w:rsidRDefault="00323CBE" w:rsidP="00825B2D">
      <w:pPr>
        <w:pStyle w:val="Style29"/>
        <w:widowControl/>
        <w:spacing w:line="240" w:lineRule="auto"/>
        <w:rPr>
          <w:rStyle w:val="FontStyle39"/>
          <w:rFonts w:ascii="Calibri" w:hAnsi="Calibri" w:cs="Calibri"/>
          <w:sz w:val="24"/>
          <w:szCs w:val="24"/>
        </w:rPr>
      </w:pPr>
      <w:r w:rsidRPr="00744906">
        <w:rPr>
          <w:rStyle w:val="FontStyle39"/>
          <w:rFonts w:ascii="Calibri" w:hAnsi="Calibri" w:cs="Calibri"/>
          <w:sz w:val="24"/>
          <w:szCs w:val="24"/>
        </w:rPr>
        <w:t>V</w:t>
      </w:r>
      <w:r w:rsidR="00565491" w:rsidRPr="00744906">
        <w:rPr>
          <w:rStyle w:val="FontStyle39"/>
          <w:rFonts w:ascii="Calibri" w:hAnsi="Calibri" w:cs="Calibri"/>
          <w:sz w:val="24"/>
          <w:szCs w:val="24"/>
        </w:rPr>
        <w:t xml:space="preserve"> </w:t>
      </w:r>
      <w:r w:rsidRPr="00744906">
        <w:rPr>
          <w:rStyle w:val="FontStyle39"/>
          <w:rFonts w:ascii="Calibri" w:hAnsi="Calibri" w:cs="Calibri"/>
          <w:sz w:val="24"/>
          <w:szCs w:val="24"/>
        </w:rPr>
        <w:t>SKYRIUS</w:t>
      </w:r>
    </w:p>
    <w:p w14:paraId="0FB8CC52" w14:textId="77777777" w:rsidR="00323CBE" w:rsidRPr="00744906" w:rsidRDefault="00323CBE" w:rsidP="00825B2D">
      <w:pPr>
        <w:pStyle w:val="Style8"/>
        <w:widowControl/>
        <w:rPr>
          <w:rStyle w:val="FontStyle39"/>
          <w:rFonts w:ascii="Calibri" w:hAnsi="Calibri" w:cs="Calibri"/>
          <w:sz w:val="24"/>
          <w:szCs w:val="24"/>
        </w:rPr>
      </w:pPr>
      <w:r w:rsidRPr="00744906">
        <w:rPr>
          <w:rStyle w:val="FontStyle39"/>
          <w:rFonts w:ascii="Calibri" w:hAnsi="Calibri" w:cs="Calibri"/>
          <w:sz w:val="24"/>
          <w:szCs w:val="24"/>
        </w:rPr>
        <w:t>SUTARTIES GALIOJIMO, PAKEITIMO IR NUTRAUKIMO SĄLYGOS</w:t>
      </w:r>
    </w:p>
    <w:p w14:paraId="219393DE" w14:textId="77777777" w:rsidR="00EF6873" w:rsidRPr="00744906" w:rsidRDefault="00EF6873" w:rsidP="00825B2D">
      <w:pPr>
        <w:pStyle w:val="Style8"/>
        <w:widowControl/>
        <w:ind w:firstLine="851"/>
        <w:rPr>
          <w:rStyle w:val="FontStyle39"/>
          <w:rFonts w:ascii="Calibri" w:hAnsi="Calibri" w:cs="Calibri"/>
          <w:b w:val="0"/>
          <w:bCs w:val="0"/>
          <w:sz w:val="24"/>
          <w:szCs w:val="24"/>
        </w:rPr>
      </w:pPr>
    </w:p>
    <w:p w14:paraId="3F832122" w14:textId="11707B2A" w:rsidR="00323CBE" w:rsidRPr="00744906" w:rsidRDefault="00323CBE" w:rsidP="00021499">
      <w:pPr>
        <w:pStyle w:val="Style9"/>
        <w:widowControl/>
        <w:numPr>
          <w:ilvl w:val="0"/>
          <w:numId w:val="31"/>
        </w:numPr>
        <w:spacing w:line="360" w:lineRule="auto"/>
        <w:ind w:left="0" w:firstLine="851"/>
        <w:rPr>
          <w:rStyle w:val="FontStyle44"/>
          <w:rFonts w:ascii="Calibri" w:hAnsi="Calibri" w:cs="Calibri"/>
        </w:rPr>
      </w:pPr>
      <w:r w:rsidRPr="00744906">
        <w:rPr>
          <w:rStyle w:val="FontStyle44"/>
          <w:rFonts w:ascii="Calibri" w:hAnsi="Calibri" w:cs="Calibri"/>
        </w:rPr>
        <w:t>Sutartis įsigalioja</w:t>
      </w:r>
      <w:r w:rsidR="00AA7687" w:rsidRPr="00744906">
        <w:rPr>
          <w:rStyle w:val="FontStyle44"/>
          <w:rFonts w:ascii="Calibri" w:hAnsi="Calibri" w:cs="Calibri"/>
        </w:rPr>
        <w:t xml:space="preserve"> nuo tos dienos, kai ją kvalifikuotais elektroniniais parašais pasirašo abi </w:t>
      </w:r>
      <w:r w:rsidR="00BC181D">
        <w:rPr>
          <w:rStyle w:val="FontStyle44"/>
          <w:rFonts w:ascii="Calibri" w:hAnsi="Calibri" w:cs="Calibri"/>
        </w:rPr>
        <w:t>s</w:t>
      </w:r>
      <w:r w:rsidR="00AA7687" w:rsidRPr="00744906">
        <w:rPr>
          <w:rStyle w:val="FontStyle44"/>
          <w:rFonts w:ascii="Calibri" w:hAnsi="Calibri" w:cs="Calibri"/>
        </w:rPr>
        <w:t>utarties Šalys</w:t>
      </w:r>
      <w:r w:rsidRPr="00744906">
        <w:rPr>
          <w:rStyle w:val="FontStyle44"/>
          <w:rFonts w:ascii="Calibri" w:hAnsi="Calibri" w:cs="Calibri"/>
        </w:rPr>
        <w:t>.</w:t>
      </w:r>
    </w:p>
    <w:p w14:paraId="249AE9CC" w14:textId="38A724A3" w:rsidR="00323CBE" w:rsidRPr="00744906" w:rsidRDefault="00155D60" w:rsidP="00021499">
      <w:pPr>
        <w:pStyle w:val="Style9"/>
        <w:widowControl/>
        <w:numPr>
          <w:ilvl w:val="0"/>
          <w:numId w:val="31"/>
        </w:numPr>
        <w:spacing w:line="360" w:lineRule="auto"/>
        <w:ind w:left="0" w:firstLine="851"/>
        <w:rPr>
          <w:rStyle w:val="FontStyle44"/>
          <w:rFonts w:ascii="Calibri" w:hAnsi="Calibri" w:cs="Calibri"/>
        </w:rPr>
      </w:pPr>
      <w:r w:rsidRPr="00744906">
        <w:rPr>
          <w:rStyle w:val="FontStyle44"/>
          <w:rFonts w:ascii="Calibri" w:hAnsi="Calibri" w:cs="Calibri"/>
        </w:rPr>
        <w:t>S</w:t>
      </w:r>
      <w:r w:rsidR="00323CBE" w:rsidRPr="00744906">
        <w:rPr>
          <w:rStyle w:val="FontStyle44"/>
          <w:rFonts w:ascii="Calibri" w:hAnsi="Calibri" w:cs="Calibri"/>
        </w:rPr>
        <w:t xml:space="preserve">utarties galiojimo terminas </w:t>
      </w:r>
      <w:r w:rsidRPr="00744906">
        <w:rPr>
          <w:rStyle w:val="FontStyle44"/>
          <w:rFonts w:ascii="Calibri" w:hAnsi="Calibri" w:cs="Calibri"/>
        </w:rPr>
        <w:t xml:space="preserve">yra </w:t>
      </w:r>
      <w:r w:rsidR="00AA7687" w:rsidRPr="00744906">
        <w:rPr>
          <w:rStyle w:val="FontStyle44"/>
          <w:rFonts w:ascii="Calibri" w:hAnsi="Calibri" w:cs="Calibri"/>
        </w:rPr>
        <w:t>5</w:t>
      </w:r>
      <w:r w:rsidR="00323CBE" w:rsidRPr="00744906">
        <w:rPr>
          <w:rStyle w:val="FontStyle44"/>
          <w:rFonts w:ascii="Calibri" w:hAnsi="Calibri" w:cs="Calibri"/>
        </w:rPr>
        <w:t xml:space="preserve"> metai.</w:t>
      </w:r>
    </w:p>
    <w:p w14:paraId="660805C8" w14:textId="77777777" w:rsidR="00323CBE" w:rsidRPr="00744906" w:rsidRDefault="00323CBE" w:rsidP="00021499">
      <w:pPr>
        <w:pStyle w:val="Style9"/>
        <w:widowControl/>
        <w:numPr>
          <w:ilvl w:val="0"/>
          <w:numId w:val="31"/>
        </w:numPr>
        <w:spacing w:line="360" w:lineRule="auto"/>
        <w:ind w:left="0" w:firstLine="851"/>
        <w:rPr>
          <w:rStyle w:val="FontStyle44"/>
          <w:rFonts w:ascii="Calibri" w:hAnsi="Calibri" w:cs="Calibri"/>
        </w:rPr>
      </w:pPr>
      <w:r w:rsidRPr="00744906">
        <w:rPr>
          <w:rStyle w:val="FontStyle44"/>
          <w:rFonts w:ascii="Calibri" w:hAnsi="Calibri" w:cs="Calibri"/>
        </w:rPr>
        <w:t>Sutarties galiojimo pasibaigimas neatleidžia Šalių nuo visiško šia sutartimi prisiimtų įsipareigojimų įvykdymo, siekiant užtikrinti paslaugų nepertraukiamumą ir prieinamumą.</w:t>
      </w:r>
    </w:p>
    <w:p w14:paraId="5CD2BF38" w14:textId="1A4B1B00" w:rsidR="00323CBE" w:rsidRPr="00744906" w:rsidRDefault="00323CBE" w:rsidP="00021499">
      <w:pPr>
        <w:pStyle w:val="Style9"/>
        <w:widowControl/>
        <w:numPr>
          <w:ilvl w:val="0"/>
          <w:numId w:val="31"/>
        </w:numPr>
        <w:spacing w:line="360" w:lineRule="auto"/>
        <w:ind w:left="0" w:firstLine="851"/>
        <w:rPr>
          <w:rStyle w:val="FontStyle44"/>
          <w:rFonts w:ascii="Calibri" w:hAnsi="Calibri" w:cs="Calibri"/>
        </w:rPr>
      </w:pPr>
      <w:r w:rsidRPr="00744906">
        <w:rPr>
          <w:rStyle w:val="FontStyle44"/>
          <w:rFonts w:ascii="Calibri" w:hAnsi="Calibri" w:cs="Calibri"/>
        </w:rPr>
        <w:lastRenderedPageBreak/>
        <w:t>Sutarties sąlygos gali būti keičiamos</w:t>
      </w:r>
      <w:r w:rsidR="002E026B" w:rsidRPr="00744906">
        <w:rPr>
          <w:rStyle w:val="FontStyle44"/>
          <w:rFonts w:ascii="Calibri" w:hAnsi="Calibri" w:cs="Calibri"/>
        </w:rPr>
        <w:t xml:space="preserve"> rašytiniu</w:t>
      </w:r>
      <w:r w:rsidRPr="00744906">
        <w:rPr>
          <w:rStyle w:val="FontStyle44"/>
          <w:rFonts w:ascii="Calibri" w:hAnsi="Calibri" w:cs="Calibri"/>
        </w:rPr>
        <w:t xml:space="preserve"> Šalių susitarimu.</w:t>
      </w:r>
    </w:p>
    <w:p w14:paraId="1BFEA0F6" w14:textId="287EC876" w:rsidR="00323CBE" w:rsidRPr="00744906" w:rsidRDefault="00323CBE" w:rsidP="00021499">
      <w:pPr>
        <w:pStyle w:val="Style9"/>
        <w:widowControl/>
        <w:numPr>
          <w:ilvl w:val="0"/>
          <w:numId w:val="31"/>
        </w:numPr>
        <w:spacing w:line="360" w:lineRule="auto"/>
        <w:ind w:left="0" w:firstLine="851"/>
        <w:rPr>
          <w:rStyle w:val="FontStyle44"/>
          <w:rFonts w:ascii="Calibri" w:hAnsi="Calibri" w:cs="Calibri"/>
        </w:rPr>
      </w:pPr>
      <w:r w:rsidRPr="00744906">
        <w:rPr>
          <w:rStyle w:val="FontStyle44"/>
          <w:rFonts w:ascii="Calibri" w:hAnsi="Calibri" w:cs="Calibri"/>
        </w:rPr>
        <w:t xml:space="preserve">Sutartis gali būti nutraukta vienašališkai, jeigu pasikeičia Paslaugų teikėjo statusas ir </w:t>
      </w:r>
      <w:r w:rsidR="00F56D3B">
        <w:rPr>
          <w:rStyle w:val="FontStyle44"/>
          <w:rFonts w:ascii="Calibri" w:hAnsi="Calibri" w:cs="Calibri"/>
        </w:rPr>
        <w:t>Kauno miesto s</w:t>
      </w:r>
      <w:r w:rsidRPr="00744906">
        <w:rPr>
          <w:rStyle w:val="FontStyle44"/>
          <w:rFonts w:ascii="Calibri" w:hAnsi="Calibri" w:cs="Calibri"/>
        </w:rPr>
        <w:t>avivaldybė jį nustoja kontroliuoti kaip savo pačios tarnybą ar struktūrinį padalinį.</w:t>
      </w:r>
    </w:p>
    <w:p w14:paraId="1271BA23" w14:textId="163495EC" w:rsidR="00323CBE" w:rsidRPr="00744906" w:rsidRDefault="00323CBE" w:rsidP="00021499">
      <w:pPr>
        <w:pStyle w:val="Style9"/>
        <w:widowControl/>
        <w:numPr>
          <w:ilvl w:val="0"/>
          <w:numId w:val="31"/>
        </w:numPr>
        <w:spacing w:line="360" w:lineRule="auto"/>
        <w:ind w:left="0" w:firstLine="851"/>
        <w:rPr>
          <w:rStyle w:val="FontStyle44"/>
          <w:rFonts w:ascii="Calibri" w:hAnsi="Calibri" w:cs="Calibri"/>
        </w:rPr>
      </w:pPr>
      <w:r w:rsidRPr="00744906">
        <w:rPr>
          <w:rStyle w:val="FontStyle44"/>
          <w:rFonts w:ascii="Calibri" w:hAnsi="Calibri" w:cs="Calibri"/>
        </w:rPr>
        <w:t xml:space="preserve">Užsakovas gali nutraukti </w:t>
      </w:r>
      <w:r w:rsidR="00A01EED">
        <w:rPr>
          <w:rStyle w:val="FontStyle44"/>
          <w:rFonts w:ascii="Calibri" w:hAnsi="Calibri" w:cs="Calibri"/>
        </w:rPr>
        <w:t>s</w:t>
      </w:r>
      <w:r w:rsidRPr="00744906">
        <w:rPr>
          <w:rStyle w:val="FontStyle44"/>
          <w:rFonts w:ascii="Calibri" w:hAnsi="Calibri" w:cs="Calibri"/>
        </w:rPr>
        <w:t>utartį vienašališkai dėl esminių sutarties sąlygų pažeidimų ir Lietuvos Respublikos įstatymų numatytais atvejais bei tvarka, įspėjęs kitą Šalį raštu prieš 30</w:t>
      </w:r>
      <w:r w:rsidR="00A01EED">
        <w:rPr>
          <w:rStyle w:val="FontStyle44"/>
          <w:rFonts w:ascii="Calibri" w:hAnsi="Calibri" w:cs="Calibri"/>
        </w:rPr>
        <w:t> </w:t>
      </w:r>
      <w:r w:rsidRPr="00744906">
        <w:rPr>
          <w:rStyle w:val="FontStyle44"/>
          <w:rFonts w:ascii="Calibri" w:hAnsi="Calibri" w:cs="Calibri"/>
        </w:rPr>
        <w:t>kalendorinių dienų. Vienašalio sutarties nutraukimo atveju kaltoji Šalis atlygina su sutarties nutraukimu susijusius nuostolius.</w:t>
      </w:r>
    </w:p>
    <w:p w14:paraId="52C80A9C" w14:textId="22B15FD6" w:rsidR="00C43A26" w:rsidRPr="00744906" w:rsidRDefault="00323CBE" w:rsidP="00021499">
      <w:pPr>
        <w:pStyle w:val="Style9"/>
        <w:widowControl/>
        <w:numPr>
          <w:ilvl w:val="0"/>
          <w:numId w:val="31"/>
        </w:numPr>
        <w:spacing w:line="360" w:lineRule="auto"/>
        <w:ind w:left="0" w:firstLine="851"/>
        <w:rPr>
          <w:rStyle w:val="FontStyle44"/>
          <w:rFonts w:ascii="Calibri" w:hAnsi="Calibri" w:cs="Calibri"/>
        </w:rPr>
      </w:pPr>
      <w:r w:rsidRPr="00744906">
        <w:rPr>
          <w:rStyle w:val="FontStyle44"/>
          <w:rFonts w:ascii="Calibri" w:hAnsi="Calibri" w:cs="Calibri"/>
        </w:rPr>
        <w:t xml:space="preserve">Nustačius, kad Paslaugų teikėjas gauna mažiau kaip 80 procentų pardavimo pajamų iš veiklos, skirtos Kauno miesto savivaldybės poreikiams tenkinti ar funkcijoms atlikti, sutartis su Paslaugų teikėju nutraukiama nedelsiant, tačiau </w:t>
      </w:r>
      <w:r w:rsidR="002C2648" w:rsidRPr="00744906">
        <w:rPr>
          <w:rStyle w:val="FontStyle44"/>
          <w:rFonts w:ascii="Calibri" w:hAnsi="Calibri" w:cs="Calibri"/>
        </w:rPr>
        <w:t>n</w:t>
      </w:r>
      <w:r w:rsidRPr="00744906">
        <w:rPr>
          <w:rStyle w:val="FontStyle44"/>
          <w:rFonts w:ascii="Calibri" w:hAnsi="Calibri" w:cs="Calibri"/>
        </w:rPr>
        <w:t>e vėliau kaip per 5 darbo dienas nuo nurodytų aplinkybių paaiškinimo.</w:t>
      </w:r>
    </w:p>
    <w:p w14:paraId="53EB28E9" w14:textId="7A68301C" w:rsidR="00323CBE" w:rsidRPr="00744906" w:rsidRDefault="00323CBE" w:rsidP="00021499">
      <w:pPr>
        <w:pStyle w:val="Style9"/>
        <w:widowControl/>
        <w:numPr>
          <w:ilvl w:val="0"/>
          <w:numId w:val="31"/>
        </w:numPr>
        <w:spacing w:line="360" w:lineRule="auto"/>
        <w:ind w:left="0" w:firstLine="851"/>
        <w:rPr>
          <w:rStyle w:val="FontStyle44"/>
          <w:rFonts w:ascii="Calibri" w:hAnsi="Calibri" w:cs="Calibri"/>
        </w:rPr>
      </w:pPr>
      <w:r w:rsidRPr="00744906">
        <w:rPr>
          <w:rStyle w:val="FontStyle44"/>
          <w:rFonts w:ascii="Calibri" w:hAnsi="Calibri" w:cs="Calibri"/>
        </w:rPr>
        <w:t xml:space="preserve">Sutartis tampa negaliojanti netekus galios </w:t>
      </w:r>
      <w:r w:rsidR="00AE382E" w:rsidRPr="00744906">
        <w:rPr>
          <w:rStyle w:val="FontStyle44"/>
          <w:rFonts w:ascii="Calibri" w:hAnsi="Calibri" w:cs="Calibri"/>
        </w:rPr>
        <w:t xml:space="preserve">Kauno miesto savivaldybės tarybos </w:t>
      </w:r>
      <w:r w:rsidR="00632502" w:rsidRPr="00744906">
        <w:rPr>
          <w:rStyle w:val="FontStyle44"/>
          <w:rFonts w:ascii="Calibri" w:hAnsi="Calibri" w:cs="Calibri"/>
        </w:rPr>
        <w:t>2025 m. rugsėjo 9 d. sprendimui Nr. T-709</w:t>
      </w:r>
      <w:r w:rsidR="00002972" w:rsidRPr="00744906">
        <w:rPr>
          <w:rStyle w:val="FontStyle44"/>
          <w:rFonts w:ascii="Calibri" w:hAnsi="Calibri" w:cs="Calibri"/>
        </w:rPr>
        <w:t xml:space="preserve"> „Dėl Kauno miesto gatvių apšvietimo tinklų įrangos priežiūros, remonto ir įrengimo paslaugų įkainių nustatymo ir pritarimo sudaryti sutartį su UAB „Kauno gatvių apšvietimas“</w:t>
      </w:r>
      <w:r w:rsidR="00AE382E" w:rsidRPr="00744906">
        <w:rPr>
          <w:rStyle w:val="FontStyle44"/>
          <w:rFonts w:ascii="Calibri" w:hAnsi="Calibri" w:cs="Calibri"/>
        </w:rPr>
        <w:t>,</w:t>
      </w:r>
      <w:r w:rsidRPr="00744906">
        <w:rPr>
          <w:rStyle w:val="FontStyle44"/>
          <w:rFonts w:ascii="Calibri" w:hAnsi="Calibri" w:cs="Calibri"/>
        </w:rPr>
        <w:t xml:space="preserve"> arba dėl kitų kompetentingų įstaigų ar teismų priimtų sprendimų.</w:t>
      </w:r>
    </w:p>
    <w:p w14:paraId="7F8D48F5" w14:textId="77777777" w:rsidR="00323CBE" w:rsidRPr="00744906" w:rsidRDefault="00323CBE" w:rsidP="00021499">
      <w:pPr>
        <w:pStyle w:val="Style29"/>
        <w:widowControl/>
        <w:spacing w:line="360" w:lineRule="auto"/>
        <w:ind w:firstLine="851"/>
        <w:jc w:val="both"/>
        <w:rPr>
          <w:rFonts w:ascii="Calibri" w:hAnsi="Calibri" w:cs="Calibri"/>
        </w:rPr>
      </w:pPr>
    </w:p>
    <w:p w14:paraId="642EF2A4" w14:textId="77777777" w:rsidR="004B274F" w:rsidRPr="00744906" w:rsidRDefault="00323CBE" w:rsidP="00B82110">
      <w:pPr>
        <w:pStyle w:val="Style29"/>
        <w:widowControl/>
        <w:spacing w:line="240" w:lineRule="auto"/>
        <w:rPr>
          <w:rStyle w:val="FontStyle39"/>
          <w:rFonts w:ascii="Calibri" w:hAnsi="Calibri" w:cs="Calibri"/>
          <w:sz w:val="24"/>
          <w:szCs w:val="24"/>
        </w:rPr>
      </w:pPr>
      <w:r w:rsidRPr="00744906">
        <w:rPr>
          <w:rStyle w:val="FontStyle39"/>
          <w:rFonts w:ascii="Calibri" w:hAnsi="Calibri" w:cs="Calibri"/>
          <w:sz w:val="24"/>
          <w:szCs w:val="24"/>
        </w:rPr>
        <w:t>VI</w:t>
      </w:r>
      <w:r w:rsidR="004B274F" w:rsidRPr="00744906">
        <w:rPr>
          <w:rStyle w:val="FontStyle39"/>
          <w:rFonts w:ascii="Calibri" w:hAnsi="Calibri" w:cs="Calibri"/>
          <w:sz w:val="24"/>
          <w:szCs w:val="24"/>
        </w:rPr>
        <w:t xml:space="preserve"> </w:t>
      </w:r>
      <w:r w:rsidRPr="00744906">
        <w:rPr>
          <w:rStyle w:val="FontStyle39"/>
          <w:rFonts w:ascii="Calibri" w:hAnsi="Calibri" w:cs="Calibri"/>
          <w:sz w:val="24"/>
          <w:szCs w:val="24"/>
        </w:rPr>
        <w:t>SKYRIUS</w:t>
      </w:r>
    </w:p>
    <w:p w14:paraId="6A34E8CB" w14:textId="138EB127" w:rsidR="00323CBE" w:rsidRPr="00744906" w:rsidRDefault="00323CBE" w:rsidP="00B82110">
      <w:pPr>
        <w:pStyle w:val="Style29"/>
        <w:widowControl/>
        <w:spacing w:line="240" w:lineRule="auto"/>
        <w:rPr>
          <w:rStyle w:val="FontStyle39"/>
          <w:rFonts w:ascii="Calibri" w:hAnsi="Calibri" w:cs="Calibri"/>
          <w:sz w:val="24"/>
          <w:szCs w:val="24"/>
        </w:rPr>
      </w:pPr>
      <w:r w:rsidRPr="00744906">
        <w:rPr>
          <w:rStyle w:val="FontStyle39"/>
          <w:rFonts w:ascii="Calibri" w:hAnsi="Calibri" w:cs="Calibri"/>
          <w:sz w:val="24"/>
          <w:szCs w:val="24"/>
        </w:rPr>
        <w:t>KITOS SĄLYGOS</w:t>
      </w:r>
    </w:p>
    <w:p w14:paraId="4EA33623" w14:textId="77777777" w:rsidR="00EF6873" w:rsidRPr="00744906" w:rsidRDefault="00EF6873" w:rsidP="00021499">
      <w:pPr>
        <w:pStyle w:val="Style29"/>
        <w:widowControl/>
        <w:spacing w:line="360" w:lineRule="auto"/>
        <w:ind w:firstLine="851"/>
        <w:rPr>
          <w:rStyle w:val="FontStyle39"/>
          <w:rFonts w:ascii="Calibri" w:hAnsi="Calibri" w:cs="Calibri"/>
          <w:b w:val="0"/>
          <w:bCs w:val="0"/>
          <w:sz w:val="24"/>
          <w:szCs w:val="24"/>
        </w:rPr>
      </w:pPr>
    </w:p>
    <w:p w14:paraId="054AC226" w14:textId="40DEE32B" w:rsidR="00323CBE" w:rsidRPr="00744906" w:rsidRDefault="00323CBE" w:rsidP="00021499">
      <w:pPr>
        <w:pStyle w:val="Style11"/>
        <w:widowControl/>
        <w:numPr>
          <w:ilvl w:val="0"/>
          <w:numId w:val="31"/>
        </w:numPr>
        <w:spacing w:line="360" w:lineRule="auto"/>
        <w:ind w:left="0" w:firstLine="851"/>
        <w:rPr>
          <w:rStyle w:val="FontStyle44"/>
          <w:rFonts w:ascii="Calibri" w:hAnsi="Calibri" w:cs="Calibri"/>
        </w:rPr>
      </w:pPr>
      <w:r w:rsidRPr="00744906">
        <w:rPr>
          <w:rStyle w:val="FontStyle44"/>
          <w:rFonts w:ascii="Calibri" w:hAnsi="Calibri" w:cs="Calibri"/>
        </w:rPr>
        <w:t>Vykdydamos šią sutartį, Šalys vadovaujasi Lietuvos Respublikos civiliniu</w:t>
      </w:r>
      <w:r w:rsidRPr="00744906">
        <w:rPr>
          <w:rStyle w:val="FontStyle44"/>
          <w:rFonts w:ascii="Calibri" w:hAnsi="Calibri" w:cs="Calibri"/>
        </w:rPr>
        <w:br/>
        <w:t>kodeksu, Lietuvos Respublikos statybos įstatymu, statybos techniniais reglamentais, kitais Lietuvos Respublikos teisės aktais, Kauno miesto savivaldybės tarybos sprendimais ir Kauno miesto savivaldybės administracijos direktoriaus įsakymais.</w:t>
      </w:r>
    </w:p>
    <w:p w14:paraId="1D3938D6" w14:textId="41BDBD84" w:rsidR="00323CBE" w:rsidRPr="00744906" w:rsidRDefault="00323CBE" w:rsidP="00021499">
      <w:pPr>
        <w:pStyle w:val="Style9"/>
        <w:widowControl/>
        <w:numPr>
          <w:ilvl w:val="0"/>
          <w:numId w:val="31"/>
        </w:numPr>
        <w:spacing w:line="360" w:lineRule="auto"/>
        <w:ind w:left="0" w:firstLine="851"/>
        <w:rPr>
          <w:rStyle w:val="FontStyle44"/>
          <w:rFonts w:ascii="Calibri" w:hAnsi="Calibri" w:cs="Calibri"/>
        </w:rPr>
      </w:pPr>
      <w:r w:rsidRPr="00744906">
        <w:rPr>
          <w:rStyle w:val="FontStyle44"/>
          <w:rFonts w:ascii="Calibri" w:hAnsi="Calibri" w:cs="Calibri"/>
        </w:rPr>
        <w:t>Iškilusius nesutarimus Šalys sprendžia tarpusavio susitarimu, nesusitarus -</w:t>
      </w:r>
      <w:r w:rsidRPr="00744906">
        <w:rPr>
          <w:rStyle w:val="FontStyle44"/>
          <w:rFonts w:ascii="Calibri" w:hAnsi="Calibri" w:cs="Calibri"/>
        </w:rPr>
        <w:br/>
        <w:t>Lietuvos Respublikos įstatymų nustatyta tvarka.</w:t>
      </w:r>
    </w:p>
    <w:p w14:paraId="159C2739" w14:textId="02460CBE" w:rsidR="00323CBE" w:rsidRPr="00744906" w:rsidRDefault="00323CBE" w:rsidP="00021499">
      <w:pPr>
        <w:pStyle w:val="Style9"/>
        <w:widowControl/>
        <w:numPr>
          <w:ilvl w:val="0"/>
          <w:numId w:val="31"/>
        </w:numPr>
        <w:spacing w:line="360" w:lineRule="auto"/>
        <w:ind w:left="0" w:firstLine="851"/>
        <w:rPr>
          <w:rStyle w:val="FontStyle44"/>
          <w:rFonts w:ascii="Calibri" w:hAnsi="Calibri" w:cs="Calibri"/>
        </w:rPr>
      </w:pPr>
      <w:r w:rsidRPr="00744906">
        <w:rPr>
          <w:rStyle w:val="FontStyle44"/>
          <w:rFonts w:ascii="Calibri" w:hAnsi="Calibri" w:cs="Calibri"/>
        </w:rPr>
        <w:t>Pasikeitus Šalių adresams bei rekvizitams, Šalys privalo nedelsdamos apie tai raštu informuoti viena kitą.</w:t>
      </w:r>
    </w:p>
    <w:p w14:paraId="2187CCDA" w14:textId="104E4C3D" w:rsidR="0099654C" w:rsidRPr="00744906" w:rsidRDefault="00323CBE" w:rsidP="000E4AC0">
      <w:pPr>
        <w:pStyle w:val="Style9"/>
        <w:widowControl/>
        <w:numPr>
          <w:ilvl w:val="0"/>
          <w:numId w:val="31"/>
        </w:numPr>
        <w:spacing w:line="360" w:lineRule="auto"/>
        <w:ind w:left="0" w:firstLine="851"/>
        <w:rPr>
          <w:rFonts w:ascii="Calibri" w:hAnsi="Calibri" w:cs="Calibri"/>
        </w:rPr>
      </w:pPr>
      <w:r w:rsidRPr="00744906">
        <w:rPr>
          <w:rStyle w:val="FontStyle44"/>
          <w:rFonts w:ascii="Calibri" w:hAnsi="Calibri" w:cs="Calibri"/>
        </w:rPr>
        <w:t xml:space="preserve">Prie </w:t>
      </w:r>
      <w:r w:rsidR="00A01EED">
        <w:rPr>
          <w:rStyle w:val="FontStyle44"/>
          <w:rFonts w:ascii="Calibri" w:hAnsi="Calibri" w:cs="Calibri"/>
        </w:rPr>
        <w:t>s</w:t>
      </w:r>
      <w:r w:rsidRPr="00744906">
        <w:rPr>
          <w:rStyle w:val="FontStyle44"/>
          <w:rFonts w:ascii="Calibri" w:hAnsi="Calibri" w:cs="Calibri"/>
        </w:rPr>
        <w:t>utarties pridedam</w:t>
      </w:r>
      <w:r w:rsidR="00A93FF8">
        <w:rPr>
          <w:rStyle w:val="FontStyle44"/>
          <w:rFonts w:ascii="Calibri" w:hAnsi="Calibri" w:cs="Calibri"/>
        </w:rPr>
        <w:t>as</w:t>
      </w:r>
      <w:r w:rsidRPr="00744906">
        <w:rPr>
          <w:rStyle w:val="FontStyle44"/>
          <w:rFonts w:ascii="Calibri" w:hAnsi="Calibri" w:cs="Calibri"/>
        </w:rPr>
        <w:t xml:space="preserve"> prieda</w:t>
      </w:r>
      <w:r w:rsidR="000E4AC0" w:rsidRPr="00744906">
        <w:rPr>
          <w:rStyle w:val="FontStyle44"/>
          <w:rFonts w:ascii="Calibri" w:hAnsi="Calibri" w:cs="Calibri"/>
        </w:rPr>
        <w:t>s „</w:t>
      </w:r>
      <w:r w:rsidR="000E4AC0" w:rsidRPr="00744906">
        <w:rPr>
          <w:rFonts w:ascii="Calibri" w:hAnsi="Calibri" w:cs="Calibri"/>
        </w:rPr>
        <w:t>Kauno miesto gatvių apšvietimo tinklų įrangos priežiūros, remonto ir įrengimo paslaugų įkainiai“</w:t>
      </w:r>
      <w:r w:rsidR="000E4AC0" w:rsidRPr="00744906">
        <w:rPr>
          <w:rStyle w:val="FontStyle44"/>
          <w:rFonts w:ascii="Calibri" w:hAnsi="Calibri" w:cs="Calibri"/>
        </w:rPr>
        <w:t xml:space="preserve">, kuris </w:t>
      </w:r>
      <w:r w:rsidRPr="00744906">
        <w:rPr>
          <w:rStyle w:val="FontStyle44"/>
          <w:rFonts w:ascii="Calibri" w:hAnsi="Calibri" w:cs="Calibri"/>
        </w:rPr>
        <w:t>yra neatskiriam</w:t>
      </w:r>
      <w:r w:rsidR="00863500">
        <w:rPr>
          <w:rStyle w:val="FontStyle44"/>
          <w:rFonts w:ascii="Calibri" w:hAnsi="Calibri" w:cs="Calibri"/>
        </w:rPr>
        <w:t>a</w:t>
      </w:r>
      <w:r w:rsidRPr="00744906">
        <w:rPr>
          <w:rStyle w:val="FontStyle44"/>
          <w:rFonts w:ascii="Calibri" w:hAnsi="Calibri" w:cs="Calibri"/>
        </w:rPr>
        <w:t xml:space="preserve"> </w:t>
      </w:r>
      <w:r w:rsidR="00A01EED">
        <w:rPr>
          <w:rStyle w:val="FontStyle44"/>
          <w:rFonts w:ascii="Calibri" w:hAnsi="Calibri" w:cs="Calibri"/>
        </w:rPr>
        <w:t>s</w:t>
      </w:r>
      <w:r w:rsidRPr="00744906">
        <w:rPr>
          <w:rStyle w:val="FontStyle44"/>
          <w:rFonts w:ascii="Calibri" w:hAnsi="Calibri" w:cs="Calibri"/>
        </w:rPr>
        <w:t>utarties dal</w:t>
      </w:r>
      <w:r w:rsidR="000E4AC0" w:rsidRPr="00744906">
        <w:rPr>
          <w:rStyle w:val="FontStyle44"/>
          <w:rFonts w:ascii="Calibri" w:hAnsi="Calibri" w:cs="Calibri"/>
        </w:rPr>
        <w:t>i</w:t>
      </w:r>
      <w:r w:rsidRPr="00744906">
        <w:rPr>
          <w:rStyle w:val="FontStyle44"/>
          <w:rFonts w:ascii="Calibri" w:hAnsi="Calibri" w:cs="Calibri"/>
        </w:rPr>
        <w:t>s</w:t>
      </w:r>
      <w:r w:rsidR="000E4AC0" w:rsidRPr="00744906">
        <w:rPr>
          <w:rStyle w:val="FontStyle44"/>
          <w:rFonts w:ascii="Calibri" w:hAnsi="Calibri" w:cs="Calibri"/>
        </w:rPr>
        <w:t>.</w:t>
      </w:r>
    </w:p>
    <w:p w14:paraId="364BBCB4" w14:textId="77777777" w:rsidR="00744906" w:rsidRDefault="00744906" w:rsidP="00CB1184">
      <w:pPr>
        <w:pStyle w:val="Style13"/>
        <w:widowControl/>
        <w:spacing w:line="360" w:lineRule="auto"/>
        <w:ind w:firstLine="851"/>
        <w:rPr>
          <w:rStyle w:val="FontStyle39"/>
          <w:rFonts w:ascii="Calibri" w:hAnsi="Calibri" w:cs="Calibri"/>
          <w:sz w:val="24"/>
          <w:szCs w:val="24"/>
        </w:rPr>
      </w:pPr>
    </w:p>
    <w:p w14:paraId="4B674445" w14:textId="77777777" w:rsidR="00825B2D" w:rsidRDefault="00825B2D" w:rsidP="00CB1184">
      <w:pPr>
        <w:pStyle w:val="Style13"/>
        <w:widowControl/>
        <w:spacing w:line="360" w:lineRule="auto"/>
        <w:ind w:firstLine="851"/>
        <w:rPr>
          <w:rStyle w:val="FontStyle39"/>
          <w:rFonts w:ascii="Calibri" w:hAnsi="Calibri" w:cs="Calibri"/>
          <w:sz w:val="24"/>
          <w:szCs w:val="24"/>
        </w:rPr>
      </w:pPr>
    </w:p>
    <w:p w14:paraId="0ED1034E" w14:textId="77777777" w:rsidR="00825B2D" w:rsidRDefault="00825B2D" w:rsidP="00CB1184">
      <w:pPr>
        <w:pStyle w:val="Style13"/>
        <w:widowControl/>
        <w:spacing w:line="360" w:lineRule="auto"/>
        <w:ind w:firstLine="851"/>
        <w:rPr>
          <w:rStyle w:val="FontStyle39"/>
          <w:rFonts w:ascii="Calibri" w:hAnsi="Calibri" w:cs="Calibri"/>
          <w:sz w:val="24"/>
          <w:szCs w:val="24"/>
        </w:rPr>
      </w:pPr>
    </w:p>
    <w:p w14:paraId="2EAAF986" w14:textId="2C4A37CF" w:rsidR="00002972" w:rsidRPr="00744906" w:rsidRDefault="00323CBE" w:rsidP="00B82110">
      <w:pPr>
        <w:pStyle w:val="Style13"/>
        <w:widowControl/>
        <w:spacing w:line="240" w:lineRule="auto"/>
        <w:rPr>
          <w:rStyle w:val="FontStyle39"/>
          <w:rFonts w:ascii="Calibri" w:hAnsi="Calibri" w:cs="Calibri"/>
          <w:sz w:val="24"/>
          <w:szCs w:val="24"/>
        </w:rPr>
      </w:pPr>
      <w:r w:rsidRPr="00744906">
        <w:rPr>
          <w:rStyle w:val="FontStyle39"/>
          <w:rFonts w:ascii="Calibri" w:hAnsi="Calibri" w:cs="Calibri"/>
          <w:sz w:val="24"/>
          <w:szCs w:val="24"/>
        </w:rPr>
        <w:lastRenderedPageBreak/>
        <w:t xml:space="preserve">VII SKYRIUS </w:t>
      </w:r>
    </w:p>
    <w:p w14:paraId="6DF5722F" w14:textId="08F80A2C" w:rsidR="001530FC" w:rsidRPr="00744906" w:rsidRDefault="00323CBE" w:rsidP="00B82110">
      <w:pPr>
        <w:pStyle w:val="Style13"/>
        <w:widowControl/>
        <w:spacing w:line="240" w:lineRule="auto"/>
        <w:rPr>
          <w:rStyle w:val="FontStyle39"/>
          <w:rFonts w:ascii="Calibri" w:hAnsi="Calibri" w:cs="Calibri"/>
          <w:sz w:val="24"/>
          <w:szCs w:val="24"/>
        </w:rPr>
      </w:pPr>
      <w:r w:rsidRPr="00744906">
        <w:rPr>
          <w:rStyle w:val="FontStyle39"/>
          <w:rFonts w:ascii="Calibri" w:hAnsi="Calibri" w:cs="Calibri"/>
          <w:sz w:val="24"/>
          <w:szCs w:val="24"/>
        </w:rPr>
        <w:t>ŠALIŲ REKVIZITAI IR PARAŠAI</w:t>
      </w:r>
    </w:p>
    <w:p w14:paraId="18A7D656" w14:textId="77777777" w:rsidR="00BA2314" w:rsidRDefault="00BA2314" w:rsidP="00CB1184">
      <w:pPr>
        <w:pStyle w:val="Style13"/>
        <w:widowControl/>
        <w:spacing w:line="360" w:lineRule="auto"/>
        <w:ind w:firstLine="851"/>
        <w:rPr>
          <w:rStyle w:val="FontStyle39"/>
          <w:rFonts w:ascii="Calibri" w:hAnsi="Calibri" w:cs="Calibri"/>
          <w:b w:val="0"/>
          <w:bCs w:val="0"/>
          <w:sz w:val="24"/>
          <w:szCs w:val="24"/>
        </w:rPr>
      </w:pPr>
    </w:p>
    <w:p w14:paraId="404B8C64" w14:textId="77777777" w:rsidR="00825B2D" w:rsidRPr="00744906" w:rsidRDefault="00825B2D" w:rsidP="00CB1184">
      <w:pPr>
        <w:pStyle w:val="Style13"/>
        <w:widowControl/>
        <w:spacing w:line="360" w:lineRule="auto"/>
        <w:ind w:firstLine="851"/>
        <w:rPr>
          <w:rStyle w:val="FontStyle39"/>
          <w:rFonts w:ascii="Calibri" w:hAnsi="Calibri" w:cs="Calibri"/>
          <w:b w:val="0"/>
          <w:bCs w:val="0"/>
          <w:sz w:val="24"/>
          <w:szCs w:val="24"/>
        </w:rPr>
      </w:pPr>
    </w:p>
    <w:p w14:paraId="39C66C82" w14:textId="584C5075" w:rsidR="00930710" w:rsidRPr="00744906" w:rsidRDefault="00930710" w:rsidP="00930710">
      <w:pPr>
        <w:pStyle w:val="Style13"/>
        <w:spacing w:line="360" w:lineRule="auto"/>
        <w:jc w:val="both"/>
        <w:rPr>
          <w:rFonts w:ascii="Calibri" w:hAnsi="Calibri" w:cs="Calibri"/>
          <w:b/>
        </w:rPr>
      </w:pPr>
      <w:r w:rsidRPr="00744906">
        <w:rPr>
          <w:rFonts w:ascii="Calibri" w:hAnsi="Calibri" w:cs="Calibri"/>
          <w:b/>
        </w:rPr>
        <w:t>Užsakovas</w:t>
      </w:r>
      <w:r w:rsidRPr="00744906">
        <w:rPr>
          <w:rFonts w:ascii="Calibri" w:hAnsi="Calibri" w:cs="Calibri"/>
          <w:b/>
        </w:rPr>
        <w:tab/>
      </w:r>
      <w:r w:rsidRPr="00744906">
        <w:rPr>
          <w:rFonts w:ascii="Calibri" w:hAnsi="Calibri" w:cs="Calibri"/>
          <w:b/>
        </w:rPr>
        <w:tab/>
      </w:r>
      <w:r w:rsidRPr="00744906">
        <w:rPr>
          <w:rFonts w:ascii="Calibri" w:hAnsi="Calibri" w:cs="Calibri"/>
          <w:b/>
        </w:rPr>
        <w:tab/>
      </w:r>
      <w:r w:rsidRPr="00744906">
        <w:rPr>
          <w:rFonts w:ascii="Calibri" w:hAnsi="Calibri" w:cs="Calibri"/>
          <w:b/>
        </w:rPr>
        <w:tab/>
      </w:r>
      <w:r w:rsidRPr="00744906">
        <w:rPr>
          <w:rFonts w:ascii="Calibri" w:hAnsi="Calibri" w:cs="Calibri"/>
          <w:b/>
        </w:rPr>
        <w:tab/>
      </w:r>
      <w:r w:rsidRPr="00744906">
        <w:rPr>
          <w:rFonts w:ascii="Calibri" w:hAnsi="Calibri" w:cs="Calibri"/>
          <w:b/>
        </w:rPr>
        <w:tab/>
      </w:r>
      <w:r w:rsidRPr="00744906">
        <w:rPr>
          <w:rFonts w:ascii="Calibri" w:hAnsi="Calibri" w:cs="Calibri"/>
          <w:b/>
        </w:rPr>
        <w:tab/>
      </w:r>
      <w:r w:rsidRPr="00744906">
        <w:rPr>
          <w:rFonts w:ascii="Calibri" w:hAnsi="Calibri" w:cs="Calibri"/>
          <w:b/>
        </w:rPr>
        <w:tab/>
      </w:r>
      <w:r w:rsidRPr="00744906">
        <w:rPr>
          <w:rFonts w:ascii="Calibri" w:hAnsi="Calibri" w:cs="Calibri"/>
          <w:b/>
        </w:rPr>
        <w:tab/>
      </w:r>
      <w:r w:rsidRPr="00744906">
        <w:rPr>
          <w:rFonts w:ascii="Calibri" w:hAnsi="Calibri" w:cs="Calibri"/>
          <w:b/>
        </w:rPr>
        <w:tab/>
      </w:r>
      <w:r w:rsidRPr="00744906">
        <w:rPr>
          <w:rFonts w:ascii="Calibri" w:hAnsi="Calibri" w:cs="Calibri"/>
          <w:b/>
        </w:rPr>
        <w:tab/>
      </w:r>
      <w:r w:rsidRPr="00744906">
        <w:rPr>
          <w:rFonts w:ascii="Calibri" w:hAnsi="Calibri" w:cs="Calibri"/>
          <w:b/>
        </w:rPr>
        <w:tab/>
      </w:r>
      <w:r w:rsidRPr="00744906">
        <w:rPr>
          <w:rFonts w:ascii="Calibri" w:hAnsi="Calibri" w:cs="Calibri"/>
          <w:b/>
        </w:rPr>
        <w:tab/>
      </w:r>
      <w:r w:rsidRPr="00744906">
        <w:rPr>
          <w:rFonts w:ascii="Calibri" w:hAnsi="Calibri" w:cs="Calibri"/>
          <w:b/>
        </w:rPr>
        <w:tab/>
      </w:r>
      <w:r w:rsidRPr="00744906">
        <w:rPr>
          <w:rFonts w:ascii="Calibri" w:hAnsi="Calibri" w:cs="Calibri"/>
          <w:b/>
        </w:rPr>
        <w:tab/>
      </w:r>
      <w:r w:rsidRPr="00744906">
        <w:rPr>
          <w:rFonts w:ascii="Calibri" w:hAnsi="Calibri" w:cs="Calibri"/>
          <w:b/>
        </w:rPr>
        <w:tab/>
      </w:r>
      <w:r w:rsidRPr="00744906">
        <w:rPr>
          <w:rFonts w:ascii="Calibri" w:hAnsi="Calibri" w:cs="Calibri"/>
          <w:b/>
        </w:rPr>
        <w:tab/>
      </w:r>
      <w:r w:rsidRPr="00744906">
        <w:rPr>
          <w:rFonts w:ascii="Calibri" w:hAnsi="Calibri" w:cs="Calibri"/>
          <w:b/>
        </w:rPr>
        <w:tab/>
      </w:r>
      <w:r w:rsidRPr="00744906">
        <w:rPr>
          <w:rFonts w:ascii="Calibri" w:hAnsi="Calibri" w:cs="Calibri"/>
          <w:b/>
        </w:rPr>
        <w:tab/>
      </w:r>
      <w:r w:rsidRPr="00744906">
        <w:rPr>
          <w:rFonts w:ascii="Calibri" w:hAnsi="Calibri" w:cs="Calibri"/>
          <w:b/>
        </w:rPr>
        <w:tab/>
      </w:r>
      <w:r w:rsidRPr="00744906">
        <w:rPr>
          <w:rFonts w:ascii="Calibri" w:hAnsi="Calibri" w:cs="Calibri"/>
          <w:b/>
        </w:rPr>
        <w:tab/>
      </w:r>
      <w:r w:rsidRPr="00744906">
        <w:rPr>
          <w:rFonts w:ascii="Calibri" w:hAnsi="Calibri" w:cs="Calibri"/>
          <w:b/>
        </w:rPr>
        <w:tab/>
      </w:r>
      <w:r w:rsidRPr="00744906">
        <w:rPr>
          <w:rFonts w:ascii="Calibri" w:hAnsi="Calibri" w:cs="Calibri"/>
          <w:b/>
        </w:rPr>
        <w:tab/>
      </w:r>
      <w:r w:rsidRPr="00744906">
        <w:rPr>
          <w:rFonts w:ascii="Calibri" w:hAnsi="Calibri" w:cs="Calibri"/>
          <w:b/>
        </w:rPr>
        <w:tab/>
      </w:r>
      <w:r w:rsidRPr="00744906">
        <w:rPr>
          <w:rFonts w:ascii="Calibri" w:hAnsi="Calibri" w:cs="Calibri"/>
          <w:b/>
        </w:rPr>
        <w:tab/>
      </w:r>
      <w:r w:rsidRPr="00744906">
        <w:rPr>
          <w:rFonts w:ascii="Calibri" w:hAnsi="Calibri" w:cs="Calibri"/>
          <w:b/>
        </w:rPr>
        <w:tab/>
      </w:r>
      <w:r w:rsidRPr="00744906">
        <w:rPr>
          <w:rFonts w:ascii="Calibri" w:hAnsi="Calibri" w:cs="Calibri"/>
          <w:b/>
        </w:rPr>
        <w:tab/>
      </w:r>
      <w:r w:rsidRPr="00744906">
        <w:rPr>
          <w:rFonts w:ascii="Calibri" w:hAnsi="Calibri" w:cs="Calibri"/>
          <w:b/>
        </w:rPr>
        <w:tab/>
      </w:r>
      <w:r w:rsidRPr="00744906">
        <w:rPr>
          <w:rFonts w:ascii="Calibri" w:hAnsi="Calibri" w:cs="Calibri"/>
          <w:b/>
        </w:rPr>
        <w:tab/>
      </w:r>
      <w:r w:rsidRPr="00744906">
        <w:rPr>
          <w:rFonts w:ascii="Calibri" w:hAnsi="Calibri" w:cs="Calibri"/>
          <w:b/>
        </w:rPr>
        <w:tab/>
      </w:r>
      <w:r w:rsidRPr="00744906">
        <w:rPr>
          <w:rFonts w:ascii="Calibri" w:hAnsi="Calibri" w:cs="Calibri"/>
          <w:b/>
        </w:rPr>
        <w:tab/>
      </w:r>
      <w:r w:rsidRPr="00744906">
        <w:rPr>
          <w:rFonts w:ascii="Calibri" w:hAnsi="Calibri" w:cs="Calibri"/>
          <w:b/>
        </w:rPr>
        <w:tab/>
      </w:r>
      <w:r w:rsidRPr="00744906">
        <w:rPr>
          <w:rFonts w:ascii="Calibri" w:hAnsi="Calibri" w:cs="Calibri"/>
          <w:b/>
        </w:rPr>
        <w:tab/>
      </w:r>
      <w:r w:rsidRPr="00744906">
        <w:rPr>
          <w:rFonts w:ascii="Calibri" w:hAnsi="Calibri" w:cs="Calibri"/>
          <w:b/>
        </w:rPr>
        <w:tab/>
      </w:r>
      <w:r w:rsidRPr="00744906">
        <w:rPr>
          <w:rFonts w:ascii="Calibri" w:hAnsi="Calibri" w:cs="Calibri"/>
          <w:b/>
        </w:rPr>
        <w:tab/>
      </w:r>
      <w:r w:rsidRPr="00744906">
        <w:rPr>
          <w:rFonts w:ascii="Calibri" w:hAnsi="Calibri" w:cs="Calibri"/>
          <w:b/>
        </w:rPr>
        <w:tab/>
      </w:r>
      <w:r w:rsidRPr="00744906">
        <w:rPr>
          <w:rFonts w:ascii="Calibri" w:hAnsi="Calibri" w:cs="Calibri"/>
          <w:b/>
        </w:rPr>
        <w:tab/>
      </w:r>
      <w:r w:rsidRPr="00744906">
        <w:rPr>
          <w:rFonts w:ascii="Calibri" w:hAnsi="Calibri" w:cs="Calibri"/>
          <w:b/>
        </w:rPr>
        <w:tab/>
      </w:r>
      <w:r w:rsidRPr="00744906">
        <w:rPr>
          <w:rFonts w:ascii="Calibri" w:hAnsi="Calibri" w:cs="Calibri"/>
          <w:b/>
        </w:rPr>
        <w:tab/>
        <w:t>Paslaugų teikėjas</w:t>
      </w:r>
    </w:p>
    <w:p w14:paraId="0C3D8C20" w14:textId="36E0DCDC" w:rsidR="00930710" w:rsidRPr="00744906" w:rsidRDefault="00930710" w:rsidP="00930710">
      <w:pPr>
        <w:pStyle w:val="Style13"/>
        <w:spacing w:line="360" w:lineRule="auto"/>
        <w:jc w:val="both"/>
        <w:rPr>
          <w:rFonts w:ascii="Calibri" w:hAnsi="Calibri" w:cs="Calibri"/>
        </w:rPr>
      </w:pPr>
      <w:r w:rsidRPr="00744906">
        <w:rPr>
          <w:rFonts w:ascii="Calibri" w:hAnsi="Calibri" w:cs="Calibri"/>
        </w:rPr>
        <w:t>Kauno miesto savivaldybės administracija</w:t>
      </w:r>
      <w:r w:rsidRPr="00744906">
        <w:rPr>
          <w:rFonts w:ascii="Calibri" w:hAnsi="Calibri" w:cs="Calibri"/>
        </w:rPr>
        <w:tab/>
      </w:r>
      <w:r w:rsidR="009112B1" w:rsidRPr="00744906">
        <w:rPr>
          <w:rFonts w:ascii="Calibri" w:hAnsi="Calibri" w:cs="Calibri"/>
        </w:rPr>
        <w:t xml:space="preserve">                         UAB </w:t>
      </w:r>
      <w:r w:rsidRPr="00744906">
        <w:rPr>
          <w:rFonts w:ascii="Calibri" w:hAnsi="Calibri" w:cs="Calibri"/>
        </w:rPr>
        <w:t>„Kauno gatvių apšvietimas“</w:t>
      </w:r>
    </w:p>
    <w:p w14:paraId="30355362" w14:textId="2D55A3C8" w:rsidR="00930710" w:rsidRPr="00744906" w:rsidRDefault="00930710" w:rsidP="00930710">
      <w:pPr>
        <w:pStyle w:val="Style13"/>
        <w:spacing w:line="360" w:lineRule="auto"/>
        <w:jc w:val="both"/>
        <w:rPr>
          <w:rFonts w:ascii="Calibri" w:hAnsi="Calibri" w:cs="Calibri"/>
        </w:rPr>
      </w:pPr>
      <w:r w:rsidRPr="00744906">
        <w:rPr>
          <w:rFonts w:ascii="Calibri" w:hAnsi="Calibri" w:cs="Calibri"/>
        </w:rPr>
        <w:t>Laisvės al. 96, 44251 Kaunas</w:t>
      </w:r>
      <w:r w:rsidRPr="00744906">
        <w:rPr>
          <w:rFonts w:ascii="Calibri" w:hAnsi="Calibri" w:cs="Calibri"/>
        </w:rPr>
        <w:tab/>
        <w:t xml:space="preserve">                                              </w:t>
      </w:r>
      <w:r w:rsidRPr="00744906">
        <w:rPr>
          <w:rFonts w:ascii="Calibri" w:hAnsi="Calibri" w:cs="Calibri"/>
        </w:rPr>
        <w:tab/>
        <w:t>Ringuvos g. 59, 45243 Kaunas</w:t>
      </w:r>
    </w:p>
    <w:p w14:paraId="08CCB371" w14:textId="0AB11B25" w:rsidR="00930710" w:rsidRPr="00744906" w:rsidRDefault="00930710" w:rsidP="00930710">
      <w:pPr>
        <w:pStyle w:val="Style13"/>
        <w:spacing w:line="360" w:lineRule="auto"/>
        <w:jc w:val="both"/>
        <w:rPr>
          <w:rFonts w:ascii="Calibri" w:hAnsi="Calibri" w:cs="Calibri"/>
        </w:rPr>
      </w:pPr>
      <w:r w:rsidRPr="00744906">
        <w:rPr>
          <w:rFonts w:ascii="Calibri" w:hAnsi="Calibri" w:cs="Calibri"/>
        </w:rPr>
        <w:t>Įstaigos kodas 188764867</w:t>
      </w:r>
      <w:r w:rsidRPr="00744906">
        <w:rPr>
          <w:rFonts w:ascii="Calibri" w:hAnsi="Calibri" w:cs="Calibri"/>
        </w:rPr>
        <w:tab/>
      </w:r>
      <w:r w:rsidRPr="00744906">
        <w:rPr>
          <w:rFonts w:ascii="Calibri" w:hAnsi="Calibri" w:cs="Calibri"/>
        </w:rPr>
        <w:tab/>
        <w:t xml:space="preserve">                                                  Juridinio asmens kodas 132684155</w:t>
      </w:r>
    </w:p>
    <w:p w14:paraId="300CAB8D" w14:textId="1DBE8A8D" w:rsidR="00930710" w:rsidRPr="00744906" w:rsidRDefault="00930710" w:rsidP="00930710">
      <w:pPr>
        <w:pStyle w:val="Style13"/>
        <w:spacing w:line="360" w:lineRule="auto"/>
        <w:jc w:val="both"/>
        <w:rPr>
          <w:rFonts w:ascii="Calibri" w:hAnsi="Calibri" w:cs="Calibri"/>
        </w:rPr>
      </w:pPr>
      <w:r w:rsidRPr="00744906">
        <w:rPr>
          <w:rFonts w:ascii="Calibri" w:hAnsi="Calibri" w:cs="Calibri"/>
        </w:rPr>
        <w:t>PVM mokėtojo kodas LT887648610</w:t>
      </w:r>
      <w:r w:rsidRPr="00744906">
        <w:rPr>
          <w:rFonts w:ascii="Calibri" w:hAnsi="Calibri" w:cs="Calibri"/>
        </w:rPr>
        <w:tab/>
      </w:r>
      <w:r w:rsidRPr="00744906">
        <w:rPr>
          <w:rFonts w:ascii="Calibri" w:hAnsi="Calibri" w:cs="Calibri"/>
        </w:rPr>
        <w:tab/>
        <w:t xml:space="preserve">                                 PVM mokėtojo kodas LT326841515</w:t>
      </w:r>
    </w:p>
    <w:p w14:paraId="711E0E38" w14:textId="7A898E32" w:rsidR="00930710" w:rsidRPr="00744906" w:rsidRDefault="00930710" w:rsidP="00930710">
      <w:pPr>
        <w:pStyle w:val="Style13"/>
        <w:spacing w:line="360" w:lineRule="auto"/>
        <w:jc w:val="both"/>
        <w:rPr>
          <w:rFonts w:ascii="Calibri" w:hAnsi="Calibri" w:cs="Calibri"/>
        </w:rPr>
      </w:pPr>
      <w:r w:rsidRPr="00744906">
        <w:rPr>
          <w:rFonts w:ascii="Calibri" w:hAnsi="Calibri" w:cs="Calibri"/>
        </w:rPr>
        <w:t>A. s. LT444010042500010078</w:t>
      </w:r>
      <w:r w:rsidRPr="00744906">
        <w:rPr>
          <w:rFonts w:ascii="Calibri" w:hAnsi="Calibri" w:cs="Calibri"/>
        </w:rPr>
        <w:tab/>
      </w:r>
      <w:r w:rsidRPr="00744906">
        <w:rPr>
          <w:rFonts w:ascii="Calibri" w:hAnsi="Calibri" w:cs="Calibri"/>
        </w:rPr>
        <w:tab/>
        <w:t xml:space="preserve">                                           A. s. LT354010042501958388</w:t>
      </w:r>
    </w:p>
    <w:p w14:paraId="29147DEB" w14:textId="09F1560D" w:rsidR="00930710" w:rsidRPr="00744906" w:rsidRDefault="00930710" w:rsidP="00930710">
      <w:pPr>
        <w:pStyle w:val="Style13"/>
        <w:spacing w:line="360" w:lineRule="auto"/>
        <w:jc w:val="both"/>
        <w:rPr>
          <w:rFonts w:ascii="Calibri" w:hAnsi="Calibri" w:cs="Calibri"/>
        </w:rPr>
      </w:pPr>
      <w:r w:rsidRPr="00744906">
        <w:rPr>
          <w:rFonts w:ascii="Calibri" w:hAnsi="Calibri" w:cs="Calibri"/>
        </w:rPr>
        <w:t>Luminor Bank AS Lietuvos skyrius</w:t>
      </w:r>
      <w:r w:rsidRPr="00744906">
        <w:rPr>
          <w:rFonts w:ascii="Calibri" w:hAnsi="Calibri" w:cs="Calibri"/>
        </w:rPr>
        <w:tab/>
      </w:r>
      <w:r w:rsidRPr="00744906">
        <w:rPr>
          <w:rFonts w:ascii="Calibri" w:hAnsi="Calibri" w:cs="Calibri"/>
        </w:rPr>
        <w:tab/>
        <w:t xml:space="preserve">                                     Luminor Bank AS Lietuvos skyrius</w:t>
      </w:r>
    </w:p>
    <w:p w14:paraId="2F4F868A" w14:textId="77777777" w:rsidR="00333DEC" w:rsidRPr="00744906" w:rsidRDefault="00333DEC" w:rsidP="00930710">
      <w:pPr>
        <w:pStyle w:val="Style13"/>
        <w:spacing w:line="360" w:lineRule="auto"/>
        <w:jc w:val="both"/>
        <w:rPr>
          <w:rFonts w:ascii="Calibri" w:hAnsi="Calibri" w:cs="Calibri"/>
        </w:rPr>
      </w:pPr>
    </w:p>
    <w:p w14:paraId="2743752E" w14:textId="657E09EC" w:rsidR="00333DEC" w:rsidRPr="00744906" w:rsidRDefault="00333DEC" w:rsidP="00930710">
      <w:pPr>
        <w:pStyle w:val="Style13"/>
        <w:spacing w:line="360" w:lineRule="auto"/>
        <w:jc w:val="both"/>
        <w:rPr>
          <w:rFonts w:ascii="Calibri" w:hAnsi="Calibri" w:cs="Calibri"/>
        </w:rPr>
      </w:pPr>
      <w:r w:rsidRPr="00744906">
        <w:rPr>
          <w:rFonts w:ascii="Calibri" w:hAnsi="Calibri" w:cs="Calibri"/>
        </w:rPr>
        <w:t>Administracijos direktorius                                                   Technikos direktorius, atliekantis</w:t>
      </w:r>
    </w:p>
    <w:p w14:paraId="4236BDE0" w14:textId="43EFE702" w:rsidR="00930710" w:rsidRPr="00744906" w:rsidRDefault="00333DEC" w:rsidP="00930710">
      <w:pPr>
        <w:pStyle w:val="Style13"/>
        <w:spacing w:line="360" w:lineRule="auto"/>
        <w:jc w:val="both"/>
        <w:rPr>
          <w:rFonts w:ascii="Calibri" w:hAnsi="Calibri" w:cs="Calibri"/>
        </w:rPr>
      </w:pPr>
      <w:r w:rsidRPr="00744906">
        <w:rPr>
          <w:rFonts w:ascii="Calibri" w:hAnsi="Calibri" w:cs="Calibri"/>
        </w:rPr>
        <w:t xml:space="preserve">                                                                                                   generalinio direktoriaus funkcijas</w:t>
      </w:r>
    </w:p>
    <w:p w14:paraId="39D6D174" w14:textId="77777777" w:rsidR="00333DEC" w:rsidRPr="00744906" w:rsidRDefault="00333DEC" w:rsidP="00930710">
      <w:pPr>
        <w:pStyle w:val="Style13"/>
        <w:spacing w:line="360" w:lineRule="auto"/>
        <w:jc w:val="both"/>
        <w:rPr>
          <w:rFonts w:ascii="Calibri" w:hAnsi="Calibri" w:cs="Calibri"/>
        </w:rPr>
      </w:pPr>
    </w:p>
    <w:p w14:paraId="0071FB68" w14:textId="5347920B" w:rsidR="00930710" w:rsidRPr="00744906" w:rsidRDefault="00930710" w:rsidP="00930710">
      <w:pPr>
        <w:pStyle w:val="Style13"/>
        <w:spacing w:line="360" w:lineRule="auto"/>
        <w:jc w:val="both"/>
        <w:rPr>
          <w:rFonts w:ascii="Calibri" w:hAnsi="Calibri" w:cs="Calibri"/>
        </w:rPr>
      </w:pPr>
      <w:r w:rsidRPr="00744906">
        <w:rPr>
          <w:rFonts w:ascii="Calibri" w:hAnsi="Calibri" w:cs="Calibri"/>
        </w:rPr>
        <w:t>Tadas Metelionis</w:t>
      </w:r>
      <w:r w:rsidRPr="00744906">
        <w:rPr>
          <w:rFonts w:ascii="Calibri" w:hAnsi="Calibri" w:cs="Calibri"/>
        </w:rPr>
        <w:tab/>
      </w:r>
      <w:r w:rsidRPr="00744906">
        <w:rPr>
          <w:rFonts w:ascii="Calibri" w:hAnsi="Calibri" w:cs="Calibri"/>
        </w:rPr>
        <w:tab/>
      </w:r>
      <w:r w:rsidRPr="00744906">
        <w:rPr>
          <w:rFonts w:ascii="Calibri" w:hAnsi="Calibri" w:cs="Calibri"/>
        </w:rPr>
        <w:tab/>
        <w:t xml:space="preserve">                                                                 </w:t>
      </w:r>
      <w:r w:rsidR="00333DEC" w:rsidRPr="00744906">
        <w:rPr>
          <w:rFonts w:ascii="Calibri" w:hAnsi="Calibri" w:cs="Calibri"/>
        </w:rPr>
        <w:t>Rolandas Drulia</w:t>
      </w:r>
    </w:p>
    <w:p w14:paraId="0C1F0632" w14:textId="19B3F1DE" w:rsidR="00930710" w:rsidRPr="00744906" w:rsidRDefault="00930710" w:rsidP="00930710">
      <w:pPr>
        <w:pStyle w:val="Style13"/>
        <w:widowControl/>
        <w:spacing w:line="360" w:lineRule="auto"/>
        <w:jc w:val="both"/>
        <w:rPr>
          <w:rStyle w:val="FontStyle39"/>
          <w:rFonts w:ascii="Calibri" w:hAnsi="Calibri" w:cs="Calibri"/>
          <w:b w:val="0"/>
          <w:bCs w:val="0"/>
          <w:sz w:val="24"/>
          <w:szCs w:val="24"/>
        </w:rPr>
      </w:pPr>
    </w:p>
    <w:sectPr w:rsidR="00930710" w:rsidRPr="00744906" w:rsidSect="00E35659">
      <w:headerReference w:type="even" r:id="rId10"/>
      <w:headerReference w:type="default" r:id="rId11"/>
      <w:headerReference w:type="first" r:id="rId12"/>
      <w:type w:val="continuous"/>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30E67" w14:textId="77777777" w:rsidR="003A50EC" w:rsidRDefault="003A50EC">
      <w:r>
        <w:separator/>
      </w:r>
    </w:p>
  </w:endnote>
  <w:endnote w:type="continuationSeparator" w:id="0">
    <w:p w14:paraId="2EDD8D9A" w14:textId="77777777" w:rsidR="003A50EC" w:rsidRDefault="003A5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24B9A" w14:textId="77777777" w:rsidR="003A50EC" w:rsidRDefault="003A50EC">
      <w:r>
        <w:separator/>
      </w:r>
    </w:p>
  </w:footnote>
  <w:footnote w:type="continuationSeparator" w:id="0">
    <w:p w14:paraId="0520CE94" w14:textId="77777777" w:rsidR="003A50EC" w:rsidRDefault="003A5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4C05C" w14:textId="77777777" w:rsidR="00B40A1F" w:rsidRDefault="00FF246F">
    <w:pPr>
      <w:pStyle w:val="Style10"/>
      <w:widowControl/>
      <w:ind w:left="38" w:right="38"/>
      <w:jc w:val="center"/>
      <w:rPr>
        <w:rStyle w:val="FontStyle59"/>
      </w:rPr>
    </w:pPr>
    <w:r>
      <w:rPr>
        <w:rStyle w:val="FontStyle59"/>
      </w:rPr>
      <w:fldChar w:fldCharType="begin"/>
    </w:r>
    <w:r>
      <w:rPr>
        <w:rStyle w:val="FontStyle59"/>
      </w:rPr>
      <w:instrText>PAGE</w:instrText>
    </w:r>
    <w:r>
      <w:rPr>
        <w:rStyle w:val="FontStyle59"/>
      </w:rPr>
      <w:fldChar w:fldCharType="separate"/>
    </w:r>
    <w:r>
      <w:rPr>
        <w:rStyle w:val="FontStyle59"/>
        <w:noProof/>
      </w:rPr>
      <w:t>4</w:t>
    </w:r>
    <w:r>
      <w:rPr>
        <w:rStyle w:val="FontStyle59"/>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4DB79" w14:textId="24944F79" w:rsidR="00B40A1F" w:rsidRPr="00002972" w:rsidRDefault="00FF246F">
    <w:pPr>
      <w:pStyle w:val="Style10"/>
      <w:widowControl/>
      <w:ind w:left="38" w:right="38"/>
      <w:jc w:val="center"/>
      <w:rPr>
        <w:rStyle w:val="FontStyle59"/>
        <w:rFonts w:ascii="Calibri" w:hAnsi="Calibri" w:cs="Calibri"/>
        <w:b w:val="0"/>
        <w:bCs w:val="0"/>
        <w:sz w:val="24"/>
        <w:szCs w:val="24"/>
      </w:rPr>
    </w:pPr>
    <w:r w:rsidRPr="00002972">
      <w:rPr>
        <w:rStyle w:val="FontStyle59"/>
        <w:rFonts w:ascii="Calibri" w:hAnsi="Calibri" w:cs="Calibri"/>
        <w:b w:val="0"/>
        <w:bCs w:val="0"/>
        <w:sz w:val="24"/>
        <w:szCs w:val="24"/>
      </w:rPr>
      <w:fldChar w:fldCharType="begin"/>
    </w:r>
    <w:r w:rsidRPr="00002972">
      <w:rPr>
        <w:rStyle w:val="FontStyle59"/>
        <w:rFonts w:ascii="Calibri" w:hAnsi="Calibri" w:cs="Calibri"/>
        <w:b w:val="0"/>
        <w:bCs w:val="0"/>
        <w:sz w:val="24"/>
        <w:szCs w:val="24"/>
      </w:rPr>
      <w:instrText>PAGE</w:instrText>
    </w:r>
    <w:r w:rsidRPr="00002972">
      <w:rPr>
        <w:rStyle w:val="FontStyle59"/>
        <w:rFonts w:ascii="Calibri" w:hAnsi="Calibri" w:cs="Calibri"/>
        <w:b w:val="0"/>
        <w:bCs w:val="0"/>
        <w:sz w:val="24"/>
        <w:szCs w:val="24"/>
      </w:rPr>
      <w:fldChar w:fldCharType="separate"/>
    </w:r>
    <w:r w:rsidRPr="00002972">
      <w:rPr>
        <w:rStyle w:val="FontStyle59"/>
        <w:rFonts w:ascii="Calibri" w:hAnsi="Calibri" w:cs="Calibri"/>
        <w:b w:val="0"/>
        <w:bCs w:val="0"/>
        <w:noProof/>
        <w:sz w:val="24"/>
        <w:szCs w:val="24"/>
      </w:rPr>
      <w:t>5</w:t>
    </w:r>
    <w:r w:rsidRPr="00002972">
      <w:rPr>
        <w:rStyle w:val="FontStyle59"/>
        <w:rFonts w:ascii="Calibri" w:hAnsi="Calibri" w:cs="Calibri"/>
        <w:b w:val="0"/>
        <w:bCs w:val="0"/>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DA4FC" w14:textId="77777777" w:rsidR="00B40A1F" w:rsidRDefault="00B40A1F">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D5EED"/>
    <w:multiLevelType w:val="hybridMultilevel"/>
    <w:tmpl w:val="F5B489BC"/>
    <w:lvl w:ilvl="0" w:tplc="B7B8AB94">
      <w:start w:val="1"/>
      <w:numFmt w:val="decimal"/>
      <w:lvlText w:val="7.%1."/>
      <w:lvlJc w:val="left"/>
      <w:pPr>
        <w:ind w:left="2006" w:hanging="360"/>
      </w:pPr>
      <w:rPr>
        <w:rFonts w:ascii="Calibri" w:hAnsi="Calibri" w:cs="Times New Roman" w:hint="default"/>
      </w:rPr>
    </w:lvl>
    <w:lvl w:ilvl="1" w:tplc="04270019" w:tentative="1">
      <w:start w:val="1"/>
      <w:numFmt w:val="lowerLetter"/>
      <w:lvlText w:val="%2."/>
      <w:lvlJc w:val="left"/>
      <w:pPr>
        <w:ind w:left="2726" w:hanging="360"/>
      </w:pPr>
    </w:lvl>
    <w:lvl w:ilvl="2" w:tplc="0427001B" w:tentative="1">
      <w:start w:val="1"/>
      <w:numFmt w:val="lowerRoman"/>
      <w:lvlText w:val="%3."/>
      <w:lvlJc w:val="right"/>
      <w:pPr>
        <w:ind w:left="3446" w:hanging="180"/>
      </w:pPr>
    </w:lvl>
    <w:lvl w:ilvl="3" w:tplc="0427000F" w:tentative="1">
      <w:start w:val="1"/>
      <w:numFmt w:val="decimal"/>
      <w:lvlText w:val="%4."/>
      <w:lvlJc w:val="left"/>
      <w:pPr>
        <w:ind w:left="4166" w:hanging="360"/>
      </w:pPr>
    </w:lvl>
    <w:lvl w:ilvl="4" w:tplc="04270019" w:tentative="1">
      <w:start w:val="1"/>
      <w:numFmt w:val="lowerLetter"/>
      <w:lvlText w:val="%5."/>
      <w:lvlJc w:val="left"/>
      <w:pPr>
        <w:ind w:left="4886" w:hanging="360"/>
      </w:pPr>
    </w:lvl>
    <w:lvl w:ilvl="5" w:tplc="0427001B" w:tentative="1">
      <w:start w:val="1"/>
      <w:numFmt w:val="lowerRoman"/>
      <w:lvlText w:val="%6."/>
      <w:lvlJc w:val="right"/>
      <w:pPr>
        <w:ind w:left="5606" w:hanging="180"/>
      </w:pPr>
    </w:lvl>
    <w:lvl w:ilvl="6" w:tplc="0427000F" w:tentative="1">
      <w:start w:val="1"/>
      <w:numFmt w:val="decimal"/>
      <w:lvlText w:val="%7."/>
      <w:lvlJc w:val="left"/>
      <w:pPr>
        <w:ind w:left="6326" w:hanging="360"/>
      </w:pPr>
    </w:lvl>
    <w:lvl w:ilvl="7" w:tplc="04270019" w:tentative="1">
      <w:start w:val="1"/>
      <w:numFmt w:val="lowerLetter"/>
      <w:lvlText w:val="%8."/>
      <w:lvlJc w:val="left"/>
      <w:pPr>
        <w:ind w:left="7046" w:hanging="360"/>
      </w:pPr>
    </w:lvl>
    <w:lvl w:ilvl="8" w:tplc="0427001B" w:tentative="1">
      <w:start w:val="1"/>
      <w:numFmt w:val="lowerRoman"/>
      <w:lvlText w:val="%9."/>
      <w:lvlJc w:val="right"/>
      <w:pPr>
        <w:ind w:left="7766" w:hanging="180"/>
      </w:pPr>
    </w:lvl>
  </w:abstractNum>
  <w:abstractNum w:abstractNumId="1" w15:restartNumberingAfterBreak="0">
    <w:nsid w:val="027B4B47"/>
    <w:multiLevelType w:val="singleLevel"/>
    <w:tmpl w:val="FFFFFFFF"/>
    <w:lvl w:ilvl="0">
      <w:start w:val="10"/>
      <w:numFmt w:val="decimal"/>
      <w:lvlText w:val="8.%1."/>
      <w:legacy w:legacy="1" w:legacySpace="0" w:legacyIndent="523"/>
      <w:lvlJc w:val="left"/>
      <w:rPr>
        <w:rFonts w:ascii="Times New Roman" w:hAnsi="Times New Roman" w:cs="Times New Roman" w:hint="default"/>
      </w:rPr>
    </w:lvl>
  </w:abstractNum>
  <w:abstractNum w:abstractNumId="2" w15:restartNumberingAfterBreak="0">
    <w:nsid w:val="027E5B48"/>
    <w:multiLevelType w:val="singleLevel"/>
    <w:tmpl w:val="FFFFFFFF"/>
    <w:lvl w:ilvl="0">
      <w:start w:val="5"/>
      <w:numFmt w:val="decimal"/>
      <w:lvlText w:val="%1."/>
      <w:legacy w:legacy="1" w:legacySpace="0" w:legacyIndent="230"/>
      <w:lvlJc w:val="left"/>
      <w:rPr>
        <w:rFonts w:ascii="Times New Roman" w:hAnsi="Times New Roman" w:cs="Times New Roman" w:hint="default"/>
      </w:rPr>
    </w:lvl>
  </w:abstractNum>
  <w:abstractNum w:abstractNumId="3" w15:restartNumberingAfterBreak="0">
    <w:nsid w:val="09A2407A"/>
    <w:multiLevelType w:val="multilevel"/>
    <w:tmpl w:val="3D1A6644"/>
    <w:lvl w:ilvl="0">
      <w:start w:val="25"/>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405ABF"/>
    <w:multiLevelType w:val="hybridMultilevel"/>
    <w:tmpl w:val="A802BFC8"/>
    <w:lvl w:ilvl="0" w:tplc="282C755C">
      <w:start w:val="1"/>
      <w:numFmt w:val="decimal"/>
      <w:lvlText w:val="%1."/>
      <w:lvlJc w:val="left"/>
      <w:pPr>
        <w:ind w:left="1211"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D9244E5"/>
    <w:multiLevelType w:val="singleLevel"/>
    <w:tmpl w:val="FFFFFFFF"/>
    <w:lvl w:ilvl="0">
      <w:start w:val="2"/>
      <w:numFmt w:val="decimal"/>
      <w:lvlText w:val="10.%1."/>
      <w:legacy w:legacy="1" w:legacySpace="0" w:legacyIndent="513"/>
      <w:lvlJc w:val="left"/>
      <w:rPr>
        <w:rFonts w:ascii="Times New Roman" w:hAnsi="Times New Roman" w:cs="Times New Roman" w:hint="default"/>
      </w:rPr>
    </w:lvl>
  </w:abstractNum>
  <w:abstractNum w:abstractNumId="6" w15:restartNumberingAfterBreak="0">
    <w:nsid w:val="122C621A"/>
    <w:multiLevelType w:val="hybridMultilevel"/>
    <w:tmpl w:val="78388934"/>
    <w:lvl w:ilvl="0" w:tplc="17C40A80">
      <w:start w:val="3"/>
      <w:numFmt w:val="decimal"/>
      <w:lvlText w:val="%1."/>
      <w:lvlJc w:val="left"/>
      <w:pPr>
        <w:ind w:left="720" w:hanging="360"/>
      </w:pPr>
      <w:rPr>
        <w:rFonts w:ascii="Calibri" w:hAnsi="Calibri"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BB6CE0"/>
    <w:multiLevelType w:val="multilevel"/>
    <w:tmpl w:val="57EC8388"/>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EE225D"/>
    <w:multiLevelType w:val="hybridMultilevel"/>
    <w:tmpl w:val="EB54A452"/>
    <w:lvl w:ilvl="0" w:tplc="20522A7A">
      <w:start w:val="1"/>
      <w:numFmt w:val="decimal"/>
      <w:lvlText w:val="8.%1."/>
      <w:lvlJc w:val="left"/>
      <w:pPr>
        <w:ind w:left="720" w:hanging="360"/>
      </w:pPr>
      <w:rPr>
        <w:rFonts w:ascii="Calibri" w:hAnsi="Calibri"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1028CB"/>
    <w:multiLevelType w:val="hybridMultilevel"/>
    <w:tmpl w:val="3E023BFE"/>
    <w:lvl w:ilvl="0" w:tplc="04270001">
      <w:start w:val="1"/>
      <w:numFmt w:val="bullet"/>
      <w:lvlText w:val=""/>
      <w:lvlJc w:val="left"/>
      <w:pPr>
        <w:ind w:left="720" w:hanging="360"/>
      </w:pPr>
      <w:rPr>
        <w:rFonts w:ascii="Symbol" w:hAnsi="Symbo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E81C21"/>
    <w:multiLevelType w:val="singleLevel"/>
    <w:tmpl w:val="ABF43162"/>
    <w:lvl w:ilvl="0">
      <w:start w:val="2"/>
      <w:numFmt w:val="decimal"/>
      <w:lvlText w:val="%1."/>
      <w:legacy w:legacy="1" w:legacySpace="0" w:legacyIndent="260"/>
      <w:lvlJc w:val="left"/>
      <w:rPr>
        <w:rFonts w:ascii="Times New Roman" w:hAnsi="Times New Roman" w:cs="Times New Roman" w:hint="default"/>
      </w:rPr>
    </w:lvl>
  </w:abstractNum>
  <w:abstractNum w:abstractNumId="11" w15:restartNumberingAfterBreak="0">
    <w:nsid w:val="20FF04B3"/>
    <w:multiLevelType w:val="hybridMultilevel"/>
    <w:tmpl w:val="0C2A1C8E"/>
    <w:lvl w:ilvl="0" w:tplc="72E4FF04">
      <w:start w:val="13"/>
      <w:numFmt w:val="decimal"/>
      <w:lvlText w:val="%1."/>
      <w:lvlJc w:val="left"/>
      <w:pPr>
        <w:ind w:left="720" w:hanging="360"/>
      </w:pPr>
      <w:rPr>
        <w:rFonts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412B91"/>
    <w:multiLevelType w:val="hybridMultilevel"/>
    <w:tmpl w:val="8214A482"/>
    <w:lvl w:ilvl="0" w:tplc="7A7E9F36">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7909BE"/>
    <w:multiLevelType w:val="multilevel"/>
    <w:tmpl w:val="CBC49E68"/>
    <w:lvl w:ilvl="0">
      <w:start w:val="7"/>
      <w:numFmt w:val="decimal"/>
      <w:lvlText w:val="%1."/>
      <w:lvlJc w:val="left"/>
      <w:pPr>
        <w:ind w:left="1211"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2291" w:hanging="720"/>
      </w:pPr>
      <w:rPr>
        <w:rFonts w:hint="default"/>
      </w:rPr>
    </w:lvl>
    <w:lvl w:ilvl="3">
      <w:start w:val="1"/>
      <w:numFmt w:val="decimal"/>
      <w:lvlText w:val="%1.%2.%3.%4."/>
      <w:lvlJc w:val="left"/>
      <w:pPr>
        <w:ind w:left="2651" w:hanging="720"/>
      </w:pPr>
      <w:rPr>
        <w:rFonts w:hint="default"/>
      </w:rPr>
    </w:lvl>
    <w:lvl w:ilvl="4">
      <w:start w:val="1"/>
      <w:numFmt w:val="decimal"/>
      <w:lvlText w:val="%1.%2.%3.%4.%5."/>
      <w:lvlJc w:val="left"/>
      <w:pPr>
        <w:ind w:left="3371" w:hanging="1080"/>
      </w:pPr>
      <w:rPr>
        <w:rFonts w:hint="default"/>
      </w:rPr>
    </w:lvl>
    <w:lvl w:ilvl="5">
      <w:start w:val="1"/>
      <w:numFmt w:val="decimal"/>
      <w:lvlText w:val="%1.%2.%3.%4.%5.%6."/>
      <w:lvlJc w:val="left"/>
      <w:pPr>
        <w:ind w:left="3731" w:hanging="1080"/>
      </w:pPr>
      <w:rPr>
        <w:rFonts w:hint="default"/>
      </w:rPr>
    </w:lvl>
    <w:lvl w:ilvl="6">
      <w:start w:val="1"/>
      <w:numFmt w:val="decimal"/>
      <w:lvlText w:val="%1.%2.%3.%4.%5.%6.%7."/>
      <w:lvlJc w:val="left"/>
      <w:pPr>
        <w:ind w:left="4451" w:hanging="1440"/>
      </w:pPr>
      <w:rPr>
        <w:rFonts w:hint="default"/>
      </w:rPr>
    </w:lvl>
    <w:lvl w:ilvl="7">
      <w:start w:val="1"/>
      <w:numFmt w:val="decimal"/>
      <w:lvlText w:val="%1.%2.%3.%4.%5.%6.%7.%8."/>
      <w:lvlJc w:val="left"/>
      <w:pPr>
        <w:ind w:left="4811" w:hanging="1440"/>
      </w:pPr>
      <w:rPr>
        <w:rFonts w:hint="default"/>
      </w:rPr>
    </w:lvl>
    <w:lvl w:ilvl="8">
      <w:start w:val="1"/>
      <w:numFmt w:val="decimal"/>
      <w:lvlText w:val="%1.%2.%3.%4.%5.%6.%7.%8.%9."/>
      <w:lvlJc w:val="left"/>
      <w:pPr>
        <w:ind w:left="5531" w:hanging="1800"/>
      </w:pPr>
      <w:rPr>
        <w:rFonts w:hint="default"/>
      </w:rPr>
    </w:lvl>
  </w:abstractNum>
  <w:abstractNum w:abstractNumId="14" w15:restartNumberingAfterBreak="0">
    <w:nsid w:val="291A7778"/>
    <w:multiLevelType w:val="singleLevel"/>
    <w:tmpl w:val="FFFFFFFF"/>
    <w:lvl w:ilvl="0">
      <w:start w:val="7"/>
      <w:numFmt w:val="decimal"/>
      <w:lvlText w:val="8.%1."/>
      <w:legacy w:legacy="1" w:legacySpace="0" w:legacyIndent="428"/>
      <w:lvlJc w:val="left"/>
      <w:rPr>
        <w:rFonts w:ascii="Times New Roman" w:hAnsi="Times New Roman" w:cs="Times New Roman" w:hint="default"/>
      </w:rPr>
    </w:lvl>
  </w:abstractNum>
  <w:abstractNum w:abstractNumId="15" w15:restartNumberingAfterBreak="0">
    <w:nsid w:val="323C58FD"/>
    <w:multiLevelType w:val="singleLevel"/>
    <w:tmpl w:val="FFFFFFFF"/>
    <w:lvl w:ilvl="0">
      <w:start w:val="23"/>
      <w:numFmt w:val="decimal"/>
      <w:lvlText w:val="%1."/>
      <w:legacy w:legacy="1" w:legacySpace="0" w:legacyIndent="360"/>
      <w:lvlJc w:val="left"/>
      <w:rPr>
        <w:rFonts w:ascii="Times New Roman" w:hAnsi="Times New Roman" w:cs="Times New Roman" w:hint="default"/>
      </w:rPr>
    </w:lvl>
  </w:abstractNum>
  <w:abstractNum w:abstractNumId="16" w15:restartNumberingAfterBreak="0">
    <w:nsid w:val="34FD1A0D"/>
    <w:multiLevelType w:val="singleLevel"/>
    <w:tmpl w:val="71E4B02E"/>
    <w:lvl w:ilvl="0">
      <w:start w:val="16"/>
      <w:numFmt w:val="decimal"/>
      <w:lvlText w:val="%1."/>
      <w:legacy w:legacy="1" w:legacySpace="0" w:legacyIndent="427"/>
      <w:lvlJc w:val="left"/>
      <w:rPr>
        <w:rFonts w:ascii="Times New Roman" w:hAnsi="Times New Roman" w:cs="Times New Roman" w:hint="default"/>
      </w:rPr>
    </w:lvl>
  </w:abstractNum>
  <w:abstractNum w:abstractNumId="17" w15:restartNumberingAfterBreak="0">
    <w:nsid w:val="356B7D1B"/>
    <w:multiLevelType w:val="singleLevel"/>
    <w:tmpl w:val="FFFFFFFF"/>
    <w:lvl w:ilvl="0">
      <w:start w:val="1"/>
      <w:numFmt w:val="decimal"/>
      <w:lvlText w:val="8.%1."/>
      <w:legacy w:legacy="1" w:legacySpace="0" w:legacyIndent="428"/>
      <w:lvlJc w:val="left"/>
      <w:rPr>
        <w:rFonts w:ascii="Times New Roman" w:hAnsi="Times New Roman" w:cs="Times New Roman" w:hint="default"/>
      </w:rPr>
    </w:lvl>
  </w:abstractNum>
  <w:abstractNum w:abstractNumId="18" w15:restartNumberingAfterBreak="0">
    <w:nsid w:val="36AF2018"/>
    <w:multiLevelType w:val="hybridMultilevel"/>
    <w:tmpl w:val="DE40C3A2"/>
    <w:lvl w:ilvl="0" w:tplc="B7B8AB94">
      <w:start w:val="1"/>
      <w:numFmt w:val="decimal"/>
      <w:lvlText w:val="7.%1."/>
      <w:lvlJc w:val="left"/>
      <w:pPr>
        <w:ind w:left="720" w:hanging="360"/>
      </w:pPr>
      <w:rPr>
        <w:rFonts w:ascii="Calibri" w:hAnsi="Calibri"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1B0595"/>
    <w:multiLevelType w:val="hybridMultilevel"/>
    <w:tmpl w:val="A720F42E"/>
    <w:lvl w:ilvl="0" w:tplc="168C46D2">
      <w:start w:val="2"/>
      <w:numFmt w:val="decimal"/>
      <w:lvlText w:val="10.%1."/>
      <w:lvlJc w:val="left"/>
      <w:pPr>
        <w:ind w:left="720" w:hanging="360"/>
      </w:pPr>
      <w:rPr>
        <w:rFonts w:ascii="Calibri" w:hAnsi="Calibri"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B0441D9"/>
    <w:multiLevelType w:val="multilevel"/>
    <w:tmpl w:val="29F4D2D6"/>
    <w:lvl w:ilvl="0">
      <w:start w:val="1"/>
      <w:numFmt w:val="decimal"/>
      <w:lvlText w:val="%1."/>
      <w:lvlJc w:val="left"/>
      <w:pPr>
        <w:ind w:left="420" w:hanging="420"/>
      </w:pPr>
      <w:rPr>
        <w:rFonts w:hint="default"/>
        <w:b w:val="0"/>
        <w:bCs w:val="0"/>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B4C1BCE"/>
    <w:multiLevelType w:val="hybridMultilevel"/>
    <w:tmpl w:val="0D605924"/>
    <w:lvl w:ilvl="0" w:tplc="57E20A18">
      <w:start w:val="1"/>
      <w:numFmt w:val="decimal"/>
      <w:lvlText w:val="%1."/>
      <w:lvlJc w:val="left"/>
      <w:pPr>
        <w:ind w:left="720" w:hanging="360"/>
      </w:pPr>
      <w:rPr>
        <w:rFonts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C72AF1"/>
    <w:multiLevelType w:val="multilevel"/>
    <w:tmpl w:val="3D1A6644"/>
    <w:lvl w:ilvl="0">
      <w:start w:val="25"/>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2CB3893"/>
    <w:multiLevelType w:val="multilevel"/>
    <w:tmpl w:val="F6EA25E2"/>
    <w:lvl w:ilvl="0">
      <w:start w:val="25"/>
      <w:numFmt w:val="decimal"/>
      <w:lvlText w:val="%1"/>
      <w:lvlJc w:val="left"/>
      <w:pPr>
        <w:ind w:left="420" w:hanging="420"/>
      </w:pPr>
      <w:rPr>
        <w:rFonts w:hint="default"/>
      </w:rPr>
    </w:lvl>
    <w:lvl w:ilvl="1">
      <w:start w:val="1"/>
      <w:numFmt w:val="decimal"/>
      <w:lvlText w:val="%1.%2"/>
      <w:lvlJc w:val="left"/>
      <w:pPr>
        <w:ind w:left="1706" w:hanging="420"/>
      </w:pPr>
      <w:rPr>
        <w:rFonts w:hint="default"/>
      </w:rPr>
    </w:lvl>
    <w:lvl w:ilvl="2">
      <w:start w:val="1"/>
      <w:numFmt w:val="decimal"/>
      <w:lvlText w:val="%1.%2.%3"/>
      <w:lvlJc w:val="left"/>
      <w:pPr>
        <w:ind w:left="3292" w:hanging="720"/>
      </w:pPr>
      <w:rPr>
        <w:rFonts w:hint="default"/>
      </w:rPr>
    </w:lvl>
    <w:lvl w:ilvl="3">
      <w:start w:val="1"/>
      <w:numFmt w:val="decimal"/>
      <w:lvlText w:val="%1.%2.%3.%4"/>
      <w:lvlJc w:val="left"/>
      <w:pPr>
        <w:ind w:left="4578" w:hanging="720"/>
      </w:pPr>
      <w:rPr>
        <w:rFonts w:hint="default"/>
      </w:rPr>
    </w:lvl>
    <w:lvl w:ilvl="4">
      <w:start w:val="1"/>
      <w:numFmt w:val="decimal"/>
      <w:lvlText w:val="%1.%2.%3.%4.%5"/>
      <w:lvlJc w:val="left"/>
      <w:pPr>
        <w:ind w:left="6224" w:hanging="1080"/>
      </w:pPr>
      <w:rPr>
        <w:rFonts w:hint="default"/>
      </w:rPr>
    </w:lvl>
    <w:lvl w:ilvl="5">
      <w:start w:val="1"/>
      <w:numFmt w:val="decimal"/>
      <w:lvlText w:val="%1.%2.%3.%4.%5.%6"/>
      <w:lvlJc w:val="left"/>
      <w:pPr>
        <w:ind w:left="7510" w:hanging="1080"/>
      </w:pPr>
      <w:rPr>
        <w:rFonts w:hint="default"/>
      </w:rPr>
    </w:lvl>
    <w:lvl w:ilvl="6">
      <w:start w:val="1"/>
      <w:numFmt w:val="decimal"/>
      <w:lvlText w:val="%1.%2.%3.%4.%5.%6.%7"/>
      <w:lvlJc w:val="left"/>
      <w:pPr>
        <w:ind w:left="9156" w:hanging="1440"/>
      </w:pPr>
      <w:rPr>
        <w:rFonts w:hint="default"/>
      </w:rPr>
    </w:lvl>
    <w:lvl w:ilvl="7">
      <w:start w:val="1"/>
      <w:numFmt w:val="decimal"/>
      <w:lvlText w:val="%1.%2.%3.%4.%5.%6.%7.%8"/>
      <w:lvlJc w:val="left"/>
      <w:pPr>
        <w:ind w:left="10442" w:hanging="1440"/>
      </w:pPr>
      <w:rPr>
        <w:rFonts w:hint="default"/>
      </w:rPr>
    </w:lvl>
    <w:lvl w:ilvl="8">
      <w:start w:val="1"/>
      <w:numFmt w:val="decimal"/>
      <w:lvlText w:val="%1.%2.%3.%4.%5.%6.%7.%8.%9"/>
      <w:lvlJc w:val="left"/>
      <w:pPr>
        <w:ind w:left="12088" w:hanging="1800"/>
      </w:pPr>
      <w:rPr>
        <w:rFonts w:hint="default"/>
      </w:rPr>
    </w:lvl>
  </w:abstractNum>
  <w:abstractNum w:abstractNumId="24" w15:restartNumberingAfterBreak="0">
    <w:nsid w:val="438804D6"/>
    <w:multiLevelType w:val="hybridMultilevel"/>
    <w:tmpl w:val="CDC45286"/>
    <w:lvl w:ilvl="0" w:tplc="30AC85CE">
      <w:start w:val="13"/>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5" w15:restartNumberingAfterBreak="0">
    <w:nsid w:val="48DB4010"/>
    <w:multiLevelType w:val="singleLevel"/>
    <w:tmpl w:val="FFFFFFFF"/>
    <w:lvl w:ilvl="0">
      <w:start w:val="6"/>
      <w:numFmt w:val="decimal"/>
      <w:lvlText w:val="7.%1."/>
      <w:legacy w:legacy="1" w:legacySpace="0" w:legacyIndent="461"/>
      <w:lvlJc w:val="left"/>
      <w:rPr>
        <w:rFonts w:ascii="Times New Roman" w:hAnsi="Times New Roman" w:cs="Times New Roman" w:hint="default"/>
      </w:rPr>
    </w:lvl>
  </w:abstractNum>
  <w:abstractNum w:abstractNumId="26" w15:restartNumberingAfterBreak="0">
    <w:nsid w:val="48F76BAF"/>
    <w:multiLevelType w:val="multilevel"/>
    <w:tmpl w:val="D5827480"/>
    <w:lvl w:ilvl="0">
      <w:start w:val="25"/>
      <w:numFmt w:val="decimal"/>
      <w:lvlText w:val="%1"/>
      <w:lvlJc w:val="left"/>
      <w:pPr>
        <w:ind w:left="420" w:hanging="420"/>
      </w:pPr>
      <w:rPr>
        <w:rFonts w:hint="default"/>
      </w:rPr>
    </w:lvl>
    <w:lvl w:ilvl="1">
      <w:start w:val="1"/>
      <w:numFmt w:val="decimal"/>
      <w:lvlText w:val="%1.%2"/>
      <w:lvlJc w:val="left"/>
      <w:pPr>
        <w:ind w:left="2066" w:hanging="420"/>
      </w:pPr>
      <w:rPr>
        <w:rFonts w:hint="default"/>
      </w:rPr>
    </w:lvl>
    <w:lvl w:ilvl="2">
      <w:start w:val="1"/>
      <w:numFmt w:val="decimal"/>
      <w:lvlText w:val="%1.%2.%3"/>
      <w:lvlJc w:val="left"/>
      <w:pPr>
        <w:ind w:left="4012" w:hanging="720"/>
      </w:pPr>
      <w:rPr>
        <w:rFonts w:hint="default"/>
      </w:rPr>
    </w:lvl>
    <w:lvl w:ilvl="3">
      <w:start w:val="1"/>
      <w:numFmt w:val="decimal"/>
      <w:lvlText w:val="%1.%2.%3.%4"/>
      <w:lvlJc w:val="left"/>
      <w:pPr>
        <w:ind w:left="5658" w:hanging="720"/>
      </w:pPr>
      <w:rPr>
        <w:rFonts w:hint="default"/>
      </w:rPr>
    </w:lvl>
    <w:lvl w:ilvl="4">
      <w:start w:val="1"/>
      <w:numFmt w:val="decimal"/>
      <w:lvlText w:val="%1.%2.%3.%4.%5"/>
      <w:lvlJc w:val="left"/>
      <w:pPr>
        <w:ind w:left="7664" w:hanging="1080"/>
      </w:pPr>
      <w:rPr>
        <w:rFonts w:hint="default"/>
      </w:rPr>
    </w:lvl>
    <w:lvl w:ilvl="5">
      <w:start w:val="1"/>
      <w:numFmt w:val="decimal"/>
      <w:lvlText w:val="%1.%2.%3.%4.%5.%6"/>
      <w:lvlJc w:val="left"/>
      <w:pPr>
        <w:ind w:left="9310" w:hanging="1080"/>
      </w:pPr>
      <w:rPr>
        <w:rFonts w:hint="default"/>
      </w:rPr>
    </w:lvl>
    <w:lvl w:ilvl="6">
      <w:start w:val="1"/>
      <w:numFmt w:val="decimal"/>
      <w:lvlText w:val="%1.%2.%3.%4.%5.%6.%7"/>
      <w:lvlJc w:val="left"/>
      <w:pPr>
        <w:ind w:left="11316" w:hanging="1440"/>
      </w:pPr>
      <w:rPr>
        <w:rFonts w:hint="default"/>
      </w:rPr>
    </w:lvl>
    <w:lvl w:ilvl="7">
      <w:start w:val="1"/>
      <w:numFmt w:val="decimal"/>
      <w:lvlText w:val="%1.%2.%3.%4.%5.%6.%7.%8"/>
      <w:lvlJc w:val="left"/>
      <w:pPr>
        <w:ind w:left="12962" w:hanging="1440"/>
      </w:pPr>
      <w:rPr>
        <w:rFonts w:hint="default"/>
      </w:rPr>
    </w:lvl>
    <w:lvl w:ilvl="8">
      <w:start w:val="1"/>
      <w:numFmt w:val="decimal"/>
      <w:lvlText w:val="%1.%2.%3.%4.%5.%6.%7.%8.%9"/>
      <w:lvlJc w:val="left"/>
      <w:pPr>
        <w:ind w:left="14968" w:hanging="1800"/>
      </w:pPr>
      <w:rPr>
        <w:rFonts w:hint="default"/>
      </w:rPr>
    </w:lvl>
  </w:abstractNum>
  <w:abstractNum w:abstractNumId="27" w15:restartNumberingAfterBreak="0">
    <w:nsid w:val="4FCE5425"/>
    <w:multiLevelType w:val="hybridMultilevel"/>
    <w:tmpl w:val="966AE4F8"/>
    <w:lvl w:ilvl="0" w:tplc="0427000F">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AB1706"/>
    <w:multiLevelType w:val="singleLevel"/>
    <w:tmpl w:val="FFFFFFFF"/>
    <w:lvl w:ilvl="0">
      <w:start w:val="1"/>
      <w:numFmt w:val="decimal"/>
      <w:lvlText w:val="9.%1."/>
      <w:legacy w:legacy="1" w:legacySpace="0" w:legacyIndent="437"/>
      <w:lvlJc w:val="left"/>
      <w:rPr>
        <w:rFonts w:ascii="Times New Roman" w:hAnsi="Times New Roman" w:cs="Times New Roman" w:hint="default"/>
      </w:rPr>
    </w:lvl>
  </w:abstractNum>
  <w:abstractNum w:abstractNumId="29" w15:restartNumberingAfterBreak="0">
    <w:nsid w:val="5FFC0BC8"/>
    <w:multiLevelType w:val="hybridMultilevel"/>
    <w:tmpl w:val="4080F95E"/>
    <w:lvl w:ilvl="0" w:tplc="B7B8AB94">
      <w:start w:val="1"/>
      <w:numFmt w:val="decimal"/>
      <w:lvlText w:val="7.%1."/>
      <w:lvlJc w:val="left"/>
      <w:pPr>
        <w:ind w:left="720" w:hanging="360"/>
      </w:pPr>
      <w:rPr>
        <w:rFonts w:ascii="Calibri" w:hAnsi="Calibri" w:cs="Times New Roman"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4C8168C"/>
    <w:multiLevelType w:val="multilevel"/>
    <w:tmpl w:val="3760CBD4"/>
    <w:lvl w:ilvl="0">
      <w:start w:val="2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6A063137"/>
    <w:multiLevelType w:val="multilevel"/>
    <w:tmpl w:val="29F4D2D6"/>
    <w:lvl w:ilvl="0">
      <w:start w:val="1"/>
      <w:numFmt w:val="decimal"/>
      <w:lvlText w:val="%1."/>
      <w:lvlJc w:val="left"/>
      <w:pPr>
        <w:ind w:left="420" w:hanging="420"/>
      </w:pPr>
      <w:rPr>
        <w:rFonts w:hint="default"/>
        <w:b w:val="0"/>
        <w:bCs w:val="0"/>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E394205"/>
    <w:multiLevelType w:val="singleLevel"/>
    <w:tmpl w:val="FFFFFFFF"/>
    <w:lvl w:ilvl="0">
      <w:start w:val="1"/>
      <w:numFmt w:val="decimal"/>
      <w:lvlText w:val="7.%1."/>
      <w:legacy w:legacy="1" w:legacySpace="0" w:legacyIndent="418"/>
      <w:lvlJc w:val="left"/>
      <w:rPr>
        <w:rFonts w:ascii="Times New Roman" w:hAnsi="Times New Roman" w:cs="Times New Roman" w:hint="default"/>
      </w:rPr>
    </w:lvl>
  </w:abstractNum>
  <w:abstractNum w:abstractNumId="33" w15:restartNumberingAfterBreak="0">
    <w:nsid w:val="6FB07AAE"/>
    <w:multiLevelType w:val="hybridMultilevel"/>
    <w:tmpl w:val="7F16EA68"/>
    <w:lvl w:ilvl="0" w:tplc="20522A7A">
      <w:start w:val="1"/>
      <w:numFmt w:val="decimal"/>
      <w:lvlText w:val="8.%1."/>
      <w:lvlJc w:val="left"/>
      <w:pPr>
        <w:ind w:left="720" w:hanging="360"/>
      </w:pPr>
      <w:rPr>
        <w:rFonts w:ascii="Calibri" w:hAnsi="Calibri"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2CC5F2F"/>
    <w:multiLevelType w:val="singleLevel"/>
    <w:tmpl w:val="FFFFFFFF"/>
    <w:lvl w:ilvl="0">
      <w:start w:val="13"/>
      <w:numFmt w:val="decimal"/>
      <w:lvlText w:val="%1."/>
      <w:legacy w:legacy="1" w:legacySpace="0" w:legacyIndent="341"/>
      <w:lvlJc w:val="left"/>
      <w:rPr>
        <w:rFonts w:ascii="Times New Roman" w:hAnsi="Times New Roman" w:cs="Times New Roman" w:hint="default"/>
      </w:rPr>
    </w:lvl>
  </w:abstractNum>
  <w:abstractNum w:abstractNumId="35" w15:restartNumberingAfterBreak="0">
    <w:nsid w:val="7AE57799"/>
    <w:multiLevelType w:val="hybridMultilevel"/>
    <w:tmpl w:val="F5600126"/>
    <w:lvl w:ilvl="0" w:tplc="E334E1C4">
      <w:start w:val="1"/>
      <w:numFmt w:val="decimal"/>
      <w:lvlText w:val="9.%1."/>
      <w:lvlJc w:val="left"/>
      <w:pPr>
        <w:ind w:left="720" w:hanging="360"/>
      </w:pPr>
      <w:rPr>
        <w:rFonts w:ascii="Calibri" w:hAnsi="Calibri" w:cs="Times New Roman" w:hint="default"/>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B3875BA"/>
    <w:multiLevelType w:val="multilevel"/>
    <w:tmpl w:val="601A5038"/>
    <w:lvl w:ilvl="0">
      <w:start w:val="2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041130812">
    <w:abstractNumId w:val="10"/>
  </w:num>
  <w:num w:numId="2" w16cid:durableId="1778984598">
    <w:abstractNumId w:val="2"/>
  </w:num>
  <w:num w:numId="3" w16cid:durableId="79180800">
    <w:abstractNumId w:val="32"/>
  </w:num>
  <w:num w:numId="4" w16cid:durableId="817456738">
    <w:abstractNumId w:val="25"/>
  </w:num>
  <w:num w:numId="5" w16cid:durableId="270406421">
    <w:abstractNumId w:val="17"/>
  </w:num>
  <w:num w:numId="6" w16cid:durableId="813596531">
    <w:abstractNumId w:val="14"/>
  </w:num>
  <w:num w:numId="7" w16cid:durableId="896746330">
    <w:abstractNumId w:val="1"/>
  </w:num>
  <w:num w:numId="8" w16cid:durableId="459037786">
    <w:abstractNumId w:val="28"/>
  </w:num>
  <w:num w:numId="9" w16cid:durableId="903373690">
    <w:abstractNumId w:val="5"/>
  </w:num>
  <w:num w:numId="10" w16cid:durableId="498230470">
    <w:abstractNumId w:val="34"/>
  </w:num>
  <w:num w:numId="11" w16cid:durableId="971402603">
    <w:abstractNumId w:val="16"/>
  </w:num>
  <w:num w:numId="12" w16cid:durableId="1687251640">
    <w:abstractNumId w:val="15"/>
  </w:num>
  <w:num w:numId="13" w16cid:durableId="400717510">
    <w:abstractNumId w:val="27"/>
  </w:num>
  <w:num w:numId="14" w16cid:durableId="1676228962">
    <w:abstractNumId w:val="6"/>
  </w:num>
  <w:num w:numId="15" w16cid:durableId="1999264640">
    <w:abstractNumId w:val="4"/>
  </w:num>
  <w:num w:numId="16" w16cid:durableId="557396812">
    <w:abstractNumId w:val="9"/>
  </w:num>
  <w:num w:numId="17" w16cid:durableId="1619141978">
    <w:abstractNumId w:val="21"/>
  </w:num>
  <w:num w:numId="18" w16cid:durableId="1308897237">
    <w:abstractNumId w:val="18"/>
  </w:num>
  <w:num w:numId="19" w16cid:durableId="950823068">
    <w:abstractNumId w:val="33"/>
  </w:num>
  <w:num w:numId="20" w16cid:durableId="2102485041">
    <w:abstractNumId w:val="35"/>
  </w:num>
  <w:num w:numId="21" w16cid:durableId="1174765511">
    <w:abstractNumId w:val="19"/>
  </w:num>
  <w:num w:numId="22" w16cid:durableId="1716346426">
    <w:abstractNumId w:val="11"/>
  </w:num>
  <w:num w:numId="23" w16cid:durableId="2045709004">
    <w:abstractNumId w:val="29"/>
  </w:num>
  <w:num w:numId="24" w16cid:durableId="1421875888">
    <w:abstractNumId w:val="0"/>
  </w:num>
  <w:num w:numId="25" w16cid:durableId="1907060011">
    <w:abstractNumId w:val="26"/>
  </w:num>
  <w:num w:numId="26" w16cid:durableId="1215849025">
    <w:abstractNumId w:val="8"/>
  </w:num>
  <w:num w:numId="27" w16cid:durableId="1314063739">
    <w:abstractNumId w:val="22"/>
  </w:num>
  <w:num w:numId="28" w16cid:durableId="126557762">
    <w:abstractNumId w:val="3"/>
  </w:num>
  <w:num w:numId="29" w16cid:durableId="217791172">
    <w:abstractNumId w:val="20"/>
  </w:num>
  <w:num w:numId="30" w16cid:durableId="1604143663">
    <w:abstractNumId w:val="12"/>
  </w:num>
  <w:num w:numId="31" w16cid:durableId="2015910788">
    <w:abstractNumId w:val="24"/>
  </w:num>
  <w:num w:numId="32" w16cid:durableId="1817794425">
    <w:abstractNumId w:val="23"/>
  </w:num>
  <w:num w:numId="33" w16cid:durableId="1163159054">
    <w:abstractNumId w:val="13"/>
  </w:num>
  <w:num w:numId="34" w16cid:durableId="2140222458">
    <w:abstractNumId w:val="30"/>
  </w:num>
  <w:num w:numId="35" w16cid:durableId="21904688">
    <w:abstractNumId w:val="36"/>
  </w:num>
  <w:num w:numId="36" w16cid:durableId="1098603207">
    <w:abstractNumId w:val="7"/>
  </w:num>
  <w:num w:numId="37" w16cid:durableId="8999422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113"/>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F8"/>
    <w:rsid w:val="00002972"/>
    <w:rsid w:val="00013534"/>
    <w:rsid w:val="00015431"/>
    <w:rsid w:val="00021499"/>
    <w:rsid w:val="00036567"/>
    <w:rsid w:val="000569B0"/>
    <w:rsid w:val="000A17CC"/>
    <w:rsid w:val="000A58C5"/>
    <w:rsid w:val="000C7C84"/>
    <w:rsid w:val="000D3935"/>
    <w:rsid w:val="000E4AC0"/>
    <w:rsid w:val="000E60A0"/>
    <w:rsid w:val="00102FF8"/>
    <w:rsid w:val="001205B7"/>
    <w:rsid w:val="00150DD8"/>
    <w:rsid w:val="001530FC"/>
    <w:rsid w:val="00155D60"/>
    <w:rsid w:val="00184B74"/>
    <w:rsid w:val="00194E7C"/>
    <w:rsid w:val="001B7D79"/>
    <w:rsid w:val="001C1967"/>
    <w:rsid w:val="001E07CA"/>
    <w:rsid w:val="001F5EE5"/>
    <w:rsid w:val="002349F7"/>
    <w:rsid w:val="002429A8"/>
    <w:rsid w:val="0024562A"/>
    <w:rsid w:val="00285CA4"/>
    <w:rsid w:val="0029355F"/>
    <w:rsid w:val="002A3BAB"/>
    <w:rsid w:val="002B5ECD"/>
    <w:rsid w:val="002C2648"/>
    <w:rsid w:val="002D6821"/>
    <w:rsid w:val="002E026B"/>
    <w:rsid w:val="002E0739"/>
    <w:rsid w:val="00302FCD"/>
    <w:rsid w:val="00311C56"/>
    <w:rsid w:val="00314768"/>
    <w:rsid w:val="00323CBE"/>
    <w:rsid w:val="00333DEC"/>
    <w:rsid w:val="00337132"/>
    <w:rsid w:val="003556C5"/>
    <w:rsid w:val="00360146"/>
    <w:rsid w:val="003741B8"/>
    <w:rsid w:val="00374639"/>
    <w:rsid w:val="00377DFA"/>
    <w:rsid w:val="003A50EC"/>
    <w:rsid w:val="003E02ED"/>
    <w:rsid w:val="003F3C13"/>
    <w:rsid w:val="004128E7"/>
    <w:rsid w:val="00414A38"/>
    <w:rsid w:val="0041787E"/>
    <w:rsid w:val="00425362"/>
    <w:rsid w:val="0044327A"/>
    <w:rsid w:val="004607DA"/>
    <w:rsid w:val="0046175B"/>
    <w:rsid w:val="004B274F"/>
    <w:rsid w:val="004B581A"/>
    <w:rsid w:val="004D0AD8"/>
    <w:rsid w:val="004D11D9"/>
    <w:rsid w:val="004F038B"/>
    <w:rsid w:val="004F4F57"/>
    <w:rsid w:val="00510670"/>
    <w:rsid w:val="005416FE"/>
    <w:rsid w:val="0054187E"/>
    <w:rsid w:val="00553CF0"/>
    <w:rsid w:val="00565491"/>
    <w:rsid w:val="005700F9"/>
    <w:rsid w:val="005F1DA4"/>
    <w:rsid w:val="00632502"/>
    <w:rsid w:val="00636BFC"/>
    <w:rsid w:val="006738F8"/>
    <w:rsid w:val="006779C4"/>
    <w:rsid w:val="006914EB"/>
    <w:rsid w:val="00692241"/>
    <w:rsid w:val="00697400"/>
    <w:rsid w:val="006B1B5D"/>
    <w:rsid w:val="006B2F13"/>
    <w:rsid w:val="006B4BAD"/>
    <w:rsid w:val="006B5FD1"/>
    <w:rsid w:val="006C5DEA"/>
    <w:rsid w:val="006E39DF"/>
    <w:rsid w:val="006E7F2B"/>
    <w:rsid w:val="006F01D3"/>
    <w:rsid w:val="00744906"/>
    <w:rsid w:val="00750A05"/>
    <w:rsid w:val="0078171D"/>
    <w:rsid w:val="00787ABB"/>
    <w:rsid w:val="00791781"/>
    <w:rsid w:val="007D2AB5"/>
    <w:rsid w:val="007E73D5"/>
    <w:rsid w:val="00823B7C"/>
    <w:rsid w:val="008253EF"/>
    <w:rsid w:val="00825836"/>
    <w:rsid w:val="00825B2D"/>
    <w:rsid w:val="00834237"/>
    <w:rsid w:val="008344B0"/>
    <w:rsid w:val="00837A89"/>
    <w:rsid w:val="00863500"/>
    <w:rsid w:val="0087141B"/>
    <w:rsid w:val="008C7490"/>
    <w:rsid w:val="008F7BE0"/>
    <w:rsid w:val="009112B1"/>
    <w:rsid w:val="00916CBF"/>
    <w:rsid w:val="00930710"/>
    <w:rsid w:val="00931ACC"/>
    <w:rsid w:val="009325A1"/>
    <w:rsid w:val="00935EE5"/>
    <w:rsid w:val="00970A59"/>
    <w:rsid w:val="0098473C"/>
    <w:rsid w:val="0099654C"/>
    <w:rsid w:val="009B40EA"/>
    <w:rsid w:val="009C0075"/>
    <w:rsid w:val="009C0E00"/>
    <w:rsid w:val="00A01EED"/>
    <w:rsid w:val="00A120AB"/>
    <w:rsid w:val="00A157F9"/>
    <w:rsid w:val="00A34126"/>
    <w:rsid w:val="00A524C5"/>
    <w:rsid w:val="00A53B2C"/>
    <w:rsid w:val="00A579E1"/>
    <w:rsid w:val="00A93FF8"/>
    <w:rsid w:val="00A95147"/>
    <w:rsid w:val="00AA1221"/>
    <w:rsid w:val="00AA7687"/>
    <w:rsid w:val="00AE382E"/>
    <w:rsid w:val="00AF0719"/>
    <w:rsid w:val="00B40A1F"/>
    <w:rsid w:val="00B41A93"/>
    <w:rsid w:val="00B63B7D"/>
    <w:rsid w:val="00B775FD"/>
    <w:rsid w:val="00B82110"/>
    <w:rsid w:val="00B83A43"/>
    <w:rsid w:val="00BA2314"/>
    <w:rsid w:val="00BB39E8"/>
    <w:rsid w:val="00BC181D"/>
    <w:rsid w:val="00BE1B41"/>
    <w:rsid w:val="00BF1AE9"/>
    <w:rsid w:val="00C02F41"/>
    <w:rsid w:val="00C1743D"/>
    <w:rsid w:val="00C37E19"/>
    <w:rsid w:val="00C43A26"/>
    <w:rsid w:val="00C53FA5"/>
    <w:rsid w:val="00C83FDC"/>
    <w:rsid w:val="00C960C9"/>
    <w:rsid w:val="00CB1184"/>
    <w:rsid w:val="00CB38F6"/>
    <w:rsid w:val="00D107DA"/>
    <w:rsid w:val="00D5239B"/>
    <w:rsid w:val="00D52F44"/>
    <w:rsid w:val="00D61F9A"/>
    <w:rsid w:val="00D741C1"/>
    <w:rsid w:val="00D7660F"/>
    <w:rsid w:val="00DB3F00"/>
    <w:rsid w:val="00DD39B1"/>
    <w:rsid w:val="00E074F6"/>
    <w:rsid w:val="00E144DC"/>
    <w:rsid w:val="00E35659"/>
    <w:rsid w:val="00E509ED"/>
    <w:rsid w:val="00E7034B"/>
    <w:rsid w:val="00E970E7"/>
    <w:rsid w:val="00EB1343"/>
    <w:rsid w:val="00EE5E8D"/>
    <w:rsid w:val="00EF6873"/>
    <w:rsid w:val="00F56D3B"/>
    <w:rsid w:val="00F85FD2"/>
    <w:rsid w:val="00FA110B"/>
    <w:rsid w:val="00FB0D09"/>
    <w:rsid w:val="00FD15DB"/>
    <w:rsid w:val="00FD774B"/>
    <w:rsid w:val="00FF2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56CB6"/>
  <w15:chartTrackingRefBased/>
  <w15:docId w15:val="{8A0C946C-4C28-405E-AA50-D006DFB1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3CBE"/>
    <w:pPr>
      <w:widowControl w:val="0"/>
      <w:autoSpaceDE w:val="0"/>
      <w:autoSpaceDN w:val="0"/>
      <w:adjustRightInd w:val="0"/>
      <w:spacing w:after="0" w:line="240" w:lineRule="auto"/>
    </w:pPr>
    <w:rPr>
      <w:rFonts w:ascii="Times New Roman" w:eastAsiaTheme="minorEastAsia" w:hAnsi="Times New Roman" w:cs="Times New Roman"/>
      <w:kern w:val="0"/>
      <w:lang w:eastAsia="lt-LT"/>
      <w14:ligatures w14:val="none"/>
    </w:rPr>
  </w:style>
  <w:style w:type="paragraph" w:styleId="Antrat1">
    <w:name w:val="heading 1"/>
    <w:basedOn w:val="prastasis"/>
    <w:next w:val="prastasis"/>
    <w:link w:val="Antrat1Diagrama"/>
    <w:uiPriority w:val="9"/>
    <w:qFormat/>
    <w:rsid w:val="00673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73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738F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738F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738F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738F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38F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38F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38F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38F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738F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738F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738F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738F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738F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38F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38F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38F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38F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38F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38F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738F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38F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38F8"/>
    <w:rPr>
      <w:i/>
      <w:iCs/>
      <w:color w:val="404040" w:themeColor="text1" w:themeTint="BF"/>
    </w:rPr>
  </w:style>
  <w:style w:type="paragraph" w:styleId="Sraopastraipa">
    <w:name w:val="List Paragraph"/>
    <w:basedOn w:val="prastasis"/>
    <w:uiPriority w:val="34"/>
    <w:qFormat/>
    <w:rsid w:val="006738F8"/>
    <w:pPr>
      <w:ind w:left="720"/>
      <w:contextualSpacing/>
    </w:pPr>
  </w:style>
  <w:style w:type="character" w:styleId="Rykuspabraukimas">
    <w:name w:val="Intense Emphasis"/>
    <w:basedOn w:val="Numatytasispastraiposriftas"/>
    <w:uiPriority w:val="21"/>
    <w:qFormat/>
    <w:rsid w:val="006738F8"/>
    <w:rPr>
      <w:i/>
      <w:iCs/>
      <w:color w:val="0F4761" w:themeColor="accent1" w:themeShade="BF"/>
    </w:rPr>
  </w:style>
  <w:style w:type="paragraph" w:styleId="Iskirtacitata">
    <w:name w:val="Intense Quote"/>
    <w:basedOn w:val="prastasis"/>
    <w:next w:val="prastasis"/>
    <w:link w:val="IskirtacitataDiagrama"/>
    <w:uiPriority w:val="30"/>
    <w:qFormat/>
    <w:rsid w:val="00673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738F8"/>
    <w:rPr>
      <w:i/>
      <w:iCs/>
      <w:color w:val="0F4761" w:themeColor="accent1" w:themeShade="BF"/>
    </w:rPr>
  </w:style>
  <w:style w:type="character" w:styleId="Rykinuoroda">
    <w:name w:val="Intense Reference"/>
    <w:basedOn w:val="Numatytasispastraiposriftas"/>
    <w:uiPriority w:val="32"/>
    <w:qFormat/>
    <w:rsid w:val="006738F8"/>
    <w:rPr>
      <w:b/>
      <w:bCs/>
      <w:smallCaps/>
      <w:color w:val="0F4761" w:themeColor="accent1" w:themeShade="BF"/>
      <w:spacing w:val="5"/>
    </w:rPr>
  </w:style>
  <w:style w:type="paragraph" w:customStyle="1" w:styleId="Style3">
    <w:name w:val="Style3"/>
    <w:basedOn w:val="prastasis"/>
    <w:uiPriority w:val="99"/>
    <w:rsid w:val="00323CBE"/>
    <w:pPr>
      <w:jc w:val="center"/>
    </w:pPr>
  </w:style>
  <w:style w:type="paragraph" w:customStyle="1" w:styleId="Style4">
    <w:name w:val="Style4"/>
    <w:basedOn w:val="prastasis"/>
    <w:uiPriority w:val="99"/>
    <w:rsid w:val="00323CBE"/>
    <w:pPr>
      <w:spacing w:line="419" w:lineRule="exact"/>
      <w:ind w:firstLine="1277"/>
      <w:jc w:val="both"/>
    </w:pPr>
  </w:style>
  <w:style w:type="paragraph" w:customStyle="1" w:styleId="Style5">
    <w:name w:val="Style5"/>
    <w:basedOn w:val="prastasis"/>
    <w:uiPriority w:val="99"/>
    <w:rsid w:val="00323CBE"/>
    <w:pPr>
      <w:spacing w:line="322" w:lineRule="exact"/>
      <w:ind w:firstLine="682"/>
    </w:pPr>
  </w:style>
  <w:style w:type="paragraph" w:customStyle="1" w:styleId="Style6">
    <w:name w:val="Style6"/>
    <w:basedOn w:val="prastasis"/>
    <w:uiPriority w:val="99"/>
    <w:rsid w:val="00323CBE"/>
  </w:style>
  <w:style w:type="paragraph" w:customStyle="1" w:styleId="Style8">
    <w:name w:val="Style8"/>
    <w:basedOn w:val="prastasis"/>
    <w:uiPriority w:val="99"/>
    <w:rsid w:val="00323CBE"/>
    <w:pPr>
      <w:jc w:val="center"/>
    </w:pPr>
  </w:style>
  <w:style w:type="paragraph" w:customStyle="1" w:styleId="Style9">
    <w:name w:val="Style9"/>
    <w:basedOn w:val="prastasis"/>
    <w:uiPriority w:val="99"/>
    <w:rsid w:val="00323CBE"/>
    <w:pPr>
      <w:spacing w:line="413" w:lineRule="exact"/>
      <w:ind w:firstLine="1286"/>
      <w:jc w:val="both"/>
    </w:pPr>
  </w:style>
  <w:style w:type="paragraph" w:customStyle="1" w:styleId="Style10">
    <w:name w:val="Style10"/>
    <w:basedOn w:val="prastasis"/>
    <w:uiPriority w:val="99"/>
    <w:rsid w:val="00323CBE"/>
  </w:style>
  <w:style w:type="paragraph" w:customStyle="1" w:styleId="Style13">
    <w:name w:val="Style13"/>
    <w:basedOn w:val="prastasis"/>
    <w:uiPriority w:val="99"/>
    <w:rsid w:val="00323CBE"/>
    <w:pPr>
      <w:spacing w:line="312" w:lineRule="exact"/>
      <w:jc w:val="center"/>
    </w:pPr>
  </w:style>
  <w:style w:type="paragraph" w:customStyle="1" w:styleId="Style16">
    <w:name w:val="Style16"/>
    <w:basedOn w:val="prastasis"/>
    <w:uiPriority w:val="99"/>
    <w:rsid w:val="00323CBE"/>
    <w:pPr>
      <w:jc w:val="both"/>
    </w:pPr>
  </w:style>
  <w:style w:type="paragraph" w:customStyle="1" w:styleId="Style19">
    <w:name w:val="Style19"/>
    <w:basedOn w:val="prastasis"/>
    <w:uiPriority w:val="99"/>
    <w:rsid w:val="00323CBE"/>
    <w:pPr>
      <w:spacing w:line="283" w:lineRule="exact"/>
      <w:ind w:firstLine="1176"/>
    </w:pPr>
  </w:style>
  <w:style w:type="paragraph" w:customStyle="1" w:styleId="Style29">
    <w:name w:val="Style29"/>
    <w:basedOn w:val="prastasis"/>
    <w:uiPriority w:val="99"/>
    <w:rsid w:val="00323CBE"/>
    <w:pPr>
      <w:spacing w:line="278" w:lineRule="exact"/>
      <w:jc w:val="center"/>
    </w:pPr>
  </w:style>
  <w:style w:type="character" w:customStyle="1" w:styleId="FontStyle39">
    <w:name w:val="Font Style39"/>
    <w:basedOn w:val="Numatytasispastraiposriftas"/>
    <w:uiPriority w:val="99"/>
    <w:rsid w:val="00323CBE"/>
    <w:rPr>
      <w:rFonts w:ascii="Times New Roman" w:hAnsi="Times New Roman" w:cs="Times New Roman"/>
      <w:b/>
      <w:bCs/>
      <w:sz w:val="22"/>
      <w:szCs w:val="22"/>
    </w:rPr>
  </w:style>
  <w:style w:type="character" w:customStyle="1" w:styleId="FontStyle41">
    <w:name w:val="Font Style41"/>
    <w:basedOn w:val="Numatytasispastraiposriftas"/>
    <w:uiPriority w:val="99"/>
    <w:rsid w:val="00323CBE"/>
    <w:rPr>
      <w:rFonts w:ascii="Times New Roman" w:hAnsi="Times New Roman" w:cs="Times New Roman"/>
      <w:b/>
      <w:bCs/>
      <w:i/>
      <w:iCs/>
      <w:sz w:val="20"/>
      <w:szCs w:val="20"/>
    </w:rPr>
  </w:style>
  <w:style w:type="character" w:customStyle="1" w:styleId="FontStyle44">
    <w:name w:val="Font Style44"/>
    <w:basedOn w:val="Numatytasispastraiposriftas"/>
    <w:uiPriority w:val="99"/>
    <w:rsid w:val="00323CBE"/>
    <w:rPr>
      <w:rFonts w:ascii="Times New Roman" w:hAnsi="Times New Roman" w:cs="Times New Roman"/>
      <w:sz w:val="24"/>
      <w:szCs w:val="24"/>
    </w:rPr>
  </w:style>
  <w:style w:type="character" w:customStyle="1" w:styleId="FontStyle59">
    <w:name w:val="Font Style59"/>
    <w:basedOn w:val="Numatytasispastraiposriftas"/>
    <w:uiPriority w:val="99"/>
    <w:rsid w:val="00323CBE"/>
    <w:rPr>
      <w:rFonts w:ascii="Times New Roman" w:hAnsi="Times New Roman" w:cs="Times New Roman"/>
      <w:b/>
      <w:bCs/>
      <w:sz w:val="20"/>
      <w:szCs w:val="20"/>
    </w:rPr>
  </w:style>
  <w:style w:type="paragraph" w:customStyle="1" w:styleId="Style11">
    <w:name w:val="Style11"/>
    <w:basedOn w:val="prastasis"/>
    <w:uiPriority w:val="99"/>
    <w:rsid w:val="00323CBE"/>
    <w:pPr>
      <w:spacing w:line="418" w:lineRule="exact"/>
      <w:jc w:val="both"/>
    </w:pPr>
  </w:style>
  <w:style w:type="character" w:styleId="Hipersaitas">
    <w:name w:val="Hyperlink"/>
    <w:basedOn w:val="Numatytasispastraiposriftas"/>
    <w:uiPriority w:val="99"/>
    <w:unhideWhenUsed/>
    <w:rsid w:val="008F7BE0"/>
    <w:rPr>
      <w:color w:val="467886" w:themeColor="hyperlink"/>
      <w:u w:val="single"/>
    </w:rPr>
  </w:style>
  <w:style w:type="character" w:styleId="Neapdorotaspaminjimas">
    <w:name w:val="Unresolved Mention"/>
    <w:basedOn w:val="Numatytasispastraiposriftas"/>
    <w:uiPriority w:val="99"/>
    <w:semiHidden/>
    <w:unhideWhenUsed/>
    <w:rsid w:val="008F7BE0"/>
    <w:rPr>
      <w:color w:val="605E5C"/>
      <w:shd w:val="clear" w:color="auto" w:fill="E1DFDD"/>
    </w:rPr>
  </w:style>
  <w:style w:type="paragraph" w:styleId="Porat">
    <w:name w:val="footer"/>
    <w:basedOn w:val="prastasis"/>
    <w:link w:val="PoratDiagrama"/>
    <w:uiPriority w:val="99"/>
    <w:unhideWhenUsed/>
    <w:rsid w:val="00002972"/>
    <w:pPr>
      <w:tabs>
        <w:tab w:val="center" w:pos="4819"/>
        <w:tab w:val="right" w:pos="9638"/>
      </w:tabs>
    </w:pPr>
  </w:style>
  <w:style w:type="character" w:customStyle="1" w:styleId="PoratDiagrama">
    <w:name w:val="Poraštė Diagrama"/>
    <w:basedOn w:val="Numatytasispastraiposriftas"/>
    <w:link w:val="Porat"/>
    <w:uiPriority w:val="99"/>
    <w:rsid w:val="00002972"/>
    <w:rPr>
      <w:rFonts w:ascii="Times New Roman" w:eastAsiaTheme="minorEastAsia" w:hAnsi="Times New Roman" w:cs="Times New Roman"/>
      <w:kern w:val="0"/>
      <w:lang w:eastAsia="lt-LT"/>
      <w14:ligatures w14:val="none"/>
    </w:rPr>
  </w:style>
  <w:style w:type="paragraph" w:styleId="Antrats">
    <w:name w:val="header"/>
    <w:basedOn w:val="prastasis"/>
    <w:link w:val="AntratsDiagrama"/>
    <w:uiPriority w:val="99"/>
    <w:unhideWhenUsed/>
    <w:rsid w:val="00002972"/>
    <w:pPr>
      <w:tabs>
        <w:tab w:val="center" w:pos="4819"/>
        <w:tab w:val="right" w:pos="9638"/>
      </w:tabs>
    </w:pPr>
  </w:style>
  <w:style w:type="character" w:customStyle="1" w:styleId="AntratsDiagrama">
    <w:name w:val="Antraštės Diagrama"/>
    <w:basedOn w:val="Numatytasispastraiposriftas"/>
    <w:link w:val="Antrats"/>
    <w:uiPriority w:val="99"/>
    <w:rsid w:val="00002972"/>
    <w:rPr>
      <w:rFonts w:ascii="Times New Roman" w:eastAsiaTheme="minorEastAsia" w:hAnsi="Times New Roman" w:cs="Times New Roman"/>
      <w:kern w:val="0"/>
      <w:lang w:eastAsia="lt-LT"/>
      <w14:ligatures w14:val="none"/>
    </w:rPr>
  </w:style>
  <w:style w:type="paragraph" w:customStyle="1" w:styleId="CharChar11DiagramaDiagramaCharCharCharChar">
    <w:name w:val="Char Char11 Diagrama Diagrama Char Char Char Char"/>
    <w:basedOn w:val="prastasis"/>
    <w:rsid w:val="00002972"/>
    <w:pPr>
      <w:widowControl/>
      <w:autoSpaceDE/>
      <w:autoSpaceDN/>
      <w:adjustRightInd/>
      <w:spacing w:after="160" w:line="240" w:lineRule="exact"/>
    </w:pPr>
    <w:rPr>
      <w:rFonts w:ascii="Tahoma" w:eastAsia="Times New Roman" w:hAnsi="Tahoma"/>
      <w:sz w:val="20"/>
      <w:szCs w:val="20"/>
      <w:lang w:val="en-US" w:eastAsia="en-US"/>
    </w:rPr>
  </w:style>
  <w:style w:type="paragraph" w:styleId="Pataisymai">
    <w:name w:val="Revision"/>
    <w:hidden/>
    <w:uiPriority w:val="99"/>
    <w:semiHidden/>
    <w:rsid w:val="004F038B"/>
    <w:pPr>
      <w:spacing w:after="0" w:line="240" w:lineRule="auto"/>
    </w:pPr>
    <w:rPr>
      <w:rFonts w:ascii="Times New Roman" w:eastAsiaTheme="minorEastAsia" w:hAnsi="Times New Roman" w:cs="Times New Roman"/>
      <w:kern w:val="0"/>
      <w:lang w:eastAsia="lt-LT"/>
      <w14:ligatures w14:val="none"/>
    </w:rPr>
  </w:style>
  <w:style w:type="paragraph" w:styleId="Betarp">
    <w:name w:val="No Spacing"/>
    <w:uiPriority w:val="1"/>
    <w:qFormat/>
    <w:rsid w:val="00BE1B41"/>
    <w:pPr>
      <w:spacing w:after="0" w:line="240" w:lineRule="auto"/>
    </w:pPr>
    <w:rPr>
      <w:rFonts w:ascii="Calibri" w:eastAsia="Calibri" w:hAnsi="Calibri" w:cs="Times New Roman"/>
      <w:kern w:val="0"/>
      <w:sz w:val="22"/>
      <w:szCs w:val="22"/>
      <w14:ligatures w14:val="none"/>
    </w:rPr>
  </w:style>
  <w:style w:type="character" w:styleId="Perirtashipersaitas">
    <w:name w:val="FollowedHyperlink"/>
    <w:basedOn w:val="Numatytasispastraiposriftas"/>
    <w:uiPriority w:val="99"/>
    <w:semiHidden/>
    <w:unhideWhenUsed/>
    <w:rsid w:val="00825B2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esto.tvarkymo.skyrius@kaun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F949F-CDB0-44EC-BD09-356C49A2D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9022</Words>
  <Characters>5144</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Justinas Guzaitis</dc:creator>
  <cp:keywords/>
  <dc:description/>
  <cp:lastModifiedBy>Kristina Adomavičienė</cp:lastModifiedBy>
  <cp:revision>4</cp:revision>
  <cp:lastPrinted>2025-09-25T07:05:00Z</cp:lastPrinted>
  <dcterms:created xsi:type="dcterms:W3CDTF">2025-09-30T06:36:00Z</dcterms:created>
  <dcterms:modified xsi:type="dcterms:W3CDTF">2025-09-30T06:50:00Z</dcterms:modified>
</cp:coreProperties>
</file>