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1DBC" w14:textId="77777777" w:rsidR="0008582F" w:rsidRPr="00BD15E3" w:rsidRDefault="0008582F">
      <w:pPr>
        <w:spacing w:after="0" w:line="240" w:lineRule="auto"/>
        <w:jc w:val="center"/>
        <w:outlineLvl w:val="0"/>
        <w:rPr>
          <w:rFonts w:ascii="Ariel" w:hAnsi="Ariel"/>
          <w:b/>
          <w:szCs w:val="24"/>
        </w:rPr>
      </w:pPr>
    </w:p>
    <w:p w14:paraId="6054B106" w14:textId="268EE40A" w:rsidR="008B20DC" w:rsidRPr="00BD15E3" w:rsidRDefault="0008582F">
      <w:pPr>
        <w:spacing w:after="0" w:line="240" w:lineRule="auto"/>
        <w:jc w:val="center"/>
        <w:outlineLvl w:val="0"/>
        <w:rPr>
          <w:rFonts w:ascii="Ariel" w:hAnsi="Ariel"/>
          <w:b/>
          <w:szCs w:val="24"/>
        </w:rPr>
      </w:pPr>
      <w:r w:rsidRPr="00BD15E3">
        <w:rPr>
          <w:rFonts w:ascii="Ariel" w:hAnsi="Ariel"/>
          <w:b/>
          <w:szCs w:val="24"/>
        </w:rPr>
        <w:t>INDIVIDUALIŲ PSICHOLOGINĖS GEROVĖS KONSULTACIJŲ TEIKIMO</w:t>
      </w:r>
    </w:p>
    <w:p w14:paraId="6A081B34" w14:textId="5584BD08" w:rsidR="001054AE" w:rsidRPr="00BD15E3" w:rsidRDefault="008A2630">
      <w:pPr>
        <w:spacing w:after="0" w:line="240" w:lineRule="auto"/>
        <w:jc w:val="center"/>
        <w:outlineLvl w:val="0"/>
        <w:rPr>
          <w:rFonts w:ascii="Ariel" w:hAnsi="Ariel"/>
          <w:szCs w:val="24"/>
        </w:rPr>
      </w:pPr>
      <w:r w:rsidRPr="00BD15E3">
        <w:rPr>
          <w:rFonts w:ascii="Ariel" w:hAnsi="Ariel"/>
          <w:b/>
          <w:szCs w:val="24"/>
        </w:rPr>
        <w:t xml:space="preserve">PASLAUGŲ VIEŠOJO </w:t>
      </w:r>
      <w:r w:rsidRPr="00BD15E3">
        <w:rPr>
          <w:rFonts w:ascii="Ariel" w:hAnsi="Ariel"/>
          <w:b/>
          <w:caps/>
          <w:szCs w:val="24"/>
        </w:rPr>
        <w:t>pirkimo</w:t>
      </w:r>
      <w:r w:rsidRPr="00BD15E3">
        <w:rPr>
          <w:rFonts w:ascii="Ariel" w:hAnsi="Ariel"/>
          <w:b/>
          <w:szCs w:val="24"/>
        </w:rPr>
        <w:t xml:space="preserve">–PARDAVIMO SUTARTIS </w:t>
      </w:r>
    </w:p>
    <w:p w14:paraId="54087AFF" w14:textId="77777777" w:rsidR="001054AE" w:rsidRPr="00BD15E3" w:rsidRDefault="001054AE">
      <w:pPr>
        <w:spacing w:after="0" w:line="240" w:lineRule="auto"/>
        <w:jc w:val="center"/>
        <w:outlineLvl w:val="0"/>
        <w:rPr>
          <w:rFonts w:ascii="Ariel" w:hAnsi="Ariel"/>
          <w:b/>
          <w:szCs w:val="24"/>
        </w:rPr>
      </w:pPr>
    </w:p>
    <w:p w14:paraId="561B9917" w14:textId="0F966F1D" w:rsidR="001054AE" w:rsidRPr="00BD15E3" w:rsidRDefault="008B20DC" w:rsidP="008B20DC">
      <w:pPr>
        <w:spacing w:after="0" w:line="240" w:lineRule="auto"/>
        <w:jc w:val="center"/>
        <w:rPr>
          <w:rFonts w:ascii="Ariel" w:hAnsi="Ariel"/>
          <w:b/>
          <w:szCs w:val="24"/>
        </w:rPr>
      </w:pPr>
      <w:r w:rsidRPr="00BD15E3">
        <w:rPr>
          <w:rFonts w:ascii="Ariel" w:hAnsi="Ariel"/>
          <w:b/>
          <w:szCs w:val="24"/>
        </w:rPr>
        <w:t>202</w:t>
      </w:r>
      <w:r w:rsidR="007B6C31" w:rsidRPr="00BD15E3">
        <w:rPr>
          <w:rFonts w:ascii="Ariel" w:hAnsi="Ariel"/>
          <w:b/>
          <w:szCs w:val="24"/>
        </w:rPr>
        <w:t>5</w:t>
      </w:r>
      <w:r w:rsidR="004423C9" w:rsidRPr="00BD15E3">
        <w:rPr>
          <w:rFonts w:ascii="Ariel" w:hAnsi="Ariel"/>
          <w:b/>
          <w:szCs w:val="24"/>
        </w:rPr>
        <w:t xml:space="preserve"> </w:t>
      </w:r>
      <w:r w:rsidR="008A2630" w:rsidRPr="00BD15E3">
        <w:rPr>
          <w:rFonts w:ascii="Ariel" w:hAnsi="Ariel"/>
          <w:b/>
          <w:szCs w:val="24"/>
        </w:rPr>
        <w:t>m</w:t>
      </w:r>
      <w:r w:rsidR="008A2630" w:rsidRPr="00161D83">
        <w:rPr>
          <w:rFonts w:ascii="Ariel" w:hAnsi="Ariel"/>
          <w:b/>
          <w:szCs w:val="24"/>
        </w:rPr>
        <w:t>.</w:t>
      </w:r>
      <w:r w:rsidR="00A872DC" w:rsidRPr="00161D83">
        <w:rPr>
          <w:rFonts w:ascii="Ariel" w:hAnsi="Ariel"/>
          <w:b/>
          <w:szCs w:val="24"/>
        </w:rPr>
        <w:t xml:space="preserve">                 </w:t>
      </w:r>
      <w:r w:rsidR="008A2630" w:rsidRPr="00161D83">
        <w:rPr>
          <w:rFonts w:ascii="Ariel" w:hAnsi="Ariel"/>
          <w:b/>
          <w:szCs w:val="24"/>
        </w:rPr>
        <w:t xml:space="preserve"> </w:t>
      </w:r>
      <w:r w:rsidRPr="00161D83">
        <w:rPr>
          <w:rFonts w:ascii="Ariel" w:hAnsi="Ariel"/>
          <w:b/>
          <w:szCs w:val="24"/>
        </w:rPr>
        <w:t xml:space="preserve">  </w:t>
      </w:r>
      <w:r w:rsidR="008A2630" w:rsidRPr="00161D83">
        <w:rPr>
          <w:rFonts w:ascii="Ariel" w:hAnsi="Ariel"/>
          <w:b/>
          <w:szCs w:val="24"/>
        </w:rPr>
        <w:t xml:space="preserve"> d. </w:t>
      </w:r>
      <w:r w:rsidR="00161D83">
        <w:rPr>
          <w:rFonts w:ascii="Ariel" w:hAnsi="Ariel"/>
          <w:b/>
          <w:szCs w:val="24"/>
        </w:rPr>
        <w:t xml:space="preserve"> </w:t>
      </w:r>
      <w:r w:rsidR="008A2630" w:rsidRPr="00161D83">
        <w:rPr>
          <w:rFonts w:ascii="Ariel" w:hAnsi="Ariel"/>
          <w:b/>
          <w:szCs w:val="24"/>
        </w:rPr>
        <w:t>N</w:t>
      </w:r>
      <w:r w:rsidRPr="00161D83">
        <w:rPr>
          <w:rFonts w:ascii="Ariel" w:hAnsi="Ariel"/>
          <w:b/>
          <w:szCs w:val="24"/>
        </w:rPr>
        <w:t>r. SR</w:t>
      </w:r>
      <w:r w:rsidR="007B6C31" w:rsidRPr="00161D83">
        <w:rPr>
          <w:rFonts w:ascii="Ariel" w:hAnsi="Ariel"/>
          <w:b/>
          <w:szCs w:val="24"/>
        </w:rPr>
        <w:t>-</w:t>
      </w:r>
    </w:p>
    <w:p w14:paraId="24A77210" w14:textId="77777777" w:rsidR="008B20DC" w:rsidRPr="00BD15E3" w:rsidRDefault="008B20DC" w:rsidP="008B20DC">
      <w:pPr>
        <w:spacing w:after="0" w:line="240" w:lineRule="auto"/>
        <w:jc w:val="center"/>
        <w:rPr>
          <w:rFonts w:ascii="Ariel" w:hAnsi="Ariel"/>
          <w:b/>
          <w:szCs w:val="24"/>
        </w:rPr>
      </w:pPr>
    </w:p>
    <w:p w14:paraId="7BCCF9EB" w14:textId="2D8CACE2" w:rsidR="001054AE" w:rsidRPr="00BD15E3" w:rsidRDefault="008A2630">
      <w:pPr>
        <w:tabs>
          <w:tab w:val="left" w:pos="720"/>
        </w:tabs>
        <w:spacing w:after="0" w:line="240" w:lineRule="auto"/>
        <w:jc w:val="both"/>
        <w:rPr>
          <w:rFonts w:ascii="Ariel" w:hAnsi="Ariel"/>
          <w:szCs w:val="24"/>
        </w:rPr>
      </w:pPr>
      <w:r w:rsidRPr="00BD15E3">
        <w:rPr>
          <w:rFonts w:ascii="Ariel" w:hAnsi="Ariel"/>
          <w:b/>
          <w:szCs w:val="24"/>
        </w:rPr>
        <w:tab/>
      </w:r>
      <w:r w:rsidRPr="00BD15E3">
        <w:rPr>
          <w:rFonts w:ascii="Ariel" w:hAnsi="Ariel"/>
          <w:b/>
          <w:bCs/>
          <w:iCs/>
          <w:szCs w:val="24"/>
        </w:rPr>
        <w:t xml:space="preserve">Šilutės rajono savivaldybės </w:t>
      </w:r>
      <w:r w:rsidR="000340F2" w:rsidRPr="00BD15E3">
        <w:rPr>
          <w:rFonts w:ascii="Ariel" w:hAnsi="Ariel"/>
          <w:b/>
          <w:bCs/>
          <w:iCs/>
          <w:szCs w:val="24"/>
        </w:rPr>
        <w:t>visuomenės sveikatos biuras</w:t>
      </w:r>
      <w:r w:rsidR="005536CA" w:rsidRPr="00BD15E3">
        <w:rPr>
          <w:rFonts w:ascii="Ariel" w:hAnsi="Ariel"/>
          <w:b/>
          <w:bCs/>
          <w:iCs/>
          <w:szCs w:val="24"/>
        </w:rPr>
        <w:t>,</w:t>
      </w:r>
      <w:r w:rsidRPr="00BD15E3">
        <w:rPr>
          <w:rFonts w:ascii="Ariel" w:hAnsi="Ariel"/>
          <w:szCs w:val="24"/>
        </w:rPr>
        <w:t xml:space="preserve"> juridinio asmens kodas </w:t>
      </w:r>
      <w:r w:rsidR="000340F2" w:rsidRPr="00BD15E3">
        <w:rPr>
          <w:rFonts w:ascii="Ariel" w:hAnsi="Ariel"/>
          <w:szCs w:val="24"/>
        </w:rPr>
        <w:t>301791595</w:t>
      </w:r>
      <w:r w:rsidRPr="00BD15E3">
        <w:rPr>
          <w:rFonts w:ascii="Ariel" w:hAnsi="Ariel"/>
          <w:szCs w:val="24"/>
        </w:rPr>
        <w:t>,</w:t>
      </w:r>
      <w:r w:rsidR="005536CA" w:rsidRPr="00BD15E3">
        <w:rPr>
          <w:rFonts w:ascii="Ariel" w:hAnsi="Ariel"/>
          <w:szCs w:val="24"/>
        </w:rPr>
        <w:t xml:space="preserve"> kurio buveinė yra </w:t>
      </w:r>
      <w:r w:rsidRPr="00BD15E3">
        <w:rPr>
          <w:rFonts w:ascii="Ariel" w:hAnsi="Ariel"/>
          <w:szCs w:val="24"/>
        </w:rPr>
        <w:t xml:space="preserve"> </w:t>
      </w:r>
      <w:r w:rsidR="000340F2" w:rsidRPr="00BD15E3">
        <w:rPr>
          <w:rFonts w:ascii="Ariel" w:hAnsi="Ariel"/>
          <w:szCs w:val="24"/>
        </w:rPr>
        <w:t>K. Kalinausko</w:t>
      </w:r>
      <w:r w:rsidR="005536CA" w:rsidRPr="00BD15E3">
        <w:rPr>
          <w:rFonts w:ascii="Ariel" w:hAnsi="Ariel"/>
          <w:szCs w:val="24"/>
        </w:rPr>
        <w:t xml:space="preserve"> g.</w:t>
      </w:r>
      <w:r w:rsidR="000340F2" w:rsidRPr="00BD15E3">
        <w:rPr>
          <w:rFonts w:ascii="Ariel" w:hAnsi="Ariel"/>
          <w:szCs w:val="24"/>
        </w:rPr>
        <w:t xml:space="preserve"> 10</w:t>
      </w:r>
      <w:r w:rsidRPr="00BD15E3">
        <w:rPr>
          <w:rFonts w:ascii="Ariel" w:hAnsi="Ariel"/>
          <w:szCs w:val="24"/>
        </w:rPr>
        <w:t>, Šilutė</w:t>
      </w:r>
      <w:r w:rsidR="005536CA" w:rsidRPr="00BD15E3">
        <w:rPr>
          <w:rFonts w:ascii="Ariel" w:hAnsi="Ariel"/>
          <w:szCs w:val="24"/>
        </w:rPr>
        <w:t>je</w:t>
      </w:r>
      <w:r w:rsidRPr="00BD15E3">
        <w:rPr>
          <w:rFonts w:ascii="Ariel" w:hAnsi="Ariel"/>
          <w:szCs w:val="24"/>
        </w:rPr>
        <w:t xml:space="preserve">, duomenys apie įstaigą kaupiami ir saugomi Lietuvos Respublikos juridinių asmenų registre, </w:t>
      </w:r>
      <w:r w:rsidRPr="00BD15E3">
        <w:rPr>
          <w:rFonts w:ascii="Ariel" w:hAnsi="Ariel"/>
          <w:b/>
          <w:bCs/>
          <w:szCs w:val="24"/>
        </w:rPr>
        <w:t>atstovaujama</w:t>
      </w:r>
      <w:r w:rsidR="000340F2" w:rsidRPr="00BD15E3">
        <w:rPr>
          <w:rFonts w:ascii="Ariel" w:hAnsi="Ariel"/>
          <w:b/>
          <w:bCs/>
          <w:szCs w:val="24"/>
        </w:rPr>
        <w:t>s</w:t>
      </w:r>
      <w:r w:rsidRPr="00BD15E3">
        <w:rPr>
          <w:rFonts w:ascii="Ariel" w:hAnsi="Ariel"/>
          <w:b/>
          <w:bCs/>
          <w:szCs w:val="24"/>
        </w:rPr>
        <w:t xml:space="preserve"> direktor</w:t>
      </w:r>
      <w:r w:rsidR="000340F2" w:rsidRPr="00BD15E3">
        <w:rPr>
          <w:rFonts w:ascii="Ariel" w:hAnsi="Ariel"/>
          <w:b/>
          <w:bCs/>
          <w:szCs w:val="24"/>
        </w:rPr>
        <w:t xml:space="preserve">ės Kristinos </w:t>
      </w:r>
      <w:proofErr w:type="spellStart"/>
      <w:r w:rsidR="000340F2" w:rsidRPr="00BD15E3">
        <w:rPr>
          <w:rFonts w:ascii="Ariel" w:hAnsi="Ariel"/>
          <w:b/>
          <w:bCs/>
          <w:szCs w:val="24"/>
        </w:rPr>
        <w:t>Surplės</w:t>
      </w:r>
      <w:proofErr w:type="spellEnd"/>
      <w:r w:rsidRPr="00BD15E3">
        <w:rPr>
          <w:rFonts w:ascii="Ariel" w:hAnsi="Ariel"/>
          <w:szCs w:val="24"/>
        </w:rPr>
        <w:t>, veikiančio</w:t>
      </w:r>
      <w:r w:rsidR="005536CA" w:rsidRPr="00BD15E3">
        <w:rPr>
          <w:rFonts w:ascii="Ariel" w:hAnsi="Ariel"/>
          <w:szCs w:val="24"/>
        </w:rPr>
        <w:t>s</w:t>
      </w:r>
      <w:r w:rsidRPr="00BD15E3">
        <w:rPr>
          <w:rFonts w:ascii="Ariel" w:hAnsi="Ariel"/>
          <w:szCs w:val="24"/>
        </w:rPr>
        <w:t xml:space="preserve"> pagal </w:t>
      </w:r>
      <w:r w:rsidR="000340F2" w:rsidRPr="00BD15E3">
        <w:rPr>
          <w:rFonts w:ascii="Ariel" w:hAnsi="Ariel"/>
          <w:szCs w:val="24"/>
        </w:rPr>
        <w:t xml:space="preserve">įstaigos </w:t>
      </w:r>
      <w:r w:rsidRPr="00BD15E3">
        <w:rPr>
          <w:rFonts w:ascii="Ariel" w:hAnsi="Ariel"/>
          <w:szCs w:val="24"/>
        </w:rPr>
        <w:t xml:space="preserve">nuostatus (toliau – Pirkėjas), ir </w:t>
      </w:r>
    </w:p>
    <w:p w14:paraId="7DC5E005" w14:textId="77A8B2DC" w:rsidR="00834682" w:rsidRPr="00BD15E3" w:rsidRDefault="005C25DF" w:rsidP="00834682">
      <w:pPr>
        <w:widowControl w:val="0"/>
        <w:autoSpaceDE w:val="0"/>
        <w:autoSpaceDN w:val="0"/>
        <w:spacing w:after="0" w:line="240" w:lineRule="auto"/>
        <w:ind w:firstLine="680"/>
        <w:jc w:val="both"/>
        <w:rPr>
          <w:rFonts w:ascii="Ariel" w:eastAsia="Times New Roman" w:hAnsi="Ariel"/>
          <w:color w:val="auto"/>
          <w:szCs w:val="24"/>
          <w:lang w:eastAsia="lt-LT" w:bidi="lt-LT"/>
        </w:rPr>
      </w:pPr>
      <w:r w:rsidRPr="005C25DF">
        <w:rPr>
          <w:rFonts w:ascii="Ariel" w:hAnsi="Ariel"/>
          <w:b/>
          <w:bCs/>
          <w:szCs w:val="24"/>
        </w:rPr>
        <w:t>Viktorija Meilytė</w:t>
      </w:r>
      <w:r w:rsidRPr="005C25DF">
        <w:rPr>
          <w:sz w:val="22"/>
        </w:rPr>
        <w:t>, veikdama pagal gyventojo individualios veiklos vykdymo</w:t>
      </w:r>
      <w:r>
        <w:rPr>
          <w:sz w:val="22"/>
        </w:rPr>
        <w:t xml:space="preserve"> ar nuolatinės bazės įregistravimo Lietuvoje</w:t>
      </w:r>
      <w:r w:rsidRPr="005C25DF">
        <w:rPr>
          <w:sz w:val="22"/>
        </w:rPr>
        <w:t xml:space="preserve"> pažymą Nr. </w:t>
      </w:r>
      <w:r>
        <w:t>1454169</w:t>
      </w:r>
      <w:r w:rsidR="00834682" w:rsidRPr="00BD15E3">
        <w:rPr>
          <w:rFonts w:ascii="Ariel" w:eastAsia="Times New Roman" w:hAnsi="Ariel"/>
          <w:color w:val="auto"/>
          <w:szCs w:val="24"/>
          <w:lang w:eastAsia="lt-LT" w:bidi="lt-LT"/>
        </w:rPr>
        <w:t xml:space="preserve"> </w:t>
      </w:r>
    </w:p>
    <w:p w14:paraId="7105C70C" w14:textId="70AB6EBA" w:rsidR="001054AE" w:rsidRPr="00BD15E3" w:rsidRDefault="008A2630">
      <w:pPr>
        <w:spacing w:after="0" w:line="240" w:lineRule="auto"/>
        <w:ind w:firstLine="600"/>
        <w:jc w:val="both"/>
        <w:rPr>
          <w:rFonts w:ascii="Ariel" w:hAnsi="Ariel"/>
          <w:szCs w:val="24"/>
        </w:rPr>
      </w:pPr>
      <w:r w:rsidRPr="00BD15E3">
        <w:rPr>
          <w:rFonts w:ascii="Ariel" w:hAnsi="Ariel"/>
          <w:spacing w:val="-8"/>
          <w:szCs w:val="24"/>
        </w:rPr>
        <w:t>toliau kartu šioje paslaugų viešojo pirkimo–pardavimo sutartyje vadinami „Šalimis“, o kiekvienas atskirai – „Šalimi“,</w:t>
      </w:r>
      <w:r w:rsidRPr="00BD15E3">
        <w:rPr>
          <w:rFonts w:ascii="Ariel" w:hAnsi="Ariel"/>
          <w:szCs w:val="24"/>
        </w:rPr>
        <w:t xml:space="preserve"> atsižvelgdami į </w:t>
      </w:r>
      <w:r w:rsidRPr="00BD15E3">
        <w:rPr>
          <w:rFonts w:ascii="Ariel" w:hAnsi="Ariel"/>
          <w:color w:val="000000"/>
          <w:szCs w:val="24"/>
        </w:rPr>
        <w:t>mažos vertės pirkimo, įvykusio neskelbiamos apklausos</w:t>
      </w:r>
      <w:r w:rsidR="00B13A7A" w:rsidRPr="00BD15E3">
        <w:rPr>
          <w:rFonts w:ascii="Ariel" w:hAnsi="Ariel"/>
          <w:color w:val="000000"/>
          <w:szCs w:val="24"/>
        </w:rPr>
        <w:t xml:space="preserve"> žodžiu </w:t>
      </w:r>
      <w:r w:rsidRPr="00BD15E3">
        <w:rPr>
          <w:rFonts w:ascii="Ariel" w:hAnsi="Ariel"/>
          <w:color w:val="000000"/>
          <w:szCs w:val="24"/>
        </w:rPr>
        <w:t xml:space="preserve"> būdu, </w:t>
      </w:r>
      <w:r w:rsidRPr="00BD15E3">
        <w:rPr>
          <w:rFonts w:ascii="Ariel" w:hAnsi="Ariel"/>
          <w:szCs w:val="24"/>
        </w:rPr>
        <w:t>rezultatus, sudarė šią paslaugų viešojo pirkimo–pardavimo sutartį, toliau vadinamą „Sutartimi“, ir susitarė dėl vėliau išvardintų sąlygų.</w:t>
      </w:r>
    </w:p>
    <w:p w14:paraId="05B2147F" w14:textId="77777777" w:rsidR="001054AE" w:rsidRPr="00BD15E3" w:rsidRDefault="008A2630">
      <w:pPr>
        <w:spacing w:after="0" w:line="240" w:lineRule="auto"/>
        <w:jc w:val="center"/>
        <w:outlineLvl w:val="0"/>
        <w:rPr>
          <w:rFonts w:ascii="Ariel" w:hAnsi="Ariel"/>
          <w:szCs w:val="24"/>
        </w:rPr>
      </w:pPr>
      <w:r w:rsidRPr="00BD15E3">
        <w:rPr>
          <w:rFonts w:ascii="Ariel" w:hAnsi="Ariel"/>
          <w:b/>
          <w:szCs w:val="24"/>
        </w:rPr>
        <w:t>1. Sutarties dalykas</w:t>
      </w:r>
    </w:p>
    <w:p w14:paraId="1BC8F1D4" w14:textId="77777777" w:rsidR="001054AE" w:rsidRPr="00BD15E3" w:rsidRDefault="001054AE">
      <w:pPr>
        <w:spacing w:after="0" w:line="240" w:lineRule="auto"/>
        <w:outlineLvl w:val="0"/>
        <w:rPr>
          <w:rFonts w:ascii="Ariel" w:hAnsi="Ariel"/>
          <w:b/>
          <w:szCs w:val="24"/>
        </w:rPr>
      </w:pPr>
    </w:p>
    <w:p w14:paraId="06F21382" w14:textId="261B629C" w:rsidR="001054AE" w:rsidRPr="00BD15E3" w:rsidRDefault="008A2630" w:rsidP="004554D5">
      <w:pPr>
        <w:spacing w:after="0" w:line="240" w:lineRule="auto"/>
        <w:ind w:firstLine="720"/>
        <w:jc w:val="both"/>
        <w:rPr>
          <w:rFonts w:ascii="Ariel" w:hAnsi="Ariel"/>
          <w:b/>
          <w:bCs/>
          <w:szCs w:val="24"/>
        </w:rPr>
      </w:pPr>
      <w:r w:rsidRPr="00BD15E3">
        <w:rPr>
          <w:rFonts w:ascii="Ariel" w:hAnsi="Ariel"/>
          <w:szCs w:val="24"/>
        </w:rPr>
        <w:t xml:space="preserve">1.1. Sutarties dalykas – </w:t>
      </w:r>
      <w:r w:rsidR="004554D5" w:rsidRPr="00BD15E3">
        <w:rPr>
          <w:rFonts w:ascii="Ariel" w:hAnsi="Ariel"/>
          <w:b/>
          <w:bCs/>
          <w:szCs w:val="24"/>
        </w:rPr>
        <w:t>Individualių psichologinės gerovės konsultacijų teikimas</w:t>
      </w:r>
      <w:r w:rsidR="004554D5" w:rsidRPr="00BD15E3">
        <w:rPr>
          <w:rFonts w:ascii="Ariel" w:hAnsi="Ariel"/>
          <w:b/>
          <w:szCs w:val="24"/>
        </w:rPr>
        <w:t xml:space="preserve"> </w:t>
      </w:r>
      <w:r w:rsidRPr="00BD15E3">
        <w:rPr>
          <w:rFonts w:ascii="Ariel" w:hAnsi="Ariel"/>
          <w:szCs w:val="24"/>
        </w:rPr>
        <w:t>(toliau – Paslauga).</w:t>
      </w:r>
    </w:p>
    <w:p w14:paraId="0FE30C44" w14:textId="04903DAB" w:rsidR="001054AE" w:rsidRPr="00BD15E3" w:rsidRDefault="008A2630">
      <w:pPr>
        <w:spacing w:after="0" w:line="240" w:lineRule="auto"/>
        <w:ind w:firstLine="709"/>
        <w:jc w:val="both"/>
        <w:rPr>
          <w:rFonts w:ascii="Ariel" w:hAnsi="Ariel"/>
          <w:szCs w:val="24"/>
        </w:rPr>
      </w:pPr>
      <w:r w:rsidRPr="00BD15E3">
        <w:rPr>
          <w:rFonts w:ascii="Ariel" w:hAnsi="Ariel"/>
          <w:szCs w:val="24"/>
        </w:rPr>
        <w:t xml:space="preserve">1.2. </w:t>
      </w:r>
      <w:r w:rsidRPr="00BD15E3">
        <w:rPr>
          <w:rFonts w:ascii="Ariel" w:hAnsi="Ariel"/>
          <w:color w:val="000000"/>
          <w:szCs w:val="24"/>
        </w:rPr>
        <w:t>Paslaugos apimtys ir savybės nustatytos pridedamoje Techninėje specifikacijoje</w:t>
      </w:r>
      <w:r w:rsidR="00AE1A80" w:rsidRPr="00BD15E3">
        <w:rPr>
          <w:rFonts w:ascii="Ariel" w:hAnsi="Ariel"/>
          <w:color w:val="000000"/>
          <w:szCs w:val="24"/>
        </w:rPr>
        <w:t xml:space="preserve"> (1 priedas), kuri yra neatsiejama šios sutarties dalis.</w:t>
      </w:r>
      <w:r w:rsidRPr="00BD15E3">
        <w:rPr>
          <w:rFonts w:ascii="Ariel" w:hAnsi="Ariel"/>
          <w:color w:val="000000"/>
          <w:szCs w:val="24"/>
        </w:rPr>
        <w:t xml:space="preserve"> </w:t>
      </w:r>
    </w:p>
    <w:p w14:paraId="145A3C5C" w14:textId="7DA2F82E" w:rsidR="001054AE" w:rsidRPr="00BD15E3" w:rsidRDefault="008A2630">
      <w:pPr>
        <w:tabs>
          <w:tab w:val="left" w:pos="720"/>
        </w:tabs>
        <w:spacing w:after="0" w:line="240" w:lineRule="auto"/>
        <w:ind w:firstLine="709"/>
        <w:jc w:val="both"/>
        <w:rPr>
          <w:rFonts w:ascii="Ariel" w:hAnsi="Ariel"/>
          <w:szCs w:val="24"/>
        </w:rPr>
      </w:pPr>
      <w:r w:rsidRPr="00BD15E3">
        <w:rPr>
          <w:rFonts w:ascii="Ariel" w:hAnsi="Ariel"/>
          <w:szCs w:val="24"/>
          <w:lang w:eastAsia="lt-LT"/>
        </w:rPr>
        <w:t xml:space="preserve">1.3. </w:t>
      </w:r>
      <w:r w:rsidRPr="00BD15E3">
        <w:rPr>
          <w:rFonts w:ascii="Ariel" w:hAnsi="Ariel"/>
          <w:szCs w:val="24"/>
        </w:rPr>
        <w:t>Paslaugos teikimo vieta – Šilutės rajono savivaldybė</w:t>
      </w:r>
      <w:r w:rsidR="00AE1A80" w:rsidRPr="00BD15E3">
        <w:rPr>
          <w:rFonts w:ascii="Ariel" w:hAnsi="Ariel"/>
          <w:szCs w:val="24"/>
        </w:rPr>
        <w:t>s</w:t>
      </w:r>
      <w:r w:rsidR="00961697" w:rsidRPr="00BD15E3">
        <w:rPr>
          <w:rFonts w:ascii="Ariel" w:hAnsi="Ariel"/>
          <w:szCs w:val="24"/>
        </w:rPr>
        <w:t xml:space="preserve"> teritorija</w:t>
      </w:r>
      <w:r w:rsidR="00AE1A80" w:rsidRPr="00BD15E3">
        <w:rPr>
          <w:rFonts w:ascii="Ariel" w:hAnsi="Ariel"/>
          <w:szCs w:val="24"/>
        </w:rPr>
        <w:t>.</w:t>
      </w:r>
    </w:p>
    <w:p w14:paraId="64CA5CFA" w14:textId="77777777" w:rsidR="001054AE" w:rsidRPr="00BD15E3" w:rsidRDefault="001054AE">
      <w:pPr>
        <w:spacing w:after="0" w:line="240" w:lineRule="auto"/>
        <w:ind w:firstLine="709"/>
        <w:outlineLvl w:val="0"/>
        <w:rPr>
          <w:rFonts w:ascii="Ariel" w:hAnsi="Ariel"/>
          <w:szCs w:val="24"/>
        </w:rPr>
      </w:pPr>
    </w:p>
    <w:p w14:paraId="425DCE91" w14:textId="77777777" w:rsidR="001054AE" w:rsidRPr="00BD15E3" w:rsidRDefault="008A2630">
      <w:pPr>
        <w:spacing w:after="0" w:line="240" w:lineRule="auto"/>
        <w:ind w:firstLine="709"/>
        <w:jc w:val="center"/>
        <w:outlineLvl w:val="0"/>
        <w:rPr>
          <w:rFonts w:ascii="Ariel" w:hAnsi="Ariel"/>
          <w:szCs w:val="24"/>
        </w:rPr>
      </w:pPr>
      <w:r w:rsidRPr="00BD15E3">
        <w:rPr>
          <w:rFonts w:ascii="Ariel" w:hAnsi="Ariel"/>
          <w:b/>
          <w:szCs w:val="24"/>
        </w:rPr>
        <w:t>2. Sutarties galiojimas, vykdymo pradžia, trukmė ir terminai</w:t>
      </w:r>
    </w:p>
    <w:p w14:paraId="23CA7229" w14:textId="77777777" w:rsidR="001054AE" w:rsidRPr="00BD15E3" w:rsidRDefault="001054AE">
      <w:pPr>
        <w:spacing w:after="0" w:line="240" w:lineRule="auto"/>
        <w:jc w:val="center"/>
        <w:outlineLvl w:val="0"/>
        <w:rPr>
          <w:rFonts w:ascii="Ariel" w:hAnsi="Ariel"/>
          <w:b/>
          <w:szCs w:val="24"/>
        </w:rPr>
      </w:pPr>
    </w:p>
    <w:p w14:paraId="288A4E6F" w14:textId="77777777" w:rsidR="001054AE" w:rsidRPr="00BD15E3" w:rsidRDefault="008A2630">
      <w:pPr>
        <w:tabs>
          <w:tab w:val="left" w:pos="720"/>
        </w:tabs>
        <w:spacing w:after="0" w:line="240" w:lineRule="auto"/>
        <w:ind w:firstLine="839"/>
        <w:jc w:val="both"/>
        <w:rPr>
          <w:rFonts w:ascii="Ariel" w:hAnsi="Ariel"/>
          <w:szCs w:val="24"/>
        </w:rPr>
      </w:pPr>
      <w:r w:rsidRPr="00BD15E3">
        <w:rPr>
          <w:rFonts w:ascii="Ariel" w:hAnsi="Ariel"/>
          <w:szCs w:val="24"/>
        </w:rPr>
        <w:t>2.1. Ši Sutartis įsigalioja nuo tada, kai Sutartis pasirašoma ir galioja, kol Šalys sutaria ją nutraukti arba kol Sutarties galiojimas pasibaigia (visiškai įvykdomi įsipareigojimai), nutraukiama įstatymu ar šioje Sutartyje nustatytais atvejais.</w:t>
      </w:r>
    </w:p>
    <w:p w14:paraId="5CEFD35C" w14:textId="14D64B28" w:rsidR="001054AE" w:rsidRPr="00BD15E3" w:rsidRDefault="008A2630">
      <w:pPr>
        <w:tabs>
          <w:tab w:val="left" w:pos="720"/>
        </w:tabs>
        <w:spacing w:after="0" w:line="240" w:lineRule="auto"/>
        <w:ind w:firstLine="839"/>
        <w:jc w:val="both"/>
        <w:rPr>
          <w:rFonts w:ascii="Ariel" w:hAnsi="Ariel"/>
          <w:szCs w:val="24"/>
        </w:rPr>
      </w:pPr>
      <w:r w:rsidRPr="00BD15E3">
        <w:rPr>
          <w:rFonts w:ascii="Ariel" w:hAnsi="Ariel"/>
          <w:szCs w:val="24"/>
        </w:rPr>
        <w:t xml:space="preserve">2.2. Paslaugos suteikimo terminas </w:t>
      </w:r>
      <w:r w:rsidRPr="00BD15E3">
        <w:rPr>
          <w:rFonts w:ascii="Ariel" w:hAnsi="Ariel"/>
          <w:b/>
          <w:color w:val="000000"/>
          <w:szCs w:val="24"/>
        </w:rPr>
        <w:t xml:space="preserve">– </w:t>
      </w:r>
      <w:r w:rsidR="00F05207" w:rsidRPr="00BD15E3">
        <w:rPr>
          <w:rFonts w:ascii="Ariel" w:hAnsi="Ariel"/>
          <w:b/>
          <w:color w:val="000000"/>
          <w:szCs w:val="24"/>
        </w:rPr>
        <w:t xml:space="preserve">nuo </w:t>
      </w:r>
      <w:r w:rsidR="007B6C31" w:rsidRPr="00BD15E3">
        <w:rPr>
          <w:rFonts w:ascii="Ariel" w:hAnsi="Ariel"/>
          <w:b/>
          <w:color w:val="000000"/>
          <w:szCs w:val="24"/>
        </w:rPr>
        <w:t xml:space="preserve">sutarties pasirašymo iki </w:t>
      </w:r>
      <w:r w:rsidR="00F05207" w:rsidRPr="00BD15E3">
        <w:rPr>
          <w:rFonts w:ascii="Ariel" w:hAnsi="Ariel"/>
          <w:b/>
          <w:color w:val="000000"/>
          <w:szCs w:val="24"/>
        </w:rPr>
        <w:t>202</w:t>
      </w:r>
      <w:r w:rsidR="007B6C31" w:rsidRPr="00BD15E3">
        <w:rPr>
          <w:rFonts w:ascii="Ariel" w:hAnsi="Ariel"/>
          <w:b/>
          <w:color w:val="000000"/>
          <w:szCs w:val="24"/>
        </w:rPr>
        <w:t>5</w:t>
      </w:r>
      <w:r w:rsidR="00F05207" w:rsidRPr="00BD15E3">
        <w:rPr>
          <w:rFonts w:ascii="Ariel" w:hAnsi="Ariel"/>
          <w:b/>
          <w:color w:val="000000"/>
          <w:szCs w:val="24"/>
        </w:rPr>
        <w:t xml:space="preserve"> m. gruodžio </w:t>
      </w:r>
      <w:r w:rsidR="007B6C31" w:rsidRPr="00BD15E3">
        <w:rPr>
          <w:rFonts w:ascii="Ariel" w:hAnsi="Ariel"/>
          <w:b/>
          <w:color w:val="000000"/>
          <w:szCs w:val="24"/>
        </w:rPr>
        <w:t>31</w:t>
      </w:r>
      <w:r w:rsidR="00F05207" w:rsidRPr="00BD15E3">
        <w:rPr>
          <w:rFonts w:ascii="Ariel" w:hAnsi="Ariel"/>
          <w:b/>
          <w:color w:val="000000"/>
          <w:szCs w:val="24"/>
        </w:rPr>
        <w:t xml:space="preserve"> d.</w:t>
      </w:r>
    </w:p>
    <w:p w14:paraId="778C64DB" w14:textId="77777777" w:rsidR="001054AE" w:rsidRPr="00BD15E3" w:rsidRDefault="001054AE">
      <w:pPr>
        <w:tabs>
          <w:tab w:val="left" w:pos="720"/>
        </w:tabs>
        <w:spacing w:after="0" w:line="240" w:lineRule="auto"/>
        <w:ind w:firstLine="839"/>
        <w:jc w:val="both"/>
        <w:rPr>
          <w:rFonts w:ascii="Ariel" w:hAnsi="Ariel"/>
          <w:b/>
          <w:color w:val="FF0000"/>
          <w:szCs w:val="24"/>
        </w:rPr>
      </w:pPr>
    </w:p>
    <w:p w14:paraId="60063019" w14:textId="77777777" w:rsidR="001054AE" w:rsidRPr="00BD15E3" w:rsidRDefault="008A2630">
      <w:pPr>
        <w:widowControl w:val="0"/>
        <w:spacing w:after="0" w:line="240" w:lineRule="auto"/>
        <w:jc w:val="center"/>
        <w:rPr>
          <w:rFonts w:ascii="Ariel" w:hAnsi="Ariel"/>
          <w:szCs w:val="24"/>
        </w:rPr>
      </w:pPr>
      <w:r w:rsidRPr="00BD15E3">
        <w:rPr>
          <w:rFonts w:ascii="Ariel" w:hAnsi="Ariel"/>
          <w:b/>
          <w:szCs w:val="24"/>
        </w:rPr>
        <w:t>3. Sutarties kaina (kainodaros taisyklės) ir mokėjimo sąlygos</w:t>
      </w:r>
    </w:p>
    <w:p w14:paraId="687029BD" w14:textId="77777777" w:rsidR="001054AE" w:rsidRPr="00BD15E3" w:rsidRDefault="001054AE">
      <w:pPr>
        <w:widowControl w:val="0"/>
        <w:spacing w:after="0" w:line="240" w:lineRule="auto"/>
        <w:jc w:val="center"/>
        <w:rPr>
          <w:rFonts w:ascii="Ariel" w:hAnsi="Ariel"/>
          <w:b/>
          <w:szCs w:val="24"/>
        </w:rPr>
      </w:pPr>
    </w:p>
    <w:p w14:paraId="31FE1EC3" w14:textId="77777777" w:rsidR="001054AE" w:rsidRPr="00BD15E3" w:rsidRDefault="008A2630">
      <w:pPr>
        <w:spacing w:after="0" w:line="240" w:lineRule="auto"/>
        <w:ind w:firstLine="709"/>
        <w:jc w:val="both"/>
        <w:rPr>
          <w:rFonts w:ascii="Ariel" w:hAnsi="Ariel"/>
          <w:szCs w:val="24"/>
        </w:rPr>
      </w:pPr>
      <w:r w:rsidRPr="00BD15E3">
        <w:rPr>
          <w:rFonts w:ascii="Ariel" w:hAnsi="Ariel"/>
          <w:szCs w:val="24"/>
        </w:rPr>
        <w:t>3.1. Sutartyje nustatyta fiksuota paslaugos kaina:</w:t>
      </w:r>
    </w:p>
    <w:p w14:paraId="7CEEF647" w14:textId="77777777" w:rsidR="001054AE" w:rsidRPr="00BD15E3" w:rsidRDefault="001054AE">
      <w:pPr>
        <w:spacing w:after="0" w:line="240" w:lineRule="auto"/>
        <w:ind w:firstLine="709"/>
        <w:jc w:val="both"/>
        <w:rPr>
          <w:rFonts w:ascii="Ariel" w:hAnsi="Ariel"/>
          <w:szCs w:val="24"/>
        </w:rPr>
      </w:pPr>
    </w:p>
    <w:tbl>
      <w:tblPr>
        <w:tblW w:w="9638" w:type="dxa"/>
        <w:tblInd w:w="23"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firstRow="1" w:lastRow="0" w:firstColumn="1" w:lastColumn="0" w:noHBand="0" w:noVBand="1"/>
      </w:tblPr>
      <w:tblGrid>
        <w:gridCol w:w="2896"/>
        <w:gridCol w:w="6742"/>
      </w:tblGrid>
      <w:tr w:rsidR="001054AE" w:rsidRPr="00BD15E3" w14:paraId="2F05C054" w14:textId="77777777">
        <w:tc>
          <w:tcPr>
            <w:tcW w:w="2896" w:type="dxa"/>
            <w:tcBorders>
              <w:top w:val="single" w:sz="2" w:space="0" w:color="000001"/>
              <w:left w:val="single" w:sz="2" w:space="0" w:color="000001"/>
              <w:bottom w:val="single" w:sz="2" w:space="0" w:color="000001"/>
            </w:tcBorders>
            <w:tcMar>
              <w:left w:w="8" w:type="dxa"/>
            </w:tcMar>
          </w:tcPr>
          <w:p w14:paraId="766B0105" w14:textId="76B54CCA" w:rsidR="001054AE" w:rsidRPr="00BD15E3" w:rsidRDefault="008A2630">
            <w:pPr>
              <w:pStyle w:val="Lentelsturinys"/>
              <w:rPr>
                <w:rFonts w:ascii="Ariel" w:hAnsi="Ariel"/>
              </w:rPr>
            </w:pPr>
            <w:r w:rsidRPr="00BD15E3">
              <w:rPr>
                <w:rFonts w:ascii="Ariel" w:hAnsi="Ariel"/>
                <w:lang w:val="lt-LT"/>
              </w:rPr>
              <w:t>1</w:t>
            </w:r>
            <w:r w:rsidR="00C40DE3" w:rsidRPr="00BD15E3">
              <w:rPr>
                <w:rFonts w:ascii="Ariel" w:hAnsi="Ariel"/>
                <w:lang w:val="lt-LT"/>
              </w:rPr>
              <w:t xml:space="preserve"> val</w:t>
            </w:r>
            <w:r w:rsidR="005C25DF">
              <w:rPr>
                <w:rFonts w:ascii="Ariel" w:hAnsi="Ariel"/>
                <w:lang w:val="lt-LT"/>
              </w:rPr>
              <w:t>.</w:t>
            </w:r>
            <w:r w:rsidR="00C40DE3" w:rsidRPr="00BD15E3">
              <w:rPr>
                <w:rFonts w:ascii="Ariel" w:hAnsi="Ariel"/>
                <w:lang w:val="lt-LT"/>
              </w:rPr>
              <w:t xml:space="preserve"> </w:t>
            </w:r>
            <w:r w:rsidRPr="00BD15E3">
              <w:rPr>
                <w:rFonts w:ascii="Ariel" w:hAnsi="Ariel"/>
                <w:lang w:val="lt-LT"/>
              </w:rPr>
              <w:t xml:space="preserve"> įkainis be PVM</w:t>
            </w:r>
          </w:p>
        </w:tc>
        <w:tc>
          <w:tcPr>
            <w:tcW w:w="6741" w:type="dxa"/>
            <w:tcBorders>
              <w:top w:val="single" w:sz="2" w:space="0" w:color="000001"/>
              <w:left w:val="single" w:sz="2" w:space="0" w:color="000001"/>
              <w:bottom w:val="single" w:sz="2" w:space="0" w:color="000001"/>
              <w:right w:val="single" w:sz="2" w:space="0" w:color="000001"/>
            </w:tcBorders>
            <w:tcMar>
              <w:left w:w="8" w:type="dxa"/>
            </w:tcMar>
          </w:tcPr>
          <w:p w14:paraId="02130725" w14:textId="709D6849" w:rsidR="001054AE" w:rsidRPr="00BD15E3" w:rsidRDefault="00C40DE3">
            <w:pPr>
              <w:pStyle w:val="Lentelsturinys"/>
              <w:rPr>
                <w:rFonts w:ascii="Ariel" w:hAnsi="Ariel"/>
              </w:rPr>
            </w:pPr>
            <w:r w:rsidRPr="00BD15E3">
              <w:rPr>
                <w:rFonts w:ascii="Ariel" w:hAnsi="Ariel"/>
                <w:lang w:val="lt-LT"/>
              </w:rPr>
              <w:t>25,00</w:t>
            </w:r>
            <w:r w:rsidR="008A2630" w:rsidRPr="00BD15E3">
              <w:rPr>
                <w:rFonts w:ascii="Ariel" w:hAnsi="Ariel"/>
                <w:lang w:val="lt-LT"/>
              </w:rPr>
              <w:t xml:space="preserve"> Eur (</w:t>
            </w:r>
            <w:r w:rsidRPr="00BD15E3">
              <w:rPr>
                <w:rFonts w:ascii="Ariel" w:hAnsi="Ariel"/>
                <w:lang w:val="lt-LT"/>
              </w:rPr>
              <w:t>dvidešimt penkti</w:t>
            </w:r>
            <w:r w:rsidR="00F05207" w:rsidRPr="00BD15E3">
              <w:rPr>
                <w:rFonts w:ascii="Ariel" w:hAnsi="Ariel"/>
                <w:lang w:val="lt-LT"/>
              </w:rPr>
              <w:t xml:space="preserve"> </w:t>
            </w:r>
            <w:r w:rsidR="008A2630" w:rsidRPr="00BD15E3">
              <w:rPr>
                <w:rFonts w:ascii="Ariel" w:hAnsi="Ariel"/>
                <w:lang w:val="lt-LT"/>
              </w:rPr>
              <w:t>eur</w:t>
            </w:r>
            <w:r w:rsidRPr="00BD15E3">
              <w:rPr>
                <w:rFonts w:ascii="Ariel" w:hAnsi="Ariel"/>
                <w:lang w:val="lt-LT"/>
              </w:rPr>
              <w:t>ai</w:t>
            </w:r>
            <w:r w:rsidR="008A2630" w:rsidRPr="00BD15E3">
              <w:rPr>
                <w:rFonts w:ascii="Ariel" w:hAnsi="Ariel"/>
                <w:lang w:val="lt-LT"/>
              </w:rPr>
              <w:t xml:space="preserve"> 00</w:t>
            </w:r>
            <w:r w:rsidR="00F05207" w:rsidRPr="00BD15E3">
              <w:rPr>
                <w:rFonts w:ascii="Ariel" w:hAnsi="Ariel"/>
                <w:lang w:val="lt-LT"/>
              </w:rPr>
              <w:t xml:space="preserve"> </w:t>
            </w:r>
            <w:r w:rsidR="008A2630" w:rsidRPr="00BD15E3">
              <w:rPr>
                <w:rFonts w:ascii="Ariel" w:hAnsi="Ariel"/>
                <w:lang w:val="lt-LT"/>
              </w:rPr>
              <w:t>ct)</w:t>
            </w:r>
          </w:p>
        </w:tc>
      </w:tr>
      <w:tr w:rsidR="001054AE" w:rsidRPr="00BD15E3" w14:paraId="15052389" w14:textId="77777777">
        <w:tc>
          <w:tcPr>
            <w:tcW w:w="2896" w:type="dxa"/>
            <w:tcBorders>
              <w:top w:val="single" w:sz="2" w:space="0" w:color="000001"/>
              <w:left w:val="single" w:sz="2" w:space="0" w:color="000001"/>
              <w:bottom w:val="single" w:sz="2" w:space="0" w:color="000001"/>
            </w:tcBorders>
            <w:tcMar>
              <w:left w:w="8" w:type="dxa"/>
            </w:tcMar>
          </w:tcPr>
          <w:p w14:paraId="0AB01E9A" w14:textId="77777777" w:rsidR="001054AE" w:rsidRPr="00BD15E3" w:rsidRDefault="008A2630">
            <w:pPr>
              <w:pStyle w:val="Lentelsturinys"/>
              <w:rPr>
                <w:rFonts w:ascii="Ariel" w:hAnsi="Ariel"/>
              </w:rPr>
            </w:pPr>
            <w:r w:rsidRPr="00BD15E3">
              <w:rPr>
                <w:rFonts w:ascii="Ariel" w:hAnsi="Ariel"/>
                <w:lang w:val="lt-LT"/>
              </w:rPr>
              <w:t>PVM (21 proc.)</w:t>
            </w:r>
          </w:p>
        </w:tc>
        <w:tc>
          <w:tcPr>
            <w:tcW w:w="6741" w:type="dxa"/>
            <w:tcBorders>
              <w:top w:val="single" w:sz="2" w:space="0" w:color="000001"/>
              <w:left w:val="single" w:sz="2" w:space="0" w:color="000001"/>
              <w:bottom w:val="single" w:sz="2" w:space="0" w:color="000001"/>
              <w:right w:val="single" w:sz="2" w:space="0" w:color="000001"/>
            </w:tcBorders>
            <w:tcMar>
              <w:left w:w="8" w:type="dxa"/>
            </w:tcMar>
          </w:tcPr>
          <w:p w14:paraId="2192BA63" w14:textId="6C747D80" w:rsidR="001054AE" w:rsidRPr="00BD15E3" w:rsidRDefault="000340F2">
            <w:pPr>
              <w:pStyle w:val="Lentelsturinys"/>
              <w:rPr>
                <w:rFonts w:ascii="Ariel" w:hAnsi="Ariel"/>
              </w:rPr>
            </w:pPr>
            <w:proofErr w:type="spellStart"/>
            <w:r w:rsidRPr="00BD15E3">
              <w:rPr>
                <w:rFonts w:ascii="Ariel" w:hAnsi="Ariel"/>
              </w:rPr>
              <w:t>Netaikoma</w:t>
            </w:r>
            <w:proofErr w:type="spellEnd"/>
          </w:p>
        </w:tc>
      </w:tr>
      <w:tr w:rsidR="001054AE" w:rsidRPr="00BD15E3" w14:paraId="0B0BE2B6" w14:textId="77777777">
        <w:tc>
          <w:tcPr>
            <w:tcW w:w="2896" w:type="dxa"/>
            <w:tcBorders>
              <w:top w:val="single" w:sz="2" w:space="0" w:color="000001"/>
              <w:left w:val="single" w:sz="2" w:space="0" w:color="000001"/>
              <w:bottom w:val="single" w:sz="2" w:space="0" w:color="000001"/>
            </w:tcBorders>
            <w:tcMar>
              <w:left w:w="8" w:type="dxa"/>
            </w:tcMar>
          </w:tcPr>
          <w:p w14:paraId="013101C2" w14:textId="678DDA47" w:rsidR="001054AE" w:rsidRPr="00BD15E3" w:rsidRDefault="00247A6D">
            <w:pPr>
              <w:pStyle w:val="Lentelsturinys"/>
              <w:rPr>
                <w:rFonts w:ascii="Ariel" w:hAnsi="Ariel"/>
              </w:rPr>
            </w:pPr>
            <w:r w:rsidRPr="00BD15E3">
              <w:rPr>
                <w:rFonts w:ascii="Ariel" w:hAnsi="Ariel"/>
                <w:lang w:val="lt-LT"/>
              </w:rPr>
              <w:t>Bendras sutarties</w:t>
            </w:r>
            <w:r w:rsidR="008A2630" w:rsidRPr="00BD15E3">
              <w:rPr>
                <w:rFonts w:ascii="Ariel" w:hAnsi="Ariel"/>
                <w:lang w:val="lt-LT"/>
              </w:rPr>
              <w:t xml:space="preserve"> įkainis </w:t>
            </w:r>
            <w:r w:rsidRPr="00BD15E3">
              <w:rPr>
                <w:rFonts w:ascii="Ariel" w:hAnsi="Ariel"/>
                <w:lang w:val="lt-LT"/>
              </w:rPr>
              <w:t xml:space="preserve">už </w:t>
            </w:r>
            <w:r w:rsidR="00B57F24">
              <w:rPr>
                <w:rFonts w:ascii="Ariel" w:hAnsi="Ariel"/>
                <w:lang w:val="lt-LT"/>
              </w:rPr>
              <w:t xml:space="preserve">160 </w:t>
            </w:r>
            <w:r w:rsidRPr="00BD15E3">
              <w:rPr>
                <w:rFonts w:ascii="Ariel" w:hAnsi="Ariel"/>
                <w:lang w:val="lt-LT"/>
              </w:rPr>
              <w:t xml:space="preserve">val. </w:t>
            </w:r>
            <w:r w:rsidR="005C25DF">
              <w:rPr>
                <w:rFonts w:ascii="Ariel" w:hAnsi="Ariel"/>
                <w:lang w:val="lt-LT"/>
              </w:rPr>
              <w:t>be</w:t>
            </w:r>
            <w:r w:rsidR="008A2630" w:rsidRPr="00BD15E3">
              <w:rPr>
                <w:rFonts w:ascii="Ariel" w:hAnsi="Ariel"/>
                <w:lang w:val="lt-LT"/>
              </w:rPr>
              <w:t xml:space="preserve"> PVM</w:t>
            </w:r>
          </w:p>
        </w:tc>
        <w:tc>
          <w:tcPr>
            <w:tcW w:w="6741" w:type="dxa"/>
            <w:tcBorders>
              <w:top w:val="single" w:sz="2" w:space="0" w:color="000001"/>
              <w:left w:val="single" w:sz="2" w:space="0" w:color="000001"/>
              <w:bottom w:val="single" w:sz="2" w:space="0" w:color="000001"/>
              <w:right w:val="single" w:sz="2" w:space="0" w:color="000001"/>
            </w:tcBorders>
            <w:tcMar>
              <w:left w:w="8" w:type="dxa"/>
            </w:tcMar>
          </w:tcPr>
          <w:p w14:paraId="501D31CA" w14:textId="0DE3163D" w:rsidR="001054AE" w:rsidRPr="00D56A5F" w:rsidRDefault="00B57F24">
            <w:pPr>
              <w:pStyle w:val="Lentelsturinys"/>
              <w:rPr>
                <w:rFonts w:ascii="Ariel" w:hAnsi="Ariel"/>
                <w:highlight w:val="yellow"/>
              </w:rPr>
            </w:pPr>
            <w:r>
              <w:rPr>
                <w:rFonts w:ascii="Ariel" w:hAnsi="Ariel"/>
                <w:lang w:val="lt-LT"/>
              </w:rPr>
              <w:t>4 000</w:t>
            </w:r>
            <w:r w:rsidR="00AB7A09" w:rsidRPr="005C25DF">
              <w:rPr>
                <w:rFonts w:ascii="Ariel" w:hAnsi="Ariel"/>
                <w:lang w:val="lt-LT"/>
              </w:rPr>
              <w:t xml:space="preserve"> Eur (</w:t>
            </w:r>
            <w:r w:rsidR="00D56A5F" w:rsidRPr="005C25DF">
              <w:rPr>
                <w:rFonts w:ascii="Ariel" w:hAnsi="Ariel"/>
                <w:lang w:val="lt-LT"/>
              </w:rPr>
              <w:t xml:space="preserve"> </w:t>
            </w:r>
            <w:r>
              <w:rPr>
                <w:rFonts w:ascii="Ariel" w:hAnsi="Ariel"/>
                <w:lang w:val="lt-LT"/>
              </w:rPr>
              <w:t>keturi</w:t>
            </w:r>
            <w:r w:rsidR="00D56A5F" w:rsidRPr="005C25DF">
              <w:rPr>
                <w:rFonts w:ascii="Ariel" w:hAnsi="Ariel"/>
                <w:lang w:val="lt-LT"/>
              </w:rPr>
              <w:t xml:space="preserve"> tūkstan</w:t>
            </w:r>
            <w:r>
              <w:rPr>
                <w:rFonts w:ascii="Ariel" w:hAnsi="Ariel"/>
                <w:lang w:val="lt-LT"/>
              </w:rPr>
              <w:t>čiai</w:t>
            </w:r>
            <w:r w:rsidR="00D56A5F" w:rsidRPr="005C25DF">
              <w:rPr>
                <w:rFonts w:ascii="Ariel" w:hAnsi="Ariel"/>
                <w:lang w:val="lt-LT"/>
              </w:rPr>
              <w:t xml:space="preserve"> </w:t>
            </w:r>
            <w:r w:rsidR="00AB7A09" w:rsidRPr="005C25DF">
              <w:rPr>
                <w:rFonts w:ascii="Ariel" w:hAnsi="Ariel"/>
                <w:lang w:val="lt-LT"/>
              </w:rPr>
              <w:t>00 ct)</w:t>
            </w:r>
          </w:p>
        </w:tc>
      </w:tr>
    </w:tbl>
    <w:p w14:paraId="62051444" w14:textId="77777777" w:rsidR="001054AE" w:rsidRPr="00BD15E3" w:rsidRDefault="001054AE">
      <w:pPr>
        <w:spacing w:after="0" w:line="240" w:lineRule="auto"/>
        <w:ind w:firstLine="709"/>
        <w:jc w:val="both"/>
        <w:rPr>
          <w:rFonts w:ascii="Ariel" w:hAnsi="Ariel"/>
          <w:szCs w:val="24"/>
        </w:rPr>
      </w:pPr>
    </w:p>
    <w:p w14:paraId="77E75EB9" w14:textId="26E0FEF0" w:rsidR="001054AE" w:rsidRPr="00BD15E3" w:rsidRDefault="008A2630">
      <w:pPr>
        <w:widowControl w:val="0"/>
        <w:tabs>
          <w:tab w:val="left" w:pos="1119"/>
          <w:tab w:val="left" w:pos="1142"/>
        </w:tabs>
        <w:spacing w:after="0" w:line="240" w:lineRule="auto"/>
        <w:ind w:firstLine="737"/>
        <w:jc w:val="both"/>
        <w:rPr>
          <w:rFonts w:ascii="Ariel" w:hAnsi="Ariel"/>
          <w:szCs w:val="24"/>
        </w:rPr>
      </w:pPr>
      <w:r w:rsidRPr="00BD15E3">
        <w:rPr>
          <w:rFonts w:ascii="Ariel" w:hAnsi="Ariel"/>
          <w:b/>
          <w:szCs w:val="24"/>
        </w:rPr>
        <w:t xml:space="preserve">Bendra </w:t>
      </w:r>
      <w:r w:rsidR="00F009BA" w:rsidRPr="00BD15E3">
        <w:rPr>
          <w:rFonts w:ascii="Ariel" w:hAnsi="Ariel"/>
          <w:b/>
          <w:szCs w:val="24"/>
        </w:rPr>
        <w:t>s</w:t>
      </w:r>
      <w:r w:rsidRPr="00BD15E3">
        <w:rPr>
          <w:rFonts w:ascii="Ariel" w:hAnsi="Ariel"/>
          <w:b/>
          <w:szCs w:val="24"/>
        </w:rPr>
        <w:t xml:space="preserve">utarties kaina, įskaitant galimus pratęsimus, </w:t>
      </w:r>
      <w:r w:rsidR="0001024B" w:rsidRPr="00BD15E3">
        <w:rPr>
          <w:rFonts w:ascii="Ariel" w:hAnsi="Ariel"/>
          <w:b/>
          <w:szCs w:val="24"/>
        </w:rPr>
        <w:t>be</w:t>
      </w:r>
      <w:r w:rsidRPr="00BD15E3">
        <w:rPr>
          <w:rFonts w:ascii="Ariel" w:hAnsi="Ariel"/>
          <w:b/>
          <w:szCs w:val="24"/>
        </w:rPr>
        <w:t xml:space="preserve"> PVM – </w:t>
      </w:r>
      <w:r w:rsidR="00B57F24">
        <w:rPr>
          <w:rFonts w:ascii="Ariel" w:hAnsi="Ariel"/>
          <w:b/>
          <w:szCs w:val="24"/>
        </w:rPr>
        <w:t>4</w:t>
      </w:r>
      <w:r w:rsidR="006E10A0" w:rsidRPr="00BD15E3">
        <w:rPr>
          <w:rFonts w:ascii="Ariel" w:hAnsi="Ariel"/>
          <w:b/>
          <w:szCs w:val="24"/>
        </w:rPr>
        <w:t xml:space="preserve"> 000 Eur </w:t>
      </w:r>
      <w:r w:rsidRPr="00BD15E3">
        <w:rPr>
          <w:rFonts w:ascii="Ariel" w:hAnsi="Ariel"/>
          <w:b/>
          <w:szCs w:val="24"/>
        </w:rPr>
        <w:t xml:space="preserve">00 </w:t>
      </w:r>
      <w:r w:rsidR="006E10A0" w:rsidRPr="00BD15E3">
        <w:rPr>
          <w:rFonts w:ascii="Ariel" w:hAnsi="Ariel"/>
          <w:b/>
          <w:szCs w:val="24"/>
        </w:rPr>
        <w:t>ct</w:t>
      </w:r>
    </w:p>
    <w:p w14:paraId="0229E03D" w14:textId="77777777" w:rsidR="001054AE" w:rsidRPr="00BD15E3" w:rsidRDefault="008A2630">
      <w:pPr>
        <w:spacing w:after="0" w:line="240" w:lineRule="auto"/>
        <w:ind w:firstLine="720"/>
        <w:jc w:val="both"/>
        <w:rPr>
          <w:rFonts w:ascii="Ariel" w:hAnsi="Ariel"/>
          <w:szCs w:val="24"/>
        </w:rPr>
      </w:pPr>
      <w:r w:rsidRPr="00BD15E3">
        <w:rPr>
          <w:rFonts w:ascii="Ariel" w:hAnsi="Ariel"/>
          <w:szCs w:val="24"/>
        </w:rPr>
        <w:t xml:space="preserve">3.2. </w:t>
      </w:r>
      <w:r w:rsidRPr="00BD15E3">
        <w:rPr>
          <w:rFonts w:ascii="Ariel" w:hAnsi="Ariel"/>
          <w:color w:val="000000"/>
          <w:szCs w:val="24"/>
        </w:rPr>
        <w:t>Į paslaugos kainą įskaityti visi Tiekėjo mokami mokesčiai ir kitos su paslaugų tiekimu susijusios išlaidos.</w:t>
      </w:r>
    </w:p>
    <w:p w14:paraId="1B8C2F8C" w14:textId="77777777" w:rsidR="001054AE" w:rsidRPr="00BD15E3" w:rsidRDefault="008A2630">
      <w:pPr>
        <w:pStyle w:val="Antrat2"/>
        <w:numPr>
          <w:ilvl w:val="0"/>
          <w:numId w:val="0"/>
        </w:numPr>
        <w:tabs>
          <w:tab w:val="left" w:pos="720"/>
        </w:tabs>
        <w:ind w:firstLine="720"/>
        <w:rPr>
          <w:rFonts w:ascii="Ariel" w:hAnsi="Ariel"/>
          <w:szCs w:val="24"/>
        </w:rPr>
      </w:pPr>
      <w:r w:rsidRPr="00BD15E3">
        <w:rPr>
          <w:rFonts w:ascii="Ariel" w:hAnsi="Ariel"/>
          <w:szCs w:val="24"/>
        </w:rPr>
        <w:t xml:space="preserve">3.3. Sutarčiai bus taikoma fiksuotos kainos kainodara. Kainodaros taisyklės nustatytos Viešųjų pirkimų tarnybos direktoriaus 2017-06-28 įsakymu Nr. 1S-95 (aktuali redakcija). </w:t>
      </w:r>
    </w:p>
    <w:p w14:paraId="6C08C7DB" w14:textId="77777777" w:rsidR="001054AE" w:rsidRPr="00BD15E3" w:rsidRDefault="008A2630">
      <w:pPr>
        <w:pStyle w:val="Antrat2"/>
        <w:numPr>
          <w:ilvl w:val="0"/>
          <w:numId w:val="0"/>
        </w:numPr>
        <w:tabs>
          <w:tab w:val="left" w:pos="720"/>
        </w:tabs>
        <w:ind w:firstLine="720"/>
        <w:rPr>
          <w:rFonts w:ascii="Ariel" w:hAnsi="Ariel"/>
          <w:szCs w:val="24"/>
        </w:rPr>
      </w:pPr>
      <w:r w:rsidRPr="00BD15E3">
        <w:rPr>
          <w:rFonts w:ascii="Ariel" w:hAnsi="Ariel"/>
          <w:szCs w:val="24"/>
        </w:rPr>
        <w:t xml:space="preserve">3.4. Jeigu sutarties galiojimo metu, pasikeitus Lietuvos Respublikos teisės aktams, pasikeistų PVM tarifo dydis, paslaugų įkainiui bus taikomas naujai nustatytas PVM tarifas. Paslaugų įkainis be PVM nekeičiamas. Įkainio perskaičiavimas įforminamas papildomu susitarimu. </w:t>
      </w:r>
    </w:p>
    <w:p w14:paraId="664B1497" w14:textId="77777777" w:rsidR="00B32488" w:rsidRDefault="008A2630" w:rsidP="00B32488">
      <w:pPr>
        <w:tabs>
          <w:tab w:val="left" w:pos="1843"/>
        </w:tabs>
        <w:spacing w:after="0" w:line="240" w:lineRule="auto"/>
        <w:ind w:firstLine="720"/>
        <w:jc w:val="both"/>
        <w:rPr>
          <w:rFonts w:ascii="Ariel" w:hAnsi="Ariel"/>
          <w:szCs w:val="24"/>
        </w:rPr>
      </w:pPr>
      <w:r w:rsidRPr="00BD15E3">
        <w:rPr>
          <w:rFonts w:ascii="Ariel" w:hAnsi="Ariel"/>
          <w:szCs w:val="24"/>
        </w:rPr>
        <w:t xml:space="preserve">3.5. Atsiskaitymo su Tiekėju tvarka. Visi atsiskaitymai su tiekėju už atliktą paslaugą vykdomi bankiniu pavedimu į jo nurodytą atsiskaitomąją sąskaitą banke. </w:t>
      </w:r>
    </w:p>
    <w:p w14:paraId="6B470600" w14:textId="77777777" w:rsidR="00B32488" w:rsidRDefault="00B32488" w:rsidP="00B32488">
      <w:pPr>
        <w:tabs>
          <w:tab w:val="left" w:pos="1843"/>
        </w:tabs>
        <w:spacing w:after="0" w:line="240" w:lineRule="auto"/>
        <w:ind w:firstLine="720"/>
        <w:jc w:val="both"/>
        <w:rPr>
          <w:rFonts w:ascii="Ariel" w:hAnsi="Ariel"/>
          <w:szCs w:val="24"/>
        </w:rPr>
      </w:pPr>
    </w:p>
    <w:p w14:paraId="27E7FDAB" w14:textId="15329721" w:rsidR="001054AE" w:rsidRPr="00BD15E3" w:rsidRDefault="008A2630" w:rsidP="00B32488">
      <w:pPr>
        <w:tabs>
          <w:tab w:val="left" w:pos="1843"/>
        </w:tabs>
        <w:spacing w:after="0" w:line="240" w:lineRule="auto"/>
        <w:ind w:firstLine="720"/>
        <w:jc w:val="both"/>
        <w:rPr>
          <w:rFonts w:ascii="Ariel" w:hAnsi="Ariel"/>
          <w:szCs w:val="24"/>
        </w:rPr>
      </w:pPr>
      <w:r w:rsidRPr="00BD15E3">
        <w:rPr>
          <w:rFonts w:ascii="Ariel" w:hAnsi="Ariel"/>
          <w:szCs w:val="24"/>
        </w:rPr>
        <w:t>Už paslaugą</w:t>
      </w:r>
      <w:r w:rsidR="00B32488">
        <w:rPr>
          <w:rFonts w:ascii="Ariel" w:hAnsi="Ariel"/>
          <w:szCs w:val="24"/>
        </w:rPr>
        <w:t xml:space="preserve"> </w:t>
      </w:r>
      <w:r w:rsidRPr="00BD15E3">
        <w:rPr>
          <w:rFonts w:ascii="Ariel" w:hAnsi="Ariel"/>
          <w:szCs w:val="24"/>
        </w:rPr>
        <w:t xml:space="preserve">atsiskaitoma </w:t>
      </w:r>
      <w:r w:rsidR="009435AB">
        <w:rPr>
          <w:rFonts w:ascii="Ariel" w:hAnsi="Ariel"/>
          <w:szCs w:val="24"/>
        </w:rPr>
        <w:t>per 60 d. pateikus sąskaitą faktūrą</w:t>
      </w:r>
      <w:r w:rsidRPr="00BD15E3">
        <w:rPr>
          <w:rFonts w:ascii="Ariel" w:hAnsi="Ariel"/>
          <w:color w:val="000000"/>
          <w:szCs w:val="24"/>
        </w:rPr>
        <w:t>.</w:t>
      </w:r>
      <w:r w:rsidRPr="00BD15E3">
        <w:rPr>
          <w:rFonts w:ascii="Ariel" w:hAnsi="Ariel"/>
          <w:szCs w:val="24"/>
        </w:rPr>
        <w:t xml:space="preserve"> Visos Tiekėjo sąskaitos apmokėjimui turi būti pateikiamos naudojantis informacinės sistemos </w:t>
      </w:r>
      <w:r w:rsidR="009435AB">
        <w:rPr>
          <w:rFonts w:ascii="Ariel" w:hAnsi="Ariel"/>
          <w:szCs w:val="24"/>
        </w:rPr>
        <w:t>„SABIS</w:t>
      </w:r>
      <w:r w:rsidRPr="00BD15E3">
        <w:rPr>
          <w:rFonts w:ascii="Ariel" w:hAnsi="Ariel"/>
          <w:szCs w:val="24"/>
        </w:rPr>
        <w:t>“ priemonėmis.</w:t>
      </w:r>
    </w:p>
    <w:p w14:paraId="09FB4C2F" w14:textId="5E99E6F0" w:rsidR="001054AE" w:rsidRPr="00BD15E3" w:rsidRDefault="008A2630">
      <w:pPr>
        <w:spacing w:after="0" w:line="240" w:lineRule="auto"/>
        <w:ind w:firstLine="720"/>
        <w:jc w:val="both"/>
        <w:rPr>
          <w:rFonts w:ascii="Ariel" w:hAnsi="Ariel"/>
          <w:szCs w:val="24"/>
        </w:rPr>
      </w:pPr>
      <w:r w:rsidRPr="00BD15E3">
        <w:rPr>
          <w:rFonts w:ascii="Ariel" w:hAnsi="Ariel"/>
          <w:szCs w:val="24"/>
        </w:rPr>
        <w:t xml:space="preserve">3.6. Finansavimo šaltinis – </w:t>
      </w:r>
      <w:r w:rsidRPr="00BD15E3">
        <w:rPr>
          <w:rFonts w:ascii="Ariel" w:hAnsi="Ariel"/>
          <w:color w:val="000000"/>
          <w:szCs w:val="24"/>
        </w:rPr>
        <w:t xml:space="preserve"> Šilutės rajono savivaldybės </w:t>
      </w:r>
      <w:r w:rsidR="00ED5B77" w:rsidRPr="00BD15E3">
        <w:rPr>
          <w:rFonts w:ascii="Ariel" w:hAnsi="Ariel"/>
          <w:color w:val="000000"/>
          <w:szCs w:val="24"/>
        </w:rPr>
        <w:t xml:space="preserve">visuomenės sveikatos deleguotos funkcijos </w:t>
      </w:r>
      <w:r w:rsidRPr="00BD15E3">
        <w:rPr>
          <w:rFonts w:ascii="Ariel" w:hAnsi="Ariel"/>
          <w:color w:val="000000"/>
          <w:szCs w:val="24"/>
        </w:rPr>
        <w:t>biudžeto lėšos</w:t>
      </w:r>
      <w:r w:rsidR="00645BDD">
        <w:rPr>
          <w:rFonts w:ascii="Ariel" w:hAnsi="Ariel"/>
          <w:color w:val="000000"/>
          <w:szCs w:val="24"/>
        </w:rPr>
        <w:t>.</w:t>
      </w:r>
    </w:p>
    <w:p w14:paraId="304EB909" w14:textId="77777777" w:rsidR="002168C6" w:rsidRPr="00BD15E3" w:rsidRDefault="002168C6" w:rsidP="001519FA">
      <w:pPr>
        <w:spacing w:after="0" w:line="240" w:lineRule="auto"/>
        <w:jc w:val="both"/>
        <w:rPr>
          <w:rFonts w:ascii="Ariel" w:hAnsi="Ariel"/>
          <w:color w:val="000000"/>
          <w:szCs w:val="24"/>
        </w:rPr>
      </w:pPr>
    </w:p>
    <w:p w14:paraId="1D35B719" w14:textId="77777777" w:rsidR="002168C6" w:rsidRPr="00BD15E3" w:rsidRDefault="002168C6">
      <w:pPr>
        <w:keepNext/>
        <w:spacing w:after="0" w:line="240" w:lineRule="auto"/>
        <w:ind w:left="720" w:hanging="360"/>
        <w:jc w:val="center"/>
        <w:outlineLvl w:val="0"/>
        <w:rPr>
          <w:rFonts w:ascii="Ariel" w:hAnsi="Ariel"/>
          <w:b/>
          <w:szCs w:val="24"/>
        </w:rPr>
      </w:pPr>
    </w:p>
    <w:p w14:paraId="74311F42" w14:textId="571D6197" w:rsidR="001054AE" w:rsidRPr="00BD15E3" w:rsidRDefault="008A2630" w:rsidP="002168C6">
      <w:pPr>
        <w:keepNext/>
        <w:spacing w:after="0" w:line="240" w:lineRule="auto"/>
        <w:ind w:firstLine="720"/>
        <w:jc w:val="center"/>
        <w:outlineLvl w:val="0"/>
        <w:rPr>
          <w:rFonts w:ascii="Ariel" w:hAnsi="Ariel"/>
          <w:szCs w:val="24"/>
        </w:rPr>
      </w:pPr>
      <w:r w:rsidRPr="00BD15E3">
        <w:rPr>
          <w:rFonts w:ascii="Ariel" w:hAnsi="Ariel"/>
          <w:b/>
          <w:szCs w:val="24"/>
        </w:rPr>
        <w:t>4. Šalių įsipareigojimai ir atsakomybė</w:t>
      </w:r>
    </w:p>
    <w:p w14:paraId="1B891CC4" w14:textId="77777777" w:rsidR="001054AE" w:rsidRPr="00BD15E3" w:rsidRDefault="001054AE" w:rsidP="002168C6">
      <w:pPr>
        <w:spacing w:after="0" w:line="240" w:lineRule="auto"/>
        <w:ind w:firstLine="720"/>
        <w:jc w:val="center"/>
        <w:outlineLvl w:val="0"/>
        <w:rPr>
          <w:rFonts w:ascii="Ariel" w:hAnsi="Ariel"/>
          <w:b/>
          <w:szCs w:val="24"/>
        </w:rPr>
      </w:pPr>
    </w:p>
    <w:p w14:paraId="7621535B" w14:textId="77777777" w:rsidR="001054AE" w:rsidRPr="00BD15E3" w:rsidRDefault="008A2630" w:rsidP="002168C6">
      <w:pPr>
        <w:keepNext/>
        <w:tabs>
          <w:tab w:val="left" w:pos="796"/>
        </w:tabs>
        <w:spacing w:after="0" w:line="240" w:lineRule="auto"/>
        <w:ind w:firstLine="720"/>
        <w:jc w:val="both"/>
        <w:outlineLvl w:val="0"/>
        <w:rPr>
          <w:rFonts w:ascii="Ariel" w:hAnsi="Ariel"/>
          <w:szCs w:val="24"/>
        </w:rPr>
      </w:pPr>
      <w:r w:rsidRPr="00BD15E3">
        <w:rPr>
          <w:rFonts w:ascii="Ariel" w:hAnsi="Ariel"/>
          <w:szCs w:val="24"/>
        </w:rPr>
        <w:tab/>
      </w:r>
      <w:r w:rsidRPr="00BD15E3">
        <w:rPr>
          <w:rFonts w:ascii="Ariel" w:hAnsi="Ariel"/>
          <w:b/>
          <w:bCs/>
          <w:szCs w:val="24"/>
        </w:rPr>
        <w:t>4.1. Tiekėjas įsipareigoja:</w:t>
      </w:r>
    </w:p>
    <w:p w14:paraId="482A9A3A" w14:textId="7AF26A7D" w:rsidR="001E2B06" w:rsidRPr="00BD15E3" w:rsidRDefault="008A2630" w:rsidP="004806C5">
      <w:pPr>
        <w:tabs>
          <w:tab w:val="left" w:pos="796"/>
        </w:tabs>
        <w:spacing w:after="0" w:line="240" w:lineRule="auto"/>
        <w:ind w:firstLine="720"/>
        <w:jc w:val="both"/>
        <w:outlineLvl w:val="0"/>
        <w:rPr>
          <w:rFonts w:ascii="Ariel" w:hAnsi="Ariel"/>
          <w:szCs w:val="24"/>
        </w:rPr>
      </w:pPr>
      <w:r w:rsidRPr="00BD15E3">
        <w:rPr>
          <w:rFonts w:ascii="Ariel" w:hAnsi="Ariel"/>
          <w:szCs w:val="24"/>
        </w:rPr>
        <w:tab/>
        <w:t xml:space="preserve">4.1.1. </w:t>
      </w:r>
      <w:r w:rsidR="00ED5B77" w:rsidRPr="00BD15E3">
        <w:rPr>
          <w:rFonts w:ascii="Ariel" w:hAnsi="Ariel"/>
          <w:szCs w:val="24"/>
        </w:rPr>
        <w:t>U</w:t>
      </w:r>
      <w:r w:rsidRPr="00BD15E3">
        <w:rPr>
          <w:rFonts w:ascii="Ariel" w:hAnsi="Ariel"/>
          <w:szCs w:val="24"/>
        </w:rPr>
        <w:t>žtikrinti iš Pirkėjo Sutarties vykdymo metu gautos informacijos ir su Sutarties vykdymu susijusios informacijos konfidencialumą bei apsaugą</w:t>
      </w:r>
      <w:r w:rsidR="000340F2" w:rsidRPr="00BD15E3">
        <w:rPr>
          <w:rFonts w:ascii="Ariel" w:hAnsi="Ariel"/>
          <w:szCs w:val="24"/>
        </w:rPr>
        <w:t xml:space="preserve"> bei vykdyti šios sutarties 1 priede nurodytas funkcijas</w:t>
      </w:r>
      <w:r w:rsidR="001E2B06" w:rsidRPr="00BD15E3">
        <w:rPr>
          <w:rFonts w:ascii="Ariel" w:hAnsi="Ariel"/>
          <w:szCs w:val="24"/>
        </w:rPr>
        <w:t xml:space="preserve">, </w:t>
      </w:r>
    </w:p>
    <w:p w14:paraId="4F2FB287" w14:textId="0D60445C" w:rsidR="0001024B" w:rsidRPr="00BD15E3" w:rsidRDefault="001E2B06"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rengti reikiamus dokumentus, viešinti, kad veikla organizuojama Šilutės rajono savivaldybės visuomenės sveikatos biuro.</w:t>
      </w:r>
    </w:p>
    <w:p w14:paraId="0E3D7CD4" w14:textId="7E5FEE32" w:rsidR="000340F2" w:rsidRPr="00BD15E3" w:rsidRDefault="008A2630"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4.1.</w:t>
      </w:r>
      <w:r w:rsidR="000340F2" w:rsidRPr="00BD15E3">
        <w:rPr>
          <w:rFonts w:ascii="Ariel" w:hAnsi="Ariel"/>
          <w:szCs w:val="24"/>
        </w:rPr>
        <w:t>2</w:t>
      </w:r>
      <w:r w:rsidRPr="00BD15E3">
        <w:rPr>
          <w:rFonts w:ascii="Ariel" w:hAnsi="Ariel"/>
          <w:szCs w:val="24"/>
        </w:rPr>
        <w:t xml:space="preserve">. Jei Tiekėjas dėl savo kaltės neatlieka Paslaugos nustatytu terminu, </w:t>
      </w:r>
      <w:r w:rsidR="001E2B06" w:rsidRPr="00BD15E3">
        <w:rPr>
          <w:rFonts w:ascii="Ariel" w:hAnsi="Ariel"/>
          <w:szCs w:val="24"/>
        </w:rPr>
        <w:t>Užsakovas</w:t>
      </w:r>
      <w:r w:rsidRPr="00BD15E3">
        <w:rPr>
          <w:rFonts w:ascii="Ariel" w:hAnsi="Ariel"/>
          <w:szCs w:val="24"/>
        </w:rPr>
        <w:t xml:space="preserve"> turi teisę be oficialaus įspėjimo ir nesumažindamas kitų savo teisių gynimo būdų pradėti skaičiuoti </w:t>
      </w:r>
      <w:r w:rsidRPr="00BD15E3">
        <w:rPr>
          <w:rFonts w:ascii="Ariel" w:hAnsi="Ariel"/>
          <w:iCs/>
          <w:szCs w:val="24"/>
        </w:rPr>
        <w:t>0,02 %</w:t>
      </w:r>
      <w:r w:rsidRPr="00BD15E3">
        <w:rPr>
          <w:rFonts w:ascii="Ariel" w:hAnsi="Ariel"/>
          <w:szCs w:val="24"/>
        </w:rPr>
        <w:t xml:space="preserve"> dydžio </w:t>
      </w:r>
    </w:p>
    <w:p w14:paraId="19ED6D71" w14:textId="71420EC5" w:rsidR="001054AE" w:rsidRPr="00BD15E3" w:rsidRDefault="008A2630"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 xml:space="preserve">delspinigius nuo neatliktų Paslaugos kainos už kiekvieną termino praleidimo dieną, neviršijant </w:t>
      </w:r>
      <w:r w:rsidRPr="00BD15E3">
        <w:rPr>
          <w:rFonts w:ascii="Ariel" w:hAnsi="Ariel"/>
          <w:iCs/>
          <w:szCs w:val="24"/>
        </w:rPr>
        <w:t>10 %</w:t>
      </w:r>
      <w:r w:rsidRPr="00BD15E3">
        <w:rPr>
          <w:rFonts w:ascii="Ariel" w:hAnsi="Ariel"/>
          <w:szCs w:val="24"/>
        </w:rPr>
        <w:t xml:space="preserve"> bendros Sutarties kainos.</w:t>
      </w:r>
    </w:p>
    <w:p w14:paraId="448C35AF" w14:textId="77777777" w:rsidR="001054AE" w:rsidRPr="00BD15E3" w:rsidRDefault="008A2630" w:rsidP="002168C6">
      <w:pPr>
        <w:tabs>
          <w:tab w:val="left" w:pos="796"/>
        </w:tabs>
        <w:suppressAutoHyphens/>
        <w:spacing w:after="0" w:line="240" w:lineRule="auto"/>
        <w:ind w:firstLine="720"/>
        <w:jc w:val="both"/>
        <w:textAlignment w:val="center"/>
        <w:rPr>
          <w:rFonts w:ascii="Ariel" w:hAnsi="Ariel"/>
          <w:szCs w:val="24"/>
        </w:rPr>
      </w:pPr>
      <w:r w:rsidRPr="00BD15E3">
        <w:rPr>
          <w:rFonts w:ascii="Ariel" w:hAnsi="Ariel"/>
          <w:szCs w:val="24"/>
        </w:rPr>
        <w:tab/>
      </w:r>
      <w:r w:rsidRPr="00BD15E3">
        <w:rPr>
          <w:rFonts w:ascii="Ariel" w:hAnsi="Ariel"/>
          <w:b/>
          <w:bCs/>
          <w:szCs w:val="24"/>
        </w:rPr>
        <w:t>4.2. Pirkėjas įsipareigoja:</w:t>
      </w:r>
    </w:p>
    <w:p w14:paraId="00D03F46" w14:textId="65068B32" w:rsidR="001B1CB7" w:rsidRPr="00BD15E3" w:rsidRDefault="009C7BF2" w:rsidP="002168C6">
      <w:pPr>
        <w:tabs>
          <w:tab w:val="left" w:pos="796"/>
        </w:tabs>
        <w:suppressAutoHyphens/>
        <w:spacing w:after="0"/>
        <w:ind w:firstLine="720"/>
        <w:jc w:val="both"/>
        <w:textAlignment w:val="center"/>
        <w:rPr>
          <w:rFonts w:ascii="Ariel" w:hAnsi="Ariel"/>
          <w:szCs w:val="24"/>
        </w:rPr>
      </w:pPr>
      <w:r w:rsidRPr="00BD15E3">
        <w:rPr>
          <w:rFonts w:ascii="Ariel" w:hAnsi="Ariel"/>
          <w:szCs w:val="24"/>
        </w:rPr>
        <w:t>4.2.1.</w:t>
      </w:r>
      <w:r w:rsidR="008A2630" w:rsidRPr="00BD15E3">
        <w:rPr>
          <w:rFonts w:ascii="Ariel" w:hAnsi="Ariel"/>
          <w:szCs w:val="24"/>
        </w:rPr>
        <w:tab/>
      </w:r>
      <w:r w:rsidR="001B1CB7" w:rsidRPr="00BD15E3">
        <w:rPr>
          <w:rFonts w:ascii="Ariel" w:hAnsi="Ariel"/>
          <w:szCs w:val="24"/>
          <w:lang w:bidi="lt-LT"/>
        </w:rPr>
        <w:t xml:space="preserve">bendradarbiauti su </w:t>
      </w:r>
      <w:r w:rsidR="002374BB" w:rsidRPr="00BD15E3">
        <w:rPr>
          <w:rFonts w:ascii="Ariel" w:hAnsi="Ariel"/>
          <w:szCs w:val="24"/>
          <w:lang w:bidi="lt-LT"/>
        </w:rPr>
        <w:t>Tiekėju</w:t>
      </w:r>
      <w:r w:rsidR="001B1CB7" w:rsidRPr="00BD15E3">
        <w:rPr>
          <w:rFonts w:ascii="Ariel" w:hAnsi="Ariel"/>
          <w:szCs w:val="24"/>
          <w:lang w:bidi="lt-LT"/>
        </w:rPr>
        <w:t xml:space="preserve"> ir suteikti jam visą turimą informaciją, kurios </w:t>
      </w:r>
      <w:r w:rsidR="002374BB" w:rsidRPr="00BD15E3">
        <w:rPr>
          <w:rFonts w:ascii="Ariel" w:hAnsi="Ariel"/>
          <w:szCs w:val="24"/>
          <w:lang w:bidi="lt-LT"/>
        </w:rPr>
        <w:t>Tiekėjas</w:t>
      </w:r>
      <w:r w:rsidR="001B1CB7" w:rsidRPr="00BD15E3">
        <w:rPr>
          <w:rFonts w:ascii="Ariel" w:hAnsi="Ariel"/>
          <w:szCs w:val="24"/>
          <w:lang w:bidi="lt-LT"/>
        </w:rPr>
        <w:t xml:space="preserve"> gali pagrįstai prašyti, kad galėtų vykdyti Sutartį;</w:t>
      </w:r>
    </w:p>
    <w:p w14:paraId="50180C43" w14:textId="1DD9A4B4"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 xml:space="preserve">apmokėti už </w:t>
      </w:r>
      <w:r w:rsidR="009F6D7B" w:rsidRPr="00BD15E3">
        <w:rPr>
          <w:rFonts w:ascii="Ariel" w:hAnsi="Ariel"/>
          <w:szCs w:val="24"/>
          <w:lang w:bidi="lt-LT"/>
        </w:rPr>
        <w:t>Tiekėjui</w:t>
      </w:r>
      <w:r w:rsidRPr="00BD15E3">
        <w:rPr>
          <w:rFonts w:ascii="Ariel" w:hAnsi="Ariel"/>
          <w:szCs w:val="24"/>
          <w:lang w:bidi="lt-LT"/>
        </w:rPr>
        <w:t xml:space="preserve"> suteiktas paslaugas pagal šioje Sutartyje nustatytas sąlygas ir tvarką;</w:t>
      </w:r>
    </w:p>
    <w:p w14:paraId="459B4A25" w14:textId="1EAEE25F"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 xml:space="preserve">nedelsiant pranešti </w:t>
      </w:r>
      <w:r w:rsidR="009F6D7B" w:rsidRPr="00BD15E3">
        <w:rPr>
          <w:rFonts w:ascii="Ariel" w:hAnsi="Ariel"/>
          <w:szCs w:val="24"/>
          <w:lang w:bidi="lt-LT"/>
        </w:rPr>
        <w:t>Tiekėjui</w:t>
      </w:r>
      <w:r w:rsidRPr="00BD15E3">
        <w:rPr>
          <w:rFonts w:ascii="Ariel" w:hAnsi="Ariel"/>
          <w:szCs w:val="24"/>
          <w:lang w:bidi="lt-LT"/>
        </w:rPr>
        <w:t xml:space="preserve"> apie bet kurias aplinkybes, kurios trukdo ar gali sutrukdyti Užsakovui teikti paslaugas nustatytais terminais.</w:t>
      </w:r>
    </w:p>
    <w:p w14:paraId="41D4E939" w14:textId="2A8139ED"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duoti nurodymus ir pateikti papildomus dokumentus ar instrukcijas, jei tai būtina tinkamam Sutarties įvykdymui;</w:t>
      </w:r>
    </w:p>
    <w:p w14:paraId="20040B7F" w14:textId="77777777" w:rsidR="001B1CB7" w:rsidRPr="00BD15E3" w:rsidRDefault="001B1CB7" w:rsidP="002168C6">
      <w:pPr>
        <w:numPr>
          <w:ilvl w:val="2"/>
          <w:numId w:val="3"/>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teikti pastabas, susijusias su Pardavėjo teikiamomis paslaugomis, į kurias Pardavėjas privalo atsižvelgti;</w:t>
      </w:r>
    </w:p>
    <w:p w14:paraId="5639CE2B" w14:textId="77777777" w:rsidR="001B1CB7" w:rsidRPr="00BD15E3" w:rsidRDefault="001B1CB7" w:rsidP="002168C6">
      <w:pPr>
        <w:numPr>
          <w:ilvl w:val="2"/>
          <w:numId w:val="3"/>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Užsakovas turi kitas šios Sutarties ir Lietuvos Respublikoje galiojančių teisės aktų numatytas teises.</w:t>
      </w:r>
    </w:p>
    <w:p w14:paraId="1E706D6C" w14:textId="02A728F5" w:rsidR="001054AE" w:rsidRPr="00BD15E3" w:rsidRDefault="008A2630" w:rsidP="002168C6">
      <w:pPr>
        <w:tabs>
          <w:tab w:val="left" w:pos="796"/>
        </w:tabs>
        <w:suppressAutoHyphens/>
        <w:spacing w:after="0"/>
        <w:ind w:firstLine="720"/>
        <w:jc w:val="both"/>
        <w:textAlignment w:val="center"/>
        <w:rPr>
          <w:rFonts w:ascii="Ariel" w:hAnsi="Ariel"/>
          <w:szCs w:val="24"/>
        </w:rPr>
      </w:pPr>
      <w:r w:rsidRPr="00BD15E3">
        <w:rPr>
          <w:rFonts w:ascii="Ariel" w:hAnsi="Ariel"/>
          <w:szCs w:val="24"/>
        </w:rPr>
        <w:tab/>
        <w:t xml:space="preserve">4.2.3. neatlikus apmokėjimo nustatytais terminais, Tiekėjo pareikalavimu, Pirkėjas privalo sumokėti Tiekėjui už kiekvieną uždelstą dieną </w:t>
      </w:r>
      <w:r w:rsidRPr="00BD15E3">
        <w:rPr>
          <w:rFonts w:ascii="Ariel" w:hAnsi="Ariel"/>
          <w:iCs/>
          <w:szCs w:val="24"/>
        </w:rPr>
        <w:t>0,02 %</w:t>
      </w:r>
      <w:r w:rsidRPr="00BD15E3">
        <w:rPr>
          <w:rFonts w:ascii="Ariel" w:hAnsi="Ariel"/>
          <w:szCs w:val="24"/>
        </w:rPr>
        <w:t xml:space="preserve"> delspinigių, neviršijant </w:t>
      </w:r>
      <w:r w:rsidRPr="00BD15E3">
        <w:rPr>
          <w:rFonts w:ascii="Ariel" w:hAnsi="Ariel"/>
          <w:iCs/>
          <w:szCs w:val="24"/>
        </w:rPr>
        <w:t>10 %</w:t>
      </w:r>
      <w:r w:rsidRPr="00BD15E3">
        <w:rPr>
          <w:rFonts w:ascii="Ariel" w:hAnsi="Ariel"/>
          <w:szCs w:val="24"/>
        </w:rPr>
        <w:t xml:space="preserve"> bendros Sutarties kainos.</w:t>
      </w:r>
    </w:p>
    <w:p w14:paraId="12FAB60B" w14:textId="77777777" w:rsidR="00B111BE" w:rsidRPr="00BD15E3" w:rsidRDefault="00B111BE" w:rsidP="009F6D7B">
      <w:pPr>
        <w:keepNext/>
        <w:spacing w:after="0" w:line="240" w:lineRule="auto"/>
        <w:ind w:left="187"/>
        <w:jc w:val="both"/>
        <w:outlineLvl w:val="0"/>
        <w:rPr>
          <w:rFonts w:ascii="Ariel" w:hAnsi="Ariel"/>
          <w:b/>
          <w:szCs w:val="24"/>
        </w:rPr>
      </w:pPr>
    </w:p>
    <w:p w14:paraId="5A229A21" w14:textId="5C1E56F4" w:rsidR="001054AE" w:rsidRPr="00BD15E3" w:rsidRDefault="008A2630" w:rsidP="002168C6">
      <w:pPr>
        <w:keepNext/>
        <w:spacing w:after="0" w:line="240" w:lineRule="auto"/>
        <w:ind w:left="187"/>
        <w:jc w:val="center"/>
        <w:outlineLvl w:val="0"/>
        <w:rPr>
          <w:rFonts w:ascii="Ariel" w:hAnsi="Ariel"/>
          <w:szCs w:val="24"/>
        </w:rPr>
      </w:pPr>
      <w:r w:rsidRPr="00BD15E3">
        <w:rPr>
          <w:rFonts w:ascii="Ariel" w:hAnsi="Ariel"/>
          <w:b/>
          <w:szCs w:val="24"/>
        </w:rPr>
        <w:t>5. Susirašinėjimas</w:t>
      </w:r>
    </w:p>
    <w:p w14:paraId="7C7FD248" w14:textId="77777777" w:rsidR="001054AE" w:rsidRPr="00BD15E3" w:rsidRDefault="001054AE">
      <w:pPr>
        <w:spacing w:after="0" w:line="240" w:lineRule="auto"/>
        <w:ind w:left="187"/>
        <w:jc w:val="center"/>
        <w:outlineLvl w:val="0"/>
        <w:rPr>
          <w:rFonts w:ascii="Ariel" w:hAnsi="Ariel"/>
          <w:b/>
          <w:szCs w:val="24"/>
          <w:highlight w:val="yellow"/>
        </w:rPr>
      </w:pPr>
    </w:p>
    <w:p w14:paraId="4EB2FC62" w14:textId="77777777" w:rsidR="001054AE" w:rsidRPr="00BD15E3" w:rsidRDefault="008A2630">
      <w:pPr>
        <w:tabs>
          <w:tab w:val="left" w:pos="796"/>
        </w:tabs>
        <w:spacing w:after="0" w:line="240" w:lineRule="auto"/>
        <w:jc w:val="both"/>
        <w:outlineLvl w:val="0"/>
        <w:rPr>
          <w:rFonts w:ascii="Ariel" w:hAnsi="Ariel"/>
          <w:szCs w:val="24"/>
        </w:rPr>
      </w:pPr>
      <w:r w:rsidRPr="00BD15E3">
        <w:rPr>
          <w:rFonts w:ascii="Ariel" w:hAnsi="Ariel"/>
          <w:szCs w:val="24"/>
        </w:rPr>
        <w:tab/>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paštu(patvirtinant gavimą) toliau nurodytais adresais ar fakso numeriais, kitais adresais ar fakso numeriais, kuriuos nurodė viena Šalis, pateikdami pranešimą:</w:t>
      </w:r>
    </w:p>
    <w:p w14:paraId="4389088E" w14:textId="77777777" w:rsidR="001054AE" w:rsidRPr="00BD15E3" w:rsidRDefault="001054AE">
      <w:pPr>
        <w:tabs>
          <w:tab w:val="left" w:pos="796"/>
        </w:tabs>
        <w:spacing w:after="0" w:line="240" w:lineRule="auto"/>
        <w:jc w:val="both"/>
        <w:outlineLvl w:val="0"/>
        <w:rPr>
          <w:rFonts w:ascii="Ariel" w:hAnsi="Ariel"/>
          <w:szCs w:val="24"/>
        </w:rPr>
      </w:pPr>
    </w:p>
    <w:tbl>
      <w:tblPr>
        <w:tblW w:w="9645" w:type="dxa"/>
        <w:tblInd w:w="30" w:type="dxa"/>
        <w:tblBorders>
          <w:top w:val="single" w:sz="2" w:space="0" w:color="000001"/>
          <w:left w:val="single" w:sz="2" w:space="0" w:color="000001"/>
          <w:bottom w:val="single" w:sz="2" w:space="0" w:color="000001"/>
          <w:insideH w:val="single" w:sz="2" w:space="0" w:color="000001"/>
        </w:tblBorders>
        <w:tblCellMar>
          <w:top w:w="55" w:type="dxa"/>
          <w:left w:w="17" w:type="dxa"/>
          <w:bottom w:w="55" w:type="dxa"/>
          <w:right w:w="55" w:type="dxa"/>
        </w:tblCellMar>
        <w:tblLook w:val="04A0" w:firstRow="1" w:lastRow="0" w:firstColumn="1" w:lastColumn="0" w:noHBand="0" w:noVBand="1"/>
      </w:tblPr>
      <w:tblGrid>
        <w:gridCol w:w="2489"/>
        <w:gridCol w:w="3492"/>
        <w:gridCol w:w="3664"/>
      </w:tblGrid>
      <w:tr w:rsidR="001054AE" w:rsidRPr="00BD15E3" w14:paraId="7571735A" w14:textId="77777777" w:rsidTr="000340F2">
        <w:trPr>
          <w:trHeight w:val="680"/>
        </w:trPr>
        <w:tc>
          <w:tcPr>
            <w:tcW w:w="2550" w:type="dxa"/>
            <w:tcBorders>
              <w:top w:val="single" w:sz="2" w:space="0" w:color="000001"/>
              <w:left w:val="single" w:sz="2" w:space="0" w:color="000001"/>
              <w:bottom w:val="single" w:sz="2" w:space="0" w:color="000001"/>
            </w:tcBorders>
            <w:tcMar>
              <w:left w:w="17" w:type="dxa"/>
            </w:tcMar>
          </w:tcPr>
          <w:p w14:paraId="7B19F7F7" w14:textId="77777777" w:rsidR="001054AE" w:rsidRPr="00BD15E3" w:rsidRDefault="001054AE">
            <w:pPr>
              <w:pStyle w:val="Lentelsturinys"/>
              <w:spacing w:line="50" w:lineRule="atLeast"/>
              <w:rPr>
                <w:rFonts w:ascii="Ariel" w:hAnsi="Ariel"/>
                <w:lang w:val="lt-LT"/>
              </w:rPr>
            </w:pPr>
          </w:p>
        </w:tc>
        <w:tc>
          <w:tcPr>
            <w:tcW w:w="3285" w:type="dxa"/>
            <w:tcBorders>
              <w:top w:val="single" w:sz="2" w:space="0" w:color="000001"/>
              <w:left w:val="single" w:sz="2" w:space="0" w:color="000001"/>
              <w:bottom w:val="single" w:sz="2" w:space="0" w:color="000001"/>
            </w:tcBorders>
            <w:tcMar>
              <w:left w:w="17" w:type="dxa"/>
            </w:tcMar>
          </w:tcPr>
          <w:p w14:paraId="2E4AAA67" w14:textId="77777777" w:rsidR="001054AE" w:rsidRPr="00BD15E3" w:rsidRDefault="008A2630">
            <w:pPr>
              <w:pStyle w:val="Lentelsturinys"/>
              <w:spacing w:line="50" w:lineRule="atLeast"/>
              <w:jc w:val="center"/>
              <w:rPr>
                <w:rFonts w:ascii="Ariel" w:hAnsi="Ariel"/>
              </w:rPr>
            </w:pPr>
            <w:r w:rsidRPr="00BD15E3">
              <w:rPr>
                <w:rFonts w:ascii="Ariel" w:hAnsi="Ariel"/>
                <w:b/>
                <w:bCs/>
                <w:lang w:val="lt-LT"/>
              </w:rPr>
              <w:t>Pirkėjas</w:t>
            </w:r>
          </w:p>
        </w:tc>
        <w:tc>
          <w:tcPr>
            <w:tcW w:w="3810" w:type="dxa"/>
            <w:tcBorders>
              <w:top w:val="single" w:sz="2" w:space="0" w:color="000001"/>
              <w:left w:val="single" w:sz="2" w:space="0" w:color="000001"/>
              <w:bottom w:val="single" w:sz="2" w:space="0" w:color="000001"/>
              <w:right w:val="single" w:sz="2" w:space="0" w:color="000001"/>
            </w:tcBorders>
            <w:tcMar>
              <w:left w:w="17" w:type="dxa"/>
            </w:tcMar>
          </w:tcPr>
          <w:p w14:paraId="01780C03" w14:textId="77777777" w:rsidR="001054AE" w:rsidRPr="00BD15E3" w:rsidRDefault="008A2630">
            <w:pPr>
              <w:pStyle w:val="Lentelsturinys"/>
              <w:spacing w:line="50" w:lineRule="atLeast"/>
              <w:jc w:val="center"/>
              <w:rPr>
                <w:rFonts w:ascii="Ariel" w:hAnsi="Ariel"/>
              </w:rPr>
            </w:pPr>
            <w:r w:rsidRPr="00BD15E3">
              <w:rPr>
                <w:rFonts w:ascii="Ariel" w:hAnsi="Ariel"/>
                <w:b/>
                <w:bCs/>
                <w:lang w:val="lt-LT"/>
              </w:rPr>
              <w:t>Tiekėjas</w:t>
            </w:r>
          </w:p>
        </w:tc>
      </w:tr>
      <w:tr w:rsidR="001054AE" w:rsidRPr="00BD15E3" w14:paraId="633F9339" w14:textId="77777777">
        <w:tc>
          <w:tcPr>
            <w:tcW w:w="2550" w:type="dxa"/>
            <w:tcBorders>
              <w:top w:val="single" w:sz="2" w:space="0" w:color="000001"/>
              <w:left w:val="single" w:sz="2" w:space="0" w:color="000001"/>
              <w:bottom w:val="single" w:sz="2" w:space="0" w:color="000001"/>
            </w:tcBorders>
            <w:tcMar>
              <w:left w:w="17" w:type="dxa"/>
            </w:tcMar>
          </w:tcPr>
          <w:p w14:paraId="1C63409B" w14:textId="77777777" w:rsidR="001054AE" w:rsidRPr="00BD15E3" w:rsidRDefault="008A2630">
            <w:pPr>
              <w:pStyle w:val="Lentelsturinys"/>
              <w:spacing w:line="50" w:lineRule="atLeast"/>
              <w:rPr>
                <w:rFonts w:ascii="Ariel" w:hAnsi="Ariel"/>
              </w:rPr>
            </w:pPr>
            <w:r w:rsidRPr="00BD15E3">
              <w:rPr>
                <w:rFonts w:ascii="Ariel" w:hAnsi="Ariel"/>
                <w:lang w:val="lt-LT"/>
              </w:rPr>
              <w:lastRenderedPageBreak/>
              <w:t>Šalies pavadinimas</w:t>
            </w:r>
          </w:p>
        </w:tc>
        <w:tc>
          <w:tcPr>
            <w:tcW w:w="3285" w:type="dxa"/>
            <w:tcBorders>
              <w:top w:val="single" w:sz="2" w:space="0" w:color="000001"/>
              <w:left w:val="single" w:sz="2" w:space="0" w:color="000001"/>
              <w:bottom w:val="single" w:sz="2" w:space="0" w:color="000001"/>
            </w:tcBorders>
            <w:tcMar>
              <w:left w:w="17" w:type="dxa"/>
            </w:tcMar>
          </w:tcPr>
          <w:p w14:paraId="26B23188" w14:textId="0905070C" w:rsidR="001054AE" w:rsidRPr="00BD15E3" w:rsidRDefault="00F009BA">
            <w:pPr>
              <w:pStyle w:val="Lentelsturinys"/>
              <w:spacing w:line="50" w:lineRule="atLeast"/>
              <w:rPr>
                <w:rFonts w:ascii="Ariel" w:hAnsi="Ariel"/>
              </w:rPr>
            </w:pPr>
            <w:proofErr w:type="spellStart"/>
            <w:r w:rsidRPr="00BD15E3">
              <w:rPr>
                <w:rFonts w:ascii="Ariel" w:hAnsi="Ariel"/>
              </w:rPr>
              <w:t>Šilutės</w:t>
            </w:r>
            <w:proofErr w:type="spellEnd"/>
            <w:r w:rsidRPr="00BD15E3">
              <w:rPr>
                <w:rFonts w:ascii="Ariel" w:hAnsi="Ariel"/>
              </w:rPr>
              <w:t xml:space="preserve"> </w:t>
            </w:r>
            <w:proofErr w:type="spellStart"/>
            <w:r w:rsidRPr="00BD15E3">
              <w:rPr>
                <w:rFonts w:ascii="Ariel" w:hAnsi="Ariel"/>
              </w:rPr>
              <w:t>rajono</w:t>
            </w:r>
            <w:proofErr w:type="spellEnd"/>
            <w:r w:rsidRPr="00BD15E3">
              <w:rPr>
                <w:rFonts w:ascii="Ariel" w:hAnsi="Ariel"/>
              </w:rPr>
              <w:t xml:space="preserve"> </w:t>
            </w:r>
            <w:proofErr w:type="spellStart"/>
            <w:r w:rsidRPr="00BD15E3">
              <w:rPr>
                <w:rFonts w:ascii="Ariel" w:hAnsi="Ariel"/>
              </w:rPr>
              <w:t>savivaldybės</w:t>
            </w:r>
            <w:proofErr w:type="spellEnd"/>
            <w:r w:rsidRPr="00BD15E3">
              <w:rPr>
                <w:rFonts w:ascii="Ariel" w:hAnsi="Ariel"/>
              </w:rPr>
              <w:t xml:space="preserve"> </w:t>
            </w:r>
            <w:proofErr w:type="spellStart"/>
            <w:r w:rsidRPr="00BD15E3">
              <w:rPr>
                <w:rFonts w:ascii="Ariel" w:hAnsi="Ariel"/>
              </w:rPr>
              <w:t>visuomenės</w:t>
            </w:r>
            <w:proofErr w:type="spellEnd"/>
            <w:r w:rsidRPr="00BD15E3">
              <w:rPr>
                <w:rFonts w:ascii="Ariel" w:hAnsi="Ariel"/>
              </w:rPr>
              <w:t xml:space="preserve"> </w:t>
            </w:r>
            <w:proofErr w:type="spellStart"/>
            <w:r w:rsidRPr="00BD15E3">
              <w:rPr>
                <w:rFonts w:ascii="Ariel" w:hAnsi="Ariel"/>
              </w:rPr>
              <w:t>sveikatos</w:t>
            </w:r>
            <w:proofErr w:type="spellEnd"/>
            <w:r w:rsidRPr="00BD15E3">
              <w:rPr>
                <w:rFonts w:ascii="Ariel" w:hAnsi="Ariel"/>
              </w:rPr>
              <w:t xml:space="preserve"> </w:t>
            </w:r>
            <w:proofErr w:type="spellStart"/>
            <w:r w:rsidRPr="00BD15E3">
              <w:rPr>
                <w:rFonts w:ascii="Ariel" w:hAnsi="Ariel"/>
              </w:rPr>
              <w:t>biuras</w:t>
            </w:r>
            <w:proofErr w:type="spellEnd"/>
          </w:p>
        </w:tc>
        <w:tc>
          <w:tcPr>
            <w:tcW w:w="3810" w:type="dxa"/>
            <w:tcBorders>
              <w:top w:val="single" w:sz="2" w:space="0" w:color="000001"/>
              <w:left w:val="single" w:sz="2" w:space="0" w:color="000001"/>
              <w:bottom w:val="single" w:sz="2" w:space="0" w:color="000001"/>
              <w:right w:val="single" w:sz="2" w:space="0" w:color="000001"/>
            </w:tcBorders>
            <w:tcMar>
              <w:left w:w="17" w:type="dxa"/>
            </w:tcMar>
          </w:tcPr>
          <w:p w14:paraId="1D23033A" w14:textId="5196CB95" w:rsidR="001054AE" w:rsidRPr="00D56A5F" w:rsidRDefault="005C25DF">
            <w:pPr>
              <w:pStyle w:val="Lentelsturinys"/>
              <w:spacing w:line="50" w:lineRule="atLeast"/>
              <w:rPr>
                <w:rFonts w:ascii="Ariel" w:hAnsi="Ariel"/>
                <w:highlight w:val="yellow"/>
              </w:rPr>
            </w:pPr>
            <w:r w:rsidRPr="005C25DF">
              <w:rPr>
                <w:rFonts w:ascii="Ariel" w:hAnsi="Ariel"/>
              </w:rPr>
              <w:t xml:space="preserve">Viktorija </w:t>
            </w:r>
            <w:proofErr w:type="spellStart"/>
            <w:r w:rsidRPr="005C25DF">
              <w:rPr>
                <w:rFonts w:ascii="Ariel" w:hAnsi="Ariel"/>
              </w:rPr>
              <w:t>Meilytė</w:t>
            </w:r>
            <w:proofErr w:type="spellEnd"/>
          </w:p>
        </w:tc>
      </w:tr>
      <w:tr w:rsidR="001054AE" w:rsidRPr="00BD15E3" w14:paraId="37E75899" w14:textId="77777777">
        <w:tc>
          <w:tcPr>
            <w:tcW w:w="2550" w:type="dxa"/>
            <w:tcBorders>
              <w:top w:val="single" w:sz="2" w:space="0" w:color="000001"/>
              <w:left w:val="single" w:sz="2" w:space="0" w:color="000001"/>
              <w:bottom w:val="single" w:sz="2" w:space="0" w:color="000001"/>
            </w:tcBorders>
            <w:tcMar>
              <w:left w:w="17" w:type="dxa"/>
            </w:tcMar>
          </w:tcPr>
          <w:p w14:paraId="18FFD2AB" w14:textId="77777777" w:rsidR="001054AE" w:rsidRPr="00BD15E3" w:rsidRDefault="008A2630">
            <w:pPr>
              <w:pStyle w:val="Lentelsturinys"/>
              <w:spacing w:line="50" w:lineRule="atLeast"/>
              <w:rPr>
                <w:rFonts w:ascii="Ariel" w:hAnsi="Ariel"/>
              </w:rPr>
            </w:pPr>
            <w:r w:rsidRPr="00BD15E3">
              <w:rPr>
                <w:rFonts w:ascii="Ariel" w:hAnsi="Ariel"/>
                <w:lang w:val="lt-LT"/>
              </w:rPr>
              <w:t>Adresas</w:t>
            </w:r>
          </w:p>
        </w:tc>
        <w:tc>
          <w:tcPr>
            <w:tcW w:w="3285" w:type="dxa"/>
            <w:tcBorders>
              <w:top w:val="single" w:sz="2" w:space="0" w:color="000001"/>
              <w:left w:val="single" w:sz="2" w:space="0" w:color="000001"/>
              <w:bottom w:val="single" w:sz="2" w:space="0" w:color="000001"/>
            </w:tcBorders>
            <w:tcMar>
              <w:left w:w="17" w:type="dxa"/>
            </w:tcMar>
          </w:tcPr>
          <w:p w14:paraId="29419F3F" w14:textId="611FA9D3" w:rsidR="001054AE" w:rsidRPr="00BD15E3" w:rsidRDefault="00F009BA">
            <w:pPr>
              <w:pStyle w:val="Lentelsturinys"/>
              <w:spacing w:line="50" w:lineRule="atLeast"/>
              <w:rPr>
                <w:rFonts w:ascii="Ariel" w:hAnsi="Ariel"/>
              </w:rPr>
            </w:pPr>
            <w:r w:rsidRPr="00BD15E3">
              <w:rPr>
                <w:rFonts w:ascii="Ariel" w:hAnsi="Ariel"/>
              </w:rPr>
              <w:t xml:space="preserve">K. </w:t>
            </w:r>
            <w:proofErr w:type="spellStart"/>
            <w:r w:rsidRPr="00BD15E3">
              <w:rPr>
                <w:rFonts w:ascii="Ariel" w:hAnsi="Ariel"/>
              </w:rPr>
              <w:t>Kalinausko</w:t>
            </w:r>
            <w:proofErr w:type="spellEnd"/>
            <w:r w:rsidRPr="00BD15E3">
              <w:rPr>
                <w:rFonts w:ascii="Ariel" w:hAnsi="Ariel"/>
              </w:rPr>
              <w:t xml:space="preserve"> g.10, </w:t>
            </w:r>
            <w:proofErr w:type="spellStart"/>
            <w:r w:rsidRPr="00BD15E3">
              <w:rPr>
                <w:rFonts w:ascii="Ariel" w:hAnsi="Ariel"/>
              </w:rPr>
              <w:t>Šilutė</w:t>
            </w:r>
            <w:proofErr w:type="spellEnd"/>
          </w:p>
        </w:tc>
        <w:tc>
          <w:tcPr>
            <w:tcW w:w="3810" w:type="dxa"/>
            <w:tcBorders>
              <w:top w:val="single" w:sz="2" w:space="0" w:color="000001"/>
              <w:left w:val="single" w:sz="2" w:space="0" w:color="000001"/>
              <w:bottom w:val="single" w:sz="2" w:space="0" w:color="000001"/>
              <w:right w:val="single" w:sz="2" w:space="0" w:color="000001"/>
            </w:tcBorders>
            <w:tcMar>
              <w:left w:w="17" w:type="dxa"/>
            </w:tcMar>
          </w:tcPr>
          <w:p w14:paraId="55870568" w14:textId="1412D4FA" w:rsidR="001054AE" w:rsidRPr="00D56A5F" w:rsidRDefault="005C25DF">
            <w:pPr>
              <w:pStyle w:val="Lentelsturinys"/>
              <w:spacing w:line="50" w:lineRule="atLeast"/>
              <w:rPr>
                <w:rFonts w:ascii="Ariel" w:hAnsi="Ariel"/>
                <w:highlight w:val="yellow"/>
              </w:rPr>
            </w:pPr>
            <w:proofErr w:type="spellStart"/>
            <w:r w:rsidRPr="002D7D94">
              <w:rPr>
                <w:rFonts w:ascii="Ariel" w:hAnsi="Ariel"/>
                <w:color w:val="auto"/>
                <w:highlight w:val="black"/>
                <w:lang w:eastAsia="lt-LT" w:bidi="lt-LT"/>
              </w:rPr>
              <w:t>Eglių</w:t>
            </w:r>
            <w:proofErr w:type="spellEnd"/>
            <w:r w:rsidR="004239CB" w:rsidRPr="002D7D94">
              <w:rPr>
                <w:rFonts w:ascii="Ariel" w:hAnsi="Ariel"/>
                <w:color w:val="auto"/>
                <w:highlight w:val="black"/>
                <w:lang w:eastAsia="lt-LT" w:bidi="lt-LT"/>
              </w:rPr>
              <w:t xml:space="preserve"> g. </w:t>
            </w:r>
            <w:r w:rsidRPr="002D7D94">
              <w:rPr>
                <w:rFonts w:ascii="Ariel" w:hAnsi="Ariel"/>
                <w:color w:val="auto"/>
                <w:highlight w:val="black"/>
                <w:lang w:eastAsia="lt-LT" w:bidi="lt-LT"/>
              </w:rPr>
              <w:t>6A-5</w:t>
            </w:r>
            <w:r w:rsidR="004239CB" w:rsidRPr="002D7D94">
              <w:rPr>
                <w:rFonts w:ascii="Ariel" w:hAnsi="Ariel"/>
                <w:color w:val="auto"/>
                <w:highlight w:val="black"/>
                <w:lang w:eastAsia="lt-LT" w:bidi="lt-LT"/>
              </w:rPr>
              <w:t xml:space="preserve">, </w:t>
            </w:r>
            <w:proofErr w:type="spellStart"/>
            <w:r w:rsidR="004239CB" w:rsidRPr="002D7D94">
              <w:rPr>
                <w:rFonts w:ascii="Ariel" w:hAnsi="Ariel"/>
                <w:color w:val="auto"/>
                <w:highlight w:val="black"/>
                <w:lang w:eastAsia="lt-LT" w:bidi="lt-LT"/>
              </w:rPr>
              <w:t>Šilutė</w:t>
            </w:r>
            <w:proofErr w:type="spellEnd"/>
          </w:p>
        </w:tc>
      </w:tr>
      <w:tr w:rsidR="001054AE" w:rsidRPr="00BD15E3" w14:paraId="638D3F95" w14:textId="77777777">
        <w:tc>
          <w:tcPr>
            <w:tcW w:w="2550" w:type="dxa"/>
            <w:tcBorders>
              <w:top w:val="single" w:sz="2" w:space="0" w:color="000001"/>
              <w:left w:val="single" w:sz="2" w:space="0" w:color="000001"/>
              <w:bottom w:val="single" w:sz="2" w:space="0" w:color="000001"/>
            </w:tcBorders>
            <w:tcMar>
              <w:left w:w="17" w:type="dxa"/>
            </w:tcMar>
          </w:tcPr>
          <w:p w14:paraId="413EBC0D" w14:textId="77777777" w:rsidR="001054AE" w:rsidRPr="00BD15E3" w:rsidRDefault="008A2630">
            <w:pPr>
              <w:pStyle w:val="Lentelsturinys"/>
              <w:spacing w:line="50" w:lineRule="atLeast"/>
              <w:rPr>
                <w:rFonts w:ascii="Ariel" w:hAnsi="Ariel"/>
              </w:rPr>
            </w:pPr>
            <w:r w:rsidRPr="00BD15E3">
              <w:rPr>
                <w:rFonts w:ascii="Ariel" w:hAnsi="Ariel"/>
                <w:lang w:val="lt-LT"/>
              </w:rPr>
              <w:t>Telefonas</w:t>
            </w:r>
          </w:p>
        </w:tc>
        <w:tc>
          <w:tcPr>
            <w:tcW w:w="3285" w:type="dxa"/>
            <w:tcBorders>
              <w:top w:val="single" w:sz="2" w:space="0" w:color="000001"/>
              <w:left w:val="single" w:sz="2" w:space="0" w:color="000001"/>
              <w:bottom w:val="single" w:sz="2" w:space="0" w:color="000001"/>
            </w:tcBorders>
            <w:tcMar>
              <w:left w:w="17" w:type="dxa"/>
            </w:tcMar>
          </w:tcPr>
          <w:p w14:paraId="1EC109BA" w14:textId="3C4CBA4B" w:rsidR="001054AE" w:rsidRPr="00BD15E3" w:rsidRDefault="00957FA6">
            <w:pPr>
              <w:pStyle w:val="Lentelsturinys"/>
              <w:spacing w:line="50" w:lineRule="atLeast"/>
              <w:rPr>
                <w:rFonts w:ascii="Ariel" w:hAnsi="Ariel"/>
              </w:rPr>
            </w:pPr>
            <w:r>
              <w:rPr>
                <w:rFonts w:ascii="Ariel" w:hAnsi="Ariel"/>
              </w:rPr>
              <w:t>0</w:t>
            </w:r>
            <w:r w:rsidR="00F009BA" w:rsidRPr="00BD15E3">
              <w:rPr>
                <w:rFonts w:ascii="Ariel" w:hAnsi="Ariel"/>
              </w:rPr>
              <w:t> </w:t>
            </w:r>
            <w:r w:rsidR="00673F0E" w:rsidRPr="00BD15E3">
              <w:rPr>
                <w:rFonts w:ascii="Ariel" w:hAnsi="Ariel"/>
              </w:rPr>
              <w:t>441</w:t>
            </w:r>
            <w:r w:rsidR="00F009BA" w:rsidRPr="00BD15E3">
              <w:rPr>
                <w:rFonts w:ascii="Ariel" w:hAnsi="Ariel"/>
              </w:rPr>
              <w:t xml:space="preserve"> </w:t>
            </w:r>
            <w:r w:rsidR="00673F0E" w:rsidRPr="00BD15E3">
              <w:rPr>
                <w:rFonts w:ascii="Ariel" w:hAnsi="Ariel"/>
              </w:rPr>
              <w:t>52</w:t>
            </w:r>
            <w:r w:rsidR="00F009BA" w:rsidRPr="00BD15E3">
              <w:rPr>
                <w:rFonts w:ascii="Ariel" w:hAnsi="Ariel"/>
              </w:rPr>
              <w:t xml:space="preserve"> </w:t>
            </w:r>
            <w:r w:rsidR="00673F0E" w:rsidRPr="00BD15E3">
              <w:rPr>
                <w:rFonts w:ascii="Ariel" w:hAnsi="Ariel"/>
              </w:rPr>
              <w:t>217</w:t>
            </w:r>
          </w:p>
        </w:tc>
        <w:tc>
          <w:tcPr>
            <w:tcW w:w="3810" w:type="dxa"/>
            <w:tcBorders>
              <w:top w:val="single" w:sz="2" w:space="0" w:color="000001"/>
              <w:left w:val="single" w:sz="2" w:space="0" w:color="000001"/>
              <w:bottom w:val="single" w:sz="2" w:space="0" w:color="000001"/>
              <w:right w:val="single" w:sz="2" w:space="0" w:color="000001"/>
            </w:tcBorders>
            <w:tcMar>
              <w:left w:w="17" w:type="dxa"/>
            </w:tcMar>
          </w:tcPr>
          <w:p w14:paraId="6E9EF797" w14:textId="3EC46854" w:rsidR="001054AE" w:rsidRPr="002D7D94" w:rsidRDefault="00957FA6">
            <w:pPr>
              <w:pStyle w:val="Lentelsturinys"/>
              <w:spacing w:line="50" w:lineRule="atLeast"/>
              <w:rPr>
                <w:rFonts w:ascii="Ariel" w:hAnsi="Ariel"/>
                <w:highlight w:val="black"/>
              </w:rPr>
            </w:pPr>
            <w:r w:rsidRPr="002D7D94">
              <w:rPr>
                <w:rFonts w:ascii="Ariel" w:hAnsi="Ariel"/>
                <w:highlight w:val="black"/>
              </w:rPr>
              <w:t>0</w:t>
            </w:r>
            <w:r w:rsidR="007843AD" w:rsidRPr="002D7D94">
              <w:rPr>
                <w:rFonts w:ascii="Ariel" w:hAnsi="Ariel"/>
                <w:highlight w:val="black"/>
              </w:rPr>
              <w:t> </w:t>
            </w:r>
            <w:r w:rsidR="005C25DF" w:rsidRPr="002D7D94">
              <w:rPr>
                <w:rFonts w:ascii="Ariel" w:hAnsi="Ariel"/>
                <w:highlight w:val="black"/>
              </w:rPr>
              <w:t>600</w:t>
            </w:r>
            <w:r w:rsidR="007843AD" w:rsidRPr="002D7D94">
              <w:rPr>
                <w:rFonts w:ascii="Ariel" w:hAnsi="Ariel"/>
                <w:highlight w:val="black"/>
              </w:rPr>
              <w:t xml:space="preserve"> </w:t>
            </w:r>
            <w:r w:rsidR="005C25DF" w:rsidRPr="002D7D94">
              <w:rPr>
                <w:rFonts w:ascii="Ariel" w:hAnsi="Ariel"/>
                <w:highlight w:val="black"/>
              </w:rPr>
              <w:t>68972</w:t>
            </w:r>
          </w:p>
        </w:tc>
      </w:tr>
      <w:tr w:rsidR="001054AE" w:rsidRPr="00BD15E3" w14:paraId="42FFE39B" w14:textId="77777777">
        <w:tc>
          <w:tcPr>
            <w:tcW w:w="2550" w:type="dxa"/>
            <w:tcBorders>
              <w:top w:val="single" w:sz="2" w:space="0" w:color="000001"/>
              <w:left w:val="single" w:sz="2" w:space="0" w:color="000001"/>
              <w:bottom w:val="single" w:sz="2" w:space="0" w:color="000001"/>
            </w:tcBorders>
            <w:tcMar>
              <w:left w:w="17" w:type="dxa"/>
            </w:tcMar>
          </w:tcPr>
          <w:p w14:paraId="46DCB9D0" w14:textId="77777777" w:rsidR="001054AE" w:rsidRPr="00BD15E3" w:rsidRDefault="008A2630">
            <w:pPr>
              <w:pStyle w:val="Lentelsturinys"/>
              <w:spacing w:line="50" w:lineRule="atLeast"/>
              <w:rPr>
                <w:rFonts w:ascii="Ariel" w:hAnsi="Ariel"/>
              </w:rPr>
            </w:pPr>
            <w:r w:rsidRPr="00BD15E3">
              <w:rPr>
                <w:rFonts w:ascii="Ariel" w:hAnsi="Ariel"/>
                <w:lang w:val="lt-LT"/>
              </w:rPr>
              <w:t>El. paštas</w:t>
            </w:r>
          </w:p>
        </w:tc>
        <w:tc>
          <w:tcPr>
            <w:tcW w:w="3285" w:type="dxa"/>
            <w:tcBorders>
              <w:top w:val="single" w:sz="2" w:space="0" w:color="000001"/>
              <w:left w:val="single" w:sz="2" w:space="0" w:color="000001"/>
              <w:bottom w:val="single" w:sz="2" w:space="0" w:color="000001"/>
            </w:tcBorders>
            <w:tcMar>
              <w:left w:w="17" w:type="dxa"/>
            </w:tcMar>
          </w:tcPr>
          <w:p w14:paraId="3369B472" w14:textId="77777777" w:rsidR="001054AE" w:rsidRPr="00BD15E3" w:rsidRDefault="00ED5B77">
            <w:pPr>
              <w:pStyle w:val="Lentelsturinys"/>
              <w:spacing w:line="50" w:lineRule="atLeast"/>
              <w:rPr>
                <w:rFonts w:ascii="Ariel" w:hAnsi="Ariel"/>
                <w:lang w:val="en-US"/>
              </w:rPr>
            </w:pPr>
            <w:hyperlink r:id="rId8" w:history="1">
              <w:r w:rsidRPr="00BD15E3">
                <w:rPr>
                  <w:rStyle w:val="Hipersaitas"/>
                  <w:rFonts w:ascii="Ariel" w:hAnsi="Ariel"/>
                </w:rPr>
                <w:t>info</w:t>
              </w:r>
              <w:r w:rsidRPr="00BD15E3">
                <w:rPr>
                  <w:rStyle w:val="Hipersaitas"/>
                  <w:rFonts w:ascii="Ariel" w:hAnsi="Ariel"/>
                  <w:lang w:val="en-US"/>
                </w:rPr>
                <w:t>@silutessveikata.lt</w:t>
              </w:r>
            </w:hyperlink>
            <w:r w:rsidRPr="00BD15E3">
              <w:rPr>
                <w:rFonts w:ascii="Ariel" w:hAnsi="Ariel"/>
                <w:lang w:val="en-US"/>
              </w:rPr>
              <w:t xml:space="preserve">, </w:t>
            </w:r>
          </w:p>
          <w:p w14:paraId="681B654F" w14:textId="7B12E875" w:rsidR="00ED5B77" w:rsidRPr="00BD15E3" w:rsidRDefault="00ED5B77">
            <w:pPr>
              <w:pStyle w:val="Lentelsturinys"/>
              <w:spacing w:line="50" w:lineRule="atLeast"/>
              <w:rPr>
                <w:rFonts w:ascii="Ariel" w:hAnsi="Ariel"/>
                <w:lang w:val="en-US"/>
              </w:rPr>
            </w:pPr>
            <w:hyperlink r:id="rId9" w:history="1">
              <w:r w:rsidRPr="00BD15E3">
                <w:rPr>
                  <w:rStyle w:val="Hipersaitas"/>
                  <w:rFonts w:ascii="Ariel" w:hAnsi="Ariel"/>
                  <w:lang w:val="en-US"/>
                </w:rPr>
                <w:t>kristina.surple@silutessveikata.lt</w:t>
              </w:r>
            </w:hyperlink>
          </w:p>
          <w:p w14:paraId="1CD13DED" w14:textId="61327766" w:rsidR="00ED5B77" w:rsidRPr="00BD15E3" w:rsidRDefault="00ED5B77">
            <w:pPr>
              <w:pStyle w:val="Lentelsturinys"/>
              <w:spacing w:line="50" w:lineRule="atLeast"/>
              <w:rPr>
                <w:rFonts w:ascii="Ariel" w:hAnsi="Ariel"/>
                <w:lang w:val="en-US"/>
              </w:rPr>
            </w:pPr>
          </w:p>
        </w:tc>
        <w:tc>
          <w:tcPr>
            <w:tcW w:w="3810" w:type="dxa"/>
            <w:tcBorders>
              <w:top w:val="single" w:sz="2" w:space="0" w:color="000001"/>
              <w:left w:val="single" w:sz="2" w:space="0" w:color="000001"/>
              <w:bottom w:val="single" w:sz="2" w:space="0" w:color="000001"/>
              <w:right w:val="single" w:sz="2" w:space="0" w:color="000001"/>
            </w:tcBorders>
            <w:tcMar>
              <w:left w:w="17" w:type="dxa"/>
            </w:tcMar>
          </w:tcPr>
          <w:p w14:paraId="4BCF1C05" w14:textId="040DB914" w:rsidR="005C25DF" w:rsidRPr="00BD15E3" w:rsidRDefault="005C25DF" w:rsidP="005C25DF">
            <w:pPr>
              <w:pStyle w:val="Lentelsturinys"/>
              <w:spacing w:line="50" w:lineRule="atLeast"/>
              <w:rPr>
                <w:rFonts w:ascii="Ariel" w:hAnsi="Ariel"/>
                <w:lang w:val="en-US"/>
              </w:rPr>
            </w:pPr>
          </w:p>
          <w:p w14:paraId="7593859F" w14:textId="77777777" w:rsidR="007843AD" w:rsidRPr="00D56A5F" w:rsidRDefault="007843AD">
            <w:pPr>
              <w:pStyle w:val="Lentelsturinys"/>
              <w:spacing w:line="50" w:lineRule="atLeast"/>
              <w:rPr>
                <w:rFonts w:ascii="Ariel" w:hAnsi="Ariel"/>
                <w:highlight w:val="yellow"/>
                <w:lang w:val="en-US"/>
              </w:rPr>
            </w:pPr>
          </w:p>
          <w:p w14:paraId="22416D03" w14:textId="29AFBADA" w:rsidR="00ED5B77" w:rsidRPr="00D56A5F" w:rsidRDefault="00ED5B77" w:rsidP="005C25DF">
            <w:pPr>
              <w:pStyle w:val="Lentelsturinys"/>
              <w:spacing w:line="50" w:lineRule="atLeast"/>
              <w:rPr>
                <w:rFonts w:ascii="Ariel" w:hAnsi="Ariel"/>
                <w:highlight w:val="yellow"/>
                <w:lang w:val="en-US"/>
              </w:rPr>
            </w:pPr>
          </w:p>
        </w:tc>
      </w:tr>
    </w:tbl>
    <w:p w14:paraId="2BEBEF8F" w14:textId="77777777" w:rsidR="001054AE" w:rsidRPr="00BD15E3" w:rsidRDefault="008A2630">
      <w:pPr>
        <w:tabs>
          <w:tab w:val="left" w:pos="854"/>
        </w:tabs>
        <w:spacing w:after="0" w:line="240" w:lineRule="auto"/>
        <w:jc w:val="both"/>
        <w:outlineLvl w:val="0"/>
        <w:rPr>
          <w:rFonts w:ascii="Ariel" w:hAnsi="Ariel"/>
          <w:szCs w:val="24"/>
        </w:rPr>
      </w:pPr>
      <w:r w:rsidRPr="00BD15E3">
        <w:rPr>
          <w:rFonts w:ascii="Ariel" w:hAnsi="Ariel"/>
          <w:szCs w:val="24"/>
        </w:rPr>
        <w:tab/>
      </w:r>
    </w:p>
    <w:p w14:paraId="15521B04" w14:textId="77777777" w:rsidR="001054AE" w:rsidRPr="00BD15E3" w:rsidRDefault="008A2630">
      <w:pPr>
        <w:tabs>
          <w:tab w:val="left" w:pos="854"/>
        </w:tabs>
        <w:spacing w:after="0" w:line="240" w:lineRule="auto"/>
        <w:ind w:firstLine="567"/>
        <w:jc w:val="both"/>
        <w:outlineLvl w:val="0"/>
        <w:rPr>
          <w:rFonts w:ascii="Ariel" w:hAnsi="Ariel"/>
          <w:szCs w:val="24"/>
        </w:rPr>
      </w:pPr>
      <w:r w:rsidRPr="00BD15E3">
        <w:rPr>
          <w:rFonts w:ascii="Ariel" w:hAnsi="Ariel"/>
          <w:szCs w:val="24"/>
        </w:rPr>
        <w:t>5.2. jei pasikeičia šalies adresas ir/ar kiti duomenys, tokia Šalis turi informuoti kitą Šalį pranešdama ne vėliau, kaip prieš 10 (dešimt) darbo dienų. Jei Šaliai nepavyksta laikytis šio reikalavimo, ji neturi teisės į pretenziją ar atsiliepimą, jei kitos Šalies veiksmai, atlikti remiantis paskutiniais žinomais jai duomenimis, prieštarauja Sutarties sąlygomis arba ji negavo jokio pranešimo, išsiųsto pagal tuos duomenis.</w:t>
      </w:r>
    </w:p>
    <w:p w14:paraId="09E328AC" w14:textId="77777777" w:rsidR="001054AE" w:rsidRPr="00BD15E3" w:rsidRDefault="008A2630">
      <w:pPr>
        <w:tabs>
          <w:tab w:val="left" w:pos="854"/>
        </w:tabs>
        <w:spacing w:after="0" w:line="240" w:lineRule="auto"/>
        <w:ind w:firstLine="567"/>
        <w:jc w:val="both"/>
        <w:outlineLvl w:val="0"/>
        <w:rPr>
          <w:rFonts w:ascii="Ariel" w:hAnsi="Ariel"/>
          <w:szCs w:val="24"/>
        </w:rPr>
      </w:pPr>
      <w:r w:rsidRPr="00BD15E3">
        <w:rPr>
          <w:rFonts w:ascii="Ariel" w:hAnsi="Ariel"/>
          <w:szCs w:val="24"/>
        </w:rPr>
        <w:t>5.3. Pasikeitus už Sutarties vykdymą paskirtam atsakingam asmeniui arba laikinai jam nesant, Sutarties vykdymo funkcijos Šalies vadovo sprendimu gali būti pavestos vykdyti kitam specialistui.</w:t>
      </w:r>
    </w:p>
    <w:p w14:paraId="6A9BF525" w14:textId="77777777" w:rsidR="001054AE" w:rsidRPr="00BD15E3" w:rsidRDefault="001054AE">
      <w:pPr>
        <w:tabs>
          <w:tab w:val="left" w:pos="854"/>
        </w:tabs>
        <w:spacing w:after="0" w:line="240" w:lineRule="auto"/>
        <w:ind w:firstLine="567"/>
        <w:jc w:val="both"/>
        <w:outlineLvl w:val="0"/>
        <w:rPr>
          <w:rFonts w:ascii="Ariel" w:hAnsi="Ariel"/>
          <w:b/>
          <w:szCs w:val="24"/>
          <w:highlight w:val="yellow"/>
        </w:rPr>
      </w:pPr>
    </w:p>
    <w:p w14:paraId="4260C191" w14:textId="77777777" w:rsidR="002168C6" w:rsidRPr="00BD15E3" w:rsidRDefault="002168C6" w:rsidP="002168C6">
      <w:pPr>
        <w:tabs>
          <w:tab w:val="left" w:pos="993"/>
          <w:tab w:val="left" w:pos="1328"/>
          <w:tab w:val="left" w:pos="1494"/>
        </w:tabs>
        <w:spacing w:after="86"/>
        <w:ind w:left="360"/>
        <w:rPr>
          <w:rFonts w:ascii="Ariel" w:hAnsi="Ariel"/>
          <w:b/>
          <w:szCs w:val="24"/>
        </w:rPr>
      </w:pPr>
    </w:p>
    <w:p w14:paraId="3EB487DC" w14:textId="77777777" w:rsidR="004806C5" w:rsidRPr="00BD15E3" w:rsidRDefault="004806C5" w:rsidP="004806C5">
      <w:pPr>
        <w:tabs>
          <w:tab w:val="left" w:pos="993"/>
          <w:tab w:val="left" w:pos="1328"/>
          <w:tab w:val="left" w:pos="1494"/>
        </w:tabs>
        <w:spacing w:after="86"/>
        <w:ind w:left="360"/>
        <w:rPr>
          <w:rFonts w:ascii="Ariel" w:hAnsi="Ariel"/>
          <w:b/>
          <w:szCs w:val="24"/>
        </w:rPr>
      </w:pPr>
    </w:p>
    <w:p w14:paraId="7C188227" w14:textId="40EC2782" w:rsidR="001054AE" w:rsidRPr="00BD15E3" w:rsidRDefault="008A2630" w:rsidP="004806C5">
      <w:pPr>
        <w:tabs>
          <w:tab w:val="left" w:pos="993"/>
          <w:tab w:val="left" w:pos="1328"/>
          <w:tab w:val="left" w:pos="1494"/>
        </w:tabs>
        <w:spacing w:after="86"/>
        <w:ind w:left="360"/>
        <w:jc w:val="center"/>
        <w:rPr>
          <w:rFonts w:ascii="Ariel" w:hAnsi="Ariel"/>
          <w:szCs w:val="24"/>
        </w:rPr>
      </w:pPr>
      <w:r w:rsidRPr="00BD15E3">
        <w:rPr>
          <w:rFonts w:ascii="Ariel" w:hAnsi="Ariel"/>
          <w:b/>
          <w:szCs w:val="24"/>
        </w:rPr>
        <w:t xml:space="preserve">6. Nenugalimos jėgos aplinkybės (force </w:t>
      </w:r>
      <w:proofErr w:type="spellStart"/>
      <w:r w:rsidRPr="00BD15E3">
        <w:rPr>
          <w:rFonts w:ascii="Ariel" w:hAnsi="Ariel"/>
          <w:b/>
          <w:szCs w:val="24"/>
        </w:rPr>
        <w:t>mejeure</w:t>
      </w:r>
      <w:proofErr w:type="spellEnd"/>
      <w:r w:rsidRPr="00BD15E3">
        <w:rPr>
          <w:rFonts w:ascii="Ariel" w:hAnsi="Ariel"/>
          <w:b/>
          <w:szCs w:val="24"/>
        </w:rPr>
        <w:t>)</w:t>
      </w:r>
    </w:p>
    <w:p w14:paraId="6FB6874B" w14:textId="370DE412" w:rsidR="001C799D" w:rsidRPr="00BD15E3" w:rsidRDefault="008A2630" w:rsidP="000340F2">
      <w:pPr>
        <w:shd w:val="clear" w:color="auto" w:fill="FFFFFF"/>
        <w:spacing w:after="0" w:line="240" w:lineRule="auto"/>
        <w:ind w:firstLine="720"/>
        <w:jc w:val="both"/>
        <w:rPr>
          <w:rFonts w:ascii="Ariel" w:hAnsi="Ariel"/>
          <w:szCs w:val="24"/>
        </w:rPr>
      </w:pPr>
      <w:r w:rsidRPr="00BD15E3">
        <w:rPr>
          <w:rFonts w:ascii="Ariel" w:hAnsi="Ariel"/>
          <w:szCs w:val="24"/>
        </w:rPr>
        <w:t xml:space="preserve">6.1. Šalys iš dalies arba visiškai atleidžiamos nuo šios sutarties ar jos dalies įsipareigojimų vykdymo, jei tai įvyko dėl nenugalimos jėgos, atsiradusios po šios sutarties pasirašymo. Nenugalimos jėgos faktą turi įrodyti šalis, nevykdanti ar nebegalinti vykdyti sutartyje numatytų įsipareigojimų. </w:t>
      </w:r>
    </w:p>
    <w:p w14:paraId="0EE7BBD1" w14:textId="0DD188A3" w:rsidR="00ED3F04" w:rsidRPr="00BD15E3" w:rsidRDefault="008A2630" w:rsidP="002168C6">
      <w:pPr>
        <w:shd w:val="clear" w:color="auto" w:fill="FFFFFF"/>
        <w:spacing w:after="0" w:line="240" w:lineRule="auto"/>
        <w:ind w:firstLine="680"/>
        <w:jc w:val="both"/>
        <w:rPr>
          <w:rFonts w:ascii="Ariel" w:hAnsi="Ariel"/>
          <w:szCs w:val="24"/>
        </w:rPr>
      </w:pPr>
      <w:r w:rsidRPr="00BD15E3">
        <w:rPr>
          <w:rFonts w:ascii="Ariel" w:hAnsi="Ariel"/>
          <w:szCs w:val="24"/>
        </w:rPr>
        <w:t xml:space="preserve">6.2. Nenugalimos jėgos aplinkybės turi būti patvirtintos </w:t>
      </w:r>
      <w:bookmarkStart w:id="0" w:name="__DdeLink__1236_1273837834"/>
      <w:r w:rsidRPr="00BD15E3">
        <w:rPr>
          <w:rFonts w:ascii="Ariel" w:hAnsi="Ariel"/>
          <w:szCs w:val="24"/>
        </w:rPr>
        <w:t>Lietuvos Respublikos Vyriausybės 1996 m. liepos 15 d. nutarimu Nr. 840</w:t>
      </w:r>
      <w:bookmarkEnd w:id="0"/>
      <w:r w:rsidRPr="00BD15E3">
        <w:rPr>
          <w:rFonts w:ascii="Ariel" w:hAnsi="Ariel"/>
          <w:szCs w:val="24"/>
        </w:rPr>
        <w:t xml:space="preserve"> ir Lietuvos Respublikos Vyriausybės 1997-03-13 nutarimo Nr. 222 ir juos pakeičiančių teisės aktų nustatyta tvarka. </w:t>
      </w:r>
    </w:p>
    <w:p w14:paraId="4AD1C62D" w14:textId="1147E9F9" w:rsidR="001054AE" w:rsidRPr="00BD15E3" w:rsidRDefault="008A2630">
      <w:pPr>
        <w:pStyle w:val="Pagrindinistekstas"/>
        <w:tabs>
          <w:tab w:val="left" w:pos="1328"/>
          <w:tab w:val="left" w:pos="1494"/>
          <w:tab w:val="left" w:pos="1743"/>
        </w:tabs>
        <w:spacing w:after="0" w:line="240" w:lineRule="auto"/>
        <w:ind w:firstLine="720"/>
        <w:jc w:val="both"/>
        <w:rPr>
          <w:rFonts w:ascii="Ariel" w:hAnsi="Ariel"/>
          <w:szCs w:val="24"/>
        </w:rPr>
      </w:pPr>
      <w:r w:rsidRPr="00BD15E3">
        <w:rPr>
          <w:rFonts w:ascii="Ariel" w:hAnsi="Ariel"/>
          <w:szCs w:val="24"/>
        </w:rPr>
        <w:t xml:space="preserve">6.2. Apie tokių aplinkybių atsiradimą viena šalis kitai įsipareigoja pranešti ne vėliau  kaip per 10 dienų nuo aplinkybių atsiradimo.  Nepranešimas neatleidžia nuo sutartyje numatytų įsipareigojimų vykdymo. </w:t>
      </w:r>
    </w:p>
    <w:p w14:paraId="6CAC9086" w14:textId="77777777" w:rsidR="001054AE" w:rsidRPr="00BD15E3" w:rsidRDefault="008A2630">
      <w:pPr>
        <w:keepNext/>
        <w:tabs>
          <w:tab w:val="left" w:pos="854"/>
        </w:tabs>
        <w:spacing w:after="0" w:line="240" w:lineRule="auto"/>
        <w:ind w:firstLine="720"/>
        <w:jc w:val="both"/>
        <w:outlineLvl w:val="0"/>
        <w:rPr>
          <w:rFonts w:ascii="Ariel" w:hAnsi="Ariel"/>
          <w:szCs w:val="24"/>
        </w:rPr>
      </w:pPr>
      <w:r w:rsidRPr="00BD15E3">
        <w:rPr>
          <w:rFonts w:ascii="Ariel" w:hAnsi="Ariel"/>
          <w:szCs w:val="24"/>
        </w:rPr>
        <w:t xml:space="preserve">6.3. Nenugalimos jėgos atveju šalys dėl atsiradusių nuostolių papildomo atlyginimo ir paslaugų suteikimo terminų pratęsimo susitaria abipusiu šalių susitarimu. </w:t>
      </w:r>
    </w:p>
    <w:p w14:paraId="33315F43" w14:textId="77777777" w:rsidR="001054AE" w:rsidRPr="00BD15E3" w:rsidRDefault="001054AE">
      <w:pPr>
        <w:tabs>
          <w:tab w:val="left" w:pos="854"/>
        </w:tabs>
        <w:spacing w:after="0" w:line="240" w:lineRule="auto"/>
        <w:ind w:firstLine="720"/>
        <w:jc w:val="both"/>
        <w:outlineLvl w:val="0"/>
        <w:rPr>
          <w:rFonts w:ascii="Ariel" w:hAnsi="Ariel"/>
          <w:szCs w:val="24"/>
        </w:rPr>
      </w:pPr>
    </w:p>
    <w:p w14:paraId="561E56E6" w14:textId="77777777" w:rsidR="000340F2" w:rsidRPr="00BD15E3" w:rsidRDefault="000340F2">
      <w:pPr>
        <w:keepNext/>
        <w:spacing w:after="0" w:line="240" w:lineRule="auto"/>
        <w:ind w:left="187"/>
        <w:jc w:val="center"/>
        <w:outlineLvl w:val="0"/>
        <w:rPr>
          <w:rFonts w:ascii="Ariel" w:hAnsi="Ariel"/>
          <w:b/>
          <w:szCs w:val="24"/>
        </w:rPr>
      </w:pPr>
    </w:p>
    <w:p w14:paraId="05B6BEC8" w14:textId="77777777" w:rsidR="000340F2" w:rsidRPr="00BD15E3" w:rsidRDefault="000340F2">
      <w:pPr>
        <w:keepNext/>
        <w:spacing w:after="0" w:line="240" w:lineRule="auto"/>
        <w:ind w:left="187"/>
        <w:jc w:val="center"/>
        <w:outlineLvl w:val="0"/>
        <w:rPr>
          <w:rFonts w:ascii="Ariel" w:hAnsi="Ariel"/>
          <w:b/>
          <w:szCs w:val="24"/>
        </w:rPr>
      </w:pPr>
    </w:p>
    <w:p w14:paraId="5F149685" w14:textId="1B9ED796" w:rsidR="001054AE" w:rsidRPr="00BD15E3" w:rsidRDefault="008A2630" w:rsidP="00ED5B77">
      <w:pPr>
        <w:keepNext/>
        <w:spacing w:after="0" w:line="240" w:lineRule="auto"/>
        <w:ind w:left="187" w:firstLine="522"/>
        <w:jc w:val="center"/>
        <w:outlineLvl w:val="0"/>
        <w:rPr>
          <w:rFonts w:ascii="Ariel" w:hAnsi="Ariel"/>
          <w:szCs w:val="24"/>
        </w:rPr>
      </w:pPr>
      <w:r w:rsidRPr="00BD15E3">
        <w:rPr>
          <w:rFonts w:ascii="Ariel" w:hAnsi="Ariel"/>
          <w:b/>
          <w:szCs w:val="24"/>
        </w:rPr>
        <w:t>7. Sutarties stabdymas ir nutraukimas</w:t>
      </w:r>
    </w:p>
    <w:p w14:paraId="37C1497E" w14:textId="77777777" w:rsidR="00ED5B77" w:rsidRPr="00BD15E3" w:rsidRDefault="00ED5B77" w:rsidP="00ED5B77">
      <w:pPr>
        <w:keepNext/>
        <w:spacing w:after="0" w:line="240" w:lineRule="auto"/>
        <w:ind w:left="187" w:firstLine="522"/>
        <w:jc w:val="center"/>
        <w:outlineLvl w:val="0"/>
        <w:rPr>
          <w:rFonts w:ascii="Ariel" w:hAnsi="Ariel"/>
          <w:szCs w:val="24"/>
        </w:rPr>
      </w:pPr>
    </w:p>
    <w:p w14:paraId="33DF44CF"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7.1. Esant svarbioms aplinkybėms, Pirkėjas turi teisę sustabdyti Paslaugos ar kurios nors jų dalies teikimą.</w:t>
      </w:r>
    </w:p>
    <w:p w14:paraId="175F8089"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7.2. Sutartis gali būti nutraukiama raštišku Šalių susitarimu.</w:t>
      </w:r>
    </w:p>
    <w:p w14:paraId="45D2B840"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7.3. Tiekėjas turi teisę vienašališkai nutraukti Sutartį tik dėl svarbių priežasčių. Tokiu atveju Tiekėjas privalo visiškai atlyginti Pirkėjo patirtus nuostolius. Apie tokį Sutarties nutraukimą Tiekėjas raštu praneša Pirkėjui prieš 14 (keturiolika) dienų.</w:t>
      </w:r>
    </w:p>
    <w:p w14:paraId="3FF336BB"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7.4. Pirkėjas bet kada turi teisę vienašališkai nutraukti Sutartį, apie tokį Sutarties nutraukimą pranešdamas Tiekėjui prieš 14 (keturiolika) dienų.</w:t>
      </w:r>
    </w:p>
    <w:p w14:paraId="708788B6"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7.5. Sutartį nutraukus dėl Tiekėjo kaltės, be jam priklausančio atlyginimo už atliktą Paslaugą, Tiekėjas neturi teisės į kokių nors patirtų nuostolių ar žalos kompensaciją.</w:t>
      </w:r>
    </w:p>
    <w:p w14:paraId="1A9493B9" w14:textId="77777777" w:rsidR="001054AE" w:rsidRPr="00BD15E3" w:rsidRDefault="001054AE">
      <w:pPr>
        <w:keepNext/>
        <w:spacing w:after="0" w:line="240" w:lineRule="auto"/>
        <w:jc w:val="center"/>
        <w:outlineLvl w:val="0"/>
        <w:rPr>
          <w:rFonts w:ascii="Ariel" w:hAnsi="Ariel"/>
          <w:b/>
          <w:szCs w:val="24"/>
        </w:rPr>
      </w:pPr>
    </w:p>
    <w:p w14:paraId="50F3DF5F" w14:textId="77777777" w:rsidR="001054AE" w:rsidRPr="00BD15E3" w:rsidRDefault="008A2630">
      <w:pPr>
        <w:keepNext/>
        <w:spacing w:after="0" w:line="240" w:lineRule="auto"/>
        <w:jc w:val="center"/>
        <w:outlineLvl w:val="0"/>
        <w:rPr>
          <w:rFonts w:ascii="Ariel" w:hAnsi="Ariel"/>
          <w:szCs w:val="24"/>
        </w:rPr>
      </w:pPr>
      <w:r w:rsidRPr="00BD15E3">
        <w:rPr>
          <w:rFonts w:ascii="Ariel" w:hAnsi="Ariel"/>
          <w:b/>
          <w:szCs w:val="24"/>
        </w:rPr>
        <w:t>8. Kitos nuostatos</w:t>
      </w:r>
    </w:p>
    <w:p w14:paraId="36CD1E12" w14:textId="77777777" w:rsidR="001054AE" w:rsidRPr="00BD15E3" w:rsidRDefault="001054AE">
      <w:pPr>
        <w:keepNext/>
        <w:spacing w:after="0" w:line="240" w:lineRule="auto"/>
        <w:jc w:val="center"/>
        <w:outlineLvl w:val="0"/>
        <w:rPr>
          <w:rFonts w:ascii="Ariel" w:hAnsi="Ariel"/>
          <w:b/>
          <w:szCs w:val="24"/>
        </w:rPr>
      </w:pPr>
    </w:p>
    <w:p w14:paraId="76077B37"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8.1. Sutarties sąlygos pirkimo sutarties galiojimo laikotarpiu negali būti keičiamos, išskyrus tokias pirkimo sutarties sąlygas, kurias pakeitus nebūtų pažeisti LR Viešųjų pirkimų įstatymo 17 str. nustatyti principai bei tikslai ir tokie pakeitimai neprieštarauja 89 str. nuostatoms.</w:t>
      </w:r>
    </w:p>
    <w:p w14:paraId="180EF5A7"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8.2. Šiai Sutarčiai ir visoms iš šios Sutarties atsirandančioms teisėms ir pareigoms taikomi Lietuvos Respublikos įstatymai bei kiti norminiai teisės aktai. Sutartis sudaryta ir turi būti aiškinama pagal Lietuvos Respublikos teisę.</w:t>
      </w:r>
    </w:p>
    <w:p w14:paraId="10F2C723"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CCE376C"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 xml:space="preserve">8.4. Ši Sutartis sudaryta lietuvių kalba, 2 (dviem) egzemplioriais, turinčiais vienodą teisinę galią – po vieną kiekvienai Šaliai. </w:t>
      </w:r>
    </w:p>
    <w:p w14:paraId="1E30FC6F"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8.5. Šiuo Šalys patvirtina, kad Sutartį perskaitė, suprato jos turinį ir pasekmes, priėmė ją kaip atitinkančią jų tikslus ir pasirašė aukščiau nurodyta data.</w:t>
      </w:r>
    </w:p>
    <w:p w14:paraId="198F3795" w14:textId="6A2D8C0A" w:rsidR="00ED5B77" w:rsidRPr="00BD15E3" w:rsidRDefault="008A2630" w:rsidP="00712FC7">
      <w:pPr>
        <w:tabs>
          <w:tab w:val="left" w:pos="0"/>
        </w:tabs>
        <w:spacing w:after="0" w:line="240" w:lineRule="auto"/>
        <w:ind w:firstLine="720"/>
        <w:jc w:val="both"/>
        <w:rPr>
          <w:rFonts w:ascii="Ariel" w:hAnsi="Ariel"/>
          <w:szCs w:val="24"/>
        </w:rPr>
        <w:sectPr w:rsidR="00ED5B77" w:rsidRPr="00BD15E3" w:rsidSect="00D81C3B">
          <w:headerReference w:type="default" r:id="rId10"/>
          <w:pgSz w:w="11906" w:h="16838"/>
          <w:pgMar w:top="851" w:right="567" w:bottom="851" w:left="1701" w:header="567" w:footer="0" w:gutter="0"/>
          <w:cols w:space="1296"/>
          <w:formProt w:val="0"/>
          <w:titlePg/>
          <w:docGrid w:linePitch="326" w:charSpace="-6145"/>
        </w:sectPr>
      </w:pPr>
      <w:r w:rsidRPr="00BD15E3">
        <w:rPr>
          <w:rFonts w:ascii="Ariel" w:hAnsi="Ariel"/>
          <w:color w:val="000000"/>
          <w:szCs w:val="24"/>
        </w:rPr>
        <w:t>8.6. Sutarties priedai: Techninė specifikacija</w:t>
      </w:r>
      <w:bookmarkStart w:id="1" w:name="_Toc86135564"/>
      <w:bookmarkEnd w:id="1"/>
      <w:r w:rsidR="00712FC7" w:rsidRPr="00BD15E3">
        <w:rPr>
          <w:rFonts w:ascii="Ariel" w:hAnsi="Ariel"/>
          <w:color w:val="000000"/>
          <w:szCs w:val="24"/>
        </w:rPr>
        <w:t>.</w:t>
      </w:r>
    </w:p>
    <w:p w14:paraId="5DAE68F1" w14:textId="77777777" w:rsidR="00A872DC" w:rsidRDefault="00A872DC" w:rsidP="004806C5">
      <w:pPr>
        <w:pStyle w:val="Pagrindinistekstas"/>
        <w:spacing w:after="0" w:line="240" w:lineRule="auto"/>
        <w:jc w:val="both"/>
        <w:rPr>
          <w:rFonts w:ascii="Ariel" w:hAnsi="Ariel"/>
          <w:b/>
          <w:szCs w:val="24"/>
        </w:rPr>
      </w:pPr>
    </w:p>
    <w:p w14:paraId="61035484" w14:textId="77777777" w:rsidR="00706C9F" w:rsidRDefault="00706C9F" w:rsidP="004806C5">
      <w:pPr>
        <w:pStyle w:val="Pagrindinistekstas"/>
        <w:spacing w:after="0" w:line="240" w:lineRule="auto"/>
        <w:jc w:val="both"/>
        <w:rPr>
          <w:rFonts w:ascii="Ariel" w:hAnsi="Ariel"/>
          <w:b/>
          <w:szCs w:val="24"/>
        </w:rPr>
      </w:pPr>
    </w:p>
    <w:p w14:paraId="2792334A" w14:textId="4024DB71" w:rsidR="001054AE" w:rsidRPr="00BD15E3" w:rsidRDefault="008A2630" w:rsidP="004806C5">
      <w:pPr>
        <w:pStyle w:val="Pagrindinistekstas"/>
        <w:spacing w:after="0" w:line="240" w:lineRule="auto"/>
        <w:jc w:val="both"/>
        <w:rPr>
          <w:rFonts w:ascii="Ariel" w:hAnsi="Ariel"/>
          <w:szCs w:val="24"/>
        </w:rPr>
      </w:pPr>
      <w:r w:rsidRPr="00BD15E3">
        <w:rPr>
          <w:rFonts w:ascii="Ariel" w:hAnsi="Ariel"/>
          <w:b/>
          <w:szCs w:val="24"/>
        </w:rPr>
        <w:t>Pirkėj</w:t>
      </w:r>
      <w:r w:rsidR="00673F0E" w:rsidRPr="00BD15E3">
        <w:rPr>
          <w:rFonts w:ascii="Ariel" w:hAnsi="Ariel"/>
          <w:b/>
          <w:szCs w:val="24"/>
        </w:rPr>
        <w:t>as</w:t>
      </w:r>
    </w:p>
    <w:p w14:paraId="3EF4B97C" w14:textId="282A8BE2" w:rsidR="00ED5B77" w:rsidRPr="00BD15E3" w:rsidRDefault="008A2630" w:rsidP="00A872DC">
      <w:pPr>
        <w:spacing w:after="0" w:line="240" w:lineRule="auto"/>
        <w:rPr>
          <w:rFonts w:ascii="Ariel" w:hAnsi="Ariel"/>
          <w:szCs w:val="24"/>
        </w:rPr>
      </w:pPr>
      <w:r w:rsidRPr="00BD15E3">
        <w:rPr>
          <w:rFonts w:ascii="Ariel" w:hAnsi="Ariel"/>
          <w:szCs w:val="24"/>
        </w:rPr>
        <w:t>Šilutės r</w:t>
      </w:r>
      <w:r w:rsidR="000340F2" w:rsidRPr="00BD15E3">
        <w:rPr>
          <w:rFonts w:ascii="Ariel" w:hAnsi="Ariel"/>
          <w:szCs w:val="24"/>
        </w:rPr>
        <w:t>. sav. visuomenės sveikatos bi</w:t>
      </w:r>
      <w:r w:rsidR="00A872DC">
        <w:rPr>
          <w:rFonts w:ascii="Ariel" w:hAnsi="Ariel"/>
          <w:szCs w:val="24"/>
        </w:rPr>
        <w:t>ur</w:t>
      </w:r>
      <w:r w:rsidR="000340F2" w:rsidRPr="00BD15E3">
        <w:rPr>
          <w:rFonts w:ascii="Ariel" w:hAnsi="Ariel"/>
          <w:szCs w:val="24"/>
        </w:rPr>
        <w:t>as</w:t>
      </w:r>
    </w:p>
    <w:p w14:paraId="700912F1" w14:textId="77777777"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 xml:space="preserve">K. Kalinausko g. 10, Šilutė </w:t>
      </w:r>
    </w:p>
    <w:p w14:paraId="412F5292" w14:textId="7399D83A"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Įmonės kodas 301791595</w:t>
      </w:r>
    </w:p>
    <w:p w14:paraId="0F3E81BA" w14:textId="23284FBE" w:rsidR="00ED5B77" w:rsidRPr="00BD15E3" w:rsidRDefault="00ED5B77" w:rsidP="004806C5">
      <w:pPr>
        <w:spacing w:after="0" w:line="240" w:lineRule="auto"/>
        <w:ind w:left="5190" w:hanging="5190"/>
        <w:rPr>
          <w:rFonts w:ascii="Ariel" w:hAnsi="Ariel"/>
          <w:color w:val="000000"/>
          <w:szCs w:val="24"/>
        </w:rPr>
      </w:pPr>
      <w:r w:rsidRPr="00BD15E3">
        <w:rPr>
          <w:rFonts w:ascii="Ariel" w:hAnsi="Ariel"/>
          <w:color w:val="000000"/>
          <w:szCs w:val="24"/>
        </w:rPr>
        <w:t xml:space="preserve">Tel. </w:t>
      </w:r>
      <w:r w:rsidR="009D5C50">
        <w:rPr>
          <w:rFonts w:ascii="Ariel" w:hAnsi="Ariel"/>
          <w:color w:val="000000"/>
          <w:szCs w:val="24"/>
        </w:rPr>
        <w:t>0</w:t>
      </w:r>
      <w:r w:rsidRPr="00BD15E3">
        <w:rPr>
          <w:rFonts w:ascii="Ariel" w:hAnsi="Ariel"/>
          <w:color w:val="000000"/>
          <w:szCs w:val="24"/>
        </w:rPr>
        <w:t xml:space="preserve"> 441 52 217</w:t>
      </w:r>
    </w:p>
    <w:p w14:paraId="5A9AF3F1" w14:textId="5D5A0CDD" w:rsidR="00ED5B77" w:rsidRPr="00BD15E3" w:rsidRDefault="007843AD" w:rsidP="00712FC7">
      <w:pPr>
        <w:spacing w:after="0" w:line="240" w:lineRule="auto"/>
        <w:ind w:left="5190" w:hanging="5190"/>
        <w:rPr>
          <w:rStyle w:val="Hipersaitas"/>
          <w:rFonts w:ascii="Ariel" w:hAnsi="Ariel"/>
          <w:szCs w:val="24"/>
          <w:lang w:val="nb-NO"/>
        </w:rPr>
      </w:pPr>
      <w:hyperlink r:id="rId11" w:history="1">
        <w:r w:rsidRPr="00BD15E3">
          <w:rPr>
            <w:rStyle w:val="Hipersaitas"/>
            <w:rFonts w:ascii="Ariel" w:hAnsi="Ariel"/>
            <w:szCs w:val="24"/>
            <w:lang w:val="nb-NO"/>
          </w:rPr>
          <w:t>info@silutessveikata.lt</w:t>
        </w:r>
      </w:hyperlink>
    </w:p>
    <w:p w14:paraId="60711392" w14:textId="77777777" w:rsidR="00AE1A80" w:rsidRPr="00BD15E3" w:rsidRDefault="00AE1A80" w:rsidP="004806C5">
      <w:pPr>
        <w:spacing w:after="0" w:line="240" w:lineRule="auto"/>
        <w:ind w:left="5190" w:hanging="5190"/>
        <w:rPr>
          <w:rStyle w:val="Hipersaitas"/>
          <w:rFonts w:ascii="Ariel" w:hAnsi="Ariel"/>
          <w:szCs w:val="24"/>
          <w:lang w:val="nb-NO"/>
        </w:rPr>
      </w:pPr>
    </w:p>
    <w:p w14:paraId="763910C6" w14:textId="77777777"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 xml:space="preserve">Direktorė </w:t>
      </w:r>
    </w:p>
    <w:p w14:paraId="177F89EA" w14:textId="06456D9A"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 xml:space="preserve">Kristina </w:t>
      </w:r>
      <w:proofErr w:type="spellStart"/>
      <w:r w:rsidRPr="00BD15E3">
        <w:rPr>
          <w:rFonts w:ascii="Ariel" w:hAnsi="Ariel"/>
          <w:szCs w:val="24"/>
        </w:rPr>
        <w:t>Surplė</w:t>
      </w:r>
      <w:proofErr w:type="spellEnd"/>
    </w:p>
    <w:p w14:paraId="308A4F30" w14:textId="450CBEA7" w:rsidR="00ED5B77" w:rsidRPr="00BD15E3" w:rsidRDefault="00ED5B77" w:rsidP="004806C5">
      <w:pPr>
        <w:spacing w:after="0" w:line="240" w:lineRule="auto"/>
        <w:ind w:left="5190" w:hanging="5190"/>
        <w:rPr>
          <w:rFonts w:ascii="Ariel" w:hAnsi="Ariel"/>
          <w:szCs w:val="24"/>
        </w:rPr>
      </w:pPr>
    </w:p>
    <w:p w14:paraId="28F77D4B" w14:textId="77777777" w:rsidR="00A872DC" w:rsidRDefault="00A872DC" w:rsidP="00B9557E">
      <w:pPr>
        <w:spacing w:after="0" w:line="240" w:lineRule="auto"/>
        <w:rPr>
          <w:rFonts w:ascii="Ariel" w:hAnsi="Ariel"/>
          <w:b/>
          <w:bCs/>
          <w:color w:val="000000"/>
          <w:szCs w:val="24"/>
        </w:rPr>
      </w:pPr>
    </w:p>
    <w:p w14:paraId="6553C263" w14:textId="77777777" w:rsidR="00706C9F" w:rsidRDefault="00706C9F" w:rsidP="00B9557E">
      <w:pPr>
        <w:spacing w:after="0" w:line="240" w:lineRule="auto"/>
        <w:rPr>
          <w:rFonts w:ascii="Ariel" w:hAnsi="Ariel"/>
          <w:b/>
          <w:bCs/>
          <w:color w:val="000000"/>
          <w:szCs w:val="24"/>
        </w:rPr>
      </w:pPr>
    </w:p>
    <w:p w14:paraId="40A67B8C" w14:textId="77777777" w:rsidR="00706C9F" w:rsidRDefault="00706C9F" w:rsidP="00B9557E">
      <w:pPr>
        <w:spacing w:after="0" w:line="240" w:lineRule="auto"/>
        <w:rPr>
          <w:rFonts w:ascii="Ariel" w:hAnsi="Ariel"/>
          <w:b/>
          <w:bCs/>
          <w:color w:val="000000"/>
          <w:szCs w:val="24"/>
        </w:rPr>
      </w:pPr>
    </w:p>
    <w:p w14:paraId="4DF3F691" w14:textId="77777777" w:rsidR="00706C9F" w:rsidRPr="00706C9F" w:rsidRDefault="00706C9F" w:rsidP="00706C9F">
      <w:pPr>
        <w:pStyle w:val="Pagrindinistekstas"/>
        <w:spacing w:after="0" w:line="240" w:lineRule="auto"/>
        <w:jc w:val="both"/>
        <w:rPr>
          <w:rFonts w:ascii="Ariel" w:hAnsi="Ariel"/>
          <w:szCs w:val="24"/>
        </w:rPr>
      </w:pPr>
      <w:r w:rsidRPr="00706C9F">
        <w:rPr>
          <w:rFonts w:ascii="Ariel" w:hAnsi="Ariel"/>
          <w:szCs w:val="24"/>
        </w:rPr>
        <w:t xml:space="preserve">__________________              </w:t>
      </w:r>
    </w:p>
    <w:p w14:paraId="2346F9A3" w14:textId="77777777" w:rsidR="00706C9F" w:rsidRPr="00BD15E3" w:rsidRDefault="00706C9F" w:rsidP="00706C9F">
      <w:pPr>
        <w:pStyle w:val="Pagrindinistekstas"/>
        <w:spacing w:after="0" w:line="240" w:lineRule="auto"/>
        <w:jc w:val="both"/>
        <w:rPr>
          <w:rFonts w:ascii="Ariel" w:hAnsi="Ariel"/>
          <w:szCs w:val="24"/>
        </w:rPr>
      </w:pPr>
      <w:r w:rsidRPr="00706C9F">
        <w:rPr>
          <w:rFonts w:ascii="Ariel" w:hAnsi="Ariel"/>
          <w:szCs w:val="24"/>
        </w:rPr>
        <w:t xml:space="preserve">        (parašas)</w:t>
      </w:r>
    </w:p>
    <w:p w14:paraId="6AAD7CBC" w14:textId="77777777" w:rsidR="00706C9F" w:rsidRDefault="00706C9F" w:rsidP="00B9557E">
      <w:pPr>
        <w:spacing w:after="0" w:line="240" w:lineRule="auto"/>
        <w:rPr>
          <w:rFonts w:ascii="Ariel" w:hAnsi="Ariel"/>
          <w:b/>
          <w:bCs/>
          <w:color w:val="000000"/>
          <w:szCs w:val="24"/>
        </w:rPr>
      </w:pPr>
    </w:p>
    <w:p w14:paraId="2774F0E5" w14:textId="1C972A0A" w:rsidR="00AE1A80" w:rsidRPr="00706C9F" w:rsidRDefault="00AE1A80" w:rsidP="00B9557E">
      <w:pPr>
        <w:spacing w:after="0" w:line="240" w:lineRule="auto"/>
        <w:rPr>
          <w:rFonts w:ascii="Ariel" w:hAnsi="Ariel"/>
          <w:b/>
          <w:bCs/>
          <w:color w:val="000000"/>
          <w:szCs w:val="24"/>
        </w:rPr>
      </w:pPr>
      <w:r w:rsidRPr="00706C9F">
        <w:rPr>
          <w:rFonts w:ascii="Ariel" w:hAnsi="Ariel"/>
          <w:b/>
          <w:bCs/>
          <w:color w:val="000000"/>
          <w:szCs w:val="24"/>
        </w:rPr>
        <w:t>Tiekėjas</w:t>
      </w:r>
    </w:p>
    <w:p w14:paraId="482269F6" w14:textId="614E18EF" w:rsidR="00E66D1F" w:rsidRDefault="00706C9F" w:rsidP="00B9557E">
      <w:pPr>
        <w:spacing w:after="0" w:line="240" w:lineRule="auto"/>
        <w:rPr>
          <w:rFonts w:ascii="Ariel" w:hAnsi="Ariel"/>
          <w:szCs w:val="24"/>
        </w:rPr>
      </w:pPr>
      <w:r>
        <w:rPr>
          <w:rFonts w:ascii="Ariel" w:hAnsi="Ariel"/>
          <w:szCs w:val="24"/>
        </w:rPr>
        <w:t>Viktorija Meilytė</w:t>
      </w:r>
    </w:p>
    <w:p w14:paraId="7B4A1BF0" w14:textId="0495460E" w:rsidR="00706C9F" w:rsidRDefault="00706C9F" w:rsidP="00B9557E">
      <w:pPr>
        <w:spacing w:after="0" w:line="240" w:lineRule="auto"/>
        <w:rPr>
          <w:rFonts w:ascii="Ariel" w:hAnsi="Ariel"/>
          <w:szCs w:val="24"/>
        </w:rPr>
      </w:pPr>
      <w:r w:rsidRPr="002D7D94">
        <w:rPr>
          <w:rFonts w:ascii="Ariel" w:hAnsi="Ariel"/>
          <w:szCs w:val="24"/>
          <w:highlight w:val="black"/>
        </w:rPr>
        <w:t xml:space="preserve">Eglių g. 6A-5, </w:t>
      </w:r>
      <w:r w:rsidRPr="002D7D94">
        <w:rPr>
          <w:rFonts w:ascii="Ariel" w:hAnsi="Ariel" w:hint="eastAsia"/>
          <w:szCs w:val="24"/>
          <w:highlight w:val="black"/>
        </w:rPr>
        <w:t>Š</w:t>
      </w:r>
      <w:r w:rsidRPr="002D7D94">
        <w:rPr>
          <w:rFonts w:ascii="Ariel" w:hAnsi="Ariel"/>
          <w:szCs w:val="24"/>
          <w:highlight w:val="black"/>
        </w:rPr>
        <w:t>ilut</w:t>
      </w:r>
      <w:r w:rsidRPr="002D7D94">
        <w:rPr>
          <w:rFonts w:ascii="Ariel" w:hAnsi="Ariel" w:hint="eastAsia"/>
          <w:szCs w:val="24"/>
          <w:highlight w:val="black"/>
        </w:rPr>
        <w:t>ė</w:t>
      </w:r>
      <w:r>
        <w:rPr>
          <w:rFonts w:ascii="Ariel" w:hAnsi="Ariel"/>
          <w:szCs w:val="24"/>
        </w:rPr>
        <w:t xml:space="preserve"> </w:t>
      </w:r>
    </w:p>
    <w:p w14:paraId="31A0FD33" w14:textId="0D6957B0" w:rsidR="00706C9F" w:rsidRDefault="00706C9F" w:rsidP="00B9557E">
      <w:pPr>
        <w:spacing w:after="0" w:line="240" w:lineRule="auto"/>
        <w:rPr>
          <w:rFonts w:ascii="Ariel" w:hAnsi="Ariel"/>
          <w:szCs w:val="24"/>
        </w:rPr>
      </w:pPr>
      <w:proofErr w:type="spellStart"/>
      <w:r>
        <w:rPr>
          <w:rFonts w:ascii="Ariel" w:hAnsi="Ariel"/>
          <w:szCs w:val="24"/>
        </w:rPr>
        <w:t>Ind</w:t>
      </w:r>
      <w:proofErr w:type="spellEnd"/>
      <w:r>
        <w:rPr>
          <w:rFonts w:ascii="Ariel" w:hAnsi="Ariel"/>
          <w:szCs w:val="24"/>
        </w:rPr>
        <w:t>. Veiklos Nr.1454169</w:t>
      </w:r>
    </w:p>
    <w:p w14:paraId="07F54B3C" w14:textId="4A0D94FF" w:rsidR="00706C9F" w:rsidRPr="002D7D94" w:rsidRDefault="00706C9F" w:rsidP="00B9557E">
      <w:pPr>
        <w:spacing w:after="0" w:line="240" w:lineRule="auto"/>
        <w:rPr>
          <w:szCs w:val="24"/>
          <w:highlight w:val="black"/>
        </w:rPr>
      </w:pPr>
      <w:r w:rsidRPr="002D7D94">
        <w:rPr>
          <w:szCs w:val="24"/>
          <w:highlight w:val="black"/>
        </w:rPr>
        <w:t>AB Swedbank bankas</w:t>
      </w:r>
    </w:p>
    <w:p w14:paraId="094D9652" w14:textId="3DAC3499" w:rsidR="00706C9F" w:rsidRPr="002D7D94" w:rsidRDefault="00706C9F" w:rsidP="00B9557E">
      <w:pPr>
        <w:spacing w:after="0" w:line="240" w:lineRule="auto"/>
        <w:rPr>
          <w:color w:val="000000"/>
          <w:szCs w:val="24"/>
          <w:highlight w:val="black"/>
        </w:rPr>
      </w:pPr>
      <w:r w:rsidRPr="002D7D94">
        <w:rPr>
          <w:color w:val="000000"/>
          <w:szCs w:val="24"/>
          <w:highlight w:val="black"/>
        </w:rPr>
        <w:t>A. s. LT317300010159201427</w:t>
      </w:r>
    </w:p>
    <w:p w14:paraId="3CB82A38" w14:textId="77777777" w:rsidR="00706C9F" w:rsidRPr="00706C9F" w:rsidRDefault="00706C9F" w:rsidP="00706C9F">
      <w:pPr>
        <w:spacing w:after="0" w:line="240" w:lineRule="auto"/>
        <w:rPr>
          <w:rFonts w:ascii="Ariel" w:hAnsi="Ariel"/>
          <w:szCs w:val="24"/>
        </w:rPr>
      </w:pPr>
      <w:r w:rsidRPr="002D7D94">
        <w:rPr>
          <w:rFonts w:ascii="Ariel" w:hAnsi="Ariel"/>
          <w:szCs w:val="24"/>
          <w:highlight w:val="black"/>
        </w:rPr>
        <w:t>Tel. 0 600 68 972</w:t>
      </w:r>
      <w:r w:rsidRPr="00706C9F">
        <w:rPr>
          <w:rFonts w:ascii="Ariel" w:hAnsi="Ariel"/>
          <w:szCs w:val="24"/>
        </w:rPr>
        <w:tab/>
      </w:r>
      <w:r w:rsidRPr="00706C9F">
        <w:rPr>
          <w:rFonts w:ascii="Ariel" w:hAnsi="Ariel"/>
          <w:szCs w:val="24"/>
        </w:rPr>
        <w:tab/>
      </w:r>
      <w:r w:rsidRPr="00706C9F">
        <w:rPr>
          <w:rFonts w:ascii="Ariel" w:hAnsi="Ariel"/>
          <w:color w:val="000000"/>
          <w:szCs w:val="24"/>
        </w:rPr>
        <w:t xml:space="preserve">   </w:t>
      </w:r>
    </w:p>
    <w:p w14:paraId="07CDD2CB" w14:textId="117E0F61" w:rsidR="00706C9F" w:rsidRPr="00706C9F" w:rsidRDefault="00E66D1F" w:rsidP="00706C9F">
      <w:pPr>
        <w:spacing w:after="0" w:line="240" w:lineRule="auto"/>
        <w:ind w:hanging="5190"/>
        <w:rPr>
          <w:rFonts w:ascii="Ariel" w:hAnsi="Ariel"/>
          <w:szCs w:val="24"/>
        </w:rPr>
      </w:pPr>
      <w:r w:rsidRPr="00706C9F">
        <w:rPr>
          <w:rFonts w:ascii="Ariel" w:hAnsi="Ariel"/>
          <w:szCs w:val="24"/>
        </w:rPr>
        <w:t>Gluosnių 13B</w:t>
      </w:r>
      <w:r w:rsidR="008A2630" w:rsidRPr="00706C9F">
        <w:rPr>
          <w:rFonts w:ascii="Ariel" w:hAnsi="Ariel"/>
          <w:szCs w:val="24"/>
        </w:rPr>
        <w:t>, Šilutė</w:t>
      </w:r>
    </w:p>
    <w:p w14:paraId="276E8901" w14:textId="10F0EFE4" w:rsidR="001054AE" w:rsidRPr="00706C9F" w:rsidRDefault="000340F2" w:rsidP="00B9557E">
      <w:pPr>
        <w:spacing w:after="0" w:line="240" w:lineRule="auto"/>
        <w:rPr>
          <w:rFonts w:ascii="Ariel" w:hAnsi="Ariel"/>
          <w:szCs w:val="24"/>
        </w:rPr>
      </w:pPr>
      <w:r w:rsidRPr="00706C9F">
        <w:rPr>
          <w:rFonts w:ascii="Ariel" w:hAnsi="Ariel"/>
          <w:color w:val="000000"/>
          <w:szCs w:val="24"/>
        </w:rPr>
        <w:tab/>
      </w:r>
    </w:p>
    <w:p w14:paraId="5CDE46FD" w14:textId="77777777" w:rsidR="00706C9F" w:rsidRDefault="00706C9F" w:rsidP="00B9557E">
      <w:pPr>
        <w:pStyle w:val="Pagrindinistekstas"/>
        <w:spacing w:after="0" w:line="240" w:lineRule="auto"/>
        <w:jc w:val="both"/>
        <w:rPr>
          <w:rFonts w:ascii="Ariel" w:hAnsi="Ariel"/>
          <w:szCs w:val="24"/>
        </w:rPr>
      </w:pPr>
    </w:p>
    <w:p w14:paraId="76204EB3" w14:textId="5A31B620" w:rsidR="001054AE" w:rsidRDefault="008A2630" w:rsidP="00B9557E">
      <w:pPr>
        <w:pStyle w:val="Pagrindinistekstas"/>
        <w:spacing w:after="0" w:line="240" w:lineRule="auto"/>
        <w:jc w:val="both"/>
        <w:rPr>
          <w:rFonts w:ascii="Ariel" w:hAnsi="Ariel"/>
          <w:szCs w:val="24"/>
        </w:rPr>
      </w:pPr>
      <w:r w:rsidRPr="00706C9F">
        <w:rPr>
          <w:rFonts w:ascii="Ariel" w:hAnsi="Ariel"/>
          <w:szCs w:val="24"/>
        </w:rPr>
        <w:tab/>
      </w:r>
    </w:p>
    <w:p w14:paraId="72BA62DE" w14:textId="77777777" w:rsidR="00706C9F" w:rsidRPr="00706C9F" w:rsidRDefault="00706C9F" w:rsidP="00B9557E">
      <w:pPr>
        <w:pStyle w:val="Pagrindinistekstas"/>
        <w:spacing w:after="0" w:line="240" w:lineRule="auto"/>
        <w:jc w:val="both"/>
        <w:rPr>
          <w:rFonts w:ascii="Ariel" w:hAnsi="Ariel"/>
          <w:szCs w:val="24"/>
        </w:rPr>
      </w:pPr>
    </w:p>
    <w:p w14:paraId="50782974" w14:textId="7B1323C4" w:rsidR="00ED5B77" w:rsidRPr="00706C9F" w:rsidRDefault="008A2630" w:rsidP="004806C5">
      <w:pPr>
        <w:pStyle w:val="Pagrindinistekstas"/>
        <w:spacing w:after="0" w:line="240" w:lineRule="auto"/>
        <w:jc w:val="both"/>
        <w:rPr>
          <w:rFonts w:ascii="Ariel" w:hAnsi="Ariel"/>
          <w:szCs w:val="24"/>
        </w:rPr>
      </w:pPr>
      <w:bookmarkStart w:id="2" w:name="_Hlk211503794"/>
      <w:r w:rsidRPr="00706C9F">
        <w:rPr>
          <w:rFonts w:ascii="Ariel" w:hAnsi="Ariel"/>
          <w:szCs w:val="24"/>
        </w:rPr>
        <w:t xml:space="preserve">__________________              </w:t>
      </w:r>
    </w:p>
    <w:p w14:paraId="0FA49E7D" w14:textId="77777777" w:rsidR="00AE1A80" w:rsidRPr="00BD15E3" w:rsidRDefault="00AE1A80" w:rsidP="004806C5">
      <w:pPr>
        <w:pStyle w:val="Pagrindinistekstas"/>
        <w:spacing w:after="0" w:line="240" w:lineRule="auto"/>
        <w:jc w:val="both"/>
        <w:rPr>
          <w:rFonts w:ascii="Ariel" w:hAnsi="Ariel"/>
          <w:szCs w:val="24"/>
        </w:rPr>
      </w:pPr>
      <w:r w:rsidRPr="00706C9F">
        <w:rPr>
          <w:rFonts w:ascii="Ariel" w:hAnsi="Ariel"/>
          <w:szCs w:val="24"/>
        </w:rPr>
        <w:t xml:space="preserve">        (parašas)</w:t>
      </w:r>
    </w:p>
    <w:bookmarkEnd w:id="2"/>
    <w:p w14:paraId="26541125" w14:textId="376F36CA" w:rsidR="001519FA" w:rsidRPr="00BD15E3" w:rsidRDefault="001519FA" w:rsidP="004806C5">
      <w:pPr>
        <w:pStyle w:val="Pagrindinistekstas"/>
        <w:spacing w:after="0" w:line="240" w:lineRule="auto"/>
        <w:jc w:val="both"/>
        <w:rPr>
          <w:rFonts w:ascii="Ariel" w:hAnsi="Ariel"/>
          <w:szCs w:val="24"/>
        </w:rPr>
        <w:sectPr w:rsidR="001519FA" w:rsidRPr="00BD15E3" w:rsidSect="00D81C3B">
          <w:type w:val="continuous"/>
          <w:pgSz w:w="11906" w:h="16838"/>
          <w:pgMar w:top="851" w:right="567" w:bottom="851" w:left="1701" w:header="567" w:footer="0" w:gutter="0"/>
          <w:cols w:num="2" w:space="1296"/>
          <w:formProt w:val="0"/>
          <w:titlePg/>
          <w:docGrid w:linePitch="326" w:charSpace="-6145"/>
        </w:sectPr>
      </w:pPr>
    </w:p>
    <w:p w14:paraId="3DDC7B99" w14:textId="74E39756" w:rsidR="00A872DC" w:rsidRPr="00BD15E3" w:rsidRDefault="00A872DC" w:rsidP="00A872DC">
      <w:pPr>
        <w:pStyle w:val="Pagrindinistekstas"/>
        <w:spacing w:after="0" w:line="240" w:lineRule="auto"/>
        <w:jc w:val="both"/>
        <w:rPr>
          <w:rFonts w:ascii="Ariel" w:hAnsi="Ariel"/>
          <w:szCs w:val="24"/>
        </w:rPr>
      </w:pPr>
      <w:r w:rsidRPr="00BD15E3">
        <w:rPr>
          <w:rFonts w:ascii="Ariel" w:hAnsi="Ariel"/>
          <w:szCs w:val="24"/>
        </w:rPr>
        <w:t xml:space="preserve">          </w:t>
      </w:r>
    </w:p>
    <w:p w14:paraId="125FDB75" w14:textId="14527F26" w:rsidR="001054AE" w:rsidRPr="00BD15E3" w:rsidRDefault="001054AE">
      <w:pPr>
        <w:pStyle w:val="Pagrindinistekstas"/>
        <w:spacing w:after="0" w:line="240" w:lineRule="auto"/>
        <w:jc w:val="both"/>
        <w:rPr>
          <w:rFonts w:ascii="Ariel" w:hAnsi="Ariel"/>
          <w:szCs w:val="24"/>
        </w:rPr>
      </w:pPr>
    </w:p>
    <w:p w14:paraId="4CEA6F7D" w14:textId="51934A65" w:rsidR="00833D31" w:rsidRPr="00BD15E3" w:rsidRDefault="00833D31">
      <w:pPr>
        <w:spacing w:after="0" w:line="240" w:lineRule="auto"/>
        <w:rPr>
          <w:rFonts w:ascii="Ariel" w:hAnsi="Ariel"/>
          <w:szCs w:val="24"/>
        </w:rPr>
      </w:pPr>
    </w:p>
    <w:p w14:paraId="0CA69602" w14:textId="77777777" w:rsidR="00FE79B5" w:rsidRDefault="00FE79B5" w:rsidP="00706C9F">
      <w:pPr>
        <w:pStyle w:val="Pagrindinistekstas"/>
        <w:spacing w:after="0" w:line="240" w:lineRule="auto"/>
        <w:jc w:val="both"/>
        <w:rPr>
          <w:rFonts w:ascii="Ariel" w:hAnsi="Ariel"/>
          <w:szCs w:val="24"/>
        </w:rPr>
      </w:pPr>
    </w:p>
    <w:p w14:paraId="31578E13" w14:textId="77777777" w:rsidR="00FE79B5" w:rsidRDefault="00FE79B5" w:rsidP="001B2514">
      <w:pPr>
        <w:pStyle w:val="Pagrindinistekstas"/>
        <w:spacing w:after="0" w:line="240" w:lineRule="auto"/>
        <w:ind w:left="6480" w:firstLine="1296"/>
        <w:jc w:val="both"/>
        <w:rPr>
          <w:rFonts w:ascii="Ariel" w:hAnsi="Ariel"/>
          <w:szCs w:val="24"/>
        </w:rPr>
      </w:pPr>
    </w:p>
    <w:p w14:paraId="4999F36A" w14:textId="6DD57788" w:rsidR="000340F2" w:rsidRPr="00BD15E3" w:rsidRDefault="008B20DC" w:rsidP="001B2514">
      <w:pPr>
        <w:pStyle w:val="Pagrindinistekstas"/>
        <w:spacing w:after="0" w:line="240" w:lineRule="auto"/>
        <w:ind w:left="6480" w:firstLine="1296"/>
        <w:jc w:val="both"/>
        <w:rPr>
          <w:rFonts w:ascii="Ariel" w:hAnsi="Ariel"/>
          <w:szCs w:val="24"/>
        </w:rPr>
      </w:pPr>
      <w:r w:rsidRPr="00BD15E3">
        <w:rPr>
          <w:rFonts w:ascii="Ariel" w:hAnsi="Ariel"/>
          <w:szCs w:val="24"/>
        </w:rPr>
        <w:t>1 priedas</w:t>
      </w:r>
    </w:p>
    <w:p w14:paraId="02A49EAE" w14:textId="5C58B86C" w:rsidR="001519FA" w:rsidRDefault="008A2630" w:rsidP="000340F2">
      <w:pPr>
        <w:widowControl w:val="0"/>
        <w:kinsoku w:val="0"/>
        <w:autoSpaceDE w:val="0"/>
        <w:autoSpaceDN w:val="0"/>
        <w:adjustRightInd w:val="0"/>
        <w:spacing w:before="309" w:after="257" w:line="185" w:lineRule="auto"/>
        <w:ind w:left="3359"/>
        <w:rPr>
          <w:rFonts w:ascii="Ariel" w:hAnsi="Ariel"/>
          <w:szCs w:val="24"/>
        </w:rPr>
      </w:pPr>
      <w:r w:rsidRPr="00BD15E3">
        <w:rPr>
          <w:rFonts w:ascii="Ariel" w:hAnsi="Ariel"/>
          <w:szCs w:val="24"/>
        </w:rPr>
        <w:t xml:space="preserve"> </w:t>
      </w:r>
    </w:p>
    <w:p w14:paraId="16E21B2F" w14:textId="13AA2D9D" w:rsidR="000340F2" w:rsidRPr="00BD15E3" w:rsidRDefault="000340F2" w:rsidP="000340F2">
      <w:pPr>
        <w:widowControl w:val="0"/>
        <w:kinsoku w:val="0"/>
        <w:autoSpaceDE w:val="0"/>
        <w:autoSpaceDN w:val="0"/>
        <w:adjustRightInd w:val="0"/>
        <w:spacing w:before="309" w:after="257" w:line="185" w:lineRule="auto"/>
        <w:ind w:left="3359"/>
        <w:rPr>
          <w:rFonts w:ascii="Ariel" w:hAnsi="Ariel"/>
          <w:szCs w:val="24"/>
        </w:rPr>
      </w:pPr>
      <w:r w:rsidRPr="00BD15E3">
        <w:rPr>
          <w:rFonts w:ascii="Ariel" w:eastAsia="Times New Roman" w:hAnsi="Ariel"/>
          <w:b/>
          <w:noProof/>
          <w:color w:val="000000"/>
          <w:spacing w:val="-3"/>
          <w:szCs w:val="24"/>
        </w:rPr>
        <w:t>TECHNINĖ</w:t>
      </w:r>
      <w:r w:rsidRPr="00BD15E3">
        <w:rPr>
          <w:rFonts w:ascii="Ariel" w:eastAsia="Times New Roman" w:hAnsi="Ariel"/>
          <w:b/>
          <w:spacing w:val="-14"/>
          <w:w w:val="110"/>
          <w:szCs w:val="24"/>
        </w:rPr>
        <w:t xml:space="preserve"> </w:t>
      </w:r>
      <w:r w:rsidRPr="00BD15E3">
        <w:rPr>
          <w:rFonts w:ascii="Ariel" w:eastAsia="Times New Roman" w:hAnsi="Ariel"/>
          <w:b/>
          <w:noProof/>
          <w:color w:val="000000"/>
          <w:szCs w:val="24"/>
        </w:rPr>
        <w:t>SPECIFIKACIJA</w:t>
      </w:r>
    </w:p>
    <w:tbl>
      <w:tblPr>
        <w:tblW w:w="9634" w:type="dxa"/>
        <w:tblInd w:w="5" w:type="dxa"/>
        <w:tblLayout w:type="fixed"/>
        <w:tblCellMar>
          <w:left w:w="10" w:type="dxa"/>
          <w:right w:w="10" w:type="dxa"/>
        </w:tblCellMar>
        <w:tblLook w:val="04A0" w:firstRow="1" w:lastRow="0" w:firstColumn="1" w:lastColumn="0" w:noHBand="0" w:noVBand="1"/>
      </w:tblPr>
      <w:tblGrid>
        <w:gridCol w:w="9634"/>
      </w:tblGrid>
      <w:tr w:rsidR="000340F2" w:rsidRPr="00BD15E3" w14:paraId="6BB2D7FA" w14:textId="77777777" w:rsidTr="00AE1A80">
        <w:trPr>
          <w:cantSplit/>
          <w:trHeight w:hRule="exact" w:val="2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399916"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59264" behindDoc="0" locked="0" layoutInCell="1" allowOverlap="1" wp14:anchorId="1265126C" wp14:editId="4A8072A1">
                      <wp:simplePos x="0" y="0"/>
                      <wp:positionH relativeFrom="column">
                        <wp:posOffset>0</wp:posOffset>
                      </wp:positionH>
                      <wp:positionV relativeFrom="paragraph">
                        <wp:posOffset>0</wp:posOffset>
                      </wp:positionV>
                      <wp:extent cx="635000" cy="635000"/>
                      <wp:effectExtent l="0" t="0" r="3175" b="3175"/>
                      <wp:wrapNone/>
                      <wp:docPr id="206" name="Text Box 16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80954" id="_x0000_t202" coordsize="21600,21600" o:spt="202" path="m,l,21600r21600,l21600,xe">
                      <v:stroke joinstyle="miter"/>
                      <v:path gradientshapeok="t" o:connecttype="rect"/>
                    </v:shapetype>
                    <v:shape id="Text Box 1608"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4080" behindDoc="0" locked="0" layoutInCell="1" allowOverlap="1" wp14:anchorId="3CBA6993" wp14:editId="5670F322">
                  <wp:simplePos x="0" y="0"/>
                  <wp:positionH relativeFrom="page">
                    <wp:posOffset>0</wp:posOffset>
                  </wp:positionH>
                  <wp:positionV relativeFrom="page">
                    <wp:posOffset>0</wp:posOffset>
                  </wp:positionV>
                  <wp:extent cx="25400" cy="12700"/>
                  <wp:effectExtent l="0" t="0" r="0" b="0"/>
                  <wp:wrapNone/>
                  <wp:docPr id="382" name="Image1286" descr="ooxWord://word/media/image5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6" descr="ooxWord://word/media/image512.bin"/>
                          <pic:cNvPicPr preferRelativeResize="0">
                            <a:picLocks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0288" behindDoc="0" locked="0" layoutInCell="1" allowOverlap="1" wp14:anchorId="462C4B2C" wp14:editId="2C4CBF70">
                      <wp:simplePos x="0" y="0"/>
                      <wp:positionH relativeFrom="column">
                        <wp:posOffset>0</wp:posOffset>
                      </wp:positionH>
                      <wp:positionV relativeFrom="paragraph">
                        <wp:posOffset>0</wp:posOffset>
                      </wp:positionV>
                      <wp:extent cx="635000" cy="635000"/>
                      <wp:effectExtent l="0" t="0" r="3175" b="3175"/>
                      <wp:wrapNone/>
                      <wp:docPr id="204" name="Text Box 16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4FD1" id="Text Box 1607"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5104" behindDoc="0" locked="0" layoutInCell="1" allowOverlap="1" wp14:anchorId="1758E71C" wp14:editId="48A6D239">
                  <wp:simplePos x="0" y="0"/>
                  <wp:positionH relativeFrom="page">
                    <wp:posOffset>6108700</wp:posOffset>
                  </wp:positionH>
                  <wp:positionV relativeFrom="page">
                    <wp:posOffset>0</wp:posOffset>
                  </wp:positionV>
                  <wp:extent cx="12700" cy="12700"/>
                  <wp:effectExtent l="0" t="0" r="0" b="0"/>
                  <wp:wrapNone/>
                  <wp:docPr id="380" name="Image1287" descr="ooxWord://word/media/image5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7" descr="ooxWord://word/media/image513.bin"/>
                          <pic:cNvPicPr preferRelativeResize="0">
                            <a:picLocks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1312" behindDoc="0" locked="0" layoutInCell="1" allowOverlap="1" wp14:anchorId="42DB9F43" wp14:editId="7E799CE9">
                      <wp:simplePos x="0" y="0"/>
                      <wp:positionH relativeFrom="column">
                        <wp:posOffset>0</wp:posOffset>
                      </wp:positionH>
                      <wp:positionV relativeFrom="paragraph">
                        <wp:posOffset>0</wp:posOffset>
                      </wp:positionV>
                      <wp:extent cx="635000" cy="635000"/>
                      <wp:effectExtent l="0" t="0" r="3175" b="3175"/>
                      <wp:wrapNone/>
                      <wp:docPr id="202" name="Text Box 16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3DE53" id="Text Box 160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6128" behindDoc="0" locked="0" layoutInCell="1" allowOverlap="1" wp14:anchorId="1A85931A" wp14:editId="11691B0C">
                  <wp:simplePos x="0" y="0"/>
                  <wp:positionH relativeFrom="page">
                    <wp:posOffset>0</wp:posOffset>
                  </wp:positionH>
                  <wp:positionV relativeFrom="page">
                    <wp:posOffset>165100</wp:posOffset>
                  </wp:positionV>
                  <wp:extent cx="25400" cy="12700"/>
                  <wp:effectExtent l="0" t="0" r="0" b="0"/>
                  <wp:wrapNone/>
                  <wp:docPr id="378" name="Image1288" descr="ooxWord://word/media/image5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8" descr="ooxWord://word/media/image514.bin"/>
                          <pic:cNvPicPr preferRelativeResize="0">
                            <a:picLocks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2336" behindDoc="0" locked="0" layoutInCell="1" allowOverlap="1" wp14:anchorId="083F6398" wp14:editId="02DC7598">
                      <wp:simplePos x="0" y="0"/>
                      <wp:positionH relativeFrom="column">
                        <wp:posOffset>0</wp:posOffset>
                      </wp:positionH>
                      <wp:positionV relativeFrom="paragraph">
                        <wp:posOffset>0</wp:posOffset>
                      </wp:positionV>
                      <wp:extent cx="635000" cy="635000"/>
                      <wp:effectExtent l="0" t="0" r="3175" b="3175"/>
                      <wp:wrapNone/>
                      <wp:docPr id="200" name="Text Box 16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9624" id="Text Box 1605"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7152" behindDoc="0" locked="0" layoutInCell="1" allowOverlap="1" wp14:anchorId="5E98049C" wp14:editId="08F5BDF4">
                  <wp:simplePos x="0" y="0"/>
                  <wp:positionH relativeFrom="page">
                    <wp:posOffset>6108700</wp:posOffset>
                  </wp:positionH>
                  <wp:positionV relativeFrom="page">
                    <wp:posOffset>165100</wp:posOffset>
                  </wp:positionV>
                  <wp:extent cx="12700" cy="12700"/>
                  <wp:effectExtent l="0" t="0" r="0" b="0"/>
                  <wp:wrapNone/>
                  <wp:docPr id="376" name="Image1289" descr="ooxWord://word/media/image5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9" descr="ooxWord://word/media/image515.bin"/>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objektas</w:t>
            </w:r>
          </w:p>
        </w:tc>
      </w:tr>
      <w:tr w:rsidR="000340F2" w:rsidRPr="00BD15E3" w14:paraId="780266A7" w14:textId="77777777" w:rsidTr="008C3B88">
        <w:trPr>
          <w:cantSplit/>
          <w:trHeight w:hRule="exact" w:val="234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41C8C5" w14:textId="3490530E" w:rsidR="00502ABF" w:rsidRPr="00BD15E3" w:rsidRDefault="00502ABF" w:rsidP="00502ABF">
            <w:pPr>
              <w:numPr>
                <w:ilvl w:val="0"/>
                <w:numId w:val="5"/>
              </w:numPr>
              <w:spacing w:after="0"/>
              <w:jc w:val="both"/>
              <w:rPr>
                <w:rFonts w:ascii="Ariel" w:hAnsi="Ariel"/>
                <w:szCs w:val="24"/>
                <w:lang w:bidi="lt-LT"/>
              </w:rPr>
            </w:pPr>
            <w:r w:rsidRPr="00BD15E3">
              <w:rPr>
                <w:rFonts w:ascii="Ariel" w:hAnsi="Ariel"/>
                <w:szCs w:val="24"/>
                <w:lang w:bidi="lt-LT"/>
              </w:rPr>
              <w:t>Šilutės rajono savivaldybės visuomenės sveikatos biuras (toliau – perkančioji organizacija) įgyvendinamas Psichologinės gerovės ir psichikos sveikatos stiprinimo paslaugų teikimo tvarkos aprašą (toliau Aprašas), patvirtintą Lietuvos Respublikos sveikatos apsaugos ministro 2020 m. liepos 31 d. įsakymu Nr. V-1733 „Dėl psichologinės gerovės ir psichikos sveikatos stiprinimo paslaugų teikimo tvarkos aprašo patvirtinimo“ perka Psichologinės gerovės paslaugas (individualias konsultacijas).</w:t>
            </w:r>
          </w:p>
          <w:p w14:paraId="47147CBE" w14:textId="500E3CDD"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63360" behindDoc="0" locked="0" layoutInCell="1" allowOverlap="1" wp14:anchorId="5684E59F" wp14:editId="4369F681">
                      <wp:simplePos x="0" y="0"/>
                      <wp:positionH relativeFrom="column">
                        <wp:posOffset>0</wp:posOffset>
                      </wp:positionH>
                      <wp:positionV relativeFrom="paragraph">
                        <wp:posOffset>0</wp:posOffset>
                      </wp:positionV>
                      <wp:extent cx="635000" cy="635000"/>
                      <wp:effectExtent l="0" t="0" r="3175" b="3175"/>
                      <wp:wrapNone/>
                      <wp:docPr id="198" name="Text Box 16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C323" id="Text Box 1604"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8176" behindDoc="0" locked="0" layoutInCell="1" allowOverlap="1" wp14:anchorId="5322825D" wp14:editId="6DEFF8E8">
                  <wp:simplePos x="0" y="0"/>
                  <wp:positionH relativeFrom="page">
                    <wp:posOffset>0</wp:posOffset>
                  </wp:positionH>
                  <wp:positionV relativeFrom="page">
                    <wp:posOffset>393700</wp:posOffset>
                  </wp:positionV>
                  <wp:extent cx="25400" cy="12700"/>
                  <wp:effectExtent l="0" t="0" r="0" b="0"/>
                  <wp:wrapNone/>
                  <wp:docPr id="374" name="Image1291" descr="ooxWord://word/media/image5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1" descr="ooxWord://word/media/image516.bin"/>
                          <pic:cNvPicPr preferRelativeResize="0">
                            <a:picLocks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4384" behindDoc="0" locked="0" layoutInCell="1" allowOverlap="1" wp14:anchorId="2A2CD54B" wp14:editId="14FF5F36">
                      <wp:simplePos x="0" y="0"/>
                      <wp:positionH relativeFrom="column">
                        <wp:posOffset>0</wp:posOffset>
                      </wp:positionH>
                      <wp:positionV relativeFrom="paragraph">
                        <wp:posOffset>0</wp:posOffset>
                      </wp:positionV>
                      <wp:extent cx="635000" cy="635000"/>
                      <wp:effectExtent l="0" t="0" r="3175" b="3175"/>
                      <wp:wrapNone/>
                      <wp:docPr id="196" name="Text Box 16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CF05F" id="Text Box 1603"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9200" behindDoc="0" locked="0" layoutInCell="1" allowOverlap="1" wp14:anchorId="23F4609A" wp14:editId="712AC072">
                  <wp:simplePos x="0" y="0"/>
                  <wp:positionH relativeFrom="page">
                    <wp:posOffset>6108700</wp:posOffset>
                  </wp:positionH>
                  <wp:positionV relativeFrom="page">
                    <wp:posOffset>393700</wp:posOffset>
                  </wp:positionV>
                  <wp:extent cx="12700" cy="12700"/>
                  <wp:effectExtent l="0" t="0" r="0" b="0"/>
                  <wp:wrapNone/>
                  <wp:docPr id="372" name="Image1292" descr="ooxWord://word/media/image5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2" descr="ooxWord://word/media/image517.bin"/>
                          <pic:cNvPicPr preferRelativeResize="0">
                            <a:picLocks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rsidRPr="00BD15E3" w14:paraId="3438362C" w14:textId="77777777" w:rsidTr="00AE1A80">
        <w:trPr>
          <w:cantSplit/>
          <w:trHeight w:hRule="exact" w:val="32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290883"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65408" behindDoc="0" locked="0" layoutInCell="1" allowOverlap="1" wp14:anchorId="1025C0B7" wp14:editId="135EE428">
                      <wp:simplePos x="0" y="0"/>
                      <wp:positionH relativeFrom="column">
                        <wp:posOffset>0</wp:posOffset>
                      </wp:positionH>
                      <wp:positionV relativeFrom="paragraph">
                        <wp:posOffset>0</wp:posOffset>
                      </wp:positionV>
                      <wp:extent cx="635000" cy="635000"/>
                      <wp:effectExtent l="0" t="0" r="3175" b="3175"/>
                      <wp:wrapNone/>
                      <wp:docPr id="194" name="Text Box 16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2DAC" id="Text Box 160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0224" behindDoc="0" locked="0" layoutInCell="1" allowOverlap="1" wp14:anchorId="3A63846F" wp14:editId="16DC6F1E">
                  <wp:simplePos x="0" y="0"/>
                  <wp:positionH relativeFrom="page">
                    <wp:posOffset>0</wp:posOffset>
                  </wp:positionH>
                  <wp:positionV relativeFrom="page">
                    <wp:posOffset>190500</wp:posOffset>
                  </wp:positionV>
                  <wp:extent cx="25400" cy="25400"/>
                  <wp:effectExtent l="0" t="0" r="0" b="0"/>
                  <wp:wrapNone/>
                  <wp:docPr id="370" name="Image1294" descr="ooxWord://word/media/image5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4" descr="ooxWord://word/media/image518.bin"/>
                          <pic:cNvPicPr preferRelativeResize="0">
                            <a:picLocks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6432" behindDoc="0" locked="0" layoutInCell="1" allowOverlap="1" wp14:anchorId="219F8EBE" wp14:editId="0133D563">
                      <wp:simplePos x="0" y="0"/>
                      <wp:positionH relativeFrom="column">
                        <wp:posOffset>0</wp:posOffset>
                      </wp:positionH>
                      <wp:positionV relativeFrom="paragraph">
                        <wp:posOffset>0</wp:posOffset>
                      </wp:positionV>
                      <wp:extent cx="635000" cy="635000"/>
                      <wp:effectExtent l="0" t="0" r="3175" b="3175"/>
                      <wp:wrapNone/>
                      <wp:docPr id="192" name="Text Box 16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B034" id="Text Box 160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1248" behindDoc="0" locked="0" layoutInCell="1" allowOverlap="1" wp14:anchorId="3C8DD995" wp14:editId="28E0FFD3">
                  <wp:simplePos x="0" y="0"/>
                  <wp:positionH relativeFrom="page">
                    <wp:posOffset>6108700</wp:posOffset>
                  </wp:positionH>
                  <wp:positionV relativeFrom="page">
                    <wp:posOffset>190500</wp:posOffset>
                  </wp:positionV>
                  <wp:extent cx="12700" cy="25400"/>
                  <wp:effectExtent l="0" t="0" r="0" b="0"/>
                  <wp:wrapNone/>
                  <wp:docPr id="368" name="Image1295" descr="ooxWord://word/media/image5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5" descr="ooxWord://word/media/image519.bin"/>
                          <pic:cNvPicPr preferRelativeResize="0">
                            <a:picLocks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5"/>
                <w:szCs w:val="24"/>
              </w:rPr>
              <w:t>BVPŽ</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kodas</w:t>
            </w:r>
          </w:p>
        </w:tc>
      </w:tr>
      <w:tr w:rsidR="000340F2" w:rsidRPr="00BD15E3" w14:paraId="1E72FE48" w14:textId="77777777" w:rsidTr="00AE1A80">
        <w:trPr>
          <w:cantSplit/>
          <w:trHeight w:hRule="exact" w:val="38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6058" w:type="dxa"/>
              <w:tblLayout w:type="fixed"/>
              <w:tblCellMar>
                <w:left w:w="0" w:type="dxa"/>
                <w:right w:w="0" w:type="dxa"/>
              </w:tblCellMar>
              <w:tblLook w:val="04A0" w:firstRow="1" w:lastRow="0" w:firstColumn="1" w:lastColumn="0" w:noHBand="0" w:noVBand="1"/>
            </w:tblPr>
            <w:tblGrid>
              <w:gridCol w:w="4073"/>
              <w:gridCol w:w="1985"/>
            </w:tblGrid>
            <w:tr w:rsidR="003840AD" w:rsidRPr="00BD15E3" w14:paraId="6847D423" w14:textId="77777777" w:rsidTr="007521A5">
              <w:trPr>
                <w:trHeight w:val="315"/>
              </w:trPr>
              <w:tc>
                <w:tcPr>
                  <w:tcW w:w="407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47DE7A10" w14:textId="2A5281E9" w:rsidR="003840AD" w:rsidRPr="00BD15E3" w:rsidRDefault="003840AD" w:rsidP="003840AD">
                  <w:pPr>
                    <w:spacing w:after="0" w:line="240" w:lineRule="auto"/>
                    <w:rPr>
                      <w:rFonts w:ascii="Ariel" w:hAnsi="Ariel"/>
                      <w:color w:val="2E0927"/>
                      <w:szCs w:val="24"/>
                      <w:lang w:eastAsia="en-GB"/>
                    </w:rPr>
                  </w:pPr>
                  <w:r w:rsidRPr="00BD15E3">
                    <w:rPr>
                      <w:rFonts w:ascii="Ariel" w:hAnsi="Ariel"/>
                      <w:color w:val="2E0927"/>
                      <w:szCs w:val="24"/>
                    </w:rPr>
                    <w:t>Psichiatrų arba</w:t>
                  </w:r>
                  <w:r w:rsidR="007521A5">
                    <w:rPr>
                      <w:rFonts w:ascii="Ariel" w:hAnsi="Ariel"/>
                      <w:color w:val="2E0927"/>
                      <w:szCs w:val="24"/>
                    </w:rPr>
                    <w:t xml:space="preserve"> psichologų</w:t>
                  </w:r>
                  <w:r w:rsidRPr="00BD15E3">
                    <w:rPr>
                      <w:rFonts w:ascii="Ariel" w:hAnsi="Ariel"/>
                      <w:color w:val="2E0927"/>
                      <w:szCs w:val="24"/>
                    </w:rPr>
                    <w:t xml:space="preserve"> paslaugos</w:t>
                  </w:r>
                </w:p>
              </w:tc>
              <w:tc>
                <w:tcPr>
                  <w:tcW w:w="19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CFD9B9E" w14:textId="3D4C2E00" w:rsidR="003840AD" w:rsidRPr="00BD15E3" w:rsidRDefault="003840AD" w:rsidP="003840AD">
                  <w:pPr>
                    <w:rPr>
                      <w:rFonts w:ascii="Ariel" w:hAnsi="Ariel"/>
                      <w:color w:val="auto"/>
                      <w:szCs w:val="24"/>
                    </w:rPr>
                  </w:pPr>
                  <w:r w:rsidRPr="00BD15E3">
                    <w:rPr>
                      <w:rFonts w:ascii="Ariel" w:hAnsi="Ariel"/>
                      <w:szCs w:val="24"/>
                    </w:rPr>
                    <w:t>851212</w:t>
                  </w:r>
                  <w:r w:rsidR="007521A5">
                    <w:rPr>
                      <w:rFonts w:ascii="Ariel" w:hAnsi="Ariel"/>
                      <w:szCs w:val="24"/>
                    </w:rPr>
                    <w:t>70-6</w:t>
                  </w:r>
                </w:p>
              </w:tc>
            </w:tr>
          </w:tbl>
          <w:p w14:paraId="6B8312BE" w14:textId="26A23774" w:rsidR="000340F2" w:rsidRPr="00BD15E3" w:rsidRDefault="003840AD" w:rsidP="008B20DC">
            <w:pPr>
              <w:spacing w:after="0"/>
              <w:rPr>
                <w:rFonts w:ascii="Ariel" w:hAnsi="Ariel"/>
                <w:szCs w:val="24"/>
              </w:rPr>
            </w:pPr>
            <w:r w:rsidRPr="00BD15E3">
              <w:rPr>
                <w:rFonts w:ascii="Ariel" w:hAnsi="Ariel"/>
                <w:noProof/>
                <w:szCs w:val="24"/>
              </w:rPr>
              <w:t xml:space="preserve"> </w:t>
            </w:r>
            <w:r w:rsidR="000340F2" w:rsidRPr="00BD15E3">
              <w:rPr>
                <w:rFonts w:ascii="Ariel" w:hAnsi="Ariel"/>
                <w:noProof/>
                <w:szCs w:val="24"/>
              </w:rPr>
              <mc:AlternateContent>
                <mc:Choice Requires="wps">
                  <w:drawing>
                    <wp:anchor distT="0" distB="0" distL="114300" distR="114300" simplePos="0" relativeHeight="251667456" behindDoc="0" locked="0" layoutInCell="1" allowOverlap="1" wp14:anchorId="5AC306A9" wp14:editId="06E36667">
                      <wp:simplePos x="0" y="0"/>
                      <wp:positionH relativeFrom="column">
                        <wp:posOffset>0</wp:posOffset>
                      </wp:positionH>
                      <wp:positionV relativeFrom="paragraph">
                        <wp:posOffset>0</wp:posOffset>
                      </wp:positionV>
                      <wp:extent cx="635000" cy="635000"/>
                      <wp:effectExtent l="0" t="0" r="3175" b="3175"/>
                      <wp:wrapNone/>
                      <wp:docPr id="190" name="Text Box 16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0ECBB" id="Text Box 1600"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BD15E3">
              <w:rPr>
                <w:rFonts w:ascii="Ariel" w:hAnsi="Ariel"/>
                <w:noProof/>
                <w:szCs w:val="24"/>
              </w:rPr>
              <w:drawing>
                <wp:anchor distT="0" distB="0" distL="0" distR="0" simplePos="0" relativeHeight="251702272" behindDoc="0" locked="0" layoutInCell="1" allowOverlap="1" wp14:anchorId="5CDC2B33" wp14:editId="05721CB2">
                  <wp:simplePos x="0" y="0"/>
                  <wp:positionH relativeFrom="page">
                    <wp:posOffset>0</wp:posOffset>
                  </wp:positionH>
                  <wp:positionV relativeFrom="page">
                    <wp:posOffset>393700</wp:posOffset>
                  </wp:positionV>
                  <wp:extent cx="25400" cy="12700"/>
                  <wp:effectExtent l="0" t="0" r="0" b="0"/>
                  <wp:wrapNone/>
                  <wp:docPr id="366" name="Image1297" descr="ooxWord://word/media/image5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7" descr="ooxWord://word/media/image520.bin"/>
                          <pic:cNvPicPr preferRelativeResize="0">
                            <a:picLocks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0F2" w:rsidRPr="00BD15E3">
              <w:rPr>
                <w:rFonts w:ascii="Ariel" w:hAnsi="Ariel"/>
                <w:noProof/>
                <w:szCs w:val="24"/>
              </w:rPr>
              <mc:AlternateContent>
                <mc:Choice Requires="wps">
                  <w:drawing>
                    <wp:anchor distT="0" distB="0" distL="114300" distR="114300" simplePos="0" relativeHeight="251668480" behindDoc="0" locked="0" layoutInCell="1" allowOverlap="1" wp14:anchorId="05C391FD" wp14:editId="3AC448AA">
                      <wp:simplePos x="0" y="0"/>
                      <wp:positionH relativeFrom="column">
                        <wp:posOffset>0</wp:posOffset>
                      </wp:positionH>
                      <wp:positionV relativeFrom="paragraph">
                        <wp:posOffset>0</wp:posOffset>
                      </wp:positionV>
                      <wp:extent cx="635000" cy="635000"/>
                      <wp:effectExtent l="0" t="0" r="3175" b="3175"/>
                      <wp:wrapNone/>
                      <wp:docPr id="188" name="Text Box 15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A77B3" id="Text Box 1599"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BD15E3">
              <w:rPr>
                <w:rFonts w:ascii="Ariel" w:hAnsi="Ariel"/>
                <w:noProof/>
                <w:szCs w:val="24"/>
              </w:rPr>
              <w:drawing>
                <wp:anchor distT="0" distB="0" distL="0" distR="0" simplePos="0" relativeHeight="251703296" behindDoc="0" locked="0" layoutInCell="1" allowOverlap="1" wp14:anchorId="17246C9D" wp14:editId="6B67881E">
                  <wp:simplePos x="0" y="0"/>
                  <wp:positionH relativeFrom="page">
                    <wp:posOffset>6108700</wp:posOffset>
                  </wp:positionH>
                  <wp:positionV relativeFrom="page">
                    <wp:posOffset>393700</wp:posOffset>
                  </wp:positionV>
                  <wp:extent cx="12700" cy="12700"/>
                  <wp:effectExtent l="0" t="0" r="0" b="0"/>
                  <wp:wrapNone/>
                  <wp:docPr id="364" name="Image1298" descr="ooxWord://word/media/image5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8" descr="ooxWord://word/media/image521.bin"/>
                          <pic:cNvPicPr preferRelativeResize="0">
                            <a:picLocks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rsidRPr="00BD15E3" w14:paraId="43A57A80" w14:textId="77777777" w:rsidTr="00335765">
        <w:trPr>
          <w:cantSplit/>
          <w:trHeight w:hRule="exact" w:val="71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91E25A" w14:textId="77777777" w:rsidR="000340F2" w:rsidRPr="00BD15E3" w:rsidRDefault="000340F2" w:rsidP="008B20DC">
            <w:pPr>
              <w:widowControl w:val="0"/>
              <w:kinsoku w:val="0"/>
              <w:autoSpaceDE w:val="0"/>
              <w:autoSpaceDN w:val="0"/>
              <w:adjustRightInd w:val="0"/>
              <w:spacing w:after="0" w:line="190"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69504" behindDoc="0" locked="0" layoutInCell="1" allowOverlap="1" wp14:anchorId="7DDDD2DE" wp14:editId="41EF851C">
                      <wp:simplePos x="0" y="0"/>
                      <wp:positionH relativeFrom="column">
                        <wp:posOffset>0</wp:posOffset>
                      </wp:positionH>
                      <wp:positionV relativeFrom="paragraph">
                        <wp:posOffset>0</wp:posOffset>
                      </wp:positionV>
                      <wp:extent cx="635000" cy="635000"/>
                      <wp:effectExtent l="0" t="0" r="3175" b="3175"/>
                      <wp:wrapNone/>
                      <wp:docPr id="187" name="Text Box 15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7D407" id="Text Box 1598"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4320" behindDoc="0" locked="0" layoutInCell="1" allowOverlap="1" wp14:anchorId="1CD263C2" wp14:editId="4E49C21F">
                  <wp:simplePos x="0" y="0"/>
                  <wp:positionH relativeFrom="page">
                    <wp:posOffset>0</wp:posOffset>
                  </wp:positionH>
                  <wp:positionV relativeFrom="page">
                    <wp:posOffset>215900</wp:posOffset>
                  </wp:positionV>
                  <wp:extent cx="25400" cy="25400"/>
                  <wp:effectExtent l="0" t="0" r="0" b="0"/>
                  <wp:wrapNone/>
                  <wp:docPr id="362" name="Image1300" descr="ooxWord://word/media/image5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0" descr="ooxWord://word/media/image522.bin"/>
                          <pic:cNvPicPr preferRelativeResize="0">
                            <a:picLocks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0528" behindDoc="0" locked="0" layoutInCell="1" allowOverlap="1" wp14:anchorId="7EA90563" wp14:editId="354096E9">
                      <wp:simplePos x="0" y="0"/>
                      <wp:positionH relativeFrom="column">
                        <wp:posOffset>0</wp:posOffset>
                      </wp:positionH>
                      <wp:positionV relativeFrom="paragraph">
                        <wp:posOffset>0</wp:posOffset>
                      </wp:positionV>
                      <wp:extent cx="635000" cy="635000"/>
                      <wp:effectExtent l="0" t="0" r="3175" b="3175"/>
                      <wp:wrapNone/>
                      <wp:docPr id="185" name="Text Box 15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0364D" id="Text Box 1597"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5344" behindDoc="0" locked="0" layoutInCell="1" allowOverlap="1" wp14:anchorId="09EA2A83" wp14:editId="776D8A1A">
                  <wp:simplePos x="0" y="0"/>
                  <wp:positionH relativeFrom="page">
                    <wp:posOffset>6108700</wp:posOffset>
                  </wp:positionH>
                  <wp:positionV relativeFrom="page">
                    <wp:posOffset>215900</wp:posOffset>
                  </wp:positionV>
                  <wp:extent cx="12700" cy="25400"/>
                  <wp:effectExtent l="0" t="0" r="0" b="0"/>
                  <wp:wrapNone/>
                  <wp:docPr id="360" name="Image1301" descr="ooxWord://word/media/image5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1" descr="ooxWord://word/media/image523.bin"/>
                          <pic:cNvPicPr preferRelativeResize="0">
                            <a:picLocks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objekto</w:t>
            </w:r>
            <w:r w:rsidRPr="00BD15E3">
              <w:rPr>
                <w:rFonts w:ascii="Ariel" w:eastAsia="Times New Roman" w:hAnsi="Ariel"/>
                <w:b/>
                <w:spacing w:val="3"/>
                <w:w w:val="110"/>
                <w:szCs w:val="24"/>
              </w:rPr>
              <w:t xml:space="preserve"> </w:t>
            </w:r>
            <w:r w:rsidRPr="00BD15E3">
              <w:rPr>
                <w:rFonts w:ascii="Ariel" w:eastAsia="Times New Roman" w:hAnsi="Ariel"/>
                <w:b/>
                <w:noProof/>
                <w:color w:val="000000"/>
                <w:szCs w:val="24"/>
              </w:rPr>
              <w:t>aprašymas:</w:t>
            </w:r>
            <w:r w:rsidRPr="00BD15E3">
              <w:rPr>
                <w:rFonts w:ascii="Ariel" w:eastAsia="Times New Roman" w:hAnsi="Ariel"/>
                <w:b/>
                <w:spacing w:val="-12"/>
                <w:w w:val="110"/>
                <w:szCs w:val="24"/>
              </w:rPr>
              <w:t xml:space="preserve"> </w:t>
            </w:r>
            <w:r w:rsidRPr="00BD15E3">
              <w:rPr>
                <w:rFonts w:ascii="Ariel" w:eastAsia="Times New Roman" w:hAnsi="Ariel"/>
                <w:i/>
                <w:noProof/>
                <w:color w:val="000000"/>
                <w:szCs w:val="24"/>
              </w:rPr>
              <w:t>ketinamų</w:t>
            </w:r>
            <w:r w:rsidRPr="00BD15E3">
              <w:rPr>
                <w:rFonts w:ascii="Ariel" w:eastAsia="Times New Roman" w:hAnsi="Ariel"/>
                <w:i/>
                <w:spacing w:val="-30"/>
                <w:w w:val="107"/>
                <w:szCs w:val="24"/>
              </w:rPr>
              <w:t xml:space="preserve"> </w:t>
            </w:r>
            <w:r w:rsidRPr="00BD15E3">
              <w:rPr>
                <w:rFonts w:ascii="Ariel" w:eastAsia="Times New Roman" w:hAnsi="Ariel"/>
                <w:i/>
                <w:noProof/>
                <w:color w:val="000000"/>
                <w:szCs w:val="24"/>
              </w:rPr>
              <w:t>pirkti</w:t>
            </w:r>
            <w:r w:rsidRPr="00BD15E3">
              <w:rPr>
                <w:rFonts w:ascii="Ariel" w:eastAsia="Times New Roman" w:hAnsi="Ariel"/>
                <w:i/>
                <w:spacing w:val="-8"/>
                <w:w w:val="110"/>
                <w:szCs w:val="24"/>
              </w:rPr>
              <w:t xml:space="preserve"> </w:t>
            </w:r>
            <w:r w:rsidRPr="00BD15E3">
              <w:rPr>
                <w:rFonts w:ascii="Ariel" w:eastAsia="Times New Roman" w:hAnsi="Ariel"/>
                <w:i/>
                <w:noProof/>
                <w:color w:val="000000"/>
                <w:szCs w:val="24"/>
              </w:rPr>
              <w:t>prekių,</w:t>
            </w:r>
            <w:r w:rsidRPr="00BD15E3">
              <w:rPr>
                <w:rFonts w:ascii="Ariel" w:eastAsia="Times New Roman" w:hAnsi="Ariel"/>
                <w:i/>
                <w:w w:val="110"/>
                <w:szCs w:val="24"/>
              </w:rPr>
              <w:t xml:space="preserve"> </w:t>
            </w:r>
            <w:r w:rsidRPr="00BD15E3">
              <w:rPr>
                <w:rFonts w:ascii="Ariel" w:eastAsia="Times New Roman" w:hAnsi="Ariel"/>
                <w:i/>
                <w:noProof/>
                <w:color w:val="000000"/>
                <w:szCs w:val="24"/>
              </w:rPr>
              <w:t>paslaugų</w:t>
            </w:r>
            <w:r w:rsidRPr="00BD15E3">
              <w:rPr>
                <w:rFonts w:ascii="Ariel" w:eastAsia="Times New Roman" w:hAnsi="Ariel"/>
                <w:i/>
                <w:spacing w:val="16"/>
                <w:w w:val="110"/>
                <w:szCs w:val="24"/>
              </w:rPr>
              <w:t xml:space="preserve"> </w:t>
            </w:r>
            <w:r w:rsidRPr="00BD15E3">
              <w:rPr>
                <w:rFonts w:ascii="Ariel" w:eastAsia="Times New Roman" w:hAnsi="Ariel"/>
                <w:i/>
                <w:noProof/>
                <w:color w:val="000000"/>
                <w:szCs w:val="24"/>
              </w:rPr>
              <w:t>ar</w:t>
            </w:r>
            <w:r w:rsidRPr="00BD15E3">
              <w:rPr>
                <w:rFonts w:ascii="Ariel" w:eastAsia="Times New Roman" w:hAnsi="Ariel"/>
                <w:i/>
                <w:spacing w:val="-7"/>
                <w:w w:val="110"/>
                <w:szCs w:val="24"/>
              </w:rPr>
              <w:t xml:space="preserve"> </w:t>
            </w:r>
            <w:r w:rsidRPr="00BD15E3">
              <w:rPr>
                <w:rFonts w:ascii="Ariel" w:eastAsia="Times New Roman" w:hAnsi="Ariel"/>
                <w:i/>
                <w:noProof/>
                <w:color w:val="000000"/>
                <w:szCs w:val="24"/>
              </w:rPr>
              <w:t>darbų</w:t>
            </w:r>
            <w:r w:rsidRPr="00BD15E3">
              <w:rPr>
                <w:rFonts w:ascii="Ariel" w:eastAsia="Times New Roman" w:hAnsi="Ariel"/>
                <w:i/>
                <w:spacing w:val="-13"/>
                <w:w w:val="110"/>
                <w:szCs w:val="24"/>
              </w:rPr>
              <w:t xml:space="preserve"> </w:t>
            </w:r>
            <w:r w:rsidRPr="00BD15E3">
              <w:rPr>
                <w:rFonts w:ascii="Ariel" w:eastAsia="Times New Roman" w:hAnsi="Ariel"/>
                <w:i/>
                <w:noProof/>
                <w:color w:val="000000"/>
                <w:szCs w:val="24"/>
              </w:rPr>
              <w:t>savybės,</w:t>
            </w:r>
            <w:r w:rsidRPr="00BD15E3">
              <w:rPr>
                <w:rFonts w:ascii="Ariel" w:eastAsia="Times New Roman" w:hAnsi="Ariel"/>
                <w:i/>
                <w:spacing w:val="8"/>
                <w:w w:val="110"/>
                <w:szCs w:val="24"/>
              </w:rPr>
              <w:t xml:space="preserve"> </w:t>
            </w:r>
            <w:r w:rsidRPr="00BD15E3">
              <w:rPr>
                <w:rFonts w:ascii="Ariel" w:eastAsia="Times New Roman" w:hAnsi="Ariel"/>
                <w:i/>
                <w:noProof/>
                <w:color w:val="000000"/>
                <w:szCs w:val="24"/>
              </w:rPr>
              <w:t>kokybės</w:t>
            </w:r>
            <w:r w:rsidRPr="00BD15E3">
              <w:rPr>
                <w:rFonts w:ascii="Ariel" w:eastAsia="Times New Roman" w:hAnsi="Ariel"/>
                <w:i/>
                <w:spacing w:val="1"/>
                <w:w w:val="110"/>
                <w:szCs w:val="24"/>
              </w:rPr>
              <w:t xml:space="preserve"> </w:t>
            </w:r>
            <w:r w:rsidRPr="00BD15E3">
              <w:rPr>
                <w:rFonts w:ascii="Ariel" w:eastAsia="Times New Roman" w:hAnsi="Ariel"/>
                <w:i/>
                <w:noProof/>
                <w:color w:val="000000"/>
                <w:szCs w:val="24"/>
              </w:rPr>
              <w:t>reikalavimai</w:t>
            </w:r>
          </w:p>
        </w:tc>
      </w:tr>
      <w:tr w:rsidR="000340F2" w:rsidRPr="00BD15E3" w14:paraId="049B10E7" w14:textId="77777777" w:rsidTr="003774F8">
        <w:trPr>
          <w:cantSplit/>
          <w:trHeight w:hRule="exact" w:val="496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769D81" w14:textId="77777777" w:rsidR="00F95682" w:rsidRPr="00BD15E3" w:rsidRDefault="004027A6" w:rsidP="00F95682">
            <w:pPr>
              <w:spacing w:after="0"/>
              <w:rPr>
                <w:rFonts w:ascii="Ariel" w:hAnsi="Ariel"/>
                <w:szCs w:val="24"/>
              </w:rPr>
            </w:pPr>
            <w:r w:rsidRPr="00BD15E3">
              <w:rPr>
                <w:rFonts w:ascii="Ariel" w:hAnsi="Ariel"/>
                <w:szCs w:val="24"/>
              </w:rPr>
              <w:t>Paslaug</w:t>
            </w:r>
            <w:r w:rsidR="00F95682" w:rsidRPr="00BD15E3">
              <w:rPr>
                <w:rFonts w:ascii="Ariel" w:hAnsi="Ariel"/>
                <w:szCs w:val="24"/>
              </w:rPr>
              <w:t xml:space="preserve">a: </w:t>
            </w:r>
            <w:r w:rsidRPr="00BD15E3">
              <w:rPr>
                <w:rFonts w:ascii="Ariel" w:hAnsi="Ariel"/>
                <w:szCs w:val="24"/>
              </w:rPr>
              <w:t>Psichologinės gerovės ir psichikos sveikatos stiprinimo paslaugos (toliau – PGS paslauga), dokumentų rengimas, tvarkymas, klientų pritraukimas, dalyvauti konsultacijose.</w:t>
            </w:r>
          </w:p>
          <w:p w14:paraId="6A872E8C" w14:textId="093804B4" w:rsidR="007D24CA" w:rsidRPr="00BD15E3" w:rsidRDefault="00F95682" w:rsidP="008B20DC">
            <w:pPr>
              <w:spacing w:after="0"/>
              <w:rPr>
                <w:rFonts w:ascii="Ariel" w:hAnsi="Ariel"/>
                <w:szCs w:val="24"/>
                <w:lang w:bidi="lt-LT"/>
              </w:rPr>
            </w:pPr>
            <w:r w:rsidRPr="00BD15E3">
              <w:rPr>
                <w:rFonts w:ascii="Ariel" w:hAnsi="Ariel"/>
                <w:szCs w:val="24"/>
              </w:rPr>
              <w:t xml:space="preserve">Paslaugos Teikėjas privalo vadovautis </w:t>
            </w:r>
            <w:r w:rsidRPr="00BD15E3">
              <w:rPr>
                <w:rFonts w:ascii="Ariel" w:hAnsi="Ariel"/>
                <w:szCs w:val="24"/>
                <w:lang w:bidi="lt-LT"/>
              </w:rPr>
              <w:t>Psichologinės gerovės ir psichikos sveikatos stiprinimo paslaugų teikimo tvarkos aprašu (toliau Aprašas), patvirtintu Lietuvos Respublikos sveikatos apsaugos ministro 2020 m. liepos 31 d. įsakymu Nr. V-1733 „Dėl psichologinės gerovės ir psichikos sveikatos stiprinimo paslaugų teikimo tvarkos aprašo patvirtinimo“</w:t>
            </w:r>
            <w:r w:rsidR="003774F8" w:rsidRPr="00BD15E3">
              <w:rPr>
                <w:rFonts w:ascii="Ariel" w:hAnsi="Ariel"/>
                <w:szCs w:val="24"/>
                <w:lang w:bidi="lt-LT"/>
              </w:rPr>
              <w:t>.</w:t>
            </w:r>
          </w:p>
          <w:p w14:paraId="451917F3" w14:textId="77777777" w:rsidR="003774F8" w:rsidRPr="00BD15E3" w:rsidRDefault="003774F8" w:rsidP="008B20DC">
            <w:pPr>
              <w:spacing w:after="0"/>
              <w:rPr>
                <w:rFonts w:ascii="Ariel" w:hAnsi="Ariel"/>
                <w:szCs w:val="24"/>
              </w:rPr>
            </w:pPr>
          </w:p>
          <w:p w14:paraId="2056A4E3" w14:textId="2144EC07" w:rsidR="007D24CA" w:rsidRPr="00BD15E3" w:rsidRDefault="007D24CA" w:rsidP="007D24CA">
            <w:pPr>
              <w:rPr>
                <w:rFonts w:ascii="Ariel" w:hAnsi="Ariel"/>
                <w:szCs w:val="24"/>
              </w:rPr>
            </w:pPr>
            <w:r w:rsidRPr="00BD15E3">
              <w:rPr>
                <w:rFonts w:ascii="Ariel" w:hAnsi="Ariel"/>
                <w:szCs w:val="24"/>
              </w:rPr>
              <w:t>Tikslinė grup</w:t>
            </w:r>
            <w:r w:rsidR="003774F8" w:rsidRPr="00BD15E3">
              <w:rPr>
                <w:rFonts w:ascii="Ariel" w:hAnsi="Ariel"/>
                <w:szCs w:val="24"/>
              </w:rPr>
              <w:t xml:space="preserve">ė: </w:t>
            </w:r>
            <w:r w:rsidRPr="00BD15E3">
              <w:rPr>
                <w:rFonts w:ascii="Ariel" w:hAnsi="Ariel"/>
                <w:szCs w:val="24"/>
              </w:rPr>
              <w:t>PGS paslaugos gali būti teikiamos vaikams ir suaugusiems. Teikiant paslaugas vaikams iki 16 m., būtinas rašytinis vieno iš tėvų ar globėjo sutikimas.</w:t>
            </w:r>
          </w:p>
          <w:p w14:paraId="34AE6A12" w14:textId="6C1F8E60" w:rsidR="00465C62" w:rsidRPr="00BD15E3" w:rsidRDefault="00465C62" w:rsidP="00465C62">
            <w:pPr>
              <w:spacing w:after="0"/>
              <w:rPr>
                <w:rFonts w:ascii="Ariel" w:hAnsi="Ariel"/>
                <w:szCs w:val="24"/>
              </w:rPr>
            </w:pPr>
            <w:r w:rsidRPr="00BD15E3">
              <w:rPr>
                <w:rFonts w:ascii="Ariel" w:hAnsi="Ariel"/>
                <w:szCs w:val="24"/>
              </w:rPr>
              <w:t xml:space="preserve">Psichologas asmenims, kuriems pasireiškia psichikos sveikatos rizikos veiksniai dėl sudėtingų gyvenimiškų situacijų, organizuoja ir (ar) teikti individualias PGS paslaugas – konsultacijas. </w:t>
            </w:r>
          </w:p>
          <w:p w14:paraId="11A5DDCE" w14:textId="77777777" w:rsidR="003774F8" w:rsidRPr="00BD15E3" w:rsidRDefault="003774F8" w:rsidP="00465C62">
            <w:pPr>
              <w:spacing w:after="0"/>
              <w:rPr>
                <w:rFonts w:ascii="Ariel" w:hAnsi="Ariel"/>
                <w:szCs w:val="24"/>
              </w:rPr>
            </w:pPr>
          </w:p>
          <w:p w14:paraId="2227FDE5" w14:textId="0BBFF1F3" w:rsidR="00465C62" w:rsidRPr="00BD15E3" w:rsidRDefault="00465C62" w:rsidP="00465C62">
            <w:pPr>
              <w:spacing w:after="0"/>
              <w:rPr>
                <w:rFonts w:ascii="Ariel" w:hAnsi="Ariel"/>
                <w:szCs w:val="24"/>
              </w:rPr>
            </w:pPr>
            <w:r w:rsidRPr="00BD15E3">
              <w:rPr>
                <w:rFonts w:ascii="Ariel" w:hAnsi="Ariel"/>
                <w:szCs w:val="24"/>
              </w:rPr>
              <w:t>PGS paslaugų tiekėjas naudoja Apraše nurodytus būdus įvertinti PGS Paslaugų gavėjo psichikos sveikatos rizikos veiksnių ir psichologinės gerovės lygį.</w:t>
            </w:r>
          </w:p>
          <w:p w14:paraId="73440D5C" w14:textId="77777777" w:rsidR="00465C62" w:rsidRPr="00BD15E3" w:rsidRDefault="00465C62" w:rsidP="00465C62">
            <w:pPr>
              <w:spacing w:after="0"/>
              <w:rPr>
                <w:rFonts w:ascii="Ariel" w:hAnsi="Ariel"/>
                <w:szCs w:val="24"/>
              </w:rPr>
            </w:pPr>
          </w:p>
          <w:p w14:paraId="14C17417" w14:textId="76FF7547" w:rsidR="00465C62" w:rsidRPr="00BD15E3" w:rsidRDefault="00465C62" w:rsidP="00465C62">
            <w:pPr>
              <w:spacing w:after="0"/>
              <w:rPr>
                <w:rFonts w:ascii="Ariel" w:hAnsi="Ariel"/>
                <w:szCs w:val="24"/>
              </w:rPr>
            </w:pPr>
            <w:r w:rsidRPr="00BD15E3">
              <w:rPr>
                <w:rFonts w:ascii="Ariel" w:hAnsi="Ariel"/>
                <w:szCs w:val="24"/>
              </w:rPr>
              <w:t xml:space="preserve">PGS paslaugų tiekėjas užpildo psichologinės gerovės ir psichikos sveikatos stiprinimo paslaugų teikimo ataskaitos formą ir </w:t>
            </w:r>
            <w:r w:rsidR="003774F8" w:rsidRPr="00BD15E3">
              <w:rPr>
                <w:rFonts w:ascii="Ariel" w:hAnsi="Ariel"/>
                <w:szCs w:val="24"/>
              </w:rPr>
              <w:t>ataskaitą.</w:t>
            </w:r>
          </w:p>
          <w:p w14:paraId="3E59583E" w14:textId="489B5EE2" w:rsidR="007D24CA" w:rsidRPr="00BD15E3" w:rsidRDefault="00465C62" w:rsidP="00465C62">
            <w:pPr>
              <w:spacing w:after="0"/>
              <w:rPr>
                <w:rFonts w:ascii="Ariel" w:hAnsi="Ariel"/>
                <w:szCs w:val="24"/>
              </w:rPr>
            </w:pPr>
            <w:r w:rsidRPr="00BD15E3">
              <w:rPr>
                <w:rFonts w:ascii="Ariel" w:hAnsi="Ariel"/>
                <w:szCs w:val="24"/>
              </w:rPr>
              <w:t>PGS paslaugų tiekėjas vadovaujasi PGS paslaugų teikimo stebėsenos tvarka numatyta Apraše taip pat vykdo kitus Užsakovo nurodymus susijusius su vykdoma veikla.</w:t>
            </w:r>
          </w:p>
        </w:tc>
      </w:tr>
      <w:tr w:rsidR="000340F2" w:rsidRPr="00BD15E3" w14:paraId="09DC31A0"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E4213E" w14:textId="77777777" w:rsidR="000340F2" w:rsidRPr="00BD15E3" w:rsidRDefault="000340F2" w:rsidP="008B20DC">
            <w:pPr>
              <w:widowControl w:val="0"/>
              <w:kinsoku w:val="0"/>
              <w:autoSpaceDE w:val="0"/>
              <w:autoSpaceDN w:val="0"/>
              <w:adjustRightInd w:val="0"/>
              <w:spacing w:after="0" w:line="190"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73600" behindDoc="0" locked="0" layoutInCell="1" allowOverlap="1" wp14:anchorId="219B188C" wp14:editId="560973BF">
                      <wp:simplePos x="0" y="0"/>
                      <wp:positionH relativeFrom="column">
                        <wp:posOffset>0</wp:posOffset>
                      </wp:positionH>
                      <wp:positionV relativeFrom="paragraph">
                        <wp:posOffset>0</wp:posOffset>
                      </wp:positionV>
                      <wp:extent cx="635000" cy="635000"/>
                      <wp:effectExtent l="0" t="0" r="3175" b="3175"/>
                      <wp:wrapNone/>
                      <wp:docPr id="179" name="Text Box 15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FFEB" id="Text Box 1594"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8416" behindDoc="0" locked="0" layoutInCell="1" allowOverlap="1" wp14:anchorId="43AA4BC4" wp14:editId="77296ED3">
                  <wp:simplePos x="0" y="0"/>
                  <wp:positionH relativeFrom="page">
                    <wp:posOffset>0</wp:posOffset>
                  </wp:positionH>
                  <wp:positionV relativeFrom="page">
                    <wp:posOffset>165100</wp:posOffset>
                  </wp:positionV>
                  <wp:extent cx="25400" cy="12700"/>
                  <wp:effectExtent l="0" t="0" r="0" b="0"/>
                  <wp:wrapNone/>
                  <wp:docPr id="354" name="Image1306" descr="ooxWord://word/media/image5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6" descr="ooxWord://word/media/image526.bin"/>
                          <pic:cNvPicPr preferRelativeResize="0">
                            <a:picLocks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4624" behindDoc="0" locked="0" layoutInCell="1" allowOverlap="1" wp14:anchorId="0B8D7F94" wp14:editId="4E640C09">
                      <wp:simplePos x="0" y="0"/>
                      <wp:positionH relativeFrom="column">
                        <wp:posOffset>0</wp:posOffset>
                      </wp:positionH>
                      <wp:positionV relativeFrom="paragraph">
                        <wp:posOffset>0</wp:posOffset>
                      </wp:positionV>
                      <wp:extent cx="635000" cy="635000"/>
                      <wp:effectExtent l="0" t="0" r="3175" b="3175"/>
                      <wp:wrapNone/>
                      <wp:docPr id="177" name="Text Box 15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CE66D" id="Text Box 1593"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9440" behindDoc="0" locked="0" layoutInCell="1" allowOverlap="1" wp14:anchorId="6F2E82BE" wp14:editId="665AAC2E">
                  <wp:simplePos x="0" y="0"/>
                  <wp:positionH relativeFrom="page">
                    <wp:posOffset>6108700</wp:posOffset>
                  </wp:positionH>
                  <wp:positionV relativeFrom="page">
                    <wp:posOffset>165100</wp:posOffset>
                  </wp:positionV>
                  <wp:extent cx="12700" cy="12700"/>
                  <wp:effectExtent l="0" t="0" r="0" b="0"/>
                  <wp:wrapNone/>
                  <wp:docPr id="352" name="Image1307" descr="ooxWord://word/media/image5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7" descr="ooxWord://word/media/image527.bin"/>
                          <pic:cNvPicPr preferRelativeResize="0">
                            <a:picLocks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objekto</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kiekis</w:t>
            </w:r>
            <w:r w:rsidRPr="00BD15E3">
              <w:rPr>
                <w:rFonts w:ascii="Ariel" w:eastAsia="Times New Roman" w:hAnsi="Ariel"/>
                <w:b/>
                <w:spacing w:val="-11"/>
                <w:w w:val="110"/>
                <w:szCs w:val="24"/>
              </w:rPr>
              <w:t xml:space="preserve"> </w:t>
            </w:r>
            <w:r w:rsidRPr="00BD15E3">
              <w:rPr>
                <w:rFonts w:ascii="Ariel" w:eastAsia="Times New Roman" w:hAnsi="Ariel"/>
                <w:b/>
                <w:noProof/>
                <w:color w:val="000000"/>
                <w:szCs w:val="24"/>
              </w:rPr>
              <w:t>ar</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apimtys</w:t>
            </w:r>
            <w:r w:rsidRPr="00BD15E3">
              <w:rPr>
                <w:rFonts w:ascii="Ariel" w:eastAsia="Times New Roman" w:hAnsi="Ariel"/>
                <w:b/>
                <w:spacing w:val="-1"/>
                <w:w w:val="110"/>
                <w:szCs w:val="24"/>
              </w:rPr>
              <w:t xml:space="preserve"> </w:t>
            </w:r>
            <w:r w:rsidRPr="00BD15E3">
              <w:rPr>
                <w:rFonts w:ascii="Ariel" w:eastAsia="Times New Roman" w:hAnsi="Ariel"/>
                <w:i/>
                <w:noProof/>
                <w:color w:val="000000"/>
                <w:szCs w:val="24"/>
              </w:rPr>
              <w:t>(atsižvelgiant</w:t>
            </w:r>
            <w:r w:rsidRPr="00BD15E3">
              <w:rPr>
                <w:rFonts w:ascii="Ariel" w:eastAsia="Times New Roman" w:hAnsi="Ariel"/>
                <w:i/>
                <w:spacing w:val="-30"/>
                <w:w w:val="106"/>
                <w:szCs w:val="24"/>
              </w:rPr>
              <w:t xml:space="preserve"> </w:t>
            </w:r>
            <w:r w:rsidRPr="00BD15E3">
              <w:rPr>
                <w:rFonts w:ascii="Ariel" w:eastAsia="Times New Roman" w:hAnsi="Ariel"/>
                <w:i/>
                <w:noProof/>
                <w:color w:val="000000"/>
                <w:szCs w:val="24"/>
              </w:rPr>
              <w:t>į</w:t>
            </w:r>
            <w:r w:rsidRPr="00BD15E3">
              <w:rPr>
                <w:rFonts w:ascii="Ariel" w:eastAsia="Times New Roman" w:hAnsi="Ariel"/>
                <w:i/>
                <w:spacing w:val="3"/>
                <w:w w:val="110"/>
                <w:szCs w:val="24"/>
              </w:rPr>
              <w:t xml:space="preserve"> </w:t>
            </w:r>
            <w:r w:rsidRPr="00BD15E3">
              <w:rPr>
                <w:rFonts w:ascii="Ariel" w:eastAsia="Times New Roman" w:hAnsi="Ariel"/>
                <w:i/>
                <w:noProof/>
                <w:color w:val="000000"/>
                <w:szCs w:val="24"/>
              </w:rPr>
              <w:t>visą</w:t>
            </w:r>
            <w:r w:rsidRPr="00BD15E3">
              <w:rPr>
                <w:rFonts w:ascii="Ariel" w:eastAsia="Times New Roman" w:hAnsi="Ariel"/>
                <w:i/>
                <w:spacing w:val="-28"/>
                <w:w w:val="110"/>
                <w:szCs w:val="24"/>
              </w:rPr>
              <w:t xml:space="preserve"> </w:t>
            </w:r>
            <w:r w:rsidRPr="00BD15E3">
              <w:rPr>
                <w:rFonts w:ascii="Ariel" w:eastAsia="Times New Roman" w:hAnsi="Ariel"/>
                <w:i/>
                <w:noProof/>
                <w:color w:val="000000"/>
                <w:szCs w:val="24"/>
              </w:rPr>
              <w:t>pirkimo</w:t>
            </w:r>
            <w:r w:rsidRPr="00BD15E3">
              <w:rPr>
                <w:rFonts w:ascii="Ariel" w:eastAsia="Times New Roman" w:hAnsi="Ariel"/>
                <w:i/>
                <w:spacing w:val="17"/>
                <w:w w:val="110"/>
                <w:szCs w:val="24"/>
              </w:rPr>
              <w:t xml:space="preserve"> </w:t>
            </w:r>
            <w:r w:rsidRPr="00BD15E3">
              <w:rPr>
                <w:rFonts w:ascii="Ariel" w:eastAsia="Times New Roman" w:hAnsi="Ariel"/>
                <w:i/>
                <w:noProof/>
                <w:color w:val="000000"/>
                <w:szCs w:val="24"/>
              </w:rPr>
              <w:t>sutarties</w:t>
            </w:r>
            <w:r w:rsidRPr="00BD15E3">
              <w:rPr>
                <w:rFonts w:ascii="Ariel" w:eastAsia="Times New Roman" w:hAnsi="Ariel"/>
                <w:i/>
                <w:spacing w:val="1"/>
                <w:w w:val="110"/>
                <w:szCs w:val="24"/>
              </w:rPr>
              <w:t xml:space="preserve"> </w:t>
            </w:r>
            <w:r w:rsidRPr="00BD15E3">
              <w:rPr>
                <w:rFonts w:ascii="Ariel" w:eastAsia="Times New Roman" w:hAnsi="Ariel"/>
                <w:i/>
                <w:noProof/>
                <w:color w:val="000000"/>
                <w:szCs w:val="24"/>
              </w:rPr>
              <w:t>trukmę</w:t>
            </w:r>
            <w:r w:rsidRPr="00BD15E3">
              <w:rPr>
                <w:rFonts w:ascii="Ariel" w:eastAsia="Times New Roman" w:hAnsi="Ariel"/>
                <w:i/>
                <w:spacing w:val="-11"/>
                <w:w w:val="110"/>
                <w:szCs w:val="24"/>
              </w:rPr>
              <w:t xml:space="preserve"> </w:t>
            </w:r>
            <w:r w:rsidRPr="00BD15E3">
              <w:rPr>
                <w:rFonts w:ascii="Ariel" w:eastAsia="Times New Roman" w:hAnsi="Ariel"/>
                <w:i/>
                <w:noProof/>
                <w:color w:val="000000"/>
                <w:szCs w:val="24"/>
              </w:rPr>
              <w:t>su</w:t>
            </w:r>
            <w:r w:rsidRPr="00BD15E3">
              <w:rPr>
                <w:rFonts w:ascii="Ariel" w:eastAsia="Times New Roman" w:hAnsi="Ariel"/>
                <w:i/>
                <w:spacing w:val="-10"/>
                <w:w w:val="110"/>
                <w:szCs w:val="24"/>
              </w:rPr>
              <w:t xml:space="preserve"> </w:t>
            </w:r>
            <w:r w:rsidRPr="00BD15E3">
              <w:rPr>
                <w:rFonts w:ascii="Ariel" w:eastAsia="Times New Roman" w:hAnsi="Ariel"/>
                <w:i/>
                <w:noProof/>
                <w:color w:val="000000"/>
                <w:szCs w:val="24"/>
              </w:rPr>
              <w:t>galimais</w:t>
            </w:r>
            <w:r w:rsidRPr="00BD15E3">
              <w:rPr>
                <w:rFonts w:ascii="Ariel" w:eastAsia="Times New Roman" w:hAnsi="Ariel"/>
                <w:i/>
                <w:spacing w:val="-29"/>
                <w:w w:val="110"/>
                <w:szCs w:val="24"/>
              </w:rPr>
              <w:t xml:space="preserve"> </w:t>
            </w:r>
            <w:r w:rsidRPr="00BD15E3">
              <w:rPr>
                <w:rFonts w:ascii="Ariel" w:eastAsia="Times New Roman" w:hAnsi="Ariel"/>
                <w:i/>
                <w:noProof/>
                <w:color w:val="000000"/>
                <w:szCs w:val="24"/>
              </w:rPr>
              <w:t>pratęsimais)</w:t>
            </w:r>
          </w:p>
        </w:tc>
      </w:tr>
      <w:tr w:rsidR="000340F2" w:rsidRPr="00BD15E3" w14:paraId="475F2A2B" w14:textId="77777777" w:rsidTr="00335765">
        <w:trPr>
          <w:cantSplit/>
          <w:trHeight w:hRule="exact" w:val="114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688264" w14:textId="4D0E9FD4"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75648" behindDoc="0" locked="0" layoutInCell="1" allowOverlap="1" wp14:anchorId="3F8C55F9" wp14:editId="05CB1591">
                      <wp:simplePos x="0" y="0"/>
                      <wp:positionH relativeFrom="column">
                        <wp:posOffset>0</wp:posOffset>
                      </wp:positionH>
                      <wp:positionV relativeFrom="paragraph">
                        <wp:posOffset>0</wp:posOffset>
                      </wp:positionV>
                      <wp:extent cx="635000" cy="635000"/>
                      <wp:effectExtent l="0" t="0" r="3175" b="3175"/>
                      <wp:wrapNone/>
                      <wp:docPr id="175" name="Text Box 15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B0B6F" id="Text Box 1592"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0464" behindDoc="0" locked="0" layoutInCell="1" allowOverlap="1" wp14:anchorId="5B070290" wp14:editId="36FA3291">
                  <wp:simplePos x="0" y="0"/>
                  <wp:positionH relativeFrom="page">
                    <wp:posOffset>0</wp:posOffset>
                  </wp:positionH>
                  <wp:positionV relativeFrom="page">
                    <wp:posOffset>482600</wp:posOffset>
                  </wp:positionV>
                  <wp:extent cx="25400" cy="12700"/>
                  <wp:effectExtent l="0" t="0" r="0" b="0"/>
                  <wp:wrapNone/>
                  <wp:docPr id="350" name="Image1309" descr="ooxWord://word/media/image5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9" descr="ooxWord://word/media/image528.bin"/>
                          <pic:cNvPicPr preferRelativeResize="0">
                            <a:picLocks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6672" behindDoc="0" locked="0" layoutInCell="1" allowOverlap="1" wp14:anchorId="3772BFDD" wp14:editId="48375D4C">
                      <wp:simplePos x="0" y="0"/>
                      <wp:positionH relativeFrom="column">
                        <wp:posOffset>0</wp:posOffset>
                      </wp:positionH>
                      <wp:positionV relativeFrom="paragraph">
                        <wp:posOffset>0</wp:posOffset>
                      </wp:positionV>
                      <wp:extent cx="635000" cy="635000"/>
                      <wp:effectExtent l="0" t="0" r="3175" b="3175"/>
                      <wp:wrapNone/>
                      <wp:docPr id="173" name="Text Box 15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5EA4E" id="Text Box 1591" o:spid="_x0000_s1026"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1488" behindDoc="0" locked="0" layoutInCell="1" allowOverlap="1" wp14:anchorId="0F03088D" wp14:editId="026BB7D5">
                  <wp:simplePos x="0" y="0"/>
                  <wp:positionH relativeFrom="page">
                    <wp:posOffset>6108700</wp:posOffset>
                  </wp:positionH>
                  <wp:positionV relativeFrom="page">
                    <wp:posOffset>482600</wp:posOffset>
                  </wp:positionV>
                  <wp:extent cx="12700" cy="12700"/>
                  <wp:effectExtent l="0" t="0" r="0" b="0"/>
                  <wp:wrapNone/>
                  <wp:docPr id="348" name="Image1310" descr="ooxWord://word/media/image52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0" descr="ooxWord://word/media/image529.bin"/>
                          <pic:cNvPicPr preferRelativeResize="0">
                            <a:picLocks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0EA" w:rsidRPr="00BD15E3">
              <w:rPr>
                <w:rFonts w:ascii="Ariel" w:hAnsi="Ariel"/>
                <w:szCs w:val="24"/>
              </w:rPr>
              <w:t xml:space="preserve">Planuojamas pirkti </w:t>
            </w:r>
            <w:r w:rsidR="00C824F6" w:rsidRPr="00BD15E3">
              <w:rPr>
                <w:rFonts w:ascii="Ariel" w:hAnsi="Ariel"/>
                <w:szCs w:val="24"/>
              </w:rPr>
              <w:t>paslaugų</w:t>
            </w:r>
            <w:r w:rsidR="00BB50EA" w:rsidRPr="00BD15E3">
              <w:rPr>
                <w:rFonts w:ascii="Ariel" w:hAnsi="Ariel"/>
                <w:szCs w:val="24"/>
              </w:rPr>
              <w:t xml:space="preserve"> kiekis </w:t>
            </w:r>
            <w:r w:rsidR="008D0C1A">
              <w:rPr>
                <w:rFonts w:ascii="Ariel" w:hAnsi="Ariel"/>
                <w:szCs w:val="24"/>
              </w:rPr>
              <w:t>160</w:t>
            </w:r>
            <w:r w:rsidR="00BB50EA" w:rsidRPr="00BD15E3">
              <w:rPr>
                <w:rFonts w:ascii="Ariel" w:hAnsi="Ariel"/>
                <w:szCs w:val="24"/>
              </w:rPr>
              <w:t xml:space="preserve"> astronominių valandų </w:t>
            </w:r>
            <w:r w:rsidR="00C824F6" w:rsidRPr="00BD15E3">
              <w:rPr>
                <w:rFonts w:ascii="Ariel" w:hAnsi="Ariel"/>
                <w:szCs w:val="24"/>
              </w:rPr>
              <w:t xml:space="preserve">individualių konsultacijų. </w:t>
            </w:r>
            <w:r w:rsidR="00D3604E" w:rsidRPr="00BD15E3">
              <w:rPr>
                <w:rFonts w:ascii="Ariel" w:hAnsi="Ariel"/>
                <w:b/>
                <w:bCs/>
                <w:szCs w:val="24"/>
              </w:rPr>
              <w:t>Pirkėjas neįsipareigoja išpirkti viso paslaugų kiekio.</w:t>
            </w:r>
            <w:r w:rsidR="002C5584" w:rsidRPr="00BD15E3">
              <w:rPr>
                <w:rFonts w:ascii="Ariel" w:hAnsi="Ariel"/>
                <w:b/>
                <w:bCs/>
                <w:szCs w:val="24"/>
              </w:rPr>
              <w:t xml:space="preserve"> </w:t>
            </w:r>
            <w:r w:rsidR="002C5584" w:rsidRPr="00BD15E3">
              <w:rPr>
                <w:rFonts w:ascii="Ariel" w:hAnsi="Ariel"/>
                <w:szCs w:val="24"/>
              </w:rPr>
              <w:t>Paslaugos teikimo terminas – iki 202</w:t>
            </w:r>
            <w:r w:rsidR="00902E0A" w:rsidRPr="00BD15E3">
              <w:rPr>
                <w:rFonts w:ascii="Ariel" w:hAnsi="Ariel"/>
                <w:szCs w:val="24"/>
              </w:rPr>
              <w:t xml:space="preserve">5 </w:t>
            </w:r>
            <w:r w:rsidR="002C5584" w:rsidRPr="00BD15E3">
              <w:rPr>
                <w:rFonts w:ascii="Ariel" w:hAnsi="Ariel"/>
                <w:szCs w:val="24"/>
              </w:rPr>
              <w:t xml:space="preserve">m. gruodžio </w:t>
            </w:r>
            <w:r w:rsidR="00902E0A" w:rsidRPr="00BD15E3">
              <w:rPr>
                <w:rFonts w:ascii="Ariel" w:hAnsi="Ariel"/>
                <w:szCs w:val="24"/>
              </w:rPr>
              <w:t>31</w:t>
            </w:r>
            <w:r w:rsidR="002C5584" w:rsidRPr="00BD15E3">
              <w:rPr>
                <w:rFonts w:ascii="Ariel" w:hAnsi="Ariel"/>
                <w:szCs w:val="24"/>
              </w:rPr>
              <w:t xml:space="preserve"> d.</w:t>
            </w:r>
          </w:p>
        </w:tc>
      </w:tr>
      <w:tr w:rsidR="000340F2" w:rsidRPr="00BD15E3" w14:paraId="6EEE85B1" w14:textId="77777777" w:rsidTr="00902E0A">
        <w:trPr>
          <w:cantSplit/>
          <w:trHeight w:hRule="exact" w:val="318"/>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E1866B"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77696" behindDoc="0" locked="0" layoutInCell="1" allowOverlap="1" wp14:anchorId="7978191A" wp14:editId="0F67F988">
                      <wp:simplePos x="0" y="0"/>
                      <wp:positionH relativeFrom="column">
                        <wp:posOffset>0</wp:posOffset>
                      </wp:positionH>
                      <wp:positionV relativeFrom="paragraph">
                        <wp:posOffset>0</wp:posOffset>
                      </wp:positionV>
                      <wp:extent cx="635000" cy="635000"/>
                      <wp:effectExtent l="0" t="0" r="3175" b="3175"/>
                      <wp:wrapNone/>
                      <wp:docPr id="171" name="Text Box 15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88B4" id="Text Box 1590" o:spid="_x0000_s1026"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2512" behindDoc="0" locked="0" layoutInCell="1" allowOverlap="1" wp14:anchorId="22DC7CFF" wp14:editId="7FB40B04">
                  <wp:simplePos x="0" y="0"/>
                  <wp:positionH relativeFrom="page">
                    <wp:posOffset>0</wp:posOffset>
                  </wp:positionH>
                  <wp:positionV relativeFrom="page">
                    <wp:posOffset>165100</wp:posOffset>
                  </wp:positionV>
                  <wp:extent cx="25400" cy="12700"/>
                  <wp:effectExtent l="0" t="0" r="0" b="0"/>
                  <wp:wrapNone/>
                  <wp:docPr id="346" name="Image1312" descr="ooxWord://word/media/image5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2" descr="ooxWord://word/media/image530.bin"/>
                          <pic:cNvPicPr preferRelativeResize="0">
                            <a:picLocks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8720" behindDoc="0" locked="0" layoutInCell="1" allowOverlap="1" wp14:anchorId="39178420" wp14:editId="56349A36">
                      <wp:simplePos x="0" y="0"/>
                      <wp:positionH relativeFrom="column">
                        <wp:posOffset>0</wp:posOffset>
                      </wp:positionH>
                      <wp:positionV relativeFrom="paragraph">
                        <wp:posOffset>0</wp:posOffset>
                      </wp:positionV>
                      <wp:extent cx="635000" cy="635000"/>
                      <wp:effectExtent l="0" t="0" r="3175" b="3175"/>
                      <wp:wrapNone/>
                      <wp:docPr id="169" name="Text Box 15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4FDEC" id="Text Box 1589" o:spid="_x0000_s1026" type="#_x0000_t202"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3536" behindDoc="0" locked="0" layoutInCell="1" allowOverlap="1" wp14:anchorId="3B0CFA9C" wp14:editId="7BF70936">
                  <wp:simplePos x="0" y="0"/>
                  <wp:positionH relativeFrom="page">
                    <wp:posOffset>6108700</wp:posOffset>
                  </wp:positionH>
                  <wp:positionV relativeFrom="page">
                    <wp:posOffset>165100</wp:posOffset>
                  </wp:positionV>
                  <wp:extent cx="12700" cy="12700"/>
                  <wp:effectExtent l="0" t="0" r="0" b="0"/>
                  <wp:wrapNone/>
                  <wp:docPr id="344" name="Image1313" descr="ooxWord://word/media/image5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3" descr="ooxWord://word/media/image531.bin"/>
                          <pic:cNvPicPr preferRelativeResize="0">
                            <a:picLocks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Prekių</w:t>
            </w:r>
            <w:r w:rsidRPr="00BD15E3">
              <w:rPr>
                <w:rFonts w:ascii="Ariel" w:eastAsia="Times New Roman" w:hAnsi="Ariel"/>
                <w:b/>
                <w:spacing w:val="-15"/>
                <w:w w:val="110"/>
                <w:szCs w:val="24"/>
              </w:rPr>
              <w:t xml:space="preserve"> </w:t>
            </w:r>
            <w:r w:rsidRPr="00BD15E3">
              <w:rPr>
                <w:rFonts w:ascii="Ariel" w:eastAsia="Times New Roman" w:hAnsi="Ariel"/>
                <w:b/>
                <w:noProof/>
                <w:color w:val="000000"/>
                <w:szCs w:val="24"/>
              </w:rPr>
              <w:t>pristatymo,</w:t>
            </w:r>
            <w:r w:rsidRPr="00BD15E3">
              <w:rPr>
                <w:rFonts w:ascii="Ariel" w:eastAsia="Times New Roman" w:hAnsi="Ariel"/>
                <w:b/>
                <w:spacing w:val="-6"/>
                <w:w w:val="110"/>
                <w:szCs w:val="24"/>
              </w:rPr>
              <w:t xml:space="preserve"> </w:t>
            </w:r>
            <w:r w:rsidRPr="00BD15E3">
              <w:rPr>
                <w:rFonts w:ascii="Ariel" w:eastAsia="Times New Roman" w:hAnsi="Ariel"/>
                <w:b/>
                <w:noProof/>
                <w:color w:val="000000"/>
                <w:szCs w:val="24"/>
              </w:rPr>
              <w:t>paslaugų</w:t>
            </w:r>
            <w:r w:rsidRPr="00BD15E3">
              <w:rPr>
                <w:rFonts w:ascii="Ariel" w:eastAsia="Times New Roman" w:hAnsi="Ariel"/>
                <w:b/>
                <w:spacing w:val="-6"/>
                <w:w w:val="110"/>
                <w:szCs w:val="24"/>
              </w:rPr>
              <w:t xml:space="preserve"> </w:t>
            </w:r>
            <w:r w:rsidRPr="00BD15E3">
              <w:rPr>
                <w:rFonts w:ascii="Ariel" w:eastAsia="Times New Roman" w:hAnsi="Ariel"/>
                <w:b/>
                <w:noProof/>
                <w:color w:val="000000"/>
                <w:szCs w:val="24"/>
              </w:rPr>
              <w:t>suteikimo</w:t>
            </w:r>
            <w:r w:rsidRPr="00BD15E3">
              <w:rPr>
                <w:rFonts w:ascii="Ariel" w:eastAsia="Times New Roman" w:hAnsi="Ariel"/>
                <w:b/>
                <w:spacing w:val="-8"/>
                <w:w w:val="110"/>
                <w:szCs w:val="24"/>
              </w:rPr>
              <w:t xml:space="preserve"> </w:t>
            </w:r>
            <w:r w:rsidRPr="00BD15E3">
              <w:rPr>
                <w:rFonts w:ascii="Ariel" w:eastAsia="Times New Roman" w:hAnsi="Ariel"/>
                <w:b/>
                <w:noProof/>
                <w:color w:val="000000"/>
                <w:szCs w:val="24"/>
              </w:rPr>
              <w:t>ar</w:t>
            </w:r>
            <w:r w:rsidRPr="00BD15E3">
              <w:rPr>
                <w:rFonts w:ascii="Ariel" w:eastAsia="Times New Roman" w:hAnsi="Ariel"/>
                <w:b/>
                <w:spacing w:val="-3"/>
                <w:w w:val="110"/>
                <w:szCs w:val="24"/>
              </w:rPr>
              <w:t xml:space="preserve"> </w:t>
            </w:r>
            <w:r w:rsidRPr="00BD15E3">
              <w:rPr>
                <w:rFonts w:ascii="Ariel" w:eastAsia="Times New Roman" w:hAnsi="Ariel"/>
                <w:b/>
                <w:noProof/>
                <w:color w:val="000000"/>
                <w:szCs w:val="24"/>
              </w:rPr>
              <w:t>darbų</w:t>
            </w:r>
            <w:r w:rsidRPr="00BD15E3">
              <w:rPr>
                <w:rFonts w:ascii="Ariel" w:eastAsia="Times New Roman" w:hAnsi="Ariel"/>
                <w:b/>
                <w:spacing w:val="-7"/>
                <w:w w:val="110"/>
                <w:szCs w:val="24"/>
              </w:rPr>
              <w:t xml:space="preserve"> </w:t>
            </w:r>
            <w:r w:rsidRPr="00BD15E3">
              <w:rPr>
                <w:rFonts w:ascii="Ariel" w:eastAsia="Times New Roman" w:hAnsi="Ariel"/>
                <w:b/>
                <w:noProof/>
                <w:color w:val="000000"/>
                <w:szCs w:val="24"/>
              </w:rPr>
              <w:t>atlikimo</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terminai:</w:t>
            </w:r>
          </w:p>
        </w:tc>
      </w:tr>
      <w:tr w:rsidR="000340F2" w:rsidRPr="00BD15E3" w14:paraId="4355BBEB" w14:textId="77777777" w:rsidTr="00335765">
        <w:trPr>
          <w:cantSplit/>
          <w:trHeight w:hRule="exact" w:val="547"/>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BDACD" w14:textId="423A12F4"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79744" behindDoc="0" locked="0" layoutInCell="1" allowOverlap="1" wp14:anchorId="4F2954F4" wp14:editId="7FACE3B0">
                      <wp:simplePos x="0" y="0"/>
                      <wp:positionH relativeFrom="column">
                        <wp:posOffset>0</wp:posOffset>
                      </wp:positionH>
                      <wp:positionV relativeFrom="paragraph">
                        <wp:posOffset>0</wp:posOffset>
                      </wp:positionV>
                      <wp:extent cx="635000" cy="635000"/>
                      <wp:effectExtent l="0" t="0" r="3175" b="3175"/>
                      <wp:wrapNone/>
                      <wp:docPr id="167" name="Text Box 15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E904F" id="Text Box 1588" o:spid="_x0000_s1026"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4560" behindDoc="0" locked="0" layoutInCell="1" allowOverlap="1" wp14:anchorId="26A7C8FB" wp14:editId="0DD60A59">
                  <wp:simplePos x="0" y="0"/>
                  <wp:positionH relativeFrom="page">
                    <wp:posOffset>0</wp:posOffset>
                  </wp:positionH>
                  <wp:positionV relativeFrom="page">
                    <wp:posOffset>152400</wp:posOffset>
                  </wp:positionV>
                  <wp:extent cx="25400" cy="12700"/>
                  <wp:effectExtent l="0" t="0" r="0" b="0"/>
                  <wp:wrapNone/>
                  <wp:docPr id="342" name="Image1315" descr="ooxWord://word/media/image5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5" descr="ooxWord://word/media/image532.bin"/>
                          <pic:cNvPicPr preferRelativeResize="0">
                            <a:picLocks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0768" behindDoc="0" locked="0" layoutInCell="1" allowOverlap="1" wp14:anchorId="67579E8B" wp14:editId="276A2CC3">
                      <wp:simplePos x="0" y="0"/>
                      <wp:positionH relativeFrom="column">
                        <wp:posOffset>0</wp:posOffset>
                      </wp:positionH>
                      <wp:positionV relativeFrom="paragraph">
                        <wp:posOffset>0</wp:posOffset>
                      </wp:positionV>
                      <wp:extent cx="635000" cy="635000"/>
                      <wp:effectExtent l="0" t="0" r="3175" b="3175"/>
                      <wp:wrapNone/>
                      <wp:docPr id="165" name="Text Box 15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9378" id="Text Box 1587" o:spid="_x0000_s1026" type="#_x0000_t202"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5584" behindDoc="0" locked="0" layoutInCell="1" allowOverlap="1" wp14:anchorId="2F440EC1" wp14:editId="60F6DAC0">
                  <wp:simplePos x="0" y="0"/>
                  <wp:positionH relativeFrom="page">
                    <wp:posOffset>6108700</wp:posOffset>
                  </wp:positionH>
                  <wp:positionV relativeFrom="page">
                    <wp:posOffset>152400</wp:posOffset>
                  </wp:positionV>
                  <wp:extent cx="12700" cy="12700"/>
                  <wp:effectExtent l="0" t="0" r="0" b="0"/>
                  <wp:wrapNone/>
                  <wp:docPr id="340" name="Image1316" descr="ooxWord://word/media/image5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6" descr="ooxWord://word/media/image533.bin"/>
                          <pic:cNvPicPr preferRelativeResize="0">
                            <a:picLocks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84" w:rsidRPr="00BD15E3">
              <w:rPr>
                <w:rFonts w:ascii="Ariel" w:hAnsi="Ariel"/>
                <w:szCs w:val="24"/>
              </w:rPr>
              <w:t xml:space="preserve"> Paslaugos teikimo terminas – iki 202</w:t>
            </w:r>
            <w:r w:rsidR="00902E0A" w:rsidRPr="00BD15E3">
              <w:rPr>
                <w:rFonts w:ascii="Ariel" w:hAnsi="Ariel"/>
                <w:szCs w:val="24"/>
              </w:rPr>
              <w:t>5</w:t>
            </w:r>
            <w:r w:rsidR="002C5584" w:rsidRPr="00BD15E3">
              <w:rPr>
                <w:rFonts w:ascii="Ariel" w:hAnsi="Ariel"/>
                <w:szCs w:val="24"/>
              </w:rPr>
              <w:t xml:space="preserve"> m. gruodžio </w:t>
            </w:r>
            <w:r w:rsidR="00902E0A" w:rsidRPr="00BD15E3">
              <w:rPr>
                <w:rFonts w:ascii="Ariel" w:hAnsi="Ariel"/>
                <w:szCs w:val="24"/>
              </w:rPr>
              <w:t>31</w:t>
            </w:r>
            <w:r w:rsidR="002C5584" w:rsidRPr="00BD15E3">
              <w:rPr>
                <w:rFonts w:ascii="Ariel" w:hAnsi="Ariel"/>
                <w:szCs w:val="24"/>
              </w:rPr>
              <w:t xml:space="preserve"> d.</w:t>
            </w:r>
          </w:p>
        </w:tc>
      </w:tr>
      <w:tr w:rsidR="000340F2" w:rsidRPr="00BD15E3" w14:paraId="66F78AAE"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C57A74"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83840" behindDoc="0" locked="0" layoutInCell="1" allowOverlap="1" wp14:anchorId="1514935E" wp14:editId="51663AD0">
                      <wp:simplePos x="0" y="0"/>
                      <wp:positionH relativeFrom="column">
                        <wp:posOffset>0</wp:posOffset>
                      </wp:positionH>
                      <wp:positionV relativeFrom="paragraph">
                        <wp:posOffset>0</wp:posOffset>
                      </wp:positionV>
                      <wp:extent cx="635000" cy="635000"/>
                      <wp:effectExtent l="0" t="0" r="3175" b="3175"/>
                      <wp:wrapNone/>
                      <wp:docPr id="319" name="Text Box 15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3BB12" id="Text Box 1584"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8656" behindDoc="0" locked="0" layoutInCell="1" allowOverlap="1" wp14:anchorId="59EB2A35" wp14:editId="2DBF1BA1">
                  <wp:simplePos x="0" y="0"/>
                  <wp:positionH relativeFrom="page">
                    <wp:posOffset>0</wp:posOffset>
                  </wp:positionH>
                  <wp:positionV relativeFrom="page">
                    <wp:posOffset>152400</wp:posOffset>
                  </wp:positionV>
                  <wp:extent cx="25400" cy="12700"/>
                  <wp:effectExtent l="0" t="0" r="0" b="0"/>
                  <wp:wrapNone/>
                  <wp:docPr id="334" name="Image1321" descr="ooxWord://word/media/image5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1" descr="ooxWord://word/media/image536.bin"/>
                          <pic:cNvPicPr preferRelativeResize="0">
                            <a:picLocks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4864" behindDoc="0" locked="0" layoutInCell="1" allowOverlap="1" wp14:anchorId="1793CA4E" wp14:editId="1BC4CB82">
                      <wp:simplePos x="0" y="0"/>
                      <wp:positionH relativeFrom="column">
                        <wp:posOffset>0</wp:posOffset>
                      </wp:positionH>
                      <wp:positionV relativeFrom="paragraph">
                        <wp:posOffset>0</wp:posOffset>
                      </wp:positionV>
                      <wp:extent cx="635000" cy="635000"/>
                      <wp:effectExtent l="0" t="0" r="3175" b="3175"/>
                      <wp:wrapNone/>
                      <wp:docPr id="317" name="Text Box 15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ABC9" id="Text Box 1583" o:spid="_x0000_s1026"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9680" behindDoc="0" locked="0" layoutInCell="1" allowOverlap="1" wp14:anchorId="67C00467" wp14:editId="4C75DCE0">
                  <wp:simplePos x="0" y="0"/>
                  <wp:positionH relativeFrom="page">
                    <wp:posOffset>6108700</wp:posOffset>
                  </wp:positionH>
                  <wp:positionV relativeFrom="page">
                    <wp:posOffset>152400</wp:posOffset>
                  </wp:positionV>
                  <wp:extent cx="12700" cy="12700"/>
                  <wp:effectExtent l="0" t="0" r="0" b="0"/>
                  <wp:wrapNone/>
                  <wp:docPr id="332" name="Image1322" descr="ooxWord://word/media/image5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2" descr="ooxWord://word/media/image537.bin"/>
                          <pic:cNvPicPr preferRelativeResize="0">
                            <a:picLocks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2"/>
                <w:szCs w:val="24"/>
              </w:rPr>
              <w:t>Reikalavimai,</w:t>
            </w:r>
            <w:r w:rsidRPr="00BD15E3">
              <w:rPr>
                <w:rFonts w:ascii="Ariel" w:eastAsia="Times New Roman" w:hAnsi="Ariel"/>
                <w:b/>
                <w:spacing w:val="-9"/>
                <w:w w:val="110"/>
                <w:szCs w:val="24"/>
              </w:rPr>
              <w:t xml:space="preserve"> </w:t>
            </w:r>
            <w:r w:rsidRPr="00BD15E3">
              <w:rPr>
                <w:rFonts w:ascii="Ariel" w:eastAsia="Times New Roman" w:hAnsi="Ariel"/>
                <w:b/>
                <w:noProof/>
                <w:color w:val="000000"/>
                <w:szCs w:val="24"/>
              </w:rPr>
              <w:t>keliami</w:t>
            </w:r>
            <w:r w:rsidRPr="00BD15E3">
              <w:rPr>
                <w:rFonts w:ascii="Ariel" w:eastAsia="Times New Roman" w:hAnsi="Ariel"/>
                <w:b/>
                <w:spacing w:val="-11"/>
                <w:w w:val="110"/>
                <w:szCs w:val="24"/>
              </w:rPr>
              <w:t xml:space="preserve"> </w:t>
            </w:r>
            <w:r w:rsidRPr="00BD15E3">
              <w:rPr>
                <w:rFonts w:ascii="Ariel" w:eastAsia="Times New Roman" w:hAnsi="Ariel"/>
                <w:b/>
                <w:noProof/>
                <w:color w:val="000000"/>
                <w:szCs w:val="24"/>
              </w:rPr>
              <w:t>pirkimo</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objektui</w:t>
            </w:r>
          </w:p>
        </w:tc>
      </w:tr>
      <w:tr w:rsidR="000340F2" w:rsidRPr="00BD15E3" w14:paraId="533022C2" w14:textId="77777777" w:rsidTr="00335765">
        <w:trPr>
          <w:cantSplit/>
          <w:trHeight w:hRule="exact" w:val="15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902D8C" w14:textId="067AAB74" w:rsidR="000340F2" w:rsidRPr="00BD15E3" w:rsidRDefault="000340F2" w:rsidP="008B20DC">
            <w:pPr>
              <w:spacing w:after="0"/>
              <w:rPr>
                <w:rFonts w:ascii="Ariel" w:hAnsi="Ariel"/>
                <w:szCs w:val="24"/>
              </w:rPr>
            </w:pPr>
            <w:r w:rsidRPr="00BD15E3">
              <w:rPr>
                <w:rFonts w:ascii="Ariel" w:hAnsi="Ariel"/>
                <w:noProof/>
                <w:szCs w:val="24"/>
              </w:rPr>
              <w:lastRenderedPageBreak/>
              <mc:AlternateContent>
                <mc:Choice Requires="wps">
                  <w:drawing>
                    <wp:anchor distT="0" distB="0" distL="114300" distR="114300" simplePos="0" relativeHeight="251685888" behindDoc="0" locked="0" layoutInCell="1" allowOverlap="1" wp14:anchorId="60A76812" wp14:editId="11506D8F">
                      <wp:simplePos x="0" y="0"/>
                      <wp:positionH relativeFrom="column">
                        <wp:posOffset>0</wp:posOffset>
                      </wp:positionH>
                      <wp:positionV relativeFrom="paragraph">
                        <wp:posOffset>0</wp:posOffset>
                      </wp:positionV>
                      <wp:extent cx="635000" cy="635000"/>
                      <wp:effectExtent l="0" t="0" r="3175" b="3175"/>
                      <wp:wrapNone/>
                      <wp:docPr id="315" name="Text Box 15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FA95" id="Text Box 1582"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0704" behindDoc="0" locked="0" layoutInCell="1" allowOverlap="1" wp14:anchorId="5587B375" wp14:editId="51FC654C">
                  <wp:simplePos x="0" y="0"/>
                  <wp:positionH relativeFrom="page">
                    <wp:posOffset>0</wp:posOffset>
                  </wp:positionH>
                  <wp:positionV relativeFrom="page">
                    <wp:posOffset>635000</wp:posOffset>
                  </wp:positionV>
                  <wp:extent cx="25400" cy="25400"/>
                  <wp:effectExtent l="0" t="0" r="0" b="0"/>
                  <wp:wrapNone/>
                  <wp:docPr id="330" name="Image1324" descr="ooxWord://word/media/image5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4" descr="ooxWord://word/media/image538.bin"/>
                          <pic:cNvPicPr preferRelativeResize="0">
                            <a:picLocks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6912" behindDoc="0" locked="0" layoutInCell="1" allowOverlap="1" wp14:anchorId="5AC6ED9F" wp14:editId="1C96E4E0">
                      <wp:simplePos x="0" y="0"/>
                      <wp:positionH relativeFrom="column">
                        <wp:posOffset>0</wp:posOffset>
                      </wp:positionH>
                      <wp:positionV relativeFrom="paragraph">
                        <wp:posOffset>0</wp:posOffset>
                      </wp:positionV>
                      <wp:extent cx="635000" cy="635000"/>
                      <wp:effectExtent l="0" t="0" r="3175" b="3175"/>
                      <wp:wrapNone/>
                      <wp:docPr id="314" name="Text Box 15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6F5EB" id="Text Box 1581"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1728" behindDoc="0" locked="0" layoutInCell="1" allowOverlap="1" wp14:anchorId="63D71F5E" wp14:editId="4EDB499D">
                  <wp:simplePos x="0" y="0"/>
                  <wp:positionH relativeFrom="page">
                    <wp:posOffset>6108700</wp:posOffset>
                  </wp:positionH>
                  <wp:positionV relativeFrom="page">
                    <wp:posOffset>635000</wp:posOffset>
                  </wp:positionV>
                  <wp:extent cx="12700" cy="25400"/>
                  <wp:effectExtent l="0" t="0" r="0" b="0"/>
                  <wp:wrapNone/>
                  <wp:docPr id="328" name="Image1325" descr="ooxWord://word/media/image5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5" descr="ooxWord://word/media/image539.bin"/>
                          <pic:cNvPicPr preferRelativeResize="0">
                            <a:picLocks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0DC" w:rsidRPr="00BD15E3">
              <w:rPr>
                <w:rFonts w:ascii="Ariel" w:hAnsi="Ariel"/>
                <w:szCs w:val="24"/>
              </w:rPr>
              <w:t>Paslaugos teikėjas privalo turėti tinkamą kvalifikaciją paslaugų teikimui. Teikėjo kvalifikacija pirkimo metu nėra tikrinama.</w:t>
            </w:r>
            <w:r w:rsidR="003C7C83" w:rsidRPr="00BD15E3">
              <w:rPr>
                <w:rFonts w:ascii="Ariel" w:hAnsi="Ariel"/>
                <w:szCs w:val="24"/>
              </w:rPr>
              <w:t xml:space="preserve"> Tie</w:t>
            </w:r>
            <w:r w:rsidR="00275A19" w:rsidRPr="00BD15E3">
              <w:rPr>
                <w:rFonts w:ascii="Ariel" w:hAnsi="Ariel"/>
                <w:szCs w:val="24"/>
              </w:rPr>
              <w:t>kėjas pasirašydamas sutartį patv</w:t>
            </w:r>
            <w:r w:rsidR="0073032B" w:rsidRPr="00BD15E3">
              <w:rPr>
                <w:rFonts w:ascii="Ariel" w:hAnsi="Ariel"/>
                <w:szCs w:val="24"/>
              </w:rPr>
              <w:t>irtina</w:t>
            </w:r>
            <w:r w:rsidR="00275A19" w:rsidRPr="00BD15E3">
              <w:rPr>
                <w:rFonts w:ascii="Ariel" w:hAnsi="Ariel"/>
                <w:szCs w:val="24"/>
              </w:rPr>
              <w:t>, kad turi reikiamą kvalifikaciją, arba paslaugą vykdys atitinkamos kvalifikacijos subtiekėjai.</w:t>
            </w:r>
          </w:p>
        </w:tc>
      </w:tr>
      <w:tr w:rsidR="000340F2" w:rsidRPr="00BD15E3" w14:paraId="6BCA3161"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B25094" w14:textId="400EACCF"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87936" behindDoc="0" locked="0" layoutInCell="1" allowOverlap="1" wp14:anchorId="4DA3FE86" wp14:editId="27684980">
                      <wp:simplePos x="0" y="0"/>
                      <wp:positionH relativeFrom="column">
                        <wp:posOffset>0</wp:posOffset>
                      </wp:positionH>
                      <wp:positionV relativeFrom="paragraph">
                        <wp:posOffset>0</wp:posOffset>
                      </wp:positionV>
                      <wp:extent cx="635000" cy="635000"/>
                      <wp:effectExtent l="0" t="0" r="3175" b="3175"/>
                      <wp:wrapNone/>
                      <wp:docPr id="313" name="Text Box 15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103B" id="Text Box 1580"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2752" behindDoc="0" locked="0" layoutInCell="1" allowOverlap="1" wp14:anchorId="66D87FC6" wp14:editId="1AAACBB0">
                  <wp:simplePos x="0" y="0"/>
                  <wp:positionH relativeFrom="page">
                    <wp:posOffset>0</wp:posOffset>
                  </wp:positionH>
                  <wp:positionV relativeFrom="page">
                    <wp:posOffset>165100</wp:posOffset>
                  </wp:positionV>
                  <wp:extent cx="25400" cy="12700"/>
                  <wp:effectExtent l="0" t="0" r="0" b="0"/>
                  <wp:wrapNone/>
                  <wp:docPr id="326" name="Image1327" descr="ooxWord://word/media/image5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7" descr="ooxWord://word/media/image540.bin"/>
                          <pic:cNvPicPr preferRelativeResize="0">
                            <a:picLocks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8960" behindDoc="0" locked="0" layoutInCell="1" allowOverlap="1" wp14:anchorId="2554E2F9" wp14:editId="44944199">
                      <wp:simplePos x="0" y="0"/>
                      <wp:positionH relativeFrom="column">
                        <wp:posOffset>0</wp:posOffset>
                      </wp:positionH>
                      <wp:positionV relativeFrom="paragraph">
                        <wp:posOffset>0</wp:posOffset>
                      </wp:positionV>
                      <wp:extent cx="635000" cy="635000"/>
                      <wp:effectExtent l="0" t="0" r="3175" b="3175"/>
                      <wp:wrapNone/>
                      <wp:docPr id="311" name="Text Box 15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64719" id="Text Box 1579"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3776" behindDoc="0" locked="0" layoutInCell="1" allowOverlap="1" wp14:anchorId="06A56DF1" wp14:editId="1377647C">
                  <wp:simplePos x="0" y="0"/>
                  <wp:positionH relativeFrom="page">
                    <wp:posOffset>6108700</wp:posOffset>
                  </wp:positionH>
                  <wp:positionV relativeFrom="page">
                    <wp:posOffset>165100</wp:posOffset>
                  </wp:positionV>
                  <wp:extent cx="12700" cy="12700"/>
                  <wp:effectExtent l="0" t="0" r="0" b="0"/>
                  <wp:wrapNone/>
                  <wp:docPr id="324" name="Image1328" descr="ooxWord://word/media/image54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8" descr="ooxWord://word/media/image541.bin"/>
                          <pic:cNvPicPr preferRelativeResize="0">
                            <a:picLocks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2"/>
                <w:szCs w:val="24"/>
              </w:rPr>
              <w:t>Papildoma</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informacija</w:t>
            </w:r>
            <w:r w:rsidR="00622AF2" w:rsidRPr="00BD15E3">
              <w:rPr>
                <w:rFonts w:ascii="Ariel" w:eastAsia="Times New Roman" w:hAnsi="Ariel"/>
                <w:b/>
                <w:noProof/>
                <w:color w:val="000000"/>
                <w:szCs w:val="24"/>
              </w:rPr>
              <w:t xml:space="preserve"> </w:t>
            </w:r>
          </w:p>
        </w:tc>
      </w:tr>
      <w:tr w:rsidR="000340F2" w:rsidRPr="00BD15E3" w14:paraId="7D34AEE7" w14:textId="77777777" w:rsidTr="00335765">
        <w:trPr>
          <w:cantSplit/>
          <w:trHeight w:hRule="exact" w:val="4051"/>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75AB0C" w14:textId="45668964" w:rsidR="003C7C83" w:rsidRPr="00BD15E3" w:rsidRDefault="003C7C83" w:rsidP="003C7C83">
            <w:pPr>
              <w:spacing w:after="0" w:line="240" w:lineRule="auto"/>
              <w:rPr>
                <w:rFonts w:ascii="Ariel" w:hAnsi="Ariel"/>
                <w:noProof/>
                <w:szCs w:val="24"/>
              </w:rPr>
            </w:pPr>
            <w:r w:rsidRPr="00BD15E3">
              <w:rPr>
                <w:rFonts w:ascii="Ariel" w:hAnsi="Ariel"/>
                <w:noProof/>
                <w:szCs w:val="24"/>
              </w:rPr>
              <w:t>Specialistai turi užtikrinti PGS veiklos vykdymo metu</w:t>
            </w:r>
          </w:p>
          <w:p w14:paraId="302FAEB9" w14:textId="77777777" w:rsidR="003C7C83" w:rsidRPr="00BD15E3" w:rsidRDefault="003C7C83" w:rsidP="003C7C83">
            <w:pPr>
              <w:spacing w:after="0" w:line="240" w:lineRule="auto"/>
              <w:rPr>
                <w:rFonts w:ascii="Ariel" w:hAnsi="Ariel"/>
                <w:noProof/>
                <w:szCs w:val="24"/>
              </w:rPr>
            </w:pPr>
            <w:r w:rsidRPr="00BD15E3">
              <w:rPr>
                <w:rFonts w:ascii="Ariel" w:hAnsi="Ariel"/>
                <w:noProof/>
                <w:szCs w:val="24"/>
              </w:rPr>
              <w:t>gautos informacijos konfidencialumą: šios informacijos viešai neskelbti ir neplatinti.</w:t>
            </w:r>
          </w:p>
          <w:p w14:paraId="304EAE00" w14:textId="77777777" w:rsidR="003C7C83" w:rsidRPr="00BD15E3" w:rsidRDefault="003C7C83" w:rsidP="003C7C83">
            <w:pPr>
              <w:spacing w:after="0" w:line="240" w:lineRule="auto"/>
              <w:rPr>
                <w:rFonts w:ascii="Ariel" w:hAnsi="Ariel"/>
                <w:noProof/>
                <w:szCs w:val="24"/>
              </w:rPr>
            </w:pPr>
          </w:p>
          <w:p w14:paraId="5575F1B8" w14:textId="2E3A9545" w:rsidR="003C7C83" w:rsidRPr="00BD15E3" w:rsidRDefault="003C7C83" w:rsidP="003C7C83">
            <w:pPr>
              <w:spacing w:after="0" w:line="240" w:lineRule="auto"/>
              <w:rPr>
                <w:rFonts w:ascii="Ariel" w:hAnsi="Ariel"/>
                <w:noProof/>
                <w:szCs w:val="24"/>
              </w:rPr>
            </w:pPr>
            <w:r w:rsidRPr="00BD15E3">
              <w:rPr>
                <w:rFonts w:ascii="Ariel" w:hAnsi="Ariel"/>
                <w:noProof/>
                <w:szCs w:val="24"/>
              </w:rPr>
              <w:t>Paslaugos teikimas turi atitikti Psichologinės gerovės ir psichikos sveikatos stiprinimo paslaugų teikimo tvarkos aprašo, patvirtinto Lietuvos Respublikos sveikatos apsaugos ministro 2020 m. liepos 31 d. įsakymu Nr. V-1733 „Dėl psichologinės gerovės ir psichikos sveikatos stiprinimo paslaugų teikimo tvarkos</w:t>
            </w:r>
          </w:p>
          <w:p w14:paraId="28C6F0C5" w14:textId="77777777" w:rsidR="003C7C83" w:rsidRPr="00BD15E3" w:rsidRDefault="003C7C83" w:rsidP="003C7C83">
            <w:pPr>
              <w:spacing w:after="0" w:line="240" w:lineRule="auto"/>
              <w:rPr>
                <w:rFonts w:ascii="Ariel" w:hAnsi="Ariel"/>
                <w:noProof/>
                <w:szCs w:val="24"/>
              </w:rPr>
            </w:pPr>
            <w:r w:rsidRPr="00BD15E3">
              <w:rPr>
                <w:rFonts w:ascii="Ariel" w:hAnsi="Ariel"/>
                <w:noProof/>
                <w:szCs w:val="24"/>
              </w:rPr>
              <w:t>aprašo patvirtinimo“ reikalavimus.</w:t>
            </w:r>
          </w:p>
          <w:p w14:paraId="730F6FA2" w14:textId="77777777" w:rsidR="003C7C83" w:rsidRPr="00BD15E3" w:rsidRDefault="003C7C83" w:rsidP="003C7C83">
            <w:pPr>
              <w:spacing w:after="0" w:line="240" w:lineRule="auto"/>
              <w:rPr>
                <w:rFonts w:ascii="Ariel" w:hAnsi="Ariel"/>
                <w:noProof/>
                <w:szCs w:val="24"/>
              </w:rPr>
            </w:pPr>
          </w:p>
          <w:p w14:paraId="46D53A91" w14:textId="77AC0878" w:rsidR="000340F2" w:rsidRPr="00BD15E3" w:rsidRDefault="003C7C83" w:rsidP="003C7C83">
            <w:pPr>
              <w:spacing w:after="0"/>
              <w:rPr>
                <w:rFonts w:ascii="Ariel" w:hAnsi="Ariel"/>
                <w:szCs w:val="24"/>
              </w:rPr>
            </w:pPr>
            <w:r w:rsidRPr="00BD15E3">
              <w:rPr>
                <w:rFonts w:ascii="Ariel" w:hAnsi="Ariel"/>
                <w:noProof/>
                <w:szCs w:val="24"/>
              </w:rPr>
              <w:t>Paslaugos teikėjas pasirūpina visomis būtinomis priemonėmis užsiėmimams (patalpomis (jei reikia), kompiuteriu, multimedia, rašymo priemonėmis ir kt. priemonėmis, jei jų reikia, nuvykimu į užsiėmimų vietą (jei yra poreikis).</w:t>
            </w:r>
          </w:p>
        </w:tc>
      </w:tr>
    </w:tbl>
    <w:p w14:paraId="75F227BB" w14:textId="5EA54771" w:rsidR="001054AE" w:rsidRPr="00BD15E3" w:rsidRDefault="00AE1A80" w:rsidP="00AE1A80">
      <w:pPr>
        <w:suppressAutoHyphens/>
        <w:spacing w:after="0" w:line="240" w:lineRule="auto"/>
        <w:jc w:val="center"/>
        <w:textAlignment w:val="center"/>
        <w:rPr>
          <w:rFonts w:ascii="Ariel" w:hAnsi="Ariel"/>
          <w:szCs w:val="24"/>
        </w:rPr>
      </w:pPr>
      <w:r w:rsidRPr="00BD15E3">
        <w:rPr>
          <w:rFonts w:ascii="Ariel" w:hAnsi="Ariel"/>
          <w:szCs w:val="24"/>
        </w:rPr>
        <w:t>___________</w:t>
      </w:r>
    </w:p>
    <w:sectPr w:rsidR="001054AE" w:rsidRPr="00BD15E3" w:rsidSect="00D81C3B">
      <w:type w:val="continuous"/>
      <w:pgSz w:w="11906" w:h="16838"/>
      <w:pgMar w:top="851" w:right="567" w:bottom="851"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F628" w14:textId="77777777" w:rsidR="00AA0E6D" w:rsidRDefault="00AA0E6D">
      <w:pPr>
        <w:spacing w:after="0" w:line="240" w:lineRule="auto"/>
      </w:pPr>
      <w:r>
        <w:separator/>
      </w:r>
    </w:p>
  </w:endnote>
  <w:endnote w:type="continuationSeparator" w:id="0">
    <w:p w14:paraId="7928EEA4" w14:textId="77777777" w:rsidR="00AA0E6D" w:rsidRDefault="00AA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00"/>
    <w:family w:val="auto"/>
    <w:pitch w:val="default"/>
    <w:sig w:usb0="00000000" w:usb1="00000000" w:usb2="00000000" w:usb3="00000000" w:csb0="00000001"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3A34" w14:textId="77777777" w:rsidR="00AA0E6D" w:rsidRDefault="00AA0E6D">
      <w:pPr>
        <w:spacing w:after="0" w:line="240" w:lineRule="auto"/>
      </w:pPr>
      <w:r>
        <w:separator/>
      </w:r>
    </w:p>
  </w:footnote>
  <w:footnote w:type="continuationSeparator" w:id="0">
    <w:p w14:paraId="258BD243" w14:textId="77777777" w:rsidR="00AA0E6D" w:rsidRDefault="00AA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7E1D" w14:textId="3046DFCD" w:rsidR="001054AE" w:rsidRDefault="008A2630">
    <w:pPr>
      <w:pStyle w:val="Antrats"/>
    </w:pPr>
    <w:r>
      <w:rPr>
        <w:noProof/>
        <w:lang w:eastAsia="lt-LT"/>
      </w:rPr>
      <mc:AlternateContent>
        <mc:Choice Requires="wps">
          <w:drawing>
            <wp:anchor distT="0" distB="0" distL="0" distR="0" simplePos="0" relativeHeight="5" behindDoc="1" locked="0" layoutInCell="1" allowOverlap="1" wp14:anchorId="22508C22" wp14:editId="071CBACA">
              <wp:simplePos x="0" y="0"/>
              <wp:positionH relativeFrom="margin">
                <wp:align>center</wp:align>
              </wp:positionH>
              <wp:positionV relativeFrom="paragraph">
                <wp:posOffset>635</wp:posOffset>
              </wp:positionV>
              <wp:extent cx="88265" cy="17462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874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wps:txbx>
                    <wps:bodyPr lIns="0" tIns="0" rIns="0" bIns="0">
                      <a:spAutoFit/>
                    </wps:bodyPr>
                  </wps:wsp>
                </a:graphicData>
              </a:graphic>
            </wp:anchor>
          </w:drawing>
        </mc:Choice>
        <mc:Fallback>
          <w:pict>
            <v:rect w14:anchorId="22508C22" id="Kadras1" o:spid="_x0000_s1026" style="position:absolute;margin-left:0;margin-top:.05pt;width:6.95pt;height:13.7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" filled="f" stroked="f">
              <v:textbox style="mso-fit-shape-to-text:t" inset="0,0,0,0">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B86"/>
    <w:multiLevelType w:val="multilevel"/>
    <w:tmpl w:val="2ED2814C"/>
    <w:lvl w:ilvl="0">
      <w:start w:val="1"/>
      <w:numFmt w:val="upperRoman"/>
      <w:pStyle w:val="Antrat1"/>
      <w:suff w:val="space"/>
      <w:lvlText w:val="%1."/>
      <w:lvlJc w:val="left"/>
      <w:pPr>
        <w:ind w:left="2701" w:hanging="432"/>
      </w:pPr>
      <w:rPr>
        <w:rFonts w:eastAsia="Times New Roman" w:cs="Times New Roman"/>
        <w:b/>
      </w:rPr>
    </w:lvl>
    <w:lvl w:ilvl="1">
      <w:start w:val="1"/>
      <w:numFmt w:val="decimal"/>
      <w:pStyle w:val="Antrat2"/>
      <w:suff w:val="space"/>
      <w:lvlText w:val="%1.%2."/>
      <w:lvlJc w:val="left"/>
      <w:pPr>
        <w:ind w:left="-180" w:firstLine="720"/>
      </w:pPr>
      <w:rPr>
        <w:rFonts w:cs="Times New Roman"/>
        <w:b w:val="0"/>
        <w:bCs w:val="0"/>
        <w:i w:val="0"/>
        <w:sz w:val="22"/>
      </w:rPr>
    </w:lvl>
    <w:lvl w:ilvl="2">
      <w:start w:val="1"/>
      <w:numFmt w:val="decimal"/>
      <w:pStyle w:val="Antrat3"/>
      <w:suff w:val="space"/>
      <w:lvlText w:val="%1.%2.%3."/>
      <w:lvlJc w:val="left"/>
      <w:pPr>
        <w:ind w:left="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2E646400"/>
    <w:multiLevelType w:val="hybridMultilevel"/>
    <w:tmpl w:val="198EC4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CC5E53"/>
    <w:multiLevelType w:val="hybridMultilevel"/>
    <w:tmpl w:val="ADB2F9C8"/>
    <w:lvl w:ilvl="0" w:tplc="2452CEF4">
      <w:start w:val="1"/>
      <w:numFmt w:val="decimal"/>
      <w:lvlText w:val="%1."/>
      <w:lvlJc w:val="left"/>
      <w:pPr>
        <w:ind w:left="222" w:hanging="351"/>
      </w:pPr>
      <w:rPr>
        <w:rFonts w:ascii="Times New Roman" w:eastAsia="Times New Roman" w:hAnsi="Times New Roman" w:cs="Times New Roman" w:hint="default"/>
        <w:spacing w:val="-10"/>
        <w:w w:val="99"/>
        <w:sz w:val="24"/>
        <w:szCs w:val="24"/>
        <w:lang w:val="lt-LT" w:eastAsia="lt-LT" w:bidi="lt-LT"/>
      </w:rPr>
    </w:lvl>
    <w:lvl w:ilvl="1" w:tplc="E426073C">
      <w:numFmt w:val="bullet"/>
      <w:lvlText w:val="•"/>
      <w:lvlJc w:val="left"/>
      <w:pPr>
        <w:ind w:left="520" w:hanging="351"/>
      </w:pPr>
      <w:rPr>
        <w:rFonts w:hint="default"/>
        <w:lang w:val="lt-LT" w:eastAsia="lt-LT" w:bidi="lt-LT"/>
      </w:rPr>
    </w:lvl>
    <w:lvl w:ilvl="2" w:tplc="E11EC246">
      <w:numFmt w:val="bullet"/>
      <w:lvlText w:val="•"/>
      <w:lvlJc w:val="left"/>
      <w:pPr>
        <w:ind w:left="1596" w:hanging="351"/>
      </w:pPr>
      <w:rPr>
        <w:rFonts w:hint="default"/>
        <w:lang w:val="lt-LT" w:eastAsia="lt-LT" w:bidi="lt-LT"/>
      </w:rPr>
    </w:lvl>
    <w:lvl w:ilvl="3" w:tplc="AFC0FE96">
      <w:numFmt w:val="bullet"/>
      <w:lvlText w:val="•"/>
      <w:lvlJc w:val="left"/>
      <w:pPr>
        <w:ind w:left="2672" w:hanging="351"/>
      </w:pPr>
      <w:rPr>
        <w:rFonts w:hint="default"/>
        <w:lang w:val="lt-LT" w:eastAsia="lt-LT" w:bidi="lt-LT"/>
      </w:rPr>
    </w:lvl>
    <w:lvl w:ilvl="4" w:tplc="79BA38EC">
      <w:numFmt w:val="bullet"/>
      <w:lvlText w:val="•"/>
      <w:lvlJc w:val="left"/>
      <w:pPr>
        <w:ind w:left="3748" w:hanging="351"/>
      </w:pPr>
      <w:rPr>
        <w:rFonts w:hint="default"/>
        <w:lang w:val="lt-LT" w:eastAsia="lt-LT" w:bidi="lt-LT"/>
      </w:rPr>
    </w:lvl>
    <w:lvl w:ilvl="5" w:tplc="37E2497E">
      <w:numFmt w:val="bullet"/>
      <w:lvlText w:val="•"/>
      <w:lvlJc w:val="left"/>
      <w:pPr>
        <w:ind w:left="4825" w:hanging="351"/>
      </w:pPr>
      <w:rPr>
        <w:rFonts w:hint="default"/>
        <w:lang w:val="lt-LT" w:eastAsia="lt-LT" w:bidi="lt-LT"/>
      </w:rPr>
    </w:lvl>
    <w:lvl w:ilvl="6" w:tplc="DD2C64FA">
      <w:numFmt w:val="bullet"/>
      <w:lvlText w:val="•"/>
      <w:lvlJc w:val="left"/>
      <w:pPr>
        <w:ind w:left="5901" w:hanging="351"/>
      </w:pPr>
      <w:rPr>
        <w:rFonts w:hint="default"/>
        <w:lang w:val="lt-LT" w:eastAsia="lt-LT" w:bidi="lt-LT"/>
      </w:rPr>
    </w:lvl>
    <w:lvl w:ilvl="7" w:tplc="5106CD64">
      <w:numFmt w:val="bullet"/>
      <w:lvlText w:val="•"/>
      <w:lvlJc w:val="left"/>
      <w:pPr>
        <w:ind w:left="6977" w:hanging="351"/>
      </w:pPr>
      <w:rPr>
        <w:rFonts w:hint="default"/>
        <w:lang w:val="lt-LT" w:eastAsia="lt-LT" w:bidi="lt-LT"/>
      </w:rPr>
    </w:lvl>
    <w:lvl w:ilvl="8" w:tplc="078AA40E">
      <w:numFmt w:val="bullet"/>
      <w:lvlText w:val="•"/>
      <w:lvlJc w:val="left"/>
      <w:pPr>
        <w:ind w:left="8053" w:hanging="351"/>
      </w:pPr>
      <w:rPr>
        <w:rFonts w:hint="default"/>
        <w:lang w:val="lt-LT" w:eastAsia="lt-LT" w:bidi="lt-LT"/>
      </w:rPr>
    </w:lvl>
  </w:abstractNum>
  <w:abstractNum w:abstractNumId="3" w15:restartNumberingAfterBreak="0">
    <w:nsid w:val="6A4F2FC3"/>
    <w:multiLevelType w:val="hybridMultilevel"/>
    <w:tmpl w:val="ADB2F9C8"/>
    <w:lvl w:ilvl="0" w:tplc="FFFFFFFF">
      <w:start w:val="1"/>
      <w:numFmt w:val="decimal"/>
      <w:lvlText w:val="%1."/>
      <w:lvlJc w:val="left"/>
      <w:pPr>
        <w:ind w:left="222" w:hanging="351"/>
      </w:pPr>
      <w:rPr>
        <w:rFonts w:ascii="Times New Roman" w:eastAsia="Times New Roman" w:hAnsi="Times New Roman" w:cs="Times New Roman" w:hint="default"/>
        <w:spacing w:val="-10"/>
        <w:w w:val="99"/>
        <w:sz w:val="24"/>
        <w:szCs w:val="24"/>
        <w:lang w:val="lt-LT" w:eastAsia="lt-LT" w:bidi="lt-LT"/>
      </w:rPr>
    </w:lvl>
    <w:lvl w:ilvl="1" w:tplc="FFFFFFFF">
      <w:numFmt w:val="bullet"/>
      <w:lvlText w:val="•"/>
      <w:lvlJc w:val="left"/>
      <w:pPr>
        <w:ind w:left="520" w:hanging="351"/>
      </w:pPr>
      <w:rPr>
        <w:rFonts w:hint="default"/>
        <w:lang w:val="lt-LT" w:eastAsia="lt-LT" w:bidi="lt-LT"/>
      </w:rPr>
    </w:lvl>
    <w:lvl w:ilvl="2" w:tplc="FFFFFFFF">
      <w:numFmt w:val="bullet"/>
      <w:lvlText w:val="•"/>
      <w:lvlJc w:val="left"/>
      <w:pPr>
        <w:ind w:left="1596" w:hanging="351"/>
      </w:pPr>
      <w:rPr>
        <w:rFonts w:hint="default"/>
        <w:lang w:val="lt-LT" w:eastAsia="lt-LT" w:bidi="lt-LT"/>
      </w:rPr>
    </w:lvl>
    <w:lvl w:ilvl="3" w:tplc="FFFFFFFF">
      <w:numFmt w:val="bullet"/>
      <w:lvlText w:val="•"/>
      <w:lvlJc w:val="left"/>
      <w:pPr>
        <w:ind w:left="2672" w:hanging="351"/>
      </w:pPr>
      <w:rPr>
        <w:rFonts w:hint="default"/>
        <w:lang w:val="lt-LT" w:eastAsia="lt-LT" w:bidi="lt-LT"/>
      </w:rPr>
    </w:lvl>
    <w:lvl w:ilvl="4" w:tplc="FFFFFFFF">
      <w:numFmt w:val="bullet"/>
      <w:lvlText w:val="•"/>
      <w:lvlJc w:val="left"/>
      <w:pPr>
        <w:ind w:left="3748" w:hanging="351"/>
      </w:pPr>
      <w:rPr>
        <w:rFonts w:hint="default"/>
        <w:lang w:val="lt-LT" w:eastAsia="lt-LT" w:bidi="lt-LT"/>
      </w:rPr>
    </w:lvl>
    <w:lvl w:ilvl="5" w:tplc="FFFFFFFF">
      <w:numFmt w:val="bullet"/>
      <w:lvlText w:val="•"/>
      <w:lvlJc w:val="left"/>
      <w:pPr>
        <w:ind w:left="4825" w:hanging="351"/>
      </w:pPr>
      <w:rPr>
        <w:rFonts w:hint="default"/>
        <w:lang w:val="lt-LT" w:eastAsia="lt-LT" w:bidi="lt-LT"/>
      </w:rPr>
    </w:lvl>
    <w:lvl w:ilvl="6" w:tplc="FFFFFFFF">
      <w:numFmt w:val="bullet"/>
      <w:lvlText w:val="•"/>
      <w:lvlJc w:val="left"/>
      <w:pPr>
        <w:ind w:left="5901" w:hanging="351"/>
      </w:pPr>
      <w:rPr>
        <w:rFonts w:hint="default"/>
        <w:lang w:val="lt-LT" w:eastAsia="lt-LT" w:bidi="lt-LT"/>
      </w:rPr>
    </w:lvl>
    <w:lvl w:ilvl="7" w:tplc="FFFFFFFF">
      <w:numFmt w:val="bullet"/>
      <w:lvlText w:val="•"/>
      <w:lvlJc w:val="left"/>
      <w:pPr>
        <w:ind w:left="6977" w:hanging="351"/>
      </w:pPr>
      <w:rPr>
        <w:rFonts w:hint="default"/>
        <w:lang w:val="lt-LT" w:eastAsia="lt-LT" w:bidi="lt-LT"/>
      </w:rPr>
    </w:lvl>
    <w:lvl w:ilvl="8" w:tplc="FFFFFFFF">
      <w:numFmt w:val="bullet"/>
      <w:lvlText w:val="•"/>
      <w:lvlJc w:val="left"/>
      <w:pPr>
        <w:ind w:left="8053" w:hanging="351"/>
      </w:pPr>
      <w:rPr>
        <w:rFonts w:hint="default"/>
        <w:lang w:val="lt-LT" w:eastAsia="lt-LT" w:bidi="lt-LT"/>
      </w:rPr>
    </w:lvl>
  </w:abstractNum>
  <w:abstractNum w:abstractNumId="4" w15:restartNumberingAfterBreak="0">
    <w:nsid w:val="738A4688"/>
    <w:multiLevelType w:val="multilevel"/>
    <w:tmpl w:val="0CF0D286"/>
    <w:lvl w:ilvl="0">
      <w:start w:val="6"/>
      <w:numFmt w:val="decimal"/>
      <w:lvlText w:val="%1"/>
      <w:lvlJc w:val="left"/>
      <w:pPr>
        <w:ind w:left="1300" w:hanging="432"/>
      </w:pPr>
      <w:rPr>
        <w:rFonts w:hint="default"/>
        <w:lang w:val="lt-LT" w:eastAsia="lt-LT" w:bidi="lt-LT"/>
      </w:rPr>
    </w:lvl>
    <w:lvl w:ilvl="1">
      <w:start w:val="1"/>
      <w:numFmt w:val="decimal"/>
      <w:lvlText w:val="%1.%2."/>
      <w:lvlJc w:val="left"/>
      <w:pPr>
        <w:ind w:left="1300" w:hanging="432"/>
      </w:pPr>
      <w:rPr>
        <w:rFonts w:ascii="Times New Roman" w:eastAsia="Times New Roman" w:hAnsi="Times New Roman" w:cs="Times New Roman" w:hint="default"/>
        <w:w w:val="100"/>
        <w:sz w:val="23"/>
        <w:szCs w:val="23"/>
        <w:lang w:val="lt-LT" w:eastAsia="lt-LT" w:bidi="lt-LT"/>
      </w:rPr>
    </w:lvl>
    <w:lvl w:ilvl="2">
      <w:start w:val="1"/>
      <w:numFmt w:val="decimal"/>
      <w:lvlText w:val="%1.%2.%3."/>
      <w:lvlJc w:val="left"/>
      <w:pPr>
        <w:ind w:left="302" w:hanging="567"/>
      </w:pPr>
      <w:rPr>
        <w:rFonts w:ascii="Times New Roman" w:eastAsia="Times New Roman" w:hAnsi="Times New Roman" w:cs="Times New Roman" w:hint="default"/>
        <w:w w:val="100"/>
        <w:sz w:val="23"/>
        <w:szCs w:val="23"/>
        <w:lang w:val="lt-LT" w:eastAsia="lt-LT" w:bidi="lt-LT"/>
      </w:rPr>
    </w:lvl>
    <w:lvl w:ilvl="3">
      <w:numFmt w:val="bullet"/>
      <w:lvlText w:val="•"/>
      <w:lvlJc w:val="left"/>
      <w:pPr>
        <w:ind w:left="3344" w:hanging="567"/>
      </w:pPr>
      <w:rPr>
        <w:rFonts w:hint="default"/>
        <w:lang w:val="lt-LT" w:eastAsia="lt-LT" w:bidi="lt-LT"/>
      </w:rPr>
    </w:lvl>
    <w:lvl w:ilvl="4">
      <w:numFmt w:val="bullet"/>
      <w:lvlText w:val="•"/>
      <w:lvlJc w:val="left"/>
      <w:pPr>
        <w:ind w:left="4366" w:hanging="567"/>
      </w:pPr>
      <w:rPr>
        <w:rFonts w:hint="default"/>
        <w:lang w:val="lt-LT" w:eastAsia="lt-LT" w:bidi="lt-LT"/>
      </w:rPr>
    </w:lvl>
    <w:lvl w:ilvl="5">
      <w:numFmt w:val="bullet"/>
      <w:lvlText w:val="•"/>
      <w:lvlJc w:val="left"/>
      <w:pPr>
        <w:ind w:left="5388" w:hanging="567"/>
      </w:pPr>
      <w:rPr>
        <w:rFonts w:hint="default"/>
        <w:lang w:val="lt-LT" w:eastAsia="lt-LT" w:bidi="lt-LT"/>
      </w:rPr>
    </w:lvl>
    <w:lvl w:ilvl="6">
      <w:numFmt w:val="bullet"/>
      <w:lvlText w:val="•"/>
      <w:lvlJc w:val="left"/>
      <w:pPr>
        <w:ind w:left="6411" w:hanging="567"/>
      </w:pPr>
      <w:rPr>
        <w:rFonts w:hint="default"/>
        <w:lang w:val="lt-LT" w:eastAsia="lt-LT" w:bidi="lt-LT"/>
      </w:rPr>
    </w:lvl>
    <w:lvl w:ilvl="7">
      <w:numFmt w:val="bullet"/>
      <w:lvlText w:val="•"/>
      <w:lvlJc w:val="left"/>
      <w:pPr>
        <w:ind w:left="7433" w:hanging="567"/>
      </w:pPr>
      <w:rPr>
        <w:rFonts w:hint="default"/>
        <w:lang w:val="lt-LT" w:eastAsia="lt-LT" w:bidi="lt-LT"/>
      </w:rPr>
    </w:lvl>
    <w:lvl w:ilvl="8">
      <w:numFmt w:val="bullet"/>
      <w:lvlText w:val="•"/>
      <w:lvlJc w:val="left"/>
      <w:pPr>
        <w:ind w:left="8455" w:hanging="567"/>
      </w:pPr>
      <w:rPr>
        <w:rFonts w:hint="default"/>
        <w:lang w:val="lt-LT" w:eastAsia="lt-LT" w:bidi="lt-LT"/>
      </w:rPr>
    </w:lvl>
  </w:abstractNum>
  <w:abstractNum w:abstractNumId="5" w15:restartNumberingAfterBreak="0">
    <w:nsid w:val="78A51C7D"/>
    <w:multiLevelType w:val="multilevel"/>
    <w:tmpl w:val="2850D34C"/>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9387331">
    <w:abstractNumId w:val="0"/>
  </w:num>
  <w:num w:numId="2" w16cid:durableId="108404067">
    <w:abstractNumId w:val="1"/>
  </w:num>
  <w:num w:numId="3" w16cid:durableId="662122736">
    <w:abstractNumId w:val="4"/>
  </w:num>
  <w:num w:numId="4" w16cid:durableId="1386566594">
    <w:abstractNumId w:val="5"/>
  </w:num>
  <w:num w:numId="5" w16cid:durableId="1675570549">
    <w:abstractNumId w:val="2"/>
  </w:num>
  <w:num w:numId="6" w16cid:durableId="24985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AE"/>
    <w:rsid w:val="0001024B"/>
    <w:rsid w:val="000340F2"/>
    <w:rsid w:val="000632B9"/>
    <w:rsid w:val="00077A39"/>
    <w:rsid w:val="0008582F"/>
    <w:rsid w:val="0009059D"/>
    <w:rsid w:val="000A2F5A"/>
    <w:rsid w:val="000C1673"/>
    <w:rsid w:val="001054AE"/>
    <w:rsid w:val="001519FA"/>
    <w:rsid w:val="00161D83"/>
    <w:rsid w:val="00162C04"/>
    <w:rsid w:val="00173160"/>
    <w:rsid w:val="001B1CB7"/>
    <w:rsid w:val="001B2514"/>
    <w:rsid w:val="001C799D"/>
    <w:rsid w:val="001D17B7"/>
    <w:rsid w:val="001E2B06"/>
    <w:rsid w:val="002168C6"/>
    <w:rsid w:val="002374BB"/>
    <w:rsid w:val="00247A6D"/>
    <w:rsid w:val="00275A19"/>
    <w:rsid w:val="002C5584"/>
    <w:rsid w:val="002D7D94"/>
    <w:rsid w:val="003028D0"/>
    <w:rsid w:val="00313E26"/>
    <w:rsid w:val="00335765"/>
    <w:rsid w:val="003774F8"/>
    <w:rsid w:val="003840AD"/>
    <w:rsid w:val="0039632A"/>
    <w:rsid w:val="003C7C83"/>
    <w:rsid w:val="004027A6"/>
    <w:rsid w:val="00406551"/>
    <w:rsid w:val="00407CA8"/>
    <w:rsid w:val="004239CB"/>
    <w:rsid w:val="004423C9"/>
    <w:rsid w:val="004554D5"/>
    <w:rsid w:val="00465C62"/>
    <w:rsid w:val="00466EB7"/>
    <w:rsid w:val="004806C5"/>
    <w:rsid w:val="004954E6"/>
    <w:rsid w:val="004E39E5"/>
    <w:rsid w:val="00502ABF"/>
    <w:rsid w:val="005536CA"/>
    <w:rsid w:val="00571BC6"/>
    <w:rsid w:val="00582246"/>
    <w:rsid w:val="00590163"/>
    <w:rsid w:val="005B601D"/>
    <w:rsid w:val="005C25DF"/>
    <w:rsid w:val="005C4339"/>
    <w:rsid w:val="005D0065"/>
    <w:rsid w:val="00622AF2"/>
    <w:rsid w:val="00635E82"/>
    <w:rsid w:val="00636202"/>
    <w:rsid w:val="00645BDD"/>
    <w:rsid w:val="006615E5"/>
    <w:rsid w:val="00673F0E"/>
    <w:rsid w:val="006E10A0"/>
    <w:rsid w:val="00706C9F"/>
    <w:rsid w:val="00712FC7"/>
    <w:rsid w:val="0073032B"/>
    <w:rsid w:val="007515D3"/>
    <w:rsid w:val="007521A5"/>
    <w:rsid w:val="007843AD"/>
    <w:rsid w:val="007A4981"/>
    <w:rsid w:val="007B6C31"/>
    <w:rsid w:val="007C0635"/>
    <w:rsid w:val="007D24CA"/>
    <w:rsid w:val="007E347A"/>
    <w:rsid w:val="00833D31"/>
    <w:rsid w:val="00834682"/>
    <w:rsid w:val="00873FF8"/>
    <w:rsid w:val="00880799"/>
    <w:rsid w:val="008A2630"/>
    <w:rsid w:val="008B20DC"/>
    <w:rsid w:val="008C3B88"/>
    <w:rsid w:val="008D0C1A"/>
    <w:rsid w:val="008F1170"/>
    <w:rsid w:val="00902E0A"/>
    <w:rsid w:val="00924C5C"/>
    <w:rsid w:val="009435AB"/>
    <w:rsid w:val="00953E48"/>
    <w:rsid w:val="00957FA6"/>
    <w:rsid w:val="00961697"/>
    <w:rsid w:val="009C7BF2"/>
    <w:rsid w:val="009D50E5"/>
    <w:rsid w:val="009D5C50"/>
    <w:rsid w:val="009D6C4F"/>
    <w:rsid w:val="009E5199"/>
    <w:rsid w:val="009F5E3C"/>
    <w:rsid w:val="009F6D7B"/>
    <w:rsid w:val="00A00AC2"/>
    <w:rsid w:val="00A35446"/>
    <w:rsid w:val="00A7550B"/>
    <w:rsid w:val="00A872DC"/>
    <w:rsid w:val="00AA0E6D"/>
    <w:rsid w:val="00AB7A09"/>
    <w:rsid w:val="00AE1A80"/>
    <w:rsid w:val="00AF34E7"/>
    <w:rsid w:val="00B111BE"/>
    <w:rsid w:val="00B13A7A"/>
    <w:rsid w:val="00B27880"/>
    <w:rsid w:val="00B32488"/>
    <w:rsid w:val="00B34C3B"/>
    <w:rsid w:val="00B4208F"/>
    <w:rsid w:val="00B57F24"/>
    <w:rsid w:val="00B74C90"/>
    <w:rsid w:val="00B9557E"/>
    <w:rsid w:val="00BB50EA"/>
    <w:rsid w:val="00BD15E3"/>
    <w:rsid w:val="00C40DE3"/>
    <w:rsid w:val="00C64474"/>
    <w:rsid w:val="00C824F6"/>
    <w:rsid w:val="00CF5BEA"/>
    <w:rsid w:val="00D3604E"/>
    <w:rsid w:val="00D55925"/>
    <w:rsid w:val="00D56A5F"/>
    <w:rsid w:val="00D676F7"/>
    <w:rsid w:val="00D81C3B"/>
    <w:rsid w:val="00DD253F"/>
    <w:rsid w:val="00E020DC"/>
    <w:rsid w:val="00E031A9"/>
    <w:rsid w:val="00E66D1F"/>
    <w:rsid w:val="00E87C35"/>
    <w:rsid w:val="00ED3F04"/>
    <w:rsid w:val="00ED5B77"/>
    <w:rsid w:val="00F00821"/>
    <w:rsid w:val="00F009BA"/>
    <w:rsid w:val="00F05207"/>
    <w:rsid w:val="00F67F24"/>
    <w:rsid w:val="00F95682"/>
    <w:rsid w:val="00FD65A7"/>
    <w:rsid w:val="00FE79B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F761"/>
  <w15:docId w15:val="{958CA747-C169-428F-BA0B-2415331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1AE"/>
    <w:pPr>
      <w:spacing w:after="200" w:line="276" w:lineRule="auto"/>
    </w:pPr>
    <w:rPr>
      <w:rFonts w:ascii="Times New Roman" w:hAnsi="Times New Roman"/>
      <w:color w:val="00000A"/>
      <w:sz w:val="24"/>
      <w:lang w:eastAsia="en-US"/>
    </w:rPr>
  </w:style>
  <w:style w:type="paragraph" w:styleId="Antrat1">
    <w:name w:val="heading 1"/>
    <w:basedOn w:val="prastasis"/>
    <w:link w:val="Antrat1Diagrama"/>
    <w:uiPriority w:val="99"/>
    <w:qFormat/>
    <w:rsid w:val="00C911AE"/>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link w:val="Antrat2Diagrama"/>
    <w:uiPriority w:val="99"/>
    <w:qFormat/>
    <w:rsid w:val="00C911AE"/>
    <w:pPr>
      <w:numPr>
        <w:ilvl w:val="1"/>
        <w:numId w:val="1"/>
      </w:numPr>
      <w:spacing w:after="0" w:line="240" w:lineRule="auto"/>
      <w:jc w:val="both"/>
      <w:outlineLvl w:val="1"/>
    </w:pPr>
    <w:rPr>
      <w:rFonts w:eastAsia="Times New Roman"/>
      <w:szCs w:val="20"/>
    </w:rPr>
  </w:style>
  <w:style w:type="paragraph" w:styleId="Antrat3">
    <w:name w:val="heading 3"/>
    <w:basedOn w:val="prastasis"/>
    <w:link w:val="Antrat3Diagrama"/>
    <w:uiPriority w:val="99"/>
    <w:qFormat/>
    <w:rsid w:val="00C911AE"/>
    <w:pPr>
      <w:keepNext/>
      <w:numPr>
        <w:ilvl w:val="2"/>
        <w:numId w:val="1"/>
      </w:numPr>
      <w:spacing w:after="0" w:line="240" w:lineRule="auto"/>
      <w:jc w:val="both"/>
      <w:outlineLvl w:val="2"/>
    </w:pPr>
    <w:rPr>
      <w:rFonts w:eastAsia="Times New Roman"/>
      <w:szCs w:val="20"/>
    </w:rPr>
  </w:style>
  <w:style w:type="paragraph" w:styleId="Antrat4">
    <w:name w:val="heading 4"/>
    <w:basedOn w:val="prastasis"/>
    <w:link w:val="Antrat4Diagrama"/>
    <w:uiPriority w:val="99"/>
    <w:qFormat/>
    <w:rsid w:val="00C911AE"/>
    <w:pPr>
      <w:keepNext/>
      <w:numPr>
        <w:ilvl w:val="3"/>
        <w:numId w:val="1"/>
      </w:numPr>
      <w:spacing w:after="0" w:line="240" w:lineRule="auto"/>
      <w:outlineLvl w:val="3"/>
    </w:pPr>
    <w:rPr>
      <w:rFonts w:eastAsia="Times New Roman"/>
      <w:b/>
      <w:sz w:val="44"/>
      <w:szCs w:val="20"/>
    </w:rPr>
  </w:style>
  <w:style w:type="paragraph" w:styleId="Antrat5">
    <w:name w:val="heading 5"/>
    <w:basedOn w:val="prastasis"/>
    <w:link w:val="Antrat5Diagrama"/>
    <w:uiPriority w:val="99"/>
    <w:qFormat/>
    <w:rsid w:val="00C911AE"/>
    <w:pPr>
      <w:keepNext/>
      <w:numPr>
        <w:ilvl w:val="4"/>
        <w:numId w:val="1"/>
      </w:numPr>
      <w:spacing w:after="0" w:line="240" w:lineRule="auto"/>
      <w:outlineLvl w:val="4"/>
    </w:pPr>
    <w:rPr>
      <w:rFonts w:eastAsia="Times New Roman"/>
      <w:b/>
      <w:sz w:val="40"/>
      <w:szCs w:val="20"/>
    </w:rPr>
  </w:style>
  <w:style w:type="paragraph" w:styleId="Antrat6">
    <w:name w:val="heading 6"/>
    <w:basedOn w:val="prastasis"/>
    <w:link w:val="Antrat6Diagrama"/>
    <w:uiPriority w:val="99"/>
    <w:qFormat/>
    <w:rsid w:val="00C911AE"/>
    <w:pPr>
      <w:keepNext/>
      <w:numPr>
        <w:ilvl w:val="5"/>
        <w:numId w:val="1"/>
      </w:numPr>
      <w:spacing w:after="0" w:line="240" w:lineRule="auto"/>
      <w:outlineLvl w:val="5"/>
    </w:pPr>
    <w:rPr>
      <w:rFonts w:eastAsia="Times New Roman"/>
      <w:b/>
      <w:sz w:val="36"/>
      <w:szCs w:val="20"/>
    </w:rPr>
  </w:style>
  <w:style w:type="paragraph" w:styleId="Antrat7">
    <w:name w:val="heading 7"/>
    <w:basedOn w:val="prastasis"/>
    <w:link w:val="Antrat7Diagrama"/>
    <w:uiPriority w:val="99"/>
    <w:qFormat/>
    <w:rsid w:val="00C911AE"/>
    <w:pPr>
      <w:keepNext/>
      <w:numPr>
        <w:ilvl w:val="6"/>
        <w:numId w:val="1"/>
      </w:numPr>
      <w:spacing w:after="0" w:line="240" w:lineRule="auto"/>
      <w:outlineLvl w:val="6"/>
    </w:pPr>
    <w:rPr>
      <w:rFonts w:eastAsia="Times New Roman"/>
      <w:sz w:val="48"/>
      <w:szCs w:val="20"/>
    </w:rPr>
  </w:style>
  <w:style w:type="paragraph" w:styleId="Antrat8">
    <w:name w:val="heading 8"/>
    <w:basedOn w:val="prastasis"/>
    <w:link w:val="Antrat8Diagrama"/>
    <w:uiPriority w:val="99"/>
    <w:qFormat/>
    <w:rsid w:val="00C911AE"/>
    <w:pPr>
      <w:keepNext/>
      <w:numPr>
        <w:ilvl w:val="7"/>
        <w:numId w:val="1"/>
      </w:numPr>
      <w:spacing w:after="0" w:line="240" w:lineRule="auto"/>
      <w:outlineLvl w:val="7"/>
    </w:pPr>
    <w:rPr>
      <w:rFonts w:eastAsia="Times New Roman"/>
      <w:b/>
      <w:sz w:val="18"/>
      <w:szCs w:val="20"/>
    </w:rPr>
  </w:style>
  <w:style w:type="paragraph" w:styleId="Antrat9">
    <w:name w:val="heading 9"/>
    <w:basedOn w:val="prastasis"/>
    <w:link w:val="Antrat9Diagrama"/>
    <w:uiPriority w:val="99"/>
    <w:qFormat/>
    <w:rsid w:val="00C911AE"/>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C911AE"/>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qFormat/>
    <w:locked/>
    <w:rsid w:val="00C911AE"/>
    <w:rPr>
      <w:rFonts w:ascii="Times New Roman" w:hAnsi="Times New Roman" w:cs="Times New Roman"/>
      <w:sz w:val="20"/>
      <w:szCs w:val="20"/>
    </w:rPr>
  </w:style>
  <w:style w:type="character" w:customStyle="1" w:styleId="Antrat3Diagrama">
    <w:name w:val="Antraštė 3 Diagrama"/>
    <w:basedOn w:val="Numatytasispastraiposriftas"/>
    <w:link w:val="Antrat3"/>
    <w:uiPriority w:val="99"/>
    <w:qFormat/>
    <w:locked/>
    <w:rsid w:val="00C911AE"/>
    <w:rPr>
      <w:rFonts w:ascii="Times New Roman" w:hAnsi="Times New Roman" w:cs="Times New Roman"/>
      <w:sz w:val="20"/>
      <w:szCs w:val="20"/>
    </w:rPr>
  </w:style>
  <w:style w:type="character" w:customStyle="1" w:styleId="Antrat4Diagrama">
    <w:name w:val="Antraštė 4 Diagrama"/>
    <w:basedOn w:val="Numatytasispastraiposriftas"/>
    <w:link w:val="Antrat4"/>
    <w:uiPriority w:val="99"/>
    <w:qFormat/>
    <w:locked/>
    <w:rsid w:val="00C911AE"/>
    <w:rPr>
      <w:rFonts w:ascii="Times New Roman" w:hAnsi="Times New Roman" w:cs="Times New Roman"/>
      <w:b/>
      <w:sz w:val="20"/>
      <w:szCs w:val="20"/>
    </w:rPr>
  </w:style>
  <w:style w:type="character" w:customStyle="1" w:styleId="Antrat5Diagrama">
    <w:name w:val="Antraštė 5 Diagrama"/>
    <w:basedOn w:val="Numatytasispastraiposriftas"/>
    <w:link w:val="Antrat5"/>
    <w:uiPriority w:val="99"/>
    <w:qFormat/>
    <w:locked/>
    <w:rsid w:val="00C911AE"/>
    <w:rPr>
      <w:rFonts w:ascii="Times New Roman" w:hAnsi="Times New Roman" w:cs="Times New Roman"/>
      <w:b/>
      <w:sz w:val="20"/>
      <w:szCs w:val="20"/>
    </w:rPr>
  </w:style>
  <w:style w:type="character" w:customStyle="1" w:styleId="Antrat6Diagrama">
    <w:name w:val="Antraštė 6 Diagrama"/>
    <w:basedOn w:val="Numatytasispastraiposriftas"/>
    <w:link w:val="Antrat6"/>
    <w:uiPriority w:val="99"/>
    <w:qFormat/>
    <w:locked/>
    <w:rsid w:val="00C911AE"/>
    <w:rPr>
      <w:rFonts w:ascii="Times New Roman" w:hAnsi="Times New Roman" w:cs="Times New Roman"/>
      <w:b/>
      <w:sz w:val="20"/>
      <w:szCs w:val="20"/>
    </w:rPr>
  </w:style>
  <w:style w:type="character" w:customStyle="1" w:styleId="Antrat7Diagrama">
    <w:name w:val="Antraštė 7 Diagrama"/>
    <w:basedOn w:val="Numatytasispastraiposriftas"/>
    <w:link w:val="Antrat7"/>
    <w:uiPriority w:val="99"/>
    <w:qFormat/>
    <w:locked/>
    <w:rsid w:val="00C911AE"/>
    <w:rPr>
      <w:rFonts w:ascii="Times New Roman" w:hAnsi="Times New Roman" w:cs="Times New Roman"/>
      <w:sz w:val="20"/>
      <w:szCs w:val="20"/>
    </w:rPr>
  </w:style>
  <w:style w:type="character" w:customStyle="1" w:styleId="Antrat8Diagrama">
    <w:name w:val="Antraštė 8 Diagrama"/>
    <w:basedOn w:val="Numatytasispastraiposriftas"/>
    <w:link w:val="Antrat8"/>
    <w:uiPriority w:val="99"/>
    <w:qFormat/>
    <w:locked/>
    <w:rsid w:val="00C911AE"/>
    <w:rPr>
      <w:rFonts w:ascii="Times New Roman" w:hAnsi="Times New Roman" w:cs="Times New Roman"/>
      <w:b/>
      <w:sz w:val="20"/>
      <w:szCs w:val="20"/>
    </w:rPr>
  </w:style>
  <w:style w:type="character" w:customStyle="1" w:styleId="Antrat9Diagrama">
    <w:name w:val="Antraštė 9 Diagrama"/>
    <w:basedOn w:val="Numatytasispastraiposriftas"/>
    <w:link w:val="Antrat9"/>
    <w:uiPriority w:val="99"/>
    <w:qFormat/>
    <w:locked/>
    <w:rsid w:val="00C911AE"/>
    <w:rPr>
      <w:rFonts w:ascii="Times New Roman" w:hAnsi="Times New Roman" w:cs="Times New Roman"/>
      <w:sz w:val="20"/>
      <w:szCs w:val="20"/>
    </w:rPr>
  </w:style>
  <w:style w:type="character" w:customStyle="1" w:styleId="Internetosaitas">
    <w:name w:val="Interneto saitas"/>
    <w:basedOn w:val="Numatytasispastraiposriftas"/>
    <w:uiPriority w:val="99"/>
    <w:semiHidden/>
    <w:rsid w:val="00C911AE"/>
    <w:rPr>
      <w:rFonts w:cs="Times New Roman"/>
      <w:color w:val="0000FF"/>
      <w:u w:val="single"/>
    </w:rPr>
  </w:style>
  <w:style w:type="character" w:customStyle="1" w:styleId="PagrindinistekstasDiagrama">
    <w:name w:val="Pagrindinis tekstas Diagrama"/>
    <w:basedOn w:val="Numatytasispastraiposriftas"/>
    <w:link w:val="Pagrindinistekstas"/>
    <w:uiPriority w:val="99"/>
    <w:semiHidden/>
    <w:qFormat/>
    <w:locked/>
    <w:rsid w:val="00C911AE"/>
    <w:rPr>
      <w:rFonts w:ascii="Times New Roman" w:hAnsi="Times New Roman" w:cs="Times New Roman"/>
      <w:sz w:val="24"/>
    </w:rPr>
  </w:style>
  <w:style w:type="character" w:customStyle="1" w:styleId="AntratsDiagrama">
    <w:name w:val="Antraštės Diagrama"/>
    <w:basedOn w:val="Numatytasispastraiposriftas"/>
    <w:link w:val="Antrats"/>
    <w:uiPriority w:val="99"/>
    <w:qFormat/>
    <w:locked/>
    <w:rsid w:val="00C911AE"/>
    <w:rPr>
      <w:rFonts w:ascii="Times New Roman" w:hAnsi="Times New Roman" w:cs="Times New Roman"/>
      <w:sz w:val="24"/>
    </w:rPr>
  </w:style>
  <w:style w:type="character" w:styleId="Puslapionumeris">
    <w:name w:val="page number"/>
    <w:basedOn w:val="Numatytasispastraiposriftas"/>
    <w:uiPriority w:val="99"/>
    <w:qFormat/>
    <w:rsid w:val="00C911AE"/>
    <w:rPr>
      <w:rFonts w:cs="Times New Roman"/>
    </w:rPr>
  </w:style>
  <w:style w:type="character" w:customStyle="1" w:styleId="Pagrindinistekstas3Diagrama">
    <w:name w:val="Pagrindinis tekstas 3 Diagrama"/>
    <w:basedOn w:val="Numatytasispastraiposriftas"/>
    <w:link w:val="Pagrindinistekstas3"/>
    <w:uiPriority w:val="99"/>
    <w:semiHidden/>
    <w:qFormat/>
    <w:locked/>
    <w:rsid w:val="00C911AE"/>
    <w:rPr>
      <w:rFonts w:ascii="Times New Roman" w:hAnsi="Times New Roman" w:cs="Times New Roman"/>
      <w:sz w:val="16"/>
      <w:szCs w:val="16"/>
    </w:rPr>
  </w:style>
  <w:style w:type="character" w:customStyle="1" w:styleId="Neapdorotaspaminjimas1">
    <w:name w:val="Neapdorotas paminėjimas1"/>
    <w:basedOn w:val="Numatytasispastraiposriftas"/>
    <w:uiPriority w:val="99"/>
    <w:semiHidden/>
    <w:qFormat/>
    <w:rsid w:val="00B13D04"/>
    <w:rPr>
      <w:rFonts w:cs="Times New Roman"/>
      <w:color w:val="808080"/>
      <w:shd w:val="clear" w:color="auto" w:fill="E6E6E6"/>
    </w:rPr>
  </w:style>
  <w:style w:type="character" w:customStyle="1" w:styleId="Pagrindiniotekstotrauka2Diagrama">
    <w:name w:val="Pagrindinio teksto įtrauka 2 Diagrama"/>
    <w:basedOn w:val="Numatytasispastraiposriftas"/>
    <w:link w:val="Pagrindiniotekstotrauka2"/>
    <w:uiPriority w:val="99"/>
    <w:qFormat/>
    <w:locked/>
    <w:rsid w:val="0097218D"/>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locked/>
    <w:rsid w:val="00CB2C00"/>
    <w:rPr>
      <w:rFonts w:ascii="Segoe UI" w:hAnsi="Segoe UI" w:cs="Segoe UI"/>
      <w:sz w:val="18"/>
      <w:szCs w:val="18"/>
    </w:rPr>
  </w:style>
  <w:style w:type="character" w:customStyle="1" w:styleId="Neapdorotaspaminjimas2">
    <w:name w:val="Neapdorotas paminėjimas2"/>
    <w:basedOn w:val="Numatytasispastraiposriftas"/>
    <w:uiPriority w:val="99"/>
    <w:semiHidden/>
    <w:qFormat/>
    <w:rsid w:val="00637315"/>
    <w:rPr>
      <w:rFonts w:cs="Times New Roman"/>
      <w:color w:val="808080"/>
      <w:shd w:val="clear" w:color="auto" w:fill="E6E6E6"/>
    </w:rPr>
  </w:style>
  <w:style w:type="character" w:styleId="Komentaronuoroda">
    <w:name w:val="annotation reference"/>
    <w:basedOn w:val="Numatytasispastraiposriftas"/>
    <w:uiPriority w:val="99"/>
    <w:semiHidden/>
    <w:qFormat/>
    <w:locked/>
    <w:rsid w:val="002A7AA0"/>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2A7AA0"/>
    <w:rPr>
      <w:rFonts w:ascii="Times New Roman" w:hAnsi="Times New Roman" w:cs="Times New Roman"/>
      <w:sz w:val="20"/>
      <w:szCs w:val="20"/>
      <w:lang w:eastAsia="en-US"/>
    </w:rPr>
  </w:style>
  <w:style w:type="character" w:customStyle="1" w:styleId="KomentarotemaDiagrama">
    <w:name w:val="Komentaro tema Diagrama"/>
    <w:basedOn w:val="KomentarotekstasDiagrama"/>
    <w:link w:val="Komentarotema"/>
    <w:uiPriority w:val="99"/>
    <w:semiHidden/>
    <w:qFormat/>
    <w:locked/>
    <w:rsid w:val="002A7AA0"/>
    <w:rPr>
      <w:rFonts w:ascii="Times New Roman" w:hAnsi="Times New Roman" w:cs="Times New Roman"/>
      <w:b/>
      <w:bCs/>
      <w:sz w:val="20"/>
      <w:szCs w:val="20"/>
      <w:lang w:eastAsia="en-US"/>
    </w:rPr>
  </w:style>
  <w:style w:type="character" w:customStyle="1" w:styleId="ListLabel1">
    <w:name w:val="ListLabel 1"/>
    <w:qFormat/>
    <w:rPr>
      <w:rFonts w:eastAsia="Times New Roman" w:cs="Times New Roman"/>
      <w:b/>
    </w:rPr>
  </w:style>
  <w:style w:type="character" w:customStyle="1" w:styleId="ListLabel2">
    <w:name w:val="ListLabel 2"/>
    <w:qFormat/>
    <w:rPr>
      <w:rFonts w:cs="Times New Roman"/>
      <w:b w:val="0"/>
      <w:bCs w:val="0"/>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Times New Roman"/>
      <w:b/>
    </w:rPr>
  </w:style>
  <w:style w:type="character" w:customStyle="1" w:styleId="ListLabel11">
    <w:name w:val="ListLabel 11"/>
    <w:qFormat/>
    <w:rPr>
      <w:rFonts w:cs="Times New Roman"/>
      <w:b w:val="0"/>
      <w:bCs w:val="0"/>
      <w:i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b/>
    </w:rPr>
  </w:style>
  <w:style w:type="character" w:customStyle="1" w:styleId="ListLabel20">
    <w:name w:val="ListLabel 20"/>
    <w:qFormat/>
    <w:rPr>
      <w:rFonts w:cs="Times New Roman"/>
      <w:b w:val="0"/>
      <w:bCs w:val="0"/>
      <w:i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rPr>
  </w:style>
  <w:style w:type="character" w:customStyle="1" w:styleId="ListLabel29">
    <w:name w:val="ListLabel 29"/>
    <w:qFormat/>
    <w:rPr>
      <w:rFonts w:cs="Times New Roman"/>
      <w:b w:val="0"/>
      <w:bCs w:val="0"/>
      <w:i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cs="Times New Roman"/>
      <w:b/>
    </w:rPr>
  </w:style>
  <w:style w:type="character" w:customStyle="1" w:styleId="ListLabel38">
    <w:name w:val="ListLabel 38"/>
    <w:qFormat/>
    <w:rPr>
      <w:rFonts w:cs="Times New Roman"/>
      <w:b w:val="0"/>
      <w:bCs w:val="0"/>
      <w:i w:val="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b/>
    </w:rPr>
  </w:style>
  <w:style w:type="character" w:customStyle="1" w:styleId="ListLabel47">
    <w:name w:val="ListLabel 47"/>
    <w:qFormat/>
    <w:rPr>
      <w:rFonts w:cs="Times New Roman"/>
      <w:b w:val="0"/>
      <w:bCs w:val="0"/>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eastAsia="Times New Roman" w:cs="Times New Roman"/>
      <w:b/>
    </w:rPr>
  </w:style>
  <w:style w:type="character" w:customStyle="1" w:styleId="ListLabel56">
    <w:name w:val="ListLabel 56"/>
    <w:qFormat/>
    <w:rPr>
      <w:rFonts w:cs="Times New Roman"/>
      <w:b w:val="0"/>
      <w:bCs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eastAsia="Times New Roman" w:cs="Times New Roman"/>
      <w:b/>
    </w:rPr>
  </w:style>
  <w:style w:type="character" w:customStyle="1" w:styleId="ListLabel65">
    <w:name w:val="ListLabel 65"/>
    <w:qFormat/>
    <w:rPr>
      <w:rFonts w:cs="Times New Roman"/>
      <w:b w:val="0"/>
      <w:bCs w:val="0"/>
      <w:i w:val="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Times New Roman" w:cs="Times New Roman"/>
      <w:b/>
    </w:rPr>
  </w:style>
  <w:style w:type="character" w:customStyle="1" w:styleId="ListLabel74">
    <w:name w:val="ListLabel 74"/>
    <w:qFormat/>
    <w:rPr>
      <w:rFonts w:cs="Times New Roman"/>
      <w:b w:val="0"/>
      <w:bCs w:val="0"/>
      <w:i w:val="0"/>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eastAsia="Times New Roman" w:cs="Times New Roman"/>
      <w:b/>
    </w:rPr>
  </w:style>
  <w:style w:type="character" w:customStyle="1" w:styleId="ListLabel83">
    <w:name w:val="ListLabel 83"/>
    <w:qFormat/>
    <w:rPr>
      <w:rFonts w:cs="Times New Roman"/>
      <w:b w:val="0"/>
      <w:bCs w:val="0"/>
      <w:i w:val="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eastAsia="Times New Roman" w:cs="Times New Roman"/>
      <w:b/>
    </w:rPr>
  </w:style>
  <w:style w:type="character" w:customStyle="1" w:styleId="ListLabel92">
    <w:name w:val="ListLabel 92"/>
    <w:qFormat/>
    <w:rPr>
      <w:rFonts w:cs="Times New Roman"/>
      <w:b w:val="0"/>
      <w:bCs w:val="0"/>
      <w:i w:val="0"/>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eastAsia="Times New Roman" w:cs="Times New Roman"/>
      <w:b/>
    </w:rPr>
  </w:style>
  <w:style w:type="character" w:customStyle="1" w:styleId="ListLabel101">
    <w:name w:val="ListLabel 101"/>
    <w:qFormat/>
    <w:rPr>
      <w:rFonts w:cs="Times New Roman"/>
      <w:b w:val="0"/>
      <w:bCs w:val="0"/>
      <w:i w:val="0"/>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eastAsia="Times New Roman" w:cs="Times New Roman"/>
      <w:b/>
    </w:rPr>
  </w:style>
  <w:style w:type="character" w:customStyle="1" w:styleId="ListLabel110">
    <w:name w:val="ListLabel 110"/>
    <w:qFormat/>
    <w:rPr>
      <w:rFonts w:cs="Times New Roman"/>
      <w:b w:val="0"/>
      <w:bCs w:val="0"/>
      <w:i w:val="0"/>
      <w:sz w:val="22"/>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eastAsia="Times New Roman" w:cs="Times New Roman"/>
      <w:b/>
    </w:rPr>
  </w:style>
  <w:style w:type="character" w:customStyle="1" w:styleId="ListLabel119">
    <w:name w:val="ListLabel 119"/>
    <w:qFormat/>
    <w:rPr>
      <w:rFonts w:cs="Times New Roman"/>
      <w:b w:val="0"/>
      <w:bCs w:val="0"/>
      <w:i w:val="0"/>
      <w:sz w:val="22"/>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eastAsia="Times New Roman" w:cs="Times New Roman"/>
      <w:b/>
    </w:rPr>
  </w:style>
  <w:style w:type="character" w:customStyle="1" w:styleId="ListLabel128">
    <w:name w:val="ListLabel 128"/>
    <w:qFormat/>
    <w:rPr>
      <w:rFonts w:cs="Times New Roman"/>
      <w:b w:val="0"/>
      <w:bCs w:val="0"/>
      <w:i w:val="0"/>
      <w:sz w:val="22"/>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sz w:val="22"/>
      <w:szCs w:val="22"/>
      <w:lang w:val="nb-NO"/>
    </w:rPr>
  </w:style>
  <w:style w:type="character" w:customStyle="1" w:styleId="ListLabel137">
    <w:name w:val="ListLabel 137"/>
    <w:qFormat/>
    <w:rPr>
      <w:rFonts w:eastAsia="Times New Roman" w:cs="Times New Roman"/>
      <w:b/>
    </w:rPr>
  </w:style>
  <w:style w:type="character" w:customStyle="1" w:styleId="ListLabel138">
    <w:name w:val="ListLabel 138"/>
    <w:qFormat/>
    <w:rPr>
      <w:rFonts w:cs="Times New Roman"/>
      <w:b w:val="0"/>
      <w:bCs w:val="0"/>
      <w:i w:val="0"/>
      <w:sz w:val="22"/>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eastAsia="Times New Roman" w:cs="Times New Roman"/>
      <w:b/>
    </w:rPr>
  </w:style>
  <w:style w:type="character" w:customStyle="1" w:styleId="ListLabel147">
    <w:name w:val="ListLabel 147"/>
    <w:qFormat/>
    <w:rPr>
      <w:rFonts w:cs="Times New Roman"/>
      <w:b w:val="0"/>
      <w:bCs w:val="0"/>
      <w:i w:val="0"/>
      <w:sz w:val="22"/>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b/>
    </w:rPr>
  </w:style>
  <w:style w:type="character" w:customStyle="1" w:styleId="ListLabel156">
    <w:name w:val="ListLabel 156"/>
    <w:qFormat/>
    <w:rPr>
      <w:rFonts w:cs="Times New Roman"/>
      <w:b w:val="0"/>
      <w:bCs w:val="0"/>
      <w:i w:val="0"/>
      <w:sz w:val="22"/>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eastAsia="Times New Roman" w:cs="Times New Roman"/>
      <w:b/>
    </w:rPr>
  </w:style>
  <w:style w:type="character" w:customStyle="1" w:styleId="ListLabel165">
    <w:name w:val="ListLabel 165"/>
    <w:qFormat/>
    <w:rPr>
      <w:rFonts w:cs="Times New Roman"/>
      <w:b w:val="0"/>
      <w:bCs w:val="0"/>
      <w:i w:val="0"/>
      <w:sz w:val="22"/>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Aplankytasinternetosaitas">
    <w:name w:val="Aplankytas interneto saitas"/>
    <w:rPr>
      <w:color w:val="800000"/>
      <w:u w:val="single"/>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link w:val="PagrindinistekstasDiagrama"/>
    <w:uiPriority w:val="99"/>
    <w:semiHidden/>
    <w:rsid w:val="00C911AE"/>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grindinistekstas1">
    <w:name w:val="Pagrindinis tekstas1"/>
    <w:uiPriority w:val="99"/>
    <w:qFormat/>
    <w:rsid w:val="00C911AE"/>
    <w:pPr>
      <w:snapToGrid w:val="0"/>
      <w:ind w:firstLine="312"/>
      <w:jc w:val="both"/>
    </w:pPr>
    <w:rPr>
      <w:rFonts w:ascii="TimesLT" w:eastAsia="Times New Roman" w:hAnsi="TimesLT"/>
      <w:color w:val="00000A"/>
      <w:sz w:val="24"/>
      <w:szCs w:val="20"/>
      <w:lang w:val="en-US" w:eastAsia="en-US"/>
    </w:rPr>
  </w:style>
  <w:style w:type="paragraph" w:customStyle="1" w:styleId="Lentelsturinys">
    <w:name w:val="Lentelės turinys"/>
    <w:basedOn w:val="prastasis"/>
    <w:uiPriority w:val="99"/>
    <w:qFormat/>
    <w:rsid w:val="00C911AE"/>
    <w:pPr>
      <w:suppressLineNumbers/>
      <w:suppressAutoHyphens/>
      <w:spacing w:after="0" w:line="240" w:lineRule="auto"/>
    </w:pPr>
    <w:rPr>
      <w:rFonts w:eastAsia="Times New Roman"/>
      <w:szCs w:val="24"/>
      <w:lang w:val="en-GB" w:eastAsia="ar-SA"/>
    </w:rPr>
  </w:style>
  <w:style w:type="paragraph" w:customStyle="1" w:styleId="Statja">
    <w:name w:val="Statja"/>
    <w:basedOn w:val="prastasis"/>
    <w:uiPriority w:val="99"/>
    <w:qFormat/>
    <w:rsid w:val="00C911AE"/>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C911AE"/>
    <w:pPr>
      <w:jc w:val="center"/>
    </w:pPr>
    <w:rPr>
      <w:rFonts w:ascii="TimesLT" w:eastAsia="Times New Roman" w:hAnsi="TimesLT"/>
      <w:b/>
      <w:bCs/>
      <w:caps/>
      <w:color w:val="00000A"/>
      <w:sz w:val="24"/>
      <w:szCs w:val="20"/>
      <w:lang w:val="en-US" w:eastAsia="en-US"/>
    </w:rPr>
  </w:style>
  <w:style w:type="paragraph" w:customStyle="1" w:styleId="ListParagraph1">
    <w:name w:val="List Paragraph1"/>
    <w:basedOn w:val="prastasis"/>
    <w:uiPriority w:val="99"/>
    <w:qFormat/>
    <w:rsid w:val="00C911AE"/>
    <w:pPr>
      <w:ind w:left="720"/>
      <w:contextualSpacing/>
    </w:pPr>
    <w:rPr>
      <w:rFonts w:ascii="Calibri" w:hAnsi="Calibri"/>
      <w:sz w:val="22"/>
    </w:rPr>
  </w:style>
  <w:style w:type="paragraph" w:styleId="Antrats">
    <w:name w:val="header"/>
    <w:basedOn w:val="prastasis"/>
    <w:link w:val="AntratsDiagrama"/>
    <w:uiPriority w:val="99"/>
    <w:rsid w:val="00C911AE"/>
    <w:pPr>
      <w:tabs>
        <w:tab w:val="center" w:pos="4819"/>
        <w:tab w:val="right" w:pos="9638"/>
      </w:tabs>
    </w:pPr>
  </w:style>
  <w:style w:type="paragraph" w:styleId="Pagrindinistekstas3">
    <w:name w:val="Body Text 3"/>
    <w:basedOn w:val="prastasis"/>
    <w:link w:val="Pagrindinistekstas3Diagrama"/>
    <w:uiPriority w:val="99"/>
    <w:semiHidden/>
    <w:qFormat/>
    <w:rsid w:val="00C911AE"/>
    <w:pPr>
      <w:spacing w:after="120"/>
    </w:pPr>
    <w:rPr>
      <w:sz w:val="16"/>
      <w:szCs w:val="16"/>
    </w:rPr>
  </w:style>
  <w:style w:type="paragraph" w:styleId="Pagrindiniotekstotrauka2">
    <w:name w:val="Body Text Indent 2"/>
    <w:basedOn w:val="prastasis"/>
    <w:link w:val="Pagrindiniotekstotrauka2Diagrama"/>
    <w:uiPriority w:val="99"/>
    <w:qFormat/>
    <w:rsid w:val="0097218D"/>
    <w:pPr>
      <w:spacing w:after="120" w:line="480" w:lineRule="auto"/>
      <w:ind w:left="283"/>
    </w:pPr>
    <w:rPr>
      <w:rFonts w:eastAsia="Times New Roman"/>
      <w:szCs w:val="24"/>
      <w:lang w:eastAsia="lt-LT"/>
    </w:rPr>
  </w:style>
  <w:style w:type="paragraph" w:styleId="Debesliotekstas">
    <w:name w:val="Balloon Text"/>
    <w:basedOn w:val="prastasis"/>
    <w:link w:val="DebesliotekstasDiagrama"/>
    <w:uiPriority w:val="99"/>
    <w:semiHidden/>
    <w:qFormat/>
    <w:rsid w:val="00CB2C00"/>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qFormat/>
    <w:locked/>
    <w:rsid w:val="002A7AA0"/>
    <w:rPr>
      <w:sz w:val="20"/>
      <w:szCs w:val="20"/>
    </w:rPr>
  </w:style>
  <w:style w:type="paragraph" w:styleId="Komentarotema">
    <w:name w:val="annotation subject"/>
    <w:basedOn w:val="Komentarotekstas"/>
    <w:link w:val="KomentarotemaDiagrama"/>
    <w:uiPriority w:val="99"/>
    <w:semiHidden/>
    <w:qFormat/>
    <w:locked/>
    <w:rsid w:val="002A7AA0"/>
    <w:rPr>
      <w:b/>
      <w:bCs/>
    </w:rPr>
  </w:style>
  <w:style w:type="paragraph" w:customStyle="1" w:styleId="Kadroturinys">
    <w:name w:val="Kadro turinys"/>
    <w:basedOn w:val="prastasis"/>
    <w:qFormat/>
  </w:style>
  <w:style w:type="paragraph" w:customStyle="1" w:styleId="Lentelsantrat">
    <w:name w:val="Lentelės antraštė"/>
    <w:basedOn w:val="Lentelsturinys"/>
    <w:qFormat/>
  </w:style>
  <w:style w:type="paragraph" w:styleId="Pataisymai">
    <w:name w:val="Revision"/>
    <w:hidden/>
    <w:uiPriority w:val="99"/>
    <w:semiHidden/>
    <w:rsid w:val="00407CA8"/>
    <w:rPr>
      <w:rFonts w:ascii="Times New Roman" w:hAnsi="Times New Roman"/>
      <w:color w:val="00000A"/>
      <w:sz w:val="24"/>
      <w:lang w:eastAsia="en-US"/>
    </w:rPr>
  </w:style>
  <w:style w:type="character" w:styleId="Hipersaitas">
    <w:name w:val="Hyperlink"/>
    <w:basedOn w:val="Numatytasispastraiposriftas"/>
    <w:uiPriority w:val="99"/>
    <w:unhideWhenUsed/>
    <w:locked/>
    <w:rsid w:val="00673F0E"/>
    <w:rPr>
      <w:color w:val="0000FF" w:themeColor="hyperlink"/>
      <w:u w:val="single"/>
    </w:rPr>
  </w:style>
  <w:style w:type="character" w:styleId="Neapdorotaspaminjimas">
    <w:name w:val="Unresolved Mention"/>
    <w:basedOn w:val="Numatytasispastraiposriftas"/>
    <w:uiPriority w:val="99"/>
    <w:semiHidden/>
    <w:unhideWhenUsed/>
    <w:rsid w:val="00673F0E"/>
    <w:rPr>
      <w:color w:val="605E5C"/>
      <w:shd w:val="clear" w:color="auto" w:fill="E1DFDD"/>
    </w:rPr>
  </w:style>
  <w:style w:type="paragraph" w:styleId="Sraopastraipa">
    <w:name w:val="List Paragraph"/>
    <w:basedOn w:val="prastasis"/>
    <w:uiPriority w:val="34"/>
    <w:qFormat/>
    <w:rsid w:val="00AE1A80"/>
    <w:pPr>
      <w:ind w:left="720"/>
      <w:contextualSpacing/>
    </w:pPr>
  </w:style>
  <w:style w:type="paragraph" w:customStyle="1" w:styleId="TableParagraph">
    <w:name w:val="Table Paragraph"/>
    <w:basedOn w:val="prastasis"/>
    <w:uiPriority w:val="1"/>
    <w:qFormat/>
    <w:rsid w:val="007D24CA"/>
    <w:pPr>
      <w:widowControl w:val="0"/>
      <w:autoSpaceDE w:val="0"/>
      <w:autoSpaceDN w:val="0"/>
      <w:spacing w:after="0" w:line="240" w:lineRule="auto"/>
    </w:pPr>
    <w:rPr>
      <w:rFonts w:eastAsia="Times New Roman"/>
      <w:color w:val="auto"/>
      <w:sz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ooxWord://word/media/image513.bin" TargetMode="External"/><Relationship Id="rId18" Type="http://schemas.openxmlformats.org/officeDocument/2006/relationships/image" Target="ooxWord://word/media/image518.bin" TargetMode="External"/><Relationship Id="rId26" Type="http://schemas.openxmlformats.org/officeDocument/2006/relationships/image" Target="ooxWord://word/media/image528.bin" TargetMode="External"/><Relationship Id="rId39" Type="http://schemas.openxmlformats.org/officeDocument/2006/relationships/theme" Target="theme/theme1.xml"/><Relationship Id="rId21" Type="http://schemas.openxmlformats.org/officeDocument/2006/relationships/image" Target="ooxWord://word/media/image521.bin" TargetMode="External"/><Relationship Id="rId34" Type="http://schemas.openxmlformats.org/officeDocument/2006/relationships/image" Target="ooxWord://word/media/image538.bin" TargetMode="External"/><Relationship Id="rId7" Type="http://schemas.openxmlformats.org/officeDocument/2006/relationships/endnotes" Target="endnotes.xml"/><Relationship Id="rId12" Type="http://schemas.openxmlformats.org/officeDocument/2006/relationships/image" Target="ooxWord://word/media/image512.bin" TargetMode="External"/><Relationship Id="rId17" Type="http://schemas.openxmlformats.org/officeDocument/2006/relationships/image" Target="ooxWord://word/media/image517.bin" TargetMode="External"/><Relationship Id="rId25" Type="http://schemas.openxmlformats.org/officeDocument/2006/relationships/image" Target="ooxWord://word/media/image527.bin" TargetMode="External"/><Relationship Id="rId33" Type="http://schemas.openxmlformats.org/officeDocument/2006/relationships/image" Target="ooxWord://word/media/image537.bi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ooxWord://word/media/image516.bin" TargetMode="External"/><Relationship Id="rId20" Type="http://schemas.openxmlformats.org/officeDocument/2006/relationships/image" Target="ooxWord://word/media/image520.bin" TargetMode="External"/><Relationship Id="rId29" Type="http://schemas.openxmlformats.org/officeDocument/2006/relationships/image" Target="ooxWord://word/media/image531.b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lutessveikata.lt" TargetMode="External"/><Relationship Id="rId24" Type="http://schemas.openxmlformats.org/officeDocument/2006/relationships/image" Target="ooxWord://word/media/image526.bin" TargetMode="External"/><Relationship Id="rId32" Type="http://schemas.openxmlformats.org/officeDocument/2006/relationships/image" Target="ooxWord://word/media/image536.bin" TargetMode="External"/><Relationship Id="rId37" Type="http://schemas.openxmlformats.org/officeDocument/2006/relationships/image" Target="ooxWord://word/media/image541.bin" TargetMode="External"/><Relationship Id="rId5" Type="http://schemas.openxmlformats.org/officeDocument/2006/relationships/webSettings" Target="webSettings.xml"/><Relationship Id="rId15" Type="http://schemas.openxmlformats.org/officeDocument/2006/relationships/image" Target="ooxWord://word/media/image515.bin" TargetMode="External"/><Relationship Id="rId23" Type="http://schemas.openxmlformats.org/officeDocument/2006/relationships/image" Target="ooxWord://word/media/image523.bin" TargetMode="External"/><Relationship Id="rId28" Type="http://schemas.openxmlformats.org/officeDocument/2006/relationships/image" Target="ooxWord://word/media/image530.bin" TargetMode="External"/><Relationship Id="rId36" Type="http://schemas.openxmlformats.org/officeDocument/2006/relationships/image" Target="ooxWord://word/media/image540.bin" TargetMode="External"/><Relationship Id="rId10" Type="http://schemas.openxmlformats.org/officeDocument/2006/relationships/header" Target="header1.xml"/><Relationship Id="rId19" Type="http://schemas.openxmlformats.org/officeDocument/2006/relationships/image" Target="ooxWord://word/media/image519.bin" TargetMode="External"/><Relationship Id="rId31" Type="http://schemas.openxmlformats.org/officeDocument/2006/relationships/image" Target="ooxWord://word/media/image533.bin" TargetMode="External"/><Relationship Id="rId4" Type="http://schemas.openxmlformats.org/officeDocument/2006/relationships/settings" Target="settings.xml"/><Relationship Id="rId9" Type="http://schemas.openxmlformats.org/officeDocument/2006/relationships/hyperlink" Target="mailto:kristina.surple@silutessveikata.lt" TargetMode="External"/><Relationship Id="rId14" Type="http://schemas.openxmlformats.org/officeDocument/2006/relationships/image" Target="ooxWord://word/media/image514.bin" TargetMode="External"/><Relationship Id="rId22" Type="http://schemas.openxmlformats.org/officeDocument/2006/relationships/image" Target="ooxWord://word/media/image522.bin" TargetMode="External"/><Relationship Id="rId27" Type="http://schemas.openxmlformats.org/officeDocument/2006/relationships/image" Target="ooxWord://word/media/image529.bin" TargetMode="External"/><Relationship Id="rId30" Type="http://schemas.openxmlformats.org/officeDocument/2006/relationships/image" Target="ooxWord://word/media/image532.bin" TargetMode="External"/><Relationship Id="rId35" Type="http://schemas.openxmlformats.org/officeDocument/2006/relationships/image" Target="ooxWord://word/media/image539.bin" TargetMode="External"/><Relationship Id="rId8" Type="http://schemas.openxmlformats.org/officeDocument/2006/relationships/hyperlink" Target="mailto:info@silutessveikata.l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3A0E-7C7A-42B9-AC18-A24A34DD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1989</Words>
  <Characters>11338</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PASLAUGŲ VIEŠOJO PIRKIMO–PARDAVIMO SUTARTIS</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dc:title>
  <dc:subject/>
  <dc:creator>VPT-ID10</dc:creator>
  <dc:description/>
  <cp:lastModifiedBy>Laura Rudienė</cp:lastModifiedBy>
  <cp:revision>6</cp:revision>
  <cp:lastPrinted>2023-01-06T12:29:00Z</cp:lastPrinted>
  <dcterms:created xsi:type="dcterms:W3CDTF">2025-10-16T06:01:00Z</dcterms:created>
  <dcterms:modified xsi:type="dcterms:W3CDTF">2025-10-23T06:50:00Z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