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E7BF" w14:textId="6A221B1A" w:rsidR="009D2405" w:rsidRPr="00BE6D7D" w:rsidRDefault="00F03C70" w:rsidP="00BE6D7D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E6D7D" w:rsidRPr="00BE6D7D">
        <w:rPr>
          <w:rFonts w:ascii="Times New Roman" w:hAnsi="Times New Roman"/>
          <w:bCs/>
          <w:sz w:val="24"/>
          <w:szCs w:val="24"/>
        </w:rPr>
        <w:t>Sutarties 2 pried</w:t>
      </w:r>
      <w:r w:rsidR="00136117">
        <w:rPr>
          <w:rFonts w:ascii="Times New Roman" w:hAnsi="Times New Roman"/>
          <w:bCs/>
          <w:sz w:val="24"/>
          <w:szCs w:val="24"/>
        </w:rPr>
        <w:t>o</w:t>
      </w:r>
      <w:r w:rsidR="006332F4">
        <w:rPr>
          <w:rFonts w:ascii="Times New Roman" w:hAnsi="Times New Roman"/>
          <w:bCs/>
          <w:sz w:val="24"/>
          <w:szCs w:val="24"/>
        </w:rPr>
        <w:t xml:space="preserve"> </w:t>
      </w:r>
      <w:r w:rsidR="00136117">
        <w:rPr>
          <w:rFonts w:ascii="Times New Roman" w:hAnsi="Times New Roman"/>
          <w:bCs/>
          <w:sz w:val="24"/>
          <w:szCs w:val="24"/>
        </w:rPr>
        <w:t>p</w:t>
      </w:r>
      <w:r w:rsidR="006332F4">
        <w:rPr>
          <w:rFonts w:ascii="Times New Roman" w:hAnsi="Times New Roman"/>
          <w:bCs/>
          <w:sz w:val="24"/>
          <w:szCs w:val="24"/>
        </w:rPr>
        <w:t>apildymas</w:t>
      </w:r>
    </w:p>
    <w:p w14:paraId="49E5BCA1" w14:textId="77777777" w:rsidR="00BE6D7D" w:rsidRDefault="00BE6D7D" w:rsidP="00BE6D7D">
      <w:pPr>
        <w:jc w:val="right"/>
        <w:rPr>
          <w:rFonts w:ascii="Times New Roman" w:hAnsi="Times New Roman"/>
          <w:b/>
          <w:sz w:val="24"/>
          <w:szCs w:val="24"/>
        </w:rPr>
      </w:pPr>
    </w:p>
    <w:p w14:paraId="23115DB6" w14:textId="75954817" w:rsidR="00356988" w:rsidRPr="00294375" w:rsidRDefault="00356988" w:rsidP="009D2405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4375">
        <w:rPr>
          <w:rFonts w:ascii="Times New Roman" w:hAnsi="Times New Roman"/>
          <w:b/>
          <w:sz w:val="24"/>
          <w:szCs w:val="24"/>
        </w:rPr>
        <w:t>PANEVĖŽIO MIESTO GATVIŲ PAPRASTOJO REMONTO DARBŲ</w:t>
      </w:r>
      <w:r w:rsidR="004A06C5">
        <w:rPr>
          <w:rFonts w:ascii="Times New Roman" w:hAnsi="Times New Roman"/>
          <w:b/>
          <w:sz w:val="24"/>
          <w:szCs w:val="24"/>
        </w:rPr>
        <w:t xml:space="preserve"> PAPILDOMI</w:t>
      </w:r>
      <w:r w:rsidRPr="00294375">
        <w:rPr>
          <w:rFonts w:ascii="Times New Roman" w:hAnsi="Times New Roman"/>
          <w:b/>
          <w:sz w:val="24"/>
          <w:szCs w:val="24"/>
        </w:rPr>
        <w:t xml:space="preserve"> ĮKAINIAI</w:t>
      </w:r>
    </w:p>
    <w:p w14:paraId="24D313ED" w14:textId="7142A0AA" w:rsidR="00356988" w:rsidRPr="005E0F5F" w:rsidRDefault="00356988" w:rsidP="004A06C5">
      <w:pPr>
        <w:spacing w:after="120"/>
        <w:ind w:firstLine="0"/>
        <w:rPr>
          <w:rFonts w:ascii="Times New Roman" w:hAnsi="Times New Roman"/>
          <w:sz w:val="24"/>
          <w:szCs w:val="24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850"/>
        <w:gridCol w:w="1134"/>
        <w:gridCol w:w="992"/>
        <w:gridCol w:w="1275"/>
      </w:tblGrid>
      <w:tr w:rsidR="003C1C5B" w:rsidRPr="005E0F5F" w14:paraId="32EC66BA" w14:textId="77777777" w:rsidTr="00441DA0">
        <w:tc>
          <w:tcPr>
            <w:tcW w:w="567" w:type="dxa"/>
            <w:vAlign w:val="center"/>
          </w:tcPr>
          <w:p w14:paraId="50B03F3E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Eil.</w:t>
            </w:r>
          </w:p>
          <w:p w14:paraId="147706B1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Nr.</w:t>
            </w:r>
          </w:p>
        </w:tc>
        <w:tc>
          <w:tcPr>
            <w:tcW w:w="4962" w:type="dxa"/>
            <w:vAlign w:val="center"/>
          </w:tcPr>
          <w:p w14:paraId="35486D9F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Darbų pavadinimas</w:t>
            </w:r>
          </w:p>
        </w:tc>
        <w:tc>
          <w:tcPr>
            <w:tcW w:w="850" w:type="dxa"/>
            <w:vAlign w:val="center"/>
          </w:tcPr>
          <w:p w14:paraId="36A244E1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Mato vnt.</w:t>
            </w:r>
          </w:p>
        </w:tc>
        <w:tc>
          <w:tcPr>
            <w:tcW w:w="1134" w:type="dxa"/>
            <w:vAlign w:val="center"/>
          </w:tcPr>
          <w:p w14:paraId="0A393698" w14:textId="5B19770A" w:rsidR="003C1C5B" w:rsidRPr="009D2405" w:rsidRDefault="003C1C5B" w:rsidP="003C1C5B">
            <w:pPr>
              <w:ind w:left="-108" w:right="-108"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Preliminarūs kiekiai sutarties laikotarpiu</w:t>
            </w:r>
          </w:p>
        </w:tc>
        <w:tc>
          <w:tcPr>
            <w:tcW w:w="992" w:type="dxa"/>
            <w:vAlign w:val="center"/>
          </w:tcPr>
          <w:p w14:paraId="4FF02A4D" w14:textId="7AF8AD45" w:rsidR="003C1C5B" w:rsidRPr="00BE6D7D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740D0B">
              <w:rPr>
                <w:rFonts w:ascii="Times New Roman" w:hAnsi="Times New Roman"/>
                <w:b/>
              </w:rPr>
              <w:t>Įkainio kaina be PVM, Eur</w:t>
            </w:r>
          </w:p>
        </w:tc>
        <w:tc>
          <w:tcPr>
            <w:tcW w:w="1275" w:type="dxa"/>
            <w:vAlign w:val="center"/>
          </w:tcPr>
          <w:p w14:paraId="311C2CD3" w14:textId="77777777" w:rsidR="003C1C5B" w:rsidRPr="00740D0B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740D0B">
              <w:rPr>
                <w:rFonts w:ascii="Times New Roman" w:hAnsi="Times New Roman"/>
                <w:b/>
              </w:rPr>
              <w:t xml:space="preserve">Kaina </w:t>
            </w:r>
            <w:r w:rsidRPr="00740D0B">
              <w:rPr>
                <w:rFonts w:ascii="Times New Roman" w:hAnsi="Times New Roman"/>
                <w:b/>
                <w:bCs/>
              </w:rPr>
              <w:t>be PVM, Eur</w:t>
            </w:r>
          </w:p>
          <w:p w14:paraId="7D048EEF" w14:textId="20F05EC4" w:rsidR="003C1C5B" w:rsidRPr="00BE6D7D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740D0B">
              <w:rPr>
                <w:rFonts w:ascii="Times New Roman" w:hAnsi="Times New Roman"/>
                <w:b/>
              </w:rPr>
              <w:t>(4 x 5 stulp.)</w:t>
            </w:r>
          </w:p>
        </w:tc>
      </w:tr>
      <w:tr w:rsidR="003C1C5B" w:rsidRPr="005E0F5F" w14:paraId="6C75D671" w14:textId="77777777" w:rsidTr="00441DA0">
        <w:trPr>
          <w:trHeight w:val="240"/>
        </w:trPr>
        <w:tc>
          <w:tcPr>
            <w:tcW w:w="567" w:type="dxa"/>
            <w:vAlign w:val="center"/>
          </w:tcPr>
          <w:p w14:paraId="322DC9CF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962" w:type="dxa"/>
            <w:vAlign w:val="center"/>
          </w:tcPr>
          <w:p w14:paraId="21A3D4AE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2522DFD2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14:paraId="45F12F24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2" w:type="dxa"/>
            <w:vAlign w:val="center"/>
          </w:tcPr>
          <w:p w14:paraId="50AA463A" w14:textId="77777777" w:rsidR="003C1C5B" w:rsidRPr="009D2405" w:rsidRDefault="003C1C5B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D240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75" w:type="dxa"/>
            <w:vAlign w:val="center"/>
          </w:tcPr>
          <w:p w14:paraId="2F550A38" w14:textId="42827541" w:rsidR="003C1C5B" w:rsidRPr="009D2405" w:rsidRDefault="00D76D14" w:rsidP="003C1C5B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4A06C5" w:rsidRPr="005E0F5F" w14:paraId="44D27509" w14:textId="77777777" w:rsidTr="0076217B">
        <w:trPr>
          <w:trHeight w:val="581"/>
        </w:trPr>
        <w:tc>
          <w:tcPr>
            <w:tcW w:w="567" w:type="dxa"/>
            <w:shd w:val="clear" w:color="auto" w:fill="FFFFFF"/>
            <w:vAlign w:val="center"/>
          </w:tcPr>
          <w:p w14:paraId="6829C241" w14:textId="34C69FE7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  <w:color w:val="000000"/>
              </w:rPr>
              <w:t>35.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02D" w14:textId="2FDD24DD" w:rsidR="004A06C5" w:rsidRPr="004A06C5" w:rsidRDefault="004A06C5" w:rsidP="004A06C5">
            <w:pPr>
              <w:ind w:firstLine="0"/>
              <w:jc w:val="left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Kelio ženklų demontavimas nuo esamų konstrukcijų (montavimo aukštis iki 3,5 m, skydo ilgis iki 1,0 m)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C5AEBCA" w14:textId="3F7651D0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vertAlign w:val="superscript"/>
              </w:rPr>
            </w:pPr>
            <w:r w:rsidRPr="004A06C5">
              <w:rPr>
                <w:rFonts w:ascii="Times New Roman" w:hAnsi="Times New Roman"/>
              </w:rPr>
              <w:t>vnt.</w:t>
            </w:r>
          </w:p>
        </w:tc>
        <w:tc>
          <w:tcPr>
            <w:tcW w:w="1134" w:type="dxa"/>
            <w:vAlign w:val="center"/>
          </w:tcPr>
          <w:p w14:paraId="37147C20" w14:textId="4644AA88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  <w:tc>
          <w:tcPr>
            <w:tcW w:w="992" w:type="dxa"/>
            <w:vAlign w:val="center"/>
          </w:tcPr>
          <w:p w14:paraId="05316BDF" w14:textId="77777777" w:rsidR="004A06C5" w:rsidRPr="004A06C5" w:rsidRDefault="004A06C5" w:rsidP="004A06C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  <w:r w:rsidRPr="004A06C5">
              <w:rPr>
                <w:rFonts w:ascii="Times New Roman" w:hAnsi="Times New Roman"/>
              </w:rPr>
              <w:t>4,62</w:t>
            </w:r>
          </w:p>
          <w:p w14:paraId="27EAA600" w14:textId="4AEDDC3E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14:paraId="6FEF27B0" w14:textId="334E1619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</w:tr>
      <w:tr w:rsidR="004A06C5" w:rsidRPr="005E0F5F" w14:paraId="4F156F31" w14:textId="77777777" w:rsidTr="00A708B9">
        <w:trPr>
          <w:trHeight w:val="58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8E0BBE6" w14:textId="54932474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  <w:color w:val="000000"/>
              </w:rPr>
              <w:t>36.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5A65" w14:textId="00A4C67E" w:rsidR="004A06C5" w:rsidRPr="004A06C5" w:rsidRDefault="004A06C5" w:rsidP="004A06C5">
            <w:pPr>
              <w:ind w:firstLine="0"/>
              <w:jc w:val="left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Kelio ženklų metalinėmis atramomis demontavimas (stiebų skaičius atramoje 1 vnt.)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CB9A77D" w14:textId="201D447F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vertAlign w:val="superscript"/>
              </w:rPr>
            </w:pPr>
            <w:r w:rsidRPr="004A06C5">
              <w:rPr>
                <w:rFonts w:ascii="Times New Roman" w:hAnsi="Times New Roman"/>
              </w:rPr>
              <w:t>vnt.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95B353C" w14:textId="2A52D1BB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BEE" w14:textId="22D3039B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24,51</w:t>
            </w:r>
          </w:p>
        </w:tc>
        <w:tc>
          <w:tcPr>
            <w:tcW w:w="1275" w:type="dxa"/>
            <w:vAlign w:val="center"/>
          </w:tcPr>
          <w:p w14:paraId="1A3A7133" w14:textId="3B3B7C9C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</w:tr>
      <w:tr w:rsidR="004A06C5" w:rsidRPr="005E0F5F" w14:paraId="48FA0A87" w14:textId="77777777" w:rsidTr="00A708B9">
        <w:trPr>
          <w:trHeight w:val="58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B85B5F" w14:textId="76D4946E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  <w:color w:val="000000"/>
              </w:rPr>
              <w:t>37.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FD43" w14:textId="06EA838C" w:rsidR="004A06C5" w:rsidRPr="004A06C5" w:rsidRDefault="004A06C5" w:rsidP="004A06C5">
            <w:pPr>
              <w:ind w:firstLine="0"/>
              <w:jc w:val="left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Kelio ženklų su metalinėmis atramomis įrengimas, gręžiant duobes ir betonuojant pamatus (stiebų skaičius atramoje 1 vnt.)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21E490" w14:textId="378B238D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vertAlign w:val="superscript"/>
              </w:rPr>
            </w:pPr>
            <w:r w:rsidRPr="004A06C5">
              <w:rPr>
                <w:rFonts w:ascii="Times New Roman" w:hAnsi="Times New Roman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A0709" w14:textId="5032EE87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9E2" w14:textId="2C137021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95,29</w:t>
            </w:r>
          </w:p>
        </w:tc>
        <w:tc>
          <w:tcPr>
            <w:tcW w:w="1275" w:type="dxa"/>
            <w:vAlign w:val="center"/>
          </w:tcPr>
          <w:p w14:paraId="0E0DF844" w14:textId="49483433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</w:tr>
      <w:tr w:rsidR="004A06C5" w:rsidRPr="005E0F5F" w14:paraId="141D6706" w14:textId="77777777" w:rsidTr="00A708B9">
        <w:trPr>
          <w:trHeight w:val="58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BA395E" w14:textId="3D20F2AD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  <w:color w:val="000000"/>
              </w:rPr>
              <w:t>38.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8A0" w14:textId="278FB0F2" w:rsidR="004A06C5" w:rsidRPr="004A06C5" w:rsidRDefault="004A06C5" w:rsidP="004A06C5">
            <w:pPr>
              <w:ind w:firstLine="0"/>
              <w:jc w:val="left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Kelio ženklų montavimas ant esamų konstrukcijų (montavimo aukštis iki 3,5 m, skydo ilgis iki 1,0 m)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1B9C25" w14:textId="736005C0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20166" w14:textId="5F04BF2A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643E" w14:textId="00C1784F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9,20</w:t>
            </w:r>
          </w:p>
        </w:tc>
        <w:tc>
          <w:tcPr>
            <w:tcW w:w="1275" w:type="dxa"/>
            <w:vAlign w:val="center"/>
          </w:tcPr>
          <w:p w14:paraId="36DE9596" w14:textId="720767C2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</w:tr>
      <w:tr w:rsidR="004A06C5" w:rsidRPr="005E0F5F" w14:paraId="5E5E0437" w14:textId="77777777" w:rsidTr="00A708B9">
        <w:trPr>
          <w:trHeight w:val="58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060840" w14:textId="3056EA3A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  <w:color w:val="000000"/>
              </w:rPr>
              <w:t>39.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C7F" w14:textId="4E83F8C6" w:rsidR="004A06C5" w:rsidRPr="004A06C5" w:rsidRDefault="004A06C5" w:rsidP="004A06C5">
            <w:pPr>
              <w:ind w:firstLine="0"/>
              <w:jc w:val="left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Paviršinio vandens surinkimo kanalų ant paruošto pagrindo įrengimas, hermetizuojant sandūras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8A1787" w14:textId="55777DE5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59C9D" w14:textId="3ED5662B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1590" w14:textId="19312BC5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131,85</w:t>
            </w:r>
          </w:p>
        </w:tc>
        <w:tc>
          <w:tcPr>
            <w:tcW w:w="1275" w:type="dxa"/>
            <w:vAlign w:val="center"/>
          </w:tcPr>
          <w:p w14:paraId="6EB6300B" w14:textId="21247883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</w:tr>
      <w:tr w:rsidR="004A06C5" w:rsidRPr="005E0F5F" w14:paraId="30E96451" w14:textId="77777777" w:rsidTr="00A708B9">
        <w:trPr>
          <w:trHeight w:val="58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FA237B" w14:textId="3A270789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  <w:color w:val="000000"/>
              </w:rPr>
              <w:t>40.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43C" w14:textId="37EB9AFF" w:rsidR="004A06C5" w:rsidRPr="004A06C5" w:rsidRDefault="004A06C5" w:rsidP="004A06C5">
            <w:pPr>
              <w:ind w:firstLine="0"/>
              <w:jc w:val="left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Sandūros tarp bordiūrų ir gatvės dangos užtaisymas amortizacine (sandarinimo) juosta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EDCC12" w14:textId="3797CBF0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AA0BD" w14:textId="1BBD45FB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301B" w14:textId="0E68D978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3,46</w:t>
            </w:r>
          </w:p>
        </w:tc>
        <w:tc>
          <w:tcPr>
            <w:tcW w:w="1275" w:type="dxa"/>
            <w:vAlign w:val="center"/>
          </w:tcPr>
          <w:p w14:paraId="4C032D30" w14:textId="0F2FF6F6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</w:tr>
      <w:tr w:rsidR="004A06C5" w:rsidRPr="005E0F5F" w14:paraId="276573DE" w14:textId="77777777" w:rsidTr="004A06C5">
        <w:trPr>
          <w:trHeight w:val="58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C17827" w14:textId="12EA9FFB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  <w:color w:val="000000"/>
              </w:rPr>
              <w:t>41.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5DC" w14:textId="6A0B22DF" w:rsidR="004A06C5" w:rsidRPr="004A06C5" w:rsidRDefault="004A06C5" w:rsidP="004A06C5">
            <w:pPr>
              <w:ind w:firstLine="0"/>
              <w:jc w:val="left"/>
              <w:rPr>
                <w:rFonts w:ascii="Times New Roman" w:eastAsia="Times New Roman" w:hAnsi="Times New Roman"/>
              </w:rPr>
            </w:pPr>
            <w:r w:rsidRPr="004A06C5">
              <w:rPr>
                <w:rFonts w:ascii="Times New Roman" w:hAnsi="Times New Roman"/>
              </w:rPr>
              <w:t>Betono trinkelių grindinio atstatymas, siūles užpildant atsijomis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25A68" w14:textId="36DC2C2F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m</w:t>
            </w:r>
            <w:r w:rsidRPr="004A06C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33E8C" w14:textId="4732772A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1ABCD" w14:textId="77777777" w:rsidR="004A06C5" w:rsidRPr="004A06C5" w:rsidRDefault="004A06C5" w:rsidP="004A06C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  <w:r w:rsidRPr="004A06C5">
              <w:rPr>
                <w:rFonts w:ascii="Times New Roman" w:hAnsi="Times New Roman"/>
              </w:rPr>
              <w:t>43,56</w:t>
            </w:r>
          </w:p>
          <w:p w14:paraId="39033097" w14:textId="77777777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14:paraId="4A6BDF61" w14:textId="3E21E5C7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</w:tr>
      <w:tr w:rsidR="004A06C5" w:rsidRPr="005E0F5F" w14:paraId="1AF32A79" w14:textId="77777777" w:rsidTr="004A06C5">
        <w:trPr>
          <w:trHeight w:val="58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1AC723" w14:textId="7CC1D7A5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  <w:color w:val="000000"/>
              </w:rPr>
              <w:t>42.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9275" w14:textId="6313705A" w:rsidR="004A06C5" w:rsidRPr="004A06C5" w:rsidRDefault="004A06C5" w:rsidP="004A06C5">
            <w:pPr>
              <w:ind w:firstLine="0"/>
              <w:jc w:val="left"/>
              <w:rPr>
                <w:rFonts w:ascii="Times New Roman" w:eastAsia="Times New Roman" w:hAnsi="Times New Roman"/>
              </w:rPr>
            </w:pPr>
            <w:r w:rsidRPr="004A06C5">
              <w:rPr>
                <w:rFonts w:ascii="Times New Roman" w:hAnsi="Times New Roman"/>
              </w:rPr>
              <w:t>Nuovažų dangos iš frezuoto asfalto granulių įrengimas h=0,06 m (įskaitant grunto kasimą ir išvežimą, medžiagos atvežimą, plotų planiravimą ir sutankinimą)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3D7F60" w14:textId="01D3D698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m</w:t>
            </w:r>
            <w:r w:rsidRPr="004A06C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5CDF" w14:textId="76125CF2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ABBB4" w14:textId="77777777" w:rsidR="004A06C5" w:rsidRPr="004A06C5" w:rsidRDefault="004A06C5" w:rsidP="004A06C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  <w:r w:rsidRPr="004A06C5">
              <w:rPr>
                <w:rFonts w:ascii="Times New Roman" w:hAnsi="Times New Roman"/>
              </w:rPr>
              <w:t>9,86</w:t>
            </w:r>
          </w:p>
          <w:p w14:paraId="3A938611" w14:textId="77777777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14:paraId="488B16B6" w14:textId="3578D5CA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</w:tr>
      <w:tr w:rsidR="004A06C5" w:rsidRPr="005E0F5F" w14:paraId="71812DA8" w14:textId="77777777" w:rsidTr="004A06C5">
        <w:trPr>
          <w:trHeight w:val="58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657A8CB" w14:textId="1D23E218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  <w:color w:val="000000"/>
              </w:rPr>
              <w:t>43.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24D3" w14:textId="033EFFD4" w:rsidR="004A06C5" w:rsidRPr="004A06C5" w:rsidRDefault="004A06C5" w:rsidP="004A06C5">
            <w:pPr>
              <w:ind w:firstLine="0"/>
              <w:jc w:val="left"/>
              <w:rPr>
                <w:rFonts w:ascii="Times New Roman" w:eastAsia="Times New Roman" w:hAnsi="Times New Roman"/>
              </w:rPr>
            </w:pPr>
            <w:r w:rsidRPr="004A06C5">
              <w:rPr>
                <w:rFonts w:ascii="Times New Roman" w:hAnsi="Times New Roman"/>
              </w:rPr>
              <w:t>Nuovažų dangos iš frezuoto asfalto granulių įrengimas h</w:t>
            </w:r>
            <w:r w:rsidRPr="004A06C5">
              <w:rPr>
                <w:rFonts w:ascii="Times New Roman" w:hAnsi="Times New Roman"/>
                <w:vertAlign w:val="subscript"/>
              </w:rPr>
              <w:t>vid.</w:t>
            </w:r>
            <w:r w:rsidRPr="004A06C5">
              <w:rPr>
                <w:rFonts w:ascii="Times New Roman" w:hAnsi="Times New Roman"/>
              </w:rPr>
              <w:t>= 0,12 m (įskaitant medžiagos atvežimą, plotų planiravimą ir sutankinimą)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9D88B84" w14:textId="11E10D9C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m</w:t>
            </w:r>
            <w:r w:rsidRPr="004A06C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36D3121" w14:textId="3984B630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A2629AD" w14:textId="77777777" w:rsidR="004A06C5" w:rsidRPr="004A06C5" w:rsidRDefault="004A06C5" w:rsidP="004A06C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  <w:r w:rsidRPr="004A06C5">
              <w:rPr>
                <w:rFonts w:ascii="Times New Roman" w:hAnsi="Times New Roman"/>
              </w:rPr>
              <w:t>9,96</w:t>
            </w:r>
          </w:p>
          <w:p w14:paraId="0F02814E" w14:textId="77777777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14:paraId="6E27374B" w14:textId="77AE7FB2" w:rsidR="004A06C5" w:rsidRPr="004A06C5" w:rsidRDefault="004A06C5" w:rsidP="004A06C5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4A06C5">
              <w:rPr>
                <w:rFonts w:ascii="Times New Roman" w:hAnsi="Times New Roman"/>
              </w:rPr>
              <w:t>-*</w:t>
            </w:r>
          </w:p>
        </w:tc>
      </w:tr>
    </w:tbl>
    <w:p w14:paraId="38A16765" w14:textId="77777777" w:rsidR="00BE6D7D" w:rsidRPr="004A06C5" w:rsidRDefault="00BE6D7D" w:rsidP="004A06C5">
      <w:pPr>
        <w:tabs>
          <w:tab w:val="left" w:pos="567"/>
        </w:tabs>
        <w:spacing w:line="276" w:lineRule="auto"/>
        <w:ind w:firstLine="0"/>
        <w:rPr>
          <w:rFonts w:ascii="Times New Roman" w:hAnsi="Times New Roman"/>
        </w:rPr>
      </w:pPr>
    </w:p>
    <w:p w14:paraId="73858B85" w14:textId="065E7888" w:rsidR="003C1C5B" w:rsidRPr="004A06C5" w:rsidRDefault="004A06C5" w:rsidP="004A06C5">
      <w:pPr>
        <w:pStyle w:val="Betarp"/>
      </w:pPr>
      <w:r w:rsidRPr="004A06C5">
        <w:t>*</w:t>
      </w:r>
      <w:r w:rsidRPr="004A06C5">
        <w:rPr>
          <w:b/>
          <w:bCs/>
        </w:rPr>
        <w:t>Kiekiai bus tikslinami pagal pateiktą išpildomąją dokumentaciją kiekvienam objektui atskirai</w:t>
      </w:r>
      <w:r>
        <w:t>.</w:t>
      </w:r>
    </w:p>
    <w:sectPr w:rsidR="003C1C5B" w:rsidRPr="004A06C5" w:rsidSect="00930A7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B63C8"/>
    <w:multiLevelType w:val="hybridMultilevel"/>
    <w:tmpl w:val="DD42BD84"/>
    <w:lvl w:ilvl="0" w:tplc="CD2C9476">
      <w:start w:val="4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C03FE"/>
    <w:multiLevelType w:val="multilevel"/>
    <w:tmpl w:val="11566218"/>
    <w:lvl w:ilvl="0">
      <w:start w:val="4"/>
      <w:numFmt w:val="upperRoman"/>
      <w:lvlText w:val="%1."/>
      <w:lvlJc w:val="left"/>
      <w:pPr>
        <w:ind w:left="1506" w:hanging="72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2204" w:hanging="720"/>
      </w:pPr>
    </w:lvl>
    <w:lvl w:ilvl="3">
      <w:start w:val="1"/>
      <w:numFmt w:val="decimal"/>
      <w:isLgl/>
      <w:lvlText w:val="%1.%2.%3.%4."/>
      <w:lvlJc w:val="left"/>
      <w:pPr>
        <w:ind w:left="2553" w:hanging="720"/>
      </w:pPr>
    </w:lvl>
    <w:lvl w:ilvl="4">
      <w:start w:val="1"/>
      <w:numFmt w:val="decimal"/>
      <w:isLgl/>
      <w:lvlText w:val="%1.%2.%3.%4.%5."/>
      <w:lvlJc w:val="left"/>
      <w:pPr>
        <w:ind w:left="3262" w:hanging="1080"/>
      </w:pPr>
    </w:lvl>
    <w:lvl w:ilvl="5">
      <w:start w:val="1"/>
      <w:numFmt w:val="decimal"/>
      <w:isLgl/>
      <w:lvlText w:val="%1.%2.%3.%4.%5.%6."/>
      <w:lvlJc w:val="left"/>
      <w:pPr>
        <w:ind w:left="3611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78" w:hanging="1800"/>
      </w:pPr>
    </w:lvl>
  </w:abstractNum>
  <w:abstractNum w:abstractNumId="2" w15:restartNumberingAfterBreak="0">
    <w:nsid w:val="5ACC1D43"/>
    <w:multiLevelType w:val="hybridMultilevel"/>
    <w:tmpl w:val="D62843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A075A"/>
    <w:multiLevelType w:val="hybridMultilevel"/>
    <w:tmpl w:val="1F2058E2"/>
    <w:lvl w:ilvl="0" w:tplc="2DA8D4D8">
      <w:start w:val="4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9818249">
    <w:abstractNumId w:val="1"/>
  </w:num>
  <w:num w:numId="2" w16cid:durableId="1406804125">
    <w:abstractNumId w:val="2"/>
  </w:num>
  <w:num w:numId="3" w16cid:durableId="2144957737">
    <w:abstractNumId w:val="0"/>
  </w:num>
  <w:num w:numId="4" w16cid:durableId="117340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988"/>
    <w:rsid w:val="000C3FA5"/>
    <w:rsid w:val="00136117"/>
    <w:rsid w:val="0019377A"/>
    <w:rsid w:val="001971DF"/>
    <w:rsid w:val="001E7498"/>
    <w:rsid w:val="0025417D"/>
    <w:rsid w:val="00340014"/>
    <w:rsid w:val="00356988"/>
    <w:rsid w:val="0037239E"/>
    <w:rsid w:val="003A32ED"/>
    <w:rsid w:val="003A6501"/>
    <w:rsid w:val="003C1C5B"/>
    <w:rsid w:val="003C38B5"/>
    <w:rsid w:val="00441DA0"/>
    <w:rsid w:val="004A06C5"/>
    <w:rsid w:val="005014A7"/>
    <w:rsid w:val="005B5904"/>
    <w:rsid w:val="005E0D3F"/>
    <w:rsid w:val="005F4D40"/>
    <w:rsid w:val="00610096"/>
    <w:rsid w:val="00617456"/>
    <w:rsid w:val="006332F4"/>
    <w:rsid w:val="00657CFE"/>
    <w:rsid w:val="00671472"/>
    <w:rsid w:val="00682DB7"/>
    <w:rsid w:val="006A2956"/>
    <w:rsid w:val="0070768E"/>
    <w:rsid w:val="00732584"/>
    <w:rsid w:val="00740D0B"/>
    <w:rsid w:val="007A0D22"/>
    <w:rsid w:val="00837624"/>
    <w:rsid w:val="00850B42"/>
    <w:rsid w:val="008E1C34"/>
    <w:rsid w:val="008E7F1F"/>
    <w:rsid w:val="00930A72"/>
    <w:rsid w:val="00942021"/>
    <w:rsid w:val="00955BC6"/>
    <w:rsid w:val="0097718E"/>
    <w:rsid w:val="009B2B42"/>
    <w:rsid w:val="009D2405"/>
    <w:rsid w:val="00A22733"/>
    <w:rsid w:val="00A56BFC"/>
    <w:rsid w:val="00A57BBB"/>
    <w:rsid w:val="00AA7D75"/>
    <w:rsid w:val="00AC2507"/>
    <w:rsid w:val="00B31316"/>
    <w:rsid w:val="00B31FBF"/>
    <w:rsid w:val="00B47674"/>
    <w:rsid w:val="00B84F51"/>
    <w:rsid w:val="00BA44C5"/>
    <w:rsid w:val="00BD73E3"/>
    <w:rsid w:val="00BE6D7D"/>
    <w:rsid w:val="00C30A8D"/>
    <w:rsid w:val="00C82A01"/>
    <w:rsid w:val="00CD5430"/>
    <w:rsid w:val="00D76D14"/>
    <w:rsid w:val="00D95F76"/>
    <w:rsid w:val="00DC0A06"/>
    <w:rsid w:val="00DE1947"/>
    <w:rsid w:val="00DF2422"/>
    <w:rsid w:val="00F03C70"/>
    <w:rsid w:val="00F04A1D"/>
    <w:rsid w:val="00F42CB0"/>
    <w:rsid w:val="00FB1ADA"/>
    <w:rsid w:val="00FB6CB7"/>
    <w:rsid w:val="00FE1ACE"/>
    <w:rsid w:val="00FF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D819B"/>
  <w15:chartTrackingRefBased/>
  <w15:docId w15:val="{7035E78F-265C-4A11-A842-76DDDDD9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6988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C1C5B"/>
    <w:pPr>
      <w:ind w:left="720"/>
      <w:contextualSpacing/>
    </w:pPr>
  </w:style>
  <w:style w:type="paragraph" w:styleId="Betarp">
    <w:name w:val="No Spacing"/>
    <w:uiPriority w:val="1"/>
    <w:qFormat/>
    <w:rsid w:val="004A06C5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2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4409B-14DC-4541-810F-F2BE72DC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938</Words>
  <Characters>536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Loreta Babilauskienė</dc:creator>
  <cp:lastModifiedBy>Eglė Mickevičienė</cp:lastModifiedBy>
  <cp:revision>2</cp:revision>
  <cp:lastPrinted>2024-11-14T07:54:00Z</cp:lastPrinted>
  <dcterms:created xsi:type="dcterms:W3CDTF">2025-10-23T12:06:00Z</dcterms:created>
  <dcterms:modified xsi:type="dcterms:W3CDTF">2025-10-23T12:06:00Z</dcterms:modified>
</cp:coreProperties>
</file>