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D1F7D" w14:textId="52D1C82F" w:rsidR="00E26505" w:rsidRDefault="00260E95" w:rsidP="1AE0B5B4">
      <w:p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 xml:space="preserve">PREKIŲ VIEŠOJO PIRKIMO-PARDAVIMO </w:t>
      </w:r>
      <w:r w:rsidRPr="00B66253">
        <w:rPr>
          <w:rFonts w:ascii="Times New Roman" w:eastAsia="Times New Roman" w:hAnsi="Times New Roman" w:cs="Times New Roman"/>
          <w:b/>
          <w:bCs/>
          <w:sz w:val="24"/>
          <w:szCs w:val="24"/>
          <w:lang w:val="lt-LT"/>
        </w:rPr>
        <w:t xml:space="preserve">SUTARTIS  </w:t>
      </w:r>
    </w:p>
    <w:p w14:paraId="672A6659" w14:textId="77777777" w:rsidR="00E26505" w:rsidRDefault="00E26505" w:rsidP="1AE0B5B4">
      <w:pPr>
        <w:spacing w:after="0" w:line="240" w:lineRule="auto"/>
        <w:jc w:val="center"/>
        <w:rPr>
          <w:rFonts w:ascii="Times New Roman" w:eastAsia="Times New Roman" w:hAnsi="Times New Roman" w:cs="Times New Roman"/>
          <w:sz w:val="24"/>
          <w:szCs w:val="24"/>
          <w:lang w:val="lt-LT"/>
        </w:rPr>
      </w:pPr>
    </w:p>
    <w:p w14:paraId="3B3F503F" w14:textId="6B8C3558" w:rsidR="00E26505" w:rsidRDefault="00260E95" w:rsidP="1AE0B5B4">
      <w:pPr>
        <w:spacing w:after="0" w:line="240" w:lineRule="auto"/>
        <w:jc w:val="center"/>
        <w:rPr>
          <w:rFonts w:ascii="Times New Roman" w:eastAsia="Times New Roman" w:hAnsi="Times New Roman" w:cs="Times New Roman"/>
          <w:spacing w:val="-20"/>
          <w:sz w:val="24"/>
          <w:szCs w:val="24"/>
          <w:lang w:val="lt-LT"/>
        </w:rPr>
      </w:pPr>
      <w:r w:rsidRPr="2D81BF03">
        <w:rPr>
          <w:rFonts w:ascii="Times New Roman" w:eastAsia="Times New Roman" w:hAnsi="Times New Roman" w:cs="Times New Roman"/>
          <w:sz w:val="24"/>
          <w:szCs w:val="24"/>
          <w:lang w:val="lt-LT"/>
        </w:rPr>
        <w:t>202</w:t>
      </w:r>
      <w:r w:rsidR="00E048A0">
        <w:rPr>
          <w:rFonts w:ascii="Times New Roman" w:eastAsia="Times New Roman" w:hAnsi="Times New Roman" w:cs="Times New Roman"/>
          <w:sz w:val="24"/>
          <w:szCs w:val="24"/>
          <w:lang w:val="lt-LT"/>
        </w:rPr>
        <w:t>5</w:t>
      </w:r>
      <w:r w:rsidRPr="2D81BF03">
        <w:rPr>
          <w:rFonts w:ascii="Times New Roman" w:eastAsia="Times New Roman" w:hAnsi="Times New Roman" w:cs="Times New Roman"/>
          <w:sz w:val="24"/>
          <w:szCs w:val="24"/>
          <w:lang w:val="lt-LT"/>
        </w:rPr>
        <w:t xml:space="preserve"> m. ____________________ d. Nr.</w:t>
      </w:r>
    </w:p>
    <w:p w14:paraId="0A37501D" w14:textId="77777777" w:rsidR="00E26505" w:rsidRDefault="00E26505" w:rsidP="1AE0B5B4">
      <w:pPr>
        <w:spacing w:after="0" w:line="240" w:lineRule="auto"/>
        <w:jc w:val="center"/>
        <w:rPr>
          <w:rFonts w:ascii="Times New Roman" w:eastAsia="Times New Roman" w:hAnsi="Times New Roman" w:cs="Times New Roman"/>
          <w:sz w:val="24"/>
          <w:szCs w:val="24"/>
          <w:lang w:val="lt-LT"/>
        </w:rPr>
      </w:pPr>
    </w:p>
    <w:p w14:paraId="46B0AC52" w14:textId="77777777" w:rsidR="00E26505" w:rsidRDefault="00260E95" w:rsidP="1AE0B5B4">
      <w:p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SPECIALIOSIOS SĄLYGOS</w:t>
      </w:r>
    </w:p>
    <w:p w14:paraId="5DAB6C7B" w14:textId="77777777" w:rsidR="00E26505" w:rsidRDefault="00E26505" w:rsidP="1AE0B5B4">
      <w:pPr>
        <w:spacing w:after="0" w:line="240" w:lineRule="auto"/>
        <w:jc w:val="both"/>
        <w:rPr>
          <w:rFonts w:ascii="Times New Roman" w:eastAsia="Times New Roman" w:hAnsi="Times New Roman" w:cs="Times New Roman"/>
          <w:sz w:val="24"/>
          <w:szCs w:val="24"/>
          <w:lang w:val="lt-LT"/>
        </w:rPr>
      </w:pPr>
    </w:p>
    <w:p w14:paraId="1E9BDA8F" w14:textId="60C896FD" w:rsidR="00E26505" w:rsidRDefault="00260E95" w:rsidP="1AE0B5B4">
      <w:pPr>
        <w:spacing w:after="0" w:line="240" w:lineRule="auto"/>
        <w:jc w:val="both"/>
        <w:rPr>
          <w:rFonts w:ascii="Times New Roman" w:eastAsia="Times New Roman" w:hAnsi="Times New Roman" w:cs="Times New Roman"/>
          <w:b/>
          <w:bCs/>
          <w:sz w:val="24"/>
          <w:szCs w:val="24"/>
          <w:lang w:val="lt-LT"/>
        </w:rPr>
      </w:pPr>
      <w:r w:rsidRPr="6D8CD9FA">
        <w:rPr>
          <w:rFonts w:ascii="Times New Roman" w:eastAsia="Times New Roman" w:hAnsi="Times New Roman" w:cs="Times New Roman"/>
          <w:sz w:val="24"/>
          <w:szCs w:val="24"/>
          <w:lang w:val="lt-LT"/>
        </w:rPr>
        <w:t xml:space="preserve">Utenos </w:t>
      </w:r>
      <w:r w:rsidR="00E048A0">
        <w:rPr>
          <w:rFonts w:ascii="Times New Roman" w:eastAsia="Times New Roman" w:hAnsi="Times New Roman" w:cs="Times New Roman"/>
          <w:sz w:val="24"/>
          <w:szCs w:val="24"/>
          <w:lang w:val="lt-LT"/>
        </w:rPr>
        <w:t>Aukštakalnio pradinė mokykla</w:t>
      </w:r>
      <w:r w:rsidRPr="6D8CD9FA">
        <w:rPr>
          <w:rFonts w:ascii="Times New Roman" w:eastAsia="Times New Roman" w:hAnsi="Times New Roman" w:cs="Times New Roman"/>
          <w:sz w:val="24"/>
          <w:szCs w:val="24"/>
          <w:lang w:val="lt-LT"/>
        </w:rPr>
        <w:t xml:space="preserve">, įstaigos kodas </w:t>
      </w:r>
      <w:r w:rsidR="00E048A0" w:rsidRPr="00E048A0">
        <w:rPr>
          <w:rFonts w:ascii="Times New Roman" w:eastAsia="Times New Roman" w:hAnsi="Times New Roman" w:cs="Times New Roman"/>
          <w:sz w:val="24"/>
          <w:szCs w:val="24"/>
          <w:lang w:val="lt-LT"/>
        </w:rPr>
        <w:t xml:space="preserve"> 191846986</w:t>
      </w:r>
      <w:r w:rsidRPr="6D8CD9FA">
        <w:rPr>
          <w:rFonts w:ascii="Times New Roman" w:eastAsia="Times New Roman" w:hAnsi="Times New Roman" w:cs="Times New Roman"/>
          <w:sz w:val="24"/>
          <w:szCs w:val="24"/>
          <w:lang w:val="lt-LT"/>
        </w:rPr>
        <w:t xml:space="preserve">, kurios registruota buveinė yra </w:t>
      </w:r>
      <w:proofErr w:type="spellStart"/>
      <w:r w:rsidR="00E048A0">
        <w:rPr>
          <w:rFonts w:ascii="Times New Roman" w:eastAsia="Times New Roman" w:hAnsi="Times New Roman" w:cs="Times New Roman"/>
          <w:sz w:val="24"/>
          <w:szCs w:val="24"/>
          <w:lang w:val="lt-LT"/>
        </w:rPr>
        <w:t>Aukštakanio</w:t>
      </w:r>
      <w:proofErr w:type="spellEnd"/>
      <w:r w:rsidR="00A81C49">
        <w:rPr>
          <w:rFonts w:ascii="Times New Roman" w:eastAsia="Times New Roman" w:hAnsi="Times New Roman" w:cs="Times New Roman"/>
          <w:sz w:val="24"/>
          <w:szCs w:val="24"/>
          <w:lang w:val="lt-LT"/>
        </w:rPr>
        <w:t xml:space="preserve"> g.</w:t>
      </w:r>
      <w:r w:rsidRPr="6D8CD9FA">
        <w:rPr>
          <w:rFonts w:ascii="Times New Roman" w:eastAsia="Times New Roman" w:hAnsi="Times New Roman" w:cs="Times New Roman"/>
          <w:sz w:val="24"/>
          <w:szCs w:val="24"/>
          <w:lang w:val="lt-LT"/>
        </w:rPr>
        <w:t xml:space="preserve"> </w:t>
      </w:r>
      <w:r w:rsidR="00E048A0">
        <w:rPr>
          <w:rFonts w:ascii="Times New Roman" w:eastAsia="Times New Roman" w:hAnsi="Times New Roman" w:cs="Times New Roman"/>
          <w:sz w:val="24"/>
          <w:szCs w:val="24"/>
          <w:lang w:val="lt-LT"/>
        </w:rPr>
        <w:t>20</w:t>
      </w:r>
      <w:r w:rsidRPr="6D8CD9FA">
        <w:rPr>
          <w:rFonts w:ascii="Times New Roman" w:eastAsia="Times New Roman" w:hAnsi="Times New Roman" w:cs="Times New Roman"/>
          <w:sz w:val="24"/>
          <w:szCs w:val="24"/>
          <w:lang w:val="lt-LT"/>
        </w:rPr>
        <w:t>, Utena</w:t>
      </w:r>
      <w:r w:rsidR="00CE0F2F">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duomenys apie įstaigą kaupiami ir saugomi Lietuvos Respublikos juridinių asmenų registre,</w:t>
      </w:r>
      <w:r w:rsidRPr="00A81C49">
        <w:rPr>
          <w:rFonts w:ascii="Times New Roman" w:eastAsia="Times New Roman" w:hAnsi="Times New Roman" w:cs="Times New Roman"/>
          <w:sz w:val="24"/>
          <w:szCs w:val="24"/>
          <w:lang w:val="lt-LT"/>
        </w:rPr>
        <w:t xml:space="preserve"> </w:t>
      </w:r>
      <w:r w:rsidRPr="6D8CD9FA">
        <w:rPr>
          <w:rFonts w:ascii="Times New Roman" w:eastAsia="Times New Roman" w:hAnsi="Times New Roman" w:cs="Times New Roman"/>
          <w:sz w:val="24"/>
          <w:szCs w:val="24"/>
          <w:lang w:val="lt-LT"/>
        </w:rPr>
        <w:t>atstovaujama direktor</w:t>
      </w:r>
      <w:r w:rsidR="00A81C49">
        <w:rPr>
          <w:rFonts w:ascii="Times New Roman" w:eastAsia="Times New Roman" w:hAnsi="Times New Roman" w:cs="Times New Roman"/>
          <w:sz w:val="24"/>
          <w:szCs w:val="24"/>
          <w:lang w:val="lt-LT"/>
        </w:rPr>
        <w:t>ės</w:t>
      </w:r>
      <w:r w:rsidRPr="6D8CD9FA">
        <w:rPr>
          <w:rFonts w:ascii="Times New Roman" w:eastAsia="Times New Roman" w:hAnsi="Times New Roman" w:cs="Times New Roman"/>
          <w:sz w:val="24"/>
          <w:szCs w:val="24"/>
          <w:lang w:val="lt-LT"/>
        </w:rPr>
        <w:t xml:space="preserve"> </w:t>
      </w:r>
      <w:r w:rsidR="00EE232F">
        <w:rPr>
          <w:rFonts w:ascii="Times New Roman" w:eastAsia="Times New Roman" w:hAnsi="Times New Roman" w:cs="Times New Roman"/>
          <w:sz w:val="24"/>
          <w:szCs w:val="24"/>
          <w:lang w:val="lt-LT"/>
        </w:rPr>
        <w:t xml:space="preserve">Astos </w:t>
      </w:r>
      <w:proofErr w:type="spellStart"/>
      <w:r w:rsidR="00E048A0">
        <w:rPr>
          <w:rFonts w:ascii="Times New Roman" w:eastAsia="Times New Roman" w:hAnsi="Times New Roman" w:cs="Times New Roman"/>
          <w:sz w:val="24"/>
          <w:szCs w:val="24"/>
          <w:lang w:val="lt-LT"/>
        </w:rPr>
        <w:t>Garunkšnienės</w:t>
      </w:r>
      <w:proofErr w:type="spellEnd"/>
      <w:r w:rsidRPr="6D8CD9FA">
        <w:rPr>
          <w:rFonts w:ascii="Times New Roman" w:eastAsia="Times New Roman" w:hAnsi="Times New Roman" w:cs="Times New Roman"/>
          <w:sz w:val="24"/>
          <w:szCs w:val="24"/>
          <w:lang w:val="lt-LT"/>
        </w:rPr>
        <w:t>, veikiančio</w:t>
      </w:r>
      <w:r w:rsidR="00A81C49">
        <w:rPr>
          <w:rFonts w:ascii="Times New Roman" w:eastAsia="Times New Roman" w:hAnsi="Times New Roman" w:cs="Times New Roman"/>
          <w:sz w:val="24"/>
          <w:szCs w:val="24"/>
          <w:lang w:val="lt-LT"/>
        </w:rPr>
        <w:t>s</w:t>
      </w:r>
      <w:r w:rsidRPr="6D8CD9FA">
        <w:rPr>
          <w:rFonts w:ascii="Times New Roman" w:eastAsia="Times New Roman" w:hAnsi="Times New Roman" w:cs="Times New Roman"/>
          <w:sz w:val="24"/>
          <w:szCs w:val="24"/>
          <w:lang w:val="lt-LT"/>
        </w:rPr>
        <w:t xml:space="preserve"> pagal nuostatus, toliau vadinama – „</w:t>
      </w:r>
      <w:r w:rsidRPr="00C826AE">
        <w:rPr>
          <w:rFonts w:ascii="Times New Roman" w:eastAsia="Times New Roman" w:hAnsi="Times New Roman" w:cs="Times New Roman"/>
          <w:sz w:val="24"/>
          <w:szCs w:val="24"/>
          <w:lang w:val="lt-LT"/>
        </w:rPr>
        <w:t>Pirkėju</w:t>
      </w:r>
      <w:r w:rsidR="72179152" w:rsidRPr="00C826AE">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ir</w:t>
      </w:r>
      <w:r w:rsidR="00A1296C">
        <w:rPr>
          <w:rFonts w:ascii="Times New Roman" w:eastAsia="Times New Roman" w:hAnsi="Times New Roman" w:cs="Times New Roman"/>
          <w:sz w:val="24"/>
          <w:szCs w:val="24"/>
          <w:lang w:val="lt-LT"/>
        </w:rPr>
        <w:t xml:space="preserve"> </w:t>
      </w:r>
      <w:r w:rsidR="00E048A0">
        <w:rPr>
          <w:rFonts w:ascii="Times New Roman" w:eastAsia="Times New Roman" w:hAnsi="Times New Roman" w:cs="Times New Roman"/>
          <w:sz w:val="24"/>
          <w:szCs w:val="24"/>
          <w:lang w:val="lt-LT"/>
        </w:rPr>
        <w:t>G</w:t>
      </w:r>
      <w:r w:rsidR="00C826AE" w:rsidRPr="00C826AE">
        <w:rPr>
          <w:rFonts w:ascii="Times New Roman" w:eastAsia="Times New Roman" w:hAnsi="Times New Roman" w:cs="Times New Roman"/>
          <w:sz w:val="24"/>
          <w:szCs w:val="24"/>
          <w:lang w:val="lt-LT"/>
        </w:rPr>
        <w:t xml:space="preserve">. </w:t>
      </w:r>
      <w:proofErr w:type="spellStart"/>
      <w:r w:rsidR="00E048A0">
        <w:rPr>
          <w:rFonts w:ascii="Times New Roman" w:eastAsia="Times New Roman" w:hAnsi="Times New Roman" w:cs="Times New Roman"/>
          <w:sz w:val="24"/>
          <w:szCs w:val="24"/>
          <w:lang w:val="lt-LT"/>
        </w:rPr>
        <w:t>Braždžiaus</w:t>
      </w:r>
      <w:proofErr w:type="spellEnd"/>
      <w:r w:rsidR="00E048A0">
        <w:rPr>
          <w:rFonts w:ascii="Times New Roman" w:eastAsia="Times New Roman" w:hAnsi="Times New Roman" w:cs="Times New Roman"/>
          <w:sz w:val="24"/>
          <w:szCs w:val="24"/>
          <w:lang w:val="lt-LT"/>
        </w:rPr>
        <w:t xml:space="preserve"> KPĮ IĮ</w:t>
      </w:r>
      <w:r w:rsidR="00C826AE" w:rsidRPr="00C826AE">
        <w:rPr>
          <w:rFonts w:ascii="Times New Roman" w:eastAsia="Times New Roman" w:hAnsi="Times New Roman" w:cs="Times New Roman"/>
          <w:sz w:val="24"/>
          <w:szCs w:val="24"/>
          <w:lang w:val="lt-LT"/>
        </w:rPr>
        <w:t>, įmonės kodas 1</w:t>
      </w:r>
      <w:r w:rsidR="00E048A0">
        <w:rPr>
          <w:rFonts w:ascii="Times New Roman" w:eastAsia="Times New Roman" w:hAnsi="Times New Roman" w:cs="Times New Roman"/>
          <w:sz w:val="24"/>
          <w:szCs w:val="24"/>
          <w:lang w:val="lt-LT"/>
        </w:rPr>
        <w:t>53089157</w:t>
      </w:r>
      <w:r w:rsidR="00C826AE" w:rsidRPr="00C826AE">
        <w:rPr>
          <w:rFonts w:ascii="Times New Roman" w:eastAsia="Times New Roman" w:hAnsi="Times New Roman" w:cs="Times New Roman"/>
          <w:sz w:val="24"/>
          <w:szCs w:val="24"/>
          <w:lang w:val="lt-LT"/>
        </w:rPr>
        <w:t xml:space="preserve">, atstovaujama </w:t>
      </w:r>
      <w:r w:rsidR="007E4626">
        <w:rPr>
          <w:rFonts w:ascii="Times New Roman" w:eastAsia="Times New Roman" w:hAnsi="Times New Roman" w:cs="Times New Roman"/>
          <w:sz w:val="24"/>
          <w:szCs w:val="24"/>
          <w:lang w:val="lt-LT"/>
        </w:rPr>
        <w:t>direktoriaus</w:t>
      </w:r>
      <w:r w:rsidR="00C826AE" w:rsidRPr="00C826AE">
        <w:rPr>
          <w:rFonts w:ascii="Times New Roman" w:eastAsia="Times New Roman" w:hAnsi="Times New Roman" w:cs="Times New Roman"/>
          <w:sz w:val="24"/>
          <w:szCs w:val="24"/>
          <w:lang w:val="lt-LT"/>
        </w:rPr>
        <w:t xml:space="preserve"> </w:t>
      </w:r>
      <w:r w:rsidR="007E4626">
        <w:rPr>
          <w:rFonts w:ascii="Times New Roman" w:eastAsia="Times New Roman" w:hAnsi="Times New Roman" w:cs="Times New Roman"/>
          <w:sz w:val="24"/>
          <w:szCs w:val="24"/>
          <w:lang w:val="lt-LT"/>
        </w:rPr>
        <w:t xml:space="preserve">Vytauto </w:t>
      </w:r>
      <w:proofErr w:type="spellStart"/>
      <w:r w:rsidR="00E048A0">
        <w:rPr>
          <w:rFonts w:ascii="Times New Roman" w:eastAsia="Times New Roman" w:hAnsi="Times New Roman" w:cs="Times New Roman"/>
          <w:sz w:val="24"/>
          <w:szCs w:val="24"/>
          <w:lang w:val="lt-LT"/>
        </w:rPr>
        <w:t>Braždžiaus</w:t>
      </w:r>
      <w:proofErr w:type="spellEnd"/>
      <w:r w:rsidR="00C826AE" w:rsidRPr="00C826AE">
        <w:rPr>
          <w:rFonts w:ascii="Times New Roman" w:eastAsia="Times New Roman" w:hAnsi="Times New Roman" w:cs="Times New Roman"/>
          <w:sz w:val="24"/>
          <w:szCs w:val="24"/>
          <w:lang w:val="lt-LT"/>
        </w:rPr>
        <w:t>, toliau vadinama – „</w:t>
      </w:r>
      <w:r w:rsidR="00C826AE" w:rsidRPr="00C826AE">
        <w:rPr>
          <w:rFonts w:ascii="Times New Roman" w:eastAsia="Times New Roman" w:hAnsi="Times New Roman" w:cs="Times New Roman"/>
          <w:b/>
          <w:bCs/>
          <w:sz w:val="24"/>
          <w:szCs w:val="24"/>
          <w:lang w:val="lt-LT"/>
        </w:rPr>
        <w:t>Tiekėjas”</w:t>
      </w:r>
      <w:r w:rsidRPr="00C826AE">
        <w:rPr>
          <w:rFonts w:ascii="Times New Roman" w:eastAsia="Times New Roman" w:hAnsi="Times New Roman" w:cs="Times New Roman"/>
          <w:b/>
          <w:bCs/>
          <w:sz w:val="24"/>
          <w:szCs w:val="24"/>
          <w:lang w:val="lt-LT"/>
        </w:rPr>
        <w:t>,</w:t>
      </w:r>
      <w:r w:rsidRPr="6D8CD9FA">
        <w:rPr>
          <w:rFonts w:ascii="Times New Roman" w:eastAsia="Times New Roman" w:hAnsi="Times New Roman" w:cs="Times New Roman"/>
          <w:sz w:val="24"/>
          <w:szCs w:val="24"/>
          <w:lang w:val="lt-LT"/>
        </w:rPr>
        <w:t xml:space="preserve"> toliau kartu šioje Sutartyje vadinami - </w:t>
      </w:r>
      <w:r w:rsidRPr="6D8CD9FA">
        <w:rPr>
          <w:rFonts w:ascii="Times New Roman" w:eastAsia="Times New Roman" w:hAnsi="Times New Roman" w:cs="Times New Roman"/>
          <w:b/>
          <w:bCs/>
          <w:sz w:val="24"/>
          <w:szCs w:val="24"/>
          <w:lang w:val="lt-LT"/>
        </w:rPr>
        <w:t>„Šalimis</w:t>
      </w:r>
      <w:r w:rsidR="7410F505" w:rsidRPr="6D8CD9FA">
        <w:rPr>
          <w:rFonts w:ascii="Times New Roman" w:eastAsia="Times New Roman" w:hAnsi="Times New Roman" w:cs="Times New Roman"/>
          <w:b/>
          <w:bCs/>
          <w:sz w:val="24"/>
          <w:szCs w:val="24"/>
          <w:lang w:val="lt-LT"/>
        </w:rPr>
        <w:t xml:space="preserve">“, </w:t>
      </w:r>
      <w:r w:rsidRPr="6D8CD9FA">
        <w:rPr>
          <w:rFonts w:ascii="Times New Roman" w:eastAsia="Times New Roman" w:hAnsi="Times New Roman" w:cs="Times New Roman"/>
          <w:b/>
          <w:bCs/>
          <w:sz w:val="24"/>
          <w:szCs w:val="24"/>
          <w:lang w:val="lt-LT"/>
        </w:rPr>
        <w:t xml:space="preserve"> </w:t>
      </w:r>
      <w:r w:rsidRPr="6D8CD9FA">
        <w:rPr>
          <w:rFonts w:ascii="Times New Roman" w:eastAsia="Times New Roman" w:hAnsi="Times New Roman" w:cs="Times New Roman"/>
          <w:sz w:val="24"/>
          <w:szCs w:val="24"/>
          <w:lang w:val="lt-LT"/>
        </w:rPr>
        <w:t xml:space="preserve">o kiekvienas atskirai - </w:t>
      </w:r>
      <w:r w:rsidRPr="6D8CD9FA">
        <w:rPr>
          <w:rFonts w:ascii="Times New Roman" w:eastAsia="Times New Roman" w:hAnsi="Times New Roman" w:cs="Times New Roman"/>
          <w:b/>
          <w:bCs/>
          <w:sz w:val="24"/>
          <w:szCs w:val="24"/>
          <w:lang w:val="lt-LT"/>
        </w:rPr>
        <w:t>„Šalimi</w:t>
      </w:r>
      <w:r w:rsidR="3519189A" w:rsidRPr="6D8CD9FA">
        <w:rPr>
          <w:rFonts w:ascii="Times New Roman" w:eastAsia="Times New Roman" w:hAnsi="Times New Roman" w:cs="Times New Roman"/>
          <w:b/>
          <w:bCs/>
          <w:sz w:val="24"/>
          <w:szCs w:val="24"/>
          <w:lang w:val="lt-LT"/>
        </w:rPr>
        <w:t>“</w:t>
      </w:r>
      <w:r w:rsidRPr="6D8CD9FA">
        <w:rPr>
          <w:rFonts w:ascii="Times New Roman" w:eastAsia="Times New Roman" w:hAnsi="Times New Roman" w:cs="Times New Roman"/>
          <w:sz w:val="24"/>
          <w:szCs w:val="24"/>
          <w:lang w:val="lt-LT"/>
        </w:rPr>
        <w:t>,</w:t>
      </w:r>
      <w:r w:rsidRPr="6D8CD9FA">
        <w:rPr>
          <w:rFonts w:ascii="Times New Roman" w:eastAsia="Times New Roman" w:hAnsi="Times New Roman" w:cs="Times New Roman"/>
          <w:b/>
          <w:bCs/>
          <w:sz w:val="24"/>
          <w:szCs w:val="24"/>
          <w:lang w:val="lt-LT"/>
        </w:rPr>
        <w:t xml:space="preserve"> </w:t>
      </w:r>
      <w:r w:rsidRPr="6D8CD9FA">
        <w:rPr>
          <w:rFonts w:ascii="Times New Roman" w:eastAsia="Times New Roman" w:hAnsi="Times New Roman" w:cs="Times New Roman"/>
          <w:sz w:val="24"/>
          <w:szCs w:val="24"/>
          <w:lang w:val="lt-LT"/>
        </w:rPr>
        <w:t xml:space="preserve">sudarė šią Prekių viešojo pirkimo-pardavimo sutartį, toliau vadinamą - </w:t>
      </w:r>
      <w:r w:rsidRPr="6D8CD9FA">
        <w:rPr>
          <w:rFonts w:ascii="Times New Roman" w:eastAsia="Times New Roman" w:hAnsi="Times New Roman" w:cs="Times New Roman"/>
          <w:b/>
          <w:bCs/>
          <w:sz w:val="24"/>
          <w:szCs w:val="24"/>
          <w:lang w:val="lt-LT"/>
        </w:rPr>
        <w:t>„Sutartimi</w:t>
      </w:r>
      <w:r w:rsidR="64A649FF" w:rsidRPr="6D8CD9FA">
        <w:rPr>
          <w:rFonts w:ascii="Times New Roman" w:eastAsia="Times New Roman" w:hAnsi="Times New Roman" w:cs="Times New Roman"/>
          <w:b/>
          <w:bCs/>
          <w:sz w:val="24"/>
          <w:szCs w:val="24"/>
          <w:lang w:val="lt-LT"/>
        </w:rPr>
        <w:t>“</w:t>
      </w:r>
      <w:r w:rsidRPr="6D8CD9FA">
        <w:rPr>
          <w:rFonts w:ascii="Times New Roman" w:eastAsia="Times New Roman" w:hAnsi="Times New Roman" w:cs="Times New Roman"/>
          <w:sz w:val="24"/>
          <w:szCs w:val="24"/>
          <w:lang w:val="lt-LT"/>
        </w:rPr>
        <w:t>, ir susitarė dėl toliau išvardintų sąlygų.</w:t>
      </w:r>
    </w:p>
    <w:p w14:paraId="02EB378F" w14:textId="77777777" w:rsidR="00E26505" w:rsidRDefault="00E26505" w:rsidP="1AE0B5B4">
      <w:pPr>
        <w:spacing w:after="0" w:line="240" w:lineRule="auto"/>
        <w:jc w:val="both"/>
        <w:rPr>
          <w:rFonts w:ascii="Times New Roman" w:eastAsia="Times New Roman" w:hAnsi="Times New Roman" w:cs="Times New Roman"/>
          <w:sz w:val="24"/>
          <w:szCs w:val="24"/>
          <w:lang w:val="lt-LT"/>
        </w:rPr>
      </w:pPr>
      <w:bookmarkStart w:id="0" w:name="_GoBack"/>
      <w:bookmarkEnd w:id="0"/>
    </w:p>
    <w:p w14:paraId="527A5317" w14:textId="1545AF1C"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SUTARTIES DALYKAS IR OBJEKTAS, PREKIŲ UŽSAKYMO TVARKA</w:t>
      </w:r>
    </w:p>
    <w:p w14:paraId="6A05A809" w14:textId="77777777" w:rsidR="00E26505" w:rsidRDefault="00E26505" w:rsidP="1AE0B5B4">
      <w:pPr>
        <w:spacing w:after="0" w:line="240" w:lineRule="auto"/>
        <w:jc w:val="both"/>
        <w:rPr>
          <w:rFonts w:ascii="Times New Roman" w:eastAsia="Times New Roman" w:hAnsi="Times New Roman" w:cs="Times New Roman"/>
          <w:b/>
          <w:bCs/>
          <w:sz w:val="24"/>
          <w:szCs w:val="24"/>
          <w:lang w:val="lt-LT"/>
        </w:rPr>
      </w:pPr>
    </w:p>
    <w:p w14:paraId="215BF0AB" w14:textId="38ED6F4E" w:rsidR="00E26505" w:rsidRDefault="00260E95" w:rsidP="1AE0B5B4">
      <w:pPr>
        <w:tabs>
          <w:tab w:val="left" w:pos="426"/>
        </w:tabs>
        <w:spacing w:after="0" w:line="240" w:lineRule="auto"/>
        <w:jc w:val="both"/>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1.1. Sutarties pavadinimas –</w:t>
      </w:r>
      <w:r w:rsidR="06B67396" w:rsidRPr="2D81BF03">
        <w:rPr>
          <w:rFonts w:ascii="Times New Roman" w:eastAsia="Times New Roman" w:hAnsi="Times New Roman" w:cs="Times New Roman"/>
          <w:sz w:val="24"/>
          <w:szCs w:val="24"/>
          <w:lang w:val="lt-LT"/>
        </w:rPr>
        <w:t xml:space="preserve"> </w:t>
      </w:r>
      <w:r w:rsidRPr="2D81BF03">
        <w:rPr>
          <w:rFonts w:ascii="Times New Roman" w:eastAsia="Times New Roman" w:hAnsi="Times New Roman" w:cs="Times New Roman"/>
          <w:sz w:val="24"/>
          <w:szCs w:val="24"/>
          <w:lang w:val="lt-LT"/>
        </w:rPr>
        <w:t>,,</w:t>
      </w:r>
      <w:r w:rsidR="00A81C49">
        <w:rPr>
          <w:rFonts w:ascii="Times New Roman" w:eastAsia="Times New Roman" w:hAnsi="Times New Roman" w:cs="Times New Roman"/>
          <w:sz w:val="24"/>
          <w:szCs w:val="24"/>
          <w:lang w:val="lt-LT"/>
        </w:rPr>
        <w:t>Nešiojami kompiuteriai</w:t>
      </w:r>
      <w:r w:rsidRPr="2D81BF03">
        <w:rPr>
          <w:rFonts w:ascii="Times New Roman" w:eastAsia="Times New Roman" w:hAnsi="Times New Roman" w:cs="Times New Roman"/>
          <w:sz w:val="24"/>
          <w:szCs w:val="24"/>
          <w:lang w:val="lt-LT"/>
        </w:rPr>
        <w:t>“.</w:t>
      </w:r>
    </w:p>
    <w:p w14:paraId="7BBEE45C" w14:textId="2A4EFC99" w:rsidR="00E26505" w:rsidRDefault="00260E95" w:rsidP="1AE0B5B4">
      <w:pPr>
        <w:tabs>
          <w:tab w:val="left" w:pos="426"/>
        </w:tabs>
        <w:suppressAutoHyphens/>
        <w:spacing w:after="0" w:line="240" w:lineRule="auto"/>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1.2. Sutarties</w:t>
      </w:r>
      <w:r w:rsidR="00A81C49">
        <w:rPr>
          <w:rFonts w:ascii="Times New Roman" w:eastAsia="Times New Roman" w:hAnsi="Times New Roman" w:cs="Times New Roman"/>
          <w:sz w:val="24"/>
          <w:szCs w:val="24"/>
          <w:lang w:val="lt-LT"/>
        </w:rPr>
        <w:t xml:space="preserve"> dalykas – Tiekėjas pristato nešiojamus kompiuterius </w:t>
      </w:r>
      <w:r w:rsidRPr="6D8CD9FA">
        <w:rPr>
          <w:rFonts w:ascii="Times New Roman" w:eastAsia="Times New Roman" w:hAnsi="Times New Roman" w:cs="Times New Roman"/>
          <w:sz w:val="24"/>
          <w:szCs w:val="24"/>
          <w:lang w:val="lt-LT"/>
        </w:rPr>
        <w:t>pagal Sutartyje numatytas sąlygas ir terminus (toliau-Prekės), o Pirkėjas sumoka už pristatytas Prekes Sutartyje numatytomis sąlygomis ir terminais.</w:t>
      </w:r>
    </w:p>
    <w:p w14:paraId="3CD2301E" w14:textId="333D561F" w:rsidR="00E26505" w:rsidRDefault="00260E95" w:rsidP="1AE0B5B4">
      <w:pPr>
        <w:tabs>
          <w:tab w:val="left" w:pos="426"/>
        </w:tabs>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1.3. Pirkėjas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6CD69C98" w14:textId="157AF4B1" w:rsidR="00E26505" w:rsidRDefault="00260E95" w:rsidP="1AE0B5B4">
      <w:pPr>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1.4. Prekės techniniai parametrai, aprašymas pateikiami Sutarties priede Nr. 1 „</w:t>
      </w:r>
      <w:r w:rsidR="00A81C49">
        <w:rPr>
          <w:rFonts w:ascii="Times New Roman" w:eastAsia="Times New Roman" w:hAnsi="Times New Roman" w:cs="Times New Roman"/>
          <w:sz w:val="24"/>
          <w:szCs w:val="24"/>
          <w:lang w:val="lt-LT"/>
        </w:rPr>
        <w:t xml:space="preserve">Nešiojamų kompiuterių </w:t>
      </w:r>
      <w:r w:rsidRPr="1AE0B5B4">
        <w:rPr>
          <w:rFonts w:ascii="Times New Roman" w:eastAsia="Times New Roman" w:hAnsi="Times New Roman" w:cs="Times New Roman"/>
          <w:sz w:val="24"/>
          <w:szCs w:val="24"/>
          <w:lang w:val="lt-LT"/>
        </w:rPr>
        <w:t xml:space="preserve"> techninė specifikacija“.</w:t>
      </w:r>
    </w:p>
    <w:p w14:paraId="5A39BBE3"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1A5AC79D" w14:textId="6DA06133"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SUTARTIES GALIOJIMAS IR TERMINAI</w:t>
      </w:r>
    </w:p>
    <w:p w14:paraId="41C8F396"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6092E549" w14:textId="207F5F8C" w:rsidR="00E26505" w:rsidRDefault="5921FEED" w:rsidP="1AE0B5B4">
      <w:pPr>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2.1. </w:t>
      </w:r>
      <w:r w:rsidR="00260E95" w:rsidRPr="1AE0B5B4">
        <w:rPr>
          <w:rFonts w:ascii="Times New Roman" w:eastAsia="Times New Roman" w:hAnsi="Times New Roman" w:cs="Times New Roman"/>
          <w:sz w:val="24"/>
          <w:szCs w:val="24"/>
          <w:lang w:val="lt-LT"/>
        </w:rPr>
        <w:t xml:space="preserve">Sutartis sudaroma 2 (dviejų) mėnesių laikotarpiui, skaičiuojant nuo jos įsigaliojimo dienos. </w:t>
      </w:r>
    </w:p>
    <w:p w14:paraId="5B063AEE" w14:textId="77777777" w:rsidR="00E26505" w:rsidRDefault="00260E95" w:rsidP="1AE0B5B4">
      <w:pPr>
        <w:tabs>
          <w:tab w:val="left" w:pos="426"/>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2.2. Ši Sutartis įsigalioja nuo Šalių pasirašymo ir užregistravimo Pirkėjo dokumentų valdymo sistemoje dienos.</w:t>
      </w:r>
    </w:p>
    <w:p w14:paraId="7C39A880" w14:textId="0353F0BF" w:rsidR="00E26505" w:rsidRDefault="00260E95" w:rsidP="1AE0B5B4">
      <w:pPr>
        <w:tabs>
          <w:tab w:val="left" w:pos="426"/>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2.3. Prekės pristatomos ir sumontuojamos per 1</w:t>
      </w:r>
      <w:r w:rsidR="00A81C49">
        <w:rPr>
          <w:rFonts w:ascii="Times New Roman" w:eastAsia="Times New Roman" w:hAnsi="Times New Roman" w:cs="Times New Roman"/>
          <w:sz w:val="24"/>
          <w:szCs w:val="24"/>
          <w:lang w:val="lt-LT"/>
        </w:rPr>
        <w:t>0</w:t>
      </w:r>
      <w:r w:rsidRPr="1AE0B5B4">
        <w:rPr>
          <w:rFonts w:ascii="Times New Roman" w:eastAsia="Times New Roman" w:hAnsi="Times New Roman" w:cs="Times New Roman"/>
          <w:sz w:val="24"/>
          <w:szCs w:val="24"/>
          <w:lang w:val="lt-LT"/>
        </w:rPr>
        <w:t xml:space="preserve"> (</w:t>
      </w:r>
      <w:r w:rsidR="00A81C49">
        <w:rPr>
          <w:rFonts w:ascii="Times New Roman" w:eastAsia="Times New Roman" w:hAnsi="Times New Roman" w:cs="Times New Roman"/>
          <w:sz w:val="24"/>
          <w:szCs w:val="24"/>
          <w:lang w:val="lt-LT"/>
        </w:rPr>
        <w:t>dešimt</w:t>
      </w:r>
      <w:r w:rsidRPr="1AE0B5B4">
        <w:rPr>
          <w:rFonts w:ascii="Times New Roman" w:eastAsia="Times New Roman" w:hAnsi="Times New Roman" w:cs="Times New Roman"/>
          <w:sz w:val="24"/>
          <w:szCs w:val="24"/>
          <w:lang w:val="lt-LT"/>
        </w:rPr>
        <w:t>)</w:t>
      </w:r>
      <w:r w:rsidR="00A81C49">
        <w:rPr>
          <w:rFonts w:ascii="Times New Roman" w:eastAsia="Times New Roman" w:hAnsi="Times New Roman" w:cs="Times New Roman"/>
          <w:sz w:val="24"/>
          <w:szCs w:val="24"/>
          <w:lang w:val="lt-LT"/>
        </w:rPr>
        <w:t xml:space="preserve"> darbo dienų</w:t>
      </w:r>
      <w:r w:rsidRPr="1AE0B5B4">
        <w:rPr>
          <w:rFonts w:ascii="Times New Roman" w:eastAsia="Times New Roman" w:hAnsi="Times New Roman" w:cs="Times New Roman"/>
          <w:sz w:val="24"/>
          <w:szCs w:val="24"/>
          <w:lang w:val="lt-LT"/>
        </w:rPr>
        <w:t xml:space="preserve"> nuo Sutarties įsigaliojimo dienos.</w:t>
      </w:r>
    </w:p>
    <w:p w14:paraId="0B83E1CA" w14:textId="54A8DD48" w:rsidR="00E26505" w:rsidRDefault="00260E95" w:rsidP="1AE0B5B4">
      <w:pPr>
        <w:tabs>
          <w:tab w:val="left" w:pos="426"/>
        </w:tabs>
        <w:spacing w:after="0" w:line="240" w:lineRule="auto"/>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2.4. Prekių pristatymo terminas gali būti pratęstas Pirkėjo ir Tiekėjo rašytiniu susitarimu ne ilgesniam kaip 2 (dviejų) savaičių laikotarpiui, jeigu po Sutarties įsigaliojimo: 1) atsiranda uždelsimas, kliūčių ar trukdymų, kurių atsiradimui Tiekėjas neturi įtakos ir už kuriuos jis neatsako ir kurie sukelti ir priskirtini Pirkėjui arba Pirkėjo personalui, arba tretiesiems asmenims ir/arba 2) pakeitimo būtinybė atsirado dėl kitų aplinkybių, kurių kiekviena Sutarties Šalis, būdama protinga ir apdairi</w:t>
      </w:r>
      <w:r w:rsidR="3599F50E" w:rsidRPr="6D8CD9FA">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negalėjo numatyti. Pratęsiant Prekių pristatymo terminą, atitinkamai tokiam pačiam laikotarpiui pratęsiamas ir Sutarties galiojimo terminas.</w:t>
      </w:r>
    </w:p>
    <w:p w14:paraId="743D12C7" w14:textId="51F5AE5E" w:rsidR="2D81BF03" w:rsidRDefault="2D81BF03" w:rsidP="6D8CD9FA">
      <w:pPr>
        <w:tabs>
          <w:tab w:val="left" w:pos="426"/>
        </w:tabs>
        <w:spacing w:after="0" w:line="240" w:lineRule="auto"/>
        <w:jc w:val="both"/>
        <w:rPr>
          <w:rFonts w:ascii="Times New Roman" w:eastAsia="Times New Roman" w:hAnsi="Times New Roman" w:cs="Times New Roman"/>
          <w:sz w:val="24"/>
          <w:szCs w:val="24"/>
          <w:lang w:val="lt-LT"/>
        </w:rPr>
      </w:pPr>
    </w:p>
    <w:p w14:paraId="4242744A" w14:textId="6A761D92"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SUTARTIES KAINA (KAINODAROS TAISYKLĖS) IR MOKĖJIMO SĄLYGOS</w:t>
      </w:r>
    </w:p>
    <w:p w14:paraId="0E27B00A" w14:textId="77777777" w:rsidR="00E26505" w:rsidRDefault="00E26505" w:rsidP="1AE0B5B4">
      <w:pPr>
        <w:tabs>
          <w:tab w:val="left" w:pos="900"/>
          <w:tab w:val="left" w:pos="7740"/>
        </w:tabs>
        <w:spacing w:after="0" w:line="240" w:lineRule="auto"/>
        <w:jc w:val="both"/>
        <w:rPr>
          <w:rFonts w:ascii="Times New Roman" w:eastAsia="Times New Roman" w:hAnsi="Times New Roman" w:cs="Times New Roman"/>
          <w:sz w:val="24"/>
          <w:szCs w:val="24"/>
          <w:lang w:val="lt-LT"/>
        </w:rPr>
      </w:pPr>
    </w:p>
    <w:p w14:paraId="06D4BBAC" w14:textId="723741F8" w:rsidR="00E26505" w:rsidRDefault="00260E95" w:rsidP="1AE0B5B4">
      <w:pPr>
        <w:tabs>
          <w:tab w:val="left" w:pos="900"/>
          <w:tab w:val="left" w:pos="7740"/>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3.1. Pradinės sutarties vertė - </w:t>
      </w:r>
      <w:r w:rsidR="00E048A0">
        <w:rPr>
          <w:rFonts w:ascii="Times New Roman" w:eastAsia="Times New Roman" w:hAnsi="Times New Roman" w:cs="Times New Roman"/>
          <w:sz w:val="24"/>
          <w:szCs w:val="24"/>
          <w:lang w:val="lt-LT"/>
        </w:rPr>
        <w:t>6144</w:t>
      </w:r>
      <w:r w:rsidR="00A81C49" w:rsidRPr="00A81C49">
        <w:rPr>
          <w:rFonts w:ascii="Times New Roman" w:eastAsia="Times New Roman" w:hAnsi="Times New Roman" w:cs="Times New Roman"/>
          <w:sz w:val="24"/>
          <w:szCs w:val="24"/>
          <w:lang w:val="lt-LT"/>
        </w:rPr>
        <w:t>,</w:t>
      </w:r>
      <w:r w:rsidR="00E048A0">
        <w:rPr>
          <w:rFonts w:ascii="Times New Roman" w:eastAsia="Times New Roman" w:hAnsi="Times New Roman" w:cs="Times New Roman"/>
          <w:sz w:val="24"/>
          <w:szCs w:val="24"/>
          <w:lang w:val="lt-LT"/>
        </w:rPr>
        <w:t>55</w:t>
      </w:r>
      <w:r w:rsidR="00A81C49">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 xml:space="preserve"> </w:t>
      </w:r>
      <w:proofErr w:type="spellStart"/>
      <w:r w:rsidRPr="1AE0B5B4">
        <w:rPr>
          <w:rFonts w:ascii="Times New Roman" w:eastAsia="Times New Roman" w:hAnsi="Times New Roman" w:cs="Times New Roman"/>
          <w:sz w:val="24"/>
          <w:szCs w:val="24"/>
          <w:lang w:val="lt-LT"/>
        </w:rPr>
        <w:t>Eur</w:t>
      </w:r>
      <w:proofErr w:type="spellEnd"/>
      <w:r w:rsidRPr="1AE0B5B4">
        <w:rPr>
          <w:rFonts w:ascii="Times New Roman" w:eastAsia="Times New Roman" w:hAnsi="Times New Roman" w:cs="Times New Roman"/>
          <w:sz w:val="24"/>
          <w:szCs w:val="24"/>
          <w:lang w:val="lt-LT"/>
        </w:rPr>
        <w:t xml:space="preserve"> </w:t>
      </w:r>
      <w:r w:rsidRPr="002C4429">
        <w:rPr>
          <w:rFonts w:ascii="Times New Roman" w:eastAsia="Times New Roman" w:hAnsi="Times New Roman" w:cs="Times New Roman"/>
          <w:sz w:val="24"/>
          <w:szCs w:val="24"/>
          <w:lang w:val="lt-LT"/>
        </w:rPr>
        <w:t>(</w:t>
      </w:r>
      <w:r w:rsidR="00A81C49">
        <w:rPr>
          <w:rFonts w:ascii="Times New Roman" w:eastAsia="Times New Roman" w:hAnsi="Times New Roman" w:cs="Times New Roman"/>
          <w:i/>
          <w:iCs/>
          <w:sz w:val="24"/>
          <w:szCs w:val="24"/>
          <w:lang w:val="lt-LT"/>
        </w:rPr>
        <w:t>š</w:t>
      </w:r>
      <w:r w:rsidR="00E048A0">
        <w:rPr>
          <w:rFonts w:ascii="Times New Roman" w:eastAsia="Times New Roman" w:hAnsi="Times New Roman" w:cs="Times New Roman"/>
          <w:i/>
          <w:iCs/>
          <w:sz w:val="24"/>
          <w:szCs w:val="24"/>
          <w:lang w:val="lt-LT"/>
        </w:rPr>
        <w:t>eši</w:t>
      </w:r>
      <w:r w:rsidR="00A81C49">
        <w:rPr>
          <w:rFonts w:ascii="Times New Roman" w:eastAsia="Times New Roman" w:hAnsi="Times New Roman" w:cs="Times New Roman"/>
          <w:i/>
          <w:iCs/>
          <w:sz w:val="24"/>
          <w:szCs w:val="24"/>
          <w:lang w:val="lt-LT"/>
        </w:rPr>
        <w:t xml:space="preserve"> </w:t>
      </w:r>
      <w:r w:rsidR="00111100" w:rsidRPr="00B07EC5">
        <w:rPr>
          <w:rFonts w:ascii="Times New Roman" w:eastAsia="Times New Roman" w:hAnsi="Times New Roman" w:cs="Times New Roman"/>
          <w:i/>
          <w:iCs/>
          <w:sz w:val="24"/>
          <w:szCs w:val="24"/>
          <w:lang w:val="lt-LT"/>
        </w:rPr>
        <w:t>tūkstanči</w:t>
      </w:r>
      <w:r w:rsidR="00A81C49">
        <w:rPr>
          <w:rFonts w:ascii="Times New Roman" w:eastAsia="Times New Roman" w:hAnsi="Times New Roman" w:cs="Times New Roman"/>
          <w:i/>
          <w:iCs/>
          <w:sz w:val="24"/>
          <w:szCs w:val="24"/>
          <w:lang w:val="lt-LT"/>
        </w:rPr>
        <w:t>ai</w:t>
      </w:r>
      <w:r w:rsidR="00111100" w:rsidRPr="00B07EC5">
        <w:rPr>
          <w:rFonts w:ascii="Times New Roman" w:eastAsia="Times New Roman" w:hAnsi="Times New Roman" w:cs="Times New Roman"/>
          <w:i/>
          <w:iCs/>
          <w:sz w:val="24"/>
          <w:szCs w:val="24"/>
          <w:lang w:val="lt-LT"/>
        </w:rPr>
        <w:t xml:space="preserve"> </w:t>
      </w:r>
      <w:r w:rsidR="00A81C49">
        <w:rPr>
          <w:rFonts w:ascii="Times New Roman" w:eastAsia="Times New Roman" w:hAnsi="Times New Roman" w:cs="Times New Roman"/>
          <w:i/>
          <w:iCs/>
          <w:sz w:val="24"/>
          <w:szCs w:val="24"/>
          <w:lang w:val="lt-LT"/>
        </w:rPr>
        <w:t>šimta</w:t>
      </w:r>
      <w:r w:rsidR="00E048A0">
        <w:rPr>
          <w:rFonts w:ascii="Times New Roman" w:eastAsia="Times New Roman" w:hAnsi="Times New Roman" w:cs="Times New Roman"/>
          <w:i/>
          <w:iCs/>
          <w:sz w:val="24"/>
          <w:szCs w:val="24"/>
          <w:lang w:val="lt-LT"/>
        </w:rPr>
        <w:t>s keturiasdešimt keturi</w:t>
      </w:r>
      <w:r w:rsidR="00A81C49">
        <w:rPr>
          <w:rFonts w:ascii="Times New Roman" w:eastAsia="Times New Roman" w:hAnsi="Times New Roman" w:cs="Times New Roman"/>
          <w:i/>
          <w:iCs/>
          <w:sz w:val="24"/>
          <w:szCs w:val="24"/>
          <w:lang w:val="lt-LT"/>
        </w:rPr>
        <w:t xml:space="preserve"> </w:t>
      </w:r>
      <w:r w:rsidR="00B07EC5" w:rsidRPr="00B07EC5">
        <w:rPr>
          <w:rFonts w:ascii="Times New Roman" w:eastAsia="Times New Roman" w:hAnsi="Times New Roman" w:cs="Times New Roman"/>
          <w:i/>
          <w:iCs/>
          <w:sz w:val="24"/>
          <w:szCs w:val="24"/>
          <w:lang w:val="lt-LT"/>
        </w:rPr>
        <w:t xml:space="preserve"> eur</w:t>
      </w:r>
      <w:r w:rsidR="00A81C49">
        <w:rPr>
          <w:rFonts w:ascii="Times New Roman" w:eastAsia="Times New Roman" w:hAnsi="Times New Roman" w:cs="Times New Roman"/>
          <w:i/>
          <w:iCs/>
          <w:sz w:val="24"/>
          <w:szCs w:val="24"/>
          <w:lang w:val="lt-LT"/>
        </w:rPr>
        <w:t>a</w:t>
      </w:r>
      <w:r w:rsidR="00E048A0">
        <w:rPr>
          <w:rFonts w:ascii="Times New Roman" w:eastAsia="Times New Roman" w:hAnsi="Times New Roman" w:cs="Times New Roman"/>
          <w:i/>
          <w:iCs/>
          <w:sz w:val="24"/>
          <w:szCs w:val="24"/>
          <w:lang w:val="lt-LT"/>
        </w:rPr>
        <w:t>i</w:t>
      </w:r>
      <w:r w:rsidR="00B07EC5" w:rsidRPr="00B07EC5">
        <w:rPr>
          <w:rFonts w:ascii="Times New Roman" w:eastAsia="Times New Roman" w:hAnsi="Times New Roman" w:cs="Times New Roman"/>
          <w:i/>
          <w:iCs/>
          <w:sz w:val="24"/>
          <w:szCs w:val="24"/>
          <w:lang w:val="lt-LT"/>
        </w:rPr>
        <w:t xml:space="preserve">, </w:t>
      </w:r>
      <w:r w:rsidR="00E048A0">
        <w:rPr>
          <w:rFonts w:ascii="Times New Roman" w:eastAsia="Times New Roman" w:hAnsi="Times New Roman" w:cs="Times New Roman"/>
          <w:i/>
          <w:iCs/>
          <w:sz w:val="24"/>
          <w:szCs w:val="24"/>
          <w:lang w:val="lt-LT"/>
        </w:rPr>
        <w:t>55</w:t>
      </w:r>
      <w:r w:rsidR="00B07EC5" w:rsidRPr="00B07EC5">
        <w:rPr>
          <w:rFonts w:ascii="Times New Roman" w:eastAsia="Times New Roman" w:hAnsi="Times New Roman" w:cs="Times New Roman"/>
          <w:i/>
          <w:iCs/>
          <w:sz w:val="24"/>
          <w:szCs w:val="24"/>
          <w:lang w:val="lt-LT"/>
        </w:rPr>
        <w:t xml:space="preserve"> ct</w:t>
      </w:r>
      <w:r w:rsidRPr="002C4429">
        <w:rPr>
          <w:rFonts w:ascii="Times New Roman" w:eastAsia="Times New Roman" w:hAnsi="Times New Roman" w:cs="Times New Roman"/>
          <w:sz w:val="24"/>
          <w:szCs w:val="24"/>
          <w:lang w:val="lt-LT"/>
        </w:rPr>
        <w:t>)</w:t>
      </w:r>
      <w:r w:rsidRPr="1AE0B5B4">
        <w:rPr>
          <w:rFonts w:ascii="Times New Roman" w:eastAsia="Times New Roman" w:hAnsi="Times New Roman" w:cs="Times New Roman"/>
          <w:sz w:val="24"/>
          <w:szCs w:val="24"/>
          <w:lang w:val="lt-LT"/>
        </w:rPr>
        <w:t xml:space="preserve"> be PVM.</w:t>
      </w:r>
    </w:p>
    <w:p w14:paraId="4DA54BDA" w14:textId="753C7308" w:rsidR="00E26505" w:rsidRDefault="00260E95" w:rsidP="1AE0B5B4">
      <w:pPr>
        <w:tabs>
          <w:tab w:val="left" w:pos="900"/>
          <w:tab w:val="left" w:pos="7740"/>
        </w:tabs>
        <w:spacing w:after="0" w:line="240" w:lineRule="auto"/>
        <w:jc w:val="both"/>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lastRenderedPageBreak/>
        <w:t>3.2. Sutarties kaina be PVM  -</w:t>
      </w:r>
      <w:r w:rsidR="009D16B1">
        <w:rPr>
          <w:rFonts w:ascii="Times New Roman" w:eastAsia="Times New Roman" w:hAnsi="Times New Roman" w:cs="Times New Roman"/>
          <w:sz w:val="24"/>
          <w:szCs w:val="24"/>
          <w:lang w:val="lt-LT"/>
        </w:rPr>
        <w:t xml:space="preserve"> </w:t>
      </w:r>
      <w:r w:rsidR="00E048A0">
        <w:rPr>
          <w:rFonts w:ascii="Times New Roman" w:eastAsia="Times New Roman" w:hAnsi="Times New Roman" w:cs="Times New Roman"/>
          <w:sz w:val="24"/>
          <w:szCs w:val="24"/>
          <w:lang w:val="lt-LT"/>
        </w:rPr>
        <w:t>6144</w:t>
      </w:r>
      <w:r w:rsidR="00E048A0" w:rsidRPr="00A81C49">
        <w:rPr>
          <w:rFonts w:ascii="Times New Roman" w:eastAsia="Times New Roman" w:hAnsi="Times New Roman" w:cs="Times New Roman"/>
          <w:sz w:val="24"/>
          <w:szCs w:val="24"/>
          <w:lang w:val="lt-LT"/>
        </w:rPr>
        <w:t>,</w:t>
      </w:r>
      <w:r w:rsidR="00E048A0">
        <w:rPr>
          <w:rFonts w:ascii="Times New Roman" w:eastAsia="Times New Roman" w:hAnsi="Times New Roman" w:cs="Times New Roman"/>
          <w:sz w:val="24"/>
          <w:szCs w:val="24"/>
          <w:lang w:val="lt-LT"/>
        </w:rPr>
        <w:t xml:space="preserve">55 </w:t>
      </w:r>
      <w:r w:rsidR="00E048A0" w:rsidRPr="1AE0B5B4">
        <w:rPr>
          <w:rFonts w:ascii="Times New Roman" w:eastAsia="Times New Roman" w:hAnsi="Times New Roman" w:cs="Times New Roman"/>
          <w:sz w:val="24"/>
          <w:szCs w:val="24"/>
          <w:lang w:val="lt-LT"/>
        </w:rPr>
        <w:t xml:space="preserve"> </w:t>
      </w:r>
      <w:proofErr w:type="spellStart"/>
      <w:r w:rsidRPr="2D81BF03">
        <w:rPr>
          <w:rFonts w:ascii="Times New Roman" w:eastAsia="Times New Roman" w:hAnsi="Times New Roman" w:cs="Times New Roman"/>
          <w:sz w:val="24"/>
          <w:szCs w:val="24"/>
          <w:lang w:val="lt-LT"/>
        </w:rPr>
        <w:t>Eur</w:t>
      </w:r>
      <w:proofErr w:type="spellEnd"/>
      <w:r w:rsidRPr="2D81BF03">
        <w:rPr>
          <w:rFonts w:ascii="Times New Roman" w:eastAsia="Times New Roman" w:hAnsi="Times New Roman" w:cs="Times New Roman"/>
          <w:sz w:val="24"/>
          <w:szCs w:val="24"/>
          <w:lang w:val="lt-LT"/>
        </w:rPr>
        <w:t xml:space="preserve"> (</w:t>
      </w:r>
      <w:r w:rsidR="00E048A0">
        <w:rPr>
          <w:rFonts w:ascii="Times New Roman" w:eastAsia="Times New Roman" w:hAnsi="Times New Roman" w:cs="Times New Roman"/>
          <w:i/>
          <w:iCs/>
          <w:sz w:val="24"/>
          <w:szCs w:val="24"/>
          <w:lang w:val="lt-LT"/>
        </w:rPr>
        <w:t xml:space="preserve">šeši </w:t>
      </w:r>
      <w:r w:rsidR="00E048A0" w:rsidRPr="00B07EC5">
        <w:rPr>
          <w:rFonts w:ascii="Times New Roman" w:eastAsia="Times New Roman" w:hAnsi="Times New Roman" w:cs="Times New Roman"/>
          <w:i/>
          <w:iCs/>
          <w:sz w:val="24"/>
          <w:szCs w:val="24"/>
          <w:lang w:val="lt-LT"/>
        </w:rPr>
        <w:t>tūkstanči</w:t>
      </w:r>
      <w:r w:rsidR="00E048A0">
        <w:rPr>
          <w:rFonts w:ascii="Times New Roman" w:eastAsia="Times New Roman" w:hAnsi="Times New Roman" w:cs="Times New Roman"/>
          <w:i/>
          <w:iCs/>
          <w:sz w:val="24"/>
          <w:szCs w:val="24"/>
          <w:lang w:val="lt-LT"/>
        </w:rPr>
        <w:t>ai</w:t>
      </w:r>
      <w:r w:rsidR="00E048A0" w:rsidRPr="00B07EC5">
        <w:rPr>
          <w:rFonts w:ascii="Times New Roman" w:eastAsia="Times New Roman" w:hAnsi="Times New Roman" w:cs="Times New Roman"/>
          <w:i/>
          <w:iCs/>
          <w:sz w:val="24"/>
          <w:szCs w:val="24"/>
          <w:lang w:val="lt-LT"/>
        </w:rPr>
        <w:t xml:space="preserve"> </w:t>
      </w:r>
      <w:r w:rsidR="00E048A0">
        <w:rPr>
          <w:rFonts w:ascii="Times New Roman" w:eastAsia="Times New Roman" w:hAnsi="Times New Roman" w:cs="Times New Roman"/>
          <w:i/>
          <w:iCs/>
          <w:sz w:val="24"/>
          <w:szCs w:val="24"/>
          <w:lang w:val="lt-LT"/>
        </w:rPr>
        <w:t xml:space="preserve">šimtas keturiasdešimt keturi </w:t>
      </w:r>
      <w:r w:rsidR="00E048A0" w:rsidRPr="00B07EC5">
        <w:rPr>
          <w:rFonts w:ascii="Times New Roman" w:eastAsia="Times New Roman" w:hAnsi="Times New Roman" w:cs="Times New Roman"/>
          <w:i/>
          <w:iCs/>
          <w:sz w:val="24"/>
          <w:szCs w:val="24"/>
          <w:lang w:val="lt-LT"/>
        </w:rPr>
        <w:t xml:space="preserve"> eur</w:t>
      </w:r>
      <w:r w:rsidR="00E048A0">
        <w:rPr>
          <w:rFonts w:ascii="Times New Roman" w:eastAsia="Times New Roman" w:hAnsi="Times New Roman" w:cs="Times New Roman"/>
          <w:i/>
          <w:iCs/>
          <w:sz w:val="24"/>
          <w:szCs w:val="24"/>
          <w:lang w:val="lt-LT"/>
        </w:rPr>
        <w:t>ai</w:t>
      </w:r>
      <w:r w:rsidR="00E048A0" w:rsidRPr="00B07EC5">
        <w:rPr>
          <w:rFonts w:ascii="Times New Roman" w:eastAsia="Times New Roman" w:hAnsi="Times New Roman" w:cs="Times New Roman"/>
          <w:i/>
          <w:iCs/>
          <w:sz w:val="24"/>
          <w:szCs w:val="24"/>
          <w:lang w:val="lt-LT"/>
        </w:rPr>
        <w:t xml:space="preserve">, </w:t>
      </w:r>
      <w:r w:rsidR="00E048A0">
        <w:rPr>
          <w:rFonts w:ascii="Times New Roman" w:eastAsia="Times New Roman" w:hAnsi="Times New Roman" w:cs="Times New Roman"/>
          <w:i/>
          <w:iCs/>
          <w:sz w:val="24"/>
          <w:szCs w:val="24"/>
          <w:lang w:val="lt-LT"/>
        </w:rPr>
        <w:t>55</w:t>
      </w:r>
      <w:r w:rsidR="00E048A0" w:rsidRPr="00B07EC5">
        <w:rPr>
          <w:rFonts w:ascii="Times New Roman" w:eastAsia="Times New Roman" w:hAnsi="Times New Roman" w:cs="Times New Roman"/>
          <w:i/>
          <w:iCs/>
          <w:sz w:val="24"/>
          <w:szCs w:val="24"/>
          <w:lang w:val="lt-LT"/>
        </w:rPr>
        <w:t xml:space="preserve"> ct</w:t>
      </w:r>
      <w:r w:rsidRPr="2D81BF03">
        <w:rPr>
          <w:rFonts w:ascii="Times New Roman" w:eastAsia="Times New Roman" w:hAnsi="Times New Roman" w:cs="Times New Roman"/>
          <w:sz w:val="24"/>
          <w:szCs w:val="24"/>
          <w:lang w:val="lt-LT"/>
        </w:rPr>
        <w:t xml:space="preserve">), PVM sudaro -  </w:t>
      </w:r>
      <w:r w:rsidR="00E048A0">
        <w:rPr>
          <w:rFonts w:ascii="Times New Roman" w:eastAsia="Times New Roman" w:hAnsi="Times New Roman" w:cs="Times New Roman"/>
          <w:sz w:val="24"/>
          <w:szCs w:val="24"/>
          <w:lang w:val="lt-LT"/>
        </w:rPr>
        <w:t>1290,35</w:t>
      </w:r>
      <w:r w:rsidRPr="2D81BF03">
        <w:rPr>
          <w:rFonts w:ascii="Times New Roman" w:eastAsia="Times New Roman" w:hAnsi="Times New Roman" w:cs="Times New Roman"/>
          <w:sz w:val="24"/>
          <w:szCs w:val="24"/>
          <w:lang w:val="lt-LT"/>
        </w:rPr>
        <w:t xml:space="preserve">  </w:t>
      </w:r>
      <w:proofErr w:type="spellStart"/>
      <w:r w:rsidRPr="2D81BF03">
        <w:rPr>
          <w:rFonts w:ascii="Times New Roman" w:eastAsia="Times New Roman" w:hAnsi="Times New Roman" w:cs="Times New Roman"/>
          <w:sz w:val="24"/>
          <w:szCs w:val="24"/>
          <w:lang w:val="lt-LT"/>
        </w:rPr>
        <w:t>Eur</w:t>
      </w:r>
      <w:proofErr w:type="spellEnd"/>
      <w:r w:rsidRPr="2D81BF03">
        <w:rPr>
          <w:rFonts w:ascii="Times New Roman" w:eastAsia="Times New Roman" w:hAnsi="Times New Roman" w:cs="Times New Roman"/>
          <w:sz w:val="24"/>
          <w:szCs w:val="24"/>
          <w:lang w:val="lt-LT"/>
        </w:rPr>
        <w:t xml:space="preserve"> (</w:t>
      </w:r>
      <w:r w:rsidR="00E048A0" w:rsidRPr="00E048A0">
        <w:rPr>
          <w:rFonts w:ascii="Times New Roman" w:eastAsia="Times New Roman" w:hAnsi="Times New Roman" w:cs="Times New Roman"/>
          <w:i/>
          <w:sz w:val="24"/>
          <w:szCs w:val="24"/>
          <w:lang w:val="lt-LT"/>
        </w:rPr>
        <w:t>vienas</w:t>
      </w:r>
      <w:r w:rsidR="00A73919" w:rsidRPr="00E048A0">
        <w:rPr>
          <w:rFonts w:ascii="Times New Roman" w:eastAsia="Times New Roman" w:hAnsi="Times New Roman" w:cs="Times New Roman"/>
          <w:i/>
          <w:iCs/>
          <w:sz w:val="24"/>
          <w:szCs w:val="24"/>
          <w:lang w:val="lt-LT"/>
        </w:rPr>
        <w:t xml:space="preserve"> </w:t>
      </w:r>
      <w:r w:rsidR="00A73919">
        <w:rPr>
          <w:rFonts w:ascii="Times New Roman" w:eastAsia="Times New Roman" w:hAnsi="Times New Roman" w:cs="Times New Roman"/>
          <w:i/>
          <w:iCs/>
          <w:sz w:val="24"/>
          <w:szCs w:val="24"/>
          <w:lang w:val="lt-LT"/>
        </w:rPr>
        <w:t>tūkstan</w:t>
      </w:r>
      <w:r w:rsidR="00E048A0">
        <w:rPr>
          <w:rFonts w:ascii="Times New Roman" w:eastAsia="Times New Roman" w:hAnsi="Times New Roman" w:cs="Times New Roman"/>
          <w:i/>
          <w:iCs/>
          <w:sz w:val="24"/>
          <w:szCs w:val="24"/>
          <w:lang w:val="lt-LT"/>
        </w:rPr>
        <w:t>tis</w:t>
      </w:r>
      <w:r w:rsidR="00A73919">
        <w:rPr>
          <w:rFonts w:ascii="Times New Roman" w:eastAsia="Times New Roman" w:hAnsi="Times New Roman" w:cs="Times New Roman"/>
          <w:i/>
          <w:iCs/>
          <w:sz w:val="24"/>
          <w:szCs w:val="24"/>
          <w:lang w:val="lt-LT"/>
        </w:rPr>
        <w:t xml:space="preserve"> </w:t>
      </w:r>
      <w:r w:rsidR="00E048A0">
        <w:rPr>
          <w:rFonts w:ascii="Times New Roman" w:eastAsia="Times New Roman" w:hAnsi="Times New Roman" w:cs="Times New Roman"/>
          <w:i/>
          <w:iCs/>
          <w:sz w:val="24"/>
          <w:szCs w:val="24"/>
          <w:lang w:val="lt-LT"/>
        </w:rPr>
        <w:t>du</w:t>
      </w:r>
      <w:r w:rsidR="00A73919">
        <w:rPr>
          <w:rFonts w:ascii="Times New Roman" w:eastAsia="Times New Roman" w:hAnsi="Times New Roman" w:cs="Times New Roman"/>
          <w:i/>
          <w:iCs/>
          <w:sz w:val="24"/>
          <w:szCs w:val="24"/>
          <w:lang w:val="lt-LT"/>
        </w:rPr>
        <w:t xml:space="preserve"> šimtai </w:t>
      </w:r>
      <w:r w:rsidR="00E048A0">
        <w:rPr>
          <w:rFonts w:ascii="Times New Roman" w:eastAsia="Times New Roman" w:hAnsi="Times New Roman" w:cs="Times New Roman"/>
          <w:i/>
          <w:iCs/>
          <w:sz w:val="24"/>
          <w:szCs w:val="24"/>
          <w:lang w:val="lt-LT"/>
        </w:rPr>
        <w:t>d</w:t>
      </w:r>
      <w:r w:rsidR="00A73919">
        <w:rPr>
          <w:rFonts w:ascii="Times New Roman" w:eastAsia="Times New Roman" w:hAnsi="Times New Roman" w:cs="Times New Roman"/>
          <w:i/>
          <w:iCs/>
          <w:sz w:val="24"/>
          <w:szCs w:val="24"/>
          <w:lang w:val="lt-LT"/>
        </w:rPr>
        <w:t>e</w:t>
      </w:r>
      <w:r w:rsidR="00E048A0">
        <w:rPr>
          <w:rFonts w:ascii="Times New Roman" w:eastAsia="Times New Roman" w:hAnsi="Times New Roman" w:cs="Times New Roman"/>
          <w:i/>
          <w:iCs/>
          <w:sz w:val="24"/>
          <w:szCs w:val="24"/>
          <w:lang w:val="lt-LT"/>
        </w:rPr>
        <w:t>vyn</w:t>
      </w:r>
      <w:r w:rsidR="00A73919">
        <w:rPr>
          <w:rFonts w:ascii="Times New Roman" w:eastAsia="Times New Roman" w:hAnsi="Times New Roman" w:cs="Times New Roman"/>
          <w:i/>
          <w:iCs/>
          <w:sz w:val="24"/>
          <w:szCs w:val="24"/>
          <w:lang w:val="lt-LT"/>
        </w:rPr>
        <w:t>iasdešimt eur</w:t>
      </w:r>
      <w:r w:rsidR="00E048A0">
        <w:rPr>
          <w:rFonts w:ascii="Times New Roman" w:eastAsia="Times New Roman" w:hAnsi="Times New Roman" w:cs="Times New Roman"/>
          <w:i/>
          <w:iCs/>
          <w:sz w:val="24"/>
          <w:szCs w:val="24"/>
          <w:lang w:val="lt-LT"/>
        </w:rPr>
        <w:t>ų</w:t>
      </w:r>
      <w:r w:rsidR="00A73919">
        <w:rPr>
          <w:rFonts w:ascii="Times New Roman" w:eastAsia="Times New Roman" w:hAnsi="Times New Roman" w:cs="Times New Roman"/>
          <w:i/>
          <w:iCs/>
          <w:sz w:val="24"/>
          <w:szCs w:val="24"/>
          <w:lang w:val="lt-LT"/>
        </w:rPr>
        <w:t>,</w:t>
      </w:r>
      <w:r w:rsidR="00E048A0">
        <w:rPr>
          <w:rFonts w:ascii="Times New Roman" w:eastAsia="Times New Roman" w:hAnsi="Times New Roman" w:cs="Times New Roman"/>
          <w:i/>
          <w:iCs/>
          <w:sz w:val="24"/>
          <w:szCs w:val="24"/>
          <w:lang w:val="lt-LT"/>
        </w:rPr>
        <w:t>35</w:t>
      </w:r>
      <w:r w:rsidR="006C02F9">
        <w:rPr>
          <w:rFonts w:ascii="Times New Roman" w:eastAsia="Times New Roman" w:hAnsi="Times New Roman" w:cs="Times New Roman"/>
          <w:i/>
          <w:iCs/>
          <w:sz w:val="24"/>
          <w:szCs w:val="24"/>
          <w:lang w:val="lt-LT"/>
        </w:rPr>
        <w:t xml:space="preserve"> ct</w:t>
      </w:r>
      <w:r w:rsidRPr="2D81BF03">
        <w:rPr>
          <w:rFonts w:ascii="Times New Roman" w:eastAsia="Times New Roman" w:hAnsi="Times New Roman" w:cs="Times New Roman"/>
          <w:sz w:val="24"/>
          <w:szCs w:val="24"/>
          <w:lang w:val="lt-LT"/>
        </w:rPr>
        <w:t>), Sutarties kaina su PVM -</w:t>
      </w:r>
      <w:r w:rsidR="00E048A0">
        <w:rPr>
          <w:rFonts w:ascii="Times New Roman" w:eastAsia="Times New Roman" w:hAnsi="Times New Roman" w:cs="Times New Roman"/>
          <w:sz w:val="24"/>
          <w:szCs w:val="24"/>
          <w:lang w:val="lt-LT"/>
        </w:rPr>
        <w:t>7434</w:t>
      </w:r>
      <w:r w:rsidR="001B4521">
        <w:rPr>
          <w:rFonts w:ascii="Times New Roman" w:eastAsia="Times New Roman" w:hAnsi="Times New Roman" w:cs="Times New Roman"/>
          <w:sz w:val="24"/>
          <w:szCs w:val="24"/>
          <w:lang w:val="lt-LT"/>
        </w:rPr>
        <w:t>,</w:t>
      </w:r>
      <w:r w:rsidR="00E048A0">
        <w:rPr>
          <w:rFonts w:ascii="Times New Roman" w:eastAsia="Times New Roman" w:hAnsi="Times New Roman" w:cs="Times New Roman"/>
          <w:sz w:val="24"/>
          <w:szCs w:val="24"/>
          <w:lang w:val="lt-LT"/>
        </w:rPr>
        <w:t>90</w:t>
      </w:r>
      <w:r w:rsidRPr="2D81BF03">
        <w:rPr>
          <w:rFonts w:ascii="Times New Roman" w:eastAsia="Times New Roman" w:hAnsi="Times New Roman" w:cs="Times New Roman"/>
          <w:sz w:val="24"/>
          <w:szCs w:val="24"/>
          <w:lang w:val="lt-LT"/>
        </w:rPr>
        <w:t xml:space="preserve"> </w:t>
      </w:r>
      <w:proofErr w:type="spellStart"/>
      <w:r w:rsidRPr="2D81BF03">
        <w:rPr>
          <w:rFonts w:ascii="Times New Roman" w:eastAsia="Times New Roman" w:hAnsi="Times New Roman" w:cs="Times New Roman"/>
          <w:sz w:val="24"/>
          <w:szCs w:val="24"/>
          <w:lang w:val="lt-LT"/>
        </w:rPr>
        <w:t>Eur</w:t>
      </w:r>
      <w:proofErr w:type="spellEnd"/>
      <w:r w:rsidRPr="2D81BF03">
        <w:rPr>
          <w:rFonts w:ascii="Times New Roman" w:eastAsia="Times New Roman" w:hAnsi="Times New Roman" w:cs="Times New Roman"/>
          <w:sz w:val="24"/>
          <w:szCs w:val="24"/>
          <w:lang w:val="lt-LT"/>
        </w:rPr>
        <w:t xml:space="preserve"> (</w:t>
      </w:r>
      <w:r w:rsidR="00E048A0" w:rsidRPr="00E048A0">
        <w:rPr>
          <w:rFonts w:ascii="Times New Roman" w:eastAsia="Times New Roman" w:hAnsi="Times New Roman" w:cs="Times New Roman"/>
          <w:i/>
          <w:sz w:val="24"/>
          <w:szCs w:val="24"/>
          <w:lang w:val="lt-LT"/>
        </w:rPr>
        <w:t>septyni</w:t>
      </w:r>
      <w:r w:rsidR="00D51FE1">
        <w:rPr>
          <w:rFonts w:ascii="Times New Roman" w:eastAsia="Times New Roman" w:hAnsi="Times New Roman" w:cs="Times New Roman"/>
          <w:i/>
          <w:iCs/>
          <w:sz w:val="24"/>
          <w:szCs w:val="24"/>
          <w:lang w:val="lt-LT"/>
        </w:rPr>
        <w:t xml:space="preserve"> tūkstanči</w:t>
      </w:r>
      <w:r w:rsidR="00E048A0">
        <w:rPr>
          <w:rFonts w:ascii="Times New Roman" w:eastAsia="Times New Roman" w:hAnsi="Times New Roman" w:cs="Times New Roman"/>
          <w:i/>
          <w:iCs/>
          <w:sz w:val="24"/>
          <w:szCs w:val="24"/>
          <w:lang w:val="lt-LT"/>
        </w:rPr>
        <w:t>ai</w:t>
      </w:r>
      <w:r w:rsidR="00301CAB">
        <w:rPr>
          <w:rFonts w:ascii="Times New Roman" w:eastAsia="Times New Roman" w:hAnsi="Times New Roman" w:cs="Times New Roman"/>
          <w:i/>
          <w:iCs/>
          <w:sz w:val="24"/>
          <w:szCs w:val="24"/>
          <w:lang w:val="lt-LT"/>
        </w:rPr>
        <w:t xml:space="preserve"> </w:t>
      </w:r>
      <w:r w:rsidR="00E048A0">
        <w:rPr>
          <w:rFonts w:ascii="Times New Roman" w:eastAsia="Times New Roman" w:hAnsi="Times New Roman" w:cs="Times New Roman"/>
          <w:i/>
          <w:iCs/>
          <w:sz w:val="24"/>
          <w:szCs w:val="24"/>
          <w:lang w:val="lt-LT"/>
        </w:rPr>
        <w:t>keturi</w:t>
      </w:r>
      <w:r w:rsidR="00301CAB">
        <w:rPr>
          <w:rFonts w:ascii="Times New Roman" w:eastAsia="Times New Roman" w:hAnsi="Times New Roman" w:cs="Times New Roman"/>
          <w:i/>
          <w:iCs/>
          <w:sz w:val="24"/>
          <w:szCs w:val="24"/>
          <w:lang w:val="lt-LT"/>
        </w:rPr>
        <w:t xml:space="preserve"> šimtai</w:t>
      </w:r>
      <w:r w:rsidR="001E37E2">
        <w:rPr>
          <w:rFonts w:ascii="Times New Roman" w:eastAsia="Times New Roman" w:hAnsi="Times New Roman" w:cs="Times New Roman"/>
          <w:i/>
          <w:iCs/>
          <w:sz w:val="24"/>
          <w:szCs w:val="24"/>
          <w:lang w:val="lt-LT"/>
        </w:rPr>
        <w:t xml:space="preserve"> trisdešimt </w:t>
      </w:r>
      <w:r w:rsidR="00E048A0">
        <w:rPr>
          <w:rFonts w:ascii="Times New Roman" w:eastAsia="Times New Roman" w:hAnsi="Times New Roman" w:cs="Times New Roman"/>
          <w:i/>
          <w:iCs/>
          <w:sz w:val="24"/>
          <w:szCs w:val="24"/>
          <w:lang w:val="lt-LT"/>
        </w:rPr>
        <w:t>keturi</w:t>
      </w:r>
      <w:r w:rsidR="001E37E2">
        <w:rPr>
          <w:rFonts w:ascii="Times New Roman" w:eastAsia="Times New Roman" w:hAnsi="Times New Roman" w:cs="Times New Roman"/>
          <w:i/>
          <w:iCs/>
          <w:sz w:val="24"/>
          <w:szCs w:val="24"/>
          <w:lang w:val="lt-LT"/>
        </w:rPr>
        <w:t xml:space="preserve"> eurai, </w:t>
      </w:r>
      <w:r w:rsidR="00E048A0">
        <w:rPr>
          <w:rFonts w:ascii="Times New Roman" w:eastAsia="Times New Roman" w:hAnsi="Times New Roman" w:cs="Times New Roman"/>
          <w:i/>
          <w:iCs/>
          <w:sz w:val="24"/>
          <w:szCs w:val="24"/>
          <w:lang w:val="lt-LT"/>
        </w:rPr>
        <w:t>90</w:t>
      </w:r>
      <w:r w:rsidR="001E37E2">
        <w:rPr>
          <w:rFonts w:ascii="Times New Roman" w:eastAsia="Times New Roman" w:hAnsi="Times New Roman" w:cs="Times New Roman"/>
          <w:i/>
          <w:iCs/>
          <w:sz w:val="24"/>
          <w:szCs w:val="24"/>
          <w:lang w:val="lt-LT"/>
        </w:rPr>
        <w:t xml:space="preserve"> ct</w:t>
      </w:r>
      <w:r w:rsidRPr="2D81BF03">
        <w:rPr>
          <w:rFonts w:ascii="Times New Roman" w:eastAsia="Times New Roman" w:hAnsi="Times New Roman" w:cs="Times New Roman"/>
          <w:sz w:val="24"/>
          <w:szCs w:val="24"/>
          <w:lang w:val="lt-LT"/>
        </w:rPr>
        <w:t>).</w:t>
      </w:r>
    </w:p>
    <w:p w14:paraId="2555D058" w14:textId="77777777" w:rsidR="00E26505" w:rsidRDefault="00260E95" w:rsidP="1AE0B5B4">
      <w:pPr>
        <w:tabs>
          <w:tab w:val="left" w:pos="900"/>
          <w:tab w:val="left" w:pos="7740"/>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3.3. Sutarčiai taikoma fiksuotos kainos kainodara. Pirkėjas už Prekes įsipareigoja sumokėti Sutarties specialiųjų sąlygų 3.2. papunktyje nurodytą fiksuotą kainą.</w:t>
      </w:r>
    </w:p>
    <w:p w14:paraId="5ED7E429" w14:textId="77777777" w:rsidR="00E26505" w:rsidRDefault="00260E95" w:rsidP="1AE0B5B4">
      <w:pPr>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3.4. Sutarties kaina Sutarties galiojimo laikotarpiu bus peržiūrima Sutarties specialiųjų sąlygų 3.4.1 papunktyje nustatytu atveju:</w:t>
      </w:r>
    </w:p>
    <w:p w14:paraId="5AEC3E31" w14:textId="77777777" w:rsidR="00E26505" w:rsidRDefault="00260E95" w:rsidP="1AE0B5B4">
      <w:pPr>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3.4.1.  kai Lietuvos Respublikos teisės aktais pakeičiamas Sutartyje nurodytoms Prekėms taikomas PVM tarifas. Sutarties kainos (likusios iki peržiūros kainos dalies) pokyčio dydis yra proporcingas PVM tarifo pokyčio dydžiui.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kaina su PVM nebus keičiama.</w:t>
      </w:r>
    </w:p>
    <w:p w14:paraId="5A420FB3" w14:textId="77777777" w:rsidR="00E26505" w:rsidRDefault="00260E95" w:rsidP="1AE0B5B4">
      <w:pPr>
        <w:tabs>
          <w:tab w:val="left" w:pos="426"/>
          <w:tab w:val="left" w:pos="567"/>
        </w:tabs>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3.5. Pirkėjas už pristatytas ir sumontuotas tinkamos kokybės Prekes Tiekėjui atsiskaito vieną kartą įvykdžius užsakymą mokėjimo pavedimu į Tiekėjo nurodytą banko sąskaitą:</w:t>
      </w:r>
    </w:p>
    <w:p w14:paraId="1418B4FD" w14:textId="5CB1B0C2" w:rsidR="00E26505" w:rsidRDefault="00260E95" w:rsidP="1AE0B5B4">
      <w:pPr>
        <w:suppressAutoHyphens/>
        <w:spacing w:after="0" w:line="240" w:lineRule="auto"/>
        <w:jc w:val="both"/>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Sąskaitos Nr.</w:t>
      </w:r>
      <w:r w:rsidR="00787094">
        <w:rPr>
          <w:rFonts w:ascii="Times New Roman" w:eastAsia="Times New Roman" w:hAnsi="Times New Roman" w:cs="Times New Roman"/>
          <w:sz w:val="24"/>
          <w:szCs w:val="24"/>
          <w:lang w:val="lt-LT"/>
        </w:rPr>
        <w:t xml:space="preserve"> </w:t>
      </w:r>
      <w:r w:rsidR="00E048A0">
        <w:rPr>
          <w:rFonts w:ascii="Times New Roman" w:eastAsia="Times New Roman" w:hAnsi="Times New Roman" w:cs="Times New Roman"/>
          <w:sz w:val="24"/>
        </w:rPr>
        <w:t>LT577290000013467253</w:t>
      </w:r>
      <w:r w:rsidR="6608E62E" w:rsidRPr="2D81BF03">
        <w:rPr>
          <w:rFonts w:ascii="Times New Roman" w:eastAsia="Times New Roman" w:hAnsi="Times New Roman" w:cs="Times New Roman"/>
          <w:i/>
          <w:iCs/>
          <w:sz w:val="24"/>
          <w:szCs w:val="24"/>
          <w:lang w:val="lt-LT"/>
        </w:rPr>
        <w:t>;</w:t>
      </w:r>
    </w:p>
    <w:p w14:paraId="6B8D08D2" w14:textId="50AD0E58" w:rsidR="00E26505" w:rsidRDefault="00E048A0" w:rsidP="1AE0B5B4">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rPr>
        <w:t xml:space="preserve">AB </w:t>
      </w:r>
      <w:proofErr w:type="spellStart"/>
      <w:r>
        <w:rPr>
          <w:rFonts w:ascii="Times New Roman" w:eastAsia="Times New Roman" w:hAnsi="Times New Roman" w:cs="Times New Roman"/>
          <w:sz w:val="24"/>
        </w:rPr>
        <w:t>Citadele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bankas</w:t>
      </w:r>
      <w:proofErr w:type="spellEnd"/>
      <w:r w:rsidR="00260E95" w:rsidRPr="1AE0B5B4">
        <w:rPr>
          <w:rFonts w:ascii="Times New Roman" w:eastAsia="Times New Roman" w:hAnsi="Times New Roman" w:cs="Times New Roman"/>
          <w:sz w:val="24"/>
          <w:szCs w:val="24"/>
          <w:lang w:val="lt-LT"/>
        </w:rPr>
        <w:t>;</w:t>
      </w:r>
    </w:p>
    <w:p w14:paraId="54497B48" w14:textId="1FB40EDF" w:rsidR="00E26505" w:rsidRDefault="00260E95" w:rsidP="1AE0B5B4">
      <w:pPr>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Banko kodas </w:t>
      </w:r>
      <w:r w:rsidR="00E048A0">
        <w:rPr>
          <w:rFonts w:ascii="Times New Roman" w:eastAsia="Times New Roman" w:hAnsi="Times New Roman" w:cs="Times New Roman"/>
          <w:sz w:val="24"/>
        </w:rPr>
        <w:t>72900</w:t>
      </w:r>
      <w:r w:rsidRPr="1AE0B5B4">
        <w:rPr>
          <w:rFonts w:ascii="Times New Roman" w:eastAsia="Times New Roman" w:hAnsi="Times New Roman" w:cs="Times New Roman"/>
          <w:sz w:val="24"/>
          <w:szCs w:val="24"/>
          <w:lang w:val="lt-LT"/>
        </w:rPr>
        <w:t>.</w:t>
      </w:r>
    </w:p>
    <w:p w14:paraId="60061E4C" w14:textId="77777777" w:rsidR="00E26505" w:rsidRDefault="00E26505" w:rsidP="1AE0B5B4">
      <w:pPr>
        <w:spacing w:after="0" w:line="240" w:lineRule="auto"/>
        <w:jc w:val="both"/>
        <w:rPr>
          <w:rFonts w:ascii="Times New Roman" w:eastAsia="Times New Roman" w:hAnsi="Times New Roman" w:cs="Times New Roman"/>
          <w:sz w:val="24"/>
          <w:szCs w:val="24"/>
          <w:lang w:val="lt-LT"/>
        </w:rPr>
      </w:pPr>
    </w:p>
    <w:p w14:paraId="74A12EF3" w14:textId="67651075"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SUBTIEKIMAS</w:t>
      </w:r>
    </w:p>
    <w:p w14:paraId="44EAFD9C" w14:textId="77777777" w:rsidR="00E26505" w:rsidRDefault="00E26505" w:rsidP="1AE0B5B4">
      <w:pPr>
        <w:spacing w:after="0" w:line="240" w:lineRule="auto"/>
        <w:ind w:left="720"/>
        <w:rPr>
          <w:rFonts w:ascii="Times New Roman" w:eastAsia="Times New Roman" w:hAnsi="Times New Roman" w:cs="Times New Roman"/>
          <w:b/>
          <w:bCs/>
          <w:sz w:val="24"/>
          <w:szCs w:val="24"/>
          <w:lang w:val="lt-LT"/>
        </w:rPr>
      </w:pPr>
    </w:p>
    <w:p w14:paraId="6D4FE8B2" w14:textId="77777777" w:rsidR="00E26505" w:rsidRDefault="00260E95" w:rsidP="1AE0B5B4">
      <w:pPr>
        <w:tabs>
          <w:tab w:val="left" w:pos="360"/>
          <w:tab w:val="left" w:pos="375"/>
          <w:tab w:val="left" w:pos="420"/>
          <w:tab w:val="left" w:pos="450"/>
          <w:tab w:val="left" w:pos="555"/>
        </w:tabs>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4.1. Tiekėjas Prekėms tiekti savo sąskaita ir rizika gali pasitelkti trečiuosius asmenis (subtiekėjus).</w:t>
      </w:r>
    </w:p>
    <w:p w14:paraId="1306C4F6" w14:textId="095F7C50" w:rsidR="00E26505" w:rsidRDefault="00260E95" w:rsidP="1AE0B5B4">
      <w:pPr>
        <w:tabs>
          <w:tab w:val="left" w:pos="900"/>
          <w:tab w:val="left" w:pos="1440"/>
        </w:tabs>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4.2. Tiekėjas Sutarčiai vykdyti pasitelkia šiuos subtiekėjus: </w:t>
      </w:r>
      <w:r w:rsidR="006E198C">
        <w:rPr>
          <w:rFonts w:ascii="Times New Roman" w:eastAsia="Times New Roman" w:hAnsi="Times New Roman" w:cs="Times New Roman"/>
          <w:sz w:val="24"/>
          <w:szCs w:val="24"/>
          <w:lang w:val="lt-LT"/>
        </w:rPr>
        <w:t>nepasitelkiama.</w:t>
      </w:r>
    </w:p>
    <w:p w14:paraId="4B94D5A5" w14:textId="77777777" w:rsidR="00E26505" w:rsidRDefault="00E26505" w:rsidP="1AE0B5B4">
      <w:pPr>
        <w:tabs>
          <w:tab w:val="left" w:pos="900"/>
          <w:tab w:val="left" w:pos="1440"/>
        </w:tabs>
        <w:suppressAutoHyphens/>
        <w:spacing w:after="0" w:line="240" w:lineRule="auto"/>
        <w:jc w:val="both"/>
        <w:rPr>
          <w:rFonts w:ascii="Times New Roman" w:eastAsia="Times New Roman" w:hAnsi="Times New Roman" w:cs="Times New Roman"/>
          <w:sz w:val="24"/>
          <w:szCs w:val="24"/>
          <w:lang w:val="lt-LT"/>
        </w:rPr>
      </w:pPr>
    </w:p>
    <w:p w14:paraId="06667380" w14:textId="5F06A386"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SUSIRAŠINĖJIMAS</w:t>
      </w:r>
    </w:p>
    <w:p w14:paraId="3DEEC669" w14:textId="77777777" w:rsidR="00E26505" w:rsidRDefault="00E26505" w:rsidP="1AE0B5B4">
      <w:pPr>
        <w:spacing w:after="0" w:line="240" w:lineRule="auto"/>
        <w:ind w:left="720"/>
        <w:jc w:val="center"/>
        <w:rPr>
          <w:rFonts w:ascii="Times New Roman" w:eastAsia="Times New Roman" w:hAnsi="Times New Roman" w:cs="Times New Roman"/>
          <w:b/>
          <w:bCs/>
          <w:sz w:val="24"/>
          <w:szCs w:val="24"/>
          <w:lang w:val="lt-LT"/>
        </w:rPr>
      </w:pPr>
    </w:p>
    <w:p w14:paraId="3BECDD8D" w14:textId="734AEBFC" w:rsidR="00E26505" w:rsidRDefault="00260E95" w:rsidP="0020040E">
      <w:pPr>
        <w:tabs>
          <w:tab w:val="left" w:pos="284"/>
        </w:tabs>
        <w:spacing w:after="0" w:line="240" w:lineRule="auto"/>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 xml:space="preserve">5.1. </w:t>
      </w:r>
      <w:r w:rsidR="00E048A0" w:rsidRPr="00E048A0">
        <w:rPr>
          <w:rFonts w:ascii="Times New Roman" w:eastAsia="Times New Roman" w:hAnsi="Times New Roman" w:cs="Times New Roman"/>
          <w:sz w:val="24"/>
          <w:szCs w:val="24"/>
        </w:rPr>
        <w:t xml:space="preserve">Pirkėjo asmuo, atsakingas už Sutarties vykdymą – ūkvedys  Valentas Paukštė, tel. Nr. +370 389 71831, </w:t>
      </w:r>
      <w:proofErr w:type="spellStart"/>
      <w:r w:rsidR="00E048A0" w:rsidRPr="00E048A0">
        <w:rPr>
          <w:rFonts w:ascii="Times New Roman" w:eastAsia="Times New Roman" w:hAnsi="Times New Roman" w:cs="Times New Roman"/>
          <w:sz w:val="24"/>
          <w:szCs w:val="24"/>
        </w:rPr>
        <w:t>el.p</w:t>
      </w:r>
      <w:proofErr w:type="spellEnd"/>
      <w:r w:rsidR="00E048A0" w:rsidRPr="00E048A0">
        <w:rPr>
          <w:rFonts w:ascii="Times New Roman" w:eastAsia="Times New Roman" w:hAnsi="Times New Roman" w:cs="Times New Roman"/>
          <w:sz w:val="24"/>
          <w:szCs w:val="24"/>
        </w:rPr>
        <w:t xml:space="preserve">. </w:t>
      </w:r>
      <w:proofErr w:type="spellStart"/>
      <w:r w:rsidR="00E048A0" w:rsidRPr="00E048A0">
        <w:rPr>
          <w:rFonts w:ascii="Times New Roman" w:eastAsia="Times New Roman" w:hAnsi="Times New Roman" w:cs="Times New Roman"/>
          <w:sz w:val="24"/>
          <w:szCs w:val="24"/>
        </w:rPr>
        <w:t>prad.aukstak</w:t>
      </w:r>
      <w:proofErr w:type="spellEnd"/>
      <w:r w:rsidR="00E048A0" w:rsidRPr="00E048A0">
        <w:rPr>
          <w:rFonts w:ascii="Times New Roman" w:eastAsia="Times New Roman" w:hAnsi="Times New Roman" w:cs="Times New Roman"/>
          <w:sz w:val="24"/>
          <w:szCs w:val="24"/>
          <w:lang w:val="lt-LT"/>
        </w:rPr>
        <w:t>@</w:t>
      </w:r>
      <w:proofErr w:type="spellStart"/>
      <w:r w:rsidR="00E048A0" w:rsidRPr="00E048A0">
        <w:rPr>
          <w:rFonts w:ascii="Times New Roman" w:eastAsia="Times New Roman" w:hAnsi="Times New Roman" w:cs="Times New Roman"/>
          <w:sz w:val="24"/>
          <w:szCs w:val="24"/>
          <w:lang w:val="lt-LT"/>
        </w:rPr>
        <w:t>aukstakalnis.utena.lm.lt</w:t>
      </w:r>
      <w:proofErr w:type="spellEnd"/>
    </w:p>
    <w:p w14:paraId="677ED3DD" w14:textId="7C91E170" w:rsidR="002262C9" w:rsidRDefault="00260E95" w:rsidP="002262C9">
      <w:pPr>
        <w:tabs>
          <w:tab w:val="left" w:pos="284"/>
        </w:tabs>
        <w:spacing w:after="0" w:line="240" w:lineRule="auto"/>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5.2. Tiekėjo asmuo, atsakingas už Sutarties vykdymą</w:t>
      </w:r>
      <w:r w:rsidR="00965B11">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 </w:t>
      </w:r>
      <w:r w:rsidR="002262C9" w:rsidRPr="002262C9">
        <w:rPr>
          <w:rFonts w:ascii="Times New Roman" w:eastAsia="Times New Roman" w:hAnsi="Times New Roman" w:cs="Times New Roman"/>
          <w:sz w:val="24"/>
          <w:szCs w:val="24"/>
          <w:lang w:val="lt-LT"/>
        </w:rPr>
        <w:t xml:space="preserve">Tiekėjo asmuo, atsakingas už Sutarties vykdymą </w:t>
      </w:r>
      <w:r w:rsidR="00E048A0">
        <w:rPr>
          <w:rFonts w:ascii="Times New Roman" w:eastAsia="Times New Roman" w:hAnsi="Times New Roman" w:cs="Times New Roman"/>
          <w:sz w:val="24"/>
          <w:szCs w:val="24"/>
          <w:lang w:val="lt-LT"/>
        </w:rPr>
        <w:t>–</w:t>
      </w:r>
      <w:r w:rsidR="002262C9" w:rsidRPr="002262C9">
        <w:rPr>
          <w:rFonts w:ascii="Times New Roman" w:eastAsia="Times New Roman" w:hAnsi="Times New Roman" w:cs="Times New Roman"/>
          <w:sz w:val="24"/>
          <w:szCs w:val="24"/>
          <w:lang w:val="lt-LT"/>
        </w:rPr>
        <w:t xml:space="preserve"> </w:t>
      </w:r>
      <w:r w:rsidR="00E048A0">
        <w:rPr>
          <w:rFonts w:ascii="Times New Roman" w:eastAsia="Times New Roman" w:hAnsi="Times New Roman" w:cs="Times New Roman"/>
          <w:sz w:val="24"/>
          <w:szCs w:val="24"/>
          <w:lang w:val="lt-LT"/>
        </w:rPr>
        <w:t xml:space="preserve">Vytautas </w:t>
      </w:r>
      <w:proofErr w:type="spellStart"/>
      <w:r w:rsidR="00E048A0">
        <w:rPr>
          <w:rFonts w:ascii="Times New Roman" w:eastAsia="Times New Roman" w:hAnsi="Times New Roman" w:cs="Times New Roman"/>
          <w:sz w:val="24"/>
          <w:szCs w:val="24"/>
          <w:lang w:val="lt-LT"/>
        </w:rPr>
        <w:t>Braždžius</w:t>
      </w:r>
      <w:proofErr w:type="spellEnd"/>
      <w:r w:rsidR="002262C9" w:rsidRPr="002262C9">
        <w:rPr>
          <w:rFonts w:ascii="Times New Roman" w:eastAsia="Times New Roman" w:hAnsi="Times New Roman" w:cs="Times New Roman"/>
          <w:sz w:val="24"/>
          <w:szCs w:val="24"/>
          <w:lang w:val="lt-LT"/>
        </w:rPr>
        <w:t>, +370 6</w:t>
      </w:r>
      <w:r w:rsidR="00E048A0">
        <w:rPr>
          <w:rFonts w:ascii="Times New Roman" w:eastAsia="Times New Roman" w:hAnsi="Times New Roman" w:cs="Times New Roman"/>
          <w:sz w:val="24"/>
          <w:szCs w:val="24"/>
          <w:lang w:val="lt-LT"/>
        </w:rPr>
        <w:t>86</w:t>
      </w:r>
      <w:r w:rsidR="002262C9" w:rsidRPr="002262C9">
        <w:rPr>
          <w:rFonts w:ascii="Times New Roman" w:eastAsia="Times New Roman" w:hAnsi="Times New Roman" w:cs="Times New Roman"/>
          <w:sz w:val="24"/>
          <w:szCs w:val="24"/>
          <w:lang w:val="lt-LT"/>
        </w:rPr>
        <w:t xml:space="preserve"> </w:t>
      </w:r>
      <w:r w:rsidR="00E048A0">
        <w:rPr>
          <w:rFonts w:ascii="Times New Roman" w:eastAsia="Times New Roman" w:hAnsi="Times New Roman" w:cs="Times New Roman"/>
          <w:sz w:val="24"/>
          <w:szCs w:val="24"/>
          <w:lang w:val="lt-LT"/>
        </w:rPr>
        <w:t>07659</w:t>
      </w:r>
      <w:r w:rsidR="002262C9" w:rsidRPr="002262C9">
        <w:rPr>
          <w:rFonts w:ascii="Times New Roman" w:eastAsia="Times New Roman" w:hAnsi="Times New Roman" w:cs="Times New Roman"/>
          <w:sz w:val="24"/>
          <w:szCs w:val="24"/>
          <w:lang w:val="lt-LT"/>
        </w:rPr>
        <w:t xml:space="preserve">, </w:t>
      </w:r>
      <w:proofErr w:type="spellStart"/>
      <w:r w:rsidR="00E048A0">
        <w:rPr>
          <w:rFonts w:ascii="Times New Roman" w:eastAsia="Times New Roman" w:hAnsi="Times New Roman" w:cs="Times New Roman"/>
          <w:sz w:val="24"/>
          <w:szCs w:val="24"/>
          <w:lang w:val="lt-LT"/>
        </w:rPr>
        <w:t>vytas</w:t>
      </w:r>
      <w:r w:rsidR="002262C9" w:rsidRPr="002262C9">
        <w:rPr>
          <w:rFonts w:ascii="Times New Roman" w:eastAsia="Times New Roman" w:hAnsi="Times New Roman" w:cs="Times New Roman"/>
          <w:sz w:val="24"/>
          <w:szCs w:val="24"/>
          <w:lang w:val="lt-LT"/>
        </w:rPr>
        <w:t>@</w:t>
      </w:r>
      <w:r w:rsidR="00E048A0">
        <w:rPr>
          <w:rFonts w:ascii="Times New Roman" w:eastAsia="Times New Roman" w:hAnsi="Times New Roman" w:cs="Times New Roman"/>
          <w:sz w:val="24"/>
          <w:szCs w:val="24"/>
          <w:lang w:val="lt-LT"/>
        </w:rPr>
        <w:t>uvb</w:t>
      </w:r>
      <w:r w:rsidR="002262C9" w:rsidRPr="002262C9">
        <w:rPr>
          <w:rFonts w:ascii="Times New Roman" w:eastAsia="Times New Roman" w:hAnsi="Times New Roman" w:cs="Times New Roman"/>
          <w:sz w:val="24"/>
          <w:szCs w:val="24"/>
          <w:lang w:val="lt-LT"/>
        </w:rPr>
        <w:t>.lt</w:t>
      </w:r>
      <w:proofErr w:type="spellEnd"/>
      <w:r w:rsidR="002262C9" w:rsidRPr="002262C9">
        <w:rPr>
          <w:rFonts w:ascii="Times New Roman" w:eastAsia="Times New Roman" w:hAnsi="Times New Roman" w:cs="Times New Roman"/>
          <w:sz w:val="24"/>
          <w:szCs w:val="24"/>
          <w:lang w:val="lt-LT"/>
        </w:rPr>
        <w:t>.</w:t>
      </w:r>
      <w:r w:rsidR="002262C9" w:rsidRPr="6D8CD9FA">
        <w:rPr>
          <w:rFonts w:ascii="Times New Roman" w:eastAsia="Times New Roman" w:hAnsi="Times New Roman" w:cs="Times New Roman"/>
          <w:sz w:val="24"/>
          <w:szCs w:val="24"/>
          <w:lang w:val="lt-LT"/>
        </w:rPr>
        <w:t xml:space="preserve"> </w:t>
      </w:r>
    </w:p>
    <w:p w14:paraId="6564B8B2" w14:textId="4F278A4E" w:rsidR="00E26505" w:rsidRDefault="00260E95" w:rsidP="002262C9">
      <w:pPr>
        <w:tabs>
          <w:tab w:val="left" w:pos="284"/>
        </w:tabs>
        <w:spacing w:after="0" w:line="240" w:lineRule="auto"/>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 xml:space="preserve">5.3. </w:t>
      </w:r>
      <w:r w:rsidR="00944C2F" w:rsidRPr="002262C9">
        <w:rPr>
          <w:rFonts w:ascii="Times New Roman" w:eastAsia="Times New Roman" w:hAnsi="Times New Roman" w:cs="Times New Roman"/>
          <w:sz w:val="24"/>
          <w:szCs w:val="24"/>
          <w:lang w:val="lt-LT"/>
        </w:rPr>
        <w:t xml:space="preserve">Tiekėjo asmuo, atsakingas už PVM sąskaitos faktūros arba kito atsiskaitymo dokumento pateikimą naudodamasis elektronine paslauga „E. sąskaita“ - </w:t>
      </w:r>
      <w:r w:rsidR="007E4626">
        <w:rPr>
          <w:rFonts w:ascii="Times New Roman" w:eastAsia="Times New Roman" w:hAnsi="Times New Roman" w:cs="Times New Roman"/>
          <w:sz w:val="24"/>
          <w:szCs w:val="24"/>
          <w:lang w:val="lt-LT"/>
        </w:rPr>
        <w:t>Direktorius</w:t>
      </w:r>
      <w:r w:rsidR="00944C2F" w:rsidRPr="002262C9">
        <w:rPr>
          <w:rFonts w:ascii="Times New Roman" w:eastAsia="Times New Roman" w:hAnsi="Times New Roman" w:cs="Times New Roman"/>
          <w:sz w:val="24"/>
          <w:szCs w:val="24"/>
          <w:lang w:val="lt-LT"/>
        </w:rPr>
        <w:t xml:space="preserve"> </w:t>
      </w:r>
      <w:r w:rsidR="007E4626">
        <w:rPr>
          <w:rFonts w:ascii="Times New Roman" w:eastAsia="Times New Roman" w:hAnsi="Times New Roman" w:cs="Times New Roman"/>
          <w:sz w:val="24"/>
          <w:szCs w:val="24"/>
          <w:lang w:val="lt-LT"/>
        </w:rPr>
        <w:t>Vytautas</w:t>
      </w:r>
      <w:r w:rsidR="00E048A0">
        <w:rPr>
          <w:rFonts w:ascii="Times New Roman" w:eastAsia="Times New Roman" w:hAnsi="Times New Roman" w:cs="Times New Roman"/>
          <w:sz w:val="24"/>
          <w:szCs w:val="24"/>
          <w:lang w:val="lt-LT"/>
        </w:rPr>
        <w:t xml:space="preserve"> Bra</w:t>
      </w:r>
      <w:r w:rsidR="007E4626">
        <w:rPr>
          <w:rFonts w:ascii="Times New Roman" w:eastAsia="Times New Roman" w:hAnsi="Times New Roman" w:cs="Times New Roman"/>
          <w:sz w:val="24"/>
          <w:szCs w:val="24"/>
          <w:lang w:val="lt-LT"/>
        </w:rPr>
        <w:t>z</w:t>
      </w:r>
      <w:r w:rsidR="00E048A0">
        <w:rPr>
          <w:rFonts w:ascii="Times New Roman" w:eastAsia="Times New Roman" w:hAnsi="Times New Roman" w:cs="Times New Roman"/>
          <w:sz w:val="24"/>
          <w:szCs w:val="24"/>
          <w:lang w:val="lt-LT"/>
        </w:rPr>
        <w:t>džius</w:t>
      </w:r>
      <w:r w:rsidR="00944C2F" w:rsidRPr="002262C9">
        <w:rPr>
          <w:rFonts w:ascii="Times New Roman" w:eastAsia="Times New Roman" w:hAnsi="Times New Roman" w:cs="Times New Roman"/>
          <w:sz w:val="24"/>
          <w:szCs w:val="24"/>
          <w:lang w:val="lt-LT"/>
        </w:rPr>
        <w:t>, +370 6</w:t>
      </w:r>
      <w:r w:rsidR="00E048A0">
        <w:rPr>
          <w:rFonts w:ascii="Times New Roman" w:eastAsia="Times New Roman" w:hAnsi="Times New Roman" w:cs="Times New Roman"/>
          <w:sz w:val="24"/>
          <w:szCs w:val="24"/>
          <w:lang w:val="lt-LT"/>
        </w:rPr>
        <w:t>86</w:t>
      </w:r>
      <w:r w:rsidR="00944C2F" w:rsidRPr="002262C9">
        <w:rPr>
          <w:rFonts w:ascii="Times New Roman" w:eastAsia="Times New Roman" w:hAnsi="Times New Roman" w:cs="Times New Roman"/>
          <w:sz w:val="24"/>
          <w:szCs w:val="24"/>
          <w:lang w:val="lt-LT"/>
        </w:rPr>
        <w:t xml:space="preserve"> </w:t>
      </w:r>
      <w:r w:rsidR="00E048A0">
        <w:rPr>
          <w:rFonts w:ascii="Times New Roman" w:eastAsia="Times New Roman" w:hAnsi="Times New Roman" w:cs="Times New Roman"/>
          <w:sz w:val="24"/>
          <w:szCs w:val="24"/>
          <w:lang w:val="lt-LT"/>
        </w:rPr>
        <w:t>076</w:t>
      </w:r>
      <w:r w:rsidR="007E4626">
        <w:rPr>
          <w:rFonts w:ascii="Times New Roman" w:eastAsia="Times New Roman" w:hAnsi="Times New Roman" w:cs="Times New Roman"/>
          <w:sz w:val="24"/>
          <w:szCs w:val="24"/>
          <w:lang w:val="lt-LT"/>
        </w:rPr>
        <w:t>95</w:t>
      </w:r>
      <w:r w:rsidR="00944C2F" w:rsidRPr="002262C9">
        <w:rPr>
          <w:rFonts w:ascii="Times New Roman" w:eastAsia="Times New Roman" w:hAnsi="Times New Roman" w:cs="Times New Roman"/>
          <w:sz w:val="24"/>
          <w:szCs w:val="24"/>
          <w:lang w:val="lt-LT"/>
        </w:rPr>
        <w:t xml:space="preserve">, </w:t>
      </w:r>
      <w:proofErr w:type="spellStart"/>
      <w:r w:rsidR="00A608CA">
        <w:rPr>
          <w:rFonts w:ascii="Times New Roman" w:eastAsia="Times New Roman" w:hAnsi="Times New Roman" w:cs="Times New Roman"/>
          <w:sz w:val="24"/>
          <w:szCs w:val="24"/>
          <w:lang w:val="lt-LT"/>
        </w:rPr>
        <w:t>vytas</w:t>
      </w:r>
      <w:r w:rsidR="00A608CA" w:rsidRPr="002262C9">
        <w:rPr>
          <w:rFonts w:ascii="Times New Roman" w:eastAsia="Times New Roman" w:hAnsi="Times New Roman" w:cs="Times New Roman"/>
          <w:sz w:val="24"/>
          <w:szCs w:val="24"/>
          <w:lang w:val="lt-LT"/>
        </w:rPr>
        <w:t>@</w:t>
      </w:r>
      <w:r w:rsidR="00A608CA">
        <w:rPr>
          <w:rFonts w:ascii="Times New Roman" w:eastAsia="Times New Roman" w:hAnsi="Times New Roman" w:cs="Times New Roman"/>
          <w:sz w:val="24"/>
          <w:szCs w:val="24"/>
          <w:lang w:val="lt-LT"/>
        </w:rPr>
        <w:t>uvb</w:t>
      </w:r>
      <w:r w:rsidR="00A608CA" w:rsidRPr="002262C9">
        <w:rPr>
          <w:rFonts w:ascii="Times New Roman" w:eastAsia="Times New Roman" w:hAnsi="Times New Roman" w:cs="Times New Roman"/>
          <w:sz w:val="24"/>
          <w:szCs w:val="24"/>
          <w:lang w:val="lt-LT"/>
        </w:rPr>
        <w:t>.lt</w:t>
      </w:r>
      <w:proofErr w:type="spellEnd"/>
      <w:r w:rsidRPr="6D8CD9FA">
        <w:rPr>
          <w:rFonts w:ascii="Times New Roman" w:eastAsia="Times New Roman" w:hAnsi="Times New Roman" w:cs="Times New Roman"/>
          <w:sz w:val="24"/>
          <w:szCs w:val="24"/>
          <w:lang w:val="lt-LT"/>
        </w:rPr>
        <w:t>.</w:t>
      </w:r>
    </w:p>
    <w:p w14:paraId="3656B9AB"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2366A330" w14:textId="0DF0713D" w:rsidR="00E26505" w:rsidRDefault="00260E95" w:rsidP="1AE0B5B4">
      <w:pPr>
        <w:pStyle w:val="Sraopastraipa"/>
        <w:keepNext/>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KITOS NUOSTATOS</w:t>
      </w:r>
    </w:p>
    <w:p w14:paraId="45FB0818" w14:textId="77777777" w:rsidR="00E26505" w:rsidRDefault="00E26505" w:rsidP="1AE0B5B4">
      <w:pPr>
        <w:keepNext/>
        <w:suppressAutoHyphens/>
        <w:spacing w:after="0" w:line="240" w:lineRule="auto"/>
        <w:jc w:val="both"/>
        <w:rPr>
          <w:rFonts w:ascii="Times New Roman" w:eastAsia="Times New Roman" w:hAnsi="Times New Roman" w:cs="Times New Roman"/>
          <w:sz w:val="24"/>
          <w:szCs w:val="24"/>
          <w:lang w:val="lt-LT"/>
        </w:rPr>
      </w:pPr>
    </w:p>
    <w:p w14:paraId="126FE1DF" w14:textId="77777777" w:rsidR="00E26505" w:rsidRDefault="00260E95" w:rsidP="1AE0B5B4">
      <w:pPr>
        <w:tabs>
          <w:tab w:val="left" w:pos="426"/>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ADCBC7B" w14:textId="77777777" w:rsidR="00E26505" w:rsidRDefault="00260E95" w:rsidP="1AE0B5B4">
      <w:pPr>
        <w:tabs>
          <w:tab w:val="left" w:pos="284"/>
          <w:tab w:val="left" w:pos="426"/>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6.2. Nei viena iš Šalių neturi teisės perduoti savo teisių ar įsipareigojimų trečiajam asmeniui be raštiško kitos Šalies sutikimo.</w:t>
      </w:r>
    </w:p>
    <w:p w14:paraId="539726DA" w14:textId="77777777" w:rsidR="00E26505" w:rsidRDefault="00260E95" w:rsidP="1AE0B5B4">
      <w:pPr>
        <w:tabs>
          <w:tab w:val="left" w:pos="284"/>
          <w:tab w:val="left" w:pos="426"/>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 Šalys viena kitai patvirtinta, kad vykdydamos Sutartį ir jos pagrindu prisiimtus įsipareigojimus, laikosi visų Europos Sąjungos ir Lietuvos Respublikos teisės aktų reikalavimų dėl asmens duomenų apsaugos.</w:t>
      </w:r>
    </w:p>
    <w:p w14:paraId="3D3D8E36" w14:textId="6988CD08" w:rsidR="00E26505" w:rsidRDefault="7AFA24B0" w:rsidP="1AE0B5B4">
      <w:pPr>
        <w:tabs>
          <w:tab w:val="left" w:pos="95"/>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6.4. </w:t>
      </w:r>
      <w:r w:rsidR="00260E95" w:rsidRPr="1AE0B5B4">
        <w:rPr>
          <w:rFonts w:ascii="Times New Roman" w:eastAsia="Times New Roman" w:hAnsi="Times New Roman" w:cs="Times New Roman"/>
          <w:sz w:val="24"/>
          <w:szCs w:val="24"/>
          <w:lang w:val="lt-LT"/>
        </w:rPr>
        <w:t>Šalių tarpusavio santykius, neaptartus šioje Sutartyje, reguliuoja Lietuvos Respublikos viešųjų pirkimų įstatymo ir Lietuvos Respublikos civilinio kodekso normos.</w:t>
      </w:r>
    </w:p>
    <w:p w14:paraId="09E7C94A" w14:textId="764F10DA" w:rsidR="00E26505" w:rsidRDefault="4BB0B0CD" w:rsidP="1AE0B5B4">
      <w:pPr>
        <w:tabs>
          <w:tab w:val="left" w:pos="95"/>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lastRenderedPageBreak/>
        <w:t xml:space="preserve">6.5. </w:t>
      </w:r>
      <w:r w:rsidR="00260E95" w:rsidRPr="1AE0B5B4">
        <w:rPr>
          <w:rFonts w:ascii="Times New Roman" w:eastAsia="Times New Roman" w:hAnsi="Times New Roman" w:cs="Times New Roman"/>
          <w:sz w:val="24"/>
          <w:szCs w:val="24"/>
          <w:lang w:val="lt-LT"/>
        </w:rPr>
        <w:t>Šalys apie įsipareigojimų nevykdymą ar netinkamą vykdymą privalo viena kitai pranešti raštu, nurodydamos, kokie sutartiniai įsipareigojimai yra nevykdomi arba netinkamai vykdomi ir pareikalauti jų tinkamo vykdymo.</w:t>
      </w:r>
    </w:p>
    <w:p w14:paraId="0B03F930" w14:textId="1464DD83" w:rsidR="00E26505" w:rsidRDefault="762FA642" w:rsidP="1AE0B5B4">
      <w:pPr>
        <w:tabs>
          <w:tab w:val="left" w:pos="95"/>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6.6. </w:t>
      </w:r>
      <w:r w:rsidR="00260E95" w:rsidRPr="1AE0B5B4">
        <w:rPr>
          <w:rFonts w:ascii="Times New Roman" w:eastAsia="Times New Roman" w:hAnsi="Times New Roman" w:cs="Times New Roman"/>
          <w:sz w:val="24"/>
          <w:szCs w:val="24"/>
          <w:lang w:val="lt-LT"/>
        </w:rPr>
        <w:t xml:space="preserve">Sutarties Šalys sutarė, kad Sutarties pakeitimai gali būti atliekami Sutarties bendrųjų sąlygų 17 punkte nustatyta tvarka. </w:t>
      </w:r>
    </w:p>
    <w:p w14:paraId="156CAF4D" w14:textId="20E6CCAA" w:rsidR="00E26505" w:rsidRDefault="37B67C9B" w:rsidP="1AE0B5B4">
      <w:pPr>
        <w:tabs>
          <w:tab w:val="left" w:pos="95"/>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pacing w:val="-4"/>
          <w:sz w:val="24"/>
          <w:szCs w:val="24"/>
          <w:lang w:val="lt-LT"/>
        </w:rPr>
        <w:t xml:space="preserve">6.7. </w:t>
      </w:r>
      <w:r w:rsidR="00260E95" w:rsidRPr="1AE0B5B4">
        <w:rPr>
          <w:rFonts w:ascii="Times New Roman" w:eastAsia="Times New Roman" w:hAnsi="Times New Roman" w:cs="Times New Roman"/>
          <w:spacing w:val="-4"/>
          <w:sz w:val="24"/>
          <w:szCs w:val="24"/>
          <w:lang w:val="lt-LT"/>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p>
    <w:p w14:paraId="5574373D" w14:textId="1AE73F21" w:rsidR="00E26505" w:rsidRDefault="030F9AB9" w:rsidP="1AE0B5B4">
      <w:pPr>
        <w:tabs>
          <w:tab w:val="left" w:pos="95"/>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6.8. </w:t>
      </w:r>
      <w:r w:rsidR="00260E95" w:rsidRPr="1AE0B5B4">
        <w:rPr>
          <w:rFonts w:ascii="Times New Roman" w:eastAsia="Times New Roman" w:hAnsi="Times New Roman" w:cs="Times New Roman"/>
          <w:sz w:val="24"/>
          <w:szCs w:val="24"/>
          <w:lang w:val="lt-LT"/>
        </w:rPr>
        <w:t>Šiuo Šalys patvirtina, kad Sutartį perskaitė, suprato jos turinį ir pasekmes, priėmė ją kaip atitinkančią tikslus bei valią ir pasirašė žemiau nurodyta data.</w:t>
      </w:r>
    </w:p>
    <w:p w14:paraId="516BA687" w14:textId="5EA592B5" w:rsidR="00E26505" w:rsidRDefault="2B80045E" w:rsidP="1AE0B5B4">
      <w:pPr>
        <w:tabs>
          <w:tab w:val="left" w:pos="95"/>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6.9. </w:t>
      </w:r>
      <w:r w:rsidR="00260E95" w:rsidRPr="1AE0B5B4">
        <w:rPr>
          <w:rFonts w:ascii="Times New Roman" w:eastAsia="Times New Roman" w:hAnsi="Times New Roman" w:cs="Times New Roman"/>
          <w:sz w:val="24"/>
          <w:szCs w:val="24"/>
          <w:lang w:val="lt-LT"/>
        </w:rPr>
        <w:t>Šalys susitaria, kad ši Šalių pasirašyta ir antspaudais patvirtinta Sutartis persiųsta elektroniniu paštu turi juridinę galią, kol Tiekėjas ir Pirkėjas persiunčia Sutarties originalą.</w:t>
      </w:r>
    </w:p>
    <w:p w14:paraId="1627DE34" w14:textId="29E0606E" w:rsidR="00E26505" w:rsidRDefault="1EE65F21" w:rsidP="1AE0B5B4">
      <w:pPr>
        <w:tabs>
          <w:tab w:val="left" w:pos="426"/>
          <w:tab w:val="left" w:pos="567"/>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6.10. </w:t>
      </w:r>
      <w:r w:rsidR="00260E95" w:rsidRPr="1AE0B5B4">
        <w:rPr>
          <w:rFonts w:ascii="Times New Roman" w:eastAsia="Times New Roman" w:hAnsi="Times New Roman" w:cs="Times New Roman"/>
          <w:sz w:val="24"/>
          <w:szCs w:val="24"/>
          <w:lang w:val="lt-LT"/>
        </w:rPr>
        <w:t>Šalys susitaria, kad Sutartis yra vieša.</w:t>
      </w:r>
    </w:p>
    <w:p w14:paraId="385AD06B" w14:textId="16BC91CF" w:rsidR="00E26505" w:rsidRDefault="3ABEC277" w:rsidP="1AE0B5B4">
      <w:pPr>
        <w:tabs>
          <w:tab w:val="left" w:pos="426"/>
          <w:tab w:val="left" w:pos="567"/>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6.11.</w:t>
      </w:r>
      <w:r w:rsidR="4A3A521B" w:rsidRPr="1AE0B5B4">
        <w:rPr>
          <w:rFonts w:ascii="Times New Roman" w:eastAsia="Times New Roman" w:hAnsi="Times New Roman" w:cs="Times New Roman"/>
          <w:sz w:val="24"/>
          <w:szCs w:val="24"/>
          <w:lang w:val="lt-LT"/>
        </w:rPr>
        <w:t xml:space="preserve"> </w:t>
      </w:r>
      <w:r w:rsidR="00260E95" w:rsidRPr="1AE0B5B4">
        <w:rPr>
          <w:rFonts w:ascii="Times New Roman" w:eastAsia="Times New Roman" w:hAnsi="Times New Roman" w:cs="Times New Roman"/>
          <w:sz w:val="24"/>
          <w:szCs w:val="24"/>
          <w:lang w:val="lt-LT"/>
        </w:rPr>
        <w:t>Sutarties specialiųjų sąlygų priedai:</w:t>
      </w:r>
    </w:p>
    <w:p w14:paraId="594BA675" w14:textId="6476C490" w:rsidR="00E26505" w:rsidRDefault="33422F5F" w:rsidP="1AE0B5B4">
      <w:pPr>
        <w:tabs>
          <w:tab w:val="left" w:pos="426"/>
          <w:tab w:val="left" w:pos="567"/>
          <w:tab w:val="left" w:pos="900"/>
          <w:tab w:val="left" w:pos="1440"/>
        </w:tabs>
        <w:spacing w:after="0" w:line="264" w:lineRule="auto"/>
        <w:jc w:val="both"/>
        <w:rPr>
          <w:rFonts w:ascii="Times New Roman" w:eastAsia="Times New Roman" w:hAnsi="Times New Roman" w:cs="Times New Roman"/>
          <w:b/>
          <w:bCs/>
          <w:sz w:val="24"/>
          <w:szCs w:val="24"/>
          <w:lang w:val="lt-LT"/>
        </w:rPr>
      </w:pPr>
      <w:r w:rsidRPr="6D8CD9FA">
        <w:rPr>
          <w:rFonts w:ascii="Times New Roman" w:eastAsia="Times New Roman" w:hAnsi="Times New Roman" w:cs="Times New Roman"/>
          <w:sz w:val="24"/>
          <w:szCs w:val="24"/>
          <w:lang w:val="lt-LT"/>
        </w:rPr>
        <w:t>6.11.1.</w:t>
      </w:r>
      <w:r w:rsidR="411118BF" w:rsidRPr="6D8CD9FA">
        <w:rPr>
          <w:rFonts w:ascii="Times New Roman" w:eastAsia="Times New Roman" w:hAnsi="Times New Roman" w:cs="Times New Roman"/>
          <w:sz w:val="24"/>
          <w:szCs w:val="24"/>
          <w:lang w:val="lt-LT"/>
        </w:rPr>
        <w:t xml:space="preserve"> </w:t>
      </w:r>
      <w:r w:rsidR="00260E95" w:rsidRPr="6D8CD9FA">
        <w:rPr>
          <w:rFonts w:ascii="Times New Roman" w:eastAsia="Times New Roman" w:hAnsi="Times New Roman" w:cs="Times New Roman"/>
          <w:sz w:val="24"/>
          <w:szCs w:val="24"/>
          <w:lang w:val="lt-LT"/>
        </w:rPr>
        <w:t>priedas Nr. 1 „</w:t>
      </w:r>
      <w:r w:rsidR="00C826AE">
        <w:rPr>
          <w:rFonts w:ascii="Times New Roman" w:eastAsia="Times New Roman" w:hAnsi="Times New Roman" w:cs="Times New Roman"/>
          <w:sz w:val="24"/>
          <w:szCs w:val="24"/>
          <w:lang w:val="lt-LT"/>
        </w:rPr>
        <w:t>Nešiojamų kompiuterių</w:t>
      </w:r>
      <w:r w:rsidR="00260E95" w:rsidRPr="6D8CD9FA">
        <w:rPr>
          <w:rFonts w:ascii="Times New Roman" w:eastAsia="Times New Roman" w:hAnsi="Times New Roman" w:cs="Times New Roman"/>
          <w:sz w:val="24"/>
          <w:szCs w:val="24"/>
          <w:lang w:val="lt-LT"/>
        </w:rPr>
        <w:t xml:space="preserve"> techninė specifikacija“,</w:t>
      </w:r>
      <w:r w:rsidR="00260E95" w:rsidRPr="6D8CD9FA">
        <w:rPr>
          <w:rFonts w:ascii="Times New Roman" w:eastAsia="Times New Roman" w:hAnsi="Times New Roman" w:cs="Times New Roman"/>
          <w:color w:val="FF0000"/>
          <w:sz w:val="24"/>
          <w:szCs w:val="24"/>
          <w:lang w:val="lt-LT"/>
        </w:rPr>
        <w:t xml:space="preserve"> </w:t>
      </w:r>
      <w:r w:rsidR="00260E95" w:rsidRPr="6D8CD9FA">
        <w:rPr>
          <w:rFonts w:ascii="Times New Roman" w:eastAsia="Times New Roman" w:hAnsi="Times New Roman" w:cs="Times New Roman"/>
          <w:sz w:val="24"/>
          <w:szCs w:val="24"/>
          <w:lang w:val="lt-LT"/>
        </w:rPr>
        <w:t>1 lapas.</w:t>
      </w:r>
    </w:p>
    <w:p w14:paraId="243E78ED" w14:textId="68C496DC" w:rsidR="00E26505" w:rsidRDefault="575D7666" w:rsidP="1AE0B5B4">
      <w:pPr>
        <w:tabs>
          <w:tab w:val="left" w:pos="426"/>
          <w:tab w:val="left" w:pos="567"/>
          <w:tab w:val="left" w:pos="900"/>
          <w:tab w:val="left" w:pos="1440"/>
        </w:tabs>
        <w:spacing w:after="0" w:line="264" w:lineRule="auto"/>
        <w:jc w:val="both"/>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sz w:val="24"/>
          <w:szCs w:val="24"/>
          <w:lang w:val="lt-LT"/>
        </w:rPr>
        <w:t xml:space="preserve">6.11.2. </w:t>
      </w:r>
      <w:r w:rsidR="00260E95" w:rsidRPr="1AE0B5B4">
        <w:rPr>
          <w:rFonts w:ascii="Times New Roman" w:eastAsia="Times New Roman" w:hAnsi="Times New Roman" w:cs="Times New Roman"/>
          <w:sz w:val="24"/>
          <w:szCs w:val="24"/>
          <w:lang w:val="lt-LT"/>
        </w:rPr>
        <w:t>priedas Nr. 2 „Prekių perdavimo - priėmimo aktas“, 1 lapas.</w:t>
      </w:r>
    </w:p>
    <w:p w14:paraId="049F31CB"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53128261"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6C959E14" w14:textId="0E96EF37"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SUTARTIES ŠALIŲ REKVIZITAI</w:t>
      </w:r>
    </w:p>
    <w:p w14:paraId="62486C05" w14:textId="77777777" w:rsidR="00E26505" w:rsidRDefault="00E26505" w:rsidP="1AE0B5B4">
      <w:pPr>
        <w:suppressAutoHyphens/>
        <w:spacing w:after="0" w:line="240" w:lineRule="auto"/>
        <w:ind w:left="720"/>
        <w:rPr>
          <w:rFonts w:ascii="Times New Roman" w:eastAsia="Times New Roman" w:hAnsi="Times New Roman" w:cs="Times New Roman"/>
          <w:b/>
          <w:bCs/>
          <w:sz w:val="24"/>
          <w:szCs w:val="24"/>
          <w:lang w:val="lt-LT"/>
        </w:rPr>
      </w:pPr>
    </w:p>
    <w:p w14:paraId="04C8B05E" w14:textId="2237DA30"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
          <w:bCs/>
          <w:sz w:val="24"/>
          <w:szCs w:val="24"/>
          <w:lang w:val="lt-LT"/>
        </w:rPr>
      </w:pPr>
      <w:r w:rsidRPr="00EE232F">
        <w:rPr>
          <w:rFonts w:ascii="Times New Roman" w:eastAsia="Times New Roman" w:hAnsi="Times New Roman" w:cs="Times New Roman"/>
          <w:b/>
          <w:bCs/>
          <w:sz w:val="24"/>
          <w:szCs w:val="24"/>
          <w:lang w:val="lt-LT"/>
        </w:rPr>
        <w:t>Pirkėjo vardu</w:t>
      </w:r>
      <w:r w:rsidRPr="00EE232F">
        <w:rPr>
          <w:rFonts w:ascii="Times New Roman" w:eastAsia="Times New Roman" w:hAnsi="Times New Roman" w:cs="Times New Roman"/>
          <w:b/>
          <w:bCs/>
          <w:sz w:val="24"/>
          <w:szCs w:val="24"/>
          <w:lang w:val="lt-LT"/>
        </w:rPr>
        <w:tab/>
      </w:r>
      <w:r w:rsidRPr="00EE232F">
        <w:rPr>
          <w:rFonts w:ascii="Times New Roman" w:eastAsia="Times New Roman" w:hAnsi="Times New Roman" w:cs="Times New Roman"/>
          <w:b/>
          <w:bCs/>
          <w:sz w:val="24"/>
          <w:szCs w:val="24"/>
          <w:lang w:val="lt-LT"/>
        </w:rPr>
        <w:tab/>
        <w:t xml:space="preserve">        </w:t>
      </w:r>
      <w:r>
        <w:rPr>
          <w:rFonts w:ascii="Times New Roman" w:eastAsia="Times New Roman" w:hAnsi="Times New Roman" w:cs="Times New Roman"/>
          <w:b/>
          <w:bCs/>
          <w:sz w:val="24"/>
          <w:szCs w:val="24"/>
          <w:lang w:val="lt-LT"/>
        </w:rPr>
        <w:t xml:space="preserve">   </w:t>
      </w:r>
      <w:r w:rsidRPr="00EE232F">
        <w:rPr>
          <w:rFonts w:ascii="Times New Roman" w:eastAsia="Times New Roman" w:hAnsi="Times New Roman" w:cs="Times New Roman"/>
          <w:b/>
          <w:bCs/>
          <w:sz w:val="24"/>
          <w:szCs w:val="24"/>
          <w:lang w:val="lt-LT"/>
        </w:rPr>
        <w:t>Tiekėjo vardu</w:t>
      </w:r>
    </w:p>
    <w:p w14:paraId="2222C5C4" w14:textId="4C8AF652"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 xml:space="preserve">Utenos </w:t>
      </w:r>
      <w:r w:rsidR="00A608CA">
        <w:rPr>
          <w:rFonts w:ascii="Times New Roman" w:eastAsia="Times New Roman" w:hAnsi="Times New Roman" w:cs="Times New Roman"/>
          <w:bCs/>
          <w:sz w:val="24"/>
          <w:szCs w:val="24"/>
          <w:lang w:val="lt-LT"/>
        </w:rPr>
        <w:t>Aukštakalnio pradinė mokykla</w:t>
      </w:r>
      <w:r w:rsidRPr="00EE232F">
        <w:rPr>
          <w:rFonts w:ascii="Times New Roman" w:eastAsia="Times New Roman" w:hAnsi="Times New Roman" w:cs="Times New Roman"/>
          <w:bCs/>
          <w:sz w:val="24"/>
          <w:szCs w:val="24"/>
          <w:lang w:val="lt-LT"/>
        </w:rPr>
        <w:tab/>
      </w:r>
      <w:r w:rsidRPr="00EE232F">
        <w:rPr>
          <w:rFonts w:ascii="Times New Roman" w:eastAsia="Times New Roman" w:hAnsi="Times New Roman" w:cs="Times New Roman"/>
          <w:bCs/>
          <w:sz w:val="24"/>
          <w:szCs w:val="24"/>
          <w:lang w:val="lt-LT"/>
        </w:rPr>
        <w:tab/>
        <w:t xml:space="preserve">        </w:t>
      </w:r>
      <w:r>
        <w:rPr>
          <w:rFonts w:ascii="Times New Roman" w:eastAsia="Times New Roman" w:hAnsi="Times New Roman" w:cs="Times New Roman"/>
          <w:bCs/>
          <w:sz w:val="24"/>
          <w:szCs w:val="24"/>
          <w:lang w:val="lt-LT"/>
        </w:rPr>
        <w:t xml:space="preserve">   </w:t>
      </w:r>
      <w:r w:rsidR="00A608CA">
        <w:rPr>
          <w:rFonts w:ascii="Times New Roman" w:eastAsia="Times New Roman" w:hAnsi="Times New Roman" w:cs="Times New Roman"/>
          <w:sz w:val="24"/>
          <w:szCs w:val="24"/>
          <w:lang w:val="lt-LT"/>
        </w:rPr>
        <w:t>G</w:t>
      </w:r>
      <w:r w:rsidR="00A608CA" w:rsidRPr="00C826AE">
        <w:rPr>
          <w:rFonts w:ascii="Times New Roman" w:eastAsia="Times New Roman" w:hAnsi="Times New Roman" w:cs="Times New Roman"/>
          <w:sz w:val="24"/>
          <w:szCs w:val="24"/>
          <w:lang w:val="lt-LT"/>
        </w:rPr>
        <w:t xml:space="preserve">. </w:t>
      </w:r>
      <w:proofErr w:type="spellStart"/>
      <w:r w:rsidR="00A608CA">
        <w:rPr>
          <w:rFonts w:ascii="Times New Roman" w:eastAsia="Times New Roman" w:hAnsi="Times New Roman" w:cs="Times New Roman"/>
          <w:sz w:val="24"/>
          <w:szCs w:val="24"/>
          <w:lang w:val="lt-LT"/>
        </w:rPr>
        <w:t>Braždžiaus</w:t>
      </w:r>
      <w:proofErr w:type="spellEnd"/>
      <w:r w:rsidR="00A608CA">
        <w:rPr>
          <w:rFonts w:ascii="Times New Roman" w:eastAsia="Times New Roman" w:hAnsi="Times New Roman" w:cs="Times New Roman"/>
          <w:sz w:val="24"/>
          <w:szCs w:val="24"/>
          <w:lang w:val="lt-LT"/>
        </w:rPr>
        <w:t xml:space="preserve"> KPĮ IĮ</w:t>
      </w:r>
      <w:r w:rsidRPr="00EE232F">
        <w:rPr>
          <w:rFonts w:ascii="Times New Roman" w:eastAsia="Times New Roman" w:hAnsi="Times New Roman" w:cs="Times New Roman"/>
          <w:bCs/>
          <w:sz w:val="24"/>
          <w:szCs w:val="24"/>
          <w:lang w:val="lt-LT"/>
        </w:rPr>
        <w:t>“</w:t>
      </w:r>
    </w:p>
    <w:p w14:paraId="2B09ABD9" w14:textId="66BAF665" w:rsidR="00EE232F" w:rsidRPr="00EE232F" w:rsidRDefault="00A608CA"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Aukštakalnio g. 20</w:t>
      </w:r>
      <w:r w:rsidRPr="00EE232F">
        <w:rPr>
          <w:rFonts w:ascii="Times New Roman" w:eastAsia="Times New Roman" w:hAnsi="Times New Roman" w:cs="Times New Roman"/>
          <w:bCs/>
          <w:sz w:val="24"/>
          <w:szCs w:val="24"/>
          <w:lang w:val="lt-LT"/>
        </w:rPr>
        <w:t>,  Utena</w:t>
      </w:r>
      <w:r w:rsidR="00EE232F">
        <w:rPr>
          <w:rFonts w:ascii="Times New Roman" w:eastAsia="Times New Roman" w:hAnsi="Times New Roman" w:cs="Times New Roman"/>
          <w:bCs/>
          <w:sz w:val="24"/>
          <w:szCs w:val="24"/>
          <w:lang w:val="lt-LT"/>
        </w:rPr>
        <w:tab/>
      </w:r>
      <w:r w:rsidR="00EE232F">
        <w:rPr>
          <w:rFonts w:ascii="Times New Roman" w:eastAsia="Times New Roman" w:hAnsi="Times New Roman" w:cs="Times New Roman"/>
          <w:bCs/>
          <w:sz w:val="24"/>
          <w:szCs w:val="24"/>
          <w:lang w:val="lt-LT"/>
        </w:rPr>
        <w:tab/>
      </w:r>
      <w:r w:rsidR="00EE232F">
        <w:rPr>
          <w:rFonts w:ascii="Times New Roman" w:eastAsia="Times New Roman" w:hAnsi="Times New Roman" w:cs="Times New Roman"/>
          <w:bCs/>
          <w:sz w:val="24"/>
          <w:szCs w:val="24"/>
          <w:lang w:val="lt-LT"/>
        </w:rPr>
        <w:tab/>
      </w:r>
      <w:r>
        <w:rPr>
          <w:rFonts w:ascii="Times New Roman" w:eastAsia="Times New Roman" w:hAnsi="Times New Roman" w:cs="Times New Roman"/>
          <w:bCs/>
          <w:sz w:val="24"/>
          <w:szCs w:val="24"/>
          <w:lang w:val="lt-LT"/>
        </w:rPr>
        <w:t>Aukštakalnio g. 108-7</w:t>
      </w:r>
      <w:r w:rsidR="00EE232F" w:rsidRPr="00EE232F">
        <w:rPr>
          <w:rFonts w:ascii="Times New Roman" w:eastAsia="Times New Roman" w:hAnsi="Times New Roman" w:cs="Times New Roman"/>
          <w:bCs/>
          <w:sz w:val="24"/>
          <w:szCs w:val="24"/>
          <w:lang w:val="lt-LT"/>
        </w:rPr>
        <w:t>,  Utena</w:t>
      </w:r>
    </w:p>
    <w:p w14:paraId="2D126DCA" w14:textId="7B74366F"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 xml:space="preserve">Įstaigos kodas: </w:t>
      </w:r>
      <w:r w:rsidR="00A608CA" w:rsidRPr="00A608CA">
        <w:rPr>
          <w:rFonts w:ascii="Times New Roman" w:eastAsia="Times New Roman" w:hAnsi="Times New Roman" w:cs="Times New Roman"/>
          <w:bCs/>
          <w:sz w:val="24"/>
          <w:szCs w:val="24"/>
        </w:rPr>
        <w:t>191846986</w:t>
      </w:r>
      <w:r w:rsidRPr="00EE232F">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 xml:space="preserve"> </w:t>
      </w:r>
      <w:r w:rsidRPr="00EE232F">
        <w:rPr>
          <w:rFonts w:ascii="Times New Roman" w:eastAsia="Times New Roman" w:hAnsi="Times New Roman" w:cs="Times New Roman"/>
          <w:bCs/>
          <w:sz w:val="24"/>
          <w:szCs w:val="24"/>
          <w:lang w:val="lt-LT"/>
        </w:rPr>
        <w:t>Įmonės kodas: 183799437</w:t>
      </w:r>
    </w:p>
    <w:p w14:paraId="370A9C93" w14:textId="322AEC6C"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 xml:space="preserve">Ne PVM mokėtoja                                                                 </w:t>
      </w:r>
      <w:r>
        <w:rPr>
          <w:rFonts w:ascii="Times New Roman" w:eastAsia="Times New Roman" w:hAnsi="Times New Roman" w:cs="Times New Roman"/>
          <w:bCs/>
          <w:sz w:val="24"/>
          <w:szCs w:val="24"/>
          <w:lang w:val="lt-LT"/>
        </w:rPr>
        <w:t xml:space="preserve"> </w:t>
      </w:r>
      <w:r w:rsidRPr="00EE232F">
        <w:rPr>
          <w:rFonts w:ascii="Times New Roman" w:eastAsia="Times New Roman" w:hAnsi="Times New Roman" w:cs="Times New Roman"/>
          <w:bCs/>
          <w:sz w:val="24"/>
          <w:szCs w:val="24"/>
          <w:lang w:val="lt-LT"/>
        </w:rPr>
        <w:t>PVM mokėtojo kodas LT</w:t>
      </w:r>
      <w:r w:rsidR="003C27D0">
        <w:rPr>
          <w:rFonts w:ascii="Times New Roman" w:eastAsia="Times New Roman" w:hAnsi="Times New Roman" w:cs="Times New Roman"/>
          <w:bCs/>
          <w:sz w:val="24"/>
          <w:szCs w:val="24"/>
          <w:lang w:val="lt-LT"/>
        </w:rPr>
        <w:t>5</w:t>
      </w:r>
      <w:r w:rsidRPr="00EE232F">
        <w:rPr>
          <w:rFonts w:ascii="Times New Roman" w:eastAsia="Times New Roman" w:hAnsi="Times New Roman" w:cs="Times New Roman"/>
          <w:bCs/>
          <w:sz w:val="24"/>
          <w:szCs w:val="24"/>
          <w:lang w:val="lt-LT"/>
        </w:rPr>
        <w:t>3</w:t>
      </w:r>
      <w:r w:rsidR="003C27D0">
        <w:rPr>
          <w:rFonts w:ascii="Times New Roman" w:eastAsia="Times New Roman" w:hAnsi="Times New Roman" w:cs="Times New Roman"/>
          <w:bCs/>
          <w:sz w:val="24"/>
          <w:szCs w:val="24"/>
          <w:lang w:val="lt-LT"/>
        </w:rPr>
        <w:t>0891515</w:t>
      </w:r>
    </w:p>
    <w:p w14:paraId="2D25841A" w14:textId="3670D09B"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 xml:space="preserve">A. s. </w:t>
      </w:r>
      <w:r w:rsidR="00A608CA" w:rsidRPr="00A608CA">
        <w:rPr>
          <w:rFonts w:ascii="Times New Roman" w:eastAsia="Times New Roman" w:hAnsi="Times New Roman" w:cs="Times New Roman"/>
          <w:bCs/>
          <w:sz w:val="24"/>
          <w:szCs w:val="24"/>
        </w:rPr>
        <w:t>LT05 7181 1000 0014 2826</w:t>
      </w:r>
      <w:r w:rsidRPr="00EE232F">
        <w:rPr>
          <w:rFonts w:ascii="Times New Roman" w:eastAsia="Times New Roman" w:hAnsi="Times New Roman" w:cs="Times New Roman"/>
          <w:bCs/>
          <w:sz w:val="24"/>
          <w:szCs w:val="24"/>
          <w:lang w:val="lt-LT"/>
        </w:rPr>
        <w:tab/>
      </w:r>
      <w:r w:rsidRPr="00EE232F">
        <w:rPr>
          <w:rFonts w:ascii="Times New Roman" w:eastAsia="Times New Roman" w:hAnsi="Times New Roman" w:cs="Times New Roman"/>
          <w:bCs/>
          <w:sz w:val="24"/>
          <w:szCs w:val="24"/>
          <w:lang w:val="lt-LT"/>
        </w:rPr>
        <w:tab/>
        <w:t xml:space="preserve">          </w:t>
      </w:r>
      <w:r>
        <w:rPr>
          <w:rFonts w:ascii="Times New Roman" w:eastAsia="Times New Roman" w:hAnsi="Times New Roman" w:cs="Times New Roman"/>
          <w:bCs/>
          <w:sz w:val="24"/>
          <w:szCs w:val="24"/>
          <w:lang w:val="lt-LT"/>
        </w:rPr>
        <w:t xml:space="preserve"> </w:t>
      </w:r>
      <w:r w:rsidRPr="00EE232F">
        <w:rPr>
          <w:rFonts w:ascii="Times New Roman" w:eastAsia="Times New Roman" w:hAnsi="Times New Roman" w:cs="Times New Roman"/>
          <w:bCs/>
          <w:sz w:val="24"/>
          <w:szCs w:val="24"/>
          <w:lang w:val="lt-LT"/>
        </w:rPr>
        <w:t xml:space="preserve"> </w:t>
      </w:r>
      <w:proofErr w:type="spellStart"/>
      <w:proofErr w:type="gramStart"/>
      <w:r w:rsidRPr="00EE232F">
        <w:rPr>
          <w:rFonts w:ascii="Times New Roman" w:eastAsia="Times New Roman" w:hAnsi="Times New Roman" w:cs="Times New Roman"/>
          <w:bCs/>
          <w:sz w:val="24"/>
          <w:szCs w:val="24"/>
          <w:lang w:val="lt-LT"/>
        </w:rPr>
        <w:t>A.s</w:t>
      </w:r>
      <w:proofErr w:type="spellEnd"/>
      <w:proofErr w:type="gramEnd"/>
      <w:r w:rsidRPr="00EE232F">
        <w:rPr>
          <w:rFonts w:ascii="Times New Roman" w:eastAsia="Times New Roman" w:hAnsi="Times New Roman" w:cs="Times New Roman"/>
          <w:bCs/>
          <w:sz w:val="24"/>
          <w:szCs w:val="24"/>
          <w:lang w:val="lt-LT"/>
        </w:rPr>
        <w:t xml:space="preserve">. </w:t>
      </w:r>
      <w:r w:rsidR="003C27D0" w:rsidRPr="00EE232F">
        <w:rPr>
          <w:rFonts w:ascii="Times New Roman" w:eastAsia="Times New Roman" w:hAnsi="Times New Roman" w:cs="Times New Roman"/>
          <w:bCs/>
          <w:sz w:val="24"/>
          <w:szCs w:val="24"/>
          <w:lang w:val="lt-LT"/>
        </w:rPr>
        <w:t>LT117044060002545083</w:t>
      </w:r>
    </w:p>
    <w:p w14:paraId="59E4C9A6" w14:textId="3A8094C0" w:rsidR="003C27D0" w:rsidRDefault="00EE232F" w:rsidP="003C27D0">
      <w:pPr>
        <w:suppressAutoHyphens/>
        <w:spacing w:after="0" w:line="240" w:lineRule="auto"/>
        <w:jc w:val="both"/>
        <w:rPr>
          <w:rFonts w:ascii="Times New Roman" w:eastAsia="Times New Roman" w:hAnsi="Times New Roman" w:cs="Times New Roman"/>
          <w:sz w:val="24"/>
          <w:szCs w:val="24"/>
          <w:lang w:val="lt-LT"/>
        </w:rPr>
      </w:pPr>
      <w:r w:rsidRPr="00EE232F">
        <w:rPr>
          <w:rFonts w:ascii="Times New Roman" w:eastAsia="Times New Roman" w:hAnsi="Times New Roman" w:cs="Times New Roman"/>
          <w:bCs/>
          <w:sz w:val="24"/>
          <w:szCs w:val="24"/>
          <w:lang w:val="lt-LT"/>
        </w:rPr>
        <w:t>AB Šiaulių bankas</w:t>
      </w:r>
      <w:r w:rsidRPr="00EE232F">
        <w:rPr>
          <w:rFonts w:ascii="Times New Roman" w:eastAsia="Times New Roman" w:hAnsi="Times New Roman" w:cs="Times New Roman"/>
          <w:bCs/>
          <w:sz w:val="24"/>
          <w:szCs w:val="24"/>
          <w:lang w:val="lt-LT"/>
        </w:rPr>
        <w:tab/>
      </w:r>
      <w:r w:rsidRPr="00EE232F">
        <w:rPr>
          <w:rFonts w:ascii="Times New Roman" w:eastAsia="Times New Roman" w:hAnsi="Times New Roman" w:cs="Times New Roman"/>
          <w:bCs/>
          <w:sz w:val="24"/>
          <w:szCs w:val="24"/>
          <w:lang w:val="lt-LT"/>
        </w:rPr>
        <w:tab/>
        <w:t xml:space="preserve">           </w:t>
      </w:r>
      <w:r>
        <w:rPr>
          <w:rFonts w:ascii="Times New Roman" w:eastAsia="Times New Roman" w:hAnsi="Times New Roman" w:cs="Times New Roman"/>
          <w:bCs/>
          <w:sz w:val="24"/>
          <w:szCs w:val="24"/>
          <w:lang w:val="lt-LT"/>
        </w:rPr>
        <w:t xml:space="preserve"> </w:t>
      </w:r>
      <w:r w:rsidR="003C27D0">
        <w:rPr>
          <w:rFonts w:ascii="Times New Roman" w:eastAsia="Times New Roman" w:hAnsi="Times New Roman" w:cs="Times New Roman"/>
          <w:bCs/>
          <w:sz w:val="24"/>
          <w:szCs w:val="24"/>
          <w:lang w:val="lt-LT"/>
        </w:rPr>
        <w:tab/>
      </w:r>
      <w:r w:rsidR="003C27D0">
        <w:rPr>
          <w:rFonts w:ascii="Times New Roman" w:eastAsia="Times New Roman" w:hAnsi="Times New Roman" w:cs="Times New Roman"/>
          <w:bCs/>
          <w:sz w:val="24"/>
          <w:szCs w:val="24"/>
          <w:lang w:val="lt-LT"/>
        </w:rPr>
        <w:tab/>
      </w:r>
      <w:r w:rsidR="003C27D0">
        <w:rPr>
          <w:rFonts w:ascii="Times New Roman" w:eastAsia="Times New Roman" w:hAnsi="Times New Roman" w:cs="Times New Roman"/>
          <w:bCs/>
          <w:sz w:val="24"/>
          <w:szCs w:val="24"/>
          <w:lang w:val="lt-LT"/>
        </w:rPr>
        <w:tab/>
      </w:r>
      <w:r w:rsidR="003C27D0">
        <w:rPr>
          <w:rFonts w:ascii="Times New Roman" w:eastAsia="Times New Roman" w:hAnsi="Times New Roman" w:cs="Times New Roman"/>
          <w:sz w:val="24"/>
        </w:rPr>
        <w:t xml:space="preserve">AB </w:t>
      </w:r>
      <w:proofErr w:type="spellStart"/>
      <w:r w:rsidR="003C27D0">
        <w:rPr>
          <w:rFonts w:ascii="Times New Roman" w:eastAsia="Times New Roman" w:hAnsi="Times New Roman" w:cs="Times New Roman"/>
          <w:sz w:val="24"/>
        </w:rPr>
        <w:t>Citadele</w:t>
      </w:r>
      <w:proofErr w:type="spellEnd"/>
      <w:r w:rsidR="003C27D0">
        <w:rPr>
          <w:rFonts w:ascii="Times New Roman" w:eastAsia="Times New Roman" w:hAnsi="Times New Roman" w:cs="Times New Roman"/>
          <w:sz w:val="24"/>
        </w:rPr>
        <w:t xml:space="preserve"> </w:t>
      </w:r>
      <w:proofErr w:type="spellStart"/>
      <w:r w:rsidR="003C27D0">
        <w:rPr>
          <w:rFonts w:ascii="Times New Roman" w:eastAsia="Times New Roman" w:hAnsi="Times New Roman" w:cs="Times New Roman"/>
          <w:sz w:val="24"/>
        </w:rPr>
        <w:t>bankas</w:t>
      </w:r>
      <w:proofErr w:type="spellEnd"/>
      <w:r w:rsidR="003C27D0" w:rsidRPr="1AE0B5B4">
        <w:rPr>
          <w:rFonts w:ascii="Times New Roman" w:eastAsia="Times New Roman" w:hAnsi="Times New Roman" w:cs="Times New Roman"/>
          <w:sz w:val="24"/>
          <w:szCs w:val="24"/>
          <w:lang w:val="lt-LT"/>
        </w:rPr>
        <w:t>;</w:t>
      </w:r>
    </w:p>
    <w:p w14:paraId="0B4AC1E5" w14:textId="1C56D753"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 xml:space="preserve">Banko kodas 71800                                                               </w:t>
      </w:r>
      <w:r>
        <w:rPr>
          <w:rFonts w:ascii="Times New Roman" w:eastAsia="Times New Roman" w:hAnsi="Times New Roman" w:cs="Times New Roman"/>
          <w:bCs/>
          <w:sz w:val="24"/>
          <w:szCs w:val="24"/>
          <w:lang w:val="lt-LT"/>
        </w:rPr>
        <w:t xml:space="preserve"> </w:t>
      </w:r>
      <w:r w:rsidRPr="00EE232F">
        <w:rPr>
          <w:rFonts w:ascii="Times New Roman" w:eastAsia="Times New Roman" w:hAnsi="Times New Roman" w:cs="Times New Roman"/>
          <w:bCs/>
          <w:sz w:val="24"/>
          <w:szCs w:val="24"/>
          <w:lang w:val="lt-LT"/>
        </w:rPr>
        <w:t xml:space="preserve">Banko kodas </w:t>
      </w:r>
      <w:r w:rsidR="003C27D0">
        <w:rPr>
          <w:rFonts w:ascii="Times New Roman" w:eastAsia="Times New Roman" w:hAnsi="Times New Roman" w:cs="Times New Roman"/>
          <w:sz w:val="24"/>
        </w:rPr>
        <w:t>72900</w:t>
      </w:r>
    </w:p>
    <w:p w14:paraId="4DFD3513" w14:textId="67D51503"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 xml:space="preserve">Tel. </w:t>
      </w:r>
      <w:r w:rsidR="00A608CA" w:rsidRPr="00A608CA">
        <w:rPr>
          <w:rFonts w:ascii="Times New Roman" w:eastAsia="Times New Roman" w:hAnsi="Times New Roman" w:cs="Times New Roman"/>
          <w:bCs/>
          <w:sz w:val="24"/>
          <w:szCs w:val="24"/>
          <w:lang w:val="lt-LT"/>
        </w:rPr>
        <w:t>+370 389 71831</w:t>
      </w:r>
      <w:r w:rsidR="00A608CA">
        <w:rPr>
          <w:rStyle w:val="normaltextrun"/>
          <w:color w:val="000000"/>
          <w:shd w:val="clear" w:color="auto" w:fill="FFFFFF"/>
        </w:rPr>
        <w:tab/>
      </w:r>
      <w:r w:rsidR="00A608CA">
        <w:rPr>
          <w:rStyle w:val="normaltextrun"/>
          <w:color w:val="000000"/>
          <w:shd w:val="clear" w:color="auto" w:fill="FFFFFF"/>
        </w:rPr>
        <w:tab/>
      </w:r>
      <w:r w:rsidR="00A608CA">
        <w:rPr>
          <w:rStyle w:val="normaltextrun"/>
          <w:color w:val="000000"/>
          <w:shd w:val="clear" w:color="auto" w:fill="FFFFFF"/>
        </w:rPr>
        <w:tab/>
      </w:r>
      <w:r>
        <w:rPr>
          <w:rFonts w:ascii="Times New Roman" w:eastAsia="Times New Roman" w:hAnsi="Times New Roman" w:cs="Times New Roman"/>
          <w:bCs/>
          <w:sz w:val="24"/>
          <w:szCs w:val="24"/>
          <w:lang w:val="lt-LT"/>
        </w:rPr>
        <w:t>Tel. +370</w:t>
      </w:r>
      <w:r w:rsidRPr="00EE232F">
        <w:rPr>
          <w:rFonts w:ascii="Times New Roman" w:eastAsia="Times New Roman" w:hAnsi="Times New Roman" w:cs="Times New Roman"/>
          <w:bCs/>
          <w:sz w:val="24"/>
          <w:szCs w:val="24"/>
          <w:lang w:val="lt-LT"/>
        </w:rPr>
        <w:t xml:space="preserve"> </w:t>
      </w:r>
      <w:r w:rsidR="003C27D0">
        <w:rPr>
          <w:rFonts w:ascii="Times New Roman" w:eastAsia="Times New Roman" w:hAnsi="Times New Roman" w:cs="Times New Roman"/>
          <w:bCs/>
          <w:sz w:val="24"/>
          <w:szCs w:val="24"/>
          <w:lang w:val="lt-LT"/>
        </w:rPr>
        <w:t>686 07671</w:t>
      </w:r>
    </w:p>
    <w:p w14:paraId="05E9ED4D" w14:textId="20613076"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proofErr w:type="spellStart"/>
      <w:r w:rsidRPr="00EE232F">
        <w:rPr>
          <w:rFonts w:ascii="Times New Roman" w:eastAsia="Times New Roman" w:hAnsi="Times New Roman" w:cs="Times New Roman"/>
          <w:bCs/>
          <w:sz w:val="24"/>
          <w:szCs w:val="24"/>
          <w:lang w:val="lt-LT"/>
        </w:rPr>
        <w:t>El.p</w:t>
      </w:r>
      <w:proofErr w:type="spellEnd"/>
      <w:r w:rsidRPr="00EE232F">
        <w:rPr>
          <w:rFonts w:ascii="Times New Roman" w:eastAsia="Times New Roman" w:hAnsi="Times New Roman" w:cs="Times New Roman"/>
          <w:bCs/>
          <w:sz w:val="24"/>
          <w:szCs w:val="24"/>
          <w:lang w:val="lt-LT"/>
        </w:rPr>
        <w:t xml:space="preserve">. </w:t>
      </w:r>
      <w:hyperlink r:id="rId5" w:history="1">
        <w:r w:rsidR="00A608CA" w:rsidRPr="007251DC">
          <w:rPr>
            <w:rStyle w:val="Hipersaitas"/>
            <w:rFonts w:ascii="Times New Roman" w:eastAsia="Times New Roman" w:hAnsi="Times New Roman" w:cs="Times New Roman"/>
            <w:bCs/>
            <w:sz w:val="24"/>
            <w:szCs w:val="24"/>
          </w:rPr>
          <w:t>pr</w:t>
        </w:r>
        <w:r w:rsidR="00A608CA" w:rsidRPr="007251DC">
          <w:rPr>
            <w:rStyle w:val="Hipersaitas"/>
            <w:rFonts w:ascii="Times New Roman" w:eastAsia="Times New Roman" w:hAnsi="Times New Roman" w:cs="Times New Roman"/>
            <w:bCs/>
            <w:sz w:val="24"/>
            <w:szCs w:val="24"/>
            <w:lang w:val="lt-LT"/>
          </w:rPr>
          <w:t>ad.aukstak@aukstakalnis.utena.lm.lt</w:t>
        </w:r>
      </w:hyperlink>
      <w:r w:rsidR="00A608CA">
        <w:rPr>
          <w:rStyle w:val="normaltextrun"/>
          <w:color w:val="000000"/>
          <w:shd w:val="clear" w:color="auto" w:fill="FFFFFF"/>
        </w:rPr>
        <w:tab/>
      </w:r>
      <w:r w:rsidR="00A608CA">
        <w:rPr>
          <w:rStyle w:val="normaltextrun"/>
          <w:color w:val="000000"/>
          <w:shd w:val="clear" w:color="auto" w:fill="FFFFFF"/>
        </w:rPr>
        <w:tab/>
      </w:r>
      <w:r w:rsidR="00A608CA">
        <w:rPr>
          <w:rStyle w:val="normaltextrun"/>
          <w:color w:val="000000"/>
          <w:shd w:val="clear" w:color="auto" w:fill="FFFFFF"/>
        </w:rPr>
        <w:tab/>
      </w:r>
      <w:proofErr w:type="spellStart"/>
      <w:r w:rsidRPr="00EE232F">
        <w:rPr>
          <w:rFonts w:ascii="Times New Roman" w:eastAsia="Times New Roman" w:hAnsi="Times New Roman" w:cs="Times New Roman"/>
          <w:bCs/>
          <w:sz w:val="24"/>
          <w:szCs w:val="24"/>
          <w:lang w:val="lt-LT"/>
        </w:rPr>
        <w:t>El.p</w:t>
      </w:r>
      <w:proofErr w:type="spellEnd"/>
      <w:r w:rsidRPr="00EE232F">
        <w:rPr>
          <w:rFonts w:ascii="Times New Roman" w:eastAsia="Times New Roman" w:hAnsi="Times New Roman" w:cs="Times New Roman"/>
          <w:bCs/>
          <w:sz w:val="24"/>
          <w:szCs w:val="24"/>
          <w:lang w:val="lt-LT"/>
        </w:rPr>
        <w:t xml:space="preserve">. </w:t>
      </w:r>
      <w:r w:rsidR="00A608CA">
        <w:rPr>
          <w:rFonts w:ascii="Times New Roman" w:eastAsia="Times New Roman" w:hAnsi="Times New Roman" w:cs="Times New Roman"/>
          <w:bCs/>
          <w:sz w:val="24"/>
          <w:szCs w:val="24"/>
          <w:lang w:val="lt-LT"/>
        </w:rPr>
        <w:t>vytas</w:t>
      </w:r>
      <w:r w:rsidRPr="00EE232F">
        <w:rPr>
          <w:rFonts w:ascii="Times New Roman" w:eastAsia="Times New Roman" w:hAnsi="Times New Roman" w:cs="Times New Roman"/>
          <w:bCs/>
          <w:sz w:val="24"/>
          <w:szCs w:val="24"/>
          <w:lang w:val="lt-LT"/>
        </w:rPr>
        <w:t>@</w:t>
      </w:r>
      <w:r w:rsidR="00A608CA">
        <w:rPr>
          <w:rFonts w:ascii="Times New Roman" w:eastAsia="Times New Roman" w:hAnsi="Times New Roman" w:cs="Times New Roman"/>
          <w:bCs/>
          <w:sz w:val="24"/>
          <w:szCs w:val="24"/>
          <w:lang w:val="lt-LT"/>
        </w:rPr>
        <w:t>uvb.lt</w:t>
      </w:r>
    </w:p>
    <w:p w14:paraId="7A415CD0" w14:textId="77777777"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p>
    <w:p w14:paraId="3892A075" w14:textId="77777777"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p>
    <w:p w14:paraId="6C227CF2" w14:textId="77777777"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p>
    <w:p w14:paraId="022044F5" w14:textId="5B403F85"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Direktor</w:t>
      </w:r>
      <w:r>
        <w:rPr>
          <w:rFonts w:ascii="Times New Roman" w:eastAsia="Times New Roman" w:hAnsi="Times New Roman" w:cs="Times New Roman"/>
          <w:bCs/>
          <w:sz w:val="24"/>
          <w:szCs w:val="24"/>
          <w:lang w:val="lt-LT"/>
        </w:rPr>
        <w:t>ė</w:t>
      </w:r>
      <w:r w:rsidRPr="00EE232F">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 xml:space="preserve">Asta </w:t>
      </w:r>
      <w:proofErr w:type="spellStart"/>
      <w:r w:rsidR="00A608CA">
        <w:rPr>
          <w:rFonts w:ascii="Times New Roman" w:eastAsia="Times New Roman" w:hAnsi="Times New Roman" w:cs="Times New Roman"/>
          <w:bCs/>
          <w:sz w:val="24"/>
          <w:szCs w:val="24"/>
          <w:lang w:val="lt-LT"/>
        </w:rPr>
        <w:t>Garinkšnienė</w:t>
      </w:r>
      <w:proofErr w:type="spellEnd"/>
      <w:r w:rsidRPr="00EE232F">
        <w:rPr>
          <w:rFonts w:ascii="Times New Roman" w:eastAsia="Times New Roman" w:hAnsi="Times New Roman" w:cs="Times New Roman"/>
          <w:bCs/>
          <w:sz w:val="24"/>
          <w:szCs w:val="24"/>
          <w:lang w:val="lt-LT"/>
        </w:rPr>
        <w:tab/>
        <w:t xml:space="preserve">      </w:t>
      </w:r>
      <w:r w:rsidR="007E4626">
        <w:rPr>
          <w:rFonts w:ascii="Times New Roman" w:eastAsia="Times New Roman" w:hAnsi="Times New Roman" w:cs="Times New Roman"/>
          <w:bCs/>
          <w:sz w:val="24"/>
          <w:szCs w:val="24"/>
          <w:lang w:val="lt-LT"/>
        </w:rPr>
        <w:t xml:space="preserve">  </w:t>
      </w:r>
      <w:r w:rsidRPr="00EE232F">
        <w:rPr>
          <w:rFonts w:ascii="Times New Roman" w:eastAsia="Times New Roman" w:hAnsi="Times New Roman" w:cs="Times New Roman"/>
          <w:bCs/>
          <w:sz w:val="24"/>
          <w:szCs w:val="24"/>
          <w:lang w:val="lt-LT"/>
        </w:rPr>
        <w:t xml:space="preserve"> </w:t>
      </w:r>
      <w:r w:rsidR="00A608CA">
        <w:rPr>
          <w:rFonts w:ascii="Times New Roman" w:eastAsia="Times New Roman" w:hAnsi="Times New Roman" w:cs="Times New Roman"/>
          <w:bCs/>
          <w:sz w:val="24"/>
          <w:szCs w:val="24"/>
          <w:lang w:val="lt-LT"/>
        </w:rPr>
        <w:tab/>
      </w:r>
      <w:r w:rsidR="007E4626">
        <w:rPr>
          <w:rFonts w:ascii="Times New Roman" w:eastAsia="Times New Roman" w:hAnsi="Times New Roman" w:cs="Times New Roman"/>
          <w:bCs/>
          <w:sz w:val="24"/>
          <w:szCs w:val="24"/>
          <w:lang w:val="lt-LT"/>
        </w:rPr>
        <w:t>Direktorius Vytautas</w:t>
      </w:r>
      <w:r w:rsidR="00A608CA">
        <w:rPr>
          <w:rFonts w:ascii="Times New Roman" w:eastAsia="Times New Roman" w:hAnsi="Times New Roman" w:cs="Times New Roman"/>
          <w:bCs/>
          <w:sz w:val="24"/>
          <w:szCs w:val="24"/>
          <w:lang w:val="lt-LT"/>
        </w:rPr>
        <w:t xml:space="preserve"> Bra</w:t>
      </w:r>
      <w:r w:rsidR="007E4626">
        <w:rPr>
          <w:rFonts w:ascii="Times New Roman" w:eastAsia="Times New Roman" w:hAnsi="Times New Roman" w:cs="Times New Roman"/>
          <w:bCs/>
          <w:sz w:val="24"/>
          <w:szCs w:val="24"/>
          <w:lang w:val="lt-LT"/>
        </w:rPr>
        <w:t>z</w:t>
      </w:r>
      <w:r w:rsidR="00A608CA">
        <w:rPr>
          <w:rFonts w:ascii="Times New Roman" w:eastAsia="Times New Roman" w:hAnsi="Times New Roman" w:cs="Times New Roman"/>
          <w:bCs/>
          <w:sz w:val="24"/>
          <w:szCs w:val="24"/>
          <w:lang w:val="lt-LT"/>
        </w:rPr>
        <w:t>džius</w:t>
      </w:r>
      <w:r w:rsidRPr="00EE232F">
        <w:rPr>
          <w:rFonts w:ascii="Times New Roman" w:eastAsia="Times New Roman" w:hAnsi="Times New Roman" w:cs="Times New Roman"/>
          <w:bCs/>
          <w:sz w:val="24"/>
          <w:szCs w:val="24"/>
          <w:lang w:val="lt-LT"/>
        </w:rPr>
        <w:t xml:space="preserve"> </w:t>
      </w:r>
    </w:p>
    <w:p w14:paraId="2B0213FE" w14:textId="77777777"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__________________</w:t>
      </w:r>
      <w:r w:rsidRPr="00EE232F">
        <w:rPr>
          <w:rFonts w:ascii="Times New Roman" w:eastAsia="Times New Roman" w:hAnsi="Times New Roman" w:cs="Times New Roman"/>
          <w:bCs/>
          <w:sz w:val="24"/>
          <w:szCs w:val="24"/>
          <w:lang w:val="lt-LT"/>
        </w:rPr>
        <w:tab/>
      </w:r>
      <w:r w:rsidRPr="00EE232F">
        <w:rPr>
          <w:rFonts w:ascii="Times New Roman" w:eastAsia="Times New Roman" w:hAnsi="Times New Roman" w:cs="Times New Roman"/>
          <w:bCs/>
          <w:sz w:val="24"/>
          <w:szCs w:val="24"/>
          <w:lang w:val="lt-LT"/>
        </w:rPr>
        <w:tab/>
      </w:r>
      <w:r w:rsidRPr="00EE232F">
        <w:rPr>
          <w:rFonts w:ascii="Times New Roman" w:eastAsia="Times New Roman" w:hAnsi="Times New Roman" w:cs="Times New Roman"/>
          <w:bCs/>
          <w:sz w:val="24"/>
          <w:szCs w:val="24"/>
          <w:lang w:val="lt-LT"/>
        </w:rPr>
        <w:tab/>
        <w:t xml:space="preserve">         ___________________     </w:t>
      </w:r>
    </w:p>
    <w:p w14:paraId="02F98926" w14:textId="13E76EF3" w:rsidR="00EE232F" w:rsidRDefault="00EE232F" w:rsidP="00EE232F">
      <w:pPr>
        <w:tabs>
          <w:tab w:val="left" w:pos="4560"/>
        </w:tabs>
        <w:suppressAutoHyphens/>
        <w:spacing w:after="0" w:line="240" w:lineRule="auto"/>
        <w:jc w:val="both"/>
        <w:rPr>
          <w:rFonts w:ascii="Liberation Serif" w:eastAsia="Liberation Serif" w:hAnsi="Liberation Serif" w:cs="Liberation Serif"/>
          <w:sz w:val="24"/>
        </w:rPr>
      </w:pPr>
      <w:r w:rsidRPr="00EE232F">
        <w:rPr>
          <w:rFonts w:ascii="Times New Roman" w:eastAsia="Times New Roman" w:hAnsi="Times New Roman" w:cs="Times New Roman"/>
          <w:bCs/>
          <w:sz w:val="24"/>
          <w:szCs w:val="24"/>
          <w:lang w:val="lt-LT"/>
        </w:rPr>
        <w:t xml:space="preserve">(parašas)         </w:t>
      </w:r>
      <w:r w:rsidRPr="00EE232F">
        <w:rPr>
          <w:rFonts w:ascii="Times New Roman" w:eastAsia="Times New Roman" w:hAnsi="Times New Roman" w:cs="Times New Roman"/>
          <w:bCs/>
          <w:sz w:val="24"/>
          <w:szCs w:val="24"/>
          <w:lang w:val="lt-LT"/>
        </w:rPr>
        <w:tab/>
      </w:r>
      <w:r w:rsidRPr="00EE232F">
        <w:rPr>
          <w:rFonts w:ascii="Times New Roman" w:eastAsia="Times New Roman" w:hAnsi="Times New Roman" w:cs="Times New Roman"/>
          <w:bCs/>
          <w:sz w:val="24"/>
          <w:szCs w:val="24"/>
          <w:lang w:val="lt-LT"/>
        </w:rPr>
        <w:tab/>
        <w:t xml:space="preserve">                            (parašas)            </w:t>
      </w:r>
      <w:r w:rsidR="007A2E6F" w:rsidRPr="00EE232F">
        <w:rPr>
          <w:rFonts w:ascii="Liberation Serif" w:eastAsia="Liberation Serif" w:hAnsi="Liberation Serif" w:cs="Liberation Serif"/>
          <w:sz w:val="24"/>
        </w:rPr>
        <w:tab/>
      </w:r>
      <w:r w:rsidR="007A2E6F" w:rsidRPr="00EE232F">
        <w:rPr>
          <w:rFonts w:ascii="Liberation Serif" w:eastAsia="Liberation Serif" w:hAnsi="Liberation Serif" w:cs="Liberation Serif"/>
          <w:sz w:val="24"/>
        </w:rPr>
        <w:tab/>
      </w:r>
      <w:r w:rsidR="007A2E6F" w:rsidRPr="00EE232F">
        <w:rPr>
          <w:rFonts w:ascii="Liberation Serif" w:eastAsia="Liberation Serif" w:hAnsi="Liberation Serif" w:cs="Liberation Serif"/>
          <w:sz w:val="24"/>
        </w:rPr>
        <w:tab/>
      </w:r>
    </w:p>
    <w:p w14:paraId="30980957" w14:textId="77777777" w:rsidR="00EE232F" w:rsidRDefault="00EE232F">
      <w:pPr>
        <w:rPr>
          <w:rFonts w:ascii="Liberation Serif" w:eastAsia="Liberation Serif" w:hAnsi="Liberation Serif" w:cs="Liberation Serif"/>
          <w:sz w:val="24"/>
        </w:rPr>
      </w:pPr>
      <w:r>
        <w:rPr>
          <w:rFonts w:ascii="Liberation Serif" w:eastAsia="Liberation Serif" w:hAnsi="Liberation Serif" w:cs="Liberation Serif"/>
          <w:sz w:val="24"/>
        </w:rPr>
        <w:br w:type="page"/>
      </w:r>
    </w:p>
    <w:p w14:paraId="0AB9C5D7" w14:textId="77777777" w:rsidR="00E26505" w:rsidRPr="00EE232F" w:rsidRDefault="00E26505" w:rsidP="00EE232F">
      <w:pPr>
        <w:tabs>
          <w:tab w:val="left" w:pos="4560"/>
        </w:tabs>
        <w:suppressAutoHyphens/>
        <w:spacing w:after="0" w:line="240" w:lineRule="auto"/>
        <w:jc w:val="both"/>
        <w:rPr>
          <w:lang w:val="lt-LT"/>
        </w:rPr>
      </w:pPr>
    </w:p>
    <w:p w14:paraId="42CCF756" w14:textId="7DC51889" w:rsidR="00E26505" w:rsidRDefault="00260E95" w:rsidP="1AE0B5B4">
      <w:pPr>
        <w:tabs>
          <w:tab w:val="left" w:pos="4560"/>
        </w:tabs>
        <w:suppressAutoHyphens/>
        <w:spacing w:after="0" w:line="240" w:lineRule="auto"/>
        <w:jc w:val="center"/>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PREKIŲ VIEŠOJO PIRKIMO-PARDAVIMO</w:t>
      </w:r>
      <w:r w:rsidRPr="002F5206">
        <w:rPr>
          <w:rFonts w:ascii="Times New Roman" w:eastAsia="Times New Roman" w:hAnsi="Times New Roman" w:cs="Times New Roman"/>
          <w:b/>
          <w:bCs/>
          <w:sz w:val="24"/>
          <w:szCs w:val="24"/>
          <w:shd w:val="clear" w:color="auto" w:fill="FFFFFF"/>
          <w:lang w:val="lt-LT"/>
        </w:rPr>
        <w:t xml:space="preserve"> SUTARTIS </w:t>
      </w:r>
    </w:p>
    <w:p w14:paraId="3461D779" w14:textId="77777777" w:rsidR="00E26505" w:rsidRDefault="00E26505" w:rsidP="1AE0B5B4">
      <w:pPr>
        <w:suppressAutoHyphens/>
        <w:spacing w:after="0" w:line="240" w:lineRule="auto"/>
        <w:jc w:val="center"/>
        <w:rPr>
          <w:rFonts w:ascii="Times New Roman" w:eastAsia="Times New Roman" w:hAnsi="Times New Roman" w:cs="Times New Roman"/>
          <w:b/>
          <w:bCs/>
          <w:sz w:val="24"/>
          <w:szCs w:val="24"/>
          <w:shd w:val="clear" w:color="auto" w:fill="FFFFFF"/>
          <w:lang w:val="lt-LT"/>
        </w:rPr>
      </w:pPr>
    </w:p>
    <w:p w14:paraId="038A913B" w14:textId="77777777" w:rsidR="00E26505" w:rsidRDefault="00260E95" w:rsidP="1AE0B5B4">
      <w:pPr>
        <w:suppressAutoHyphens/>
        <w:spacing w:after="0" w:line="240" w:lineRule="auto"/>
        <w:jc w:val="center"/>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BENDROSIOS SĄLYGOS</w:t>
      </w:r>
    </w:p>
    <w:p w14:paraId="3CF2D8B6" w14:textId="77777777" w:rsidR="00E26505" w:rsidRDefault="00E26505" w:rsidP="1AE0B5B4">
      <w:pPr>
        <w:suppressAutoHyphens/>
        <w:spacing w:after="0" w:line="240" w:lineRule="auto"/>
        <w:rPr>
          <w:rFonts w:ascii="Times New Roman" w:eastAsia="Times New Roman" w:hAnsi="Times New Roman" w:cs="Times New Roman"/>
          <w:sz w:val="24"/>
          <w:szCs w:val="24"/>
          <w:lang w:val="lt-LT"/>
        </w:rPr>
      </w:pPr>
    </w:p>
    <w:p w14:paraId="128FF6FD"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 Pagrindinės Sutarties sąvokos</w:t>
      </w:r>
    </w:p>
    <w:p w14:paraId="360BD84E" w14:textId="5B387D83"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1.1.</w:t>
      </w:r>
      <w:r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b/>
          <w:bCs/>
          <w:sz w:val="24"/>
          <w:szCs w:val="24"/>
          <w:shd w:val="clear" w:color="auto" w:fill="FFFFFF"/>
          <w:lang w:val="lt-LT"/>
        </w:rPr>
        <w:t>Pirkėjas</w:t>
      </w:r>
      <w:r w:rsidRPr="1AE0B5B4">
        <w:rPr>
          <w:rFonts w:ascii="Times New Roman" w:eastAsia="Times New Roman" w:hAnsi="Times New Roman" w:cs="Times New Roman"/>
          <w:sz w:val="24"/>
          <w:szCs w:val="24"/>
          <w:shd w:val="clear" w:color="auto" w:fill="FFFFFF"/>
          <w:lang w:val="lt-LT"/>
        </w:rPr>
        <w:t xml:space="preserve"> – Utenos </w:t>
      </w:r>
      <w:r w:rsidR="005F54FE">
        <w:rPr>
          <w:rFonts w:ascii="Times New Roman" w:eastAsia="Times New Roman" w:hAnsi="Times New Roman" w:cs="Times New Roman"/>
          <w:sz w:val="24"/>
          <w:szCs w:val="24"/>
          <w:shd w:val="clear" w:color="auto" w:fill="FFFFFF"/>
          <w:lang w:val="lt-LT"/>
        </w:rPr>
        <w:t>Dauniškio gimnazija</w:t>
      </w:r>
      <w:r w:rsidRPr="1AE0B5B4">
        <w:rPr>
          <w:rFonts w:ascii="Times New Roman" w:eastAsia="Times New Roman" w:hAnsi="Times New Roman" w:cs="Times New Roman"/>
          <w:sz w:val="24"/>
          <w:szCs w:val="24"/>
          <w:shd w:val="clear" w:color="auto" w:fill="FFFFFF"/>
          <w:lang w:val="lt-LT"/>
        </w:rPr>
        <w:t>, užsakanti ir perkanti Sutarties sąlygose nurodytas Prekes iš Tiekėjo ir apmokanti už jas.</w:t>
      </w:r>
    </w:p>
    <w:p w14:paraId="5C73981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1.2.</w:t>
      </w:r>
      <w:r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b/>
          <w:bCs/>
          <w:sz w:val="24"/>
          <w:szCs w:val="24"/>
          <w:shd w:val="clear" w:color="auto" w:fill="FFFFFF"/>
          <w:lang w:val="lt-LT"/>
        </w:rPr>
        <w:t>Tiekėjas</w:t>
      </w:r>
      <w:r w:rsidRPr="1AE0B5B4">
        <w:rPr>
          <w:rFonts w:ascii="Times New Roman" w:eastAsia="Times New Roman" w:hAnsi="Times New Roman" w:cs="Times New Roman"/>
          <w:sz w:val="24"/>
          <w:szCs w:val="24"/>
          <w:shd w:val="clear" w:color="auto" w:fill="FFFFFF"/>
          <w:lang w:val="lt-LT"/>
        </w:rPr>
        <w:t xml:space="preserve"> – ūkio subjektas, kuriuo gali būti fizinis asmuo, privatus ar viešasis juridinis asmuo ar tokių asmenų grupė, tiekianti pagal šią Sutartį Prekes.</w:t>
      </w:r>
    </w:p>
    <w:p w14:paraId="268CB9E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1.3.</w:t>
      </w:r>
      <w:r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b/>
          <w:bCs/>
          <w:sz w:val="24"/>
          <w:szCs w:val="24"/>
          <w:shd w:val="clear" w:color="auto" w:fill="FFFFFF"/>
          <w:lang w:val="lt-LT"/>
        </w:rPr>
        <w:t>Darbo diena</w:t>
      </w:r>
      <w:r w:rsidRPr="1AE0B5B4">
        <w:rPr>
          <w:rFonts w:ascii="Times New Roman" w:eastAsia="Times New Roman" w:hAnsi="Times New Roman" w:cs="Times New Roman"/>
          <w:sz w:val="24"/>
          <w:szCs w:val="24"/>
          <w:shd w:val="clear" w:color="auto" w:fill="FFFFFF"/>
          <w:lang w:val="lt-LT"/>
        </w:rPr>
        <w:t xml:space="preserve"> – bet kuri savaitės diena nuo pirmadienio iki penktadienio imtinai, išskyrus tuos atvejus, kai pagal Lietuvos Respublikos teisės aktus tokia savaitės diena yra pripažįstama švenčių diena.</w:t>
      </w:r>
    </w:p>
    <w:p w14:paraId="1ABE5AC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1.4. Pirkėjo darbo valandos</w:t>
      </w:r>
      <w:r w:rsidRPr="1AE0B5B4">
        <w:rPr>
          <w:rFonts w:ascii="Times New Roman" w:eastAsia="Times New Roman" w:hAnsi="Times New Roman" w:cs="Times New Roman"/>
          <w:sz w:val="24"/>
          <w:szCs w:val="24"/>
          <w:shd w:val="clear" w:color="auto" w:fill="FFFFFF"/>
          <w:lang w:val="lt-LT"/>
        </w:rPr>
        <w:t xml:space="preserve"> – darbo dienomis pirmadienį–ketvirtadienį nuo 8.00 val. iki 17.00 val., penktadienį nuo 8.00 val. iki 15.45 val. Šioje Sutartyje numatytos Prekės pristatomos darbo valandomis, išskyrus tuos atvejus, kai Sutartyje numatyta kitaip.</w:t>
      </w:r>
    </w:p>
    <w:p w14:paraId="05690D00"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1.5. Prekių perdavimo-priėmimo aktas</w:t>
      </w:r>
      <w:r w:rsidRPr="1AE0B5B4">
        <w:rPr>
          <w:rFonts w:ascii="Times New Roman" w:eastAsia="Times New Roman" w:hAnsi="Times New Roman" w:cs="Times New Roman"/>
          <w:sz w:val="24"/>
          <w:szCs w:val="24"/>
          <w:shd w:val="clear" w:color="auto" w:fill="FFFFFF"/>
          <w:lang w:val="lt-LT"/>
        </w:rPr>
        <w:t xml:space="preserve"> – dokumentas, kuriame nurodoma priimamos Prekės, jų kiekis, kaina, suma, data. Šiuo dokumentu įforminamas tinkamas Prekių perdavimo-priėmimo  faktas.</w:t>
      </w:r>
    </w:p>
    <w:p w14:paraId="5CF9F8FA" w14:textId="77777777" w:rsidR="00E26505" w:rsidRDefault="00260E95" w:rsidP="1AE0B5B4">
      <w:pPr>
        <w:tabs>
          <w:tab w:val="left" w:pos="567"/>
          <w:tab w:val="left" w:pos="1134"/>
        </w:tabs>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 xml:space="preserve">1.6. Sutarties kaina – </w:t>
      </w:r>
      <w:r w:rsidRPr="1AE0B5B4">
        <w:rPr>
          <w:rFonts w:ascii="Times New Roman" w:eastAsia="Times New Roman" w:hAnsi="Times New Roman" w:cs="Times New Roman"/>
          <w:sz w:val="24"/>
          <w:szCs w:val="24"/>
          <w:lang w:val="lt-LT"/>
        </w:rPr>
        <w:t>tiekiant Prekes</w:t>
      </w:r>
      <w:r w:rsidRPr="1AE0B5B4">
        <w:rPr>
          <w:rFonts w:ascii="Times New Roman" w:eastAsia="Times New Roman" w:hAnsi="Times New Roman" w:cs="Times New Roman"/>
          <w:b/>
          <w:bCs/>
          <w:sz w:val="24"/>
          <w:szCs w:val="24"/>
          <w:lang w:val="lt-LT"/>
        </w:rPr>
        <w:t xml:space="preserve"> </w:t>
      </w:r>
      <w:r w:rsidRPr="1AE0B5B4">
        <w:rPr>
          <w:rFonts w:ascii="Times New Roman" w:eastAsia="Times New Roman" w:hAnsi="Times New Roman" w:cs="Times New Roman"/>
          <w:sz w:val="24"/>
          <w:szCs w:val="24"/>
          <w:lang w:val="lt-LT"/>
        </w:rPr>
        <w:t>pagal Sutartį Tiekėjo gaunama ekonominė nauda. </w:t>
      </w:r>
    </w:p>
    <w:p w14:paraId="18B5D99D"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 xml:space="preserve">1.7. Pradinės sutarties vertė – </w:t>
      </w:r>
      <w:r w:rsidRPr="1AE0B5B4">
        <w:rPr>
          <w:rFonts w:ascii="Times New Roman" w:eastAsia="Times New Roman" w:hAnsi="Times New Roman" w:cs="Times New Roman"/>
          <w:sz w:val="24"/>
          <w:szCs w:val="24"/>
          <w:lang w:val="lt-LT"/>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3AD2D92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1.9. Kainodaros taisyklės</w:t>
      </w:r>
      <w:r w:rsidRPr="1AE0B5B4">
        <w:rPr>
          <w:rFonts w:ascii="Times New Roman" w:eastAsia="Times New Roman" w:hAnsi="Times New Roman" w:cs="Times New Roman"/>
          <w:sz w:val="24"/>
          <w:szCs w:val="24"/>
          <w:lang w:val="lt-LT"/>
        </w:rPr>
        <w:t> – pirkimo dokumentuose ir Sutartyje nustatoma kaina ar Sutarties kainos apskaičiavimo taisyklės.</w:t>
      </w:r>
    </w:p>
    <w:p w14:paraId="0FB78278"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7E9D213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2. Sutarties aiškinimas</w:t>
      </w:r>
    </w:p>
    <w:p w14:paraId="45CDBF8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2.1. Sutartyje, kur reikalauja kontekstas, žodžiai, pateikti vienaskaita, gali turėti ir daugiskaitos prasmę ir atvirkščiai.</w:t>
      </w:r>
    </w:p>
    <w:p w14:paraId="25F8271F"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092CA2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2.3. Jeigu Sutartyje nenustatyta kitaip, Sutarties trukmė ir kiti terminai paprastai yra skaičiuojami kalendorinėmis dienomis.</w:t>
      </w:r>
    </w:p>
    <w:p w14:paraId="1FC39945"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32D34DA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3. Tiekėjo teisės ir pareigos</w:t>
      </w:r>
    </w:p>
    <w:p w14:paraId="31BC05F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 Tiekėjas įsipareigoja:</w:t>
      </w:r>
    </w:p>
    <w:p w14:paraId="6B50172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4C4B8A2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3.1.2. pristatyti Prekes, atitinkančias Techninėje specifikacijoje nurodytą Prekių būklę, užtikrinant atitiktį tokios rūšies ir tokio naudojimo laiko daiktams įprastai keliamiems reikalavimams;</w:t>
      </w:r>
    </w:p>
    <w:p w14:paraId="76B17A0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3.1.3. prisiimti Prekių žuvimo ar sugedimo riziką iki Prekių perdavimo-priėmimo akto pasirašymo momento, jeigu kitaip nenustatyta Sutarties specialiosiose sąlygose;</w:t>
      </w:r>
    </w:p>
    <w:p w14:paraId="7CA00FB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 xml:space="preserve">3.1.4. laikytis visų Lietuvos Respublikoje galiojančių įstatymų ir kitų teisės aktų nuostatų ir užtikrinti, kad jo darbuotojai jų laikytųsi. Tiekėjas garantuoja Pirkėjui ar trečiajai šaliai nuostolių </w:t>
      </w:r>
      <w:r w:rsidRPr="1AE0B5B4">
        <w:rPr>
          <w:rFonts w:ascii="Times New Roman" w:eastAsia="Times New Roman" w:hAnsi="Times New Roman" w:cs="Times New Roman"/>
          <w:sz w:val="24"/>
          <w:szCs w:val="24"/>
          <w:shd w:val="clear" w:color="auto" w:fill="FFFFFF"/>
          <w:lang w:val="lt-LT"/>
        </w:rPr>
        <w:lastRenderedPageBreak/>
        <w:t>atlyginimą, jei Tiekėjas ar jo darbuotojai nesilaikytų įstatymų, teisės aktų reikalavimų ir dėl to būtų pateikti kokie nors reikalavimai ar pradėti procesiniai veiksmai;</w:t>
      </w:r>
    </w:p>
    <w:p w14:paraId="7DFC70A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3FA53570"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3.1.6. per 5 (penkias) darbo dienas nuo Pirkėjo raštu pateikto prašymo gavimo dienos pateikti išsamią Prekių tiekimo ataskaitą, nurodydamas, kokios Prekės buvo pristatytos, bei pateikdamas papildomą su Prekių teikimu susijusią informaciją;</w:t>
      </w:r>
    </w:p>
    <w:p w14:paraId="311366A1"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2A7C57BD"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3.1.8. tinkamai vykdyti kitus įsipareigojimus, numatytus Sutartyje ir galiojančiuose Lietuvos Respublikos teisės aktuose, užtikrinti, kad Prekės atitiktų pirkimo dokumentuose/Sutartyje nustatytus aplinkos apsaugos kriterijus, jeigu tokie pirkimo dokumentuose/Sutartyje buvo nustatyti.</w:t>
      </w:r>
    </w:p>
    <w:p w14:paraId="0B47F61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3.1.9. kad pirkimo Sutartį vykdys tik tokią teisę turintys asmenys, jeigu Tiekėjo kvalifikacija dėl teisės verstis atitinkama veikla nebuvo tikrinama arba buvo tikrinta ne visa apimtimi.</w:t>
      </w:r>
    </w:p>
    <w:p w14:paraId="14E4B69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3.2. Tiekėjas turi teisę gauti Prekių kainą su sąlyga, kad jis tinkamai vykdo šią Sutartį.</w:t>
      </w:r>
    </w:p>
    <w:p w14:paraId="33CC2027"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3.3. Tiekėjas turi kitas teises, numatytas Sutartyje ir Lietuvos Respublikos galiojančiuose teisės aktuose.</w:t>
      </w:r>
    </w:p>
    <w:p w14:paraId="0562CB0E"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3BE3173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4. Pirkėjo teisės ir pareigos</w:t>
      </w:r>
    </w:p>
    <w:p w14:paraId="12A6A0A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 Pirkėjas įsipareigoja:</w:t>
      </w:r>
    </w:p>
    <w:p w14:paraId="597BC20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4.1.1. priimti Šalių sutartu laiku pristatytas Prekes, jeigu jos atitinka šios Sutarties ir Prekėms taikomus kitus kokybės reikalavimus;</w:t>
      </w:r>
    </w:p>
    <w:p w14:paraId="6734535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4.1.2. priėmimo metu patikrinti perduodamas Prekes bei po patikrinimo pasirašyti Prekių gavimo dokumentus;</w:t>
      </w:r>
    </w:p>
    <w:p w14:paraId="6D096BC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4.1.3. sumokėti Sutarties kainą Sutarties specialiosiose sąlygose nustatyta tvarka ir terminais;</w:t>
      </w:r>
    </w:p>
    <w:p w14:paraId="3F5F452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4.1.4. suteikti informaciją ir /ar dokumentus, būtinus Sutarčiai vykdyti;</w:t>
      </w:r>
    </w:p>
    <w:p w14:paraId="2C1B3131"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4.1.5. tikrinti, ar Tiekėjo tiekiamos Prekės atitinka aplinkos apsaugos kriterijus, jeigu tokie buvo nustatyti pirkimo dokumentuose/Sutartyje;</w:t>
      </w:r>
    </w:p>
    <w:p w14:paraId="2F12363C"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4.1.6. tinkamai vykdyti kitus įsipareigojimus, numatytus Sutartyje.</w:t>
      </w:r>
    </w:p>
    <w:p w14:paraId="6A168AD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4.2. Pirkėjas turi šios Sutarties bei Lietuvos Respublikoje galiojančių teisės aktų numatytas teises.</w:t>
      </w:r>
    </w:p>
    <w:p w14:paraId="34CE0A41"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0CF7E7EB"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5. Sutarties kaina (kainodaros taisyklės)</w:t>
      </w:r>
    </w:p>
    <w:p w14:paraId="3BE4E33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5.1. Sutarties kaina arba kainodaros taisyklės nustatytos Sutarties specialiosiose sąlygose.</w:t>
      </w:r>
    </w:p>
    <w:p w14:paraId="3F754CB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 Į Sutarties kainą turi būti įskaičiuota visos išlaidos ir mokesčiai, susiję su Prekių tiekimu. Tiekėjas į Sutarties kainą privalo įskaičiuoti visas su Prekių tiekimu susijusias išlaidas, įskaitant, bet neapsiribojant:</w:t>
      </w:r>
    </w:p>
    <w:p w14:paraId="26FF3C2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5.2.1. transportavimo išlaidas;</w:t>
      </w:r>
    </w:p>
    <w:p w14:paraId="44FCBF93"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5.2.2. pakrovimo, iškrovimo, tikrinimo, draudimo ir kitas su Prekių tiekimu susijusias išlaidas;</w:t>
      </w:r>
    </w:p>
    <w:p w14:paraId="655AD0C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5.2.3. visas su dokumentų, kurių reikalauja Pirkėjas, rengimu ir pateikimu susijusias išlaidas;</w:t>
      </w:r>
    </w:p>
    <w:p w14:paraId="78E0C51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5.2.4. pristatytų Prekių paleidimo, ir / arba priežiūros išlaidas;</w:t>
      </w:r>
    </w:p>
    <w:p w14:paraId="67C37E7C"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5.2.5. Prekių priežiūros išlaidas nuomos laikotarpiu (jeigu taikoma).</w:t>
      </w:r>
    </w:p>
    <w:p w14:paraId="3E0FAE5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Prekės pavadinimas, kiekis, Prekės kaina su PVM ir be PVM, Sutarties data, numeris.</w:t>
      </w:r>
    </w:p>
    <w:p w14:paraId="605D636D" w14:textId="77777777" w:rsidR="00CE0F2F" w:rsidRDefault="00CE0F2F" w:rsidP="00CE0F2F">
      <w:pPr>
        <w:pStyle w:val="paragraph"/>
        <w:spacing w:before="0" w:beforeAutospacing="0" w:after="0" w:afterAutospacing="0"/>
        <w:ind w:firstLine="555"/>
        <w:jc w:val="both"/>
        <w:textAlignment w:val="baseline"/>
        <w:rPr>
          <w:rFonts w:ascii="Segoe UI" w:hAnsi="Segoe UI" w:cs="Segoe UI"/>
          <w:sz w:val="18"/>
          <w:szCs w:val="18"/>
        </w:rPr>
      </w:pPr>
      <w:r>
        <w:rPr>
          <w:rStyle w:val="normaltextrun"/>
          <w:lang w:val="lt-LT"/>
        </w:rPr>
        <w:t>5.4. Tiekėjas PVM sąskaitą faktūrą arba kitus atsiskaitymo dokumentus pateikia: </w:t>
      </w:r>
      <w:r>
        <w:rPr>
          <w:rStyle w:val="eop"/>
        </w:rPr>
        <w:t> </w:t>
      </w:r>
    </w:p>
    <w:p w14:paraId="79BC2DB4" w14:textId="77777777" w:rsidR="00CE0F2F" w:rsidRDefault="00CE0F2F" w:rsidP="00CE0F2F">
      <w:pPr>
        <w:pStyle w:val="paragraph"/>
        <w:spacing w:before="0" w:beforeAutospacing="0" w:after="0" w:afterAutospacing="0"/>
        <w:ind w:firstLine="555"/>
        <w:jc w:val="both"/>
        <w:textAlignment w:val="baseline"/>
        <w:rPr>
          <w:rFonts w:ascii="Segoe UI" w:hAnsi="Segoe UI" w:cs="Segoe UI"/>
          <w:sz w:val="18"/>
          <w:szCs w:val="18"/>
        </w:rPr>
      </w:pPr>
      <w:r>
        <w:rPr>
          <w:rStyle w:val="normaltextrun"/>
          <w:lang w:val="lt-LT"/>
        </w:rPr>
        <w:lastRenderedPageBreak/>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„E. sąskaita“ (www.esaskaita.eu) arba per kitą Tiekėjo pasirinktą informacinę sistemą;</w:t>
      </w:r>
      <w:r>
        <w:rPr>
          <w:rStyle w:val="eop"/>
        </w:rPr>
        <w:t> </w:t>
      </w:r>
    </w:p>
    <w:p w14:paraId="43323BD1" w14:textId="77777777" w:rsidR="00CE0F2F" w:rsidRDefault="00CE0F2F" w:rsidP="00CE0F2F">
      <w:pPr>
        <w:pStyle w:val="paragraph"/>
        <w:spacing w:before="0" w:beforeAutospacing="0" w:after="0" w:afterAutospacing="0"/>
        <w:ind w:firstLine="555"/>
        <w:jc w:val="both"/>
        <w:textAlignment w:val="baseline"/>
        <w:rPr>
          <w:rFonts w:ascii="Segoe UI" w:hAnsi="Segoe UI" w:cs="Segoe UI"/>
          <w:sz w:val="18"/>
          <w:szCs w:val="18"/>
        </w:rPr>
      </w:pPr>
      <w:r>
        <w:rPr>
          <w:rStyle w:val="normaltextrun"/>
          <w:lang w:val="lt-LT"/>
        </w:rPr>
        <w:t>5.4.2. jei elektroninė PVM sąskaita faktūra ar kitas atsiskaitymo dokumentas Europos elektroninių sąskaitų faktūrų standarto neatitinka, Tiekėjas privalo dokumentus pateikti naudodamasis informacinės sistemos „E. sąskaita“ priemonėmis (www.esaskaita.eu).</w:t>
      </w:r>
      <w:r>
        <w:rPr>
          <w:rStyle w:val="eop"/>
        </w:rPr>
        <w:t> </w:t>
      </w:r>
    </w:p>
    <w:p w14:paraId="792D8A47" w14:textId="77777777" w:rsidR="00CE0F2F" w:rsidRDefault="00CE0F2F" w:rsidP="00CE0F2F">
      <w:pPr>
        <w:pStyle w:val="paragraph"/>
        <w:spacing w:before="0" w:beforeAutospacing="0" w:after="0" w:afterAutospacing="0"/>
        <w:ind w:firstLine="555"/>
        <w:jc w:val="both"/>
        <w:textAlignment w:val="baseline"/>
        <w:rPr>
          <w:rFonts w:ascii="Segoe UI" w:hAnsi="Segoe UI" w:cs="Segoe UI"/>
          <w:sz w:val="18"/>
          <w:szCs w:val="18"/>
        </w:rPr>
      </w:pPr>
      <w:r>
        <w:rPr>
          <w:rStyle w:val="normaltextrun"/>
          <w:lang w:val="lt-LT"/>
        </w:rPr>
        <w:t>5.4.3. Pirkėjas elektronines PVM sąskaitas faktūras ar kitus apmokėjimo dokumentus priima ir apdoroja naudodamasis informacinės sistemos „E. sąskaita“ priemonėmis.</w:t>
      </w:r>
      <w:r>
        <w:rPr>
          <w:rStyle w:val="eop"/>
        </w:rPr>
        <w:t> </w:t>
      </w:r>
    </w:p>
    <w:p w14:paraId="631EBF53" w14:textId="77777777" w:rsidR="00CE0F2F" w:rsidRDefault="00CE0F2F" w:rsidP="00CE0F2F">
      <w:pPr>
        <w:pStyle w:val="paragraph"/>
        <w:spacing w:before="0" w:beforeAutospacing="0" w:after="0" w:afterAutospacing="0"/>
        <w:ind w:firstLine="555"/>
        <w:jc w:val="both"/>
        <w:textAlignment w:val="baseline"/>
        <w:rPr>
          <w:rFonts w:ascii="Segoe UI" w:hAnsi="Segoe UI" w:cs="Segoe UI"/>
          <w:sz w:val="18"/>
          <w:szCs w:val="18"/>
        </w:rPr>
      </w:pPr>
      <w:r>
        <w:rPr>
          <w:rStyle w:val="normaltextrun"/>
          <w:lang w:val="lt-LT"/>
        </w:rPr>
        <w:t>5.4.4. Pirkėjas gali sulaikyti apmokėjimą arba grąžinti PVM sąskaitą faktūrą ar kitą apmokėjimo dokumentą Tiekėjui, jei PVM sąskaitoje faktūroje ar kitame atsiskaitymo dokumente nurodyta neteisinga Prekių kaina, Prekių kiekis, Sutarties data ar numeris, mokėtojas, jei sąskaitos faktūros ar kito atsiskaitymo dokumento negalima priimti ir apdoroti informacinės sistemos „E. sąskaita“ priemonėmis (kol bus išsiaiškinta su Tiekėju). </w:t>
      </w:r>
      <w:r>
        <w:rPr>
          <w:rStyle w:val="eop"/>
        </w:rPr>
        <w:t> </w:t>
      </w:r>
    </w:p>
    <w:p w14:paraId="2D9EC4F8" w14:textId="77777777" w:rsidR="00CE0F2F" w:rsidRDefault="00CE0F2F" w:rsidP="00CE0F2F">
      <w:pPr>
        <w:pStyle w:val="paragraph"/>
        <w:spacing w:before="0" w:beforeAutospacing="0" w:after="0" w:afterAutospacing="0"/>
        <w:ind w:firstLine="555"/>
        <w:jc w:val="both"/>
        <w:textAlignment w:val="baseline"/>
        <w:rPr>
          <w:rFonts w:ascii="Segoe UI" w:hAnsi="Segoe UI" w:cs="Segoe UI"/>
          <w:sz w:val="18"/>
          <w:szCs w:val="18"/>
        </w:rPr>
      </w:pPr>
      <w:r>
        <w:rPr>
          <w:rStyle w:val="normaltextrun"/>
          <w:lang w:val="lt-LT"/>
        </w:rPr>
        <w:t>5.5. Už pristatytas Prekes Tiekėjas per 3 (tris) darbo dienas nuo Prekių pristatymo dienos pateikia Pirkėjui Prekių perdavimo - priėmimo aktą. Pirkėjas Prekių perdavimo - priėmimo aktą per 3 (tris) darbo dienas nuo Prekių perdavimo - priėmimo akto gavimo dienos patikrina, suderina ir pasirašo jį, išskyrus atvejus, jeigu:</w:t>
      </w:r>
      <w:r>
        <w:rPr>
          <w:rStyle w:val="eop"/>
        </w:rPr>
        <w:t> </w:t>
      </w:r>
    </w:p>
    <w:p w14:paraId="3EF73490" w14:textId="77777777" w:rsidR="00CE0F2F" w:rsidRDefault="00CE0F2F" w:rsidP="00CE0F2F">
      <w:pPr>
        <w:pStyle w:val="paragraph"/>
        <w:spacing w:before="0" w:beforeAutospacing="0" w:after="0" w:afterAutospacing="0"/>
        <w:ind w:firstLine="555"/>
        <w:jc w:val="both"/>
        <w:textAlignment w:val="baseline"/>
        <w:rPr>
          <w:rFonts w:ascii="Segoe UI" w:hAnsi="Segoe UI" w:cs="Segoe UI"/>
          <w:sz w:val="18"/>
          <w:szCs w:val="18"/>
        </w:rPr>
      </w:pPr>
      <w:r>
        <w:rPr>
          <w:rStyle w:val="normaltextrun"/>
          <w:lang w:val="lt-LT"/>
        </w:rPr>
        <w:t>5.5.1. Tiekėjo atliktos Prekės neatitinka Techninės specifikacijos reikalavimų. Tokiu atveju Pirkėjas turi reikalauti Tiekėjo per 1 (vieną) darbo dieną tinkamai patikslinti Prekių perdavimo - priėmimo aktą;</w:t>
      </w:r>
      <w:r>
        <w:rPr>
          <w:rStyle w:val="eop"/>
        </w:rPr>
        <w:t> </w:t>
      </w:r>
    </w:p>
    <w:p w14:paraId="2CA84351" w14:textId="77777777" w:rsidR="00CE0F2F" w:rsidRDefault="00CE0F2F" w:rsidP="00CE0F2F">
      <w:pPr>
        <w:pStyle w:val="paragraph"/>
        <w:spacing w:before="0" w:beforeAutospacing="0" w:after="0" w:afterAutospacing="0"/>
        <w:ind w:firstLine="555"/>
        <w:jc w:val="both"/>
        <w:textAlignment w:val="baseline"/>
        <w:rPr>
          <w:rFonts w:ascii="Segoe UI" w:hAnsi="Segoe UI" w:cs="Segoe UI"/>
          <w:sz w:val="18"/>
          <w:szCs w:val="18"/>
        </w:rPr>
      </w:pPr>
      <w:r>
        <w:rPr>
          <w:rStyle w:val="normaltextrun"/>
          <w:lang w:val="lt-LT"/>
        </w:rPr>
        <w:t>5.5.2. Pirkėjas per 3 (tris) darbo dienas nuo Prekių perdavimo - priėmimo akto gavimo dienos motyvuotai raštu atmeta pateiktą Prekių perdavimo - priėmimo aktą.</w:t>
      </w:r>
      <w:r>
        <w:rPr>
          <w:rStyle w:val="eop"/>
        </w:rPr>
        <w:t> </w:t>
      </w:r>
    </w:p>
    <w:p w14:paraId="4E2B4D72" w14:textId="77777777" w:rsidR="00CE0F2F" w:rsidRDefault="00CE0F2F" w:rsidP="00CE0F2F">
      <w:pPr>
        <w:pStyle w:val="paragraph"/>
        <w:spacing w:before="0" w:beforeAutospacing="0" w:after="0" w:afterAutospacing="0"/>
        <w:ind w:firstLine="555"/>
        <w:jc w:val="both"/>
        <w:textAlignment w:val="baseline"/>
        <w:rPr>
          <w:rFonts w:ascii="Segoe UI" w:hAnsi="Segoe UI" w:cs="Segoe UI"/>
          <w:sz w:val="18"/>
          <w:szCs w:val="18"/>
        </w:rPr>
      </w:pPr>
      <w:r>
        <w:rPr>
          <w:rStyle w:val="normaltextrun"/>
          <w:lang w:val="lt-LT"/>
        </w:rPr>
        <w:t>5.6. Jeigu Pirkėjas per Sutarties bendrųjų sąlygų 5.5 papunktyje nustatytą terminą Tiekėjo pateikto Prekių perdavimo - priėmimo akto nepatvirtina ir nepateikia jo nepatvirtinimo priežasčių, turi būti laikoma, kad Tiekėjas pateikė tinkamas pateiktame Prekių perdavimo - priėmimo akte nurodytas Prekes.</w:t>
      </w:r>
      <w:r>
        <w:rPr>
          <w:rStyle w:val="eop"/>
        </w:rPr>
        <w:t> </w:t>
      </w:r>
    </w:p>
    <w:p w14:paraId="045A9747" w14:textId="77777777" w:rsidR="00CE0F2F" w:rsidRDefault="00CE0F2F" w:rsidP="6D8CD9FA">
      <w:pPr>
        <w:suppressAutoHyphens/>
        <w:spacing w:after="0" w:line="240" w:lineRule="auto"/>
        <w:ind w:firstLine="567"/>
        <w:jc w:val="both"/>
        <w:rPr>
          <w:rFonts w:ascii="Times New Roman" w:eastAsia="Times New Roman" w:hAnsi="Times New Roman" w:cs="Times New Roman"/>
          <w:sz w:val="24"/>
          <w:szCs w:val="24"/>
          <w:lang w:val="lt-LT"/>
        </w:rPr>
      </w:pPr>
    </w:p>
    <w:p w14:paraId="6CF687E1" w14:textId="77777777" w:rsidR="00E26505" w:rsidRDefault="00260E95" w:rsidP="1AE0B5B4">
      <w:pPr>
        <w:suppressAutoHyphens/>
        <w:spacing w:after="0" w:line="240" w:lineRule="auto"/>
        <w:ind w:firstLine="567"/>
        <w:jc w:val="both"/>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 xml:space="preserve">6. </w:t>
      </w:r>
      <w:proofErr w:type="spellStart"/>
      <w:r w:rsidRPr="1AE0B5B4">
        <w:rPr>
          <w:rFonts w:ascii="Times New Roman" w:eastAsia="Times New Roman" w:hAnsi="Times New Roman" w:cs="Times New Roman"/>
          <w:b/>
          <w:bCs/>
          <w:sz w:val="24"/>
          <w:szCs w:val="24"/>
          <w:lang w:val="lt-LT"/>
        </w:rPr>
        <w:t>Subtiekimas</w:t>
      </w:r>
      <w:proofErr w:type="spellEnd"/>
    </w:p>
    <w:p w14:paraId="3FF64AF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6.1. Tiekėjas sudarius Sutartį, tačiau ne vėliau negu Sutartis pradedama vykdyti, įsipareigoja Pirkėjui pranešti tuo metu žinomų subtiekėjų pavadinimus, kontaktinius duomenis ir jų atstovus. </w:t>
      </w:r>
    </w:p>
    <w:p w14:paraId="442F079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4E84BA9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 Subtiekėjų pasitelkimas nekeičia Tiekėjo atsakomybės dėl Sutarties vykdymo, todėl, bet kokiu atveju Tiekėjas privalo visiškai prisiimti atsakomybę už subtiekėjų veiklą, vykdant Sutartį:</w:t>
      </w:r>
    </w:p>
    <w:p w14:paraId="4F58089C" w14:textId="344481F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6.3.1. Tiekėjas negali keisti subtiekėjo (-ų) visą Sutarties laikotarpį be raštiško Pirkėjo sutikimo (suderinus su Sutarties administratoriumi).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6E3E3A2D"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6.3.2 kai subtiekėjas (-ai) bankrutuoja, yra likviduojamas ar susidaro analogiška situacija;</w:t>
      </w:r>
    </w:p>
    <w:p w14:paraId="39633AC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6.3.3. kai subtiekėjas (-ai) dėl objektyvių priežasčių (nutrūkus teisiniams santykiams su Tiekėju, subtiekėjui susirgus, susižeidus, mirus ir pan.) nebegali vykdyti Sutartimi prisiimtų įsipareigojimų; </w:t>
      </w:r>
    </w:p>
    <w:p w14:paraId="102E47C3"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6.3.4. Tiekėjas pasiūlyme buvo nurodęs, kad pasitelks nežinomą subtiekėją;</w:t>
      </w:r>
    </w:p>
    <w:p w14:paraId="361F8AB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6.3.5. kitos pagrįstos priežastys.</w:t>
      </w:r>
    </w:p>
    <w:p w14:paraId="6E73C550" w14:textId="433AA571"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lastRenderedPageBreak/>
        <w:t>6.4. Jeigu keičiamo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Sutarties administratoriumi.</w:t>
      </w:r>
    </w:p>
    <w:p w14:paraId="0B27D453"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14B37E7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6.6. Pirkėjas numato tiesioginio atsiskaitymo su subtiekėjais galimybę. 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1AE0B5B4">
        <w:rPr>
          <w:rFonts w:ascii="Times New Roman" w:eastAsia="Times New Roman" w:hAnsi="Times New Roman" w:cs="Times New Roman"/>
          <w:sz w:val="24"/>
          <w:szCs w:val="24"/>
          <w:lang w:val="lt-LT"/>
        </w:rPr>
        <w:t>subtiekimo</w:t>
      </w:r>
      <w:proofErr w:type="spellEnd"/>
      <w:r w:rsidRPr="1AE0B5B4">
        <w:rPr>
          <w:rFonts w:ascii="Times New Roman" w:eastAsia="Times New Roman" w:hAnsi="Times New Roman" w:cs="Times New Roman"/>
          <w:sz w:val="24"/>
          <w:szCs w:val="24"/>
          <w:lang w:val="lt-LT"/>
        </w:rPr>
        <w:t xml:space="preserve"> sutartyje nustatytus reikalavimus.</w:t>
      </w:r>
    </w:p>
    <w:p w14:paraId="6D98A12B"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2484A770"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7. Prekių tiekimo grafikas</w:t>
      </w:r>
    </w:p>
    <w:p w14:paraId="0A9FEE8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63A35FC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7.2. Be Pirkėjo raštiško sutikimo negalimas joks Prekių tiekimo grafiko keitimas.</w:t>
      </w:r>
    </w:p>
    <w:p w14:paraId="2946DB82" w14:textId="77777777" w:rsidR="00E26505" w:rsidRDefault="00E26505" w:rsidP="1AE0B5B4">
      <w:pPr>
        <w:suppressAutoHyphens/>
        <w:spacing w:after="0" w:line="240" w:lineRule="auto"/>
        <w:ind w:firstLine="567"/>
        <w:jc w:val="both"/>
        <w:rPr>
          <w:rFonts w:ascii="Times New Roman" w:eastAsia="Times New Roman" w:hAnsi="Times New Roman" w:cs="Times New Roman"/>
          <w:b/>
          <w:bCs/>
          <w:sz w:val="24"/>
          <w:szCs w:val="24"/>
          <w:shd w:val="clear" w:color="auto" w:fill="FFFFFF"/>
          <w:lang w:val="lt-LT"/>
        </w:rPr>
      </w:pPr>
    </w:p>
    <w:p w14:paraId="6F851CD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8. Prekių tiekimo terminai ir vieta</w:t>
      </w:r>
    </w:p>
    <w:p w14:paraId="28158EAF"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8.1. Prekės Pirkėjui pristatomos ir perduodamos Sutarties specialiosiose sąlygose nurodytu adresu.</w:t>
      </w:r>
    </w:p>
    <w:p w14:paraId="1CCCD33C"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8.2. Prekės yra tiekiamos Sutarties specialiosiose sąlygose nurodytais terminais.</w:t>
      </w:r>
    </w:p>
    <w:p w14:paraId="5997CC1D"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p>
    <w:p w14:paraId="4190E60F"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9. Prekių naudojimo ir priežiūros instrukcijos</w:t>
      </w:r>
    </w:p>
    <w:p w14:paraId="2742FD5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9.1. Tiekėjas kartu su Prekėmis turi pateikti Pirkėjui naudojimo ir priežiūros instrukcijas, kuriose būtų detaliai aprašyta, kaip naudoti, prižiūrėti, reguliuoti ir taisyti bet kurias Prekes ar jų dalis.</w:t>
      </w:r>
    </w:p>
    <w:p w14:paraId="4ECD55D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9.2. Techninėje specifikacijoje turi būti nurodyta naudojimo ir priežiūros instrukcijų kalba ir kopijų kiekis. Kol šios instrukcijos nepateikiamos Pirkėjui, laikoma, kad pateiktos ne visos Prekės.</w:t>
      </w:r>
    </w:p>
    <w:p w14:paraId="110FFD37" w14:textId="77777777" w:rsidR="00E26505" w:rsidRDefault="00E26505" w:rsidP="1AE0B5B4">
      <w:pPr>
        <w:suppressAutoHyphens/>
        <w:spacing w:after="0" w:line="240" w:lineRule="auto"/>
        <w:ind w:firstLine="567"/>
        <w:jc w:val="both"/>
        <w:rPr>
          <w:rFonts w:ascii="Times New Roman" w:eastAsia="Times New Roman" w:hAnsi="Times New Roman" w:cs="Times New Roman"/>
          <w:b/>
          <w:bCs/>
          <w:sz w:val="24"/>
          <w:szCs w:val="24"/>
          <w:shd w:val="clear" w:color="auto" w:fill="FFFFFF"/>
          <w:lang w:val="lt-LT"/>
        </w:rPr>
      </w:pPr>
    </w:p>
    <w:p w14:paraId="4EBE3A2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10. Prekių kokybė ir garantiniai įsipareigojimai</w:t>
      </w:r>
    </w:p>
    <w:p w14:paraId="0B57D66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14:paraId="6CF5774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10.2. Jei per Sutarties specialiosiose sąlygose nurodytą garantinį terminą po Prekių perdavimo Pirkėjui dienos išryškėja paslėptų Prekių trūkumų, kurie atsirado ne dėl to, kad Pirkėjas pažeidė Prekių naudojimo ir/ar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3042187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lastRenderedPageBreak/>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14:paraId="16453F2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10.4.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6B699379"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4BE13925" w14:textId="5FFDFC25" w:rsidR="6D8CD9FA" w:rsidRDefault="6D8CD9FA" w:rsidP="6D8CD9FA">
      <w:pPr>
        <w:spacing w:after="0" w:line="240" w:lineRule="auto"/>
        <w:ind w:firstLine="567"/>
        <w:jc w:val="both"/>
        <w:rPr>
          <w:rFonts w:ascii="Times New Roman" w:eastAsia="Times New Roman" w:hAnsi="Times New Roman" w:cs="Times New Roman"/>
          <w:sz w:val="24"/>
          <w:szCs w:val="24"/>
          <w:lang w:val="lt-LT"/>
        </w:rPr>
      </w:pPr>
    </w:p>
    <w:p w14:paraId="0D546C9C" w14:textId="30195749" w:rsidR="6D8CD9FA" w:rsidRDefault="6D8CD9FA" w:rsidP="6D8CD9FA">
      <w:pPr>
        <w:spacing w:after="0" w:line="240" w:lineRule="auto"/>
        <w:ind w:firstLine="567"/>
        <w:jc w:val="both"/>
        <w:rPr>
          <w:rFonts w:ascii="Times New Roman" w:eastAsia="Times New Roman" w:hAnsi="Times New Roman" w:cs="Times New Roman"/>
          <w:sz w:val="24"/>
          <w:szCs w:val="24"/>
          <w:lang w:val="lt-LT"/>
        </w:rPr>
      </w:pPr>
    </w:p>
    <w:p w14:paraId="3B783E2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11. Prekių perdavimas, nuosavybės teisės perėjimas, Prekių pakuotė</w:t>
      </w:r>
    </w:p>
    <w:p w14:paraId="202A17D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11.1. Tiekėjas pristato Prekes Sutarties specialiosiose sąlygose nustatyta tvarka ir terminais. Pristatymo terminas pradedamas skaičiuoti nuo Sutarties įsigaliojimo dienos. Iki perdavimo - priėmimo akto pasirašymo visa atsakomybė dėl Prekių atsitiktinio žuvimo ar sugadinimo tenka Tiekėjui, jeigu Sutarties specialiosiose sąlygose nenustatyta kitaip.</w:t>
      </w:r>
    </w:p>
    <w:p w14:paraId="3F9ED4C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11.2. Prekių pakuotė turi atitikti atsparumo pakrovimo ir iškrovimo darbams reikalavimus, apsaugoti nuo meteorologinių veiksnių įtakos Prekių gabenimo ir sandėliavimo metu, užtikrinti Prekių išsaugojimą jas gabenant.</w:t>
      </w:r>
    </w:p>
    <w:p w14:paraId="05CCF13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11.3. Nuosavybės teisė į Prekes Pirkėjui pereina nuo Prekių perdavimo - 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3FE9F23F"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4F4B088B"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12. Šalių atsakomybė ir sutarties įvykdymo užtikrinimas</w:t>
      </w:r>
    </w:p>
    <w:p w14:paraId="3A0B574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A62BF65" w14:textId="77777777" w:rsidR="00E26505" w:rsidRDefault="00260E95" w:rsidP="1AE0B5B4">
      <w:pPr>
        <w:spacing w:after="0" w:line="240" w:lineRule="auto"/>
        <w:ind w:firstLine="709"/>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12.2. Delspinigių dydis ir jų mokėjimo sąlygos nustatytos Sutarties bendrųjų sąlygų 12.4 ir 12.5 papunkčiuose.</w:t>
      </w:r>
    </w:p>
    <w:p w14:paraId="38D105FF"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12.3. Delspinigių sumokėjimas neatleidžia Šalių nuo pareigos vykdyti šioje Sutartyje prisiimtus įsipareigojimus.</w:t>
      </w:r>
    </w:p>
    <w:p w14:paraId="48848F6B" w14:textId="0E45843D"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12.4.</w:t>
      </w:r>
      <w:r w:rsidR="7F4C7243"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5733FB8F" w14:textId="7CBEADCA"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12.5.</w:t>
      </w:r>
      <w:r w:rsidR="58A6D5B3"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Tiekėjui vėluojant įvykdyti savo įsipareigojimus pagal Sutarties specialiųjų sąlygų 2.3 papunktį</w:t>
      </w:r>
      <w:r w:rsidRPr="1AE0B5B4">
        <w:rPr>
          <w:rFonts w:ascii="Times New Roman" w:eastAsia="Times New Roman" w:hAnsi="Times New Roman" w:cs="Times New Roman"/>
          <w:b/>
          <w:bCs/>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ir 2.4 papunktį Tiekėjas moka 0,02 proc. dydžio delspinigius už kiekvieną pavėluotą dieną nuo Sutarties vertės. Delspinigiai pradedami skaičiuoti kitą dieną nuo Sutarties specialiųjų sąlygų 2.3 papunktyje ir 2.4 papunktyje, nurodyto termino pabaigos ir baigiami skaičiuoti Prekės pristatymo dieną.</w:t>
      </w:r>
    </w:p>
    <w:p w14:paraId="6ACC0DAE" w14:textId="1EB6EEDF"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lastRenderedPageBreak/>
        <w:t>12.6.</w:t>
      </w:r>
      <w:r w:rsidR="3A841B38"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Jeigu Tiekėjui pagal šią Sutartį yra paskaičiuoti delspinigiai ir Tiekėjas per 14 dienų nuo reikalavimo gavimo dienos jų nesumoka, Pirkėjas turi delspinigius atskaityti iš Sutarties kainos.</w:t>
      </w:r>
    </w:p>
    <w:p w14:paraId="799CC53E" w14:textId="3D5C27B4"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12.7.</w:t>
      </w:r>
      <w:r w:rsidR="69E4FC44"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Jeigu Pirkėjui pagal šią Sutartį yra paskaičiuoti delspinigiai ir Pirkėjas per 14 dienų nuo reikalavimo gavimo dienos jų nesumoka, Tiekėjas turi delspinigius priskaityti prie Sutarties kainos.</w:t>
      </w:r>
    </w:p>
    <w:p w14:paraId="62B66933" w14:textId="1D40C798"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12.8.</w:t>
      </w:r>
      <w:r w:rsidR="42D8B69F"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 xml:space="preserve">Sutarties Šalys sutarė, kad visi mokėjimai pagal šią Sutartį užskaitomi tokia tvarka: </w:t>
      </w:r>
    </w:p>
    <w:p w14:paraId="6C12434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 delspinigiai; 2) mokėjimai už Prekes.</w:t>
      </w:r>
    </w:p>
    <w:p w14:paraId="6015B2A0" w14:textId="4744C1E4"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12.9.</w:t>
      </w:r>
      <w:r w:rsidR="3E400539"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Delspinigių pagal šios Sutarties numatytas sankcijas sumokėjimas neatleidžia Šalių nuo Sutarties įsipareigojimų ir garantijos vykdymo arba Sutarties pažeidimų pašalinimo.</w:t>
      </w:r>
    </w:p>
    <w:p w14:paraId="1F72F646"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09D9A7CF"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 xml:space="preserve">13. Nenugalimos jėgos aplinkybės </w:t>
      </w:r>
      <w:r w:rsidRPr="1AE0B5B4">
        <w:rPr>
          <w:rFonts w:ascii="Times New Roman" w:eastAsia="Times New Roman" w:hAnsi="Times New Roman" w:cs="Times New Roman"/>
          <w:sz w:val="24"/>
          <w:szCs w:val="24"/>
          <w:shd w:val="clear" w:color="auto" w:fill="FFFFFF"/>
          <w:lang w:val="lt-LT"/>
        </w:rPr>
        <w:t>(force majeure)</w:t>
      </w:r>
    </w:p>
    <w:p w14:paraId="23B3CE46" w14:textId="1EFB21CC"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229C54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9D827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CE6F91"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0EFBE991"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14. Šalių pareiškimai ir garantijos</w:t>
      </w:r>
    </w:p>
    <w:p w14:paraId="52DE1D7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14.1. Kiekviena iš Šalių pareiškia ir garantuoja kitai Šaliai, kad:</w:t>
      </w:r>
    </w:p>
    <w:p w14:paraId="7BECE99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14.1.1. Šalis yra tinkamai įsteigta ir teisėtai veikia pagal Lietuvos Respublikos įstatymus;</w:t>
      </w:r>
    </w:p>
    <w:p w14:paraId="22A2B4C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14.1.2. Šalis atliko visus teisinius veiksmus, būtinus, kad Sutartis būtų tinkamai sudaryta ir galiotų, ir turi visus teisės aktais numatytus leidimus, licencijas, darbuotojus, reikalingus Prekėms tiekti;</w:t>
      </w:r>
    </w:p>
    <w:p w14:paraId="1DC3E4F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64DD937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14.1.4. ši Sutartis yra Šaliai galiojantis, teisinis ir ją saistantis įsipareigojimas, kurio vykdymo galima pareikalauti pagal Sutarties sąlygas.</w:t>
      </w:r>
    </w:p>
    <w:p w14:paraId="61CDCEAD"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0C9FDFA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15. Konfidencialumo įsipareigojimai</w:t>
      </w:r>
    </w:p>
    <w:p w14:paraId="5BBA28C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lastRenderedPageBreak/>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6BB9E253"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3E4C7CF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16. Sutarties galiojimas</w:t>
      </w:r>
    </w:p>
    <w:p w14:paraId="2942517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16.1. Sutarties galiojimo terminas nustatytas Sutarties specialiosiose sąlygose.</w:t>
      </w:r>
    </w:p>
    <w:p w14:paraId="3B59C1E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16.2. Jei bet kuri šios Sutarties nuostata tampa ar pripažįstama visiškai ar iš dalies negaliojančia, tai neturi įtakos kitų Sutarties nuostatų galiojimui.</w:t>
      </w:r>
    </w:p>
    <w:p w14:paraId="1E1F0E6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3DE523C"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3C6A9C0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17. Sutarties pakeitimai</w:t>
      </w:r>
    </w:p>
    <w:p w14:paraId="5D28906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17.1.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2E56223"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07547A01"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5737D27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18. Sutarties pažeidimas</w:t>
      </w:r>
    </w:p>
    <w:p w14:paraId="55E0ABC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18.1. Jei kuri nors Sutarties Šalis nevykdo arba netinkamai vykdo kokius nors savo įsipareigojimus pagal Sutartį, ji pažeidžia Sutartį.</w:t>
      </w:r>
    </w:p>
    <w:p w14:paraId="4EDAD531"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 Vienai Sutarties Šaliai pažeidus Sutartį, nukentėjusioji Šalis turi teisę:</w:t>
      </w:r>
    </w:p>
    <w:p w14:paraId="5454D69B"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18.2.1. reikalauti kitos Šalies vykdyti sutartinius įsipareigojimus;</w:t>
      </w:r>
    </w:p>
    <w:p w14:paraId="3E373F6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18.2.2. reikalauti atlyginti nuostolius;</w:t>
      </w:r>
    </w:p>
    <w:p w14:paraId="51DBDF4C"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18.2.3. reikalauti sumokėti Sutarties bendrosiose sąlygose nustatytus delspinigius;</w:t>
      </w:r>
    </w:p>
    <w:p w14:paraId="3DCB8EA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18.2.4. pasinaudoti Sutarties įvykdymą užtikrinančiu dokumentu (jeigu Sutarties bendrosiose sąlygose numatyta);</w:t>
      </w:r>
    </w:p>
    <w:p w14:paraId="6D3CD53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18.2.5. nutraukti Sutartį;</w:t>
      </w:r>
    </w:p>
    <w:p w14:paraId="5A36AB8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18.2.6. taikyti kitus Lietuvos Respublikos teisės aktų nustatytus teisių gynimo būdus.</w:t>
      </w:r>
    </w:p>
    <w:p w14:paraId="5043CB0F"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15FB2CA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19. Sutarties vykdymo sustabdymas</w:t>
      </w:r>
    </w:p>
    <w:p w14:paraId="32B5BC83"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Pirkėjas/Tiekėjas, Pirkėjas turi teisę reikalauti atidėti Prekių pristatymą sutartu laiku ir/arba į pristatymo vietą ir sustabdyti Sutarties vykdymą ne ilgesniam kaip iki 90 (devyniasdešimt)  dienų terminui, pasirašant papildomą susitarimą.</w:t>
      </w:r>
    </w:p>
    <w:p w14:paraId="6E8A1D67"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19.2. Tiekėjas saugo Prekes visą jų pristatymo atidėjimo laikotarpį. Jeigu Prekės pristatytos į pristatymo vietą, tačiau atidėtas jų įdiegimas, Pirkėjas privalo imtis visų priemonių Prekėms apsaugoti.</w:t>
      </w:r>
    </w:p>
    <w:p w14:paraId="086E2387" w14:textId="74413C1E"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 xml:space="preserve">19.3. Jeigu Sutartyje numatytų prievolių įvykdymo terminai buvo sustabdyti Sutartyje nustatytais pagrindais, jie atnaujinami pasibaigus sustabdymą lėmusioms aplinkybėms, atsižvelgiant į Šalių </w:t>
      </w:r>
      <w:r w:rsidRPr="6D8CD9FA">
        <w:rPr>
          <w:rFonts w:ascii="Times New Roman" w:eastAsia="Times New Roman" w:hAnsi="Times New Roman" w:cs="Times New Roman"/>
          <w:sz w:val="24"/>
          <w:szCs w:val="24"/>
          <w:lang w:val="lt-LT"/>
        </w:rPr>
        <w:lastRenderedPageBreak/>
        <w:t>gebėjimą toliau vykdyti Sutartį ir, jeigu Sutarties vykdymas buvo sustabdytas ilgiau nei 90 (devyniasdešimt) dienų</w:t>
      </w:r>
      <w:r w:rsidR="55CC7116" w:rsidRPr="6D8CD9FA">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 į  kitos Šalies norą nepriklausomai nuo vėlavimo gauti veiklos rezultatus. Atnaujinus Sutarties vykdymą, neįvykdytos prievolės privalo būti įvykdytos per tiek laiko, kiek buvo jo likę prievolių įvykdymui jų sustabdymo metu.</w:t>
      </w:r>
    </w:p>
    <w:p w14:paraId="45D99A69" w14:textId="1DE45F48"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 xml:space="preserve">19.4. </w:t>
      </w:r>
      <w:r w:rsidR="46D373C4" w:rsidRPr="6D8CD9FA">
        <w:rPr>
          <w:rFonts w:ascii="Times New Roman" w:eastAsia="Times New Roman" w:hAnsi="Times New Roman" w:cs="Times New Roman"/>
          <w:sz w:val="24"/>
          <w:szCs w:val="24"/>
          <w:lang w:val="lt-LT"/>
        </w:rPr>
        <w:t>J</w:t>
      </w:r>
      <w:r w:rsidRPr="6D8CD9FA">
        <w:rPr>
          <w:rFonts w:ascii="Times New Roman" w:eastAsia="Times New Roman" w:hAnsi="Times New Roman" w:cs="Times New Roman"/>
          <w:sz w:val="24"/>
          <w:szCs w:val="24"/>
          <w:lang w:val="lt-LT"/>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7459315" w14:textId="77777777" w:rsidR="00E26505" w:rsidRDefault="00E26505" w:rsidP="1AE0B5B4">
      <w:pPr>
        <w:suppressAutoHyphens/>
        <w:spacing w:after="0" w:line="240" w:lineRule="auto"/>
        <w:ind w:firstLine="567"/>
        <w:jc w:val="both"/>
        <w:rPr>
          <w:rFonts w:ascii="Times New Roman" w:eastAsia="Times New Roman" w:hAnsi="Times New Roman" w:cs="Times New Roman"/>
          <w:color w:val="000000"/>
          <w:sz w:val="24"/>
          <w:szCs w:val="24"/>
          <w:lang w:val="lt-LT"/>
        </w:rPr>
      </w:pPr>
    </w:p>
    <w:p w14:paraId="060C1A4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20. Sutarties nutraukimas</w:t>
      </w:r>
    </w:p>
    <w:p w14:paraId="70BCFC2E" w14:textId="041C58C5"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20.1.</w:t>
      </w:r>
      <w:r w:rsidR="470E2376"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Sutartis gali būti nutraukta:</w:t>
      </w:r>
    </w:p>
    <w:p w14:paraId="5CC2A4C7" w14:textId="4B86E3C0"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20.1.1.</w:t>
      </w:r>
      <w:r w:rsidR="7E9CF0C6"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abiejų Šalių rašytiniu susitarimu;</w:t>
      </w:r>
    </w:p>
    <w:p w14:paraId="2CE617DB" w14:textId="546E0CDD"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20.1.2.</w:t>
      </w:r>
      <w:r w:rsidR="29948FEB"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 xml:space="preserve">vienos iš Šalių iniciatyva, jeigu Sutarties 13 skyriuje „Nenugalimos jėgos aplinkybės (force majeure)“ nustatytos aplinkybės tęsiasi ilgiau kaip 4 (keturis) mėnesius nuo pranešimo apie jas gavimo dienos. </w:t>
      </w:r>
    </w:p>
    <w:p w14:paraId="1405AB7A" w14:textId="7851612C"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20.2.</w:t>
      </w:r>
      <w:r w:rsidR="16439AC2"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Pirkėjas turi teisę vienašališkai nutraukti Sutartį, jeigu:</w:t>
      </w:r>
    </w:p>
    <w:p w14:paraId="1F2FB57C" w14:textId="4A0994AD"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20.2.1.</w:t>
      </w:r>
      <w:r w:rsidR="505567B5"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paaiškėjo, kad Tiekėjas turėjo būti pašalintas iš pirkimo procedūros pagal VPĮ 46 straipsnio 1 dalį ar dėl kitų pirkimo sąlygose nustatytų pašalinimo pagrindų;</w:t>
      </w:r>
    </w:p>
    <w:p w14:paraId="011DBB36" w14:textId="3C54E683"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20.2.2.</w:t>
      </w:r>
      <w:r w:rsidR="06569B80"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Tiekėjas bankrutuoja arba yra likviduojamas, sustabdo ūkinę veiklą arba teisės aktuose nustatyta tvarka susidaro analogiška situacija;</w:t>
      </w:r>
    </w:p>
    <w:p w14:paraId="7F844C37" w14:textId="762872F0"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20.2.3.</w:t>
      </w:r>
      <w:r w:rsidR="5397EA64"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Tiekėjas iš esmės pažeidė sutartį;</w:t>
      </w:r>
    </w:p>
    <w:p w14:paraId="49D1B352" w14:textId="656B6A23"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20.2.4.</w:t>
      </w:r>
      <w:r w:rsidR="03613F26"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Tiekėjas vėluoja pristatyti Prekes ilgiau kaip 30 (trisdešimt) kalendorinių dienų;</w:t>
      </w:r>
    </w:p>
    <w:p w14:paraId="10189F42" w14:textId="3B847025"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20.2.5.</w:t>
      </w:r>
      <w:r w:rsidR="75AC96B6" w:rsidRPr="6D8CD9FA">
        <w:rPr>
          <w:rFonts w:ascii="Times New Roman" w:eastAsia="Times New Roman" w:hAnsi="Times New Roman" w:cs="Times New Roman"/>
          <w:sz w:val="24"/>
          <w:szCs w:val="24"/>
          <w:lang w:val="lt-LT"/>
        </w:rPr>
        <w:t xml:space="preserve"> </w:t>
      </w:r>
      <w:r w:rsidRPr="6D8CD9FA">
        <w:rPr>
          <w:rFonts w:ascii="Times New Roman" w:eastAsia="Times New Roman" w:hAnsi="Times New Roman" w:cs="Times New Roman"/>
          <w:sz w:val="24"/>
          <w:szCs w:val="24"/>
          <w:lang w:val="lt-LT"/>
        </w:rPr>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w:t>
      </w:r>
      <w:r w:rsidR="28D5E909" w:rsidRPr="6D8CD9FA">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numatyta Sutarties vykdymą užtikrinti šiame punkte minimu dokumentu;</w:t>
      </w:r>
    </w:p>
    <w:p w14:paraId="4BFF710C" w14:textId="283DDFA5"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20.2.6.</w:t>
      </w:r>
      <w:r w:rsidR="7B4A06FD"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paaiškėja kitos aplinkybės, dėl kurių Tiekėjas negalės tinkamai vykdyti Sutarties ir (ar) pristatyti Prekių ir Tiekėjas negali pateikti pagrįstų įrodymų, kad Sutartį įvykdys tinkamai.</w:t>
      </w:r>
    </w:p>
    <w:p w14:paraId="77F24A9B" w14:textId="5E7A462D"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20.3.</w:t>
      </w:r>
      <w:r w:rsidR="67BBB0DD" w:rsidRPr="6D8CD9FA">
        <w:rPr>
          <w:rFonts w:ascii="Times New Roman" w:eastAsia="Times New Roman" w:hAnsi="Times New Roman" w:cs="Times New Roman"/>
          <w:sz w:val="24"/>
          <w:szCs w:val="24"/>
          <w:lang w:val="lt-LT"/>
        </w:rPr>
        <w:t xml:space="preserve"> </w:t>
      </w:r>
      <w:r w:rsidRPr="6D8CD9FA">
        <w:rPr>
          <w:rFonts w:ascii="Times New Roman" w:eastAsia="Times New Roman" w:hAnsi="Times New Roman" w:cs="Times New Roman"/>
          <w:sz w:val="24"/>
          <w:szCs w:val="24"/>
          <w:lang w:val="lt-LT"/>
        </w:rPr>
        <w:t>Tiekėjas</w:t>
      </w:r>
      <w:r w:rsidR="6D5D327C" w:rsidRPr="6D8CD9FA">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gavęs pranešimą iš Pirkėjo dėl Sutarties nutraukimo pagal bet kurią iš 20.2 papunktyje numatytų sąlygų, turi teisę pateikti Pirkėjui rašytinius paaiškinimus per 5 (penkias) darbo dienas nuo pranešimo iš Pirkėjo gavimo dienos.</w:t>
      </w:r>
    </w:p>
    <w:p w14:paraId="37A8BAEC" w14:textId="3700A81E"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20.4.</w:t>
      </w:r>
      <w:r w:rsidR="3C1A0FCF"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3E61660E" w14:textId="0194D1F5"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20.5.</w:t>
      </w:r>
      <w:r w:rsidR="4DC695D1"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Tiekėjas, nesikreipdamas į teismą, gali vienašališkai nutraukti Sutartį jeigu:</w:t>
      </w:r>
    </w:p>
    <w:p w14:paraId="157C6719" w14:textId="7F139BD1"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20.5.1.</w:t>
      </w:r>
      <w:r>
        <w:tab/>
      </w:r>
      <w:r w:rsidRPr="6D8CD9FA">
        <w:rPr>
          <w:rFonts w:ascii="Times New Roman" w:eastAsia="Times New Roman" w:hAnsi="Times New Roman" w:cs="Times New Roman"/>
          <w:sz w:val="24"/>
          <w:szCs w:val="24"/>
          <w:lang w:val="lt-LT"/>
        </w:rPr>
        <w:t>Pirkėjas ne dėl Tiekėjo kaltės arba Sutarties 13 skyriuje „Nenugalimos jėgos aplinkybės (force majeure)“ numatytų aplinkybių vėluoja atlikti mokėjimą daugiau kaip 30 (trisdešimt) kalendorinių dienų ir jeigu Tiekėjas apie vėlavimą prieš tai raštu pranešė Pirkėjui</w:t>
      </w:r>
      <w:r w:rsidR="677ACE3A" w:rsidRPr="6D8CD9FA">
        <w:rPr>
          <w:rFonts w:ascii="Times New Roman" w:eastAsia="Times New Roman" w:hAnsi="Times New Roman" w:cs="Times New Roman"/>
          <w:sz w:val="24"/>
          <w:szCs w:val="24"/>
          <w:lang w:val="lt-LT"/>
        </w:rPr>
        <w:t>;</w:t>
      </w:r>
    </w:p>
    <w:p w14:paraId="03DC2C9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20.5.2. Pirkėjas sustabdė Prekių pristatymo terminus dėl to, kad negali priimti Prekių ir Prekių pristatymo termino sustabdymas trunka ilgiau, nei buvo sustabdyta Sutartis.</w:t>
      </w:r>
    </w:p>
    <w:p w14:paraId="6537F28F"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p>
    <w:p w14:paraId="66F176DD"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21. Ginčų nagrinėjimo tvarka</w:t>
      </w:r>
    </w:p>
    <w:p w14:paraId="215F2AC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5838511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 xml:space="preserve">21.2. Bet kokie nesutarimai ar ginčai, kylantys tarp Šalių dėl šios Sutarties, sprendžiami abipusiu susitarimu. Šalims nepavykus susitarti, bet kokie ginčai, nesutarimai ar reikalavimai, kylantys iš šios </w:t>
      </w:r>
      <w:r w:rsidRPr="1AE0B5B4">
        <w:rPr>
          <w:rFonts w:ascii="Times New Roman" w:eastAsia="Times New Roman" w:hAnsi="Times New Roman" w:cs="Times New Roman"/>
          <w:sz w:val="24"/>
          <w:szCs w:val="24"/>
          <w:shd w:val="clear" w:color="auto" w:fill="FFFFFF"/>
          <w:lang w:val="lt-LT"/>
        </w:rPr>
        <w:lastRenderedPageBreak/>
        <w:t>Sutarties ar susiję su ja, jos pažeidimu, nutraukimu ar galiojimu, neišspręsti Šalių susitarimu, sprendžiami kompetentingame Lietuvos Respublikos teisme.</w:t>
      </w:r>
    </w:p>
    <w:p w14:paraId="6DFB9E20"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5530DEB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22. Baigiamosios nuostatos</w:t>
      </w:r>
    </w:p>
    <w:p w14:paraId="2400D00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22.1. Nė viena Šalis neturi teisės perleisti visų arba dalies teisių ir pareigų pagal šią Sutartį jokiai trečiajai šaliai be išankstinio raštiško kitos Šalies sutikimo.</w:t>
      </w:r>
    </w:p>
    <w:p w14:paraId="71D1892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A81791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22.3.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w:t>
      </w:r>
    </w:p>
    <w:p w14:paraId="324A47D1" w14:textId="5FC802BC"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22.4. Sutartis yra Sutarties Šalių perskaityta, jų suprasta ir jos autentiškumas patvirtintas</w:t>
      </w:r>
      <w:r w:rsidR="5F46C776"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ant kiekvieno Sutarties lapo kiekvienos Šalies tinkamus įgaliojimus turinčių asmenų parašais arba Sutartis susiuvama ir pasirašoma paskutinio lapo antroje pusėje.</w:t>
      </w:r>
    </w:p>
    <w:p w14:paraId="4B9D533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22.5.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71D9F7C" w14:textId="581C7668"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22.6.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0DF9E56"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24E14AE0" w14:textId="77777777" w:rsidR="00E26505" w:rsidRDefault="00260E95" w:rsidP="1AE0B5B4">
      <w:pPr>
        <w:tabs>
          <w:tab w:val="left" w:pos="4560"/>
        </w:tabs>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Pirkėjo vardu</w:t>
      </w:r>
      <w:r w:rsidRPr="002A4A5C">
        <w:rPr>
          <w:lang w:val="fr-FR"/>
        </w:rPr>
        <w:tab/>
      </w:r>
      <w:r w:rsidRPr="1AE0B5B4">
        <w:rPr>
          <w:rFonts w:ascii="Times New Roman" w:eastAsia="Times New Roman" w:hAnsi="Times New Roman" w:cs="Times New Roman"/>
          <w:b/>
          <w:bCs/>
          <w:sz w:val="24"/>
          <w:szCs w:val="24"/>
          <w:lang w:val="lt-LT"/>
        </w:rPr>
        <w:t>Tiekėjo vardu</w:t>
      </w:r>
    </w:p>
    <w:p w14:paraId="686ECE4B" w14:textId="6CC854CC" w:rsidR="003E1857" w:rsidRDefault="003E1857" w:rsidP="00757E8F">
      <w:pPr>
        <w:spacing w:after="0" w:line="240" w:lineRule="auto"/>
        <w:jc w:val="both"/>
        <w:rPr>
          <w:rFonts w:ascii="Times New Roman" w:eastAsia="Times New Roman" w:hAnsi="Times New Roman" w:cs="Times New Roman"/>
          <w:sz w:val="24"/>
        </w:rPr>
      </w:pPr>
      <w:proofErr w:type="spellStart"/>
      <w:proofErr w:type="gramStart"/>
      <w:r>
        <w:rPr>
          <w:rFonts w:ascii="Times New Roman" w:eastAsia="Times New Roman" w:hAnsi="Times New Roman" w:cs="Times New Roman"/>
          <w:sz w:val="24"/>
        </w:rPr>
        <w:t>direktor</w:t>
      </w:r>
      <w:r w:rsidR="00757E8F">
        <w:rPr>
          <w:rFonts w:ascii="Times New Roman" w:eastAsia="Times New Roman" w:hAnsi="Times New Roman" w:cs="Times New Roman"/>
          <w:sz w:val="24"/>
        </w:rPr>
        <w:t>ė</w:t>
      </w:r>
      <w:proofErr w:type="spellEnd"/>
      <w:proofErr w:type="gramEnd"/>
      <w:r>
        <w:rPr>
          <w:rFonts w:ascii="Liberation Serif" w:eastAsia="Liberation Serif" w:hAnsi="Liberation Serif" w:cs="Liberation Serif"/>
          <w:sz w:val="24"/>
        </w:rPr>
        <w:tab/>
      </w:r>
      <w:r>
        <w:rPr>
          <w:rFonts w:ascii="Liberation Serif" w:eastAsia="Liberation Serif" w:hAnsi="Liberation Serif" w:cs="Liberation Serif"/>
          <w:sz w:val="24"/>
        </w:rPr>
        <w:tab/>
      </w:r>
      <w:r>
        <w:rPr>
          <w:rFonts w:ascii="Liberation Serif" w:eastAsia="Liberation Serif" w:hAnsi="Liberation Serif" w:cs="Liberation Serif"/>
          <w:sz w:val="24"/>
        </w:rPr>
        <w:tab/>
        <w:t xml:space="preserve">     </w:t>
      </w:r>
      <w:r w:rsidR="00757E8F">
        <w:rPr>
          <w:rFonts w:ascii="Liberation Serif" w:eastAsia="Liberation Serif" w:hAnsi="Liberation Serif" w:cs="Liberation Serif"/>
          <w:sz w:val="24"/>
        </w:rPr>
        <w:tab/>
      </w:r>
      <w:r w:rsidR="00757E8F">
        <w:rPr>
          <w:rFonts w:ascii="Liberation Serif" w:eastAsia="Liberation Serif" w:hAnsi="Liberation Serif" w:cs="Liberation Serif"/>
          <w:sz w:val="24"/>
        </w:rPr>
        <w:tab/>
        <w:t xml:space="preserve">     </w:t>
      </w:r>
      <w:proofErr w:type="spellStart"/>
      <w:r w:rsidR="007E4626">
        <w:rPr>
          <w:rFonts w:ascii="Liberation Serif" w:eastAsia="Liberation Serif" w:hAnsi="Liberation Serif" w:cs="Liberation Serif"/>
          <w:sz w:val="24"/>
        </w:rPr>
        <w:t>direktorius</w:t>
      </w:r>
      <w:proofErr w:type="spellEnd"/>
      <w:r w:rsidR="00757E8F" w:rsidRPr="002262C9">
        <w:rPr>
          <w:rFonts w:ascii="Times New Roman" w:eastAsia="Times New Roman" w:hAnsi="Times New Roman" w:cs="Times New Roman"/>
          <w:sz w:val="24"/>
          <w:szCs w:val="24"/>
          <w:lang w:val="lt-LT"/>
        </w:rPr>
        <w:t xml:space="preserve"> </w:t>
      </w:r>
    </w:p>
    <w:p w14:paraId="044F944D" w14:textId="69A66D62" w:rsidR="00757E8F" w:rsidRDefault="00757E8F" w:rsidP="00757E8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Asta </w:t>
      </w:r>
      <w:proofErr w:type="spellStart"/>
      <w:r w:rsidR="00A608CA">
        <w:rPr>
          <w:rFonts w:ascii="Times New Roman" w:eastAsia="Times New Roman" w:hAnsi="Times New Roman" w:cs="Times New Roman"/>
          <w:sz w:val="24"/>
        </w:rPr>
        <w:t>Garunkšnienė</w:t>
      </w:r>
      <w:proofErr w:type="spellEnd"/>
      <w:r w:rsidR="003E1857">
        <w:rPr>
          <w:rFonts w:ascii="Times New Roman" w:eastAsia="Times New Roman" w:hAnsi="Times New Roman" w:cs="Times New Roman"/>
          <w:sz w:val="24"/>
        </w:rPr>
        <w:tab/>
      </w:r>
      <w:r w:rsidR="003E1857">
        <w:rPr>
          <w:rFonts w:ascii="Times New Roman" w:eastAsia="Times New Roman" w:hAnsi="Times New Roman" w:cs="Times New Roman"/>
          <w:sz w:val="24"/>
        </w:rPr>
        <w:tab/>
      </w:r>
      <w:r w:rsidR="003E1857">
        <w:rPr>
          <w:rFonts w:ascii="Times New Roman" w:eastAsia="Times New Roman" w:hAnsi="Times New Roman" w:cs="Times New Roman"/>
          <w:sz w:val="24"/>
        </w:rPr>
        <w:tab/>
      </w:r>
      <w:r w:rsidR="003E1857">
        <w:rPr>
          <w:rFonts w:ascii="Times New Roman" w:eastAsia="Times New Roman" w:hAnsi="Times New Roman" w:cs="Times New Roman"/>
          <w:sz w:val="24"/>
        </w:rPr>
        <w:tab/>
        <w:t xml:space="preserve">     </w:t>
      </w:r>
      <w:r w:rsidR="007E4626">
        <w:rPr>
          <w:rFonts w:ascii="Times New Roman" w:eastAsia="Times New Roman" w:hAnsi="Times New Roman" w:cs="Times New Roman"/>
          <w:sz w:val="24"/>
        </w:rPr>
        <w:t>Vytautas</w:t>
      </w:r>
      <w:r w:rsidR="00A608CA">
        <w:rPr>
          <w:rFonts w:ascii="Times New Roman" w:eastAsia="Times New Roman" w:hAnsi="Times New Roman" w:cs="Times New Roman"/>
          <w:sz w:val="24"/>
          <w:szCs w:val="24"/>
          <w:lang w:val="lt-LT"/>
        </w:rPr>
        <w:t xml:space="preserve"> Bra</w:t>
      </w:r>
      <w:r w:rsidR="007E4626">
        <w:rPr>
          <w:rFonts w:ascii="Times New Roman" w:eastAsia="Times New Roman" w:hAnsi="Times New Roman" w:cs="Times New Roman"/>
          <w:sz w:val="24"/>
          <w:szCs w:val="24"/>
          <w:lang w:val="lt-LT"/>
        </w:rPr>
        <w:t>z</w:t>
      </w:r>
      <w:r w:rsidR="00A608CA">
        <w:rPr>
          <w:rFonts w:ascii="Times New Roman" w:eastAsia="Times New Roman" w:hAnsi="Times New Roman" w:cs="Times New Roman"/>
          <w:sz w:val="24"/>
          <w:szCs w:val="24"/>
          <w:lang w:val="lt-LT"/>
        </w:rPr>
        <w:t>džius</w:t>
      </w:r>
    </w:p>
    <w:p w14:paraId="7DED1279" w14:textId="1976F988" w:rsidR="003E1857" w:rsidRDefault="003E1857" w:rsidP="003E1857">
      <w:pPr>
        <w:spacing w:after="0" w:line="240" w:lineRule="auto"/>
        <w:jc w:val="both"/>
        <w:rPr>
          <w:rFonts w:ascii="Times New Roman" w:eastAsia="Times New Roman" w:hAnsi="Times New Roman" w:cs="Times New Roman"/>
          <w:sz w:val="24"/>
        </w:rPr>
      </w:pPr>
    </w:p>
    <w:p w14:paraId="0AEA9622" w14:textId="4C1348CE" w:rsidR="003E1857" w:rsidRDefault="003E1857" w:rsidP="003E185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_________________</w:t>
      </w:r>
      <w:r>
        <w:rPr>
          <w:rFonts w:ascii="Liberation Serif" w:eastAsia="Liberation Serif" w:hAnsi="Liberation Serif" w:cs="Liberation Serif"/>
          <w:sz w:val="24"/>
        </w:rPr>
        <w:tab/>
      </w:r>
      <w:r>
        <w:rPr>
          <w:rFonts w:ascii="Liberation Serif" w:eastAsia="Liberation Serif" w:hAnsi="Liberation Serif" w:cs="Liberation Serif"/>
          <w:sz w:val="24"/>
        </w:rPr>
        <w:tab/>
      </w:r>
      <w:r>
        <w:rPr>
          <w:rFonts w:ascii="Liberation Serif" w:eastAsia="Liberation Serif" w:hAnsi="Liberation Serif" w:cs="Liberation Serif"/>
          <w:sz w:val="24"/>
        </w:rPr>
        <w:tab/>
      </w:r>
      <w:r>
        <w:rPr>
          <w:rFonts w:ascii="Liberation Serif" w:eastAsia="Liberation Serif" w:hAnsi="Liberation Serif" w:cs="Liberation Serif"/>
          <w:sz w:val="24"/>
        </w:rPr>
        <w:tab/>
        <w:t xml:space="preserve">      </w:t>
      </w:r>
      <w:r>
        <w:rPr>
          <w:rFonts w:ascii="Times New Roman" w:eastAsia="Times New Roman" w:hAnsi="Times New Roman" w:cs="Times New Roman"/>
          <w:b/>
          <w:sz w:val="24"/>
        </w:rPr>
        <w:t>___________________</w:t>
      </w:r>
      <w:r>
        <w:rPr>
          <w:rFonts w:ascii="Liberation Serif" w:eastAsia="Liberation Serif" w:hAnsi="Liberation Serif" w:cs="Liberation Serif"/>
          <w:sz w:val="24"/>
        </w:rPr>
        <w:tab/>
      </w:r>
    </w:p>
    <w:p w14:paraId="61424465" w14:textId="5F4C291D" w:rsidR="0060778D" w:rsidRDefault="003E1857" w:rsidP="0060778D">
      <w:pPr>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bookmarkStart w:id="1" w:name="_Hlk156476599"/>
      <w:r>
        <w:rPr>
          <w:rFonts w:ascii="Times New Roman" w:eastAsia="Times New Roman" w:hAnsi="Times New Roman" w:cs="Times New Roman"/>
          <w:sz w:val="24"/>
        </w:rPr>
        <w:t>(</w:t>
      </w:r>
      <w:proofErr w:type="spellStart"/>
      <w:proofErr w:type="gramStart"/>
      <w:r>
        <w:rPr>
          <w:rFonts w:ascii="Times New Roman" w:eastAsia="Times New Roman" w:hAnsi="Times New Roman" w:cs="Times New Roman"/>
          <w:sz w:val="24"/>
        </w:rPr>
        <w:t>parašas</w:t>
      </w:r>
      <w:proofErr w:type="spellEnd"/>
      <w:proofErr w:type="gramEnd"/>
      <w:r>
        <w:rPr>
          <w:rFonts w:ascii="Times New Roman" w:eastAsia="Times New Roman" w:hAnsi="Times New Roman" w:cs="Times New Roman"/>
          <w:sz w:val="24"/>
        </w:rPr>
        <w: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60778D">
        <w:rPr>
          <w:rFonts w:ascii="Times New Roman" w:eastAsia="Times New Roman" w:hAnsi="Times New Roman" w:cs="Times New Roman"/>
          <w:sz w:val="24"/>
        </w:rPr>
        <w:t xml:space="preserve"> (</w:t>
      </w:r>
      <w:proofErr w:type="spellStart"/>
      <w:proofErr w:type="gramStart"/>
      <w:r w:rsidR="0060778D">
        <w:rPr>
          <w:rFonts w:ascii="Times New Roman" w:eastAsia="Times New Roman" w:hAnsi="Times New Roman" w:cs="Times New Roman"/>
          <w:sz w:val="24"/>
        </w:rPr>
        <w:t>parašas</w:t>
      </w:r>
      <w:proofErr w:type="spellEnd"/>
      <w:proofErr w:type="gramEnd"/>
      <w:r w:rsidR="0060778D">
        <w:rPr>
          <w:rFonts w:ascii="Times New Roman" w:eastAsia="Times New Roman" w:hAnsi="Times New Roman" w:cs="Times New Roman"/>
          <w:sz w:val="24"/>
        </w:rPr>
        <w:t>)</w:t>
      </w:r>
      <w:r w:rsidR="0060778D">
        <w:rPr>
          <w:rFonts w:ascii="Times New Roman" w:eastAsia="Times New Roman" w:hAnsi="Times New Roman" w:cs="Times New Roman"/>
          <w:sz w:val="24"/>
        </w:rPr>
        <w:tab/>
      </w:r>
      <w:r w:rsidR="0060778D">
        <w:rPr>
          <w:rFonts w:ascii="Times New Roman" w:eastAsia="Times New Roman" w:hAnsi="Times New Roman" w:cs="Times New Roman"/>
          <w:sz w:val="24"/>
        </w:rPr>
        <w:tab/>
      </w:r>
      <w:r w:rsidR="0060778D">
        <w:rPr>
          <w:rFonts w:ascii="Times New Roman" w:eastAsia="Times New Roman" w:hAnsi="Times New Roman" w:cs="Times New Roman"/>
          <w:sz w:val="24"/>
        </w:rPr>
        <w:tab/>
      </w:r>
      <w:r w:rsidR="0060778D">
        <w:rPr>
          <w:rFonts w:ascii="Times New Roman" w:eastAsia="Times New Roman" w:hAnsi="Times New Roman" w:cs="Times New Roman"/>
          <w:sz w:val="24"/>
        </w:rPr>
        <w:tab/>
      </w:r>
      <w:r w:rsidR="0060778D">
        <w:rPr>
          <w:rFonts w:ascii="Times New Roman" w:eastAsia="Times New Roman" w:hAnsi="Times New Roman" w:cs="Times New Roman"/>
          <w:sz w:val="24"/>
        </w:rPr>
        <w:tab/>
      </w:r>
      <w:r w:rsidR="0060778D">
        <w:rPr>
          <w:rFonts w:ascii="Times New Roman" w:eastAsia="Times New Roman" w:hAnsi="Times New Roman" w:cs="Times New Roman"/>
          <w:sz w:val="24"/>
        </w:rPr>
        <w:tab/>
      </w:r>
    </w:p>
    <w:p w14:paraId="648E58A9" w14:textId="4646D086" w:rsidR="003E1857" w:rsidRDefault="003E1857" w:rsidP="003E1857">
      <w:pPr>
        <w:tabs>
          <w:tab w:val="left" w:pos="1134"/>
        </w:tabs>
        <w:spacing w:after="0" w:line="240" w:lineRule="auto"/>
        <w:jc w:val="both"/>
        <w:rPr>
          <w:rFonts w:ascii="Times New Roman" w:eastAsia="Times New Roman" w:hAnsi="Times New Roman" w:cs="Times New Roman"/>
          <w:sz w:val="24"/>
        </w:rPr>
      </w:pPr>
    </w:p>
    <w:bookmarkEnd w:id="1"/>
    <w:p w14:paraId="43EC4215" w14:textId="77777777" w:rsidR="003E1857" w:rsidRDefault="003E1857" w:rsidP="003E1857">
      <w:pPr>
        <w:tabs>
          <w:tab w:val="left" w:pos="4560"/>
        </w:tabs>
        <w:suppressAutoHyphens/>
        <w:spacing w:after="0" w:line="240" w:lineRule="auto"/>
        <w:jc w:val="both"/>
        <w:rPr>
          <w:rFonts w:ascii="Liberation Serif" w:eastAsia="Liberation Serif" w:hAnsi="Liberation Serif" w:cs="Liberation Serif"/>
          <w:b/>
          <w:sz w:val="24"/>
        </w:rPr>
      </w:pPr>
      <w:r>
        <w:rPr>
          <w:rFonts w:ascii="Liberation Serif" w:eastAsia="Liberation Serif" w:hAnsi="Liberation Serif" w:cs="Liberation Serif"/>
          <w:b/>
          <w:sz w:val="24"/>
        </w:rPr>
        <w:tab/>
      </w:r>
      <w:r>
        <w:rPr>
          <w:rFonts w:ascii="Liberation Serif" w:eastAsia="Liberation Serif" w:hAnsi="Liberation Serif" w:cs="Liberation Serif"/>
          <w:b/>
          <w:sz w:val="24"/>
        </w:rPr>
        <w:tab/>
      </w:r>
      <w:r>
        <w:rPr>
          <w:rFonts w:ascii="Liberation Serif" w:eastAsia="Liberation Serif" w:hAnsi="Liberation Serif" w:cs="Liberation Serif"/>
          <w:b/>
          <w:sz w:val="24"/>
        </w:rPr>
        <w:tab/>
      </w:r>
    </w:p>
    <w:p w14:paraId="11A54D1C" w14:textId="77777777" w:rsidR="00455A94" w:rsidRDefault="00455A94" w:rsidP="003E1857">
      <w:pPr>
        <w:tabs>
          <w:tab w:val="left" w:pos="4560"/>
        </w:tabs>
        <w:spacing w:after="0" w:line="240" w:lineRule="auto"/>
        <w:jc w:val="both"/>
        <w:rPr>
          <w:rFonts w:ascii="Times New Roman" w:eastAsia="Times New Roman" w:hAnsi="Times New Roman" w:cs="Times New Roman"/>
          <w:sz w:val="24"/>
          <w:szCs w:val="24"/>
          <w:lang w:val="lt-LT"/>
        </w:rPr>
      </w:pPr>
    </w:p>
    <w:p w14:paraId="4CB517C6"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5FE64754"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05A61064"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0B5DDCE1"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3C087E1C"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5F3C4B57"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0E1D70DA"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16ECD376"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3EAA0CA6"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404A2313"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19195F8B"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275CD475" w14:textId="6ABB1C70" w:rsidR="08693E45" w:rsidRDefault="00A608CA"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2025</w:t>
      </w:r>
      <w:r w:rsidR="08693E45" w:rsidRPr="2D81BF03">
        <w:rPr>
          <w:rFonts w:ascii="Times New Roman" w:eastAsia="Times New Roman" w:hAnsi="Times New Roman" w:cs="Times New Roman"/>
          <w:sz w:val="24"/>
          <w:szCs w:val="24"/>
          <w:lang w:val="lt-LT"/>
        </w:rPr>
        <w:t xml:space="preserve"> m. ...........................</w:t>
      </w:r>
    </w:p>
    <w:p w14:paraId="45A2F0A5" w14:textId="77777777" w:rsidR="00E26505" w:rsidRDefault="00260E95" w:rsidP="1AE0B5B4">
      <w:pPr>
        <w:suppressAutoHyphens/>
        <w:spacing w:after="0" w:line="240" w:lineRule="auto"/>
        <w:ind w:left="5760" w:firstLine="720"/>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Sutarties Nr. ………… </w:t>
      </w:r>
    </w:p>
    <w:p w14:paraId="0DC01CC5" w14:textId="77777777" w:rsidR="00E26505" w:rsidRDefault="00260E95" w:rsidP="1AE0B5B4">
      <w:pPr>
        <w:suppressAutoHyphens/>
        <w:spacing w:after="0" w:line="240" w:lineRule="auto"/>
        <w:ind w:left="5760" w:firstLine="720"/>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Priedas Nr. 1</w:t>
      </w:r>
    </w:p>
    <w:p w14:paraId="144A5D23" w14:textId="77777777" w:rsidR="00E26505" w:rsidRDefault="00E26505" w:rsidP="1AE0B5B4">
      <w:pPr>
        <w:suppressAutoHyphens/>
        <w:spacing w:after="0" w:line="240" w:lineRule="auto"/>
        <w:ind w:left="5184"/>
        <w:rPr>
          <w:rFonts w:ascii="Times New Roman" w:eastAsia="Times New Roman" w:hAnsi="Times New Roman" w:cs="Times New Roman"/>
          <w:sz w:val="24"/>
          <w:szCs w:val="24"/>
          <w:lang w:val="lt-LT"/>
        </w:rPr>
      </w:pPr>
    </w:p>
    <w:p w14:paraId="5FE1AFA2" w14:textId="77777777" w:rsidR="006C790F" w:rsidRDefault="006C790F" w:rsidP="006C790F">
      <w:pPr>
        <w:spacing w:after="0" w:line="240" w:lineRule="auto"/>
        <w:jc w:val="center"/>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b/>
          <w:bCs/>
          <w:sz w:val="24"/>
          <w:szCs w:val="24"/>
          <w:lang w:val="lt-LT"/>
        </w:rPr>
        <w:t>TECHNINĖ SPECIFIKACIJA</w:t>
      </w:r>
      <w:r w:rsidRPr="006C790F">
        <w:rPr>
          <w:rFonts w:ascii="Times New Roman" w:eastAsia="Times New Roman" w:hAnsi="Times New Roman" w:cs="Times New Roman"/>
          <w:sz w:val="24"/>
          <w:szCs w:val="24"/>
        </w:rPr>
        <w:t> </w:t>
      </w:r>
    </w:p>
    <w:p w14:paraId="2573F03F" w14:textId="64BD2292" w:rsidR="006C790F" w:rsidRPr="006C790F" w:rsidRDefault="006C790F" w:rsidP="006C790F">
      <w:pPr>
        <w:spacing w:after="0" w:line="240" w:lineRule="auto"/>
        <w:jc w:val="center"/>
        <w:textAlignment w:val="baseline"/>
        <w:rPr>
          <w:rFonts w:ascii="Times New Roman" w:eastAsia="Times New Roman" w:hAnsi="Times New Roman" w:cs="Times New Roman"/>
          <w:b/>
          <w:sz w:val="24"/>
          <w:szCs w:val="24"/>
        </w:rPr>
      </w:pPr>
      <w:r w:rsidRPr="006C790F">
        <w:rPr>
          <w:rFonts w:ascii="Times New Roman" w:eastAsia="Times New Roman" w:hAnsi="Times New Roman" w:cs="Times New Roman"/>
          <w:b/>
          <w:sz w:val="24"/>
          <w:szCs w:val="24"/>
        </w:rPr>
        <w:t>NEŠIOJAMI KOMPIUTERIAI</w:t>
      </w:r>
    </w:p>
    <w:p w14:paraId="46E42463" w14:textId="77777777" w:rsidR="006C790F" w:rsidRPr="006C790F" w:rsidRDefault="006C790F" w:rsidP="006C790F">
      <w:pPr>
        <w:spacing w:after="0" w:line="240" w:lineRule="auto"/>
        <w:jc w:val="center"/>
        <w:textAlignment w:val="baseline"/>
        <w:rPr>
          <w:rFonts w:ascii="Segoe UI" w:eastAsia="Times New Roman" w:hAnsi="Segoe UI" w:cs="Segoe UI"/>
          <w:sz w:val="18"/>
          <w:szCs w:val="18"/>
        </w:rPr>
      </w:pPr>
    </w:p>
    <w:tbl>
      <w:tblPr>
        <w:tblW w:w="9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5"/>
        <w:gridCol w:w="4635"/>
      </w:tblGrid>
      <w:tr w:rsidR="006C790F" w:rsidRPr="006C790F" w14:paraId="74A37E1F" w14:textId="77777777" w:rsidTr="007C7EA8">
        <w:trPr>
          <w:trHeight w:val="450"/>
        </w:trPr>
        <w:tc>
          <w:tcPr>
            <w:tcW w:w="98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1BC6B8" w14:textId="7DFF5F28" w:rsidR="006C790F" w:rsidRPr="006C790F" w:rsidRDefault="006C790F" w:rsidP="00A608CA">
            <w:pPr>
              <w:spacing w:after="0" w:line="240" w:lineRule="auto"/>
              <w:textAlignment w:val="baseline"/>
              <w:divId w:val="820314999"/>
              <w:rPr>
                <w:rFonts w:ascii="Times New Roman" w:eastAsia="Times New Roman" w:hAnsi="Times New Roman" w:cs="Times New Roman"/>
                <w:sz w:val="24"/>
                <w:szCs w:val="24"/>
              </w:rPr>
            </w:pPr>
            <w:r w:rsidRPr="006C790F">
              <w:rPr>
                <w:rFonts w:ascii="Times New Roman" w:eastAsia="Times New Roman" w:hAnsi="Times New Roman" w:cs="Times New Roman"/>
                <w:b/>
                <w:bCs/>
                <w:sz w:val="24"/>
                <w:szCs w:val="24"/>
                <w:lang w:val="lt-LT"/>
              </w:rPr>
              <w:t xml:space="preserve">Nešiojami kompiuteriai – </w:t>
            </w:r>
            <w:r w:rsidR="00A608CA">
              <w:rPr>
                <w:rFonts w:ascii="Times New Roman" w:eastAsia="Times New Roman" w:hAnsi="Times New Roman" w:cs="Times New Roman"/>
                <w:b/>
                <w:bCs/>
                <w:sz w:val="24"/>
                <w:szCs w:val="24"/>
                <w:lang w:val="lt-LT"/>
              </w:rPr>
              <w:t>10</w:t>
            </w:r>
            <w:r w:rsidRPr="006C790F">
              <w:rPr>
                <w:rFonts w:ascii="Times New Roman" w:eastAsia="Times New Roman" w:hAnsi="Times New Roman" w:cs="Times New Roman"/>
                <w:b/>
                <w:bCs/>
                <w:sz w:val="24"/>
                <w:szCs w:val="24"/>
                <w:lang w:val="lt-LT"/>
              </w:rPr>
              <w:t>vnt. </w:t>
            </w:r>
            <w:r w:rsidRPr="006C790F">
              <w:rPr>
                <w:rFonts w:ascii="Times New Roman" w:eastAsia="Times New Roman" w:hAnsi="Times New Roman" w:cs="Times New Roman"/>
                <w:sz w:val="24"/>
                <w:szCs w:val="24"/>
              </w:rPr>
              <w:t> </w:t>
            </w:r>
          </w:p>
        </w:tc>
      </w:tr>
      <w:tr w:rsidR="006C790F" w:rsidRPr="006C790F" w14:paraId="4676C8CC" w14:textId="77777777" w:rsidTr="007C7EA8">
        <w:trPr>
          <w:trHeight w:val="45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3F2A6013"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Procesoriaus paspartinimo dažnis</w:t>
            </w:r>
            <w:r w:rsidRPr="006C790F">
              <w:rPr>
                <w:rFonts w:ascii="Times New Roman" w:eastAsia="Times New Roman" w:hAnsi="Times New Roman" w:cs="Times New Roman"/>
                <w:sz w:val="24"/>
                <w:szCs w:val="24"/>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7B499A2"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 xml:space="preserve">Ne mažiau 3,3 </w:t>
            </w:r>
            <w:proofErr w:type="spellStart"/>
            <w:r w:rsidRPr="006C790F">
              <w:rPr>
                <w:rFonts w:ascii="Times New Roman" w:eastAsia="Times New Roman" w:hAnsi="Times New Roman" w:cs="Times New Roman"/>
                <w:sz w:val="24"/>
                <w:szCs w:val="24"/>
                <w:lang w:val="lt-LT"/>
              </w:rPr>
              <w:t>GHz</w:t>
            </w:r>
            <w:proofErr w:type="spellEnd"/>
            <w:r w:rsidRPr="006C790F">
              <w:rPr>
                <w:rFonts w:ascii="Times New Roman" w:eastAsia="Times New Roman" w:hAnsi="Times New Roman" w:cs="Times New Roman"/>
                <w:sz w:val="24"/>
                <w:szCs w:val="24"/>
              </w:rPr>
              <w:t> </w:t>
            </w:r>
          </w:p>
        </w:tc>
      </w:tr>
      <w:tr w:rsidR="006C790F" w:rsidRPr="006C790F" w14:paraId="4A57F3C3" w14:textId="77777777" w:rsidTr="007C7EA8">
        <w:trPr>
          <w:trHeight w:val="45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560217FE"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Procesoriaus dažnis</w:t>
            </w:r>
            <w:r w:rsidRPr="006C790F">
              <w:rPr>
                <w:rFonts w:ascii="Times New Roman" w:eastAsia="Times New Roman" w:hAnsi="Times New Roman" w:cs="Times New Roman"/>
                <w:sz w:val="24"/>
                <w:szCs w:val="24"/>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95F5BF8"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 xml:space="preserve">Ne mažiau  </w:t>
            </w:r>
            <w:r w:rsidRPr="006C790F">
              <w:rPr>
                <w:rFonts w:ascii="Times New Roman" w:eastAsia="Times New Roman" w:hAnsi="Times New Roman" w:cs="Times New Roman"/>
                <w:color w:val="000000"/>
                <w:sz w:val="24"/>
                <w:szCs w:val="24"/>
                <w:lang w:val="lt-LT"/>
              </w:rPr>
              <w:t xml:space="preserve">4.4 </w:t>
            </w:r>
            <w:proofErr w:type="spellStart"/>
            <w:r w:rsidRPr="006C790F">
              <w:rPr>
                <w:rFonts w:ascii="Times New Roman" w:eastAsia="Times New Roman" w:hAnsi="Times New Roman" w:cs="Times New Roman"/>
                <w:color w:val="000000"/>
                <w:sz w:val="24"/>
                <w:szCs w:val="24"/>
                <w:lang w:val="lt-LT"/>
              </w:rPr>
              <w:t>GHz</w:t>
            </w:r>
            <w:proofErr w:type="spellEnd"/>
            <w:r w:rsidRPr="006C790F">
              <w:rPr>
                <w:rFonts w:ascii="Times New Roman" w:eastAsia="Times New Roman" w:hAnsi="Times New Roman" w:cs="Times New Roman"/>
                <w:color w:val="000000"/>
                <w:sz w:val="24"/>
                <w:szCs w:val="24"/>
              </w:rPr>
              <w:t> </w:t>
            </w:r>
          </w:p>
        </w:tc>
      </w:tr>
      <w:tr w:rsidR="006C790F" w:rsidRPr="006C790F" w14:paraId="0BAAFDEC" w14:textId="77777777" w:rsidTr="007C7EA8">
        <w:trPr>
          <w:trHeight w:val="45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2B2F624C"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shd w:val="clear" w:color="auto" w:fill="FFFFFF"/>
                <w:lang w:val="lt-LT"/>
              </w:rPr>
              <w:t>Įstrižainė</w:t>
            </w:r>
            <w:r w:rsidRPr="006C790F">
              <w:rPr>
                <w:rFonts w:ascii="Times New Roman" w:eastAsia="Times New Roman" w:hAnsi="Times New Roman" w:cs="Times New Roman"/>
                <w:sz w:val="24"/>
                <w:szCs w:val="24"/>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3DACB02"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shd w:val="clear" w:color="auto" w:fill="FFFFFF"/>
                <w:lang w:val="lt-LT"/>
              </w:rPr>
              <w:t xml:space="preserve">Ne mažiau </w:t>
            </w:r>
            <w:r w:rsidRPr="006C790F">
              <w:rPr>
                <w:rFonts w:ascii="Times New Roman" w:eastAsia="Times New Roman" w:hAnsi="Times New Roman" w:cs="Times New Roman"/>
                <w:sz w:val="24"/>
                <w:szCs w:val="24"/>
                <w:lang w:val="lt-LT"/>
              </w:rPr>
              <w:t>15,6"</w:t>
            </w:r>
            <w:r w:rsidRPr="006C790F">
              <w:rPr>
                <w:rFonts w:ascii="Times New Roman" w:eastAsia="Times New Roman" w:hAnsi="Times New Roman" w:cs="Times New Roman"/>
                <w:sz w:val="24"/>
                <w:szCs w:val="24"/>
              </w:rPr>
              <w:t> </w:t>
            </w:r>
          </w:p>
        </w:tc>
      </w:tr>
      <w:tr w:rsidR="006C790F" w:rsidRPr="006C790F" w14:paraId="4641D155" w14:textId="77777777" w:rsidTr="007C7EA8">
        <w:trPr>
          <w:trHeight w:val="45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39DBF351"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Ekrano raiška</w:t>
            </w:r>
            <w:r w:rsidRPr="006C790F">
              <w:rPr>
                <w:rFonts w:ascii="Times New Roman" w:eastAsia="Times New Roman" w:hAnsi="Times New Roman" w:cs="Times New Roman"/>
                <w:sz w:val="24"/>
                <w:szCs w:val="24"/>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6124730"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 xml:space="preserve">Ne mažiau 1920 x 1080 </w:t>
            </w:r>
            <w:proofErr w:type="spellStart"/>
            <w:r w:rsidRPr="006C790F">
              <w:rPr>
                <w:rFonts w:ascii="Times New Roman" w:eastAsia="Times New Roman" w:hAnsi="Times New Roman" w:cs="Times New Roman"/>
                <w:sz w:val="24"/>
                <w:szCs w:val="24"/>
                <w:lang w:val="lt-LT"/>
              </w:rPr>
              <w:t>Full</w:t>
            </w:r>
            <w:proofErr w:type="spellEnd"/>
            <w:r w:rsidRPr="006C790F">
              <w:rPr>
                <w:rFonts w:ascii="Times New Roman" w:eastAsia="Times New Roman" w:hAnsi="Times New Roman" w:cs="Times New Roman"/>
                <w:sz w:val="24"/>
                <w:szCs w:val="24"/>
                <w:lang w:val="lt-LT"/>
              </w:rPr>
              <w:t xml:space="preserve"> HD </w:t>
            </w:r>
            <w:r w:rsidRPr="006C790F">
              <w:rPr>
                <w:rFonts w:ascii="Times New Roman" w:eastAsia="Times New Roman" w:hAnsi="Times New Roman" w:cs="Times New Roman"/>
                <w:sz w:val="24"/>
                <w:szCs w:val="24"/>
              </w:rPr>
              <w:t> </w:t>
            </w:r>
          </w:p>
        </w:tc>
      </w:tr>
      <w:tr w:rsidR="006C790F" w:rsidRPr="006C790F" w14:paraId="3BB6359B" w14:textId="77777777" w:rsidTr="007C7EA8">
        <w:trPr>
          <w:trHeight w:val="45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66087C00"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Ekrano paviršius</w:t>
            </w:r>
            <w:r w:rsidRPr="006C790F">
              <w:rPr>
                <w:rFonts w:ascii="Times New Roman" w:eastAsia="Times New Roman" w:hAnsi="Times New Roman" w:cs="Times New Roman"/>
                <w:sz w:val="24"/>
                <w:szCs w:val="24"/>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E89E8D5"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proofErr w:type="spellStart"/>
            <w:r w:rsidRPr="006C790F">
              <w:rPr>
                <w:rFonts w:ascii="Times New Roman" w:eastAsia="Times New Roman" w:hAnsi="Times New Roman" w:cs="Times New Roman"/>
                <w:sz w:val="24"/>
                <w:szCs w:val="24"/>
                <w:lang w:val="lt-LT"/>
              </w:rPr>
              <w:t>Anti-glare</w:t>
            </w:r>
            <w:proofErr w:type="spellEnd"/>
            <w:r w:rsidRPr="006C790F">
              <w:rPr>
                <w:rFonts w:ascii="Times New Roman" w:eastAsia="Times New Roman" w:hAnsi="Times New Roman" w:cs="Times New Roman"/>
                <w:sz w:val="24"/>
                <w:szCs w:val="24"/>
              </w:rPr>
              <w:t> </w:t>
            </w:r>
          </w:p>
        </w:tc>
      </w:tr>
      <w:tr w:rsidR="006C790F" w:rsidRPr="006C790F" w14:paraId="1D84B5B7" w14:textId="77777777" w:rsidTr="007C7EA8">
        <w:trPr>
          <w:trHeight w:val="45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58334975"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Kietasis diskas</w:t>
            </w:r>
            <w:r w:rsidRPr="006C790F">
              <w:rPr>
                <w:rFonts w:ascii="Times New Roman" w:eastAsia="Times New Roman" w:hAnsi="Times New Roman" w:cs="Times New Roman"/>
                <w:sz w:val="24"/>
                <w:szCs w:val="24"/>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295F8A7" w14:textId="0E33DBB0"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 xml:space="preserve">SSD, talpa ne mažiau </w:t>
            </w:r>
            <w:r w:rsidR="007C7EA8">
              <w:rPr>
                <w:rFonts w:ascii="Times New Roman" w:eastAsia="Times New Roman" w:hAnsi="Times New Roman" w:cs="Times New Roman"/>
                <w:sz w:val="24"/>
                <w:szCs w:val="24"/>
                <w:lang w:val="lt-LT"/>
              </w:rPr>
              <w:t>512</w:t>
            </w:r>
            <w:r w:rsidRPr="006C790F">
              <w:rPr>
                <w:rFonts w:ascii="Times New Roman" w:eastAsia="Times New Roman" w:hAnsi="Times New Roman" w:cs="Times New Roman"/>
                <w:sz w:val="24"/>
                <w:szCs w:val="24"/>
                <w:lang w:val="lt-LT"/>
              </w:rPr>
              <w:t xml:space="preserve"> GB</w:t>
            </w:r>
            <w:r w:rsidRPr="006C790F">
              <w:rPr>
                <w:rFonts w:ascii="Times New Roman" w:eastAsia="Times New Roman" w:hAnsi="Times New Roman" w:cs="Times New Roman"/>
                <w:sz w:val="24"/>
                <w:szCs w:val="24"/>
              </w:rPr>
              <w:t> </w:t>
            </w:r>
          </w:p>
          <w:p w14:paraId="0E70EEC5"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rPr>
              <w:t> </w:t>
            </w:r>
          </w:p>
        </w:tc>
      </w:tr>
      <w:tr w:rsidR="006C790F" w:rsidRPr="006C790F" w14:paraId="021E20DE" w14:textId="77777777" w:rsidTr="007C7EA8">
        <w:trPr>
          <w:trHeight w:val="45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073BDF29"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Atmintis (RAM)</w:t>
            </w:r>
            <w:r w:rsidRPr="006C790F">
              <w:rPr>
                <w:rFonts w:ascii="Times New Roman" w:eastAsia="Times New Roman" w:hAnsi="Times New Roman" w:cs="Times New Roman"/>
                <w:sz w:val="24"/>
                <w:szCs w:val="24"/>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EECEBC8" w14:textId="14CBA584" w:rsidR="006C790F" w:rsidRPr="006C790F" w:rsidRDefault="006C790F" w:rsidP="007C7EA8">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 xml:space="preserve">Ne mažiau </w:t>
            </w:r>
            <w:r w:rsidR="007C7EA8">
              <w:rPr>
                <w:rFonts w:ascii="Times New Roman" w:eastAsia="Times New Roman" w:hAnsi="Times New Roman" w:cs="Times New Roman"/>
                <w:sz w:val="24"/>
                <w:szCs w:val="24"/>
                <w:lang w:val="lt-LT"/>
              </w:rPr>
              <w:t>16</w:t>
            </w:r>
            <w:r w:rsidRPr="006C790F">
              <w:rPr>
                <w:rFonts w:ascii="Times New Roman" w:eastAsia="Times New Roman" w:hAnsi="Times New Roman" w:cs="Times New Roman"/>
                <w:sz w:val="24"/>
                <w:szCs w:val="24"/>
                <w:lang w:val="lt-LT"/>
              </w:rPr>
              <w:t xml:space="preserve"> GB DDR4 </w:t>
            </w:r>
            <w:r w:rsidRPr="006C790F">
              <w:rPr>
                <w:rFonts w:ascii="Times New Roman" w:eastAsia="Times New Roman" w:hAnsi="Times New Roman" w:cs="Times New Roman"/>
                <w:sz w:val="24"/>
                <w:szCs w:val="24"/>
              </w:rPr>
              <w:t> </w:t>
            </w:r>
          </w:p>
        </w:tc>
      </w:tr>
      <w:tr w:rsidR="006C790F" w:rsidRPr="006C790F" w14:paraId="05050275" w14:textId="77777777" w:rsidTr="007C7EA8">
        <w:trPr>
          <w:trHeight w:val="45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58BE02C8"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Belaidžio ryšio standartai</w:t>
            </w:r>
            <w:r w:rsidRPr="006C790F">
              <w:rPr>
                <w:rFonts w:ascii="Times New Roman" w:eastAsia="Times New Roman" w:hAnsi="Times New Roman" w:cs="Times New Roman"/>
                <w:sz w:val="24"/>
                <w:szCs w:val="24"/>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C7D999C"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802.11ac</w:t>
            </w:r>
            <w:r w:rsidRPr="006C790F">
              <w:rPr>
                <w:rFonts w:ascii="Times New Roman" w:eastAsia="Times New Roman" w:hAnsi="Times New Roman" w:cs="Times New Roman"/>
                <w:sz w:val="24"/>
                <w:szCs w:val="24"/>
              </w:rPr>
              <w:t> </w:t>
            </w:r>
          </w:p>
          <w:p w14:paraId="497ABF2D"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rPr>
              <w:t> </w:t>
            </w:r>
          </w:p>
        </w:tc>
      </w:tr>
      <w:tr w:rsidR="006C790F" w:rsidRPr="006C790F" w14:paraId="5BFE0734" w14:textId="77777777" w:rsidTr="007C7EA8">
        <w:trPr>
          <w:trHeight w:val="45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2C3C0591"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Klaviatūros kalba</w:t>
            </w:r>
            <w:r w:rsidRPr="006C790F">
              <w:rPr>
                <w:rFonts w:ascii="Times New Roman" w:eastAsia="Times New Roman" w:hAnsi="Times New Roman" w:cs="Times New Roman"/>
                <w:sz w:val="24"/>
                <w:szCs w:val="24"/>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5AE54F5"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Anglų</w:t>
            </w:r>
            <w:r w:rsidRPr="006C790F">
              <w:rPr>
                <w:rFonts w:ascii="Times New Roman" w:eastAsia="Times New Roman" w:hAnsi="Times New Roman" w:cs="Times New Roman"/>
                <w:sz w:val="24"/>
                <w:szCs w:val="24"/>
              </w:rPr>
              <w:t> </w:t>
            </w:r>
          </w:p>
        </w:tc>
      </w:tr>
      <w:tr w:rsidR="006C790F" w:rsidRPr="006C790F" w14:paraId="18335EEB" w14:textId="77777777" w:rsidTr="007C7EA8">
        <w:trPr>
          <w:trHeight w:val="45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3B674BAE"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Belaidis ryšys</w:t>
            </w:r>
            <w:r w:rsidRPr="006C790F">
              <w:rPr>
                <w:rFonts w:ascii="Times New Roman" w:eastAsia="Times New Roman" w:hAnsi="Times New Roman" w:cs="Times New Roman"/>
                <w:sz w:val="24"/>
                <w:szCs w:val="24"/>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4CF1A5F"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Taip</w:t>
            </w:r>
            <w:r w:rsidRPr="006C790F">
              <w:rPr>
                <w:rFonts w:ascii="Times New Roman" w:eastAsia="Times New Roman" w:hAnsi="Times New Roman" w:cs="Times New Roman"/>
                <w:sz w:val="24"/>
                <w:szCs w:val="24"/>
              </w:rPr>
              <w:t> </w:t>
            </w:r>
          </w:p>
        </w:tc>
      </w:tr>
      <w:tr w:rsidR="006C790F" w:rsidRPr="006C790F" w14:paraId="0C09F53B" w14:textId="77777777" w:rsidTr="007C7EA8">
        <w:trPr>
          <w:trHeight w:val="45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05CD1DE3"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Jungtys </w:t>
            </w:r>
            <w:r w:rsidRPr="006C790F">
              <w:rPr>
                <w:rFonts w:ascii="Times New Roman" w:eastAsia="Times New Roman" w:hAnsi="Times New Roman" w:cs="Times New Roman"/>
                <w:sz w:val="24"/>
                <w:szCs w:val="24"/>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9005001"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 xml:space="preserve">USB 3.0 (3.1 </w:t>
            </w:r>
            <w:proofErr w:type="spellStart"/>
            <w:r w:rsidRPr="006C790F">
              <w:rPr>
                <w:rFonts w:ascii="Times New Roman" w:eastAsia="Times New Roman" w:hAnsi="Times New Roman" w:cs="Times New Roman"/>
                <w:sz w:val="24"/>
                <w:szCs w:val="24"/>
                <w:lang w:val="lt-LT"/>
              </w:rPr>
              <w:t>Gen</w:t>
            </w:r>
            <w:proofErr w:type="spellEnd"/>
            <w:r w:rsidRPr="006C790F">
              <w:rPr>
                <w:rFonts w:ascii="Times New Roman" w:eastAsia="Times New Roman" w:hAnsi="Times New Roman" w:cs="Times New Roman"/>
                <w:sz w:val="24"/>
                <w:szCs w:val="24"/>
                <w:lang w:val="lt-LT"/>
              </w:rPr>
              <w:t xml:space="preserve"> 1) Type-A prievadų kiekis</w:t>
            </w:r>
            <w:r w:rsidRPr="006C790F">
              <w:rPr>
                <w:rFonts w:ascii="Calibri" w:eastAsia="Times New Roman" w:hAnsi="Calibri" w:cs="Calibri"/>
                <w:sz w:val="24"/>
                <w:szCs w:val="24"/>
              </w:rPr>
              <w:t xml:space="preserve"> </w:t>
            </w:r>
            <w:r w:rsidRPr="006C790F">
              <w:rPr>
                <w:rFonts w:ascii="Times New Roman" w:eastAsia="Times New Roman" w:hAnsi="Times New Roman" w:cs="Times New Roman"/>
                <w:sz w:val="24"/>
                <w:szCs w:val="24"/>
                <w:lang w:val="lt-LT"/>
              </w:rPr>
              <w:t>– ne mažiau 2</w:t>
            </w:r>
            <w:r w:rsidRPr="006C790F">
              <w:rPr>
                <w:rFonts w:ascii="Times New Roman" w:eastAsia="Times New Roman" w:hAnsi="Times New Roman" w:cs="Times New Roman"/>
                <w:sz w:val="24"/>
                <w:szCs w:val="24"/>
              </w:rPr>
              <w:t> </w:t>
            </w:r>
          </w:p>
        </w:tc>
      </w:tr>
      <w:tr w:rsidR="006C790F" w:rsidRPr="006C790F" w14:paraId="169363B3" w14:textId="77777777" w:rsidTr="007C7EA8">
        <w:trPr>
          <w:trHeight w:val="45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75119B1E"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Priekinė kamera</w:t>
            </w:r>
            <w:r w:rsidRPr="006C790F">
              <w:rPr>
                <w:rFonts w:ascii="Times New Roman" w:eastAsia="Times New Roman" w:hAnsi="Times New Roman" w:cs="Times New Roman"/>
                <w:sz w:val="24"/>
                <w:szCs w:val="24"/>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F78C110"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Taip</w:t>
            </w:r>
            <w:r w:rsidRPr="006C790F">
              <w:rPr>
                <w:rFonts w:ascii="Times New Roman" w:eastAsia="Times New Roman" w:hAnsi="Times New Roman" w:cs="Times New Roman"/>
                <w:sz w:val="24"/>
                <w:szCs w:val="24"/>
              </w:rPr>
              <w:t> </w:t>
            </w:r>
          </w:p>
        </w:tc>
      </w:tr>
      <w:tr w:rsidR="006C790F" w:rsidRPr="006C790F" w14:paraId="71E1F0D0" w14:textId="77777777" w:rsidTr="007C7EA8">
        <w:trPr>
          <w:trHeight w:val="495"/>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2F64782F"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Įdiegta operacinė sistema</w:t>
            </w:r>
            <w:r w:rsidRPr="006C790F">
              <w:rPr>
                <w:rFonts w:ascii="Times New Roman" w:eastAsia="Times New Roman" w:hAnsi="Times New Roman" w:cs="Times New Roman"/>
                <w:sz w:val="24"/>
                <w:szCs w:val="24"/>
              </w:rPr>
              <w:t> </w:t>
            </w:r>
          </w:p>
          <w:p w14:paraId="3C6378B8"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F1AF5EC" w14:textId="7CF00B06"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 xml:space="preserve">Windows 11 </w:t>
            </w:r>
            <w:r w:rsidR="007C7EA8">
              <w:rPr>
                <w:rFonts w:ascii="Times New Roman" w:eastAsia="Times New Roman" w:hAnsi="Times New Roman" w:cs="Times New Roman"/>
                <w:sz w:val="24"/>
                <w:szCs w:val="24"/>
                <w:lang w:val="lt-LT"/>
              </w:rPr>
              <w:t>PRO</w:t>
            </w:r>
            <w:r w:rsidRPr="006C790F">
              <w:rPr>
                <w:rFonts w:ascii="Times New Roman" w:eastAsia="Times New Roman" w:hAnsi="Times New Roman" w:cs="Times New Roman"/>
                <w:sz w:val="24"/>
                <w:szCs w:val="24"/>
                <w:lang w:val="lt-LT"/>
              </w:rPr>
              <w:t> </w:t>
            </w:r>
            <w:r w:rsidRPr="006C790F">
              <w:rPr>
                <w:rFonts w:ascii="Times New Roman" w:eastAsia="Times New Roman" w:hAnsi="Times New Roman" w:cs="Times New Roman"/>
                <w:sz w:val="24"/>
                <w:szCs w:val="24"/>
              </w:rPr>
              <w:t> </w:t>
            </w:r>
          </w:p>
          <w:p w14:paraId="585938B9"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rPr>
              <w:t> </w:t>
            </w:r>
          </w:p>
        </w:tc>
      </w:tr>
      <w:tr w:rsidR="006C790F" w:rsidRPr="006C790F" w14:paraId="4C55CF1D" w14:textId="77777777" w:rsidTr="007C7EA8">
        <w:trPr>
          <w:trHeight w:val="495"/>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03E05314"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Garantija kompiuteriui</w:t>
            </w:r>
            <w:r w:rsidRPr="006C790F">
              <w:rPr>
                <w:rFonts w:ascii="Times New Roman" w:eastAsia="Times New Roman" w:hAnsi="Times New Roman" w:cs="Times New Roman"/>
                <w:sz w:val="24"/>
                <w:szCs w:val="24"/>
              </w:rPr>
              <w:t> </w:t>
            </w:r>
          </w:p>
          <w:p w14:paraId="4FDFCEF3"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color w:val="000000"/>
                <w:sz w:val="24"/>
                <w:szCs w:val="24"/>
                <w:lang w:val="lt-LT"/>
              </w:rPr>
              <w:t>Nešiojamo kompiuterio baterijai </w:t>
            </w:r>
            <w:r w:rsidRPr="006C790F">
              <w:rPr>
                <w:rFonts w:ascii="Times New Roman" w:eastAsia="Times New Roman" w:hAnsi="Times New Roman" w:cs="Times New Roman"/>
                <w:color w:val="000000"/>
                <w:sz w:val="24"/>
                <w:szCs w:val="24"/>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8133251"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Ne mažiau 36 mėn.</w:t>
            </w:r>
            <w:r w:rsidRPr="006C790F">
              <w:rPr>
                <w:rFonts w:ascii="Times New Roman" w:eastAsia="Times New Roman" w:hAnsi="Times New Roman" w:cs="Times New Roman"/>
                <w:sz w:val="24"/>
                <w:szCs w:val="24"/>
              </w:rPr>
              <w:t> </w:t>
            </w:r>
          </w:p>
          <w:p w14:paraId="737E38CC" w14:textId="77777777" w:rsidR="006C790F" w:rsidRPr="006C790F" w:rsidRDefault="006C790F" w:rsidP="006C790F">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color w:val="000000"/>
                <w:sz w:val="24"/>
                <w:szCs w:val="24"/>
                <w:lang w:val="lt-LT"/>
              </w:rPr>
              <w:t>Ne mažiau 12 mėn. </w:t>
            </w:r>
            <w:r w:rsidRPr="006C790F">
              <w:rPr>
                <w:rFonts w:ascii="Times New Roman" w:eastAsia="Times New Roman" w:hAnsi="Times New Roman" w:cs="Times New Roman"/>
                <w:color w:val="000000"/>
                <w:sz w:val="24"/>
                <w:szCs w:val="24"/>
              </w:rPr>
              <w:t> </w:t>
            </w:r>
          </w:p>
        </w:tc>
      </w:tr>
      <w:tr w:rsidR="006C790F" w:rsidRPr="006C790F" w14:paraId="63BB71FD" w14:textId="77777777" w:rsidTr="007C7EA8">
        <w:trPr>
          <w:trHeight w:val="495"/>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12F75FAF" w14:textId="070F1198" w:rsidR="006C790F" w:rsidRPr="006C790F" w:rsidRDefault="006C790F" w:rsidP="007C7EA8">
            <w:pPr>
              <w:spacing w:after="0" w:line="240" w:lineRule="auto"/>
              <w:textAlignment w:val="baseline"/>
              <w:rPr>
                <w:rFonts w:ascii="Times New Roman" w:eastAsia="Times New Roman" w:hAnsi="Times New Roman" w:cs="Times New Roman"/>
                <w:sz w:val="24"/>
                <w:szCs w:val="24"/>
              </w:rPr>
            </w:pPr>
            <w:r w:rsidRPr="006C790F">
              <w:rPr>
                <w:rFonts w:ascii="Times New Roman" w:eastAsia="Times New Roman" w:hAnsi="Times New Roman" w:cs="Times New Roman"/>
                <w:sz w:val="24"/>
                <w:szCs w:val="24"/>
                <w:lang w:val="lt-LT"/>
              </w:rPr>
              <w:t xml:space="preserve">Kompiuterinė pelė – </w:t>
            </w:r>
            <w:r w:rsidR="007C7EA8">
              <w:rPr>
                <w:rFonts w:ascii="Times New Roman" w:eastAsia="Times New Roman" w:hAnsi="Times New Roman" w:cs="Times New Roman"/>
                <w:sz w:val="24"/>
                <w:szCs w:val="24"/>
                <w:lang w:val="lt-LT"/>
              </w:rPr>
              <w:t>10</w:t>
            </w:r>
            <w:r w:rsidRPr="006C790F">
              <w:rPr>
                <w:rFonts w:ascii="Times New Roman" w:eastAsia="Times New Roman" w:hAnsi="Times New Roman" w:cs="Times New Roman"/>
                <w:sz w:val="24"/>
                <w:szCs w:val="24"/>
                <w:lang w:val="lt-LT"/>
              </w:rPr>
              <w:t xml:space="preserve"> </w:t>
            </w:r>
            <w:proofErr w:type="spellStart"/>
            <w:r w:rsidRPr="006C790F">
              <w:rPr>
                <w:rFonts w:ascii="Times New Roman" w:eastAsia="Times New Roman" w:hAnsi="Times New Roman" w:cs="Times New Roman"/>
                <w:sz w:val="24"/>
                <w:szCs w:val="24"/>
                <w:lang w:val="lt-LT"/>
              </w:rPr>
              <w:t>vnt</w:t>
            </w:r>
            <w:proofErr w:type="spellEnd"/>
            <w:r w:rsidR="007C7EA8">
              <w:rPr>
                <w:rFonts w:ascii="Times New Roman" w:eastAsia="Times New Roman" w:hAnsi="Times New Roman" w:cs="Times New Roman"/>
                <w:sz w:val="24"/>
                <w:szCs w:val="24"/>
              </w:rPr>
              <w:t>.</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A57C208" w14:textId="35EFE224" w:rsidR="006C790F" w:rsidRPr="006C790F" w:rsidRDefault="00093861" w:rsidP="006C790F">
            <w:pPr>
              <w:spacing w:after="0" w:line="240" w:lineRule="auto"/>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Belaidė</w:t>
            </w:r>
            <w:proofErr w:type="spellEnd"/>
          </w:p>
        </w:tc>
      </w:tr>
      <w:tr w:rsidR="007C7EA8" w:rsidRPr="006C790F" w14:paraId="4E7E97F3" w14:textId="77777777" w:rsidTr="007C7EA8">
        <w:trPr>
          <w:trHeight w:val="495"/>
        </w:trPr>
        <w:tc>
          <w:tcPr>
            <w:tcW w:w="5205" w:type="dxa"/>
            <w:tcBorders>
              <w:top w:val="single" w:sz="6" w:space="0" w:color="auto"/>
              <w:left w:val="single" w:sz="6" w:space="0" w:color="auto"/>
              <w:bottom w:val="single" w:sz="6" w:space="0" w:color="auto"/>
              <w:right w:val="single" w:sz="6" w:space="0" w:color="auto"/>
            </w:tcBorders>
            <w:shd w:val="clear" w:color="auto" w:fill="auto"/>
          </w:tcPr>
          <w:p w14:paraId="5A6638E9" w14:textId="113C307F" w:rsidR="007C7EA8" w:rsidRPr="006C790F" w:rsidRDefault="007C7EA8" w:rsidP="007C7EA8">
            <w:pPr>
              <w:spacing w:after="0" w:line="240" w:lineRule="auto"/>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Kompiuteriui tinkamas krepšys 10 vnt.</w:t>
            </w:r>
          </w:p>
        </w:tc>
        <w:tc>
          <w:tcPr>
            <w:tcW w:w="4635" w:type="dxa"/>
            <w:tcBorders>
              <w:top w:val="single" w:sz="6" w:space="0" w:color="auto"/>
              <w:left w:val="single" w:sz="6" w:space="0" w:color="auto"/>
              <w:bottom w:val="single" w:sz="6" w:space="0" w:color="auto"/>
              <w:right w:val="single" w:sz="6" w:space="0" w:color="auto"/>
            </w:tcBorders>
            <w:shd w:val="clear" w:color="auto" w:fill="auto"/>
          </w:tcPr>
          <w:p w14:paraId="1EA22BFF" w14:textId="77777777" w:rsidR="007C7EA8" w:rsidRPr="006C790F" w:rsidRDefault="007C7EA8" w:rsidP="006C790F">
            <w:pPr>
              <w:spacing w:after="0" w:line="240" w:lineRule="auto"/>
              <w:textAlignment w:val="baseline"/>
              <w:rPr>
                <w:rFonts w:ascii="Times New Roman" w:eastAsia="Times New Roman" w:hAnsi="Times New Roman" w:cs="Times New Roman"/>
                <w:sz w:val="24"/>
                <w:szCs w:val="24"/>
                <w:lang w:val="lt-LT"/>
              </w:rPr>
            </w:pPr>
          </w:p>
        </w:tc>
      </w:tr>
    </w:tbl>
    <w:p w14:paraId="2910E2E2" w14:textId="77777777" w:rsidR="006C790F" w:rsidRPr="006C790F" w:rsidRDefault="006C790F" w:rsidP="006C790F">
      <w:pPr>
        <w:spacing w:after="0" w:line="240" w:lineRule="auto"/>
        <w:ind w:firstLine="1290"/>
        <w:jc w:val="both"/>
        <w:textAlignment w:val="baseline"/>
        <w:rPr>
          <w:rFonts w:ascii="Times New Roman" w:eastAsia="Times New Roman" w:hAnsi="Times New Roman" w:cs="Times New Roman"/>
          <w:sz w:val="18"/>
          <w:szCs w:val="18"/>
        </w:rPr>
      </w:pPr>
      <w:r w:rsidRPr="00432970">
        <w:rPr>
          <w:rFonts w:ascii="Times New Roman" w:eastAsia="Times New Roman" w:hAnsi="Times New Roman" w:cs="Times New Roman"/>
          <w:color w:val="000000"/>
          <w:sz w:val="24"/>
          <w:szCs w:val="24"/>
          <w:lang w:val="lt-LT"/>
        </w:rPr>
        <w:t>Kompiuteriai  turi būti paženklinti CE ženklu.</w:t>
      </w:r>
      <w:r w:rsidRPr="00432970">
        <w:rPr>
          <w:rFonts w:ascii="Times New Roman" w:eastAsia="Times New Roman" w:hAnsi="Times New Roman" w:cs="Times New Roman"/>
          <w:color w:val="000000"/>
          <w:sz w:val="24"/>
          <w:szCs w:val="24"/>
        </w:rPr>
        <w:t> </w:t>
      </w:r>
    </w:p>
    <w:p w14:paraId="07DCC821" w14:textId="77777777" w:rsidR="006C790F" w:rsidRPr="006C790F" w:rsidRDefault="006C790F" w:rsidP="006C790F">
      <w:pPr>
        <w:spacing w:after="0" w:line="240" w:lineRule="auto"/>
        <w:ind w:right="-30" w:firstLine="1290"/>
        <w:jc w:val="both"/>
        <w:textAlignment w:val="baseline"/>
        <w:rPr>
          <w:rFonts w:ascii="Times New Roman" w:eastAsia="Times New Roman" w:hAnsi="Times New Roman" w:cs="Times New Roman"/>
          <w:sz w:val="18"/>
          <w:szCs w:val="18"/>
        </w:rPr>
      </w:pPr>
      <w:r w:rsidRPr="00432970">
        <w:rPr>
          <w:rFonts w:ascii="Times New Roman" w:eastAsia="Times New Roman" w:hAnsi="Times New Roman" w:cs="Times New Roman"/>
          <w:color w:val="000000"/>
          <w:sz w:val="24"/>
          <w:szCs w:val="24"/>
          <w:lang w:val="lt-LT"/>
        </w:rPr>
        <w:t xml:space="preserve">Visa įranga turi būti </w:t>
      </w:r>
      <w:proofErr w:type="spellStart"/>
      <w:r w:rsidRPr="00432970">
        <w:rPr>
          <w:rFonts w:ascii="Times New Roman" w:eastAsia="Times New Roman" w:hAnsi="Times New Roman" w:cs="Times New Roman"/>
          <w:color w:val="000000"/>
          <w:sz w:val="24"/>
          <w:szCs w:val="24"/>
          <w:lang w:val="lt-LT"/>
        </w:rPr>
        <w:t>gamykliškai</w:t>
      </w:r>
      <w:proofErr w:type="spellEnd"/>
      <w:r w:rsidRPr="00432970">
        <w:rPr>
          <w:rFonts w:ascii="Times New Roman" w:eastAsia="Times New Roman" w:hAnsi="Times New Roman" w:cs="Times New Roman"/>
          <w:color w:val="000000"/>
          <w:sz w:val="24"/>
          <w:szCs w:val="24"/>
          <w:lang w:val="lt-LT"/>
        </w:rPr>
        <w:t xml:space="preserve"> nauja „</w:t>
      </w:r>
      <w:proofErr w:type="spellStart"/>
      <w:r w:rsidRPr="00432970">
        <w:rPr>
          <w:rFonts w:ascii="Times New Roman" w:eastAsia="Times New Roman" w:hAnsi="Times New Roman" w:cs="Times New Roman"/>
          <w:color w:val="000000"/>
          <w:sz w:val="24"/>
          <w:szCs w:val="24"/>
          <w:lang w:val="lt-LT"/>
        </w:rPr>
        <w:t>brand</w:t>
      </w:r>
      <w:proofErr w:type="spellEnd"/>
      <w:r w:rsidRPr="00432970">
        <w:rPr>
          <w:rFonts w:ascii="Times New Roman" w:eastAsia="Times New Roman" w:hAnsi="Times New Roman" w:cs="Times New Roman"/>
          <w:color w:val="000000"/>
          <w:sz w:val="24"/>
          <w:szCs w:val="24"/>
          <w:lang w:val="lt-LT"/>
        </w:rPr>
        <w:t xml:space="preserve"> </w:t>
      </w:r>
      <w:proofErr w:type="spellStart"/>
      <w:r w:rsidRPr="00432970">
        <w:rPr>
          <w:rFonts w:ascii="Times New Roman" w:eastAsia="Times New Roman" w:hAnsi="Times New Roman" w:cs="Times New Roman"/>
          <w:color w:val="000000"/>
          <w:sz w:val="24"/>
          <w:szCs w:val="24"/>
          <w:lang w:val="lt-LT"/>
        </w:rPr>
        <w:t>new</w:t>
      </w:r>
      <w:proofErr w:type="spellEnd"/>
      <w:r w:rsidRPr="00432970">
        <w:rPr>
          <w:rFonts w:ascii="Times New Roman" w:eastAsia="Times New Roman" w:hAnsi="Times New Roman" w:cs="Times New Roman"/>
          <w:color w:val="000000"/>
          <w:sz w:val="24"/>
          <w:szCs w:val="24"/>
          <w:lang w:val="lt-LT"/>
        </w:rPr>
        <w:t xml:space="preserve">“ </w:t>
      </w:r>
      <w:proofErr w:type="spellStart"/>
      <w:r w:rsidRPr="00432970">
        <w:rPr>
          <w:rFonts w:ascii="Times New Roman" w:eastAsia="Times New Roman" w:hAnsi="Times New Roman" w:cs="Times New Roman"/>
          <w:color w:val="000000"/>
          <w:sz w:val="24"/>
          <w:szCs w:val="24"/>
          <w:lang w:val="lt-LT"/>
        </w:rPr>
        <w:t>gamykliškai</w:t>
      </w:r>
      <w:proofErr w:type="spellEnd"/>
      <w:r w:rsidRPr="00432970">
        <w:rPr>
          <w:rFonts w:ascii="Times New Roman" w:eastAsia="Times New Roman" w:hAnsi="Times New Roman" w:cs="Times New Roman"/>
          <w:color w:val="000000"/>
          <w:sz w:val="24"/>
          <w:szCs w:val="24"/>
          <w:lang w:val="lt-LT"/>
        </w:rPr>
        <w:t xml:space="preserve"> atnaujinti „</w:t>
      </w:r>
      <w:proofErr w:type="spellStart"/>
      <w:r w:rsidRPr="00432970">
        <w:rPr>
          <w:rFonts w:ascii="Times New Roman" w:eastAsia="Times New Roman" w:hAnsi="Times New Roman" w:cs="Times New Roman"/>
          <w:color w:val="000000"/>
          <w:sz w:val="24"/>
          <w:szCs w:val="24"/>
          <w:lang w:val="lt-LT"/>
        </w:rPr>
        <w:t>renew</w:t>
      </w:r>
      <w:proofErr w:type="spellEnd"/>
      <w:r w:rsidRPr="00432970">
        <w:rPr>
          <w:rFonts w:ascii="Times New Roman" w:eastAsia="Times New Roman" w:hAnsi="Times New Roman" w:cs="Times New Roman"/>
          <w:color w:val="000000"/>
          <w:sz w:val="24"/>
          <w:szCs w:val="24"/>
          <w:lang w:val="lt-LT"/>
        </w:rPr>
        <w:t>“ / „</w:t>
      </w:r>
      <w:proofErr w:type="spellStart"/>
      <w:r w:rsidRPr="00432970">
        <w:rPr>
          <w:rFonts w:ascii="Times New Roman" w:eastAsia="Times New Roman" w:hAnsi="Times New Roman" w:cs="Times New Roman"/>
          <w:color w:val="000000"/>
          <w:sz w:val="24"/>
          <w:szCs w:val="24"/>
          <w:lang w:val="lt-LT"/>
        </w:rPr>
        <w:t>refurbished</w:t>
      </w:r>
      <w:proofErr w:type="spellEnd"/>
      <w:r w:rsidRPr="00432970">
        <w:rPr>
          <w:rFonts w:ascii="Times New Roman" w:eastAsia="Times New Roman" w:hAnsi="Times New Roman" w:cs="Times New Roman"/>
          <w:color w:val="000000"/>
          <w:sz w:val="24"/>
          <w:szCs w:val="24"/>
          <w:lang w:val="lt-LT"/>
        </w:rPr>
        <w:t>“ /„</w:t>
      </w:r>
      <w:proofErr w:type="spellStart"/>
      <w:r w:rsidRPr="00432970">
        <w:rPr>
          <w:rFonts w:ascii="Times New Roman" w:eastAsia="Times New Roman" w:hAnsi="Times New Roman" w:cs="Times New Roman"/>
          <w:color w:val="000000"/>
          <w:sz w:val="24"/>
          <w:szCs w:val="24"/>
          <w:lang w:val="lt-LT"/>
        </w:rPr>
        <w:t>remarked</w:t>
      </w:r>
      <w:proofErr w:type="spellEnd"/>
      <w:r w:rsidRPr="00432970">
        <w:rPr>
          <w:rFonts w:ascii="Times New Roman" w:eastAsia="Times New Roman" w:hAnsi="Times New Roman" w:cs="Times New Roman"/>
          <w:color w:val="000000"/>
          <w:sz w:val="24"/>
          <w:szCs w:val="24"/>
          <w:lang w:val="lt-LT"/>
        </w:rPr>
        <w:t>“ komponentai neleistini.</w:t>
      </w:r>
      <w:r w:rsidRPr="00432970">
        <w:rPr>
          <w:rFonts w:ascii="Times New Roman" w:eastAsia="Times New Roman" w:hAnsi="Times New Roman" w:cs="Times New Roman"/>
          <w:color w:val="000000"/>
          <w:sz w:val="24"/>
          <w:szCs w:val="24"/>
        </w:rPr>
        <w:t> </w:t>
      </w:r>
    </w:p>
    <w:p w14:paraId="3BF64D2A" w14:textId="77777777" w:rsidR="006C790F" w:rsidRPr="006C790F" w:rsidRDefault="006C790F" w:rsidP="006C790F">
      <w:pPr>
        <w:spacing w:after="0" w:line="240" w:lineRule="auto"/>
        <w:ind w:right="-30" w:firstLine="1290"/>
        <w:jc w:val="both"/>
        <w:textAlignment w:val="baseline"/>
        <w:rPr>
          <w:rFonts w:ascii="Times New Roman" w:eastAsia="Times New Roman" w:hAnsi="Times New Roman" w:cs="Times New Roman"/>
          <w:sz w:val="18"/>
          <w:szCs w:val="18"/>
        </w:rPr>
      </w:pPr>
      <w:r w:rsidRPr="00432970">
        <w:rPr>
          <w:rFonts w:ascii="Times New Roman" w:eastAsia="Times New Roman" w:hAnsi="Times New Roman" w:cs="Times New Roman"/>
          <w:color w:val="000000"/>
          <w:sz w:val="24"/>
          <w:szCs w:val="24"/>
          <w:lang w:val="lt-LT"/>
        </w:rPr>
        <w:t>Kompiuteriai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rugpjūčio 22 d. įsakymo Nr. D1-672 redakcija) patvirtintus minimalius aplinkos apsaugos kriterijus. Taikymo tvarka aprašyta IX skyriaus „Informacinių technologijų priemonės: kompiuteriai, monitoriai“ 11.1 punkte.</w:t>
      </w:r>
      <w:r w:rsidRPr="00432970">
        <w:rPr>
          <w:rFonts w:ascii="Times New Roman" w:eastAsia="Times New Roman" w:hAnsi="Times New Roman" w:cs="Times New Roman"/>
          <w:color w:val="000000"/>
          <w:sz w:val="24"/>
          <w:szCs w:val="24"/>
        </w:rPr>
        <w:t> </w:t>
      </w:r>
    </w:p>
    <w:p w14:paraId="72FB206B" w14:textId="77777777" w:rsidR="006C790F" w:rsidRPr="006C790F" w:rsidRDefault="006C790F" w:rsidP="006C790F">
      <w:pPr>
        <w:spacing w:after="0" w:line="240" w:lineRule="auto"/>
        <w:ind w:right="-30"/>
        <w:jc w:val="both"/>
        <w:textAlignment w:val="baseline"/>
        <w:rPr>
          <w:rFonts w:ascii="Times New Roman" w:eastAsia="Times New Roman" w:hAnsi="Times New Roman" w:cs="Times New Roman"/>
          <w:sz w:val="18"/>
          <w:szCs w:val="18"/>
        </w:rPr>
      </w:pPr>
      <w:r w:rsidRPr="00432970">
        <w:rPr>
          <w:rFonts w:ascii="Times New Roman" w:eastAsia="Times New Roman" w:hAnsi="Times New Roman" w:cs="Times New Roman"/>
          <w:color w:val="000000"/>
          <w:sz w:val="24"/>
          <w:szCs w:val="24"/>
        </w:rPr>
        <w:t> </w:t>
      </w:r>
    </w:p>
    <w:p w14:paraId="271792BF" w14:textId="77777777" w:rsidR="006C790F" w:rsidRPr="006C790F" w:rsidRDefault="006C790F" w:rsidP="006C790F">
      <w:pPr>
        <w:spacing w:after="0" w:line="240" w:lineRule="auto"/>
        <w:ind w:right="-30" w:firstLine="1290"/>
        <w:jc w:val="both"/>
        <w:textAlignment w:val="baseline"/>
        <w:rPr>
          <w:rFonts w:ascii="Times New Roman" w:eastAsia="Times New Roman" w:hAnsi="Times New Roman" w:cs="Times New Roman"/>
          <w:sz w:val="18"/>
          <w:szCs w:val="18"/>
        </w:rPr>
      </w:pPr>
      <w:r w:rsidRPr="00432970">
        <w:rPr>
          <w:rFonts w:ascii="Times New Roman" w:eastAsia="Times New Roman" w:hAnsi="Times New Roman" w:cs="Times New Roman"/>
          <w:color w:val="000000"/>
          <w:sz w:val="24"/>
          <w:szCs w:val="24"/>
          <w:lang w:val="lt-LT"/>
        </w:rPr>
        <w:lastRenderedPageBreak/>
        <w:t>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r w:rsidRPr="00432970">
        <w:rPr>
          <w:rFonts w:ascii="Times New Roman" w:eastAsia="Times New Roman" w:hAnsi="Times New Roman" w:cs="Times New Roman"/>
          <w:color w:val="000000"/>
          <w:sz w:val="24"/>
          <w:szCs w:val="24"/>
        </w:rPr>
        <w:t> </w:t>
      </w:r>
      <w:r w:rsidRPr="006C790F">
        <w:rPr>
          <w:rFonts w:ascii="Times New Roman" w:eastAsia="Times New Roman" w:hAnsi="Times New Roman" w:cs="Times New Roman"/>
          <w:color w:val="000000"/>
          <w:sz w:val="24"/>
          <w:szCs w:val="24"/>
        </w:rPr>
        <w:br/>
      </w:r>
      <w:r w:rsidRPr="00432970">
        <w:rPr>
          <w:rFonts w:ascii="Times New Roman" w:eastAsia="Times New Roman" w:hAnsi="Times New Roman" w:cs="Times New Roman"/>
          <w:color w:val="363636"/>
          <w:sz w:val="16"/>
          <w:szCs w:val="16"/>
        </w:rPr>
        <w:t> </w:t>
      </w:r>
    </w:p>
    <w:p w14:paraId="4E657630" w14:textId="5C8D8507" w:rsidR="006C790F" w:rsidRPr="006C790F" w:rsidRDefault="006C790F" w:rsidP="006C790F">
      <w:pPr>
        <w:spacing w:after="0" w:line="240" w:lineRule="auto"/>
        <w:jc w:val="both"/>
        <w:textAlignment w:val="baseline"/>
        <w:rPr>
          <w:rFonts w:ascii="Times New Roman" w:eastAsia="Times New Roman" w:hAnsi="Times New Roman" w:cs="Times New Roman"/>
          <w:sz w:val="18"/>
          <w:szCs w:val="18"/>
        </w:rPr>
      </w:pPr>
      <w:r w:rsidRPr="00432970">
        <w:rPr>
          <w:rFonts w:ascii="Times New Roman" w:eastAsia="Times New Roman" w:hAnsi="Times New Roman" w:cs="Times New Roman"/>
          <w:color w:val="000000"/>
          <w:sz w:val="24"/>
          <w:szCs w:val="24"/>
          <w:lang w:val="lt-LT"/>
        </w:rPr>
        <w:t xml:space="preserve">Pristatymo laikas – 10 darbo dienų. Prekes pristatyti adresu </w:t>
      </w:r>
      <w:r w:rsidR="007C7EA8">
        <w:rPr>
          <w:rFonts w:ascii="Times New Roman" w:eastAsia="Times New Roman" w:hAnsi="Times New Roman" w:cs="Times New Roman"/>
          <w:color w:val="000000"/>
          <w:sz w:val="24"/>
          <w:szCs w:val="24"/>
          <w:lang w:val="lt-LT"/>
        </w:rPr>
        <w:t>Aukštakalnio g. 20</w:t>
      </w:r>
      <w:r w:rsidRPr="00432970">
        <w:rPr>
          <w:rFonts w:ascii="Times New Roman" w:eastAsia="Times New Roman" w:hAnsi="Times New Roman" w:cs="Times New Roman"/>
          <w:color w:val="000000"/>
          <w:sz w:val="24"/>
          <w:szCs w:val="24"/>
          <w:lang w:val="lt-LT"/>
        </w:rPr>
        <w:t>, Utena</w:t>
      </w:r>
      <w:r w:rsidRPr="00432970">
        <w:rPr>
          <w:rFonts w:ascii="Times New Roman" w:eastAsia="Times New Roman" w:hAnsi="Times New Roman" w:cs="Times New Roman"/>
          <w:color w:val="000000"/>
          <w:sz w:val="24"/>
          <w:szCs w:val="24"/>
        </w:rPr>
        <w:t> </w:t>
      </w:r>
    </w:p>
    <w:p w14:paraId="5FB0DC31" w14:textId="25B83FBF" w:rsidR="6D8CD9FA" w:rsidRPr="00432970" w:rsidRDefault="6D8CD9FA" w:rsidP="6D8CD9FA">
      <w:pPr>
        <w:spacing w:after="0" w:line="240" w:lineRule="auto"/>
        <w:jc w:val="both"/>
        <w:rPr>
          <w:rFonts w:ascii="Times New Roman" w:eastAsia="Times New Roman" w:hAnsi="Times New Roman" w:cs="Times New Roman"/>
          <w:b/>
          <w:bCs/>
          <w:sz w:val="24"/>
          <w:szCs w:val="24"/>
          <w:lang w:val="lt-LT"/>
        </w:rPr>
      </w:pPr>
    </w:p>
    <w:p w14:paraId="27F8E6BB" w14:textId="77777777" w:rsidR="00E26505" w:rsidRPr="00432970" w:rsidRDefault="00260E95" w:rsidP="1AE0B5B4">
      <w:pPr>
        <w:spacing w:after="0" w:line="240" w:lineRule="auto"/>
        <w:jc w:val="both"/>
        <w:rPr>
          <w:rFonts w:ascii="Times New Roman" w:eastAsia="Times New Roman" w:hAnsi="Times New Roman" w:cs="Times New Roman"/>
          <w:b/>
          <w:bCs/>
          <w:sz w:val="24"/>
          <w:szCs w:val="24"/>
          <w:lang w:val="lt-LT"/>
        </w:rPr>
      </w:pPr>
      <w:r w:rsidRPr="00432970">
        <w:rPr>
          <w:rFonts w:ascii="Times New Roman" w:eastAsia="Times New Roman" w:hAnsi="Times New Roman" w:cs="Times New Roman"/>
          <w:b/>
          <w:bCs/>
          <w:sz w:val="24"/>
          <w:szCs w:val="24"/>
          <w:lang w:val="lt-LT"/>
        </w:rPr>
        <w:t>PIRKĖJAS</w:t>
      </w:r>
      <w:r w:rsidRPr="00432970">
        <w:rPr>
          <w:rFonts w:ascii="Times New Roman" w:hAnsi="Times New Roman" w:cs="Times New Roman"/>
          <w:lang w:val="fr-FR"/>
        </w:rPr>
        <w:tab/>
      </w:r>
      <w:r w:rsidRPr="00432970">
        <w:rPr>
          <w:rFonts w:ascii="Times New Roman" w:hAnsi="Times New Roman" w:cs="Times New Roman"/>
          <w:lang w:val="fr-FR"/>
        </w:rPr>
        <w:tab/>
      </w:r>
      <w:r w:rsidRPr="00432970">
        <w:rPr>
          <w:rFonts w:ascii="Times New Roman" w:hAnsi="Times New Roman" w:cs="Times New Roman"/>
          <w:lang w:val="fr-FR"/>
        </w:rPr>
        <w:tab/>
      </w:r>
      <w:r w:rsidRPr="00432970">
        <w:rPr>
          <w:rFonts w:ascii="Times New Roman" w:hAnsi="Times New Roman" w:cs="Times New Roman"/>
          <w:lang w:val="fr-FR"/>
        </w:rPr>
        <w:tab/>
      </w:r>
      <w:r w:rsidRPr="00432970">
        <w:rPr>
          <w:rFonts w:ascii="Times New Roman" w:hAnsi="Times New Roman" w:cs="Times New Roman"/>
          <w:lang w:val="fr-FR"/>
        </w:rPr>
        <w:tab/>
      </w:r>
      <w:r w:rsidRPr="00432970">
        <w:rPr>
          <w:rFonts w:ascii="Times New Roman" w:hAnsi="Times New Roman" w:cs="Times New Roman"/>
          <w:lang w:val="fr-FR"/>
        </w:rPr>
        <w:tab/>
      </w:r>
      <w:r w:rsidRPr="00432970">
        <w:rPr>
          <w:rFonts w:ascii="Times New Roman" w:eastAsia="Times New Roman" w:hAnsi="Times New Roman" w:cs="Times New Roman"/>
          <w:b/>
          <w:bCs/>
          <w:sz w:val="24"/>
          <w:szCs w:val="24"/>
          <w:lang w:val="lt-LT"/>
        </w:rPr>
        <w:t>TIEKĖJAS</w:t>
      </w:r>
    </w:p>
    <w:p w14:paraId="56BAE3CA" w14:textId="030E1046" w:rsidR="00CD46D4" w:rsidRPr="00432970" w:rsidRDefault="00CD46D4" w:rsidP="00CD46D4">
      <w:pPr>
        <w:spacing w:after="0" w:line="240" w:lineRule="auto"/>
        <w:jc w:val="both"/>
        <w:rPr>
          <w:rFonts w:ascii="Times New Roman" w:eastAsia="Times New Roman" w:hAnsi="Times New Roman" w:cs="Times New Roman"/>
          <w:sz w:val="24"/>
        </w:rPr>
      </w:pPr>
      <w:proofErr w:type="spellStart"/>
      <w:proofErr w:type="gramStart"/>
      <w:r w:rsidRPr="00432970">
        <w:rPr>
          <w:rFonts w:ascii="Times New Roman" w:eastAsia="Times New Roman" w:hAnsi="Times New Roman" w:cs="Times New Roman"/>
          <w:sz w:val="24"/>
        </w:rPr>
        <w:t>direktorė</w:t>
      </w:r>
      <w:proofErr w:type="spellEnd"/>
      <w:proofErr w:type="gramEnd"/>
      <w:r w:rsidRPr="00432970">
        <w:rPr>
          <w:rFonts w:ascii="Times New Roman" w:eastAsia="Liberation Serif" w:hAnsi="Times New Roman" w:cs="Times New Roman"/>
          <w:sz w:val="24"/>
        </w:rPr>
        <w:tab/>
      </w:r>
      <w:r w:rsidRPr="00432970">
        <w:rPr>
          <w:rFonts w:ascii="Times New Roman" w:eastAsia="Liberation Serif" w:hAnsi="Times New Roman" w:cs="Times New Roman"/>
          <w:sz w:val="24"/>
        </w:rPr>
        <w:tab/>
      </w:r>
      <w:r w:rsidRPr="00432970">
        <w:rPr>
          <w:rFonts w:ascii="Times New Roman" w:eastAsia="Liberation Serif" w:hAnsi="Times New Roman" w:cs="Times New Roman"/>
          <w:sz w:val="24"/>
        </w:rPr>
        <w:tab/>
        <w:t xml:space="preserve">     </w:t>
      </w:r>
      <w:r w:rsidRPr="00432970">
        <w:rPr>
          <w:rFonts w:ascii="Times New Roman" w:eastAsia="Liberation Serif" w:hAnsi="Times New Roman" w:cs="Times New Roman"/>
          <w:sz w:val="24"/>
        </w:rPr>
        <w:tab/>
      </w:r>
      <w:r w:rsidRPr="00432970">
        <w:rPr>
          <w:rFonts w:ascii="Times New Roman" w:eastAsia="Liberation Serif" w:hAnsi="Times New Roman" w:cs="Times New Roman"/>
          <w:sz w:val="24"/>
        </w:rPr>
        <w:tab/>
        <w:t xml:space="preserve">    </w:t>
      </w:r>
      <w:r w:rsidRPr="00432970">
        <w:rPr>
          <w:rFonts w:ascii="Times New Roman" w:eastAsia="Liberation Serif" w:hAnsi="Times New Roman" w:cs="Times New Roman"/>
          <w:sz w:val="24"/>
        </w:rPr>
        <w:tab/>
      </w:r>
      <w:proofErr w:type="spellStart"/>
      <w:r w:rsidR="007E4626">
        <w:rPr>
          <w:rFonts w:ascii="Times New Roman" w:eastAsia="Liberation Serif" w:hAnsi="Times New Roman" w:cs="Times New Roman"/>
          <w:sz w:val="24"/>
        </w:rPr>
        <w:t>direktorius</w:t>
      </w:r>
      <w:proofErr w:type="spellEnd"/>
      <w:r w:rsidRPr="00432970">
        <w:rPr>
          <w:rFonts w:ascii="Times New Roman" w:eastAsia="Times New Roman" w:hAnsi="Times New Roman" w:cs="Times New Roman"/>
          <w:sz w:val="24"/>
          <w:szCs w:val="24"/>
          <w:lang w:val="lt-LT"/>
        </w:rPr>
        <w:t xml:space="preserve"> </w:t>
      </w:r>
    </w:p>
    <w:p w14:paraId="5AC1A07C" w14:textId="3C2E95D1" w:rsidR="00CD46D4" w:rsidRPr="00432970" w:rsidRDefault="00CD46D4" w:rsidP="00CD46D4">
      <w:pPr>
        <w:spacing w:after="0" w:line="240" w:lineRule="auto"/>
        <w:jc w:val="both"/>
        <w:rPr>
          <w:rFonts w:ascii="Times New Roman" w:eastAsia="Times New Roman" w:hAnsi="Times New Roman" w:cs="Times New Roman"/>
          <w:sz w:val="24"/>
        </w:rPr>
      </w:pPr>
      <w:r w:rsidRPr="00432970">
        <w:rPr>
          <w:rFonts w:ascii="Times New Roman" w:eastAsia="Times New Roman" w:hAnsi="Times New Roman" w:cs="Times New Roman"/>
          <w:sz w:val="24"/>
        </w:rPr>
        <w:t xml:space="preserve">Asta </w:t>
      </w:r>
      <w:proofErr w:type="spellStart"/>
      <w:r w:rsidR="007E4626">
        <w:rPr>
          <w:rFonts w:ascii="Times New Roman" w:eastAsia="Times New Roman" w:hAnsi="Times New Roman" w:cs="Times New Roman"/>
          <w:sz w:val="24"/>
        </w:rPr>
        <w:t>Garunkšnienė</w:t>
      </w:r>
      <w:proofErr w:type="spellEnd"/>
      <w:r w:rsidR="007E4626">
        <w:rPr>
          <w:rFonts w:ascii="Times New Roman" w:eastAsia="Times New Roman" w:hAnsi="Times New Roman" w:cs="Times New Roman"/>
          <w:sz w:val="24"/>
        </w:rPr>
        <w:tab/>
      </w:r>
      <w:r w:rsidR="007E4626">
        <w:rPr>
          <w:rFonts w:ascii="Times New Roman" w:eastAsia="Times New Roman" w:hAnsi="Times New Roman" w:cs="Times New Roman"/>
          <w:sz w:val="24"/>
        </w:rPr>
        <w:tab/>
      </w:r>
      <w:r w:rsidR="007E4626">
        <w:rPr>
          <w:rFonts w:ascii="Times New Roman" w:eastAsia="Times New Roman" w:hAnsi="Times New Roman" w:cs="Times New Roman"/>
          <w:sz w:val="24"/>
        </w:rPr>
        <w:tab/>
      </w:r>
      <w:r w:rsidR="007E4626">
        <w:rPr>
          <w:rFonts w:ascii="Times New Roman" w:eastAsia="Times New Roman" w:hAnsi="Times New Roman" w:cs="Times New Roman"/>
          <w:sz w:val="24"/>
        </w:rPr>
        <w:tab/>
      </w:r>
      <w:r w:rsidR="007E4626">
        <w:rPr>
          <w:rFonts w:ascii="Times New Roman" w:eastAsia="Times New Roman" w:hAnsi="Times New Roman" w:cs="Times New Roman"/>
          <w:sz w:val="24"/>
        </w:rPr>
        <w:tab/>
        <w:t xml:space="preserve">Vytautas </w:t>
      </w:r>
      <w:r w:rsidR="007C7EA8">
        <w:rPr>
          <w:rFonts w:ascii="Times New Roman" w:eastAsia="Times New Roman" w:hAnsi="Times New Roman" w:cs="Times New Roman"/>
          <w:sz w:val="24"/>
          <w:szCs w:val="24"/>
          <w:lang w:val="lt-LT"/>
        </w:rPr>
        <w:t>Bra</w:t>
      </w:r>
      <w:r w:rsidR="007E4626">
        <w:rPr>
          <w:rFonts w:ascii="Times New Roman" w:eastAsia="Times New Roman" w:hAnsi="Times New Roman" w:cs="Times New Roman"/>
          <w:sz w:val="24"/>
          <w:szCs w:val="24"/>
          <w:lang w:val="lt-LT"/>
        </w:rPr>
        <w:t>z</w:t>
      </w:r>
      <w:r w:rsidR="007C7EA8">
        <w:rPr>
          <w:rFonts w:ascii="Times New Roman" w:eastAsia="Times New Roman" w:hAnsi="Times New Roman" w:cs="Times New Roman"/>
          <w:sz w:val="24"/>
          <w:szCs w:val="24"/>
          <w:lang w:val="lt-LT"/>
        </w:rPr>
        <w:t>džius</w:t>
      </w:r>
    </w:p>
    <w:p w14:paraId="5136A8A9" w14:textId="77777777" w:rsidR="00CD46D4" w:rsidRPr="00432970" w:rsidRDefault="00CD46D4" w:rsidP="00CD46D4">
      <w:pPr>
        <w:spacing w:after="0" w:line="240" w:lineRule="auto"/>
        <w:jc w:val="both"/>
        <w:rPr>
          <w:rFonts w:ascii="Times New Roman" w:eastAsia="Times New Roman" w:hAnsi="Times New Roman" w:cs="Times New Roman"/>
          <w:sz w:val="24"/>
        </w:rPr>
      </w:pPr>
    </w:p>
    <w:p w14:paraId="38F13FA6" w14:textId="77777777" w:rsidR="00CD46D4" w:rsidRPr="00432970" w:rsidRDefault="00CD46D4" w:rsidP="00CD46D4">
      <w:pPr>
        <w:spacing w:after="0" w:line="240" w:lineRule="auto"/>
        <w:jc w:val="both"/>
        <w:rPr>
          <w:rFonts w:ascii="Times New Roman" w:eastAsia="Times New Roman" w:hAnsi="Times New Roman" w:cs="Times New Roman"/>
          <w:b/>
          <w:sz w:val="24"/>
        </w:rPr>
      </w:pPr>
      <w:r w:rsidRPr="00432970">
        <w:rPr>
          <w:rFonts w:ascii="Times New Roman" w:eastAsia="Times New Roman" w:hAnsi="Times New Roman" w:cs="Times New Roman"/>
          <w:b/>
          <w:sz w:val="24"/>
        </w:rPr>
        <w:t>_________________</w:t>
      </w:r>
      <w:r w:rsidRPr="00432970">
        <w:rPr>
          <w:rFonts w:ascii="Times New Roman" w:eastAsia="Liberation Serif" w:hAnsi="Times New Roman" w:cs="Times New Roman"/>
          <w:sz w:val="24"/>
        </w:rPr>
        <w:tab/>
      </w:r>
      <w:r w:rsidRPr="00432970">
        <w:rPr>
          <w:rFonts w:ascii="Times New Roman" w:eastAsia="Liberation Serif" w:hAnsi="Times New Roman" w:cs="Times New Roman"/>
          <w:sz w:val="24"/>
        </w:rPr>
        <w:tab/>
      </w:r>
      <w:r w:rsidRPr="00432970">
        <w:rPr>
          <w:rFonts w:ascii="Times New Roman" w:eastAsia="Liberation Serif" w:hAnsi="Times New Roman" w:cs="Times New Roman"/>
          <w:sz w:val="24"/>
        </w:rPr>
        <w:tab/>
      </w:r>
      <w:r w:rsidRPr="00432970">
        <w:rPr>
          <w:rFonts w:ascii="Times New Roman" w:eastAsia="Liberation Serif" w:hAnsi="Times New Roman" w:cs="Times New Roman"/>
          <w:sz w:val="24"/>
        </w:rPr>
        <w:tab/>
        <w:t xml:space="preserve">      </w:t>
      </w:r>
      <w:r w:rsidRPr="00432970">
        <w:rPr>
          <w:rFonts w:ascii="Times New Roman" w:eastAsia="Times New Roman" w:hAnsi="Times New Roman" w:cs="Times New Roman"/>
          <w:b/>
          <w:sz w:val="24"/>
        </w:rPr>
        <w:t>___________________</w:t>
      </w:r>
      <w:r w:rsidRPr="00432970">
        <w:rPr>
          <w:rFonts w:ascii="Times New Roman" w:eastAsia="Liberation Serif" w:hAnsi="Times New Roman" w:cs="Times New Roman"/>
          <w:sz w:val="24"/>
        </w:rPr>
        <w:tab/>
      </w:r>
    </w:p>
    <w:p w14:paraId="53A0EEF1" w14:textId="77777777" w:rsidR="00432970" w:rsidRPr="00432970" w:rsidRDefault="00CD46D4" w:rsidP="00CD46D4">
      <w:pPr>
        <w:tabs>
          <w:tab w:val="left" w:pos="1134"/>
        </w:tabs>
        <w:spacing w:after="0" w:line="240" w:lineRule="auto"/>
        <w:jc w:val="both"/>
        <w:rPr>
          <w:rFonts w:ascii="Times New Roman" w:eastAsia="Times New Roman" w:hAnsi="Times New Roman" w:cs="Times New Roman"/>
          <w:sz w:val="24"/>
        </w:rPr>
      </w:pPr>
      <w:r w:rsidRPr="00432970">
        <w:rPr>
          <w:rFonts w:ascii="Times New Roman" w:eastAsia="Times New Roman" w:hAnsi="Times New Roman" w:cs="Times New Roman"/>
          <w:sz w:val="24"/>
        </w:rPr>
        <w:tab/>
        <w:t>(</w:t>
      </w:r>
      <w:proofErr w:type="spellStart"/>
      <w:proofErr w:type="gramStart"/>
      <w:r w:rsidRPr="00432970">
        <w:rPr>
          <w:rFonts w:ascii="Times New Roman" w:eastAsia="Times New Roman" w:hAnsi="Times New Roman" w:cs="Times New Roman"/>
          <w:sz w:val="24"/>
        </w:rPr>
        <w:t>parašas</w:t>
      </w:r>
      <w:proofErr w:type="spellEnd"/>
      <w:proofErr w:type="gramEnd"/>
      <w:r w:rsidRPr="00432970">
        <w:rPr>
          <w:rFonts w:ascii="Times New Roman" w:eastAsia="Times New Roman" w:hAnsi="Times New Roman" w:cs="Times New Roman"/>
          <w:sz w:val="24"/>
        </w:rPr>
        <w:t>)</w:t>
      </w:r>
      <w:r w:rsidRPr="00432970">
        <w:rPr>
          <w:rFonts w:ascii="Times New Roman" w:eastAsia="Times New Roman" w:hAnsi="Times New Roman" w:cs="Times New Roman"/>
          <w:sz w:val="24"/>
        </w:rPr>
        <w:tab/>
      </w:r>
      <w:r w:rsidRPr="00432970">
        <w:rPr>
          <w:rFonts w:ascii="Times New Roman" w:eastAsia="Times New Roman" w:hAnsi="Times New Roman" w:cs="Times New Roman"/>
          <w:sz w:val="24"/>
        </w:rPr>
        <w:tab/>
      </w:r>
      <w:r w:rsidRPr="00432970">
        <w:rPr>
          <w:rFonts w:ascii="Times New Roman" w:eastAsia="Times New Roman" w:hAnsi="Times New Roman" w:cs="Times New Roman"/>
          <w:sz w:val="24"/>
        </w:rPr>
        <w:tab/>
      </w:r>
      <w:r w:rsidRPr="00432970">
        <w:rPr>
          <w:rFonts w:ascii="Times New Roman" w:eastAsia="Times New Roman" w:hAnsi="Times New Roman" w:cs="Times New Roman"/>
          <w:sz w:val="24"/>
        </w:rPr>
        <w:tab/>
      </w:r>
      <w:r w:rsidRPr="00432970">
        <w:rPr>
          <w:rFonts w:ascii="Times New Roman" w:eastAsia="Times New Roman" w:hAnsi="Times New Roman" w:cs="Times New Roman"/>
          <w:sz w:val="24"/>
        </w:rPr>
        <w:tab/>
      </w:r>
      <w:r w:rsidRPr="00432970">
        <w:rPr>
          <w:rFonts w:ascii="Times New Roman" w:eastAsia="Times New Roman" w:hAnsi="Times New Roman" w:cs="Times New Roman"/>
          <w:sz w:val="24"/>
        </w:rPr>
        <w:tab/>
        <w:t xml:space="preserve"> (</w:t>
      </w:r>
      <w:proofErr w:type="spellStart"/>
      <w:proofErr w:type="gramStart"/>
      <w:r w:rsidRPr="00432970">
        <w:rPr>
          <w:rFonts w:ascii="Times New Roman" w:eastAsia="Times New Roman" w:hAnsi="Times New Roman" w:cs="Times New Roman"/>
          <w:sz w:val="24"/>
        </w:rPr>
        <w:t>parašas</w:t>
      </w:r>
      <w:proofErr w:type="spellEnd"/>
      <w:proofErr w:type="gramEnd"/>
      <w:r w:rsidRPr="00432970">
        <w:rPr>
          <w:rFonts w:ascii="Times New Roman" w:eastAsia="Times New Roman" w:hAnsi="Times New Roman" w:cs="Times New Roman"/>
          <w:sz w:val="24"/>
        </w:rPr>
        <w:t>)</w:t>
      </w:r>
      <w:r w:rsidRPr="00432970">
        <w:rPr>
          <w:rFonts w:ascii="Times New Roman" w:eastAsia="Times New Roman" w:hAnsi="Times New Roman" w:cs="Times New Roman"/>
          <w:sz w:val="24"/>
        </w:rPr>
        <w:tab/>
      </w:r>
    </w:p>
    <w:p w14:paraId="4E5807B4" w14:textId="77777777" w:rsidR="00432970" w:rsidRDefault="00432970">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1A239E7F" w14:textId="5FFB7F85" w:rsidR="00CD46D4" w:rsidRDefault="00CD46D4" w:rsidP="00CD46D4">
      <w:pPr>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577B3672" w14:textId="11712494" w:rsidR="00E26505" w:rsidRDefault="00260E95" w:rsidP="6D8CD9FA">
      <w:pPr>
        <w:tabs>
          <w:tab w:val="left" w:pos="6480"/>
        </w:tabs>
        <w:suppressAutoHyphens/>
        <w:spacing w:after="0" w:line="240" w:lineRule="auto"/>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 xml:space="preserve"> </w:t>
      </w:r>
      <w:r>
        <w:tab/>
      </w:r>
      <w:r w:rsidRPr="6D8CD9FA">
        <w:rPr>
          <w:rFonts w:ascii="Times New Roman" w:eastAsia="Times New Roman" w:hAnsi="Times New Roman" w:cs="Times New Roman"/>
          <w:sz w:val="24"/>
          <w:szCs w:val="24"/>
          <w:lang w:val="lt-LT"/>
        </w:rPr>
        <w:t>202</w:t>
      </w:r>
      <w:r w:rsidR="79972ED7" w:rsidRPr="6D8CD9FA">
        <w:rPr>
          <w:rFonts w:ascii="Times New Roman" w:eastAsia="Times New Roman" w:hAnsi="Times New Roman" w:cs="Times New Roman"/>
          <w:sz w:val="24"/>
          <w:szCs w:val="24"/>
          <w:lang w:val="lt-LT"/>
        </w:rPr>
        <w:t>4</w:t>
      </w:r>
      <w:r w:rsidRPr="6D8CD9FA">
        <w:rPr>
          <w:rFonts w:ascii="Times New Roman" w:eastAsia="Times New Roman" w:hAnsi="Times New Roman" w:cs="Times New Roman"/>
          <w:sz w:val="24"/>
          <w:szCs w:val="24"/>
          <w:lang w:val="lt-LT"/>
        </w:rPr>
        <w:t xml:space="preserve"> m. …………… d.</w:t>
      </w:r>
    </w:p>
    <w:p w14:paraId="2E116460" w14:textId="77777777" w:rsidR="00E26505" w:rsidRDefault="00260E95" w:rsidP="1AE0B5B4">
      <w:pPr>
        <w:suppressAutoHyphens/>
        <w:spacing w:after="0" w:line="240" w:lineRule="auto"/>
        <w:ind w:left="6480"/>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Sutarties Nr. ………… </w:t>
      </w:r>
    </w:p>
    <w:p w14:paraId="7B65236C" w14:textId="493E20A8" w:rsidR="00E26505" w:rsidRDefault="00260E95" w:rsidP="2D81BF03">
      <w:pPr>
        <w:spacing w:after="0" w:line="240" w:lineRule="auto"/>
        <w:ind w:left="5184" w:firstLine="1296"/>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Priedas Nr. 2</w:t>
      </w:r>
    </w:p>
    <w:p w14:paraId="3A0FF5F2" w14:textId="77777777" w:rsidR="00E26505" w:rsidRDefault="00E26505" w:rsidP="1AE0B5B4">
      <w:pPr>
        <w:suppressAutoHyphens/>
        <w:spacing w:after="0" w:line="240" w:lineRule="auto"/>
        <w:ind w:left="7200"/>
        <w:rPr>
          <w:rFonts w:ascii="Times New Roman" w:eastAsia="Times New Roman" w:hAnsi="Times New Roman" w:cs="Times New Roman"/>
          <w:sz w:val="24"/>
          <w:szCs w:val="24"/>
          <w:lang w:val="lt-LT"/>
        </w:rPr>
      </w:pPr>
    </w:p>
    <w:tbl>
      <w:tblPr>
        <w:tblW w:w="0" w:type="auto"/>
        <w:tblInd w:w="98" w:type="dxa"/>
        <w:tblCellMar>
          <w:left w:w="10" w:type="dxa"/>
          <w:right w:w="10" w:type="dxa"/>
        </w:tblCellMar>
        <w:tblLook w:val="0000" w:firstRow="0" w:lastRow="0" w:firstColumn="0" w:lastColumn="0" w:noHBand="0" w:noVBand="0"/>
      </w:tblPr>
      <w:tblGrid>
        <w:gridCol w:w="1485"/>
        <w:gridCol w:w="7262"/>
      </w:tblGrid>
      <w:tr w:rsidR="00E26505" w14:paraId="27FA6E53" w14:textId="77777777" w:rsidTr="1AE0B5B4">
        <w:trPr>
          <w:trHeight w:val="1"/>
        </w:trPr>
        <w:tc>
          <w:tcPr>
            <w:tcW w:w="148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4EDD1BD9" w14:textId="77777777" w:rsidR="00E26505" w:rsidRDefault="00260E95" w:rsidP="1AE0B5B4">
            <w:pPr>
              <w:spacing w:after="0" w:line="240" w:lineRule="auto"/>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Pirkėjas:</w:t>
            </w:r>
          </w:p>
        </w:tc>
        <w:tc>
          <w:tcPr>
            <w:tcW w:w="7262"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5630AD66" w14:textId="77777777" w:rsidR="00E26505" w:rsidRDefault="00E26505" w:rsidP="1AE0B5B4">
            <w:pPr>
              <w:spacing w:after="0" w:line="240" w:lineRule="auto"/>
              <w:rPr>
                <w:rFonts w:ascii="Calibri" w:eastAsia="Calibri" w:hAnsi="Calibri" w:cs="Calibri"/>
                <w:lang w:val="lt-LT"/>
              </w:rPr>
            </w:pPr>
          </w:p>
        </w:tc>
      </w:tr>
      <w:tr w:rsidR="00E26505" w14:paraId="7898E794" w14:textId="77777777" w:rsidTr="1AE0B5B4">
        <w:trPr>
          <w:trHeight w:val="1"/>
        </w:trPr>
        <w:tc>
          <w:tcPr>
            <w:tcW w:w="148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4C1DA20D" w14:textId="77777777" w:rsidR="00E26505" w:rsidRDefault="00260E95" w:rsidP="1AE0B5B4">
            <w:pPr>
              <w:spacing w:after="0" w:line="240" w:lineRule="auto"/>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Tiekėjas:</w:t>
            </w:r>
          </w:p>
        </w:tc>
        <w:tc>
          <w:tcPr>
            <w:tcW w:w="7262" w:type="dxa"/>
            <w:tcBorders>
              <w:top w:val="single" w:sz="4" w:space="0" w:color="00000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61829076" w14:textId="77777777" w:rsidR="00E26505" w:rsidRDefault="00E26505" w:rsidP="1AE0B5B4">
            <w:pPr>
              <w:spacing w:after="0" w:line="240" w:lineRule="auto"/>
              <w:rPr>
                <w:rFonts w:ascii="Calibri" w:eastAsia="Calibri" w:hAnsi="Calibri" w:cs="Calibri"/>
                <w:lang w:val="lt-LT"/>
              </w:rPr>
            </w:pPr>
          </w:p>
        </w:tc>
      </w:tr>
      <w:tr w:rsidR="00E26505" w14:paraId="45E411C4" w14:textId="77777777" w:rsidTr="1AE0B5B4">
        <w:trPr>
          <w:trHeight w:val="1"/>
        </w:trPr>
        <w:tc>
          <w:tcPr>
            <w:tcW w:w="148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0A65C77A" w14:textId="77777777" w:rsidR="00E26505" w:rsidRDefault="00260E95" w:rsidP="1AE0B5B4">
            <w:pPr>
              <w:spacing w:after="0" w:line="240" w:lineRule="auto"/>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Objektas:</w:t>
            </w:r>
          </w:p>
        </w:tc>
        <w:tc>
          <w:tcPr>
            <w:tcW w:w="7262" w:type="dxa"/>
            <w:tcBorders>
              <w:top w:val="single" w:sz="4" w:space="0" w:color="000001"/>
              <w:left w:val="single" w:sz="0" w:space="0" w:color="000000" w:themeColor="text1"/>
              <w:bottom w:val="single" w:sz="4" w:space="0" w:color="000001"/>
              <w:right w:val="single" w:sz="0" w:space="0" w:color="000000" w:themeColor="text1"/>
            </w:tcBorders>
            <w:shd w:val="clear" w:color="auto" w:fill="auto"/>
            <w:tcMar>
              <w:left w:w="108" w:type="dxa"/>
              <w:right w:w="108" w:type="dxa"/>
            </w:tcMar>
          </w:tcPr>
          <w:p w14:paraId="2BA226A1" w14:textId="77777777" w:rsidR="00E26505" w:rsidRDefault="00E26505" w:rsidP="1AE0B5B4">
            <w:pPr>
              <w:spacing w:after="0" w:line="240" w:lineRule="auto"/>
              <w:rPr>
                <w:rFonts w:ascii="Calibri" w:eastAsia="Calibri" w:hAnsi="Calibri" w:cs="Calibri"/>
                <w:lang w:val="lt-LT"/>
              </w:rPr>
            </w:pPr>
          </w:p>
        </w:tc>
      </w:tr>
    </w:tbl>
    <w:p w14:paraId="1AF81A93" w14:textId="77777777" w:rsidR="00E26505" w:rsidRDefault="00260E95" w:rsidP="1AE0B5B4">
      <w:pPr>
        <w:spacing w:after="0" w:line="240" w:lineRule="auto"/>
        <w:ind w:left="142"/>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Sutartis:      ___________________________________________________</w:t>
      </w:r>
    </w:p>
    <w:p w14:paraId="48C26911" w14:textId="77777777" w:rsidR="00E26505" w:rsidRDefault="00260E95" w:rsidP="1AE0B5B4">
      <w:pPr>
        <w:spacing w:after="0" w:line="340" w:lineRule="auto"/>
        <w:jc w:val="center"/>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(data ir Nr.)</w:t>
      </w:r>
    </w:p>
    <w:p w14:paraId="17AD93B2" w14:textId="77777777" w:rsidR="00E26505" w:rsidRDefault="00E26505" w:rsidP="1AE0B5B4">
      <w:pPr>
        <w:spacing w:after="0" w:line="340" w:lineRule="auto"/>
        <w:jc w:val="center"/>
        <w:rPr>
          <w:rFonts w:ascii="Times New Roman" w:eastAsia="Times New Roman" w:hAnsi="Times New Roman" w:cs="Times New Roman"/>
          <w:b/>
          <w:bCs/>
          <w:sz w:val="24"/>
          <w:szCs w:val="24"/>
          <w:lang w:val="lt-LT"/>
        </w:rPr>
      </w:pPr>
    </w:p>
    <w:p w14:paraId="3632B6AD" w14:textId="77777777" w:rsidR="00E26505" w:rsidRDefault="00260E95" w:rsidP="1AE0B5B4">
      <w:pPr>
        <w:spacing w:after="0" w:line="3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 xml:space="preserve">PREKIŲ PERDAVIMO - PRIĖMIMO AKTAS </w:t>
      </w:r>
    </w:p>
    <w:p w14:paraId="67650F83" w14:textId="77777777" w:rsidR="00E26505" w:rsidRDefault="00260E95" w:rsidP="1AE0B5B4">
      <w:pPr>
        <w:spacing w:after="0" w:line="3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prie sąskaitos faktūros ______________________________</w:t>
      </w:r>
    </w:p>
    <w:p w14:paraId="415D3B93" w14:textId="4064F626" w:rsidR="00E26505" w:rsidRDefault="00260E95" w:rsidP="1AE0B5B4">
      <w:pPr>
        <w:spacing w:after="0" w:line="240" w:lineRule="auto"/>
        <w:jc w:val="center"/>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(data ir Nr.)</w:t>
      </w:r>
    </w:p>
    <w:tbl>
      <w:tblPr>
        <w:tblW w:w="0" w:type="auto"/>
        <w:jc w:val="center"/>
        <w:tblCellMar>
          <w:left w:w="10" w:type="dxa"/>
          <w:right w:w="10" w:type="dxa"/>
        </w:tblCellMar>
        <w:tblLook w:val="0000" w:firstRow="0" w:lastRow="0" w:firstColumn="0" w:lastColumn="0" w:noHBand="0" w:noVBand="0"/>
      </w:tblPr>
      <w:tblGrid>
        <w:gridCol w:w="565"/>
        <w:gridCol w:w="851"/>
        <w:gridCol w:w="424"/>
        <w:gridCol w:w="1418"/>
        <w:gridCol w:w="711"/>
      </w:tblGrid>
      <w:tr w:rsidR="00E26505" w14:paraId="0DE4B5B7" w14:textId="77777777" w:rsidTr="1AE0B5B4">
        <w:trPr>
          <w:trHeight w:val="1"/>
          <w:jc w:val="center"/>
        </w:trPr>
        <w:tc>
          <w:tcPr>
            <w:tcW w:w="56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66204FF1" w14:textId="77777777" w:rsidR="00E26505" w:rsidRDefault="00E26505" w:rsidP="1AE0B5B4">
            <w:pPr>
              <w:spacing w:after="0" w:line="340" w:lineRule="auto"/>
              <w:rPr>
                <w:rFonts w:ascii="Calibri" w:eastAsia="Calibri" w:hAnsi="Calibri" w:cs="Calibri"/>
                <w:lang w:val="lt-LT"/>
              </w:rPr>
            </w:pPr>
          </w:p>
        </w:tc>
        <w:tc>
          <w:tcPr>
            <w:tcW w:w="851" w:type="dxa"/>
            <w:tcBorders>
              <w:top w:val="single" w:sz="0" w:space="0" w:color="000000" w:themeColor="text1"/>
              <w:left w:val="single" w:sz="0" w:space="0" w:color="000000" w:themeColor="text1"/>
              <w:bottom w:val="single" w:sz="4" w:space="0" w:color="000001"/>
              <w:right w:val="single" w:sz="0" w:space="0" w:color="000000" w:themeColor="text1"/>
            </w:tcBorders>
            <w:shd w:val="clear" w:color="auto" w:fill="auto"/>
            <w:tcMar>
              <w:left w:w="108" w:type="dxa"/>
              <w:right w:w="108" w:type="dxa"/>
            </w:tcMar>
          </w:tcPr>
          <w:p w14:paraId="2DBF0D7D" w14:textId="77777777" w:rsidR="00E26505" w:rsidRDefault="00E26505" w:rsidP="1AE0B5B4">
            <w:pPr>
              <w:spacing w:after="0" w:line="340" w:lineRule="auto"/>
              <w:rPr>
                <w:rFonts w:ascii="Calibri" w:eastAsia="Calibri" w:hAnsi="Calibri" w:cs="Calibri"/>
                <w:lang w:val="lt-LT"/>
              </w:rPr>
            </w:pPr>
          </w:p>
        </w:tc>
        <w:tc>
          <w:tcPr>
            <w:tcW w:w="42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6B62F1B3" w14:textId="77777777" w:rsidR="00E26505" w:rsidRDefault="00E26505" w:rsidP="1AE0B5B4">
            <w:pPr>
              <w:spacing w:after="0" w:line="340" w:lineRule="auto"/>
              <w:jc w:val="center"/>
              <w:rPr>
                <w:rFonts w:ascii="Calibri" w:eastAsia="Calibri" w:hAnsi="Calibri" w:cs="Calibri"/>
                <w:lang w:val="lt-LT"/>
              </w:rPr>
            </w:pPr>
          </w:p>
        </w:tc>
        <w:tc>
          <w:tcPr>
            <w:tcW w:w="1418" w:type="dxa"/>
            <w:tcBorders>
              <w:top w:val="single" w:sz="0" w:space="0" w:color="000000" w:themeColor="text1"/>
              <w:left w:val="single" w:sz="0" w:space="0" w:color="000000" w:themeColor="text1"/>
              <w:bottom w:val="single" w:sz="4" w:space="0" w:color="000001"/>
              <w:right w:val="single" w:sz="0" w:space="0" w:color="000000" w:themeColor="text1"/>
            </w:tcBorders>
            <w:shd w:val="clear" w:color="auto" w:fill="auto"/>
            <w:tcMar>
              <w:left w:w="108" w:type="dxa"/>
              <w:right w:w="108" w:type="dxa"/>
            </w:tcMar>
          </w:tcPr>
          <w:p w14:paraId="02F2C34E" w14:textId="77777777" w:rsidR="00E26505" w:rsidRDefault="00E26505" w:rsidP="1AE0B5B4">
            <w:pPr>
              <w:spacing w:after="0" w:line="340" w:lineRule="auto"/>
              <w:rPr>
                <w:rFonts w:ascii="Calibri" w:eastAsia="Calibri" w:hAnsi="Calibri" w:cs="Calibri"/>
                <w:lang w:val="lt-LT"/>
              </w:rPr>
            </w:pPr>
          </w:p>
        </w:tc>
        <w:tc>
          <w:tcPr>
            <w:tcW w:w="711"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680A4E5D" w14:textId="77777777" w:rsidR="00E26505" w:rsidRDefault="00E26505" w:rsidP="1AE0B5B4">
            <w:pPr>
              <w:spacing w:after="0" w:line="340" w:lineRule="auto"/>
              <w:rPr>
                <w:rFonts w:ascii="Calibri" w:eastAsia="Calibri" w:hAnsi="Calibri" w:cs="Calibri"/>
                <w:lang w:val="lt-LT"/>
              </w:rPr>
            </w:pPr>
          </w:p>
        </w:tc>
      </w:tr>
    </w:tbl>
    <w:p w14:paraId="62CB962A" w14:textId="77777777" w:rsidR="00E26505" w:rsidRDefault="00260E95" w:rsidP="1AE0B5B4">
      <w:pPr>
        <w:spacing w:after="0" w:line="240" w:lineRule="auto"/>
        <w:jc w:val="center"/>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(dokumento išrašymo data)</w:t>
      </w:r>
    </w:p>
    <w:p w14:paraId="19219836" w14:textId="77777777" w:rsidR="00E26505" w:rsidRDefault="00E26505" w:rsidP="1AE0B5B4">
      <w:pPr>
        <w:spacing w:after="0" w:line="340" w:lineRule="auto"/>
        <w:jc w:val="center"/>
        <w:rPr>
          <w:rFonts w:ascii="Times New Roman" w:eastAsia="Times New Roman" w:hAnsi="Times New Roman" w:cs="Times New Roman"/>
          <w:sz w:val="24"/>
          <w:szCs w:val="24"/>
          <w:lang w:val="lt-LT"/>
        </w:rPr>
      </w:pPr>
    </w:p>
    <w:tbl>
      <w:tblPr>
        <w:tblW w:w="0" w:type="auto"/>
        <w:tblInd w:w="98" w:type="dxa"/>
        <w:tblCellMar>
          <w:left w:w="10" w:type="dxa"/>
          <w:right w:w="10" w:type="dxa"/>
        </w:tblCellMar>
        <w:tblLook w:val="0000" w:firstRow="0" w:lastRow="0" w:firstColumn="0" w:lastColumn="0" w:noHBand="0" w:noVBand="0"/>
      </w:tblPr>
      <w:tblGrid>
        <w:gridCol w:w="534"/>
        <w:gridCol w:w="5953"/>
        <w:gridCol w:w="1418"/>
        <w:gridCol w:w="1842"/>
      </w:tblGrid>
      <w:tr w:rsidR="00E26505" w14:paraId="32E444CB" w14:textId="77777777" w:rsidTr="1AE0B5B4">
        <w:trPr>
          <w:trHeight w:val="1"/>
        </w:trPr>
        <w:tc>
          <w:tcPr>
            <w:tcW w:w="6487" w:type="dxa"/>
            <w:gridSpan w:val="2"/>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vAlign w:val="center"/>
          </w:tcPr>
          <w:p w14:paraId="1CAF98AE" w14:textId="77777777" w:rsidR="00E26505" w:rsidRDefault="00260E95" w:rsidP="1AE0B5B4">
            <w:pPr>
              <w:spacing w:after="0" w:line="340" w:lineRule="auto"/>
              <w:jc w:val="center"/>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Prekės pavadinimas</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vAlign w:val="center"/>
          </w:tcPr>
          <w:p w14:paraId="2620DD36" w14:textId="77777777" w:rsidR="00E26505" w:rsidRDefault="00260E95" w:rsidP="1AE0B5B4">
            <w:pPr>
              <w:spacing w:after="0" w:line="340" w:lineRule="auto"/>
              <w:jc w:val="center"/>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Kiekis </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vAlign w:val="center"/>
          </w:tcPr>
          <w:p w14:paraId="372021B5" w14:textId="77777777" w:rsidR="00E26505" w:rsidRDefault="00260E95" w:rsidP="1AE0B5B4">
            <w:pPr>
              <w:spacing w:after="0" w:line="340" w:lineRule="auto"/>
              <w:jc w:val="center"/>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Kaina, </w:t>
            </w:r>
            <w:proofErr w:type="spellStart"/>
            <w:r w:rsidRPr="1AE0B5B4">
              <w:rPr>
                <w:rFonts w:ascii="Times New Roman" w:eastAsia="Times New Roman" w:hAnsi="Times New Roman" w:cs="Times New Roman"/>
                <w:sz w:val="24"/>
                <w:szCs w:val="24"/>
                <w:lang w:val="lt-LT"/>
              </w:rPr>
              <w:t>Eur</w:t>
            </w:r>
            <w:proofErr w:type="spellEnd"/>
            <w:r w:rsidRPr="1AE0B5B4">
              <w:rPr>
                <w:rFonts w:ascii="Times New Roman" w:eastAsia="Times New Roman" w:hAnsi="Times New Roman" w:cs="Times New Roman"/>
                <w:sz w:val="24"/>
                <w:szCs w:val="24"/>
                <w:lang w:val="lt-LT"/>
              </w:rPr>
              <w:t xml:space="preserve"> </w:t>
            </w:r>
          </w:p>
        </w:tc>
      </w:tr>
      <w:tr w:rsidR="00E26505" w14:paraId="0135CBF0" w14:textId="77777777" w:rsidTr="1AE0B5B4">
        <w:trPr>
          <w:trHeight w:val="1"/>
        </w:trPr>
        <w:tc>
          <w:tcPr>
            <w:tcW w:w="534" w:type="dxa"/>
            <w:tcBorders>
              <w:top w:val="single" w:sz="4" w:space="0" w:color="000001"/>
              <w:left w:val="single" w:sz="4" w:space="0" w:color="000001"/>
              <w:bottom w:val="single" w:sz="4" w:space="0" w:color="000001"/>
              <w:right w:val="single" w:sz="4" w:space="0" w:color="00000A"/>
            </w:tcBorders>
            <w:shd w:val="clear" w:color="auto" w:fill="auto"/>
            <w:tcMar>
              <w:left w:w="7" w:type="dxa"/>
              <w:right w:w="7" w:type="dxa"/>
            </w:tcMar>
          </w:tcPr>
          <w:p w14:paraId="21FA6016" w14:textId="77777777" w:rsidR="00E26505" w:rsidRDefault="00260E95" w:rsidP="1AE0B5B4">
            <w:pPr>
              <w:spacing w:after="0" w:line="340" w:lineRule="auto"/>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1.</w:t>
            </w:r>
          </w:p>
        </w:tc>
        <w:tc>
          <w:tcPr>
            <w:tcW w:w="5953" w:type="dxa"/>
            <w:tcBorders>
              <w:top w:val="single" w:sz="4" w:space="0" w:color="000001"/>
              <w:left w:val="single" w:sz="4" w:space="0" w:color="00000A"/>
              <w:bottom w:val="single" w:sz="4" w:space="0" w:color="000001"/>
              <w:right w:val="single" w:sz="4" w:space="0" w:color="000001"/>
            </w:tcBorders>
            <w:shd w:val="clear" w:color="auto" w:fill="auto"/>
            <w:tcMar>
              <w:left w:w="7" w:type="dxa"/>
              <w:right w:w="7" w:type="dxa"/>
            </w:tcMar>
          </w:tcPr>
          <w:p w14:paraId="296FEF7D" w14:textId="77777777" w:rsidR="00E26505" w:rsidRDefault="00E26505" w:rsidP="1AE0B5B4">
            <w:pPr>
              <w:spacing w:after="0" w:line="340" w:lineRule="auto"/>
              <w:rPr>
                <w:rFonts w:ascii="Calibri" w:eastAsia="Calibri" w:hAnsi="Calibri" w:cs="Calibri"/>
                <w:lang w:val="lt-LT"/>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7" w:type="dxa"/>
              <w:right w:w="7" w:type="dxa"/>
            </w:tcMar>
          </w:tcPr>
          <w:p w14:paraId="7194DBDC" w14:textId="77777777" w:rsidR="00E26505" w:rsidRDefault="00E26505" w:rsidP="1AE0B5B4">
            <w:pPr>
              <w:spacing w:after="0" w:line="340" w:lineRule="auto"/>
              <w:rPr>
                <w:rFonts w:ascii="Calibri" w:eastAsia="Calibri" w:hAnsi="Calibri" w:cs="Calibri"/>
                <w:lang w:val="lt-LT"/>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7" w:type="dxa"/>
              <w:right w:w="7" w:type="dxa"/>
            </w:tcMar>
          </w:tcPr>
          <w:p w14:paraId="769D0D3C" w14:textId="77777777" w:rsidR="00E26505" w:rsidRDefault="00E26505" w:rsidP="1AE0B5B4">
            <w:pPr>
              <w:spacing w:after="0" w:line="340" w:lineRule="auto"/>
              <w:rPr>
                <w:rFonts w:ascii="Calibri" w:eastAsia="Calibri" w:hAnsi="Calibri" w:cs="Calibri"/>
                <w:lang w:val="lt-LT"/>
              </w:rPr>
            </w:pPr>
          </w:p>
        </w:tc>
      </w:tr>
      <w:tr w:rsidR="00E26505" w14:paraId="6D75E625" w14:textId="77777777" w:rsidTr="1AE0B5B4">
        <w:tc>
          <w:tcPr>
            <w:tcW w:w="534" w:type="dxa"/>
            <w:tcBorders>
              <w:top w:val="single" w:sz="4" w:space="0" w:color="000001"/>
              <w:left w:val="single" w:sz="4" w:space="0" w:color="000001"/>
              <w:bottom w:val="single" w:sz="4" w:space="0" w:color="000001"/>
              <w:right w:val="single" w:sz="4" w:space="0" w:color="00000A"/>
            </w:tcBorders>
            <w:shd w:val="clear" w:color="auto" w:fill="auto"/>
            <w:tcMar>
              <w:left w:w="7" w:type="dxa"/>
              <w:right w:w="7" w:type="dxa"/>
            </w:tcMar>
          </w:tcPr>
          <w:p w14:paraId="54CD245A" w14:textId="77777777" w:rsidR="00E26505" w:rsidRDefault="00E26505" w:rsidP="1AE0B5B4">
            <w:pPr>
              <w:spacing w:after="0" w:line="340" w:lineRule="auto"/>
              <w:jc w:val="right"/>
              <w:rPr>
                <w:rFonts w:ascii="Calibri" w:eastAsia="Calibri" w:hAnsi="Calibri" w:cs="Calibri"/>
                <w:lang w:val="lt-LT"/>
              </w:rPr>
            </w:pPr>
          </w:p>
        </w:tc>
        <w:tc>
          <w:tcPr>
            <w:tcW w:w="7371" w:type="dxa"/>
            <w:gridSpan w:val="2"/>
            <w:tcBorders>
              <w:top w:val="single" w:sz="4" w:space="0" w:color="000001"/>
              <w:left w:val="single" w:sz="4" w:space="0" w:color="00000A"/>
              <w:bottom w:val="single" w:sz="4" w:space="0" w:color="000001"/>
              <w:right w:val="single" w:sz="4" w:space="0" w:color="000001"/>
            </w:tcBorders>
            <w:shd w:val="clear" w:color="auto" w:fill="auto"/>
            <w:tcMar>
              <w:left w:w="7" w:type="dxa"/>
              <w:right w:w="7" w:type="dxa"/>
            </w:tcMar>
          </w:tcPr>
          <w:p w14:paraId="0D5D8774" w14:textId="77777777" w:rsidR="00E26505" w:rsidRDefault="00260E95" w:rsidP="1AE0B5B4">
            <w:pPr>
              <w:spacing w:after="0" w:line="340" w:lineRule="auto"/>
              <w:jc w:val="right"/>
              <w:rPr>
                <w:rFonts w:ascii="Times New Roman" w:eastAsia="Times New Roman" w:hAnsi="Times New Roman" w:cs="Times New Roman"/>
                <w:b/>
                <w:bCs/>
                <w:i/>
                <w:iCs/>
                <w:sz w:val="24"/>
                <w:szCs w:val="24"/>
                <w:lang w:val="lt-LT"/>
              </w:rPr>
            </w:pPr>
            <w:r w:rsidRPr="1AE0B5B4">
              <w:rPr>
                <w:rFonts w:ascii="Times New Roman" w:eastAsia="Times New Roman" w:hAnsi="Times New Roman" w:cs="Times New Roman"/>
                <w:b/>
                <w:bCs/>
                <w:i/>
                <w:iCs/>
                <w:sz w:val="24"/>
                <w:szCs w:val="24"/>
                <w:lang w:val="lt-LT"/>
              </w:rPr>
              <w:t>Suma:</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7" w:type="dxa"/>
              <w:right w:w="7" w:type="dxa"/>
            </w:tcMar>
          </w:tcPr>
          <w:p w14:paraId="1231BE67" w14:textId="77777777" w:rsidR="00E26505" w:rsidRDefault="00E26505" w:rsidP="1AE0B5B4">
            <w:pPr>
              <w:spacing w:after="0" w:line="340" w:lineRule="auto"/>
              <w:rPr>
                <w:rFonts w:ascii="Calibri" w:eastAsia="Calibri" w:hAnsi="Calibri" w:cs="Calibri"/>
                <w:lang w:val="lt-LT"/>
              </w:rPr>
            </w:pPr>
          </w:p>
        </w:tc>
      </w:tr>
      <w:tr w:rsidR="00E26505" w14:paraId="27560CED" w14:textId="77777777" w:rsidTr="1AE0B5B4">
        <w:trPr>
          <w:trHeight w:val="1"/>
        </w:trPr>
        <w:tc>
          <w:tcPr>
            <w:tcW w:w="534" w:type="dxa"/>
            <w:tcBorders>
              <w:top w:val="single" w:sz="4" w:space="0" w:color="000001"/>
              <w:left w:val="single" w:sz="4" w:space="0" w:color="000001"/>
              <w:bottom w:val="single" w:sz="4" w:space="0" w:color="000001"/>
              <w:right w:val="single" w:sz="4" w:space="0" w:color="00000A"/>
            </w:tcBorders>
            <w:shd w:val="clear" w:color="auto" w:fill="auto"/>
            <w:tcMar>
              <w:left w:w="7" w:type="dxa"/>
              <w:right w:w="7" w:type="dxa"/>
            </w:tcMar>
          </w:tcPr>
          <w:p w14:paraId="36FEB5B0" w14:textId="77777777" w:rsidR="00E26505" w:rsidRDefault="00E26505" w:rsidP="1AE0B5B4">
            <w:pPr>
              <w:spacing w:after="0" w:line="340" w:lineRule="auto"/>
              <w:jc w:val="right"/>
              <w:rPr>
                <w:rFonts w:ascii="Calibri" w:eastAsia="Calibri" w:hAnsi="Calibri" w:cs="Calibri"/>
                <w:lang w:val="lt-LT"/>
              </w:rPr>
            </w:pPr>
          </w:p>
        </w:tc>
        <w:tc>
          <w:tcPr>
            <w:tcW w:w="7371" w:type="dxa"/>
            <w:gridSpan w:val="2"/>
            <w:tcBorders>
              <w:top w:val="single" w:sz="4" w:space="0" w:color="000001"/>
              <w:left w:val="single" w:sz="4" w:space="0" w:color="00000A"/>
              <w:bottom w:val="single" w:sz="4" w:space="0" w:color="000001"/>
              <w:right w:val="single" w:sz="4" w:space="0" w:color="000001"/>
            </w:tcBorders>
            <w:shd w:val="clear" w:color="auto" w:fill="auto"/>
            <w:tcMar>
              <w:left w:w="7" w:type="dxa"/>
              <w:right w:w="7" w:type="dxa"/>
            </w:tcMar>
          </w:tcPr>
          <w:p w14:paraId="191D3F60" w14:textId="77777777" w:rsidR="00E26505" w:rsidRDefault="00260E95" w:rsidP="1AE0B5B4">
            <w:pPr>
              <w:spacing w:after="0" w:line="340" w:lineRule="auto"/>
              <w:jc w:val="right"/>
              <w:rPr>
                <w:rFonts w:ascii="Times New Roman" w:eastAsia="Times New Roman" w:hAnsi="Times New Roman" w:cs="Times New Roman"/>
                <w:b/>
                <w:bCs/>
                <w:i/>
                <w:iCs/>
                <w:sz w:val="24"/>
                <w:szCs w:val="24"/>
                <w:lang w:val="lt-LT"/>
              </w:rPr>
            </w:pPr>
            <w:r w:rsidRPr="1AE0B5B4">
              <w:rPr>
                <w:rFonts w:ascii="Times New Roman" w:eastAsia="Times New Roman" w:hAnsi="Times New Roman" w:cs="Times New Roman"/>
                <w:b/>
                <w:bCs/>
                <w:i/>
                <w:iCs/>
                <w:sz w:val="24"/>
                <w:szCs w:val="24"/>
                <w:lang w:val="lt-LT"/>
              </w:rPr>
              <w:t>PVM 21%</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7" w:type="dxa"/>
              <w:right w:w="7" w:type="dxa"/>
            </w:tcMar>
          </w:tcPr>
          <w:p w14:paraId="30D7AA69" w14:textId="77777777" w:rsidR="00E26505" w:rsidRDefault="00E26505" w:rsidP="1AE0B5B4">
            <w:pPr>
              <w:spacing w:after="0" w:line="340" w:lineRule="auto"/>
              <w:rPr>
                <w:rFonts w:ascii="Calibri" w:eastAsia="Calibri" w:hAnsi="Calibri" w:cs="Calibri"/>
                <w:lang w:val="lt-LT"/>
              </w:rPr>
            </w:pPr>
          </w:p>
        </w:tc>
      </w:tr>
      <w:tr w:rsidR="00E26505" w14:paraId="194F0C87" w14:textId="77777777" w:rsidTr="1AE0B5B4">
        <w:trPr>
          <w:trHeight w:val="1"/>
        </w:trPr>
        <w:tc>
          <w:tcPr>
            <w:tcW w:w="534" w:type="dxa"/>
            <w:tcBorders>
              <w:top w:val="single" w:sz="4" w:space="0" w:color="000001"/>
              <w:left w:val="single" w:sz="4" w:space="0" w:color="000001"/>
              <w:bottom w:val="single" w:sz="4" w:space="0" w:color="000001"/>
              <w:right w:val="single" w:sz="4" w:space="0" w:color="00000A"/>
            </w:tcBorders>
            <w:shd w:val="clear" w:color="auto" w:fill="auto"/>
            <w:tcMar>
              <w:left w:w="7" w:type="dxa"/>
              <w:right w:w="7" w:type="dxa"/>
            </w:tcMar>
          </w:tcPr>
          <w:p w14:paraId="7196D064" w14:textId="77777777" w:rsidR="00E26505" w:rsidRDefault="00E26505" w:rsidP="1AE0B5B4">
            <w:pPr>
              <w:spacing w:after="0" w:line="340" w:lineRule="auto"/>
              <w:jc w:val="right"/>
              <w:rPr>
                <w:rFonts w:ascii="Calibri" w:eastAsia="Calibri" w:hAnsi="Calibri" w:cs="Calibri"/>
                <w:lang w:val="lt-LT"/>
              </w:rPr>
            </w:pPr>
          </w:p>
        </w:tc>
        <w:tc>
          <w:tcPr>
            <w:tcW w:w="7371" w:type="dxa"/>
            <w:gridSpan w:val="2"/>
            <w:tcBorders>
              <w:top w:val="single" w:sz="4" w:space="0" w:color="000001"/>
              <w:left w:val="single" w:sz="4" w:space="0" w:color="00000A"/>
              <w:bottom w:val="single" w:sz="4" w:space="0" w:color="000001"/>
              <w:right w:val="single" w:sz="4" w:space="0" w:color="000001"/>
            </w:tcBorders>
            <w:shd w:val="clear" w:color="auto" w:fill="auto"/>
            <w:tcMar>
              <w:left w:w="7" w:type="dxa"/>
              <w:right w:w="7" w:type="dxa"/>
            </w:tcMar>
          </w:tcPr>
          <w:p w14:paraId="209B259C" w14:textId="77777777" w:rsidR="00E26505" w:rsidRDefault="00260E95" w:rsidP="1AE0B5B4">
            <w:pPr>
              <w:spacing w:after="0" w:line="340" w:lineRule="auto"/>
              <w:jc w:val="right"/>
              <w:rPr>
                <w:rFonts w:ascii="Times New Roman" w:eastAsia="Times New Roman" w:hAnsi="Times New Roman" w:cs="Times New Roman"/>
                <w:b/>
                <w:bCs/>
                <w:i/>
                <w:iCs/>
                <w:sz w:val="24"/>
                <w:szCs w:val="24"/>
                <w:lang w:val="lt-LT"/>
              </w:rPr>
            </w:pPr>
            <w:r w:rsidRPr="1AE0B5B4">
              <w:rPr>
                <w:rFonts w:ascii="Times New Roman" w:eastAsia="Times New Roman" w:hAnsi="Times New Roman" w:cs="Times New Roman"/>
                <w:b/>
                <w:bCs/>
                <w:i/>
                <w:iCs/>
                <w:sz w:val="24"/>
                <w:szCs w:val="24"/>
                <w:lang w:val="lt-LT"/>
              </w:rPr>
              <w:t>Iš viso: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7" w:type="dxa"/>
              <w:right w:w="7" w:type="dxa"/>
            </w:tcMar>
          </w:tcPr>
          <w:p w14:paraId="34FF1C98" w14:textId="77777777" w:rsidR="00E26505" w:rsidRDefault="00E26505" w:rsidP="1AE0B5B4">
            <w:pPr>
              <w:spacing w:after="0" w:line="340" w:lineRule="auto"/>
              <w:rPr>
                <w:rFonts w:ascii="Calibri" w:eastAsia="Calibri" w:hAnsi="Calibri" w:cs="Calibri"/>
                <w:lang w:val="lt-LT"/>
              </w:rPr>
            </w:pPr>
          </w:p>
        </w:tc>
      </w:tr>
    </w:tbl>
    <w:p w14:paraId="6D072C0D" w14:textId="77777777" w:rsidR="00E26505" w:rsidRDefault="00E26505" w:rsidP="1AE0B5B4">
      <w:pPr>
        <w:spacing w:after="0" w:line="340" w:lineRule="auto"/>
        <w:rPr>
          <w:rFonts w:ascii="Times New Roman" w:eastAsia="Times New Roman" w:hAnsi="Times New Roman" w:cs="Times New Roman"/>
          <w:sz w:val="24"/>
          <w:szCs w:val="24"/>
          <w:lang w:val="lt-LT"/>
        </w:rPr>
      </w:pPr>
    </w:p>
    <w:p w14:paraId="6413019A" w14:textId="77777777" w:rsidR="00E26505" w:rsidRDefault="00260E95" w:rsidP="1AE0B5B4">
      <w:pPr>
        <w:spacing w:after="0" w:line="240" w:lineRule="auto"/>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Suma žodžiais:</w:t>
      </w:r>
    </w:p>
    <w:p w14:paraId="48A21919" w14:textId="77777777" w:rsidR="00E26505" w:rsidRDefault="00E26505" w:rsidP="1AE0B5B4">
      <w:pPr>
        <w:spacing w:after="0" w:line="240" w:lineRule="auto"/>
        <w:rPr>
          <w:rFonts w:ascii="Times New Roman" w:eastAsia="Times New Roman" w:hAnsi="Times New Roman" w:cs="Times New Roman"/>
          <w:sz w:val="24"/>
          <w:szCs w:val="24"/>
          <w:lang w:val="lt-LT"/>
        </w:rPr>
      </w:pPr>
    </w:p>
    <w:p w14:paraId="6BD18F9B" w14:textId="77777777" w:rsidR="00E26505" w:rsidRDefault="00E26505" w:rsidP="1AE0B5B4">
      <w:pPr>
        <w:spacing w:after="0" w:line="240" w:lineRule="auto"/>
        <w:jc w:val="both"/>
        <w:rPr>
          <w:rFonts w:ascii="Times New Roman" w:eastAsia="Times New Roman" w:hAnsi="Times New Roman" w:cs="Times New Roman"/>
          <w:sz w:val="24"/>
          <w:szCs w:val="24"/>
          <w:lang w:val="lt-LT"/>
        </w:rPr>
      </w:pPr>
    </w:p>
    <w:p w14:paraId="7537924A" w14:textId="77777777" w:rsidR="00E26505" w:rsidRDefault="00260E95" w:rsidP="1AE0B5B4">
      <w:pPr>
        <w:spacing w:after="0" w:line="240" w:lineRule="auto"/>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Perdavė</w:t>
      </w:r>
    </w:p>
    <w:p w14:paraId="73153618" w14:textId="32A3455F" w:rsidR="00E26505" w:rsidRDefault="00260E95" w:rsidP="2D81BF03">
      <w:pPr>
        <w:spacing w:after="0" w:line="240" w:lineRule="auto"/>
        <w:rPr>
          <w:rFonts w:ascii="Times New Roman" w:eastAsia="Times New Roman" w:hAnsi="Times New Roman" w:cs="Times New Roman"/>
          <w:i/>
          <w:iCs/>
          <w:sz w:val="24"/>
          <w:szCs w:val="24"/>
          <w:lang w:val="lt-LT"/>
        </w:rPr>
      </w:pPr>
      <w:r w:rsidRPr="2D81BF03">
        <w:rPr>
          <w:rFonts w:ascii="Times New Roman" w:eastAsia="Times New Roman" w:hAnsi="Times New Roman" w:cs="Times New Roman"/>
          <w:i/>
          <w:iCs/>
          <w:sz w:val="24"/>
          <w:szCs w:val="24"/>
          <w:lang w:val="lt-LT"/>
        </w:rPr>
        <w:t>(Pareigų pavadinimas)</w:t>
      </w:r>
      <w:r w:rsidRPr="002A4A5C">
        <w:rPr>
          <w:lang w:val="fr-FR"/>
        </w:rPr>
        <w:tab/>
      </w:r>
      <w:r w:rsidRPr="002A4A5C">
        <w:rPr>
          <w:lang w:val="fr-FR"/>
        </w:rPr>
        <w:tab/>
      </w:r>
      <w:r w:rsidRPr="2D81BF03">
        <w:rPr>
          <w:rFonts w:ascii="Times New Roman" w:eastAsia="Times New Roman" w:hAnsi="Times New Roman" w:cs="Times New Roman"/>
          <w:i/>
          <w:iCs/>
          <w:sz w:val="24"/>
          <w:szCs w:val="24"/>
          <w:lang w:val="lt-LT"/>
        </w:rPr>
        <w:t>(Parašas)</w:t>
      </w:r>
      <w:r w:rsidRPr="002A4A5C">
        <w:rPr>
          <w:lang w:val="fr-FR"/>
        </w:rPr>
        <w:tab/>
      </w:r>
      <w:r w:rsidRPr="002A4A5C">
        <w:rPr>
          <w:lang w:val="fr-FR"/>
        </w:rPr>
        <w:tab/>
      </w:r>
      <w:r w:rsidRPr="2D81BF03">
        <w:rPr>
          <w:rFonts w:ascii="Times New Roman" w:eastAsia="Times New Roman" w:hAnsi="Times New Roman" w:cs="Times New Roman"/>
          <w:i/>
          <w:iCs/>
          <w:sz w:val="24"/>
          <w:szCs w:val="24"/>
          <w:lang w:val="lt-LT"/>
        </w:rPr>
        <w:t>(Vardas ir pavardė)</w:t>
      </w:r>
    </w:p>
    <w:p w14:paraId="238601FE" w14:textId="77777777" w:rsidR="00E26505" w:rsidRDefault="00E26505" w:rsidP="1AE0B5B4">
      <w:pPr>
        <w:spacing w:after="0" w:line="240" w:lineRule="auto"/>
        <w:rPr>
          <w:rFonts w:ascii="Times New Roman" w:eastAsia="Times New Roman" w:hAnsi="Times New Roman" w:cs="Times New Roman"/>
          <w:sz w:val="24"/>
          <w:szCs w:val="24"/>
          <w:lang w:val="lt-LT"/>
        </w:rPr>
      </w:pPr>
    </w:p>
    <w:p w14:paraId="0F3CABC7" w14:textId="77777777" w:rsidR="00E26505" w:rsidRDefault="00E26505" w:rsidP="1AE0B5B4">
      <w:pPr>
        <w:spacing w:after="0" w:line="240" w:lineRule="auto"/>
        <w:rPr>
          <w:rFonts w:ascii="Times New Roman" w:eastAsia="Times New Roman" w:hAnsi="Times New Roman" w:cs="Times New Roman"/>
          <w:sz w:val="24"/>
          <w:szCs w:val="24"/>
          <w:lang w:val="lt-LT"/>
        </w:rPr>
      </w:pPr>
    </w:p>
    <w:p w14:paraId="5B08B5D1" w14:textId="77777777" w:rsidR="00E26505" w:rsidRDefault="00E26505" w:rsidP="1AE0B5B4">
      <w:pPr>
        <w:spacing w:after="0" w:line="240" w:lineRule="auto"/>
        <w:rPr>
          <w:rFonts w:ascii="Times New Roman" w:eastAsia="Times New Roman" w:hAnsi="Times New Roman" w:cs="Times New Roman"/>
          <w:sz w:val="24"/>
          <w:szCs w:val="24"/>
          <w:lang w:val="lt-LT"/>
        </w:rPr>
      </w:pPr>
    </w:p>
    <w:p w14:paraId="36107011" w14:textId="77777777" w:rsidR="00E26505" w:rsidRDefault="00260E95" w:rsidP="1AE0B5B4">
      <w:pPr>
        <w:spacing w:after="0" w:line="240" w:lineRule="auto"/>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Priėmė</w:t>
      </w:r>
    </w:p>
    <w:p w14:paraId="588E1B56" w14:textId="38776D33" w:rsidR="00E26505" w:rsidRDefault="00260E95" w:rsidP="2D81BF03">
      <w:pPr>
        <w:tabs>
          <w:tab w:val="left" w:pos="709"/>
        </w:tabs>
        <w:rPr>
          <w:rFonts w:ascii="Times New Roman" w:eastAsia="Times New Roman" w:hAnsi="Times New Roman" w:cs="Times New Roman"/>
          <w:b/>
          <w:bCs/>
          <w:i/>
          <w:iCs/>
          <w:sz w:val="24"/>
          <w:szCs w:val="24"/>
          <w:lang w:val="lt-LT"/>
        </w:rPr>
      </w:pPr>
      <w:r w:rsidRPr="2D81BF03">
        <w:rPr>
          <w:rFonts w:ascii="Times New Roman" w:eastAsia="Times New Roman" w:hAnsi="Times New Roman" w:cs="Times New Roman"/>
          <w:i/>
          <w:iCs/>
          <w:sz w:val="24"/>
          <w:szCs w:val="24"/>
          <w:lang w:val="lt-LT"/>
        </w:rPr>
        <w:t>(Pareigų pavadinimas)</w:t>
      </w:r>
      <w:r w:rsidRPr="002A4A5C">
        <w:rPr>
          <w:lang w:val="fr-FR"/>
        </w:rPr>
        <w:tab/>
      </w:r>
      <w:r w:rsidRPr="002A4A5C">
        <w:rPr>
          <w:lang w:val="fr-FR"/>
        </w:rPr>
        <w:tab/>
      </w:r>
      <w:r w:rsidRPr="2D81BF03">
        <w:rPr>
          <w:rFonts w:ascii="Times New Roman" w:eastAsia="Times New Roman" w:hAnsi="Times New Roman" w:cs="Times New Roman"/>
          <w:i/>
          <w:iCs/>
          <w:sz w:val="24"/>
          <w:szCs w:val="24"/>
          <w:lang w:val="lt-LT"/>
        </w:rPr>
        <w:t>(Parašas)</w:t>
      </w:r>
      <w:r w:rsidRPr="002A4A5C">
        <w:rPr>
          <w:lang w:val="fr-FR"/>
        </w:rPr>
        <w:tab/>
      </w:r>
      <w:r w:rsidRPr="002A4A5C">
        <w:rPr>
          <w:lang w:val="fr-FR"/>
        </w:rPr>
        <w:tab/>
      </w:r>
      <w:r w:rsidRPr="2D81BF03">
        <w:rPr>
          <w:rFonts w:ascii="Times New Roman" w:eastAsia="Times New Roman" w:hAnsi="Times New Roman" w:cs="Times New Roman"/>
          <w:i/>
          <w:iCs/>
          <w:sz w:val="24"/>
          <w:szCs w:val="24"/>
          <w:lang w:val="lt-LT"/>
        </w:rPr>
        <w:t>(Vardas ir pavardė)</w:t>
      </w:r>
    </w:p>
    <w:sectPr w:rsidR="00E265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49E21"/>
    <w:multiLevelType w:val="hybridMultilevel"/>
    <w:tmpl w:val="61DED9BC"/>
    <w:lvl w:ilvl="0" w:tplc="9BDE0EA6">
      <w:start w:val="1"/>
      <w:numFmt w:val="decimal"/>
      <w:lvlText w:val="%1."/>
      <w:lvlJc w:val="left"/>
      <w:pPr>
        <w:ind w:left="720" w:hanging="360"/>
      </w:pPr>
    </w:lvl>
    <w:lvl w:ilvl="1" w:tplc="53CC0FBE">
      <w:start w:val="1"/>
      <w:numFmt w:val="lowerLetter"/>
      <w:lvlText w:val="%2."/>
      <w:lvlJc w:val="left"/>
      <w:pPr>
        <w:ind w:left="1440" w:hanging="360"/>
      </w:pPr>
    </w:lvl>
    <w:lvl w:ilvl="2" w:tplc="383011C8">
      <w:start w:val="1"/>
      <w:numFmt w:val="lowerRoman"/>
      <w:lvlText w:val="%3."/>
      <w:lvlJc w:val="right"/>
      <w:pPr>
        <w:ind w:left="2160" w:hanging="180"/>
      </w:pPr>
    </w:lvl>
    <w:lvl w:ilvl="3" w:tplc="6956650E">
      <w:start w:val="1"/>
      <w:numFmt w:val="decimal"/>
      <w:lvlText w:val="%4."/>
      <w:lvlJc w:val="left"/>
      <w:pPr>
        <w:ind w:left="2880" w:hanging="360"/>
      </w:pPr>
    </w:lvl>
    <w:lvl w:ilvl="4" w:tplc="66C4C98A">
      <w:start w:val="1"/>
      <w:numFmt w:val="lowerLetter"/>
      <w:lvlText w:val="%5."/>
      <w:lvlJc w:val="left"/>
      <w:pPr>
        <w:ind w:left="3600" w:hanging="360"/>
      </w:pPr>
    </w:lvl>
    <w:lvl w:ilvl="5" w:tplc="60D8CCDE">
      <w:start w:val="1"/>
      <w:numFmt w:val="lowerRoman"/>
      <w:lvlText w:val="%6."/>
      <w:lvlJc w:val="right"/>
      <w:pPr>
        <w:ind w:left="4320" w:hanging="180"/>
      </w:pPr>
    </w:lvl>
    <w:lvl w:ilvl="6" w:tplc="0AD62766">
      <w:start w:val="1"/>
      <w:numFmt w:val="decimal"/>
      <w:lvlText w:val="%7."/>
      <w:lvlJc w:val="left"/>
      <w:pPr>
        <w:ind w:left="5040" w:hanging="360"/>
      </w:pPr>
    </w:lvl>
    <w:lvl w:ilvl="7" w:tplc="C04CDFC6">
      <w:start w:val="1"/>
      <w:numFmt w:val="lowerLetter"/>
      <w:lvlText w:val="%8."/>
      <w:lvlJc w:val="left"/>
      <w:pPr>
        <w:ind w:left="5760" w:hanging="360"/>
      </w:pPr>
    </w:lvl>
    <w:lvl w:ilvl="8" w:tplc="58341AEE">
      <w:start w:val="1"/>
      <w:numFmt w:val="lowerRoman"/>
      <w:lvlText w:val="%9."/>
      <w:lvlJc w:val="right"/>
      <w:pPr>
        <w:ind w:left="6480" w:hanging="180"/>
      </w:pPr>
    </w:lvl>
  </w:abstractNum>
  <w:abstractNum w:abstractNumId="1" w15:restartNumberingAfterBreak="0">
    <w:nsid w:val="10385CF9"/>
    <w:multiLevelType w:val="multilevel"/>
    <w:tmpl w:val="227C34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030B6"/>
    <w:multiLevelType w:val="multilevel"/>
    <w:tmpl w:val="C4547F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B363E8"/>
    <w:multiLevelType w:val="multilevel"/>
    <w:tmpl w:val="19D67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A97FBC"/>
    <w:multiLevelType w:val="multilevel"/>
    <w:tmpl w:val="31E21E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356D1C"/>
    <w:multiLevelType w:val="hybridMultilevel"/>
    <w:tmpl w:val="4D6E0B4E"/>
    <w:lvl w:ilvl="0" w:tplc="F064CD84">
      <w:start w:val="1"/>
      <w:numFmt w:val="decimal"/>
      <w:lvlText w:val="%1."/>
      <w:lvlJc w:val="left"/>
      <w:rPr>
        <w:rFonts w:hint="default"/>
      </w:rPr>
    </w:lvl>
    <w:lvl w:ilvl="1" w:tplc="CB34466C">
      <w:numFmt w:val="decimal"/>
      <w:lvlText w:val=""/>
      <w:lvlJc w:val="left"/>
    </w:lvl>
    <w:lvl w:ilvl="2" w:tplc="04AEF132">
      <w:numFmt w:val="decimal"/>
      <w:lvlText w:val=""/>
      <w:lvlJc w:val="left"/>
    </w:lvl>
    <w:lvl w:ilvl="3" w:tplc="B8E022D4">
      <w:numFmt w:val="decimal"/>
      <w:lvlText w:val=""/>
      <w:lvlJc w:val="left"/>
    </w:lvl>
    <w:lvl w:ilvl="4" w:tplc="A2900158">
      <w:numFmt w:val="decimal"/>
      <w:lvlText w:val=""/>
      <w:lvlJc w:val="left"/>
    </w:lvl>
    <w:lvl w:ilvl="5" w:tplc="04B8707A">
      <w:numFmt w:val="decimal"/>
      <w:lvlText w:val=""/>
      <w:lvlJc w:val="left"/>
    </w:lvl>
    <w:lvl w:ilvl="6" w:tplc="6B062B90">
      <w:numFmt w:val="decimal"/>
      <w:lvlText w:val=""/>
      <w:lvlJc w:val="left"/>
    </w:lvl>
    <w:lvl w:ilvl="7" w:tplc="A8FEA718">
      <w:numFmt w:val="decimal"/>
      <w:lvlText w:val=""/>
      <w:lvlJc w:val="left"/>
    </w:lvl>
    <w:lvl w:ilvl="8" w:tplc="D730F46E">
      <w:numFmt w:val="decimal"/>
      <w:lvlText w:val=""/>
      <w:lvlJc w:val="left"/>
    </w:lvl>
  </w:abstractNum>
  <w:abstractNum w:abstractNumId="6" w15:restartNumberingAfterBreak="0">
    <w:nsid w:val="369D6DE9"/>
    <w:multiLevelType w:val="multilevel"/>
    <w:tmpl w:val="88FE18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804BBA"/>
    <w:multiLevelType w:val="hybridMultilevel"/>
    <w:tmpl w:val="BDB2D7D4"/>
    <w:lvl w:ilvl="0" w:tplc="0CFA2536">
      <w:start w:val="1"/>
      <w:numFmt w:val="decimal"/>
      <w:lvlText w:val="%1."/>
      <w:lvlJc w:val="left"/>
      <w:rPr>
        <w:rFonts w:hint="default"/>
      </w:rPr>
    </w:lvl>
    <w:lvl w:ilvl="1" w:tplc="0DF0165E">
      <w:numFmt w:val="decimal"/>
      <w:lvlText w:val=""/>
      <w:lvlJc w:val="left"/>
    </w:lvl>
    <w:lvl w:ilvl="2" w:tplc="7F16F3A6">
      <w:numFmt w:val="decimal"/>
      <w:lvlText w:val=""/>
      <w:lvlJc w:val="left"/>
    </w:lvl>
    <w:lvl w:ilvl="3" w:tplc="CBD2D692">
      <w:numFmt w:val="decimal"/>
      <w:lvlText w:val=""/>
      <w:lvlJc w:val="left"/>
    </w:lvl>
    <w:lvl w:ilvl="4" w:tplc="22429E82">
      <w:numFmt w:val="decimal"/>
      <w:lvlText w:val=""/>
      <w:lvlJc w:val="left"/>
    </w:lvl>
    <w:lvl w:ilvl="5" w:tplc="4F9A472E">
      <w:numFmt w:val="decimal"/>
      <w:lvlText w:val=""/>
      <w:lvlJc w:val="left"/>
    </w:lvl>
    <w:lvl w:ilvl="6" w:tplc="1D801EBE">
      <w:numFmt w:val="decimal"/>
      <w:lvlText w:val=""/>
      <w:lvlJc w:val="left"/>
    </w:lvl>
    <w:lvl w:ilvl="7" w:tplc="BA8AD6F0">
      <w:numFmt w:val="decimal"/>
      <w:lvlText w:val=""/>
      <w:lvlJc w:val="left"/>
    </w:lvl>
    <w:lvl w:ilvl="8" w:tplc="4CC8081A">
      <w:numFmt w:val="decimal"/>
      <w:lvlText w:val=""/>
      <w:lvlJc w:val="left"/>
    </w:lvl>
  </w:abstractNum>
  <w:abstractNum w:abstractNumId="8" w15:restartNumberingAfterBreak="0">
    <w:nsid w:val="4769E6F5"/>
    <w:multiLevelType w:val="hybridMultilevel"/>
    <w:tmpl w:val="271EFF4C"/>
    <w:lvl w:ilvl="0" w:tplc="9208C7DE">
      <w:start w:val="1"/>
      <w:numFmt w:val="decimal"/>
      <w:lvlText w:val="%1."/>
      <w:lvlJc w:val="left"/>
      <w:pPr>
        <w:ind w:left="720" w:hanging="360"/>
      </w:pPr>
    </w:lvl>
    <w:lvl w:ilvl="1" w:tplc="379834FA">
      <w:start w:val="1"/>
      <w:numFmt w:val="lowerLetter"/>
      <w:lvlText w:val="%2."/>
      <w:lvlJc w:val="left"/>
      <w:pPr>
        <w:ind w:left="1440" w:hanging="360"/>
      </w:pPr>
    </w:lvl>
    <w:lvl w:ilvl="2" w:tplc="EAA42908">
      <w:start w:val="1"/>
      <w:numFmt w:val="lowerRoman"/>
      <w:lvlText w:val="%3."/>
      <w:lvlJc w:val="right"/>
      <w:pPr>
        <w:ind w:left="2160" w:hanging="180"/>
      </w:pPr>
    </w:lvl>
    <w:lvl w:ilvl="3" w:tplc="9F24A0EA">
      <w:start w:val="1"/>
      <w:numFmt w:val="decimal"/>
      <w:lvlText w:val="%4."/>
      <w:lvlJc w:val="left"/>
      <w:pPr>
        <w:ind w:left="2880" w:hanging="360"/>
      </w:pPr>
    </w:lvl>
    <w:lvl w:ilvl="4" w:tplc="BF582CE0">
      <w:start w:val="1"/>
      <w:numFmt w:val="lowerLetter"/>
      <w:lvlText w:val="%5."/>
      <w:lvlJc w:val="left"/>
      <w:pPr>
        <w:ind w:left="3600" w:hanging="360"/>
      </w:pPr>
    </w:lvl>
    <w:lvl w:ilvl="5" w:tplc="D4DA58E4">
      <w:start w:val="1"/>
      <w:numFmt w:val="lowerRoman"/>
      <w:lvlText w:val="%6."/>
      <w:lvlJc w:val="right"/>
      <w:pPr>
        <w:ind w:left="4320" w:hanging="180"/>
      </w:pPr>
    </w:lvl>
    <w:lvl w:ilvl="6" w:tplc="778809F4">
      <w:start w:val="1"/>
      <w:numFmt w:val="decimal"/>
      <w:lvlText w:val="%7."/>
      <w:lvlJc w:val="left"/>
      <w:pPr>
        <w:ind w:left="5040" w:hanging="360"/>
      </w:pPr>
    </w:lvl>
    <w:lvl w:ilvl="7" w:tplc="29CE40BA">
      <w:start w:val="1"/>
      <w:numFmt w:val="lowerLetter"/>
      <w:lvlText w:val="%8."/>
      <w:lvlJc w:val="left"/>
      <w:pPr>
        <w:ind w:left="5760" w:hanging="360"/>
      </w:pPr>
    </w:lvl>
    <w:lvl w:ilvl="8" w:tplc="99FA8B64">
      <w:start w:val="1"/>
      <w:numFmt w:val="lowerRoman"/>
      <w:lvlText w:val="%9."/>
      <w:lvlJc w:val="right"/>
      <w:pPr>
        <w:ind w:left="6480" w:hanging="180"/>
      </w:pPr>
    </w:lvl>
  </w:abstractNum>
  <w:abstractNum w:abstractNumId="9" w15:restartNumberingAfterBreak="0">
    <w:nsid w:val="4AF1D774"/>
    <w:multiLevelType w:val="hybridMultilevel"/>
    <w:tmpl w:val="A8C8A746"/>
    <w:lvl w:ilvl="0" w:tplc="CF72E156">
      <w:start w:val="1"/>
      <w:numFmt w:val="decimal"/>
      <w:lvlText w:val="%1."/>
      <w:lvlJc w:val="left"/>
      <w:pPr>
        <w:ind w:left="720" w:hanging="360"/>
      </w:pPr>
    </w:lvl>
    <w:lvl w:ilvl="1" w:tplc="32BE32D8">
      <w:start w:val="1"/>
      <w:numFmt w:val="lowerLetter"/>
      <w:lvlText w:val="%2."/>
      <w:lvlJc w:val="left"/>
      <w:pPr>
        <w:ind w:left="1440" w:hanging="360"/>
      </w:pPr>
    </w:lvl>
    <w:lvl w:ilvl="2" w:tplc="EE5AABCC">
      <w:start w:val="1"/>
      <w:numFmt w:val="lowerRoman"/>
      <w:lvlText w:val="%3."/>
      <w:lvlJc w:val="right"/>
      <w:pPr>
        <w:ind w:left="2160" w:hanging="180"/>
      </w:pPr>
    </w:lvl>
    <w:lvl w:ilvl="3" w:tplc="623AAFB0">
      <w:start w:val="1"/>
      <w:numFmt w:val="decimal"/>
      <w:lvlText w:val="%4."/>
      <w:lvlJc w:val="left"/>
      <w:pPr>
        <w:ind w:left="2880" w:hanging="360"/>
      </w:pPr>
    </w:lvl>
    <w:lvl w:ilvl="4" w:tplc="65F61458">
      <w:start w:val="1"/>
      <w:numFmt w:val="lowerLetter"/>
      <w:lvlText w:val="%5."/>
      <w:lvlJc w:val="left"/>
      <w:pPr>
        <w:ind w:left="3600" w:hanging="360"/>
      </w:pPr>
    </w:lvl>
    <w:lvl w:ilvl="5" w:tplc="F7202A4C">
      <w:start w:val="1"/>
      <w:numFmt w:val="lowerRoman"/>
      <w:lvlText w:val="%6."/>
      <w:lvlJc w:val="right"/>
      <w:pPr>
        <w:ind w:left="4320" w:hanging="180"/>
      </w:pPr>
    </w:lvl>
    <w:lvl w:ilvl="6" w:tplc="213A2498">
      <w:start w:val="1"/>
      <w:numFmt w:val="decimal"/>
      <w:lvlText w:val="%7."/>
      <w:lvlJc w:val="left"/>
      <w:pPr>
        <w:ind w:left="5040" w:hanging="360"/>
      </w:pPr>
    </w:lvl>
    <w:lvl w:ilvl="7" w:tplc="25101F0C">
      <w:start w:val="1"/>
      <w:numFmt w:val="lowerLetter"/>
      <w:lvlText w:val="%8."/>
      <w:lvlJc w:val="left"/>
      <w:pPr>
        <w:ind w:left="5760" w:hanging="360"/>
      </w:pPr>
    </w:lvl>
    <w:lvl w:ilvl="8" w:tplc="6170A14E">
      <w:start w:val="1"/>
      <w:numFmt w:val="lowerRoman"/>
      <w:lvlText w:val="%9."/>
      <w:lvlJc w:val="right"/>
      <w:pPr>
        <w:ind w:left="6480" w:hanging="180"/>
      </w:pPr>
    </w:lvl>
  </w:abstractNum>
  <w:abstractNum w:abstractNumId="10" w15:restartNumberingAfterBreak="0">
    <w:nsid w:val="4C1D2696"/>
    <w:multiLevelType w:val="multilevel"/>
    <w:tmpl w:val="FECEF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015633"/>
    <w:multiLevelType w:val="multilevel"/>
    <w:tmpl w:val="606683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3200E9"/>
    <w:multiLevelType w:val="multilevel"/>
    <w:tmpl w:val="26FE6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9E1CFC"/>
    <w:multiLevelType w:val="multilevel"/>
    <w:tmpl w:val="62B4FA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D371C3"/>
    <w:multiLevelType w:val="multilevel"/>
    <w:tmpl w:val="44165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9B0836"/>
    <w:multiLevelType w:val="multilevel"/>
    <w:tmpl w:val="7332A6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0"/>
  </w:num>
  <w:num w:numId="4">
    <w:abstractNumId w:val="5"/>
  </w:num>
  <w:num w:numId="5">
    <w:abstractNumId w:val="7"/>
  </w:num>
  <w:num w:numId="6">
    <w:abstractNumId w:val="15"/>
  </w:num>
  <w:num w:numId="7">
    <w:abstractNumId w:val="11"/>
  </w:num>
  <w:num w:numId="8">
    <w:abstractNumId w:val="2"/>
  </w:num>
  <w:num w:numId="9">
    <w:abstractNumId w:val="13"/>
  </w:num>
  <w:num w:numId="10">
    <w:abstractNumId w:val="10"/>
  </w:num>
  <w:num w:numId="11">
    <w:abstractNumId w:val="1"/>
  </w:num>
  <w:num w:numId="12">
    <w:abstractNumId w:val="3"/>
  </w:num>
  <w:num w:numId="13">
    <w:abstractNumId w:val="14"/>
  </w:num>
  <w:num w:numId="14">
    <w:abstractNumId w:val="12"/>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505"/>
    <w:rsid w:val="000255E8"/>
    <w:rsid w:val="00042FD0"/>
    <w:rsid w:val="00093861"/>
    <w:rsid w:val="00111100"/>
    <w:rsid w:val="001146C7"/>
    <w:rsid w:val="001B4521"/>
    <w:rsid w:val="001E37E2"/>
    <w:rsid w:val="001E480F"/>
    <w:rsid w:val="0020040E"/>
    <w:rsid w:val="002262C9"/>
    <w:rsid w:val="00252915"/>
    <w:rsid w:val="00260E95"/>
    <w:rsid w:val="002A4A5C"/>
    <w:rsid w:val="002C4429"/>
    <w:rsid w:val="002E15CE"/>
    <w:rsid w:val="002F5206"/>
    <w:rsid w:val="002F71E6"/>
    <w:rsid w:val="00301CAB"/>
    <w:rsid w:val="003257A3"/>
    <w:rsid w:val="00336983"/>
    <w:rsid w:val="003A3484"/>
    <w:rsid w:val="003C27D0"/>
    <w:rsid w:val="003E1857"/>
    <w:rsid w:val="004322DF"/>
    <w:rsid w:val="00432970"/>
    <w:rsid w:val="00455A94"/>
    <w:rsid w:val="004B69C5"/>
    <w:rsid w:val="00502813"/>
    <w:rsid w:val="00530AD8"/>
    <w:rsid w:val="005A3FF1"/>
    <w:rsid w:val="005F54FE"/>
    <w:rsid w:val="0060778D"/>
    <w:rsid w:val="00612FAF"/>
    <w:rsid w:val="006B0B8E"/>
    <w:rsid w:val="006C02F9"/>
    <w:rsid w:val="006C790F"/>
    <w:rsid w:val="006E198C"/>
    <w:rsid w:val="006E1CDD"/>
    <w:rsid w:val="006E6916"/>
    <w:rsid w:val="00757E8F"/>
    <w:rsid w:val="00787054"/>
    <w:rsid w:val="00787094"/>
    <w:rsid w:val="0079305A"/>
    <w:rsid w:val="007A2E6F"/>
    <w:rsid w:val="007B2318"/>
    <w:rsid w:val="007C7EA8"/>
    <w:rsid w:val="007E4626"/>
    <w:rsid w:val="0084341C"/>
    <w:rsid w:val="00847AAA"/>
    <w:rsid w:val="00863BC3"/>
    <w:rsid w:val="00864D5E"/>
    <w:rsid w:val="008D6665"/>
    <w:rsid w:val="008E0C53"/>
    <w:rsid w:val="00944C2F"/>
    <w:rsid w:val="00965B11"/>
    <w:rsid w:val="009D16B1"/>
    <w:rsid w:val="00A1296C"/>
    <w:rsid w:val="00A4309C"/>
    <w:rsid w:val="00A518D2"/>
    <w:rsid w:val="00A608CA"/>
    <w:rsid w:val="00A73919"/>
    <w:rsid w:val="00A73C09"/>
    <w:rsid w:val="00A81C49"/>
    <w:rsid w:val="00A96792"/>
    <w:rsid w:val="00B07E6F"/>
    <w:rsid w:val="00B07EC5"/>
    <w:rsid w:val="00B1303F"/>
    <w:rsid w:val="00B66253"/>
    <w:rsid w:val="00B702A7"/>
    <w:rsid w:val="00B70971"/>
    <w:rsid w:val="00C136E9"/>
    <w:rsid w:val="00C54011"/>
    <w:rsid w:val="00C826AE"/>
    <w:rsid w:val="00CD46D4"/>
    <w:rsid w:val="00CE0F2F"/>
    <w:rsid w:val="00D1605A"/>
    <w:rsid w:val="00D51FE1"/>
    <w:rsid w:val="00E048A0"/>
    <w:rsid w:val="00E26505"/>
    <w:rsid w:val="00E6079F"/>
    <w:rsid w:val="00E93D16"/>
    <w:rsid w:val="00EE232F"/>
    <w:rsid w:val="00F35C0D"/>
    <w:rsid w:val="012782CC"/>
    <w:rsid w:val="030F9AB9"/>
    <w:rsid w:val="034852AA"/>
    <w:rsid w:val="03613F26"/>
    <w:rsid w:val="04CAFEA7"/>
    <w:rsid w:val="0547CCCC"/>
    <w:rsid w:val="05730256"/>
    <w:rsid w:val="06569B80"/>
    <w:rsid w:val="06B67396"/>
    <w:rsid w:val="06E39D2D"/>
    <w:rsid w:val="06F519A3"/>
    <w:rsid w:val="08693E45"/>
    <w:rsid w:val="095B1CFB"/>
    <w:rsid w:val="099C8D86"/>
    <w:rsid w:val="0A2D4B1C"/>
    <w:rsid w:val="0AC2A464"/>
    <w:rsid w:val="0B548A47"/>
    <w:rsid w:val="0BC91B7D"/>
    <w:rsid w:val="0C799560"/>
    <w:rsid w:val="0C92BDBD"/>
    <w:rsid w:val="0CD60C93"/>
    <w:rsid w:val="0CDB6CF3"/>
    <w:rsid w:val="0D64EBDE"/>
    <w:rsid w:val="0EACF240"/>
    <w:rsid w:val="0F46A646"/>
    <w:rsid w:val="11261499"/>
    <w:rsid w:val="136E6EA4"/>
    <w:rsid w:val="15EAF907"/>
    <w:rsid w:val="1618A667"/>
    <w:rsid w:val="16439AC2"/>
    <w:rsid w:val="16F46C2F"/>
    <w:rsid w:val="1770B1CC"/>
    <w:rsid w:val="17ED0EFB"/>
    <w:rsid w:val="1AE0B5B4"/>
    <w:rsid w:val="1C297B7D"/>
    <w:rsid w:val="1C8D8C78"/>
    <w:rsid w:val="1CC7A6F9"/>
    <w:rsid w:val="1DB71F4E"/>
    <w:rsid w:val="1E848CBE"/>
    <w:rsid w:val="1EE65F21"/>
    <w:rsid w:val="1FF895CF"/>
    <w:rsid w:val="21179412"/>
    <w:rsid w:val="21E085EE"/>
    <w:rsid w:val="242D07BC"/>
    <w:rsid w:val="24B8A10C"/>
    <w:rsid w:val="25DA6134"/>
    <w:rsid w:val="25DF7B47"/>
    <w:rsid w:val="27113606"/>
    <w:rsid w:val="284E73AC"/>
    <w:rsid w:val="285C1357"/>
    <w:rsid w:val="28AC8778"/>
    <w:rsid w:val="28AD0667"/>
    <w:rsid w:val="28D5E909"/>
    <w:rsid w:val="29948FEB"/>
    <w:rsid w:val="2A48D6C8"/>
    <w:rsid w:val="2ACE6E88"/>
    <w:rsid w:val="2B80045E"/>
    <w:rsid w:val="2D81BF03"/>
    <w:rsid w:val="2F28BB9E"/>
    <w:rsid w:val="33422F5F"/>
    <w:rsid w:val="3420F4F1"/>
    <w:rsid w:val="3519189A"/>
    <w:rsid w:val="3594DCB7"/>
    <w:rsid w:val="3599F50E"/>
    <w:rsid w:val="35E62F7C"/>
    <w:rsid w:val="37726D50"/>
    <w:rsid w:val="37B67C9B"/>
    <w:rsid w:val="380890A7"/>
    <w:rsid w:val="3A01B1EC"/>
    <w:rsid w:val="3A5EE6A0"/>
    <w:rsid w:val="3A841B38"/>
    <w:rsid w:val="3ABEC277"/>
    <w:rsid w:val="3B7740F9"/>
    <w:rsid w:val="3BAF34B8"/>
    <w:rsid w:val="3C1A0FCF"/>
    <w:rsid w:val="3CDC01CA"/>
    <w:rsid w:val="3CEE0EF7"/>
    <w:rsid w:val="3DD42573"/>
    <w:rsid w:val="3E400539"/>
    <w:rsid w:val="40697532"/>
    <w:rsid w:val="411118BF"/>
    <w:rsid w:val="4118E1F5"/>
    <w:rsid w:val="42D8B69F"/>
    <w:rsid w:val="4305C1CC"/>
    <w:rsid w:val="434210A4"/>
    <w:rsid w:val="443F8A82"/>
    <w:rsid w:val="449682CB"/>
    <w:rsid w:val="44CF8D01"/>
    <w:rsid w:val="455B58C7"/>
    <w:rsid w:val="46D373C4"/>
    <w:rsid w:val="470E2376"/>
    <w:rsid w:val="475312FF"/>
    <w:rsid w:val="48071732"/>
    <w:rsid w:val="481C578C"/>
    <w:rsid w:val="4A3A521B"/>
    <w:rsid w:val="4BB0B0CD"/>
    <w:rsid w:val="4D2E356E"/>
    <w:rsid w:val="4D9476D7"/>
    <w:rsid w:val="4DC695D1"/>
    <w:rsid w:val="4F5B3A07"/>
    <w:rsid w:val="505567B5"/>
    <w:rsid w:val="52235F2F"/>
    <w:rsid w:val="52F27297"/>
    <w:rsid w:val="534797C2"/>
    <w:rsid w:val="5397EA64"/>
    <w:rsid w:val="539854F6"/>
    <w:rsid w:val="55CC7116"/>
    <w:rsid w:val="575D7666"/>
    <w:rsid w:val="5773A270"/>
    <w:rsid w:val="58A6D5B3"/>
    <w:rsid w:val="5921FEED"/>
    <w:rsid w:val="595D116A"/>
    <w:rsid w:val="5960525A"/>
    <w:rsid w:val="59D1F9E1"/>
    <w:rsid w:val="5A0843E8"/>
    <w:rsid w:val="5A72427A"/>
    <w:rsid w:val="5AAB4332"/>
    <w:rsid w:val="5CEF62A0"/>
    <w:rsid w:val="5D76CA0A"/>
    <w:rsid w:val="5D7B9583"/>
    <w:rsid w:val="5F46C776"/>
    <w:rsid w:val="5F540ECC"/>
    <w:rsid w:val="6365A912"/>
    <w:rsid w:val="6496CC85"/>
    <w:rsid w:val="64A649FF"/>
    <w:rsid w:val="65017973"/>
    <w:rsid w:val="6608E62E"/>
    <w:rsid w:val="677ACE3A"/>
    <w:rsid w:val="67BBB0DD"/>
    <w:rsid w:val="68703ED7"/>
    <w:rsid w:val="69E4FC44"/>
    <w:rsid w:val="69F68CEC"/>
    <w:rsid w:val="6CD57598"/>
    <w:rsid w:val="6D5D327C"/>
    <w:rsid w:val="6D8CD9FA"/>
    <w:rsid w:val="6DC9AD57"/>
    <w:rsid w:val="6F839D48"/>
    <w:rsid w:val="6FBA25EF"/>
    <w:rsid w:val="72179152"/>
    <w:rsid w:val="7220B9BF"/>
    <w:rsid w:val="72A0D1F2"/>
    <w:rsid w:val="72BB3E0A"/>
    <w:rsid w:val="7410F505"/>
    <w:rsid w:val="75AC96B6"/>
    <w:rsid w:val="76056AE8"/>
    <w:rsid w:val="762FA642"/>
    <w:rsid w:val="77037098"/>
    <w:rsid w:val="79972ED7"/>
    <w:rsid w:val="79B5A9A5"/>
    <w:rsid w:val="7A5D08CD"/>
    <w:rsid w:val="7AFA24B0"/>
    <w:rsid w:val="7B4A06FD"/>
    <w:rsid w:val="7D99A794"/>
    <w:rsid w:val="7E1AD680"/>
    <w:rsid w:val="7E7B1DC5"/>
    <w:rsid w:val="7E9CF0C6"/>
    <w:rsid w:val="7EAC7EAD"/>
    <w:rsid w:val="7F4C7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22A4"/>
  <w15:docId w15:val="{F5D23E5A-6576-49B2-BBF7-2BE2F7F7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contextualSpacing/>
    </w:pPr>
  </w:style>
  <w:style w:type="paragraph" w:styleId="Pataisymai">
    <w:name w:val="Revision"/>
    <w:hidden/>
    <w:uiPriority w:val="99"/>
    <w:semiHidden/>
    <w:rsid w:val="002A4A5C"/>
    <w:pPr>
      <w:spacing w:after="0" w:line="240" w:lineRule="auto"/>
    </w:pPr>
  </w:style>
  <w:style w:type="character" w:styleId="Komentaronuoroda">
    <w:name w:val="annotation reference"/>
    <w:basedOn w:val="Numatytasispastraiposriftas"/>
    <w:uiPriority w:val="99"/>
    <w:semiHidden/>
    <w:unhideWhenUsed/>
    <w:rsid w:val="001146C7"/>
    <w:rPr>
      <w:sz w:val="16"/>
      <w:szCs w:val="16"/>
    </w:rPr>
  </w:style>
  <w:style w:type="paragraph" w:styleId="Komentarotekstas">
    <w:name w:val="annotation text"/>
    <w:basedOn w:val="prastasis"/>
    <w:link w:val="KomentarotekstasDiagrama"/>
    <w:uiPriority w:val="99"/>
    <w:unhideWhenUsed/>
    <w:rsid w:val="001146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146C7"/>
    <w:rPr>
      <w:sz w:val="20"/>
      <w:szCs w:val="20"/>
    </w:rPr>
  </w:style>
  <w:style w:type="paragraph" w:styleId="Komentarotema">
    <w:name w:val="annotation subject"/>
    <w:basedOn w:val="Komentarotekstas"/>
    <w:next w:val="Komentarotekstas"/>
    <w:link w:val="KomentarotemaDiagrama"/>
    <w:uiPriority w:val="99"/>
    <w:semiHidden/>
    <w:unhideWhenUsed/>
    <w:rsid w:val="001146C7"/>
    <w:rPr>
      <w:b/>
      <w:bCs/>
    </w:rPr>
  </w:style>
  <w:style w:type="character" w:customStyle="1" w:styleId="KomentarotemaDiagrama">
    <w:name w:val="Komentaro tema Diagrama"/>
    <w:basedOn w:val="KomentarotekstasDiagrama"/>
    <w:link w:val="Komentarotema"/>
    <w:uiPriority w:val="99"/>
    <w:semiHidden/>
    <w:rsid w:val="001146C7"/>
    <w:rPr>
      <w:b/>
      <w:bCs/>
      <w:sz w:val="20"/>
      <w:szCs w:val="20"/>
    </w:rPr>
  </w:style>
  <w:style w:type="character" w:styleId="Hipersaitas">
    <w:name w:val="Hyperlink"/>
    <w:basedOn w:val="Numatytasispastraiposriftas"/>
    <w:uiPriority w:val="99"/>
    <w:unhideWhenUsed/>
    <w:rsid w:val="003A3484"/>
    <w:rPr>
      <w:color w:val="0000FF" w:themeColor="hyperlink"/>
      <w:u w:val="single"/>
    </w:rPr>
  </w:style>
  <w:style w:type="paragraph" w:customStyle="1" w:styleId="paragraph">
    <w:name w:val="paragraph"/>
    <w:basedOn w:val="prastasis"/>
    <w:rsid w:val="006C79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6C790F"/>
  </w:style>
  <w:style w:type="character" w:customStyle="1" w:styleId="eop">
    <w:name w:val="eop"/>
    <w:basedOn w:val="Numatytasispastraiposriftas"/>
    <w:rsid w:val="006C790F"/>
  </w:style>
  <w:style w:type="character" w:customStyle="1" w:styleId="tabchar">
    <w:name w:val="tabchar"/>
    <w:basedOn w:val="Numatytasispastraiposriftas"/>
    <w:rsid w:val="006C790F"/>
  </w:style>
  <w:style w:type="character" w:customStyle="1" w:styleId="scxw205911794">
    <w:name w:val="scxw205911794"/>
    <w:basedOn w:val="Numatytasispastraiposriftas"/>
    <w:rsid w:val="006C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4224">
      <w:bodyDiv w:val="1"/>
      <w:marLeft w:val="0"/>
      <w:marRight w:val="0"/>
      <w:marTop w:val="0"/>
      <w:marBottom w:val="0"/>
      <w:divBdr>
        <w:top w:val="none" w:sz="0" w:space="0" w:color="auto"/>
        <w:left w:val="none" w:sz="0" w:space="0" w:color="auto"/>
        <w:bottom w:val="none" w:sz="0" w:space="0" w:color="auto"/>
        <w:right w:val="none" w:sz="0" w:space="0" w:color="auto"/>
      </w:divBdr>
      <w:divsChild>
        <w:div w:id="50076933">
          <w:marLeft w:val="0"/>
          <w:marRight w:val="0"/>
          <w:marTop w:val="0"/>
          <w:marBottom w:val="0"/>
          <w:divBdr>
            <w:top w:val="none" w:sz="0" w:space="0" w:color="auto"/>
            <w:left w:val="none" w:sz="0" w:space="0" w:color="auto"/>
            <w:bottom w:val="none" w:sz="0" w:space="0" w:color="auto"/>
            <w:right w:val="none" w:sz="0" w:space="0" w:color="auto"/>
          </w:divBdr>
        </w:div>
        <w:div w:id="1342968170">
          <w:marLeft w:val="0"/>
          <w:marRight w:val="0"/>
          <w:marTop w:val="0"/>
          <w:marBottom w:val="0"/>
          <w:divBdr>
            <w:top w:val="none" w:sz="0" w:space="0" w:color="auto"/>
            <w:left w:val="none" w:sz="0" w:space="0" w:color="auto"/>
            <w:bottom w:val="none" w:sz="0" w:space="0" w:color="auto"/>
            <w:right w:val="none" w:sz="0" w:space="0" w:color="auto"/>
          </w:divBdr>
        </w:div>
        <w:div w:id="622620519">
          <w:marLeft w:val="0"/>
          <w:marRight w:val="0"/>
          <w:marTop w:val="0"/>
          <w:marBottom w:val="0"/>
          <w:divBdr>
            <w:top w:val="none" w:sz="0" w:space="0" w:color="auto"/>
            <w:left w:val="none" w:sz="0" w:space="0" w:color="auto"/>
            <w:bottom w:val="none" w:sz="0" w:space="0" w:color="auto"/>
            <w:right w:val="none" w:sz="0" w:space="0" w:color="auto"/>
          </w:divBdr>
        </w:div>
        <w:div w:id="1995180313">
          <w:marLeft w:val="0"/>
          <w:marRight w:val="0"/>
          <w:marTop w:val="0"/>
          <w:marBottom w:val="0"/>
          <w:divBdr>
            <w:top w:val="none" w:sz="0" w:space="0" w:color="auto"/>
            <w:left w:val="none" w:sz="0" w:space="0" w:color="auto"/>
            <w:bottom w:val="none" w:sz="0" w:space="0" w:color="auto"/>
            <w:right w:val="none" w:sz="0" w:space="0" w:color="auto"/>
          </w:divBdr>
        </w:div>
        <w:div w:id="531380340">
          <w:marLeft w:val="0"/>
          <w:marRight w:val="0"/>
          <w:marTop w:val="0"/>
          <w:marBottom w:val="0"/>
          <w:divBdr>
            <w:top w:val="none" w:sz="0" w:space="0" w:color="auto"/>
            <w:left w:val="none" w:sz="0" w:space="0" w:color="auto"/>
            <w:bottom w:val="none" w:sz="0" w:space="0" w:color="auto"/>
            <w:right w:val="none" w:sz="0" w:space="0" w:color="auto"/>
          </w:divBdr>
        </w:div>
        <w:div w:id="1287273905">
          <w:marLeft w:val="0"/>
          <w:marRight w:val="0"/>
          <w:marTop w:val="0"/>
          <w:marBottom w:val="0"/>
          <w:divBdr>
            <w:top w:val="none" w:sz="0" w:space="0" w:color="auto"/>
            <w:left w:val="none" w:sz="0" w:space="0" w:color="auto"/>
            <w:bottom w:val="none" w:sz="0" w:space="0" w:color="auto"/>
            <w:right w:val="none" w:sz="0" w:space="0" w:color="auto"/>
          </w:divBdr>
        </w:div>
        <w:div w:id="1303341009">
          <w:marLeft w:val="0"/>
          <w:marRight w:val="0"/>
          <w:marTop w:val="0"/>
          <w:marBottom w:val="0"/>
          <w:divBdr>
            <w:top w:val="none" w:sz="0" w:space="0" w:color="auto"/>
            <w:left w:val="none" w:sz="0" w:space="0" w:color="auto"/>
            <w:bottom w:val="none" w:sz="0" w:space="0" w:color="auto"/>
            <w:right w:val="none" w:sz="0" w:space="0" w:color="auto"/>
          </w:divBdr>
        </w:div>
        <w:div w:id="1418330300">
          <w:marLeft w:val="0"/>
          <w:marRight w:val="0"/>
          <w:marTop w:val="0"/>
          <w:marBottom w:val="0"/>
          <w:divBdr>
            <w:top w:val="none" w:sz="0" w:space="0" w:color="auto"/>
            <w:left w:val="none" w:sz="0" w:space="0" w:color="auto"/>
            <w:bottom w:val="none" w:sz="0" w:space="0" w:color="auto"/>
            <w:right w:val="none" w:sz="0" w:space="0" w:color="auto"/>
          </w:divBdr>
        </w:div>
        <w:div w:id="984242823">
          <w:marLeft w:val="0"/>
          <w:marRight w:val="0"/>
          <w:marTop w:val="0"/>
          <w:marBottom w:val="0"/>
          <w:divBdr>
            <w:top w:val="none" w:sz="0" w:space="0" w:color="auto"/>
            <w:left w:val="none" w:sz="0" w:space="0" w:color="auto"/>
            <w:bottom w:val="none" w:sz="0" w:space="0" w:color="auto"/>
            <w:right w:val="none" w:sz="0" w:space="0" w:color="auto"/>
          </w:divBdr>
        </w:div>
      </w:divsChild>
    </w:div>
    <w:div w:id="571820476">
      <w:bodyDiv w:val="1"/>
      <w:marLeft w:val="0"/>
      <w:marRight w:val="0"/>
      <w:marTop w:val="0"/>
      <w:marBottom w:val="0"/>
      <w:divBdr>
        <w:top w:val="none" w:sz="0" w:space="0" w:color="auto"/>
        <w:left w:val="none" w:sz="0" w:space="0" w:color="auto"/>
        <w:bottom w:val="none" w:sz="0" w:space="0" w:color="auto"/>
        <w:right w:val="none" w:sz="0" w:space="0" w:color="auto"/>
      </w:divBdr>
      <w:divsChild>
        <w:div w:id="1505821080">
          <w:marLeft w:val="0"/>
          <w:marRight w:val="0"/>
          <w:marTop w:val="0"/>
          <w:marBottom w:val="0"/>
          <w:divBdr>
            <w:top w:val="none" w:sz="0" w:space="0" w:color="auto"/>
            <w:left w:val="none" w:sz="0" w:space="0" w:color="auto"/>
            <w:bottom w:val="none" w:sz="0" w:space="0" w:color="auto"/>
            <w:right w:val="none" w:sz="0" w:space="0" w:color="auto"/>
          </w:divBdr>
        </w:div>
        <w:div w:id="1909923702">
          <w:marLeft w:val="0"/>
          <w:marRight w:val="0"/>
          <w:marTop w:val="0"/>
          <w:marBottom w:val="0"/>
          <w:divBdr>
            <w:top w:val="none" w:sz="0" w:space="0" w:color="auto"/>
            <w:left w:val="none" w:sz="0" w:space="0" w:color="auto"/>
            <w:bottom w:val="none" w:sz="0" w:space="0" w:color="auto"/>
            <w:right w:val="none" w:sz="0" w:space="0" w:color="auto"/>
          </w:divBdr>
          <w:divsChild>
            <w:div w:id="1622347166">
              <w:marLeft w:val="-75"/>
              <w:marRight w:val="0"/>
              <w:marTop w:val="30"/>
              <w:marBottom w:val="30"/>
              <w:divBdr>
                <w:top w:val="none" w:sz="0" w:space="0" w:color="auto"/>
                <w:left w:val="none" w:sz="0" w:space="0" w:color="auto"/>
                <w:bottom w:val="none" w:sz="0" w:space="0" w:color="auto"/>
                <w:right w:val="none" w:sz="0" w:space="0" w:color="auto"/>
              </w:divBdr>
              <w:divsChild>
                <w:div w:id="1874490348">
                  <w:marLeft w:val="0"/>
                  <w:marRight w:val="0"/>
                  <w:marTop w:val="0"/>
                  <w:marBottom w:val="0"/>
                  <w:divBdr>
                    <w:top w:val="none" w:sz="0" w:space="0" w:color="auto"/>
                    <w:left w:val="none" w:sz="0" w:space="0" w:color="auto"/>
                    <w:bottom w:val="none" w:sz="0" w:space="0" w:color="auto"/>
                    <w:right w:val="none" w:sz="0" w:space="0" w:color="auto"/>
                  </w:divBdr>
                  <w:divsChild>
                    <w:div w:id="820314999">
                      <w:marLeft w:val="0"/>
                      <w:marRight w:val="0"/>
                      <w:marTop w:val="0"/>
                      <w:marBottom w:val="0"/>
                      <w:divBdr>
                        <w:top w:val="none" w:sz="0" w:space="0" w:color="auto"/>
                        <w:left w:val="none" w:sz="0" w:space="0" w:color="auto"/>
                        <w:bottom w:val="none" w:sz="0" w:space="0" w:color="auto"/>
                        <w:right w:val="none" w:sz="0" w:space="0" w:color="auto"/>
                      </w:divBdr>
                    </w:div>
                  </w:divsChild>
                </w:div>
                <w:div w:id="672147751">
                  <w:marLeft w:val="0"/>
                  <w:marRight w:val="0"/>
                  <w:marTop w:val="0"/>
                  <w:marBottom w:val="0"/>
                  <w:divBdr>
                    <w:top w:val="none" w:sz="0" w:space="0" w:color="auto"/>
                    <w:left w:val="none" w:sz="0" w:space="0" w:color="auto"/>
                    <w:bottom w:val="none" w:sz="0" w:space="0" w:color="auto"/>
                    <w:right w:val="none" w:sz="0" w:space="0" w:color="auto"/>
                  </w:divBdr>
                  <w:divsChild>
                    <w:div w:id="1442647542">
                      <w:marLeft w:val="0"/>
                      <w:marRight w:val="0"/>
                      <w:marTop w:val="0"/>
                      <w:marBottom w:val="0"/>
                      <w:divBdr>
                        <w:top w:val="none" w:sz="0" w:space="0" w:color="auto"/>
                        <w:left w:val="none" w:sz="0" w:space="0" w:color="auto"/>
                        <w:bottom w:val="none" w:sz="0" w:space="0" w:color="auto"/>
                        <w:right w:val="none" w:sz="0" w:space="0" w:color="auto"/>
                      </w:divBdr>
                    </w:div>
                  </w:divsChild>
                </w:div>
                <w:div w:id="181673228">
                  <w:marLeft w:val="0"/>
                  <w:marRight w:val="0"/>
                  <w:marTop w:val="0"/>
                  <w:marBottom w:val="0"/>
                  <w:divBdr>
                    <w:top w:val="none" w:sz="0" w:space="0" w:color="auto"/>
                    <w:left w:val="none" w:sz="0" w:space="0" w:color="auto"/>
                    <w:bottom w:val="none" w:sz="0" w:space="0" w:color="auto"/>
                    <w:right w:val="none" w:sz="0" w:space="0" w:color="auto"/>
                  </w:divBdr>
                  <w:divsChild>
                    <w:div w:id="1186556776">
                      <w:marLeft w:val="0"/>
                      <w:marRight w:val="0"/>
                      <w:marTop w:val="0"/>
                      <w:marBottom w:val="0"/>
                      <w:divBdr>
                        <w:top w:val="none" w:sz="0" w:space="0" w:color="auto"/>
                        <w:left w:val="none" w:sz="0" w:space="0" w:color="auto"/>
                        <w:bottom w:val="none" w:sz="0" w:space="0" w:color="auto"/>
                        <w:right w:val="none" w:sz="0" w:space="0" w:color="auto"/>
                      </w:divBdr>
                    </w:div>
                  </w:divsChild>
                </w:div>
                <w:div w:id="1858225498">
                  <w:marLeft w:val="0"/>
                  <w:marRight w:val="0"/>
                  <w:marTop w:val="0"/>
                  <w:marBottom w:val="0"/>
                  <w:divBdr>
                    <w:top w:val="none" w:sz="0" w:space="0" w:color="auto"/>
                    <w:left w:val="none" w:sz="0" w:space="0" w:color="auto"/>
                    <w:bottom w:val="none" w:sz="0" w:space="0" w:color="auto"/>
                    <w:right w:val="none" w:sz="0" w:space="0" w:color="auto"/>
                  </w:divBdr>
                  <w:divsChild>
                    <w:div w:id="1579974341">
                      <w:marLeft w:val="0"/>
                      <w:marRight w:val="0"/>
                      <w:marTop w:val="0"/>
                      <w:marBottom w:val="0"/>
                      <w:divBdr>
                        <w:top w:val="none" w:sz="0" w:space="0" w:color="auto"/>
                        <w:left w:val="none" w:sz="0" w:space="0" w:color="auto"/>
                        <w:bottom w:val="none" w:sz="0" w:space="0" w:color="auto"/>
                        <w:right w:val="none" w:sz="0" w:space="0" w:color="auto"/>
                      </w:divBdr>
                    </w:div>
                  </w:divsChild>
                </w:div>
                <w:div w:id="437524628">
                  <w:marLeft w:val="0"/>
                  <w:marRight w:val="0"/>
                  <w:marTop w:val="0"/>
                  <w:marBottom w:val="0"/>
                  <w:divBdr>
                    <w:top w:val="none" w:sz="0" w:space="0" w:color="auto"/>
                    <w:left w:val="none" w:sz="0" w:space="0" w:color="auto"/>
                    <w:bottom w:val="none" w:sz="0" w:space="0" w:color="auto"/>
                    <w:right w:val="none" w:sz="0" w:space="0" w:color="auto"/>
                  </w:divBdr>
                  <w:divsChild>
                    <w:div w:id="1000082467">
                      <w:marLeft w:val="0"/>
                      <w:marRight w:val="0"/>
                      <w:marTop w:val="0"/>
                      <w:marBottom w:val="0"/>
                      <w:divBdr>
                        <w:top w:val="none" w:sz="0" w:space="0" w:color="auto"/>
                        <w:left w:val="none" w:sz="0" w:space="0" w:color="auto"/>
                        <w:bottom w:val="none" w:sz="0" w:space="0" w:color="auto"/>
                        <w:right w:val="none" w:sz="0" w:space="0" w:color="auto"/>
                      </w:divBdr>
                    </w:div>
                  </w:divsChild>
                </w:div>
                <w:div w:id="1201279160">
                  <w:marLeft w:val="0"/>
                  <w:marRight w:val="0"/>
                  <w:marTop w:val="0"/>
                  <w:marBottom w:val="0"/>
                  <w:divBdr>
                    <w:top w:val="none" w:sz="0" w:space="0" w:color="auto"/>
                    <w:left w:val="none" w:sz="0" w:space="0" w:color="auto"/>
                    <w:bottom w:val="none" w:sz="0" w:space="0" w:color="auto"/>
                    <w:right w:val="none" w:sz="0" w:space="0" w:color="auto"/>
                  </w:divBdr>
                  <w:divsChild>
                    <w:div w:id="1946189548">
                      <w:marLeft w:val="0"/>
                      <w:marRight w:val="0"/>
                      <w:marTop w:val="0"/>
                      <w:marBottom w:val="0"/>
                      <w:divBdr>
                        <w:top w:val="none" w:sz="0" w:space="0" w:color="auto"/>
                        <w:left w:val="none" w:sz="0" w:space="0" w:color="auto"/>
                        <w:bottom w:val="none" w:sz="0" w:space="0" w:color="auto"/>
                        <w:right w:val="none" w:sz="0" w:space="0" w:color="auto"/>
                      </w:divBdr>
                    </w:div>
                  </w:divsChild>
                </w:div>
                <w:div w:id="1044408664">
                  <w:marLeft w:val="0"/>
                  <w:marRight w:val="0"/>
                  <w:marTop w:val="0"/>
                  <w:marBottom w:val="0"/>
                  <w:divBdr>
                    <w:top w:val="none" w:sz="0" w:space="0" w:color="auto"/>
                    <w:left w:val="none" w:sz="0" w:space="0" w:color="auto"/>
                    <w:bottom w:val="none" w:sz="0" w:space="0" w:color="auto"/>
                    <w:right w:val="none" w:sz="0" w:space="0" w:color="auto"/>
                  </w:divBdr>
                  <w:divsChild>
                    <w:div w:id="2124575557">
                      <w:marLeft w:val="0"/>
                      <w:marRight w:val="0"/>
                      <w:marTop w:val="0"/>
                      <w:marBottom w:val="0"/>
                      <w:divBdr>
                        <w:top w:val="none" w:sz="0" w:space="0" w:color="auto"/>
                        <w:left w:val="none" w:sz="0" w:space="0" w:color="auto"/>
                        <w:bottom w:val="none" w:sz="0" w:space="0" w:color="auto"/>
                        <w:right w:val="none" w:sz="0" w:space="0" w:color="auto"/>
                      </w:divBdr>
                    </w:div>
                  </w:divsChild>
                </w:div>
                <w:div w:id="381172144">
                  <w:marLeft w:val="0"/>
                  <w:marRight w:val="0"/>
                  <w:marTop w:val="0"/>
                  <w:marBottom w:val="0"/>
                  <w:divBdr>
                    <w:top w:val="none" w:sz="0" w:space="0" w:color="auto"/>
                    <w:left w:val="none" w:sz="0" w:space="0" w:color="auto"/>
                    <w:bottom w:val="none" w:sz="0" w:space="0" w:color="auto"/>
                    <w:right w:val="none" w:sz="0" w:space="0" w:color="auto"/>
                  </w:divBdr>
                  <w:divsChild>
                    <w:div w:id="2007247071">
                      <w:marLeft w:val="0"/>
                      <w:marRight w:val="0"/>
                      <w:marTop w:val="0"/>
                      <w:marBottom w:val="0"/>
                      <w:divBdr>
                        <w:top w:val="none" w:sz="0" w:space="0" w:color="auto"/>
                        <w:left w:val="none" w:sz="0" w:space="0" w:color="auto"/>
                        <w:bottom w:val="none" w:sz="0" w:space="0" w:color="auto"/>
                        <w:right w:val="none" w:sz="0" w:space="0" w:color="auto"/>
                      </w:divBdr>
                    </w:div>
                  </w:divsChild>
                </w:div>
                <w:div w:id="2121677141">
                  <w:marLeft w:val="0"/>
                  <w:marRight w:val="0"/>
                  <w:marTop w:val="0"/>
                  <w:marBottom w:val="0"/>
                  <w:divBdr>
                    <w:top w:val="none" w:sz="0" w:space="0" w:color="auto"/>
                    <w:left w:val="none" w:sz="0" w:space="0" w:color="auto"/>
                    <w:bottom w:val="none" w:sz="0" w:space="0" w:color="auto"/>
                    <w:right w:val="none" w:sz="0" w:space="0" w:color="auto"/>
                  </w:divBdr>
                  <w:divsChild>
                    <w:div w:id="603462251">
                      <w:marLeft w:val="0"/>
                      <w:marRight w:val="0"/>
                      <w:marTop w:val="0"/>
                      <w:marBottom w:val="0"/>
                      <w:divBdr>
                        <w:top w:val="none" w:sz="0" w:space="0" w:color="auto"/>
                        <w:left w:val="none" w:sz="0" w:space="0" w:color="auto"/>
                        <w:bottom w:val="none" w:sz="0" w:space="0" w:color="auto"/>
                        <w:right w:val="none" w:sz="0" w:space="0" w:color="auto"/>
                      </w:divBdr>
                    </w:div>
                  </w:divsChild>
                </w:div>
                <w:div w:id="279336958">
                  <w:marLeft w:val="0"/>
                  <w:marRight w:val="0"/>
                  <w:marTop w:val="0"/>
                  <w:marBottom w:val="0"/>
                  <w:divBdr>
                    <w:top w:val="none" w:sz="0" w:space="0" w:color="auto"/>
                    <w:left w:val="none" w:sz="0" w:space="0" w:color="auto"/>
                    <w:bottom w:val="none" w:sz="0" w:space="0" w:color="auto"/>
                    <w:right w:val="none" w:sz="0" w:space="0" w:color="auto"/>
                  </w:divBdr>
                  <w:divsChild>
                    <w:div w:id="266743782">
                      <w:marLeft w:val="0"/>
                      <w:marRight w:val="0"/>
                      <w:marTop w:val="0"/>
                      <w:marBottom w:val="0"/>
                      <w:divBdr>
                        <w:top w:val="none" w:sz="0" w:space="0" w:color="auto"/>
                        <w:left w:val="none" w:sz="0" w:space="0" w:color="auto"/>
                        <w:bottom w:val="none" w:sz="0" w:space="0" w:color="auto"/>
                        <w:right w:val="none" w:sz="0" w:space="0" w:color="auto"/>
                      </w:divBdr>
                    </w:div>
                  </w:divsChild>
                </w:div>
                <w:div w:id="157112549">
                  <w:marLeft w:val="0"/>
                  <w:marRight w:val="0"/>
                  <w:marTop w:val="0"/>
                  <w:marBottom w:val="0"/>
                  <w:divBdr>
                    <w:top w:val="none" w:sz="0" w:space="0" w:color="auto"/>
                    <w:left w:val="none" w:sz="0" w:space="0" w:color="auto"/>
                    <w:bottom w:val="none" w:sz="0" w:space="0" w:color="auto"/>
                    <w:right w:val="none" w:sz="0" w:space="0" w:color="auto"/>
                  </w:divBdr>
                  <w:divsChild>
                    <w:div w:id="1346596058">
                      <w:marLeft w:val="0"/>
                      <w:marRight w:val="0"/>
                      <w:marTop w:val="0"/>
                      <w:marBottom w:val="0"/>
                      <w:divBdr>
                        <w:top w:val="none" w:sz="0" w:space="0" w:color="auto"/>
                        <w:left w:val="none" w:sz="0" w:space="0" w:color="auto"/>
                        <w:bottom w:val="none" w:sz="0" w:space="0" w:color="auto"/>
                        <w:right w:val="none" w:sz="0" w:space="0" w:color="auto"/>
                      </w:divBdr>
                    </w:div>
                  </w:divsChild>
                </w:div>
                <w:div w:id="1857428472">
                  <w:marLeft w:val="0"/>
                  <w:marRight w:val="0"/>
                  <w:marTop w:val="0"/>
                  <w:marBottom w:val="0"/>
                  <w:divBdr>
                    <w:top w:val="none" w:sz="0" w:space="0" w:color="auto"/>
                    <w:left w:val="none" w:sz="0" w:space="0" w:color="auto"/>
                    <w:bottom w:val="none" w:sz="0" w:space="0" w:color="auto"/>
                    <w:right w:val="none" w:sz="0" w:space="0" w:color="auto"/>
                  </w:divBdr>
                  <w:divsChild>
                    <w:div w:id="1805418264">
                      <w:marLeft w:val="0"/>
                      <w:marRight w:val="0"/>
                      <w:marTop w:val="0"/>
                      <w:marBottom w:val="0"/>
                      <w:divBdr>
                        <w:top w:val="none" w:sz="0" w:space="0" w:color="auto"/>
                        <w:left w:val="none" w:sz="0" w:space="0" w:color="auto"/>
                        <w:bottom w:val="none" w:sz="0" w:space="0" w:color="auto"/>
                        <w:right w:val="none" w:sz="0" w:space="0" w:color="auto"/>
                      </w:divBdr>
                    </w:div>
                  </w:divsChild>
                </w:div>
                <w:div w:id="2057117418">
                  <w:marLeft w:val="0"/>
                  <w:marRight w:val="0"/>
                  <w:marTop w:val="0"/>
                  <w:marBottom w:val="0"/>
                  <w:divBdr>
                    <w:top w:val="none" w:sz="0" w:space="0" w:color="auto"/>
                    <w:left w:val="none" w:sz="0" w:space="0" w:color="auto"/>
                    <w:bottom w:val="none" w:sz="0" w:space="0" w:color="auto"/>
                    <w:right w:val="none" w:sz="0" w:space="0" w:color="auto"/>
                  </w:divBdr>
                  <w:divsChild>
                    <w:div w:id="2094430782">
                      <w:marLeft w:val="0"/>
                      <w:marRight w:val="0"/>
                      <w:marTop w:val="0"/>
                      <w:marBottom w:val="0"/>
                      <w:divBdr>
                        <w:top w:val="none" w:sz="0" w:space="0" w:color="auto"/>
                        <w:left w:val="none" w:sz="0" w:space="0" w:color="auto"/>
                        <w:bottom w:val="none" w:sz="0" w:space="0" w:color="auto"/>
                        <w:right w:val="none" w:sz="0" w:space="0" w:color="auto"/>
                      </w:divBdr>
                    </w:div>
                    <w:div w:id="1049651714">
                      <w:marLeft w:val="0"/>
                      <w:marRight w:val="0"/>
                      <w:marTop w:val="0"/>
                      <w:marBottom w:val="0"/>
                      <w:divBdr>
                        <w:top w:val="none" w:sz="0" w:space="0" w:color="auto"/>
                        <w:left w:val="none" w:sz="0" w:space="0" w:color="auto"/>
                        <w:bottom w:val="none" w:sz="0" w:space="0" w:color="auto"/>
                        <w:right w:val="none" w:sz="0" w:space="0" w:color="auto"/>
                      </w:divBdr>
                    </w:div>
                  </w:divsChild>
                </w:div>
                <w:div w:id="1135441850">
                  <w:marLeft w:val="0"/>
                  <w:marRight w:val="0"/>
                  <w:marTop w:val="0"/>
                  <w:marBottom w:val="0"/>
                  <w:divBdr>
                    <w:top w:val="none" w:sz="0" w:space="0" w:color="auto"/>
                    <w:left w:val="none" w:sz="0" w:space="0" w:color="auto"/>
                    <w:bottom w:val="none" w:sz="0" w:space="0" w:color="auto"/>
                    <w:right w:val="none" w:sz="0" w:space="0" w:color="auto"/>
                  </w:divBdr>
                  <w:divsChild>
                    <w:div w:id="155728715">
                      <w:marLeft w:val="0"/>
                      <w:marRight w:val="0"/>
                      <w:marTop w:val="0"/>
                      <w:marBottom w:val="0"/>
                      <w:divBdr>
                        <w:top w:val="none" w:sz="0" w:space="0" w:color="auto"/>
                        <w:left w:val="none" w:sz="0" w:space="0" w:color="auto"/>
                        <w:bottom w:val="none" w:sz="0" w:space="0" w:color="auto"/>
                        <w:right w:val="none" w:sz="0" w:space="0" w:color="auto"/>
                      </w:divBdr>
                    </w:div>
                  </w:divsChild>
                </w:div>
                <w:div w:id="276643483">
                  <w:marLeft w:val="0"/>
                  <w:marRight w:val="0"/>
                  <w:marTop w:val="0"/>
                  <w:marBottom w:val="0"/>
                  <w:divBdr>
                    <w:top w:val="none" w:sz="0" w:space="0" w:color="auto"/>
                    <w:left w:val="none" w:sz="0" w:space="0" w:color="auto"/>
                    <w:bottom w:val="none" w:sz="0" w:space="0" w:color="auto"/>
                    <w:right w:val="none" w:sz="0" w:space="0" w:color="auto"/>
                  </w:divBdr>
                  <w:divsChild>
                    <w:div w:id="895362291">
                      <w:marLeft w:val="0"/>
                      <w:marRight w:val="0"/>
                      <w:marTop w:val="0"/>
                      <w:marBottom w:val="0"/>
                      <w:divBdr>
                        <w:top w:val="none" w:sz="0" w:space="0" w:color="auto"/>
                        <w:left w:val="none" w:sz="0" w:space="0" w:color="auto"/>
                        <w:bottom w:val="none" w:sz="0" w:space="0" w:color="auto"/>
                        <w:right w:val="none" w:sz="0" w:space="0" w:color="auto"/>
                      </w:divBdr>
                    </w:div>
                  </w:divsChild>
                </w:div>
                <w:div w:id="589504558">
                  <w:marLeft w:val="0"/>
                  <w:marRight w:val="0"/>
                  <w:marTop w:val="0"/>
                  <w:marBottom w:val="0"/>
                  <w:divBdr>
                    <w:top w:val="none" w:sz="0" w:space="0" w:color="auto"/>
                    <w:left w:val="none" w:sz="0" w:space="0" w:color="auto"/>
                    <w:bottom w:val="none" w:sz="0" w:space="0" w:color="auto"/>
                    <w:right w:val="none" w:sz="0" w:space="0" w:color="auto"/>
                  </w:divBdr>
                  <w:divsChild>
                    <w:div w:id="1422678197">
                      <w:marLeft w:val="0"/>
                      <w:marRight w:val="0"/>
                      <w:marTop w:val="0"/>
                      <w:marBottom w:val="0"/>
                      <w:divBdr>
                        <w:top w:val="none" w:sz="0" w:space="0" w:color="auto"/>
                        <w:left w:val="none" w:sz="0" w:space="0" w:color="auto"/>
                        <w:bottom w:val="none" w:sz="0" w:space="0" w:color="auto"/>
                        <w:right w:val="none" w:sz="0" w:space="0" w:color="auto"/>
                      </w:divBdr>
                    </w:div>
                    <w:div w:id="1258246731">
                      <w:marLeft w:val="0"/>
                      <w:marRight w:val="0"/>
                      <w:marTop w:val="0"/>
                      <w:marBottom w:val="0"/>
                      <w:divBdr>
                        <w:top w:val="none" w:sz="0" w:space="0" w:color="auto"/>
                        <w:left w:val="none" w:sz="0" w:space="0" w:color="auto"/>
                        <w:bottom w:val="none" w:sz="0" w:space="0" w:color="auto"/>
                        <w:right w:val="none" w:sz="0" w:space="0" w:color="auto"/>
                      </w:divBdr>
                    </w:div>
                  </w:divsChild>
                </w:div>
                <w:div w:id="1934849596">
                  <w:marLeft w:val="0"/>
                  <w:marRight w:val="0"/>
                  <w:marTop w:val="0"/>
                  <w:marBottom w:val="0"/>
                  <w:divBdr>
                    <w:top w:val="none" w:sz="0" w:space="0" w:color="auto"/>
                    <w:left w:val="none" w:sz="0" w:space="0" w:color="auto"/>
                    <w:bottom w:val="none" w:sz="0" w:space="0" w:color="auto"/>
                    <w:right w:val="none" w:sz="0" w:space="0" w:color="auto"/>
                  </w:divBdr>
                  <w:divsChild>
                    <w:div w:id="182402102">
                      <w:marLeft w:val="0"/>
                      <w:marRight w:val="0"/>
                      <w:marTop w:val="0"/>
                      <w:marBottom w:val="0"/>
                      <w:divBdr>
                        <w:top w:val="none" w:sz="0" w:space="0" w:color="auto"/>
                        <w:left w:val="none" w:sz="0" w:space="0" w:color="auto"/>
                        <w:bottom w:val="none" w:sz="0" w:space="0" w:color="auto"/>
                        <w:right w:val="none" w:sz="0" w:space="0" w:color="auto"/>
                      </w:divBdr>
                    </w:div>
                  </w:divsChild>
                </w:div>
                <w:div w:id="1727603235">
                  <w:marLeft w:val="0"/>
                  <w:marRight w:val="0"/>
                  <w:marTop w:val="0"/>
                  <w:marBottom w:val="0"/>
                  <w:divBdr>
                    <w:top w:val="none" w:sz="0" w:space="0" w:color="auto"/>
                    <w:left w:val="none" w:sz="0" w:space="0" w:color="auto"/>
                    <w:bottom w:val="none" w:sz="0" w:space="0" w:color="auto"/>
                    <w:right w:val="none" w:sz="0" w:space="0" w:color="auto"/>
                  </w:divBdr>
                  <w:divsChild>
                    <w:div w:id="108475525">
                      <w:marLeft w:val="0"/>
                      <w:marRight w:val="0"/>
                      <w:marTop w:val="0"/>
                      <w:marBottom w:val="0"/>
                      <w:divBdr>
                        <w:top w:val="none" w:sz="0" w:space="0" w:color="auto"/>
                        <w:left w:val="none" w:sz="0" w:space="0" w:color="auto"/>
                        <w:bottom w:val="none" w:sz="0" w:space="0" w:color="auto"/>
                        <w:right w:val="none" w:sz="0" w:space="0" w:color="auto"/>
                      </w:divBdr>
                    </w:div>
                  </w:divsChild>
                </w:div>
                <w:div w:id="792941607">
                  <w:marLeft w:val="0"/>
                  <w:marRight w:val="0"/>
                  <w:marTop w:val="0"/>
                  <w:marBottom w:val="0"/>
                  <w:divBdr>
                    <w:top w:val="none" w:sz="0" w:space="0" w:color="auto"/>
                    <w:left w:val="none" w:sz="0" w:space="0" w:color="auto"/>
                    <w:bottom w:val="none" w:sz="0" w:space="0" w:color="auto"/>
                    <w:right w:val="none" w:sz="0" w:space="0" w:color="auto"/>
                  </w:divBdr>
                  <w:divsChild>
                    <w:div w:id="941961686">
                      <w:marLeft w:val="0"/>
                      <w:marRight w:val="0"/>
                      <w:marTop w:val="0"/>
                      <w:marBottom w:val="0"/>
                      <w:divBdr>
                        <w:top w:val="none" w:sz="0" w:space="0" w:color="auto"/>
                        <w:left w:val="none" w:sz="0" w:space="0" w:color="auto"/>
                        <w:bottom w:val="none" w:sz="0" w:space="0" w:color="auto"/>
                        <w:right w:val="none" w:sz="0" w:space="0" w:color="auto"/>
                      </w:divBdr>
                    </w:div>
                    <w:div w:id="2099329129">
                      <w:marLeft w:val="0"/>
                      <w:marRight w:val="0"/>
                      <w:marTop w:val="0"/>
                      <w:marBottom w:val="0"/>
                      <w:divBdr>
                        <w:top w:val="none" w:sz="0" w:space="0" w:color="auto"/>
                        <w:left w:val="none" w:sz="0" w:space="0" w:color="auto"/>
                        <w:bottom w:val="none" w:sz="0" w:space="0" w:color="auto"/>
                        <w:right w:val="none" w:sz="0" w:space="0" w:color="auto"/>
                      </w:divBdr>
                    </w:div>
                  </w:divsChild>
                </w:div>
                <w:div w:id="314071590">
                  <w:marLeft w:val="0"/>
                  <w:marRight w:val="0"/>
                  <w:marTop w:val="0"/>
                  <w:marBottom w:val="0"/>
                  <w:divBdr>
                    <w:top w:val="none" w:sz="0" w:space="0" w:color="auto"/>
                    <w:left w:val="none" w:sz="0" w:space="0" w:color="auto"/>
                    <w:bottom w:val="none" w:sz="0" w:space="0" w:color="auto"/>
                    <w:right w:val="none" w:sz="0" w:space="0" w:color="auto"/>
                  </w:divBdr>
                  <w:divsChild>
                    <w:div w:id="2014185383">
                      <w:marLeft w:val="0"/>
                      <w:marRight w:val="0"/>
                      <w:marTop w:val="0"/>
                      <w:marBottom w:val="0"/>
                      <w:divBdr>
                        <w:top w:val="none" w:sz="0" w:space="0" w:color="auto"/>
                        <w:left w:val="none" w:sz="0" w:space="0" w:color="auto"/>
                        <w:bottom w:val="none" w:sz="0" w:space="0" w:color="auto"/>
                        <w:right w:val="none" w:sz="0" w:space="0" w:color="auto"/>
                      </w:divBdr>
                    </w:div>
                  </w:divsChild>
                </w:div>
                <w:div w:id="1072583720">
                  <w:marLeft w:val="0"/>
                  <w:marRight w:val="0"/>
                  <w:marTop w:val="0"/>
                  <w:marBottom w:val="0"/>
                  <w:divBdr>
                    <w:top w:val="none" w:sz="0" w:space="0" w:color="auto"/>
                    <w:left w:val="none" w:sz="0" w:space="0" w:color="auto"/>
                    <w:bottom w:val="none" w:sz="0" w:space="0" w:color="auto"/>
                    <w:right w:val="none" w:sz="0" w:space="0" w:color="auto"/>
                  </w:divBdr>
                  <w:divsChild>
                    <w:div w:id="1997301976">
                      <w:marLeft w:val="0"/>
                      <w:marRight w:val="0"/>
                      <w:marTop w:val="0"/>
                      <w:marBottom w:val="0"/>
                      <w:divBdr>
                        <w:top w:val="none" w:sz="0" w:space="0" w:color="auto"/>
                        <w:left w:val="none" w:sz="0" w:space="0" w:color="auto"/>
                        <w:bottom w:val="none" w:sz="0" w:space="0" w:color="auto"/>
                        <w:right w:val="none" w:sz="0" w:space="0" w:color="auto"/>
                      </w:divBdr>
                    </w:div>
                  </w:divsChild>
                </w:div>
                <w:div w:id="1183009584">
                  <w:marLeft w:val="0"/>
                  <w:marRight w:val="0"/>
                  <w:marTop w:val="0"/>
                  <w:marBottom w:val="0"/>
                  <w:divBdr>
                    <w:top w:val="none" w:sz="0" w:space="0" w:color="auto"/>
                    <w:left w:val="none" w:sz="0" w:space="0" w:color="auto"/>
                    <w:bottom w:val="none" w:sz="0" w:space="0" w:color="auto"/>
                    <w:right w:val="none" w:sz="0" w:space="0" w:color="auto"/>
                  </w:divBdr>
                  <w:divsChild>
                    <w:div w:id="579558281">
                      <w:marLeft w:val="0"/>
                      <w:marRight w:val="0"/>
                      <w:marTop w:val="0"/>
                      <w:marBottom w:val="0"/>
                      <w:divBdr>
                        <w:top w:val="none" w:sz="0" w:space="0" w:color="auto"/>
                        <w:left w:val="none" w:sz="0" w:space="0" w:color="auto"/>
                        <w:bottom w:val="none" w:sz="0" w:space="0" w:color="auto"/>
                        <w:right w:val="none" w:sz="0" w:space="0" w:color="auto"/>
                      </w:divBdr>
                    </w:div>
                  </w:divsChild>
                </w:div>
                <w:div w:id="459807839">
                  <w:marLeft w:val="0"/>
                  <w:marRight w:val="0"/>
                  <w:marTop w:val="0"/>
                  <w:marBottom w:val="0"/>
                  <w:divBdr>
                    <w:top w:val="none" w:sz="0" w:space="0" w:color="auto"/>
                    <w:left w:val="none" w:sz="0" w:space="0" w:color="auto"/>
                    <w:bottom w:val="none" w:sz="0" w:space="0" w:color="auto"/>
                    <w:right w:val="none" w:sz="0" w:space="0" w:color="auto"/>
                  </w:divBdr>
                  <w:divsChild>
                    <w:div w:id="225801658">
                      <w:marLeft w:val="0"/>
                      <w:marRight w:val="0"/>
                      <w:marTop w:val="0"/>
                      <w:marBottom w:val="0"/>
                      <w:divBdr>
                        <w:top w:val="none" w:sz="0" w:space="0" w:color="auto"/>
                        <w:left w:val="none" w:sz="0" w:space="0" w:color="auto"/>
                        <w:bottom w:val="none" w:sz="0" w:space="0" w:color="auto"/>
                        <w:right w:val="none" w:sz="0" w:space="0" w:color="auto"/>
                      </w:divBdr>
                    </w:div>
                  </w:divsChild>
                </w:div>
                <w:div w:id="1921791507">
                  <w:marLeft w:val="0"/>
                  <w:marRight w:val="0"/>
                  <w:marTop w:val="0"/>
                  <w:marBottom w:val="0"/>
                  <w:divBdr>
                    <w:top w:val="none" w:sz="0" w:space="0" w:color="auto"/>
                    <w:left w:val="none" w:sz="0" w:space="0" w:color="auto"/>
                    <w:bottom w:val="none" w:sz="0" w:space="0" w:color="auto"/>
                    <w:right w:val="none" w:sz="0" w:space="0" w:color="auto"/>
                  </w:divBdr>
                  <w:divsChild>
                    <w:div w:id="2146266736">
                      <w:marLeft w:val="0"/>
                      <w:marRight w:val="0"/>
                      <w:marTop w:val="0"/>
                      <w:marBottom w:val="0"/>
                      <w:divBdr>
                        <w:top w:val="none" w:sz="0" w:space="0" w:color="auto"/>
                        <w:left w:val="none" w:sz="0" w:space="0" w:color="auto"/>
                        <w:bottom w:val="none" w:sz="0" w:space="0" w:color="auto"/>
                        <w:right w:val="none" w:sz="0" w:space="0" w:color="auto"/>
                      </w:divBdr>
                    </w:div>
                  </w:divsChild>
                </w:div>
                <w:div w:id="907425869">
                  <w:marLeft w:val="0"/>
                  <w:marRight w:val="0"/>
                  <w:marTop w:val="0"/>
                  <w:marBottom w:val="0"/>
                  <w:divBdr>
                    <w:top w:val="none" w:sz="0" w:space="0" w:color="auto"/>
                    <w:left w:val="none" w:sz="0" w:space="0" w:color="auto"/>
                    <w:bottom w:val="none" w:sz="0" w:space="0" w:color="auto"/>
                    <w:right w:val="none" w:sz="0" w:space="0" w:color="auto"/>
                  </w:divBdr>
                  <w:divsChild>
                    <w:div w:id="384841249">
                      <w:marLeft w:val="0"/>
                      <w:marRight w:val="0"/>
                      <w:marTop w:val="0"/>
                      <w:marBottom w:val="0"/>
                      <w:divBdr>
                        <w:top w:val="none" w:sz="0" w:space="0" w:color="auto"/>
                        <w:left w:val="none" w:sz="0" w:space="0" w:color="auto"/>
                        <w:bottom w:val="none" w:sz="0" w:space="0" w:color="auto"/>
                        <w:right w:val="none" w:sz="0" w:space="0" w:color="auto"/>
                      </w:divBdr>
                    </w:div>
                  </w:divsChild>
                </w:div>
                <w:div w:id="905727214">
                  <w:marLeft w:val="0"/>
                  <w:marRight w:val="0"/>
                  <w:marTop w:val="0"/>
                  <w:marBottom w:val="0"/>
                  <w:divBdr>
                    <w:top w:val="none" w:sz="0" w:space="0" w:color="auto"/>
                    <w:left w:val="none" w:sz="0" w:space="0" w:color="auto"/>
                    <w:bottom w:val="none" w:sz="0" w:space="0" w:color="auto"/>
                    <w:right w:val="none" w:sz="0" w:space="0" w:color="auto"/>
                  </w:divBdr>
                  <w:divsChild>
                    <w:div w:id="1899247211">
                      <w:marLeft w:val="0"/>
                      <w:marRight w:val="0"/>
                      <w:marTop w:val="0"/>
                      <w:marBottom w:val="0"/>
                      <w:divBdr>
                        <w:top w:val="none" w:sz="0" w:space="0" w:color="auto"/>
                        <w:left w:val="none" w:sz="0" w:space="0" w:color="auto"/>
                        <w:bottom w:val="none" w:sz="0" w:space="0" w:color="auto"/>
                        <w:right w:val="none" w:sz="0" w:space="0" w:color="auto"/>
                      </w:divBdr>
                    </w:div>
                  </w:divsChild>
                </w:div>
                <w:div w:id="1249340045">
                  <w:marLeft w:val="0"/>
                  <w:marRight w:val="0"/>
                  <w:marTop w:val="0"/>
                  <w:marBottom w:val="0"/>
                  <w:divBdr>
                    <w:top w:val="none" w:sz="0" w:space="0" w:color="auto"/>
                    <w:left w:val="none" w:sz="0" w:space="0" w:color="auto"/>
                    <w:bottom w:val="none" w:sz="0" w:space="0" w:color="auto"/>
                    <w:right w:val="none" w:sz="0" w:space="0" w:color="auto"/>
                  </w:divBdr>
                  <w:divsChild>
                    <w:div w:id="1774284042">
                      <w:marLeft w:val="0"/>
                      <w:marRight w:val="0"/>
                      <w:marTop w:val="0"/>
                      <w:marBottom w:val="0"/>
                      <w:divBdr>
                        <w:top w:val="none" w:sz="0" w:space="0" w:color="auto"/>
                        <w:left w:val="none" w:sz="0" w:space="0" w:color="auto"/>
                        <w:bottom w:val="none" w:sz="0" w:space="0" w:color="auto"/>
                        <w:right w:val="none" w:sz="0" w:space="0" w:color="auto"/>
                      </w:divBdr>
                    </w:div>
                  </w:divsChild>
                </w:div>
                <w:div w:id="634025392">
                  <w:marLeft w:val="0"/>
                  <w:marRight w:val="0"/>
                  <w:marTop w:val="0"/>
                  <w:marBottom w:val="0"/>
                  <w:divBdr>
                    <w:top w:val="none" w:sz="0" w:space="0" w:color="auto"/>
                    <w:left w:val="none" w:sz="0" w:space="0" w:color="auto"/>
                    <w:bottom w:val="none" w:sz="0" w:space="0" w:color="auto"/>
                    <w:right w:val="none" w:sz="0" w:space="0" w:color="auto"/>
                  </w:divBdr>
                  <w:divsChild>
                    <w:div w:id="1055394496">
                      <w:marLeft w:val="0"/>
                      <w:marRight w:val="0"/>
                      <w:marTop w:val="0"/>
                      <w:marBottom w:val="0"/>
                      <w:divBdr>
                        <w:top w:val="none" w:sz="0" w:space="0" w:color="auto"/>
                        <w:left w:val="none" w:sz="0" w:space="0" w:color="auto"/>
                        <w:bottom w:val="none" w:sz="0" w:space="0" w:color="auto"/>
                        <w:right w:val="none" w:sz="0" w:space="0" w:color="auto"/>
                      </w:divBdr>
                    </w:div>
                    <w:div w:id="10450082">
                      <w:marLeft w:val="0"/>
                      <w:marRight w:val="0"/>
                      <w:marTop w:val="0"/>
                      <w:marBottom w:val="0"/>
                      <w:divBdr>
                        <w:top w:val="none" w:sz="0" w:space="0" w:color="auto"/>
                        <w:left w:val="none" w:sz="0" w:space="0" w:color="auto"/>
                        <w:bottom w:val="none" w:sz="0" w:space="0" w:color="auto"/>
                        <w:right w:val="none" w:sz="0" w:space="0" w:color="auto"/>
                      </w:divBdr>
                    </w:div>
                  </w:divsChild>
                </w:div>
                <w:div w:id="1653219218">
                  <w:marLeft w:val="0"/>
                  <w:marRight w:val="0"/>
                  <w:marTop w:val="0"/>
                  <w:marBottom w:val="0"/>
                  <w:divBdr>
                    <w:top w:val="none" w:sz="0" w:space="0" w:color="auto"/>
                    <w:left w:val="none" w:sz="0" w:space="0" w:color="auto"/>
                    <w:bottom w:val="none" w:sz="0" w:space="0" w:color="auto"/>
                    <w:right w:val="none" w:sz="0" w:space="0" w:color="auto"/>
                  </w:divBdr>
                  <w:divsChild>
                    <w:div w:id="480973936">
                      <w:marLeft w:val="0"/>
                      <w:marRight w:val="0"/>
                      <w:marTop w:val="0"/>
                      <w:marBottom w:val="0"/>
                      <w:divBdr>
                        <w:top w:val="none" w:sz="0" w:space="0" w:color="auto"/>
                        <w:left w:val="none" w:sz="0" w:space="0" w:color="auto"/>
                        <w:bottom w:val="none" w:sz="0" w:space="0" w:color="auto"/>
                        <w:right w:val="none" w:sz="0" w:space="0" w:color="auto"/>
                      </w:divBdr>
                    </w:div>
                    <w:div w:id="361059460">
                      <w:marLeft w:val="0"/>
                      <w:marRight w:val="0"/>
                      <w:marTop w:val="0"/>
                      <w:marBottom w:val="0"/>
                      <w:divBdr>
                        <w:top w:val="none" w:sz="0" w:space="0" w:color="auto"/>
                        <w:left w:val="none" w:sz="0" w:space="0" w:color="auto"/>
                        <w:bottom w:val="none" w:sz="0" w:space="0" w:color="auto"/>
                        <w:right w:val="none" w:sz="0" w:space="0" w:color="auto"/>
                      </w:divBdr>
                    </w:div>
                  </w:divsChild>
                </w:div>
                <w:div w:id="1055589181">
                  <w:marLeft w:val="0"/>
                  <w:marRight w:val="0"/>
                  <w:marTop w:val="0"/>
                  <w:marBottom w:val="0"/>
                  <w:divBdr>
                    <w:top w:val="none" w:sz="0" w:space="0" w:color="auto"/>
                    <w:left w:val="none" w:sz="0" w:space="0" w:color="auto"/>
                    <w:bottom w:val="none" w:sz="0" w:space="0" w:color="auto"/>
                    <w:right w:val="none" w:sz="0" w:space="0" w:color="auto"/>
                  </w:divBdr>
                  <w:divsChild>
                    <w:div w:id="790518227">
                      <w:marLeft w:val="0"/>
                      <w:marRight w:val="0"/>
                      <w:marTop w:val="0"/>
                      <w:marBottom w:val="0"/>
                      <w:divBdr>
                        <w:top w:val="none" w:sz="0" w:space="0" w:color="auto"/>
                        <w:left w:val="none" w:sz="0" w:space="0" w:color="auto"/>
                        <w:bottom w:val="none" w:sz="0" w:space="0" w:color="auto"/>
                        <w:right w:val="none" w:sz="0" w:space="0" w:color="auto"/>
                      </w:divBdr>
                    </w:div>
                    <w:div w:id="126821700">
                      <w:marLeft w:val="0"/>
                      <w:marRight w:val="0"/>
                      <w:marTop w:val="0"/>
                      <w:marBottom w:val="0"/>
                      <w:divBdr>
                        <w:top w:val="none" w:sz="0" w:space="0" w:color="auto"/>
                        <w:left w:val="none" w:sz="0" w:space="0" w:color="auto"/>
                        <w:bottom w:val="none" w:sz="0" w:space="0" w:color="auto"/>
                        <w:right w:val="none" w:sz="0" w:space="0" w:color="auto"/>
                      </w:divBdr>
                    </w:div>
                  </w:divsChild>
                </w:div>
                <w:div w:id="514195981">
                  <w:marLeft w:val="0"/>
                  <w:marRight w:val="0"/>
                  <w:marTop w:val="0"/>
                  <w:marBottom w:val="0"/>
                  <w:divBdr>
                    <w:top w:val="none" w:sz="0" w:space="0" w:color="auto"/>
                    <w:left w:val="none" w:sz="0" w:space="0" w:color="auto"/>
                    <w:bottom w:val="none" w:sz="0" w:space="0" w:color="auto"/>
                    <w:right w:val="none" w:sz="0" w:space="0" w:color="auto"/>
                  </w:divBdr>
                  <w:divsChild>
                    <w:div w:id="1195460155">
                      <w:marLeft w:val="0"/>
                      <w:marRight w:val="0"/>
                      <w:marTop w:val="0"/>
                      <w:marBottom w:val="0"/>
                      <w:divBdr>
                        <w:top w:val="none" w:sz="0" w:space="0" w:color="auto"/>
                        <w:left w:val="none" w:sz="0" w:space="0" w:color="auto"/>
                        <w:bottom w:val="none" w:sz="0" w:space="0" w:color="auto"/>
                        <w:right w:val="none" w:sz="0" w:space="0" w:color="auto"/>
                      </w:divBdr>
                    </w:div>
                    <w:div w:id="1469930136">
                      <w:marLeft w:val="0"/>
                      <w:marRight w:val="0"/>
                      <w:marTop w:val="0"/>
                      <w:marBottom w:val="0"/>
                      <w:divBdr>
                        <w:top w:val="none" w:sz="0" w:space="0" w:color="auto"/>
                        <w:left w:val="none" w:sz="0" w:space="0" w:color="auto"/>
                        <w:bottom w:val="none" w:sz="0" w:space="0" w:color="auto"/>
                        <w:right w:val="none" w:sz="0" w:space="0" w:color="auto"/>
                      </w:divBdr>
                    </w:div>
                  </w:divsChild>
                </w:div>
                <w:div w:id="406927491">
                  <w:marLeft w:val="0"/>
                  <w:marRight w:val="0"/>
                  <w:marTop w:val="0"/>
                  <w:marBottom w:val="0"/>
                  <w:divBdr>
                    <w:top w:val="none" w:sz="0" w:space="0" w:color="auto"/>
                    <w:left w:val="none" w:sz="0" w:space="0" w:color="auto"/>
                    <w:bottom w:val="none" w:sz="0" w:space="0" w:color="auto"/>
                    <w:right w:val="none" w:sz="0" w:space="0" w:color="auto"/>
                  </w:divBdr>
                  <w:divsChild>
                    <w:div w:id="671494878">
                      <w:marLeft w:val="0"/>
                      <w:marRight w:val="0"/>
                      <w:marTop w:val="0"/>
                      <w:marBottom w:val="0"/>
                      <w:divBdr>
                        <w:top w:val="none" w:sz="0" w:space="0" w:color="auto"/>
                        <w:left w:val="none" w:sz="0" w:space="0" w:color="auto"/>
                        <w:bottom w:val="none" w:sz="0" w:space="0" w:color="auto"/>
                        <w:right w:val="none" w:sz="0" w:space="0" w:color="auto"/>
                      </w:divBdr>
                    </w:div>
                  </w:divsChild>
                </w:div>
                <w:div w:id="604307511">
                  <w:marLeft w:val="0"/>
                  <w:marRight w:val="0"/>
                  <w:marTop w:val="0"/>
                  <w:marBottom w:val="0"/>
                  <w:divBdr>
                    <w:top w:val="none" w:sz="0" w:space="0" w:color="auto"/>
                    <w:left w:val="none" w:sz="0" w:space="0" w:color="auto"/>
                    <w:bottom w:val="none" w:sz="0" w:space="0" w:color="auto"/>
                    <w:right w:val="none" w:sz="0" w:space="0" w:color="auto"/>
                  </w:divBdr>
                  <w:divsChild>
                    <w:div w:id="273287387">
                      <w:marLeft w:val="0"/>
                      <w:marRight w:val="0"/>
                      <w:marTop w:val="0"/>
                      <w:marBottom w:val="0"/>
                      <w:divBdr>
                        <w:top w:val="none" w:sz="0" w:space="0" w:color="auto"/>
                        <w:left w:val="none" w:sz="0" w:space="0" w:color="auto"/>
                        <w:bottom w:val="none" w:sz="0" w:space="0" w:color="auto"/>
                        <w:right w:val="none" w:sz="0" w:space="0" w:color="auto"/>
                      </w:divBdr>
                    </w:div>
                    <w:div w:id="1377778352">
                      <w:marLeft w:val="0"/>
                      <w:marRight w:val="0"/>
                      <w:marTop w:val="0"/>
                      <w:marBottom w:val="0"/>
                      <w:divBdr>
                        <w:top w:val="none" w:sz="0" w:space="0" w:color="auto"/>
                        <w:left w:val="none" w:sz="0" w:space="0" w:color="auto"/>
                        <w:bottom w:val="none" w:sz="0" w:space="0" w:color="auto"/>
                        <w:right w:val="none" w:sz="0" w:space="0" w:color="auto"/>
                      </w:divBdr>
                    </w:div>
                    <w:div w:id="2056734230">
                      <w:marLeft w:val="0"/>
                      <w:marRight w:val="0"/>
                      <w:marTop w:val="0"/>
                      <w:marBottom w:val="0"/>
                      <w:divBdr>
                        <w:top w:val="none" w:sz="0" w:space="0" w:color="auto"/>
                        <w:left w:val="none" w:sz="0" w:space="0" w:color="auto"/>
                        <w:bottom w:val="none" w:sz="0" w:space="0" w:color="auto"/>
                        <w:right w:val="none" w:sz="0" w:space="0" w:color="auto"/>
                      </w:divBdr>
                    </w:div>
                    <w:div w:id="13612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18687">
          <w:marLeft w:val="0"/>
          <w:marRight w:val="0"/>
          <w:marTop w:val="0"/>
          <w:marBottom w:val="0"/>
          <w:divBdr>
            <w:top w:val="none" w:sz="0" w:space="0" w:color="auto"/>
            <w:left w:val="none" w:sz="0" w:space="0" w:color="auto"/>
            <w:bottom w:val="none" w:sz="0" w:space="0" w:color="auto"/>
            <w:right w:val="none" w:sz="0" w:space="0" w:color="auto"/>
          </w:divBdr>
        </w:div>
        <w:div w:id="1003122189">
          <w:marLeft w:val="0"/>
          <w:marRight w:val="0"/>
          <w:marTop w:val="0"/>
          <w:marBottom w:val="0"/>
          <w:divBdr>
            <w:top w:val="none" w:sz="0" w:space="0" w:color="auto"/>
            <w:left w:val="none" w:sz="0" w:space="0" w:color="auto"/>
            <w:bottom w:val="none" w:sz="0" w:space="0" w:color="auto"/>
            <w:right w:val="none" w:sz="0" w:space="0" w:color="auto"/>
          </w:divBdr>
        </w:div>
        <w:div w:id="259222237">
          <w:marLeft w:val="0"/>
          <w:marRight w:val="0"/>
          <w:marTop w:val="0"/>
          <w:marBottom w:val="0"/>
          <w:divBdr>
            <w:top w:val="none" w:sz="0" w:space="0" w:color="auto"/>
            <w:left w:val="none" w:sz="0" w:space="0" w:color="auto"/>
            <w:bottom w:val="none" w:sz="0" w:space="0" w:color="auto"/>
            <w:right w:val="none" w:sz="0" w:space="0" w:color="auto"/>
          </w:divBdr>
        </w:div>
        <w:div w:id="1237977767">
          <w:marLeft w:val="0"/>
          <w:marRight w:val="0"/>
          <w:marTop w:val="0"/>
          <w:marBottom w:val="0"/>
          <w:divBdr>
            <w:top w:val="none" w:sz="0" w:space="0" w:color="auto"/>
            <w:left w:val="none" w:sz="0" w:space="0" w:color="auto"/>
            <w:bottom w:val="none" w:sz="0" w:space="0" w:color="auto"/>
            <w:right w:val="none" w:sz="0" w:space="0" w:color="auto"/>
          </w:divBdr>
        </w:div>
        <w:div w:id="576742546">
          <w:marLeft w:val="0"/>
          <w:marRight w:val="0"/>
          <w:marTop w:val="0"/>
          <w:marBottom w:val="0"/>
          <w:divBdr>
            <w:top w:val="none" w:sz="0" w:space="0" w:color="auto"/>
            <w:left w:val="none" w:sz="0" w:space="0" w:color="auto"/>
            <w:bottom w:val="none" w:sz="0" w:space="0" w:color="auto"/>
            <w:right w:val="none" w:sz="0" w:space="0" w:color="auto"/>
          </w:divBdr>
        </w:div>
        <w:div w:id="1514149997">
          <w:marLeft w:val="0"/>
          <w:marRight w:val="0"/>
          <w:marTop w:val="0"/>
          <w:marBottom w:val="0"/>
          <w:divBdr>
            <w:top w:val="none" w:sz="0" w:space="0" w:color="auto"/>
            <w:left w:val="none" w:sz="0" w:space="0" w:color="auto"/>
            <w:bottom w:val="none" w:sz="0" w:space="0" w:color="auto"/>
            <w:right w:val="none" w:sz="0" w:space="0" w:color="auto"/>
          </w:divBdr>
        </w:div>
      </w:divsChild>
    </w:div>
    <w:div w:id="845873505">
      <w:bodyDiv w:val="1"/>
      <w:marLeft w:val="0"/>
      <w:marRight w:val="0"/>
      <w:marTop w:val="0"/>
      <w:marBottom w:val="0"/>
      <w:divBdr>
        <w:top w:val="none" w:sz="0" w:space="0" w:color="auto"/>
        <w:left w:val="none" w:sz="0" w:space="0" w:color="auto"/>
        <w:bottom w:val="none" w:sz="0" w:space="0" w:color="auto"/>
        <w:right w:val="none" w:sz="0" w:space="0" w:color="auto"/>
      </w:divBdr>
      <w:divsChild>
        <w:div w:id="619998946">
          <w:marLeft w:val="0"/>
          <w:marRight w:val="0"/>
          <w:marTop w:val="0"/>
          <w:marBottom w:val="0"/>
          <w:divBdr>
            <w:top w:val="none" w:sz="0" w:space="0" w:color="auto"/>
            <w:left w:val="none" w:sz="0" w:space="0" w:color="auto"/>
            <w:bottom w:val="none" w:sz="0" w:space="0" w:color="auto"/>
            <w:right w:val="none" w:sz="0" w:space="0" w:color="auto"/>
          </w:divBdr>
        </w:div>
        <w:div w:id="176773183">
          <w:marLeft w:val="0"/>
          <w:marRight w:val="0"/>
          <w:marTop w:val="0"/>
          <w:marBottom w:val="0"/>
          <w:divBdr>
            <w:top w:val="none" w:sz="0" w:space="0" w:color="auto"/>
            <w:left w:val="none" w:sz="0" w:space="0" w:color="auto"/>
            <w:bottom w:val="none" w:sz="0" w:space="0" w:color="auto"/>
            <w:right w:val="none" w:sz="0" w:space="0" w:color="auto"/>
          </w:divBdr>
        </w:div>
        <w:div w:id="395517501">
          <w:marLeft w:val="0"/>
          <w:marRight w:val="0"/>
          <w:marTop w:val="0"/>
          <w:marBottom w:val="0"/>
          <w:divBdr>
            <w:top w:val="none" w:sz="0" w:space="0" w:color="auto"/>
            <w:left w:val="none" w:sz="0" w:space="0" w:color="auto"/>
            <w:bottom w:val="none" w:sz="0" w:space="0" w:color="auto"/>
            <w:right w:val="none" w:sz="0" w:space="0" w:color="auto"/>
          </w:divBdr>
        </w:div>
        <w:div w:id="421150925">
          <w:marLeft w:val="0"/>
          <w:marRight w:val="0"/>
          <w:marTop w:val="0"/>
          <w:marBottom w:val="0"/>
          <w:divBdr>
            <w:top w:val="none" w:sz="0" w:space="0" w:color="auto"/>
            <w:left w:val="none" w:sz="0" w:space="0" w:color="auto"/>
            <w:bottom w:val="none" w:sz="0" w:space="0" w:color="auto"/>
            <w:right w:val="none" w:sz="0" w:space="0" w:color="auto"/>
          </w:divBdr>
        </w:div>
        <w:div w:id="407969111">
          <w:marLeft w:val="0"/>
          <w:marRight w:val="0"/>
          <w:marTop w:val="0"/>
          <w:marBottom w:val="0"/>
          <w:divBdr>
            <w:top w:val="none" w:sz="0" w:space="0" w:color="auto"/>
            <w:left w:val="none" w:sz="0" w:space="0" w:color="auto"/>
            <w:bottom w:val="none" w:sz="0" w:space="0" w:color="auto"/>
            <w:right w:val="none" w:sz="0" w:space="0" w:color="auto"/>
          </w:divBdr>
        </w:div>
        <w:div w:id="568466221">
          <w:marLeft w:val="0"/>
          <w:marRight w:val="0"/>
          <w:marTop w:val="0"/>
          <w:marBottom w:val="0"/>
          <w:divBdr>
            <w:top w:val="none" w:sz="0" w:space="0" w:color="auto"/>
            <w:left w:val="none" w:sz="0" w:space="0" w:color="auto"/>
            <w:bottom w:val="none" w:sz="0" w:space="0" w:color="auto"/>
            <w:right w:val="none" w:sz="0" w:space="0" w:color="auto"/>
          </w:divBdr>
        </w:div>
        <w:div w:id="337973864">
          <w:marLeft w:val="0"/>
          <w:marRight w:val="0"/>
          <w:marTop w:val="0"/>
          <w:marBottom w:val="0"/>
          <w:divBdr>
            <w:top w:val="none" w:sz="0" w:space="0" w:color="auto"/>
            <w:left w:val="none" w:sz="0" w:space="0" w:color="auto"/>
            <w:bottom w:val="none" w:sz="0" w:space="0" w:color="auto"/>
            <w:right w:val="none" w:sz="0" w:space="0" w:color="auto"/>
          </w:divBdr>
        </w:div>
        <w:div w:id="490103061">
          <w:marLeft w:val="0"/>
          <w:marRight w:val="0"/>
          <w:marTop w:val="0"/>
          <w:marBottom w:val="0"/>
          <w:divBdr>
            <w:top w:val="none" w:sz="0" w:space="0" w:color="auto"/>
            <w:left w:val="none" w:sz="0" w:space="0" w:color="auto"/>
            <w:bottom w:val="none" w:sz="0" w:space="0" w:color="auto"/>
            <w:right w:val="none" w:sz="0" w:space="0" w:color="auto"/>
          </w:divBdr>
        </w:div>
        <w:div w:id="2125886270">
          <w:marLeft w:val="0"/>
          <w:marRight w:val="0"/>
          <w:marTop w:val="0"/>
          <w:marBottom w:val="0"/>
          <w:divBdr>
            <w:top w:val="none" w:sz="0" w:space="0" w:color="auto"/>
            <w:left w:val="none" w:sz="0" w:space="0" w:color="auto"/>
            <w:bottom w:val="none" w:sz="0" w:space="0" w:color="auto"/>
            <w:right w:val="none" w:sz="0" w:space="0" w:color="auto"/>
          </w:divBdr>
        </w:div>
      </w:divsChild>
    </w:div>
    <w:div w:id="914124290">
      <w:bodyDiv w:val="1"/>
      <w:marLeft w:val="0"/>
      <w:marRight w:val="0"/>
      <w:marTop w:val="0"/>
      <w:marBottom w:val="0"/>
      <w:divBdr>
        <w:top w:val="none" w:sz="0" w:space="0" w:color="auto"/>
        <w:left w:val="none" w:sz="0" w:space="0" w:color="auto"/>
        <w:bottom w:val="none" w:sz="0" w:space="0" w:color="auto"/>
        <w:right w:val="none" w:sz="0" w:space="0" w:color="auto"/>
      </w:divBdr>
      <w:divsChild>
        <w:div w:id="1394084868">
          <w:marLeft w:val="0"/>
          <w:marRight w:val="0"/>
          <w:marTop w:val="0"/>
          <w:marBottom w:val="0"/>
          <w:divBdr>
            <w:top w:val="none" w:sz="0" w:space="0" w:color="auto"/>
            <w:left w:val="none" w:sz="0" w:space="0" w:color="auto"/>
            <w:bottom w:val="none" w:sz="0" w:space="0" w:color="auto"/>
            <w:right w:val="none" w:sz="0" w:space="0" w:color="auto"/>
          </w:divBdr>
        </w:div>
        <w:div w:id="2110080596">
          <w:marLeft w:val="0"/>
          <w:marRight w:val="0"/>
          <w:marTop w:val="0"/>
          <w:marBottom w:val="0"/>
          <w:divBdr>
            <w:top w:val="none" w:sz="0" w:space="0" w:color="auto"/>
            <w:left w:val="none" w:sz="0" w:space="0" w:color="auto"/>
            <w:bottom w:val="none" w:sz="0" w:space="0" w:color="auto"/>
            <w:right w:val="none" w:sz="0" w:space="0" w:color="auto"/>
          </w:divBdr>
        </w:div>
        <w:div w:id="613245514">
          <w:marLeft w:val="0"/>
          <w:marRight w:val="0"/>
          <w:marTop w:val="0"/>
          <w:marBottom w:val="0"/>
          <w:divBdr>
            <w:top w:val="none" w:sz="0" w:space="0" w:color="auto"/>
            <w:left w:val="none" w:sz="0" w:space="0" w:color="auto"/>
            <w:bottom w:val="none" w:sz="0" w:space="0" w:color="auto"/>
            <w:right w:val="none" w:sz="0" w:space="0" w:color="auto"/>
          </w:divBdr>
        </w:div>
        <w:div w:id="1552111291">
          <w:marLeft w:val="0"/>
          <w:marRight w:val="0"/>
          <w:marTop w:val="0"/>
          <w:marBottom w:val="0"/>
          <w:divBdr>
            <w:top w:val="none" w:sz="0" w:space="0" w:color="auto"/>
            <w:left w:val="none" w:sz="0" w:space="0" w:color="auto"/>
            <w:bottom w:val="none" w:sz="0" w:space="0" w:color="auto"/>
            <w:right w:val="none" w:sz="0" w:space="0" w:color="auto"/>
          </w:divBdr>
        </w:div>
        <w:div w:id="1699744186">
          <w:marLeft w:val="0"/>
          <w:marRight w:val="0"/>
          <w:marTop w:val="0"/>
          <w:marBottom w:val="0"/>
          <w:divBdr>
            <w:top w:val="none" w:sz="0" w:space="0" w:color="auto"/>
            <w:left w:val="none" w:sz="0" w:space="0" w:color="auto"/>
            <w:bottom w:val="none" w:sz="0" w:space="0" w:color="auto"/>
            <w:right w:val="none" w:sz="0" w:space="0" w:color="auto"/>
          </w:divBdr>
        </w:div>
        <w:div w:id="484008813">
          <w:marLeft w:val="0"/>
          <w:marRight w:val="0"/>
          <w:marTop w:val="0"/>
          <w:marBottom w:val="0"/>
          <w:divBdr>
            <w:top w:val="none" w:sz="0" w:space="0" w:color="auto"/>
            <w:left w:val="none" w:sz="0" w:space="0" w:color="auto"/>
            <w:bottom w:val="none" w:sz="0" w:space="0" w:color="auto"/>
            <w:right w:val="none" w:sz="0" w:space="0" w:color="auto"/>
          </w:divBdr>
        </w:div>
        <w:div w:id="2133941504">
          <w:marLeft w:val="0"/>
          <w:marRight w:val="0"/>
          <w:marTop w:val="0"/>
          <w:marBottom w:val="0"/>
          <w:divBdr>
            <w:top w:val="none" w:sz="0" w:space="0" w:color="auto"/>
            <w:left w:val="none" w:sz="0" w:space="0" w:color="auto"/>
            <w:bottom w:val="none" w:sz="0" w:space="0" w:color="auto"/>
            <w:right w:val="none" w:sz="0" w:space="0" w:color="auto"/>
          </w:divBdr>
        </w:div>
        <w:div w:id="1574315349">
          <w:marLeft w:val="0"/>
          <w:marRight w:val="0"/>
          <w:marTop w:val="0"/>
          <w:marBottom w:val="0"/>
          <w:divBdr>
            <w:top w:val="none" w:sz="0" w:space="0" w:color="auto"/>
            <w:left w:val="none" w:sz="0" w:space="0" w:color="auto"/>
            <w:bottom w:val="none" w:sz="0" w:space="0" w:color="auto"/>
            <w:right w:val="none" w:sz="0" w:space="0" w:color="auto"/>
          </w:divBdr>
        </w:div>
        <w:div w:id="1244491260">
          <w:marLeft w:val="0"/>
          <w:marRight w:val="0"/>
          <w:marTop w:val="0"/>
          <w:marBottom w:val="0"/>
          <w:divBdr>
            <w:top w:val="none" w:sz="0" w:space="0" w:color="auto"/>
            <w:left w:val="none" w:sz="0" w:space="0" w:color="auto"/>
            <w:bottom w:val="none" w:sz="0" w:space="0" w:color="auto"/>
            <w:right w:val="none" w:sz="0" w:space="0" w:color="auto"/>
          </w:divBdr>
        </w:div>
        <w:div w:id="2002855570">
          <w:marLeft w:val="0"/>
          <w:marRight w:val="0"/>
          <w:marTop w:val="0"/>
          <w:marBottom w:val="0"/>
          <w:divBdr>
            <w:top w:val="none" w:sz="0" w:space="0" w:color="auto"/>
            <w:left w:val="none" w:sz="0" w:space="0" w:color="auto"/>
            <w:bottom w:val="none" w:sz="0" w:space="0" w:color="auto"/>
            <w:right w:val="none" w:sz="0" w:space="0" w:color="auto"/>
          </w:divBdr>
        </w:div>
        <w:div w:id="1282805239">
          <w:marLeft w:val="0"/>
          <w:marRight w:val="0"/>
          <w:marTop w:val="0"/>
          <w:marBottom w:val="0"/>
          <w:divBdr>
            <w:top w:val="none" w:sz="0" w:space="0" w:color="auto"/>
            <w:left w:val="none" w:sz="0" w:space="0" w:color="auto"/>
            <w:bottom w:val="none" w:sz="0" w:space="0" w:color="auto"/>
            <w:right w:val="none" w:sz="0" w:space="0" w:color="auto"/>
          </w:divBdr>
        </w:div>
      </w:divsChild>
    </w:div>
    <w:div w:id="1250624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d.aukstak@aukstakalnis.utena.l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27264</Words>
  <Characters>15542</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Šukienė</dc:creator>
  <cp:lastModifiedBy>„Microsoft“ abonementas</cp:lastModifiedBy>
  <cp:revision>2</cp:revision>
  <dcterms:created xsi:type="dcterms:W3CDTF">2025-10-31T10:54:00Z</dcterms:created>
  <dcterms:modified xsi:type="dcterms:W3CDTF">2025-10-31T10:54:00Z</dcterms:modified>
</cp:coreProperties>
</file>