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F170" w14:textId="0BCEBECD" w:rsidR="00482CD0" w:rsidRPr="00FF7E22" w:rsidRDefault="00482CD0" w:rsidP="00760491">
      <w:pPr>
        <w:spacing w:after="120" w:line="240" w:lineRule="auto"/>
        <w:jc w:val="center"/>
        <w:rPr>
          <w:rFonts w:ascii="Times New Roman" w:eastAsia="Times New Roman" w:hAnsi="Times New Roman" w:cs="Times New Roman"/>
          <w:b/>
        </w:rPr>
      </w:pPr>
      <w:r w:rsidRPr="00FF7E22">
        <w:rPr>
          <w:rFonts w:ascii="Times New Roman" w:eastAsia="Times New Roman" w:hAnsi="Times New Roman" w:cs="Times New Roman"/>
          <w:b/>
        </w:rPr>
        <w:t xml:space="preserve">PIRKIMO SUTARTIS </w:t>
      </w:r>
    </w:p>
    <w:p w14:paraId="539A09FD" w14:textId="77777777" w:rsidR="00482CD0" w:rsidRPr="00FF7E22" w:rsidRDefault="00482CD0" w:rsidP="00B52E79">
      <w:pPr>
        <w:suppressAutoHyphens/>
        <w:spacing w:after="0" w:line="240" w:lineRule="auto"/>
        <w:jc w:val="center"/>
        <w:rPr>
          <w:rFonts w:ascii="Times New Roman" w:eastAsia="Times New Roman" w:hAnsi="Times New Roman" w:cs="Times New Roman"/>
        </w:rPr>
      </w:pPr>
      <w:r w:rsidRPr="00FF7E22">
        <w:rPr>
          <w:rFonts w:ascii="Times New Roman" w:eastAsia="Times New Roman" w:hAnsi="Times New Roman" w:cs="Times New Roman"/>
        </w:rPr>
        <w:t>20____-___-___ Nr. ___________</w:t>
      </w:r>
    </w:p>
    <w:p w14:paraId="17E664A7" w14:textId="09773662" w:rsidR="00482CD0" w:rsidRPr="00FF7E22" w:rsidRDefault="00482CD0" w:rsidP="00760491">
      <w:pPr>
        <w:suppressAutoHyphens/>
        <w:spacing w:after="120" w:line="240" w:lineRule="auto"/>
        <w:jc w:val="center"/>
        <w:rPr>
          <w:rFonts w:ascii="Times New Roman" w:eastAsia="Times New Roman" w:hAnsi="Times New Roman" w:cs="Times New Roman"/>
        </w:rPr>
      </w:pPr>
      <w:r w:rsidRPr="00FF7E22">
        <w:rPr>
          <w:rFonts w:ascii="Times New Roman" w:eastAsia="Times New Roman" w:hAnsi="Times New Roman" w:cs="Times New Roman"/>
        </w:rPr>
        <w:t>Vilnius</w:t>
      </w:r>
    </w:p>
    <w:p w14:paraId="0A8C6FC0" w14:textId="79796A3A" w:rsidR="00832C11" w:rsidRPr="00FF7E22" w:rsidRDefault="003F4B3E" w:rsidP="004B119C">
      <w:pPr>
        <w:spacing w:after="120" w:line="240" w:lineRule="auto"/>
        <w:jc w:val="both"/>
        <w:rPr>
          <w:rFonts w:ascii="Times New Roman" w:hAnsi="Times New Roman" w:cs="Times New Roman"/>
        </w:rPr>
      </w:pPr>
      <w:r w:rsidRPr="00FF7E22">
        <w:rPr>
          <w:rFonts w:ascii="Times New Roman" w:eastAsia="Times New Roman" w:hAnsi="Times New Roman" w:cs="Times New Roman"/>
          <w:b/>
          <w:bCs/>
          <w:color w:val="000000"/>
          <w:spacing w:val="-1"/>
          <w:lang w:eastAsia="lt-LT"/>
        </w:rPr>
        <w:t>Sveikatos apsaugos ministerijos Ekstremalių sveikatai situacijų centras</w:t>
      </w:r>
      <w:r w:rsidRPr="00FF7E22">
        <w:rPr>
          <w:rFonts w:ascii="Times New Roman" w:eastAsia="Times New Roman" w:hAnsi="Times New Roman" w:cs="Times New Roman"/>
          <w:color w:val="000000"/>
          <w:spacing w:val="-1"/>
          <w:lang w:eastAsia="lt-LT"/>
        </w:rPr>
        <w:t>, juridinio asmens kodas</w:t>
      </w:r>
      <w:r w:rsidRPr="00FF7E22">
        <w:rPr>
          <w:rFonts w:ascii="Times New Roman" w:hAnsi="Times New Roman" w:cs="Times New Roman"/>
        </w:rPr>
        <w:t xml:space="preserve"> </w:t>
      </w:r>
      <w:bookmarkStart w:id="0" w:name="_Hlk175303229"/>
      <w:r w:rsidRPr="00FF7E22">
        <w:rPr>
          <w:rFonts w:ascii="Times New Roman" w:hAnsi="Times New Roman" w:cs="Times New Roman"/>
        </w:rPr>
        <w:t>191349831</w:t>
      </w:r>
      <w:bookmarkEnd w:id="0"/>
      <w:r w:rsidRPr="00FF7E22">
        <w:rPr>
          <w:rFonts w:ascii="Times New Roman" w:eastAsia="Times New Roman" w:hAnsi="Times New Roman" w:cs="Times New Roman"/>
          <w:color w:val="000000"/>
          <w:spacing w:val="-1"/>
          <w:lang w:eastAsia="lt-LT"/>
        </w:rPr>
        <w:t xml:space="preserve">, registruota buveinė </w:t>
      </w:r>
      <w:r w:rsidRPr="00FF7E22">
        <w:rPr>
          <w:rFonts w:ascii="Times New Roman" w:hAnsi="Times New Roman" w:cs="Times New Roman"/>
        </w:rPr>
        <w:t>M. K. Čiurlionio g. 23, 44356 Kaunas</w:t>
      </w:r>
      <w:r w:rsidRPr="00FF7E22">
        <w:rPr>
          <w:rFonts w:ascii="Times New Roman" w:eastAsia="Times New Roman" w:hAnsi="Times New Roman" w:cs="Times New Roman"/>
          <w:color w:val="000000"/>
          <w:spacing w:val="-1"/>
          <w:lang w:eastAsia="lt-LT"/>
        </w:rPr>
        <w:t xml:space="preserve">, </w:t>
      </w:r>
      <w:r w:rsidRPr="00FF7E22">
        <w:rPr>
          <w:rFonts w:ascii="Times New Roman" w:hAnsi="Times New Roman" w:cs="Times New Roman"/>
        </w:rPr>
        <w:t>atstovaujama</w:t>
      </w:r>
      <w:r w:rsidR="00960AD8" w:rsidRPr="00FF7E22">
        <w:rPr>
          <w:rFonts w:ascii="Times New Roman" w:hAnsi="Times New Roman" w:cs="Times New Roman"/>
        </w:rPr>
        <w:t>s</w:t>
      </w:r>
      <w:r w:rsidRPr="00FF7E22">
        <w:rPr>
          <w:rFonts w:ascii="Times New Roman" w:hAnsi="Times New Roman" w:cs="Times New Roman"/>
        </w:rPr>
        <w:t xml:space="preserve"> </w:t>
      </w:r>
      <w:r w:rsidR="005F37F3">
        <w:rPr>
          <w:rFonts w:ascii="Times New Roman" w:hAnsi="Times New Roman" w:cs="Times New Roman"/>
        </w:rPr>
        <w:t>direktorės pavaduotojos Sandros Sabonienės</w:t>
      </w:r>
      <w:r w:rsidRPr="00FF7E22">
        <w:rPr>
          <w:rFonts w:ascii="Times New Roman" w:hAnsi="Times New Roman" w:cs="Times New Roman"/>
          <w:iCs/>
        </w:rPr>
        <w:t>,</w:t>
      </w:r>
      <w:r w:rsidRPr="00FF7E22">
        <w:rPr>
          <w:rFonts w:ascii="Times New Roman" w:hAnsi="Times New Roman" w:cs="Times New Roman"/>
        </w:rPr>
        <w:t xml:space="preserve"> veikiančios pagal </w:t>
      </w:r>
      <w:r w:rsidR="00126482" w:rsidRPr="002126A4">
        <w:rPr>
          <w:rFonts w:ascii="Times New Roman" w:hAnsi="Times New Roman" w:cs="Times New Roman"/>
          <w:iCs/>
        </w:rPr>
        <w:t xml:space="preserve">Sveikatos apsaugos ministro 2025 m. gegužės 26 d. įsakymą Nr. V-497 „Dėl Audronės </w:t>
      </w:r>
      <w:proofErr w:type="spellStart"/>
      <w:r w:rsidR="00126482" w:rsidRPr="002126A4">
        <w:rPr>
          <w:rFonts w:ascii="Times New Roman" w:hAnsi="Times New Roman" w:cs="Times New Roman"/>
          <w:iCs/>
        </w:rPr>
        <w:t>Sviklaitės</w:t>
      </w:r>
      <w:proofErr w:type="spellEnd"/>
      <w:r w:rsidR="00126482" w:rsidRPr="002126A4">
        <w:rPr>
          <w:rFonts w:ascii="Times New Roman" w:hAnsi="Times New Roman" w:cs="Times New Roman"/>
          <w:iCs/>
        </w:rPr>
        <w:t xml:space="preserve"> pavadavimo</w:t>
      </w:r>
      <w:r w:rsidR="00126482">
        <w:rPr>
          <w:rFonts w:ascii="Times New Roman" w:hAnsi="Times New Roman" w:cs="Times New Roman"/>
          <w:iCs/>
        </w:rPr>
        <w:t>“</w:t>
      </w:r>
      <w:r w:rsidRPr="00FF7E22">
        <w:rPr>
          <w:rFonts w:ascii="Times New Roman" w:hAnsi="Times New Roman" w:cs="Times New Roman"/>
          <w:iCs/>
        </w:rPr>
        <w:t>,</w:t>
      </w:r>
      <w:r w:rsidRPr="00FF7E22">
        <w:rPr>
          <w:rFonts w:ascii="Times New Roman" w:hAnsi="Times New Roman" w:cs="Times New Roman"/>
        </w:rPr>
        <w:t xml:space="preserve"> </w:t>
      </w:r>
      <w:r w:rsidR="00832C11" w:rsidRPr="00FF7E22">
        <w:rPr>
          <w:rFonts w:ascii="Times New Roman" w:hAnsi="Times New Roman" w:cs="Times New Roman"/>
        </w:rPr>
        <w:t xml:space="preserve"> toliau vadinama </w:t>
      </w:r>
      <w:r w:rsidR="009A3936" w:rsidRPr="00FF7E22">
        <w:rPr>
          <w:rFonts w:ascii="Times New Roman" w:hAnsi="Times New Roman" w:cs="Times New Roman"/>
        </w:rPr>
        <w:t xml:space="preserve">(toliau </w:t>
      </w:r>
      <w:r w:rsidR="00173FA9" w:rsidRPr="00FF7E22">
        <w:rPr>
          <w:rFonts w:ascii="Times New Roman" w:hAnsi="Times New Roman" w:cs="Times New Roman"/>
        </w:rPr>
        <w:t>–</w:t>
      </w:r>
      <w:r w:rsidR="009A3936" w:rsidRPr="00FF7E22">
        <w:rPr>
          <w:rFonts w:ascii="Times New Roman" w:hAnsi="Times New Roman" w:cs="Times New Roman"/>
        </w:rPr>
        <w:t xml:space="preserve"> </w:t>
      </w:r>
      <w:r w:rsidR="00F22283" w:rsidRPr="00FF7E22">
        <w:rPr>
          <w:rFonts w:ascii="Times New Roman" w:hAnsi="Times New Roman" w:cs="Times New Roman"/>
          <w:b/>
          <w:bCs/>
        </w:rPr>
        <w:t>„</w:t>
      </w:r>
      <w:r w:rsidR="00832C11" w:rsidRPr="00FF7E22">
        <w:rPr>
          <w:rFonts w:ascii="Times New Roman" w:hAnsi="Times New Roman" w:cs="Times New Roman"/>
          <w:b/>
          <w:bCs/>
        </w:rPr>
        <w:t>Pirkėj</w:t>
      </w:r>
      <w:r w:rsidR="00173FA9" w:rsidRPr="00FF7E22">
        <w:rPr>
          <w:rFonts w:ascii="Times New Roman" w:hAnsi="Times New Roman" w:cs="Times New Roman"/>
          <w:b/>
          <w:bCs/>
        </w:rPr>
        <w:t>as</w:t>
      </w:r>
      <w:r w:rsidR="00F22283" w:rsidRPr="00FF7E22">
        <w:rPr>
          <w:rFonts w:ascii="Times New Roman" w:hAnsi="Times New Roman" w:cs="Times New Roman"/>
          <w:b/>
          <w:bCs/>
        </w:rPr>
        <w:t>“</w:t>
      </w:r>
      <w:r w:rsidR="00173FA9" w:rsidRPr="00FF7E22">
        <w:rPr>
          <w:rFonts w:ascii="Times New Roman" w:hAnsi="Times New Roman" w:cs="Times New Roman"/>
        </w:rPr>
        <w:t xml:space="preserve">) </w:t>
      </w:r>
      <w:r w:rsidR="00832C11" w:rsidRPr="00FF7E22">
        <w:rPr>
          <w:rFonts w:ascii="Times New Roman" w:hAnsi="Times New Roman" w:cs="Times New Roman"/>
        </w:rPr>
        <w:t>, ir</w:t>
      </w:r>
    </w:p>
    <w:p w14:paraId="6661551D" w14:textId="15ECA04B" w:rsidR="00832C11" w:rsidRPr="00FF7E22" w:rsidRDefault="001E147F" w:rsidP="004B119C">
      <w:pPr>
        <w:spacing w:after="120" w:line="240" w:lineRule="auto"/>
        <w:jc w:val="both"/>
        <w:rPr>
          <w:rFonts w:ascii="Times New Roman" w:hAnsi="Times New Roman" w:cs="Times New Roman"/>
        </w:rPr>
      </w:pPr>
      <w:r w:rsidRPr="00FF7E22">
        <w:rPr>
          <w:rFonts w:ascii="Times New Roman" w:hAnsi="Times New Roman" w:cs="Times New Roman"/>
          <w:b/>
          <w:bCs/>
          <w:iCs/>
        </w:rPr>
        <w:t>UAB „Entafarma“</w:t>
      </w:r>
      <w:r w:rsidR="00832C11" w:rsidRPr="00FF7E22">
        <w:rPr>
          <w:rFonts w:ascii="Times New Roman" w:hAnsi="Times New Roman" w:cs="Times New Roman"/>
        </w:rPr>
        <w:t xml:space="preserve">, juridinio asmens kodas </w:t>
      </w:r>
      <w:r w:rsidRPr="00FF7E22">
        <w:rPr>
          <w:rFonts w:ascii="Times New Roman" w:hAnsi="Times New Roman" w:cs="Times New Roman"/>
        </w:rPr>
        <w:t>174443844</w:t>
      </w:r>
      <w:r w:rsidR="00832C11" w:rsidRPr="00FF7E22">
        <w:rPr>
          <w:rFonts w:ascii="Times New Roman" w:hAnsi="Times New Roman" w:cs="Times New Roman"/>
        </w:rPr>
        <w:t xml:space="preserve">, kurios registruota buveinė yra </w:t>
      </w:r>
      <w:proofErr w:type="spellStart"/>
      <w:r w:rsidR="004004BF" w:rsidRPr="00FF7E22">
        <w:rPr>
          <w:rFonts w:ascii="Times New Roman" w:hAnsi="Times New Roman" w:cs="Times New Roman"/>
          <w:bCs/>
          <w:iCs/>
        </w:rPr>
        <w:t>Klonėnų</w:t>
      </w:r>
      <w:proofErr w:type="spellEnd"/>
      <w:r w:rsidR="004004BF" w:rsidRPr="00FF7E22">
        <w:rPr>
          <w:rFonts w:ascii="Times New Roman" w:hAnsi="Times New Roman" w:cs="Times New Roman"/>
          <w:bCs/>
          <w:iCs/>
        </w:rPr>
        <w:t xml:space="preserve"> vs.1, 19156 Širvintų r.</w:t>
      </w:r>
      <w:r w:rsidR="00832C11" w:rsidRPr="00FF7E22">
        <w:rPr>
          <w:rFonts w:ascii="Times New Roman" w:hAnsi="Times New Roman" w:cs="Times New Roman"/>
        </w:rPr>
        <w:t xml:space="preserve">, duomenys apie įmonę kaupiami ir saugomi Lietuvos Respublikos juridinių asmenų registre, </w:t>
      </w:r>
      <w:r w:rsidR="000A525B" w:rsidRPr="00FF7E22">
        <w:rPr>
          <w:rFonts w:ascii="Times New Roman" w:hAnsi="Times New Roman" w:cs="Times New Roman"/>
        </w:rPr>
        <w:t xml:space="preserve">atstovaujamas </w:t>
      </w:r>
      <w:r w:rsidR="0089440C" w:rsidRPr="00E8424F">
        <w:rPr>
          <w:rFonts w:ascii="Times New Roman" w:hAnsi="Times New Roman" w:cs="Times New Roman"/>
        </w:rPr>
        <w:t>konkursų skyriaus vadov</w:t>
      </w:r>
      <w:r w:rsidR="0089440C">
        <w:rPr>
          <w:rFonts w:ascii="Times New Roman" w:hAnsi="Times New Roman" w:cs="Times New Roman"/>
        </w:rPr>
        <w:t xml:space="preserve">o </w:t>
      </w:r>
      <w:r w:rsidR="0089440C" w:rsidRPr="0089440C">
        <w:rPr>
          <w:rFonts w:ascii="Times New Roman" w:hAnsi="Times New Roman" w:cs="Times New Roman"/>
          <w:iCs/>
        </w:rPr>
        <w:t>Aurimo</w:t>
      </w:r>
      <w:r w:rsidR="000A525B" w:rsidRPr="0089440C">
        <w:rPr>
          <w:rFonts w:ascii="Times New Roman" w:hAnsi="Times New Roman" w:cs="Times New Roman"/>
          <w:iCs/>
        </w:rPr>
        <w:t xml:space="preserve"> </w:t>
      </w:r>
      <w:r w:rsidR="0089440C" w:rsidRPr="00B1060F">
        <w:rPr>
          <w:rFonts w:ascii="Times New Roman" w:hAnsi="Times New Roman" w:cs="Times New Roman"/>
        </w:rPr>
        <w:t>Kirkliausk</w:t>
      </w:r>
      <w:r w:rsidR="0089440C">
        <w:rPr>
          <w:rFonts w:ascii="Times New Roman" w:hAnsi="Times New Roman" w:cs="Times New Roman"/>
        </w:rPr>
        <w:t>o</w:t>
      </w:r>
      <w:r w:rsidR="000A525B" w:rsidRPr="00FF7E22">
        <w:rPr>
          <w:rFonts w:ascii="Times New Roman" w:hAnsi="Times New Roman" w:cs="Times New Roman"/>
          <w:iCs/>
        </w:rPr>
        <w:t>,</w:t>
      </w:r>
      <w:r w:rsidR="000A525B" w:rsidRPr="00FF7E22">
        <w:rPr>
          <w:rFonts w:ascii="Times New Roman" w:hAnsi="Times New Roman" w:cs="Times New Roman"/>
        </w:rPr>
        <w:t xml:space="preserve"> veikiančio pagal </w:t>
      </w:r>
      <w:r w:rsidR="00F51D22">
        <w:rPr>
          <w:rFonts w:ascii="Times New Roman" w:hAnsi="Times New Roman" w:cs="Times New Roman"/>
          <w:iCs/>
        </w:rPr>
        <w:t xml:space="preserve">2025 m. sausio 2 d. įgaliojimą Nr. </w:t>
      </w:r>
      <w:r w:rsidR="00F51D22" w:rsidRPr="00F51D22">
        <w:rPr>
          <w:rFonts w:ascii="Times New Roman" w:hAnsi="Times New Roman" w:cs="Times New Roman"/>
          <w:iCs/>
        </w:rPr>
        <w:t>ENT/Į/2025/01/02</w:t>
      </w:r>
      <w:r w:rsidR="000A525B" w:rsidRPr="00FF7E22">
        <w:rPr>
          <w:rFonts w:ascii="Times New Roman" w:hAnsi="Times New Roman" w:cs="Times New Roman"/>
          <w:iCs/>
        </w:rPr>
        <w:t>,</w:t>
      </w:r>
      <w:r w:rsidR="000A525B" w:rsidRPr="00FF7E22">
        <w:rPr>
          <w:rFonts w:ascii="Times New Roman" w:hAnsi="Times New Roman" w:cs="Times New Roman"/>
        </w:rPr>
        <w:t xml:space="preserve">  toliau </w:t>
      </w:r>
      <w:r w:rsidR="00832C11" w:rsidRPr="00FF7E22">
        <w:rPr>
          <w:rFonts w:ascii="Times New Roman" w:hAnsi="Times New Roman" w:cs="Times New Roman"/>
        </w:rPr>
        <w:t xml:space="preserve">vadinama </w:t>
      </w:r>
      <w:r w:rsidR="00102392" w:rsidRPr="00FF7E22">
        <w:rPr>
          <w:rFonts w:ascii="Times New Roman" w:hAnsi="Times New Roman" w:cs="Times New Roman"/>
        </w:rPr>
        <w:t>(toliau – „</w:t>
      </w:r>
      <w:r w:rsidR="00724A38" w:rsidRPr="00FF7E22">
        <w:rPr>
          <w:rFonts w:ascii="Times New Roman" w:hAnsi="Times New Roman" w:cs="Times New Roman"/>
          <w:b/>
          <w:bCs/>
        </w:rPr>
        <w:t>Pardavėjas</w:t>
      </w:r>
      <w:r w:rsidR="00102392" w:rsidRPr="00FF7E22">
        <w:rPr>
          <w:rFonts w:ascii="Times New Roman" w:hAnsi="Times New Roman" w:cs="Times New Roman"/>
          <w:b/>
          <w:bCs/>
        </w:rPr>
        <w:t>“</w:t>
      </w:r>
      <w:r w:rsidR="00102392" w:rsidRPr="00FF7E22">
        <w:rPr>
          <w:rFonts w:ascii="Times New Roman" w:hAnsi="Times New Roman" w:cs="Times New Roman"/>
        </w:rPr>
        <w:t>)</w:t>
      </w:r>
      <w:r w:rsidR="00832C11" w:rsidRPr="00FF7E22">
        <w:rPr>
          <w:rFonts w:ascii="Times New Roman" w:hAnsi="Times New Roman" w:cs="Times New Roman"/>
        </w:rPr>
        <w:t>,</w:t>
      </w:r>
    </w:p>
    <w:p w14:paraId="3F0B2954" w14:textId="77777777" w:rsidR="00832C11" w:rsidRPr="00FF7E22" w:rsidRDefault="00832C11" w:rsidP="004B119C">
      <w:pPr>
        <w:spacing w:after="120" w:line="240" w:lineRule="auto"/>
        <w:jc w:val="both"/>
        <w:rPr>
          <w:rFonts w:ascii="Times New Roman" w:hAnsi="Times New Roman" w:cs="Times New Roman"/>
        </w:rPr>
      </w:pPr>
      <w:r w:rsidRPr="00FF7E22">
        <w:rPr>
          <w:rFonts w:ascii="Times New Roman" w:hAnsi="Times New Roman" w:cs="Times New Roman"/>
        </w:rPr>
        <w:t>toliau kartu šioje pirkimo sutartyje vadinami Šalimis, o kiekvienas atskirai – Šalimi,</w:t>
      </w:r>
    </w:p>
    <w:p w14:paraId="1472CF41" w14:textId="1774AD34" w:rsidR="0057017C" w:rsidRPr="00FF7E22" w:rsidRDefault="0057017C" w:rsidP="004B119C">
      <w:pPr>
        <w:spacing w:after="120" w:line="240" w:lineRule="auto"/>
        <w:jc w:val="both"/>
        <w:rPr>
          <w:rFonts w:ascii="Times New Roman" w:hAnsi="Times New Roman" w:cs="Times New Roman"/>
        </w:rPr>
      </w:pPr>
      <w:r w:rsidRPr="00FF7E22">
        <w:rPr>
          <w:rFonts w:ascii="Times New Roman" w:hAnsi="Times New Roman" w:cs="Times New Roman"/>
        </w:rPr>
        <w:t>vadovaudam</w:t>
      </w:r>
      <w:r w:rsidR="00415837" w:rsidRPr="00FF7E22">
        <w:rPr>
          <w:rFonts w:ascii="Times New Roman" w:hAnsi="Times New Roman" w:cs="Times New Roman"/>
        </w:rPr>
        <w:t>osi</w:t>
      </w:r>
      <w:r w:rsidRPr="00FF7E22">
        <w:rPr>
          <w:rFonts w:ascii="Times New Roman" w:hAnsi="Times New Roman" w:cs="Times New Roman"/>
        </w:rPr>
        <w:t xml:space="preserve"> </w:t>
      </w:r>
      <w:r w:rsidR="008B5BB2">
        <w:rPr>
          <w:rFonts w:ascii="Times New Roman" w:hAnsi="Times New Roman" w:cs="Times New Roman"/>
          <w:iCs/>
        </w:rPr>
        <w:t>Medikamentų</w:t>
      </w:r>
      <w:r w:rsidRPr="00FF7E22">
        <w:rPr>
          <w:rFonts w:ascii="Times New Roman" w:hAnsi="Times New Roman"/>
        </w:rPr>
        <w:t xml:space="preserve"> </w:t>
      </w:r>
      <w:r w:rsidRPr="00FF7E22">
        <w:rPr>
          <w:rFonts w:ascii="Times New Roman" w:hAnsi="Times New Roman" w:cs="Times New Roman"/>
        </w:rPr>
        <w:t>viešojo pirkimo rezultatais</w:t>
      </w:r>
      <w:r w:rsidR="00922A62" w:rsidRPr="00FF7E22">
        <w:rPr>
          <w:rFonts w:ascii="Times New Roman" w:hAnsi="Times New Roman" w:cs="Times New Roman"/>
        </w:rPr>
        <w:t xml:space="preserve"> (pirkimo </w:t>
      </w:r>
      <w:r w:rsidR="00570E23" w:rsidRPr="00FF7E22">
        <w:rPr>
          <w:rFonts w:ascii="Times New Roman" w:hAnsi="Times New Roman" w:cs="Times New Roman"/>
        </w:rPr>
        <w:t>ID</w:t>
      </w:r>
      <w:r w:rsidR="00922A62" w:rsidRPr="00FF7E22">
        <w:rPr>
          <w:rFonts w:ascii="Times New Roman" w:hAnsi="Times New Roman" w:cs="Times New Roman"/>
        </w:rPr>
        <w:t xml:space="preserve"> </w:t>
      </w:r>
      <w:r w:rsidR="00994946" w:rsidRPr="00994946">
        <w:rPr>
          <w:rFonts w:ascii="Times New Roman" w:hAnsi="Times New Roman" w:cs="Times New Roman"/>
        </w:rPr>
        <w:t>3677342</w:t>
      </w:r>
      <w:r w:rsidR="00301B9D" w:rsidRPr="00FF7E22">
        <w:rPr>
          <w:rFonts w:ascii="Times New Roman" w:hAnsi="Times New Roman" w:cs="Times New Roman"/>
        </w:rPr>
        <w:t>,</w:t>
      </w:r>
      <w:r w:rsidR="00922A62" w:rsidRPr="00FF7E22">
        <w:rPr>
          <w:rFonts w:ascii="Times New Roman" w:hAnsi="Times New Roman" w:cs="Times New Roman"/>
        </w:rPr>
        <w:t xml:space="preserve"> </w:t>
      </w:r>
      <w:proofErr w:type="spellStart"/>
      <w:r w:rsidR="00772C60" w:rsidRPr="00FF7E22">
        <w:rPr>
          <w:rFonts w:ascii="Times New Roman" w:hAnsi="Times New Roman" w:cs="Times New Roman"/>
        </w:rPr>
        <w:t>EcoCost</w:t>
      </w:r>
      <w:proofErr w:type="spellEnd"/>
      <w:r w:rsidR="00772C60" w:rsidRPr="00FF7E22">
        <w:rPr>
          <w:rFonts w:ascii="Times New Roman" w:hAnsi="Times New Roman" w:cs="Times New Roman"/>
        </w:rPr>
        <w:t xml:space="preserve"> Nr. </w:t>
      </w:r>
      <w:r w:rsidR="00974261" w:rsidRPr="00974261">
        <w:rPr>
          <w:rFonts w:ascii="Times New Roman" w:hAnsi="Times New Roman" w:cs="Times New Roman"/>
          <w:iCs/>
        </w:rPr>
        <w:t>846</w:t>
      </w:r>
      <w:r w:rsidR="00922A62" w:rsidRPr="00FF7E22">
        <w:rPr>
          <w:rFonts w:ascii="Times New Roman" w:hAnsi="Times New Roman" w:cs="Times New Roman"/>
        </w:rPr>
        <w:t>)</w:t>
      </w:r>
      <w:r w:rsidRPr="00FF7E22">
        <w:rPr>
          <w:rFonts w:ascii="Times New Roman" w:hAnsi="Times New Roman" w:cs="Times New Roman"/>
        </w:rPr>
        <w:t>,</w:t>
      </w:r>
    </w:p>
    <w:p w14:paraId="3F413F30" w14:textId="2E02EDB2" w:rsidR="00832C11" w:rsidRPr="00FF7E22" w:rsidRDefault="00832C11" w:rsidP="004B119C">
      <w:pPr>
        <w:spacing w:after="120" w:line="240" w:lineRule="auto"/>
        <w:jc w:val="both"/>
        <w:rPr>
          <w:rFonts w:ascii="Times New Roman" w:hAnsi="Times New Roman" w:cs="Times New Roman"/>
        </w:rPr>
      </w:pPr>
      <w:r w:rsidRPr="00FF7E22">
        <w:rPr>
          <w:rFonts w:ascii="Times New Roman" w:hAnsi="Times New Roman" w:cs="Times New Roman"/>
        </w:rPr>
        <w:t xml:space="preserve">sudarė šią pirkimo sutartį, toliau vadinama </w:t>
      </w:r>
      <w:r w:rsidR="00AF7660" w:rsidRPr="00FF7E22">
        <w:rPr>
          <w:rFonts w:ascii="Times New Roman" w:hAnsi="Times New Roman" w:cs="Times New Roman"/>
        </w:rPr>
        <w:t>„</w:t>
      </w:r>
      <w:r w:rsidRPr="00FF7E22">
        <w:rPr>
          <w:rFonts w:ascii="Times New Roman" w:hAnsi="Times New Roman" w:cs="Times New Roman"/>
        </w:rPr>
        <w:t>Sutartimi</w:t>
      </w:r>
      <w:r w:rsidR="00AF7660" w:rsidRPr="00FF7E22">
        <w:rPr>
          <w:rFonts w:ascii="Times New Roman" w:hAnsi="Times New Roman" w:cs="Times New Roman"/>
        </w:rPr>
        <w:t>“</w:t>
      </w:r>
      <w:r w:rsidRPr="00FF7E22">
        <w:rPr>
          <w:rFonts w:ascii="Times New Roman" w:hAnsi="Times New Roman" w:cs="Times New Roman"/>
        </w:rPr>
        <w:t>.</w:t>
      </w:r>
    </w:p>
    <w:p w14:paraId="686C974F" w14:textId="14ABDEB1"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rPr>
      </w:pPr>
      <w:r w:rsidRPr="00FF7E22">
        <w:rPr>
          <w:rFonts w:ascii="Times New Roman" w:eastAsia="Times New Roman" w:hAnsi="Times New Roman" w:cs="Times New Roman"/>
          <w:b/>
        </w:rPr>
        <w:t>SUTARTIES OBJEKTAS</w:t>
      </w:r>
    </w:p>
    <w:p w14:paraId="7678FFC3" w14:textId="593BD72A" w:rsidR="002742C8" w:rsidRPr="00FF7E22" w:rsidRDefault="002742C8"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Vadovaujantis šioje Sutartyje nustatytomis sąlygomis ir tvarka Pirkėjas paveda, o </w:t>
      </w:r>
      <w:r w:rsidR="00E93456">
        <w:rPr>
          <w:rFonts w:ascii="Times New Roman" w:eastAsia="Times New Roman" w:hAnsi="Times New Roman" w:cs="Times New Roman"/>
        </w:rPr>
        <w:t>Pardavėjas</w:t>
      </w:r>
      <w:r w:rsidRPr="00FF7E22">
        <w:rPr>
          <w:rFonts w:ascii="Times New Roman" w:eastAsia="Times New Roman" w:hAnsi="Times New Roman" w:cs="Times New Roman"/>
        </w:rPr>
        <w:t xml:space="preserve"> įsipareigoja parduoti </w:t>
      </w:r>
      <w:r w:rsidR="005B11DB" w:rsidRPr="00FF7E22">
        <w:rPr>
          <w:rFonts w:ascii="Times New Roman" w:eastAsia="Times New Roman" w:hAnsi="Times New Roman" w:cs="Times New Roman"/>
        </w:rPr>
        <w:t>medikamentus</w:t>
      </w:r>
      <w:r w:rsidR="001D3804" w:rsidRPr="00FF7E22">
        <w:rPr>
          <w:rFonts w:ascii="Times New Roman" w:eastAsia="Times New Roman" w:hAnsi="Times New Roman" w:cs="Times New Roman"/>
        </w:rPr>
        <w:t xml:space="preserve"> </w:t>
      </w:r>
      <w:proofErr w:type="spellStart"/>
      <w:r w:rsidR="00CC12AA" w:rsidRPr="00FF7E22">
        <w:rPr>
          <w:rFonts w:ascii="Times New Roman" w:eastAsia="Times New Roman" w:hAnsi="Times New Roman" w:cs="Times New Roman"/>
          <w:iCs/>
        </w:rPr>
        <w:t>Kolistino</w:t>
      </w:r>
      <w:proofErr w:type="spellEnd"/>
      <w:r w:rsidR="00CC12AA" w:rsidRPr="00FF7E22">
        <w:rPr>
          <w:rFonts w:ascii="Times New Roman" w:eastAsia="Times New Roman" w:hAnsi="Times New Roman" w:cs="Times New Roman"/>
          <w:iCs/>
        </w:rPr>
        <w:t xml:space="preserve">, 1 000 000 TV miltelių injekciniam tirpalui </w:t>
      </w:r>
      <w:r w:rsidRPr="00FF7E22">
        <w:rPr>
          <w:rFonts w:ascii="Times New Roman" w:eastAsia="Times New Roman" w:hAnsi="Times New Roman" w:cs="Times New Roman"/>
        </w:rPr>
        <w:t xml:space="preserve">(toliau – </w:t>
      </w:r>
      <w:r w:rsidR="00760491" w:rsidRPr="00FF7E22">
        <w:rPr>
          <w:rFonts w:ascii="Times New Roman" w:eastAsia="Times New Roman" w:hAnsi="Times New Roman" w:cs="Times New Roman"/>
        </w:rPr>
        <w:t>„P</w:t>
      </w:r>
      <w:r w:rsidRPr="00FF7E22">
        <w:rPr>
          <w:rFonts w:ascii="Times New Roman" w:eastAsia="Times New Roman" w:hAnsi="Times New Roman" w:cs="Times New Roman"/>
        </w:rPr>
        <w:t>rekės</w:t>
      </w:r>
      <w:r w:rsidR="00760491" w:rsidRPr="00FF7E22">
        <w:rPr>
          <w:rFonts w:ascii="Times New Roman" w:eastAsia="Times New Roman" w:hAnsi="Times New Roman" w:cs="Times New Roman"/>
        </w:rPr>
        <w:t>“</w:t>
      </w:r>
      <w:r w:rsidRPr="00FF7E22">
        <w:rPr>
          <w:rFonts w:ascii="Times New Roman" w:eastAsia="Times New Roman" w:hAnsi="Times New Roman" w:cs="Times New Roman"/>
        </w:rPr>
        <w:t>) pagal viešojo pirkimo sąlygas.</w:t>
      </w:r>
    </w:p>
    <w:p w14:paraId="580484FB" w14:textId="71FD71A5" w:rsidR="002742C8" w:rsidRPr="00FF7E22" w:rsidRDefault="00981C9B" w:rsidP="004B119C">
      <w:pPr>
        <w:pStyle w:val="Sraopastraipa"/>
        <w:numPr>
          <w:ilvl w:val="1"/>
          <w:numId w:val="1"/>
        </w:numPr>
        <w:tabs>
          <w:tab w:val="left" w:pos="720"/>
        </w:tabs>
        <w:spacing w:after="0" w:line="240" w:lineRule="auto"/>
        <w:ind w:left="0" w:firstLine="0"/>
        <w:jc w:val="both"/>
        <w:outlineLvl w:val="8"/>
        <w:rPr>
          <w:rFonts w:ascii="Times New Roman" w:hAnsi="Times New Roman" w:cs="Times New Roman"/>
          <w:lang w:eastAsia="lt-LT"/>
        </w:rPr>
      </w:pPr>
      <w:r w:rsidRPr="00FF7E22">
        <w:rPr>
          <w:rFonts w:ascii="Times New Roman" w:eastAsia="Times New Roman" w:hAnsi="Times New Roman" w:cs="Times New Roman"/>
        </w:rPr>
        <w:t>P</w:t>
      </w:r>
      <w:r w:rsidR="002742C8" w:rsidRPr="00FF7E22">
        <w:rPr>
          <w:rFonts w:ascii="Times New Roman" w:eastAsia="Times New Roman" w:hAnsi="Times New Roman" w:cs="Times New Roman"/>
        </w:rPr>
        <w:t>erdavimo</w:t>
      </w:r>
      <w:r w:rsidRPr="00FF7E22">
        <w:rPr>
          <w:rFonts w:ascii="Times New Roman" w:eastAsia="Times New Roman" w:hAnsi="Times New Roman" w:cs="Times New Roman"/>
        </w:rPr>
        <w:t>-priėmimo</w:t>
      </w:r>
      <w:r w:rsidR="002742C8" w:rsidRPr="00FF7E22">
        <w:rPr>
          <w:rFonts w:ascii="Times New Roman" w:eastAsia="Times New Roman" w:hAnsi="Times New Roman" w:cs="Times New Roman"/>
        </w:rPr>
        <w:t xml:space="preserve"> akto forma pateikta Sutarties priede. Šis priedas yra neatsiejama sudėtinė Sutarties dalis. </w:t>
      </w:r>
      <w:r w:rsidR="00B9338D" w:rsidRPr="00FF7E22">
        <w:rPr>
          <w:rFonts w:ascii="Times New Roman" w:eastAsia="Times New Roman" w:hAnsi="Times New Roman" w:cs="Times New Roman"/>
        </w:rPr>
        <w:t>P</w:t>
      </w:r>
      <w:r w:rsidRPr="00FF7E22">
        <w:rPr>
          <w:rFonts w:ascii="Times New Roman" w:eastAsia="Times New Roman" w:hAnsi="Times New Roman" w:cs="Times New Roman"/>
        </w:rPr>
        <w:t>erdavimo-p</w:t>
      </w:r>
      <w:r w:rsidR="00B9338D" w:rsidRPr="00FF7E22">
        <w:rPr>
          <w:rFonts w:ascii="Times New Roman" w:eastAsia="Times New Roman" w:hAnsi="Times New Roman" w:cs="Times New Roman"/>
        </w:rPr>
        <w:t>riėmimo</w:t>
      </w:r>
      <w:r w:rsidR="002742C8" w:rsidRPr="00FF7E22">
        <w:rPr>
          <w:rFonts w:ascii="Times New Roman" w:hAnsi="Times New Roman" w:cs="Times New Roman"/>
          <w:lang w:eastAsia="lt-LT"/>
        </w:rPr>
        <w:t xml:space="preserve"> aktu perduotos prekės tampa Pirkėjo nuosavybe.</w:t>
      </w:r>
    </w:p>
    <w:p w14:paraId="406E773C" w14:textId="5E8D4FE8" w:rsidR="002742C8" w:rsidRPr="00FF7E22" w:rsidRDefault="002742C8" w:rsidP="004B119C">
      <w:pPr>
        <w:pStyle w:val="Sraopastraipa"/>
        <w:numPr>
          <w:ilvl w:val="1"/>
          <w:numId w:val="1"/>
        </w:numPr>
        <w:tabs>
          <w:tab w:val="left" w:pos="720"/>
        </w:tabs>
        <w:spacing w:after="0" w:line="240" w:lineRule="auto"/>
        <w:ind w:left="0" w:firstLine="0"/>
        <w:jc w:val="both"/>
        <w:outlineLvl w:val="8"/>
        <w:rPr>
          <w:rFonts w:ascii="Times New Roman" w:eastAsia="Times New Roman" w:hAnsi="Times New Roman" w:cs="Times New Roman"/>
        </w:rPr>
      </w:pPr>
      <w:r w:rsidRPr="00FF7E22">
        <w:rPr>
          <w:rFonts w:ascii="Times New Roman" w:hAnsi="Times New Roman" w:cs="Times New Roman"/>
          <w:lang w:eastAsia="lt-LT"/>
        </w:rPr>
        <w:t>P</w:t>
      </w:r>
      <w:r w:rsidR="00CD01E1" w:rsidRPr="00FF7E22">
        <w:rPr>
          <w:rFonts w:ascii="Times New Roman" w:hAnsi="Times New Roman" w:cs="Times New Roman"/>
          <w:lang w:eastAsia="lt-LT"/>
        </w:rPr>
        <w:t>reliminarus p</w:t>
      </w:r>
      <w:r w:rsidRPr="00FF7E22">
        <w:rPr>
          <w:rFonts w:ascii="Times New Roman" w:hAnsi="Times New Roman" w:cs="Times New Roman"/>
          <w:lang w:eastAsia="lt-LT"/>
        </w:rPr>
        <w:t xml:space="preserve">erkamų </w:t>
      </w:r>
      <w:r w:rsidR="00760491" w:rsidRPr="00FF7E22">
        <w:rPr>
          <w:rFonts w:ascii="Times New Roman" w:hAnsi="Times New Roman" w:cs="Times New Roman"/>
          <w:lang w:eastAsia="lt-LT"/>
        </w:rPr>
        <w:t>P</w:t>
      </w:r>
      <w:r w:rsidRPr="00FF7E22">
        <w:rPr>
          <w:rFonts w:ascii="Times New Roman" w:hAnsi="Times New Roman" w:cs="Times New Roman"/>
          <w:lang w:eastAsia="lt-LT"/>
        </w:rPr>
        <w:t xml:space="preserve">rekių kiekis: </w:t>
      </w:r>
      <w:r w:rsidR="006E1A46" w:rsidRPr="00FF7E22">
        <w:rPr>
          <w:rFonts w:ascii="Times New Roman" w:eastAsia="Times New Roman" w:hAnsi="Times New Roman" w:cs="Times New Roman"/>
          <w:lang w:val="en-US"/>
        </w:rPr>
        <w:t>1’900</w:t>
      </w:r>
      <w:r w:rsidR="00633E22" w:rsidRPr="00FF7E22">
        <w:rPr>
          <w:rFonts w:ascii="Times New Roman" w:eastAsia="Times New Roman" w:hAnsi="Times New Roman" w:cs="Times New Roman"/>
          <w:lang w:val="en-US"/>
        </w:rPr>
        <w:t xml:space="preserve"> </w:t>
      </w:r>
      <w:proofErr w:type="spellStart"/>
      <w:r w:rsidR="00633E22" w:rsidRPr="00FF7E22">
        <w:rPr>
          <w:rFonts w:ascii="Times New Roman" w:eastAsia="Times New Roman" w:hAnsi="Times New Roman" w:cs="Times New Roman"/>
          <w:lang w:val="en-US"/>
        </w:rPr>
        <w:t>vnt</w:t>
      </w:r>
      <w:proofErr w:type="spellEnd"/>
      <w:r w:rsidR="00633E22" w:rsidRPr="00FF7E22">
        <w:rPr>
          <w:rFonts w:ascii="Times New Roman" w:eastAsia="Times New Roman" w:hAnsi="Times New Roman" w:cs="Times New Roman"/>
          <w:lang w:val="en-US"/>
        </w:rPr>
        <w:t xml:space="preserve">. </w:t>
      </w:r>
      <w:r w:rsidR="006E1A46" w:rsidRPr="00FF7E22">
        <w:rPr>
          <w:rFonts w:ascii="Times New Roman" w:eastAsia="Times New Roman" w:hAnsi="Times New Roman" w:cs="Times New Roman"/>
          <w:lang w:val="en-US"/>
        </w:rPr>
        <w:t>b</w:t>
      </w:r>
      <w:proofErr w:type="spellStart"/>
      <w:r w:rsidR="006E1A46" w:rsidRPr="00FF7E22">
        <w:rPr>
          <w:rFonts w:ascii="Times New Roman" w:eastAsia="Times New Roman" w:hAnsi="Times New Roman" w:cs="Times New Roman"/>
        </w:rPr>
        <w:t>uteliukų</w:t>
      </w:r>
      <w:proofErr w:type="spellEnd"/>
      <w:r w:rsidR="006E1A46" w:rsidRPr="00FF7E22">
        <w:rPr>
          <w:rFonts w:ascii="Times New Roman" w:eastAsia="Times New Roman" w:hAnsi="Times New Roman" w:cs="Times New Roman"/>
        </w:rPr>
        <w:t xml:space="preserve">, kuriuose yra </w:t>
      </w:r>
      <w:r w:rsidR="006E1A46" w:rsidRPr="00FF7E22">
        <w:rPr>
          <w:rFonts w:ascii="Times New Roman" w:eastAsia="Times New Roman" w:hAnsi="Times New Roman" w:cs="Times New Roman"/>
          <w:lang w:val="en-US"/>
        </w:rPr>
        <w:t xml:space="preserve">1 </w:t>
      </w:r>
      <w:proofErr w:type="spellStart"/>
      <w:r w:rsidR="006E1A46" w:rsidRPr="00FF7E22">
        <w:rPr>
          <w:rFonts w:ascii="Times New Roman" w:eastAsia="Times New Roman" w:hAnsi="Times New Roman" w:cs="Times New Roman"/>
          <w:lang w:val="en-US"/>
        </w:rPr>
        <w:t>mln</w:t>
      </w:r>
      <w:proofErr w:type="spellEnd"/>
      <w:r w:rsidR="006E1A46" w:rsidRPr="00FF7E22">
        <w:rPr>
          <w:rFonts w:ascii="Times New Roman" w:eastAsia="Times New Roman" w:hAnsi="Times New Roman" w:cs="Times New Roman"/>
          <w:lang w:val="en-US"/>
        </w:rPr>
        <w:t xml:space="preserve">. </w:t>
      </w:r>
      <w:proofErr w:type="spellStart"/>
      <w:r w:rsidR="006E1A46" w:rsidRPr="00FF7E22">
        <w:rPr>
          <w:rFonts w:ascii="Times New Roman" w:eastAsia="Times New Roman" w:hAnsi="Times New Roman" w:cs="Times New Roman"/>
          <w:lang w:val="en-US"/>
        </w:rPr>
        <w:t>veikl</w:t>
      </w:r>
      <w:proofErr w:type="spellEnd"/>
      <w:r w:rsidR="006E1A46" w:rsidRPr="00FF7E22">
        <w:rPr>
          <w:rFonts w:ascii="Times New Roman" w:eastAsia="Times New Roman" w:hAnsi="Times New Roman" w:cs="Times New Roman"/>
          <w:lang w:val="en-US"/>
        </w:rPr>
        <w:t>.</w:t>
      </w:r>
      <w:r w:rsidR="006E1A46" w:rsidRPr="00FF7E22">
        <w:rPr>
          <w:rFonts w:ascii="Times New Roman" w:eastAsia="Times New Roman" w:hAnsi="Times New Roman" w:cs="Times New Roman"/>
        </w:rPr>
        <w:t xml:space="preserve"> medžiagos</w:t>
      </w:r>
      <w:r w:rsidR="000F65CB" w:rsidRPr="00FF7E22">
        <w:rPr>
          <w:rFonts w:ascii="Times New Roman" w:eastAsia="Times New Roman" w:hAnsi="Times New Roman" w:cs="Times New Roman"/>
        </w:rPr>
        <w:t xml:space="preserve">. Pirkėjas neįsipareigoja išpirkti viso Prekių kiekio, </w:t>
      </w:r>
      <w:r w:rsidR="00822424" w:rsidRPr="00FF7E22">
        <w:rPr>
          <w:rFonts w:ascii="Times New Roman" w:eastAsia="Times New Roman" w:hAnsi="Times New Roman" w:cs="Times New Roman"/>
        </w:rPr>
        <w:t xml:space="preserve">tačiau ne daugiau nei nurodyta </w:t>
      </w:r>
      <w:r w:rsidR="00D77B10" w:rsidRPr="00FF7E22">
        <w:rPr>
          <w:rFonts w:ascii="Times New Roman" w:eastAsia="Times New Roman" w:hAnsi="Times New Roman" w:cs="Times New Roman"/>
        </w:rPr>
        <w:t xml:space="preserve">Sutarties </w:t>
      </w:r>
      <w:r w:rsidR="00D77B10" w:rsidRPr="00FF7E22">
        <w:rPr>
          <w:rFonts w:ascii="Times New Roman" w:eastAsia="Times New Roman" w:hAnsi="Times New Roman" w:cs="Times New Roman"/>
          <w:lang w:val="en-US"/>
        </w:rPr>
        <w:t xml:space="preserve">3.1 </w:t>
      </w:r>
      <w:r w:rsidR="00D77B10" w:rsidRPr="00FF7E22">
        <w:rPr>
          <w:rFonts w:ascii="Times New Roman" w:eastAsia="Times New Roman" w:hAnsi="Times New Roman" w:cs="Times New Roman"/>
        </w:rPr>
        <w:t>punkte</w:t>
      </w:r>
      <w:r w:rsidRPr="00FF7E22">
        <w:rPr>
          <w:rFonts w:ascii="Times New Roman" w:eastAsia="Times New Roman" w:hAnsi="Times New Roman" w:cs="Times New Roman"/>
        </w:rPr>
        <w:t>.</w:t>
      </w:r>
    </w:p>
    <w:p w14:paraId="0B724F09" w14:textId="7461A9D6" w:rsidR="000438F5" w:rsidRPr="00FF7E22" w:rsidRDefault="000438F5" w:rsidP="004B119C">
      <w:pPr>
        <w:pStyle w:val="Sraopastraipa"/>
        <w:numPr>
          <w:ilvl w:val="1"/>
          <w:numId w:val="1"/>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rPr>
      </w:pPr>
      <w:r w:rsidRPr="00FF7E22">
        <w:rPr>
          <w:rFonts w:ascii="Times New Roman" w:eastAsia="Times New Roman" w:hAnsi="Times New Roman" w:cs="Times New Roman"/>
          <w:b/>
          <w:bCs/>
        </w:rPr>
        <w:t>Sutarties kaina</w:t>
      </w:r>
      <w:r w:rsidRPr="00FF7E22">
        <w:rPr>
          <w:rFonts w:ascii="Times New Roman" w:eastAsia="Times New Roman" w:hAnsi="Times New Roman" w:cs="Times New Roman"/>
        </w:rPr>
        <w:t xml:space="preserve"> – galima pagal Sutartį Pardavėjui mokėtina maksimali suma, įskaitant vertes, galinčias atsirasti dėl Sutarties pasirinkimo galimybių, taip pat visus privalomus mokesčius ir išlaidas.</w:t>
      </w:r>
    </w:p>
    <w:p w14:paraId="66C9AA42" w14:textId="0DD07D46" w:rsidR="000E35FF" w:rsidRPr="00FF7E22" w:rsidRDefault="00881872" w:rsidP="004B119C">
      <w:pPr>
        <w:pStyle w:val="Sraopastraipa"/>
        <w:numPr>
          <w:ilvl w:val="1"/>
          <w:numId w:val="1"/>
        </w:numPr>
        <w:tabs>
          <w:tab w:val="left" w:pos="284"/>
          <w:tab w:val="left" w:pos="720"/>
          <w:tab w:val="left" w:pos="993"/>
          <w:tab w:val="left" w:pos="1560"/>
        </w:tabs>
        <w:spacing w:after="120" w:line="240" w:lineRule="auto"/>
        <w:ind w:left="0" w:firstLine="0"/>
        <w:contextualSpacing w:val="0"/>
        <w:jc w:val="both"/>
        <w:rPr>
          <w:rFonts w:ascii="Times New Roman" w:eastAsia="Times New Roman" w:hAnsi="Times New Roman" w:cs="Times New Roman"/>
        </w:rPr>
      </w:pPr>
      <w:r w:rsidRPr="00FF7E22">
        <w:rPr>
          <w:rFonts w:ascii="Times New Roman" w:hAnsi="Times New Roman" w:cs="Times New Roman"/>
          <w:color w:val="00000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w:t>
      </w:r>
      <w:r w:rsidR="00E95D19" w:rsidRPr="00FF7E22">
        <w:rPr>
          <w:rFonts w:ascii="Times New Roman" w:hAnsi="Times New Roman" w:cs="Times New Roman"/>
          <w:color w:val="000000"/>
        </w:rPr>
        <w:t>punktu</w:t>
      </w:r>
      <w:r w:rsidRPr="00FF7E22">
        <w:rPr>
          <w:rFonts w:ascii="Times New Roman" w:hAnsi="Times New Roman" w:cs="Times New Roman"/>
          <w:color w:val="000000"/>
        </w:rPr>
        <w:t>.</w:t>
      </w:r>
      <w:r w:rsidR="00D62073" w:rsidRPr="00FF7E22">
        <w:rPr>
          <w:rFonts w:ascii="Times New Roman" w:hAnsi="Times New Roman" w:cs="Times New Roman"/>
          <w:color w:val="000000"/>
        </w:rPr>
        <w:t xml:space="preserve"> </w:t>
      </w:r>
      <w:r w:rsidR="007A50EE" w:rsidRPr="00FF7E22">
        <w:rPr>
          <w:rFonts w:ascii="Times New Roman" w:hAnsi="Times New Roman" w:cs="Times New Roman"/>
        </w:rPr>
        <w:t>Pardavėjas</w:t>
      </w:r>
      <w:r w:rsidR="007A50EE" w:rsidRPr="00FF7E22">
        <w:rPr>
          <w:rFonts w:ascii="Times New Roman" w:hAnsi="Times New Roman" w:cs="Times New Roman"/>
          <w:color w:val="000000"/>
        </w:rPr>
        <w:t xml:space="preserve"> </w:t>
      </w:r>
      <w:r w:rsidR="00D62073" w:rsidRPr="00FF7E22">
        <w:rPr>
          <w:rFonts w:ascii="Times New Roman" w:hAnsi="Times New Roman" w:cs="Times New Roman"/>
          <w:color w:val="000000"/>
        </w:rPr>
        <w:t xml:space="preserve">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w:t>
      </w:r>
      <w:r w:rsidR="00486946" w:rsidRPr="00FF7E22">
        <w:rPr>
          <w:rFonts w:ascii="Times New Roman" w:hAnsi="Times New Roman" w:cs="Times New Roman"/>
          <w:color w:val="000000"/>
        </w:rPr>
        <w:t xml:space="preserve">Sutarties </w:t>
      </w:r>
      <w:r w:rsidR="00D62073" w:rsidRPr="00FF7E22">
        <w:rPr>
          <w:rFonts w:ascii="Times New Roman" w:hAnsi="Times New Roman" w:cs="Times New Roman"/>
          <w:color w:val="000000"/>
        </w:rPr>
        <w:t xml:space="preserve">2.1 punkte priimdamas Prekes fiziškai įsitikina, ar </w:t>
      </w:r>
      <w:r w:rsidR="007A50EE" w:rsidRPr="00FF7E22">
        <w:rPr>
          <w:rFonts w:ascii="Times New Roman" w:hAnsi="Times New Roman" w:cs="Times New Roman"/>
        </w:rPr>
        <w:t>Pardavėjas</w:t>
      </w:r>
      <w:r w:rsidR="007A50EE" w:rsidRPr="00FF7E22">
        <w:rPr>
          <w:rFonts w:ascii="Times New Roman" w:hAnsi="Times New Roman" w:cs="Times New Roman"/>
          <w:color w:val="000000"/>
        </w:rPr>
        <w:t xml:space="preserve"> </w:t>
      </w:r>
      <w:r w:rsidR="00D62073" w:rsidRPr="00FF7E22">
        <w:rPr>
          <w:rFonts w:ascii="Times New Roman" w:hAnsi="Times New Roman" w:cs="Times New Roman"/>
          <w:color w:val="000000"/>
        </w:rPr>
        <w:t>Prekes pristatė ne kelių eismo piko valandomis. Pirkėjas turi teisę Sutarties vykdymo metu pareikalauti trumpiausio galimo maršruto pasirinkimą įrodančių dokumentų.</w:t>
      </w:r>
    </w:p>
    <w:p w14:paraId="57A0E986" w14:textId="525B408F"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rPr>
      </w:pPr>
      <w:r w:rsidRPr="00FF7E22">
        <w:rPr>
          <w:rFonts w:ascii="Times New Roman" w:eastAsia="Times New Roman" w:hAnsi="Times New Roman" w:cs="Times New Roman"/>
          <w:b/>
        </w:rPr>
        <w:t xml:space="preserve">PREKIŲ </w:t>
      </w:r>
      <w:r w:rsidR="00825C1D" w:rsidRPr="00FF7E22">
        <w:rPr>
          <w:rFonts w:ascii="Times New Roman" w:eastAsia="Times New Roman" w:hAnsi="Times New Roman" w:cs="Times New Roman"/>
          <w:b/>
        </w:rPr>
        <w:t>TIEKIMO</w:t>
      </w:r>
      <w:r w:rsidRPr="00FF7E22">
        <w:rPr>
          <w:rFonts w:ascii="Times New Roman" w:eastAsia="Times New Roman" w:hAnsi="Times New Roman" w:cs="Times New Roman"/>
          <w:b/>
        </w:rPr>
        <w:t xml:space="preserve"> TERMINAI IR VIETA</w:t>
      </w:r>
    </w:p>
    <w:p w14:paraId="075CD469" w14:textId="0EE4A1ED" w:rsidR="002742C8" w:rsidRPr="00FF7E22" w:rsidRDefault="002742C8"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rPr>
      </w:pPr>
      <w:r w:rsidRPr="00FF7E22">
        <w:rPr>
          <w:rFonts w:ascii="Times New Roman" w:eastAsia="Times New Roman" w:hAnsi="Times New Roman" w:cs="Times New Roman"/>
        </w:rPr>
        <w:t xml:space="preserve">Prekių tiekimo terminai: </w:t>
      </w:r>
      <w:r w:rsidR="00A738E9" w:rsidRPr="00FF7E22">
        <w:rPr>
          <w:rFonts w:ascii="Times New Roman" w:eastAsia="Times New Roman" w:hAnsi="Times New Roman" w:cs="Times New Roman"/>
        </w:rPr>
        <w:t>24</w:t>
      </w:r>
      <w:r w:rsidRPr="00FF7E22">
        <w:rPr>
          <w:rFonts w:ascii="Times New Roman" w:eastAsia="Times New Roman" w:hAnsi="Times New Roman" w:cs="Times New Roman"/>
        </w:rPr>
        <w:t xml:space="preserve"> </w:t>
      </w:r>
      <w:r w:rsidR="00C14E80" w:rsidRPr="00FF7E22">
        <w:rPr>
          <w:rFonts w:ascii="Times New Roman" w:eastAsia="Calibri" w:hAnsi="Times New Roman" w:cs="Times New Roman"/>
          <w:iCs/>
        </w:rPr>
        <w:t>(</w:t>
      </w:r>
      <w:r w:rsidR="00A738E9" w:rsidRPr="00FF7E22">
        <w:rPr>
          <w:rFonts w:ascii="Times New Roman" w:eastAsia="Calibri" w:hAnsi="Times New Roman" w:cs="Times New Roman"/>
          <w:iCs/>
        </w:rPr>
        <w:t>dvidešimt keturių</w:t>
      </w:r>
      <w:r w:rsidR="00C14E80" w:rsidRPr="00FF7E22">
        <w:rPr>
          <w:rFonts w:ascii="Times New Roman" w:eastAsia="Calibri" w:hAnsi="Times New Roman" w:cs="Times New Roman"/>
          <w:iCs/>
        </w:rPr>
        <w:t xml:space="preserve">) mėnesių </w:t>
      </w:r>
      <w:r w:rsidRPr="00FF7E22">
        <w:rPr>
          <w:rFonts w:ascii="Times New Roman" w:eastAsia="Times New Roman" w:hAnsi="Times New Roman" w:cs="Times New Roman"/>
        </w:rPr>
        <w:t>nuo Sutarties įsigaliojimo dienos.</w:t>
      </w:r>
      <w:r w:rsidR="00551F3D" w:rsidRPr="00FF7E22">
        <w:rPr>
          <w:rFonts w:ascii="Times New Roman" w:eastAsia="Times New Roman" w:hAnsi="Times New Roman" w:cs="Times New Roman"/>
        </w:rPr>
        <w:t xml:space="preserve"> </w:t>
      </w:r>
      <w:r w:rsidR="00CB7429" w:rsidRPr="00FF7E22">
        <w:rPr>
          <w:rFonts w:ascii="Times New Roman" w:eastAsia="Calibri" w:hAnsi="Times New Roman" w:cs="Times New Roman"/>
          <w:iCs/>
        </w:rPr>
        <w:t xml:space="preserve">Prekių tiekimo terminas </w:t>
      </w:r>
      <w:r w:rsidR="005F73C3" w:rsidRPr="00FF7E22">
        <w:rPr>
          <w:rFonts w:ascii="Times New Roman" w:eastAsia="Calibri" w:hAnsi="Times New Roman" w:cs="Times New Roman"/>
          <w:iCs/>
        </w:rPr>
        <w:t>gali būti pra</w:t>
      </w:r>
      <w:r w:rsidR="00C74411" w:rsidRPr="00FF7E22">
        <w:rPr>
          <w:rFonts w:ascii="Times New Roman" w:eastAsia="Calibri" w:hAnsi="Times New Roman" w:cs="Times New Roman"/>
          <w:iCs/>
        </w:rPr>
        <w:t>tęstas</w:t>
      </w:r>
      <w:r w:rsidR="00137068" w:rsidRPr="00FF7E22">
        <w:rPr>
          <w:rFonts w:ascii="Times New Roman" w:eastAsia="Calibri" w:hAnsi="Times New Roman" w:cs="Times New Roman"/>
          <w:iCs/>
        </w:rPr>
        <w:t xml:space="preserve"> 12</w:t>
      </w:r>
      <w:r w:rsidR="00C14E80" w:rsidRPr="00FF7E22">
        <w:rPr>
          <w:rFonts w:ascii="Times New Roman" w:eastAsia="Calibri" w:hAnsi="Times New Roman" w:cs="Times New Roman"/>
          <w:iCs/>
        </w:rPr>
        <w:t xml:space="preserve"> (dvylikos)</w:t>
      </w:r>
      <w:r w:rsidR="00137068" w:rsidRPr="00FF7E22">
        <w:rPr>
          <w:rFonts w:ascii="Times New Roman" w:eastAsia="Calibri" w:hAnsi="Times New Roman" w:cs="Times New Roman"/>
          <w:iCs/>
        </w:rPr>
        <w:t xml:space="preserve"> mėnesių laikotarpiui</w:t>
      </w:r>
      <w:r w:rsidR="00E64A6E" w:rsidRPr="00FF7E22">
        <w:rPr>
          <w:rFonts w:ascii="Times New Roman" w:eastAsia="Calibri" w:hAnsi="Times New Roman" w:cs="Times New Roman"/>
          <w:iCs/>
        </w:rPr>
        <w:t xml:space="preserve">, su sąlyga, kad </w:t>
      </w:r>
      <w:r w:rsidR="00EE36BE" w:rsidRPr="00FF7E22">
        <w:rPr>
          <w:rFonts w:ascii="Times New Roman" w:eastAsia="Calibri" w:hAnsi="Times New Roman" w:cs="Times New Roman"/>
          <w:iCs/>
        </w:rPr>
        <w:t>nebus išpirkta visa 3.1</w:t>
      </w:r>
      <w:r w:rsidR="00514D3E" w:rsidRPr="00FF7E22">
        <w:rPr>
          <w:rFonts w:ascii="Times New Roman" w:eastAsia="Calibri" w:hAnsi="Times New Roman" w:cs="Times New Roman"/>
          <w:iCs/>
        </w:rPr>
        <w:t xml:space="preserve"> punkte nurodyta Maksimali Sutarties kaina</w:t>
      </w:r>
      <w:r w:rsidRPr="00FF7E22">
        <w:rPr>
          <w:rFonts w:ascii="Times New Roman" w:eastAsia="Calibri" w:hAnsi="Times New Roman" w:cs="Times New Roman"/>
          <w:color w:val="000000" w:themeColor="text1"/>
        </w:rPr>
        <w:t>.</w:t>
      </w:r>
    </w:p>
    <w:p w14:paraId="2E8E940C" w14:textId="01A13A41" w:rsidR="008649AC" w:rsidRPr="00FF7E22" w:rsidRDefault="001E5161"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color w:val="000000" w:themeColor="text1"/>
        </w:rPr>
      </w:pPr>
      <w:r w:rsidRPr="00FF7E22">
        <w:rPr>
          <w:rFonts w:ascii="Times New Roman" w:eastAsia="Calibri" w:hAnsi="Times New Roman" w:cs="Times New Roman"/>
          <w:color w:val="000000" w:themeColor="text1"/>
        </w:rPr>
        <w:t xml:space="preserve">Pirkėjas </w:t>
      </w:r>
      <w:r w:rsidR="007A50EE" w:rsidRPr="00FF7E22">
        <w:rPr>
          <w:rFonts w:ascii="Times New Roman" w:hAnsi="Times New Roman" w:cs="Times New Roman"/>
        </w:rPr>
        <w:t>Pardavėjui</w:t>
      </w:r>
      <w:r w:rsidR="007A50EE" w:rsidRPr="00FF7E22">
        <w:rPr>
          <w:rFonts w:ascii="Times New Roman" w:hAnsi="Times New Roman" w:cs="Times New Roman"/>
          <w:color w:val="000000"/>
        </w:rPr>
        <w:t xml:space="preserve"> </w:t>
      </w:r>
      <w:r w:rsidRPr="00FF7E22">
        <w:rPr>
          <w:rFonts w:ascii="Times New Roman" w:eastAsia="Calibri" w:hAnsi="Times New Roman" w:cs="Times New Roman"/>
          <w:color w:val="000000" w:themeColor="text1"/>
        </w:rPr>
        <w:t xml:space="preserve">per visą Prekių tiekimo terminą teiks užsakymus. </w:t>
      </w:r>
      <w:r w:rsidR="009F0BF1" w:rsidRPr="00FF7E22">
        <w:rPr>
          <w:rFonts w:ascii="Times New Roman" w:eastAsia="Calibri" w:hAnsi="Times New Roman" w:cs="Times New Roman"/>
          <w:color w:val="000000" w:themeColor="text1"/>
        </w:rPr>
        <w:t xml:space="preserve">Prekės turi būti </w:t>
      </w:r>
      <w:r w:rsidR="00281AC1" w:rsidRPr="00FF7E22">
        <w:rPr>
          <w:rFonts w:ascii="Times New Roman" w:eastAsia="Calibri" w:hAnsi="Times New Roman" w:cs="Times New Roman"/>
          <w:color w:val="000000" w:themeColor="text1"/>
        </w:rPr>
        <w:t>pristatytos</w:t>
      </w:r>
      <w:r w:rsidR="009F0BF1" w:rsidRPr="00FF7E22">
        <w:rPr>
          <w:rFonts w:ascii="Times New Roman" w:eastAsia="Calibri" w:hAnsi="Times New Roman" w:cs="Times New Roman"/>
          <w:color w:val="000000" w:themeColor="text1"/>
        </w:rPr>
        <w:t xml:space="preserve"> Pirkėjui </w:t>
      </w:r>
      <w:r w:rsidR="00281AC1" w:rsidRPr="00FF7E22">
        <w:rPr>
          <w:rFonts w:ascii="Times New Roman" w:eastAsia="Calibri" w:hAnsi="Times New Roman" w:cs="Times New Roman"/>
          <w:color w:val="000000" w:themeColor="text1"/>
        </w:rPr>
        <w:t xml:space="preserve">į 2.4 punkte nurodytą adresą per 2 </w:t>
      </w:r>
      <w:r w:rsidR="00806379" w:rsidRPr="00FF7E22">
        <w:rPr>
          <w:rFonts w:ascii="Times New Roman" w:eastAsia="Calibri" w:hAnsi="Times New Roman" w:cs="Times New Roman"/>
          <w:color w:val="000000" w:themeColor="text1"/>
        </w:rPr>
        <w:t xml:space="preserve">(du) </w:t>
      </w:r>
      <w:r w:rsidR="00281AC1" w:rsidRPr="00FF7E22">
        <w:rPr>
          <w:rFonts w:ascii="Times New Roman" w:eastAsia="Calibri" w:hAnsi="Times New Roman" w:cs="Times New Roman"/>
          <w:color w:val="000000" w:themeColor="text1"/>
        </w:rPr>
        <w:t>mėnesius nuo užsakymo pateikimo dienos</w:t>
      </w:r>
      <w:r w:rsidR="00751A90" w:rsidRPr="00FF7E22">
        <w:rPr>
          <w:rFonts w:ascii="Times New Roman" w:eastAsia="Calibri" w:hAnsi="Times New Roman" w:cs="Times New Roman"/>
          <w:color w:val="000000" w:themeColor="text1"/>
        </w:rPr>
        <w:t xml:space="preserve">. </w:t>
      </w:r>
      <w:r w:rsidR="00753AE1" w:rsidRPr="00FF7E22">
        <w:rPr>
          <w:rFonts w:ascii="Times New Roman" w:eastAsia="Calibri" w:hAnsi="Times New Roman" w:cs="Times New Roman"/>
          <w:color w:val="000000" w:themeColor="text1"/>
        </w:rPr>
        <w:t xml:space="preserve">Užsakymai teikiami </w:t>
      </w:r>
      <w:r w:rsidR="007A50EE" w:rsidRPr="00FF7E22">
        <w:rPr>
          <w:rFonts w:ascii="Times New Roman" w:hAnsi="Times New Roman" w:cs="Times New Roman"/>
        </w:rPr>
        <w:t>Pardavėjo</w:t>
      </w:r>
      <w:r w:rsidR="007A50EE" w:rsidRPr="00FF7E22">
        <w:rPr>
          <w:rFonts w:ascii="Times New Roman" w:hAnsi="Times New Roman" w:cs="Times New Roman"/>
          <w:color w:val="000000"/>
        </w:rPr>
        <w:t xml:space="preserve"> </w:t>
      </w:r>
      <w:r w:rsidR="00753AE1" w:rsidRPr="00FF7E22">
        <w:rPr>
          <w:rFonts w:ascii="Times New Roman" w:eastAsia="Calibri" w:hAnsi="Times New Roman" w:cs="Times New Roman"/>
          <w:color w:val="000000" w:themeColor="text1"/>
        </w:rPr>
        <w:t xml:space="preserve">nurodytu elektroniniu paštu ir laikomi gautais po 24 val. (dvidešimt keturių valandų) nuo užsakymo pateikimo. </w:t>
      </w:r>
      <w:r w:rsidR="00321658" w:rsidRPr="00FF7E22">
        <w:rPr>
          <w:rFonts w:ascii="Times New Roman" w:eastAsia="Calibri" w:hAnsi="Times New Roman" w:cs="Times New Roman"/>
          <w:color w:val="000000" w:themeColor="text1"/>
        </w:rPr>
        <w:t xml:space="preserve">Šis terminas gali būti pratęstas 1 </w:t>
      </w:r>
      <w:r w:rsidR="00767BE4" w:rsidRPr="00FF7E22">
        <w:rPr>
          <w:rFonts w:ascii="Times New Roman" w:eastAsia="Calibri" w:hAnsi="Times New Roman" w:cs="Times New Roman"/>
          <w:color w:val="000000" w:themeColor="text1"/>
        </w:rPr>
        <w:t xml:space="preserve">(vienam) </w:t>
      </w:r>
      <w:r w:rsidR="00321658" w:rsidRPr="00FF7E22">
        <w:rPr>
          <w:rFonts w:ascii="Times New Roman" w:eastAsia="Calibri" w:hAnsi="Times New Roman" w:cs="Times New Roman"/>
          <w:color w:val="000000" w:themeColor="text1"/>
        </w:rPr>
        <w:t>mėnesiui</w:t>
      </w:r>
      <w:r w:rsidR="008D1DDC" w:rsidRPr="00FF7E22">
        <w:rPr>
          <w:rFonts w:ascii="Times New Roman" w:eastAsia="Calibri" w:hAnsi="Times New Roman" w:cs="Times New Roman"/>
          <w:color w:val="000000" w:themeColor="text1"/>
        </w:rPr>
        <w:t xml:space="preserve">, esant įrodymais pagrįstų kliūčių ar trukdymų, kurių atsiradimui </w:t>
      </w:r>
      <w:r w:rsidR="007A50EE" w:rsidRPr="00FF7E22">
        <w:rPr>
          <w:rFonts w:ascii="Times New Roman" w:hAnsi="Times New Roman" w:cs="Times New Roman"/>
        </w:rPr>
        <w:t>Pardavėjas</w:t>
      </w:r>
      <w:r w:rsidR="007A50EE" w:rsidRPr="00FF7E22">
        <w:rPr>
          <w:rFonts w:ascii="Times New Roman" w:hAnsi="Times New Roman" w:cs="Times New Roman"/>
          <w:color w:val="000000"/>
        </w:rPr>
        <w:t xml:space="preserve"> </w:t>
      </w:r>
      <w:r w:rsidR="008D1DDC" w:rsidRPr="00FF7E22">
        <w:rPr>
          <w:rFonts w:ascii="Times New Roman" w:eastAsia="Calibri" w:hAnsi="Times New Roman" w:cs="Times New Roman"/>
          <w:color w:val="000000" w:themeColor="text1"/>
        </w:rPr>
        <w:t xml:space="preserve">neturi įtakos ir už kuriuos jis neatsako ir kurie sukelti ir priskirtini tretiesiems asmenims, ar kitų aplinkybių, kurių </w:t>
      </w:r>
      <w:r w:rsidR="007A50EE" w:rsidRPr="00FF7E22">
        <w:rPr>
          <w:rFonts w:ascii="Times New Roman" w:hAnsi="Times New Roman" w:cs="Times New Roman"/>
        </w:rPr>
        <w:t>Pardavėjas</w:t>
      </w:r>
      <w:r w:rsidR="007A50EE" w:rsidRPr="00FF7E22">
        <w:rPr>
          <w:rFonts w:ascii="Times New Roman" w:hAnsi="Times New Roman" w:cs="Times New Roman"/>
          <w:color w:val="000000"/>
        </w:rPr>
        <w:t xml:space="preserve"> </w:t>
      </w:r>
      <w:r w:rsidR="008D1DDC" w:rsidRPr="00FF7E22">
        <w:rPr>
          <w:rFonts w:ascii="Times New Roman" w:eastAsia="Calibri" w:hAnsi="Times New Roman" w:cs="Times New Roman"/>
          <w:color w:val="000000" w:themeColor="text1"/>
        </w:rPr>
        <w:t xml:space="preserve">negalėjo iš anksto numatyti. Aplinkybės, kuriomis grindžiama būtinybė pratęsti </w:t>
      </w:r>
      <w:r w:rsidR="00815FB2" w:rsidRPr="00FF7E22">
        <w:rPr>
          <w:rFonts w:ascii="Times New Roman" w:eastAsia="Calibri" w:hAnsi="Times New Roman" w:cs="Times New Roman"/>
          <w:color w:val="000000" w:themeColor="text1"/>
        </w:rPr>
        <w:t>šį</w:t>
      </w:r>
      <w:r w:rsidR="008D1DDC" w:rsidRPr="00FF7E22">
        <w:rPr>
          <w:rFonts w:ascii="Times New Roman" w:eastAsia="Calibri" w:hAnsi="Times New Roman" w:cs="Times New Roman"/>
          <w:color w:val="000000" w:themeColor="text1"/>
        </w:rPr>
        <w:t xml:space="preserve"> terminą, jokiu būdu negali priklausyti nuo </w:t>
      </w:r>
      <w:r w:rsidR="007A50EE" w:rsidRPr="00FF7E22">
        <w:rPr>
          <w:rFonts w:ascii="Times New Roman" w:hAnsi="Times New Roman" w:cs="Times New Roman"/>
        </w:rPr>
        <w:t>Pardavėjo</w:t>
      </w:r>
      <w:r w:rsidR="008D1DDC" w:rsidRPr="00FF7E22">
        <w:rPr>
          <w:rFonts w:ascii="Times New Roman" w:eastAsia="Calibri" w:hAnsi="Times New Roman" w:cs="Times New Roman"/>
          <w:color w:val="000000" w:themeColor="text1"/>
        </w:rPr>
        <w:t xml:space="preserve">. Kiekvienu tokiu atveju, </w:t>
      </w:r>
      <w:r w:rsidR="007A50EE" w:rsidRPr="00FF7E22">
        <w:rPr>
          <w:rFonts w:ascii="Times New Roman" w:hAnsi="Times New Roman" w:cs="Times New Roman"/>
        </w:rPr>
        <w:t>Pardavėjas</w:t>
      </w:r>
      <w:r w:rsidR="007A50EE" w:rsidRPr="00FF7E22">
        <w:rPr>
          <w:rFonts w:ascii="Times New Roman" w:hAnsi="Times New Roman" w:cs="Times New Roman"/>
          <w:color w:val="000000"/>
        </w:rPr>
        <w:t xml:space="preserve"> </w:t>
      </w:r>
      <w:r w:rsidR="008D1DDC" w:rsidRPr="00FF7E22">
        <w:rPr>
          <w:rFonts w:ascii="Times New Roman" w:eastAsia="Calibri" w:hAnsi="Times New Roman" w:cs="Times New Roman"/>
          <w:color w:val="000000" w:themeColor="text1"/>
        </w:rPr>
        <w:t xml:space="preserve">raštu nedelsdamas, bet ne vėliau kaip per </w:t>
      </w:r>
      <w:r w:rsidR="00815FB2" w:rsidRPr="00FF7E22">
        <w:rPr>
          <w:rFonts w:ascii="Times New Roman" w:eastAsia="Calibri" w:hAnsi="Times New Roman" w:cs="Times New Roman"/>
          <w:color w:val="000000" w:themeColor="text1"/>
        </w:rPr>
        <w:t xml:space="preserve">15 </w:t>
      </w:r>
      <w:r w:rsidR="008E6F97" w:rsidRPr="00FF7E22">
        <w:rPr>
          <w:rFonts w:ascii="Times New Roman" w:eastAsia="Calibri" w:hAnsi="Times New Roman" w:cs="Times New Roman"/>
          <w:color w:val="000000" w:themeColor="text1"/>
        </w:rPr>
        <w:t xml:space="preserve">(penkiolika) </w:t>
      </w:r>
      <w:r w:rsidR="00815FB2" w:rsidRPr="00FF7E22">
        <w:rPr>
          <w:rFonts w:ascii="Times New Roman" w:eastAsia="Calibri" w:hAnsi="Times New Roman" w:cs="Times New Roman"/>
          <w:color w:val="000000" w:themeColor="text1"/>
        </w:rPr>
        <w:t>kalendorinių dienų</w:t>
      </w:r>
      <w:r w:rsidR="008D1DDC" w:rsidRPr="00FF7E22">
        <w:rPr>
          <w:rFonts w:ascii="Times New Roman" w:eastAsia="Calibri" w:hAnsi="Times New Roman" w:cs="Times New Roman"/>
          <w:color w:val="000000" w:themeColor="text1"/>
        </w:rPr>
        <w:t>, apie tai praneša Pirkėjui, pateikdamas minėtų aplinkybių egzistavimo įrodymus. Nurodytas aplinkybes vertina Pirkėjas. Pirkėjui sutikus, Prekių pristatymo terminas gali būti pratęsiamas tik minėtų aplinkybių egzistavimo laikotarpiui</w:t>
      </w:r>
      <w:r w:rsidR="00675227" w:rsidRPr="00FF7E22">
        <w:rPr>
          <w:rFonts w:ascii="Times New Roman" w:eastAsia="Calibri" w:hAnsi="Times New Roman" w:cs="Times New Roman"/>
          <w:color w:val="000000" w:themeColor="text1"/>
        </w:rPr>
        <w:t>.</w:t>
      </w:r>
    </w:p>
    <w:p w14:paraId="0F4D744C" w14:textId="51F89408" w:rsidR="002742C8" w:rsidRPr="00FF7E22" w:rsidRDefault="002742C8"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Prekių perdavimas įforminamas </w:t>
      </w:r>
      <w:r w:rsidR="00981C9B" w:rsidRPr="00FF7E22">
        <w:rPr>
          <w:rFonts w:ascii="Times New Roman" w:eastAsia="Times New Roman" w:hAnsi="Times New Roman" w:cs="Times New Roman"/>
        </w:rPr>
        <w:t>perdavimo-</w:t>
      </w:r>
      <w:r w:rsidR="00B9338D" w:rsidRPr="00FF7E22">
        <w:rPr>
          <w:rFonts w:ascii="Times New Roman" w:eastAsia="Times New Roman" w:hAnsi="Times New Roman" w:cs="Times New Roman"/>
        </w:rPr>
        <w:t>priėmimo</w:t>
      </w:r>
      <w:r w:rsidRPr="00FF7E22">
        <w:rPr>
          <w:rFonts w:ascii="Times New Roman" w:eastAsia="Times New Roman" w:hAnsi="Times New Roman" w:cs="Times New Roman"/>
        </w:rPr>
        <w:t xml:space="preserve"> aktu, kurį pasirašo įgalioti Pirkėjo ir Pardavėjo atstovai </w:t>
      </w:r>
      <w:r w:rsidR="00760491" w:rsidRPr="00FF7E22">
        <w:rPr>
          <w:rFonts w:ascii="Times New Roman" w:eastAsia="Times New Roman" w:hAnsi="Times New Roman" w:cs="Times New Roman"/>
        </w:rPr>
        <w:t>P</w:t>
      </w:r>
      <w:r w:rsidRPr="00FF7E22">
        <w:rPr>
          <w:rFonts w:ascii="Times New Roman" w:eastAsia="Times New Roman" w:hAnsi="Times New Roman" w:cs="Times New Roman"/>
        </w:rPr>
        <w:t xml:space="preserve">rekių perdavimo metu. </w:t>
      </w:r>
    </w:p>
    <w:p w14:paraId="29734B45" w14:textId="6E5CF323" w:rsidR="002742C8" w:rsidRPr="00FF7E22" w:rsidRDefault="002742C8" w:rsidP="004B119C">
      <w:pPr>
        <w:pStyle w:val="Sraopastraipa"/>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rPr>
      </w:pPr>
      <w:r w:rsidRPr="00FF7E22">
        <w:rPr>
          <w:rFonts w:ascii="Times New Roman" w:eastAsia="Times New Roman" w:hAnsi="Times New Roman" w:cs="Times New Roman"/>
        </w:rPr>
        <w:t xml:space="preserve">Prekės turi būti pristatytos adresu: </w:t>
      </w:r>
      <w:r w:rsidR="00692AD0" w:rsidRPr="00FF7E22">
        <w:rPr>
          <w:rFonts w:ascii="Times New Roman" w:hAnsi="Times New Roman" w:cs="Times New Roman"/>
          <w:color w:val="000000"/>
        </w:rPr>
        <w:t>A. Mickevičiaus g. 107, Nemenčinė, Vilniaus r</w:t>
      </w:r>
      <w:r w:rsidRPr="00FF7E22">
        <w:rPr>
          <w:rFonts w:ascii="Times New Roman" w:eastAsia="Times New Roman" w:hAnsi="Times New Roman" w:cs="Times New Roman"/>
        </w:rPr>
        <w:t>.</w:t>
      </w:r>
    </w:p>
    <w:p w14:paraId="0A5D251D" w14:textId="17F6C605"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color w:val="000000"/>
        </w:rPr>
      </w:pPr>
      <w:r w:rsidRPr="00FF7E22">
        <w:rPr>
          <w:rFonts w:ascii="Times New Roman" w:eastAsia="Times New Roman" w:hAnsi="Times New Roman" w:cs="Times New Roman"/>
          <w:b/>
          <w:color w:val="000000"/>
        </w:rPr>
        <w:t>KAINA IR ATSISKAITYMO TVARKA</w:t>
      </w:r>
    </w:p>
    <w:p w14:paraId="7AB60B0B" w14:textId="388DFC72" w:rsidR="00482CD0" w:rsidRPr="00FF7E22" w:rsidRDefault="00D32413"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rPr>
      </w:pPr>
      <w:bookmarkStart w:id="1" w:name="_Hlk174431957"/>
      <w:r w:rsidRPr="00FF7E22">
        <w:rPr>
          <w:rFonts w:ascii="Times New Roman" w:eastAsia="Times New Roman" w:hAnsi="Times New Roman" w:cs="Times New Roman"/>
          <w:color w:val="000000"/>
        </w:rPr>
        <w:t xml:space="preserve">Maksimali </w:t>
      </w:r>
      <w:r w:rsidR="00514D3E" w:rsidRPr="00FF7E22">
        <w:rPr>
          <w:rFonts w:ascii="Times New Roman" w:eastAsia="Times New Roman" w:hAnsi="Times New Roman" w:cs="Times New Roman"/>
          <w:color w:val="000000"/>
        </w:rPr>
        <w:t>S</w:t>
      </w:r>
      <w:r w:rsidR="00482CD0" w:rsidRPr="00FF7E22">
        <w:rPr>
          <w:rFonts w:ascii="Times New Roman" w:eastAsia="Times New Roman" w:hAnsi="Times New Roman" w:cs="Times New Roman"/>
          <w:color w:val="000000"/>
        </w:rPr>
        <w:t>utart</w:t>
      </w:r>
      <w:r w:rsidR="00874B43" w:rsidRPr="00FF7E22">
        <w:rPr>
          <w:rFonts w:ascii="Times New Roman" w:eastAsia="Times New Roman" w:hAnsi="Times New Roman" w:cs="Times New Roman"/>
          <w:color w:val="000000"/>
        </w:rPr>
        <w:t>ies</w:t>
      </w:r>
      <w:r w:rsidR="00482CD0" w:rsidRPr="00FF7E22">
        <w:rPr>
          <w:rFonts w:ascii="Times New Roman" w:eastAsia="Times New Roman" w:hAnsi="Times New Roman" w:cs="Times New Roman"/>
          <w:color w:val="000000"/>
        </w:rPr>
        <w:t xml:space="preserve"> kaina</w:t>
      </w:r>
      <w:r w:rsidR="00874B43" w:rsidRPr="00FF7E22">
        <w:rPr>
          <w:rFonts w:ascii="Times New Roman" w:eastAsia="Times New Roman" w:hAnsi="Times New Roman" w:cs="Times New Roman"/>
          <w:color w:val="000000"/>
        </w:rPr>
        <w:t xml:space="preserve"> yra </w:t>
      </w:r>
      <w:r w:rsidR="00E32C02" w:rsidRPr="00FF7E22">
        <w:rPr>
          <w:rFonts w:ascii="Times New Roman" w:eastAsia="Times New Roman" w:hAnsi="Times New Roman" w:cs="Times New Roman"/>
          <w:iCs/>
        </w:rPr>
        <w:t xml:space="preserve">15‘684,90 </w:t>
      </w:r>
      <w:r w:rsidR="00874B43" w:rsidRPr="00FF7E22">
        <w:rPr>
          <w:rFonts w:ascii="Times New Roman" w:eastAsia="Times New Roman" w:hAnsi="Times New Roman" w:cs="Times New Roman"/>
          <w:color w:val="000000"/>
        </w:rPr>
        <w:t xml:space="preserve">Eur </w:t>
      </w:r>
      <w:r w:rsidR="00E32C02" w:rsidRPr="00FF7E22">
        <w:rPr>
          <w:rFonts w:ascii="Times New Roman" w:eastAsia="Times New Roman" w:hAnsi="Times New Roman" w:cs="Times New Roman"/>
          <w:color w:val="000000"/>
        </w:rPr>
        <w:t>s</w:t>
      </w:r>
      <w:r w:rsidR="00874B43" w:rsidRPr="00FF7E22">
        <w:rPr>
          <w:rFonts w:ascii="Times New Roman" w:eastAsia="Times New Roman" w:hAnsi="Times New Roman" w:cs="Times New Roman"/>
          <w:color w:val="000000"/>
        </w:rPr>
        <w:t>u</w:t>
      </w:r>
      <w:r w:rsidR="00BC454A" w:rsidRPr="00FF7E22">
        <w:rPr>
          <w:rFonts w:ascii="Times New Roman" w:eastAsia="Times New Roman" w:hAnsi="Times New Roman" w:cs="Times New Roman"/>
          <w:color w:val="000000"/>
        </w:rPr>
        <w:t xml:space="preserve"> </w:t>
      </w:r>
      <w:r w:rsidR="00E56569" w:rsidRPr="00FF7E22">
        <w:rPr>
          <w:rFonts w:ascii="Times New Roman" w:eastAsia="Times New Roman" w:hAnsi="Times New Roman" w:cs="Times New Roman"/>
          <w:color w:val="000000"/>
        </w:rPr>
        <w:t>pridėtinės vertės mokesčiu (toliau</w:t>
      </w:r>
      <w:r w:rsidR="003916A3" w:rsidRPr="00FF7E22">
        <w:rPr>
          <w:rFonts w:ascii="Times New Roman" w:eastAsia="Times New Roman" w:hAnsi="Times New Roman" w:cs="Times New Roman"/>
          <w:color w:val="000000"/>
        </w:rPr>
        <w:t xml:space="preserve"> –</w:t>
      </w:r>
      <w:r w:rsidR="00482CD0" w:rsidRPr="00FF7E22">
        <w:rPr>
          <w:rFonts w:ascii="Times New Roman" w:eastAsia="Times New Roman" w:hAnsi="Times New Roman" w:cs="Times New Roman"/>
          <w:color w:val="000000"/>
        </w:rPr>
        <w:t xml:space="preserve"> PVM</w:t>
      </w:r>
      <w:r w:rsidR="003916A3" w:rsidRPr="00FF7E22">
        <w:rPr>
          <w:rFonts w:ascii="Times New Roman" w:eastAsia="Times New Roman" w:hAnsi="Times New Roman" w:cs="Times New Roman"/>
          <w:color w:val="000000"/>
        </w:rPr>
        <w:t>)</w:t>
      </w:r>
      <w:r w:rsidR="00874B43" w:rsidRPr="00FF7E22">
        <w:rPr>
          <w:rFonts w:ascii="Times New Roman" w:hAnsi="Times New Roman" w:cs="Times New Roman"/>
          <w:iCs/>
        </w:rPr>
        <w:t xml:space="preserve">. </w:t>
      </w:r>
    </w:p>
    <w:tbl>
      <w:tblPr>
        <w:tblW w:w="9540" w:type="dxa"/>
        <w:tblInd w:w="-5" w:type="dxa"/>
        <w:tblLayout w:type="fixed"/>
        <w:tblCellMar>
          <w:left w:w="0" w:type="dxa"/>
          <w:right w:w="98" w:type="dxa"/>
        </w:tblCellMar>
        <w:tblLook w:val="0000" w:firstRow="0" w:lastRow="0" w:firstColumn="0" w:lastColumn="0" w:noHBand="0" w:noVBand="0"/>
      </w:tblPr>
      <w:tblGrid>
        <w:gridCol w:w="640"/>
        <w:gridCol w:w="3050"/>
        <w:gridCol w:w="2970"/>
        <w:gridCol w:w="2880"/>
      </w:tblGrid>
      <w:tr w:rsidR="001E5F62" w:rsidRPr="00FF7E22" w14:paraId="12D20B33" w14:textId="77777777" w:rsidTr="001E5F62">
        <w:tc>
          <w:tcPr>
            <w:tcW w:w="640" w:type="dxa"/>
            <w:tcBorders>
              <w:top w:val="single" w:sz="4" w:space="0" w:color="00000A"/>
              <w:left w:val="single" w:sz="4" w:space="0" w:color="00000A"/>
              <w:bottom w:val="single" w:sz="4" w:space="0" w:color="00000A"/>
              <w:right w:val="single" w:sz="4" w:space="0" w:color="00000A"/>
            </w:tcBorders>
          </w:tcPr>
          <w:bookmarkEnd w:id="1"/>
          <w:p w14:paraId="3A84A02A" w14:textId="77777777" w:rsidR="001E5F62" w:rsidRPr="00FF7E22" w:rsidRDefault="001E5F62" w:rsidP="004B119C">
            <w:pPr>
              <w:widowControl w:val="0"/>
              <w:tabs>
                <w:tab w:val="left" w:pos="119"/>
              </w:tabs>
              <w:spacing w:after="0" w:line="240" w:lineRule="auto"/>
              <w:rPr>
                <w:rFonts w:ascii="Times New Roman" w:hAnsi="Times New Roman" w:cs="Times New Roman"/>
              </w:rPr>
            </w:pPr>
            <w:r w:rsidRPr="00FF7E22">
              <w:rPr>
                <w:rFonts w:ascii="Times New Roman" w:hAnsi="Times New Roman" w:cs="Times New Roman"/>
              </w:rPr>
              <w:t xml:space="preserve">Eil. </w:t>
            </w:r>
            <w:r w:rsidRPr="00FF7E22">
              <w:rPr>
                <w:rFonts w:ascii="Times New Roman" w:hAnsi="Times New Roman" w:cs="Times New Roman"/>
              </w:rPr>
              <w:lastRenderedPageBreak/>
              <w:t xml:space="preserve">Nr. </w:t>
            </w:r>
          </w:p>
        </w:tc>
        <w:tc>
          <w:tcPr>
            <w:tcW w:w="3050" w:type="dxa"/>
            <w:tcBorders>
              <w:top w:val="single" w:sz="4" w:space="0" w:color="00000A"/>
              <w:left w:val="single" w:sz="4" w:space="0" w:color="00000A"/>
              <w:bottom w:val="single" w:sz="4" w:space="0" w:color="00000A"/>
              <w:right w:val="single" w:sz="4" w:space="0" w:color="00000A"/>
            </w:tcBorders>
          </w:tcPr>
          <w:p w14:paraId="0D013B36" w14:textId="77777777" w:rsidR="001E5F62" w:rsidRPr="00FF7E22" w:rsidRDefault="001E5F62" w:rsidP="004B119C">
            <w:pPr>
              <w:widowControl w:val="0"/>
              <w:spacing w:after="0" w:line="240" w:lineRule="auto"/>
              <w:jc w:val="center"/>
              <w:rPr>
                <w:rFonts w:ascii="Times New Roman" w:hAnsi="Times New Roman" w:cs="Times New Roman"/>
              </w:rPr>
            </w:pPr>
            <w:r w:rsidRPr="00FF7E22">
              <w:rPr>
                <w:rFonts w:ascii="Times New Roman" w:hAnsi="Times New Roman" w:cs="Times New Roman"/>
              </w:rPr>
              <w:lastRenderedPageBreak/>
              <w:t xml:space="preserve">Prekės pavadinimas </w:t>
            </w:r>
          </w:p>
          <w:p w14:paraId="034932D4" w14:textId="77777777" w:rsidR="001E5F62" w:rsidRPr="00FF7E22" w:rsidRDefault="001E5F62" w:rsidP="004B119C">
            <w:pPr>
              <w:widowControl w:val="0"/>
              <w:spacing w:after="0" w:line="240" w:lineRule="auto"/>
              <w:jc w:val="center"/>
              <w:rPr>
                <w:rFonts w:ascii="Times New Roman" w:hAnsi="Times New Roman" w:cs="Times New Roman"/>
              </w:rPr>
            </w:pPr>
          </w:p>
        </w:tc>
        <w:tc>
          <w:tcPr>
            <w:tcW w:w="2970" w:type="dxa"/>
            <w:tcBorders>
              <w:top w:val="single" w:sz="4" w:space="0" w:color="00000A"/>
              <w:left w:val="single" w:sz="4" w:space="0" w:color="00000A"/>
              <w:bottom w:val="single" w:sz="4" w:space="0" w:color="00000A"/>
              <w:right w:val="single" w:sz="4" w:space="0" w:color="00000A"/>
            </w:tcBorders>
          </w:tcPr>
          <w:p w14:paraId="0170C254" w14:textId="758A4628" w:rsidR="001E5F62" w:rsidRPr="00FF7E22" w:rsidRDefault="001E5F62" w:rsidP="001E5F62">
            <w:pPr>
              <w:widowControl w:val="0"/>
              <w:spacing w:after="0" w:line="240" w:lineRule="auto"/>
              <w:jc w:val="center"/>
              <w:rPr>
                <w:rFonts w:ascii="Times New Roman" w:hAnsi="Times New Roman" w:cs="Times New Roman"/>
                <w:iCs/>
              </w:rPr>
            </w:pPr>
            <w:r w:rsidRPr="00FF7E22">
              <w:rPr>
                <w:rFonts w:ascii="Times New Roman" w:hAnsi="Times New Roman" w:cs="Times New Roman"/>
              </w:rPr>
              <w:lastRenderedPageBreak/>
              <w:t xml:space="preserve">Preliminarus Prekių kiekis </w:t>
            </w:r>
            <w:r w:rsidRPr="00FF7E22">
              <w:rPr>
                <w:rFonts w:ascii="Times New Roman" w:hAnsi="Times New Roman" w:cs="Times New Roman"/>
                <w:iCs/>
              </w:rPr>
              <w:t xml:space="preserve">vnt. </w:t>
            </w:r>
          </w:p>
        </w:tc>
        <w:tc>
          <w:tcPr>
            <w:tcW w:w="2880" w:type="dxa"/>
            <w:tcBorders>
              <w:top w:val="single" w:sz="4" w:space="0" w:color="00000A"/>
              <w:left w:val="single" w:sz="4" w:space="0" w:color="00000A"/>
              <w:bottom w:val="single" w:sz="4" w:space="0" w:color="00000A"/>
              <w:right w:val="single" w:sz="4" w:space="0" w:color="00000A"/>
            </w:tcBorders>
          </w:tcPr>
          <w:p w14:paraId="5DDBD167" w14:textId="20B6C548" w:rsidR="001E5F62" w:rsidRPr="00FF7E22" w:rsidRDefault="001E5F62" w:rsidP="004B119C">
            <w:pPr>
              <w:widowControl w:val="0"/>
              <w:spacing w:after="0" w:line="240" w:lineRule="auto"/>
              <w:jc w:val="center"/>
              <w:rPr>
                <w:rFonts w:ascii="Times New Roman" w:hAnsi="Times New Roman" w:cs="Times New Roman"/>
              </w:rPr>
            </w:pPr>
            <w:r w:rsidRPr="00FF7E22">
              <w:rPr>
                <w:rFonts w:ascii="Times New Roman" w:hAnsi="Times New Roman" w:cs="Times New Roman"/>
              </w:rPr>
              <w:t xml:space="preserve">Vieneto įkainis  </w:t>
            </w:r>
          </w:p>
          <w:p w14:paraId="54FD41CC" w14:textId="612AB989" w:rsidR="001E5F62" w:rsidRPr="00FF7E22" w:rsidRDefault="001E5F62" w:rsidP="004B119C">
            <w:pPr>
              <w:widowControl w:val="0"/>
              <w:spacing w:after="0" w:line="240" w:lineRule="auto"/>
              <w:jc w:val="center"/>
              <w:rPr>
                <w:rFonts w:ascii="Times New Roman" w:hAnsi="Times New Roman" w:cs="Times New Roman"/>
              </w:rPr>
            </w:pPr>
            <w:r w:rsidRPr="00FF7E22">
              <w:rPr>
                <w:rFonts w:ascii="Times New Roman" w:hAnsi="Times New Roman" w:cs="Times New Roman"/>
              </w:rPr>
              <w:lastRenderedPageBreak/>
              <w:t>(be PVM), Eur už 1 vnt.</w:t>
            </w:r>
          </w:p>
        </w:tc>
      </w:tr>
      <w:tr w:rsidR="001E5F62" w:rsidRPr="00FF7E22" w14:paraId="4C86893D" w14:textId="77777777" w:rsidTr="001E5F62">
        <w:tc>
          <w:tcPr>
            <w:tcW w:w="640" w:type="dxa"/>
            <w:tcBorders>
              <w:top w:val="single" w:sz="4" w:space="0" w:color="00000A"/>
              <w:left w:val="single" w:sz="4" w:space="0" w:color="00000A"/>
              <w:bottom w:val="single" w:sz="4" w:space="0" w:color="00000A"/>
              <w:right w:val="single" w:sz="4" w:space="0" w:color="00000A"/>
            </w:tcBorders>
          </w:tcPr>
          <w:p w14:paraId="1F046012" w14:textId="77777777" w:rsidR="001E5F62" w:rsidRPr="00FF7E22" w:rsidRDefault="001E5F62" w:rsidP="004B119C">
            <w:pPr>
              <w:widowControl w:val="0"/>
              <w:spacing w:after="0" w:line="240" w:lineRule="auto"/>
              <w:jc w:val="center"/>
              <w:rPr>
                <w:rFonts w:ascii="Times New Roman" w:hAnsi="Times New Roman" w:cs="Times New Roman"/>
              </w:rPr>
            </w:pPr>
            <w:r w:rsidRPr="00FF7E22">
              <w:rPr>
                <w:rFonts w:ascii="Times New Roman" w:hAnsi="Times New Roman" w:cs="Times New Roman"/>
              </w:rPr>
              <w:lastRenderedPageBreak/>
              <w:t>1.</w:t>
            </w:r>
          </w:p>
        </w:tc>
        <w:tc>
          <w:tcPr>
            <w:tcW w:w="3050" w:type="dxa"/>
            <w:tcBorders>
              <w:top w:val="single" w:sz="4" w:space="0" w:color="00000A"/>
              <w:left w:val="single" w:sz="4" w:space="0" w:color="00000A"/>
              <w:bottom w:val="single" w:sz="4" w:space="0" w:color="00000A"/>
              <w:right w:val="single" w:sz="4" w:space="0" w:color="00000A"/>
            </w:tcBorders>
          </w:tcPr>
          <w:p w14:paraId="05E66364" w14:textId="7AAFD8C7" w:rsidR="001E5F62" w:rsidRPr="00FF7E22" w:rsidRDefault="002D22E0" w:rsidP="004B119C">
            <w:pPr>
              <w:widowControl w:val="0"/>
              <w:spacing w:after="0" w:line="240" w:lineRule="auto"/>
              <w:jc w:val="both"/>
              <w:rPr>
                <w:rFonts w:ascii="Times New Roman" w:hAnsi="Times New Roman" w:cs="Times New Roman"/>
                <w:i/>
                <w:iCs/>
              </w:rPr>
            </w:pPr>
            <w:proofErr w:type="spellStart"/>
            <w:r w:rsidRPr="002D22E0">
              <w:rPr>
                <w:rFonts w:ascii="Times New Roman" w:hAnsi="Times New Roman" w:cs="Times New Roman"/>
                <w:i/>
                <w:iCs/>
              </w:rPr>
              <w:t>Elistin</w:t>
            </w:r>
            <w:proofErr w:type="spellEnd"/>
            <w:r w:rsidRPr="002D22E0">
              <w:rPr>
                <w:rFonts w:ascii="Times New Roman" w:hAnsi="Times New Roman" w:cs="Times New Roman"/>
                <w:i/>
                <w:iCs/>
              </w:rPr>
              <w:t xml:space="preserve"> 1,000,000 IU </w:t>
            </w:r>
            <w:proofErr w:type="spellStart"/>
            <w:r w:rsidRPr="002D22E0">
              <w:rPr>
                <w:rFonts w:ascii="Times New Roman" w:hAnsi="Times New Roman" w:cs="Times New Roman"/>
                <w:i/>
                <w:iCs/>
              </w:rPr>
              <w:t>inj</w:t>
            </w:r>
            <w:proofErr w:type="spellEnd"/>
            <w:r w:rsidRPr="002D22E0">
              <w:rPr>
                <w:rFonts w:ascii="Times New Roman" w:hAnsi="Times New Roman" w:cs="Times New Roman"/>
                <w:i/>
                <w:iCs/>
              </w:rPr>
              <w:t>. N1</w:t>
            </w:r>
          </w:p>
        </w:tc>
        <w:tc>
          <w:tcPr>
            <w:tcW w:w="2970" w:type="dxa"/>
            <w:tcBorders>
              <w:top w:val="single" w:sz="4" w:space="0" w:color="00000A"/>
              <w:left w:val="single" w:sz="4" w:space="0" w:color="00000A"/>
              <w:bottom w:val="single" w:sz="4" w:space="0" w:color="00000A"/>
              <w:right w:val="single" w:sz="4" w:space="0" w:color="00000A"/>
            </w:tcBorders>
            <w:vAlign w:val="center"/>
          </w:tcPr>
          <w:p w14:paraId="727FA66D" w14:textId="27043FEF" w:rsidR="001E5F62" w:rsidRPr="00FF7E22" w:rsidRDefault="001E5F62" w:rsidP="004B119C">
            <w:pPr>
              <w:widowControl w:val="0"/>
              <w:spacing w:after="0" w:line="240" w:lineRule="auto"/>
              <w:jc w:val="center"/>
              <w:rPr>
                <w:rFonts w:ascii="Times New Roman" w:hAnsi="Times New Roman" w:cs="Times New Roman"/>
                <w:lang w:val="en-US"/>
              </w:rPr>
            </w:pPr>
            <w:r w:rsidRPr="00FF7E22">
              <w:rPr>
                <w:rFonts w:ascii="Times New Roman" w:hAnsi="Times New Roman" w:cs="Times New Roman"/>
                <w:lang w:val="en-US"/>
              </w:rPr>
              <w:t>400</w:t>
            </w:r>
          </w:p>
        </w:tc>
        <w:tc>
          <w:tcPr>
            <w:tcW w:w="2880" w:type="dxa"/>
            <w:tcBorders>
              <w:top w:val="single" w:sz="4" w:space="0" w:color="00000A"/>
              <w:left w:val="single" w:sz="4" w:space="0" w:color="00000A"/>
              <w:bottom w:val="single" w:sz="4" w:space="0" w:color="00000A"/>
              <w:right w:val="single" w:sz="4" w:space="0" w:color="00000A"/>
            </w:tcBorders>
            <w:vAlign w:val="center"/>
          </w:tcPr>
          <w:p w14:paraId="26209F28" w14:textId="54BD5093" w:rsidR="001E5F62" w:rsidRPr="00FF7E22" w:rsidRDefault="001E5F62" w:rsidP="004B119C">
            <w:pPr>
              <w:widowControl w:val="0"/>
              <w:spacing w:after="0" w:line="240" w:lineRule="auto"/>
              <w:jc w:val="center"/>
              <w:rPr>
                <w:rFonts w:ascii="Times New Roman" w:hAnsi="Times New Roman" w:cs="Times New Roman"/>
              </w:rPr>
            </w:pPr>
            <w:r w:rsidRPr="00FF7E22">
              <w:rPr>
                <w:rFonts w:ascii="Times New Roman" w:hAnsi="Times New Roman" w:cs="Times New Roman"/>
              </w:rPr>
              <w:t>2,66</w:t>
            </w:r>
          </w:p>
        </w:tc>
      </w:tr>
    </w:tbl>
    <w:p w14:paraId="234CEFF4" w14:textId="50CA304D" w:rsidR="00001E74" w:rsidRPr="00FF7E22" w:rsidRDefault="00001E74" w:rsidP="004B119C">
      <w:pPr>
        <w:pStyle w:val="Sraopastraipa"/>
        <w:numPr>
          <w:ilvl w:val="1"/>
          <w:numId w:val="1"/>
        </w:numPr>
        <w:tabs>
          <w:tab w:val="left" w:pos="720"/>
        </w:tabs>
        <w:spacing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Pradinės Sutarties vertė yra </w:t>
      </w:r>
      <w:r w:rsidR="001E5F62" w:rsidRPr="00FF7E22">
        <w:rPr>
          <w:rFonts w:ascii="Times New Roman" w:eastAsia="Times New Roman" w:hAnsi="Times New Roman" w:cs="Times New Roman"/>
          <w:iCs/>
        </w:rPr>
        <w:t xml:space="preserve">14 938,00 </w:t>
      </w:r>
      <w:r w:rsidRPr="00FF7E22">
        <w:rPr>
          <w:rFonts w:ascii="Times New Roman" w:eastAsia="Times New Roman" w:hAnsi="Times New Roman" w:cs="Times New Roman"/>
        </w:rPr>
        <w:t>Eur be PVM.</w:t>
      </w:r>
      <w:r w:rsidR="00E3594A" w:rsidRPr="00FF7E22">
        <w:rPr>
          <w:rFonts w:ascii="Times New Roman" w:eastAsia="Times New Roman" w:hAnsi="Times New Roman" w:cs="Times New Roman"/>
        </w:rPr>
        <w:t xml:space="preserve"> </w:t>
      </w:r>
    </w:p>
    <w:p w14:paraId="35A0730B" w14:textId="5D672034" w:rsidR="00615156" w:rsidRPr="00FF7E22" w:rsidRDefault="00832C11"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bCs/>
        </w:rPr>
      </w:pPr>
      <w:r w:rsidRPr="00FF7E22">
        <w:rPr>
          <w:rFonts w:ascii="Times New Roman" w:eastAsia="Times New Roman" w:hAnsi="Times New Roman" w:cs="Times New Roman"/>
        </w:rPr>
        <w:t xml:space="preserve">Sutartyje ir jos galimiems keitimo atvejams yra pasirinktas šis kainos apskaičiavimo būdas: </w:t>
      </w:r>
      <w:r w:rsidR="008155BE" w:rsidRPr="00FF7E22">
        <w:rPr>
          <w:rFonts w:ascii="Times New Roman" w:eastAsia="Times New Roman" w:hAnsi="Times New Roman" w:cs="Times New Roman"/>
          <w:b/>
          <w:bCs/>
        </w:rPr>
        <w:t>fiksuoto įkainio</w:t>
      </w:r>
      <w:r w:rsidR="008155BE" w:rsidRPr="00FF7E22">
        <w:rPr>
          <w:rFonts w:ascii="Times New Roman" w:eastAsia="Times New Roman" w:hAnsi="Times New Roman" w:cs="Times New Roman"/>
        </w:rPr>
        <w:t xml:space="preserve">. </w:t>
      </w:r>
      <w:r w:rsidR="00615156" w:rsidRPr="00FF7E22">
        <w:rPr>
          <w:rFonts w:ascii="Times New Roman" w:eastAsia="Calibri" w:hAnsi="Times New Roman" w:cs="Times New Roman"/>
          <w:bCs/>
        </w:rPr>
        <w:t>Šis kainos apskaičiavimo būdas yra viena iš esminių Sutarties sąlygų, kuri negali būti keičiama.</w:t>
      </w:r>
    </w:p>
    <w:p w14:paraId="0E8E9912" w14:textId="2BBBE57A"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rPr>
      </w:pPr>
      <w:r w:rsidRPr="00FF7E22">
        <w:rPr>
          <w:rFonts w:ascii="Times New Roman" w:eastAsia="Times New Roman" w:hAnsi="Times New Roman" w:cs="Times New Roman"/>
        </w:rPr>
        <w:t xml:space="preserve">Prekių pirkimas finansuojamos </w:t>
      </w:r>
      <w:r w:rsidR="00EA2C71" w:rsidRPr="00FF7E22">
        <w:rPr>
          <w:rFonts w:ascii="Times New Roman" w:eastAsia="Times New Roman" w:hAnsi="Times New Roman" w:cs="Times New Roman"/>
          <w:iCs/>
        </w:rPr>
        <w:t>11.002.02.11.09 Kaupti ir administruoti valstybės medicinos materialinių išteklių rezervą</w:t>
      </w:r>
      <w:r w:rsidRPr="00FF7E22">
        <w:rPr>
          <w:rFonts w:ascii="Times New Roman" w:eastAsia="Times New Roman" w:hAnsi="Times New Roman" w:cs="Times New Roman"/>
        </w:rPr>
        <w:t>.</w:t>
      </w:r>
    </w:p>
    <w:p w14:paraId="0F92FDA4" w14:textId="1C7C10B5" w:rsidR="00482CD0" w:rsidRPr="00FF7E22" w:rsidRDefault="00B52E79"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rPr>
      </w:pPr>
      <w:r w:rsidRPr="00FF7E22">
        <w:rPr>
          <w:rFonts w:ascii="Times New Roman" w:eastAsia="Times New Roman" w:hAnsi="Times New Roman" w:cs="Times New Roman"/>
        </w:rPr>
        <w:t>Prekių k</w:t>
      </w:r>
      <w:r w:rsidR="00482CD0" w:rsidRPr="00FF7E22">
        <w:rPr>
          <w:rFonts w:ascii="Times New Roman" w:eastAsia="Times New Roman" w:hAnsi="Times New Roman" w:cs="Times New Roman"/>
        </w:rPr>
        <w:t>aina</w:t>
      </w:r>
      <w:r w:rsidR="00CD42E6" w:rsidRPr="00FF7E22">
        <w:rPr>
          <w:rFonts w:ascii="Times New Roman" w:eastAsia="Times New Roman" w:hAnsi="Times New Roman" w:cs="Times New Roman"/>
        </w:rPr>
        <w:t xml:space="preserve"> (įkainiai)</w:t>
      </w:r>
      <w:r w:rsidR="00482CD0" w:rsidRPr="00FF7E22">
        <w:rPr>
          <w:rFonts w:ascii="Times New Roman" w:eastAsia="Times New Roman" w:hAnsi="Times New Roman" w:cs="Times New Roman"/>
        </w:rPr>
        <w:t xml:space="preserve">, nurodyta </w:t>
      </w:r>
      <w:r w:rsidR="00865ED1" w:rsidRPr="00FF7E22">
        <w:rPr>
          <w:rFonts w:ascii="Times New Roman" w:eastAsia="Times New Roman" w:hAnsi="Times New Roman" w:cs="Times New Roman"/>
          <w:b/>
        </w:rPr>
        <w:t>3</w:t>
      </w:r>
      <w:r w:rsidR="00F732B7" w:rsidRPr="00FF7E22">
        <w:rPr>
          <w:rFonts w:ascii="Times New Roman" w:eastAsia="Times New Roman" w:hAnsi="Times New Roman" w:cs="Times New Roman"/>
          <w:b/>
        </w:rPr>
        <w:t>.1</w:t>
      </w:r>
      <w:r w:rsidR="00482CD0" w:rsidRPr="00FF7E22">
        <w:rPr>
          <w:rFonts w:ascii="Times New Roman" w:eastAsia="Times New Roman" w:hAnsi="Times New Roman" w:cs="Times New Roman"/>
        </w:rPr>
        <w:t xml:space="preserve"> p</w:t>
      </w:r>
      <w:r w:rsidR="00665D15" w:rsidRPr="00FF7E22">
        <w:rPr>
          <w:rFonts w:ascii="Times New Roman" w:eastAsia="Times New Roman" w:hAnsi="Times New Roman" w:cs="Times New Roman"/>
        </w:rPr>
        <w:t>unkte</w:t>
      </w:r>
      <w:r w:rsidR="00482CD0" w:rsidRPr="00FF7E22">
        <w:rPr>
          <w:rFonts w:ascii="Times New Roman" w:eastAsia="Times New Roman" w:hAnsi="Times New Roman" w:cs="Times New Roman"/>
        </w:rPr>
        <w:t>, yra galutinė ir apima visas tiesiogines ir netiesiogines išlaidas.</w:t>
      </w:r>
    </w:p>
    <w:p w14:paraId="1519359A" w14:textId="2E448C00"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color w:val="000000"/>
        </w:rPr>
      </w:pPr>
      <w:r w:rsidRPr="00FF7E22">
        <w:rPr>
          <w:rFonts w:ascii="Times New Roman" w:eastAsia="Times New Roman" w:hAnsi="Times New Roman" w:cs="Times New Roman"/>
        </w:rPr>
        <w:t xml:space="preserve">Prekių kainai </w:t>
      </w:r>
      <w:r w:rsidR="00CD42E6" w:rsidRPr="00FF7E22">
        <w:rPr>
          <w:rFonts w:ascii="Times New Roman" w:eastAsia="Times New Roman" w:hAnsi="Times New Roman" w:cs="Times New Roman"/>
        </w:rPr>
        <w:t xml:space="preserve">(įkainiams) </w:t>
      </w:r>
      <w:r w:rsidRPr="00FF7E22">
        <w:rPr>
          <w:rFonts w:ascii="Times New Roman" w:eastAsia="Times New Roman" w:hAnsi="Times New Roman" w:cs="Times New Roman"/>
        </w:rPr>
        <w:t>įtakos negali turėti terminų pažeidimas, darbo užmokesčio ir kitų panašių išlaidų išaugimas.</w:t>
      </w:r>
    </w:p>
    <w:p w14:paraId="032A1131" w14:textId="1E8B010C"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Prekių kaina </w:t>
      </w:r>
      <w:r w:rsidR="00CD42E6" w:rsidRPr="00FF7E22">
        <w:rPr>
          <w:rFonts w:ascii="Times New Roman" w:eastAsia="Times New Roman" w:hAnsi="Times New Roman" w:cs="Times New Roman"/>
        </w:rPr>
        <w:t xml:space="preserve">(įkainiai) </w:t>
      </w:r>
      <w:r w:rsidRPr="00FF7E22">
        <w:rPr>
          <w:rFonts w:ascii="Times New Roman" w:eastAsia="Times New Roman" w:hAnsi="Times New Roman" w:cs="Times New Roman"/>
        </w:rPr>
        <w:t xml:space="preserve">dėl bendro kainų lygio kitimo nebus perskaičiuojama, visą riziką dėl Prekių kainos </w:t>
      </w:r>
      <w:r w:rsidR="00CD42E6" w:rsidRPr="00FF7E22">
        <w:rPr>
          <w:rFonts w:ascii="Times New Roman" w:eastAsia="Times New Roman" w:hAnsi="Times New Roman" w:cs="Times New Roman"/>
        </w:rPr>
        <w:t xml:space="preserve">(įkainių) </w:t>
      </w:r>
      <w:r w:rsidRPr="00FF7E22">
        <w:rPr>
          <w:rFonts w:ascii="Times New Roman" w:eastAsia="Times New Roman" w:hAnsi="Times New Roman" w:cs="Times New Roman"/>
        </w:rPr>
        <w:t>padidėjimo prisiima Pardavėjas.</w:t>
      </w:r>
    </w:p>
    <w:p w14:paraId="7FE239C6" w14:textId="0BCC692C"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b/>
        </w:rPr>
      </w:pPr>
      <w:r w:rsidRPr="00FF7E22">
        <w:rPr>
          <w:rFonts w:ascii="Times New Roman" w:hAnsi="Times New Roman" w:cs="Times New Roman"/>
        </w:rPr>
        <w:t xml:space="preserve">Atsižvelgiant į Sutarties pobūdį ir ypatumus, Šalys susitaria, kad už </w:t>
      </w:r>
      <w:r w:rsidR="00760491" w:rsidRPr="00FF7E22">
        <w:rPr>
          <w:rFonts w:ascii="Times New Roman" w:hAnsi="Times New Roman" w:cs="Times New Roman"/>
        </w:rPr>
        <w:t>P</w:t>
      </w:r>
      <w:r w:rsidRPr="00FF7E22">
        <w:rPr>
          <w:rFonts w:ascii="Times New Roman" w:hAnsi="Times New Roman" w:cs="Times New Roman"/>
        </w:rPr>
        <w:t xml:space="preserve">rekes Pirkėjas sumoka Pardavėjui per 30 (trisdešimt) kalendorinių dienų nuo dienos, kai Pirkėjas pasirašo </w:t>
      </w:r>
      <w:r w:rsidR="00981C9B" w:rsidRPr="00FF7E22">
        <w:rPr>
          <w:rFonts w:ascii="Times New Roman" w:hAnsi="Times New Roman" w:cs="Times New Roman"/>
        </w:rPr>
        <w:t>perdavimo-</w:t>
      </w:r>
      <w:r w:rsidRPr="00FF7E22">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981C9B" w:rsidRPr="00FF7E22">
        <w:rPr>
          <w:rFonts w:ascii="Times New Roman" w:hAnsi="Times New Roman" w:cs="Times New Roman"/>
        </w:rPr>
        <w:t>perdavimo-</w:t>
      </w:r>
      <w:r w:rsidRPr="00FF7E22">
        <w:rPr>
          <w:rFonts w:ascii="Times New Roman" w:hAnsi="Times New Roman" w:cs="Times New Roman"/>
        </w:rPr>
        <w:t xml:space="preserve">priėmimo akto pateikimo Pirkėjui dienos. </w:t>
      </w:r>
    </w:p>
    <w:p w14:paraId="24CF4AE2" w14:textId="6C8BF19D" w:rsidR="00B52E79" w:rsidRPr="00FF7E22" w:rsidRDefault="00B52E79"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Prekių kaina </w:t>
      </w:r>
      <w:r w:rsidR="00A904E4" w:rsidRPr="00FF7E22">
        <w:rPr>
          <w:rFonts w:ascii="Times New Roman" w:hAnsi="Times New Roman" w:cs="Times New Roman"/>
        </w:rPr>
        <w:t xml:space="preserve">(įkainiai) </w:t>
      </w:r>
      <w:r w:rsidRPr="00FF7E22">
        <w:rPr>
          <w:rFonts w:ascii="Times New Roman" w:hAnsi="Times New Roman" w:cs="Times New Roman"/>
          <w:bCs/>
        </w:rPr>
        <w:t xml:space="preserve">dėl pasikeitusių mokesčių </w:t>
      </w:r>
      <w:r w:rsidRPr="00FF7E22">
        <w:rPr>
          <w:rFonts w:ascii="Times New Roman" w:hAnsi="Times New Roman" w:cs="Times New Roman"/>
        </w:rPr>
        <w:t>perskaičiuojama tokia tvarka:</w:t>
      </w:r>
    </w:p>
    <w:p w14:paraId="3F788483" w14:textId="5FA0FE91" w:rsidR="00B52E79" w:rsidRPr="00FF7E22" w:rsidRDefault="00B52E79" w:rsidP="004B119C">
      <w:pPr>
        <w:pStyle w:val="Default"/>
        <w:numPr>
          <w:ilvl w:val="2"/>
          <w:numId w:val="1"/>
        </w:numPr>
        <w:tabs>
          <w:tab w:val="left" w:pos="720"/>
        </w:tabs>
        <w:ind w:left="0" w:right="-1" w:firstLine="0"/>
        <w:jc w:val="both"/>
        <w:rPr>
          <w:color w:val="auto"/>
          <w:sz w:val="22"/>
          <w:szCs w:val="22"/>
        </w:rPr>
      </w:pPr>
      <w:r w:rsidRPr="00FF7E22">
        <w:rPr>
          <w:color w:val="auto"/>
          <w:sz w:val="22"/>
          <w:szCs w:val="22"/>
        </w:rPr>
        <w:t xml:space="preserve">mokestis, kuriam pasikeitus perskaičiuojama </w:t>
      </w:r>
      <w:r w:rsidR="00760491" w:rsidRPr="00FF7E22">
        <w:rPr>
          <w:color w:val="auto"/>
          <w:sz w:val="22"/>
          <w:szCs w:val="22"/>
        </w:rPr>
        <w:t>P</w:t>
      </w:r>
      <w:r w:rsidRPr="00FF7E22">
        <w:rPr>
          <w:color w:val="auto"/>
          <w:sz w:val="22"/>
          <w:szCs w:val="22"/>
        </w:rPr>
        <w:t>rekių kaina</w:t>
      </w:r>
      <w:r w:rsidR="00A904E4" w:rsidRPr="00FF7E22">
        <w:rPr>
          <w:color w:val="auto"/>
          <w:sz w:val="22"/>
          <w:szCs w:val="22"/>
        </w:rPr>
        <w:t xml:space="preserve"> (įkainiai)</w:t>
      </w:r>
      <w:r w:rsidRPr="00FF7E22">
        <w:rPr>
          <w:color w:val="auto"/>
          <w:sz w:val="22"/>
          <w:szCs w:val="22"/>
        </w:rPr>
        <w:t xml:space="preserve">: pridėtinės vertės mokestis (PVM). Pasikeitus kitiems mokesčiams </w:t>
      </w:r>
      <w:r w:rsidR="00760491" w:rsidRPr="00FF7E22">
        <w:rPr>
          <w:color w:val="auto"/>
          <w:sz w:val="22"/>
          <w:szCs w:val="22"/>
        </w:rPr>
        <w:t>P</w:t>
      </w:r>
      <w:r w:rsidRPr="00FF7E22">
        <w:rPr>
          <w:color w:val="auto"/>
          <w:sz w:val="22"/>
          <w:szCs w:val="22"/>
        </w:rPr>
        <w:t xml:space="preserve">rekių kaina </w:t>
      </w:r>
      <w:r w:rsidR="00A904E4" w:rsidRPr="00FF7E22">
        <w:rPr>
          <w:color w:val="auto"/>
          <w:sz w:val="22"/>
          <w:szCs w:val="22"/>
        </w:rPr>
        <w:t xml:space="preserve">(įkainiai) </w:t>
      </w:r>
      <w:r w:rsidRPr="00FF7E22">
        <w:rPr>
          <w:color w:val="auto"/>
          <w:sz w:val="22"/>
          <w:szCs w:val="22"/>
        </w:rPr>
        <w:t>neperskaičiuojama;</w:t>
      </w:r>
    </w:p>
    <w:p w14:paraId="0D806937" w14:textId="5A691CCB" w:rsidR="00B52E79" w:rsidRPr="00FF7E22" w:rsidRDefault="00B52E79" w:rsidP="004B119C">
      <w:pPr>
        <w:pStyle w:val="Default"/>
        <w:numPr>
          <w:ilvl w:val="2"/>
          <w:numId w:val="1"/>
        </w:numPr>
        <w:tabs>
          <w:tab w:val="left" w:pos="720"/>
        </w:tabs>
        <w:ind w:left="0" w:right="-1" w:firstLine="0"/>
        <w:jc w:val="both"/>
        <w:rPr>
          <w:color w:val="auto"/>
          <w:sz w:val="22"/>
          <w:szCs w:val="22"/>
        </w:rPr>
      </w:pPr>
      <w:r w:rsidRPr="00FF7E22">
        <w:rPr>
          <w:color w:val="auto"/>
          <w:sz w:val="22"/>
          <w:szCs w:val="22"/>
        </w:rPr>
        <w:t xml:space="preserve">perskaičiavimas </w:t>
      </w:r>
      <w:r w:rsidRPr="00FF7E22">
        <w:rPr>
          <w:sz w:val="22"/>
          <w:szCs w:val="22"/>
        </w:rPr>
        <w:t>atliekamas įsigaliojus Lietuvos Respublikos pridėtinės vertės mokesčio įstatymo pakeitimo įstatymui, kuriuo keičiasi mokesčio tarifas</w:t>
      </w:r>
      <w:r w:rsidRPr="00FF7E22">
        <w:rPr>
          <w:color w:val="auto"/>
          <w:sz w:val="22"/>
          <w:szCs w:val="22"/>
        </w:rPr>
        <w:t>;</w:t>
      </w:r>
    </w:p>
    <w:p w14:paraId="12510B5F" w14:textId="455439D7" w:rsidR="00B52E79" w:rsidRPr="00FF7E22" w:rsidRDefault="00B52E79" w:rsidP="004B119C">
      <w:pPr>
        <w:pStyle w:val="Default"/>
        <w:numPr>
          <w:ilvl w:val="2"/>
          <w:numId w:val="1"/>
        </w:numPr>
        <w:tabs>
          <w:tab w:val="left" w:pos="720"/>
        </w:tabs>
        <w:ind w:left="0" w:right="-1" w:firstLine="0"/>
        <w:jc w:val="both"/>
        <w:rPr>
          <w:color w:val="auto"/>
          <w:sz w:val="22"/>
          <w:szCs w:val="22"/>
        </w:rPr>
      </w:pPr>
      <w:r w:rsidRPr="00FF7E22">
        <w:rPr>
          <w:color w:val="auto"/>
          <w:sz w:val="22"/>
          <w:szCs w:val="22"/>
        </w:rPr>
        <w:t xml:space="preserve">perskaičiavimo formulė: pasikeitus PVM tarifo dydžiui, </w:t>
      </w:r>
      <w:r w:rsidR="00760491" w:rsidRPr="00FF7E22">
        <w:rPr>
          <w:color w:val="auto"/>
          <w:sz w:val="22"/>
          <w:szCs w:val="22"/>
        </w:rPr>
        <w:t>P</w:t>
      </w:r>
      <w:r w:rsidRPr="00FF7E22">
        <w:rPr>
          <w:color w:val="auto"/>
          <w:sz w:val="22"/>
          <w:szCs w:val="22"/>
        </w:rPr>
        <w:t xml:space="preserve">rekių kainoje </w:t>
      </w:r>
      <w:r w:rsidR="00A904E4" w:rsidRPr="00FF7E22">
        <w:rPr>
          <w:color w:val="auto"/>
          <w:sz w:val="22"/>
          <w:szCs w:val="22"/>
        </w:rPr>
        <w:t xml:space="preserve">(įkainiuose) </w:t>
      </w:r>
      <w:r w:rsidRPr="00FF7E22">
        <w:rPr>
          <w:color w:val="auto"/>
          <w:sz w:val="22"/>
          <w:szCs w:val="22"/>
        </w:rPr>
        <w:t xml:space="preserve">esantis PVM tarifas nepatiektoms </w:t>
      </w:r>
      <w:r w:rsidR="00760491" w:rsidRPr="00FF7E22">
        <w:rPr>
          <w:color w:val="auto"/>
          <w:sz w:val="22"/>
          <w:szCs w:val="22"/>
        </w:rPr>
        <w:t>P</w:t>
      </w:r>
      <w:r w:rsidRPr="00FF7E22">
        <w:rPr>
          <w:color w:val="auto"/>
          <w:sz w:val="22"/>
          <w:szCs w:val="22"/>
        </w:rPr>
        <w:t>rekėms keičiamas (mažinamas ar didinamas) pagal Lietuvos Respublikos galiojančius teisės aktus;</w:t>
      </w:r>
    </w:p>
    <w:p w14:paraId="4A2DEB51" w14:textId="62FDF7C5" w:rsidR="00B52E79" w:rsidRPr="00FF7E22" w:rsidRDefault="00760491" w:rsidP="004B119C">
      <w:pPr>
        <w:pStyle w:val="Default"/>
        <w:numPr>
          <w:ilvl w:val="2"/>
          <w:numId w:val="1"/>
        </w:numPr>
        <w:tabs>
          <w:tab w:val="left" w:pos="720"/>
        </w:tabs>
        <w:ind w:left="0" w:right="-1" w:firstLine="0"/>
        <w:jc w:val="both"/>
        <w:rPr>
          <w:color w:val="auto"/>
          <w:sz w:val="22"/>
          <w:szCs w:val="22"/>
        </w:rPr>
      </w:pPr>
      <w:r w:rsidRPr="00FF7E22">
        <w:rPr>
          <w:color w:val="auto"/>
          <w:sz w:val="22"/>
          <w:szCs w:val="22"/>
        </w:rPr>
        <w:t>P</w:t>
      </w:r>
      <w:r w:rsidR="00B52E79" w:rsidRPr="00FF7E22">
        <w:rPr>
          <w:color w:val="auto"/>
          <w:sz w:val="22"/>
          <w:szCs w:val="22"/>
        </w:rPr>
        <w:t xml:space="preserve">rekių kainos </w:t>
      </w:r>
      <w:r w:rsidR="00A904E4" w:rsidRPr="00FF7E22">
        <w:rPr>
          <w:color w:val="auto"/>
          <w:sz w:val="22"/>
          <w:szCs w:val="22"/>
        </w:rPr>
        <w:t xml:space="preserve">(įkainių) </w:t>
      </w:r>
      <w:r w:rsidR="00B52E79" w:rsidRPr="00FF7E22">
        <w:rPr>
          <w:color w:val="auto"/>
          <w:sz w:val="22"/>
          <w:szCs w:val="22"/>
        </w:rPr>
        <w:t>pakeitimas įforminamas papildomu Šalių susitarimu;</w:t>
      </w:r>
    </w:p>
    <w:p w14:paraId="5EA957EB" w14:textId="60F2DE30" w:rsidR="00B52E79" w:rsidRPr="00FF7E22" w:rsidRDefault="00B52E79" w:rsidP="004B119C">
      <w:pPr>
        <w:pStyle w:val="Default"/>
        <w:numPr>
          <w:ilvl w:val="2"/>
          <w:numId w:val="1"/>
        </w:numPr>
        <w:tabs>
          <w:tab w:val="left" w:pos="720"/>
        </w:tabs>
        <w:ind w:left="0" w:right="-1" w:firstLine="0"/>
        <w:jc w:val="both"/>
        <w:rPr>
          <w:color w:val="auto"/>
          <w:sz w:val="22"/>
          <w:szCs w:val="22"/>
        </w:rPr>
      </w:pPr>
      <w:r w:rsidRPr="00FF7E22">
        <w:rPr>
          <w:color w:val="auto"/>
          <w:sz w:val="22"/>
          <w:szCs w:val="22"/>
        </w:rPr>
        <w:t xml:space="preserve">perskaičiuota </w:t>
      </w:r>
      <w:r w:rsidR="00760491" w:rsidRPr="00FF7E22">
        <w:rPr>
          <w:color w:val="auto"/>
          <w:sz w:val="22"/>
          <w:szCs w:val="22"/>
        </w:rPr>
        <w:t>P</w:t>
      </w:r>
      <w:r w:rsidRPr="00FF7E22">
        <w:rPr>
          <w:color w:val="auto"/>
          <w:sz w:val="22"/>
          <w:szCs w:val="22"/>
        </w:rPr>
        <w:t xml:space="preserve">rekių kaina </w:t>
      </w:r>
      <w:r w:rsidR="00A904E4" w:rsidRPr="00FF7E22">
        <w:rPr>
          <w:color w:val="auto"/>
          <w:sz w:val="22"/>
          <w:szCs w:val="22"/>
        </w:rPr>
        <w:t xml:space="preserve">(įkainiai) </w:t>
      </w:r>
      <w:r w:rsidRPr="00FF7E22">
        <w:rPr>
          <w:color w:val="auto"/>
          <w:sz w:val="22"/>
          <w:szCs w:val="22"/>
        </w:rPr>
        <w:t xml:space="preserve">pradedama taikyti nuo Lietuvos Respublikos pridėtinės vertės mokesčio </w:t>
      </w:r>
      <w:r w:rsidRPr="00FF7E22">
        <w:rPr>
          <w:sz w:val="22"/>
          <w:szCs w:val="22"/>
        </w:rPr>
        <w:t>įstatymo pakeitimo įstatymo, kuriuo keičiasi šio mokesčio tarifas, nurodytos tarifo įsigaliojimo dienos.</w:t>
      </w:r>
    </w:p>
    <w:p w14:paraId="7F104C6B" w14:textId="6862CF4A" w:rsidR="006B15FA" w:rsidRPr="00FF7E22" w:rsidRDefault="00EC10F6"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73397D" w:rsidRPr="00FF7E22">
        <w:rPr>
          <w:rFonts w:ascii="Times New Roman" w:eastAsia="Times New Roman" w:hAnsi="Times New Roman" w:cs="Times New Roman"/>
        </w:rPr>
        <w:t>Viešųjų pirkimų įstatymo 22 straipsnio</w:t>
      </w:r>
      <w:r w:rsidRPr="00FF7E22">
        <w:rPr>
          <w:rFonts w:ascii="Times New Roman" w:eastAsia="Times New Roman" w:hAnsi="Times New Roman" w:cs="Times New Roman"/>
        </w:rPr>
        <w:t xml:space="preserve"> 12 dalyje nustatytus atvejus.</w:t>
      </w:r>
      <w:r w:rsidR="0069432F" w:rsidRPr="00FF7E22">
        <w:rPr>
          <w:rFonts w:ascii="Times New Roman" w:eastAsia="Times New Roman" w:hAnsi="Times New Roman" w:cs="Times New Roman"/>
        </w:rPr>
        <w:t xml:space="preserve"> Pateikiamose sąskaitose faktūrose nurodyta mokėtina suma turi būti suapvalinama iki dviejų skaitmenų po kablelio.</w:t>
      </w:r>
    </w:p>
    <w:p w14:paraId="213B4CF1" w14:textId="4328EC6F" w:rsidR="000E01A8" w:rsidRPr="00FF7E22" w:rsidRDefault="000E01A8"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eastAsia="Times New Roman" w:hAnsi="Times New Roman" w:cs="Times New Roman"/>
        </w:rPr>
        <w:t>Išrašomoje sąskaitoje faktūroje Pardavėjas turi nurodyti Pirkėjo Sutarčiai suteiktą numerį.</w:t>
      </w:r>
    </w:p>
    <w:p w14:paraId="60B4349B" w14:textId="602F7DB0"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3F2B4B33"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hAnsi="Times New Roman" w:cs="Times New Roman"/>
        </w:rPr>
        <w:t xml:space="preserve">Pardavėjas </w:t>
      </w:r>
      <w:r w:rsidRPr="00FF7E22">
        <w:rPr>
          <w:rFonts w:ascii="Times New Roman" w:eastAsia="Times New Roman" w:hAnsi="Times New Roman" w:cs="Times New Roman"/>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81AEA4" w14:textId="3272AF2F" w:rsidR="00002107" w:rsidRPr="00FF7E22" w:rsidRDefault="00002107"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Pirkėjas numato tiesioginio atsiskaitymo galimybę su Sutartyje nurodytais subtiekėjais tokiomis sąlygomis:</w:t>
      </w:r>
    </w:p>
    <w:p w14:paraId="1E157E68" w14:textId="4A909872" w:rsidR="00002107" w:rsidRPr="00FF7E22"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99F116E" w14:textId="04AB0CBF" w:rsidR="00002107" w:rsidRPr="00FF7E22"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Pirkėjas ne vėliau kaip per 3 darbo dienas nuo informacijos </w:t>
      </w:r>
      <w:r w:rsidR="00331CA2" w:rsidRPr="00FF7E22">
        <w:rPr>
          <w:rFonts w:ascii="Times New Roman" w:eastAsia="Times New Roman" w:hAnsi="Times New Roman" w:cs="Times New Roman"/>
        </w:rPr>
        <w:t xml:space="preserve">apie žinomų subtiekėjų pavadinimus, kontaktinius duomenis ir jų atstovus </w:t>
      </w:r>
      <w:r w:rsidRPr="00FF7E22">
        <w:rPr>
          <w:rFonts w:ascii="Times New Roman" w:eastAsia="Times New Roman" w:hAnsi="Times New Roman" w:cs="Times New Roman"/>
        </w:rPr>
        <w:t>gavimo dienos raštu informuoja subtiekėjus apie tiesioginio atsiskaitymo galimybę;</w:t>
      </w:r>
    </w:p>
    <w:p w14:paraId="266C84E6" w14:textId="1C1B6278" w:rsidR="00002107" w:rsidRPr="00FF7E22"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FF7E22">
        <w:rPr>
          <w:rFonts w:ascii="Times New Roman" w:eastAsia="Times New Roman" w:hAnsi="Times New Roman" w:cs="Times New Roman"/>
        </w:rPr>
        <w:t>subtiekimo</w:t>
      </w:r>
      <w:proofErr w:type="spellEnd"/>
      <w:r w:rsidRPr="00FF7E22">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2C334086" w14:textId="486C5450" w:rsidR="00002107" w:rsidRPr="00FF7E22" w:rsidRDefault="00002107"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lastRenderedPageBreak/>
        <w:t>Pardavėjas turi teisę prieštarauti nepagrįstiems mokėjimams, pateikdamas raštišką tokio prieštaravimo Pirkėjui ir subtiekėjui pagrindimą;</w:t>
      </w:r>
    </w:p>
    <w:p w14:paraId="259BCDE1" w14:textId="6B498534" w:rsidR="00002107" w:rsidRPr="00FF7E22" w:rsidRDefault="00002107" w:rsidP="004B119C">
      <w:pPr>
        <w:pStyle w:val="Sraopastraipa"/>
        <w:numPr>
          <w:ilvl w:val="2"/>
          <w:numId w:val="1"/>
        </w:numPr>
        <w:tabs>
          <w:tab w:val="left" w:pos="720"/>
        </w:tabs>
        <w:spacing w:after="120" w:line="240" w:lineRule="auto"/>
        <w:ind w:left="0" w:firstLine="0"/>
        <w:contextualSpacing w:val="0"/>
        <w:jc w:val="both"/>
        <w:rPr>
          <w:rFonts w:ascii="Times New Roman" w:eastAsia="Times New Roman" w:hAnsi="Times New Roman" w:cs="Times New Roman"/>
        </w:rPr>
      </w:pPr>
      <w:r w:rsidRPr="00FF7E22">
        <w:rPr>
          <w:rFonts w:ascii="Times New Roman" w:eastAsia="Times New Roman" w:hAnsi="Times New Roman" w:cs="Times New Roman"/>
        </w:rPr>
        <w:t>tiesioginio atsiskaitymo su subtiekėjais galimybė nekeičia Pardavėjo atsakomybės dėl Sutarties įvykdymo.</w:t>
      </w:r>
    </w:p>
    <w:p w14:paraId="72F52775" w14:textId="319E3267" w:rsidR="00482CD0" w:rsidRPr="00FF7E22" w:rsidRDefault="00482CD0" w:rsidP="004B119C">
      <w:pPr>
        <w:pStyle w:val="Sraopastraipa"/>
        <w:numPr>
          <w:ilvl w:val="0"/>
          <w:numId w:val="1"/>
        </w:numPr>
        <w:tabs>
          <w:tab w:val="left" w:pos="720"/>
        </w:tabs>
        <w:spacing w:after="0" w:line="240" w:lineRule="auto"/>
        <w:ind w:left="0" w:firstLine="0"/>
        <w:jc w:val="both"/>
        <w:outlineLvl w:val="8"/>
        <w:rPr>
          <w:rFonts w:ascii="Times New Roman" w:hAnsi="Times New Roman" w:cs="Times New Roman"/>
          <w:b/>
          <w:lang w:eastAsia="lt-LT"/>
        </w:rPr>
      </w:pPr>
      <w:r w:rsidRPr="00FF7E22">
        <w:rPr>
          <w:rFonts w:ascii="Times New Roman" w:hAnsi="Times New Roman" w:cs="Times New Roman"/>
          <w:b/>
          <w:lang w:eastAsia="lt-LT"/>
        </w:rPr>
        <w:t>ŠALIŲ ĮSIPAREIGOJIMAI</w:t>
      </w:r>
    </w:p>
    <w:p w14:paraId="5406F755" w14:textId="374286A9"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color w:val="000000"/>
        </w:rPr>
      </w:pPr>
      <w:r w:rsidRPr="00FF7E22">
        <w:rPr>
          <w:rFonts w:ascii="Times New Roman" w:hAnsi="Times New Roman" w:cs="Times New Roman"/>
          <w:color w:val="000000"/>
        </w:rPr>
        <w:t>Pirkėjas įsipareigoja:</w:t>
      </w:r>
    </w:p>
    <w:p w14:paraId="2A4B6B1F" w14:textId="67F6AEB0" w:rsidR="00482CD0" w:rsidRPr="00FF7E22" w:rsidRDefault="00482CD0" w:rsidP="004B119C">
      <w:pPr>
        <w:pStyle w:val="Sraopastraipa"/>
        <w:numPr>
          <w:ilvl w:val="2"/>
          <w:numId w:val="1"/>
        </w:numPr>
        <w:tabs>
          <w:tab w:val="left" w:pos="0"/>
          <w:tab w:val="left" w:pos="720"/>
        </w:tabs>
        <w:spacing w:after="0" w:line="240" w:lineRule="auto"/>
        <w:ind w:left="0" w:firstLine="0"/>
        <w:jc w:val="both"/>
        <w:rPr>
          <w:rFonts w:ascii="Times New Roman" w:hAnsi="Times New Roman" w:cs="Times New Roman"/>
          <w:color w:val="000000"/>
        </w:rPr>
      </w:pPr>
      <w:r w:rsidRPr="00FF7E22">
        <w:rPr>
          <w:rFonts w:ascii="Times New Roman" w:hAnsi="Times New Roman" w:cs="Times New Roman"/>
          <w:color w:val="000000"/>
        </w:rPr>
        <w:t xml:space="preserve">priimti kokybiškas, tinkamai ir laiku pristatytas </w:t>
      </w:r>
      <w:r w:rsidR="00760491" w:rsidRPr="00FF7E22">
        <w:rPr>
          <w:rFonts w:ascii="Times New Roman" w:hAnsi="Times New Roman" w:cs="Times New Roman"/>
          <w:color w:val="000000"/>
        </w:rPr>
        <w:t>P</w:t>
      </w:r>
      <w:r w:rsidRPr="00FF7E22">
        <w:rPr>
          <w:rFonts w:ascii="Times New Roman" w:hAnsi="Times New Roman" w:cs="Times New Roman"/>
          <w:color w:val="000000"/>
        </w:rPr>
        <w:t>rekes;</w:t>
      </w:r>
    </w:p>
    <w:p w14:paraId="2A5945AD" w14:textId="4E47AB0A" w:rsidR="00482CD0" w:rsidRPr="00FF7E22" w:rsidRDefault="00482CD0" w:rsidP="004B119C">
      <w:pPr>
        <w:pStyle w:val="Sraopastraipa"/>
        <w:numPr>
          <w:ilvl w:val="2"/>
          <w:numId w:val="1"/>
        </w:numPr>
        <w:tabs>
          <w:tab w:val="left" w:pos="0"/>
          <w:tab w:val="left" w:pos="720"/>
          <w:tab w:val="left" w:pos="993"/>
        </w:tabs>
        <w:spacing w:after="0" w:line="240" w:lineRule="auto"/>
        <w:ind w:left="0" w:firstLine="0"/>
        <w:jc w:val="both"/>
        <w:rPr>
          <w:rFonts w:ascii="Times New Roman" w:hAnsi="Times New Roman" w:cs="Times New Roman"/>
          <w:color w:val="000000"/>
        </w:rPr>
      </w:pPr>
      <w:r w:rsidRPr="00FF7E22">
        <w:rPr>
          <w:rFonts w:ascii="Times New Roman" w:hAnsi="Times New Roman" w:cs="Times New Roman"/>
          <w:color w:val="000000"/>
        </w:rPr>
        <w:t xml:space="preserve">už pristatytas </w:t>
      </w:r>
      <w:r w:rsidR="00760491" w:rsidRPr="00FF7E22">
        <w:rPr>
          <w:rFonts w:ascii="Times New Roman" w:hAnsi="Times New Roman" w:cs="Times New Roman"/>
          <w:color w:val="000000"/>
        </w:rPr>
        <w:t>P</w:t>
      </w:r>
      <w:r w:rsidRPr="00FF7E22">
        <w:rPr>
          <w:rFonts w:ascii="Times New Roman" w:hAnsi="Times New Roman" w:cs="Times New Roman"/>
          <w:color w:val="000000"/>
        </w:rPr>
        <w:t>rekes sumokėti Pardavėjui šioje Sutartyje numatytomis sąlygomis ir terminais pagal pateiktas PVM sąskaitas faktūras.</w:t>
      </w:r>
    </w:p>
    <w:p w14:paraId="3DD2C747" w14:textId="59B5DCCF" w:rsidR="00482CD0" w:rsidRPr="00FF7E22" w:rsidRDefault="00482CD0" w:rsidP="004B119C">
      <w:pPr>
        <w:pStyle w:val="Sraopastraipa"/>
        <w:numPr>
          <w:ilvl w:val="1"/>
          <w:numId w:val="1"/>
        </w:numPr>
        <w:tabs>
          <w:tab w:val="left" w:pos="720"/>
        </w:tabs>
        <w:spacing w:after="0" w:line="240" w:lineRule="auto"/>
        <w:ind w:left="0" w:firstLine="0"/>
        <w:jc w:val="both"/>
        <w:outlineLvl w:val="8"/>
        <w:rPr>
          <w:rFonts w:ascii="Times New Roman" w:hAnsi="Times New Roman" w:cs="Times New Roman"/>
          <w:lang w:eastAsia="lt-LT"/>
        </w:rPr>
      </w:pPr>
      <w:r w:rsidRPr="00FF7E22">
        <w:rPr>
          <w:rFonts w:ascii="Times New Roman" w:hAnsi="Times New Roman" w:cs="Times New Roman"/>
        </w:rPr>
        <w:t>Pardavėjas įsipareigoja:</w:t>
      </w:r>
    </w:p>
    <w:p w14:paraId="5A33C8EE" w14:textId="7B99F98D" w:rsidR="00482CD0" w:rsidRPr="00FF7E22" w:rsidRDefault="00482CD0" w:rsidP="004B119C">
      <w:pPr>
        <w:pStyle w:val="Sraopastraipa"/>
        <w:numPr>
          <w:ilvl w:val="2"/>
          <w:numId w:val="1"/>
        </w:numPr>
        <w:tabs>
          <w:tab w:val="left" w:pos="0"/>
          <w:tab w:val="left" w:pos="720"/>
        </w:tabs>
        <w:spacing w:after="0" w:line="240" w:lineRule="auto"/>
        <w:ind w:left="0" w:firstLine="0"/>
        <w:jc w:val="both"/>
        <w:outlineLvl w:val="8"/>
        <w:rPr>
          <w:rFonts w:ascii="Times New Roman" w:eastAsia="Times New Roman" w:hAnsi="Times New Roman" w:cs="Times New Roman"/>
        </w:rPr>
      </w:pPr>
      <w:r w:rsidRPr="00FF7E22">
        <w:rPr>
          <w:rFonts w:ascii="Times New Roman" w:eastAsia="Times New Roman" w:hAnsi="Times New Roman" w:cs="Times New Roman"/>
        </w:rPr>
        <w:t xml:space="preserve">perduoti </w:t>
      </w:r>
      <w:r w:rsidRPr="00FF7E22">
        <w:rPr>
          <w:rFonts w:ascii="Times New Roman" w:hAnsi="Times New Roman" w:cs="Times New Roman"/>
          <w:color w:val="000000"/>
        </w:rPr>
        <w:t xml:space="preserve">kokybiškas, tinkamai ir laiku pristatytas </w:t>
      </w:r>
      <w:r w:rsidR="00760491" w:rsidRPr="00FF7E22">
        <w:rPr>
          <w:rFonts w:ascii="Times New Roman" w:hAnsi="Times New Roman" w:cs="Times New Roman"/>
          <w:color w:val="000000"/>
        </w:rPr>
        <w:t>P</w:t>
      </w:r>
      <w:r w:rsidRPr="00FF7E22">
        <w:rPr>
          <w:rFonts w:ascii="Times New Roman" w:hAnsi="Times New Roman" w:cs="Times New Roman"/>
          <w:color w:val="000000"/>
        </w:rPr>
        <w:t>rekes</w:t>
      </w:r>
      <w:r w:rsidRPr="00FF7E22">
        <w:rPr>
          <w:rFonts w:ascii="Times New Roman" w:eastAsia="Times New Roman" w:hAnsi="Times New Roman" w:cs="Times New Roman"/>
        </w:rPr>
        <w:t xml:space="preserve"> pagal Sutartyje ir (ar) techninėje specifikacijoje nurodytus reikalavimus;</w:t>
      </w:r>
    </w:p>
    <w:p w14:paraId="0FB04002" w14:textId="5BF0E99E" w:rsidR="00482CD0" w:rsidRPr="00FF7E22" w:rsidRDefault="00482CD0" w:rsidP="004B119C">
      <w:pPr>
        <w:pStyle w:val="Sraopastraipa"/>
        <w:numPr>
          <w:ilvl w:val="2"/>
          <w:numId w:val="1"/>
        </w:numPr>
        <w:tabs>
          <w:tab w:val="left" w:pos="0"/>
          <w:tab w:val="left" w:pos="720"/>
        </w:tabs>
        <w:spacing w:after="0" w:line="240" w:lineRule="auto"/>
        <w:ind w:left="0" w:firstLine="0"/>
        <w:jc w:val="both"/>
        <w:outlineLvl w:val="8"/>
        <w:rPr>
          <w:rFonts w:ascii="Times New Roman" w:hAnsi="Times New Roman" w:cs="Times New Roman"/>
        </w:rPr>
      </w:pPr>
      <w:r w:rsidRPr="00FF7E22">
        <w:rPr>
          <w:rFonts w:ascii="Times New Roman" w:hAnsi="Times New Roman" w:cs="Times New Roman"/>
        </w:rPr>
        <w:t>atlyginti Pirkėjui ir tretiesiems asmenims atsiradusius nuostolius dėl netinkamo Sutarties vykdymo ar nevykdymo;</w:t>
      </w:r>
    </w:p>
    <w:p w14:paraId="137FF775" w14:textId="4A5106A3" w:rsidR="000B3600" w:rsidRPr="00FF7E22" w:rsidRDefault="00482CD0" w:rsidP="004B119C">
      <w:pPr>
        <w:pStyle w:val="Sraopastraipa"/>
        <w:numPr>
          <w:ilvl w:val="2"/>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jeigu Pardavėjo kvalifikacija dėl teisės verstis atitinkama veikla nebuvo tikrinama arba tikrinama ne visa apimtimi, Pardavėjas Pirkėjui įsipareigoja, kad Sutartį vykdys tik tokią teisę turintys asmenys.</w:t>
      </w:r>
      <w:r w:rsidR="002742C8" w:rsidRPr="00FF7E22">
        <w:rPr>
          <w:rFonts w:ascii="Times New Roman" w:hAnsi="Times New Roman" w:cs="Times New Roman"/>
        </w:rPr>
        <w:t xml:space="preserve"> Pirkėjui pareikalavus, Pardavėjas turi pateikti dokumentus, įrodančius, kad Sutartį vykdo tik tokią teisę turintys asmenys</w:t>
      </w:r>
      <w:r w:rsidR="000B3600" w:rsidRPr="00FF7E22">
        <w:rPr>
          <w:rFonts w:ascii="Times New Roman" w:hAnsi="Times New Roman" w:cs="Times New Roman"/>
        </w:rPr>
        <w:t>;</w:t>
      </w:r>
    </w:p>
    <w:p w14:paraId="2FA5A3D0" w14:textId="75A7790F" w:rsidR="007404AC" w:rsidRPr="00FF7E22" w:rsidRDefault="000B3600" w:rsidP="004B119C">
      <w:pPr>
        <w:pStyle w:val="Sraopastraipa"/>
        <w:numPr>
          <w:ilvl w:val="2"/>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tiekiant </w:t>
      </w:r>
      <w:r w:rsidR="00760491" w:rsidRPr="00FF7E22">
        <w:rPr>
          <w:rFonts w:ascii="Times New Roman" w:hAnsi="Times New Roman" w:cs="Times New Roman"/>
        </w:rPr>
        <w:t>P</w:t>
      </w:r>
      <w:r w:rsidRPr="00FF7E22">
        <w:rPr>
          <w:rFonts w:ascii="Times New Roman" w:hAnsi="Times New Roman" w:cs="Times New Roman"/>
        </w:rPr>
        <w:t xml:space="preserve">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w:t>
      </w:r>
      <w:r w:rsidR="00760491" w:rsidRPr="00FF7E22">
        <w:rPr>
          <w:rFonts w:ascii="Times New Roman" w:hAnsi="Times New Roman" w:cs="Times New Roman"/>
        </w:rPr>
        <w:t>P</w:t>
      </w:r>
      <w:r w:rsidRPr="00FF7E22">
        <w:rPr>
          <w:rFonts w:ascii="Times New Roman" w:hAnsi="Times New Roman" w:cs="Times New Roman"/>
        </w:rPr>
        <w:t>rekes teikti tik elektroniniu būdu, Pirkėjo prašomą informaciją teikti tik elektroniniu formatu</w:t>
      </w:r>
      <w:r w:rsidR="007404AC" w:rsidRPr="00FF7E22">
        <w:rPr>
          <w:rFonts w:ascii="Times New Roman" w:hAnsi="Times New Roman" w:cs="Times New Roman"/>
        </w:rPr>
        <w:t>;</w:t>
      </w:r>
    </w:p>
    <w:p w14:paraId="1693CFD8" w14:textId="4C2BBE74" w:rsidR="007404AC" w:rsidRPr="00FF7E22" w:rsidRDefault="002175B8" w:rsidP="004B119C">
      <w:pPr>
        <w:pStyle w:val="Sraopastraipa"/>
        <w:numPr>
          <w:ilvl w:val="2"/>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s</w:t>
      </w:r>
      <w:r w:rsidR="007404AC" w:rsidRPr="00FF7E22">
        <w:rPr>
          <w:rFonts w:ascii="Times New Roman" w:hAnsi="Times New Roman" w:cs="Times New Roman"/>
        </w:rPr>
        <w:t xml:space="preserve">iekti, kad tiekiant </w:t>
      </w:r>
      <w:r w:rsidR="00760491" w:rsidRPr="00FF7E22">
        <w:rPr>
          <w:rFonts w:ascii="Times New Roman" w:hAnsi="Times New Roman" w:cs="Times New Roman"/>
        </w:rPr>
        <w:t>P</w:t>
      </w:r>
      <w:r w:rsidR="007404AC" w:rsidRPr="00FF7E22">
        <w:rPr>
          <w:rFonts w:ascii="Times New Roman" w:hAnsi="Times New Roman" w:cs="Times New Roman"/>
        </w:rPr>
        <w:t>rekes būtų sunaudojama mažiau gamtos išteklių, t. y. siekti, kad Pardavėjo darbuotojai, tiekiant</w:t>
      </w:r>
      <w:r w:rsidR="00CB3D45" w:rsidRPr="00FF7E22">
        <w:rPr>
          <w:rFonts w:ascii="Times New Roman" w:hAnsi="Times New Roman" w:cs="Times New Roman"/>
        </w:rPr>
        <w:t>y</w:t>
      </w:r>
      <w:r w:rsidR="007404AC" w:rsidRPr="00FF7E22">
        <w:rPr>
          <w:rFonts w:ascii="Times New Roman" w:hAnsi="Times New Roman" w:cs="Times New Roman"/>
        </w:rPr>
        <w:t xml:space="preserve">s </w:t>
      </w:r>
      <w:r w:rsidR="00760491" w:rsidRPr="00FF7E22">
        <w:rPr>
          <w:rFonts w:ascii="Times New Roman" w:hAnsi="Times New Roman" w:cs="Times New Roman"/>
        </w:rPr>
        <w:t>P</w:t>
      </w:r>
      <w:r w:rsidR="007404AC" w:rsidRPr="00FF7E22">
        <w:rPr>
          <w:rFonts w:ascii="Times New Roman" w:hAnsi="Times New Roman" w:cs="Times New Roman"/>
        </w:rPr>
        <w:t xml:space="preserve">rekes, atvykimui į </w:t>
      </w:r>
      <w:r w:rsidR="00760491" w:rsidRPr="00FF7E22">
        <w:rPr>
          <w:rFonts w:ascii="Times New Roman" w:hAnsi="Times New Roman" w:cs="Times New Roman"/>
        </w:rPr>
        <w:t>P</w:t>
      </w:r>
      <w:r w:rsidR="007404AC" w:rsidRPr="00FF7E22">
        <w:rPr>
          <w:rFonts w:ascii="Times New Roman" w:hAnsi="Times New Roman" w:cs="Times New Roman"/>
        </w:rPr>
        <w:t>rekių tiekimo vietą pasirinktų optimalų maršrutą ir rinktųsi netaršias transporto priemones</w:t>
      </w:r>
      <w:r w:rsidR="00CB3D45" w:rsidRPr="00FF7E22">
        <w:rPr>
          <w:rFonts w:ascii="Times New Roman" w:hAnsi="Times New Roman" w:cs="Times New Roman"/>
        </w:rPr>
        <w:t xml:space="preserve">, kad </w:t>
      </w:r>
      <w:r w:rsidR="00760491" w:rsidRPr="00FF7E22">
        <w:rPr>
          <w:rFonts w:ascii="Times New Roman" w:hAnsi="Times New Roman" w:cs="Times New Roman"/>
        </w:rPr>
        <w:t>P</w:t>
      </w:r>
      <w:r w:rsidR="00CB3D45" w:rsidRPr="00FF7E22">
        <w:rPr>
          <w:rFonts w:ascii="Times New Roman" w:hAnsi="Times New Roman" w:cs="Times New Roman"/>
        </w:rPr>
        <w:t xml:space="preserve">rekių tiekimo metu </w:t>
      </w:r>
      <w:r w:rsidR="0017318A" w:rsidRPr="00FF7E22">
        <w:rPr>
          <w:rFonts w:ascii="Times New Roman" w:hAnsi="Times New Roman" w:cs="Times New Roman"/>
        </w:rPr>
        <w:t>ne</w:t>
      </w:r>
      <w:r w:rsidR="00CB3D45" w:rsidRPr="00FF7E22">
        <w:rPr>
          <w:rFonts w:ascii="Times New Roman" w:hAnsi="Times New Roman" w:cs="Times New Roman"/>
        </w:rPr>
        <w:t>būtų teršiama aplinka ir</w:t>
      </w:r>
      <w:r w:rsidR="0017318A" w:rsidRPr="00FF7E22">
        <w:rPr>
          <w:rFonts w:ascii="Times New Roman" w:hAnsi="Times New Roman" w:cs="Times New Roman"/>
        </w:rPr>
        <w:t xml:space="preserve"> </w:t>
      </w:r>
      <w:r w:rsidR="00CB3D45" w:rsidRPr="00FF7E22">
        <w:rPr>
          <w:rFonts w:ascii="Times New Roman" w:hAnsi="Times New Roman" w:cs="Times New Roman"/>
        </w:rPr>
        <w:t>keliamas pavojus sveikatai</w:t>
      </w:r>
      <w:r w:rsidR="00ED2AC0" w:rsidRPr="00FF7E22">
        <w:rPr>
          <w:rFonts w:ascii="Times New Roman" w:hAnsi="Times New Roman" w:cs="Times New Roman"/>
        </w:rPr>
        <w:t>.</w:t>
      </w:r>
    </w:p>
    <w:p w14:paraId="4A17A66E" w14:textId="3D0D8808"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Pardavėjas garantuoja, kad </w:t>
      </w:r>
      <w:r w:rsidR="00760491" w:rsidRPr="00FF7E22">
        <w:rPr>
          <w:rFonts w:ascii="Times New Roman" w:hAnsi="Times New Roman" w:cs="Times New Roman"/>
        </w:rPr>
        <w:t>P</w:t>
      </w:r>
      <w:r w:rsidRPr="00FF7E22">
        <w:rPr>
          <w:rFonts w:ascii="Times New Roman" w:hAnsi="Times New Roman" w:cs="Times New Roman"/>
        </w:rPr>
        <w:t xml:space="preserve">rekių kokybė jų pateikimo Pirkėjui momentu atitinka pirkimo dokumentų reikalavimus, standartus ir normas, taikomas šios rūšies </w:t>
      </w:r>
      <w:r w:rsidR="00760491" w:rsidRPr="00FF7E22">
        <w:rPr>
          <w:rFonts w:ascii="Times New Roman" w:hAnsi="Times New Roman" w:cs="Times New Roman"/>
        </w:rPr>
        <w:t>P</w:t>
      </w:r>
      <w:r w:rsidRPr="00FF7E22">
        <w:rPr>
          <w:rFonts w:ascii="Times New Roman" w:hAnsi="Times New Roman" w:cs="Times New Roman"/>
        </w:rPr>
        <w:t xml:space="preserve">rekėms. </w:t>
      </w:r>
    </w:p>
    <w:p w14:paraId="0858B69C" w14:textId="042995FB" w:rsidR="00A343E2" w:rsidRPr="00FF7E22"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i/>
          <w:iCs/>
        </w:rPr>
      </w:pPr>
      <w:r w:rsidRPr="00FF7E22">
        <w:rPr>
          <w:rFonts w:ascii="Times New Roman" w:eastAsia="SimSun" w:hAnsi="Times New Roman" w:cs="Times New Roman"/>
          <w:lang w:eastAsia="zh-CN"/>
        </w:rPr>
        <w:t>Sutarčiai vykdyti pasitelkiami šie su</w:t>
      </w:r>
      <w:r w:rsidR="0062644C" w:rsidRPr="00FF7E22">
        <w:rPr>
          <w:rFonts w:ascii="Times New Roman" w:eastAsia="SimSun" w:hAnsi="Times New Roman" w:cs="Times New Roman"/>
          <w:lang w:eastAsia="zh-CN"/>
        </w:rPr>
        <w:t>b</w:t>
      </w:r>
      <w:r w:rsidRPr="00FF7E22">
        <w:rPr>
          <w:rFonts w:ascii="Times New Roman" w:eastAsia="SimSun" w:hAnsi="Times New Roman" w:cs="Times New Roman"/>
          <w:lang w:eastAsia="zh-CN"/>
        </w:rPr>
        <w:t xml:space="preserve">tiekėjai: </w:t>
      </w:r>
      <w:r w:rsidR="00D14555" w:rsidRPr="00FF7E22">
        <w:rPr>
          <w:rFonts w:ascii="Times New Roman" w:hAnsi="Times New Roman" w:cs="Times New Roman"/>
        </w:rPr>
        <w:t>„nėra“</w:t>
      </w:r>
      <w:r w:rsidRPr="00FF7E22">
        <w:rPr>
          <w:rFonts w:ascii="Times New Roman" w:eastAsia="SimSun" w:hAnsi="Times New Roman" w:cs="Times New Roman"/>
          <w:i/>
          <w:iCs/>
          <w:lang w:eastAsia="zh-CN"/>
        </w:rPr>
        <w:t>.</w:t>
      </w:r>
      <w:r w:rsidRPr="00FF7E22">
        <w:rPr>
          <w:rFonts w:ascii="Times New Roman" w:eastAsia="SimSun" w:hAnsi="Times New Roman" w:cs="Times New Roman"/>
          <w:lang w:eastAsia="zh-CN"/>
        </w:rPr>
        <w:t>  Pardavėjas įsipareigoja ne vėliau kaip iki Sutarties vykdymo pradžios raštu pranešti Pirkėjo atstovui subtiekėjų kontaktinius duomenis ir subtiekėjų atstovus.</w:t>
      </w:r>
    </w:p>
    <w:p w14:paraId="4E6240AF" w14:textId="7C0370A9" w:rsidR="00A343E2" w:rsidRPr="00FF7E22"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strike/>
          <w:lang w:eastAsia="zh-CN"/>
        </w:rPr>
      </w:pPr>
      <w:r w:rsidRPr="00FF7E22">
        <w:rPr>
          <w:rFonts w:ascii="Times New Roman" w:eastAsia="SimSun" w:hAnsi="Times New Roman" w:cs="Times New Roma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A585464" w14:textId="07440FCE" w:rsidR="00A343E2" w:rsidRPr="00FF7E22" w:rsidRDefault="00A343E2" w:rsidP="004B119C">
      <w:pPr>
        <w:pStyle w:val="Sraopastraipa"/>
        <w:numPr>
          <w:ilvl w:val="1"/>
          <w:numId w:val="1"/>
        </w:numPr>
        <w:tabs>
          <w:tab w:val="left" w:pos="720"/>
        </w:tabs>
        <w:spacing w:after="0" w:line="240" w:lineRule="auto"/>
        <w:ind w:left="0" w:firstLine="0"/>
        <w:jc w:val="both"/>
        <w:rPr>
          <w:rFonts w:ascii="Times New Roman" w:eastAsia="SimSun" w:hAnsi="Times New Roman" w:cs="Times New Roman"/>
          <w:strike/>
          <w:lang w:eastAsia="zh-CN"/>
        </w:rPr>
      </w:pPr>
      <w:r w:rsidRPr="00FF7E22">
        <w:rPr>
          <w:rFonts w:ascii="Times New Roman" w:eastAsia="SimSun" w:hAnsi="Times New Roman" w:cs="Times New Roman"/>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26CADAE" w14:textId="47C1BD97" w:rsidR="00A343E2" w:rsidRPr="00FF7E22" w:rsidRDefault="00A343E2" w:rsidP="004B119C">
      <w:pPr>
        <w:pStyle w:val="Sraopastraipa"/>
        <w:numPr>
          <w:ilvl w:val="1"/>
          <w:numId w:val="1"/>
        </w:numPr>
        <w:tabs>
          <w:tab w:val="left" w:pos="720"/>
        </w:tabs>
        <w:spacing w:after="120" w:line="240" w:lineRule="auto"/>
        <w:ind w:left="0" w:firstLine="0"/>
        <w:contextualSpacing w:val="0"/>
        <w:jc w:val="both"/>
        <w:rPr>
          <w:rFonts w:ascii="Times New Roman" w:eastAsia="SimSun" w:hAnsi="Times New Roman" w:cs="Times New Roman"/>
          <w:lang w:eastAsia="zh-CN"/>
        </w:rPr>
      </w:pPr>
      <w:r w:rsidRPr="00FF7E22">
        <w:rPr>
          <w:rFonts w:ascii="Times New Roman" w:eastAsia="SimSun" w:hAnsi="Times New Roman" w:cs="Times New Roman"/>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46AFE09" w14:textId="554E9573"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hAnsi="Times New Roman" w:cs="Times New Roman"/>
          <w:b/>
        </w:rPr>
      </w:pPr>
      <w:r w:rsidRPr="00FF7E22">
        <w:rPr>
          <w:rFonts w:ascii="Times New Roman" w:hAnsi="Times New Roman" w:cs="Times New Roman"/>
          <w:b/>
        </w:rPr>
        <w:t>ŠALIŲ ATSAKOMYBĖ</w:t>
      </w:r>
    </w:p>
    <w:p w14:paraId="20590F9B" w14:textId="3E940795"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lang w:eastAsia="lt-LT"/>
        </w:rPr>
        <w:t>Kiekvienu atveju Pardavėjui praleidus bet kurios p</w:t>
      </w:r>
      <w:r w:rsidR="000444D2" w:rsidRPr="00FF7E22">
        <w:rPr>
          <w:rFonts w:ascii="Times New Roman" w:hAnsi="Times New Roman" w:cs="Times New Roman"/>
          <w:lang w:eastAsia="lt-LT"/>
        </w:rPr>
        <w:t>rievolės</w:t>
      </w:r>
      <w:r w:rsidRPr="00FF7E22">
        <w:rPr>
          <w:rFonts w:ascii="Times New Roman" w:hAnsi="Times New Roman" w:cs="Times New Roman"/>
          <w:lang w:eastAsia="lt-LT"/>
        </w:rPr>
        <w:t xml:space="preserve"> įvykdymo terminą, nustatytą šioje Sutartyje, Pardavėjas moka Pirkėjui 0,02 procento delspinigius nuo </w:t>
      </w:r>
      <w:r w:rsidR="00CD42E6" w:rsidRPr="00FF7E22">
        <w:rPr>
          <w:rFonts w:ascii="Times New Roman" w:hAnsi="Times New Roman" w:cs="Times New Roman"/>
          <w:lang w:eastAsia="lt-LT"/>
        </w:rPr>
        <w:t>pradinės Sutarties vertės</w:t>
      </w:r>
      <w:r w:rsidRPr="00FF7E22">
        <w:rPr>
          <w:rFonts w:ascii="Times New Roman" w:hAnsi="Times New Roman" w:cs="Times New Roman"/>
          <w:lang w:eastAsia="lt-LT"/>
        </w:rPr>
        <w:t xml:space="preserve"> už kiekvieną uždelstą dieną.</w:t>
      </w:r>
    </w:p>
    <w:p w14:paraId="13B8831B" w14:textId="6979A0BE"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5DDC84EE"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Pardavėjui pateikus nekokybiškas </w:t>
      </w:r>
      <w:r w:rsidR="00D14555" w:rsidRPr="00FF7E22">
        <w:rPr>
          <w:rFonts w:ascii="Times New Roman" w:hAnsi="Times New Roman" w:cs="Times New Roman"/>
        </w:rPr>
        <w:t>P</w:t>
      </w:r>
      <w:r w:rsidRPr="00FF7E22">
        <w:rPr>
          <w:rFonts w:ascii="Times New Roman" w:hAnsi="Times New Roman" w:cs="Times New Roman"/>
        </w:rPr>
        <w:t xml:space="preserve">rekes ir neatsižvelgus į Pirkėjo pastabas dėl </w:t>
      </w:r>
      <w:r w:rsidR="00D14555" w:rsidRPr="00FF7E22">
        <w:rPr>
          <w:rFonts w:ascii="Times New Roman" w:hAnsi="Times New Roman" w:cs="Times New Roman"/>
        </w:rPr>
        <w:t>P</w:t>
      </w:r>
      <w:r w:rsidRPr="00FF7E22">
        <w:rPr>
          <w:rFonts w:ascii="Times New Roman" w:hAnsi="Times New Roman" w:cs="Times New Roman"/>
        </w:rPr>
        <w:t xml:space="preserve">rekių trūkumų, Pirkėjas turi teisę nepasirašyti </w:t>
      </w:r>
      <w:r w:rsidR="00981C9B" w:rsidRPr="00FF7E22">
        <w:rPr>
          <w:rFonts w:ascii="Times New Roman" w:hAnsi="Times New Roman" w:cs="Times New Roman"/>
        </w:rPr>
        <w:t>perdavimo-</w:t>
      </w:r>
      <w:r w:rsidR="00B9338D" w:rsidRPr="00FF7E22">
        <w:rPr>
          <w:rFonts w:ascii="Times New Roman" w:hAnsi="Times New Roman" w:cs="Times New Roman"/>
        </w:rPr>
        <w:t>priėmimo</w:t>
      </w:r>
      <w:r w:rsidRPr="00FF7E22">
        <w:rPr>
          <w:rFonts w:ascii="Times New Roman" w:hAnsi="Times New Roman" w:cs="Times New Roman"/>
        </w:rPr>
        <w:t xml:space="preserve"> akto ir per </w:t>
      </w:r>
      <w:r w:rsidR="007B64E2" w:rsidRPr="00FF7E22">
        <w:rPr>
          <w:rFonts w:ascii="Times New Roman" w:hAnsi="Times New Roman" w:cs="Times New Roman"/>
          <w:iCs/>
        </w:rPr>
        <w:t>30 kalendorinių dienų</w:t>
      </w:r>
      <w:r w:rsidRPr="00FF7E22">
        <w:rPr>
          <w:rFonts w:ascii="Times New Roman" w:hAnsi="Times New Roman" w:cs="Times New Roman"/>
        </w:rPr>
        <w:t xml:space="preserve"> pareikšti Pardavėjui pretenziją, nurodant trūkumus ir ne </w:t>
      </w:r>
      <w:r w:rsidR="00993ACD" w:rsidRPr="00FF7E22">
        <w:rPr>
          <w:rFonts w:ascii="Times New Roman" w:hAnsi="Times New Roman" w:cs="Times New Roman"/>
        </w:rPr>
        <w:t>ilgesnį</w:t>
      </w:r>
      <w:r w:rsidRPr="00FF7E22">
        <w:rPr>
          <w:rFonts w:ascii="Times New Roman" w:hAnsi="Times New Roman" w:cs="Times New Roman"/>
        </w:rPr>
        <w:t xml:space="preserve"> kaip </w:t>
      </w:r>
      <w:r w:rsidR="001F4B0B" w:rsidRPr="00FF7E22">
        <w:rPr>
          <w:rFonts w:ascii="Times New Roman" w:hAnsi="Times New Roman" w:cs="Times New Roman"/>
          <w:iCs/>
          <w:lang w:val="en-US"/>
        </w:rPr>
        <w:t>3</w:t>
      </w:r>
      <w:r w:rsidR="00ED192C" w:rsidRPr="00FF7E22">
        <w:rPr>
          <w:rFonts w:ascii="Times New Roman" w:hAnsi="Times New Roman" w:cs="Times New Roman"/>
          <w:iCs/>
          <w:lang w:val="en-US"/>
        </w:rPr>
        <w:t xml:space="preserve"> </w:t>
      </w:r>
      <w:r w:rsidR="007E33D8" w:rsidRPr="00FF7E22">
        <w:rPr>
          <w:rFonts w:ascii="Times New Roman" w:hAnsi="Times New Roman" w:cs="Times New Roman"/>
          <w:iCs/>
          <w:lang w:val="en-US"/>
        </w:rPr>
        <w:t>(</w:t>
      </w:r>
      <w:proofErr w:type="spellStart"/>
      <w:r w:rsidR="007E33D8" w:rsidRPr="00FF7E22">
        <w:rPr>
          <w:rFonts w:ascii="Times New Roman" w:hAnsi="Times New Roman" w:cs="Times New Roman"/>
          <w:iCs/>
          <w:lang w:val="en-US"/>
        </w:rPr>
        <w:t>trijų</w:t>
      </w:r>
      <w:proofErr w:type="spellEnd"/>
      <w:r w:rsidR="007E33D8" w:rsidRPr="00FF7E22">
        <w:rPr>
          <w:rFonts w:ascii="Times New Roman" w:hAnsi="Times New Roman" w:cs="Times New Roman"/>
          <w:iCs/>
          <w:lang w:val="en-US"/>
        </w:rPr>
        <w:t xml:space="preserve">) </w:t>
      </w:r>
      <w:r w:rsidR="00161AA9" w:rsidRPr="00FF7E22">
        <w:rPr>
          <w:rFonts w:ascii="Times New Roman" w:hAnsi="Times New Roman" w:cs="Times New Roman"/>
          <w:iCs/>
        </w:rPr>
        <w:t>darbo dien</w:t>
      </w:r>
      <w:r w:rsidR="007E33D8" w:rsidRPr="00FF7E22">
        <w:rPr>
          <w:rFonts w:ascii="Times New Roman" w:hAnsi="Times New Roman" w:cs="Times New Roman"/>
          <w:iCs/>
        </w:rPr>
        <w:t>ų</w:t>
      </w:r>
      <w:r w:rsidR="00542C7E" w:rsidRPr="00FF7E22">
        <w:rPr>
          <w:rFonts w:ascii="Times New Roman" w:hAnsi="Times New Roman" w:cs="Times New Roman"/>
        </w:rPr>
        <w:t xml:space="preserve"> </w:t>
      </w:r>
      <w:r w:rsidRPr="00FF7E22">
        <w:rPr>
          <w:rFonts w:ascii="Times New Roman" w:hAnsi="Times New Roman" w:cs="Times New Roman"/>
        </w:rPr>
        <w:t xml:space="preserve">terminą trūkumams pašalinti arba pakeisti nekokybiškas </w:t>
      </w:r>
      <w:r w:rsidR="00D14555" w:rsidRPr="00FF7E22">
        <w:rPr>
          <w:rFonts w:ascii="Times New Roman" w:hAnsi="Times New Roman" w:cs="Times New Roman"/>
        </w:rPr>
        <w:t>P</w:t>
      </w:r>
      <w:r w:rsidRPr="00FF7E22">
        <w:rPr>
          <w:rFonts w:ascii="Times New Roman" w:hAnsi="Times New Roman" w:cs="Times New Roman"/>
        </w:rPr>
        <w:t xml:space="preserve">rekes kokybiškomis </w:t>
      </w:r>
      <w:r w:rsidR="00D14555" w:rsidRPr="00FF7E22">
        <w:rPr>
          <w:rFonts w:ascii="Times New Roman" w:hAnsi="Times New Roman" w:cs="Times New Roman"/>
        </w:rPr>
        <w:t>P</w:t>
      </w:r>
      <w:r w:rsidRPr="00FF7E22">
        <w:rPr>
          <w:rFonts w:ascii="Times New Roman" w:hAnsi="Times New Roman" w:cs="Times New Roman"/>
        </w:rPr>
        <w:t xml:space="preserve">rekėmis. Trūkumų nepašalinus ar juos pašalinus netinkamai arba nekokybiškų </w:t>
      </w:r>
      <w:r w:rsidR="00D14555" w:rsidRPr="00FF7E22">
        <w:rPr>
          <w:rFonts w:ascii="Times New Roman" w:hAnsi="Times New Roman" w:cs="Times New Roman"/>
        </w:rPr>
        <w:t>P</w:t>
      </w:r>
      <w:r w:rsidRPr="00FF7E22">
        <w:rPr>
          <w:rFonts w:ascii="Times New Roman" w:hAnsi="Times New Roman" w:cs="Times New Roman"/>
        </w:rPr>
        <w:t xml:space="preserve">rekių nepakeitus kokybiškomis </w:t>
      </w:r>
      <w:r w:rsidR="00D14555" w:rsidRPr="00FF7E22">
        <w:rPr>
          <w:rFonts w:ascii="Times New Roman" w:hAnsi="Times New Roman" w:cs="Times New Roman"/>
        </w:rPr>
        <w:t>P</w:t>
      </w:r>
      <w:r w:rsidRPr="00FF7E22">
        <w:rPr>
          <w:rFonts w:ascii="Times New Roman" w:hAnsi="Times New Roman" w:cs="Times New Roman"/>
        </w:rPr>
        <w:t>rekėmis, Pirkėjas taiko Pardavėjui</w:t>
      </w:r>
      <w:r w:rsidR="00874B43" w:rsidRPr="00FF7E22">
        <w:rPr>
          <w:rFonts w:ascii="Times New Roman" w:hAnsi="Times New Roman" w:cs="Times New Roman"/>
        </w:rPr>
        <w:t xml:space="preserve"> </w:t>
      </w:r>
      <w:r w:rsidR="00CC3D64" w:rsidRPr="00FF7E22">
        <w:rPr>
          <w:rFonts w:ascii="Times New Roman" w:hAnsi="Times New Roman" w:cs="Times New Roman"/>
        </w:rPr>
        <w:t xml:space="preserve">5 (penkių) </w:t>
      </w:r>
      <w:r w:rsidR="00C97833" w:rsidRPr="00FF7E22">
        <w:rPr>
          <w:rFonts w:ascii="Times New Roman" w:hAnsi="Times New Roman" w:cs="Times New Roman"/>
        </w:rPr>
        <w:t xml:space="preserve">procentų </w:t>
      </w:r>
      <w:r w:rsidR="00874B43" w:rsidRPr="00FF7E22">
        <w:rPr>
          <w:rFonts w:ascii="Times New Roman" w:hAnsi="Times New Roman" w:cs="Times New Roman"/>
        </w:rPr>
        <w:t xml:space="preserve">nuo pradinės Sutarties vertės </w:t>
      </w:r>
      <w:r w:rsidRPr="00FF7E22">
        <w:rPr>
          <w:rFonts w:ascii="Times New Roman" w:hAnsi="Times New Roman" w:cs="Times New Roman"/>
        </w:rPr>
        <w:t xml:space="preserve">dydžio baudą už kiekvieną pažeidimo atvejį. Pirkėjas taip pat turi teisę nevykdyti </w:t>
      </w:r>
      <w:r w:rsidRPr="00FF7E22">
        <w:rPr>
          <w:rFonts w:ascii="Times New Roman" w:hAnsi="Times New Roman" w:cs="Times New Roman"/>
        </w:rPr>
        <w:lastRenderedPageBreak/>
        <w:t>mokėjimo, kol nebus ištaisyti Sutarties pažeidimai. Nustatytus pažeidimus Pardavėjas privalo pašalinti savo sąskaita.</w:t>
      </w:r>
    </w:p>
    <w:p w14:paraId="5DFD619D" w14:textId="59ECD4F5"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Jei Pardavėjas nutraukia Sutartį vienašališkai, Pardavėjas moka Pirkėjui baudą, kuri lygi</w:t>
      </w:r>
      <w:r w:rsidR="00874B43" w:rsidRPr="00FF7E22">
        <w:rPr>
          <w:rFonts w:ascii="Times New Roman" w:hAnsi="Times New Roman" w:cs="Times New Roman"/>
        </w:rPr>
        <w:t xml:space="preserve"> 10 </w:t>
      </w:r>
      <w:r w:rsidR="00C97833" w:rsidRPr="00FF7E22">
        <w:rPr>
          <w:rFonts w:ascii="Times New Roman" w:hAnsi="Times New Roman" w:cs="Times New Roman"/>
        </w:rPr>
        <w:t xml:space="preserve">(dešimt) procentų </w:t>
      </w:r>
      <w:r w:rsidR="00874B43" w:rsidRPr="00FF7E22">
        <w:rPr>
          <w:rFonts w:ascii="Times New Roman" w:hAnsi="Times New Roman" w:cs="Times New Roman"/>
        </w:rPr>
        <w:t>nuo pradinės Sutarties vertės</w:t>
      </w:r>
      <w:r w:rsidRPr="00FF7E22">
        <w:rPr>
          <w:rFonts w:ascii="Times New Roman" w:hAnsi="Times New Roman" w:cs="Times New Roman"/>
        </w:rPr>
        <w:t>.</w:t>
      </w:r>
      <w:r w:rsidR="00B52919" w:rsidRPr="00FF7E22">
        <w:rPr>
          <w:rFonts w:ascii="Times New Roman" w:hAnsi="Times New Roman" w:cs="Times New Roman"/>
        </w:rPr>
        <w:t xml:space="preserve"> Tai laikoma esminiu Sutarties pažeidimu.</w:t>
      </w:r>
    </w:p>
    <w:p w14:paraId="7A55C84C" w14:textId="2159EEC2" w:rsidR="00B12C04" w:rsidRPr="00FF7E22" w:rsidRDefault="00B12C04"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lang w:eastAsia="lt-LT"/>
        </w:rPr>
        <w:t>Pardavėjui pagal Sutartį priskaičiuoti delspinigiai ir (ar) baudos  gali būti išskaičiuojami iš Pirkėjo mokėtinų sumų Pardavėjui.</w:t>
      </w:r>
      <w:r w:rsidR="00B52919" w:rsidRPr="00FF7E22">
        <w:rPr>
          <w:rFonts w:ascii="Times New Roman" w:hAnsi="Times New Roman" w:cs="Times New Roman"/>
          <w:lang w:eastAsia="lt-LT"/>
        </w:rPr>
        <w:t xml:space="preserve"> Delspinigių ir (ar) baudų sumokėjimas neatleidžia Šalių nuo pareigos vykdyti Sutartyje priimtus įsipareigojimus.</w:t>
      </w:r>
    </w:p>
    <w:p w14:paraId="5C96A464" w14:textId="736D5BA0"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rPr>
        <w:t xml:space="preserve">Šalys susitaria, kad kilus teisminiam ginčui dėl atsiskaitymo už perduotas </w:t>
      </w:r>
      <w:r w:rsidR="00D14555" w:rsidRPr="00FF7E22">
        <w:rPr>
          <w:rFonts w:ascii="Times New Roman" w:hAnsi="Times New Roman" w:cs="Times New Roman"/>
        </w:rPr>
        <w:t>P</w:t>
      </w:r>
      <w:r w:rsidRPr="00FF7E22">
        <w:rPr>
          <w:rFonts w:ascii="Times New Roman" w:hAnsi="Times New Roman" w:cs="Times New Roman"/>
        </w:rPr>
        <w:t xml:space="preserve">rekes, Pardavėjas gali reikalauti priteisti ne didesnes kaip 5 (penkių) procentų metines palūkanas nuo nesumokėtos sumos, kaip tai numatyta </w:t>
      </w:r>
      <w:r w:rsidR="000A56FC" w:rsidRPr="00FF7E22">
        <w:rPr>
          <w:rFonts w:ascii="Times New Roman" w:hAnsi="Times New Roman" w:cs="Times New Roman"/>
        </w:rPr>
        <w:t>Lietuvos Respublikos civilinio kodekso</w:t>
      </w:r>
      <w:r w:rsidRPr="00FF7E22">
        <w:rPr>
          <w:rFonts w:ascii="Times New Roman" w:hAnsi="Times New Roman" w:cs="Times New Roman"/>
        </w:rPr>
        <w:t xml:space="preserve"> 6.210 str. 1 d.</w:t>
      </w:r>
    </w:p>
    <w:p w14:paraId="1A2D80CC" w14:textId="55FE01D5" w:rsidR="00482CD0" w:rsidRPr="00FF7E22" w:rsidRDefault="00482CD0" w:rsidP="004B119C">
      <w:pPr>
        <w:pStyle w:val="Sraopastraipa"/>
        <w:numPr>
          <w:ilvl w:val="1"/>
          <w:numId w:val="1"/>
        </w:numPr>
        <w:tabs>
          <w:tab w:val="left" w:pos="720"/>
        </w:tabs>
        <w:spacing w:after="120" w:line="240" w:lineRule="auto"/>
        <w:ind w:left="0" w:firstLine="0"/>
        <w:contextualSpacing w:val="0"/>
        <w:jc w:val="both"/>
        <w:rPr>
          <w:rFonts w:ascii="Times New Roman" w:hAnsi="Times New Roman" w:cs="Times New Roman"/>
          <w:lang w:eastAsia="lt-LT"/>
        </w:rPr>
      </w:pPr>
      <w:r w:rsidRPr="00FF7E22">
        <w:rPr>
          <w:rFonts w:ascii="Times New Roman" w:hAnsi="Times New Roman" w:cs="Times New Roman"/>
        </w:rPr>
        <w:t>Šalys atleidžiamos nuo atsakomybės esant nenugalimos jėgos (force majeure) apl</w:t>
      </w:r>
      <w:r w:rsidR="00AA18B8" w:rsidRPr="00FF7E22">
        <w:rPr>
          <w:rFonts w:ascii="Times New Roman" w:hAnsi="Times New Roman" w:cs="Times New Roman"/>
        </w:rPr>
        <w:t xml:space="preserve">inkybėms pagal </w:t>
      </w:r>
      <w:r w:rsidR="000A56FC" w:rsidRPr="00FF7E22">
        <w:rPr>
          <w:rFonts w:ascii="Times New Roman" w:hAnsi="Times New Roman" w:cs="Times New Roman"/>
        </w:rPr>
        <w:t>Lietuvos Respublikos civilinio kodekso</w:t>
      </w:r>
      <w:r w:rsidR="00AA18B8" w:rsidRPr="00FF7E22">
        <w:rPr>
          <w:rFonts w:ascii="Times New Roman" w:hAnsi="Times New Roman" w:cs="Times New Roman"/>
        </w:rPr>
        <w:t xml:space="preserve"> 6.212 str.</w:t>
      </w:r>
    </w:p>
    <w:p w14:paraId="41A613BE" w14:textId="56C880C7" w:rsidR="002A5C1A" w:rsidRPr="00FF7E22" w:rsidRDefault="002A5C1A"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rPr>
      </w:pPr>
      <w:r w:rsidRPr="00FF7E22">
        <w:rPr>
          <w:rFonts w:ascii="Times New Roman" w:eastAsia="Times New Roman" w:hAnsi="Times New Roman" w:cs="Times New Roman"/>
          <w:b/>
        </w:rPr>
        <w:t>ASMENS DUOMENŲ TVARKYMAS</w:t>
      </w:r>
    </w:p>
    <w:p w14:paraId="73B00948" w14:textId="5068412D" w:rsidR="000D56EF" w:rsidRPr="00FF7E22" w:rsidRDefault="000D56EF"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7B72A07C" w:rsidR="000D56EF" w:rsidRPr="00FF7E22" w:rsidRDefault="000D56EF" w:rsidP="004B119C">
      <w:pPr>
        <w:pStyle w:val="Sraopastraipa"/>
        <w:numPr>
          <w:ilvl w:val="1"/>
          <w:numId w:val="1"/>
        </w:numPr>
        <w:tabs>
          <w:tab w:val="left" w:pos="720"/>
        </w:tabs>
        <w:spacing w:after="120" w:line="240" w:lineRule="auto"/>
        <w:ind w:left="0" w:firstLine="0"/>
        <w:contextualSpacing w:val="0"/>
        <w:jc w:val="both"/>
        <w:rPr>
          <w:rFonts w:ascii="Times New Roman" w:eastAsia="Times New Roman" w:hAnsi="Times New Roman" w:cs="Times New Roman"/>
        </w:rPr>
      </w:pPr>
      <w:r w:rsidRPr="00FF7E22">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F04929E" w14:textId="11788A3E"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hAnsi="Times New Roman" w:cs="Times New Roman"/>
          <w:b/>
        </w:rPr>
      </w:pPr>
      <w:r w:rsidRPr="00FF7E22">
        <w:rPr>
          <w:rFonts w:ascii="Times New Roman" w:hAnsi="Times New Roman" w:cs="Times New Roman"/>
          <w:b/>
        </w:rPr>
        <w:t>KITOS SĄLYGOS</w:t>
      </w:r>
    </w:p>
    <w:p w14:paraId="2ADD4C46" w14:textId="29C76D51" w:rsidR="00EF6FD2" w:rsidRPr="00FF7E22" w:rsidRDefault="00EF6FD2"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6B8DC772"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Sutartis įsigalioja nuo Sutarties pasirašymo dienos ir galioja iki visiško </w:t>
      </w:r>
      <w:r w:rsidR="00D33011" w:rsidRPr="00FF7E22">
        <w:rPr>
          <w:rFonts w:ascii="Times New Roman" w:hAnsi="Times New Roman" w:cs="Times New Roman"/>
        </w:rPr>
        <w:t>Š</w:t>
      </w:r>
      <w:r w:rsidRPr="00FF7E22">
        <w:rPr>
          <w:rFonts w:ascii="Times New Roman" w:hAnsi="Times New Roman" w:cs="Times New Roman"/>
        </w:rPr>
        <w:t>alių įsipareigojimų pagal šią Sutartį įvykdymo dienos arba Sutarties nutraukimo dienos.</w:t>
      </w:r>
    </w:p>
    <w:p w14:paraId="703BC08E" w14:textId="6200F097" w:rsidR="00482CD0" w:rsidRPr="00FF7E22" w:rsidRDefault="00A44189" w:rsidP="004B119C">
      <w:pPr>
        <w:pStyle w:val="Sraopastraipa"/>
        <w:numPr>
          <w:ilvl w:val="1"/>
          <w:numId w:val="1"/>
        </w:numPr>
        <w:tabs>
          <w:tab w:val="left" w:pos="720"/>
        </w:tabs>
        <w:spacing w:after="0" w:line="240" w:lineRule="auto"/>
        <w:ind w:left="0" w:firstLine="0"/>
        <w:jc w:val="both"/>
        <w:rPr>
          <w:rFonts w:ascii="Times New Roman" w:hAnsi="Times New Roman" w:cs="Times New Roman"/>
          <w:lang w:eastAsia="lt-LT"/>
        </w:rPr>
      </w:pPr>
      <w:r w:rsidRPr="00FF7E22">
        <w:rPr>
          <w:rFonts w:ascii="Times New Roman" w:hAnsi="Times New Roman" w:cs="Times New Roman"/>
        </w:rPr>
        <w:t>P</w:t>
      </w:r>
      <w:r w:rsidR="00482CD0" w:rsidRPr="00FF7E22">
        <w:rPr>
          <w:rFonts w:ascii="Times New Roman" w:hAnsi="Times New Roman" w:cs="Times New Roman"/>
        </w:rPr>
        <w:t xml:space="preserve">irkimo dokumentai, Pardavėjo </w:t>
      </w:r>
      <w:r w:rsidR="004372B0" w:rsidRPr="00FF7E22">
        <w:rPr>
          <w:rFonts w:ascii="Times New Roman" w:hAnsi="Times New Roman" w:cs="Times New Roman"/>
        </w:rPr>
        <w:t xml:space="preserve">viešajam pirkimui </w:t>
      </w:r>
      <w:r w:rsidR="00482CD0" w:rsidRPr="00FF7E22">
        <w:rPr>
          <w:rFonts w:ascii="Times New Roman" w:hAnsi="Times New Roman" w:cs="Times New Roman"/>
        </w:rPr>
        <w:t>pateiktas pasiūlymas</w:t>
      </w:r>
      <w:r w:rsidRPr="00FF7E22">
        <w:rPr>
          <w:rFonts w:ascii="Times New Roman" w:hAnsi="Times New Roman" w:cs="Times New Roman"/>
        </w:rPr>
        <w:t>,</w:t>
      </w:r>
      <w:r w:rsidR="00482CD0" w:rsidRPr="00FF7E22">
        <w:rPr>
          <w:rFonts w:ascii="Times New Roman" w:hAnsi="Times New Roman" w:cs="Times New Roman"/>
        </w:rPr>
        <w:t xml:space="preserve"> Pardavėjo parengta sąmata yra neatskiriama šios Sutarties dalis.</w:t>
      </w:r>
    </w:p>
    <w:p w14:paraId="3F570517" w14:textId="28C7998B"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Sutarties sąl</w:t>
      </w:r>
      <w:r w:rsidR="005A1077" w:rsidRPr="00FF7E22">
        <w:rPr>
          <w:rFonts w:ascii="Times New Roman" w:hAnsi="Times New Roman" w:cs="Times New Roman"/>
        </w:rPr>
        <w:t xml:space="preserve">ygos </w:t>
      </w:r>
      <w:r w:rsidRPr="00FF7E22">
        <w:rPr>
          <w:rFonts w:ascii="Times New Roman" w:hAnsi="Times New Roman" w:cs="Times New Roman"/>
        </w:rPr>
        <w:t>gali būti keičiamos</w:t>
      </w:r>
      <w:r w:rsidR="005A1077" w:rsidRPr="00FF7E22">
        <w:rPr>
          <w:rFonts w:ascii="Times New Roman" w:hAnsi="Times New Roman" w:cs="Times New Roman"/>
        </w:rPr>
        <w:t xml:space="preserve"> vadovaujantis </w:t>
      </w:r>
      <w:r w:rsidR="000A56FC" w:rsidRPr="00FF7E22">
        <w:rPr>
          <w:rFonts w:ascii="Times New Roman" w:hAnsi="Times New Roman" w:cs="Times New Roman"/>
        </w:rPr>
        <w:t>Lietuvos Respublikos v</w:t>
      </w:r>
      <w:r w:rsidR="005A1077" w:rsidRPr="00FF7E22">
        <w:rPr>
          <w:rFonts w:ascii="Times New Roman" w:hAnsi="Times New Roman" w:cs="Times New Roman"/>
        </w:rPr>
        <w:t>iešųjų pirkimų įstatymo 89 straipsnio nuostatomis.</w:t>
      </w:r>
    </w:p>
    <w:p w14:paraId="086B26CA" w14:textId="5693C134"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Pirkėjas, įspėjęs Pardavėją prieš 15</w:t>
      </w:r>
      <w:r w:rsidR="003C64B5" w:rsidRPr="00FF7E22">
        <w:rPr>
          <w:rFonts w:ascii="Times New Roman" w:hAnsi="Times New Roman" w:cs="Times New Roman"/>
        </w:rPr>
        <w:t xml:space="preserve"> (penkiolika)</w:t>
      </w:r>
      <w:r w:rsidRPr="00FF7E22">
        <w:rPr>
          <w:rFonts w:ascii="Times New Roman" w:hAnsi="Times New Roman" w:cs="Times New Roman"/>
        </w:rPr>
        <w:t xml:space="preserve"> dienų, turi teisę vienašališkai nutraukti Sutartį dėl esminio Sutarties pažeidimo. </w:t>
      </w:r>
      <w:r w:rsidR="00E937B6" w:rsidRPr="00FF7E22">
        <w:rPr>
          <w:rFonts w:ascii="Times New Roman" w:hAnsi="Times New Roman" w:cs="Times New Roman"/>
        </w:rPr>
        <w:t>Esminiu Sutarties sąlygų pažeidimu bus laikomas toks pažeidimas, kuris atitinka Lietuvos Respublikos civilinio kodekso 6.217 straipsnio 2 dalyje nurodytus kriterijus</w:t>
      </w:r>
      <w:r w:rsidR="00B52919" w:rsidRPr="00FF7E22">
        <w:rPr>
          <w:rFonts w:ascii="Times New Roman" w:hAnsi="Times New Roman" w:cs="Times New Roman"/>
        </w:rPr>
        <w:t>, įskaitant, bet neapsiribojant:</w:t>
      </w:r>
    </w:p>
    <w:p w14:paraId="31ED6D55" w14:textId="3BADF060" w:rsidR="00B52919" w:rsidRPr="00FF7E22"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jeigu Sutarties vykdymo laikotarpiu Pardavėjui priskaičiuotų baudų už Sutarties bei techninės specifikacijos (Sutarties 1 priedas) sąlygų pažeidimus suma pasiekia 10 proc. pradinės Sutarties vertės;</w:t>
      </w:r>
    </w:p>
    <w:p w14:paraId="7C882274" w14:textId="0D666E57" w:rsidR="00B52919" w:rsidRPr="00FF7E22"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jeigu Pirkėjas 5 (penkis) ar daugiau kartų raštu informuoja Pardavėją apie jo padarytus Sutarties ir (ar) techninės specifikacijos ir (ar) užsakymo vykdymo pažeidimus;</w:t>
      </w:r>
    </w:p>
    <w:p w14:paraId="0D9EAE69" w14:textId="7EAD373A" w:rsidR="00B52919" w:rsidRPr="00FF7E22"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Pardavėjas be Pirkėjo žinios pasitelkia Sutarčiai vykdyti naują subtiekėją;</w:t>
      </w:r>
    </w:p>
    <w:p w14:paraId="1B95A5C6" w14:textId="31EB4F68" w:rsidR="00B52919" w:rsidRPr="00FF7E22"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paaiškėja, kad Pardavėjas, kartu su pasiūlymu pateikė melagingą informaciją, turėjusią reikšmės pasiūlymo vertinimui;</w:t>
      </w:r>
    </w:p>
    <w:p w14:paraId="5705562C" w14:textId="00BBF1C0" w:rsidR="00B52919" w:rsidRPr="00FF7E22" w:rsidRDefault="00BA65D5"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jei Pardavėjas nutraukia Sutartį vienašališkai</w:t>
      </w:r>
      <w:r w:rsidR="00B52919" w:rsidRPr="00FF7E22">
        <w:rPr>
          <w:rFonts w:ascii="Times New Roman" w:eastAsia="Calibri" w:hAnsi="Times New Roman" w:cs="Times New Roman"/>
        </w:rPr>
        <w:t>;</w:t>
      </w:r>
    </w:p>
    <w:p w14:paraId="02C7CD80" w14:textId="4C958948" w:rsidR="00B52919" w:rsidRPr="00FF7E22" w:rsidRDefault="00B52919" w:rsidP="004B119C">
      <w:pPr>
        <w:pStyle w:val="Sraopastraipa"/>
        <w:numPr>
          <w:ilvl w:val="2"/>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Pardavėjas siekia padidinti Sutartyje numatytus įkainius (t. y. nevykdo Sutarties už Sutartyje nustatytus įkainius, išskyrus atvejus, kai teisės aktais keičiamas PVM tarifo dydis).</w:t>
      </w:r>
    </w:p>
    <w:p w14:paraId="4CA02C93" w14:textId="0059539A" w:rsidR="00B52919" w:rsidRPr="00FF7E22" w:rsidRDefault="00B52919" w:rsidP="004B119C">
      <w:pPr>
        <w:pStyle w:val="Sraopastraipa"/>
        <w:numPr>
          <w:ilvl w:val="1"/>
          <w:numId w:val="1"/>
        </w:numPr>
        <w:tabs>
          <w:tab w:val="left" w:pos="720"/>
        </w:tabs>
        <w:spacing w:after="0" w:line="240" w:lineRule="auto"/>
        <w:ind w:left="0" w:firstLine="0"/>
        <w:jc w:val="both"/>
        <w:rPr>
          <w:rFonts w:ascii="Times New Roman" w:eastAsia="Calibri" w:hAnsi="Times New Roman" w:cs="Times New Roman"/>
        </w:rPr>
      </w:pPr>
      <w:r w:rsidRPr="00FF7E22">
        <w:rPr>
          <w:rFonts w:ascii="Times New Roman" w:eastAsia="Calibri" w:hAnsi="Times New Roman" w:cs="Times New Roman"/>
        </w:rPr>
        <w:t xml:space="preserve">Nutraukus Sutartį dėl </w:t>
      </w:r>
      <w:r w:rsidR="003E11B3" w:rsidRPr="00FF7E22">
        <w:rPr>
          <w:rFonts w:ascii="Times New Roman" w:eastAsia="Calibri" w:hAnsi="Times New Roman" w:cs="Times New Roman"/>
        </w:rPr>
        <w:t>Pardavėjo</w:t>
      </w:r>
      <w:r w:rsidRPr="00FF7E22">
        <w:rPr>
          <w:rFonts w:ascii="Times New Roman" w:eastAsia="Calibri" w:hAnsi="Times New Roman" w:cs="Times New Roman"/>
        </w:rPr>
        <w:t xml:space="preserve"> padaryto esminio Sutarties pažeidimo, </w:t>
      </w:r>
      <w:r w:rsidR="003E11B3" w:rsidRPr="00FF7E22">
        <w:rPr>
          <w:rFonts w:ascii="Times New Roman" w:eastAsia="Calibri" w:hAnsi="Times New Roman" w:cs="Times New Roman"/>
        </w:rPr>
        <w:t>Pardavėjas</w:t>
      </w:r>
      <w:r w:rsidRPr="00FF7E22">
        <w:rPr>
          <w:rFonts w:ascii="Times New Roman" w:eastAsia="Calibri" w:hAnsi="Times New Roman" w:cs="Times New Roman"/>
        </w:rPr>
        <w:t xml:space="preserve"> per 5 (penkias) kalendorines dienas nuo Sutarties nutraukimo dienos sumoka </w:t>
      </w:r>
      <w:r w:rsidR="003E11B3" w:rsidRPr="00FF7E22">
        <w:rPr>
          <w:rFonts w:ascii="Times New Roman" w:eastAsia="Calibri" w:hAnsi="Times New Roman" w:cs="Times New Roman"/>
        </w:rPr>
        <w:t>Pirkėjui</w:t>
      </w:r>
      <w:r w:rsidRPr="00FF7E22">
        <w:rPr>
          <w:rFonts w:ascii="Times New Roman" w:eastAsia="Calibri" w:hAnsi="Times New Roman" w:cs="Times New Roman"/>
        </w:rPr>
        <w:t xml:space="preserve"> baudą, kuri lygi 10 (dešimt) procentų nuo </w:t>
      </w:r>
      <w:r w:rsidR="003E11B3" w:rsidRPr="00FF7E22">
        <w:rPr>
          <w:rFonts w:ascii="Times New Roman" w:eastAsia="Calibri" w:hAnsi="Times New Roman" w:cs="Times New Roman"/>
        </w:rPr>
        <w:t>pradinės Sutarties vertės</w:t>
      </w:r>
      <w:r w:rsidRPr="00FF7E22">
        <w:rPr>
          <w:rFonts w:ascii="Times New Roman" w:eastAsia="Calibri" w:hAnsi="Times New Roman" w:cs="Times New Roman"/>
        </w:rPr>
        <w:t xml:space="preserve">. Bauda gali būti išskaičiuojama iš </w:t>
      </w:r>
      <w:r w:rsidR="003E11B3" w:rsidRPr="00FF7E22">
        <w:rPr>
          <w:rFonts w:ascii="Times New Roman" w:eastAsia="Calibri" w:hAnsi="Times New Roman" w:cs="Times New Roman"/>
        </w:rPr>
        <w:t>Pirkėjo</w:t>
      </w:r>
      <w:r w:rsidRPr="00FF7E22">
        <w:rPr>
          <w:rFonts w:ascii="Times New Roman" w:eastAsia="Calibri" w:hAnsi="Times New Roman" w:cs="Times New Roman"/>
        </w:rPr>
        <w:t xml:space="preserve"> </w:t>
      </w:r>
      <w:r w:rsidR="003E11B3" w:rsidRPr="00FF7E22">
        <w:rPr>
          <w:rFonts w:ascii="Times New Roman" w:eastAsia="Calibri" w:hAnsi="Times New Roman" w:cs="Times New Roman"/>
        </w:rPr>
        <w:t>Pardavėjui</w:t>
      </w:r>
      <w:r w:rsidRPr="00FF7E22">
        <w:rPr>
          <w:rFonts w:ascii="Times New Roman" w:eastAsia="Calibri" w:hAnsi="Times New Roman" w:cs="Times New Roman"/>
        </w:rPr>
        <w:t xml:space="preserve"> mokėtinų sumų.</w:t>
      </w:r>
    </w:p>
    <w:p w14:paraId="11BBC849" w14:textId="01CBA934"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 xml:space="preserve">Šalys gali nutraukti Sutartį abipusiu raštišku </w:t>
      </w:r>
      <w:r w:rsidR="00D33011" w:rsidRPr="00FF7E22">
        <w:rPr>
          <w:rFonts w:ascii="Times New Roman" w:hAnsi="Times New Roman" w:cs="Times New Roman"/>
        </w:rPr>
        <w:t>Š</w:t>
      </w:r>
      <w:r w:rsidRPr="00FF7E22">
        <w:rPr>
          <w:rFonts w:ascii="Times New Roman" w:hAnsi="Times New Roman" w:cs="Times New Roman"/>
        </w:rPr>
        <w:t>alių susitarimu</w:t>
      </w:r>
      <w:r w:rsidR="0049579B" w:rsidRPr="00FF7E22">
        <w:rPr>
          <w:rFonts w:ascii="Times New Roman" w:hAnsi="Times New Roman" w:cs="Times New Roman"/>
        </w:rPr>
        <w:t>,</w:t>
      </w:r>
      <w:r w:rsidR="000A56FC" w:rsidRPr="00FF7E22">
        <w:rPr>
          <w:rFonts w:ascii="Times New Roman" w:hAnsi="Times New Roman" w:cs="Times New Roman"/>
        </w:rPr>
        <w:t xml:space="preserve"> </w:t>
      </w:r>
      <w:r w:rsidR="0049579B" w:rsidRPr="00FF7E22">
        <w:rPr>
          <w:rFonts w:ascii="Times New Roman" w:hAnsi="Times New Roman" w:cs="Times New Roman"/>
        </w:rPr>
        <w:t>t</w:t>
      </w:r>
      <w:r w:rsidR="000A56FC" w:rsidRPr="00FF7E22">
        <w:rPr>
          <w:rFonts w:ascii="Times New Roman" w:hAnsi="Times New Roman" w:cs="Times New Roman"/>
        </w:rPr>
        <w:t>aip pat kitais Lietuvos Respublikos teisės aktuose nustatytais atvejais</w:t>
      </w:r>
      <w:r w:rsidRPr="00FF7E22">
        <w:rPr>
          <w:rFonts w:ascii="Times New Roman" w:hAnsi="Times New Roman" w:cs="Times New Roman"/>
        </w:rPr>
        <w:t>.</w:t>
      </w:r>
    </w:p>
    <w:p w14:paraId="6BFF5522" w14:textId="23C2D7EE"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D33011" w:rsidRPr="00FF7E22">
        <w:rPr>
          <w:rFonts w:ascii="Times New Roman" w:hAnsi="Times New Roman" w:cs="Times New Roman"/>
          <w:lang w:eastAsia="lt-LT"/>
        </w:rPr>
        <w:t>Š</w:t>
      </w:r>
      <w:r w:rsidRPr="00FF7E22">
        <w:rPr>
          <w:rFonts w:ascii="Times New Roman" w:hAnsi="Times New Roman" w:cs="Times New Roman"/>
          <w:lang w:eastAsia="lt-LT"/>
        </w:rPr>
        <w:t>alys spręs derybomis. Ginčo, nesutarimo ar reikalavimo nepavykus išspręsti derybomis, ginčas bus sprendžiamas teisme pagal Pirkėjo buveinės vietą.</w:t>
      </w:r>
      <w:r w:rsidRPr="00FF7E22">
        <w:rPr>
          <w:rFonts w:ascii="Times New Roman" w:hAnsi="Times New Roman" w:cs="Times New Roman"/>
        </w:rPr>
        <w:t xml:space="preserve"> </w:t>
      </w:r>
    </w:p>
    <w:p w14:paraId="3D71F788" w14:textId="52AC4176"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lastRenderedPageBreak/>
        <w:t xml:space="preserve">Sutarties </w:t>
      </w:r>
      <w:r w:rsidR="00D33011" w:rsidRPr="00FF7E22">
        <w:rPr>
          <w:rFonts w:ascii="Times New Roman" w:hAnsi="Times New Roman" w:cs="Times New Roman"/>
        </w:rPr>
        <w:t>Š</w:t>
      </w:r>
      <w:r w:rsidRPr="00FF7E22">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31F1C0" w14:textId="03BF79B2"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rPr>
      </w:pPr>
      <w:r w:rsidRPr="00FF7E22">
        <w:rPr>
          <w:rFonts w:ascii="Times New Roman" w:eastAsia="Times New Roman" w:hAnsi="Times New Roman" w:cs="Times New Roman"/>
        </w:rPr>
        <w:t>Sutarčiai, iš jos kylantiems Šalių santykiams bei jų aiškinimui taikoma Lietuvos Respublikos teisė.</w:t>
      </w:r>
    </w:p>
    <w:p w14:paraId="4563F830" w14:textId="63AC65EC" w:rsidR="00D26943" w:rsidRPr="00FF7E22" w:rsidRDefault="00D26943" w:rsidP="004B119C">
      <w:pPr>
        <w:pStyle w:val="Sraopastraipa"/>
        <w:numPr>
          <w:ilvl w:val="1"/>
          <w:numId w:val="1"/>
        </w:numPr>
        <w:tabs>
          <w:tab w:val="left" w:pos="720"/>
        </w:tabs>
        <w:spacing w:after="0" w:line="240" w:lineRule="auto"/>
        <w:ind w:left="0" w:firstLine="0"/>
        <w:jc w:val="both"/>
        <w:rPr>
          <w:rFonts w:ascii="Times New Roman" w:eastAsia="Times New Roman" w:hAnsi="Times New Roman" w:cs="Times New Roman"/>
          <w:lang w:eastAsia="lt-LT"/>
        </w:rPr>
      </w:pPr>
      <w:r w:rsidRPr="00FF7E22">
        <w:rPr>
          <w:rFonts w:ascii="Times New Roman" w:eastAsia="Times New Roman" w:hAnsi="Times New Roman" w:cs="Times New Roman"/>
          <w:lang w:eastAsia="lt-LT"/>
        </w:rPr>
        <w:t>Sutartis sudaroma ir pasirašoma vienu iš žemiau nurodytų būdų:</w:t>
      </w:r>
    </w:p>
    <w:p w14:paraId="0F142852" w14:textId="4C0FC2C7" w:rsidR="00482CD0" w:rsidRPr="00FF7E22" w:rsidRDefault="00D26943" w:rsidP="004B119C">
      <w:pPr>
        <w:pStyle w:val="Sraopastraipa"/>
        <w:numPr>
          <w:ilvl w:val="2"/>
          <w:numId w:val="1"/>
        </w:numPr>
        <w:tabs>
          <w:tab w:val="left" w:pos="720"/>
        </w:tabs>
        <w:spacing w:after="0" w:line="240" w:lineRule="auto"/>
        <w:ind w:left="0" w:firstLine="0"/>
        <w:jc w:val="both"/>
        <w:rPr>
          <w:rFonts w:ascii="Times New Roman" w:eastAsia="Times New Roman" w:hAnsi="Times New Roman" w:cs="Times New Roman"/>
          <w:lang w:eastAsia="lt-LT"/>
        </w:rPr>
      </w:pPr>
      <w:r w:rsidRPr="00FF7E22">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57C7C5A7" w14:textId="48A57F47" w:rsidR="00D26943" w:rsidRPr="00FF7E22" w:rsidRDefault="00D26943" w:rsidP="004B119C">
      <w:pPr>
        <w:pStyle w:val="Sraopastraipa"/>
        <w:numPr>
          <w:ilvl w:val="2"/>
          <w:numId w:val="1"/>
        </w:numPr>
        <w:tabs>
          <w:tab w:val="left" w:pos="720"/>
        </w:tabs>
        <w:spacing w:after="0" w:line="240" w:lineRule="auto"/>
        <w:ind w:left="0" w:firstLine="0"/>
        <w:jc w:val="both"/>
        <w:rPr>
          <w:rFonts w:ascii="Times New Roman" w:hAnsi="Times New Roman" w:cs="Times New Roman"/>
        </w:rPr>
      </w:pPr>
      <w:r w:rsidRPr="00FF7E22">
        <w:rPr>
          <w:rFonts w:ascii="Times New Roman" w:eastAsia="Times New Roman" w:hAnsi="Times New Roman" w:cs="Times New Roman"/>
          <w:lang w:eastAsia="lt-LT"/>
        </w:rPr>
        <w:t>elektroniniais parašais, naudojant Pirkėjo dokumentų valdymo sistemą „</w:t>
      </w:r>
      <w:proofErr w:type="spellStart"/>
      <w:r w:rsidR="00D914F9" w:rsidRPr="00FF7E22">
        <w:rPr>
          <w:rFonts w:ascii="Times New Roman" w:eastAsia="Times New Roman" w:hAnsi="Times New Roman" w:cs="Times New Roman"/>
          <w:lang w:val="pl-PL" w:eastAsia="lt-LT"/>
        </w:rPr>
        <w:t>kontora</w:t>
      </w:r>
      <w:proofErr w:type="spellEnd"/>
      <w:r w:rsidRPr="00FF7E22">
        <w:rPr>
          <w:rFonts w:ascii="Times New Roman" w:eastAsia="Times New Roman" w:hAnsi="Times New Roman" w:cs="Times New Roman"/>
          <w:lang w:eastAsia="lt-LT"/>
        </w:rPr>
        <w:t xml:space="preserve">“. </w:t>
      </w:r>
      <w:bookmarkStart w:id="2" w:name="_Hlk143519612"/>
      <w:r w:rsidRPr="00FF7E22">
        <w:rPr>
          <w:rFonts w:ascii="Times New Roman" w:eastAsia="Times New Roman" w:hAnsi="Times New Roman" w:cs="Times New Roman"/>
          <w:lang w:eastAsia="lt-LT"/>
        </w:rPr>
        <w:t>Pasirašydamos Sutartį šiuo būdu, abi Šalys turės galimybę atsisiųsti elektroninį, teisinę galią turintį Sutarties egzempliorių „.</w:t>
      </w:r>
      <w:proofErr w:type="spellStart"/>
      <w:r w:rsidRPr="00FF7E22">
        <w:rPr>
          <w:rFonts w:ascii="Times New Roman" w:eastAsia="Times New Roman" w:hAnsi="Times New Roman" w:cs="Times New Roman"/>
          <w:lang w:eastAsia="lt-LT"/>
        </w:rPr>
        <w:t>adoc</w:t>
      </w:r>
      <w:proofErr w:type="spellEnd"/>
      <w:r w:rsidRPr="00FF7E22">
        <w:rPr>
          <w:rFonts w:ascii="Times New Roman" w:eastAsia="Times New Roman" w:hAnsi="Times New Roman" w:cs="Times New Roman"/>
          <w:lang w:eastAsia="lt-LT"/>
        </w:rPr>
        <w:t xml:space="preserve">“ formatu. Šalių parašai galės būti patikrinami Elektroninio archyvaro informacinėje sistemoje adresu: </w:t>
      </w:r>
      <w:hyperlink r:id="rId11" w:history="1">
        <w:r w:rsidRPr="00FF7E22">
          <w:rPr>
            <w:rStyle w:val="Hipersaitas"/>
            <w:rFonts w:ascii="Times New Roman" w:eastAsia="Times New Roman" w:hAnsi="Times New Roman" w:cs="Times New Roman"/>
            <w:lang w:eastAsia="lt-LT"/>
          </w:rPr>
          <w:t>https://adoc.archyvai.lt/eais-lpp/app/view</w:t>
        </w:r>
      </w:hyperlink>
      <w:r w:rsidRPr="00FF7E22">
        <w:rPr>
          <w:rFonts w:ascii="Times New Roman" w:eastAsia="Times New Roman" w:hAnsi="Times New Roman" w:cs="Times New Roman"/>
          <w:lang w:eastAsia="lt-LT"/>
        </w:rPr>
        <w:t>.</w:t>
      </w:r>
      <w:bookmarkEnd w:id="2"/>
    </w:p>
    <w:p w14:paraId="135B95E7" w14:textId="254CAE3B" w:rsidR="00482CD0" w:rsidRPr="00FF7E22" w:rsidRDefault="00482CD0"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Sutarties priedai:</w:t>
      </w:r>
    </w:p>
    <w:p w14:paraId="3B9276AA" w14:textId="06D5DB90" w:rsidR="00482CD0" w:rsidRPr="00FF7E22" w:rsidRDefault="00404720" w:rsidP="004B119C">
      <w:pPr>
        <w:pStyle w:val="Sraopastraipa"/>
        <w:numPr>
          <w:ilvl w:val="2"/>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t</w:t>
      </w:r>
      <w:r w:rsidR="00482CD0" w:rsidRPr="00FF7E22">
        <w:rPr>
          <w:rFonts w:ascii="Times New Roman" w:hAnsi="Times New Roman" w:cs="Times New Roman"/>
        </w:rPr>
        <w:t>echninė specifikacija (1 priedas);</w:t>
      </w:r>
    </w:p>
    <w:p w14:paraId="1A4D82F2" w14:textId="115E41EC" w:rsidR="00482CD0" w:rsidRPr="00FF7E22" w:rsidRDefault="007A50EE" w:rsidP="004B119C">
      <w:pPr>
        <w:pStyle w:val="Sraopastraipa"/>
        <w:numPr>
          <w:ilvl w:val="2"/>
          <w:numId w:val="1"/>
        </w:numPr>
        <w:tabs>
          <w:tab w:val="left" w:pos="720"/>
        </w:tabs>
        <w:spacing w:after="120" w:line="240" w:lineRule="auto"/>
        <w:ind w:left="0" w:firstLine="0"/>
        <w:contextualSpacing w:val="0"/>
        <w:jc w:val="both"/>
        <w:rPr>
          <w:rFonts w:ascii="Times New Roman" w:hAnsi="Times New Roman" w:cs="Times New Roman"/>
        </w:rPr>
      </w:pPr>
      <w:r w:rsidRPr="00FF7E22">
        <w:rPr>
          <w:rFonts w:ascii="Times New Roman" w:hAnsi="Times New Roman" w:cs="Times New Roman"/>
        </w:rPr>
        <w:t xml:space="preserve">Pardavėjo </w:t>
      </w:r>
      <w:r w:rsidR="00AA18B8" w:rsidRPr="00FF7E22">
        <w:rPr>
          <w:rFonts w:ascii="Times New Roman" w:hAnsi="Times New Roman" w:cs="Times New Roman"/>
        </w:rPr>
        <w:t>viešajam pirkimui pateiktas pasiūlymas</w:t>
      </w:r>
      <w:r w:rsidR="00B40E62" w:rsidRPr="00FF7E22">
        <w:rPr>
          <w:rFonts w:ascii="Times New Roman" w:hAnsi="Times New Roman" w:cs="Times New Roman"/>
        </w:rPr>
        <w:t xml:space="preserve"> (</w:t>
      </w:r>
      <w:r w:rsidR="00B40E62" w:rsidRPr="00FF7E22">
        <w:rPr>
          <w:rFonts w:ascii="Times New Roman" w:hAnsi="Times New Roman" w:cs="Times New Roman"/>
          <w:lang w:val="en-US"/>
        </w:rPr>
        <w:t xml:space="preserve">2 </w:t>
      </w:r>
      <w:r w:rsidR="00B40E62" w:rsidRPr="00FF7E22">
        <w:rPr>
          <w:rFonts w:ascii="Times New Roman" w:hAnsi="Times New Roman" w:cs="Times New Roman"/>
        </w:rPr>
        <w:t>priedas</w:t>
      </w:r>
      <w:r w:rsidR="00B40E62" w:rsidRPr="00FF7E22">
        <w:rPr>
          <w:rFonts w:ascii="Times New Roman" w:hAnsi="Times New Roman" w:cs="Times New Roman"/>
          <w:lang w:val="en-US"/>
        </w:rPr>
        <w:t>)</w:t>
      </w:r>
      <w:r w:rsidR="00482CD0" w:rsidRPr="00FF7E22">
        <w:rPr>
          <w:rFonts w:ascii="Times New Roman" w:hAnsi="Times New Roman" w:cs="Times New Roman"/>
        </w:rPr>
        <w:t>.</w:t>
      </w:r>
    </w:p>
    <w:p w14:paraId="1FE009EE" w14:textId="3C69D3AF" w:rsidR="00482CD0" w:rsidRPr="00FF7E22" w:rsidRDefault="00482CD0" w:rsidP="004B119C">
      <w:pPr>
        <w:pStyle w:val="Sraopastraipa"/>
        <w:numPr>
          <w:ilvl w:val="0"/>
          <w:numId w:val="1"/>
        </w:numPr>
        <w:tabs>
          <w:tab w:val="left" w:pos="720"/>
        </w:tabs>
        <w:spacing w:after="0" w:line="240" w:lineRule="auto"/>
        <w:ind w:left="0" w:firstLine="0"/>
        <w:jc w:val="both"/>
        <w:rPr>
          <w:rFonts w:ascii="Times New Roman" w:eastAsia="Times New Roman" w:hAnsi="Times New Roman" w:cs="Times New Roman"/>
          <w:b/>
        </w:rPr>
      </w:pPr>
      <w:r w:rsidRPr="00FF7E22">
        <w:rPr>
          <w:rFonts w:ascii="Times New Roman" w:eastAsia="Times New Roman" w:hAnsi="Times New Roman" w:cs="Times New Roman"/>
          <w:b/>
        </w:rPr>
        <w:t xml:space="preserve">ŠALIŲ </w:t>
      </w:r>
      <w:r w:rsidR="007E0C04" w:rsidRPr="00FF7E22">
        <w:rPr>
          <w:rFonts w:ascii="Times New Roman" w:eastAsia="Times New Roman" w:hAnsi="Times New Roman" w:cs="Times New Roman"/>
          <w:b/>
        </w:rPr>
        <w:t xml:space="preserve">ATSAKINGI ASMENYS, </w:t>
      </w:r>
      <w:r w:rsidRPr="00FF7E22">
        <w:rPr>
          <w:rFonts w:ascii="Times New Roman" w:eastAsia="Times New Roman" w:hAnsi="Times New Roman" w:cs="Times New Roman"/>
          <w:b/>
        </w:rPr>
        <w:t>REKVIZITAI IR PARAŠAI</w:t>
      </w:r>
    </w:p>
    <w:p w14:paraId="01231FFC" w14:textId="2EF7BBB4" w:rsidR="007E0C04" w:rsidRPr="00FF7E22" w:rsidRDefault="007E0C04"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CA3C1E">
        <w:rPr>
          <w:rFonts w:ascii="Times New Roman" w:hAnsi="Times New Roman" w:cs="Times New Roman"/>
        </w:rPr>
        <w:t xml:space="preserve">Pardavėjo asmuo (asmenys), atsakingas (atsakingi) už Sutarties vykdymą: </w:t>
      </w:r>
      <w:r w:rsidR="00B1060F" w:rsidRPr="00CA3C1E">
        <w:rPr>
          <w:rFonts w:ascii="Times New Roman" w:hAnsi="Times New Roman" w:cs="Times New Roman"/>
        </w:rPr>
        <w:t xml:space="preserve">komercijos vadybininkė </w:t>
      </w:r>
      <w:r w:rsidR="00A5540A">
        <w:rPr>
          <w:rFonts w:ascii="Times New Roman" w:hAnsi="Times New Roman" w:cs="Times New Roman"/>
        </w:rPr>
        <w:t>[ASMENS DUOMENYS]</w:t>
      </w:r>
      <w:r w:rsidRPr="00CA3C1E">
        <w:rPr>
          <w:rFonts w:ascii="Times New Roman" w:hAnsi="Times New Roman" w:cs="Times New Roman"/>
        </w:rPr>
        <w:t xml:space="preserve">, tel. </w:t>
      </w:r>
      <w:r w:rsidR="00CA3C1E" w:rsidRPr="00CA3C1E">
        <w:rPr>
          <w:rFonts w:ascii="Times New Roman" w:hAnsi="Times New Roman" w:cs="Times New Roman"/>
        </w:rPr>
        <w:t>+370 612 49288</w:t>
      </w:r>
      <w:r w:rsidRPr="00CA3C1E">
        <w:rPr>
          <w:rFonts w:ascii="Times New Roman" w:hAnsi="Times New Roman" w:cs="Times New Roman"/>
        </w:rPr>
        <w:t xml:space="preserve">, el. paštas </w:t>
      </w:r>
      <w:proofErr w:type="spellStart"/>
      <w:r w:rsidR="00CA3C1E" w:rsidRPr="00CA3C1E">
        <w:rPr>
          <w:rFonts w:ascii="Times New Roman" w:hAnsi="Times New Roman" w:cs="Times New Roman"/>
        </w:rPr>
        <w:t>ligonines@entafarma</w:t>
      </w:r>
      <w:r w:rsidR="00CA3C1E" w:rsidRPr="00E8424F">
        <w:rPr>
          <w:rFonts w:ascii="Times New Roman" w:hAnsi="Times New Roman" w:cs="Times New Roman"/>
        </w:rPr>
        <w:t>.lt</w:t>
      </w:r>
      <w:proofErr w:type="spellEnd"/>
      <w:r w:rsidRPr="00FF7E22">
        <w:rPr>
          <w:rFonts w:ascii="Times New Roman" w:hAnsi="Times New Roman" w:cs="Times New Roman"/>
        </w:rPr>
        <w:t>.</w:t>
      </w:r>
    </w:p>
    <w:p w14:paraId="3B8EB035" w14:textId="1EFEFD00" w:rsidR="007E0C04" w:rsidRPr="00F567A1" w:rsidRDefault="007E0C04" w:rsidP="004B119C">
      <w:pPr>
        <w:pStyle w:val="Sraopastraipa"/>
        <w:numPr>
          <w:ilvl w:val="1"/>
          <w:numId w:val="1"/>
        </w:numPr>
        <w:tabs>
          <w:tab w:val="left" w:pos="720"/>
        </w:tabs>
        <w:spacing w:after="0" w:line="240" w:lineRule="auto"/>
        <w:ind w:left="0" w:firstLine="0"/>
        <w:jc w:val="both"/>
        <w:rPr>
          <w:rFonts w:ascii="Times New Roman" w:hAnsi="Times New Roman" w:cs="Times New Roman"/>
        </w:rPr>
      </w:pPr>
      <w:r w:rsidRPr="00FF7E22">
        <w:rPr>
          <w:rFonts w:ascii="Times New Roman" w:hAnsi="Times New Roman" w:cs="Times New Roman"/>
        </w:rPr>
        <w:t>Pirkėjo asmuo (asmenys), atsakingas (atsakingi) už Sutar</w:t>
      </w:r>
      <w:r w:rsidRPr="00F567A1">
        <w:rPr>
          <w:rFonts w:ascii="Times New Roman" w:hAnsi="Times New Roman" w:cs="Times New Roman"/>
        </w:rPr>
        <w:t xml:space="preserve">ties vykdymą: </w:t>
      </w:r>
      <w:r w:rsidR="00B416E1" w:rsidRPr="00F567A1">
        <w:rPr>
          <w:rFonts w:ascii="Times New Roman" w:hAnsi="Times New Roman" w:cs="Times New Roman"/>
        </w:rPr>
        <w:t xml:space="preserve">Medicinos rezervo saugojimo ir farmacinės veiklos skyriaus </w:t>
      </w:r>
      <w:r w:rsidR="00B4033A" w:rsidRPr="00F567A1">
        <w:rPr>
          <w:rFonts w:ascii="Times New Roman" w:hAnsi="Times New Roman" w:cs="Times New Roman"/>
          <w:lang w:val="pt-PT"/>
        </w:rPr>
        <w:t>vyriausiasis specialistas</w:t>
      </w:r>
      <w:r w:rsidR="00B4033A" w:rsidRPr="00F567A1">
        <w:rPr>
          <w:rFonts w:ascii="Times New Roman" w:hAnsi="Times New Roman" w:cs="Times New Roman"/>
        </w:rPr>
        <w:t xml:space="preserve"> </w:t>
      </w:r>
      <w:r w:rsidR="00A5540A">
        <w:rPr>
          <w:rFonts w:ascii="Times New Roman" w:hAnsi="Times New Roman" w:cs="Times New Roman"/>
        </w:rPr>
        <w:t>[ASMENS DUOMENYS]</w:t>
      </w:r>
      <w:r w:rsidRPr="00F567A1">
        <w:rPr>
          <w:rFonts w:ascii="Times New Roman" w:hAnsi="Times New Roman" w:cs="Times New Roman"/>
        </w:rPr>
        <w:t>, tel.</w:t>
      </w:r>
      <w:r w:rsidR="009843BB" w:rsidRPr="00F567A1">
        <w:rPr>
          <w:rFonts w:ascii="Times New Roman" w:hAnsi="Times New Roman" w:cs="Times New Roman"/>
        </w:rPr>
        <w:t xml:space="preserve"> </w:t>
      </w:r>
      <w:r w:rsidR="00B82957" w:rsidRPr="00F567A1">
        <w:rPr>
          <w:rFonts w:ascii="Times New Roman" w:hAnsi="Times New Roman" w:cs="Times New Roman"/>
        </w:rPr>
        <w:t>+370 621 46095</w:t>
      </w:r>
      <w:r w:rsidRPr="00F567A1">
        <w:rPr>
          <w:rFonts w:ascii="Times New Roman" w:hAnsi="Times New Roman" w:cs="Times New Roman"/>
        </w:rPr>
        <w:t>, el. paštas</w:t>
      </w:r>
      <w:r w:rsidR="007828AD" w:rsidRPr="00F567A1">
        <w:rPr>
          <w:rFonts w:ascii="Times New Roman" w:hAnsi="Times New Roman" w:cs="Times New Roman"/>
        </w:rPr>
        <w:t xml:space="preserve"> </w:t>
      </w:r>
      <w:r w:rsidR="00A5540A">
        <w:rPr>
          <w:rFonts w:ascii="Times New Roman" w:hAnsi="Times New Roman" w:cs="Times New Roman"/>
        </w:rPr>
        <w:t>[ASMENS DUOMENYS]</w:t>
      </w:r>
      <w:r w:rsidRPr="00F567A1">
        <w:rPr>
          <w:rFonts w:ascii="Times New Roman" w:hAnsi="Times New Roman" w:cs="Times New Roman"/>
        </w:rPr>
        <w:t>.</w:t>
      </w:r>
    </w:p>
    <w:p w14:paraId="5DBD2F66" w14:textId="5DF1A50A" w:rsidR="00482CD0" w:rsidRPr="00FF7E22" w:rsidRDefault="00E3623C" w:rsidP="00E3623C">
      <w:pPr>
        <w:spacing w:after="120" w:line="240" w:lineRule="auto"/>
        <w:jc w:val="center"/>
        <w:rPr>
          <w:rFonts w:ascii="Times New Roman" w:eastAsia="Times New Roman" w:hAnsi="Times New Roman" w:cs="Times New Roman"/>
          <w:b/>
          <w:lang w:eastAsia="lt-LT"/>
        </w:rPr>
      </w:pPr>
      <w:r w:rsidRPr="00FF7E22">
        <w:rPr>
          <w:rFonts w:ascii="Times New Roman" w:eastAsia="Times New Roman" w:hAnsi="Times New Roman" w:cs="Times New Roman"/>
          <w:b/>
          <w:lang w:eastAsia="lt-LT"/>
        </w:rPr>
        <w:t>_______________________________</w:t>
      </w:r>
    </w:p>
    <w:p w14:paraId="7A89BE90" w14:textId="77777777" w:rsidR="007E0C04" w:rsidRPr="00FF7E22" w:rsidRDefault="007E0C04" w:rsidP="007E0C04">
      <w:pPr>
        <w:spacing w:after="0" w:line="240" w:lineRule="auto"/>
        <w:rPr>
          <w:rFonts w:ascii="Times New Roman" w:eastAsia="Times New Roman" w:hAnsi="Times New Roman" w:cs="Times New Roman"/>
          <w:b/>
          <w:lang w:eastAsia="lt-LT"/>
        </w:rPr>
      </w:pPr>
    </w:p>
    <w:tbl>
      <w:tblPr>
        <w:tblW w:w="9828" w:type="dxa"/>
        <w:tblLayout w:type="fixed"/>
        <w:tblLook w:val="04A0" w:firstRow="1" w:lastRow="0" w:firstColumn="1" w:lastColumn="0" w:noHBand="0" w:noVBand="1"/>
      </w:tblPr>
      <w:tblGrid>
        <w:gridCol w:w="5148"/>
        <w:gridCol w:w="4680"/>
      </w:tblGrid>
      <w:tr w:rsidR="005151EA" w:rsidRPr="00FF7E22" w14:paraId="314F9F7A" w14:textId="77777777" w:rsidTr="005151EA">
        <w:trPr>
          <w:trHeight w:val="3134"/>
        </w:trPr>
        <w:tc>
          <w:tcPr>
            <w:tcW w:w="5148" w:type="dxa"/>
          </w:tcPr>
          <w:p w14:paraId="1B018475" w14:textId="11A7E3F1" w:rsidR="00F732B7" w:rsidRPr="00FF7E22" w:rsidRDefault="00F732B7" w:rsidP="005151EA">
            <w:pPr>
              <w:tabs>
                <w:tab w:val="left" w:pos="1110"/>
              </w:tabs>
              <w:spacing w:after="0" w:line="240" w:lineRule="auto"/>
              <w:contextualSpacing/>
              <w:rPr>
                <w:rFonts w:ascii="Times New Roman" w:hAnsi="Times New Roman" w:cs="Times New Roman"/>
                <w:b/>
              </w:rPr>
            </w:pPr>
            <w:r w:rsidRPr="00FF7E22">
              <w:rPr>
                <w:rFonts w:ascii="Times New Roman" w:hAnsi="Times New Roman" w:cs="Times New Roman"/>
                <w:b/>
              </w:rPr>
              <w:t>Pirkėjas:</w:t>
            </w:r>
          </w:p>
          <w:p w14:paraId="1A820358" w14:textId="77777777" w:rsidR="005E180F" w:rsidRPr="00FF7E22" w:rsidRDefault="005E180F" w:rsidP="005E180F">
            <w:pPr>
              <w:pStyle w:val="BodyText1"/>
              <w:widowControl w:val="0"/>
              <w:tabs>
                <w:tab w:val="left" w:pos="0"/>
                <w:tab w:val="left" w:pos="567"/>
                <w:tab w:val="left" w:pos="1201"/>
              </w:tabs>
              <w:ind w:firstLine="0"/>
              <w:jc w:val="left"/>
              <w:rPr>
                <w:rFonts w:ascii="Times New Roman" w:hAnsi="Times New Roman"/>
                <w:b/>
                <w:bCs/>
                <w:szCs w:val="22"/>
                <w:lang w:val="lt-LT"/>
              </w:rPr>
            </w:pPr>
            <w:r w:rsidRPr="00FF7E22">
              <w:rPr>
                <w:rFonts w:ascii="Times New Roman" w:hAnsi="Times New Roman"/>
                <w:b/>
                <w:bCs/>
                <w:szCs w:val="22"/>
                <w:lang w:val="lt-LT"/>
              </w:rPr>
              <w:t>Sveikatos apsaugos ministerijos Ekstremalių sveikatai situacijų centras</w:t>
            </w:r>
          </w:p>
          <w:p w14:paraId="08C71559"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 xml:space="preserve">Registruota buveinė: </w:t>
            </w:r>
          </w:p>
          <w:p w14:paraId="588AAAA8"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M. K. Čiurlionio g. 23, 44356 Kaunas</w:t>
            </w:r>
          </w:p>
          <w:p w14:paraId="5AC1D921"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 xml:space="preserve">Adresas korespondencijai: </w:t>
            </w:r>
          </w:p>
          <w:p w14:paraId="59B3A89E"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 xml:space="preserve">Švitrigailos g. 42 (4 aukštas), 03209 Vilnius </w:t>
            </w:r>
          </w:p>
          <w:p w14:paraId="5C58A93C"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Juridinio asmens kodas 191349831</w:t>
            </w:r>
            <w:r w:rsidRPr="00FF7E22">
              <w:rPr>
                <w:rFonts w:ascii="Times New Roman" w:hAnsi="Times New Roman"/>
                <w:color w:val="000000"/>
                <w:spacing w:val="-1"/>
                <w:szCs w:val="22"/>
                <w:lang w:val="lt-LT" w:eastAsia="lt-LT"/>
              </w:rPr>
              <w:t xml:space="preserve"> </w:t>
            </w:r>
          </w:p>
          <w:p w14:paraId="50615BF5"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PVM mokėtojo kodas LT100004955514</w:t>
            </w:r>
          </w:p>
          <w:p w14:paraId="421194D4"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proofErr w:type="spellStart"/>
            <w:r w:rsidRPr="00FF7E22">
              <w:rPr>
                <w:rFonts w:ascii="Times New Roman" w:hAnsi="Times New Roman"/>
                <w:szCs w:val="22"/>
                <w:lang w:val="lt-LT"/>
              </w:rPr>
              <w:t>A.s</w:t>
            </w:r>
            <w:proofErr w:type="spellEnd"/>
            <w:r w:rsidRPr="00FF7E22">
              <w:rPr>
                <w:rFonts w:ascii="Times New Roman" w:hAnsi="Times New Roman"/>
                <w:szCs w:val="22"/>
                <w:lang w:val="lt-LT"/>
              </w:rPr>
              <w:t xml:space="preserve">. LT517300010002457700 </w:t>
            </w:r>
          </w:p>
          <w:p w14:paraId="37876627"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Bankas AB „Swedbank“</w:t>
            </w:r>
          </w:p>
          <w:p w14:paraId="6066B78A"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Banko kodas 73000</w:t>
            </w:r>
          </w:p>
          <w:p w14:paraId="5F9C0D03"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Tel. (+370-37) 28 2244</w:t>
            </w:r>
          </w:p>
          <w:p w14:paraId="00AC0ACE" w14:textId="77777777" w:rsidR="005E180F" w:rsidRPr="00FF7E22" w:rsidRDefault="005E180F" w:rsidP="005E180F">
            <w:pPr>
              <w:pStyle w:val="BodyText1"/>
              <w:widowControl w:val="0"/>
              <w:tabs>
                <w:tab w:val="left" w:pos="0"/>
                <w:tab w:val="left" w:pos="567"/>
                <w:tab w:val="left" w:pos="1201"/>
              </w:tabs>
              <w:spacing w:after="120"/>
              <w:ind w:firstLine="0"/>
              <w:rPr>
                <w:rFonts w:ascii="Times New Roman" w:hAnsi="Times New Roman"/>
                <w:szCs w:val="22"/>
                <w:lang w:val="lt-LT"/>
              </w:rPr>
            </w:pPr>
            <w:r w:rsidRPr="00FF7E22">
              <w:rPr>
                <w:rFonts w:ascii="Times New Roman" w:hAnsi="Times New Roman"/>
                <w:szCs w:val="22"/>
                <w:lang w:val="lt-LT"/>
              </w:rPr>
              <w:t>El. p. info@essc.sam.lt</w:t>
            </w:r>
          </w:p>
          <w:p w14:paraId="7CA1D9F0" w14:textId="46AFCA1F" w:rsidR="00A5686D" w:rsidRPr="00FF7E22" w:rsidRDefault="00360101" w:rsidP="00A5686D">
            <w:pPr>
              <w:tabs>
                <w:tab w:val="left" w:pos="664"/>
              </w:tabs>
              <w:spacing w:after="0" w:line="240" w:lineRule="auto"/>
              <w:contextualSpacing/>
              <w:rPr>
                <w:rFonts w:ascii="Times New Roman" w:hAnsi="Times New Roman" w:cs="Times New Roman"/>
              </w:rPr>
            </w:pPr>
            <w:r>
              <w:rPr>
                <w:rFonts w:ascii="Times New Roman" w:hAnsi="Times New Roman" w:cs="Times New Roman"/>
              </w:rPr>
              <w:t>direktorės pavaduotoja</w:t>
            </w:r>
          </w:p>
          <w:p w14:paraId="6832CA84" w14:textId="42AB55D5" w:rsidR="00A5686D" w:rsidRPr="00FF7E22" w:rsidRDefault="00360101" w:rsidP="00A5686D">
            <w:pPr>
              <w:tabs>
                <w:tab w:val="left" w:pos="664"/>
              </w:tabs>
              <w:spacing w:after="0" w:line="240" w:lineRule="auto"/>
              <w:contextualSpacing/>
              <w:rPr>
                <w:rFonts w:ascii="Times New Roman" w:hAnsi="Times New Roman" w:cs="Times New Roman"/>
                <w:color w:val="FF0000"/>
              </w:rPr>
            </w:pPr>
            <w:r>
              <w:rPr>
                <w:rFonts w:ascii="Times New Roman" w:hAnsi="Times New Roman" w:cs="Times New Roman"/>
              </w:rPr>
              <w:t>Sandra Sabonienė</w:t>
            </w:r>
          </w:p>
          <w:p w14:paraId="1FB5B1E5" w14:textId="77777777"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rPr>
            </w:pPr>
            <w:r w:rsidRPr="00FF7E22">
              <w:rPr>
                <w:rFonts w:ascii="Times New Roman" w:hAnsi="Times New Roman" w:cs="Times New Roman"/>
              </w:rPr>
              <w:t>________________</w:t>
            </w:r>
          </w:p>
          <w:p w14:paraId="1876635A" w14:textId="77777777"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FF7E22">
              <w:rPr>
                <w:rFonts w:ascii="Times New Roman" w:hAnsi="Times New Roman" w:cs="Times New Roman"/>
                <w:vertAlign w:val="superscript"/>
              </w:rPr>
              <w:t>(parašas)</w:t>
            </w:r>
          </w:p>
          <w:p w14:paraId="10CE4046" w14:textId="77777777"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rPr>
            </w:pPr>
            <w:r w:rsidRPr="00FF7E22">
              <w:rPr>
                <w:rFonts w:ascii="Times New Roman" w:hAnsi="Times New Roman" w:cs="Times New Roman"/>
              </w:rPr>
              <w:t>________________</w:t>
            </w:r>
          </w:p>
          <w:p w14:paraId="32DB717E" w14:textId="53848955" w:rsidR="005151EA" w:rsidRPr="00FF7E22" w:rsidRDefault="005E180F" w:rsidP="005E180F">
            <w:pPr>
              <w:tabs>
                <w:tab w:val="left" w:pos="1110"/>
              </w:tabs>
              <w:spacing w:after="0" w:line="240" w:lineRule="auto"/>
              <w:contextualSpacing/>
              <w:rPr>
                <w:rFonts w:ascii="Times New Roman" w:hAnsi="Times New Roman" w:cs="Times New Roman"/>
              </w:rPr>
            </w:pPr>
            <w:r w:rsidRPr="00FF7E22">
              <w:rPr>
                <w:rFonts w:ascii="Times New Roman" w:hAnsi="Times New Roman" w:cs="Times New Roman"/>
                <w:vertAlign w:val="superscript"/>
              </w:rPr>
              <w:t>(data)</w:t>
            </w:r>
          </w:p>
        </w:tc>
        <w:tc>
          <w:tcPr>
            <w:tcW w:w="4680" w:type="dxa"/>
          </w:tcPr>
          <w:p w14:paraId="1DEA6CFB" w14:textId="3F13EF75" w:rsidR="00F732B7" w:rsidRPr="00FF7E22" w:rsidRDefault="00F732B7" w:rsidP="005151EA">
            <w:pPr>
              <w:spacing w:after="0" w:line="240" w:lineRule="auto"/>
              <w:contextualSpacing/>
              <w:rPr>
                <w:rFonts w:ascii="Times New Roman" w:hAnsi="Times New Roman" w:cs="Times New Roman"/>
                <w:b/>
                <w:bCs/>
              </w:rPr>
            </w:pPr>
            <w:r w:rsidRPr="00FF7E22">
              <w:rPr>
                <w:rFonts w:ascii="Times New Roman" w:hAnsi="Times New Roman" w:cs="Times New Roman"/>
                <w:b/>
                <w:bCs/>
              </w:rPr>
              <w:t>Pardavėjas:</w:t>
            </w:r>
          </w:p>
          <w:p w14:paraId="33EC8E34" w14:textId="10798CBE" w:rsidR="005E180F" w:rsidRPr="00FF7E22" w:rsidRDefault="000B70D5" w:rsidP="005E180F">
            <w:pPr>
              <w:spacing w:after="0" w:line="240" w:lineRule="auto"/>
              <w:contextualSpacing/>
              <w:rPr>
                <w:rFonts w:ascii="Times New Roman" w:hAnsi="Times New Roman" w:cs="Times New Roman"/>
                <w:b/>
                <w:iCs/>
              </w:rPr>
            </w:pPr>
            <w:r w:rsidRPr="00FF7E22">
              <w:rPr>
                <w:rFonts w:ascii="Times New Roman" w:hAnsi="Times New Roman" w:cs="Times New Roman"/>
                <w:b/>
                <w:iCs/>
              </w:rPr>
              <w:t>UAB „Entafarma“</w:t>
            </w:r>
          </w:p>
          <w:p w14:paraId="386485C6" w14:textId="77777777" w:rsidR="000B70D5" w:rsidRPr="00FF7E22" w:rsidRDefault="000B70D5" w:rsidP="005E180F">
            <w:pPr>
              <w:spacing w:after="0" w:line="240" w:lineRule="auto"/>
              <w:contextualSpacing/>
              <w:rPr>
                <w:rFonts w:ascii="Times New Roman" w:hAnsi="Times New Roman" w:cs="Times New Roman"/>
              </w:rPr>
            </w:pPr>
          </w:p>
          <w:p w14:paraId="15182A8C" w14:textId="77777777" w:rsidR="005E180F" w:rsidRPr="00FF7E22" w:rsidRDefault="005E180F" w:rsidP="005E180F">
            <w:pPr>
              <w:pStyle w:val="BodyText1"/>
              <w:widowControl w:val="0"/>
              <w:tabs>
                <w:tab w:val="left" w:pos="0"/>
                <w:tab w:val="left" w:pos="567"/>
                <w:tab w:val="left" w:pos="1201"/>
              </w:tabs>
              <w:ind w:firstLine="0"/>
              <w:rPr>
                <w:rFonts w:ascii="Times New Roman" w:hAnsi="Times New Roman"/>
                <w:szCs w:val="22"/>
                <w:lang w:val="lt-LT"/>
              </w:rPr>
            </w:pPr>
            <w:r w:rsidRPr="00FF7E22">
              <w:rPr>
                <w:rFonts w:ascii="Times New Roman" w:hAnsi="Times New Roman"/>
                <w:szCs w:val="22"/>
                <w:lang w:val="lt-LT"/>
              </w:rPr>
              <w:t xml:space="preserve">Registruota buveinė: </w:t>
            </w:r>
          </w:p>
          <w:p w14:paraId="5B25058A" w14:textId="37E1B95E" w:rsidR="005E180F" w:rsidRPr="00FF7E22" w:rsidRDefault="009A1648" w:rsidP="005E180F">
            <w:pPr>
              <w:spacing w:after="0" w:line="240" w:lineRule="auto"/>
              <w:contextualSpacing/>
              <w:rPr>
                <w:rFonts w:ascii="Times New Roman" w:hAnsi="Times New Roman" w:cs="Times New Roman"/>
                <w:iCs/>
              </w:rPr>
            </w:pPr>
            <w:proofErr w:type="spellStart"/>
            <w:r w:rsidRPr="00FF7E22">
              <w:rPr>
                <w:rFonts w:ascii="Times New Roman" w:hAnsi="Times New Roman" w:cs="Times New Roman"/>
                <w:bCs/>
                <w:iCs/>
              </w:rPr>
              <w:t>Klonėnų</w:t>
            </w:r>
            <w:proofErr w:type="spellEnd"/>
            <w:r w:rsidRPr="00FF7E22">
              <w:rPr>
                <w:rFonts w:ascii="Times New Roman" w:hAnsi="Times New Roman" w:cs="Times New Roman"/>
                <w:bCs/>
                <w:iCs/>
              </w:rPr>
              <w:t xml:space="preserve"> vs.1, </w:t>
            </w:r>
            <w:r w:rsidR="00BA2614" w:rsidRPr="00FF7E22">
              <w:rPr>
                <w:rFonts w:ascii="Times New Roman" w:hAnsi="Times New Roman" w:cs="Times New Roman"/>
                <w:bCs/>
                <w:iCs/>
              </w:rPr>
              <w:t xml:space="preserve">19156 </w:t>
            </w:r>
            <w:r w:rsidRPr="00FF7E22">
              <w:rPr>
                <w:rFonts w:ascii="Times New Roman" w:hAnsi="Times New Roman" w:cs="Times New Roman"/>
                <w:bCs/>
                <w:iCs/>
              </w:rPr>
              <w:t xml:space="preserve">Širvintų r. </w:t>
            </w:r>
          </w:p>
          <w:p w14:paraId="36526051" w14:textId="77777777" w:rsidR="005E180F" w:rsidRPr="00FF7E22" w:rsidRDefault="005E180F" w:rsidP="005E180F">
            <w:pPr>
              <w:spacing w:after="0" w:line="240" w:lineRule="auto"/>
              <w:contextualSpacing/>
              <w:rPr>
                <w:rFonts w:ascii="Times New Roman" w:hAnsi="Times New Roman" w:cs="Times New Roman"/>
              </w:rPr>
            </w:pPr>
          </w:p>
          <w:p w14:paraId="1145CD75" w14:textId="77777777" w:rsidR="005E180F" w:rsidRPr="00FF7E22" w:rsidRDefault="005E180F" w:rsidP="005E180F">
            <w:pPr>
              <w:spacing w:after="0" w:line="240" w:lineRule="auto"/>
              <w:contextualSpacing/>
              <w:rPr>
                <w:rFonts w:ascii="Times New Roman" w:hAnsi="Times New Roman" w:cs="Times New Roman"/>
              </w:rPr>
            </w:pPr>
          </w:p>
          <w:p w14:paraId="3DE7C6AA" w14:textId="3F7E6730" w:rsidR="005E180F" w:rsidRPr="00FF7E22" w:rsidRDefault="005E180F" w:rsidP="005E180F">
            <w:pPr>
              <w:spacing w:after="0" w:line="240" w:lineRule="auto"/>
              <w:contextualSpacing/>
              <w:rPr>
                <w:rFonts w:ascii="Times New Roman" w:hAnsi="Times New Roman" w:cs="Times New Roman"/>
              </w:rPr>
            </w:pPr>
            <w:r w:rsidRPr="00FF7E22">
              <w:rPr>
                <w:rFonts w:ascii="Times New Roman" w:hAnsi="Times New Roman" w:cs="Times New Roman"/>
              </w:rPr>
              <w:t xml:space="preserve">Juridinio asmens kodas </w:t>
            </w:r>
            <w:r w:rsidR="009A1648" w:rsidRPr="00FF7E22">
              <w:rPr>
                <w:rFonts w:ascii="Times New Roman" w:hAnsi="Times New Roman" w:cs="Times New Roman"/>
              </w:rPr>
              <w:t>174443844</w:t>
            </w:r>
            <w:r w:rsidRPr="00FF7E22">
              <w:rPr>
                <w:rFonts w:ascii="Times New Roman" w:hAnsi="Times New Roman" w:cs="Times New Roman"/>
              </w:rPr>
              <w:t xml:space="preserve"> </w:t>
            </w:r>
          </w:p>
          <w:p w14:paraId="7FBD3455" w14:textId="40E04478" w:rsidR="005E180F" w:rsidRPr="00FF7E22" w:rsidRDefault="005E180F" w:rsidP="005E180F">
            <w:pPr>
              <w:spacing w:after="0" w:line="240" w:lineRule="auto"/>
              <w:contextualSpacing/>
              <w:rPr>
                <w:rFonts w:ascii="Times New Roman" w:hAnsi="Times New Roman" w:cs="Times New Roman"/>
              </w:rPr>
            </w:pPr>
            <w:r w:rsidRPr="00FF7E22">
              <w:rPr>
                <w:rFonts w:ascii="Times New Roman" w:hAnsi="Times New Roman" w:cs="Times New Roman"/>
              </w:rPr>
              <w:t xml:space="preserve">PVM mokėtojo kodas </w:t>
            </w:r>
            <w:r w:rsidR="007D3CD5" w:rsidRPr="00FF7E22">
              <w:rPr>
                <w:rFonts w:ascii="Times New Roman" w:hAnsi="Times New Roman" w:cs="Times New Roman"/>
              </w:rPr>
              <w:t>LT744438415</w:t>
            </w:r>
          </w:p>
          <w:p w14:paraId="188D9326" w14:textId="0CF81D02" w:rsidR="005E180F" w:rsidRPr="00FF7E22" w:rsidRDefault="005E180F" w:rsidP="005E180F">
            <w:pPr>
              <w:tabs>
                <w:tab w:val="left" w:pos="664"/>
                <w:tab w:val="left" w:pos="762"/>
              </w:tabs>
              <w:spacing w:after="0" w:line="240" w:lineRule="auto"/>
              <w:contextualSpacing/>
              <w:rPr>
                <w:rFonts w:ascii="Times New Roman" w:hAnsi="Times New Roman" w:cs="Times New Roman"/>
              </w:rPr>
            </w:pPr>
            <w:r w:rsidRPr="00FF7E22">
              <w:rPr>
                <w:rFonts w:ascii="Times New Roman" w:hAnsi="Times New Roman" w:cs="Times New Roman"/>
              </w:rPr>
              <w:t xml:space="preserve">A. s. </w:t>
            </w:r>
            <w:r w:rsidR="00C574AA" w:rsidRPr="002F7C64">
              <w:rPr>
                <w:rFonts w:ascii="Times New Roman" w:hAnsi="Times New Roman" w:cs="Times New Roman"/>
              </w:rPr>
              <w:t>LT79 7300 0101 6149 4031</w:t>
            </w:r>
            <w:r w:rsidRPr="00FF7E22">
              <w:rPr>
                <w:rFonts w:ascii="Times New Roman" w:hAnsi="Times New Roman" w:cs="Times New Roman"/>
              </w:rPr>
              <w:t xml:space="preserve"> </w:t>
            </w:r>
          </w:p>
          <w:p w14:paraId="0A52CC6F" w14:textId="0657C35F" w:rsidR="005E180F" w:rsidRPr="00FF7E22" w:rsidRDefault="00C574AA" w:rsidP="005E180F">
            <w:pPr>
              <w:tabs>
                <w:tab w:val="left" w:pos="664"/>
                <w:tab w:val="left" w:pos="762"/>
              </w:tabs>
              <w:spacing w:after="0" w:line="240" w:lineRule="auto"/>
              <w:contextualSpacing/>
              <w:rPr>
                <w:rFonts w:ascii="Times New Roman" w:hAnsi="Times New Roman" w:cs="Times New Roman"/>
              </w:rPr>
            </w:pPr>
            <w:r>
              <w:rPr>
                <w:rFonts w:ascii="Times New Roman" w:hAnsi="Times New Roman" w:cs="Times New Roman"/>
              </w:rPr>
              <w:t>AB „Swedbank“</w:t>
            </w:r>
          </w:p>
          <w:p w14:paraId="25797792" w14:textId="2A981758" w:rsidR="005E180F" w:rsidRPr="00FF7E22" w:rsidRDefault="005E180F" w:rsidP="005E180F">
            <w:pPr>
              <w:tabs>
                <w:tab w:val="left" w:pos="664"/>
                <w:tab w:val="left" w:pos="762"/>
              </w:tabs>
              <w:spacing w:after="0" w:line="240" w:lineRule="auto"/>
              <w:contextualSpacing/>
              <w:rPr>
                <w:rFonts w:ascii="Times New Roman" w:hAnsi="Times New Roman" w:cs="Times New Roman"/>
              </w:rPr>
            </w:pPr>
            <w:r w:rsidRPr="00FF7E22">
              <w:rPr>
                <w:rFonts w:ascii="Times New Roman" w:hAnsi="Times New Roman" w:cs="Times New Roman"/>
              </w:rPr>
              <w:t xml:space="preserve">Banko kodas </w:t>
            </w:r>
            <w:r w:rsidR="002F7C64" w:rsidRPr="002F7C64">
              <w:rPr>
                <w:rFonts w:ascii="Times New Roman" w:hAnsi="Times New Roman" w:cs="Times New Roman"/>
              </w:rPr>
              <w:t>73000</w:t>
            </w:r>
          </w:p>
          <w:p w14:paraId="3FECED30" w14:textId="66644850" w:rsidR="005E180F" w:rsidRPr="00FF7E22" w:rsidRDefault="005E180F" w:rsidP="005E180F">
            <w:pPr>
              <w:spacing w:after="0" w:line="240" w:lineRule="auto"/>
              <w:contextualSpacing/>
              <w:rPr>
                <w:rFonts w:ascii="Times New Roman" w:hAnsi="Times New Roman" w:cs="Times New Roman"/>
              </w:rPr>
            </w:pPr>
            <w:r w:rsidRPr="00FF7E22">
              <w:rPr>
                <w:rFonts w:ascii="Times New Roman" w:hAnsi="Times New Roman" w:cs="Times New Roman"/>
              </w:rPr>
              <w:t xml:space="preserve">Tel. </w:t>
            </w:r>
            <w:r w:rsidR="002F7C64" w:rsidRPr="002F7C64">
              <w:rPr>
                <w:rFonts w:ascii="Times New Roman" w:hAnsi="Times New Roman" w:cs="Times New Roman"/>
              </w:rPr>
              <w:t>+370 382 33002</w:t>
            </w:r>
          </w:p>
          <w:p w14:paraId="7F541969" w14:textId="69435DBD" w:rsidR="005E180F" w:rsidRPr="00FF7E22" w:rsidRDefault="005E180F" w:rsidP="005E180F">
            <w:pPr>
              <w:spacing w:after="120" w:line="240" w:lineRule="auto"/>
              <w:rPr>
                <w:rFonts w:ascii="Times New Roman" w:hAnsi="Times New Roman" w:cs="Times New Roman"/>
              </w:rPr>
            </w:pPr>
            <w:r w:rsidRPr="00FF7E22">
              <w:rPr>
                <w:rFonts w:ascii="Times New Roman" w:hAnsi="Times New Roman" w:cs="Times New Roman"/>
              </w:rPr>
              <w:t>El. p</w:t>
            </w:r>
            <w:r w:rsidRPr="00E8424F">
              <w:rPr>
                <w:rFonts w:ascii="Times New Roman" w:hAnsi="Times New Roman" w:cs="Times New Roman"/>
              </w:rPr>
              <w:t xml:space="preserve">. </w:t>
            </w:r>
            <w:r w:rsidR="00E8424F" w:rsidRPr="00E8424F">
              <w:rPr>
                <w:rFonts w:ascii="Times New Roman" w:hAnsi="Times New Roman" w:cs="Times New Roman"/>
              </w:rPr>
              <w:t>ligonines@entafarma.lt</w:t>
            </w:r>
          </w:p>
          <w:p w14:paraId="585FBC37" w14:textId="388175B9" w:rsidR="005E180F" w:rsidRPr="00FF7E22" w:rsidRDefault="00E8424F" w:rsidP="005E180F">
            <w:pPr>
              <w:tabs>
                <w:tab w:val="left" w:pos="664"/>
              </w:tabs>
              <w:spacing w:after="0" w:line="240" w:lineRule="auto"/>
              <w:contextualSpacing/>
              <w:rPr>
                <w:rFonts w:ascii="Times New Roman" w:hAnsi="Times New Roman" w:cs="Times New Roman"/>
              </w:rPr>
            </w:pPr>
            <w:r w:rsidRPr="00E8424F">
              <w:rPr>
                <w:rFonts w:ascii="Times New Roman" w:hAnsi="Times New Roman" w:cs="Times New Roman"/>
              </w:rPr>
              <w:t>konkursų skyriaus vadovas</w:t>
            </w:r>
          </w:p>
          <w:p w14:paraId="62071C7A" w14:textId="27EC54B5" w:rsidR="00B1060F" w:rsidRDefault="00B1060F" w:rsidP="005E180F">
            <w:pPr>
              <w:widowControl w:val="0"/>
              <w:shd w:val="clear" w:color="auto" w:fill="FFFFFF"/>
              <w:autoSpaceDE w:val="0"/>
              <w:spacing w:after="0" w:line="278" w:lineRule="exact"/>
              <w:ind w:left="34"/>
              <w:rPr>
                <w:rFonts w:ascii="Times New Roman" w:hAnsi="Times New Roman" w:cs="Times New Roman"/>
              </w:rPr>
            </w:pPr>
            <w:r w:rsidRPr="00B1060F">
              <w:rPr>
                <w:rFonts w:ascii="Times New Roman" w:hAnsi="Times New Roman" w:cs="Times New Roman"/>
              </w:rPr>
              <w:t>Aurimas Kirkliauskas</w:t>
            </w:r>
          </w:p>
          <w:p w14:paraId="6B77DB74" w14:textId="1871D50D"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rPr>
            </w:pPr>
            <w:r w:rsidRPr="00FF7E22">
              <w:rPr>
                <w:rFonts w:ascii="Times New Roman" w:hAnsi="Times New Roman" w:cs="Times New Roman"/>
              </w:rPr>
              <w:t>________________</w:t>
            </w:r>
          </w:p>
          <w:p w14:paraId="702AEB0C" w14:textId="77777777"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vertAlign w:val="superscript"/>
              </w:rPr>
            </w:pPr>
            <w:r w:rsidRPr="00FF7E22">
              <w:rPr>
                <w:rFonts w:ascii="Times New Roman" w:hAnsi="Times New Roman" w:cs="Times New Roman"/>
                <w:vertAlign w:val="superscript"/>
              </w:rPr>
              <w:t>(parašas)</w:t>
            </w:r>
          </w:p>
          <w:p w14:paraId="39881994" w14:textId="77777777" w:rsidR="005E180F" w:rsidRPr="00FF7E22" w:rsidRDefault="005E180F" w:rsidP="005E180F">
            <w:pPr>
              <w:widowControl w:val="0"/>
              <w:shd w:val="clear" w:color="auto" w:fill="FFFFFF"/>
              <w:autoSpaceDE w:val="0"/>
              <w:spacing w:after="0" w:line="278" w:lineRule="exact"/>
              <w:ind w:left="34"/>
              <w:rPr>
                <w:rFonts w:ascii="Times New Roman" w:hAnsi="Times New Roman" w:cs="Times New Roman"/>
              </w:rPr>
            </w:pPr>
            <w:r w:rsidRPr="00FF7E22">
              <w:rPr>
                <w:rFonts w:ascii="Times New Roman" w:hAnsi="Times New Roman" w:cs="Times New Roman"/>
              </w:rPr>
              <w:t>________________</w:t>
            </w:r>
          </w:p>
          <w:p w14:paraId="2605385A" w14:textId="354A2419" w:rsidR="005151EA" w:rsidRPr="00FF7E22" w:rsidRDefault="005E180F" w:rsidP="005E180F">
            <w:pPr>
              <w:tabs>
                <w:tab w:val="left" w:pos="664"/>
              </w:tabs>
              <w:spacing w:after="0" w:line="240" w:lineRule="auto"/>
              <w:contextualSpacing/>
              <w:rPr>
                <w:rFonts w:ascii="Times New Roman" w:hAnsi="Times New Roman" w:cs="Times New Roman"/>
              </w:rPr>
            </w:pPr>
            <w:r w:rsidRPr="00FF7E22">
              <w:rPr>
                <w:rFonts w:ascii="Times New Roman" w:hAnsi="Times New Roman" w:cs="Times New Roman"/>
                <w:vertAlign w:val="superscript"/>
              </w:rPr>
              <w:t>(data)</w:t>
            </w:r>
          </w:p>
        </w:tc>
      </w:tr>
    </w:tbl>
    <w:p w14:paraId="65739353" w14:textId="77777777" w:rsidR="00814369" w:rsidRPr="00FF7E22" w:rsidRDefault="00814369" w:rsidP="00B52E79">
      <w:pPr>
        <w:spacing w:after="0" w:line="240" w:lineRule="auto"/>
        <w:rPr>
          <w:rFonts w:ascii="Times New Roman" w:hAnsi="Times New Roman" w:cs="Times New Roman"/>
        </w:rPr>
      </w:pPr>
    </w:p>
    <w:sectPr w:rsidR="00814369" w:rsidRPr="00FF7E22" w:rsidSect="00B52E79">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CB37" w14:textId="77777777" w:rsidR="00BB48BA" w:rsidRDefault="00BB48BA">
      <w:pPr>
        <w:spacing w:after="0" w:line="240" w:lineRule="auto"/>
      </w:pPr>
      <w:r>
        <w:separator/>
      </w:r>
    </w:p>
  </w:endnote>
  <w:endnote w:type="continuationSeparator" w:id="0">
    <w:p w14:paraId="4BF71240" w14:textId="77777777" w:rsidR="00BB48BA" w:rsidRDefault="00BB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font125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ADBF" w14:textId="77777777" w:rsidR="00BB48BA" w:rsidRDefault="00BB48BA">
      <w:pPr>
        <w:spacing w:after="0" w:line="240" w:lineRule="auto"/>
      </w:pPr>
      <w:r>
        <w:separator/>
      </w:r>
    </w:p>
  </w:footnote>
  <w:footnote w:type="continuationSeparator" w:id="0">
    <w:p w14:paraId="1C299FAF" w14:textId="77777777" w:rsidR="00BB48BA" w:rsidRDefault="00BB4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End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807"/>
    <w:multiLevelType w:val="multilevel"/>
    <w:tmpl w:val="87BEE9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2229624">
    <w:abstractNumId w:val="0"/>
  </w:num>
  <w:num w:numId="2" w16cid:durableId="122409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267F8"/>
    <w:rsid w:val="0003291A"/>
    <w:rsid w:val="00035EB2"/>
    <w:rsid w:val="00037515"/>
    <w:rsid w:val="000438F5"/>
    <w:rsid w:val="000444D2"/>
    <w:rsid w:val="00046595"/>
    <w:rsid w:val="00055A8D"/>
    <w:rsid w:val="000750DD"/>
    <w:rsid w:val="00082ADC"/>
    <w:rsid w:val="00085B86"/>
    <w:rsid w:val="000A525B"/>
    <w:rsid w:val="000A56FC"/>
    <w:rsid w:val="000B1868"/>
    <w:rsid w:val="000B3600"/>
    <w:rsid w:val="000B4E9F"/>
    <w:rsid w:val="000B5C15"/>
    <w:rsid w:val="000B70D5"/>
    <w:rsid w:val="000D56EF"/>
    <w:rsid w:val="000D5E4D"/>
    <w:rsid w:val="000D63E4"/>
    <w:rsid w:val="000E01A8"/>
    <w:rsid w:val="000E35FF"/>
    <w:rsid w:val="000F2604"/>
    <w:rsid w:val="000F65CB"/>
    <w:rsid w:val="00102392"/>
    <w:rsid w:val="00103C8D"/>
    <w:rsid w:val="00126482"/>
    <w:rsid w:val="00130603"/>
    <w:rsid w:val="00137068"/>
    <w:rsid w:val="00137C9D"/>
    <w:rsid w:val="0014725A"/>
    <w:rsid w:val="00161AA9"/>
    <w:rsid w:val="001729EE"/>
    <w:rsid w:val="0017318A"/>
    <w:rsid w:val="00173FA9"/>
    <w:rsid w:val="00184017"/>
    <w:rsid w:val="001A4F5F"/>
    <w:rsid w:val="001B43C7"/>
    <w:rsid w:val="001C3366"/>
    <w:rsid w:val="001D3804"/>
    <w:rsid w:val="001D544E"/>
    <w:rsid w:val="001E147F"/>
    <w:rsid w:val="001E5161"/>
    <w:rsid w:val="001E5F62"/>
    <w:rsid w:val="001E626C"/>
    <w:rsid w:val="001F4B0B"/>
    <w:rsid w:val="002044F6"/>
    <w:rsid w:val="002126A4"/>
    <w:rsid w:val="002175B8"/>
    <w:rsid w:val="00241343"/>
    <w:rsid w:val="002571F7"/>
    <w:rsid w:val="00270EC7"/>
    <w:rsid w:val="002742C8"/>
    <w:rsid w:val="002763B2"/>
    <w:rsid w:val="002803A8"/>
    <w:rsid w:val="00281AC1"/>
    <w:rsid w:val="00281B6E"/>
    <w:rsid w:val="002836D6"/>
    <w:rsid w:val="002A5C1A"/>
    <w:rsid w:val="002B4209"/>
    <w:rsid w:val="002C76EC"/>
    <w:rsid w:val="002D22E0"/>
    <w:rsid w:val="002F27CD"/>
    <w:rsid w:val="002F4B6C"/>
    <w:rsid w:val="002F7C64"/>
    <w:rsid w:val="00301B9D"/>
    <w:rsid w:val="003133C9"/>
    <w:rsid w:val="003154EC"/>
    <w:rsid w:val="00321658"/>
    <w:rsid w:val="00331CA2"/>
    <w:rsid w:val="00333510"/>
    <w:rsid w:val="00333C20"/>
    <w:rsid w:val="00335746"/>
    <w:rsid w:val="003361DE"/>
    <w:rsid w:val="003373D0"/>
    <w:rsid w:val="00342BB7"/>
    <w:rsid w:val="00343071"/>
    <w:rsid w:val="003435F9"/>
    <w:rsid w:val="00343A9A"/>
    <w:rsid w:val="00360101"/>
    <w:rsid w:val="00362C30"/>
    <w:rsid w:val="00363942"/>
    <w:rsid w:val="00366CB8"/>
    <w:rsid w:val="003916A3"/>
    <w:rsid w:val="003919EE"/>
    <w:rsid w:val="003947D5"/>
    <w:rsid w:val="003B671E"/>
    <w:rsid w:val="003C0EE6"/>
    <w:rsid w:val="003C64B5"/>
    <w:rsid w:val="003D4DE4"/>
    <w:rsid w:val="003E11B3"/>
    <w:rsid w:val="003E143F"/>
    <w:rsid w:val="003F35CB"/>
    <w:rsid w:val="003F4B3E"/>
    <w:rsid w:val="003F4CCB"/>
    <w:rsid w:val="004004BF"/>
    <w:rsid w:val="00402CBB"/>
    <w:rsid w:val="00404720"/>
    <w:rsid w:val="0041106A"/>
    <w:rsid w:val="00414CD7"/>
    <w:rsid w:val="00415837"/>
    <w:rsid w:val="00416245"/>
    <w:rsid w:val="00434E19"/>
    <w:rsid w:val="004372B0"/>
    <w:rsid w:val="0043738A"/>
    <w:rsid w:val="00437776"/>
    <w:rsid w:val="004624CC"/>
    <w:rsid w:val="004703F5"/>
    <w:rsid w:val="00477710"/>
    <w:rsid w:val="00482CD0"/>
    <w:rsid w:val="00482F46"/>
    <w:rsid w:val="00486946"/>
    <w:rsid w:val="004900A4"/>
    <w:rsid w:val="00491316"/>
    <w:rsid w:val="00492B1C"/>
    <w:rsid w:val="0049579B"/>
    <w:rsid w:val="004B119C"/>
    <w:rsid w:val="004B30BD"/>
    <w:rsid w:val="004C2BF9"/>
    <w:rsid w:val="004C6EAD"/>
    <w:rsid w:val="004D2386"/>
    <w:rsid w:val="004D6BDA"/>
    <w:rsid w:val="004E7590"/>
    <w:rsid w:val="004F62C3"/>
    <w:rsid w:val="00502439"/>
    <w:rsid w:val="005028C4"/>
    <w:rsid w:val="00514D3E"/>
    <w:rsid w:val="005151EA"/>
    <w:rsid w:val="0051586D"/>
    <w:rsid w:val="0052012A"/>
    <w:rsid w:val="00523CA5"/>
    <w:rsid w:val="00531EFE"/>
    <w:rsid w:val="00542C7E"/>
    <w:rsid w:val="00544CCA"/>
    <w:rsid w:val="00551F3D"/>
    <w:rsid w:val="00556075"/>
    <w:rsid w:val="00567133"/>
    <w:rsid w:val="0057017C"/>
    <w:rsid w:val="00570E23"/>
    <w:rsid w:val="005720DD"/>
    <w:rsid w:val="00573E37"/>
    <w:rsid w:val="0057552F"/>
    <w:rsid w:val="005849F3"/>
    <w:rsid w:val="005A1077"/>
    <w:rsid w:val="005B11DB"/>
    <w:rsid w:val="005B673B"/>
    <w:rsid w:val="005C3518"/>
    <w:rsid w:val="005D795B"/>
    <w:rsid w:val="005E0779"/>
    <w:rsid w:val="005E180F"/>
    <w:rsid w:val="005E5F49"/>
    <w:rsid w:val="005F37F3"/>
    <w:rsid w:val="005F73C3"/>
    <w:rsid w:val="00615156"/>
    <w:rsid w:val="00617C8A"/>
    <w:rsid w:val="0062644C"/>
    <w:rsid w:val="00633E22"/>
    <w:rsid w:val="006439AD"/>
    <w:rsid w:val="00665D15"/>
    <w:rsid w:val="00674A9A"/>
    <w:rsid w:val="00675227"/>
    <w:rsid w:val="00677C78"/>
    <w:rsid w:val="00683463"/>
    <w:rsid w:val="00692AD0"/>
    <w:rsid w:val="0069432F"/>
    <w:rsid w:val="006B15FA"/>
    <w:rsid w:val="006D2778"/>
    <w:rsid w:val="006E07E9"/>
    <w:rsid w:val="006E1A46"/>
    <w:rsid w:val="006E37AC"/>
    <w:rsid w:val="00700A9D"/>
    <w:rsid w:val="00703628"/>
    <w:rsid w:val="0072045D"/>
    <w:rsid w:val="00724A38"/>
    <w:rsid w:val="0073397D"/>
    <w:rsid w:val="00733BDB"/>
    <w:rsid w:val="007404AC"/>
    <w:rsid w:val="00742BCF"/>
    <w:rsid w:val="00743D75"/>
    <w:rsid w:val="00745F97"/>
    <w:rsid w:val="00751A90"/>
    <w:rsid w:val="00753AE1"/>
    <w:rsid w:val="00757719"/>
    <w:rsid w:val="00760491"/>
    <w:rsid w:val="007625DA"/>
    <w:rsid w:val="00764902"/>
    <w:rsid w:val="00767BE4"/>
    <w:rsid w:val="00772C60"/>
    <w:rsid w:val="007828AD"/>
    <w:rsid w:val="007A50EE"/>
    <w:rsid w:val="007A5B76"/>
    <w:rsid w:val="007B64E2"/>
    <w:rsid w:val="007C6385"/>
    <w:rsid w:val="007D3CD5"/>
    <w:rsid w:val="007D797D"/>
    <w:rsid w:val="007E0C04"/>
    <w:rsid w:val="007E31EB"/>
    <w:rsid w:val="007E33D8"/>
    <w:rsid w:val="007E6D43"/>
    <w:rsid w:val="007E75E7"/>
    <w:rsid w:val="007F313C"/>
    <w:rsid w:val="007F626E"/>
    <w:rsid w:val="00801317"/>
    <w:rsid w:val="00806379"/>
    <w:rsid w:val="00814369"/>
    <w:rsid w:val="008155BE"/>
    <w:rsid w:val="00815FB2"/>
    <w:rsid w:val="00822424"/>
    <w:rsid w:val="00825C1D"/>
    <w:rsid w:val="008329DE"/>
    <w:rsid w:val="00832C11"/>
    <w:rsid w:val="008649AC"/>
    <w:rsid w:val="00865D08"/>
    <w:rsid w:val="00865ED1"/>
    <w:rsid w:val="0086791B"/>
    <w:rsid w:val="0087253C"/>
    <w:rsid w:val="00874B43"/>
    <w:rsid w:val="00880D58"/>
    <w:rsid w:val="00881872"/>
    <w:rsid w:val="00884AC1"/>
    <w:rsid w:val="00891827"/>
    <w:rsid w:val="00892A86"/>
    <w:rsid w:val="0089440C"/>
    <w:rsid w:val="008A1DE3"/>
    <w:rsid w:val="008B5BB2"/>
    <w:rsid w:val="008B7350"/>
    <w:rsid w:val="008C0FE6"/>
    <w:rsid w:val="008C419D"/>
    <w:rsid w:val="008C6C87"/>
    <w:rsid w:val="008D1DDC"/>
    <w:rsid w:val="008D5A44"/>
    <w:rsid w:val="008E2CB1"/>
    <w:rsid w:val="008E5F94"/>
    <w:rsid w:val="008E6BA1"/>
    <w:rsid w:val="008E6F97"/>
    <w:rsid w:val="008F298C"/>
    <w:rsid w:val="008F33CD"/>
    <w:rsid w:val="00922A62"/>
    <w:rsid w:val="00922B73"/>
    <w:rsid w:val="00932222"/>
    <w:rsid w:val="00940EA0"/>
    <w:rsid w:val="00945B40"/>
    <w:rsid w:val="00946DA6"/>
    <w:rsid w:val="00946E0A"/>
    <w:rsid w:val="009552CB"/>
    <w:rsid w:val="0095579F"/>
    <w:rsid w:val="00960AD8"/>
    <w:rsid w:val="00974261"/>
    <w:rsid w:val="00981C9B"/>
    <w:rsid w:val="009843BB"/>
    <w:rsid w:val="00992365"/>
    <w:rsid w:val="00992841"/>
    <w:rsid w:val="00993ACD"/>
    <w:rsid w:val="009947D0"/>
    <w:rsid w:val="00994946"/>
    <w:rsid w:val="009A1648"/>
    <w:rsid w:val="009A3936"/>
    <w:rsid w:val="009B118C"/>
    <w:rsid w:val="009B30DA"/>
    <w:rsid w:val="009B3F6C"/>
    <w:rsid w:val="009C4585"/>
    <w:rsid w:val="009D4725"/>
    <w:rsid w:val="009E6D21"/>
    <w:rsid w:val="009F0BF1"/>
    <w:rsid w:val="009F412F"/>
    <w:rsid w:val="00A07796"/>
    <w:rsid w:val="00A16861"/>
    <w:rsid w:val="00A343E2"/>
    <w:rsid w:val="00A3779A"/>
    <w:rsid w:val="00A44189"/>
    <w:rsid w:val="00A52FF8"/>
    <w:rsid w:val="00A5540A"/>
    <w:rsid w:val="00A5686D"/>
    <w:rsid w:val="00A56898"/>
    <w:rsid w:val="00A62AA6"/>
    <w:rsid w:val="00A65EFF"/>
    <w:rsid w:val="00A738E9"/>
    <w:rsid w:val="00A904E4"/>
    <w:rsid w:val="00AA18B8"/>
    <w:rsid w:val="00AC3BEA"/>
    <w:rsid w:val="00AD2441"/>
    <w:rsid w:val="00AE37CA"/>
    <w:rsid w:val="00AF7660"/>
    <w:rsid w:val="00B1060F"/>
    <w:rsid w:val="00B12C04"/>
    <w:rsid w:val="00B4033A"/>
    <w:rsid w:val="00B40E62"/>
    <w:rsid w:val="00B416E1"/>
    <w:rsid w:val="00B5224E"/>
    <w:rsid w:val="00B528C8"/>
    <w:rsid w:val="00B52919"/>
    <w:rsid w:val="00B52E79"/>
    <w:rsid w:val="00B6062C"/>
    <w:rsid w:val="00B66E9A"/>
    <w:rsid w:val="00B81E61"/>
    <w:rsid w:val="00B82957"/>
    <w:rsid w:val="00B9338D"/>
    <w:rsid w:val="00BA07D6"/>
    <w:rsid w:val="00BA2614"/>
    <w:rsid w:val="00BA65D5"/>
    <w:rsid w:val="00BA7641"/>
    <w:rsid w:val="00BA7D4E"/>
    <w:rsid w:val="00BB48BA"/>
    <w:rsid w:val="00BB4B3E"/>
    <w:rsid w:val="00BC454A"/>
    <w:rsid w:val="00BD3EC0"/>
    <w:rsid w:val="00BE26A2"/>
    <w:rsid w:val="00C02443"/>
    <w:rsid w:val="00C0612F"/>
    <w:rsid w:val="00C065C5"/>
    <w:rsid w:val="00C06B49"/>
    <w:rsid w:val="00C14E80"/>
    <w:rsid w:val="00C41618"/>
    <w:rsid w:val="00C446DC"/>
    <w:rsid w:val="00C477B7"/>
    <w:rsid w:val="00C5544D"/>
    <w:rsid w:val="00C55D93"/>
    <w:rsid w:val="00C574AA"/>
    <w:rsid w:val="00C57A99"/>
    <w:rsid w:val="00C62292"/>
    <w:rsid w:val="00C657EE"/>
    <w:rsid w:val="00C74411"/>
    <w:rsid w:val="00C97833"/>
    <w:rsid w:val="00CA3270"/>
    <w:rsid w:val="00CA3C1E"/>
    <w:rsid w:val="00CA6B88"/>
    <w:rsid w:val="00CB3D45"/>
    <w:rsid w:val="00CB7429"/>
    <w:rsid w:val="00CC12AA"/>
    <w:rsid w:val="00CC3D64"/>
    <w:rsid w:val="00CC548C"/>
    <w:rsid w:val="00CD01E1"/>
    <w:rsid w:val="00CD42E6"/>
    <w:rsid w:val="00CE3665"/>
    <w:rsid w:val="00CE60ED"/>
    <w:rsid w:val="00D04E15"/>
    <w:rsid w:val="00D12B4F"/>
    <w:rsid w:val="00D14555"/>
    <w:rsid w:val="00D21A82"/>
    <w:rsid w:val="00D26943"/>
    <w:rsid w:val="00D32413"/>
    <w:rsid w:val="00D33011"/>
    <w:rsid w:val="00D33573"/>
    <w:rsid w:val="00D364F8"/>
    <w:rsid w:val="00D43FFE"/>
    <w:rsid w:val="00D61A0B"/>
    <w:rsid w:val="00D62073"/>
    <w:rsid w:val="00D70908"/>
    <w:rsid w:val="00D77B10"/>
    <w:rsid w:val="00D914F9"/>
    <w:rsid w:val="00DD47C4"/>
    <w:rsid w:val="00DD48D8"/>
    <w:rsid w:val="00DD6983"/>
    <w:rsid w:val="00DE651C"/>
    <w:rsid w:val="00E001D2"/>
    <w:rsid w:val="00E00D46"/>
    <w:rsid w:val="00E05424"/>
    <w:rsid w:val="00E13E17"/>
    <w:rsid w:val="00E32C02"/>
    <w:rsid w:val="00E3594A"/>
    <w:rsid w:val="00E3623C"/>
    <w:rsid w:val="00E46BBC"/>
    <w:rsid w:val="00E56569"/>
    <w:rsid w:val="00E62BB9"/>
    <w:rsid w:val="00E6375F"/>
    <w:rsid w:val="00E64A6E"/>
    <w:rsid w:val="00E82A7C"/>
    <w:rsid w:val="00E8424F"/>
    <w:rsid w:val="00E90DD8"/>
    <w:rsid w:val="00E93456"/>
    <w:rsid w:val="00E937B6"/>
    <w:rsid w:val="00E93F99"/>
    <w:rsid w:val="00E9407C"/>
    <w:rsid w:val="00E94C86"/>
    <w:rsid w:val="00E95D19"/>
    <w:rsid w:val="00EA2C71"/>
    <w:rsid w:val="00EB2286"/>
    <w:rsid w:val="00EB645D"/>
    <w:rsid w:val="00EC10F6"/>
    <w:rsid w:val="00ED192C"/>
    <w:rsid w:val="00ED2AC0"/>
    <w:rsid w:val="00ED3936"/>
    <w:rsid w:val="00EE36BE"/>
    <w:rsid w:val="00EE4800"/>
    <w:rsid w:val="00EE7EAF"/>
    <w:rsid w:val="00EF6FD2"/>
    <w:rsid w:val="00F01562"/>
    <w:rsid w:val="00F03666"/>
    <w:rsid w:val="00F13290"/>
    <w:rsid w:val="00F15994"/>
    <w:rsid w:val="00F16A68"/>
    <w:rsid w:val="00F22283"/>
    <w:rsid w:val="00F3684A"/>
    <w:rsid w:val="00F50480"/>
    <w:rsid w:val="00F51D22"/>
    <w:rsid w:val="00F549C8"/>
    <w:rsid w:val="00F567A1"/>
    <w:rsid w:val="00F62AC0"/>
    <w:rsid w:val="00F65069"/>
    <w:rsid w:val="00F72B69"/>
    <w:rsid w:val="00F732B7"/>
    <w:rsid w:val="00F91052"/>
    <w:rsid w:val="00F95332"/>
    <w:rsid w:val="00FA60A1"/>
    <w:rsid w:val="00FA65E8"/>
    <w:rsid w:val="00FA7391"/>
    <w:rsid w:val="00FB06C2"/>
    <w:rsid w:val="00FC4E50"/>
    <w:rsid w:val="00FE2722"/>
    <w:rsid w:val="00FF2A81"/>
    <w:rsid w:val="00FF7E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paragraph" w:customStyle="1" w:styleId="BodyText1">
    <w:name w:val="Body Text1"/>
    <w:rsid w:val="005E180F"/>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Puslapioinaostekstas">
    <w:name w:val="footnote text"/>
    <w:basedOn w:val="prastasis"/>
    <w:link w:val="PuslapioinaostekstasDiagrama"/>
    <w:unhideWhenUsed/>
    <w:rsid w:val="005720DD"/>
    <w:pPr>
      <w:suppressAutoHyphens/>
      <w:spacing w:after="160" w:line="259" w:lineRule="auto"/>
    </w:pPr>
    <w:rPr>
      <w:rFonts w:ascii="Calibri" w:eastAsia="Calibri" w:hAnsi="Calibri" w:cs="font1251"/>
      <w:color w:val="00000A"/>
      <w:sz w:val="20"/>
      <w:szCs w:val="20"/>
    </w:rPr>
  </w:style>
  <w:style w:type="character" w:customStyle="1" w:styleId="PuslapioinaostekstasDiagrama">
    <w:name w:val="Puslapio išnašos tekstas Diagrama"/>
    <w:basedOn w:val="Numatytasispastraiposriftas"/>
    <w:link w:val="Puslapioinaostekstas"/>
    <w:rsid w:val="005720DD"/>
    <w:rPr>
      <w:rFonts w:ascii="Calibri" w:eastAsia="Calibri" w:hAnsi="Calibri" w:cs="font1251"/>
      <w:color w:val="00000A"/>
      <w:sz w:val="20"/>
      <w:szCs w:val="20"/>
      <w:lang w:eastAsia="en-US"/>
    </w:rPr>
  </w:style>
  <w:style w:type="character" w:styleId="Puslapioinaosnuoroda">
    <w:name w:val="footnote reference"/>
    <w:unhideWhenUsed/>
    <w:rsid w:val="00572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EAEAA-4F5A-4123-B48C-13C35F38457D}">
  <ds:schemaRefs>
    <ds:schemaRef ds:uri="http://schemas.microsoft.com/sharepoint/v3/contenttype/forms"/>
  </ds:schemaRefs>
</ds:datastoreItem>
</file>

<file path=customXml/itemProps2.xml><?xml version="1.0" encoding="utf-8"?>
<ds:datastoreItem xmlns:ds="http://schemas.openxmlformats.org/officeDocument/2006/customXml" ds:itemID="{68C466DA-EFE5-4CB8-A7EC-FCA3235F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4.xml><?xml version="1.0" encoding="utf-8"?>
<ds:datastoreItem xmlns:ds="http://schemas.openxmlformats.org/officeDocument/2006/customXml" ds:itemID="{D0F84C7A-BD05-40FA-B996-7C434671BB9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13172</Words>
  <Characters>7509</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192</cp:revision>
  <dcterms:created xsi:type="dcterms:W3CDTF">2024-12-16T13:18:00Z</dcterms:created>
  <dcterms:modified xsi:type="dcterms:W3CDTF">2025-11-04T16:51:00Z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