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50A" w14:textId="77777777" w:rsidR="00ED469F" w:rsidRPr="002B64C0" w:rsidRDefault="00ED469F" w:rsidP="00ED469F">
      <w:pPr>
        <w:spacing w:line="240" w:lineRule="auto"/>
        <w:ind w:left="6570" w:right="-630"/>
        <w:rPr>
          <w:rFonts w:ascii="Times New Roman" w:hAnsi="Times New Roman" w:cs="Times New Roman"/>
        </w:rPr>
      </w:pPr>
      <w:bookmarkStart w:id="0" w:name="_Hlk129353454"/>
      <w:bookmarkStart w:id="1" w:name="_Ref38539939"/>
      <w:bookmarkStart w:id="2" w:name="_Ref38541068"/>
      <w:bookmarkStart w:id="3" w:name="_Ref38885053"/>
      <w:bookmarkStart w:id="4" w:name="_Ref38899023"/>
      <w:bookmarkStart w:id="5" w:name="_Toc48053185"/>
      <w:bookmarkStart w:id="6" w:name="_Toc85706891"/>
      <w:bookmarkStart w:id="7" w:name="_Hlk86837214"/>
      <w:r>
        <w:rPr>
          <w:rFonts w:ascii="Times New Roman" w:hAnsi="Times New Roman" w:cs="Times New Roman"/>
        </w:rPr>
        <w:t>Pirkimo-pardavimo sutarties</w:t>
      </w:r>
      <w:r w:rsidRPr="002B6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2B64C0">
        <w:rPr>
          <w:rFonts w:ascii="Times New Roman" w:hAnsi="Times New Roman" w:cs="Times New Roman"/>
        </w:rPr>
        <w:t xml:space="preserve"> priedas „Techninė specifikacija“</w:t>
      </w:r>
      <w:bookmarkEnd w:id="1"/>
      <w:bookmarkEnd w:id="2"/>
      <w:bookmarkEnd w:id="3"/>
      <w:bookmarkEnd w:id="4"/>
      <w:bookmarkEnd w:id="5"/>
      <w:bookmarkEnd w:id="6"/>
    </w:p>
    <w:bookmarkEnd w:id="7"/>
    <w:p w14:paraId="3623BDE9" w14:textId="77777777" w:rsidR="00B24C7B" w:rsidRDefault="00B24C7B" w:rsidP="00DD5411">
      <w:pPr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AA774" w14:textId="2BACF906" w:rsidR="00315F8E" w:rsidRPr="00583A2C" w:rsidRDefault="00D57E74" w:rsidP="00315F8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36948084"/>
      <w:r>
        <w:rPr>
          <w:rFonts w:ascii="Times New Roman" w:hAnsi="Times New Roman" w:cs="Times New Roman"/>
          <w:b/>
          <w:bCs/>
          <w:sz w:val="24"/>
          <w:szCs w:val="24"/>
        </w:rPr>
        <w:t>MEDIKAMENTŲ</w:t>
      </w:r>
      <w:r w:rsidR="00315F8E" w:rsidRPr="00583A2C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bookmarkEnd w:id="8"/>
    <w:p w14:paraId="71469CF7" w14:textId="062414A0" w:rsidR="002F6BCA" w:rsidRPr="00583A2C" w:rsidRDefault="00A9782A" w:rsidP="00095E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83A2C">
        <w:rPr>
          <w:rFonts w:ascii="Times New Roman" w:hAnsi="Times New Roman" w:cs="Times New Roman"/>
          <w:sz w:val="24"/>
          <w:szCs w:val="24"/>
        </w:rPr>
        <w:t xml:space="preserve">Perkamų </w:t>
      </w:r>
      <w:r w:rsidR="008D396C">
        <w:rPr>
          <w:rFonts w:ascii="Times New Roman" w:hAnsi="Times New Roman" w:cs="Times New Roman"/>
          <w:sz w:val="24"/>
          <w:szCs w:val="24"/>
        </w:rPr>
        <w:t>vaistų</w:t>
      </w:r>
      <w:r w:rsidRPr="00583A2C">
        <w:rPr>
          <w:rFonts w:ascii="Times New Roman" w:hAnsi="Times New Roman" w:cs="Times New Roman"/>
          <w:sz w:val="24"/>
          <w:szCs w:val="24"/>
        </w:rPr>
        <w:t xml:space="preserve"> specifikacija ir numatomi kiekiai atskiroms pirkimo objekto dalims:</w:t>
      </w:r>
    </w:p>
    <w:tbl>
      <w:tblPr>
        <w:tblW w:w="53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981"/>
        <w:gridCol w:w="1259"/>
        <w:gridCol w:w="1354"/>
        <w:gridCol w:w="1350"/>
        <w:gridCol w:w="1118"/>
        <w:gridCol w:w="1412"/>
      </w:tblGrid>
      <w:tr w:rsidR="00B33566" w:rsidRPr="00583A2C" w14:paraId="4CE1400F" w14:textId="47589F35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A3AC" w14:textId="7F44E1B9" w:rsidR="00E86334" w:rsidRPr="00583A2C" w:rsidRDefault="0006760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objekto dalys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3A8" w14:textId="7777777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Bendrinis pavadinimas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7B4" w14:textId="7777777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Stiprumas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AD2" w14:textId="7777777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F19" w14:textId="77777777" w:rsidR="00E86334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B2FC92" w14:textId="2EC98CDC" w:rsidR="00E86334" w:rsidRPr="00583A2C" w:rsidRDefault="00F94F28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Pageidau</w:t>
            </w:r>
            <w:r w:rsidR="00EA0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tina t</w:t>
            </w:r>
            <w:r w:rsidR="00E86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alpa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974" w14:textId="1298F9C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Pakuotė – </w:t>
            </w:r>
            <w:r w:rsidRPr="00890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 didesnė kaip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6B4" w14:textId="416405AB" w:rsidR="00E86334" w:rsidRPr="00583A2C" w:rsidRDefault="002205CD" w:rsidP="00055C3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Orientacinis</w:t>
            </w:r>
            <w:r w:rsidR="00E86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334"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EB1C58" w:rsidRPr="00583A2C" w14:paraId="0A3DA6EB" w14:textId="77777777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D6C" w14:textId="77777777" w:rsidR="00EB1C58" w:rsidRPr="0007703B" w:rsidRDefault="00EB1C58" w:rsidP="000962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752" w14:textId="66CC1E30" w:rsidR="00EB1C58" w:rsidRPr="0050395D" w:rsidRDefault="0076574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Kalcio gliukonatas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B85" w14:textId="042F3228" w:rsidR="00EB1C58" w:rsidRPr="0050395D" w:rsidRDefault="0076574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mg/ml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924" w14:textId="4A34FCEE" w:rsidR="00EB1C58" w:rsidRPr="0050395D" w:rsidRDefault="0076574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injekcinis tirpalas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C2A" w14:textId="03A9C7BB" w:rsidR="00EB1C58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ampulė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90A" w14:textId="0981504D" w:rsidR="00EB1C58" w:rsidRPr="00F76714" w:rsidRDefault="0043444D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00C" w14:textId="497C75D7" w:rsidR="00EB1C58" w:rsidRPr="0050395D" w:rsidRDefault="0076574F" w:rsidP="00055C3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ampulių</w:t>
            </w:r>
          </w:p>
        </w:tc>
      </w:tr>
      <w:tr w:rsidR="0076574F" w:rsidRPr="00583A2C" w14:paraId="588B0552" w14:textId="77777777" w:rsidTr="003342D4">
        <w:trPr>
          <w:trHeight w:val="128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C0F" w14:textId="77777777" w:rsidR="0076574F" w:rsidRPr="0007703B" w:rsidRDefault="0076574F" w:rsidP="007657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D76" w14:textId="1BB671F3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Ketaminas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D2AD" w14:textId="49F1E659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mg/ml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CBE" w14:textId="05E51C46" w:rsidR="0076574F" w:rsidRPr="0076574F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>injekcinis ar infuzinis tirpalas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CC3" w14:textId="77777777" w:rsidR="0076574F" w:rsidRPr="0050395D" w:rsidRDefault="0076574F" w:rsidP="007657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DA50A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ml </w:t>
            </w:r>
          </w:p>
          <w:p w14:paraId="6C3D35A3" w14:textId="7FF9E75D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>ampulė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AEB9" w14:textId="4F22AAA9" w:rsidR="0076574F" w:rsidRPr="0076574F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06A0" w14:textId="46F0A653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3D1E901A" w14:textId="28CF2B54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ampulių</w:t>
            </w:r>
          </w:p>
        </w:tc>
      </w:tr>
      <w:tr w:rsidR="0076574F" w:rsidRPr="00583A2C" w14:paraId="0189D4DB" w14:textId="77777777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C55A" w14:textId="77777777" w:rsidR="0076574F" w:rsidRPr="0007703B" w:rsidRDefault="0076574F" w:rsidP="007657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E9E" w14:textId="46B969F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Chlorheksidinas   </w:t>
            </w:r>
          </w:p>
          <w:p w14:paraId="7E1BCCC8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129D" w14:textId="509A40D6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 mg/ml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D18D" w14:textId="5223135A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irigacinis tirpalas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DA7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21DD0C2" w14:textId="3BF510D2" w:rsidR="0076574F" w:rsidRPr="0050395D" w:rsidRDefault="0076574F" w:rsidP="0076574F">
            <w:pPr>
              <w:jc w:val="center"/>
              <w:rPr>
                <w:rFonts w:ascii="Calibri" w:hAnsi="Calibri" w:cs="Calibri"/>
                <w:color w:val="000000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 ml but.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7B5" w14:textId="5798CDDC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83F" w14:textId="3A1A59BD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300</w:t>
            </w:r>
          </w:p>
          <w:p w14:paraId="5008ED70" w14:textId="6A89D506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buteliukų</w:t>
            </w:r>
          </w:p>
        </w:tc>
      </w:tr>
      <w:tr w:rsidR="0076574F" w:rsidRPr="00583A2C" w14:paraId="11B89CDD" w14:textId="77777777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129" w14:textId="77777777" w:rsidR="0076574F" w:rsidRPr="003F27F0" w:rsidRDefault="0076574F" w:rsidP="007657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5D0" w14:textId="53154879" w:rsidR="0076574F" w:rsidRPr="0050395D" w:rsidRDefault="0076574F" w:rsidP="00544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>Kolistinas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E9A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C400B" w14:textId="1E883B9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sz w:val="24"/>
                <w:szCs w:val="24"/>
              </w:rPr>
              <w:t>1 000 000 TV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14E" w14:textId="026A51F8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sz w:val="24"/>
                <w:szCs w:val="24"/>
              </w:rPr>
              <w:t>milteliai injekciniam tirpalui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D62" w14:textId="4C7DE0A6" w:rsidR="0076574F" w:rsidRPr="0050395D" w:rsidRDefault="0076574F" w:rsidP="0076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buteliukas, kuriame yra 1 mln veikl. medžiagos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6B9" w14:textId="5DBE2AC6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4344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5B22" w14:textId="1196052A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1900</w:t>
            </w:r>
          </w:p>
          <w:p w14:paraId="43904BCC" w14:textId="3D1AB80B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buteliukų</w:t>
            </w:r>
          </w:p>
        </w:tc>
      </w:tr>
    </w:tbl>
    <w:bookmarkEnd w:id="0"/>
    <w:p w14:paraId="3BD8729F" w14:textId="2CAF08AD" w:rsidR="00C24DED" w:rsidRPr="00800159" w:rsidRDefault="001C32FE" w:rsidP="004D0904">
      <w:pPr>
        <w:pStyle w:val="ListParagraph"/>
        <w:numPr>
          <w:ilvl w:val="0"/>
          <w:numId w:val="8"/>
        </w:numPr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59">
        <w:rPr>
          <w:rFonts w:ascii="Times New Roman" w:eastAsia="Times New Roman" w:hAnsi="Times New Roman" w:cs="Times New Roman"/>
          <w:sz w:val="24"/>
          <w:szCs w:val="24"/>
        </w:rPr>
        <w:t>Reikalavimai perkamiems vaistiniams preparatams:</w:t>
      </w:r>
    </w:p>
    <w:p w14:paraId="4381DDDB" w14:textId="3D850488" w:rsidR="001C32FE" w:rsidRDefault="00FE4371" w:rsidP="004D0904">
      <w:pPr>
        <w:pStyle w:val="ListParagraph"/>
        <w:numPr>
          <w:ilvl w:val="1"/>
          <w:numId w:val="8"/>
        </w:numPr>
        <w:ind w:left="450" w:right="-6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371">
        <w:rPr>
          <w:rFonts w:ascii="Times New Roman" w:eastAsia="Times New Roman" w:hAnsi="Times New Roman" w:cs="Times New Roman"/>
          <w:sz w:val="24"/>
          <w:szCs w:val="24"/>
        </w:rPr>
        <w:t>Vaistiniai preparatai turi būti registruoti Lietuvoje arba bent vienoje Europos ekonominės erdvės valstybėje (EEE), laikantis Europos Parlamento bei Tarybos direktyvos 2001/83/EB reikalavimų. Prioritetas teikiamas vaistiniams preparatams įregistruotiems Lietuvos Respublikos vaistinių preparatų registre, Sąjungos vaistinių preparatų registre arba Lygiagrečiai importuojamų vaistinių preparatų sąraše</w:t>
      </w:r>
      <w:r w:rsidR="001C32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B68FDE" w14:textId="3243FDEA" w:rsidR="001C32FE" w:rsidRDefault="00800159" w:rsidP="004D0904">
      <w:pPr>
        <w:pStyle w:val="ListParagraph"/>
        <w:numPr>
          <w:ilvl w:val="1"/>
          <w:numId w:val="8"/>
        </w:numPr>
        <w:ind w:left="450" w:right="-6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59">
        <w:rPr>
          <w:rFonts w:ascii="Times New Roman" w:eastAsia="Times New Roman" w:hAnsi="Times New Roman" w:cs="Times New Roman"/>
          <w:sz w:val="24"/>
          <w:szCs w:val="24"/>
        </w:rPr>
        <w:t>vardiniai vaistiniai preparatai turi būti registruoti bent vienoje kitoje EEE valstybėje arba gamintojo valstybėje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67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ABF2D" w14:textId="65625EBA" w:rsidR="00800159" w:rsidRPr="0006760F" w:rsidRDefault="00652DB9" w:rsidP="0006760F">
      <w:pPr>
        <w:pStyle w:val="ListParagraph"/>
        <w:numPr>
          <w:ilvl w:val="1"/>
          <w:numId w:val="8"/>
        </w:numPr>
        <w:ind w:left="450" w:right="-6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B9">
        <w:rPr>
          <w:rFonts w:ascii="Times New Roman" w:eastAsia="Times New Roman" w:hAnsi="Times New Roman" w:cs="Times New Roman"/>
          <w:sz w:val="24"/>
          <w:szCs w:val="24"/>
        </w:rPr>
        <w:t>pristatymo pirkėjui metu turi būti likę ne mažiau kaip 75% jų bendro tinkamumo vartoti termino.</w:t>
      </w:r>
    </w:p>
    <w:sectPr w:rsidR="00800159" w:rsidRPr="0006760F" w:rsidSect="00E00F02">
      <w:footerReference w:type="default" r:id="rId7"/>
      <w:pgSz w:w="12240" w:h="15840"/>
      <w:pgMar w:top="851" w:right="1440" w:bottom="851" w:left="1440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3A73" w14:textId="77777777" w:rsidR="00721B36" w:rsidRDefault="00721B36" w:rsidP="00533BEE">
      <w:pPr>
        <w:spacing w:after="0" w:line="240" w:lineRule="auto"/>
      </w:pPr>
      <w:r>
        <w:separator/>
      </w:r>
    </w:p>
  </w:endnote>
  <w:endnote w:type="continuationSeparator" w:id="0">
    <w:p w14:paraId="406049AF" w14:textId="77777777" w:rsidR="00721B36" w:rsidRDefault="00721B36" w:rsidP="0053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66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3E41EBF" w14:textId="018E462F" w:rsidR="00533BEE" w:rsidRPr="00753B87" w:rsidRDefault="00533BEE" w:rsidP="00055C3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3B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3B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3B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3B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3B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1790" w14:textId="77777777" w:rsidR="00721B36" w:rsidRDefault="00721B36" w:rsidP="00533BEE">
      <w:pPr>
        <w:spacing w:after="0" w:line="240" w:lineRule="auto"/>
      </w:pPr>
      <w:r>
        <w:separator/>
      </w:r>
    </w:p>
  </w:footnote>
  <w:footnote w:type="continuationSeparator" w:id="0">
    <w:p w14:paraId="48AFDD74" w14:textId="77777777" w:rsidR="00721B36" w:rsidRDefault="00721B36" w:rsidP="00533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30A7"/>
    <w:multiLevelType w:val="hybridMultilevel"/>
    <w:tmpl w:val="1ED2A396"/>
    <w:lvl w:ilvl="0" w:tplc="3AD68DF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6430D"/>
    <w:multiLevelType w:val="hybridMultilevel"/>
    <w:tmpl w:val="F4248C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685E11"/>
    <w:multiLevelType w:val="hybridMultilevel"/>
    <w:tmpl w:val="C16A9290"/>
    <w:lvl w:ilvl="0" w:tplc="480EB9D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2399A"/>
    <w:multiLevelType w:val="hybridMultilevel"/>
    <w:tmpl w:val="A37A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34687"/>
    <w:multiLevelType w:val="hybridMultilevel"/>
    <w:tmpl w:val="E86C3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220CE"/>
    <w:multiLevelType w:val="hybridMultilevel"/>
    <w:tmpl w:val="7D0466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6F1CCF"/>
    <w:multiLevelType w:val="hybridMultilevel"/>
    <w:tmpl w:val="1516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D59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634325">
    <w:abstractNumId w:val="5"/>
  </w:num>
  <w:num w:numId="2" w16cid:durableId="1247878737">
    <w:abstractNumId w:val="6"/>
  </w:num>
  <w:num w:numId="3" w16cid:durableId="10301015">
    <w:abstractNumId w:val="1"/>
  </w:num>
  <w:num w:numId="4" w16cid:durableId="2006592605">
    <w:abstractNumId w:val="0"/>
  </w:num>
  <w:num w:numId="5" w16cid:durableId="2008702817">
    <w:abstractNumId w:val="3"/>
  </w:num>
  <w:num w:numId="6" w16cid:durableId="1516846002">
    <w:abstractNumId w:val="4"/>
  </w:num>
  <w:num w:numId="7" w16cid:durableId="2103253368">
    <w:abstractNumId w:val="2"/>
  </w:num>
  <w:num w:numId="8" w16cid:durableId="1007829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CA"/>
    <w:rsid w:val="00001B2A"/>
    <w:rsid w:val="000050A5"/>
    <w:rsid w:val="00006962"/>
    <w:rsid w:val="00012A3B"/>
    <w:rsid w:val="00013397"/>
    <w:rsid w:val="00021D13"/>
    <w:rsid w:val="00030517"/>
    <w:rsid w:val="00055C35"/>
    <w:rsid w:val="0006760F"/>
    <w:rsid w:val="00071EF2"/>
    <w:rsid w:val="0007703B"/>
    <w:rsid w:val="00077FFA"/>
    <w:rsid w:val="000814FD"/>
    <w:rsid w:val="00086929"/>
    <w:rsid w:val="00090697"/>
    <w:rsid w:val="00095E39"/>
    <w:rsid w:val="000962F7"/>
    <w:rsid w:val="000A12C3"/>
    <w:rsid w:val="000A32F0"/>
    <w:rsid w:val="000A684B"/>
    <w:rsid w:val="000B00AD"/>
    <w:rsid w:val="000C0D70"/>
    <w:rsid w:val="000C2800"/>
    <w:rsid w:val="000C31A6"/>
    <w:rsid w:val="000C3FDC"/>
    <w:rsid w:val="000C6E3F"/>
    <w:rsid w:val="000E4843"/>
    <w:rsid w:val="000E78DF"/>
    <w:rsid w:val="000F0653"/>
    <w:rsid w:val="0011542C"/>
    <w:rsid w:val="001154C1"/>
    <w:rsid w:val="00123D4A"/>
    <w:rsid w:val="0012542E"/>
    <w:rsid w:val="001266E4"/>
    <w:rsid w:val="00130B56"/>
    <w:rsid w:val="00146ED4"/>
    <w:rsid w:val="00160820"/>
    <w:rsid w:val="00187985"/>
    <w:rsid w:val="00195C77"/>
    <w:rsid w:val="001A2A3D"/>
    <w:rsid w:val="001B0245"/>
    <w:rsid w:val="001C32FE"/>
    <w:rsid w:val="001C72FD"/>
    <w:rsid w:val="001D1CA8"/>
    <w:rsid w:val="001E5C7A"/>
    <w:rsid w:val="001F11E4"/>
    <w:rsid w:val="001F19D9"/>
    <w:rsid w:val="001F6ADB"/>
    <w:rsid w:val="00213DBB"/>
    <w:rsid w:val="00214F40"/>
    <w:rsid w:val="002205CD"/>
    <w:rsid w:val="00224A0F"/>
    <w:rsid w:val="002253AB"/>
    <w:rsid w:val="002309D9"/>
    <w:rsid w:val="00231802"/>
    <w:rsid w:val="002329D3"/>
    <w:rsid w:val="002450F9"/>
    <w:rsid w:val="00263E77"/>
    <w:rsid w:val="002651ED"/>
    <w:rsid w:val="0026579A"/>
    <w:rsid w:val="00266F17"/>
    <w:rsid w:val="00273A2D"/>
    <w:rsid w:val="00273F26"/>
    <w:rsid w:val="00280BBB"/>
    <w:rsid w:val="0028127C"/>
    <w:rsid w:val="002815BC"/>
    <w:rsid w:val="00281D07"/>
    <w:rsid w:val="00285F72"/>
    <w:rsid w:val="00291A36"/>
    <w:rsid w:val="002B14A3"/>
    <w:rsid w:val="002B210A"/>
    <w:rsid w:val="002B4D40"/>
    <w:rsid w:val="002B58EC"/>
    <w:rsid w:val="002D5F7E"/>
    <w:rsid w:val="002E72BC"/>
    <w:rsid w:val="002F0877"/>
    <w:rsid w:val="002F6BCA"/>
    <w:rsid w:val="003157E7"/>
    <w:rsid w:val="00315F8E"/>
    <w:rsid w:val="00320269"/>
    <w:rsid w:val="00323EC1"/>
    <w:rsid w:val="003263B1"/>
    <w:rsid w:val="0033262E"/>
    <w:rsid w:val="00333389"/>
    <w:rsid w:val="003342D4"/>
    <w:rsid w:val="00342983"/>
    <w:rsid w:val="00344E82"/>
    <w:rsid w:val="00363FD6"/>
    <w:rsid w:val="00367CF6"/>
    <w:rsid w:val="00393FF9"/>
    <w:rsid w:val="003A3998"/>
    <w:rsid w:val="003A7AAA"/>
    <w:rsid w:val="003B432C"/>
    <w:rsid w:val="003C4BD1"/>
    <w:rsid w:val="003C4CBC"/>
    <w:rsid w:val="003C51FD"/>
    <w:rsid w:val="003C679F"/>
    <w:rsid w:val="003C7640"/>
    <w:rsid w:val="003E25A9"/>
    <w:rsid w:val="003F27F0"/>
    <w:rsid w:val="00404B16"/>
    <w:rsid w:val="0041181A"/>
    <w:rsid w:val="0043444D"/>
    <w:rsid w:val="0044490C"/>
    <w:rsid w:val="00446500"/>
    <w:rsid w:val="0045041C"/>
    <w:rsid w:val="00454568"/>
    <w:rsid w:val="0049546C"/>
    <w:rsid w:val="00496366"/>
    <w:rsid w:val="004A12E5"/>
    <w:rsid w:val="004A7EE0"/>
    <w:rsid w:val="004B2C69"/>
    <w:rsid w:val="004C0817"/>
    <w:rsid w:val="004D0904"/>
    <w:rsid w:val="004D2F08"/>
    <w:rsid w:val="004E1651"/>
    <w:rsid w:val="004E7469"/>
    <w:rsid w:val="004F29AA"/>
    <w:rsid w:val="004F7E11"/>
    <w:rsid w:val="005004FE"/>
    <w:rsid w:val="0050109D"/>
    <w:rsid w:val="0050395D"/>
    <w:rsid w:val="00511D5E"/>
    <w:rsid w:val="00516A83"/>
    <w:rsid w:val="005219A5"/>
    <w:rsid w:val="00531CF4"/>
    <w:rsid w:val="00533BEE"/>
    <w:rsid w:val="00542554"/>
    <w:rsid w:val="0054443B"/>
    <w:rsid w:val="00546FFC"/>
    <w:rsid w:val="00547060"/>
    <w:rsid w:val="00557B66"/>
    <w:rsid w:val="005652B2"/>
    <w:rsid w:val="00570F81"/>
    <w:rsid w:val="005736B0"/>
    <w:rsid w:val="00575157"/>
    <w:rsid w:val="0057630B"/>
    <w:rsid w:val="00583A2C"/>
    <w:rsid w:val="0059131A"/>
    <w:rsid w:val="00596C0E"/>
    <w:rsid w:val="00597332"/>
    <w:rsid w:val="00597CEE"/>
    <w:rsid w:val="005A740E"/>
    <w:rsid w:val="005A7A31"/>
    <w:rsid w:val="005B16A8"/>
    <w:rsid w:val="005B2B75"/>
    <w:rsid w:val="005B5AC9"/>
    <w:rsid w:val="005B6D6E"/>
    <w:rsid w:val="005B7781"/>
    <w:rsid w:val="005C1FEC"/>
    <w:rsid w:val="005C5AA3"/>
    <w:rsid w:val="005D33E2"/>
    <w:rsid w:val="005E2209"/>
    <w:rsid w:val="005E3454"/>
    <w:rsid w:val="005E6E99"/>
    <w:rsid w:val="005F1303"/>
    <w:rsid w:val="00606002"/>
    <w:rsid w:val="0061094F"/>
    <w:rsid w:val="00613635"/>
    <w:rsid w:val="0061755A"/>
    <w:rsid w:val="006222F6"/>
    <w:rsid w:val="006245FF"/>
    <w:rsid w:val="006253AE"/>
    <w:rsid w:val="006255A0"/>
    <w:rsid w:val="00634993"/>
    <w:rsid w:val="00634E0C"/>
    <w:rsid w:val="00636F1D"/>
    <w:rsid w:val="00652DB9"/>
    <w:rsid w:val="00654E2D"/>
    <w:rsid w:val="00660F0D"/>
    <w:rsid w:val="00662D29"/>
    <w:rsid w:val="00672208"/>
    <w:rsid w:val="00681276"/>
    <w:rsid w:val="006A08FC"/>
    <w:rsid w:val="006B28FE"/>
    <w:rsid w:val="006C69FD"/>
    <w:rsid w:val="006E2A8F"/>
    <w:rsid w:val="006E33DF"/>
    <w:rsid w:val="006E7DCC"/>
    <w:rsid w:val="006F7158"/>
    <w:rsid w:val="00707D2E"/>
    <w:rsid w:val="00712B59"/>
    <w:rsid w:val="007155A8"/>
    <w:rsid w:val="00717FCD"/>
    <w:rsid w:val="00721B36"/>
    <w:rsid w:val="00741A3F"/>
    <w:rsid w:val="00752B95"/>
    <w:rsid w:val="00753B87"/>
    <w:rsid w:val="0076574F"/>
    <w:rsid w:val="007749F7"/>
    <w:rsid w:val="007932E9"/>
    <w:rsid w:val="00796DC5"/>
    <w:rsid w:val="007A485C"/>
    <w:rsid w:val="007A6E65"/>
    <w:rsid w:val="007B4E80"/>
    <w:rsid w:val="007B683E"/>
    <w:rsid w:val="007C1696"/>
    <w:rsid w:val="007C536E"/>
    <w:rsid w:val="007C7B5F"/>
    <w:rsid w:val="007D0292"/>
    <w:rsid w:val="007D3B03"/>
    <w:rsid w:val="007E2351"/>
    <w:rsid w:val="007F0CC5"/>
    <w:rsid w:val="007F1D4D"/>
    <w:rsid w:val="00800159"/>
    <w:rsid w:val="00800436"/>
    <w:rsid w:val="00811006"/>
    <w:rsid w:val="00816A82"/>
    <w:rsid w:val="008173AE"/>
    <w:rsid w:val="00844C4F"/>
    <w:rsid w:val="00847E7C"/>
    <w:rsid w:val="00856C0E"/>
    <w:rsid w:val="00861745"/>
    <w:rsid w:val="00861B02"/>
    <w:rsid w:val="00867F9C"/>
    <w:rsid w:val="008742D5"/>
    <w:rsid w:val="00876B69"/>
    <w:rsid w:val="00890B65"/>
    <w:rsid w:val="00892DCC"/>
    <w:rsid w:val="008936C7"/>
    <w:rsid w:val="008A1CF5"/>
    <w:rsid w:val="008A31B3"/>
    <w:rsid w:val="008A382D"/>
    <w:rsid w:val="008B154C"/>
    <w:rsid w:val="008B5DF8"/>
    <w:rsid w:val="008C4944"/>
    <w:rsid w:val="008D0AE1"/>
    <w:rsid w:val="008D1A65"/>
    <w:rsid w:val="008D396C"/>
    <w:rsid w:val="008E2122"/>
    <w:rsid w:val="008F027A"/>
    <w:rsid w:val="00900307"/>
    <w:rsid w:val="0090098D"/>
    <w:rsid w:val="0090200C"/>
    <w:rsid w:val="009047F4"/>
    <w:rsid w:val="00907F5A"/>
    <w:rsid w:val="00917894"/>
    <w:rsid w:val="00921004"/>
    <w:rsid w:val="00924BFA"/>
    <w:rsid w:val="0093562F"/>
    <w:rsid w:val="0094093D"/>
    <w:rsid w:val="00954162"/>
    <w:rsid w:val="00954319"/>
    <w:rsid w:val="00965AF0"/>
    <w:rsid w:val="009750E9"/>
    <w:rsid w:val="00980988"/>
    <w:rsid w:val="00986C85"/>
    <w:rsid w:val="009910B7"/>
    <w:rsid w:val="00991222"/>
    <w:rsid w:val="00992365"/>
    <w:rsid w:val="009B2264"/>
    <w:rsid w:val="009B2CE6"/>
    <w:rsid w:val="009B48A0"/>
    <w:rsid w:val="009B6671"/>
    <w:rsid w:val="009C1E16"/>
    <w:rsid w:val="009D46F3"/>
    <w:rsid w:val="009D60A2"/>
    <w:rsid w:val="009F278D"/>
    <w:rsid w:val="009F5F3D"/>
    <w:rsid w:val="00A01988"/>
    <w:rsid w:val="00A01C56"/>
    <w:rsid w:val="00A06AB6"/>
    <w:rsid w:val="00A26167"/>
    <w:rsid w:val="00A513BD"/>
    <w:rsid w:val="00A64841"/>
    <w:rsid w:val="00A75DDE"/>
    <w:rsid w:val="00A816B0"/>
    <w:rsid w:val="00A8318D"/>
    <w:rsid w:val="00A87CE2"/>
    <w:rsid w:val="00A9357B"/>
    <w:rsid w:val="00A9782A"/>
    <w:rsid w:val="00AA3318"/>
    <w:rsid w:val="00AA76DB"/>
    <w:rsid w:val="00AB0D2F"/>
    <w:rsid w:val="00AB15EE"/>
    <w:rsid w:val="00AB2524"/>
    <w:rsid w:val="00AB6AE9"/>
    <w:rsid w:val="00AC14E9"/>
    <w:rsid w:val="00AC56A7"/>
    <w:rsid w:val="00AE15F5"/>
    <w:rsid w:val="00AE4130"/>
    <w:rsid w:val="00AE454B"/>
    <w:rsid w:val="00AE57B3"/>
    <w:rsid w:val="00AE78F3"/>
    <w:rsid w:val="00AF696B"/>
    <w:rsid w:val="00B0255E"/>
    <w:rsid w:val="00B0265D"/>
    <w:rsid w:val="00B06682"/>
    <w:rsid w:val="00B11845"/>
    <w:rsid w:val="00B11A8A"/>
    <w:rsid w:val="00B1785A"/>
    <w:rsid w:val="00B2030A"/>
    <w:rsid w:val="00B21F49"/>
    <w:rsid w:val="00B23157"/>
    <w:rsid w:val="00B24C7B"/>
    <w:rsid w:val="00B25505"/>
    <w:rsid w:val="00B3033C"/>
    <w:rsid w:val="00B33566"/>
    <w:rsid w:val="00B35B7C"/>
    <w:rsid w:val="00B37ECE"/>
    <w:rsid w:val="00B612EB"/>
    <w:rsid w:val="00B7141F"/>
    <w:rsid w:val="00B831F2"/>
    <w:rsid w:val="00B84FFB"/>
    <w:rsid w:val="00B95F38"/>
    <w:rsid w:val="00BA3112"/>
    <w:rsid w:val="00BC5CE4"/>
    <w:rsid w:val="00BD66F9"/>
    <w:rsid w:val="00BD6E92"/>
    <w:rsid w:val="00BE7AEF"/>
    <w:rsid w:val="00BF2115"/>
    <w:rsid w:val="00C04391"/>
    <w:rsid w:val="00C0751C"/>
    <w:rsid w:val="00C171B8"/>
    <w:rsid w:val="00C17232"/>
    <w:rsid w:val="00C24772"/>
    <w:rsid w:val="00C24DED"/>
    <w:rsid w:val="00C322A9"/>
    <w:rsid w:val="00C33BE5"/>
    <w:rsid w:val="00C473DE"/>
    <w:rsid w:val="00C63475"/>
    <w:rsid w:val="00C9227E"/>
    <w:rsid w:val="00C93BCD"/>
    <w:rsid w:val="00CA28F1"/>
    <w:rsid w:val="00CA34BE"/>
    <w:rsid w:val="00CA377A"/>
    <w:rsid w:val="00CA38C0"/>
    <w:rsid w:val="00CA7E98"/>
    <w:rsid w:val="00CB45D6"/>
    <w:rsid w:val="00CC0914"/>
    <w:rsid w:val="00CC6B15"/>
    <w:rsid w:val="00CC72CD"/>
    <w:rsid w:val="00CD5BEB"/>
    <w:rsid w:val="00CD731A"/>
    <w:rsid w:val="00CE3A48"/>
    <w:rsid w:val="00CF6F08"/>
    <w:rsid w:val="00CF7E24"/>
    <w:rsid w:val="00D00876"/>
    <w:rsid w:val="00D0651F"/>
    <w:rsid w:val="00D071A0"/>
    <w:rsid w:val="00D240A7"/>
    <w:rsid w:val="00D306F5"/>
    <w:rsid w:val="00D427D8"/>
    <w:rsid w:val="00D444E6"/>
    <w:rsid w:val="00D55492"/>
    <w:rsid w:val="00D57E74"/>
    <w:rsid w:val="00D77D45"/>
    <w:rsid w:val="00D81A7C"/>
    <w:rsid w:val="00D84D14"/>
    <w:rsid w:val="00D8603B"/>
    <w:rsid w:val="00D864D1"/>
    <w:rsid w:val="00D940BA"/>
    <w:rsid w:val="00D9603A"/>
    <w:rsid w:val="00DA3A45"/>
    <w:rsid w:val="00DA3A67"/>
    <w:rsid w:val="00DB3084"/>
    <w:rsid w:val="00DB6DD7"/>
    <w:rsid w:val="00DD5411"/>
    <w:rsid w:val="00DD7980"/>
    <w:rsid w:val="00DF3BE9"/>
    <w:rsid w:val="00DF3EF8"/>
    <w:rsid w:val="00E00F02"/>
    <w:rsid w:val="00E1155A"/>
    <w:rsid w:val="00E25702"/>
    <w:rsid w:val="00E3718B"/>
    <w:rsid w:val="00E46BBC"/>
    <w:rsid w:val="00E47289"/>
    <w:rsid w:val="00E52842"/>
    <w:rsid w:val="00E5287C"/>
    <w:rsid w:val="00E7610D"/>
    <w:rsid w:val="00E82A7C"/>
    <w:rsid w:val="00E85A57"/>
    <w:rsid w:val="00E86334"/>
    <w:rsid w:val="00E94212"/>
    <w:rsid w:val="00E94980"/>
    <w:rsid w:val="00EA0139"/>
    <w:rsid w:val="00EA1790"/>
    <w:rsid w:val="00EA42B3"/>
    <w:rsid w:val="00EB1C58"/>
    <w:rsid w:val="00EB2E0A"/>
    <w:rsid w:val="00EC5975"/>
    <w:rsid w:val="00ED3B87"/>
    <w:rsid w:val="00ED469F"/>
    <w:rsid w:val="00F07EAB"/>
    <w:rsid w:val="00F240BA"/>
    <w:rsid w:val="00F32345"/>
    <w:rsid w:val="00F33FF6"/>
    <w:rsid w:val="00F36E9E"/>
    <w:rsid w:val="00F3719B"/>
    <w:rsid w:val="00F5252B"/>
    <w:rsid w:val="00F76714"/>
    <w:rsid w:val="00F871F3"/>
    <w:rsid w:val="00F87E5D"/>
    <w:rsid w:val="00F93F31"/>
    <w:rsid w:val="00F94DD4"/>
    <w:rsid w:val="00F94F28"/>
    <w:rsid w:val="00FA0BEC"/>
    <w:rsid w:val="00FA28B5"/>
    <w:rsid w:val="00FA7711"/>
    <w:rsid w:val="00FB135C"/>
    <w:rsid w:val="00FB3478"/>
    <w:rsid w:val="00FB69D6"/>
    <w:rsid w:val="00FC4BAD"/>
    <w:rsid w:val="00FC6927"/>
    <w:rsid w:val="00FC6B1A"/>
    <w:rsid w:val="00FD6203"/>
    <w:rsid w:val="00FE4371"/>
    <w:rsid w:val="00FE6EE4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1083"/>
  <w15:chartTrackingRefBased/>
  <w15:docId w15:val="{B0907AFB-F216-4C9C-93F9-4A4835D6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CA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C7B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Calibri Light" w:hAnsi="Calibri Light" w:cs="Times New Roman"/>
      <w:color w:val="262626"/>
      <w:sz w:val="40"/>
      <w:szCs w:val="40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BE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E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533BE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EE"/>
    <w:rPr>
      <w:lang w:val="lt-LT"/>
    </w:rPr>
  </w:style>
  <w:style w:type="paragraph" w:styleId="BodyTextIndent">
    <w:name w:val="Body Text Indent"/>
    <w:basedOn w:val="Normal"/>
    <w:link w:val="BodyTextIndentChar"/>
    <w:semiHidden/>
    <w:unhideWhenUsed/>
    <w:rsid w:val="00D427D8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27D8"/>
    <w:rPr>
      <w:rFonts w:ascii="Times New Roman" w:eastAsia="Times New Roman" w:hAnsi="Times New Roman" w:cs="Times New Roman"/>
      <w:kern w:val="2"/>
      <w:sz w:val="24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rsid w:val="00570F81"/>
  </w:style>
  <w:style w:type="character" w:styleId="CommentReference">
    <w:name w:val="annotation reference"/>
    <w:basedOn w:val="DefaultParagraphFont"/>
    <w:uiPriority w:val="99"/>
    <w:semiHidden/>
    <w:unhideWhenUsed/>
    <w:rsid w:val="00624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5F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5FF"/>
    <w:rPr>
      <w:b/>
      <w:bCs/>
      <w:sz w:val="20"/>
      <w:szCs w:val="20"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A2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4C7B"/>
    <w:rPr>
      <w:rFonts w:ascii="Calibri Light" w:eastAsia="Calibri Light" w:hAnsi="Calibri Light" w:cs="Times New Roman"/>
      <w:color w:val="262626"/>
      <w:sz w:val="40"/>
      <w:szCs w:val="40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B24C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Algirdas Juozas  Dėdinas</cp:lastModifiedBy>
  <cp:revision>31</cp:revision>
  <cp:lastPrinted>2023-03-15T08:04:00Z</cp:lastPrinted>
  <dcterms:created xsi:type="dcterms:W3CDTF">2024-05-14T07:22:00Z</dcterms:created>
  <dcterms:modified xsi:type="dcterms:W3CDTF">2025-08-01T13:07:00Z</dcterms:modified>
</cp:coreProperties>
</file>