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E67EA" w14:textId="4E2AAB6E" w:rsidR="00E0149D" w:rsidRPr="006A140A" w:rsidRDefault="006A140A" w:rsidP="000676BE">
      <w:pPr>
        <w:spacing w:after="0" w:line="240" w:lineRule="auto"/>
        <w:jc w:val="right"/>
        <w:rPr>
          <w:rFonts w:ascii="Arial" w:hAnsi="Arial" w:cs="Arial"/>
          <w:color w:val="000000" w:themeColor="text1"/>
          <w:sz w:val="20"/>
          <w:szCs w:val="20"/>
        </w:rPr>
      </w:pPr>
      <w:bookmarkStart w:id="0" w:name="_Hlk173490179"/>
      <w:r w:rsidRPr="006A140A">
        <w:rPr>
          <w:rFonts w:ascii="Arial" w:hAnsi="Arial" w:cs="Arial"/>
          <w:color w:val="000000" w:themeColor="text1"/>
          <w:sz w:val="20"/>
          <w:szCs w:val="20"/>
        </w:rPr>
        <w:t xml:space="preserve">TS </w:t>
      </w:r>
      <w:r w:rsidR="000676BE" w:rsidRPr="006A140A">
        <w:rPr>
          <w:rFonts w:ascii="Arial" w:hAnsi="Arial" w:cs="Arial"/>
          <w:color w:val="000000" w:themeColor="text1"/>
          <w:sz w:val="20"/>
          <w:szCs w:val="20"/>
        </w:rPr>
        <w:t>Priedas Nr. 1</w:t>
      </w:r>
    </w:p>
    <w:p w14:paraId="2E40F839" w14:textId="7FFC1659" w:rsidR="003973E3" w:rsidRPr="009D7BF5" w:rsidRDefault="004B725A" w:rsidP="003973E3">
      <w:pPr>
        <w:spacing w:after="0"/>
        <w:ind w:left="-567" w:right="142"/>
        <w:jc w:val="center"/>
        <w:rPr>
          <w:rFonts w:ascii="Arial" w:hAnsi="Arial" w:cs="Arial"/>
          <w:b/>
          <w:bCs/>
          <w:color w:val="000000" w:themeColor="text1"/>
          <w:sz w:val="20"/>
          <w:szCs w:val="20"/>
        </w:rPr>
      </w:pPr>
      <w:r w:rsidRPr="009D7BF5">
        <w:rPr>
          <w:rFonts w:ascii="Arial" w:hAnsi="Arial" w:cs="Arial"/>
          <w:b/>
          <w:bCs/>
          <w:color w:val="000000" w:themeColor="text1"/>
          <w:sz w:val="20"/>
          <w:szCs w:val="20"/>
        </w:rPr>
        <w:t>SPECIALŪS PREKIŲ IR SU JOMIS SUSIJUSIŲ PASLAUGŲ REIKALAVIMAI</w:t>
      </w:r>
    </w:p>
    <w:p w14:paraId="687E5A3C" w14:textId="77777777" w:rsidR="004B725A" w:rsidRPr="009D7BF5" w:rsidRDefault="004B725A" w:rsidP="003973E3">
      <w:pPr>
        <w:spacing w:after="0"/>
        <w:ind w:left="-567" w:right="142"/>
        <w:jc w:val="center"/>
        <w:rPr>
          <w:rFonts w:ascii="Arial" w:hAnsi="Arial" w:cs="Arial"/>
          <w:b/>
          <w:bCs/>
          <w:color w:val="000000" w:themeColor="text1"/>
          <w:sz w:val="20"/>
          <w:szCs w:val="20"/>
        </w:rPr>
      </w:pPr>
    </w:p>
    <w:tbl>
      <w:tblPr>
        <w:tblW w:w="10902" w:type="dxa"/>
        <w:tblInd w:w="-885" w:type="dxa"/>
        <w:tblLook w:val="0000" w:firstRow="0" w:lastRow="0" w:firstColumn="0" w:lastColumn="0" w:noHBand="0" w:noVBand="0"/>
      </w:tblPr>
      <w:tblGrid>
        <w:gridCol w:w="10666"/>
        <w:gridCol w:w="236"/>
      </w:tblGrid>
      <w:tr w:rsidR="000C3F77" w:rsidRPr="009D7BF5" w14:paraId="0668576C" w14:textId="77777777" w:rsidTr="000F40D5">
        <w:trPr>
          <w:trHeight w:val="255"/>
        </w:trPr>
        <w:tc>
          <w:tcPr>
            <w:tcW w:w="10666" w:type="dxa"/>
            <w:tcBorders>
              <w:top w:val="nil"/>
              <w:left w:val="nil"/>
              <w:bottom w:val="nil"/>
              <w:right w:val="nil"/>
            </w:tcBorders>
            <w:shd w:val="clear" w:color="auto" w:fill="auto"/>
            <w:noWrap/>
            <w:vAlign w:val="bottom"/>
          </w:tcPr>
          <w:p w14:paraId="48940683" w14:textId="55FF8CB3" w:rsidR="000C3F77" w:rsidRPr="009D7BF5" w:rsidRDefault="004B725A" w:rsidP="006A140A">
            <w:pPr>
              <w:spacing w:after="0" w:line="240" w:lineRule="auto"/>
              <w:ind w:left="-709"/>
              <w:jc w:val="right"/>
              <w:rPr>
                <w:rFonts w:ascii="Arial" w:hAnsi="Arial" w:cs="Arial"/>
                <w:color w:val="000000" w:themeColor="text1"/>
                <w:sz w:val="20"/>
                <w:szCs w:val="20"/>
              </w:rPr>
            </w:pPr>
            <w:r w:rsidRPr="009D7BF5">
              <w:rPr>
                <w:rFonts w:ascii="Arial" w:hAnsi="Arial" w:cs="Arial"/>
                <w:color w:val="000000" w:themeColor="text1"/>
                <w:sz w:val="20"/>
                <w:szCs w:val="20"/>
              </w:rPr>
              <w:t>1 lentelė</w:t>
            </w:r>
          </w:p>
        </w:tc>
        <w:tc>
          <w:tcPr>
            <w:tcW w:w="236" w:type="dxa"/>
            <w:tcBorders>
              <w:top w:val="nil"/>
              <w:left w:val="nil"/>
              <w:bottom w:val="nil"/>
              <w:right w:val="nil"/>
            </w:tcBorders>
          </w:tcPr>
          <w:p w14:paraId="71CAA6A7" w14:textId="77777777" w:rsidR="000C3F77" w:rsidRPr="009D7BF5" w:rsidRDefault="000C3F77" w:rsidP="00526629">
            <w:pPr>
              <w:spacing w:after="0"/>
              <w:jc w:val="right"/>
              <w:rPr>
                <w:rFonts w:ascii="Arial" w:hAnsi="Arial" w:cs="Arial"/>
                <w:color w:val="000000" w:themeColor="text1"/>
                <w:sz w:val="20"/>
                <w:szCs w:val="20"/>
              </w:rPr>
            </w:pPr>
          </w:p>
        </w:tc>
      </w:tr>
      <w:tr w:rsidR="000C3F77" w:rsidRPr="009D7BF5" w14:paraId="3725C31E" w14:textId="77777777" w:rsidTr="000F40D5">
        <w:trPr>
          <w:gridAfter w:val="1"/>
          <w:wAfter w:w="236" w:type="dxa"/>
          <w:trHeight w:val="359"/>
        </w:trPr>
        <w:tc>
          <w:tcPr>
            <w:tcW w:w="106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E7C5C" w14:textId="647389A6" w:rsidR="000C3F77" w:rsidRPr="009D7BF5" w:rsidRDefault="000C3F77" w:rsidP="00526629">
            <w:pPr>
              <w:spacing w:after="0"/>
              <w:jc w:val="center"/>
              <w:rPr>
                <w:rFonts w:ascii="Arial" w:hAnsi="Arial" w:cs="Arial"/>
                <w:b/>
                <w:color w:val="000000" w:themeColor="text1"/>
                <w:sz w:val="20"/>
                <w:szCs w:val="20"/>
              </w:rPr>
            </w:pPr>
            <w:r w:rsidRPr="009D7BF5">
              <w:rPr>
                <w:rFonts w:ascii="Arial" w:hAnsi="Arial" w:cs="Arial"/>
                <w:b/>
                <w:color w:val="000000" w:themeColor="text1"/>
                <w:sz w:val="20"/>
                <w:szCs w:val="20"/>
              </w:rPr>
              <w:t>REIKALAVIMAI</w:t>
            </w:r>
            <w:r w:rsidR="007424CF" w:rsidRPr="009D7BF5">
              <w:rPr>
                <w:rFonts w:ascii="Arial" w:hAnsi="Arial" w:cs="Arial"/>
                <w:b/>
                <w:color w:val="000000" w:themeColor="text1"/>
                <w:sz w:val="20"/>
                <w:szCs w:val="20"/>
              </w:rPr>
              <w:t xml:space="preserve"> </w:t>
            </w:r>
          </w:p>
        </w:tc>
      </w:tr>
      <w:tr w:rsidR="000C3F77" w:rsidRPr="009D7BF5" w14:paraId="2DB03C82" w14:textId="77777777" w:rsidTr="000F40D5">
        <w:trPr>
          <w:gridAfter w:val="1"/>
          <w:wAfter w:w="236" w:type="dxa"/>
          <w:trHeight w:val="255"/>
        </w:trPr>
        <w:tc>
          <w:tcPr>
            <w:tcW w:w="1066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3EBB2CBE" w14:textId="07BFA7AE" w:rsidR="000C3F77" w:rsidRPr="009D7BF5" w:rsidRDefault="000C3F77" w:rsidP="00526629">
            <w:pPr>
              <w:spacing w:after="0"/>
              <w:jc w:val="center"/>
              <w:rPr>
                <w:rFonts w:ascii="Arial" w:hAnsi="Arial" w:cs="Arial"/>
                <w:b/>
                <w:bCs/>
                <w:color w:val="000000" w:themeColor="text1"/>
                <w:sz w:val="20"/>
                <w:szCs w:val="20"/>
                <w:lang w:val="it-IT"/>
              </w:rPr>
            </w:pPr>
            <w:r w:rsidRPr="009D7BF5">
              <w:rPr>
                <w:rFonts w:ascii="Arial" w:hAnsi="Arial" w:cs="Arial"/>
                <w:b/>
                <w:bCs/>
                <w:color w:val="000000" w:themeColor="text1"/>
                <w:sz w:val="20"/>
                <w:szCs w:val="20"/>
                <w:highlight w:val="yellow"/>
              </w:rPr>
              <w:t xml:space="preserve">Automobilių </w:t>
            </w:r>
            <w:r w:rsidR="004B725A" w:rsidRPr="009D7BF5">
              <w:rPr>
                <w:rFonts w:ascii="Arial" w:hAnsi="Arial" w:cs="Arial"/>
                <w:b/>
                <w:bCs/>
                <w:color w:val="000000" w:themeColor="text1"/>
                <w:sz w:val="20"/>
                <w:szCs w:val="20"/>
                <w:highlight w:val="yellow"/>
              </w:rPr>
              <w:t>(</w:t>
            </w:r>
            <w:r w:rsidR="004B725A" w:rsidRPr="009D7BF5">
              <w:rPr>
                <w:rFonts w:ascii="Arial" w:hAnsi="Arial" w:cs="Arial"/>
                <w:sz w:val="20"/>
                <w:szCs w:val="20"/>
                <w:highlight w:val="yellow"/>
              </w:rPr>
              <w:t>M1</w:t>
            </w:r>
            <w:r w:rsidR="009511EA" w:rsidRPr="009D7BF5">
              <w:rPr>
                <w:rFonts w:ascii="Arial" w:hAnsi="Arial" w:cs="Arial"/>
                <w:sz w:val="20"/>
                <w:szCs w:val="20"/>
                <w:highlight w:val="yellow"/>
              </w:rPr>
              <w:t>)</w:t>
            </w:r>
            <w:r w:rsidR="009511EA" w:rsidRPr="009D7BF5">
              <w:rPr>
                <w:rFonts w:ascii="Arial" w:hAnsi="Arial" w:cs="Arial"/>
                <w:sz w:val="20"/>
                <w:szCs w:val="20"/>
              </w:rPr>
              <w:t xml:space="preserve"> </w:t>
            </w:r>
            <w:r w:rsidRPr="009D7BF5">
              <w:rPr>
                <w:rFonts w:ascii="Arial" w:hAnsi="Arial" w:cs="Arial"/>
                <w:b/>
                <w:bCs/>
                <w:color w:val="000000" w:themeColor="text1"/>
                <w:sz w:val="20"/>
                <w:szCs w:val="20"/>
              </w:rPr>
              <w:t>privalomieji techniniai reikalavimai</w:t>
            </w:r>
          </w:p>
        </w:tc>
      </w:tr>
      <w:tr w:rsidR="000C3F77" w:rsidRPr="009D7BF5" w14:paraId="7DFB4A2D" w14:textId="77777777" w:rsidTr="000F40D5">
        <w:trPr>
          <w:gridAfter w:val="1"/>
          <w:wAfter w:w="236" w:type="dxa"/>
          <w:trHeight w:val="255"/>
        </w:trPr>
        <w:tc>
          <w:tcPr>
            <w:tcW w:w="1066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5D0E05A4" w14:textId="65F78D7A" w:rsidR="000C3F77" w:rsidRPr="009D7BF5" w:rsidRDefault="00B20C48" w:rsidP="00526629">
            <w:pPr>
              <w:spacing w:after="0"/>
              <w:rPr>
                <w:rFonts w:ascii="Arial" w:hAnsi="Arial" w:cs="Arial"/>
                <w:b/>
                <w:bCs/>
                <w:color w:val="000000" w:themeColor="text1"/>
                <w:sz w:val="20"/>
                <w:szCs w:val="20"/>
              </w:rPr>
            </w:pPr>
            <w:r w:rsidRPr="009D7BF5">
              <w:rPr>
                <w:rFonts w:ascii="Arial" w:hAnsi="Arial" w:cs="Arial"/>
                <w:b/>
                <w:color w:val="000000" w:themeColor="text1"/>
                <w:sz w:val="20"/>
                <w:szCs w:val="20"/>
              </w:rPr>
              <w:t>1. Bendrieji reikalavimai transporto priemonėms</w:t>
            </w:r>
          </w:p>
        </w:tc>
      </w:tr>
      <w:tr w:rsidR="000C3F77" w:rsidRPr="009D7BF5" w14:paraId="07317ECC" w14:textId="77777777" w:rsidTr="000F40D5">
        <w:trPr>
          <w:gridAfter w:val="1"/>
          <w:wAfter w:w="236" w:type="dxa"/>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2C59AC3E" w14:textId="3D1F30B2" w:rsidR="000C3F77" w:rsidRPr="009D7BF5" w:rsidRDefault="000C3F77" w:rsidP="00526629">
            <w:pPr>
              <w:spacing w:after="0"/>
              <w:jc w:val="both"/>
              <w:rPr>
                <w:rFonts w:ascii="Arial" w:hAnsi="Arial" w:cs="Arial"/>
                <w:bCs/>
                <w:color w:val="000000" w:themeColor="text1"/>
                <w:sz w:val="20"/>
                <w:szCs w:val="20"/>
              </w:rPr>
            </w:pPr>
            <w:r w:rsidRPr="009D7BF5">
              <w:rPr>
                <w:rFonts w:ascii="Arial" w:hAnsi="Arial" w:cs="Arial"/>
                <w:bCs/>
                <w:color w:val="000000" w:themeColor="text1"/>
                <w:sz w:val="20"/>
                <w:szCs w:val="20"/>
              </w:rPr>
              <w:t>1.1</w:t>
            </w:r>
            <w:r w:rsidR="009F286D" w:rsidRPr="009D7BF5">
              <w:rPr>
                <w:rFonts w:ascii="Arial" w:hAnsi="Arial" w:cs="Arial"/>
                <w:bCs/>
                <w:color w:val="000000" w:themeColor="text1"/>
                <w:sz w:val="20"/>
                <w:szCs w:val="20"/>
              </w:rPr>
              <w:t>. Automobilio rūšis – automobilis</w:t>
            </w:r>
            <w:r w:rsidR="009F286D" w:rsidRPr="009D7BF5">
              <w:rPr>
                <w:rFonts w:ascii="Arial" w:hAnsi="Arial" w:cs="Arial"/>
                <w:b/>
                <w:color w:val="000000" w:themeColor="text1"/>
                <w:sz w:val="20"/>
                <w:szCs w:val="20"/>
              </w:rPr>
              <w:t>, M1</w:t>
            </w:r>
            <w:r w:rsidR="009F286D" w:rsidRPr="009D7BF5">
              <w:rPr>
                <w:rFonts w:ascii="Arial" w:hAnsi="Arial" w:cs="Arial"/>
                <w:bCs/>
                <w:color w:val="000000" w:themeColor="text1"/>
                <w:sz w:val="20"/>
                <w:szCs w:val="20"/>
              </w:rPr>
              <w:t xml:space="preserve"> klasės </w:t>
            </w:r>
            <w:bookmarkStart w:id="1" w:name="_Hlk198022766"/>
            <w:r w:rsidR="009F286D" w:rsidRPr="009D7BF5">
              <w:rPr>
                <w:rFonts w:ascii="Arial" w:hAnsi="Arial" w:cs="Arial"/>
                <w:bCs/>
                <w:color w:val="000000" w:themeColor="text1"/>
                <w:sz w:val="20"/>
                <w:szCs w:val="20"/>
              </w:rPr>
              <w:t>lengvasis keleivinis automobilis</w:t>
            </w:r>
            <w:bookmarkEnd w:id="1"/>
            <w:r w:rsidR="009F286D" w:rsidRPr="009D7BF5">
              <w:rPr>
                <w:rFonts w:ascii="Arial" w:hAnsi="Arial" w:cs="Arial"/>
                <w:bCs/>
                <w:color w:val="000000" w:themeColor="text1"/>
                <w:sz w:val="20"/>
                <w:szCs w:val="20"/>
              </w:rPr>
              <w:t>, atitinkantis Valstybinės kelių transporto inspekcijos prie Susisiekimo ministerijos viršininko 2008 m. gruodžio 2 d. įsakymo Nr. 2B-479 „Motorinių transporto priemonių ir jų priekabų kategorijų ir klasių pagal konstrukciją reikalavimai“ (su vėlesniais pakeitimais) patvirtintus reikalavimus</w:t>
            </w:r>
            <w:r w:rsidR="006142B0" w:rsidRPr="009D7BF5">
              <w:rPr>
                <w:rFonts w:ascii="Arial" w:hAnsi="Arial" w:cs="Arial"/>
                <w:bCs/>
                <w:color w:val="000000" w:themeColor="text1"/>
                <w:sz w:val="20"/>
                <w:szCs w:val="20"/>
              </w:rPr>
              <w:t>.</w:t>
            </w:r>
            <w:r w:rsidR="00C62303" w:rsidRPr="009D7BF5">
              <w:rPr>
                <w:rFonts w:ascii="Arial" w:hAnsi="Arial" w:cs="Arial"/>
                <w:bCs/>
                <w:color w:val="000000" w:themeColor="text1"/>
                <w:sz w:val="20"/>
                <w:szCs w:val="20"/>
              </w:rPr>
              <w:t xml:space="preserve"> </w:t>
            </w:r>
          </w:p>
        </w:tc>
      </w:tr>
      <w:tr w:rsidR="00F71C32" w:rsidRPr="009D7BF5" w14:paraId="6653C409" w14:textId="77777777" w:rsidTr="000F40D5">
        <w:trPr>
          <w:gridAfter w:val="1"/>
          <w:wAfter w:w="236" w:type="dxa"/>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7A31DF63" w14:textId="199318F0" w:rsidR="00F71C32" w:rsidRPr="009D7BF5" w:rsidRDefault="00F71C32" w:rsidP="00F71C32">
            <w:pPr>
              <w:spacing w:after="0"/>
              <w:rPr>
                <w:rFonts w:ascii="Arial" w:hAnsi="Arial" w:cs="Arial"/>
                <w:bCs/>
                <w:color w:val="000000" w:themeColor="text1"/>
                <w:sz w:val="20"/>
                <w:szCs w:val="20"/>
              </w:rPr>
            </w:pPr>
            <w:r w:rsidRPr="009D7BF5">
              <w:rPr>
                <w:rFonts w:ascii="Arial" w:hAnsi="Arial" w:cs="Arial"/>
                <w:bCs/>
                <w:color w:val="000000" w:themeColor="text1"/>
                <w:sz w:val="20"/>
                <w:szCs w:val="20"/>
              </w:rPr>
              <w:t>1.</w:t>
            </w:r>
            <w:r w:rsidR="004B7032" w:rsidRPr="009D7BF5">
              <w:rPr>
                <w:rFonts w:ascii="Arial" w:hAnsi="Arial" w:cs="Arial"/>
                <w:bCs/>
                <w:color w:val="000000" w:themeColor="text1"/>
                <w:sz w:val="20"/>
                <w:szCs w:val="20"/>
              </w:rPr>
              <w:t>2</w:t>
            </w:r>
            <w:r w:rsidR="00F23451" w:rsidRPr="009D7BF5">
              <w:rPr>
                <w:rFonts w:ascii="Arial" w:hAnsi="Arial" w:cs="Arial"/>
                <w:bCs/>
                <w:color w:val="000000" w:themeColor="text1"/>
                <w:sz w:val="20"/>
                <w:szCs w:val="20"/>
              </w:rPr>
              <w:t xml:space="preserve">. </w:t>
            </w:r>
            <w:r w:rsidRPr="009D7BF5">
              <w:rPr>
                <w:rFonts w:ascii="Arial" w:hAnsi="Arial" w:cs="Arial"/>
                <w:bCs/>
                <w:color w:val="000000" w:themeColor="text1"/>
                <w:sz w:val="20"/>
                <w:szCs w:val="20"/>
              </w:rPr>
              <w:t>Automobilių pagaminimo metai – ne senesni kaip 2022</w:t>
            </w:r>
            <w:r w:rsidR="00202984" w:rsidRPr="009D7BF5">
              <w:rPr>
                <w:rFonts w:ascii="Arial" w:hAnsi="Arial" w:cs="Arial"/>
                <w:bCs/>
                <w:color w:val="000000" w:themeColor="text1"/>
                <w:sz w:val="20"/>
                <w:szCs w:val="20"/>
              </w:rPr>
              <w:t xml:space="preserve"> </w:t>
            </w:r>
            <w:r w:rsidRPr="009D7BF5">
              <w:rPr>
                <w:rFonts w:ascii="Arial" w:hAnsi="Arial" w:cs="Arial"/>
                <w:bCs/>
                <w:color w:val="000000" w:themeColor="text1"/>
                <w:sz w:val="20"/>
                <w:szCs w:val="20"/>
              </w:rPr>
              <w:t xml:space="preserve">m. </w:t>
            </w:r>
          </w:p>
        </w:tc>
      </w:tr>
      <w:tr w:rsidR="00BA6082" w:rsidRPr="009D7BF5" w14:paraId="51960EF9" w14:textId="77777777" w:rsidTr="000F40D5">
        <w:trPr>
          <w:gridAfter w:val="1"/>
          <w:wAfter w:w="236" w:type="dxa"/>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36EA323D" w14:textId="4350CFA9" w:rsidR="00BA6082" w:rsidRPr="009D7BF5" w:rsidRDefault="001A3D5F" w:rsidP="00F71C32">
            <w:pPr>
              <w:spacing w:after="0"/>
              <w:rPr>
                <w:rFonts w:ascii="Arial" w:hAnsi="Arial" w:cs="Arial"/>
                <w:bCs/>
                <w:color w:val="000000" w:themeColor="text1"/>
                <w:sz w:val="20"/>
                <w:szCs w:val="20"/>
              </w:rPr>
            </w:pPr>
            <w:r w:rsidRPr="009D7BF5">
              <w:rPr>
                <w:rFonts w:ascii="Arial" w:hAnsi="Arial" w:cs="Arial"/>
                <w:b/>
                <w:color w:val="000000" w:themeColor="text1"/>
                <w:sz w:val="20"/>
                <w:szCs w:val="20"/>
              </w:rPr>
              <w:t>2. Techninės transporto priemonės charakteristikos:</w:t>
            </w:r>
          </w:p>
        </w:tc>
      </w:tr>
      <w:tr w:rsidR="00F71C32" w:rsidRPr="009D7BF5" w14:paraId="6982C48B" w14:textId="77777777" w:rsidTr="000F40D5">
        <w:trPr>
          <w:gridAfter w:val="1"/>
          <w:wAfter w:w="236" w:type="dxa"/>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2EFAE07C" w14:textId="3E8BDAAE" w:rsidR="00F71C32" w:rsidRPr="009D7BF5" w:rsidRDefault="003D11CA" w:rsidP="00F71C32">
            <w:pPr>
              <w:spacing w:after="0"/>
              <w:rPr>
                <w:rFonts w:ascii="Arial" w:hAnsi="Arial" w:cs="Arial"/>
                <w:bCs/>
                <w:color w:val="000000" w:themeColor="text1"/>
                <w:sz w:val="20"/>
                <w:szCs w:val="20"/>
              </w:rPr>
            </w:pPr>
            <w:r w:rsidRPr="009D7BF5">
              <w:rPr>
                <w:rFonts w:ascii="Arial" w:hAnsi="Arial" w:cs="Arial"/>
                <w:color w:val="000000" w:themeColor="text1"/>
                <w:sz w:val="20"/>
                <w:szCs w:val="20"/>
              </w:rPr>
              <w:t>2.1</w:t>
            </w:r>
            <w:r w:rsidR="00F23451" w:rsidRPr="009D7BF5">
              <w:rPr>
                <w:rFonts w:ascii="Arial" w:hAnsi="Arial" w:cs="Arial"/>
                <w:color w:val="000000" w:themeColor="text1"/>
                <w:sz w:val="20"/>
                <w:szCs w:val="20"/>
              </w:rPr>
              <w:t xml:space="preserve">. </w:t>
            </w:r>
            <w:r w:rsidRPr="009D7BF5">
              <w:rPr>
                <w:rFonts w:ascii="Arial" w:hAnsi="Arial" w:cs="Arial"/>
                <w:color w:val="000000" w:themeColor="text1"/>
                <w:sz w:val="20"/>
                <w:szCs w:val="20"/>
              </w:rPr>
              <w:t xml:space="preserve">Automobilio spalva – </w:t>
            </w:r>
            <w:r w:rsidR="002B4FD6" w:rsidRPr="009D7BF5">
              <w:rPr>
                <w:rFonts w:ascii="Arial" w:hAnsi="Arial" w:cs="Arial"/>
                <w:color w:val="000000" w:themeColor="text1"/>
                <w:sz w:val="20"/>
                <w:szCs w:val="20"/>
              </w:rPr>
              <w:t xml:space="preserve">prioritetas balta, pilka ir jų įvairūs atspalviai (įskaitant perlamutrines, sidabrines, šviesiai pilkas, grafito ir panašias spalvas). Leidžiamos taip pat ir kitos neutralių tonų spalvos, </w:t>
            </w:r>
            <w:r w:rsidR="00397F9E" w:rsidRPr="009D7BF5">
              <w:rPr>
                <w:rFonts w:ascii="Arial" w:hAnsi="Arial" w:cs="Arial"/>
                <w:color w:val="000000" w:themeColor="text1"/>
                <w:sz w:val="20"/>
                <w:szCs w:val="20"/>
              </w:rPr>
              <w:t xml:space="preserve">kurios </w:t>
            </w:r>
            <w:r w:rsidR="00690E7B" w:rsidRPr="009D7BF5">
              <w:rPr>
                <w:rFonts w:ascii="Arial" w:hAnsi="Arial" w:cs="Arial"/>
                <w:color w:val="000000" w:themeColor="text1"/>
                <w:sz w:val="20"/>
                <w:szCs w:val="20"/>
              </w:rPr>
              <w:t xml:space="preserve">nediskredituotų Pirkėjo ir </w:t>
            </w:r>
            <w:r w:rsidR="00397F9E" w:rsidRPr="009D7BF5">
              <w:rPr>
                <w:rFonts w:ascii="Arial" w:hAnsi="Arial" w:cs="Arial"/>
                <w:color w:val="000000" w:themeColor="text1"/>
                <w:sz w:val="20"/>
                <w:szCs w:val="20"/>
              </w:rPr>
              <w:t xml:space="preserve">neklaidintų visuomenės dėl Pirkėjo vykdomos tikslinės veiklos, todėl  draudžiamos </w:t>
            </w:r>
            <w:r w:rsidR="002B4FD6" w:rsidRPr="009D7BF5">
              <w:rPr>
                <w:rFonts w:ascii="Arial" w:hAnsi="Arial" w:cs="Arial"/>
                <w:color w:val="000000" w:themeColor="text1"/>
                <w:sz w:val="20"/>
                <w:szCs w:val="20"/>
              </w:rPr>
              <w:t>ryškios arba neįprastos spalvos, tokios kaip salotinė, oranžinė, ryškiai raudona, ryškiai mėlyna, rožinė, violetinė ir kitos panašaus pobūdžio spalvos.</w:t>
            </w:r>
            <w:r w:rsidR="00397F9E" w:rsidRPr="009D7BF5">
              <w:rPr>
                <w:rFonts w:ascii="Arial" w:hAnsi="Arial" w:cs="Arial"/>
                <w:color w:val="000000" w:themeColor="text1"/>
                <w:sz w:val="20"/>
                <w:szCs w:val="20"/>
              </w:rPr>
              <w:t xml:space="preserve"> </w:t>
            </w:r>
            <w:r w:rsidR="00397F9E" w:rsidRPr="009D7BF5">
              <w:rPr>
                <w:rFonts w:ascii="Arial" w:hAnsi="Arial" w:cs="Arial"/>
                <w:i/>
                <w:iCs/>
                <w:color w:val="000000" w:themeColor="text1"/>
                <w:sz w:val="20"/>
                <w:szCs w:val="20"/>
              </w:rPr>
              <w:t>Numatyti reikalavimai spalvai keliami dėl to, kadangi Pirkėjas nekelia reikalavimo Tiekėjui užtikrinti automobilių apklijavimą Pirkėjo naudojamais informaciniais lipdukais.</w:t>
            </w:r>
          </w:p>
        </w:tc>
      </w:tr>
      <w:tr w:rsidR="00F71C32" w:rsidRPr="009D7BF5" w14:paraId="68887219" w14:textId="77777777" w:rsidTr="000F40D5">
        <w:trPr>
          <w:gridAfter w:val="1"/>
          <w:wAfter w:w="236" w:type="dxa"/>
          <w:trHeight w:val="255"/>
        </w:trPr>
        <w:tc>
          <w:tcPr>
            <w:tcW w:w="10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52620C" w14:textId="42F120B4" w:rsidR="00F71C32" w:rsidRPr="009D7BF5" w:rsidRDefault="00233BF9" w:rsidP="00F71C32">
            <w:pPr>
              <w:spacing w:after="0"/>
              <w:rPr>
                <w:rFonts w:ascii="Arial" w:hAnsi="Arial" w:cs="Arial"/>
                <w:color w:val="000000" w:themeColor="text1"/>
                <w:sz w:val="20"/>
                <w:szCs w:val="20"/>
              </w:rPr>
            </w:pPr>
            <w:r w:rsidRPr="009D7BF5">
              <w:rPr>
                <w:rFonts w:ascii="Arial" w:hAnsi="Arial" w:cs="Arial"/>
                <w:bCs/>
                <w:color w:val="000000" w:themeColor="text1"/>
                <w:sz w:val="20"/>
                <w:szCs w:val="20"/>
              </w:rPr>
              <w:t>2.2</w:t>
            </w:r>
            <w:r w:rsidR="00F23451" w:rsidRPr="009D7BF5">
              <w:rPr>
                <w:rFonts w:ascii="Arial" w:hAnsi="Arial" w:cs="Arial"/>
                <w:bCs/>
                <w:color w:val="000000" w:themeColor="text1"/>
                <w:sz w:val="20"/>
                <w:szCs w:val="20"/>
              </w:rPr>
              <w:t>.</w:t>
            </w:r>
            <w:r w:rsidRPr="009D7BF5">
              <w:rPr>
                <w:rFonts w:ascii="Arial" w:hAnsi="Arial" w:cs="Arial"/>
                <w:bCs/>
                <w:color w:val="000000" w:themeColor="text1"/>
                <w:sz w:val="20"/>
                <w:szCs w:val="20"/>
              </w:rPr>
              <w:t xml:space="preserve"> Sėdimų vietų skaičius – įrengtos ne mažiau kaip dvi sėdimos vietos.</w:t>
            </w:r>
          </w:p>
        </w:tc>
      </w:tr>
      <w:tr w:rsidR="00F71C32" w:rsidRPr="009D7BF5" w14:paraId="1B790AB4" w14:textId="77777777" w:rsidTr="000F40D5">
        <w:trPr>
          <w:gridAfter w:val="1"/>
          <w:wAfter w:w="236" w:type="dxa"/>
          <w:trHeight w:val="255"/>
        </w:trPr>
        <w:tc>
          <w:tcPr>
            <w:tcW w:w="10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52CC6B" w14:textId="364438EF" w:rsidR="00F71C32" w:rsidRPr="009D7BF5" w:rsidRDefault="006C42BB" w:rsidP="00F71C32">
            <w:pPr>
              <w:spacing w:after="0"/>
              <w:rPr>
                <w:rFonts w:ascii="Arial" w:hAnsi="Arial" w:cs="Arial"/>
                <w:color w:val="000000" w:themeColor="text1"/>
                <w:sz w:val="20"/>
                <w:szCs w:val="20"/>
              </w:rPr>
            </w:pPr>
            <w:r w:rsidRPr="009D7BF5">
              <w:rPr>
                <w:rFonts w:ascii="Arial" w:hAnsi="Arial" w:cs="Arial"/>
                <w:color w:val="000000" w:themeColor="text1"/>
                <w:sz w:val="20"/>
                <w:szCs w:val="20"/>
              </w:rPr>
              <w:t>2</w:t>
            </w:r>
            <w:r w:rsidR="00F71C32" w:rsidRPr="009D7BF5">
              <w:rPr>
                <w:rFonts w:ascii="Arial" w:hAnsi="Arial" w:cs="Arial"/>
                <w:color w:val="000000" w:themeColor="text1"/>
                <w:sz w:val="20"/>
                <w:szCs w:val="20"/>
              </w:rPr>
              <w:t>.</w:t>
            </w:r>
            <w:r w:rsidR="002F19EA">
              <w:rPr>
                <w:rFonts w:ascii="Arial" w:hAnsi="Arial" w:cs="Arial"/>
                <w:color w:val="000000" w:themeColor="text1"/>
                <w:sz w:val="20"/>
                <w:szCs w:val="20"/>
              </w:rPr>
              <w:t>3</w:t>
            </w:r>
            <w:r w:rsidR="00F23451" w:rsidRPr="009D7BF5">
              <w:rPr>
                <w:rFonts w:ascii="Arial" w:hAnsi="Arial" w:cs="Arial"/>
                <w:color w:val="000000" w:themeColor="text1"/>
                <w:sz w:val="20"/>
                <w:szCs w:val="20"/>
              </w:rPr>
              <w:t xml:space="preserve">. </w:t>
            </w:r>
            <w:r w:rsidR="00F71C32" w:rsidRPr="009D7BF5">
              <w:rPr>
                <w:rFonts w:ascii="Arial" w:hAnsi="Arial" w:cs="Arial"/>
                <w:color w:val="000000" w:themeColor="text1"/>
                <w:sz w:val="20"/>
                <w:szCs w:val="20"/>
              </w:rPr>
              <w:t>Degalų tipas</w:t>
            </w:r>
            <w:r w:rsidR="00690E7B" w:rsidRPr="009D7BF5">
              <w:rPr>
                <w:rFonts w:ascii="Arial" w:hAnsi="Arial" w:cs="Arial"/>
                <w:color w:val="000000" w:themeColor="text1"/>
                <w:sz w:val="20"/>
                <w:szCs w:val="20"/>
              </w:rPr>
              <w:t xml:space="preserve"> </w:t>
            </w:r>
            <w:r w:rsidR="00F71C32" w:rsidRPr="009D7BF5">
              <w:rPr>
                <w:rFonts w:ascii="Arial" w:hAnsi="Arial" w:cs="Arial"/>
                <w:color w:val="000000" w:themeColor="text1"/>
                <w:sz w:val="20"/>
                <w:szCs w:val="20"/>
              </w:rPr>
              <w:t>- benzinas, dyzelinas arba hibridas (benzinas/elektr</w:t>
            </w:r>
            <w:r w:rsidRPr="009D7BF5">
              <w:rPr>
                <w:rFonts w:ascii="Arial" w:hAnsi="Arial" w:cs="Arial"/>
                <w:color w:val="000000" w:themeColor="text1"/>
                <w:sz w:val="20"/>
                <w:szCs w:val="20"/>
              </w:rPr>
              <w:t>a</w:t>
            </w:r>
            <w:r w:rsidR="00F71C32" w:rsidRPr="009D7BF5">
              <w:rPr>
                <w:rFonts w:ascii="Arial" w:hAnsi="Arial" w:cs="Arial"/>
                <w:color w:val="000000" w:themeColor="text1"/>
                <w:sz w:val="20"/>
                <w:szCs w:val="20"/>
              </w:rPr>
              <w:t>)</w:t>
            </w:r>
            <w:r w:rsidR="004B447E" w:rsidRPr="009D7BF5">
              <w:rPr>
                <w:rFonts w:ascii="Arial" w:hAnsi="Arial" w:cs="Arial"/>
                <w:color w:val="000000" w:themeColor="text1"/>
                <w:sz w:val="20"/>
                <w:szCs w:val="20"/>
              </w:rPr>
              <w:t>.</w:t>
            </w:r>
          </w:p>
        </w:tc>
      </w:tr>
      <w:tr w:rsidR="008B1E78" w:rsidRPr="009D7BF5" w14:paraId="08933C3F" w14:textId="77777777" w:rsidTr="000F40D5">
        <w:trPr>
          <w:gridAfter w:val="1"/>
          <w:wAfter w:w="236" w:type="dxa"/>
          <w:trHeight w:val="255"/>
        </w:trPr>
        <w:tc>
          <w:tcPr>
            <w:tcW w:w="10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9D60B1" w14:textId="71D07547" w:rsidR="008B1E78" w:rsidRPr="009D7BF5" w:rsidRDefault="008B1E78" w:rsidP="00F71C32">
            <w:pPr>
              <w:spacing w:after="0"/>
              <w:rPr>
                <w:rFonts w:ascii="Arial" w:hAnsi="Arial" w:cs="Arial"/>
                <w:color w:val="000000" w:themeColor="text1"/>
                <w:sz w:val="20"/>
                <w:szCs w:val="20"/>
              </w:rPr>
            </w:pPr>
            <w:r w:rsidRPr="009D7BF5">
              <w:rPr>
                <w:rFonts w:ascii="Arial" w:hAnsi="Arial" w:cs="Arial"/>
                <w:color w:val="000000" w:themeColor="text1"/>
                <w:sz w:val="20"/>
                <w:szCs w:val="20"/>
              </w:rPr>
              <w:t>2.</w:t>
            </w:r>
            <w:r w:rsidR="002F19EA">
              <w:rPr>
                <w:rFonts w:ascii="Arial" w:hAnsi="Arial" w:cs="Arial"/>
                <w:color w:val="000000" w:themeColor="text1"/>
                <w:sz w:val="20"/>
                <w:szCs w:val="20"/>
              </w:rPr>
              <w:t>4</w:t>
            </w:r>
            <w:r w:rsidRPr="009D7BF5">
              <w:rPr>
                <w:rFonts w:ascii="Arial" w:hAnsi="Arial" w:cs="Arial"/>
                <w:color w:val="000000" w:themeColor="text1"/>
                <w:sz w:val="20"/>
                <w:szCs w:val="20"/>
              </w:rPr>
              <w:t xml:space="preserve">. </w:t>
            </w:r>
            <w:r w:rsidR="00213A94" w:rsidRPr="009D7BF5">
              <w:rPr>
                <w:rFonts w:ascii="Arial" w:hAnsi="Arial" w:cs="Arial"/>
                <w:bCs/>
                <w:color w:val="000000" w:themeColor="text1"/>
                <w:sz w:val="20"/>
                <w:szCs w:val="20"/>
              </w:rPr>
              <w:t>CO2 emisija, WLTP ciklu (g/100 km) – ne daugiau 95g/100km;</w:t>
            </w:r>
          </w:p>
        </w:tc>
      </w:tr>
      <w:tr w:rsidR="00F71C32" w:rsidRPr="009D7BF5" w14:paraId="405353CC" w14:textId="77777777" w:rsidTr="000F40D5">
        <w:trPr>
          <w:gridAfter w:val="1"/>
          <w:wAfter w:w="236" w:type="dxa"/>
          <w:trHeight w:val="255"/>
        </w:trPr>
        <w:tc>
          <w:tcPr>
            <w:tcW w:w="10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0C9F98" w14:textId="01812DFA" w:rsidR="00F71C32" w:rsidRPr="009D7BF5" w:rsidRDefault="006C42BB" w:rsidP="00F71C32">
            <w:pPr>
              <w:spacing w:after="0"/>
              <w:rPr>
                <w:rFonts w:ascii="Arial" w:hAnsi="Arial" w:cs="Arial"/>
                <w:color w:val="000000" w:themeColor="text1"/>
                <w:sz w:val="20"/>
                <w:szCs w:val="20"/>
              </w:rPr>
            </w:pPr>
            <w:r w:rsidRPr="009D7BF5">
              <w:rPr>
                <w:rFonts w:ascii="Arial" w:hAnsi="Arial" w:cs="Arial"/>
                <w:color w:val="000000" w:themeColor="text1"/>
                <w:sz w:val="20"/>
                <w:szCs w:val="20"/>
              </w:rPr>
              <w:t>2</w:t>
            </w:r>
            <w:r w:rsidR="00F71C32" w:rsidRPr="009D7BF5">
              <w:rPr>
                <w:rFonts w:ascii="Arial" w:hAnsi="Arial" w:cs="Arial"/>
                <w:color w:val="000000" w:themeColor="text1"/>
                <w:sz w:val="20"/>
                <w:szCs w:val="20"/>
              </w:rPr>
              <w:t>.</w:t>
            </w:r>
            <w:r w:rsidR="002F19EA">
              <w:rPr>
                <w:rFonts w:ascii="Arial" w:hAnsi="Arial" w:cs="Arial"/>
                <w:color w:val="000000" w:themeColor="text1"/>
                <w:sz w:val="20"/>
                <w:szCs w:val="20"/>
              </w:rPr>
              <w:t>5</w:t>
            </w:r>
            <w:r w:rsidR="00F23451" w:rsidRPr="009D7BF5">
              <w:rPr>
                <w:rFonts w:ascii="Arial" w:hAnsi="Arial" w:cs="Arial"/>
                <w:color w:val="000000" w:themeColor="text1"/>
                <w:sz w:val="20"/>
                <w:szCs w:val="20"/>
              </w:rPr>
              <w:t xml:space="preserve">. </w:t>
            </w:r>
            <w:r w:rsidR="00F71C32" w:rsidRPr="009D7BF5">
              <w:rPr>
                <w:rFonts w:ascii="Arial" w:hAnsi="Arial" w:cs="Arial"/>
                <w:color w:val="000000" w:themeColor="text1"/>
                <w:sz w:val="20"/>
                <w:szCs w:val="20"/>
              </w:rPr>
              <w:t>Variklio galingumas – ne mažiau</w:t>
            </w:r>
            <w:r w:rsidR="00E46214" w:rsidRPr="009D7BF5">
              <w:rPr>
                <w:rFonts w:ascii="Arial" w:hAnsi="Arial" w:cs="Arial"/>
                <w:color w:val="000000" w:themeColor="text1"/>
                <w:sz w:val="20"/>
                <w:szCs w:val="20"/>
              </w:rPr>
              <w:t xml:space="preserve"> </w:t>
            </w:r>
            <w:r w:rsidR="00F71C32" w:rsidRPr="009D7BF5">
              <w:rPr>
                <w:rFonts w:ascii="Arial" w:hAnsi="Arial" w:cs="Arial"/>
                <w:color w:val="000000" w:themeColor="text1"/>
                <w:sz w:val="20"/>
                <w:szCs w:val="20"/>
              </w:rPr>
              <w:t>70 kW</w:t>
            </w:r>
            <w:r w:rsidR="004B447E" w:rsidRPr="009D7BF5">
              <w:rPr>
                <w:rFonts w:ascii="Arial" w:hAnsi="Arial" w:cs="Arial"/>
                <w:color w:val="000000" w:themeColor="text1"/>
                <w:sz w:val="20"/>
                <w:szCs w:val="20"/>
              </w:rPr>
              <w:t>;</w:t>
            </w:r>
            <w:r w:rsidR="00F71C32" w:rsidRPr="009D7BF5">
              <w:rPr>
                <w:rFonts w:ascii="Arial" w:hAnsi="Arial" w:cs="Arial"/>
                <w:color w:val="000000" w:themeColor="text1"/>
                <w:sz w:val="20"/>
                <w:szCs w:val="20"/>
              </w:rPr>
              <w:t xml:space="preserve"> </w:t>
            </w:r>
          </w:p>
        </w:tc>
      </w:tr>
      <w:tr w:rsidR="00F71C32" w:rsidRPr="009D7BF5" w14:paraId="04B478E0" w14:textId="77777777" w:rsidTr="000F40D5">
        <w:trPr>
          <w:gridAfter w:val="1"/>
          <w:wAfter w:w="236" w:type="dxa"/>
          <w:trHeight w:val="255"/>
        </w:trPr>
        <w:tc>
          <w:tcPr>
            <w:tcW w:w="10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A6EBE5" w14:textId="0CEDFAE6" w:rsidR="00F71C32" w:rsidRPr="009D7BF5" w:rsidRDefault="006C42BB" w:rsidP="00F71C32">
            <w:pPr>
              <w:spacing w:after="0"/>
              <w:rPr>
                <w:rFonts w:ascii="Arial" w:hAnsi="Arial" w:cs="Arial"/>
                <w:color w:val="000000" w:themeColor="text1"/>
                <w:sz w:val="20"/>
                <w:szCs w:val="20"/>
              </w:rPr>
            </w:pPr>
            <w:r w:rsidRPr="009D7BF5">
              <w:rPr>
                <w:rFonts w:ascii="Arial" w:hAnsi="Arial" w:cs="Arial"/>
                <w:color w:val="000000" w:themeColor="text1"/>
                <w:sz w:val="20"/>
                <w:szCs w:val="20"/>
              </w:rPr>
              <w:t>2</w:t>
            </w:r>
            <w:r w:rsidR="00F71C32" w:rsidRPr="009D7BF5">
              <w:rPr>
                <w:rFonts w:ascii="Arial" w:hAnsi="Arial" w:cs="Arial"/>
                <w:color w:val="000000" w:themeColor="text1"/>
                <w:sz w:val="20"/>
                <w:szCs w:val="20"/>
              </w:rPr>
              <w:t>.</w:t>
            </w:r>
            <w:r w:rsidR="002F19EA">
              <w:rPr>
                <w:rFonts w:ascii="Arial" w:hAnsi="Arial" w:cs="Arial"/>
                <w:color w:val="000000" w:themeColor="text1"/>
                <w:sz w:val="20"/>
                <w:szCs w:val="20"/>
              </w:rPr>
              <w:t>6</w:t>
            </w:r>
            <w:r w:rsidR="00F71C32" w:rsidRPr="009D7BF5">
              <w:rPr>
                <w:rFonts w:ascii="Arial" w:hAnsi="Arial" w:cs="Arial"/>
                <w:color w:val="000000" w:themeColor="text1"/>
                <w:sz w:val="20"/>
                <w:szCs w:val="20"/>
              </w:rPr>
              <w:t>.</w:t>
            </w:r>
            <w:r w:rsidR="00F23451" w:rsidRPr="009D7BF5">
              <w:rPr>
                <w:rFonts w:ascii="Arial" w:hAnsi="Arial" w:cs="Arial"/>
                <w:color w:val="000000" w:themeColor="text1"/>
                <w:sz w:val="20"/>
                <w:szCs w:val="20"/>
              </w:rPr>
              <w:t xml:space="preserve"> </w:t>
            </w:r>
            <w:r w:rsidR="00F71C32" w:rsidRPr="009D7BF5">
              <w:rPr>
                <w:rFonts w:ascii="Arial" w:hAnsi="Arial" w:cs="Arial"/>
                <w:color w:val="000000" w:themeColor="text1"/>
                <w:sz w:val="20"/>
                <w:szCs w:val="20"/>
              </w:rPr>
              <w:t>Pavarų dėžė –</w:t>
            </w:r>
            <w:r w:rsidR="00076318" w:rsidRPr="009D7BF5">
              <w:rPr>
                <w:rFonts w:ascii="Arial" w:hAnsi="Arial" w:cs="Arial"/>
                <w:color w:val="000000" w:themeColor="text1"/>
                <w:sz w:val="20"/>
                <w:szCs w:val="20"/>
              </w:rPr>
              <w:t xml:space="preserve"> </w:t>
            </w:r>
            <w:r w:rsidR="00F71C32" w:rsidRPr="009D7BF5">
              <w:rPr>
                <w:rFonts w:ascii="Arial" w:hAnsi="Arial" w:cs="Arial"/>
                <w:color w:val="000000" w:themeColor="text1"/>
                <w:sz w:val="20"/>
                <w:szCs w:val="20"/>
              </w:rPr>
              <w:t>automatinė arba mechaninė</w:t>
            </w:r>
            <w:r w:rsidR="004B447E" w:rsidRPr="009D7BF5">
              <w:rPr>
                <w:rFonts w:ascii="Arial" w:hAnsi="Arial" w:cs="Arial"/>
                <w:color w:val="000000" w:themeColor="text1"/>
                <w:sz w:val="20"/>
                <w:szCs w:val="20"/>
              </w:rPr>
              <w:t>.</w:t>
            </w:r>
          </w:p>
        </w:tc>
      </w:tr>
      <w:tr w:rsidR="00F71C32" w:rsidRPr="009D7BF5" w14:paraId="50781C31" w14:textId="77777777" w:rsidTr="000F40D5">
        <w:trPr>
          <w:gridAfter w:val="1"/>
          <w:wAfter w:w="236" w:type="dxa"/>
          <w:trHeight w:val="255"/>
        </w:trPr>
        <w:tc>
          <w:tcPr>
            <w:tcW w:w="10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8DE432" w14:textId="5C709162" w:rsidR="00F71C32" w:rsidRPr="009D7BF5" w:rsidRDefault="006C42BB" w:rsidP="00F71C32">
            <w:pPr>
              <w:spacing w:after="0"/>
              <w:rPr>
                <w:rFonts w:ascii="Arial" w:hAnsi="Arial" w:cs="Arial"/>
                <w:color w:val="000000" w:themeColor="text1"/>
                <w:sz w:val="20"/>
                <w:szCs w:val="20"/>
              </w:rPr>
            </w:pPr>
            <w:r w:rsidRPr="009D7BF5">
              <w:rPr>
                <w:rFonts w:ascii="Arial" w:hAnsi="Arial" w:cs="Arial"/>
                <w:color w:val="000000" w:themeColor="text1"/>
                <w:sz w:val="20"/>
                <w:szCs w:val="20"/>
              </w:rPr>
              <w:t>2</w:t>
            </w:r>
            <w:r w:rsidR="00F71C32" w:rsidRPr="009D7BF5">
              <w:rPr>
                <w:rFonts w:ascii="Arial" w:hAnsi="Arial" w:cs="Arial"/>
                <w:color w:val="000000" w:themeColor="text1"/>
                <w:sz w:val="20"/>
                <w:szCs w:val="20"/>
              </w:rPr>
              <w:t>.</w:t>
            </w:r>
            <w:r w:rsidR="002F19EA">
              <w:rPr>
                <w:rFonts w:ascii="Arial" w:hAnsi="Arial" w:cs="Arial"/>
                <w:color w:val="000000" w:themeColor="text1"/>
                <w:sz w:val="20"/>
                <w:szCs w:val="20"/>
              </w:rPr>
              <w:t>7</w:t>
            </w:r>
            <w:r w:rsidR="00F71C32" w:rsidRPr="009D7BF5">
              <w:rPr>
                <w:rFonts w:ascii="Arial" w:hAnsi="Arial" w:cs="Arial"/>
                <w:color w:val="000000" w:themeColor="text1"/>
                <w:sz w:val="20"/>
                <w:szCs w:val="20"/>
              </w:rPr>
              <w:t>.</w:t>
            </w:r>
            <w:r w:rsidR="00F23451" w:rsidRPr="009D7BF5">
              <w:rPr>
                <w:rFonts w:ascii="Arial" w:hAnsi="Arial" w:cs="Arial"/>
                <w:color w:val="000000" w:themeColor="text1"/>
                <w:sz w:val="20"/>
                <w:szCs w:val="20"/>
              </w:rPr>
              <w:t xml:space="preserve"> </w:t>
            </w:r>
            <w:r w:rsidR="00F71C32" w:rsidRPr="009D7BF5">
              <w:rPr>
                <w:rFonts w:ascii="Arial" w:hAnsi="Arial" w:cs="Arial"/>
                <w:color w:val="000000" w:themeColor="text1"/>
                <w:sz w:val="20"/>
                <w:szCs w:val="20"/>
              </w:rPr>
              <w:t xml:space="preserve">Varomieji ratai – </w:t>
            </w:r>
            <w:r w:rsidR="00F71C32" w:rsidRPr="009D7BF5">
              <w:rPr>
                <w:rFonts w:ascii="Arial" w:hAnsi="Arial" w:cs="Arial"/>
                <w:bCs/>
                <w:color w:val="000000" w:themeColor="text1"/>
                <w:sz w:val="20"/>
                <w:szCs w:val="20"/>
              </w:rPr>
              <w:t>priekiniai arba visi keturi (all-wheel drive)</w:t>
            </w:r>
            <w:r w:rsidR="004B447E" w:rsidRPr="009D7BF5">
              <w:rPr>
                <w:rFonts w:ascii="Arial" w:hAnsi="Arial" w:cs="Arial"/>
                <w:bCs/>
                <w:color w:val="000000" w:themeColor="text1"/>
                <w:sz w:val="20"/>
                <w:szCs w:val="20"/>
              </w:rPr>
              <w:t>.</w:t>
            </w:r>
          </w:p>
        </w:tc>
      </w:tr>
      <w:tr w:rsidR="00974DE0" w:rsidRPr="009D7BF5" w14:paraId="5AFA2865" w14:textId="77777777" w:rsidTr="000F40D5">
        <w:trPr>
          <w:gridAfter w:val="1"/>
          <w:wAfter w:w="236" w:type="dxa"/>
          <w:trHeight w:val="255"/>
        </w:trPr>
        <w:tc>
          <w:tcPr>
            <w:tcW w:w="10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67744" w14:textId="6C2AB8F5" w:rsidR="00974DE0" w:rsidRPr="009D7BF5" w:rsidRDefault="00974DE0" w:rsidP="00F71C32">
            <w:pPr>
              <w:spacing w:after="0"/>
              <w:rPr>
                <w:rFonts w:ascii="Arial" w:hAnsi="Arial" w:cs="Arial"/>
                <w:b/>
                <w:bCs/>
                <w:color w:val="000000" w:themeColor="text1"/>
                <w:sz w:val="20"/>
                <w:szCs w:val="20"/>
              </w:rPr>
            </w:pPr>
            <w:r w:rsidRPr="009D7BF5">
              <w:rPr>
                <w:rFonts w:ascii="Arial" w:hAnsi="Arial" w:cs="Arial"/>
                <w:color w:val="000000" w:themeColor="text1"/>
                <w:sz w:val="20"/>
                <w:szCs w:val="20"/>
              </w:rPr>
              <w:t>2.</w:t>
            </w:r>
            <w:r w:rsidR="002F19EA">
              <w:rPr>
                <w:rFonts w:ascii="Arial" w:hAnsi="Arial" w:cs="Arial"/>
                <w:color w:val="000000" w:themeColor="text1"/>
                <w:sz w:val="20"/>
                <w:szCs w:val="20"/>
              </w:rPr>
              <w:t>8</w:t>
            </w:r>
            <w:r w:rsidRPr="009D7BF5">
              <w:rPr>
                <w:rFonts w:ascii="Arial" w:hAnsi="Arial" w:cs="Arial"/>
                <w:color w:val="000000" w:themeColor="text1"/>
                <w:sz w:val="20"/>
                <w:szCs w:val="20"/>
              </w:rPr>
              <w:t xml:space="preserve">. </w:t>
            </w:r>
            <w:r w:rsidR="004C5102" w:rsidRPr="009D7BF5">
              <w:rPr>
                <w:rFonts w:ascii="Arial" w:hAnsi="Arial" w:cs="Arial"/>
                <w:bCs/>
                <w:color w:val="000000" w:themeColor="text1"/>
                <w:sz w:val="20"/>
                <w:szCs w:val="20"/>
              </w:rPr>
              <w:t xml:space="preserve">Automobilis turi būti sukomplektuotas atitinkamomis padangomis pagal sezoną: vasaros metu – vasarinėmis, žiemos metu – žieminėmis (gali būti dygliuotos) arba visiems metų laikams tinkamomis žiemai pritaikytomis nedygliuotomis padangomis. </w:t>
            </w:r>
          </w:p>
        </w:tc>
      </w:tr>
      <w:tr w:rsidR="00F71C32" w:rsidRPr="009D7BF5" w14:paraId="61BAC3C0" w14:textId="77777777" w:rsidTr="000F40D5">
        <w:trPr>
          <w:gridAfter w:val="1"/>
          <w:wAfter w:w="236" w:type="dxa"/>
          <w:trHeight w:val="255"/>
        </w:trPr>
        <w:tc>
          <w:tcPr>
            <w:tcW w:w="10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5248AD" w14:textId="3040C775" w:rsidR="00F71C32" w:rsidRPr="009D7BF5" w:rsidRDefault="00F4131F" w:rsidP="00F71C32">
            <w:pPr>
              <w:spacing w:after="0"/>
              <w:rPr>
                <w:rFonts w:ascii="Arial" w:hAnsi="Arial" w:cs="Arial"/>
                <w:b/>
                <w:bCs/>
                <w:color w:val="000000" w:themeColor="text1"/>
                <w:sz w:val="20"/>
                <w:szCs w:val="20"/>
              </w:rPr>
            </w:pPr>
            <w:r w:rsidRPr="009D7BF5">
              <w:rPr>
                <w:rFonts w:ascii="Arial" w:hAnsi="Arial" w:cs="Arial"/>
                <w:b/>
                <w:bCs/>
                <w:color w:val="000000" w:themeColor="text1"/>
                <w:sz w:val="20"/>
                <w:szCs w:val="20"/>
              </w:rPr>
              <w:t>3</w:t>
            </w:r>
            <w:r w:rsidR="00F71C32" w:rsidRPr="009D7BF5">
              <w:rPr>
                <w:rFonts w:ascii="Arial" w:hAnsi="Arial" w:cs="Arial"/>
                <w:b/>
                <w:bCs/>
                <w:color w:val="000000" w:themeColor="text1"/>
                <w:sz w:val="20"/>
                <w:szCs w:val="20"/>
              </w:rPr>
              <w:t>. Minimalūs reikalavimai kitai automobilio įrangai</w:t>
            </w:r>
          </w:p>
        </w:tc>
      </w:tr>
      <w:tr w:rsidR="00F71C32" w:rsidRPr="009D7BF5" w14:paraId="77F7EDF3" w14:textId="77777777" w:rsidTr="000F40D5">
        <w:trPr>
          <w:gridAfter w:val="1"/>
          <w:wAfter w:w="236" w:type="dxa"/>
          <w:trHeight w:val="255"/>
        </w:trPr>
        <w:tc>
          <w:tcPr>
            <w:tcW w:w="10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DE0DA" w14:textId="18680D4B" w:rsidR="00F71C32" w:rsidRPr="009D7BF5" w:rsidRDefault="003E3EE3" w:rsidP="00F71C32">
            <w:pPr>
              <w:spacing w:after="0"/>
              <w:rPr>
                <w:rFonts w:ascii="Arial" w:hAnsi="Arial" w:cs="Arial"/>
                <w:color w:val="000000" w:themeColor="text1"/>
                <w:sz w:val="20"/>
                <w:szCs w:val="20"/>
              </w:rPr>
            </w:pPr>
            <w:r w:rsidRPr="009D7BF5">
              <w:rPr>
                <w:rFonts w:ascii="Arial" w:hAnsi="Arial" w:cs="Arial"/>
                <w:color w:val="000000" w:themeColor="text1"/>
                <w:sz w:val="20"/>
                <w:szCs w:val="20"/>
              </w:rPr>
              <w:t>3</w:t>
            </w:r>
            <w:r w:rsidR="00F71C32" w:rsidRPr="009D7BF5">
              <w:rPr>
                <w:rFonts w:ascii="Arial" w:hAnsi="Arial" w:cs="Arial"/>
                <w:color w:val="000000" w:themeColor="text1"/>
                <w:sz w:val="20"/>
                <w:szCs w:val="20"/>
              </w:rPr>
              <w:t>.</w:t>
            </w:r>
            <w:r w:rsidR="00E27E47" w:rsidRPr="009D7BF5">
              <w:rPr>
                <w:rFonts w:ascii="Arial" w:hAnsi="Arial" w:cs="Arial"/>
                <w:color w:val="000000" w:themeColor="text1"/>
                <w:sz w:val="20"/>
                <w:szCs w:val="20"/>
              </w:rPr>
              <w:t>1.</w:t>
            </w:r>
            <w:r w:rsidR="00F71C32" w:rsidRPr="009D7BF5">
              <w:rPr>
                <w:rFonts w:ascii="Arial" w:hAnsi="Arial" w:cs="Arial"/>
                <w:color w:val="000000" w:themeColor="text1"/>
                <w:sz w:val="20"/>
                <w:szCs w:val="20"/>
              </w:rPr>
              <w:t xml:space="preserve"> Vairas kairėje pusėje</w:t>
            </w:r>
            <w:r w:rsidR="004B447E" w:rsidRPr="009D7BF5">
              <w:rPr>
                <w:rFonts w:ascii="Arial" w:hAnsi="Arial" w:cs="Arial"/>
                <w:color w:val="000000" w:themeColor="text1"/>
                <w:sz w:val="20"/>
                <w:szCs w:val="20"/>
              </w:rPr>
              <w:t>.</w:t>
            </w:r>
          </w:p>
        </w:tc>
      </w:tr>
      <w:tr w:rsidR="00F71C32" w:rsidRPr="009D7BF5" w14:paraId="5D013F01" w14:textId="77777777" w:rsidTr="000F40D5">
        <w:trPr>
          <w:gridAfter w:val="1"/>
          <w:wAfter w:w="236" w:type="dxa"/>
          <w:trHeight w:val="58"/>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7D706C8C" w14:textId="2EBA7066" w:rsidR="00F71C32" w:rsidRPr="009D7BF5" w:rsidRDefault="003E3EE3" w:rsidP="00F71C32">
            <w:pPr>
              <w:spacing w:after="0"/>
              <w:rPr>
                <w:rFonts w:ascii="Arial" w:hAnsi="Arial" w:cs="Arial"/>
                <w:color w:val="000000" w:themeColor="text1"/>
                <w:sz w:val="20"/>
                <w:szCs w:val="20"/>
              </w:rPr>
            </w:pPr>
            <w:r w:rsidRPr="009D7BF5">
              <w:rPr>
                <w:rFonts w:ascii="Arial" w:hAnsi="Arial" w:cs="Arial"/>
                <w:color w:val="000000" w:themeColor="text1"/>
                <w:sz w:val="20"/>
                <w:szCs w:val="20"/>
              </w:rPr>
              <w:t>3</w:t>
            </w:r>
            <w:r w:rsidR="00F71C32" w:rsidRPr="009D7BF5">
              <w:rPr>
                <w:rFonts w:ascii="Arial" w:hAnsi="Arial" w:cs="Arial"/>
                <w:color w:val="000000" w:themeColor="text1"/>
                <w:sz w:val="20"/>
                <w:szCs w:val="20"/>
              </w:rPr>
              <w:t>.</w:t>
            </w:r>
            <w:r w:rsidR="00E27E47" w:rsidRPr="009D7BF5">
              <w:rPr>
                <w:rFonts w:ascii="Arial" w:hAnsi="Arial" w:cs="Arial"/>
                <w:color w:val="000000" w:themeColor="text1"/>
                <w:sz w:val="20"/>
                <w:szCs w:val="20"/>
              </w:rPr>
              <w:t>2.</w:t>
            </w:r>
            <w:r w:rsidR="00F71C32" w:rsidRPr="009D7BF5">
              <w:rPr>
                <w:rFonts w:ascii="Arial" w:hAnsi="Arial" w:cs="Arial"/>
                <w:color w:val="000000" w:themeColor="text1"/>
                <w:sz w:val="20"/>
                <w:szCs w:val="20"/>
              </w:rPr>
              <w:t xml:space="preserve"> Elektroninė stabilumo sistema (ESP).</w:t>
            </w:r>
          </w:p>
        </w:tc>
      </w:tr>
      <w:tr w:rsidR="00F71C32" w:rsidRPr="009D7BF5" w14:paraId="6B6502C2" w14:textId="77777777" w:rsidTr="000F40D5">
        <w:trPr>
          <w:gridAfter w:val="1"/>
          <w:wAfter w:w="236" w:type="dxa"/>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3C1E2457" w14:textId="03329326" w:rsidR="00F71C32" w:rsidRPr="009D7BF5" w:rsidRDefault="003E3EE3" w:rsidP="00F71C32">
            <w:pPr>
              <w:spacing w:after="0"/>
              <w:rPr>
                <w:rFonts w:ascii="Arial" w:hAnsi="Arial" w:cs="Arial"/>
                <w:color w:val="000000" w:themeColor="text1"/>
                <w:sz w:val="20"/>
                <w:szCs w:val="20"/>
              </w:rPr>
            </w:pPr>
            <w:r w:rsidRPr="009D7BF5">
              <w:rPr>
                <w:rFonts w:ascii="Arial" w:hAnsi="Arial" w:cs="Arial"/>
                <w:bCs/>
                <w:color w:val="000000" w:themeColor="text1"/>
                <w:sz w:val="20"/>
                <w:szCs w:val="20"/>
              </w:rPr>
              <w:t>3</w:t>
            </w:r>
            <w:r w:rsidR="00C96FB7" w:rsidRPr="009D7BF5">
              <w:rPr>
                <w:rFonts w:ascii="Arial" w:hAnsi="Arial" w:cs="Arial"/>
                <w:bCs/>
                <w:color w:val="000000" w:themeColor="text1"/>
                <w:sz w:val="20"/>
                <w:szCs w:val="20"/>
              </w:rPr>
              <w:t>.3. Salono apšvietimas.</w:t>
            </w:r>
          </w:p>
        </w:tc>
      </w:tr>
      <w:tr w:rsidR="00C96FB7" w:rsidRPr="009D7BF5" w14:paraId="1B5BAE45" w14:textId="77777777" w:rsidTr="000F40D5">
        <w:trPr>
          <w:gridAfter w:val="1"/>
          <w:wAfter w:w="236" w:type="dxa"/>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76C915F1" w14:textId="30C4860F" w:rsidR="00C96FB7" w:rsidRPr="009D7BF5" w:rsidRDefault="003E3EE3" w:rsidP="00F71C32">
            <w:pPr>
              <w:spacing w:after="0"/>
              <w:rPr>
                <w:rFonts w:ascii="Arial" w:hAnsi="Arial" w:cs="Arial"/>
                <w:color w:val="000000" w:themeColor="text1"/>
                <w:sz w:val="20"/>
                <w:szCs w:val="20"/>
              </w:rPr>
            </w:pPr>
            <w:r w:rsidRPr="009D7BF5">
              <w:rPr>
                <w:rFonts w:ascii="Arial" w:hAnsi="Arial" w:cs="Arial"/>
                <w:bCs/>
                <w:color w:val="000000" w:themeColor="text1"/>
                <w:sz w:val="20"/>
                <w:szCs w:val="20"/>
              </w:rPr>
              <w:t>3</w:t>
            </w:r>
            <w:r w:rsidR="00C96FB7" w:rsidRPr="009D7BF5">
              <w:rPr>
                <w:rFonts w:ascii="Arial" w:hAnsi="Arial" w:cs="Arial"/>
                <w:bCs/>
                <w:color w:val="000000" w:themeColor="text1"/>
                <w:sz w:val="20"/>
                <w:szCs w:val="20"/>
              </w:rPr>
              <w:t>.4. Vairuotojo sėdynė ir sėdynės atlošas reguliuojama ne mažiau kaip dviem kryptimis, t.</w:t>
            </w:r>
            <w:r w:rsidR="002377E2" w:rsidRPr="009D7BF5">
              <w:rPr>
                <w:rFonts w:ascii="Arial" w:hAnsi="Arial" w:cs="Arial"/>
                <w:bCs/>
                <w:color w:val="000000" w:themeColor="text1"/>
                <w:sz w:val="20"/>
                <w:szCs w:val="20"/>
              </w:rPr>
              <w:t xml:space="preserve"> </w:t>
            </w:r>
            <w:r w:rsidR="00C96FB7" w:rsidRPr="009D7BF5">
              <w:rPr>
                <w:rFonts w:ascii="Arial" w:hAnsi="Arial" w:cs="Arial"/>
                <w:bCs/>
                <w:color w:val="000000" w:themeColor="text1"/>
                <w:sz w:val="20"/>
                <w:szCs w:val="20"/>
              </w:rPr>
              <w:t>y. sėdynė į priekį-atgal, sėdynės atlošas į priekį-atgal.</w:t>
            </w:r>
          </w:p>
        </w:tc>
      </w:tr>
      <w:tr w:rsidR="00F71C32" w:rsidRPr="009D7BF5" w14:paraId="166074F3" w14:textId="77777777" w:rsidTr="000F40D5">
        <w:trPr>
          <w:gridAfter w:val="1"/>
          <w:wAfter w:w="236" w:type="dxa"/>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1D27AE8F" w14:textId="05187B01" w:rsidR="00F71C32" w:rsidRPr="009D7BF5" w:rsidRDefault="003E3EE3" w:rsidP="00F71C32">
            <w:pPr>
              <w:spacing w:after="0"/>
              <w:rPr>
                <w:rFonts w:ascii="Arial" w:hAnsi="Arial" w:cs="Arial"/>
                <w:color w:val="000000" w:themeColor="text1"/>
                <w:sz w:val="20"/>
                <w:szCs w:val="20"/>
              </w:rPr>
            </w:pPr>
            <w:r w:rsidRPr="009D7BF5">
              <w:rPr>
                <w:rFonts w:ascii="Arial" w:hAnsi="Arial" w:cs="Arial"/>
                <w:color w:val="000000" w:themeColor="text1"/>
                <w:sz w:val="20"/>
                <w:szCs w:val="20"/>
              </w:rPr>
              <w:t>3</w:t>
            </w:r>
            <w:r w:rsidR="00F71C32" w:rsidRPr="009D7BF5">
              <w:rPr>
                <w:rFonts w:ascii="Arial" w:hAnsi="Arial" w:cs="Arial"/>
                <w:color w:val="000000" w:themeColor="text1"/>
                <w:sz w:val="20"/>
                <w:szCs w:val="20"/>
              </w:rPr>
              <w:t>.</w:t>
            </w:r>
            <w:r w:rsidR="00C96FB7" w:rsidRPr="009D7BF5">
              <w:rPr>
                <w:rFonts w:ascii="Arial" w:hAnsi="Arial" w:cs="Arial"/>
                <w:color w:val="000000" w:themeColor="text1"/>
                <w:sz w:val="20"/>
                <w:szCs w:val="20"/>
              </w:rPr>
              <w:t>5</w:t>
            </w:r>
            <w:r w:rsidR="00F71C32" w:rsidRPr="009D7BF5">
              <w:rPr>
                <w:rFonts w:ascii="Arial" w:hAnsi="Arial" w:cs="Arial"/>
                <w:color w:val="000000" w:themeColor="text1"/>
                <w:sz w:val="20"/>
                <w:szCs w:val="20"/>
              </w:rPr>
              <w:t>. Oro kondicionierius arba klimato kontrolė.</w:t>
            </w:r>
          </w:p>
        </w:tc>
      </w:tr>
      <w:tr w:rsidR="00F71C32" w:rsidRPr="009D7BF5" w14:paraId="1BB6A361" w14:textId="77777777" w:rsidTr="000F40D5">
        <w:trPr>
          <w:gridAfter w:val="1"/>
          <w:wAfter w:w="236" w:type="dxa"/>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0D734F52" w14:textId="2DAB4213" w:rsidR="00F71C32" w:rsidRPr="009D7BF5" w:rsidRDefault="003E3EE3" w:rsidP="00F71C32">
            <w:pPr>
              <w:spacing w:after="0"/>
              <w:rPr>
                <w:rFonts w:ascii="Arial" w:hAnsi="Arial" w:cs="Arial"/>
                <w:color w:val="000000" w:themeColor="text1"/>
                <w:sz w:val="20"/>
                <w:szCs w:val="20"/>
              </w:rPr>
            </w:pPr>
            <w:r w:rsidRPr="009D7BF5">
              <w:rPr>
                <w:rFonts w:ascii="Arial" w:hAnsi="Arial" w:cs="Arial"/>
                <w:color w:val="000000" w:themeColor="text1"/>
                <w:sz w:val="20"/>
                <w:szCs w:val="20"/>
              </w:rPr>
              <w:t>3</w:t>
            </w:r>
            <w:r w:rsidR="00F71C32" w:rsidRPr="009D7BF5">
              <w:rPr>
                <w:rFonts w:ascii="Arial" w:hAnsi="Arial" w:cs="Arial"/>
                <w:color w:val="000000" w:themeColor="text1"/>
                <w:sz w:val="20"/>
                <w:szCs w:val="20"/>
              </w:rPr>
              <w:t>.</w:t>
            </w:r>
            <w:r w:rsidR="00C96FB7" w:rsidRPr="009D7BF5">
              <w:rPr>
                <w:rFonts w:ascii="Arial" w:hAnsi="Arial" w:cs="Arial"/>
                <w:color w:val="000000" w:themeColor="text1"/>
                <w:sz w:val="20"/>
                <w:szCs w:val="20"/>
              </w:rPr>
              <w:t>6</w:t>
            </w:r>
            <w:r w:rsidR="00F71C32" w:rsidRPr="009D7BF5">
              <w:rPr>
                <w:rFonts w:ascii="Arial" w:hAnsi="Arial" w:cs="Arial"/>
                <w:color w:val="000000" w:themeColor="text1"/>
                <w:sz w:val="20"/>
                <w:szCs w:val="20"/>
              </w:rPr>
              <w:t xml:space="preserve">. Centrinis užraktas su nuotolinio </w:t>
            </w:r>
            <w:r w:rsidR="003536C6" w:rsidRPr="009D7BF5">
              <w:rPr>
                <w:rFonts w:ascii="Arial" w:hAnsi="Arial" w:cs="Arial"/>
                <w:color w:val="000000" w:themeColor="text1"/>
                <w:sz w:val="20"/>
                <w:szCs w:val="20"/>
              </w:rPr>
              <w:t xml:space="preserve">pulto </w:t>
            </w:r>
            <w:r w:rsidR="00F71C32" w:rsidRPr="009D7BF5">
              <w:rPr>
                <w:rFonts w:ascii="Arial" w:hAnsi="Arial" w:cs="Arial"/>
                <w:color w:val="000000" w:themeColor="text1"/>
                <w:sz w:val="20"/>
                <w:szCs w:val="20"/>
              </w:rPr>
              <w:t>valdymo galimybe ir dviem raktais.</w:t>
            </w:r>
          </w:p>
        </w:tc>
      </w:tr>
      <w:tr w:rsidR="00F71C32" w:rsidRPr="009D7BF5" w14:paraId="57D4DEBF" w14:textId="77777777" w:rsidTr="000F40D5">
        <w:trPr>
          <w:gridAfter w:val="1"/>
          <w:wAfter w:w="236" w:type="dxa"/>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5B39EA0D" w14:textId="4ABC6640" w:rsidR="00F71C32" w:rsidRPr="009D7BF5" w:rsidRDefault="003E3EE3" w:rsidP="00F71C32">
            <w:pPr>
              <w:spacing w:after="0"/>
              <w:rPr>
                <w:rFonts w:ascii="Arial" w:hAnsi="Arial" w:cs="Arial"/>
                <w:color w:val="000000" w:themeColor="text1"/>
                <w:sz w:val="20"/>
                <w:szCs w:val="20"/>
              </w:rPr>
            </w:pPr>
            <w:r w:rsidRPr="009D7BF5">
              <w:rPr>
                <w:rFonts w:ascii="Arial" w:hAnsi="Arial" w:cs="Arial"/>
                <w:color w:val="000000" w:themeColor="text1"/>
                <w:sz w:val="20"/>
                <w:szCs w:val="20"/>
              </w:rPr>
              <w:t>3</w:t>
            </w:r>
            <w:r w:rsidR="00F71C32" w:rsidRPr="009D7BF5">
              <w:rPr>
                <w:rFonts w:ascii="Arial" w:hAnsi="Arial" w:cs="Arial"/>
                <w:color w:val="000000" w:themeColor="text1"/>
                <w:sz w:val="20"/>
                <w:szCs w:val="20"/>
              </w:rPr>
              <w:t>.</w:t>
            </w:r>
            <w:r w:rsidR="00C96FB7" w:rsidRPr="009D7BF5">
              <w:rPr>
                <w:rFonts w:ascii="Arial" w:hAnsi="Arial" w:cs="Arial"/>
                <w:color w:val="000000" w:themeColor="text1"/>
                <w:sz w:val="20"/>
                <w:szCs w:val="20"/>
              </w:rPr>
              <w:t>7</w:t>
            </w:r>
            <w:r w:rsidR="00F71C32" w:rsidRPr="009D7BF5">
              <w:rPr>
                <w:rFonts w:ascii="Arial" w:hAnsi="Arial" w:cs="Arial"/>
                <w:color w:val="000000" w:themeColor="text1"/>
                <w:sz w:val="20"/>
                <w:szCs w:val="20"/>
              </w:rPr>
              <w:t>. Automobilis turi būti aprūpintas akustiniais galiniais parkavimo atstumo jutikliais arba galinėmis vaizdo kameromis.</w:t>
            </w:r>
          </w:p>
        </w:tc>
      </w:tr>
      <w:tr w:rsidR="00F71C32" w:rsidRPr="009D7BF5" w14:paraId="25E299F7" w14:textId="77777777" w:rsidTr="000F40D5">
        <w:trPr>
          <w:gridAfter w:val="1"/>
          <w:wAfter w:w="236" w:type="dxa"/>
          <w:trHeight w:val="255"/>
        </w:trPr>
        <w:tc>
          <w:tcPr>
            <w:tcW w:w="10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C97037" w14:textId="275C99D7" w:rsidR="00F71C32" w:rsidRPr="009D7BF5" w:rsidRDefault="003E3EE3" w:rsidP="00F71C32">
            <w:pPr>
              <w:spacing w:after="0"/>
              <w:rPr>
                <w:rFonts w:ascii="Arial" w:hAnsi="Arial" w:cs="Arial"/>
                <w:color w:val="000000" w:themeColor="text1"/>
                <w:sz w:val="20"/>
                <w:szCs w:val="20"/>
              </w:rPr>
            </w:pPr>
            <w:r w:rsidRPr="009D7BF5">
              <w:rPr>
                <w:rFonts w:ascii="Arial" w:hAnsi="Arial" w:cs="Arial"/>
                <w:color w:val="000000" w:themeColor="text1"/>
                <w:sz w:val="20"/>
                <w:szCs w:val="20"/>
              </w:rPr>
              <w:t>3</w:t>
            </w:r>
            <w:r w:rsidR="00F71C32" w:rsidRPr="009D7BF5">
              <w:rPr>
                <w:rFonts w:ascii="Arial" w:hAnsi="Arial" w:cs="Arial"/>
                <w:color w:val="000000" w:themeColor="text1"/>
                <w:sz w:val="20"/>
                <w:szCs w:val="20"/>
              </w:rPr>
              <w:t>.</w:t>
            </w:r>
            <w:r w:rsidR="00C96FB7" w:rsidRPr="009D7BF5">
              <w:rPr>
                <w:rFonts w:ascii="Arial" w:hAnsi="Arial" w:cs="Arial"/>
                <w:color w:val="000000" w:themeColor="text1"/>
                <w:sz w:val="20"/>
                <w:szCs w:val="20"/>
              </w:rPr>
              <w:t>8</w:t>
            </w:r>
            <w:r w:rsidR="00F71C32" w:rsidRPr="009D7BF5">
              <w:rPr>
                <w:rFonts w:ascii="Arial" w:hAnsi="Arial" w:cs="Arial"/>
                <w:color w:val="000000" w:themeColor="text1"/>
                <w:sz w:val="20"/>
                <w:szCs w:val="20"/>
              </w:rPr>
              <w:t>. Gamyklinė radijo ir garso įranga, gamyklinė Bluetooth laisvų rankų įranga, USB/USB-C</w:t>
            </w:r>
            <w:r w:rsidR="00801704" w:rsidRPr="009D7BF5">
              <w:rPr>
                <w:rFonts w:ascii="Arial" w:hAnsi="Arial" w:cs="Arial"/>
                <w:color w:val="000000" w:themeColor="text1"/>
                <w:sz w:val="20"/>
                <w:szCs w:val="20"/>
              </w:rPr>
              <w:t xml:space="preserve"> </w:t>
            </w:r>
            <w:r w:rsidR="00F71C32" w:rsidRPr="009D7BF5">
              <w:rPr>
                <w:rFonts w:ascii="Arial" w:hAnsi="Arial" w:cs="Arial"/>
                <w:color w:val="000000" w:themeColor="text1"/>
                <w:sz w:val="20"/>
                <w:szCs w:val="20"/>
              </w:rPr>
              <w:t>jungtis.</w:t>
            </w:r>
          </w:p>
        </w:tc>
      </w:tr>
      <w:tr w:rsidR="00F71C32" w:rsidRPr="009D7BF5" w14:paraId="11C255AD" w14:textId="77777777" w:rsidTr="000F40D5">
        <w:trPr>
          <w:gridAfter w:val="1"/>
          <w:wAfter w:w="236" w:type="dxa"/>
          <w:trHeight w:val="298"/>
        </w:trPr>
        <w:tc>
          <w:tcPr>
            <w:tcW w:w="10666" w:type="dxa"/>
            <w:tcBorders>
              <w:top w:val="single" w:sz="4" w:space="0" w:color="auto"/>
              <w:left w:val="single" w:sz="4" w:space="0" w:color="auto"/>
              <w:bottom w:val="single" w:sz="4" w:space="0" w:color="auto"/>
              <w:right w:val="single" w:sz="4" w:space="0" w:color="auto"/>
            </w:tcBorders>
            <w:shd w:val="clear" w:color="auto" w:fill="auto"/>
            <w:vAlign w:val="bottom"/>
          </w:tcPr>
          <w:p w14:paraId="0139641D" w14:textId="112DA3BC" w:rsidR="00F71C32" w:rsidRPr="009D7BF5" w:rsidRDefault="003E3EE3" w:rsidP="00F71C32">
            <w:pPr>
              <w:spacing w:after="0"/>
              <w:jc w:val="both"/>
              <w:rPr>
                <w:rFonts w:ascii="Arial" w:hAnsi="Arial" w:cs="Arial"/>
                <w:color w:val="000000" w:themeColor="text1"/>
                <w:sz w:val="20"/>
                <w:szCs w:val="20"/>
              </w:rPr>
            </w:pPr>
            <w:r w:rsidRPr="009D7BF5">
              <w:rPr>
                <w:rFonts w:ascii="Arial" w:hAnsi="Arial" w:cs="Arial"/>
                <w:color w:val="000000" w:themeColor="text1"/>
                <w:sz w:val="20"/>
                <w:szCs w:val="20"/>
              </w:rPr>
              <w:t>3</w:t>
            </w:r>
            <w:r w:rsidR="00F71C32" w:rsidRPr="009D7BF5">
              <w:rPr>
                <w:rFonts w:ascii="Arial" w:hAnsi="Arial" w:cs="Arial"/>
                <w:color w:val="000000" w:themeColor="text1"/>
                <w:sz w:val="20"/>
                <w:szCs w:val="20"/>
              </w:rPr>
              <w:t>.</w:t>
            </w:r>
            <w:r w:rsidR="00C96FB7" w:rsidRPr="009D7BF5">
              <w:rPr>
                <w:rFonts w:ascii="Arial" w:hAnsi="Arial" w:cs="Arial"/>
                <w:color w:val="000000" w:themeColor="text1"/>
                <w:sz w:val="20"/>
                <w:szCs w:val="20"/>
              </w:rPr>
              <w:t>9</w:t>
            </w:r>
            <w:r w:rsidR="00F71C32" w:rsidRPr="009D7BF5">
              <w:rPr>
                <w:rFonts w:ascii="Arial" w:hAnsi="Arial" w:cs="Arial"/>
                <w:color w:val="000000" w:themeColor="text1"/>
                <w:sz w:val="20"/>
                <w:szCs w:val="20"/>
              </w:rPr>
              <w:t>. Guminiai kilimėliai, avarinis ženklas, atsarginis ratas</w:t>
            </w:r>
            <w:r w:rsidR="00F71C32" w:rsidRPr="009D7BF5">
              <w:rPr>
                <w:rFonts w:ascii="Arial" w:hAnsi="Arial" w:cs="Arial"/>
                <w:bCs/>
                <w:color w:val="000000" w:themeColor="text1"/>
                <w:sz w:val="20"/>
                <w:szCs w:val="20"/>
              </w:rPr>
              <w:t xml:space="preserve"> kartu su įrankiais rato pakeitimui arba rato remonto putos</w:t>
            </w:r>
            <w:r w:rsidR="00F71C32" w:rsidRPr="009D7BF5">
              <w:rPr>
                <w:rFonts w:ascii="Arial" w:hAnsi="Arial" w:cs="Arial"/>
                <w:color w:val="000000" w:themeColor="text1"/>
                <w:sz w:val="20"/>
                <w:szCs w:val="20"/>
              </w:rPr>
              <w:t>, gesintuvas (naujas ir/ar galiojantis ne mažiau kaip metus), vaistinėlė (naujas ir/ar galiojanti ne mažiau kaip metus), šviesą atspindinti liemenė,</w:t>
            </w:r>
          </w:p>
        </w:tc>
      </w:tr>
    </w:tbl>
    <w:p w14:paraId="280997BD" w14:textId="4BCE6ADA" w:rsidR="003137BA" w:rsidRPr="009D7BF5" w:rsidRDefault="003137BA" w:rsidP="003137BA">
      <w:pPr>
        <w:spacing w:after="0" w:line="240" w:lineRule="auto"/>
        <w:rPr>
          <w:rFonts w:ascii="Arial" w:hAnsi="Arial" w:cs="Arial"/>
          <w:color w:val="000000" w:themeColor="text1"/>
          <w:sz w:val="20"/>
          <w:szCs w:val="20"/>
        </w:rPr>
      </w:pPr>
    </w:p>
    <w:p w14:paraId="774A8D64" w14:textId="7B28F947" w:rsidR="00EC7003" w:rsidRPr="009D7BF5" w:rsidRDefault="00EC7003" w:rsidP="009D7BF5">
      <w:pPr>
        <w:spacing w:after="0"/>
        <w:ind w:left="-567" w:right="142"/>
        <w:jc w:val="right"/>
        <w:rPr>
          <w:rFonts w:ascii="Arial" w:hAnsi="Arial" w:cs="Arial"/>
          <w:color w:val="000000" w:themeColor="text1"/>
          <w:sz w:val="20"/>
          <w:szCs w:val="20"/>
        </w:rPr>
      </w:pPr>
      <w:r w:rsidRPr="009D7BF5">
        <w:rPr>
          <w:rFonts w:ascii="Arial" w:hAnsi="Arial" w:cs="Arial"/>
          <w:color w:val="000000" w:themeColor="text1"/>
          <w:sz w:val="20"/>
          <w:szCs w:val="20"/>
        </w:rPr>
        <w:t>2 lentelė</w:t>
      </w:r>
    </w:p>
    <w:tbl>
      <w:tblPr>
        <w:tblW w:w="10666" w:type="dxa"/>
        <w:tblInd w:w="-890" w:type="dxa"/>
        <w:tblLook w:val="0000" w:firstRow="0" w:lastRow="0" w:firstColumn="0" w:lastColumn="0" w:noHBand="0" w:noVBand="0"/>
      </w:tblPr>
      <w:tblGrid>
        <w:gridCol w:w="10666"/>
      </w:tblGrid>
      <w:tr w:rsidR="00EC7003" w:rsidRPr="009D7BF5" w14:paraId="00A6478E" w14:textId="77777777" w:rsidTr="00717576">
        <w:trPr>
          <w:trHeight w:val="339"/>
        </w:trPr>
        <w:tc>
          <w:tcPr>
            <w:tcW w:w="1066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F2A4C" w14:textId="77777777" w:rsidR="00EC7003" w:rsidRPr="009D7BF5" w:rsidRDefault="00EC7003" w:rsidP="00717576">
            <w:pPr>
              <w:spacing w:after="0"/>
              <w:jc w:val="center"/>
              <w:rPr>
                <w:rFonts w:ascii="Arial" w:hAnsi="Arial" w:cs="Arial"/>
                <w:b/>
                <w:color w:val="000000" w:themeColor="text1"/>
                <w:sz w:val="20"/>
                <w:szCs w:val="20"/>
              </w:rPr>
            </w:pPr>
            <w:r w:rsidRPr="009D7BF5">
              <w:rPr>
                <w:rFonts w:ascii="Arial" w:hAnsi="Arial" w:cs="Arial"/>
                <w:b/>
                <w:color w:val="000000" w:themeColor="text1"/>
                <w:sz w:val="20"/>
                <w:szCs w:val="20"/>
              </w:rPr>
              <w:t>REIKALAVIMAI</w:t>
            </w:r>
          </w:p>
        </w:tc>
      </w:tr>
      <w:tr w:rsidR="00EC7003" w:rsidRPr="009D7BF5" w14:paraId="414309BB" w14:textId="77777777" w:rsidTr="00717576">
        <w:trPr>
          <w:trHeight w:val="255"/>
        </w:trPr>
        <w:tc>
          <w:tcPr>
            <w:tcW w:w="1066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0613D0EF" w14:textId="6808D926" w:rsidR="00EC7003" w:rsidRPr="009D7BF5" w:rsidRDefault="000F40D5" w:rsidP="00717576">
            <w:pPr>
              <w:spacing w:after="0"/>
              <w:jc w:val="center"/>
              <w:rPr>
                <w:rFonts w:ascii="Arial" w:hAnsi="Arial" w:cs="Arial"/>
                <w:b/>
                <w:bCs/>
                <w:color w:val="000000" w:themeColor="text1"/>
                <w:sz w:val="20"/>
                <w:szCs w:val="20"/>
              </w:rPr>
            </w:pPr>
            <w:r w:rsidRPr="009D7BF5">
              <w:rPr>
                <w:rFonts w:ascii="Arial" w:hAnsi="Arial" w:cs="Arial"/>
                <w:b/>
                <w:bCs/>
                <w:color w:val="000000" w:themeColor="text1"/>
                <w:sz w:val="20"/>
                <w:szCs w:val="20"/>
                <w:highlight w:val="yellow"/>
              </w:rPr>
              <w:t>Elektromobilių</w:t>
            </w:r>
            <w:r w:rsidR="00EC7003" w:rsidRPr="009D7BF5">
              <w:rPr>
                <w:rFonts w:ascii="Arial" w:hAnsi="Arial" w:cs="Arial"/>
                <w:b/>
                <w:bCs/>
                <w:color w:val="000000" w:themeColor="text1"/>
                <w:sz w:val="20"/>
                <w:szCs w:val="20"/>
                <w:highlight w:val="yellow"/>
              </w:rPr>
              <w:t xml:space="preserve"> </w:t>
            </w:r>
            <w:r w:rsidR="00C62303" w:rsidRPr="009D7BF5">
              <w:rPr>
                <w:rFonts w:ascii="Arial" w:hAnsi="Arial" w:cs="Arial"/>
                <w:sz w:val="20"/>
                <w:szCs w:val="20"/>
                <w:highlight w:val="yellow"/>
              </w:rPr>
              <w:t>M1</w:t>
            </w:r>
            <w:r w:rsidR="00C62303" w:rsidRPr="009D7BF5">
              <w:rPr>
                <w:rFonts w:ascii="Arial" w:hAnsi="Arial" w:cs="Arial"/>
                <w:sz w:val="20"/>
                <w:szCs w:val="20"/>
              </w:rPr>
              <w:t xml:space="preserve"> </w:t>
            </w:r>
            <w:r w:rsidR="00EC7003" w:rsidRPr="009D7BF5">
              <w:rPr>
                <w:rFonts w:ascii="Arial" w:hAnsi="Arial" w:cs="Arial"/>
                <w:b/>
                <w:bCs/>
                <w:color w:val="000000" w:themeColor="text1"/>
                <w:sz w:val="20"/>
                <w:szCs w:val="20"/>
              </w:rPr>
              <w:t>privalomieji techniniai reikalavimai</w:t>
            </w:r>
          </w:p>
        </w:tc>
      </w:tr>
      <w:tr w:rsidR="00EC7003" w:rsidRPr="009D7BF5" w14:paraId="7A898EFD" w14:textId="77777777" w:rsidTr="00717576">
        <w:trPr>
          <w:trHeight w:val="255"/>
        </w:trPr>
        <w:tc>
          <w:tcPr>
            <w:tcW w:w="1066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43D91864" w14:textId="77777777" w:rsidR="00EC7003" w:rsidRPr="009D7BF5" w:rsidRDefault="00EC7003" w:rsidP="00717576">
            <w:pPr>
              <w:spacing w:after="0"/>
              <w:rPr>
                <w:rFonts w:ascii="Arial" w:hAnsi="Arial" w:cs="Arial"/>
                <w:b/>
                <w:color w:val="000000" w:themeColor="text1"/>
                <w:sz w:val="20"/>
                <w:szCs w:val="20"/>
              </w:rPr>
            </w:pPr>
            <w:r w:rsidRPr="009D7BF5">
              <w:rPr>
                <w:rFonts w:ascii="Arial" w:hAnsi="Arial" w:cs="Arial"/>
                <w:b/>
                <w:color w:val="000000" w:themeColor="text1"/>
                <w:sz w:val="20"/>
                <w:szCs w:val="20"/>
              </w:rPr>
              <w:t>1. Bendrieji reikalavimai transporto priemonėms</w:t>
            </w:r>
          </w:p>
        </w:tc>
      </w:tr>
      <w:tr w:rsidR="00EC7003" w:rsidRPr="009D7BF5" w14:paraId="3FE67882" w14:textId="77777777" w:rsidTr="00717576">
        <w:trPr>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0A3F77E0" w14:textId="367F6FEE" w:rsidR="00EC7003" w:rsidRPr="009D7BF5" w:rsidRDefault="00EC7003" w:rsidP="00717576">
            <w:pPr>
              <w:spacing w:after="0"/>
              <w:jc w:val="both"/>
              <w:rPr>
                <w:rFonts w:ascii="Arial" w:hAnsi="Arial" w:cs="Arial"/>
                <w:bCs/>
                <w:color w:val="000000" w:themeColor="text1"/>
                <w:sz w:val="20"/>
                <w:szCs w:val="20"/>
              </w:rPr>
            </w:pPr>
            <w:r w:rsidRPr="009D7BF5">
              <w:rPr>
                <w:rFonts w:ascii="Arial" w:hAnsi="Arial" w:cs="Arial"/>
                <w:bCs/>
                <w:color w:val="000000" w:themeColor="text1"/>
                <w:sz w:val="20"/>
                <w:szCs w:val="20"/>
              </w:rPr>
              <w:t xml:space="preserve">1.1. Automobilio rūšis – automobilis, </w:t>
            </w:r>
            <w:r w:rsidRPr="009D7BF5">
              <w:rPr>
                <w:rFonts w:ascii="Arial" w:hAnsi="Arial" w:cs="Arial"/>
                <w:b/>
                <w:color w:val="000000" w:themeColor="text1"/>
                <w:sz w:val="20"/>
                <w:szCs w:val="20"/>
              </w:rPr>
              <w:t>M1</w:t>
            </w:r>
            <w:r w:rsidRPr="009D7BF5">
              <w:rPr>
                <w:rFonts w:ascii="Arial" w:hAnsi="Arial" w:cs="Arial"/>
                <w:bCs/>
                <w:color w:val="000000" w:themeColor="text1"/>
                <w:sz w:val="20"/>
                <w:szCs w:val="20"/>
              </w:rPr>
              <w:t xml:space="preserve"> klasės </w:t>
            </w:r>
            <w:bookmarkStart w:id="2" w:name="_Hlk198022816"/>
            <w:r w:rsidRPr="009D7BF5">
              <w:rPr>
                <w:rFonts w:ascii="Arial" w:hAnsi="Arial" w:cs="Arial"/>
                <w:bCs/>
                <w:color w:val="000000" w:themeColor="text1"/>
                <w:sz w:val="20"/>
                <w:szCs w:val="20"/>
              </w:rPr>
              <w:t>lengvasis (keleivinis) automobilis</w:t>
            </w:r>
            <w:bookmarkEnd w:id="2"/>
            <w:r w:rsidRPr="009D7BF5">
              <w:rPr>
                <w:rFonts w:ascii="Arial" w:hAnsi="Arial" w:cs="Arial"/>
                <w:bCs/>
                <w:color w:val="000000" w:themeColor="text1"/>
                <w:sz w:val="20"/>
                <w:szCs w:val="20"/>
              </w:rPr>
              <w:t>, atitinkantis Valstybinės kelių transporto inspekcijos prie Susisiekimo ministerijos viršininko 2008 m. gruodžio 2 d. įsakymo Nr. 2B-479 „Motorinių transporto priemonių ir jų priekabų kategorijų ir klasių pagal konstrukciją reikalavimai“ (su vėlesniais pakeitimais) patvirtintus reikalavimus</w:t>
            </w:r>
            <w:r w:rsidR="00C62303" w:rsidRPr="009D7BF5">
              <w:rPr>
                <w:rFonts w:ascii="Arial" w:hAnsi="Arial" w:cs="Arial"/>
                <w:bCs/>
                <w:color w:val="000000" w:themeColor="text1"/>
                <w:sz w:val="20"/>
                <w:szCs w:val="20"/>
              </w:rPr>
              <w:t xml:space="preserve">. </w:t>
            </w:r>
          </w:p>
        </w:tc>
      </w:tr>
      <w:tr w:rsidR="00EC7003" w:rsidRPr="009D7BF5" w14:paraId="57A0F383" w14:textId="77777777" w:rsidTr="00717576">
        <w:trPr>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7F0756FC" w14:textId="47BC4EA3" w:rsidR="00EC7003" w:rsidRPr="009D7BF5" w:rsidRDefault="00EC7003" w:rsidP="00717576">
            <w:pPr>
              <w:spacing w:after="0"/>
              <w:rPr>
                <w:rFonts w:ascii="Arial" w:hAnsi="Arial" w:cs="Arial"/>
                <w:bCs/>
                <w:color w:val="000000" w:themeColor="text1"/>
                <w:sz w:val="20"/>
                <w:szCs w:val="20"/>
              </w:rPr>
            </w:pPr>
            <w:r w:rsidRPr="009D7BF5">
              <w:rPr>
                <w:rFonts w:ascii="Arial" w:hAnsi="Arial" w:cs="Arial"/>
                <w:bCs/>
                <w:color w:val="000000" w:themeColor="text1"/>
                <w:sz w:val="20"/>
                <w:szCs w:val="20"/>
              </w:rPr>
              <w:t>1.</w:t>
            </w:r>
            <w:r w:rsidR="004B7032" w:rsidRPr="009D7BF5">
              <w:rPr>
                <w:rFonts w:ascii="Arial" w:hAnsi="Arial" w:cs="Arial"/>
                <w:bCs/>
                <w:color w:val="000000" w:themeColor="text1"/>
                <w:sz w:val="20"/>
                <w:szCs w:val="20"/>
              </w:rPr>
              <w:t>2</w:t>
            </w:r>
            <w:r w:rsidRPr="009D7BF5">
              <w:rPr>
                <w:rFonts w:ascii="Arial" w:hAnsi="Arial" w:cs="Arial"/>
                <w:bCs/>
                <w:color w:val="000000" w:themeColor="text1"/>
                <w:sz w:val="20"/>
                <w:szCs w:val="20"/>
              </w:rPr>
              <w:t>. Automobilių pagaminimo metai – ne senesni kaip 2023 m.</w:t>
            </w:r>
          </w:p>
        </w:tc>
      </w:tr>
      <w:tr w:rsidR="00EC7003" w:rsidRPr="009D7BF5" w14:paraId="75A3FD82" w14:textId="77777777" w:rsidTr="00717576">
        <w:trPr>
          <w:trHeight w:val="255"/>
        </w:trPr>
        <w:tc>
          <w:tcPr>
            <w:tcW w:w="1066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1F21FAEC" w14:textId="77777777" w:rsidR="00EC7003" w:rsidRPr="009D7BF5" w:rsidRDefault="00EC7003" w:rsidP="00717576">
            <w:pPr>
              <w:spacing w:after="0"/>
              <w:rPr>
                <w:rFonts w:ascii="Arial" w:hAnsi="Arial" w:cs="Arial"/>
                <w:b/>
                <w:color w:val="000000" w:themeColor="text1"/>
                <w:sz w:val="20"/>
                <w:szCs w:val="20"/>
              </w:rPr>
            </w:pPr>
            <w:r w:rsidRPr="009D7BF5">
              <w:rPr>
                <w:rFonts w:ascii="Arial" w:hAnsi="Arial" w:cs="Arial"/>
                <w:b/>
                <w:color w:val="000000" w:themeColor="text1"/>
                <w:sz w:val="20"/>
                <w:szCs w:val="20"/>
              </w:rPr>
              <w:t>2. Techninės transporto priemonės charakteristikos:</w:t>
            </w:r>
          </w:p>
        </w:tc>
      </w:tr>
      <w:tr w:rsidR="00EC7003" w:rsidRPr="009D7BF5" w14:paraId="7815FFF8" w14:textId="77777777" w:rsidTr="00717576">
        <w:trPr>
          <w:trHeight w:val="255"/>
        </w:trPr>
        <w:tc>
          <w:tcPr>
            <w:tcW w:w="1066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F4152E6" w14:textId="3A16107B" w:rsidR="00EC7003" w:rsidRPr="009D7BF5" w:rsidRDefault="00EC7003" w:rsidP="00717576">
            <w:pPr>
              <w:spacing w:after="0"/>
              <w:rPr>
                <w:rFonts w:ascii="Arial" w:hAnsi="Arial" w:cs="Arial"/>
                <w:bCs/>
                <w:color w:val="000000" w:themeColor="text1"/>
                <w:sz w:val="20"/>
                <w:szCs w:val="20"/>
              </w:rPr>
            </w:pPr>
            <w:r w:rsidRPr="009D7BF5">
              <w:rPr>
                <w:rFonts w:ascii="Arial" w:hAnsi="Arial" w:cs="Arial"/>
                <w:bCs/>
                <w:color w:val="000000" w:themeColor="text1"/>
                <w:sz w:val="20"/>
                <w:szCs w:val="20"/>
              </w:rPr>
              <w:t>2.1. Automobilio spalva – prioritetas balta, pilka ir jų įvairūs atspalviai (įskaitant perlamutrines, sidabrines, šviesiai pilkas, grafito ir panašias spalvas). Leidžiamos taip pat ir kitos neutralių tonų spalvos, ne ryškios ir ne intensyvios. Draudžiamos ryškios arba neįprastos spalvos, tokios kaip salotinė, oranžinė, ryškiai raudona, ryškiai mėlyna, rožinė, violetinė ir kitos panašaus pobūdžio spalvos.</w:t>
            </w:r>
            <w:r w:rsidR="00963EB2" w:rsidRPr="009D7BF5">
              <w:rPr>
                <w:rFonts w:ascii="Arial" w:hAnsi="Arial" w:cs="Arial"/>
                <w:color w:val="000000" w:themeColor="text1"/>
                <w:sz w:val="20"/>
                <w:szCs w:val="20"/>
              </w:rPr>
              <w:t xml:space="preserve"> </w:t>
            </w:r>
            <w:r w:rsidR="00963EB2" w:rsidRPr="009D7BF5">
              <w:rPr>
                <w:rFonts w:ascii="Arial" w:hAnsi="Arial" w:cs="Arial"/>
                <w:i/>
                <w:iCs/>
                <w:color w:val="000000" w:themeColor="text1"/>
                <w:sz w:val="20"/>
                <w:szCs w:val="20"/>
              </w:rPr>
              <w:t>Numatyti reikalavimai spalvai keliami dėl to, kadangi Pirkėjas nekelia reikalavimo Tiekėjui užtikrinti automobilių apklijavimą Pirkėjo naudojamais informaciniais lipdukais.</w:t>
            </w:r>
          </w:p>
        </w:tc>
      </w:tr>
      <w:tr w:rsidR="00EC7003" w:rsidRPr="009D7BF5" w14:paraId="32193C31" w14:textId="77777777" w:rsidTr="00717576">
        <w:trPr>
          <w:trHeight w:val="255"/>
        </w:trPr>
        <w:tc>
          <w:tcPr>
            <w:tcW w:w="1066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7F09B2B1" w14:textId="7CB26615" w:rsidR="00EC7003" w:rsidRPr="009D7BF5" w:rsidRDefault="00EC7003" w:rsidP="00717576">
            <w:pPr>
              <w:spacing w:after="0"/>
              <w:rPr>
                <w:rFonts w:ascii="Arial" w:hAnsi="Arial" w:cs="Arial"/>
                <w:bCs/>
                <w:color w:val="000000" w:themeColor="text1"/>
                <w:sz w:val="20"/>
                <w:szCs w:val="20"/>
              </w:rPr>
            </w:pPr>
            <w:r w:rsidRPr="009D7BF5">
              <w:rPr>
                <w:rFonts w:ascii="Arial" w:hAnsi="Arial" w:cs="Arial"/>
                <w:bCs/>
                <w:color w:val="000000" w:themeColor="text1"/>
                <w:sz w:val="20"/>
                <w:szCs w:val="20"/>
              </w:rPr>
              <w:t>2.2. Sėdimų vietų skaičius –</w:t>
            </w:r>
            <w:r w:rsidR="00FA7AC5" w:rsidRPr="009D7BF5">
              <w:rPr>
                <w:rFonts w:ascii="Arial" w:hAnsi="Arial" w:cs="Arial"/>
                <w:bCs/>
                <w:color w:val="000000" w:themeColor="text1"/>
                <w:sz w:val="20"/>
                <w:szCs w:val="20"/>
              </w:rPr>
              <w:t xml:space="preserve"> </w:t>
            </w:r>
            <w:r w:rsidRPr="009D7BF5">
              <w:rPr>
                <w:rFonts w:ascii="Arial" w:hAnsi="Arial" w:cs="Arial"/>
                <w:bCs/>
                <w:color w:val="000000" w:themeColor="text1"/>
                <w:sz w:val="20"/>
                <w:szCs w:val="20"/>
              </w:rPr>
              <w:t>įrengtos ne mažiau kaip dvi sėdimos vietos.</w:t>
            </w:r>
          </w:p>
        </w:tc>
      </w:tr>
      <w:tr w:rsidR="00EC7003" w:rsidRPr="009D7BF5" w14:paraId="1F585CC8" w14:textId="77777777" w:rsidTr="00717576">
        <w:trPr>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75AA3FA4" w14:textId="260B69AE" w:rsidR="00EC7003" w:rsidRPr="009D7BF5" w:rsidRDefault="003E3EE3" w:rsidP="00717576">
            <w:pPr>
              <w:spacing w:after="0"/>
              <w:rPr>
                <w:rFonts w:ascii="Arial" w:hAnsi="Arial" w:cs="Arial"/>
                <w:bCs/>
                <w:color w:val="000000" w:themeColor="text1"/>
                <w:sz w:val="20"/>
                <w:szCs w:val="20"/>
              </w:rPr>
            </w:pPr>
            <w:r w:rsidRPr="009D7BF5">
              <w:rPr>
                <w:rFonts w:ascii="Arial" w:hAnsi="Arial" w:cs="Arial"/>
                <w:bCs/>
                <w:color w:val="000000" w:themeColor="text1"/>
                <w:sz w:val="20"/>
                <w:szCs w:val="20"/>
              </w:rPr>
              <w:lastRenderedPageBreak/>
              <w:t>2</w:t>
            </w:r>
            <w:r w:rsidR="00EC7003" w:rsidRPr="009D7BF5">
              <w:rPr>
                <w:rFonts w:ascii="Arial" w:hAnsi="Arial" w:cs="Arial"/>
                <w:bCs/>
                <w:color w:val="000000" w:themeColor="text1"/>
                <w:sz w:val="20"/>
                <w:szCs w:val="20"/>
              </w:rPr>
              <w:t>.</w:t>
            </w:r>
            <w:r w:rsidR="002F19EA">
              <w:rPr>
                <w:rFonts w:ascii="Arial" w:hAnsi="Arial" w:cs="Arial"/>
                <w:bCs/>
                <w:color w:val="000000" w:themeColor="text1"/>
                <w:sz w:val="20"/>
                <w:szCs w:val="20"/>
              </w:rPr>
              <w:t>3</w:t>
            </w:r>
            <w:r w:rsidR="00EC7003" w:rsidRPr="009D7BF5">
              <w:rPr>
                <w:rFonts w:ascii="Arial" w:hAnsi="Arial" w:cs="Arial"/>
                <w:bCs/>
                <w:color w:val="000000" w:themeColor="text1"/>
                <w:sz w:val="20"/>
                <w:szCs w:val="20"/>
              </w:rPr>
              <w:t>. Degalų tipas –  elektra arba hibridas (benzinas ir elektra).</w:t>
            </w:r>
          </w:p>
        </w:tc>
      </w:tr>
      <w:tr w:rsidR="00EC7003" w:rsidRPr="009D7BF5" w14:paraId="4FC1EFD8" w14:textId="77777777" w:rsidTr="00717576">
        <w:trPr>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1BEC3535" w14:textId="612356AB" w:rsidR="00EC7003" w:rsidRPr="009D7BF5" w:rsidRDefault="00EC7003" w:rsidP="00717576">
            <w:pPr>
              <w:spacing w:after="0"/>
              <w:rPr>
                <w:rFonts w:ascii="Arial" w:hAnsi="Arial" w:cs="Arial"/>
                <w:bCs/>
                <w:color w:val="000000" w:themeColor="text1"/>
                <w:sz w:val="20"/>
                <w:szCs w:val="20"/>
              </w:rPr>
            </w:pPr>
            <w:r w:rsidRPr="009D7BF5">
              <w:rPr>
                <w:rFonts w:ascii="Arial" w:hAnsi="Arial" w:cs="Arial"/>
                <w:bCs/>
                <w:color w:val="000000" w:themeColor="text1"/>
                <w:sz w:val="20"/>
                <w:szCs w:val="20"/>
              </w:rPr>
              <w:t>2.</w:t>
            </w:r>
            <w:r w:rsidR="002F19EA">
              <w:rPr>
                <w:rFonts w:ascii="Arial" w:hAnsi="Arial" w:cs="Arial"/>
                <w:bCs/>
                <w:color w:val="000000" w:themeColor="text1"/>
                <w:sz w:val="20"/>
                <w:szCs w:val="20"/>
              </w:rPr>
              <w:t>4</w:t>
            </w:r>
            <w:r w:rsidRPr="009D7BF5">
              <w:rPr>
                <w:rFonts w:ascii="Arial" w:hAnsi="Arial" w:cs="Arial"/>
                <w:bCs/>
                <w:color w:val="000000" w:themeColor="text1"/>
                <w:sz w:val="20"/>
                <w:szCs w:val="20"/>
              </w:rPr>
              <w:t>. Baterijos talpa: ne mažiau kaip 40 kWh.</w:t>
            </w:r>
          </w:p>
        </w:tc>
      </w:tr>
      <w:tr w:rsidR="00EC7003" w:rsidRPr="009D7BF5" w14:paraId="5053D2F0" w14:textId="77777777" w:rsidTr="00717576">
        <w:trPr>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5E1B1725" w14:textId="3854B0E1" w:rsidR="00EC7003" w:rsidRPr="009D7BF5" w:rsidRDefault="003E3EE3" w:rsidP="00717576">
            <w:pPr>
              <w:spacing w:after="0"/>
              <w:rPr>
                <w:rFonts w:ascii="Arial" w:hAnsi="Arial" w:cs="Arial"/>
                <w:bCs/>
                <w:color w:val="000000" w:themeColor="text1"/>
                <w:sz w:val="20"/>
                <w:szCs w:val="20"/>
              </w:rPr>
            </w:pPr>
            <w:r w:rsidRPr="009D7BF5">
              <w:rPr>
                <w:rFonts w:ascii="Arial" w:hAnsi="Arial" w:cs="Arial"/>
                <w:bCs/>
                <w:color w:val="000000" w:themeColor="text1"/>
                <w:sz w:val="20"/>
                <w:szCs w:val="20"/>
              </w:rPr>
              <w:t>2</w:t>
            </w:r>
            <w:r w:rsidR="00EC7003" w:rsidRPr="009D7BF5">
              <w:rPr>
                <w:rFonts w:ascii="Arial" w:hAnsi="Arial" w:cs="Arial"/>
                <w:bCs/>
                <w:color w:val="000000" w:themeColor="text1"/>
                <w:sz w:val="20"/>
                <w:szCs w:val="20"/>
              </w:rPr>
              <w:t>.</w:t>
            </w:r>
            <w:r w:rsidR="002F19EA">
              <w:rPr>
                <w:rFonts w:ascii="Arial" w:hAnsi="Arial" w:cs="Arial"/>
                <w:bCs/>
                <w:color w:val="000000" w:themeColor="text1"/>
                <w:sz w:val="20"/>
                <w:szCs w:val="20"/>
              </w:rPr>
              <w:t>5</w:t>
            </w:r>
            <w:r w:rsidR="00EC7003" w:rsidRPr="009D7BF5">
              <w:rPr>
                <w:rFonts w:ascii="Arial" w:hAnsi="Arial" w:cs="Arial"/>
                <w:bCs/>
                <w:color w:val="000000" w:themeColor="text1"/>
                <w:sz w:val="20"/>
                <w:szCs w:val="20"/>
              </w:rPr>
              <w:t>. CO2 emisija, WLTP ciklu (g/100 km) – ne daugiau 50g/100km;</w:t>
            </w:r>
          </w:p>
        </w:tc>
      </w:tr>
      <w:tr w:rsidR="00EC7003" w:rsidRPr="009D7BF5" w14:paraId="5CC0AC2E" w14:textId="77777777" w:rsidTr="00717576">
        <w:trPr>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3AD01BA0" w14:textId="722D7D06" w:rsidR="00EC7003" w:rsidRPr="009D7BF5" w:rsidRDefault="003E3EE3" w:rsidP="00717576">
            <w:pPr>
              <w:spacing w:after="0"/>
              <w:rPr>
                <w:rFonts w:ascii="Arial" w:hAnsi="Arial" w:cs="Arial"/>
                <w:bCs/>
                <w:color w:val="000000" w:themeColor="text1"/>
                <w:sz w:val="20"/>
                <w:szCs w:val="20"/>
              </w:rPr>
            </w:pPr>
            <w:r w:rsidRPr="009D7BF5">
              <w:rPr>
                <w:rFonts w:ascii="Arial" w:hAnsi="Arial" w:cs="Arial"/>
                <w:bCs/>
                <w:color w:val="000000" w:themeColor="text1"/>
                <w:sz w:val="20"/>
                <w:szCs w:val="20"/>
              </w:rPr>
              <w:t>2</w:t>
            </w:r>
            <w:r w:rsidR="00EC7003" w:rsidRPr="009D7BF5">
              <w:rPr>
                <w:rFonts w:ascii="Arial" w:hAnsi="Arial" w:cs="Arial"/>
                <w:bCs/>
                <w:color w:val="000000" w:themeColor="text1"/>
                <w:sz w:val="20"/>
                <w:szCs w:val="20"/>
              </w:rPr>
              <w:t>.</w:t>
            </w:r>
            <w:r w:rsidR="002F19EA">
              <w:rPr>
                <w:rFonts w:ascii="Arial" w:hAnsi="Arial" w:cs="Arial"/>
                <w:bCs/>
                <w:color w:val="000000" w:themeColor="text1"/>
                <w:sz w:val="20"/>
                <w:szCs w:val="20"/>
              </w:rPr>
              <w:t>6</w:t>
            </w:r>
            <w:r w:rsidR="00EC7003" w:rsidRPr="009D7BF5">
              <w:rPr>
                <w:rFonts w:ascii="Arial" w:hAnsi="Arial" w:cs="Arial"/>
                <w:bCs/>
                <w:color w:val="000000" w:themeColor="text1"/>
                <w:sz w:val="20"/>
                <w:szCs w:val="20"/>
              </w:rPr>
              <w:t xml:space="preserve">. Variklio galingumas – ne mažiau </w:t>
            </w:r>
            <w:r w:rsidR="00EC7003" w:rsidRPr="009D7BF5">
              <w:rPr>
                <w:rFonts w:ascii="Arial" w:hAnsi="Arial" w:cs="Arial"/>
                <w:bCs/>
                <w:color w:val="000000" w:themeColor="text1"/>
                <w:sz w:val="20"/>
                <w:szCs w:val="20"/>
                <w:lang w:val="it-IT"/>
              </w:rPr>
              <w:t>50</w:t>
            </w:r>
            <w:r w:rsidR="00EC7003" w:rsidRPr="009D7BF5">
              <w:rPr>
                <w:rFonts w:ascii="Arial" w:hAnsi="Arial" w:cs="Arial"/>
                <w:bCs/>
                <w:color w:val="000000" w:themeColor="text1"/>
                <w:sz w:val="20"/>
                <w:szCs w:val="20"/>
              </w:rPr>
              <w:t>kw.</w:t>
            </w:r>
          </w:p>
        </w:tc>
      </w:tr>
      <w:tr w:rsidR="00EC7003" w:rsidRPr="009D7BF5" w14:paraId="4682BC5C" w14:textId="77777777" w:rsidTr="00717576">
        <w:trPr>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669A3F7E" w14:textId="7DA27077" w:rsidR="00EC7003" w:rsidRPr="009D7BF5" w:rsidRDefault="003E3EE3" w:rsidP="00717576">
            <w:pPr>
              <w:spacing w:after="0"/>
              <w:rPr>
                <w:rFonts w:ascii="Arial" w:hAnsi="Arial" w:cs="Arial"/>
                <w:bCs/>
                <w:color w:val="000000" w:themeColor="text1"/>
                <w:sz w:val="20"/>
                <w:szCs w:val="20"/>
              </w:rPr>
            </w:pPr>
            <w:r w:rsidRPr="009D7BF5">
              <w:rPr>
                <w:rFonts w:ascii="Arial" w:hAnsi="Arial" w:cs="Arial"/>
                <w:bCs/>
                <w:color w:val="000000" w:themeColor="text1"/>
                <w:sz w:val="20"/>
                <w:szCs w:val="20"/>
              </w:rPr>
              <w:t>2</w:t>
            </w:r>
            <w:r w:rsidR="00EC7003" w:rsidRPr="009D7BF5">
              <w:rPr>
                <w:rFonts w:ascii="Arial" w:hAnsi="Arial" w:cs="Arial"/>
                <w:bCs/>
                <w:color w:val="000000" w:themeColor="text1"/>
                <w:sz w:val="20"/>
                <w:szCs w:val="20"/>
              </w:rPr>
              <w:t>.</w:t>
            </w:r>
            <w:r w:rsidR="002F19EA">
              <w:rPr>
                <w:rFonts w:ascii="Arial" w:hAnsi="Arial" w:cs="Arial"/>
                <w:bCs/>
                <w:color w:val="000000" w:themeColor="text1"/>
                <w:sz w:val="20"/>
                <w:szCs w:val="20"/>
              </w:rPr>
              <w:t>7</w:t>
            </w:r>
            <w:r w:rsidR="00EC7003" w:rsidRPr="009D7BF5">
              <w:rPr>
                <w:rFonts w:ascii="Arial" w:hAnsi="Arial" w:cs="Arial"/>
                <w:bCs/>
                <w:color w:val="000000" w:themeColor="text1"/>
                <w:sz w:val="20"/>
                <w:szCs w:val="20"/>
              </w:rPr>
              <w:t>. Pavarų dėžė – automatinė.</w:t>
            </w:r>
          </w:p>
        </w:tc>
      </w:tr>
      <w:tr w:rsidR="00EC7003" w:rsidRPr="009D7BF5" w14:paraId="0CD235BD" w14:textId="77777777" w:rsidTr="00717576">
        <w:trPr>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2080EB5E" w14:textId="29DB287D" w:rsidR="00EC7003" w:rsidRPr="009D7BF5" w:rsidRDefault="003E3EE3" w:rsidP="00717576">
            <w:pPr>
              <w:spacing w:after="0"/>
              <w:rPr>
                <w:rFonts w:ascii="Arial" w:hAnsi="Arial" w:cs="Arial"/>
                <w:bCs/>
                <w:color w:val="000000" w:themeColor="text1"/>
                <w:sz w:val="20"/>
                <w:szCs w:val="20"/>
              </w:rPr>
            </w:pPr>
            <w:r w:rsidRPr="009D7BF5">
              <w:rPr>
                <w:rFonts w:ascii="Arial" w:hAnsi="Arial" w:cs="Arial"/>
                <w:bCs/>
                <w:color w:val="000000" w:themeColor="text1"/>
                <w:sz w:val="20"/>
                <w:szCs w:val="20"/>
              </w:rPr>
              <w:t>2</w:t>
            </w:r>
            <w:r w:rsidR="00EC7003" w:rsidRPr="009D7BF5">
              <w:rPr>
                <w:rFonts w:ascii="Arial" w:hAnsi="Arial" w:cs="Arial"/>
                <w:bCs/>
                <w:color w:val="000000" w:themeColor="text1"/>
                <w:sz w:val="20"/>
                <w:szCs w:val="20"/>
              </w:rPr>
              <w:t>.</w:t>
            </w:r>
            <w:r w:rsidR="002F19EA">
              <w:rPr>
                <w:rFonts w:ascii="Arial" w:hAnsi="Arial" w:cs="Arial"/>
                <w:bCs/>
                <w:color w:val="000000" w:themeColor="text1"/>
                <w:sz w:val="20"/>
                <w:szCs w:val="20"/>
              </w:rPr>
              <w:t>8</w:t>
            </w:r>
            <w:r w:rsidR="00EC7003" w:rsidRPr="009D7BF5">
              <w:rPr>
                <w:rFonts w:ascii="Arial" w:hAnsi="Arial" w:cs="Arial"/>
                <w:bCs/>
                <w:color w:val="000000" w:themeColor="text1"/>
                <w:sz w:val="20"/>
                <w:szCs w:val="20"/>
              </w:rPr>
              <w:t>. Varomieji ratai – 2 priekiniai arba visi keturi (all-wheel drive).</w:t>
            </w:r>
          </w:p>
        </w:tc>
      </w:tr>
      <w:tr w:rsidR="00EC7003" w:rsidRPr="009D7BF5" w14:paraId="6056F55D" w14:textId="77777777" w:rsidTr="00717576">
        <w:trPr>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77645D29" w14:textId="26A4194C" w:rsidR="00EC7003" w:rsidRPr="009D7BF5" w:rsidRDefault="00EC7003" w:rsidP="00717576">
            <w:pPr>
              <w:spacing w:after="0"/>
              <w:rPr>
                <w:rFonts w:ascii="Arial" w:hAnsi="Arial" w:cs="Arial"/>
                <w:bCs/>
                <w:color w:val="000000" w:themeColor="text1"/>
                <w:sz w:val="20"/>
                <w:szCs w:val="20"/>
              </w:rPr>
            </w:pPr>
            <w:r w:rsidRPr="009D7BF5">
              <w:rPr>
                <w:rFonts w:ascii="Arial" w:hAnsi="Arial" w:cs="Arial"/>
                <w:bCs/>
                <w:color w:val="000000" w:themeColor="text1"/>
                <w:sz w:val="20"/>
                <w:szCs w:val="20"/>
              </w:rPr>
              <w:t>2.</w:t>
            </w:r>
            <w:r w:rsidR="002F19EA">
              <w:rPr>
                <w:rFonts w:ascii="Arial" w:hAnsi="Arial" w:cs="Arial"/>
                <w:bCs/>
                <w:color w:val="000000" w:themeColor="text1"/>
                <w:sz w:val="20"/>
                <w:szCs w:val="20"/>
              </w:rPr>
              <w:t>9</w:t>
            </w:r>
            <w:r w:rsidRPr="009D7BF5">
              <w:rPr>
                <w:rFonts w:ascii="Arial" w:hAnsi="Arial" w:cs="Arial"/>
                <w:bCs/>
                <w:color w:val="000000" w:themeColor="text1"/>
                <w:sz w:val="20"/>
                <w:szCs w:val="20"/>
              </w:rPr>
              <w:t>. Automobilis turi turėti (AC) ir (DC) įkrovimo jungtis.</w:t>
            </w:r>
          </w:p>
        </w:tc>
      </w:tr>
      <w:tr w:rsidR="00EC7003" w:rsidRPr="009D7BF5" w14:paraId="123312E6" w14:textId="77777777" w:rsidTr="00717576">
        <w:trPr>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030FDA37" w14:textId="2B2AF24B" w:rsidR="00EC7003" w:rsidRPr="009D7BF5" w:rsidRDefault="00EC7003" w:rsidP="00717576">
            <w:pPr>
              <w:spacing w:after="0"/>
              <w:rPr>
                <w:rFonts w:ascii="Arial" w:hAnsi="Arial" w:cs="Arial"/>
                <w:bCs/>
                <w:color w:val="000000" w:themeColor="text1"/>
                <w:sz w:val="20"/>
                <w:szCs w:val="20"/>
              </w:rPr>
            </w:pPr>
            <w:r w:rsidRPr="009D7BF5">
              <w:rPr>
                <w:rFonts w:ascii="Arial" w:hAnsi="Arial" w:cs="Arial"/>
                <w:bCs/>
                <w:color w:val="000000" w:themeColor="text1"/>
                <w:sz w:val="20"/>
                <w:szCs w:val="20"/>
              </w:rPr>
              <w:t>2.</w:t>
            </w:r>
            <w:r w:rsidR="003E3EE3" w:rsidRPr="009D7BF5">
              <w:rPr>
                <w:rFonts w:ascii="Arial" w:hAnsi="Arial" w:cs="Arial"/>
                <w:bCs/>
                <w:color w:val="000000" w:themeColor="text1"/>
                <w:sz w:val="20"/>
                <w:szCs w:val="20"/>
              </w:rPr>
              <w:t>1</w:t>
            </w:r>
            <w:r w:rsidR="002F19EA">
              <w:rPr>
                <w:rFonts w:ascii="Arial" w:hAnsi="Arial" w:cs="Arial"/>
                <w:bCs/>
                <w:color w:val="000000" w:themeColor="text1"/>
                <w:sz w:val="20"/>
                <w:szCs w:val="20"/>
              </w:rPr>
              <w:t>0</w:t>
            </w:r>
            <w:r w:rsidRPr="009D7BF5">
              <w:rPr>
                <w:rFonts w:ascii="Arial" w:hAnsi="Arial" w:cs="Arial"/>
                <w:bCs/>
                <w:color w:val="000000" w:themeColor="text1"/>
                <w:sz w:val="20"/>
                <w:szCs w:val="20"/>
              </w:rPr>
              <w:t>. Automobilis turi būti komplektuojamas su įkrovimo laidu, skirtu baterijai įkrauti naudojant standartinį 220 V elektros tinklą.</w:t>
            </w:r>
          </w:p>
        </w:tc>
      </w:tr>
      <w:tr w:rsidR="00EC7003" w:rsidRPr="009D7BF5" w14:paraId="6BAA71E7" w14:textId="77777777" w:rsidTr="00717576">
        <w:trPr>
          <w:trHeight w:val="58"/>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4C68CDC2" w14:textId="2CD62F17" w:rsidR="00EC7003" w:rsidRPr="009D7BF5" w:rsidRDefault="00EC7003" w:rsidP="00717576">
            <w:pPr>
              <w:spacing w:after="0"/>
              <w:rPr>
                <w:rFonts w:ascii="Arial" w:hAnsi="Arial" w:cs="Arial"/>
                <w:bCs/>
                <w:color w:val="000000" w:themeColor="text1"/>
                <w:sz w:val="20"/>
                <w:szCs w:val="20"/>
              </w:rPr>
            </w:pPr>
            <w:r w:rsidRPr="009D7BF5">
              <w:rPr>
                <w:rFonts w:ascii="Arial" w:hAnsi="Arial" w:cs="Arial"/>
                <w:bCs/>
                <w:color w:val="000000" w:themeColor="text1"/>
                <w:sz w:val="20"/>
                <w:szCs w:val="20"/>
              </w:rPr>
              <w:t>2.</w:t>
            </w:r>
            <w:r w:rsidR="003E3EE3" w:rsidRPr="009D7BF5">
              <w:rPr>
                <w:rFonts w:ascii="Arial" w:hAnsi="Arial" w:cs="Arial"/>
                <w:bCs/>
                <w:color w:val="000000" w:themeColor="text1"/>
                <w:sz w:val="20"/>
                <w:szCs w:val="20"/>
              </w:rPr>
              <w:t>1</w:t>
            </w:r>
            <w:r w:rsidR="002F19EA">
              <w:rPr>
                <w:rFonts w:ascii="Arial" w:hAnsi="Arial" w:cs="Arial"/>
                <w:bCs/>
                <w:color w:val="000000" w:themeColor="text1"/>
                <w:sz w:val="20"/>
                <w:szCs w:val="20"/>
              </w:rPr>
              <w:t>1</w:t>
            </w:r>
            <w:r w:rsidRPr="009D7BF5">
              <w:rPr>
                <w:rFonts w:ascii="Arial" w:hAnsi="Arial" w:cs="Arial"/>
                <w:bCs/>
                <w:color w:val="000000" w:themeColor="text1"/>
                <w:sz w:val="20"/>
                <w:szCs w:val="20"/>
              </w:rPr>
              <w:t xml:space="preserve">. Automobilio nuvažiuojamas atstumas pagal WLTP mišriu ciklu turi būti ne mažesnis kaip </w:t>
            </w:r>
            <w:r w:rsidR="0014538C" w:rsidRPr="009D7BF5">
              <w:rPr>
                <w:rFonts w:ascii="Arial" w:hAnsi="Arial" w:cs="Arial"/>
                <w:bCs/>
                <w:color w:val="000000" w:themeColor="text1"/>
                <w:sz w:val="20"/>
                <w:szCs w:val="20"/>
              </w:rPr>
              <w:t>250</w:t>
            </w:r>
            <w:r w:rsidRPr="009D7BF5">
              <w:rPr>
                <w:rFonts w:ascii="Arial" w:hAnsi="Arial" w:cs="Arial"/>
                <w:bCs/>
                <w:color w:val="000000" w:themeColor="text1"/>
                <w:sz w:val="20"/>
                <w:szCs w:val="20"/>
              </w:rPr>
              <w:t xml:space="preserve"> km.</w:t>
            </w:r>
          </w:p>
        </w:tc>
      </w:tr>
      <w:tr w:rsidR="00EC7003" w:rsidRPr="009D7BF5" w14:paraId="360F6441" w14:textId="77777777" w:rsidTr="00717576">
        <w:trPr>
          <w:trHeight w:val="58"/>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04E09060" w14:textId="3FE55142" w:rsidR="00EC7003" w:rsidRPr="009D7BF5" w:rsidRDefault="00EC7003" w:rsidP="00717576">
            <w:pPr>
              <w:spacing w:after="0"/>
              <w:rPr>
                <w:rFonts w:ascii="Arial" w:hAnsi="Arial" w:cs="Arial"/>
                <w:bCs/>
                <w:color w:val="000000" w:themeColor="text1"/>
                <w:sz w:val="20"/>
                <w:szCs w:val="20"/>
              </w:rPr>
            </w:pPr>
            <w:r w:rsidRPr="009D7BF5">
              <w:rPr>
                <w:rFonts w:ascii="Arial" w:hAnsi="Arial" w:cs="Arial"/>
                <w:bCs/>
                <w:color w:val="000000" w:themeColor="text1"/>
                <w:sz w:val="20"/>
                <w:szCs w:val="20"/>
              </w:rPr>
              <w:t>2.</w:t>
            </w:r>
            <w:r w:rsidR="003E3EE3" w:rsidRPr="009D7BF5">
              <w:rPr>
                <w:rFonts w:ascii="Arial" w:hAnsi="Arial" w:cs="Arial"/>
                <w:bCs/>
                <w:color w:val="000000" w:themeColor="text1"/>
                <w:sz w:val="20"/>
                <w:szCs w:val="20"/>
              </w:rPr>
              <w:t>1</w:t>
            </w:r>
            <w:r w:rsidR="002F19EA">
              <w:rPr>
                <w:rFonts w:ascii="Arial" w:hAnsi="Arial" w:cs="Arial"/>
                <w:bCs/>
                <w:color w:val="000000" w:themeColor="text1"/>
                <w:sz w:val="20"/>
                <w:szCs w:val="20"/>
              </w:rPr>
              <w:t>2</w:t>
            </w:r>
            <w:r w:rsidRPr="009D7BF5">
              <w:rPr>
                <w:rFonts w:ascii="Arial" w:hAnsi="Arial" w:cs="Arial"/>
                <w:bCs/>
                <w:color w:val="000000" w:themeColor="text1"/>
                <w:sz w:val="20"/>
                <w:szCs w:val="20"/>
              </w:rPr>
              <w:t xml:space="preserve">. Automobilis turi būti sukomplektuotas atitinkamomis padangomis pagal sezoną: vasaros metu – vasarinėmis, žiemos metu – žieminėmis (gali būti dygliuotos) arba visiems metų laikams tinkamomis žiemai pritaikytomis nedygliuotomis padangomis. </w:t>
            </w:r>
          </w:p>
        </w:tc>
      </w:tr>
      <w:tr w:rsidR="00EC7003" w:rsidRPr="009D7BF5" w14:paraId="23BD85D8" w14:textId="77777777" w:rsidTr="00717576">
        <w:trPr>
          <w:trHeight w:val="255"/>
        </w:trPr>
        <w:tc>
          <w:tcPr>
            <w:tcW w:w="10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45C5AF" w14:textId="77777777" w:rsidR="00EC7003" w:rsidRPr="009D7BF5" w:rsidRDefault="00EC7003" w:rsidP="00717576">
            <w:pPr>
              <w:spacing w:after="0"/>
              <w:rPr>
                <w:rFonts w:ascii="Arial" w:hAnsi="Arial" w:cs="Arial"/>
                <w:b/>
                <w:color w:val="000000" w:themeColor="text1"/>
                <w:sz w:val="20"/>
                <w:szCs w:val="20"/>
              </w:rPr>
            </w:pPr>
            <w:r w:rsidRPr="009D7BF5">
              <w:rPr>
                <w:rFonts w:ascii="Arial" w:hAnsi="Arial" w:cs="Arial"/>
                <w:b/>
                <w:color w:val="000000" w:themeColor="text1"/>
                <w:sz w:val="20"/>
                <w:szCs w:val="20"/>
              </w:rPr>
              <w:t>3. Minimalūs reikalavimai kitai automobilio įrangai</w:t>
            </w:r>
          </w:p>
        </w:tc>
      </w:tr>
      <w:tr w:rsidR="00EC7003" w:rsidRPr="009D7BF5" w14:paraId="64FA22B5" w14:textId="77777777" w:rsidTr="00717576">
        <w:trPr>
          <w:trHeight w:val="255"/>
        </w:trPr>
        <w:tc>
          <w:tcPr>
            <w:tcW w:w="10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C47CF2" w14:textId="0EF89974" w:rsidR="00EC7003" w:rsidRPr="009D7BF5" w:rsidRDefault="003E3EE3" w:rsidP="00717576">
            <w:pPr>
              <w:spacing w:after="0"/>
              <w:rPr>
                <w:rFonts w:ascii="Arial" w:hAnsi="Arial" w:cs="Arial"/>
                <w:bCs/>
                <w:color w:val="000000" w:themeColor="text1"/>
                <w:sz w:val="20"/>
                <w:szCs w:val="20"/>
              </w:rPr>
            </w:pPr>
            <w:r w:rsidRPr="009D7BF5">
              <w:rPr>
                <w:rFonts w:ascii="Arial" w:hAnsi="Arial" w:cs="Arial"/>
                <w:bCs/>
                <w:color w:val="000000" w:themeColor="text1"/>
                <w:sz w:val="20"/>
                <w:szCs w:val="20"/>
              </w:rPr>
              <w:t>3</w:t>
            </w:r>
            <w:r w:rsidR="00EC7003" w:rsidRPr="009D7BF5">
              <w:rPr>
                <w:rFonts w:ascii="Arial" w:hAnsi="Arial" w:cs="Arial"/>
                <w:bCs/>
                <w:color w:val="000000" w:themeColor="text1"/>
                <w:sz w:val="20"/>
                <w:szCs w:val="20"/>
              </w:rPr>
              <w:t>.1. Vairas kairėje pusėje su vairo stiprintuvu.</w:t>
            </w:r>
          </w:p>
        </w:tc>
      </w:tr>
      <w:tr w:rsidR="00EC7003" w:rsidRPr="009D7BF5" w14:paraId="3D36F0B0" w14:textId="77777777" w:rsidTr="00717576">
        <w:trPr>
          <w:trHeight w:val="58"/>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6B126EF0" w14:textId="5D274323" w:rsidR="00EC7003" w:rsidRPr="009D7BF5" w:rsidRDefault="003E3EE3" w:rsidP="00717576">
            <w:pPr>
              <w:spacing w:after="0"/>
              <w:rPr>
                <w:rFonts w:ascii="Arial" w:hAnsi="Arial" w:cs="Arial"/>
                <w:bCs/>
                <w:color w:val="000000" w:themeColor="text1"/>
                <w:sz w:val="20"/>
                <w:szCs w:val="20"/>
              </w:rPr>
            </w:pPr>
            <w:r w:rsidRPr="009D7BF5">
              <w:rPr>
                <w:rFonts w:ascii="Arial" w:hAnsi="Arial" w:cs="Arial"/>
                <w:bCs/>
                <w:color w:val="000000" w:themeColor="text1"/>
                <w:sz w:val="20"/>
                <w:szCs w:val="20"/>
              </w:rPr>
              <w:t>3</w:t>
            </w:r>
            <w:r w:rsidR="00EC7003" w:rsidRPr="009D7BF5">
              <w:rPr>
                <w:rFonts w:ascii="Arial" w:hAnsi="Arial" w:cs="Arial"/>
                <w:bCs/>
                <w:color w:val="000000" w:themeColor="text1"/>
                <w:sz w:val="20"/>
                <w:szCs w:val="20"/>
              </w:rPr>
              <w:t>.2. Elektroninė stabilumo sistema (ESP).</w:t>
            </w:r>
          </w:p>
        </w:tc>
      </w:tr>
      <w:tr w:rsidR="00EC7003" w:rsidRPr="009D7BF5" w14:paraId="78F0D772" w14:textId="77777777" w:rsidTr="00717576">
        <w:trPr>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7FBC6162" w14:textId="41A5BD2F" w:rsidR="00EC7003" w:rsidRPr="009D7BF5" w:rsidRDefault="003E3EE3" w:rsidP="00717576">
            <w:pPr>
              <w:spacing w:after="0"/>
              <w:rPr>
                <w:rFonts w:ascii="Arial" w:hAnsi="Arial" w:cs="Arial"/>
                <w:bCs/>
                <w:color w:val="000000" w:themeColor="text1"/>
                <w:sz w:val="20"/>
                <w:szCs w:val="20"/>
              </w:rPr>
            </w:pPr>
            <w:r w:rsidRPr="009D7BF5">
              <w:rPr>
                <w:rFonts w:ascii="Arial" w:hAnsi="Arial" w:cs="Arial"/>
                <w:bCs/>
                <w:color w:val="000000" w:themeColor="text1"/>
                <w:sz w:val="20"/>
                <w:szCs w:val="20"/>
              </w:rPr>
              <w:t>3</w:t>
            </w:r>
            <w:r w:rsidR="00EC7003" w:rsidRPr="009D7BF5">
              <w:rPr>
                <w:rFonts w:ascii="Arial" w:hAnsi="Arial" w:cs="Arial"/>
                <w:bCs/>
                <w:color w:val="000000" w:themeColor="text1"/>
                <w:sz w:val="20"/>
                <w:szCs w:val="20"/>
              </w:rPr>
              <w:t>.3. Salono apšvietimas.</w:t>
            </w:r>
          </w:p>
        </w:tc>
      </w:tr>
      <w:tr w:rsidR="00EC7003" w:rsidRPr="009D7BF5" w14:paraId="19266D99" w14:textId="77777777" w:rsidTr="00717576">
        <w:trPr>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4A863184" w14:textId="4F45632E" w:rsidR="00EC7003" w:rsidRPr="009D7BF5" w:rsidRDefault="003E3EE3" w:rsidP="00717576">
            <w:pPr>
              <w:spacing w:after="0"/>
              <w:rPr>
                <w:rFonts w:ascii="Arial" w:hAnsi="Arial" w:cs="Arial"/>
                <w:bCs/>
                <w:color w:val="000000" w:themeColor="text1"/>
                <w:sz w:val="20"/>
                <w:szCs w:val="20"/>
              </w:rPr>
            </w:pPr>
            <w:r w:rsidRPr="009D7BF5">
              <w:rPr>
                <w:rFonts w:ascii="Arial" w:hAnsi="Arial" w:cs="Arial"/>
                <w:bCs/>
                <w:color w:val="000000" w:themeColor="text1"/>
                <w:sz w:val="20"/>
                <w:szCs w:val="20"/>
              </w:rPr>
              <w:t>3</w:t>
            </w:r>
            <w:r w:rsidR="00EC7003" w:rsidRPr="009D7BF5">
              <w:rPr>
                <w:rFonts w:ascii="Arial" w:hAnsi="Arial" w:cs="Arial"/>
                <w:bCs/>
                <w:color w:val="000000" w:themeColor="text1"/>
                <w:sz w:val="20"/>
                <w:szCs w:val="20"/>
              </w:rPr>
              <w:t>.4. Vairuotojo sėdynė ir sėdynės atlošas reguliuojama ne mažiau kaip dviem kryptimis, t.y. sėdynė į priekį</w:t>
            </w:r>
            <w:r w:rsidR="00186B40" w:rsidRPr="009D7BF5">
              <w:rPr>
                <w:rFonts w:ascii="Arial" w:hAnsi="Arial" w:cs="Arial"/>
                <w:bCs/>
                <w:color w:val="000000" w:themeColor="text1"/>
                <w:sz w:val="20"/>
                <w:szCs w:val="20"/>
              </w:rPr>
              <w:t xml:space="preserve"> </w:t>
            </w:r>
            <w:r w:rsidR="00EC7003" w:rsidRPr="009D7BF5">
              <w:rPr>
                <w:rFonts w:ascii="Arial" w:hAnsi="Arial" w:cs="Arial"/>
                <w:bCs/>
                <w:color w:val="000000" w:themeColor="text1"/>
                <w:sz w:val="20"/>
                <w:szCs w:val="20"/>
              </w:rPr>
              <w:t>-</w:t>
            </w:r>
            <w:r w:rsidR="00186B40" w:rsidRPr="009D7BF5">
              <w:rPr>
                <w:rFonts w:ascii="Arial" w:hAnsi="Arial" w:cs="Arial"/>
                <w:bCs/>
                <w:color w:val="000000" w:themeColor="text1"/>
                <w:sz w:val="20"/>
                <w:szCs w:val="20"/>
              </w:rPr>
              <w:t xml:space="preserve"> </w:t>
            </w:r>
            <w:r w:rsidR="00EC7003" w:rsidRPr="009D7BF5">
              <w:rPr>
                <w:rFonts w:ascii="Arial" w:hAnsi="Arial" w:cs="Arial"/>
                <w:bCs/>
                <w:color w:val="000000" w:themeColor="text1"/>
                <w:sz w:val="20"/>
                <w:szCs w:val="20"/>
              </w:rPr>
              <w:t>atgal, sėdynės atlošas į priekį</w:t>
            </w:r>
            <w:r w:rsidR="00186B40" w:rsidRPr="009D7BF5">
              <w:rPr>
                <w:rFonts w:ascii="Arial" w:hAnsi="Arial" w:cs="Arial"/>
                <w:bCs/>
                <w:color w:val="000000" w:themeColor="text1"/>
                <w:sz w:val="20"/>
                <w:szCs w:val="20"/>
              </w:rPr>
              <w:t xml:space="preserve"> </w:t>
            </w:r>
            <w:r w:rsidR="00EC7003" w:rsidRPr="009D7BF5">
              <w:rPr>
                <w:rFonts w:ascii="Arial" w:hAnsi="Arial" w:cs="Arial"/>
                <w:bCs/>
                <w:color w:val="000000" w:themeColor="text1"/>
                <w:sz w:val="20"/>
                <w:szCs w:val="20"/>
              </w:rPr>
              <w:t>-</w:t>
            </w:r>
            <w:r w:rsidR="00186B40" w:rsidRPr="009D7BF5">
              <w:rPr>
                <w:rFonts w:ascii="Arial" w:hAnsi="Arial" w:cs="Arial"/>
                <w:bCs/>
                <w:color w:val="000000" w:themeColor="text1"/>
                <w:sz w:val="20"/>
                <w:szCs w:val="20"/>
              </w:rPr>
              <w:t xml:space="preserve"> </w:t>
            </w:r>
            <w:r w:rsidR="00EC7003" w:rsidRPr="009D7BF5">
              <w:rPr>
                <w:rFonts w:ascii="Arial" w:hAnsi="Arial" w:cs="Arial"/>
                <w:bCs/>
                <w:color w:val="000000" w:themeColor="text1"/>
                <w:sz w:val="20"/>
                <w:szCs w:val="20"/>
              </w:rPr>
              <w:t>atgal.</w:t>
            </w:r>
          </w:p>
        </w:tc>
      </w:tr>
      <w:tr w:rsidR="00EC7003" w:rsidRPr="009D7BF5" w14:paraId="30DBCB03" w14:textId="77777777" w:rsidTr="00717576">
        <w:trPr>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7247357C" w14:textId="3555A569" w:rsidR="00EC7003" w:rsidRPr="009D7BF5" w:rsidRDefault="003E3EE3" w:rsidP="00717576">
            <w:pPr>
              <w:spacing w:after="0"/>
              <w:rPr>
                <w:rFonts w:ascii="Arial" w:hAnsi="Arial" w:cs="Arial"/>
                <w:bCs/>
                <w:color w:val="000000" w:themeColor="text1"/>
                <w:sz w:val="20"/>
                <w:szCs w:val="20"/>
              </w:rPr>
            </w:pPr>
            <w:r w:rsidRPr="009D7BF5">
              <w:rPr>
                <w:rFonts w:ascii="Arial" w:hAnsi="Arial" w:cs="Arial"/>
                <w:bCs/>
                <w:color w:val="000000" w:themeColor="text1"/>
                <w:sz w:val="20"/>
                <w:szCs w:val="20"/>
              </w:rPr>
              <w:t>3</w:t>
            </w:r>
            <w:r w:rsidR="00EC7003" w:rsidRPr="009D7BF5">
              <w:rPr>
                <w:rFonts w:ascii="Arial" w:hAnsi="Arial" w:cs="Arial"/>
                <w:bCs/>
                <w:color w:val="000000" w:themeColor="text1"/>
                <w:sz w:val="20"/>
                <w:szCs w:val="20"/>
              </w:rPr>
              <w:t>.5. Oro kondicionierius AC arba klimato kontrolė.</w:t>
            </w:r>
          </w:p>
        </w:tc>
      </w:tr>
      <w:tr w:rsidR="00EC7003" w:rsidRPr="009D7BF5" w14:paraId="7C1DD964" w14:textId="77777777" w:rsidTr="00717576">
        <w:trPr>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7B07FA64" w14:textId="68830610" w:rsidR="00EC7003" w:rsidRPr="009D7BF5" w:rsidRDefault="003E3EE3" w:rsidP="00717576">
            <w:pPr>
              <w:spacing w:after="0"/>
              <w:rPr>
                <w:rFonts w:ascii="Arial" w:hAnsi="Arial" w:cs="Arial"/>
                <w:bCs/>
                <w:color w:val="000000" w:themeColor="text1"/>
                <w:sz w:val="20"/>
                <w:szCs w:val="20"/>
              </w:rPr>
            </w:pPr>
            <w:r w:rsidRPr="009D7BF5">
              <w:rPr>
                <w:rFonts w:ascii="Arial" w:hAnsi="Arial" w:cs="Arial"/>
                <w:bCs/>
                <w:color w:val="000000" w:themeColor="text1"/>
                <w:sz w:val="20"/>
                <w:szCs w:val="20"/>
              </w:rPr>
              <w:t>3</w:t>
            </w:r>
            <w:r w:rsidR="00EC7003" w:rsidRPr="009D7BF5">
              <w:rPr>
                <w:rFonts w:ascii="Arial" w:hAnsi="Arial" w:cs="Arial"/>
                <w:bCs/>
                <w:color w:val="000000" w:themeColor="text1"/>
                <w:sz w:val="20"/>
                <w:szCs w:val="20"/>
              </w:rPr>
              <w:t>.6. Centrinis užraktas su nuotolinio pulto valdymo galimybe ir dviem raktais.</w:t>
            </w:r>
          </w:p>
        </w:tc>
      </w:tr>
      <w:tr w:rsidR="00EC7003" w:rsidRPr="009D7BF5" w14:paraId="001017E1" w14:textId="77777777" w:rsidTr="00717576">
        <w:trPr>
          <w:trHeight w:val="255"/>
        </w:trPr>
        <w:tc>
          <w:tcPr>
            <w:tcW w:w="10666" w:type="dxa"/>
            <w:tcBorders>
              <w:top w:val="nil"/>
              <w:left w:val="single" w:sz="4" w:space="0" w:color="auto"/>
              <w:bottom w:val="single" w:sz="4" w:space="0" w:color="auto"/>
              <w:right w:val="single" w:sz="4" w:space="0" w:color="auto"/>
            </w:tcBorders>
            <w:shd w:val="clear" w:color="auto" w:fill="auto"/>
            <w:noWrap/>
            <w:vAlign w:val="bottom"/>
          </w:tcPr>
          <w:p w14:paraId="2029D654" w14:textId="795CDA0F" w:rsidR="00EC7003" w:rsidRPr="009D7BF5" w:rsidRDefault="003E3EE3" w:rsidP="00717576">
            <w:pPr>
              <w:spacing w:after="0"/>
              <w:rPr>
                <w:rFonts w:ascii="Arial" w:hAnsi="Arial" w:cs="Arial"/>
                <w:bCs/>
                <w:color w:val="000000" w:themeColor="text1"/>
                <w:sz w:val="20"/>
                <w:szCs w:val="20"/>
              </w:rPr>
            </w:pPr>
            <w:r w:rsidRPr="009D7BF5">
              <w:rPr>
                <w:rFonts w:ascii="Arial" w:hAnsi="Arial" w:cs="Arial"/>
                <w:bCs/>
                <w:color w:val="000000" w:themeColor="text1"/>
                <w:sz w:val="20"/>
                <w:szCs w:val="20"/>
              </w:rPr>
              <w:t>3</w:t>
            </w:r>
            <w:r w:rsidR="00EC7003" w:rsidRPr="009D7BF5">
              <w:rPr>
                <w:rFonts w:ascii="Arial" w:hAnsi="Arial" w:cs="Arial"/>
                <w:bCs/>
                <w:color w:val="000000" w:themeColor="text1"/>
                <w:sz w:val="20"/>
                <w:szCs w:val="20"/>
              </w:rPr>
              <w:t>.7. Automobilis turi būti aprūpintas akustiniais galiniais parkavimo atstumo jutikliais arba galinėmis vaizdo kameromis.</w:t>
            </w:r>
          </w:p>
        </w:tc>
      </w:tr>
      <w:tr w:rsidR="00EC7003" w:rsidRPr="009D7BF5" w14:paraId="77230A1F" w14:textId="77777777" w:rsidTr="00717576">
        <w:trPr>
          <w:trHeight w:val="255"/>
        </w:trPr>
        <w:tc>
          <w:tcPr>
            <w:tcW w:w="106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70D188" w14:textId="2DE33C70" w:rsidR="00EC7003" w:rsidRPr="009D7BF5" w:rsidRDefault="003E3EE3" w:rsidP="00717576">
            <w:pPr>
              <w:spacing w:after="0"/>
              <w:rPr>
                <w:rFonts w:ascii="Arial" w:hAnsi="Arial" w:cs="Arial"/>
                <w:bCs/>
                <w:color w:val="000000" w:themeColor="text1"/>
                <w:sz w:val="20"/>
                <w:szCs w:val="20"/>
              </w:rPr>
            </w:pPr>
            <w:r w:rsidRPr="009D7BF5">
              <w:rPr>
                <w:rFonts w:ascii="Arial" w:hAnsi="Arial" w:cs="Arial"/>
                <w:bCs/>
                <w:color w:val="000000" w:themeColor="text1"/>
                <w:sz w:val="20"/>
                <w:szCs w:val="20"/>
              </w:rPr>
              <w:t>3</w:t>
            </w:r>
            <w:r w:rsidR="00EC7003" w:rsidRPr="009D7BF5">
              <w:rPr>
                <w:rFonts w:ascii="Arial" w:hAnsi="Arial" w:cs="Arial"/>
                <w:bCs/>
                <w:color w:val="000000" w:themeColor="text1"/>
                <w:sz w:val="20"/>
                <w:szCs w:val="20"/>
              </w:rPr>
              <w:t>.8. Gamyklinė radijo ir garso įranga, gamyklinė Bluetooth laisvų rankų įranga, USB/USB-C jungtis</w:t>
            </w:r>
          </w:p>
        </w:tc>
      </w:tr>
      <w:tr w:rsidR="00EC7003" w:rsidRPr="009D7BF5" w14:paraId="6EA041C7" w14:textId="77777777" w:rsidTr="00717576">
        <w:trPr>
          <w:trHeight w:val="298"/>
        </w:trPr>
        <w:tc>
          <w:tcPr>
            <w:tcW w:w="10666" w:type="dxa"/>
            <w:tcBorders>
              <w:top w:val="single" w:sz="4" w:space="0" w:color="auto"/>
              <w:left w:val="single" w:sz="4" w:space="0" w:color="auto"/>
              <w:bottom w:val="single" w:sz="4" w:space="0" w:color="auto"/>
              <w:right w:val="single" w:sz="4" w:space="0" w:color="auto"/>
            </w:tcBorders>
            <w:shd w:val="clear" w:color="auto" w:fill="auto"/>
            <w:vAlign w:val="bottom"/>
          </w:tcPr>
          <w:p w14:paraId="16484C35" w14:textId="65967187" w:rsidR="00EC7003" w:rsidRPr="009D7BF5" w:rsidRDefault="003E3EE3" w:rsidP="00717576">
            <w:pPr>
              <w:spacing w:after="0"/>
              <w:jc w:val="both"/>
              <w:rPr>
                <w:rFonts w:ascii="Arial" w:hAnsi="Arial" w:cs="Arial"/>
                <w:bCs/>
                <w:color w:val="000000" w:themeColor="text1"/>
                <w:sz w:val="20"/>
                <w:szCs w:val="20"/>
              </w:rPr>
            </w:pPr>
            <w:r w:rsidRPr="009D7BF5">
              <w:rPr>
                <w:rFonts w:ascii="Arial" w:hAnsi="Arial" w:cs="Arial"/>
                <w:bCs/>
                <w:color w:val="000000" w:themeColor="text1"/>
                <w:sz w:val="20"/>
                <w:szCs w:val="20"/>
              </w:rPr>
              <w:t>3</w:t>
            </w:r>
            <w:r w:rsidR="00EC7003" w:rsidRPr="009D7BF5">
              <w:rPr>
                <w:rFonts w:ascii="Arial" w:hAnsi="Arial" w:cs="Arial"/>
                <w:bCs/>
                <w:color w:val="000000" w:themeColor="text1"/>
                <w:sz w:val="20"/>
                <w:szCs w:val="20"/>
              </w:rPr>
              <w:t xml:space="preserve">.9. Guminiai kilimėliai, avarinis ženklas, atsarginis ratas kartu su įrankiais rato pakeitimui arba rato remonto putos, gesintuvas (naujas ir/ar galiojantis ne mažiau kaip metus), vaistinėlė (naujas ir/ar galiojanti ne mažiau kaip metus), šviesą atspindinti liemenė. </w:t>
            </w:r>
          </w:p>
        </w:tc>
      </w:tr>
    </w:tbl>
    <w:p w14:paraId="4324D6A0" w14:textId="77777777" w:rsidR="00EC7003" w:rsidRPr="009D7BF5" w:rsidRDefault="00EC7003" w:rsidP="003137BA">
      <w:pPr>
        <w:spacing w:after="0" w:line="240" w:lineRule="auto"/>
        <w:rPr>
          <w:rFonts w:ascii="Arial" w:hAnsi="Arial" w:cs="Arial"/>
          <w:color w:val="000000" w:themeColor="text1"/>
          <w:sz w:val="20"/>
          <w:szCs w:val="20"/>
        </w:rPr>
      </w:pPr>
    </w:p>
    <w:p w14:paraId="6B39958C" w14:textId="65406E10" w:rsidR="003137BA" w:rsidRPr="009D7BF5" w:rsidRDefault="004F2BE1" w:rsidP="003137BA">
      <w:pPr>
        <w:spacing w:after="0" w:line="240" w:lineRule="auto"/>
        <w:ind w:left="-709"/>
        <w:jc w:val="center"/>
        <w:rPr>
          <w:rFonts w:ascii="Arial" w:hAnsi="Arial" w:cs="Arial"/>
          <w:b/>
          <w:bCs/>
          <w:color w:val="000000" w:themeColor="text1"/>
          <w:sz w:val="20"/>
          <w:szCs w:val="20"/>
        </w:rPr>
      </w:pPr>
      <w:r w:rsidRPr="009D7BF5">
        <w:rPr>
          <w:rFonts w:ascii="Arial" w:hAnsi="Arial" w:cs="Arial"/>
          <w:b/>
          <w:bCs/>
          <w:color w:val="000000" w:themeColor="text1"/>
          <w:sz w:val="20"/>
          <w:szCs w:val="20"/>
        </w:rPr>
        <w:t xml:space="preserve">TRANSPORTO PRIEMONIŲ </w:t>
      </w:r>
      <w:r w:rsidR="003137BA" w:rsidRPr="009D7BF5">
        <w:rPr>
          <w:rFonts w:ascii="Arial" w:hAnsi="Arial" w:cs="Arial"/>
          <w:b/>
          <w:bCs/>
          <w:color w:val="000000" w:themeColor="text1"/>
          <w:sz w:val="20"/>
          <w:szCs w:val="20"/>
        </w:rPr>
        <w:t>TECHNINĖS PRIEŽIŪROS APIMTIS</w:t>
      </w:r>
    </w:p>
    <w:p w14:paraId="7A0FC1F4" w14:textId="77777777" w:rsidR="003137BA" w:rsidRPr="009D7BF5" w:rsidRDefault="003137BA" w:rsidP="003137BA">
      <w:pPr>
        <w:spacing w:after="0" w:line="240" w:lineRule="auto"/>
        <w:ind w:left="-709"/>
        <w:jc w:val="center"/>
        <w:rPr>
          <w:rFonts w:ascii="Arial" w:hAnsi="Arial" w:cs="Arial"/>
          <w:b/>
          <w:bCs/>
          <w:color w:val="000000" w:themeColor="text1"/>
          <w:sz w:val="20"/>
          <w:szCs w:val="20"/>
        </w:rPr>
      </w:pPr>
    </w:p>
    <w:p w14:paraId="4CC531F2" w14:textId="565E2804" w:rsidR="008254A7" w:rsidRPr="009D7BF5" w:rsidRDefault="008254A7" w:rsidP="009D7BF5">
      <w:pPr>
        <w:spacing w:after="0" w:line="240" w:lineRule="auto"/>
        <w:ind w:left="-851"/>
        <w:jc w:val="both"/>
        <w:rPr>
          <w:rFonts w:ascii="Arial" w:hAnsi="Arial" w:cs="Arial"/>
          <w:color w:val="000000" w:themeColor="text1"/>
          <w:sz w:val="20"/>
          <w:szCs w:val="20"/>
        </w:rPr>
      </w:pPr>
      <w:r w:rsidRPr="009D7BF5">
        <w:rPr>
          <w:rFonts w:ascii="Arial" w:hAnsi="Arial" w:cs="Arial"/>
          <w:color w:val="000000" w:themeColor="text1"/>
          <w:sz w:val="20"/>
          <w:szCs w:val="20"/>
        </w:rPr>
        <w:t>Automobilių nuomos laikotarpiu Tiekėjas vykdo techninės priežiūros paslaugas už fiksuotą mėnesinį įkainį, į kurį turi būti įskaičiuoti ši</w:t>
      </w:r>
      <w:r w:rsidR="00E0149D" w:rsidRPr="009D7BF5">
        <w:rPr>
          <w:rFonts w:ascii="Arial" w:hAnsi="Arial" w:cs="Arial"/>
          <w:color w:val="000000" w:themeColor="text1"/>
          <w:sz w:val="20"/>
          <w:szCs w:val="20"/>
        </w:rPr>
        <w:t xml:space="preserve">e </w:t>
      </w:r>
      <w:r w:rsidRPr="009D7BF5">
        <w:rPr>
          <w:rFonts w:ascii="Arial" w:hAnsi="Arial" w:cs="Arial"/>
          <w:color w:val="000000" w:themeColor="text1"/>
          <w:sz w:val="20"/>
          <w:szCs w:val="20"/>
        </w:rPr>
        <w:t>išvardinti reikalavimai:</w:t>
      </w:r>
    </w:p>
    <w:p w14:paraId="4419F192" w14:textId="5796852A" w:rsidR="008254A7" w:rsidRPr="009D7BF5" w:rsidRDefault="004F2BE1" w:rsidP="008254A7">
      <w:pPr>
        <w:spacing w:after="0" w:line="240" w:lineRule="auto"/>
        <w:ind w:left="-709"/>
        <w:jc w:val="right"/>
        <w:rPr>
          <w:rFonts w:ascii="Arial" w:hAnsi="Arial" w:cs="Arial"/>
          <w:color w:val="000000" w:themeColor="text1"/>
          <w:sz w:val="20"/>
          <w:szCs w:val="20"/>
        </w:rPr>
      </w:pPr>
      <w:r w:rsidRPr="009D7BF5">
        <w:rPr>
          <w:rFonts w:ascii="Arial" w:hAnsi="Arial" w:cs="Arial"/>
          <w:color w:val="000000" w:themeColor="text1"/>
          <w:sz w:val="20"/>
          <w:szCs w:val="20"/>
          <w:lang w:val="en-US"/>
        </w:rPr>
        <w:t>3</w:t>
      </w:r>
      <w:r w:rsidR="008254A7" w:rsidRPr="009D7BF5">
        <w:rPr>
          <w:rFonts w:ascii="Arial" w:hAnsi="Arial" w:cs="Arial"/>
          <w:color w:val="000000" w:themeColor="text1"/>
          <w:sz w:val="20"/>
          <w:szCs w:val="20"/>
        </w:rPr>
        <w:t xml:space="preserve"> lentelė</w:t>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2"/>
        <w:gridCol w:w="8363"/>
      </w:tblGrid>
      <w:tr w:rsidR="00902FB4" w:rsidRPr="009D7BF5" w14:paraId="4E40E44F" w14:textId="77777777" w:rsidTr="009D7BF5">
        <w:trPr>
          <w:trHeight w:val="453"/>
        </w:trPr>
        <w:tc>
          <w:tcPr>
            <w:tcW w:w="567" w:type="dxa"/>
            <w:shd w:val="clear" w:color="auto" w:fill="auto"/>
            <w:hideMark/>
          </w:tcPr>
          <w:p w14:paraId="61B872B8" w14:textId="77777777" w:rsidR="00902FB4" w:rsidRPr="009D7BF5" w:rsidRDefault="00902FB4" w:rsidP="00526629">
            <w:pPr>
              <w:jc w:val="center"/>
              <w:rPr>
                <w:rFonts w:ascii="Arial" w:hAnsi="Arial" w:cs="Arial"/>
                <w:b/>
                <w:bCs/>
                <w:color w:val="000000" w:themeColor="text1"/>
                <w:sz w:val="20"/>
                <w:szCs w:val="20"/>
              </w:rPr>
            </w:pPr>
            <w:bookmarkStart w:id="3" w:name="_Hlk173488404"/>
            <w:bookmarkEnd w:id="0"/>
            <w:r w:rsidRPr="009D7BF5">
              <w:rPr>
                <w:rFonts w:ascii="Arial" w:hAnsi="Arial" w:cs="Arial"/>
                <w:b/>
                <w:bCs/>
                <w:color w:val="000000" w:themeColor="text1"/>
                <w:sz w:val="20"/>
                <w:szCs w:val="20"/>
              </w:rPr>
              <w:t xml:space="preserve">Eil. Nr. </w:t>
            </w:r>
          </w:p>
        </w:tc>
        <w:tc>
          <w:tcPr>
            <w:tcW w:w="1702" w:type="dxa"/>
            <w:shd w:val="clear" w:color="auto" w:fill="auto"/>
            <w:hideMark/>
          </w:tcPr>
          <w:p w14:paraId="7C15E943" w14:textId="77777777" w:rsidR="00902FB4" w:rsidRPr="009D7BF5" w:rsidRDefault="00902FB4" w:rsidP="00526629">
            <w:pPr>
              <w:rPr>
                <w:rFonts w:ascii="Arial" w:hAnsi="Arial" w:cs="Arial"/>
                <w:b/>
                <w:bCs/>
                <w:color w:val="000000" w:themeColor="text1"/>
                <w:sz w:val="20"/>
                <w:szCs w:val="20"/>
              </w:rPr>
            </w:pPr>
            <w:r w:rsidRPr="009D7BF5">
              <w:rPr>
                <w:rFonts w:ascii="Arial" w:hAnsi="Arial" w:cs="Arial"/>
                <w:b/>
                <w:bCs/>
                <w:color w:val="000000" w:themeColor="text1"/>
                <w:sz w:val="20"/>
                <w:szCs w:val="20"/>
              </w:rPr>
              <w:t>Aprašymas</w:t>
            </w:r>
          </w:p>
        </w:tc>
        <w:tc>
          <w:tcPr>
            <w:tcW w:w="8363" w:type="dxa"/>
            <w:shd w:val="clear" w:color="auto" w:fill="auto"/>
            <w:hideMark/>
          </w:tcPr>
          <w:p w14:paraId="6FA2A92C" w14:textId="77777777" w:rsidR="00902FB4" w:rsidRPr="009D7BF5" w:rsidRDefault="00902FB4" w:rsidP="00526629">
            <w:pPr>
              <w:rPr>
                <w:rFonts w:ascii="Arial" w:hAnsi="Arial" w:cs="Arial"/>
                <w:b/>
                <w:bCs/>
                <w:color w:val="000000" w:themeColor="text1"/>
                <w:sz w:val="20"/>
                <w:szCs w:val="20"/>
              </w:rPr>
            </w:pPr>
            <w:r w:rsidRPr="009D7BF5">
              <w:rPr>
                <w:rFonts w:ascii="Arial" w:hAnsi="Arial" w:cs="Arial"/>
                <w:b/>
                <w:bCs/>
                <w:color w:val="000000" w:themeColor="text1"/>
                <w:sz w:val="20"/>
                <w:szCs w:val="20"/>
              </w:rPr>
              <w:t>Reikalavimas</w:t>
            </w:r>
          </w:p>
        </w:tc>
      </w:tr>
      <w:tr w:rsidR="00902FB4" w:rsidRPr="009D7BF5" w14:paraId="5DE25E16" w14:textId="77777777" w:rsidTr="009D7BF5">
        <w:trPr>
          <w:trHeight w:val="494"/>
        </w:trPr>
        <w:tc>
          <w:tcPr>
            <w:tcW w:w="567" w:type="dxa"/>
            <w:shd w:val="clear" w:color="auto" w:fill="auto"/>
            <w:noWrap/>
          </w:tcPr>
          <w:p w14:paraId="2A83971F" w14:textId="77777777" w:rsidR="00902FB4" w:rsidRPr="009D7BF5" w:rsidRDefault="00902FB4" w:rsidP="00526629">
            <w:pPr>
              <w:rPr>
                <w:rFonts w:ascii="Arial" w:hAnsi="Arial" w:cs="Arial"/>
                <w:color w:val="000000" w:themeColor="text1"/>
                <w:sz w:val="20"/>
                <w:szCs w:val="20"/>
              </w:rPr>
            </w:pPr>
            <w:r w:rsidRPr="009D7BF5">
              <w:rPr>
                <w:rFonts w:ascii="Arial" w:hAnsi="Arial" w:cs="Arial"/>
                <w:color w:val="000000" w:themeColor="text1"/>
                <w:sz w:val="20"/>
                <w:szCs w:val="20"/>
              </w:rPr>
              <w:t>1</w:t>
            </w:r>
          </w:p>
        </w:tc>
        <w:tc>
          <w:tcPr>
            <w:tcW w:w="1702" w:type="dxa"/>
            <w:shd w:val="clear" w:color="auto" w:fill="auto"/>
            <w:noWrap/>
          </w:tcPr>
          <w:p w14:paraId="154953BC" w14:textId="5422627B" w:rsidR="00902FB4" w:rsidRPr="009D7BF5" w:rsidRDefault="00902FB4" w:rsidP="00526629">
            <w:pPr>
              <w:rPr>
                <w:rFonts w:ascii="Arial" w:hAnsi="Arial" w:cs="Arial"/>
                <w:color w:val="000000" w:themeColor="text1"/>
                <w:sz w:val="20"/>
                <w:szCs w:val="20"/>
              </w:rPr>
            </w:pPr>
            <w:r w:rsidRPr="009D7BF5">
              <w:rPr>
                <w:rFonts w:ascii="Arial" w:hAnsi="Arial" w:cs="Arial"/>
                <w:color w:val="000000" w:themeColor="text1"/>
                <w:sz w:val="20"/>
                <w:szCs w:val="20"/>
              </w:rPr>
              <w:t>Paslaug</w:t>
            </w:r>
            <w:r w:rsidR="00963EB2" w:rsidRPr="009D7BF5">
              <w:rPr>
                <w:rFonts w:ascii="Arial" w:hAnsi="Arial" w:cs="Arial"/>
                <w:color w:val="000000" w:themeColor="text1"/>
                <w:sz w:val="20"/>
                <w:szCs w:val="20"/>
              </w:rPr>
              <w:t>ų</w:t>
            </w:r>
            <w:r w:rsidR="009511EA" w:rsidRPr="009D7BF5">
              <w:rPr>
                <w:rFonts w:ascii="Arial" w:hAnsi="Arial" w:cs="Arial"/>
                <w:color w:val="000000" w:themeColor="text1"/>
                <w:sz w:val="20"/>
                <w:szCs w:val="20"/>
              </w:rPr>
              <w:t xml:space="preserve"> </w:t>
            </w:r>
            <w:r w:rsidRPr="009D7BF5">
              <w:rPr>
                <w:rFonts w:ascii="Arial" w:hAnsi="Arial" w:cs="Arial"/>
                <w:color w:val="000000" w:themeColor="text1"/>
                <w:sz w:val="20"/>
                <w:szCs w:val="20"/>
              </w:rPr>
              <w:t>apimtis visą sutarties galiojimo laikotarpį nuomojamiems automobiliams</w:t>
            </w:r>
          </w:p>
        </w:tc>
        <w:tc>
          <w:tcPr>
            <w:tcW w:w="8363" w:type="dxa"/>
            <w:shd w:val="clear" w:color="auto" w:fill="auto"/>
          </w:tcPr>
          <w:p w14:paraId="391E141C" w14:textId="77777777" w:rsidR="00902FB4" w:rsidRPr="009D7BF5" w:rsidRDefault="00902FB4" w:rsidP="009D7BF5">
            <w:pPr>
              <w:numPr>
                <w:ilvl w:val="0"/>
                <w:numId w:val="1"/>
              </w:numPr>
              <w:spacing w:after="0" w:line="240" w:lineRule="auto"/>
              <w:ind w:left="314" w:hanging="357"/>
              <w:jc w:val="both"/>
              <w:rPr>
                <w:rFonts w:ascii="Arial" w:hAnsi="Arial" w:cs="Arial"/>
                <w:color w:val="000000" w:themeColor="text1"/>
                <w:sz w:val="20"/>
                <w:szCs w:val="20"/>
              </w:rPr>
            </w:pPr>
            <w:r w:rsidRPr="009D7BF5">
              <w:rPr>
                <w:rFonts w:ascii="Arial" w:hAnsi="Arial" w:cs="Arial"/>
                <w:color w:val="000000" w:themeColor="text1"/>
                <w:sz w:val="20"/>
                <w:szCs w:val="20"/>
              </w:rPr>
              <w:t>Valstybinė techninė apžiūra.</w:t>
            </w:r>
          </w:p>
          <w:p w14:paraId="51F65495" w14:textId="77777777" w:rsidR="00902FB4" w:rsidRPr="009D7BF5" w:rsidRDefault="00902FB4" w:rsidP="009D7BF5">
            <w:pPr>
              <w:numPr>
                <w:ilvl w:val="0"/>
                <w:numId w:val="1"/>
              </w:numPr>
              <w:spacing w:after="0" w:line="240" w:lineRule="auto"/>
              <w:ind w:left="314" w:hanging="357"/>
              <w:jc w:val="both"/>
              <w:rPr>
                <w:rFonts w:ascii="Arial" w:hAnsi="Arial" w:cs="Arial"/>
                <w:color w:val="000000" w:themeColor="text1"/>
                <w:sz w:val="20"/>
                <w:szCs w:val="20"/>
              </w:rPr>
            </w:pPr>
            <w:r w:rsidRPr="009D7BF5">
              <w:rPr>
                <w:rFonts w:ascii="Arial" w:hAnsi="Arial" w:cs="Arial"/>
                <w:color w:val="000000" w:themeColor="text1"/>
                <w:sz w:val="20"/>
                <w:szCs w:val="20"/>
              </w:rPr>
              <w:t>Privalomasis automobilio valdytojo civilinės atsakomybės draudimas.</w:t>
            </w:r>
          </w:p>
          <w:p w14:paraId="7217ACDF" w14:textId="72F61A59" w:rsidR="00902FB4" w:rsidRPr="009D7BF5" w:rsidRDefault="00902FB4" w:rsidP="009D7BF5">
            <w:pPr>
              <w:numPr>
                <w:ilvl w:val="0"/>
                <w:numId w:val="1"/>
              </w:numPr>
              <w:spacing w:after="0" w:line="240" w:lineRule="auto"/>
              <w:ind w:left="314" w:hanging="357"/>
              <w:jc w:val="both"/>
              <w:rPr>
                <w:rFonts w:ascii="Arial" w:hAnsi="Arial" w:cs="Arial"/>
                <w:color w:val="000000" w:themeColor="text1"/>
                <w:sz w:val="20"/>
                <w:szCs w:val="20"/>
              </w:rPr>
            </w:pPr>
            <w:r w:rsidRPr="009D7BF5">
              <w:rPr>
                <w:rFonts w:ascii="Arial" w:hAnsi="Arial" w:cs="Arial"/>
                <w:color w:val="000000" w:themeColor="text1"/>
                <w:sz w:val="20"/>
                <w:szCs w:val="20"/>
              </w:rPr>
              <w:t>Visos techninės priežiūros ir remonto, nepriklausomai nuo jų atsiradimo priežasčių ir aplinkybių paslaugos, kurios yra būtinos automobilio eksploatavimui</w:t>
            </w:r>
          </w:p>
          <w:p w14:paraId="3E27402E" w14:textId="64CADB90" w:rsidR="00902FB4" w:rsidRPr="009D7BF5" w:rsidRDefault="00902FB4" w:rsidP="009D7BF5">
            <w:pPr>
              <w:numPr>
                <w:ilvl w:val="0"/>
                <w:numId w:val="1"/>
              </w:numPr>
              <w:spacing w:after="0" w:line="240" w:lineRule="auto"/>
              <w:ind w:left="314" w:hanging="357"/>
              <w:jc w:val="both"/>
              <w:rPr>
                <w:rFonts w:ascii="Arial" w:hAnsi="Arial" w:cs="Arial"/>
                <w:color w:val="000000" w:themeColor="text1"/>
                <w:sz w:val="20"/>
                <w:szCs w:val="20"/>
              </w:rPr>
            </w:pPr>
            <w:r w:rsidRPr="009D7BF5">
              <w:rPr>
                <w:rFonts w:ascii="Arial" w:hAnsi="Arial" w:cs="Arial"/>
                <w:color w:val="000000" w:themeColor="text1"/>
                <w:sz w:val="20"/>
                <w:szCs w:val="20"/>
              </w:rPr>
              <w:t xml:space="preserve">Nuomojamo (ir pakaitinio automobilio) </w:t>
            </w:r>
            <w:r w:rsidR="00642603" w:rsidRPr="009D7BF5">
              <w:rPr>
                <w:rFonts w:ascii="Arial" w:hAnsi="Arial" w:cs="Arial"/>
                <w:color w:val="000000" w:themeColor="text1"/>
                <w:sz w:val="20"/>
                <w:szCs w:val="20"/>
              </w:rPr>
              <w:t xml:space="preserve">visų </w:t>
            </w:r>
            <w:r w:rsidRPr="009D7BF5">
              <w:rPr>
                <w:rFonts w:ascii="Arial" w:hAnsi="Arial" w:cs="Arial"/>
                <w:color w:val="000000" w:themeColor="text1"/>
                <w:sz w:val="20"/>
                <w:szCs w:val="20"/>
              </w:rPr>
              <w:t>gedimų šalinimas, sudilusių (įskaitant guminių kilimėlių ir / ar sėdynių užvalkalų) ar sugedusių dalių, mazgų, elementų, mechanizmų, agregatų sutaisymas ar pakeitimas naujais bei kitų priemonių normaliai automobilio techninei būklei palaikyti (pvz. valytuvai ir kt. keitimas</w:t>
            </w:r>
            <w:r w:rsidR="00642603" w:rsidRPr="009D7BF5">
              <w:rPr>
                <w:rFonts w:ascii="Arial" w:hAnsi="Arial" w:cs="Arial"/>
                <w:color w:val="000000" w:themeColor="text1"/>
                <w:sz w:val="20"/>
                <w:szCs w:val="20"/>
              </w:rPr>
              <w:t xml:space="preserve">) </w:t>
            </w:r>
          </w:p>
          <w:p w14:paraId="02D5E767" w14:textId="77777777" w:rsidR="00902FB4" w:rsidRPr="009D7BF5" w:rsidRDefault="00902FB4" w:rsidP="009D7BF5">
            <w:pPr>
              <w:numPr>
                <w:ilvl w:val="0"/>
                <w:numId w:val="1"/>
              </w:numPr>
              <w:spacing w:after="0" w:line="240" w:lineRule="auto"/>
              <w:ind w:left="314" w:hanging="357"/>
              <w:jc w:val="both"/>
              <w:rPr>
                <w:rFonts w:ascii="Arial" w:hAnsi="Arial" w:cs="Arial"/>
                <w:color w:val="000000" w:themeColor="text1"/>
                <w:sz w:val="20"/>
                <w:szCs w:val="20"/>
              </w:rPr>
            </w:pPr>
            <w:r w:rsidRPr="009D7BF5">
              <w:rPr>
                <w:rFonts w:ascii="Arial" w:hAnsi="Arial" w:cs="Arial"/>
                <w:color w:val="000000" w:themeColor="text1"/>
                <w:sz w:val="20"/>
                <w:szCs w:val="20"/>
              </w:rPr>
              <w:t>Eksploatacijos metu susikaupusio purvo ir kitų medžiagų sluoksnio šalinimas nuo ratlankių, važiuoklės, variklio dalių paviršių, kurio buvimas gali įtakoti techniškai tvarkingą automobilio judėjimą (pvz., dėl purvo ant ratlankių atsiradęs ratų disbalansas) ar pabloginti automobilio technines savybes (pvz., dėl purvo ant aušinimo radiatorių pakilusi variklio temperatūra). Darbai apima ratlankių, važiuoklės, variklio dalių valymą, plovimą, išrinkimo-surinkimo darbus, ratų balansavimą ir pan.</w:t>
            </w:r>
          </w:p>
          <w:p w14:paraId="631B00DB" w14:textId="77777777" w:rsidR="00902FB4" w:rsidRPr="009D7BF5" w:rsidRDefault="00902FB4" w:rsidP="009D7BF5">
            <w:pPr>
              <w:numPr>
                <w:ilvl w:val="0"/>
                <w:numId w:val="1"/>
              </w:numPr>
              <w:spacing w:after="0" w:line="240" w:lineRule="auto"/>
              <w:ind w:left="314" w:hanging="357"/>
              <w:jc w:val="both"/>
              <w:rPr>
                <w:rFonts w:ascii="Arial" w:hAnsi="Arial" w:cs="Arial"/>
                <w:color w:val="000000" w:themeColor="text1"/>
                <w:sz w:val="20"/>
                <w:szCs w:val="20"/>
              </w:rPr>
            </w:pPr>
            <w:r w:rsidRPr="009D7BF5">
              <w:rPr>
                <w:rFonts w:ascii="Arial" w:hAnsi="Arial" w:cs="Arial"/>
                <w:color w:val="000000" w:themeColor="text1"/>
                <w:sz w:val="20"/>
                <w:szCs w:val="20"/>
              </w:rPr>
              <w:t xml:space="preserve"> Valstybinės techninės apžiūros bei reguliarios techninės priežiūros terminų stebėjimas ir informavimas, remonto darbų organizavimas, 24/7 pagalbos organizavimas ir administravimas. Pirkėjo informavimas apie artėjančius techninės priežiūros ir remonto darbus, apie sezoninius padangų keitimus ir valstybinės techninės apžiūros atlikimą ne vėliau kaip prieš dvi savaites.</w:t>
            </w:r>
          </w:p>
          <w:p w14:paraId="0253A4B5" w14:textId="437DD45E" w:rsidR="00902FB4" w:rsidRPr="009D7BF5" w:rsidRDefault="00902FB4" w:rsidP="009D7BF5">
            <w:pPr>
              <w:numPr>
                <w:ilvl w:val="0"/>
                <w:numId w:val="1"/>
              </w:numPr>
              <w:spacing w:after="0" w:line="240" w:lineRule="auto"/>
              <w:ind w:left="314" w:hanging="357"/>
              <w:jc w:val="both"/>
              <w:rPr>
                <w:rFonts w:ascii="Arial" w:hAnsi="Arial" w:cs="Arial"/>
                <w:color w:val="000000" w:themeColor="text1"/>
                <w:sz w:val="20"/>
                <w:szCs w:val="20"/>
              </w:rPr>
            </w:pPr>
            <w:r w:rsidRPr="009D7BF5">
              <w:rPr>
                <w:rFonts w:ascii="Arial" w:hAnsi="Arial" w:cs="Arial"/>
                <w:color w:val="000000" w:themeColor="text1"/>
                <w:sz w:val="20"/>
                <w:szCs w:val="20"/>
              </w:rPr>
              <w:t xml:space="preserve"> Transporto priemonės draudimo sutarčių atnaujinimas ir civilinės atsakomybės draudimo polisų kopijų pateikimas, eismo įvykių metu padarytų sugadinimų šalinimo organizavimas ir administravimas.</w:t>
            </w:r>
          </w:p>
        </w:tc>
      </w:tr>
      <w:tr w:rsidR="00902FB4" w:rsidRPr="009D7BF5" w14:paraId="005DAC49" w14:textId="77777777" w:rsidTr="009D7BF5">
        <w:trPr>
          <w:trHeight w:val="253"/>
        </w:trPr>
        <w:tc>
          <w:tcPr>
            <w:tcW w:w="567" w:type="dxa"/>
            <w:shd w:val="clear" w:color="auto" w:fill="auto"/>
            <w:noWrap/>
          </w:tcPr>
          <w:p w14:paraId="504063E3" w14:textId="77777777" w:rsidR="00902FB4" w:rsidRPr="009D7BF5" w:rsidRDefault="00902FB4" w:rsidP="00526629">
            <w:pPr>
              <w:rPr>
                <w:rFonts w:ascii="Arial" w:hAnsi="Arial" w:cs="Arial"/>
                <w:color w:val="000000" w:themeColor="text1"/>
                <w:sz w:val="20"/>
                <w:szCs w:val="20"/>
              </w:rPr>
            </w:pPr>
            <w:r w:rsidRPr="009D7BF5">
              <w:rPr>
                <w:rFonts w:ascii="Arial" w:hAnsi="Arial" w:cs="Arial"/>
                <w:color w:val="000000" w:themeColor="text1"/>
                <w:sz w:val="20"/>
                <w:szCs w:val="20"/>
              </w:rPr>
              <w:t>2</w:t>
            </w:r>
          </w:p>
        </w:tc>
        <w:tc>
          <w:tcPr>
            <w:tcW w:w="1702" w:type="dxa"/>
            <w:shd w:val="clear" w:color="auto" w:fill="auto"/>
          </w:tcPr>
          <w:p w14:paraId="5144C98A" w14:textId="77777777" w:rsidR="00902FB4" w:rsidRPr="009D7BF5" w:rsidRDefault="00902FB4" w:rsidP="00526629">
            <w:pPr>
              <w:rPr>
                <w:rFonts w:ascii="Arial" w:hAnsi="Arial" w:cs="Arial"/>
                <w:color w:val="000000" w:themeColor="text1"/>
                <w:sz w:val="20"/>
                <w:szCs w:val="20"/>
              </w:rPr>
            </w:pPr>
            <w:r w:rsidRPr="009D7BF5">
              <w:rPr>
                <w:rFonts w:ascii="Arial" w:hAnsi="Arial" w:cs="Arial"/>
                <w:color w:val="000000" w:themeColor="text1"/>
                <w:sz w:val="20"/>
                <w:szCs w:val="20"/>
              </w:rPr>
              <w:t>Padangos</w:t>
            </w:r>
          </w:p>
        </w:tc>
        <w:tc>
          <w:tcPr>
            <w:tcW w:w="8363" w:type="dxa"/>
            <w:shd w:val="clear" w:color="auto" w:fill="auto"/>
          </w:tcPr>
          <w:p w14:paraId="56F49750" w14:textId="093B481D" w:rsidR="00A40FCD" w:rsidRPr="009D7BF5" w:rsidRDefault="00902FB4" w:rsidP="009D7BF5">
            <w:pPr>
              <w:numPr>
                <w:ilvl w:val="0"/>
                <w:numId w:val="2"/>
              </w:numPr>
              <w:spacing w:after="0" w:line="240" w:lineRule="auto"/>
              <w:ind w:left="314" w:hanging="357"/>
              <w:rPr>
                <w:rFonts w:ascii="Arial" w:hAnsi="Arial" w:cs="Arial"/>
                <w:color w:val="000000" w:themeColor="text1"/>
                <w:sz w:val="20"/>
                <w:szCs w:val="20"/>
              </w:rPr>
            </w:pPr>
            <w:r w:rsidRPr="009D7BF5">
              <w:rPr>
                <w:rFonts w:ascii="Arial" w:hAnsi="Arial" w:cs="Arial"/>
                <w:color w:val="000000" w:themeColor="text1"/>
                <w:sz w:val="20"/>
                <w:szCs w:val="20"/>
              </w:rPr>
              <w:t>Padangų sezoninis keitimas,</w:t>
            </w:r>
            <w:r w:rsidRPr="009D7BF5">
              <w:rPr>
                <w:rFonts w:ascii="Arial" w:hAnsi="Arial" w:cs="Arial"/>
                <w:color w:val="000000" w:themeColor="text1"/>
                <w:sz w:val="20"/>
                <w:szCs w:val="20"/>
                <w:u w:val="single"/>
              </w:rPr>
              <w:t xml:space="preserve"> sandėliavimas</w:t>
            </w:r>
            <w:r w:rsidRPr="009D7BF5">
              <w:rPr>
                <w:rFonts w:ascii="Arial" w:hAnsi="Arial" w:cs="Arial"/>
                <w:color w:val="000000" w:themeColor="text1"/>
                <w:sz w:val="20"/>
                <w:szCs w:val="20"/>
              </w:rPr>
              <w:t xml:space="preserve"> ir valdymas, susidėvėjusių padangų pakeitimas naujomis, eksploatacijos metu pažeistų padangų remontas arba pakeitimas</w:t>
            </w:r>
            <w:r w:rsidR="00E910EF" w:rsidRPr="009D7BF5">
              <w:rPr>
                <w:rFonts w:ascii="Arial" w:hAnsi="Arial" w:cs="Arial"/>
                <w:color w:val="000000" w:themeColor="text1"/>
                <w:sz w:val="20"/>
                <w:szCs w:val="20"/>
              </w:rPr>
              <w:t xml:space="preserve"> laikantis </w:t>
            </w:r>
            <w:r w:rsidR="00E910EF" w:rsidRPr="009D7BF5">
              <w:rPr>
                <w:rFonts w:ascii="Arial" w:hAnsi="Arial" w:cs="Arial"/>
                <w:bCs/>
                <w:color w:val="000000" w:themeColor="text1"/>
                <w:sz w:val="20"/>
                <w:szCs w:val="20"/>
              </w:rPr>
              <w:t>Lietuvos Respublikos kelių eismo taisyklių (KET) reikalavim</w:t>
            </w:r>
            <w:r w:rsidR="009C58E5" w:rsidRPr="009D7BF5">
              <w:rPr>
                <w:rFonts w:ascii="Arial" w:hAnsi="Arial" w:cs="Arial"/>
                <w:bCs/>
                <w:color w:val="000000" w:themeColor="text1"/>
                <w:sz w:val="20"/>
                <w:szCs w:val="20"/>
              </w:rPr>
              <w:t>ų.</w:t>
            </w:r>
            <w:r w:rsidR="00EB51A3" w:rsidRPr="009D7BF5">
              <w:rPr>
                <w:rFonts w:ascii="Arial" w:hAnsi="Arial" w:cs="Arial"/>
                <w:color w:val="000000" w:themeColor="text1"/>
                <w:sz w:val="20"/>
                <w:szCs w:val="20"/>
              </w:rPr>
              <w:t xml:space="preserve"> </w:t>
            </w:r>
          </w:p>
        </w:tc>
      </w:tr>
      <w:tr w:rsidR="00902FB4" w:rsidRPr="009D7BF5" w14:paraId="139B1CE3" w14:textId="77777777" w:rsidTr="009D7BF5">
        <w:trPr>
          <w:trHeight w:val="278"/>
        </w:trPr>
        <w:tc>
          <w:tcPr>
            <w:tcW w:w="567" w:type="dxa"/>
            <w:shd w:val="clear" w:color="auto" w:fill="auto"/>
            <w:noWrap/>
          </w:tcPr>
          <w:p w14:paraId="24A7264B" w14:textId="77777777" w:rsidR="00902FB4" w:rsidRPr="009D7BF5" w:rsidRDefault="00902FB4" w:rsidP="00526629">
            <w:pPr>
              <w:rPr>
                <w:rFonts w:ascii="Arial" w:hAnsi="Arial" w:cs="Arial"/>
                <w:color w:val="000000" w:themeColor="text1"/>
                <w:sz w:val="20"/>
                <w:szCs w:val="20"/>
              </w:rPr>
            </w:pPr>
            <w:r w:rsidRPr="009D7BF5">
              <w:rPr>
                <w:rFonts w:ascii="Arial" w:hAnsi="Arial" w:cs="Arial"/>
                <w:color w:val="000000" w:themeColor="text1"/>
                <w:sz w:val="20"/>
                <w:szCs w:val="20"/>
              </w:rPr>
              <w:t>3</w:t>
            </w:r>
          </w:p>
        </w:tc>
        <w:tc>
          <w:tcPr>
            <w:tcW w:w="1702" w:type="dxa"/>
            <w:shd w:val="clear" w:color="auto" w:fill="auto"/>
          </w:tcPr>
          <w:p w14:paraId="3B74C072" w14:textId="77777777" w:rsidR="00902FB4" w:rsidRPr="009D7BF5" w:rsidRDefault="00902FB4" w:rsidP="00526629">
            <w:pPr>
              <w:rPr>
                <w:rFonts w:ascii="Arial" w:hAnsi="Arial" w:cs="Arial"/>
                <w:color w:val="000000" w:themeColor="text1"/>
                <w:sz w:val="20"/>
                <w:szCs w:val="20"/>
              </w:rPr>
            </w:pPr>
            <w:r w:rsidRPr="009D7BF5">
              <w:rPr>
                <w:rFonts w:ascii="Arial" w:hAnsi="Arial" w:cs="Arial"/>
                <w:color w:val="000000" w:themeColor="text1"/>
                <w:sz w:val="20"/>
                <w:szCs w:val="20"/>
              </w:rPr>
              <w:t xml:space="preserve">Techninė pagalba kelyje </w:t>
            </w:r>
            <w:r w:rsidRPr="009D7BF5">
              <w:rPr>
                <w:rFonts w:ascii="Arial" w:hAnsi="Arial" w:cs="Arial"/>
                <w:color w:val="000000" w:themeColor="text1"/>
                <w:sz w:val="20"/>
                <w:szCs w:val="20"/>
              </w:rPr>
              <w:lastRenderedPageBreak/>
              <w:t>24 val. per parą ir 7 dienas per savaitę</w:t>
            </w:r>
          </w:p>
        </w:tc>
        <w:tc>
          <w:tcPr>
            <w:tcW w:w="8363" w:type="dxa"/>
            <w:shd w:val="clear" w:color="auto" w:fill="auto"/>
          </w:tcPr>
          <w:p w14:paraId="0907BC4B" w14:textId="77777777" w:rsidR="00902FB4" w:rsidRPr="009D7BF5" w:rsidRDefault="00902FB4" w:rsidP="009D7BF5">
            <w:pPr>
              <w:numPr>
                <w:ilvl w:val="0"/>
                <w:numId w:val="3"/>
              </w:numPr>
              <w:spacing w:after="0" w:line="240" w:lineRule="auto"/>
              <w:ind w:left="314" w:hanging="357"/>
              <w:jc w:val="both"/>
              <w:rPr>
                <w:rFonts w:ascii="Arial" w:hAnsi="Arial" w:cs="Arial"/>
                <w:color w:val="000000" w:themeColor="text1"/>
                <w:sz w:val="20"/>
                <w:szCs w:val="20"/>
              </w:rPr>
            </w:pPr>
            <w:r w:rsidRPr="009D7BF5">
              <w:rPr>
                <w:rFonts w:ascii="Arial" w:hAnsi="Arial" w:cs="Arial"/>
                <w:color w:val="000000" w:themeColor="text1"/>
                <w:sz w:val="20"/>
                <w:szCs w:val="20"/>
              </w:rPr>
              <w:lastRenderedPageBreak/>
              <w:t xml:space="preserve">Techninė pagalba kelyje turi apimti nevažiuojančio automobilio apžiūrą gedimo arba eismo įvykio vietoje, transportavimą į remonto dirbtuves, ratų ar padangų pakeitimą, pagalbą užklimpus ar nuvažiavus nuo važiuojamosios kelio dalies, avarinį durelių ar </w:t>
            </w:r>
            <w:r w:rsidRPr="009D7BF5">
              <w:rPr>
                <w:rFonts w:ascii="Arial" w:hAnsi="Arial" w:cs="Arial"/>
                <w:color w:val="000000" w:themeColor="text1"/>
                <w:sz w:val="20"/>
                <w:szCs w:val="20"/>
              </w:rPr>
              <w:lastRenderedPageBreak/>
              <w:t xml:space="preserve">krovinių skyriaus atrakinimą, degalų atvežimą, užvedimas šaltą rytą ar kitą remontą ar pagalbą, kurį galima atlikti gedimo vietoje. </w:t>
            </w:r>
          </w:p>
          <w:p w14:paraId="08CF4BC9" w14:textId="48E03A3C" w:rsidR="00902FB4" w:rsidRPr="009D7BF5" w:rsidRDefault="00902FB4" w:rsidP="009D7BF5">
            <w:pPr>
              <w:numPr>
                <w:ilvl w:val="0"/>
                <w:numId w:val="3"/>
              </w:numPr>
              <w:spacing w:after="0" w:line="240" w:lineRule="auto"/>
              <w:ind w:left="314" w:hanging="357"/>
              <w:jc w:val="both"/>
              <w:rPr>
                <w:rFonts w:ascii="Arial" w:hAnsi="Arial" w:cs="Arial"/>
                <w:color w:val="000000" w:themeColor="text1"/>
                <w:sz w:val="20"/>
                <w:szCs w:val="20"/>
              </w:rPr>
            </w:pPr>
            <w:r w:rsidRPr="009D7BF5">
              <w:rPr>
                <w:rFonts w:ascii="Arial" w:hAnsi="Arial" w:cs="Arial"/>
                <w:color w:val="000000" w:themeColor="text1"/>
                <w:sz w:val="20"/>
                <w:szCs w:val="20"/>
              </w:rPr>
              <w:t>Techninė pagalba turi atvykti į iškvietimo vietą ne ilgiau nei per 2 valandas .nuo iškvietimo registravimo</w:t>
            </w:r>
          </w:p>
        </w:tc>
      </w:tr>
      <w:tr w:rsidR="00902FB4" w:rsidRPr="009D7BF5" w14:paraId="737C051F" w14:textId="77777777" w:rsidTr="009D7BF5">
        <w:trPr>
          <w:trHeight w:val="540"/>
        </w:trPr>
        <w:tc>
          <w:tcPr>
            <w:tcW w:w="567" w:type="dxa"/>
            <w:shd w:val="clear" w:color="auto" w:fill="auto"/>
            <w:noWrap/>
          </w:tcPr>
          <w:p w14:paraId="40AFF327" w14:textId="77777777" w:rsidR="00902FB4" w:rsidRPr="009D7BF5" w:rsidRDefault="00902FB4" w:rsidP="00526629">
            <w:pPr>
              <w:rPr>
                <w:rFonts w:ascii="Arial" w:hAnsi="Arial" w:cs="Arial"/>
                <w:color w:val="000000" w:themeColor="text1"/>
                <w:sz w:val="20"/>
                <w:szCs w:val="20"/>
              </w:rPr>
            </w:pPr>
            <w:r w:rsidRPr="009D7BF5">
              <w:rPr>
                <w:rFonts w:ascii="Arial" w:hAnsi="Arial" w:cs="Arial"/>
                <w:color w:val="000000" w:themeColor="text1"/>
                <w:sz w:val="20"/>
                <w:szCs w:val="20"/>
              </w:rPr>
              <w:lastRenderedPageBreak/>
              <w:t>4</w:t>
            </w:r>
          </w:p>
        </w:tc>
        <w:tc>
          <w:tcPr>
            <w:tcW w:w="1702" w:type="dxa"/>
            <w:shd w:val="clear" w:color="auto" w:fill="auto"/>
          </w:tcPr>
          <w:p w14:paraId="390FEBF8" w14:textId="77777777" w:rsidR="00902FB4" w:rsidRPr="009D7BF5" w:rsidRDefault="00902FB4" w:rsidP="00526629">
            <w:pPr>
              <w:rPr>
                <w:rFonts w:ascii="Arial" w:hAnsi="Arial" w:cs="Arial"/>
                <w:color w:val="000000" w:themeColor="text1"/>
                <w:sz w:val="20"/>
                <w:szCs w:val="20"/>
              </w:rPr>
            </w:pPr>
            <w:r w:rsidRPr="009D7BF5">
              <w:rPr>
                <w:rFonts w:ascii="Arial" w:hAnsi="Arial" w:cs="Arial"/>
                <w:color w:val="000000" w:themeColor="text1"/>
                <w:sz w:val="20"/>
                <w:szCs w:val="20"/>
              </w:rPr>
              <w:t xml:space="preserve">Gedimų registravimas </w:t>
            </w:r>
          </w:p>
        </w:tc>
        <w:tc>
          <w:tcPr>
            <w:tcW w:w="8363" w:type="dxa"/>
            <w:shd w:val="clear" w:color="auto" w:fill="auto"/>
          </w:tcPr>
          <w:p w14:paraId="32DC69E7" w14:textId="77777777" w:rsidR="00902FB4" w:rsidRPr="009D7BF5" w:rsidRDefault="00902FB4" w:rsidP="009D7BF5">
            <w:pPr>
              <w:spacing w:after="0"/>
              <w:ind w:left="314" w:hanging="357"/>
              <w:jc w:val="both"/>
              <w:rPr>
                <w:rFonts w:ascii="Arial" w:hAnsi="Arial" w:cs="Arial"/>
                <w:color w:val="000000" w:themeColor="text1"/>
                <w:sz w:val="20"/>
                <w:szCs w:val="20"/>
              </w:rPr>
            </w:pPr>
            <w:r w:rsidRPr="009D7BF5">
              <w:rPr>
                <w:rFonts w:ascii="Arial" w:hAnsi="Arial" w:cs="Arial"/>
                <w:color w:val="000000" w:themeColor="text1"/>
                <w:sz w:val="20"/>
                <w:szCs w:val="20"/>
              </w:rPr>
              <w:t>4.1. Galimybė 24/7 režimu registruoti gedimus nuotoliniu būdu: elektroniniu paštu, išmaniaisiais įrenginiais, telefonu arba Tiekėjo informacinėje sistemoje.</w:t>
            </w:r>
          </w:p>
          <w:p w14:paraId="4CD79078" w14:textId="77777777" w:rsidR="00902FB4" w:rsidRPr="009D7BF5" w:rsidRDefault="00902FB4" w:rsidP="009D7BF5">
            <w:pPr>
              <w:spacing w:after="0"/>
              <w:ind w:left="314" w:hanging="357"/>
              <w:jc w:val="both"/>
              <w:rPr>
                <w:rFonts w:ascii="Arial" w:hAnsi="Arial" w:cs="Arial"/>
                <w:color w:val="000000" w:themeColor="text1"/>
                <w:sz w:val="20"/>
                <w:szCs w:val="20"/>
              </w:rPr>
            </w:pPr>
            <w:r w:rsidRPr="009D7BF5">
              <w:rPr>
                <w:rFonts w:ascii="Arial" w:hAnsi="Arial" w:cs="Arial"/>
                <w:color w:val="000000" w:themeColor="text1"/>
                <w:sz w:val="20"/>
                <w:szCs w:val="20"/>
              </w:rPr>
              <w:t xml:space="preserve">4.2. Esant poreikiui, galimybė stebėti užregistruotų problemų sprendimo būseną, gauti su tuo susijusias detalias ataskaitas (įskaitant informaciją apie panaudotas detales). </w:t>
            </w:r>
          </w:p>
          <w:p w14:paraId="04CE255D" w14:textId="77777777" w:rsidR="00902FB4" w:rsidRPr="009D7BF5" w:rsidRDefault="00902FB4" w:rsidP="009D7BF5">
            <w:pPr>
              <w:spacing w:after="0"/>
              <w:ind w:left="314" w:hanging="357"/>
              <w:jc w:val="both"/>
              <w:rPr>
                <w:rFonts w:ascii="Arial" w:hAnsi="Arial" w:cs="Arial"/>
                <w:color w:val="000000" w:themeColor="text1"/>
                <w:sz w:val="20"/>
                <w:szCs w:val="20"/>
              </w:rPr>
            </w:pPr>
            <w:r w:rsidRPr="009D7BF5">
              <w:rPr>
                <w:rFonts w:ascii="Arial" w:hAnsi="Arial" w:cs="Arial"/>
                <w:color w:val="000000" w:themeColor="text1"/>
                <w:sz w:val="20"/>
                <w:szCs w:val="20"/>
              </w:rPr>
              <w:t>4.3. Priėmęs pranešimą, Tiekėjas suderina remonto laiką ir vietą bei organizuoja ir kontroliuoja remonto darbus bei ne ilgiau kaip per 30 min. informuoja Pirkėją apie registruoto pranešimo sprendimą bei tolimesnius veiksmus.</w:t>
            </w:r>
          </w:p>
        </w:tc>
      </w:tr>
      <w:tr w:rsidR="00902FB4" w:rsidRPr="009D7BF5" w14:paraId="00A7770B" w14:textId="77777777" w:rsidTr="009D7BF5">
        <w:trPr>
          <w:trHeight w:val="540"/>
        </w:trPr>
        <w:tc>
          <w:tcPr>
            <w:tcW w:w="567" w:type="dxa"/>
            <w:shd w:val="clear" w:color="auto" w:fill="auto"/>
            <w:noWrap/>
          </w:tcPr>
          <w:p w14:paraId="77DD7A22" w14:textId="77777777" w:rsidR="00902FB4" w:rsidRPr="009D7BF5" w:rsidRDefault="00902FB4" w:rsidP="00526629">
            <w:pPr>
              <w:rPr>
                <w:rFonts w:ascii="Arial" w:hAnsi="Arial" w:cs="Arial"/>
                <w:color w:val="000000" w:themeColor="text1"/>
                <w:sz w:val="20"/>
                <w:szCs w:val="20"/>
              </w:rPr>
            </w:pPr>
            <w:r w:rsidRPr="009D7BF5">
              <w:rPr>
                <w:rFonts w:ascii="Arial" w:hAnsi="Arial" w:cs="Arial"/>
                <w:color w:val="000000" w:themeColor="text1"/>
                <w:sz w:val="20"/>
                <w:szCs w:val="20"/>
              </w:rPr>
              <w:t>5</w:t>
            </w:r>
          </w:p>
        </w:tc>
        <w:tc>
          <w:tcPr>
            <w:tcW w:w="1702" w:type="dxa"/>
            <w:shd w:val="clear" w:color="auto" w:fill="auto"/>
          </w:tcPr>
          <w:p w14:paraId="06A35E92" w14:textId="77777777" w:rsidR="00902FB4" w:rsidRPr="009D7BF5" w:rsidRDefault="00902FB4" w:rsidP="00526629">
            <w:pPr>
              <w:rPr>
                <w:rFonts w:ascii="Arial" w:hAnsi="Arial" w:cs="Arial"/>
                <w:color w:val="000000" w:themeColor="text1"/>
                <w:sz w:val="20"/>
                <w:szCs w:val="20"/>
              </w:rPr>
            </w:pPr>
            <w:r w:rsidRPr="009D7BF5">
              <w:rPr>
                <w:rFonts w:ascii="Arial" w:hAnsi="Arial" w:cs="Arial"/>
                <w:color w:val="000000" w:themeColor="text1"/>
                <w:sz w:val="20"/>
                <w:szCs w:val="20"/>
              </w:rPr>
              <w:t>Pakaitinio automobilio suteikimas</w:t>
            </w:r>
          </w:p>
        </w:tc>
        <w:tc>
          <w:tcPr>
            <w:tcW w:w="8363" w:type="dxa"/>
            <w:shd w:val="clear" w:color="auto" w:fill="auto"/>
          </w:tcPr>
          <w:p w14:paraId="446FB006" w14:textId="77777777" w:rsidR="00902FB4" w:rsidRPr="009D7BF5" w:rsidRDefault="00902FB4" w:rsidP="009D7BF5">
            <w:pPr>
              <w:numPr>
                <w:ilvl w:val="0"/>
                <w:numId w:val="4"/>
              </w:numPr>
              <w:spacing w:after="0" w:line="240" w:lineRule="auto"/>
              <w:ind w:left="172" w:hanging="215"/>
              <w:jc w:val="both"/>
              <w:rPr>
                <w:rFonts w:ascii="Arial" w:hAnsi="Arial" w:cs="Arial"/>
                <w:color w:val="000000" w:themeColor="text1"/>
                <w:sz w:val="20"/>
                <w:szCs w:val="20"/>
              </w:rPr>
            </w:pPr>
            <w:r w:rsidRPr="009D7BF5">
              <w:rPr>
                <w:rFonts w:ascii="Arial" w:hAnsi="Arial" w:cs="Arial"/>
                <w:color w:val="000000" w:themeColor="text1"/>
                <w:sz w:val="20"/>
                <w:szCs w:val="20"/>
              </w:rPr>
              <w:t xml:space="preserve">Jeigu atsiranda trečiųjų asmenų kliudymai eksploatuoti automobilį arba automobilis tampa laikinai netinkamas eksploatuoti, arba įvyksta eismo įvykis, dėl kurio tampa neįmanoma eksploatuoti automobilį, arba kai Tiekėjo numatoma atlikti automobilio techninė priežiūra arba remontas trunka ilgiau kaip 24 val., Tiekėjas automobilio techninės priežiūros ir/arba remonto laikotarpiui privalo ne ilgiau negu per 24 val. nuo šios lentelės 4 p. nurodyto gedimo užregistravimo laiko pateikti kitą, ne senesnį kaip 5 metų automobilį savo jėgomis ir lėšomis pristatydamas jį Pirkėjo nurodytu adresu Lietuvoje. Jeigu automobilio pristatymo terminas įvyksta Pirkėjo ne darbo metu, automobilis turi būti pristatomas kitą Pirkėjo darbo dieną 8 val. ryte. Pirkėjas informuoja, jog AB Lietuvos paštas pašto skyrių darbo dienos yra pirmadienis – šeštadienis. </w:t>
            </w:r>
          </w:p>
          <w:p w14:paraId="0BC0BDBC" w14:textId="2B78A6D4" w:rsidR="00902FB4" w:rsidRPr="009D7BF5" w:rsidRDefault="00592F5E" w:rsidP="009D7BF5">
            <w:pPr>
              <w:spacing w:after="0"/>
              <w:ind w:left="172" w:hanging="215"/>
              <w:jc w:val="both"/>
              <w:rPr>
                <w:rFonts w:ascii="Arial" w:hAnsi="Arial" w:cs="Arial"/>
                <w:color w:val="000000" w:themeColor="text1"/>
                <w:sz w:val="20"/>
                <w:szCs w:val="20"/>
              </w:rPr>
            </w:pPr>
            <w:r w:rsidRPr="009D7BF5">
              <w:rPr>
                <w:rFonts w:ascii="Arial" w:hAnsi="Arial" w:cs="Arial"/>
                <w:color w:val="000000" w:themeColor="text1"/>
                <w:sz w:val="20"/>
                <w:szCs w:val="20"/>
                <w:lang w:val="it-IT"/>
              </w:rPr>
              <w:t xml:space="preserve">5.2. </w:t>
            </w:r>
            <w:r w:rsidR="00902FB4" w:rsidRPr="009D7BF5">
              <w:rPr>
                <w:rFonts w:ascii="Arial" w:hAnsi="Arial" w:cs="Arial"/>
                <w:color w:val="000000" w:themeColor="text1"/>
                <w:sz w:val="20"/>
                <w:szCs w:val="20"/>
              </w:rPr>
              <w:t>Privalomi reikalavimai pakaitiniam automobiliui</w:t>
            </w:r>
            <w:r w:rsidR="00374A97" w:rsidRPr="009D7BF5">
              <w:rPr>
                <w:rFonts w:ascii="Arial" w:hAnsi="Arial" w:cs="Arial"/>
                <w:color w:val="000000" w:themeColor="text1"/>
                <w:sz w:val="20"/>
                <w:szCs w:val="20"/>
              </w:rPr>
              <w:t xml:space="preserve"> </w:t>
            </w:r>
            <w:r w:rsidRPr="009D7BF5">
              <w:rPr>
                <w:rFonts w:ascii="Arial" w:hAnsi="Arial" w:cs="Arial"/>
                <w:b/>
                <w:bCs/>
                <w:color w:val="000000" w:themeColor="text1"/>
                <w:sz w:val="20"/>
                <w:szCs w:val="20"/>
              </w:rPr>
              <w:t>(remonto atveju)</w:t>
            </w:r>
            <w:r w:rsidR="009511EA" w:rsidRPr="009D7BF5">
              <w:rPr>
                <w:rFonts w:ascii="Arial" w:hAnsi="Arial" w:cs="Arial"/>
                <w:color w:val="000000" w:themeColor="text1"/>
                <w:sz w:val="20"/>
                <w:szCs w:val="20"/>
              </w:rPr>
              <w:t>:</w:t>
            </w:r>
          </w:p>
          <w:p w14:paraId="7C3B89D1" w14:textId="78B9F113" w:rsidR="00902FB4" w:rsidRPr="009D7BF5" w:rsidRDefault="00902FB4" w:rsidP="009D7BF5">
            <w:pPr>
              <w:spacing w:after="0"/>
              <w:ind w:left="172" w:hanging="215"/>
              <w:jc w:val="both"/>
              <w:rPr>
                <w:rFonts w:ascii="Arial" w:hAnsi="Arial" w:cs="Arial"/>
                <w:color w:val="000000" w:themeColor="text1"/>
                <w:sz w:val="20"/>
                <w:szCs w:val="20"/>
              </w:rPr>
            </w:pPr>
            <w:r w:rsidRPr="009D7BF5">
              <w:rPr>
                <w:rFonts w:ascii="Arial" w:hAnsi="Arial" w:cs="Arial"/>
                <w:color w:val="000000" w:themeColor="text1"/>
                <w:sz w:val="20"/>
                <w:szCs w:val="20"/>
              </w:rPr>
              <w:t>5.</w:t>
            </w:r>
            <w:r w:rsidR="00592F5E" w:rsidRPr="009D7BF5">
              <w:rPr>
                <w:rFonts w:ascii="Arial" w:hAnsi="Arial" w:cs="Arial"/>
                <w:color w:val="000000" w:themeColor="text1"/>
                <w:sz w:val="20"/>
                <w:szCs w:val="20"/>
              </w:rPr>
              <w:t>2</w:t>
            </w:r>
            <w:r w:rsidRPr="009D7BF5">
              <w:rPr>
                <w:rFonts w:ascii="Arial" w:hAnsi="Arial" w:cs="Arial"/>
                <w:color w:val="000000" w:themeColor="text1"/>
                <w:sz w:val="20"/>
                <w:szCs w:val="20"/>
              </w:rPr>
              <w:t>.</w:t>
            </w:r>
            <w:r w:rsidR="009759F0" w:rsidRPr="009D7BF5">
              <w:rPr>
                <w:rFonts w:ascii="Arial" w:hAnsi="Arial" w:cs="Arial"/>
                <w:color w:val="000000" w:themeColor="text1"/>
                <w:sz w:val="20"/>
                <w:szCs w:val="20"/>
              </w:rPr>
              <w:t>1</w:t>
            </w:r>
            <w:r w:rsidRPr="009D7BF5">
              <w:rPr>
                <w:rFonts w:ascii="Arial" w:hAnsi="Arial" w:cs="Arial"/>
                <w:color w:val="000000" w:themeColor="text1"/>
                <w:sz w:val="20"/>
                <w:szCs w:val="20"/>
              </w:rPr>
              <w:t xml:space="preserve">. </w:t>
            </w:r>
            <w:r w:rsidR="009511EA" w:rsidRPr="009D7BF5">
              <w:rPr>
                <w:rFonts w:ascii="Arial" w:hAnsi="Arial" w:cs="Arial"/>
                <w:color w:val="000000" w:themeColor="text1"/>
                <w:sz w:val="20"/>
                <w:szCs w:val="20"/>
              </w:rPr>
              <w:t>Automobilis turi būti M1 kategorijos;</w:t>
            </w:r>
          </w:p>
          <w:p w14:paraId="74CA847F" w14:textId="5A22A019" w:rsidR="009511EA" w:rsidRPr="009D7BF5" w:rsidRDefault="00902FB4" w:rsidP="009D7BF5">
            <w:pPr>
              <w:spacing w:after="0"/>
              <w:ind w:left="172" w:hanging="215"/>
              <w:jc w:val="both"/>
              <w:rPr>
                <w:rFonts w:ascii="Arial" w:hAnsi="Arial" w:cs="Arial"/>
                <w:color w:val="000000" w:themeColor="text1"/>
                <w:sz w:val="20"/>
                <w:szCs w:val="20"/>
              </w:rPr>
            </w:pPr>
            <w:r w:rsidRPr="009D7BF5">
              <w:rPr>
                <w:rFonts w:ascii="Arial" w:hAnsi="Arial" w:cs="Arial"/>
                <w:color w:val="000000" w:themeColor="text1"/>
                <w:sz w:val="20"/>
                <w:szCs w:val="20"/>
              </w:rPr>
              <w:t>5.</w:t>
            </w:r>
            <w:r w:rsidR="00592F5E" w:rsidRPr="009D7BF5">
              <w:rPr>
                <w:rFonts w:ascii="Arial" w:hAnsi="Arial" w:cs="Arial"/>
                <w:color w:val="000000" w:themeColor="text1"/>
                <w:sz w:val="20"/>
                <w:szCs w:val="20"/>
              </w:rPr>
              <w:t>2</w:t>
            </w:r>
            <w:r w:rsidRPr="009D7BF5">
              <w:rPr>
                <w:rFonts w:ascii="Arial" w:hAnsi="Arial" w:cs="Arial"/>
                <w:color w:val="000000" w:themeColor="text1"/>
                <w:sz w:val="20"/>
                <w:szCs w:val="20"/>
              </w:rPr>
              <w:t>.</w:t>
            </w:r>
            <w:r w:rsidR="009759F0" w:rsidRPr="009D7BF5">
              <w:rPr>
                <w:rFonts w:ascii="Arial" w:hAnsi="Arial" w:cs="Arial"/>
                <w:color w:val="000000" w:themeColor="text1"/>
                <w:sz w:val="20"/>
                <w:szCs w:val="20"/>
              </w:rPr>
              <w:t>2</w:t>
            </w:r>
            <w:r w:rsidRPr="009D7BF5">
              <w:rPr>
                <w:rFonts w:ascii="Arial" w:hAnsi="Arial" w:cs="Arial"/>
                <w:color w:val="000000" w:themeColor="text1"/>
                <w:sz w:val="20"/>
                <w:szCs w:val="20"/>
              </w:rPr>
              <w:t xml:space="preserve">. </w:t>
            </w:r>
            <w:r w:rsidR="009511EA" w:rsidRPr="009D7BF5">
              <w:rPr>
                <w:rFonts w:ascii="Arial" w:hAnsi="Arial" w:cs="Arial"/>
                <w:color w:val="000000" w:themeColor="text1"/>
                <w:sz w:val="20"/>
                <w:szCs w:val="20"/>
              </w:rPr>
              <w:t>Turėti galiojančią techninę apžiūrą, civilinės atsakomybės privalomąjį draudimą;</w:t>
            </w:r>
          </w:p>
          <w:p w14:paraId="778FFA4E" w14:textId="68821FC0" w:rsidR="00902FB4" w:rsidRPr="009D7BF5" w:rsidRDefault="00902FB4" w:rsidP="009D7BF5">
            <w:pPr>
              <w:spacing w:after="0"/>
              <w:ind w:left="172" w:hanging="215"/>
              <w:jc w:val="both"/>
              <w:rPr>
                <w:rFonts w:ascii="Arial" w:hAnsi="Arial" w:cs="Arial"/>
                <w:color w:val="000000" w:themeColor="text1"/>
                <w:sz w:val="20"/>
                <w:szCs w:val="20"/>
              </w:rPr>
            </w:pPr>
            <w:r w:rsidRPr="009D7BF5">
              <w:rPr>
                <w:rFonts w:ascii="Arial" w:hAnsi="Arial" w:cs="Arial"/>
                <w:color w:val="000000" w:themeColor="text1"/>
                <w:sz w:val="20"/>
                <w:szCs w:val="20"/>
              </w:rPr>
              <w:t>5.</w:t>
            </w:r>
            <w:r w:rsidR="00592F5E" w:rsidRPr="009D7BF5">
              <w:rPr>
                <w:rFonts w:ascii="Arial" w:hAnsi="Arial" w:cs="Arial"/>
                <w:color w:val="000000" w:themeColor="text1"/>
                <w:sz w:val="20"/>
                <w:szCs w:val="20"/>
              </w:rPr>
              <w:t>2</w:t>
            </w:r>
            <w:r w:rsidRPr="009D7BF5">
              <w:rPr>
                <w:rFonts w:ascii="Arial" w:hAnsi="Arial" w:cs="Arial"/>
                <w:color w:val="000000" w:themeColor="text1"/>
                <w:sz w:val="20"/>
                <w:szCs w:val="20"/>
              </w:rPr>
              <w:t>.</w:t>
            </w:r>
            <w:r w:rsidR="009759F0" w:rsidRPr="009D7BF5">
              <w:rPr>
                <w:rFonts w:ascii="Arial" w:hAnsi="Arial" w:cs="Arial"/>
                <w:color w:val="000000" w:themeColor="text1"/>
                <w:sz w:val="20"/>
                <w:szCs w:val="20"/>
              </w:rPr>
              <w:t>3</w:t>
            </w:r>
            <w:r w:rsidRPr="009D7BF5">
              <w:rPr>
                <w:rFonts w:ascii="Arial" w:hAnsi="Arial" w:cs="Arial"/>
                <w:color w:val="000000" w:themeColor="text1"/>
                <w:sz w:val="20"/>
                <w:szCs w:val="20"/>
              </w:rPr>
              <w:t xml:space="preserve">. </w:t>
            </w:r>
            <w:r w:rsidR="009511EA" w:rsidRPr="009D7BF5">
              <w:rPr>
                <w:rFonts w:ascii="Arial" w:hAnsi="Arial" w:cs="Arial"/>
                <w:color w:val="000000" w:themeColor="text1"/>
                <w:sz w:val="20"/>
                <w:szCs w:val="20"/>
              </w:rPr>
              <w:t>Privalo būti tvarkingas ir saugus naudoti, t.</w:t>
            </w:r>
            <w:r w:rsidR="00FA7AC5" w:rsidRPr="009D7BF5">
              <w:rPr>
                <w:rFonts w:ascii="Arial" w:hAnsi="Arial" w:cs="Arial"/>
                <w:color w:val="000000" w:themeColor="text1"/>
                <w:sz w:val="20"/>
                <w:szCs w:val="20"/>
              </w:rPr>
              <w:t xml:space="preserve"> </w:t>
            </w:r>
            <w:r w:rsidR="009511EA" w:rsidRPr="009D7BF5">
              <w:rPr>
                <w:rFonts w:ascii="Arial" w:hAnsi="Arial" w:cs="Arial"/>
                <w:color w:val="000000" w:themeColor="text1"/>
                <w:sz w:val="20"/>
                <w:szCs w:val="20"/>
              </w:rPr>
              <w:t>y</w:t>
            </w:r>
            <w:r w:rsidR="00FA7AC5" w:rsidRPr="009D7BF5">
              <w:rPr>
                <w:rFonts w:ascii="Arial" w:hAnsi="Arial" w:cs="Arial"/>
                <w:color w:val="000000" w:themeColor="text1"/>
                <w:sz w:val="20"/>
                <w:szCs w:val="20"/>
              </w:rPr>
              <w:t>.</w:t>
            </w:r>
            <w:r w:rsidR="009511EA" w:rsidRPr="009D7BF5">
              <w:rPr>
                <w:rFonts w:ascii="Arial" w:hAnsi="Arial" w:cs="Arial"/>
                <w:color w:val="000000" w:themeColor="text1"/>
                <w:sz w:val="20"/>
                <w:szCs w:val="20"/>
              </w:rPr>
              <w:t xml:space="preserve"> techniškai tvarkingas, be defektų, pritaikytas sezono reikalavimams (turėti o</w:t>
            </w:r>
            <w:r w:rsidRPr="009D7BF5">
              <w:rPr>
                <w:rFonts w:ascii="Arial" w:hAnsi="Arial" w:cs="Arial"/>
                <w:color w:val="000000" w:themeColor="text1"/>
                <w:sz w:val="20"/>
                <w:szCs w:val="20"/>
              </w:rPr>
              <w:t>ro kondicionier</w:t>
            </w:r>
            <w:r w:rsidR="009511EA" w:rsidRPr="009D7BF5">
              <w:rPr>
                <w:rFonts w:ascii="Arial" w:hAnsi="Arial" w:cs="Arial"/>
                <w:color w:val="000000" w:themeColor="text1"/>
                <w:sz w:val="20"/>
                <w:szCs w:val="20"/>
              </w:rPr>
              <w:t>ių</w:t>
            </w:r>
            <w:r w:rsidRPr="009D7BF5">
              <w:rPr>
                <w:rFonts w:ascii="Arial" w:hAnsi="Arial" w:cs="Arial"/>
                <w:color w:val="000000" w:themeColor="text1"/>
                <w:sz w:val="20"/>
                <w:szCs w:val="20"/>
              </w:rPr>
              <w:t xml:space="preserve"> (vasaros sezono metu) ir veikian</w:t>
            </w:r>
            <w:r w:rsidR="009511EA" w:rsidRPr="009D7BF5">
              <w:rPr>
                <w:rFonts w:ascii="Arial" w:hAnsi="Arial" w:cs="Arial"/>
                <w:color w:val="000000" w:themeColor="text1"/>
                <w:sz w:val="20"/>
                <w:szCs w:val="20"/>
              </w:rPr>
              <w:t>čia</w:t>
            </w:r>
            <w:r w:rsidRPr="009D7BF5">
              <w:rPr>
                <w:rFonts w:ascii="Arial" w:hAnsi="Arial" w:cs="Arial"/>
                <w:color w:val="000000" w:themeColor="text1"/>
                <w:sz w:val="20"/>
                <w:szCs w:val="20"/>
              </w:rPr>
              <w:t xml:space="preserve"> šildymo sistema (šaltuoju sezonu)</w:t>
            </w:r>
            <w:r w:rsidR="009511EA" w:rsidRPr="009D7BF5">
              <w:rPr>
                <w:rFonts w:ascii="Arial" w:hAnsi="Arial" w:cs="Arial"/>
                <w:color w:val="000000" w:themeColor="text1"/>
                <w:sz w:val="20"/>
                <w:szCs w:val="20"/>
              </w:rPr>
              <w:t xml:space="preserve"> su atitinkamomis padangomis)</w:t>
            </w:r>
            <w:r w:rsidRPr="009D7BF5">
              <w:rPr>
                <w:rFonts w:ascii="Arial" w:hAnsi="Arial" w:cs="Arial"/>
                <w:color w:val="000000" w:themeColor="text1"/>
                <w:sz w:val="20"/>
                <w:szCs w:val="20"/>
              </w:rPr>
              <w:t>;</w:t>
            </w:r>
          </w:p>
          <w:p w14:paraId="49BE3E89" w14:textId="65227D60" w:rsidR="00652C06" w:rsidRPr="009D7BF5" w:rsidRDefault="00592F5E" w:rsidP="009D7BF5">
            <w:pPr>
              <w:spacing w:after="0"/>
              <w:ind w:left="172" w:hanging="215"/>
              <w:jc w:val="both"/>
              <w:rPr>
                <w:rFonts w:ascii="Arial" w:hAnsi="Arial" w:cs="Arial"/>
                <w:color w:val="000000" w:themeColor="text1"/>
                <w:sz w:val="20"/>
                <w:szCs w:val="20"/>
              </w:rPr>
            </w:pPr>
            <w:r w:rsidRPr="009D7BF5">
              <w:rPr>
                <w:rFonts w:ascii="Arial" w:hAnsi="Arial" w:cs="Arial"/>
                <w:color w:val="000000" w:themeColor="text1"/>
                <w:sz w:val="20"/>
                <w:szCs w:val="20"/>
              </w:rPr>
              <w:t xml:space="preserve">5.3. Privalomi reikalavimai pakaitiniam automobiliui </w:t>
            </w:r>
            <w:r w:rsidRPr="009D7BF5">
              <w:rPr>
                <w:rFonts w:ascii="Arial" w:hAnsi="Arial" w:cs="Arial"/>
                <w:b/>
                <w:bCs/>
                <w:color w:val="000000" w:themeColor="text1"/>
                <w:sz w:val="20"/>
                <w:szCs w:val="20"/>
              </w:rPr>
              <w:t>(kai vėluojama pristyti automobilį per TS nustatytą terminą)</w:t>
            </w:r>
            <w:r w:rsidR="00C90C77" w:rsidRPr="009D7BF5">
              <w:rPr>
                <w:rFonts w:ascii="Arial" w:hAnsi="Arial" w:cs="Arial"/>
                <w:color w:val="000000" w:themeColor="text1"/>
                <w:sz w:val="20"/>
                <w:szCs w:val="20"/>
              </w:rPr>
              <w:t xml:space="preserve"> - </w:t>
            </w:r>
            <w:r w:rsidR="00C01C98" w:rsidRPr="009D7BF5">
              <w:rPr>
                <w:rFonts w:ascii="Arial" w:hAnsi="Arial" w:cs="Arial"/>
                <w:color w:val="000000" w:themeColor="text1"/>
                <w:sz w:val="20"/>
                <w:szCs w:val="20"/>
              </w:rPr>
              <w:t>Automobilis</w:t>
            </w:r>
            <w:r w:rsidRPr="009D7BF5">
              <w:rPr>
                <w:rFonts w:ascii="Arial" w:hAnsi="Arial" w:cs="Arial"/>
                <w:color w:val="000000" w:themeColor="text1"/>
                <w:sz w:val="20"/>
                <w:szCs w:val="20"/>
              </w:rPr>
              <w:t xml:space="preserve"> turi būti ne prastesnių parametrų nei numatyti šio dokumento 1 ir 2 lentelėse</w:t>
            </w:r>
            <w:r w:rsidR="00C01C98" w:rsidRPr="009D7BF5">
              <w:rPr>
                <w:rFonts w:ascii="Arial" w:hAnsi="Arial" w:cs="Arial"/>
                <w:color w:val="000000" w:themeColor="text1"/>
                <w:sz w:val="20"/>
                <w:szCs w:val="20"/>
              </w:rPr>
              <w:t xml:space="preserve"> </w:t>
            </w:r>
            <w:r w:rsidR="00C01C98" w:rsidRPr="009D7BF5">
              <w:rPr>
                <w:rFonts w:ascii="Arial" w:hAnsi="Arial" w:cs="Arial"/>
                <w:i/>
                <w:iCs/>
                <w:color w:val="000000" w:themeColor="text1"/>
                <w:sz w:val="20"/>
                <w:szCs w:val="20"/>
              </w:rPr>
              <w:t>(jei TS reikalavimai dėl spalvos ir/ar prekės naujumo buvo pakoreguoti pagal tiekėjo pasiūlytus ekonominio naudingumo kriterijus, tai pakaitinis automobilis turi atitikti minimalius TS reikalavimus, kurie buvo nu</w:t>
            </w:r>
            <w:r w:rsidR="003C7104" w:rsidRPr="009D7BF5">
              <w:rPr>
                <w:rFonts w:ascii="Arial" w:hAnsi="Arial" w:cs="Arial"/>
                <w:i/>
                <w:iCs/>
                <w:color w:val="000000" w:themeColor="text1"/>
                <w:sz w:val="20"/>
                <w:szCs w:val="20"/>
              </w:rPr>
              <w:t>s</w:t>
            </w:r>
            <w:r w:rsidR="00C01C98" w:rsidRPr="009D7BF5">
              <w:rPr>
                <w:rFonts w:ascii="Arial" w:hAnsi="Arial" w:cs="Arial"/>
                <w:i/>
                <w:iCs/>
                <w:color w:val="000000" w:themeColor="text1"/>
                <w:sz w:val="20"/>
                <w:szCs w:val="20"/>
              </w:rPr>
              <w:t>tatyti Pirkimo procedūrų metu</w:t>
            </w:r>
            <w:r w:rsidR="003C7104" w:rsidRPr="009D7BF5">
              <w:rPr>
                <w:rFonts w:ascii="Arial" w:hAnsi="Arial" w:cs="Arial"/>
                <w:i/>
                <w:iCs/>
                <w:color w:val="000000" w:themeColor="text1"/>
                <w:sz w:val="20"/>
                <w:szCs w:val="20"/>
              </w:rPr>
              <w:t xml:space="preserve"> dėl šių reikalavimų</w:t>
            </w:r>
            <w:r w:rsidR="003C7104" w:rsidRPr="009D7BF5">
              <w:rPr>
                <w:rStyle w:val="FootnoteReference"/>
                <w:rFonts w:ascii="Arial" w:hAnsi="Arial" w:cs="Arial"/>
                <w:i/>
                <w:iCs/>
                <w:color w:val="000000" w:themeColor="text1"/>
                <w:sz w:val="20"/>
                <w:szCs w:val="20"/>
              </w:rPr>
              <w:footnoteReference w:id="1"/>
            </w:r>
            <w:r w:rsidR="00C01C98" w:rsidRPr="009D7BF5">
              <w:rPr>
                <w:rFonts w:ascii="Arial" w:hAnsi="Arial" w:cs="Arial"/>
                <w:i/>
                <w:iCs/>
                <w:color w:val="000000" w:themeColor="text1"/>
                <w:sz w:val="20"/>
                <w:szCs w:val="20"/>
              </w:rPr>
              <w:t>).</w:t>
            </w:r>
          </w:p>
          <w:p w14:paraId="74765608" w14:textId="77777777" w:rsidR="00652C06" w:rsidRPr="009D7BF5" w:rsidRDefault="00652C06" w:rsidP="00652C06">
            <w:pPr>
              <w:spacing w:after="0"/>
              <w:jc w:val="both"/>
              <w:rPr>
                <w:rFonts w:ascii="Arial" w:hAnsi="Arial" w:cs="Arial"/>
                <w:color w:val="000000" w:themeColor="text1"/>
                <w:sz w:val="20"/>
                <w:szCs w:val="20"/>
              </w:rPr>
            </w:pPr>
            <w:r w:rsidRPr="009D7BF5">
              <w:rPr>
                <w:rFonts w:ascii="Arial" w:hAnsi="Arial" w:cs="Arial"/>
                <w:color w:val="000000" w:themeColor="text1"/>
                <w:sz w:val="20"/>
                <w:szCs w:val="20"/>
              </w:rPr>
              <w:t>5.4.</w:t>
            </w:r>
            <w:r w:rsidR="00902FB4" w:rsidRPr="009D7BF5">
              <w:rPr>
                <w:rFonts w:ascii="Arial" w:hAnsi="Arial" w:cs="Arial"/>
                <w:color w:val="000000" w:themeColor="text1"/>
                <w:sz w:val="20"/>
                <w:szCs w:val="20"/>
              </w:rPr>
              <w:t>Pakaitinio automobilio perdavimas - priėmimas įvyksta pasirašant perdavimo priėmimo aktą, kurį pateikia Tiekėjas. Perdavimo metu fiksuojami automobilio išorės pažeidimai ar kiti pastebėti trūkumai</w:t>
            </w:r>
            <w:r w:rsidRPr="009D7BF5">
              <w:rPr>
                <w:rFonts w:ascii="Arial" w:hAnsi="Arial" w:cs="Arial"/>
                <w:color w:val="000000" w:themeColor="text1"/>
                <w:sz w:val="20"/>
                <w:szCs w:val="20"/>
              </w:rPr>
              <w:t>.</w:t>
            </w:r>
          </w:p>
          <w:p w14:paraId="2A19BA52" w14:textId="1ECE9160" w:rsidR="00902FB4" w:rsidRPr="009D7BF5" w:rsidRDefault="00652C06" w:rsidP="00652C06">
            <w:pPr>
              <w:spacing w:after="0"/>
              <w:jc w:val="both"/>
              <w:rPr>
                <w:rFonts w:ascii="Arial" w:hAnsi="Arial" w:cs="Arial"/>
                <w:color w:val="000000" w:themeColor="text1"/>
                <w:sz w:val="20"/>
                <w:szCs w:val="20"/>
              </w:rPr>
            </w:pPr>
            <w:r w:rsidRPr="009D7BF5">
              <w:rPr>
                <w:rFonts w:ascii="Arial" w:hAnsi="Arial" w:cs="Arial"/>
                <w:color w:val="000000" w:themeColor="text1"/>
                <w:sz w:val="20"/>
                <w:szCs w:val="20"/>
              </w:rPr>
              <w:t xml:space="preserve">5.5. </w:t>
            </w:r>
            <w:r w:rsidR="00902FB4" w:rsidRPr="009D7BF5">
              <w:rPr>
                <w:rFonts w:ascii="Arial" w:hAnsi="Arial" w:cs="Arial"/>
                <w:color w:val="000000" w:themeColor="text1"/>
                <w:sz w:val="20"/>
                <w:szCs w:val="20"/>
              </w:rPr>
              <w:t>Jei  kyla poreikis Pirkėjo naudojamą automobilį keisti kitu suteikiant jį  iki nuomos paslaugos pabaigos, jis turi būti tos pačios klasės ir klasifikacijos, ne blogesnių techninių charakteristikų ir komplektacijos negu nurodyta šioje Techninėje specifikacijoje ir Tiekėjo pasiūlytus  kokybinius parametrus. Automobilis turi būti</w:t>
            </w:r>
            <w:r w:rsidRPr="009D7BF5">
              <w:rPr>
                <w:rFonts w:ascii="Arial" w:hAnsi="Arial" w:cs="Arial"/>
                <w:color w:val="000000" w:themeColor="text1"/>
                <w:sz w:val="20"/>
                <w:szCs w:val="20"/>
              </w:rPr>
              <w:t xml:space="preserve"> p</w:t>
            </w:r>
            <w:r w:rsidR="00902FB4" w:rsidRPr="009D7BF5">
              <w:rPr>
                <w:rFonts w:ascii="Arial" w:hAnsi="Arial" w:cs="Arial"/>
                <w:color w:val="000000" w:themeColor="text1"/>
                <w:sz w:val="20"/>
                <w:szCs w:val="20"/>
              </w:rPr>
              <w:t xml:space="preserve">ristatytas Pirkėjo nurodytu adresu Lietuvoje ne vėliau kaip per </w:t>
            </w:r>
            <w:r w:rsidR="000658BE" w:rsidRPr="009D7BF5">
              <w:rPr>
                <w:rFonts w:ascii="Arial" w:hAnsi="Arial" w:cs="Arial"/>
                <w:color w:val="000000" w:themeColor="text1"/>
                <w:sz w:val="20"/>
                <w:szCs w:val="20"/>
              </w:rPr>
              <w:t>2</w:t>
            </w:r>
            <w:r w:rsidR="00902FB4" w:rsidRPr="009D7BF5">
              <w:rPr>
                <w:rFonts w:ascii="Arial" w:hAnsi="Arial" w:cs="Arial"/>
                <w:color w:val="000000" w:themeColor="text1"/>
                <w:sz w:val="20"/>
                <w:szCs w:val="20"/>
              </w:rPr>
              <w:t xml:space="preserve"> mėn. nuo Pirkėjo pranešimo Tiekėjui apie automobilio trūkumus pranešimo išsiuntimo dienos;</w:t>
            </w:r>
          </w:p>
          <w:p w14:paraId="380DB362" w14:textId="6F118942" w:rsidR="00902FB4" w:rsidRPr="009D7BF5" w:rsidRDefault="00652C06" w:rsidP="00652C06">
            <w:pPr>
              <w:spacing w:after="0" w:line="240" w:lineRule="auto"/>
              <w:jc w:val="both"/>
              <w:rPr>
                <w:rFonts w:ascii="Arial" w:hAnsi="Arial" w:cs="Arial"/>
                <w:color w:val="000000" w:themeColor="text1"/>
                <w:sz w:val="20"/>
                <w:szCs w:val="20"/>
              </w:rPr>
            </w:pPr>
            <w:r w:rsidRPr="009D7BF5">
              <w:rPr>
                <w:rFonts w:ascii="Arial" w:hAnsi="Arial" w:cs="Arial"/>
                <w:color w:val="000000" w:themeColor="text1"/>
                <w:sz w:val="20"/>
                <w:szCs w:val="20"/>
              </w:rPr>
              <w:t>5.6.</w:t>
            </w:r>
            <w:r w:rsidR="00902FB4" w:rsidRPr="009D7BF5">
              <w:rPr>
                <w:rFonts w:ascii="Arial" w:hAnsi="Arial" w:cs="Arial"/>
                <w:color w:val="000000" w:themeColor="text1"/>
                <w:sz w:val="20"/>
                <w:szCs w:val="20"/>
              </w:rPr>
              <w:t>Pakaitinis automobilis pristatomas su pilnu degalų baku ir Pirkėjo grąžinamas tai pat su pilnu degalų baku.</w:t>
            </w:r>
          </w:p>
        </w:tc>
      </w:tr>
      <w:bookmarkEnd w:id="3"/>
      <w:tr w:rsidR="00902FB4" w:rsidRPr="009D7BF5" w14:paraId="2D9ABC03" w14:textId="77777777" w:rsidTr="009D7BF5">
        <w:trPr>
          <w:trHeight w:val="540"/>
        </w:trPr>
        <w:tc>
          <w:tcPr>
            <w:tcW w:w="567" w:type="dxa"/>
            <w:shd w:val="clear" w:color="auto" w:fill="auto"/>
            <w:noWrap/>
          </w:tcPr>
          <w:p w14:paraId="338E9C91" w14:textId="77777777" w:rsidR="00902FB4" w:rsidRPr="009D7BF5" w:rsidRDefault="00902FB4" w:rsidP="00526629">
            <w:pPr>
              <w:rPr>
                <w:rFonts w:ascii="Arial" w:hAnsi="Arial" w:cs="Arial"/>
                <w:color w:val="000000" w:themeColor="text1"/>
                <w:sz w:val="20"/>
                <w:szCs w:val="20"/>
              </w:rPr>
            </w:pPr>
            <w:r w:rsidRPr="009D7BF5">
              <w:rPr>
                <w:rFonts w:ascii="Arial" w:hAnsi="Arial" w:cs="Arial"/>
                <w:color w:val="000000" w:themeColor="text1"/>
                <w:sz w:val="20"/>
                <w:szCs w:val="20"/>
              </w:rPr>
              <w:t>6</w:t>
            </w:r>
          </w:p>
        </w:tc>
        <w:tc>
          <w:tcPr>
            <w:tcW w:w="1702" w:type="dxa"/>
            <w:shd w:val="clear" w:color="auto" w:fill="auto"/>
          </w:tcPr>
          <w:p w14:paraId="011929AB" w14:textId="77777777" w:rsidR="00902FB4" w:rsidRPr="009D7BF5" w:rsidRDefault="00902FB4" w:rsidP="00526629">
            <w:pPr>
              <w:rPr>
                <w:rFonts w:ascii="Arial" w:hAnsi="Arial" w:cs="Arial"/>
                <w:color w:val="000000" w:themeColor="text1"/>
                <w:sz w:val="20"/>
                <w:szCs w:val="20"/>
              </w:rPr>
            </w:pPr>
            <w:r w:rsidRPr="009D7BF5">
              <w:rPr>
                <w:rFonts w:ascii="Arial" w:hAnsi="Arial" w:cs="Arial"/>
                <w:color w:val="000000" w:themeColor="text1"/>
                <w:sz w:val="20"/>
                <w:szCs w:val="20"/>
              </w:rPr>
              <w:t>Remonto paslaugų teikimas</w:t>
            </w:r>
          </w:p>
        </w:tc>
        <w:tc>
          <w:tcPr>
            <w:tcW w:w="8363" w:type="dxa"/>
            <w:shd w:val="clear" w:color="auto" w:fill="auto"/>
          </w:tcPr>
          <w:p w14:paraId="3D602C92" w14:textId="47A0D8A3" w:rsidR="00902FB4" w:rsidRPr="009D7BF5" w:rsidRDefault="009D7BF5" w:rsidP="009D7BF5">
            <w:pPr>
              <w:pStyle w:val="ListParagraph"/>
              <w:spacing w:after="0" w:line="240" w:lineRule="auto"/>
              <w:ind w:left="2"/>
              <w:jc w:val="both"/>
              <w:rPr>
                <w:rFonts w:ascii="Arial" w:hAnsi="Arial" w:cs="Arial"/>
                <w:color w:val="000000" w:themeColor="text1"/>
                <w:sz w:val="20"/>
                <w:szCs w:val="20"/>
              </w:rPr>
            </w:pPr>
            <w:r w:rsidRPr="009D7BF5">
              <w:rPr>
                <w:rFonts w:ascii="Arial" w:hAnsi="Arial" w:cs="Arial"/>
                <w:color w:val="000000" w:themeColor="text1"/>
                <w:sz w:val="20"/>
                <w:szCs w:val="20"/>
              </w:rPr>
              <w:t xml:space="preserve">6.1. </w:t>
            </w:r>
            <w:r w:rsidR="00902FB4" w:rsidRPr="009D7BF5">
              <w:rPr>
                <w:rFonts w:ascii="Arial" w:hAnsi="Arial" w:cs="Arial"/>
                <w:color w:val="000000" w:themeColor="text1"/>
                <w:sz w:val="20"/>
                <w:szCs w:val="20"/>
              </w:rPr>
              <w:t xml:space="preserve">Automobilių techninės priežiūros bei remonto paslaugos (įskaitant padangų keitimą bei sandėliavimą, kėbulo apklijavimo medžiagos taisymus) vykdomos Tiekėjo pasirinktose remonto dirbtuvėse. Į remonto dirbtuves ir į valstybinės techninės apžiūros centrus, esančius </w:t>
            </w:r>
            <w:r w:rsidR="00963EB2" w:rsidRPr="009D7BF5">
              <w:rPr>
                <w:rFonts w:ascii="Arial" w:hAnsi="Arial" w:cs="Arial"/>
                <w:color w:val="000000" w:themeColor="text1"/>
                <w:sz w:val="20"/>
                <w:szCs w:val="20"/>
              </w:rPr>
              <w:t>2</w:t>
            </w:r>
            <w:r w:rsidR="00902FB4" w:rsidRPr="009D7BF5">
              <w:rPr>
                <w:rFonts w:ascii="Arial" w:hAnsi="Arial" w:cs="Arial"/>
                <w:color w:val="000000" w:themeColor="text1"/>
                <w:sz w:val="20"/>
                <w:szCs w:val="20"/>
              </w:rPr>
              <w:t xml:space="preserve"> </w:t>
            </w:r>
            <w:r w:rsidR="00963EB2" w:rsidRPr="009D7BF5">
              <w:rPr>
                <w:rFonts w:ascii="Arial" w:hAnsi="Arial" w:cs="Arial"/>
                <w:color w:val="000000" w:themeColor="text1"/>
                <w:sz w:val="20"/>
                <w:szCs w:val="20"/>
              </w:rPr>
              <w:t xml:space="preserve">Priedo </w:t>
            </w:r>
            <w:r w:rsidR="00902FB4" w:rsidRPr="009D7BF5">
              <w:rPr>
                <w:rFonts w:ascii="Arial" w:hAnsi="Arial" w:cs="Arial"/>
                <w:color w:val="000000" w:themeColor="text1"/>
                <w:sz w:val="20"/>
                <w:szCs w:val="20"/>
              </w:rPr>
              <w:t>nurodytuose miestuose, bet ne toliau negu 30 km nuo automobilio eksploatavimo vietos važiuojant keliais, automobilius pristatys Pirkėjas. Į remonto dirbtuves ir į valstybinės techninės apžiūros centrus, esančius kituose miestuose (</w:t>
            </w:r>
            <w:r w:rsidR="00963EB2" w:rsidRPr="009D7BF5">
              <w:rPr>
                <w:rFonts w:ascii="Arial" w:hAnsi="Arial" w:cs="Arial"/>
                <w:color w:val="000000" w:themeColor="text1"/>
                <w:sz w:val="20"/>
                <w:szCs w:val="20"/>
              </w:rPr>
              <w:t>2 Priedas</w:t>
            </w:r>
            <w:r w:rsidR="00902FB4" w:rsidRPr="009D7BF5">
              <w:rPr>
                <w:rFonts w:ascii="Arial" w:hAnsi="Arial" w:cs="Arial"/>
                <w:color w:val="000000" w:themeColor="text1"/>
                <w:sz w:val="20"/>
                <w:szCs w:val="20"/>
              </w:rPr>
              <w:t xml:space="preserve">), automobilius iš jų eksploatavimo vietos paims,  pristatys/grąžins Tiekėjas savo lėšomis ir pajėgumais. </w:t>
            </w:r>
          </w:p>
        </w:tc>
      </w:tr>
      <w:tr w:rsidR="00902FB4" w:rsidRPr="009D7BF5" w14:paraId="0023DB4B" w14:textId="77777777" w:rsidTr="009D7BF5">
        <w:trPr>
          <w:trHeight w:val="540"/>
        </w:trPr>
        <w:tc>
          <w:tcPr>
            <w:tcW w:w="567" w:type="dxa"/>
            <w:shd w:val="clear" w:color="auto" w:fill="auto"/>
            <w:noWrap/>
          </w:tcPr>
          <w:p w14:paraId="242B9A0E" w14:textId="77777777" w:rsidR="00902FB4" w:rsidRPr="009D7BF5" w:rsidRDefault="00902FB4" w:rsidP="00526629">
            <w:pPr>
              <w:rPr>
                <w:rFonts w:ascii="Arial" w:hAnsi="Arial" w:cs="Arial"/>
                <w:color w:val="000000" w:themeColor="text1"/>
                <w:sz w:val="20"/>
                <w:szCs w:val="20"/>
              </w:rPr>
            </w:pPr>
            <w:r w:rsidRPr="009D7BF5">
              <w:rPr>
                <w:rFonts w:ascii="Arial" w:hAnsi="Arial" w:cs="Arial"/>
                <w:color w:val="000000" w:themeColor="text1"/>
                <w:sz w:val="20"/>
                <w:szCs w:val="20"/>
              </w:rPr>
              <w:t>7</w:t>
            </w:r>
          </w:p>
        </w:tc>
        <w:tc>
          <w:tcPr>
            <w:tcW w:w="1702" w:type="dxa"/>
            <w:shd w:val="clear" w:color="auto" w:fill="auto"/>
          </w:tcPr>
          <w:p w14:paraId="37C1D232" w14:textId="77777777" w:rsidR="00902FB4" w:rsidRPr="009D7BF5" w:rsidRDefault="00902FB4" w:rsidP="00526629">
            <w:pPr>
              <w:rPr>
                <w:rFonts w:ascii="Arial" w:hAnsi="Arial" w:cs="Arial"/>
                <w:color w:val="000000" w:themeColor="text1"/>
                <w:sz w:val="20"/>
                <w:szCs w:val="20"/>
              </w:rPr>
            </w:pPr>
            <w:r w:rsidRPr="009D7BF5">
              <w:rPr>
                <w:rFonts w:ascii="Arial" w:hAnsi="Arial" w:cs="Arial"/>
                <w:color w:val="000000" w:themeColor="text1"/>
                <w:sz w:val="20"/>
                <w:szCs w:val="20"/>
              </w:rPr>
              <w:t>Draudimas</w:t>
            </w:r>
          </w:p>
        </w:tc>
        <w:tc>
          <w:tcPr>
            <w:tcW w:w="8363" w:type="dxa"/>
            <w:shd w:val="clear" w:color="auto" w:fill="auto"/>
          </w:tcPr>
          <w:p w14:paraId="21A98A1A" w14:textId="0A9C84FD" w:rsidR="00902FB4" w:rsidRPr="009D7BF5" w:rsidRDefault="009D7BF5" w:rsidP="009D7BF5">
            <w:pPr>
              <w:spacing w:after="0" w:line="240" w:lineRule="auto"/>
              <w:jc w:val="both"/>
              <w:rPr>
                <w:rFonts w:ascii="Arial" w:hAnsi="Arial" w:cs="Arial"/>
                <w:color w:val="000000" w:themeColor="text1"/>
                <w:sz w:val="20"/>
                <w:szCs w:val="20"/>
              </w:rPr>
            </w:pPr>
            <w:r w:rsidRPr="009D7BF5">
              <w:rPr>
                <w:rFonts w:ascii="Arial" w:hAnsi="Arial" w:cs="Arial"/>
                <w:color w:val="000000" w:themeColor="text1"/>
                <w:sz w:val="20"/>
                <w:szCs w:val="20"/>
              </w:rPr>
              <w:t>7.1.</w:t>
            </w:r>
            <w:r w:rsidR="00902FB4" w:rsidRPr="009D7BF5">
              <w:rPr>
                <w:rFonts w:ascii="Arial" w:hAnsi="Arial" w:cs="Arial"/>
                <w:color w:val="000000" w:themeColor="text1"/>
                <w:sz w:val="20"/>
                <w:szCs w:val="20"/>
              </w:rPr>
              <w:t>Bet kokios žalos atveju, jei nuomojama Transporto priemonė nebuvo apdrausta, visą</w:t>
            </w:r>
            <w:r w:rsidRPr="009D7BF5">
              <w:rPr>
                <w:rFonts w:ascii="Arial" w:hAnsi="Arial" w:cs="Arial"/>
                <w:color w:val="000000" w:themeColor="text1"/>
                <w:sz w:val="20"/>
                <w:szCs w:val="20"/>
              </w:rPr>
              <w:t xml:space="preserve"> </w:t>
            </w:r>
            <w:r w:rsidR="00902FB4" w:rsidRPr="009D7BF5">
              <w:rPr>
                <w:rFonts w:ascii="Arial" w:hAnsi="Arial" w:cs="Arial"/>
                <w:color w:val="000000" w:themeColor="text1"/>
                <w:sz w:val="20"/>
                <w:szCs w:val="20"/>
              </w:rPr>
              <w:t>nuostolių padengimo riziką prisiima Tiekėjas, neatsižvelgiant į nuostatas dėl Pirkėjo atsakomybės už žalą.</w:t>
            </w:r>
          </w:p>
        </w:tc>
      </w:tr>
    </w:tbl>
    <w:p w14:paraId="6931F3D9" w14:textId="1052C4EB" w:rsidR="0050458E" w:rsidRPr="009D7BF5" w:rsidRDefault="009D7BF5" w:rsidP="009D7BF5">
      <w:pPr>
        <w:jc w:val="center"/>
        <w:rPr>
          <w:rFonts w:ascii="Arial" w:hAnsi="Arial" w:cs="Arial"/>
          <w:sz w:val="20"/>
          <w:szCs w:val="20"/>
        </w:rPr>
      </w:pPr>
      <w:r w:rsidRPr="009D7BF5">
        <w:rPr>
          <w:rFonts w:ascii="Arial" w:hAnsi="Arial" w:cs="Arial"/>
          <w:sz w:val="20"/>
          <w:szCs w:val="20"/>
        </w:rPr>
        <w:t>____</w:t>
      </w:r>
    </w:p>
    <w:sectPr w:rsidR="0050458E" w:rsidRPr="009D7BF5" w:rsidSect="009D7BF5">
      <w:pgSz w:w="11906" w:h="16838"/>
      <w:pgMar w:top="709" w:right="56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6D84A" w14:textId="77777777" w:rsidR="003C7104" w:rsidRDefault="003C7104" w:rsidP="003C7104">
      <w:pPr>
        <w:spacing w:after="0" w:line="240" w:lineRule="auto"/>
      </w:pPr>
      <w:r>
        <w:separator/>
      </w:r>
    </w:p>
  </w:endnote>
  <w:endnote w:type="continuationSeparator" w:id="0">
    <w:p w14:paraId="06807BD8" w14:textId="77777777" w:rsidR="003C7104" w:rsidRDefault="003C7104" w:rsidP="003C7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13F7F" w14:textId="77777777" w:rsidR="003C7104" w:rsidRDefault="003C7104" w:rsidP="003C7104">
      <w:pPr>
        <w:spacing w:after="0" w:line="240" w:lineRule="auto"/>
      </w:pPr>
      <w:r>
        <w:separator/>
      </w:r>
    </w:p>
  </w:footnote>
  <w:footnote w:type="continuationSeparator" w:id="0">
    <w:p w14:paraId="59311EC4" w14:textId="77777777" w:rsidR="003C7104" w:rsidRDefault="003C7104" w:rsidP="003C7104">
      <w:pPr>
        <w:spacing w:after="0" w:line="240" w:lineRule="auto"/>
      </w:pPr>
      <w:r>
        <w:continuationSeparator/>
      </w:r>
    </w:p>
  </w:footnote>
  <w:footnote w:id="1">
    <w:p w14:paraId="5DC1007E" w14:textId="34C945E1" w:rsidR="003C7104" w:rsidRPr="00C90C77" w:rsidRDefault="003C7104" w:rsidP="003C7104">
      <w:pPr>
        <w:pStyle w:val="FootnoteText"/>
        <w:rPr>
          <w:i/>
          <w:iCs/>
          <w:sz w:val="18"/>
          <w:szCs w:val="18"/>
        </w:rPr>
      </w:pPr>
      <w:r w:rsidRPr="00C90C77">
        <w:rPr>
          <w:rStyle w:val="FootnoteReference"/>
          <w:i/>
          <w:iCs/>
          <w:sz w:val="18"/>
          <w:szCs w:val="18"/>
        </w:rPr>
        <w:footnoteRef/>
      </w:r>
      <w:r w:rsidRPr="00C90C77">
        <w:rPr>
          <w:i/>
          <w:iCs/>
          <w:sz w:val="18"/>
          <w:szCs w:val="18"/>
        </w:rPr>
        <w:t xml:space="preserve"> Pvz. jei tiekėjas pasiūlė naujesnius automobilius t. y. automobilių pagaminimo metai ne senesni kaip 2024 m., privalomi reikalavimai pakaitiniam automobiliui (kai vėluojama pristyti automobilį per TS nustatytą terminą) būtų ne senesni kaip 2022 m. (automobiliams) ir ne senesni kaip 2023 m. (elektromobiliams).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0989"/>
    <w:multiLevelType w:val="multilevel"/>
    <w:tmpl w:val="5B6EE6FE"/>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62199D"/>
    <w:multiLevelType w:val="hybridMultilevel"/>
    <w:tmpl w:val="C0421BEA"/>
    <w:lvl w:ilvl="0" w:tplc="115EBBD4">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A1724"/>
    <w:multiLevelType w:val="multilevel"/>
    <w:tmpl w:val="1D24626E"/>
    <w:lvl w:ilvl="0">
      <w:start w:val="18"/>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CF696E"/>
    <w:multiLevelType w:val="hybridMultilevel"/>
    <w:tmpl w:val="3864BA84"/>
    <w:lvl w:ilvl="0" w:tplc="4B0C6C5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359214C"/>
    <w:multiLevelType w:val="multilevel"/>
    <w:tmpl w:val="216A42F2"/>
    <w:lvl w:ilvl="0">
      <w:start w:val="8"/>
      <w:numFmt w:val="decimal"/>
      <w:lvlText w:val="%1."/>
      <w:lvlJc w:val="left"/>
      <w:pPr>
        <w:ind w:left="360" w:hanging="360"/>
      </w:pPr>
      <w:rPr>
        <w:rFonts w:hint="default"/>
      </w:rPr>
    </w:lvl>
    <w:lvl w:ilvl="1">
      <w:start w:val="3"/>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5" w15:restartNumberingAfterBreak="0">
    <w:nsid w:val="4028040E"/>
    <w:multiLevelType w:val="multilevel"/>
    <w:tmpl w:val="723A75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C812B7E"/>
    <w:multiLevelType w:val="hybridMultilevel"/>
    <w:tmpl w:val="5E0EA92C"/>
    <w:lvl w:ilvl="0" w:tplc="8C60A9E8">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F07640B"/>
    <w:multiLevelType w:val="hybridMultilevel"/>
    <w:tmpl w:val="A06004D8"/>
    <w:lvl w:ilvl="0" w:tplc="04270001">
      <w:start w:val="1"/>
      <w:numFmt w:val="bullet"/>
      <w:lvlText w:val=""/>
      <w:lvlJc w:val="left"/>
      <w:pPr>
        <w:ind w:left="76" w:hanging="360"/>
      </w:pPr>
      <w:rPr>
        <w:rFonts w:ascii="Symbol" w:hAnsi="Symbol" w:hint="default"/>
      </w:rPr>
    </w:lvl>
    <w:lvl w:ilvl="1" w:tplc="04270003" w:tentative="1">
      <w:start w:val="1"/>
      <w:numFmt w:val="bullet"/>
      <w:lvlText w:val="o"/>
      <w:lvlJc w:val="left"/>
      <w:pPr>
        <w:ind w:left="796" w:hanging="360"/>
      </w:pPr>
      <w:rPr>
        <w:rFonts w:ascii="Courier New" w:hAnsi="Courier New" w:cs="Courier New" w:hint="default"/>
      </w:rPr>
    </w:lvl>
    <w:lvl w:ilvl="2" w:tplc="04270005" w:tentative="1">
      <w:start w:val="1"/>
      <w:numFmt w:val="bullet"/>
      <w:lvlText w:val=""/>
      <w:lvlJc w:val="left"/>
      <w:pPr>
        <w:ind w:left="1516" w:hanging="360"/>
      </w:pPr>
      <w:rPr>
        <w:rFonts w:ascii="Wingdings" w:hAnsi="Wingdings" w:hint="default"/>
      </w:rPr>
    </w:lvl>
    <w:lvl w:ilvl="3" w:tplc="04270001">
      <w:start w:val="1"/>
      <w:numFmt w:val="bullet"/>
      <w:lvlText w:val=""/>
      <w:lvlJc w:val="left"/>
      <w:pPr>
        <w:ind w:left="2236" w:hanging="360"/>
      </w:pPr>
      <w:rPr>
        <w:rFonts w:ascii="Symbol" w:hAnsi="Symbol" w:hint="default"/>
      </w:rPr>
    </w:lvl>
    <w:lvl w:ilvl="4" w:tplc="04270003" w:tentative="1">
      <w:start w:val="1"/>
      <w:numFmt w:val="bullet"/>
      <w:lvlText w:val="o"/>
      <w:lvlJc w:val="left"/>
      <w:pPr>
        <w:ind w:left="2956" w:hanging="360"/>
      </w:pPr>
      <w:rPr>
        <w:rFonts w:ascii="Courier New" w:hAnsi="Courier New" w:cs="Courier New" w:hint="default"/>
      </w:rPr>
    </w:lvl>
    <w:lvl w:ilvl="5" w:tplc="04270005" w:tentative="1">
      <w:start w:val="1"/>
      <w:numFmt w:val="bullet"/>
      <w:lvlText w:val=""/>
      <w:lvlJc w:val="left"/>
      <w:pPr>
        <w:ind w:left="3676" w:hanging="360"/>
      </w:pPr>
      <w:rPr>
        <w:rFonts w:ascii="Wingdings" w:hAnsi="Wingdings" w:hint="default"/>
      </w:rPr>
    </w:lvl>
    <w:lvl w:ilvl="6" w:tplc="04270001" w:tentative="1">
      <w:start w:val="1"/>
      <w:numFmt w:val="bullet"/>
      <w:lvlText w:val=""/>
      <w:lvlJc w:val="left"/>
      <w:pPr>
        <w:ind w:left="4396" w:hanging="360"/>
      </w:pPr>
      <w:rPr>
        <w:rFonts w:ascii="Symbol" w:hAnsi="Symbol" w:hint="default"/>
      </w:rPr>
    </w:lvl>
    <w:lvl w:ilvl="7" w:tplc="04270003" w:tentative="1">
      <w:start w:val="1"/>
      <w:numFmt w:val="bullet"/>
      <w:lvlText w:val="o"/>
      <w:lvlJc w:val="left"/>
      <w:pPr>
        <w:ind w:left="5116" w:hanging="360"/>
      </w:pPr>
      <w:rPr>
        <w:rFonts w:ascii="Courier New" w:hAnsi="Courier New" w:cs="Courier New" w:hint="default"/>
      </w:rPr>
    </w:lvl>
    <w:lvl w:ilvl="8" w:tplc="04270005" w:tentative="1">
      <w:start w:val="1"/>
      <w:numFmt w:val="bullet"/>
      <w:lvlText w:val=""/>
      <w:lvlJc w:val="left"/>
      <w:pPr>
        <w:ind w:left="5836" w:hanging="360"/>
      </w:pPr>
      <w:rPr>
        <w:rFonts w:ascii="Wingdings" w:hAnsi="Wingdings" w:hint="default"/>
      </w:rPr>
    </w:lvl>
  </w:abstractNum>
  <w:abstractNum w:abstractNumId="8" w15:restartNumberingAfterBreak="0">
    <w:nsid w:val="79B57501"/>
    <w:multiLevelType w:val="hybridMultilevel"/>
    <w:tmpl w:val="D91CB428"/>
    <w:lvl w:ilvl="0" w:tplc="B2EE0598">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02052193">
    <w:abstractNumId w:val="3"/>
  </w:num>
  <w:num w:numId="2" w16cid:durableId="1072237274">
    <w:abstractNumId w:val="8"/>
  </w:num>
  <w:num w:numId="3" w16cid:durableId="1032609469">
    <w:abstractNumId w:val="1"/>
  </w:num>
  <w:num w:numId="4" w16cid:durableId="228923953">
    <w:abstractNumId w:val="6"/>
  </w:num>
  <w:num w:numId="5" w16cid:durableId="860169025">
    <w:abstractNumId w:val="0"/>
  </w:num>
  <w:num w:numId="6" w16cid:durableId="260458569">
    <w:abstractNumId w:val="5"/>
  </w:num>
  <w:num w:numId="7" w16cid:durableId="1960796062">
    <w:abstractNumId w:val="2"/>
  </w:num>
  <w:num w:numId="8" w16cid:durableId="1107312305">
    <w:abstractNumId w:val="7"/>
  </w:num>
  <w:num w:numId="9" w16cid:durableId="13304503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4A7"/>
    <w:rsid w:val="00060D55"/>
    <w:rsid w:val="000658BE"/>
    <w:rsid w:val="000676BE"/>
    <w:rsid w:val="00076318"/>
    <w:rsid w:val="0008714A"/>
    <w:rsid w:val="000941E7"/>
    <w:rsid w:val="000C3F77"/>
    <w:rsid w:val="000E67A2"/>
    <w:rsid w:val="000F40D5"/>
    <w:rsid w:val="00104AE6"/>
    <w:rsid w:val="0010585C"/>
    <w:rsid w:val="00112EEA"/>
    <w:rsid w:val="00114E4E"/>
    <w:rsid w:val="001448B3"/>
    <w:rsid w:val="0014538C"/>
    <w:rsid w:val="0016785E"/>
    <w:rsid w:val="00186B40"/>
    <w:rsid w:val="001A3D5F"/>
    <w:rsid w:val="001B7502"/>
    <w:rsid w:val="001D48BC"/>
    <w:rsid w:val="001F7111"/>
    <w:rsid w:val="00202984"/>
    <w:rsid w:val="00213A94"/>
    <w:rsid w:val="002261D3"/>
    <w:rsid w:val="00230068"/>
    <w:rsid w:val="00231A75"/>
    <w:rsid w:val="00233BF9"/>
    <w:rsid w:val="00237057"/>
    <w:rsid w:val="002377E2"/>
    <w:rsid w:val="00260357"/>
    <w:rsid w:val="0028576A"/>
    <w:rsid w:val="002B4B59"/>
    <w:rsid w:val="002B4FD6"/>
    <w:rsid w:val="002C1C77"/>
    <w:rsid w:val="002F19EA"/>
    <w:rsid w:val="00303288"/>
    <w:rsid w:val="00303F16"/>
    <w:rsid w:val="003137BA"/>
    <w:rsid w:val="00327EAF"/>
    <w:rsid w:val="00330233"/>
    <w:rsid w:val="003536C6"/>
    <w:rsid w:val="00354224"/>
    <w:rsid w:val="00365104"/>
    <w:rsid w:val="00374A97"/>
    <w:rsid w:val="0038006F"/>
    <w:rsid w:val="00393B55"/>
    <w:rsid w:val="003973E3"/>
    <w:rsid w:val="00397F9E"/>
    <w:rsid w:val="003A42E2"/>
    <w:rsid w:val="003A5D24"/>
    <w:rsid w:val="003C7104"/>
    <w:rsid w:val="003D11CA"/>
    <w:rsid w:val="003D660B"/>
    <w:rsid w:val="003E0433"/>
    <w:rsid w:val="003E3EE3"/>
    <w:rsid w:val="003F7A27"/>
    <w:rsid w:val="00410BEC"/>
    <w:rsid w:val="00427CE4"/>
    <w:rsid w:val="00443C4E"/>
    <w:rsid w:val="00446A65"/>
    <w:rsid w:val="00490521"/>
    <w:rsid w:val="004B447E"/>
    <w:rsid w:val="004B7032"/>
    <w:rsid w:val="004B725A"/>
    <w:rsid w:val="004C5102"/>
    <w:rsid w:val="004D4A74"/>
    <w:rsid w:val="004F2BE1"/>
    <w:rsid w:val="0050458E"/>
    <w:rsid w:val="00523956"/>
    <w:rsid w:val="00527325"/>
    <w:rsid w:val="00537C8D"/>
    <w:rsid w:val="00573D13"/>
    <w:rsid w:val="00592F5E"/>
    <w:rsid w:val="00594A68"/>
    <w:rsid w:val="005A31A8"/>
    <w:rsid w:val="005B1209"/>
    <w:rsid w:val="005E6A6A"/>
    <w:rsid w:val="005E72DB"/>
    <w:rsid w:val="005F0B7F"/>
    <w:rsid w:val="005F7C6B"/>
    <w:rsid w:val="0061184A"/>
    <w:rsid w:val="006142B0"/>
    <w:rsid w:val="006146AF"/>
    <w:rsid w:val="00614C33"/>
    <w:rsid w:val="00621546"/>
    <w:rsid w:val="006353DC"/>
    <w:rsid w:val="00642603"/>
    <w:rsid w:val="00652C06"/>
    <w:rsid w:val="006622C8"/>
    <w:rsid w:val="00690E7B"/>
    <w:rsid w:val="006A140A"/>
    <w:rsid w:val="006C42BB"/>
    <w:rsid w:val="006C5161"/>
    <w:rsid w:val="006D7BA4"/>
    <w:rsid w:val="00702AEE"/>
    <w:rsid w:val="00705478"/>
    <w:rsid w:val="00706AA5"/>
    <w:rsid w:val="007141EE"/>
    <w:rsid w:val="0073100F"/>
    <w:rsid w:val="007424CF"/>
    <w:rsid w:val="007515A1"/>
    <w:rsid w:val="00757AA2"/>
    <w:rsid w:val="0077093C"/>
    <w:rsid w:val="007800EF"/>
    <w:rsid w:val="0078719B"/>
    <w:rsid w:val="007C523E"/>
    <w:rsid w:val="00801704"/>
    <w:rsid w:val="008254A7"/>
    <w:rsid w:val="008400E4"/>
    <w:rsid w:val="0085733E"/>
    <w:rsid w:val="0087416D"/>
    <w:rsid w:val="00880A15"/>
    <w:rsid w:val="00881290"/>
    <w:rsid w:val="00894889"/>
    <w:rsid w:val="008B1E78"/>
    <w:rsid w:val="008F7738"/>
    <w:rsid w:val="00902FB4"/>
    <w:rsid w:val="0094362D"/>
    <w:rsid w:val="009511EA"/>
    <w:rsid w:val="00951355"/>
    <w:rsid w:val="00953BCA"/>
    <w:rsid w:val="00963EB2"/>
    <w:rsid w:val="00974DE0"/>
    <w:rsid w:val="009759F0"/>
    <w:rsid w:val="009A2CDC"/>
    <w:rsid w:val="009C58E5"/>
    <w:rsid w:val="009D7BF5"/>
    <w:rsid w:val="009F286D"/>
    <w:rsid w:val="00A17D47"/>
    <w:rsid w:val="00A368B3"/>
    <w:rsid w:val="00A40FCD"/>
    <w:rsid w:val="00A51894"/>
    <w:rsid w:val="00A531CE"/>
    <w:rsid w:val="00A81407"/>
    <w:rsid w:val="00A9083F"/>
    <w:rsid w:val="00B20C48"/>
    <w:rsid w:val="00B20FBD"/>
    <w:rsid w:val="00BA6082"/>
    <w:rsid w:val="00BF5F4F"/>
    <w:rsid w:val="00C00DDE"/>
    <w:rsid w:val="00C01C98"/>
    <w:rsid w:val="00C136C4"/>
    <w:rsid w:val="00C611BE"/>
    <w:rsid w:val="00C62303"/>
    <w:rsid w:val="00C63205"/>
    <w:rsid w:val="00C7214F"/>
    <w:rsid w:val="00C90C77"/>
    <w:rsid w:val="00C96FB7"/>
    <w:rsid w:val="00CA0AD8"/>
    <w:rsid w:val="00CF2E95"/>
    <w:rsid w:val="00D137D9"/>
    <w:rsid w:val="00D2756E"/>
    <w:rsid w:val="00D35F9B"/>
    <w:rsid w:val="00D42A8E"/>
    <w:rsid w:val="00D44666"/>
    <w:rsid w:val="00D462D9"/>
    <w:rsid w:val="00DC5432"/>
    <w:rsid w:val="00DC7D79"/>
    <w:rsid w:val="00DE13F8"/>
    <w:rsid w:val="00E0149D"/>
    <w:rsid w:val="00E27E47"/>
    <w:rsid w:val="00E32EF3"/>
    <w:rsid w:val="00E46214"/>
    <w:rsid w:val="00E67586"/>
    <w:rsid w:val="00E73335"/>
    <w:rsid w:val="00E875EE"/>
    <w:rsid w:val="00E9003A"/>
    <w:rsid w:val="00E910EF"/>
    <w:rsid w:val="00EB51A3"/>
    <w:rsid w:val="00EC7003"/>
    <w:rsid w:val="00ED4BB7"/>
    <w:rsid w:val="00EF5DD7"/>
    <w:rsid w:val="00F23451"/>
    <w:rsid w:val="00F4131F"/>
    <w:rsid w:val="00F52D1C"/>
    <w:rsid w:val="00F71C32"/>
    <w:rsid w:val="00F761F4"/>
    <w:rsid w:val="00F924B2"/>
    <w:rsid w:val="00F97E2D"/>
    <w:rsid w:val="00FA7AC5"/>
    <w:rsid w:val="00FD005D"/>
    <w:rsid w:val="00FD178F"/>
    <w:rsid w:val="00FF25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714F0"/>
  <w15:chartTrackingRefBased/>
  <w15:docId w15:val="{AD441142-5D20-4465-BEA3-14C899F7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4A7"/>
    <w:rPr>
      <w:kern w:val="0"/>
      <w14:ligatures w14:val="none"/>
    </w:rPr>
  </w:style>
  <w:style w:type="paragraph" w:styleId="Heading1">
    <w:name w:val="heading 1"/>
    <w:basedOn w:val="Normal"/>
    <w:next w:val="Normal"/>
    <w:link w:val="Heading1Char"/>
    <w:uiPriority w:val="9"/>
    <w:qFormat/>
    <w:rsid w:val="008254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54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4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4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4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4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4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4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4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4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54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4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4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4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4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4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4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4A7"/>
    <w:rPr>
      <w:rFonts w:eastAsiaTheme="majorEastAsia" w:cstheme="majorBidi"/>
      <w:color w:val="272727" w:themeColor="text1" w:themeTint="D8"/>
    </w:rPr>
  </w:style>
  <w:style w:type="paragraph" w:styleId="Title">
    <w:name w:val="Title"/>
    <w:basedOn w:val="Normal"/>
    <w:next w:val="Normal"/>
    <w:link w:val="TitleChar"/>
    <w:uiPriority w:val="10"/>
    <w:qFormat/>
    <w:rsid w:val="00825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4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4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4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4A7"/>
    <w:pPr>
      <w:spacing w:before="160"/>
      <w:jc w:val="center"/>
    </w:pPr>
    <w:rPr>
      <w:i/>
      <w:iCs/>
      <w:color w:val="404040" w:themeColor="text1" w:themeTint="BF"/>
    </w:rPr>
  </w:style>
  <w:style w:type="character" w:customStyle="1" w:styleId="QuoteChar">
    <w:name w:val="Quote Char"/>
    <w:basedOn w:val="DefaultParagraphFont"/>
    <w:link w:val="Quote"/>
    <w:uiPriority w:val="29"/>
    <w:rsid w:val="008254A7"/>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8254A7"/>
    <w:pPr>
      <w:ind w:left="720"/>
      <w:contextualSpacing/>
    </w:pPr>
  </w:style>
  <w:style w:type="character" w:styleId="IntenseEmphasis">
    <w:name w:val="Intense Emphasis"/>
    <w:basedOn w:val="DefaultParagraphFont"/>
    <w:uiPriority w:val="21"/>
    <w:qFormat/>
    <w:rsid w:val="008254A7"/>
    <w:rPr>
      <w:i/>
      <w:iCs/>
      <w:color w:val="0F4761" w:themeColor="accent1" w:themeShade="BF"/>
    </w:rPr>
  </w:style>
  <w:style w:type="paragraph" w:styleId="IntenseQuote">
    <w:name w:val="Intense Quote"/>
    <w:basedOn w:val="Normal"/>
    <w:next w:val="Normal"/>
    <w:link w:val="IntenseQuoteChar"/>
    <w:uiPriority w:val="30"/>
    <w:qFormat/>
    <w:rsid w:val="008254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4A7"/>
    <w:rPr>
      <w:i/>
      <w:iCs/>
      <w:color w:val="0F4761" w:themeColor="accent1" w:themeShade="BF"/>
    </w:rPr>
  </w:style>
  <w:style w:type="character" w:styleId="IntenseReference">
    <w:name w:val="Intense Reference"/>
    <w:basedOn w:val="DefaultParagraphFont"/>
    <w:uiPriority w:val="32"/>
    <w:qFormat/>
    <w:rsid w:val="008254A7"/>
    <w:rPr>
      <w:b/>
      <w:bCs/>
      <w:smallCaps/>
      <w:color w:val="0F4761" w:themeColor="accent1" w:themeShade="BF"/>
      <w:spacing w:val="5"/>
    </w:rPr>
  </w:style>
  <w:style w:type="character" w:styleId="Hyperlink">
    <w:name w:val="Hyperlink"/>
    <w:uiPriority w:val="99"/>
    <w:unhideWhenUsed/>
    <w:rsid w:val="008254A7"/>
    <w:rPr>
      <w:color w:val="0000FF"/>
      <w:u w:val="single"/>
    </w:rPr>
  </w:style>
  <w:style w:type="character" w:styleId="CommentReference">
    <w:name w:val="annotation reference"/>
    <w:basedOn w:val="DefaultParagraphFont"/>
    <w:uiPriority w:val="99"/>
    <w:unhideWhenUsed/>
    <w:rsid w:val="008254A7"/>
    <w:rPr>
      <w:sz w:val="16"/>
      <w:szCs w:val="16"/>
    </w:rPr>
  </w:style>
  <w:style w:type="paragraph" w:styleId="CommentText">
    <w:name w:val="annotation text"/>
    <w:basedOn w:val="Normal"/>
    <w:link w:val="CommentTextChar"/>
    <w:uiPriority w:val="99"/>
    <w:unhideWhenUsed/>
    <w:rsid w:val="008254A7"/>
    <w:pPr>
      <w:spacing w:line="240" w:lineRule="auto"/>
    </w:pPr>
    <w:rPr>
      <w:sz w:val="20"/>
      <w:szCs w:val="20"/>
    </w:rPr>
  </w:style>
  <w:style w:type="character" w:customStyle="1" w:styleId="CommentTextChar">
    <w:name w:val="Comment Text Char"/>
    <w:basedOn w:val="DefaultParagraphFont"/>
    <w:link w:val="CommentText"/>
    <w:uiPriority w:val="99"/>
    <w:rsid w:val="008254A7"/>
    <w:rPr>
      <w:kern w:val="0"/>
      <w:sz w:val="20"/>
      <w:szCs w:val="20"/>
      <w14:ligatures w14:val="none"/>
    </w:rPr>
  </w:style>
  <w:style w:type="paragraph" w:customStyle="1" w:styleId="Point1">
    <w:name w:val="Point 1"/>
    <w:basedOn w:val="Normal"/>
    <w:rsid w:val="008254A7"/>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254A7"/>
  </w:style>
  <w:style w:type="paragraph" w:styleId="CommentSubject">
    <w:name w:val="annotation subject"/>
    <w:basedOn w:val="CommentText"/>
    <w:next w:val="CommentText"/>
    <w:link w:val="CommentSubjectChar"/>
    <w:uiPriority w:val="99"/>
    <w:semiHidden/>
    <w:unhideWhenUsed/>
    <w:rsid w:val="00C00DDE"/>
    <w:rPr>
      <w:b/>
      <w:bCs/>
    </w:rPr>
  </w:style>
  <w:style w:type="character" w:customStyle="1" w:styleId="CommentSubjectChar">
    <w:name w:val="Comment Subject Char"/>
    <w:basedOn w:val="CommentTextChar"/>
    <w:link w:val="CommentSubject"/>
    <w:uiPriority w:val="99"/>
    <w:semiHidden/>
    <w:rsid w:val="00C00DDE"/>
    <w:rPr>
      <w:b/>
      <w:bCs/>
      <w:kern w:val="0"/>
      <w:sz w:val="20"/>
      <w:szCs w:val="20"/>
      <w14:ligatures w14:val="none"/>
    </w:rPr>
  </w:style>
  <w:style w:type="paragraph" w:styleId="Revision">
    <w:name w:val="Revision"/>
    <w:hidden/>
    <w:uiPriority w:val="99"/>
    <w:semiHidden/>
    <w:rsid w:val="001448B3"/>
    <w:pPr>
      <w:spacing w:after="0" w:line="240" w:lineRule="auto"/>
    </w:pPr>
    <w:rPr>
      <w:kern w:val="0"/>
      <w14:ligatures w14:val="none"/>
    </w:rPr>
  </w:style>
  <w:style w:type="paragraph" w:styleId="FootnoteText">
    <w:name w:val="footnote text"/>
    <w:basedOn w:val="Normal"/>
    <w:link w:val="FootnoteTextChar"/>
    <w:uiPriority w:val="99"/>
    <w:semiHidden/>
    <w:unhideWhenUsed/>
    <w:rsid w:val="003C7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7104"/>
    <w:rPr>
      <w:kern w:val="0"/>
      <w:sz w:val="20"/>
      <w:szCs w:val="20"/>
      <w14:ligatures w14:val="none"/>
    </w:rPr>
  </w:style>
  <w:style w:type="character" w:styleId="FootnoteReference">
    <w:name w:val="footnote reference"/>
    <w:basedOn w:val="DefaultParagraphFont"/>
    <w:uiPriority w:val="99"/>
    <w:semiHidden/>
    <w:unhideWhenUsed/>
    <w:rsid w:val="003C71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4DCA9-FBE4-4D5F-8FF2-3F83E5319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8172</Words>
  <Characters>4659</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2025-05-13T12:00:00Z</dcterms:created>
  <dc:creator>Miglė Dromantė</dc:creator>
  <cp:lastModifiedBy>Laura Jūraitė</cp:lastModifiedBy>
  <dcterms:modified xsi:type="dcterms:W3CDTF">2025-05-27T07:01:00Z</dcterms:modified>
  <cp:revision>8</cp:revision>
</cp:coreProperties>
</file>