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A4020" w14:textId="18507848" w:rsidR="00643A14" w:rsidRPr="00C103F0" w:rsidRDefault="00D7195D" w:rsidP="006B39BC">
      <w:pPr>
        <w:autoSpaceDE w:val="0"/>
        <w:spacing w:before="120" w:after="120" w:line="276" w:lineRule="auto"/>
        <w:ind w:firstLine="851"/>
        <w:jc w:val="center"/>
        <w:rPr>
          <w:b/>
          <w:bCs/>
          <w:caps/>
          <w:lang w:val="lt-LT"/>
        </w:rPr>
      </w:pPr>
      <w:r w:rsidRPr="00C103F0">
        <w:rPr>
          <w:b/>
          <w:lang w:val="lt-LT"/>
        </w:rPr>
        <w:t xml:space="preserve">PASLAUGŲ </w:t>
      </w:r>
      <w:r w:rsidR="00372C1D" w:rsidRPr="00C103F0">
        <w:rPr>
          <w:b/>
          <w:lang w:val="lt-LT"/>
        </w:rPr>
        <w:t xml:space="preserve">TEIKIMO </w:t>
      </w:r>
      <w:r w:rsidR="00643A14" w:rsidRPr="00C103F0">
        <w:rPr>
          <w:b/>
          <w:bCs/>
          <w:lang w:val="lt-LT"/>
        </w:rPr>
        <w:t>SUTARTIS</w:t>
      </w:r>
      <w:r w:rsidR="00DE66F0" w:rsidRPr="00C103F0">
        <w:rPr>
          <w:b/>
          <w:bCs/>
          <w:lang w:val="lt-LT"/>
        </w:rPr>
        <w:t xml:space="preserve"> Nr. 2F-</w:t>
      </w:r>
      <w:r w:rsidR="00682311">
        <w:rPr>
          <w:b/>
          <w:bCs/>
          <w:lang w:val="lt-LT"/>
        </w:rPr>
        <w:t xml:space="preserve"> 119</w:t>
      </w:r>
    </w:p>
    <w:p w14:paraId="31AAD9ED" w14:textId="5D31E40E" w:rsidR="00643A14" w:rsidRPr="00C103F0" w:rsidRDefault="00943C3F" w:rsidP="006B39BC">
      <w:pPr>
        <w:autoSpaceDE w:val="0"/>
        <w:spacing w:before="120" w:after="120" w:line="276" w:lineRule="auto"/>
        <w:ind w:firstLine="851"/>
        <w:jc w:val="center"/>
        <w:rPr>
          <w:color w:val="000000"/>
          <w:lang w:val="lt-LT"/>
        </w:rPr>
      </w:pPr>
      <w:r w:rsidRPr="00C103F0">
        <w:rPr>
          <w:color w:val="000000"/>
          <w:lang w:val="lt-LT"/>
        </w:rPr>
        <w:t>202</w:t>
      </w:r>
      <w:r w:rsidR="00CC771E" w:rsidRPr="00C103F0">
        <w:rPr>
          <w:color w:val="000000"/>
          <w:lang w:val="lt-LT"/>
        </w:rPr>
        <w:t>5</w:t>
      </w:r>
      <w:r w:rsidR="00643A14" w:rsidRPr="00C103F0">
        <w:rPr>
          <w:color w:val="000000"/>
          <w:lang w:val="lt-LT"/>
        </w:rPr>
        <w:t xml:space="preserve"> m. </w:t>
      </w:r>
      <w:r w:rsidR="00682311">
        <w:rPr>
          <w:color w:val="000000"/>
          <w:lang w:val="lt-LT"/>
        </w:rPr>
        <w:t>spalio 27</w:t>
      </w:r>
      <w:r w:rsidR="006034DD" w:rsidRPr="00C103F0">
        <w:rPr>
          <w:color w:val="000000"/>
          <w:lang w:val="lt-LT"/>
        </w:rPr>
        <w:t xml:space="preserve"> </w:t>
      </w:r>
      <w:r w:rsidR="00663329" w:rsidRPr="00C103F0">
        <w:rPr>
          <w:color w:val="000000"/>
          <w:lang w:val="lt-LT"/>
        </w:rPr>
        <w:t xml:space="preserve"> </w:t>
      </w:r>
      <w:r w:rsidR="00643A14" w:rsidRPr="00C103F0">
        <w:rPr>
          <w:color w:val="000000"/>
          <w:lang w:val="lt-LT"/>
        </w:rPr>
        <w:t>d.</w:t>
      </w:r>
    </w:p>
    <w:p w14:paraId="02772BD3" w14:textId="77777777" w:rsidR="00643A14" w:rsidRPr="00C103F0" w:rsidRDefault="00643A14" w:rsidP="006B39BC">
      <w:pPr>
        <w:autoSpaceDE w:val="0"/>
        <w:spacing w:before="120" w:after="120" w:line="276" w:lineRule="auto"/>
        <w:ind w:firstLine="851"/>
        <w:jc w:val="center"/>
        <w:rPr>
          <w:lang w:val="lt-LT"/>
        </w:rPr>
      </w:pPr>
      <w:r w:rsidRPr="00C103F0">
        <w:rPr>
          <w:lang w:val="lt-LT"/>
        </w:rPr>
        <w:t>Vilnius</w:t>
      </w:r>
    </w:p>
    <w:p w14:paraId="30D8DF26" w14:textId="77777777" w:rsidR="00DE66F0" w:rsidRPr="00C103F0" w:rsidRDefault="007D0AB3" w:rsidP="006B39BC">
      <w:pPr>
        <w:tabs>
          <w:tab w:val="left" w:pos="426"/>
        </w:tabs>
        <w:spacing w:line="276" w:lineRule="auto"/>
        <w:ind w:firstLine="851"/>
        <w:jc w:val="both"/>
        <w:rPr>
          <w:lang w:val="lt-LT"/>
        </w:rPr>
      </w:pPr>
      <w:r w:rsidRPr="00C103F0">
        <w:rPr>
          <w:b/>
          <w:bCs/>
          <w:lang w:val="lt-LT"/>
        </w:rPr>
        <w:t xml:space="preserve">Lietuvos gyventojų </w:t>
      </w:r>
      <w:r w:rsidR="00756CE3" w:rsidRPr="00C103F0">
        <w:rPr>
          <w:b/>
          <w:bCs/>
          <w:lang w:val="lt-LT"/>
        </w:rPr>
        <w:t xml:space="preserve">genocido ir </w:t>
      </w:r>
      <w:r w:rsidRPr="00C103F0">
        <w:rPr>
          <w:b/>
          <w:bCs/>
          <w:lang w:val="lt-LT"/>
        </w:rPr>
        <w:t>rezistencijos</w:t>
      </w:r>
      <w:r w:rsidR="00756CE3" w:rsidRPr="00C103F0">
        <w:rPr>
          <w:b/>
          <w:bCs/>
          <w:lang w:val="lt-LT"/>
        </w:rPr>
        <w:t xml:space="preserve"> </w:t>
      </w:r>
      <w:r w:rsidRPr="00C103F0">
        <w:rPr>
          <w:b/>
          <w:bCs/>
          <w:lang w:val="lt-LT"/>
        </w:rPr>
        <w:t>tyrimo centras</w:t>
      </w:r>
      <w:r w:rsidR="00DE66F0" w:rsidRPr="00C103F0">
        <w:rPr>
          <w:bCs/>
          <w:lang w:val="lt-LT"/>
        </w:rPr>
        <w:t xml:space="preserve"> </w:t>
      </w:r>
      <w:r w:rsidR="00DE66F0" w:rsidRPr="00C103F0">
        <w:rPr>
          <w:lang w:val="lt-LT"/>
        </w:rPr>
        <w:t>(toliau – Užsakovas</w:t>
      </w:r>
      <w:r w:rsidR="00A439DE" w:rsidRPr="00C103F0">
        <w:rPr>
          <w:lang w:val="lt-LT"/>
        </w:rPr>
        <w:t xml:space="preserve"> arba</w:t>
      </w:r>
      <w:r w:rsidR="00DE66F0" w:rsidRPr="00C103F0">
        <w:rPr>
          <w:lang w:val="lt-LT"/>
        </w:rPr>
        <w:t xml:space="preserve"> Centras)</w:t>
      </w:r>
      <w:r w:rsidR="00615F71" w:rsidRPr="00C103F0">
        <w:rPr>
          <w:bCs/>
          <w:lang w:val="lt-LT"/>
        </w:rPr>
        <w:t xml:space="preserve">, </w:t>
      </w:r>
      <w:r w:rsidR="00BD6E79" w:rsidRPr="00C103F0">
        <w:rPr>
          <w:lang w:val="lt-LT"/>
        </w:rPr>
        <w:t>atstovaujama</w:t>
      </w:r>
      <w:r w:rsidR="00756CE3" w:rsidRPr="00C103F0">
        <w:rPr>
          <w:lang w:val="lt-LT"/>
        </w:rPr>
        <w:t>s</w:t>
      </w:r>
      <w:r w:rsidR="00BD6E79" w:rsidRPr="00C103F0">
        <w:rPr>
          <w:lang w:val="lt-LT"/>
        </w:rPr>
        <w:t xml:space="preserve"> generalin</w:t>
      </w:r>
      <w:r w:rsidR="002744A0" w:rsidRPr="00C103F0">
        <w:rPr>
          <w:lang w:val="lt-LT"/>
        </w:rPr>
        <w:t>io</w:t>
      </w:r>
      <w:r w:rsidR="00BD6E79" w:rsidRPr="00C103F0">
        <w:rPr>
          <w:lang w:val="lt-LT"/>
        </w:rPr>
        <w:t xml:space="preserve"> direktor</w:t>
      </w:r>
      <w:r w:rsidR="002744A0" w:rsidRPr="00C103F0">
        <w:rPr>
          <w:lang w:val="lt-LT"/>
        </w:rPr>
        <w:t xml:space="preserve">iaus </w:t>
      </w:r>
      <w:r w:rsidR="00674ABA" w:rsidRPr="00C103F0">
        <w:rPr>
          <w:lang w:val="lt-LT"/>
        </w:rPr>
        <w:t>d</w:t>
      </w:r>
      <w:r w:rsidR="006041DC" w:rsidRPr="00C103F0">
        <w:rPr>
          <w:lang w:val="lt-LT"/>
        </w:rPr>
        <w:t xml:space="preserve">r. </w:t>
      </w:r>
      <w:r w:rsidR="00674ABA" w:rsidRPr="00C103F0">
        <w:rPr>
          <w:lang w:val="lt-LT"/>
        </w:rPr>
        <w:t>Arūno Bubnio</w:t>
      </w:r>
      <w:r w:rsidR="00DE66F0" w:rsidRPr="00C103F0">
        <w:rPr>
          <w:lang w:val="lt-LT"/>
        </w:rPr>
        <w:t>, veikiančio pagal Centro nuostatus,</w:t>
      </w:r>
      <w:r w:rsidR="00674ABA" w:rsidRPr="00C103F0">
        <w:rPr>
          <w:lang w:val="lt-LT"/>
        </w:rPr>
        <w:t xml:space="preserve"> </w:t>
      </w:r>
    </w:p>
    <w:p w14:paraId="0AF56FB4" w14:textId="77777777" w:rsidR="00DE66F0" w:rsidRPr="00C103F0" w:rsidRDefault="00DE66F0" w:rsidP="006B39BC">
      <w:pPr>
        <w:tabs>
          <w:tab w:val="left" w:pos="426"/>
        </w:tabs>
        <w:spacing w:line="276" w:lineRule="auto"/>
        <w:ind w:firstLine="851"/>
        <w:jc w:val="both"/>
        <w:rPr>
          <w:lang w:val="lt-LT"/>
        </w:rPr>
      </w:pPr>
      <w:r w:rsidRPr="00C103F0">
        <w:rPr>
          <w:lang w:val="lt-LT"/>
        </w:rPr>
        <w:t>i</w:t>
      </w:r>
      <w:r w:rsidR="00BD6E79" w:rsidRPr="00C103F0">
        <w:rPr>
          <w:lang w:val="lt-LT"/>
        </w:rPr>
        <w:t>r</w:t>
      </w:r>
    </w:p>
    <w:p w14:paraId="04CB0E08" w14:textId="77777777" w:rsidR="00DE66F0" w:rsidRPr="00C103F0" w:rsidRDefault="00674ABA" w:rsidP="006B39BC">
      <w:pPr>
        <w:tabs>
          <w:tab w:val="left" w:pos="426"/>
        </w:tabs>
        <w:spacing w:line="276" w:lineRule="auto"/>
        <w:ind w:firstLine="851"/>
        <w:jc w:val="both"/>
        <w:rPr>
          <w:lang w:val="lt-LT"/>
        </w:rPr>
      </w:pPr>
      <w:r w:rsidRPr="00C103F0">
        <w:rPr>
          <w:lang w:val="lt-LT"/>
        </w:rPr>
        <w:t>Gedimin</w:t>
      </w:r>
      <w:r w:rsidR="00DE66F0" w:rsidRPr="00C103F0">
        <w:rPr>
          <w:lang w:val="lt-LT"/>
        </w:rPr>
        <w:t>as</w:t>
      </w:r>
      <w:r w:rsidRPr="00C103F0">
        <w:rPr>
          <w:lang w:val="lt-LT"/>
        </w:rPr>
        <w:t xml:space="preserve"> </w:t>
      </w:r>
      <w:proofErr w:type="spellStart"/>
      <w:r w:rsidRPr="00C103F0">
        <w:rPr>
          <w:lang w:val="lt-LT"/>
        </w:rPr>
        <w:t>Piekur</w:t>
      </w:r>
      <w:r w:rsidR="00DE66F0" w:rsidRPr="00C103F0">
        <w:rPr>
          <w:lang w:val="lt-LT"/>
        </w:rPr>
        <w:t>as</w:t>
      </w:r>
      <w:proofErr w:type="spellEnd"/>
      <w:r w:rsidRPr="00C103F0">
        <w:rPr>
          <w:lang w:val="lt-LT"/>
        </w:rPr>
        <w:t xml:space="preserve"> </w:t>
      </w:r>
      <w:r w:rsidR="00756CE3" w:rsidRPr="00C103F0">
        <w:rPr>
          <w:lang w:val="lt-LT"/>
        </w:rPr>
        <w:t>(</w:t>
      </w:r>
      <w:r w:rsidR="00FB689A" w:rsidRPr="00C103F0">
        <w:rPr>
          <w:lang w:val="lt-LT"/>
        </w:rPr>
        <w:t xml:space="preserve">toliau – </w:t>
      </w:r>
      <w:r w:rsidR="00D17A4C" w:rsidRPr="00C103F0">
        <w:rPr>
          <w:lang w:val="lt-LT"/>
        </w:rPr>
        <w:t>P</w:t>
      </w:r>
      <w:r w:rsidR="009C7A82" w:rsidRPr="00C103F0">
        <w:rPr>
          <w:lang w:val="lt-LT"/>
        </w:rPr>
        <w:t>aslaugų teikėjas</w:t>
      </w:r>
      <w:r w:rsidR="003C3812" w:rsidRPr="00C103F0">
        <w:rPr>
          <w:lang w:val="lt-LT"/>
        </w:rPr>
        <w:t>)</w:t>
      </w:r>
      <w:r w:rsidR="00820BE2" w:rsidRPr="00C103F0">
        <w:rPr>
          <w:lang w:val="lt-LT"/>
        </w:rPr>
        <w:t xml:space="preserve">, </w:t>
      </w:r>
      <w:r w:rsidR="00DE66F0" w:rsidRPr="00C103F0">
        <w:rPr>
          <w:lang w:val="lt-LT"/>
        </w:rPr>
        <w:t>veikiantis pagal individualios veiklos pažymą,</w:t>
      </w:r>
    </w:p>
    <w:p w14:paraId="7CE600E0" w14:textId="77777777" w:rsidR="00D668AC" w:rsidRPr="00C103F0" w:rsidRDefault="004F75F5" w:rsidP="006B39BC">
      <w:pPr>
        <w:tabs>
          <w:tab w:val="left" w:pos="426"/>
        </w:tabs>
        <w:spacing w:line="276" w:lineRule="auto"/>
        <w:ind w:firstLine="851"/>
        <w:jc w:val="both"/>
        <w:rPr>
          <w:lang w:val="lt-LT"/>
        </w:rPr>
      </w:pPr>
      <w:r w:rsidRPr="00C103F0">
        <w:rPr>
          <w:lang w:val="lt-LT"/>
        </w:rPr>
        <w:t>t</w:t>
      </w:r>
      <w:r w:rsidR="00D3379A" w:rsidRPr="00C103F0">
        <w:rPr>
          <w:lang w:val="lt-LT"/>
        </w:rPr>
        <w:t>oliau kartu vadinami Šalimis, o kiekvienas atskirai – Šalimi,</w:t>
      </w:r>
      <w:r w:rsidR="00756CE3" w:rsidRPr="00C103F0">
        <w:rPr>
          <w:lang w:val="lt-LT"/>
        </w:rPr>
        <w:t xml:space="preserve"> </w:t>
      </w:r>
      <w:r w:rsidR="00B77E08" w:rsidRPr="00C103F0">
        <w:rPr>
          <w:lang w:val="lt-LT"/>
        </w:rPr>
        <w:t xml:space="preserve">sudarė šią </w:t>
      </w:r>
      <w:r w:rsidR="00FC78CC" w:rsidRPr="00C103F0">
        <w:rPr>
          <w:lang w:val="lt-LT"/>
        </w:rPr>
        <w:t>paslaugų</w:t>
      </w:r>
      <w:r w:rsidR="00DE66F0" w:rsidRPr="00C103F0">
        <w:rPr>
          <w:lang w:val="lt-LT"/>
        </w:rPr>
        <w:t xml:space="preserve"> </w:t>
      </w:r>
      <w:r w:rsidR="00FC78CC" w:rsidRPr="00C103F0">
        <w:rPr>
          <w:lang w:val="lt-LT"/>
        </w:rPr>
        <w:t xml:space="preserve">sutartį dėl </w:t>
      </w:r>
      <w:r w:rsidR="001D04D0" w:rsidRPr="00C103F0">
        <w:rPr>
          <w:lang w:val="lt-LT"/>
        </w:rPr>
        <w:t>paslaugų</w:t>
      </w:r>
      <w:r w:rsidR="0077152C" w:rsidRPr="00C103F0">
        <w:rPr>
          <w:lang w:val="lt-LT"/>
        </w:rPr>
        <w:t xml:space="preserve"> teikimo</w:t>
      </w:r>
      <w:r w:rsidR="00106146" w:rsidRPr="00C103F0">
        <w:rPr>
          <w:lang w:val="lt-LT"/>
        </w:rPr>
        <w:t xml:space="preserve"> (toliau</w:t>
      </w:r>
      <w:r w:rsidR="00CD3660" w:rsidRPr="00C103F0">
        <w:rPr>
          <w:lang w:val="lt-LT"/>
        </w:rPr>
        <w:t xml:space="preserve"> – Sutartis)</w:t>
      </w:r>
      <w:r w:rsidR="00B6131A" w:rsidRPr="00C103F0">
        <w:rPr>
          <w:lang w:val="lt-LT"/>
        </w:rPr>
        <w:t>.</w:t>
      </w:r>
    </w:p>
    <w:p w14:paraId="1EBC8584" w14:textId="77777777" w:rsidR="00176F0D" w:rsidRPr="00C103F0" w:rsidRDefault="00176F0D" w:rsidP="00665AA1">
      <w:pPr>
        <w:tabs>
          <w:tab w:val="left" w:pos="426"/>
        </w:tabs>
        <w:spacing w:line="276" w:lineRule="auto"/>
        <w:jc w:val="both"/>
        <w:rPr>
          <w:lang w:val="lt-LT"/>
        </w:rPr>
      </w:pPr>
    </w:p>
    <w:p w14:paraId="415AE169" w14:textId="77777777" w:rsidR="00DE66F0" w:rsidRPr="00C103F0" w:rsidRDefault="00DE66F0" w:rsidP="006B39BC">
      <w:pPr>
        <w:suppressAutoHyphens w:val="0"/>
        <w:spacing w:line="276" w:lineRule="auto"/>
        <w:jc w:val="center"/>
        <w:rPr>
          <w:rFonts w:eastAsia="Calibri"/>
          <w:b/>
          <w:lang w:val="lt-LT" w:eastAsia="en-US"/>
        </w:rPr>
      </w:pPr>
      <w:r w:rsidRPr="00C103F0">
        <w:rPr>
          <w:rFonts w:eastAsia="Calibri"/>
          <w:b/>
          <w:lang w:val="lt-LT" w:eastAsia="en-US"/>
        </w:rPr>
        <w:t>I SKYRIUS</w:t>
      </w:r>
    </w:p>
    <w:p w14:paraId="5686456C" w14:textId="77777777" w:rsidR="00DE66F0" w:rsidRPr="00C103F0" w:rsidRDefault="00DE66F0" w:rsidP="006B39BC">
      <w:pPr>
        <w:suppressAutoHyphens w:val="0"/>
        <w:spacing w:line="276" w:lineRule="auto"/>
        <w:jc w:val="center"/>
        <w:rPr>
          <w:rFonts w:eastAsia="Calibri"/>
          <w:b/>
          <w:lang w:val="lt-LT" w:eastAsia="en-US"/>
        </w:rPr>
      </w:pPr>
      <w:r w:rsidRPr="00C103F0">
        <w:rPr>
          <w:rFonts w:eastAsia="Calibri"/>
          <w:b/>
          <w:lang w:val="lt-LT" w:eastAsia="en-US"/>
        </w:rPr>
        <w:t>SUTARTIES OBJEKTAS</w:t>
      </w:r>
    </w:p>
    <w:p w14:paraId="782216A0" w14:textId="77777777" w:rsidR="007F1CD9" w:rsidRPr="00C103F0" w:rsidRDefault="00714A09" w:rsidP="00200BF1">
      <w:pPr>
        <w:pStyle w:val="Sraopastraipa"/>
        <w:numPr>
          <w:ilvl w:val="0"/>
          <w:numId w:val="14"/>
        </w:numPr>
        <w:tabs>
          <w:tab w:val="left" w:pos="426"/>
        </w:tabs>
        <w:spacing w:line="276" w:lineRule="auto"/>
        <w:ind w:left="0" w:firstLine="851"/>
        <w:contextualSpacing w:val="0"/>
        <w:jc w:val="both"/>
        <w:rPr>
          <w:color w:val="000000" w:themeColor="text1"/>
        </w:rPr>
      </w:pPr>
      <w:r w:rsidRPr="00C103F0">
        <w:t>Sutarties objektas –</w:t>
      </w:r>
      <w:r w:rsidR="000A47E8" w:rsidRPr="00C103F0">
        <w:t xml:space="preserve"> </w:t>
      </w:r>
      <w:r w:rsidRPr="00C103F0">
        <w:t xml:space="preserve"> </w:t>
      </w:r>
      <w:r w:rsidR="00C40FE6" w:rsidRPr="00C103F0">
        <w:t xml:space="preserve">Pagal </w:t>
      </w:r>
      <w:r w:rsidR="001354A1" w:rsidRPr="00C103F0">
        <w:t xml:space="preserve">užsakovo pateiktą projektą </w:t>
      </w:r>
      <w:r w:rsidR="00FD21F8" w:rsidRPr="00C103F0">
        <w:rPr>
          <w:color w:val="000000" w:themeColor="text1"/>
        </w:rPr>
        <w:t xml:space="preserve">Centro </w:t>
      </w:r>
      <w:r w:rsidR="00AE498F" w:rsidRPr="00C103F0">
        <w:rPr>
          <w:color w:val="000000" w:themeColor="text1"/>
        </w:rPr>
        <w:t xml:space="preserve">Okupacijų ir laisvės kovų muziejaus </w:t>
      </w:r>
      <w:r w:rsidR="00FD21F8" w:rsidRPr="00C103F0">
        <w:rPr>
          <w:color w:val="000000" w:themeColor="text1"/>
        </w:rPr>
        <w:t>Tuskulėnų rimties parko memorialinio komplekso</w:t>
      </w:r>
      <w:r w:rsidR="00AE498F" w:rsidRPr="00C103F0">
        <w:rPr>
          <w:color w:val="000000" w:themeColor="text1"/>
        </w:rPr>
        <w:t xml:space="preserve"> teritorijos maketo</w:t>
      </w:r>
      <w:r w:rsidR="0024348B" w:rsidRPr="00C103F0">
        <w:rPr>
          <w:color w:val="000000" w:themeColor="text1"/>
        </w:rPr>
        <w:t xml:space="preserve"> </w:t>
      </w:r>
      <w:r w:rsidR="000D6594" w:rsidRPr="00C103F0">
        <w:rPr>
          <w:color w:val="000000" w:themeColor="text1"/>
        </w:rPr>
        <w:t xml:space="preserve">(toliau – Objektas) </w:t>
      </w:r>
      <w:bookmarkStart w:id="0" w:name="_Ref227942311"/>
    </w:p>
    <w:p w14:paraId="4ECAE286" w14:textId="77777777" w:rsidR="00E526D3" w:rsidRPr="00C103F0" w:rsidRDefault="00E526D3" w:rsidP="00E526D3">
      <w:pPr>
        <w:tabs>
          <w:tab w:val="left" w:pos="426"/>
        </w:tabs>
        <w:spacing w:line="276" w:lineRule="auto"/>
        <w:jc w:val="both"/>
        <w:rPr>
          <w:color w:val="000000" w:themeColor="text1"/>
          <w:lang w:val="lt-LT"/>
        </w:rPr>
      </w:pPr>
      <w:r w:rsidRPr="00C103F0">
        <w:rPr>
          <w:color w:val="000000" w:themeColor="text1"/>
          <w:lang w:val="lt-LT"/>
        </w:rPr>
        <w:t>modelio parengimas gamybai.</w:t>
      </w:r>
    </w:p>
    <w:p w14:paraId="586105D2" w14:textId="77777777" w:rsidR="00714A09" w:rsidRPr="00C103F0" w:rsidRDefault="000D6594" w:rsidP="006B39BC">
      <w:pPr>
        <w:pStyle w:val="Sraopastraipa"/>
        <w:numPr>
          <w:ilvl w:val="0"/>
          <w:numId w:val="14"/>
        </w:numPr>
        <w:tabs>
          <w:tab w:val="left" w:pos="426"/>
        </w:tabs>
        <w:spacing w:line="276" w:lineRule="auto"/>
        <w:ind w:left="0" w:firstLine="851"/>
        <w:contextualSpacing w:val="0"/>
        <w:jc w:val="both"/>
        <w:rPr>
          <w:color w:val="000000" w:themeColor="text1"/>
        </w:rPr>
      </w:pPr>
      <w:r w:rsidRPr="00C103F0">
        <w:rPr>
          <w:color w:val="000000" w:themeColor="text1"/>
        </w:rPr>
        <w:t>Paslaugas</w:t>
      </w:r>
      <w:r w:rsidR="00F22904" w:rsidRPr="00C103F0">
        <w:rPr>
          <w:color w:val="000000" w:themeColor="text1"/>
        </w:rPr>
        <w:t xml:space="preserve"> sudaro:</w:t>
      </w:r>
      <w:r w:rsidR="00714A09" w:rsidRPr="00C103F0">
        <w:rPr>
          <w:color w:val="000000" w:themeColor="text1"/>
        </w:rPr>
        <w:t xml:space="preserve"> </w:t>
      </w:r>
      <w:r w:rsidR="00D23C50" w:rsidRPr="00C103F0">
        <w:rPr>
          <w:color w:val="000000" w:themeColor="text1"/>
        </w:rPr>
        <w:t>projekto modelio</w:t>
      </w:r>
      <w:r w:rsidR="00087453" w:rsidRPr="00C103F0">
        <w:rPr>
          <w:color w:val="000000" w:themeColor="text1"/>
        </w:rPr>
        <w:t xml:space="preserve"> surinkimas, detalių modeliavimas</w:t>
      </w:r>
      <w:r w:rsidR="00CD5889" w:rsidRPr="00C103F0">
        <w:rPr>
          <w:color w:val="000000" w:themeColor="text1"/>
        </w:rPr>
        <w:t xml:space="preserve">; </w:t>
      </w:r>
      <w:r w:rsidR="00855D22" w:rsidRPr="00C103F0">
        <w:rPr>
          <w:color w:val="000000" w:themeColor="text1"/>
        </w:rPr>
        <w:t>maketo paruošimas liedi</w:t>
      </w:r>
      <w:r w:rsidR="00D23C50" w:rsidRPr="00C103F0">
        <w:rPr>
          <w:color w:val="000000" w:themeColor="text1"/>
        </w:rPr>
        <w:t>nimui, tekstas,</w:t>
      </w:r>
      <w:r w:rsidR="00154EFA" w:rsidRPr="00C103F0">
        <w:rPr>
          <w:color w:val="000000" w:themeColor="text1"/>
        </w:rPr>
        <w:t xml:space="preserve"> autorinė priežiūra</w:t>
      </w:r>
      <w:r w:rsidR="00E41164" w:rsidRPr="00C103F0">
        <w:rPr>
          <w:color w:val="000000" w:themeColor="text1"/>
        </w:rPr>
        <w:t>.</w:t>
      </w:r>
      <w:r w:rsidR="00154EFA" w:rsidRPr="00C103F0">
        <w:rPr>
          <w:color w:val="000000" w:themeColor="text1"/>
        </w:rPr>
        <w:t xml:space="preserve">                   </w:t>
      </w:r>
    </w:p>
    <w:p w14:paraId="1D292CA5" w14:textId="77777777" w:rsidR="002E00BB" w:rsidRPr="00C103F0" w:rsidRDefault="00714A09" w:rsidP="00665AA1">
      <w:pPr>
        <w:pStyle w:val="Sraopastraipa"/>
        <w:numPr>
          <w:ilvl w:val="0"/>
          <w:numId w:val="14"/>
        </w:numPr>
        <w:tabs>
          <w:tab w:val="left" w:pos="426"/>
        </w:tabs>
        <w:spacing w:line="276" w:lineRule="auto"/>
        <w:ind w:left="0" w:firstLine="851"/>
        <w:contextualSpacing w:val="0"/>
        <w:jc w:val="both"/>
        <w:rPr>
          <w:strike/>
          <w:color w:val="000000" w:themeColor="text1"/>
        </w:rPr>
      </w:pPr>
      <w:r w:rsidRPr="00C103F0">
        <w:rPr>
          <w:color w:val="000000" w:themeColor="text1"/>
        </w:rPr>
        <w:t>Paslaugų teikėjas</w:t>
      </w:r>
      <w:r w:rsidR="002E00BB" w:rsidRPr="00C103F0">
        <w:rPr>
          <w:color w:val="000000" w:themeColor="text1"/>
        </w:rPr>
        <w:t xml:space="preserve"> </w:t>
      </w:r>
      <w:r w:rsidR="00FD21F8" w:rsidRPr="00C103F0">
        <w:rPr>
          <w:color w:val="000000" w:themeColor="text1"/>
        </w:rPr>
        <w:t>Paslaug</w:t>
      </w:r>
      <w:r w:rsidR="000A47E8" w:rsidRPr="00C103F0">
        <w:rPr>
          <w:color w:val="000000" w:themeColor="text1"/>
        </w:rPr>
        <w:t>as</w:t>
      </w:r>
      <w:r w:rsidR="00FD21F8" w:rsidRPr="00C103F0">
        <w:rPr>
          <w:color w:val="000000" w:themeColor="text1"/>
        </w:rPr>
        <w:t xml:space="preserve"> Užsakovui suteik</w:t>
      </w:r>
      <w:r w:rsidR="000A47E8" w:rsidRPr="00C103F0">
        <w:rPr>
          <w:color w:val="000000" w:themeColor="text1"/>
        </w:rPr>
        <w:t xml:space="preserve">ia </w:t>
      </w:r>
      <w:r w:rsidRPr="00C103F0">
        <w:rPr>
          <w:color w:val="000000" w:themeColor="text1"/>
        </w:rPr>
        <w:t xml:space="preserve">per </w:t>
      </w:r>
      <w:r w:rsidR="00AB7614" w:rsidRPr="00C103F0">
        <w:rPr>
          <w:color w:val="000000" w:themeColor="text1"/>
        </w:rPr>
        <w:t>60</w:t>
      </w:r>
      <w:r w:rsidRPr="00C103F0">
        <w:rPr>
          <w:color w:val="000000" w:themeColor="text1"/>
        </w:rPr>
        <w:t xml:space="preserve"> </w:t>
      </w:r>
      <w:r w:rsidR="00D23C50" w:rsidRPr="00C103F0">
        <w:rPr>
          <w:color w:val="000000" w:themeColor="text1"/>
        </w:rPr>
        <w:t>kalendorin</w:t>
      </w:r>
      <w:r w:rsidR="00AB7614" w:rsidRPr="00C103F0">
        <w:rPr>
          <w:color w:val="000000" w:themeColor="text1"/>
        </w:rPr>
        <w:t>ių</w:t>
      </w:r>
      <w:r w:rsidRPr="00C103F0">
        <w:rPr>
          <w:i/>
          <w:color w:val="000000" w:themeColor="text1"/>
        </w:rPr>
        <w:t xml:space="preserve"> </w:t>
      </w:r>
      <w:r w:rsidR="00D23C50" w:rsidRPr="00C103F0">
        <w:rPr>
          <w:color w:val="000000" w:themeColor="text1"/>
        </w:rPr>
        <w:t>dien</w:t>
      </w:r>
      <w:r w:rsidR="00AB7614" w:rsidRPr="00C103F0">
        <w:rPr>
          <w:color w:val="000000" w:themeColor="text1"/>
        </w:rPr>
        <w:t>ų</w:t>
      </w:r>
      <w:r w:rsidRPr="00C103F0">
        <w:rPr>
          <w:color w:val="000000" w:themeColor="text1"/>
        </w:rPr>
        <w:t xml:space="preserve"> </w:t>
      </w:r>
      <w:r w:rsidR="00E55028" w:rsidRPr="00C103F0">
        <w:rPr>
          <w:color w:val="000000" w:themeColor="text1"/>
        </w:rPr>
        <w:t xml:space="preserve"> </w:t>
      </w:r>
      <w:r w:rsidRPr="00C103F0">
        <w:rPr>
          <w:color w:val="000000" w:themeColor="text1"/>
        </w:rPr>
        <w:t>nuo Sutarties pasirašymo</w:t>
      </w:r>
      <w:r w:rsidR="00004B6B" w:rsidRPr="00C103F0">
        <w:rPr>
          <w:color w:val="000000" w:themeColor="text1"/>
        </w:rPr>
        <w:t xml:space="preserve"> dienos</w:t>
      </w:r>
      <w:r w:rsidRPr="00C103F0">
        <w:rPr>
          <w:color w:val="000000" w:themeColor="text1"/>
        </w:rPr>
        <w:t xml:space="preserve">. Paslaugos priimamos Šalims pasirašant </w:t>
      </w:r>
      <w:r w:rsidR="00A736DC" w:rsidRPr="00C103F0">
        <w:rPr>
          <w:color w:val="000000" w:themeColor="text1"/>
        </w:rPr>
        <w:t xml:space="preserve">suteiktų </w:t>
      </w:r>
      <w:r w:rsidR="000A47E8" w:rsidRPr="00C103F0">
        <w:rPr>
          <w:color w:val="000000" w:themeColor="text1"/>
        </w:rPr>
        <w:t>P</w:t>
      </w:r>
      <w:r w:rsidRPr="00C103F0">
        <w:rPr>
          <w:color w:val="000000" w:themeColor="text1"/>
        </w:rPr>
        <w:t>aslaugų priėmimo-perdavimo aktą</w:t>
      </w:r>
      <w:r w:rsidR="002E00BB" w:rsidRPr="00C103F0">
        <w:rPr>
          <w:color w:val="000000" w:themeColor="text1"/>
        </w:rPr>
        <w:t>, kurį parengia Užsakovas.</w:t>
      </w:r>
    </w:p>
    <w:p w14:paraId="4FA28A3C" w14:textId="77777777" w:rsidR="00176F0D" w:rsidRPr="00C103F0" w:rsidRDefault="00176F0D" w:rsidP="006B39BC">
      <w:pPr>
        <w:suppressAutoHyphens w:val="0"/>
        <w:spacing w:line="276" w:lineRule="auto"/>
        <w:ind w:firstLine="851"/>
        <w:jc w:val="center"/>
        <w:rPr>
          <w:b/>
          <w:lang w:val="lt-LT" w:eastAsia="en-US"/>
        </w:rPr>
      </w:pPr>
    </w:p>
    <w:p w14:paraId="299E06E6" w14:textId="77777777" w:rsidR="00DE66F0" w:rsidRPr="00C103F0" w:rsidRDefault="00DE66F0" w:rsidP="00665AA1">
      <w:pPr>
        <w:suppressAutoHyphens w:val="0"/>
        <w:spacing w:line="276" w:lineRule="auto"/>
        <w:jc w:val="center"/>
        <w:rPr>
          <w:b/>
          <w:lang w:val="lt-LT" w:eastAsia="en-US"/>
        </w:rPr>
      </w:pPr>
      <w:r w:rsidRPr="00C103F0">
        <w:rPr>
          <w:b/>
          <w:lang w:val="lt-LT" w:eastAsia="en-US"/>
        </w:rPr>
        <w:t>II SKYRIUS</w:t>
      </w:r>
    </w:p>
    <w:p w14:paraId="2E7B7CFF" w14:textId="77777777" w:rsidR="00DE66F0" w:rsidRPr="00C103F0" w:rsidRDefault="00DE66F0" w:rsidP="00665AA1">
      <w:pPr>
        <w:suppressAutoHyphens w:val="0"/>
        <w:spacing w:line="276" w:lineRule="auto"/>
        <w:jc w:val="center"/>
        <w:rPr>
          <w:b/>
          <w:lang w:val="lt-LT" w:eastAsia="en-US"/>
        </w:rPr>
      </w:pPr>
      <w:r w:rsidRPr="00C103F0">
        <w:rPr>
          <w:b/>
          <w:lang w:val="lt-LT" w:eastAsia="en-US"/>
        </w:rPr>
        <w:t>PASLAUGŲ VERTĖ IR ATSISKAITYMO TVARKA</w:t>
      </w:r>
    </w:p>
    <w:bookmarkEnd w:id="0"/>
    <w:p w14:paraId="52771B80" w14:textId="77777777" w:rsidR="00004B6B" w:rsidRPr="00C103F0" w:rsidRDefault="002F54FE" w:rsidP="006B39BC">
      <w:pPr>
        <w:pStyle w:val="Sraopastraipa"/>
        <w:numPr>
          <w:ilvl w:val="0"/>
          <w:numId w:val="14"/>
        </w:numPr>
        <w:spacing w:line="276" w:lineRule="auto"/>
        <w:ind w:left="0" w:firstLine="851"/>
        <w:jc w:val="both"/>
      </w:pPr>
      <w:r w:rsidRPr="00C103F0">
        <w:t xml:space="preserve">Užsakovas už kokybiškai ir laiku suteiktas Paslaugas Paslaugų teikėjui sumoka </w:t>
      </w:r>
      <w:r w:rsidR="00F3542A" w:rsidRPr="00C103F0">
        <w:t>7000</w:t>
      </w:r>
      <w:r w:rsidR="00214EAD" w:rsidRPr="00C103F0">
        <w:t>,00</w:t>
      </w:r>
      <w:r w:rsidR="00F3542A" w:rsidRPr="00C103F0">
        <w:t xml:space="preserve"> </w:t>
      </w:r>
      <w:r w:rsidRPr="00C103F0">
        <w:t>Eur (</w:t>
      </w:r>
      <w:r w:rsidR="007E2E93" w:rsidRPr="00C103F0">
        <w:t xml:space="preserve">septynis tūkstančius </w:t>
      </w:r>
      <w:r w:rsidRPr="00C103F0">
        <w:t xml:space="preserve">eurų, 00 ct). Į šią kainą pridėtinės vertės mokestis (PVM) </w:t>
      </w:r>
      <w:r w:rsidR="00492C49" w:rsidRPr="00C103F0">
        <w:rPr>
          <w:b/>
          <w:bCs/>
        </w:rPr>
        <w:t>ne</w:t>
      </w:r>
      <w:r w:rsidRPr="00C103F0">
        <w:rPr>
          <w:b/>
          <w:bCs/>
        </w:rPr>
        <w:t>įskaičiuotas</w:t>
      </w:r>
      <w:r w:rsidRPr="00C103F0">
        <w:t xml:space="preserve">. </w:t>
      </w:r>
    </w:p>
    <w:p w14:paraId="3E66E7AC" w14:textId="77777777" w:rsidR="00FD21F8" w:rsidRPr="00C103F0" w:rsidRDefault="00FD21F8" w:rsidP="006B39BC">
      <w:pPr>
        <w:pStyle w:val="Sraopastraipa"/>
        <w:numPr>
          <w:ilvl w:val="0"/>
          <w:numId w:val="14"/>
        </w:numPr>
        <w:spacing w:line="276" w:lineRule="auto"/>
        <w:ind w:left="0" w:firstLine="851"/>
        <w:jc w:val="both"/>
      </w:pPr>
      <w:r w:rsidRPr="00C103F0">
        <w:t xml:space="preserve">Užsakovas įsipareigoja sumokėti už </w:t>
      </w:r>
      <w:bookmarkStart w:id="1" w:name="_Hlk165380636"/>
      <w:r w:rsidRPr="00C103F0">
        <w:t xml:space="preserve">suteiktas Paslaugas </w:t>
      </w:r>
      <w:bookmarkEnd w:id="1"/>
      <w:r w:rsidRPr="00C103F0">
        <w:t>per 20 (dvidešimt) darbo dienų nuo Šali</w:t>
      </w:r>
      <w:r w:rsidR="00004B6B" w:rsidRPr="00C103F0">
        <w:t>ų</w:t>
      </w:r>
      <w:r w:rsidRPr="00C103F0">
        <w:t xml:space="preserve"> pasiraš</w:t>
      </w:r>
      <w:r w:rsidR="00004B6B" w:rsidRPr="00C103F0">
        <w:t xml:space="preserve">yto </w:t>
      </w:r>
      <w:r w:rsidRPr="00C103F0">
        <w:t>Paslaugų priėmimo-perdavimo akt</w:t>
      </w:r>
      <w:r w:rsidR="00004B6B" w:rsidRPr="00C103F0">
        <w:t>o dienos</w:t>
      </w:r>
      <w:r w:rsidRPr="00C103F0">
        <w:t>.</w:t>
      </w:r>
    </w:p>
    <w:p w14:paraId="0CD29A16" w14:textId="77777777" w:rsidR="00004B6B" w:rsidRPr="00C103F0" w:rsidRDefault="00004B6B" w:rsidP="006B39BC">
      <w:pPr>
        <w:pStyle w:val="Sraopastraipa"/>
        <w:numPr>
          <w:ilvl w:val="0"/>
          <w:numId w:val="14"/>
        </w:numPr>
        <w:spacing w:line="276" w:lineRule="auto"/>
        <w:ind w:left="0" w:firstLine="851"/>
        <w:jc w:val="both"/>
      </w:pPr>
      <w:r w:rsidRPr="00C103F0">
        <w:t xml:space="preserve">Visos sąskaitos faktūros pateikiamos naudojantis informacinės sistemos „SABIS“ priemonėmis. </w:t>
      </w:r>
    </w:p>
    <w:p w14:paraId="066E075A" w14:textId="77777777" w:rsidR="00176F0D" w:rsidRPr="00C103F0" w:rsidRDefault="00176F0D" w:rsidP="00665AA1">
      <w:pPr>
        <w:suppressAutoHyphens w:val="0"/>
        <w:spacing w:line="276" w:lineRule="auto"/>
        <w:rPr>
          <w:b/>
          <w:lang w:val="lt-LT" w:eastAsia="en-US"/>
        </w:rPr>
      </w:pPr>
    </w:p>
    <w:p w14:paraId="461CB481" w14:textId="77777777" w:rsidR="00DE66F0" w:rsidRPr="00C103F0" w:rsidRDefault="00DE66F0" w:rsidP="00665AA1">
      <w:pPr>
        <w:suppressAutoHyphens w:val="0"/>
        <w:spacing w:line="276" w:lineRule="auto"/>
        <w:jc w:val="center"/>
        <w:rPr>
          <w:b/>
          <w:lang w:val="lt-LT" w:eastAsia="en-US"/>
        </w:rPr>
      </w:pPr>
      <w:r w:rsidRPr="00C103F0">
        <w:rPr>
          <w:b/>
          <w:lang w:val="lt-LT" w:eastAsia="en-US"/>
        </w:rPr>
        <w:t>III SKYRIUS</w:t>
      </w:r>
    </w:p>
    <w:p w14:paraId="5645842A" w14:textId="77777777" w:rsidR="008B111C" w:rsidRPr="00C103F0" w:rsidRDefault="008B111C" w:rsidP="00665AA1">
      <w:pPr>
        <w:tabs>
          <w:tab w:val="left" w:pos="426"/>
        </w:tabs>
        <w:spacing w:line="276" w:lineRule="auto"/>
        <w:jc w:val="center"/>
        <w:rPr>
          <w:b/>
          <w:bCs/>
          <w:strike/>
          <w:lang w:val="lt-LT"/>
        </w:rPr>
      </w:pPr>
      <w:r w:rsidRPr="00C103F0">
        <w:rPr>
          <w:b/>
          <w:bCs/>
          <w:lang w:val="lt-LT"/>
        </w:rPr>
        <w:t>ŠALIŲ ĮSIPAREIGOJIMAI</w:t>
      </w:r>
      <w:r w:rsidR="00C37151" w:rsidRPr="00C103F0">
        <w:rPr>
          <w:b/>
          <w:bCs/>
          <w:lang w:val="lt-LT"/>
        </w:rPr>
        <w:t xml:space="preserve"> IR ATSAKOMYBĖ</w:t>
      </w:r>
    </w:p>
    <w:p w14:paraId="43EC2E27" w14:textId="77777777" w:rsidR="002E6280" w:rsidRPr="00C103F0" w:rsidRDefault="00175523" w:rsidP="006B39BC">
      <w:pPr>
        <w:pStyle w:val="Sraopastraipa"/>
        <w:numPr>
          <w:ilvl w:val="0"/>
          <w:numId w:val="14"/>
        </w:numPr>
        <w:tabs>
          <w:tab w:val="left" w:pos="426"/>
        </w:tabs>
        <w:spacing w:line="276" w:lineRule="auto"/>
        <w:ind w:left="0" w:firstLine="851"/>
        <w:jc w:val="both"/>
      </w:pPr>
      <w:r w:rsidRPr="00C103F0">
        <w:rPr>
          <w:b/>
        </w:rPr>
        <w:t>Užsakovas įsipareigoja</w:t>
      </w:r>
      <w:r w:rsidRPr="00C103F0">
        <w:t>:</w:t>
      </w:r>
    </w:p>
    <w:p w14:paraId="56B3616A" w14:textId="77777777" w:rsidR="00712ECD" w:rsidRPr="00C103F0" w:rsidRDefault="00CC1295" w:rsidP="006B39BC">
      <w:pPr>
        <w:pStyle w:val="Sraopastraipa"/>
        <w:numPr>
          <w:ilvl w:val="1"/>
          <w:numId w:val="14"/>
        </w:numPr>
        <w:tabs>
          <w:tab w:val="left" w:pos="426"/>
        </w:tabs>
        <w:spacing w:line="276" w:lineRule="auto"/>
        <w:ind w:left="0" w:firstLine="851"/>
        <w:jc w:val="both"/>
      </w:pPr>
      <w:r w:rsidRPr="00C103F0">
        <w:t>s</w:t>
      </w:r>
      <w:r w:rsidR="00175523" w:rsidRPr="00C103F0">
        <w:t>uteikti Pasl</w:t>
      </w:r>
      <w:r w:rsidR="00D93CD0" w:rsidRPr="00C103F0">
        <w:t xml:space="preserve">augų teikėjui informaciją, reikalingą </w:t>
      </w:r>
      <w:r w:rsidR="00004B6B" w:rsidRPr="00C103F0">
        <w:t>P</w:t>
      </w:r>
      <w:r w:rsidR="00D93CD0" w:rsidRPr="00C103F0">
        <w:t>aslaugoms atlikti;</w:t>
      </w:r>
    </w:p>
    <w:p w14:paraId="3AACF1C8" w14:textId="77777777" w:rsidR="00946617" w:rsidRPr="00C103F0" w:rsidRDefault="006B39BC" w:rsidP="006B39BC">
      <w:pPr>
        <w:pStyle w:val="Sraopastraipa"/>
        <w:numPr>
          <w:ilvl w:val="1"/>
          <w:numId w:val="14"/>
        </w:numPr>
        <w:tabs>
          <w:tab w:val="left" w:pos="426"/>
        </w:tabs>
        <w:spacing w:line="276" w:lineRule="auto"/>
        <w:ind w:left="0" w:firstLine="851"/>
        <w:jc w:val="both"/>
      </w:pPr>
      <w:r w:rsidRPr="00C103F0">
        <w:t xml:space="preserve">įvertinti ir </w:t>
      </w:r>
      <w:r w:rsidR="005136D0" w:rsidRPr="00C103F0">
        <w:t xml:space="preserve">priimti kokybiškai bei laiku atliktas </w:t>
      </w:r>
      <w:r w:rsidR="00004B6B" w:rsidRPr="00C103F0">
        <w:t>P</w:t>
      </w:r>
      <w:r w:rsidR="005136D0" w:rsidRPr="00C103F0">
        <w:t>aslaugas</w:t>
      </w:r>
      <w:r w:rsidR="006E4CD1" w:rsidRPr="00C103F0">
        <w:t xml:space="preserve">, pasirašant </w:t>
      </w:r>
      <w:r w:rsidR="00004B6B" w:rsidRPr="00C103F0">
        <w:t>P</w:t>
      </w:r>
      <w:r w:rsidR="00CC1295" w:rsidRPr="00C103F0">
        <w:t>aslaugų</w:t>
      </w:r>
      <w:r w:rsidR="0069291B" w:rsidRPr="00C103F0">
        <w:t xml:space="preserve"> </w:t>
      </w:r>
      <w:r w:rsidR="00946617" w:rsidRPr="00C103F0">
        <w:t>p</w:t>
      </w:r>
      <w:r w:rsidR="00BD372D" w:rsidRPr="00C103F0">
        <w:t>erdavimo</w:t>
      </w:r>
      <w:r w:rsidR="00946617" w:rsidRPr="00C103F0">
        <w:t>-p</w:t>
      </w:r>
      <w:r w:rsidR="00BD372D" w:rsidRPr="00C103F0">
        <w:t>riėmimo</w:t>
      </w:r>
      <w:r w:rsidR="00946617" w:rsidRPr="00C103F0">
        <w:t xml:space="preserve"> akt</w:t>
      </w:r>
      <w:r w:rsidR="00CC1295" w:rsidRPr="00C103F0">
        <w:t>ą</w:t>
      </w:r>
      <w:r w:rsidR="00900466" w:rsidRPr="00C103F0">
        <w:t>,</w:t>
      </w:r>
      <w:r w:rsidR="00FB689A" w:rsidRPr="00C103F0">
        <w:t xml:space="preserve"> arba motyvuotai atsisak</w:t>
      </w:r>
      <w:r w:rsidR="003F0879" w:rsidRPr="00C103F0">
        <w:t>yti</w:t>
      </w:r>
      <w:r w:rsidR="00FB689A" w:rsidRPr="00C103F0">
        <w:t xml:space="preserve"> priimti</w:t>
      </w:r>
      <w:r w:rsidR="00900466" w:rsidRPr="00C103F0">
        <w:t xml:space="preserve"> Paslaugas</w:t>
      </w:r>
      <w:r w:rsidR="002C21C9" w:rsidRPr="00C103F0">
        <w:t xml:space="preserve">, arba </w:t>
      </w:r>
      <w:r w:rsidR="002E00BB" w:rsidRPr="00C103F0">
        <w:t xml:space="preserve">per 15 darbo dienų </w:t>
      </w:r>
      <w:r w:rsidR="002C21C9" w:rsidRPr="00C103F0">
        <w:t>pateik</w:t>
      </w:r>
      <w:r w:rsidR="003F0879" w:rsidRPr="00C103F0">
        <w:t>ti</w:t>
      </w:r>
      <w:r w:rsidR="002C21C9" w:rsidRPr="00C103F0">
        <w:t xml:space="preserve"> reikalavimą pataisyti </w:t>
      </w:r>
      <w:r w:rsidR="00900466" w:rsidRPr="00C103F0">
        <w:t>Paslaugas</w:t>
      </w:r>
      <w:r w:rsidR="002C21C9" w:rsidRPr="00C103F0">
        <w:t xml:space="preserve">, kad </w:t>
      </w:r>
      <w:r w:rsidR="00900466" w:rsidRPr="00C103F0">
        <w:t>jos</w:t>
      </w:r>
      <w:r w:rsidR="002C21C9" w:rsidRPr="00C103F0">
        <w:t xml:space="preserve"> atitiktų Sutarties </w:t>
      </w:r>
      <w:r w:rsidR="00900466" w:rsidRPr="00C103F0">
        <w:t>1</w:t>
      </w:r>
      <w:r w:rsidR="00B746EC" w:rsidRPr="00C103F0">
        <w:t>–</w:t>
      </w:r>
      <w:r w:rsidR="00C0426C" w:rsidRPr="00C103F0">
        <w:t>2</w:t>
      </w:r>
      <w:r w:rsidR="002C21C9" w:rsidRPr="00C103F0">
        <w:t xml:space="preserve"> punkt</w:t>
      </w:r>
      <w:r w:rsidR="00AB01EC" w:rsidRPr="00C103F0">
        <w:t>ų nuostatas</w:t>
      </w:r>
      <w:r w:rsidR="005561AE" w:rsidRPr="00C103F0">
        <w:t>;</w:t>
      </w:r>
    </w:p>
    <w:p w14:paraId="17C44A12" w14:textId="77777777" w:rsidR="004955BC" w:rsidRPr="00C103F0" w:rsidRDefault="004955BC" w:rsidP="006B39BC">
      <w:pPr>
        <w:pStyle w:val="Sraopastraipa"/>
        <w:numPr>
          <w:ilvl w:val="1"/>
          <w:numId w:val="14"/>
        </w:numPr>
        <w:tabs>
          <w:tab w:val="left" w:pos="426"/>
        </w:tabs>
        <w:spacing w:line="276" w:lineRule="auto"/>
        <w:ind w:left="0" w:firstLine="851"/>
        <w:jc w:val="both"/>
      </w:pPr>
      <w:r w:rsidRPr="00C103F0">
        <w:t>užtikrinti Paslaugų teikėjo asmenines neturtines teises į suteiktų Paslaugų rezultatą (© – autorystės teisę, teisę į autoriaus vardą ir teisę į suteiktų Paslaugų rezultatų neliečiamybę).</w:t>
      </w:r>
    </w:p>
    <w:p w14:paraId="605A41CB" w14:textId="77777777" w:rsidR="00712ECD" w:rsidRPr="00C103F0" w:rsidRDefault="00656C61" w:rsidP="006B39BC">
      <w:pPr>
        <w:pStyle w:val="Komentarotekstas"/>
        <w:numPr>
          <w:ilvl w:val="0"/>
          <w:numId w:val="14"/>
        </w:numPr>
        <w:spacing w:line="276" w:lineRule="auto"/>
        <w:ind w:left="0" w:firstLine="851"/>
        <w:jc w:val="both"/>
        <w:rPr>
          <w:sz w:val="24"/>
          <w:szCs w:val="24"/>
          <w:lang w:val="lt-LT"/>
        </w:rPr>
      </w:pPr>
      <w:r w:rsidRPr="00C103F0">
        <w:rPr>
          <w:b/>
          <w:sz w:val="24"/>
          <w:szCs w:val="24"/>
          <w:lang w:val="lt-LT"/>
        </w:rPr>
        <w:t>P</w:t>
      </w:r>
      <w:r w:rsidR="00162966" w:rsidRPr="00C103F0">
        <w:rPr>
          <w:b/>
          <w:sz w:val="24"/>
          <w:szCs w:val="24"/>
          <w:lang w:val="lt-LT"/>
        </w:rPr>
        <w:t>aslaugų teikėj</w:t>
      </w:r>
      <w:r w:rsidR="00712ECD" w:rsidRPr="00C103F0">
        <w:rPr>
          <w:b/>
          <w:sz w:val="24"/>
          <w:szCs w:val="24"/>
          <w:lang w:val="lt-LT"/>
        </w:rPr>
        <w:t>as</w:t>
      </w:r>
      <w:r w:rsidR="00162966" w:rsidRPr="00C103F0">
        <w:rPr>
          <w:b/>
          <w:sz w:val="24"/>
          <w:szCs w:val="24"/>
          <w:lang w:val="lt-LT"/>
        </w:rPr>
        <w:t xml:space="preserve"> įsipareigoj</w:t>
      </w:r>
      <w:r w:rsidR="00712ECD" w:rsidRPr="00C103F0">
        <w:rPr>
          <w:b/>
          <w:sz w:val="24"/>
          <w:szCs w:val="24"/>
          <w:lang w:val="lt-LT"/>
        </w:rPr>
        <w:t>a</w:t>
      </w:r>
      <w:r w:rsidR="005561AE" w:rsidRPr="00C103F0">
        <w:rPr>
          <w:b/>
          <w:sz w:val="24"/>
          <w:szCs w:val="24"/>
          <w:lang w:val="lt-LT"/>
        </w:rPr>
        <w:t>:</w:t>
      </w:r>
    </w:p>
    <w:p w14:paraId="019AFDDD" w14:textId="77777777" w:rsidR="002E00BB" w:rsidRPr="00C103F0" w:rsidRDefault="00D95689" w:rsidP="006B39BC">
      <w:pPr>
        <w:pStyle w:val="Komentarotekstas"/>
        <w:numPr>
          <w:ilvl w:val="1"/>
          <w:numId w:val="14"/>
        </w:numPr>
        <w:spacing w:line="276" w:lineRule="auto"/>
        <w:ind w:left="0" w:firstLine="851"/>
        <w:jc w:val="both"/>
        <w:rPr>
          <w:sz w:val="24"/>
          <w:szCs w:val="24"/>
          <w:lang w:val="lt-LT"/>
        </w:rPr>
      </w:pPr>
      <w:r w:rsidRPr="00C103F0">
        <w:rPr>
          <w:iCs/>
          <w:sz w:val="24"/>
          <w:szCs w:val="24"/>
          <w:lang w:val="lt-LT"/>
        </w:rPr>
        <w:t>Pa</w:t>
      </w:r>
      <w:r w:rsidR="006016B7" w:rsidRPr="00C103F0">
        <w:rPr>
          <w:iCs/>
          <w:sz w:val="24"/>
          <w:szCs w:val="24"/>
          <w:lang w:val="lt-LT"/>
        </w:rPr>
        <w:t xml:space="preserve">slaugas </w:t>
      </w:r>
      <w:r w:rsidR="004955BC" w:rsidRPr="00C103F0">
        <w:rPr>
          <w:iCs/>
          <w:sz w:val="24"/>
          <w:szCs w:val="24"/>
          <w:lang w:val="lt-LT"/>
        </w:rPr>
        <w:t xml:space="preserve">suteikti </w:t>
      </w:r>
      <w:r w:rsidR="006016B7" w:rsidRPr="00C103F0">
        <w:rPr>
          <w:iCs/>
          <w:sz w:val="24"/>
          <w:szCs w:val="24"/>
          <w:lang w:val="lt-LT"/>
        </w:rPr>
        <w:t>kokybiškai</w:t>
      </w:r>
      <w:r w:rsidR="004955BC" w:rsidRPr="00C103F0">
        <w:rPr>
          <w:iCs/>
          <w:sz w:val="24"/>
          <w:szCs w:val="24"/>
          <w:lang w:val="lt-LT"/>
        </w:rPr>
        <w:t>,</w:t>
      </w:r>
      <w:r w:rsidR="006016B7" w:rsidRPr="00C103F0">
        <w:rPr>
          <w:iCs/>
          <w:sz w:val="24"/>
          <w:szCs w:val="24"/>
          <w:lang w:val="lt-LT"/>
        </w:rPr>
        <w:t xml:space="preserve"> laiku</w:t>
      </w:r>
      <w:r w:rsidR="004955BC" w:rsidRPr="00C103F0">
        <w:rPr>
          <w:iCs/>
          <w:sz w:val="24"/>
          <w:szCs w:val="24"/>
          <w:lang w:val="lt-LT"/>
        </w:rPr>
        <w:t xml:space="preserve"> ir </w:t>
      </w:r>
      <w:r w:rsidR="004955BC" w:rsidRPr="00C103F0">
        <w:rPr>
          <w:sz w:val="24"/>
          <w:szCs w:val="24"/>
          <w:lang w:val="lt-LT"/>
        </w:rPr>
        <w:t xml:space="preserve">sąžiningai, nepažeidžiant kitų autorių teisių ir atitinkančias Sutarties 2 punkte numatytas sąlygas; </w:t>
      </w:r>
    </w:p>
    <w:p w14:paraId="3209B717" w14:textId="77777777" w:rsidR="004955BC" w:rsidRPr="00C103F0" w:rsidRDefault="009D3257" w:rsidP="006B39BC">
      <w:pPr>
        <w:pStyle w:val="Komentarotekstas"/>
        <w:numPr>
          <w:ilvl w:val="1"/>
          <w:numId w:val="14"/>
        </w:numPr>
        <w:spacing w:line="276" w:lineRule="auto"/>
        <w:ind w:left="0" w:firstLine="851"/>
        <w:jc w:val="both"/>
        <w:rPr>
          <w:sz w:val="24"/>
          <w:szCs w:val="24"/>
          <w:lang w:val="lt-LT"/>
        </w:rPr>
      </w:pPr>
      <w:r w:rsidRPr="00C103F0">
        <w:rPr>
          <w:bCs/>
          <w:sz w:val="24"/>
          <w:szCs w:val="24"/>
          <w:lang w:val="lt-LT"/>
        </w:rPr>
        <w:lastRenderedPageBreak/>
        <w:t>P</w:t>
      </w:r>
      <w:r w:rsidR="00656C61" w:rsidRPr="00C103F0">
        <w:rPr>
          <w:bCs/>
          <w:sz w:val="24"/>
          <w:szCs w:val="24"/>
          <w:lang w:val="lt-LT"/>
        </w:rPr>
        <w:t xml:space="preserve">aslaugų teikėjas savo </w:t>
      </w:r>
      <w:r w:rsidR="00AE1959" w:rsidRPr="00C103F0">
        <w:rPr>
          <w:sz w:val="24"/>
          <w:szCs w:val="24"/>
          <w:lang w:val="lt-LT"/>
        </w:rPr>
        <w:t xml:space="preserve">suteiktų Paslaugų rezultatus </w:t>
      </w:r>
      <w:r w:rsidR="006C57FB" w:rsidRPr="00C103F0">
        <w:rPr>
          <w:sz w:val="24"/>
          <w:szCs w:val="24"/>
          <w:lang w:val="lt-LT"/>
        </w:rPr>
        <w:t xml:space="preserve">perduoda </w:t>
      </w:r>
      <w:r w:rsidR="00900466" w:rsidRPr="00C103F0">
        <w:rPr>
          <w:sz w:val="24"/>
          <w:szCs w:val="24"/>
          <w:lang w:val="lt-LT"/>
        </w:rPr>
        <w:t xml:space="preserve">Paslaugų </w:t>
      </w:r>
      <w:r w:rsidR="006C57FB" w:rsidRPr="00C103F0">
        <w:rPr>
          <w:sz w:val="24"/>
          <w:szCs w:val="24"/>
          <w:lang w:val="lt-LT"/>
        </w:rPr>
        <w:t>p</w:t>
      </w:r>
      <w:r w:rsidR="000C3120" w:rsidRPr="00C103F0">
        <w:rPr>
          <w:sz w:val="24"/>
          <w:szCs w:val="24"/>
          <w:lang w:val="lt-LT"/>
        </w:rPr>
        <w:t>erdavimo</w:t>
      </w:r>
      <w:r w:rsidR="006C57FB" w:rsidRPr="00C103F0">
        <w:rPr>
          <w:sz w:val="24"/>
          <w:szCs w:val="24"/>
          <w:lang w:val="lt-LT"/>
        </w:rPr>
        <w:t>-p</w:t>
      </w:r>
      <w:r w:rsidR="000C3120" w:rsidRPr="00C103F0">
        <w:rPr>
          <w:sz w:val="24"/>
          <w:szCs w:val="24"/>
          <w:lang w:val="lt-LT"/>
        </w:rPr>
        <w:t>riėmimo</w:t>
      </w:r>
      <w:r w:rsidR="006C57FB" w:rsidRPr="00C103F0">
        <w:rPr>
          <w:sz w:val="24"/>
          <w:szCs w:val="24"/>
          <w:lang w:val="lt-LT"/>
        </w:rPr>
        <w:t xml:space="preserve"> aktu</w:t>
      </w:r>
      <w:r w:rsidR="002E00BB" w:rsidRPr="00C103F0">
        <w:rPr>
          <w:sz w:val="24"/>
          <w:szCs w:val="24"/>
          <w:lang w:val="lt-LT"/>
        </w:rPr>
        <w:t>;</w:t>
      </w:r>
      <w:r w:rsidR="004955BC" w:rsidRPr="00C103F0">
        <w:rPr>
          <w:sz w:val="24"/>
          <w:szCs w:val="24"/>
          <w:lang w:val="lt-LT"/>
        </w:rPr>
        <w:t xml:space="preserve"> </w:t>
      </w:r>
    </w:p>
    <w:p w14:paraId="39C1C2DA" w14:textId="77777777" w:rsidR="00712ECD" w:rsidRPr="00C103F0" w:rsidRDefault="004955BC" w:rsidP="006B39BC">
      <w:pPr>
        <w:pStyle w:val="Komentarotekstas"/>
        <w:numPr>
          <w:ilvl w:val="1"/>
          <w:numId w:val="14"/>
        </w:numPr>
        <w:spacing w:line="276" w:lineRule="auto"/>
        <w:ind w:left="0" w:firstLine="851"/>
        <w:jc w:val="both"/>
        <w:rPr>
          <w:sz w:val="24"/>
          <w:szCs w:val="24"/>
          <w:lang w:val="lt-LT"/>
        </w:rPr>
      </w:pPr>
      <w:r w:rsidRPr="00C103F0">
        <w:rPr>
          <w:sz w:val="24"/>
          <w:szCs w:val="24"/>
          <w:lang w:val="lt-LT"/>
        </w:rPr>
        <w:t>be Užsakovo raštiško sutikimo nesuteikti autorių turtinių teisių tretiesiems asmenims;</w:t>
      </w:r>
    </w:p>
    <w:p w14:paraId="595CEDD6" w14:textId="77777777" w:rsidR="004955BC" w:rsidRPr="00C103F0" w:rsidRDefault="00A736DC" w:rsidP="006B39BC">
      <w:pPr>
        <w:pStyle w:val="Komentarotekstas"/>
        <w:numPr>
          <w:ilvl w:val="1"/>
          <w:numId w:val="14"/>
        </w:numPr>
        <w:spacing w:line="276" w:lineRule="auto"/>
        <w:ind w:left="0" w:firstLine="851"/>
        <w:jc w:val="both"/>
        <w:rPr>
          <w:sz w:val="24"/>
          <w:szCs w:val="24"/>
          <w:lang w:val="lt-LT"/>
        </w:rPr>
      </w:pPr>
      <w:r w:rsidRPr="00C103F0">
        <w:rPr>
          <w:sz w:val="24"/>
          <w:szCs w:val="24"/>
          <w:lang w:val="lt-LT"/>
        </w:rPr>
        <w:t xml:space="preserve">per 15 darbo dienų </w:t>
      </w:r>
      <w:r w:rsidR="00DF2924" w:rsidRPr="00C103F0">
        <w:rPr>
          <w:sz w:val="24"/>
          <w:szCs w:val="24"/>
          <w:lang w:val="lt-LT"/>
        </w:rPr>
        <w:t xml:space="preserve">pagal Užsakovo pateiktą reikalavimą pataisyti </w:t>
      </w:r>
      <w:r w:rsidR="00AE1959" w:rsidRPr="00C103F0">
        <w:rPr>
          <w:sz w:val="24"/>
          <w:szCs w:val="24"/>
          <w:lang w:val="lt-LT"/>
        </w:rPr>
        <w:t>suteiktų Paslaugų rezultatus</w:t>
      </w:r>
      <w:r w:rsidR="00DF2924" w:rsidRPr="00C103F0">
        <w:rPr>
          <w:sz w:val="24"/>
          <w:szCs w:val="24"/>
          <w:lang w:val="lt-LT"/>
        </w:rPr>
        <w:t xml:space="preserve">, kad </w:t>
      </w:r>
      <w:r w:rsidR="00AE1959" w:rsidRPr="00C103F0">
        <w:rPr>
          <w:sz w:val="24"/>
          <w:szCs w:val="24"/>
          <w:lang w:val="lt-LT"/>
        </w:rPr>
        <w:t xml:space="preserve">jie </w:t>
      </w:r>
      <w:r w:rsidR="00DF2924" w:rsidRPr="00C103F0">
        <w:rPr>
          <w:sz w:val="24"/>
          <w:szCs w:val="24"/>
          <w:lang w:val="lt-LT"/>
        </w:rPr>
        <w:t xml:space="preserve">atitiktų Sutarties </w:t>
      </w:r>
      <w:bookmarkStart w:id="2" w:name="_Hlk110954297"/>
      <w:r w:rsidR="00DF2924" w:rsidRPr="00C103F0">
        <w:rPr>
          <w:sz w:val="24"/>
          <w:szCs w:val="24"/>
          <w:lang w:val="lt-LT"/>
        </w:rPr>
        <w:t>1</w:t>
      </w:r>
      <w:r w:rsidR="00B556A1" w:rsidRPr="00C103F0">
        <w:rPr>
          <w:sz w:val="24"/>
          <w:szCs w:val="24"/>
          <w:lang w:val="lt-LT"/>
        </w:rPr>
        <w:t>–</w:t>
      </w:r>
      <w:r w:rsidR="00B13C2C" w:rsidRPr="00C103F0">
        <w:rPr>
          <w:sz w:val="24"/>
          <w:szCs w:val="24"/>
          <w:lang w:val="lt-LT"/>
        </w:rPr>
        <w:t>2</w:t>
      </w:r>
      <w:r w:rsidR="00DF2924" w:rsidRPr="00C103F0">
        <w:rPr>
          <w:sz w:val="24"/>
          <w:szCs w:val="24"/>
          <w:lang w:val="lt-LT"/>
        </w:rPr>
        <w:t xml:space="preserve"> </w:t>
      </w:r>
      <w:bookmarkEnd w:id="2"/>
      <w:r w:rsidR="00DF2924" w:rsidRPr="00C103F0">
        <w:rPr>
          <w:sz w:val="24"/>
          <w:szCs w:val="24"/>
          <w:lang w:val="lt-LT"/>
        </w:rPr>
        <w:t>punkt</w:t>
      </w:r>
      <w:r w:rsidR="00AB01EC" w:rsidRPr="00C103F0">
        <w:rPr>
          <w:sz w:val="24"/>
          <w:szCs w:val="24"/>
          <w:lang w:val="lt-LT"/>
        </w:rPr>
        <w:t>ų nuostata</w:t>
      </w:r>
      <w:r w:rsidR="00AE1959" w:rsidRPr="00C103F0">
        <w:rPr>
          <w:sz w:val="24"/>
          <w:szCs w:val="24"/>
          <w:lang w:val="lt-LT"/>
        </w:rPr>
        <w:t>s</w:t>
      </w:r>
      <w:r w:rsidR="00712ECD" w:rsidRPr="00C103F0">
        <w:rPr>
          <w:sz w:val="24"/>
          <w:szCs w:val="24"/>
          <w:lang w:val="lt-LT"/>
        </w:rPr>
        <w:t>;</w:t>
      </w:r>
    </w:p>
    <w:p w14:paraId="5D1D1B95" w14:textId="77777777" w:rsidR="004955BC" w:rsidRPr="00C103F0" w:rsidRDefault="004955BC" w:rsidP="006B39BC">
      <w:pPr>
        <w:pStyle w:val="Komentarotekstas"/>
        <w:numPr>
          <w:ilvl w:val="1"/>
          <w:numId w:val="14"/>
        </w:numPr>
        <w:spacing w:line="276" w:lineRule="auto"/>
        <w:ind w:left="0" w:firstLine="851"/>
        <w:jc w:val="both"/>
        <w:rPr>
          <w:sz w:val="24"/>
          <w:szCs w:val="24"/>
          <w:lang w:val="lt-LT"/>
        </w:rPr>
      </w:pPr>
      <w:r w:rsidRPr="00C103F0">
        <w:rPr>
          <w:sz w:val="24"/>
          <w:szCs w:val="24"/>
          <w:lang w:val="lt-LT"/>
        </w:rPr>
        <w:t>laiku informuoti Užsakovą apie aplinkybes, dėl kurių negali įvykdyti Sutarties</w:t>
      </w:r>
      <w:r w:rsidR="00665AA1" w:rsidRPr="00C103F0">
        <w:rPr>
          <w:sz w:val="24"/>
          <w:szCs w:val="24"/>
          <w:lang w:val="lt-LT"/>
        </w:rPr>
        <w:t>;</w:t>
      </w:r>
      <w:r w:rsidRPr="00C103F0">
        <w:rPr>
          <w:sz w:val="24"/>
          <w:szCs w:val="24"/>
          <w:lang w:val="lt-LT"/>
        </w:rPr>
        <w:t xml:space="preserve">  </w:t>
      </w:r>
    </w:p>
    <w:p w14:paraId="40B81219" w14:textId="77777777" w:rsidR="00665AA1" w:rsidRPr="00C103F0" w:rsidRDefault="00665AA1" w:rsidP="006B39BC">
      <w:pPr>
        <w:pStyle w:val="Komentarotekstas"/>
        <w:numPr>
          <w:ilvl w:val="1"/>
          <w:numId w:val="14"/>
        </w:numPr>
        <w:spacing w:line="276" w:lineRule="auto"/>
        <w:ind w:left="0" w:firstLine="851"/>
        <w:jc w:val="both"/>
        <w:rPr>
          <w:sz w:val="24"/>
          <w:szCs w:val="24"/>
          <w:lang w:val="lt-LT"/>
        </w:rPr>
      </w:pPr>
      <w:r w:rsidRPr="00C103F0">
        <w:rPr>
          <w:sz w:val="24"/>
          <w:szCs w:val="24"/>
          <w:lang w:val="lt-LT"/>
        </w:rPr>
        <w:t>garantuoti, kad yra vienintelis Paslaugų rezultato teisių turėtojas ir prisiimti visą atsakomybę už trečiųjų šalių pretenzijas (autorių, atlikėjų, gamintojų ar kt.).</w:t>
      </w:r>
    </w:p>
    <w:p w14:paraId="709B234B" w14:textId="77777777" w:rsidR="00C450A9" w:rsidRPr="00C103F0" w:rsidRDefault="00C37151" w:rsidP="006B39BC">
      <w:pPr>
        <w:pStyle w:val="Sraopastraipa"/>
        <w:numPr>
          <w:ilvl w:val="0"/>
          <w:numId w:val="14"/>
        </w:numPr>
        <w:spacing w:line="276" w:lineRule="auto"/>
        <w:ind w:left="0" w:firstLine="851"/>
        <w:jc w:val="both"/>
      </w:pPr>
      <w:r w:rsidRPr="00C103F0">
        <w:t xml:space="preserve">Užsakovas </w:t>
      </w:r>
      <w:r w:rsidR="006117BF" w:rsidRPr="00C103F0">
        <w:t>per 1</w:t>
      </w:r>
      <w:r w:rsidR="004A4A88" w:rsidRPr="00C103F0">
        <w:t>5</w:t>
      </w:r>
      <w:r w:rsidR="006117BF" w:rsidRPr="00C103F0">
        <w:t xml:space="preserve"> darbo dienų </w:t>
      </w:r>
      <w:r w:rsidRPr="00C103F0">
        <w:t xml:space="preserve">nepriėmęs Paslaugų teikėjo </w:t>
      </w:r>
      <w:r w:rsidR="00660AEA" w:rsidRPr="00C103F0">
        <w:t xml:space="preserve">suteiktų Paslaugų </w:t>
      </w:r>
      <w:r w:rsidRPr="00C103F0">
        <w:t xml:space="preserve">rezultatų arba raštu nepranešęs Paslaugų teikėjui apie </w:t>
      </w:r>
      <w:r w:rsidR="00660AEA" w:rsidRPr="00C103F0">
        <w:t xml:space="preserve">suteiktų Paslaugų </w:t>
      </w:r>
      <w:r w:rsidRPr="00C103F0">
        <w:t xml:space="preserve">rezultatų atmetimą, arba reikalavimą </w:t>
      </w:r>
      <w:r w:rsidR="00660AEA" w:rsidRPr="00C103F0">
        <w:t xml:space="preserve">suteiktų Paslaugų rezultatus </w:t>
      </w:r>
      <w:r w:rsidRPr="00C103F0">
        <w:t xml:space="preserve">pataisyti, kad </w:t>
      </w:r>
      <w:r w:rsidR="00660AEA" w:rsidRPr="00C103F0">
        <w:t>jie</w:t>
      </w:r>
      <w:r w:rsidRPr="00C103F0">
        <w:t xml:space="preserve"> atitiktų Sutarties 1</w:t>
      </w:r>
      <w:r w:rsidR="00B13C2C" w:rsidRPr="00C103F0">
        <w:t>-2</w:t>
      </w:r>
      <w:r w:rsidRPr="00C103F0">
        <w:t xml:space="preserve"> punkt</w:t>
      </w:r>
      <w:r w:rsidR="00B13C2C" w:rsidRPr="00C103F0">
        <w:t>uos</w:t>
      </w:r>
      <w:r w:rsidRPr="00C103F0">
        <w:t>e numatyt</w:t>
      </w:r>
      <w:r w:rsidR="00B13C2C" w:rsidRPr="00C103F0">
        <w:t>as</w:t>
      </w:r>
      <w:r w:rsidRPr="00C103F0">
        <w:t xml:space="preserve"> sąlyg</w:t>
      </w:r>
      <w:r w:rsidR="00B13C2C" w:rsidRPr="00C103F0">
        <w:t>as</w:t>
      </w:r>
      <w:r w:rsidRPr="00C103F0">
        <w:t>, privalo išmokėti Paslaugų teikėjui visą Sutarties</w:t>
      </w:r>
      <w:r w:rsidR="00A736DC" w:rsidRPr="00C103F0">
        <w:t xml:space="preserve"> </w:t>
      </w:r>
      <w:r w:rsidR="00AB01EC" w:rsidRPr="00C103F0">
        <w:t>4</w:t>
      </w:r>
      <w:r w:rsidR="00660AEA" w:rsidRPr="00C103F0">
        <w:t xml:space="preserve"> </w:t>
      </w:r>
      <w:r w:rsidRPr="00C103F0">
        <w:t xml:space="preserve">punkte numatytą atlyginimą. </w:t>
      </w:r>
    </w:p>
    <w:p w14:paraId="0AA5E8C3" w14:textId="77777777" w:rsidR="00DC1A98" w:rsidRPr="00C103F0" w:rsidRDefault="00C37151" w:rsidP="006B39BC">
      <w:pPr>
        <w:pStyle w:val="Sraopastraipa"/>
        <w:numPr>
          <w:ilvl w:val="0"/>
          <w:numId w:val="14"/>
        </w:numPr>
        <w:spacing w:line="276" w:lineRule="auto"/>
        <w:ind w:left="0" w:firstLine="851"/>
        <w:jc w:val="both"/>
      </w:pPr>
      <w:r w:rsidRPr="00C103F0">
        <w:t>Jeigu paaiškėja, kad Paslaugų teikėjas su</w:t>
      </w:r>
      <w:r w:rsidR="00A736DC" w:rsidRPr="00C103F0">
        <w:t xml:space="preserve">teisė Paslaugas </w:t>
      </w:r>
      <w:r w:rsidRPr="00C103F0">
        <w:t xml:space="preserve">aplaidžiai, nesąžiningai, ar perdavė sukurtą </w:t>
      </w:r>
      <w:r w:rsidR="00A736DC" w:rsidRPr="00C103F0">
        <w:t xml:space="preserve">suteiktų Paslaugų rezultatą </w:t>
      </w:r>
      <w:r w:rsidRPr="00C103F0">
        <w:t>naudotis trečiai šaliai be Užsakovo raštiško sutikimo, privalo grąžinti Užsakov</w:t>
      </w:r>
      <w:r w:rsidR="00660AEA" w:rsidRPr="00C103F0">
        <w:t>ui visą</w:t>
      </w:r>
      <w:r w:rsidRPr="00C103F0">
        <w:t xml:space="preserve"> išmokėtą atlyginimą.</w:t>
      </w:r>
      <w:r w:rsidR="00660AEA" w:rsidRPr="00C103F0">
        <w:t xml:space="preserve"> </w:t>
      </w:r>
    </w:p>
    <w:p w14:paraId="19DF45B4" w14:textId="77777777" w:rsidR="00A736DC" w:rsidRPr="00C103F0" w:rsidRDefault="00C37151" w:rsidP="006B39BC">
      <w:pPr>
        <w:pStyle w:val="Sraopastraipa"/>
        <w:numPr>
          <w:ilvl w:val="0"/>
          <w:numId w:val="14"/>
        </w:numPr>
        <w:spacing w:line="276" w:lineRule="auto"/>
        <w:ind w:left="0" w:firstLine="851"/>
        <w:jc w:val="both"/>
      </w:pPr>
      <w:r w:rsidRPr="00C103F0">
        <w:t xml:space="preserve">Užsakovas sutartyje nustatytais terminais neatsiskaitęs už </w:t>
      </w:r>
      <w:r w:rsidR="00660AEA" w:rsidRPr="00C103F0">
        <w:t>suteiktas Paslaugas</w:t>
      </w:r>
      <w:r w:rsidRPr="00C103F0">
        <w:t xml:space="preserve">, Paslaugų teikėjui pareikalavus raštu, moka 0,02 procento dydžio delspinigius nuo neapmokėtos sumos už kiekvieną uždelstą dieną. Paslaugų teikėjas, uždelsęs </w:t>
      </w:r>
      <w:r w:rsidR="00660AEA" w:rsidRPr="00C103F0">
        <w:t>S</w:t>
      </w:r>
      <w:r w:rsidRPr="00C103F0">
        <w:t xml:space="preserve">utartyje numatytus </w:t>
      </w:r>
      <w:r w:rsidR="00660AEA" w:rsidRPr="00C103F0">
        <w:t>P</w:t>
      </w:r>
      <w:r w:rsidRPr="00C103F0">
        <w:t xml:space="preserve">aslaugų atlikimo terminus,  moka 0,02 procento dydžio delspinigių nuo </w:t>
      </w:r>
      <w:r w:rsidR="00C450A9" w:rsidRPr="00C103F0">
        <w:t xml:space="preserve">visų Paslaugų </w:t>
      </w:r>
      <w:r w:rsidRPr="00C103F0">
        <w:t xml:space="preserve">kainos už kiekvieną uždelstą dieną. Delspinigių sumas Užsakovas turi teisę išskaityti iš apmokėjimo už </w:t>
      </w:r>
      <w:r w:rsidR="00660AEA" w:rsidRPr="00C103F0">
        <w:t>P</w:t>
      </w:r>
      <w:r w:rsidRPr="00C103F0">
        <w:t xml:space="preserve">aslaugas sumos. Delspinigių sumokėjimas neatleidžia Šalies nuo pareigos vykdyti </w:t>
      </w:r>
      <w:r w:rsidR="00660AEA" w:rsidRPr="00C103F0">
        <w:t>S</w:t>
      </w:r>
      <w:r w:rsidRPr="00C103F0">
        <w:t>utartyje prisiimtus įsipareigojimus.</w:t>
      </w:r>
      <w:r w:rsidR="00A736DC" w:rsidRPr="00C103F0">
        <w:t xml:space="preserve"> </w:t>
      </w:r>
    </w:p>
    <w:p w14:paraId="2581BB19" w14:textId="61D5F186" w:rsidR="00A736DC" w:rsidRPr="00C103F0" w:rsidRDefault="00A736DC" w:rsidP="006B39BC">
      <w:pPr>
        <w:pStyle w:val="Sraopastraipa"/>
        <w:numPr>
          <w:ilvl w:val="0"/>
          <w:numId w:val="14"/>
        </w:numPr>
        <w:spacing w:line="276" w:lineRule="auto"/>
        <w:ind w:left="0" w:firstLine="851"/>
        <w:jc w:val="both"/>
      </w:pPr>
      <w:r w:rsidRPr="00C103F0">
        <w:t>Šalys atsako už tinkamą savo įsipareigojimų įvykdymą pagal šią Sutartį. Kiekviena Šalis privalo atlyginti kitai Šaliai jos patirtus tiesioginius nuostolius, jei ji pateikė tikrovės neatitinkančius pareiškimus ar nevykdė ir (ar) netinkamai vykdė savo įsipareigojimus pagal šią Sutartį</w:t>
      </w:r>
      <w:r w:rsidR="00836DC4">
        <w:t>.</w:t>
      </w:r>
    </w:p>
    <w:p w14:paraId="7CF3641A" w14:textId="77777777" w:rsidR="00176F0D" w:rsidRPr="00C103F0" w:rsidRDefault="00176F0D" w:rsidP="00665AA1">
      <w:pPr>
        <w:spacing w:line="276" w:lineRule="auto"/>
        <w:jc w:val="both"/>
        <w:rPr>
          <w:lang w:val="lt-LT"/>
        </w:rPr>
      </w:pPr>
    </w:p>
    <w:p w14:paraId="2054383A" w14:textId="77777777" w:rsidR="00FC4EE0" w:rsidRPr="00C103F0" w:rsidRDefault="00FC4EE0" w:rsidP="00665AA1">
      <w:pPr>
        <w:suppressAutoHyphens w:val="0"/>
        <w:spacing w:line="276" w:lineRule="auto"/>
        <w:jc w:val="center"/>
        <w:rPr>
          <w:b/>
          <w:lang w:val="lt-LT" w:eastAsia="en-US"/>
        </w:rPr>
      </w:pPr>
      <w:r w:rsidRPr="00C103F0">
        <w:rPr>
          <w:b/>
          <w:lang w:val="lt-LT" w:eastAsia="en-US"/>
        </w:rPr>
        <w:t>IV SKYRIUS</w:t>
      </w:r>
    </w:p>
    <w:p w14:paraId="59FDC96F" w14:textId="77777777" w:rsidR="00FC4EE0" w:rsidRPr="00C103F0" w:rsidRDefault="00FC4EE0" w:rsidP="00665AA1">
      <w:pPr>
        <w:suppressAutoHyphens w:val="0"/>
        <w:spacing w:line="276" w:lineRule="auto"/>
        <w:jc w:val="center"/>
        <w:rPr>
          <w:b/>
          <w:lang w:val="lt-LT" w:eastAsia="en-US"/>
        </w:rPr>
      </w:pPr>
      <w:r w:rsidRPr="00C103F0">
        <w:rPr>
          <w:b/>
          <w:lang w:val="lt-LT" w:eastAsia="en-US"/>
        </w:rPr>
        <w:t>SUTARTIES GALIOJIMAS, PAKEITIMAS, NUTRAUKIMAS</w:t>
      </w:r>
    </w:p>
    <w:p w14:paraId="78258249" w14:textId="77777777" w:rsidR="00DC1A98" w:rsidRPr="00C103F0" w:rsidRDefault="00FC4EE0" w:rsidP="006B39BC">
      <w:pPr>
        <w:pStyle w:val="Sraopastraipa"/>
        <w:numPr>
          <w:ilvl w:val="0"/>
          <w:numId w:val="14"/>
        </w:numPr>
        <w:spacing w:line="276" w:lineRule="auto"/>
        <w:ind w:left="0" w:firstLine="851"/>
        <w:jc w:val="both"/>
      </w:pPr>
      <w:r w:rsidRPr="00C103F0">
        <w:t xml:space="preserve">Sutartis įsigalioja nuo pasirašymo dienos ir galioja iki </w:t>
      </w:r>
      <w:r w:rsidRPr="00C103F0">
        <w:rPr>
          <w:lang w:eastAsia="lt-LT"/>
        </w:rPr>
        <w:t>Šalys įvykdys visus su ja susijusius įsipareigojimus.</w:t>
      </w:r>
    </w:p>
    <w:p w14:paraId="520417FD" w14:textId="77777777" w:rsidR="00DC1A98" w:rsidRPr="00C103F0" w:rsidRDefault="00FC4EE0" w:rsidP="006B39BC">
      <w:pPr>
        <w:pStyle w:val="Sraopastraipa"/>
        <w:numPr>
          <w:ilvl w:val="0"/>
          <w:numId w:val="14"/>
        </w:numPr>
        <w:spacing w:line="276" w:lineRule="auto"/>
        <w:ind w:left="0" w:firstLine="851"/>
        <w:jc w:val="both"/>
      </w:pPr>
      <w:r w:rsidRPr="00C103F0">
        <w:t>Sutarties pratęsimai, pakeitimai ir (ar) papildymai gali būti sudaromi raštu abiejų Šalių susitarimu. Visi Sutarties priedai, pakeitimai ir (ar) papildymai tampa neatskiriama šios Sutarties dalimi</w:t>
      </w:r>
      <w:r w:rsidR="00DC1A98" w:rsidRPr="00C103F0">
        <w:t>.</w:t>
      </w:r>
    </w:p>
    <w:p w14:paraId="02192D4A" w14:textId="77777777" w:rsidR="00DC1A98" w:rsidRPr="00C103F0" w:rsidRDefault="00FC4EE0" w:rsidP="006B39BC">
      <w:pPr>
        <w:pStyle w:val="Sraopastraipa"/>
        <w:numPr>
          <w:ilvl w:val="0"/>
          <w:numId w:val="14"/>
        </w:numPr>
        <w:spacing w:line="276" w:lineRule="auto"/>
        <w:ind w:left="0" w:firstLine="851"/>
        <w:jc w:val="both"/>
      </w:pPr>
      <w:r w:rsidRPr="00C103F0">
        <w:t xml:space="preserve">Sutartis gali būti nutraukta bendru Šalių raštišku susitarimu, įspėjus kitą Šalį ne vėliau kaip prieš 30 (trisdešimt) kalendorinių dienų. Sutarties nutraukimas neatleidžia vienos Šalies nuo įsipareigojimų kitai Šaliai, kuriuos ji prisiėmė pagal šią Sutartį iki Sutarties nutraukimo dienos. </w:t>
      </w:r>
    </w:p>
    <w:p w14:paraId="1AEB2456" w14:textId="77777777" w:rsidR="00DC1A98" w:rsidRPr="00C103F0" w:rsidRDefault="00FC4EE0" w:rsidP="006B39BC">
      <w:pPr>
        <w:pStyle w:val="Sraopastraipa"/>
        <w:numPr>
          <w:ilvl w:val="0"/>
          <w:numId w:val="14"/>
        </w:numPr>
        <w:spacing w:line="276" w:lineRule="auto"/>
        <w:ind w:left="0" w:firstLine="851"/>
        <w:jc w:val="both"/>
      </w:pPr>
      <w:r w:rsidRPr="00C103F0">
        <w:t>Šalys turi teisę vienašališkai nutraukti Sutartį, jeigu dėl nenugalimos jėgos (</w:t>
      </w:r>
      <w:r w:rsidRPr="00C103F0">
        <w:rPr>
          <w:i/>
        </w:rPr>
        <w:t>force majeure</w:t>
      </w:r>
      <w:r w:rsidRPr="00C103F0">
        <w:t>) aplinkybės, atsiradusios po Sutarties įsigaliojimo dienos, negali vykdyti savo įsipareigojimų. Nė viena Sutarties Šalis nėra laikoma pažeidusi Sutartį arba nevykdanti savo įsipareigojimų pagal ją, jei įsipareigojimus vykdyti jai trukdo nenugalimos jėgos (</w:t>
      </w:r>
      <w:r w:rsidRPr="00C103F0">
        <w:rPr>
          <w:i/>
        </w:rPr>
        <w:t>force majeure</w:t>
      </w:r>
      <w:r w:rsidRPr="00C103F0">
        <w:t>) aplinkybės, atsiradusios po Sutarties įsigaliojimo dienos. Jei kuri nors Sutarties Šalis mano, kad atsirado nenugalimos jėgos (</w:t>
      </w:r>
      <w:r w:rsidRPr="00C103F0">
        <w:rPr>
          <w:i/>
        </w:rPr>
        <w:t>force majeure</w:t>
      </w:r>
      <w:r w:rsidRPr="00C103F0">
        <w:t>) aplinkybės, dėl kurių ji negali vykdyti savo įsipareigojimų, ji nedelsdama informuoja apie tai kitą Šalį, pranešdama apie tokių aplinkybių pobūdį, galimą trukmę ir tikėtiną poveikį.</w:t>
      </w:r>
    </w:p>
    <w:p w14:paraId="49DDB06A" w14:textId="77777777" w:rsidR="00FC4EE0" w:rsidRPr="00C103F0" w:rsidRDefault="00FC4EE0" w:rsidP="006B39BC">
      <w:pPr>
        <w:pStyle w:val="Sraopastraipa"/>
        <w:numPr>
          <w:ilvl w:val="0"/>
          <w:numId w:val="14"/>
        </w:numPr>
        <w:spacing w:line="276" w:lineRule="auto"/>
        <w:ind w:left="0" w:firstLine="851"/>
        <w:jc w:val="both"/>
      </w:pPr>
      <w:r w:rsidRPr="00C103F0">
        <w:t xml:space="preserve">Nenugalimos jėgos aplinkybių sąvoka apibrėžiama ir Šalių teisės, pareigos ir atsakomybė esant šioms aplinkybėms reglamentuojamos Lietuvos Respublikos civilinio kodekso 6.212 straipsnyje bei Atleidimo nuo atsakomybės esant nenugalimos jėgos </w:t>
      </w:r>
      <w:r w:rsidRPr="00C103F0">
        <w:rPr>
          <w:i/>
          <w:iCs/>
        </w:rPr>
        <w:t>(force majeure</w:t>
      </w:r>
      <w:r w:rsidRPr="00C103F0">
        <w:t xml:space="preserve">) </w:t>
      </w:r>
      <w:r w:rsidRPr="00C103F0">
        <w:lastRenderedPageBreak/>
        <w:t xml:space="preserve">aplinkybėms taisyklėse (Lietuvos Respublikos Vyriausybės 1996 m. liepos 15 d. nutarimas Nr. 840 „Dėl Atleidimo nuo atsakomybės esant nenugalimos jėgos </w:t>
      </w:r>
      <w:r w:rsidRPr="00C103F0">
        <w:rPr>
          <w:i/>
          <w:iCs/>
        </w:rPr>
        <w:t>(force majeure)</w:t>
      </w:r>
      <w:r w:rsidRPr="00C103F0">
        <w:t xml:space="preserve"> aplinkybėms taisyklių patvirtinimo“). Nustatydamos nenugalimos jėgos aplinkybes, Šalys vadovaujasi Lietuvos Respublikos Vyriausybės 1997 m. kovo 13 d. nutarimu Nr. 222 „Dėl nenugalimos jėgos </w:t>
      </w:r>
      <w:r w:rsidRPr="00C103F0">
        <w:rPr>
          <w:i/>
          <w:iCs/>
        </w:rPr>
        <w:t>(force majeure)</w:t>
      </w:r>
      <w:r w:rsidRPr="00C103F0">
        <w:t xml:space="preserve"> aplinkybes liudijančių pažymų išdavimo tvarkos aprašo patvirtinimo“.</w:t>
      </w:r>
    </w:p>
    <w:p w14:paraId="58C5B3B0" w14:textId="77777777" w:rsidR="00176F0D" w:rsidRPr="00C103F0" w:rsidRDefault="00176F0D" w:rsidP="00665AA1">
      <w:pPr>
        <w:suppressAutoHyphens w:val="0"/>
        <w:spacing w:line="276" w:lineRule="auto"/>
        <w:rPr>
          <w:b/>
          <w:lang w:val="lt-LT" w:eastAsia="en-US"/>
        </w:rPr>
      </w:pPr>
    </w:p>
    <w:p w14:paraId="338B5755" w14:textId="77777777" w:rsidR="00FC4EE0" w:rsidRPr="00C103F0" w:rsidRDefault="00FC4EE0" w:rsidP="00665AA1">
      <w:pPr>
        <w:suppressAutoHyphens w:val="0"/>
        <w:spacing w:line="276" w:lineRule="auto"/>
        <w:jc w:val="center"/>
        <w:rPr>
          <w:b/>
          <w:lang w:val="lt-LT" w:eastAsia="en-US"/>
        </w:rPr>
      </w:pPr>
      <w:r w:rsidRPr="00C103F0">
        <w:rPr>
          <w:b/>
          <w:lang w:val="lt-LT" w:eastAsia="en-US"/>
        </w:rPr>
        <w:t>V SKYRIUS</w:t>
      </w:r>
    </w:p>
    <w:p w14:paraId="03A21D0B" w14:textId="77777777" w:rsidR="00FC4EE0" w:rsidRPr="00C103F0" w:rsidRDefault="00FC4EE0" w:rsidP="00665AA1">
      <w:pPr>
        <w:suppressAutoHyphens w:val="0"/>
        <w:spacing w:line="276" w:lineRule="auto"/>
        <w:jc w:val="center"/>
        <w:rPr>
          <w:b/>
          <w:lang w:val="lt-LT" w:eastAsia="en-US"/>
        </w:rPr>
      </w:pPr>
      <w:r w:rsidRPr="00C103F0">
        <w:rPr>
          <w:b/>
          <w:lang w:val="lt-LT" w:eastAsia="en-US"/>
        </w:rPr>
        <w:t>INTELEKTINĖS NUOSAVYBĖS TEISĖS</w:t>
      </w:r>
    </w:p>
    <w:p w14:paraId="7D40D535" w14:textId="77777777" w:rsidR="00193D3D" w:rsidRPr="00C103F0" w:rsidRDefault="00FC4EE0" w:rsidP="006B39BC">
      <w:pPr>
        <w:pStyle w:val="Sraopastraipa"/>
        <w:numPr>
          <w:ilvl w:val="0"/>
          <w:numId w:val="14"/>
        </w:numPr>
        <w:spacing w:line="276" w:lineRule="auto"/>
        <w:ind w:left="0" w:firstLine="851"/>
        <w:jc w:val="both"/>
      </w:pPr>
      <w:r w:rsidRPr="00C103F0">
        <w:t>Visi rezultatai ir su jais susijusios teisės, sukurtos ar įgytos vykdant Sutartį, įskaitant autorines ir kitas intelektinės nuosavybės teises, nuo suteiktų Paslaugų perdavimo-priėmimo akto pasirašymo yra Užsakovo nuosavybė, kurią Užsakovas gali naudoti, perleisti</w:t>
      </w:r>
      <w:r w:rsidR="004955BC" w:rsidRPr="00C103F0">
        <w:t>,</w:t>
      </w:r>
      <w:r w:rsidRPr="00C103F0">
        <w:t xml:space="preserve"> perduoti</w:t>
      </w:r>
      <w:r w:rsidR="004955BC" w:rsidRPr="00C103F0">
        <w:t xml:space="preserve"> ir kt.</w:t>
      </w:r>
      <w:r w:rsidRPr="00C103F0">
        <w:t xml:space="preserve"> be atskiro </w:t>
      </w:r>
      <w:r w:rsidR="002E00BB" w:rsidRPr="00C103F0">
        <w:t xml:space="preserve">Paslaugų teikėjo </w:t>
      </w:r>
      <w:r w:rsidRPr="00C103F0">
        <w:t>sutikimo tretiesiems asmenims.</w:t>
      </w:r>
    </w:p>
    <w:p w14:paraId="3B404485" w14:textId="77777777" w:rsidR="00FC4EE0" w:rsidRPr="00C103F0" w:rsidRDefault="00FC4EE0" w:rsidP="006B39BC">
      <w:pPr>
        <w:pStyle w:val="Sraopastraipa"/>
        <w:numPr>
          <w:ilvl w:val="0"/>
          <w:numId w:val="14"/>
        </w:numPr>
        <w:spacing w:line="276" w:lineRule="auto"/>
        <w:ind w:left="0" w:firstLine="851"/>
        <w:contextualSpacing w:val="0"/>
        <w:jc w:val="both"/>
      </w:pPr>
      <w:r w:rsidRPr="00C103F0">
        <w:t xml:space="preserve">Užsakovas be jokių papildomų mokėjimų turi teisę naudotis Sutarties pagrindu sukurtais autorių teisių ar kitos intelektinės nuosavybės teisės objektais tiek Lietuvoje, tiek ir užsienyje. Turtinės autorių teisės į Paslaugų teikimo metu sukurtus ir suteiktų Paslaugų </w:t>
      </w:r>
      <w:r w:rsidR="00EF0CD4" w:rsidRPr="00C103F0">
        <w:t xml:space="preserve">perdavimo-priėmimo akte </w:t>
      </w:r>
      <w:r w:rsidRPr="00C103F0">
        <w:t xml:space="preserve"> įformintus autorių teisių objektus Užsakovui perduodamos visam teisės aktuose nustatytam autorių turtinių teisių ar kitų intelektinės nuosavybės teisių galiojimo laikotarpiui.</w:t>
      </w:r>
    </w:p>
    <w:p w14:paraId="2B917C4F" w14:textId="77777777" w:rsidR="00176F0D" w:rsidRPr="00C103F0" w:rsidRDefault="00176F0D" w:rsidP="00665AA1">
      <w:pPr>
        <w:suppressAutoHyphens w:val="0"/>
        <w:spacing w:line="276" w:lineRule="auto"/>
        <w:rPr>
          <w:b/>
          <w:lang w:val="lt-LT" w:eastAsia="en-US"/>
        </w:rPr>
      </w:pPr>
    </w:p>
    <w:p w14:paraId="075A9BF3" w14:textId="77777777" w:rsidR="00FC4EE0" w:rsidRPr="00C103F0" w:rsidRDefault="00FC4EE0" w:rsidP="00665AA1">
      <w:pPr>
        <w:suppressAutoHyphens w:val="0"/>
        <w:spacing w:line="276" w:lineRule="auto"/>
        <w:jc w:val="center"/>
        <w:rPr>
          <w:b/>
          <w:lang w:val="lt-LT" w:eastAsia="en-US"/>
        </w:rPr>
      </w:pPr>
      <w:r w:rsidRPr="00C103F0">
        <w:rPr>
          <w:b/>
          <w:lang w:val="lt-LT" w:eastAsia="en-US"/>
        </w:rPr>
        <w:t>VI SKYRIUS</w:t>
      </w:r>
    </w:p>
    <w:p w14:paraId="3A1D6410" w14:textId="77777777" w:rsidR="00C37151" w:rsidRPr="00C103F0" w:rsidRDefault="00C37151" w:rsidP="00665AA1">
      <w:pPr>
        <w:suppressAutoHyphens w:val="0"/>
        <w:spacing w:line="276" w:lineRule="auto"/>
        <w:jc w:val="center"/>
        <w:rPr>
          <w:b/>
          <w:lang w:val="lt-LT" w:eastAsia="en-US"/>
        </w:rPr>
      </w:pPr>
      <w:r w:rsidRPr="00C103F0">
        <w:rPr>
          <w:b/>
          <w:lang w:val="lt-LT" w:eastAsia="en-US"/>
        </w:rPr>
        <w:t>KITOS SĄLYGOS</w:t>
      </w:r>
    </w:p>
    <w:p w14:paraId="149488CA" w14:textId="77777777" w:rsidR="00193D3D" w:rsidRPr="00C103F0" w:rsidRDefault="00862FF1" w:rsidP="006B39BC">
      <w:pPr>
        <w:pStyle w:val="Sraopastraipa"/>
        <w:numPr>
          <w:ilvl w:val="0"/>
          <w:numId w:val="14"/>
        </w:numPr>
        <w:spacing w:line="276" w:lineRule="auto"/>
        <w:ind w:left="0" w:firstLine="851"/>
        <w:contextualSpacing w:val="0"/>
        <w:jc w:val="both"/>
      </w:pPr>
      <w:r w:rsidRPr="00C103F0">
        <w:t>Šalys susitaria, kad</w:t>
      </w:r>
      <w:r w:rsidR="00FD71EE" w:rsidRPr="00C103F0">
        <w:t xml:space="preserve"> jų gauna</w:t>
      </w:r>
      <w:r w:rsidR="00BA6EDA" w:rsidRPr="00C103F0">
        <w:t>ma</w:t>
      </w:r>
      <w:r w:rsidR="000E663B" w:rsidRPr="00C103F0">
        <w:t xml:space="preserve"> informacija</w:t>
      </w:r>
      <w:r w:rsidR="00BA6EDA" w:rsidRPr="00C103F0">
        <w:t xml:space="preserve"> </w:t>
      </w:r>
      <w:r w:rsidR="006E3CDC" w:rsidRPr="00C103F0">
        <w:t xml:space="preserve">Sutarties </w:t>
      </w:r>
      <w:r w:rsidRPr="00C103F0">
        <w:t>galiojimo laikotarpiu bei jam pasibaigus negali būti atskleista tretiesiems asmenims</w:t>
      </w:r>
      <w:r w:rsidR="00A436DC" w:rsidRPr="00C103F0">
        <w:t xml:space="preserve"> be raštiško kitos Šalies sutikimo</w:t>
      </w:r>
      <w:r w:rsidRPr="00C103F0">
        <w:t>. Visa techninė, komercinė, finansinė ar teisinė informacija, susijusi su šia Sutartimi, yra laikoma konfidencialia.</w:t>
      </w:r>
      <w:r w:rsidR="00752E9F" w:rsidRPr="00C103F0">
        <w:t xml:space="preserve"> Šis reikalavimas</w:t>
      </w:r>
      <w:r w:rsidR="0042217C" w:rsidRPr="00C103F0">
        <w:t xml:space="preserve"> nėra taikomas</w:t>
      </w:r>
      <w:r w:rsidRPr="00C103F0">
        <w:t xml:space="preserve"> teisinei prievolei teikti informaciją kompetentingiems valdžios organams, bankams, investuotojams ar konsultantams, kurių profesinė pareiga yra saugoti informacijos konfidencialumą. </w:t>
      </w:r>
      <w:r w:rsidR="006E1F16" w:rsidRPr="00C103F0">
        <w:t>Taip pat šis reikalavimas nėra taikomas, jei Šalis</w:t>
      </w:r>
      <w:r w:rsidR="003C6B2D" w:rsidRPr="00C103F0">
        <w:t xml:space="preserve"> informaciją privalėtų atskleisti įstatymų nustatyta tvarka ir tikslais.</w:t>
      </w:r>
    </w:p>
    <w:p w14:paraId="21507218" w14:textId="77777777" w:rsidR="00193D3D" w:rsidRPr="00C103F0" w:rsidRDefault="00E72059" w:rsidP="006B39BC">
      <w:pPr>
        <w:pStyle w:val="Sraopastraipa"/>
        <w:numPr>
          <w:ilvl w:val="0"/>
          <w:numId w:val="14"/>
        </w:numPr>
        <w:spacing w:line="276" w:lineRule="auto"/>
        <w:ind w:left="0" w:firstLine="851"/>
        <w:jc w:val="both"/>
      </w:pPr>
      <w:r w:rsidRPr="00C103F0">
        <w:t>Visi ginčai, k</w:t>
      </w:r>
      <w:r w:rsidR="00E44D7B" w:rsidRPr="00C103F0">
        <w:t>y</w:t>
      </w:r>
      <w:r w:rsidRPr="00C103F0">
        <w:t>l</w:t>
      </w:r>
      <w:r w:rsidR="00E44D7B" w:rsidRPr="00C103F0">
        <w:t>antys</w:t>
      </w:r>
      <w:r w:rsidRPr="00C103F0">
        <w:t xml:space="preserve"> </w:t>
      </w:r>
      <w:r w:rsidR="00E44D7B" w:rsidRPr="00C103F0">
        <w:t xml:space="preserve">dėl šios Sutarties vykdymo, nevykdymo ir (ar) netinkamo jos vykdymo, </w:t>
      </w:r>
      <w:r w:rsidRPr="00C103F0">
        <w:t>sprendžiami Šalių bendru susitarimu derybomis, o ne</w:t>
      </w:r>
      <w:r w:rsidR="00C37151" w:rsidRPr="00C103F0">
        <w:t xml:space="preserve">pavykus </w:t>
      </w:r>
      <w:r w:rsidRPr="00C103F0">
        <w:t>susitar</w:t>
      </w:r>
      <w:r w:rsidR="00C37151" w:rsidRPr="00C103F0">
        <w:t>ti –</w:t>
      </w:r>
      <w:r w:rsidR="00AB01EC" w:rsidRPr="00C103F0">
        <w:t xml:space="preserve"> </w:t>
      </w:r>
      <w:r w:rsidRPr="00C103F0">
        <w:t>Lietuvos Respublikos įstatymų nustatyta tvarka.</w:t>
      </w:r>
    </w:p>
    <w:p w14:paraId="2635CBDA" w14:textId="77777777" w:rsidR="003168B3" w:rsidRPr="00C103F0" w:rsidRDefault="00B907E1" w:rsidP="006B39BC">
      <w:pPr>
        <w:pStyle w:val="Sraopastraipa"/>
        <w:numPr>
          <w:ilvl w:val="0"/>
          <w:numId w:val="14"/>
        </w:numPr>
        <w:spacing w:line="276" w:lineRule="auto"/>
        <w:ind w:left="0" w:firstLine="851"/>
        <w:jc w:val="both"/>
      </w:pPr>
      <w:r w:rsidRPr="00C103F0">
        <w:t>U</w:t>
      </w:r>
      <w:r w:rsidR="002D6A93" w:rsidRPr="00C103F0">
        <w:t xml:space="preserve">ž </w:t>
      </w:r>
      <w:r w:rsidR="00E12B1D" w:rsidRPr="00C103F0">
        <w:t>S</w:t>
      </w:r>
      <w:r w:rsidR="002D6A93" w:rsidRPr="00C103F0">
        <w:t>utarties</w:t>
      </w:r>
      <w:r w:rsidRPr="00C103F0">
        <w:t xml:space="preserve"> sąlygų vykdymą </w:t>
      </w:r>
      <w:r w:rsidR="00B11E96" w:rsidRPr="00C103F0">
        <w:t xml:space="preserve">Užsakovo </w:t>
      </w:r>
      <w:r w:rsidRPr="00C103F0">
        <w:t>atsaking</w:t>
      </w:r>
      <w:r w:rsidR="00B11E96" w:rsidRPr="00C103F0">
        <w:t>as</w:t>
      </w:r>
      <w:r w:rsidRPr="00C103F0">
        <w:t xml:space="preserve"> asm</w:t>
      </w:r>
      <w:r w:rsidR="00B11E96" w:rsidRPr="00C103F0">
        <w:t xml:space="preserve">uo </w:t>
      </w:r>
      <w:r w:rsidR="003168B3" w:rsidRPr="00C103F0">
        <w:t>–</w:t>
      </w:r>
      <w:r w:rsidR="00E12B1D" w:rsidRPr="00C103F0">
        <w:t xml:space="preserve"> </w:t>
      </w:r>
      <w:r w:rsidR="0075730A" w:rsidRPr="00C103F0">
        <w:t xml:space="preserve">Tuskulėnų rimties parko memorialinio komplekso vedėja Dovilė </w:t>
      </w:r>
      <w:proofErr w:type="spellStart"/>
      <w:r w:rsidR="0075730A" w:rsidRPr="00C103F0">
        <w:t>Lauraitienė</w:t>
      </w:r>
      <w:proofErr w:type="spellEnd"/>
      <w:r w:rsidR="00C05939" w:rsidRPr="00C103F0">
        <w:t xml:space="preserve">, </w:t>
      </w:r>
      <w:r w:rsidR="002B76EC" w:rsidRPr="00C103F0">
        <w:t xml:space="preserve">tel. +370 615 54087, </w:t>
      </w:r>
      <w:r w:rsidR="00E12B1D" w:rsidRPr="00C103F0">
        <w:t xml:space="preserve">el. paštas </w:t>
      </w:r>
      <w:hyperlink r:id="rId11" w:history="1">
        <w:r w:rsidR="00E12B1D" w:rsidRPr="00C103F0">
          <w:rPr>
            <w:rStyle w:val="Hipersaitas"/>
          </w:rPr>
          <w:t>dovile.lauraitiene@genocid.lt</w:t>
        </w:r>
      </w:hyperlink>
      <w:r w:rsidR="002E6280" w:rsidRPr="00C103F0">
        <w:t>, arba ją pavaduojantis asmuo.</w:t>
      </w:r>
      <w:r w:rsidR="00B11E96" w:rsidRPr="00C103F0">
        <w:t xml:space="preserve"> Pasikeitus atstovui, Šalis raštu informuoja kitą Šalį per 10 (dešimt) darbo dienų. Atstovų pakeitimas nelaikomas Sutarties pakeitimu</w:t>
      </w:r>
      <w:r w:rsidR="00E12B1D" w:rsidRPr="00C103F0">
        <w:t>.</w:t>
      </w:r>
    </w:p>
    <w:p w14:paraId="78DA2875" w14:textId="77777777" w:rsidR="00E12B1D" w:rsidRPr="00C103F0" w:rsidRDefault="00146FCC" w:rsidP="006B39BC">
      <w:pPr>
        <w:pStyle w:val="Sraopastraipa"/>
        <w:numPr>
          <w:ilvl w:val="0"/>
          <w:numId w:val="14"/>
        </w:numPr>
        <w:spacing w:line="276" w:lineRule="auto"/>
        <w:ind w:left="0" w:firstLine="851"/>
        <w:jc w:val="both"/>
        <w:rPr>
          <w:strike/>
        </w:rPr>
      </w:pPr>
      <w:r w:rsidRPr="00C103F0">
        <w:t>Ši</w:t>
      </w:r>
      <w:r w:rsidR="00E12B1D" w:rsidRPr="00C103F0">
        <w:t xml:space="preserve"> Sutartis sudaryta lietuvių kalba ir pasirašoma Šalių kvalifikuotais elektroniniais parašais. Pasirašomas vienas elektroninis Sutarties egzempliorius, kuriuo Šalys pasidalina elektroninių ryšių priemonėmis.</w:t>
      </w:r>
    </w:p>
    <w:p w14:paraId="644F0E88" w14:textId="77777777" w:rsidR="00B11E96" w:rsidRPr="00C103F0" w:rsidRDefault="00B11E96" w:rsidP="006B39BC">
      <w:pPr>
        <w:suppressAutoHyphens w:val="0"/>
        <w:spacing w:line="276" w:lineRule="auto"/>
        <w:ind w:firstLine="720"/>
        <w:jc w:val="both"/>
        <w:rPr>
          <w:rFonts w:eastAsia="Calibri"/>
          <w:lang w:val="lt-LT" w:eastAsia="en-US"/>
        </w:rPr>
      </w:pPr>
    </w:p>
    <w:p w14:paraId="47ED6553" w14:textId="77777777" w:rsidR="00714A09" w:rsidRPr="00C103F0" w:rsidRDefault="00714A09" w:rsidP="00665AA1">
      <w:pPr>
        <w:suppressAutoHyphens w:val="0"/>
        <w:spacing w:line="276" w:lineRule="auto"/>
        <w:jc w:val="center"/>
        <w:rPr>
          <w:b/>
          <w:lang w:val="lt-LT" w:eastAsia="en-US"/>
        </w:rPr>
      </w:pPr>
      <w:r w:rsidRPr="00C103F0">
        <w:rPr>
          <w:b/>
          <w:lang w:val="lt-LT" w:eastAsia="en-US"/>
        </w:rPr>
        <w:t>V</w:t>
      </w:r>
      <w:r w:rsidR="006B39BC" w:rsidRPr="00C103F0">
        <w:rPr>
          <w:b/>
          <w:lang w:val="lt-LT" w:eastAsia="en-US"/>
        </w:rPr>
        <w:t>II</w:t>
      </w:r>
      <w:r w:rsidRPr="00C103F0">
        <w:rPr>
          <w:b/>
          <w:lang w:val="lt-LT" w:eastAsia="en-US"/>
        </w:rPr>
        <w:t xml:space="preserve"> SKYRIUS</w:t>
      </w:r>
    </w:p>
    <w:p w14:paraId="79550CE5" w14:textId="77777777" w:rsidR="00714A09" w:rsidRPr="00C103F0" w:rsidRDefault="00714A09" w:rsidP="00665AA1">
      <w:pPr>
        <w:suppressAutoHyphens w:val="0"/>
        <w:spacing w:line="276" w:lineRule="auto"/>
        <w:jc w:val="center"/>
        <w:rPr>
          <w:b/>
          <w:lang w:val="lt-LT" w:eastAsia="en-US"/>
        </w:rPr>
      </w:pPr>
      <w:r w:rsidRPr="00C103F0">
        <w:rPr>
          <w:b/>
          <w:lang w:val="lt-LT" w:eastAsia="en-US"/>
        </w:rPr>
        <w:t>ŠALIŲ REKVIZITAI IR PARAŠAI</w:t>
      </w:r>
    </w:p>
    <w:tbl>
      <w:tblPr>
        <w:tblW w:w="0" w:type="auto"/>
        <w:tblInd w:w="108" w:type="dxa"/>
        <w:tblLayout w:type="fixed"/>
        <w:tblLook w:val="0000" w:firstRow="0" w:lastRow="0" w:firstColumn="0" w:lastColumn="0" w:noHBand="0" w:noVBand="0"/>
      </w:tblPr>
      <w:tblGrid>
        <w:gridCol w:w="4500"/>
        <w:gridCol w:w="36"/>
        <w:gridCol w:w="4534"/>
        <w:gridCol w:w="27"/>
      </w:tblGrid>
      <w:tr w:rsidR="00D4189B" w:rsidRPr="00C103F0" w14:paraId="11961E7A" w14:textId="77777777">
        <w:trPr>
          <w:gridAfter w:val="1"/>
          <w:wAfter w:w="27" w:type="dxa"/>
        </w:trPr>
        <w:tc>
          <w:tcPr>
            <w:tcW w:w="4500" w:type="dxa"/>
            <w:tcBorders>
              <w:top w:val="single" w:sz="4" w:space="0" w:color="FFFFFF"/>
              <w:left w:val="single" w:sz="4" w:space="0" w:color="FFFFFF"/>
              <w:bottom w:val="single" w:sz="4" w:space="0" w:color="FFFFFF"/>
            </w:tcBorders>
            <w:shd w:val="clear" w:color="auto" w:fill="auto"/>
          </w:tcPr>
          <w:p w14:paraId="4EDCB509" w14:textId="77777777" w:rsidR="00AB01EC" w:rsidRPr="00C103F0" w:rsidRDefault="00AB01EC" w:rsidP="006B39BC">
            <w:pPr>
              <w:snapToGrid w:val="0"/>
              <w:spacing w:line="276" w:lineRule="auto"/>
              <w:rPr>
                <w:b/>
                <w:bCs/>
                <w:lang w:val="lt-LT"/>
              </w:rPr>
            </w:pPr>
          </w:p>
          <w:p w14:paraId="041A0040" w14:textId="77777777" w:rsidR="00D4189B" w:rsidRPr="00C103F0" w:rsidRDefault="00D74DC6" w:rsidP="006B39BC">
            <w:pPr>
              <w:snapToGrid w:val="0"/>
              <w:spacing w:line="276" w:lineRule="auto"/>
              <w:rPr>
                <w:b/>
                <w:bCs/>
                <w:lang w:val="lt-LT"/>
              </w:rPr>
            </w:pPr>
            <w:r w:rsidRPr="00C103F0">
              <w:rPr>
                <w:b/>
                <w:bCs/>
                <w:lang w:val="lt-LT"/>
              </w:rPr>
              <w:t>Užsakovas</w:t>
            </w:r>
          </w:p>
          <w:p w14:paraId="748852E4" w14:textId="77777777" w:rsidR="00D4189B" w:rsidRPr="00C103F0" w:rsidRDefault="00D4189B" w:rsidP="006B39BC">
            <w:pPr>
              <w:spacing w:line="276" w:lineRule="auto"/>
              <w:ind w:firstLine="851"/>
              <w:rPr>
                <w:lang w:val="lt-LT"/>
              </w:rPr>
            </w:pPr>
          </w:p>
          <w:p w14:paraId="2CE0E526" w14:textId="77777777" w:rsidR="00871AFE" w:rsidRPr="00C103F0" w:rsidRDefault="00D4189B" w:rsidP="006B39BC">
            <w:pPr>
              <w:spacing w:line="276" w:lineRule="auto"/>
              <w:rPr>
                <w:b/>
                <w:lang w:val="lt-LT"/>
              </w:rPr>
            </w:pPr>
            <w:r w:rsidRPr="00C103F0">
              <w:rPr>
                <w:b/>
                <w:lang w:val="lt-LT"/>
              </w:rPr>
              <w:t xml:space="preserve">Lietuvos </w:t>
            </w:r>
            <w:r w:rsidR="00D74DC6" w:rsidRPr="00C103F0">
              <w:rPr>
                <w:b/>
                <w:lang w:val="lt-LT"/>
              </w:rPr>
              <w:t>gyventojų genocido</w:t>
            </w:r>
            <w:r w:rsidR="00871AFE" w:rsidRPr="00C103F0">
              <w:rPr>
                <w:b/>
                <w:lang w:val="lt-LT"/>
              </w:rPr>
              <w:t xml:space="preserve"> </w:t>
            </w:r>
          </w:p>
          <w:p w14:paraId="4AC3A112" w14:textId="77777777" w:rsidR="00D4189B" w:rsidRPr="00C103F0" w:rsidRDefault="001B10F7" w:rsidP="006B39BC">
            <w:pPr>
              <w:spacing w:line="276" w:lineRule="auto"/>
              <w:rPr>
                <w:b/>
                <w:lang w:val="lt-LT"/>
              </w:rPr>
            </w:pPr>
            <w:r w:rsidRPr="00C103F0">
              <w:rPr>
                <w:b/>
                <w:lang w:val="lt-LT"/>
              </w:rPr>
              <w:lastRenderedPageBreak/>
              <w:t>i</w:t>
            </w:r>
            <w:r w:rsidR="00D74DC6" w:rsidRPr="00C103F0">
              <w:rPr>
                <w:b/>
                <w:lang w:val="lt-LT"/>
              </w:rPr>
              <w:t>r rezistencijos tyrimo centras</w:t>
            </w:r>
          </w:p>
          <w:p w14:paraId="4E070734" w14:textId="77777777" w:rsidR="00D4189B" w:rsidRPr="00C103F0" w:rsidRDefault="00D74DC6" w:rsidP="006B39BC">
            <w:pPr>
              <w:spacing w:line="276" w:lineRule="auto"/>
              <w:rPr>
                <w:lang w:val="lt-LT"/>
              </w:rPr>
            </w:pPr>
            <w:r w:rsidRPr="00C103F0">
              <w:rPr>
                <w:lang w:val="lt-LT"/>
              </w:rPr>
              <w:t>Didžioji g. 17/1, 01128 Vilnius</w:t>
            </w:r>
          </w:p>
          <w:p w14:paraId="7EAC43A8" w14:textId="77777777" w:rsidR="00B11E96" w:rsidRPr="00C103F0" w:rsidRDefault="00714A09" w:rsidP="006B39BC">
            <w:pPr>
              <w:spacing w:line="276" w:lineRule="auto"/>
              <w:rPr>
                <w:lang w:val="lt-LT"/>
              </w:rPr>
            </w:pPr>
            <w:r w:rsidRPr="00C103F0">
              <w:rPr>
                <w:lang w:val="lt-LT"/>
              </w:rPr>
              <w:t>Juridinio asmens kodas</w:t>
            </w:r>
            <w:r w:rsidR="00B11E96" w:rsidRPr="00C103F0">
              <w:rPr>
                <w:lang w:val="lt-LT"/>
              </w:rPr>
              <w:t xml:space="preserve"> 191428780</w:t>
            </w:r>
          </w:p>
          <w:p w14:paraId="31AC8835" w14:textId="77777777" w:rsidR="00D4189B" w:rsidRPr="00C103F0" w:rsidRDefault="00CA2D7A" w:rsidP="006B39BC">
            <w:pPr>
              <w:spacing w:line="276" w:lineRule="auto"/>
              <w:rPr>
                <w:lang w:val="lt-LT"/>
              </w:rPr>
            </w:pPr>
            <w:r w:rsidRPr="00C103F0">
              <w:rPr>
                <w:lang w:val="lt-LT"/>
              </w:rPr>
              <w:t>A</w:t>
            </w:r>
            <w:r w:rsidR="00714A09" w:rsidRPr="00C103F0">
              <w:rPr>
                <w:lang w:val="lt-LT"/>
              </w:rPr>
              <w:t>/</w:t>
            </w:r>
            <w:r w:rsidR="00A63A64" w:rsidRPr="00C103F0">
              <w:rPr>
                <w:lang w:val="lt-LT"/>
              </w:rPr>
              <w:t>s</w:t>
            </w:r>
            <w:r w:rsidR="00714A09" w:rsidRPr="00C103F0">
              <w:rPr>
                <w:lang w:val="lt-LT"/>
              </w:rPr>
              <w:t xml:space="preserve"> Nr.</w:t>
            </w:r>
            <w:r w:rsidR="00A63A64" w:rsidRPr="00C103F0">
              <w:rPr>
                <w:lang w:val="lt-LT"/>
              </w:rPr>
              <w:t xml:space="preserve"> LT7477300010002456316</w:t>
            </w:r>
          </w:p>
          <w:p w14:paraId="42F21C9D" w14:textId="77777777" w:rsidR="00D4189B" w:rsidRPr="00C103F0" w:rsidRDefault="00B11E96" w:rsidP="006B39BC">
            <w:pPr>
              <w:spacing w:line="276" w:lineRule="auto"/>
              <w:rPr>
                <w:lang w:val="lt-LT"/>
              </w:rPr>
            </w:pPr>
            <w:r w:rsidRPr="00C103F0">
              <w:rPr>
                <w:lang w:val="lt-LT"/>
              </w:rPr>
              <w:t>b</w:t>
            </w:r>
            <w:r w:rsidR="00A63A64" w:rsidRPr="00C103F0">
              <w:rPr>
                <w:lang w:val="lt-LT"/>
              </w:rPr>
              <w:t>ankas “Swedbank”</w:t>
            </w:r>
            <w:r w:rsidR="00714A09" w:rsidRPr="00C103F0">
              <w:rPr>
                <w:lang w:val="lt-LT"/>
              </w:rPr>
              <w:t>, kodas</w:t>
            </w:r>
            <w:r w:rsidRPr="00C103F0">
              <w:rPr>
                <w:lang w:val="lt-LT"/>
              </w:rPr>
              <w:t xml:space="preserve"> 73000</w:t>
            </w:r>
          </w:p>
          <w:p w14:paraId="5D409830" w14:textId="77777777" w:rsidR="00D4189B" w:rsidRPr="00C103F0" w:rsidRDefault="00B11E96" w:rsidP="006B39BC">
            <w:pPr>
              <w:spacing w:line="276" w:lineRule="auto"/>
              <w:rPr>
                <w:lang w:val="lt-LT"/>
              </w:rPr>
            </w:pPr>
            <w:r w:rsidRPr="00C103F0">
              <w:rPr>
                <w:lang w:val="lt-LT"/>
              </w:rPr>
              <w:t>Tel. (0 5) 231 4139</w:t>
            </w:r>
          </w:p>
          <w:p w14:paraId="121B4B86" w14:textId="77777777" w:rsidR="00B11E96" w:rsidRPr="00C103F0" w:rsidRDefault="00B11E96" w:rsidP="006B39BC">
            <w:pPr>
              <w:spacing w:line="276" w:lineRule="auto"/>
              <w:rPr>
                <w:lang w:val="lt-LT"/>
              </w:rPr>
            </w:pPr>
            <w:r w:rsidRPr="00C103F0">
              <w:rPr>
                <w:lang w:val="lt-LT"/>
              </w:rPr>
              <w:t xml:space="preserve">El. paštas </w:t>
            </w:r>
            <w:hyperlink r:id="rId12" w:history="1">
              <w:r w:rsidRPr="00C103F0">
                <w:rPr>
                  <w:rStyle w:val="Hipersaitas"/>
                  <w:lang w:val="lt-LT"/>
                </w:rPr>
                <w:t>centras@genocid.lt</w:t>
              </w:r>
            </w:hyperlink>
            <w:r w:rsidRPr="00C103F0">
              <w:rPr>
                <w:lang w:val="lt-LT"/>
              </w:rPr>
              <w:t xml:space="preserve"> </w:t>
            </w:r>
          </w:p>
        </w:tc>
        <w:tc>
          <w:tcPr>
            <w:tcW w:w="4570" w:type="dxa"/>
            <w:gridSpan w:val="2"/>
            <w:tcBorders>
              <w:top w:val="single" w:sz="4" w:space="0" w:color="FFFFFF"/>
              <w:left w:val="single" w:sz="4" w:space="0" w:color="FFFFFF"/>
              <w:bottom w:val="single" w:sz="4" w:space="0" w:color="FFFFFF"/>
              <w:right w:val="single" w:sz="4" w:space="0" w:color="FFFFFF"/>
            </w:tcBorders>
            <w:shd w:val="clear" w:color="auto" w:fill="auto"/>
          </w:tcPr>
          <w:p w14:paraId="488E2E61" w14:textId="2D3EDF61" w:rsidR="002F754E" w:rsidRPr="00C103F0" w:rsidRDefault="002F754E" w:rsidP="006B39BC">
            <w:pPr>
              <w:spacing w:line="276" w:lineRule="auto"/>
              <w:rPr>
                <w:lang w:val="lt-LT"/>
              </w:rPr>
            </w:pPr>
          </w:p>
        </w:tc>
      </w:tr>
      <w:tr w:rsidR="00F15FEA" w:rsidRPr="00C103F0" w14:paraId="7AA5E796" w14:textId="77777777">
        <w:trPr>
          <w:gridAfter w:val="1"/>
          <w:wAfter w:w="27" w:type="dxa"/>
        </w:trPr>
        <w:tc>
          <w:tcPr>
            <w:tcW w:w="4500" w:type="dxa"/>
            <w:tcBorders>
              <w:top w:val="single" w:sz="4" w:space="0" w:color="FFFFFF"/>
              <w:left w:val="single" w:sz="4" w:space="0" w:color="FFFFFF"/>
              <w:bottom w:val="single" w:sz="4" w:space="0" w:color="FFFFFF"/>
            </w:tcBorders>
            <w:shd w:val="clear" w:color="auto" w:fill="auto"/>
          </w:tcPr>
          <w:p w14:paraId="471BDCA0" w14:textId="77777777" w:rsidR="003C44F1" w:rsidRPr="00C103F0" w:rsidRDefault="003C44F1" w:rsidP="006B39BC">
            <w:pPr>
              <w:snapToGrid w:val="0"/>
              <w:spacing w:line="276" w:lineRule="auto"/>
              <w:rPr>
                <w:b/>
                <w:bCs/>
                <w:lang w:val="lt-LT"/>
              </w:rPr>
            </w:pPr>
          </w:p>
        </w:tc>
        <w:tc>
          <w:tcPr>
            <w:tcW w:w="4570" w:type="dxa"/>
            <w:gridSpan w:val="2"/>
            <w:tcBorders>
              <w:top w:val="single" w:sz="4" w:space="0" w:color="FFFFFF"/>
              <w:left w:val="single" w:sz="4" w:space="0" w:color="FFFFFF"/>
              <w:bottom w:val="single" w:sz="4" w:space="0" w:color="FFFFFF"/>
              <w:right w:val="single" w:sz="4" w:space="0" w:color="FFFFFF"/>
            </w:tcBorders>
            <w:shd w:val="clear" w:color="auto" w:fill="auto"/>
          </w:tcPr>
          <w:p w14:paraId="12EBC9B5" w14:textId="77777777" w:rsidR="00F15FEA" w:rsidRPr="00C103F0" w:rsidRDefault="00F15FEA" w:rsidP="006B39BC">
            <w:pPr>
              <w:spacing w:line="276" w:lineRule="auto"/>
              <w:ind w:firstLine="851"/>
              <w:rPr>
                <w:b/>
                <w:bCs/>
                <w:lang w:val="lt-LT"/>
              </w:rPr>
            </w:pPr>
          </w:p>
        </w:tc>
      </w:tr>
      <w:tr w:rsidR="00D4189B" w:rsidRPr="00C103F0" w14:paraId="79FF4547" w14:textId="77777777" w:rsidTr="00A63A64">
        <w:tc>
          <w:tcPr>
            <w:tcW w:w="4536" w:type="dxa"/>
            <w:gridSpan w:val="2"/>
            <w:tcBorders>
              <w:top w:val="single" w:sz="4" w:space="0" w:color="FFFFFF"/>
              <w:left w:val="single" w:sz="4" w:space="0" w:color="FFFFFF"/>
              <w:bottom w:val="single" w:sz="4" w:space="0" w:color="FFFFFF"/>
            </w:tcBorders>
            <w:shd w:val="clear" w:color="auto" w:fill="auto"/>
          </w:tcPr>
          <w:p w14:paraId="49B26698" w14:textId="77777777" w:rsidR="00A62714" w:rsidRPr="00C103F0" w:rsidRDefault="00A63A64" w:rsidP="006B39BC">
            <w:pPr>
              <w:snapToGrid w:val="0"/>
              <w:spacing w:line="276" w:lineRule="auto"/>
              <w:rPr>
                <w:lang w:val="lt-LT"/>
              </w:rPr>
            </w:pPr>
            <w:r w:rsidRPr="00C103F0">
              <w:rPr>
                <w:lang w:val="lt-LT"/>
              </w:rPr>
              <w:t>Generalin</w:t>
            </w:r>
            <w:r w:rsidR="00A62714" w:rsidRPr="00C103F0">
              <w:rPr>
                <w:lang w:val="lt-LT"/>
              </w:rPr>
              <w:t>is</w:t>
            </w:r>
            <w:r w:rsidRPr="00C103F0">
              <w:rPr>
                <w:lang w:val="lt-LT"/>
              </w:rPr>
              <w:t xml:space="preserve"> direktor</w:t>
            </w:r>
            <w:r w:rsidR="00707BCE" w:rsidRPr="00C103F0">
              <w:rPr>
                <w:lang w:val="lt-LT"/>
              </w:rPr>
              <w:t>ius</w:t>
            </w:r>
            <w:r w:rsidR="00920058" w:rsidRPr="00C103F0">
              <w:rPr>
                <w:lang w:val="lt-LT"/>
              </w:rPr>
              <w:t xml:space="preserve"> </w:t>
            </w:r>
          </w:p>
          <w:p w14:paraId="5C16ADDC" w14:textId="77777777" w:rsidR="00D4189B" w:rsidRPr="00C103F0" w:rsidRDefault="00A62714" w:rsidP="006B39BC">
            <w:pPr>
              <w:snapToGrid w:val="0"/>
              <w:spacing w:line="276" w:lineRule="auto"/>
              <w:rPr>
                <w:lang w:val="lt-LT"/>
              </w:rPr>
            </w:pPr>
            <w:r w:rsidRPr="00C103F0">
              <w:rPr>
                <w:lang w:val="lt-LT"/>
              </w:rPr>
              <w:t>Arūnas Bubnys</w:t>
            </w:r>
          </w:p>
          <w:p w14:paraId="6D18A630" w14:textId="77777777" w:rsidR="00D4189B" w:rsidRPr="00C103F0" w:rsidRDefault="00D4189B" w:rsidP="006B39BC">
            <w:pPr>
              <w:spacing w:line="276" w:lineRule="auto"/>
              <w:rPr>
                <w:lang w:val="lt-LT"/>
              </w:rPr>
            </w:pPr>
          </w:p>
        </w:tc>
        <w:tc>
          <w:tcPr>
            <w:tcW w:w="4561" w:type="dxa"/>
            <w:gridSpan w:val="2"/>
            <w:tcBorders>
              <w:top w:val="single" w:sz="4" w:space="0" w:color="FFFFFF"/>
              <w:left w:val="single" w:sz="4" w:space="0" w:color="FFFFFF"/>
              <w:bottom w:val="single" w:sz="4" w:space="0" w:color="FFFFFF"/>
              <w:right w:val="single" w:sz="4" w:space="0" w:color="FFFFFF"/>
            </w:tcBorders>
            <w:shd w:val="clear" w:color="auto" w:fill="auto"/>
          </w:tcPr>
          <w:p w14:paraId="65AC7466" w14:textId="77777777" w:rsidR="006B39BC" w:rsidRPr="00C103F0" w:rsidRDefault="006B39BC" w:rsidP="006B39BC">
            <w:pPr>
              <w:spacing w:line="276" w:lineRule="auto"/>
              <w:rPr>
                <w:lang w:val="lt-LT"/>
              </w:rPr>
            </w:pPr>
          </w:p>
          <w:p w14:paraId="23FA5BBA" w14:textId="77777777" w:rsidR="00D4189B" w:rsidRPr="00C103F0" w:rsidRDefault="005F0424" w:rsidP="006B39BC">
            <w:pPr>
              <w:spacing w:line="276" w:lineRule="auto"/>
              <w:rPr>
                <w:lang w:val="lt-LT"/>
              </w:rPr>
            </w:pPr>
            <w:r w:rsidRPr="00C103F0">
              <w:rPr>
                <w:lang w:val="lt-LT"/>
              </w:rPr>
              <w:t xml:space="preserve">Gediminas </w:t>
            </w:r>
            <w:proofErr w:type="spellStart"/>
            <w:r w:rsidRPr="00C103F0">
              <w:rPr>
                <w:lang w:val="lt-LT"/>
              </w:rPr>
              <w:t>Piekuras</w:t>
            </w:r>
            <w:proofErr w:type="spellEnd"/>
          </w:p>
          <w:p w14:paraId="569DACE9" w14:textId="77777777" w:rsidR="00585CD6" w:rsidRPr="00C103F0" w:rsidRDefault="00585CD6" w:rsidP="006B39BC">
            <w:pPr>
              <w:spacing w:line="276" w:lineRule="auto"/>
              <w:rPr>
                <w:lang w:val="lt-LT"/>
              </w:rPr>
            </w:pPr>
          </w:p>
        </w:tc>
      </w:tr>
    </w:tbl>
    <w:p w14:paraId="51119E71" w14:textId="77777777" w:rsidR="00193D3D" w:rsidRPr="00C103F0" w:rsidRDefault="00193D3D" w:rsidP="006B39BC">
      <w:pPr>
        <w:spacing w:line="276" w:lineRule="auto"/>
        <w:rPr>
          <w:lang w:val="lt-LT"/>
        </w:rPr>
      </w:pPr>
    </w:p>
    <w:sectPr w:rsidR="00193D3D" w:rsidRPr="00C103F0" w:rsidSect="006B39BC">
      <w:headerReference w:type="default" r:id="rId13"/>
      <w:pgSz w:w="11906" w:h="16838"/>
      <w:pgMar w:top="1276" w:right="566" w:bottom="1276" w:left="1584"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ACDA" w14:textId="77777777" w:rsidR="00F52109" w:rsidRDefault="00F52109">
      <w:r>
        <w:separator/>
      </w:r>
    </w:p>
  </w:endnote>
  <w:endnote w:type="continuationSeparator" w:id="0">
    <w:p w14:paraId="05C635FC" w14:textId="77777777" w:rsidR="00F52109" w:rsidRDefault="00F5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panose1 w:val="00000000000000000000"/>
    <w:charset w:val="00"/>
    <w:family w:val="roman"/>
    <w:notTrueType/>
    <w:pitch w:val="default"/>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3363" w14:textId="77777777" w:rsidR="00F52109" w:rsidRDefault="00F52109">
      <w:r>
        <w:separator/>
      </w:r>
    </w:p>
  </w:footnote>
  <w:footnote w:type="continuationSeparator" w:id="0">
    <w:p w14:paraId="5EEC8354" w14:textId="77777777" w:rsidR="00F52109" w:rsidRDefault="00F52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661953"/>
      <w:docPartObj>
        <w:docPartGallery w:val="Page Numbers (Top of Page)"/>
        <w:docPartUnique/>
      </w:docPartObj>
    </w:sdtPr>
    <w:sdtEndPr/>
    <w:sdtContent>
      <w:p w14:paraId="64268055" w14:textId="77777777" w:rsidR="006B39BC" w:rsidRDefault="006B39BC">
        <w:pPr>
          <w:pStyle w:val="Antrats"/>
          <w:jc w:val="center"/>
        </w:pPr>
        <w:r>
          <w:fldChar w:fldCharType="begin"/>
        </w:r>
        <w:r>
          <w:instrText>PAGE   \* MERGEFORMAT</w:instrText>
        </w:r>
        <w:r>
          <w:fldChar w:fldCharType="separate"/>
        </w:r>
        <w:r w:rsidR="00D66EA5" w:rsidRPr="00D66EA5">
          <w:rPr>
            <w:noProof/>
            <w:lang w:val="lt-LT"/>
          </w:rPr>
          <w:t>2</w:t>
        </w:r>
        <w:r>
          <w:fldChar w:fldCharType="end"/>
        </w:r>
      </w:p>
    </w:sdtContent>
  </w:sdt>
  <w:p w14:paraId="34161A77" w14:textId="77777777" w:rsidR="00595435" w:rsidRDefault="005954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812C53"/>
    <w:multiLevelType w:val="multilevel"/>
    <w:tmpl w:val="502E5676"/>
    <w:lvl w:ilvl="0">
      <w:start w:val="1"/>
      <w:numFmt w:val="decimal"/>
      <w:lvlText w:val="%1."/>
      <w:lvlJc w:val="left"/>
      <w:pPr>
        <w:ind w:left="720" w:hanging="360"/>
      </w:pPr>
      <w:rPr>
        <w:rFonts w:hint="default"/>
        <w:strike w:val="0"/>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02CE39A1"/>
    <w:multiLevelType w:val="hybridMultilevel"/>
    <w:tmpl w:val="15B4F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A33C9"/>
    <w:multiLevelType w:val="hybridMultilevel"/>
    <w:tmpl w:val="EF16A91E"/>
    <w:lvl w:ilvl="0" w:tplc="5BCADB4C">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8747C9"/>
    <w:multiLevelType w:val="hybridMultilevel"/>
    <w:tmpl w:val="E048E50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2723CB"/>
    <w:multiLevelType w:val="hybridMultilevel"/>
    <w:tmpl w:val="B0DA3828"/>
    <w:lvl w:ilvl="0" w:tplc="2D3497C4">
      <w:start w:val="1"/>
      <w:numFmt w:val="decimal"/>
      <w:lvlText w:val="%1)"/>
      <w:lvlJc w:val="left"/>
      <w:pPr>
        <w:ind w:left="846" w:hanging="36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7" w15:restartNumberingAfterBreak="0">
    <w:nsid w:val="1E1F3633"/>
    <w:multiLevelType w:val="hybridMultilevel"/>
    <w:tmpl w:val="7AFC7AF2"/>
    <w:lvl w:ilvl="0" w:tplc="0EA63142">
      <w:start w:val="1"/>
      <w:numFmt w:val="decimal"/>
      <w:lvlText w:val="%1."/>
      <w:lvlJc w:val="left"/>
      <w:pPr>
        <w:ind w:left="927" w:hanging="360"/>
      </w:pPr>
      <w:rPr>
        <w:rFonts w:hint="default"/>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C8614D"/>
    <w:multiLevelType w:val="multilevel"/>
    <w:tmpl w:val="FF0AEA6A"/>
    <w:lvl w:ilvl="0">
      <w:start w:val="1"/>
      <w:numFmt w:val="decimal"/>
      <w:lvlText w:val="%1."/>
      <w:lvlJc w:val="left"/>
      <w:pPr>
        <w:ind w:left="456" w:hanging="456"/>
      </w:pPr>
      <w:rPr>
        <w:rFonts w:hint="default"/>
        <w:color w:val="auto"/>
      </w:rPr>
    </w:lvl>
    <w:lvl w:ilvl="1">
      <w:start w:val="1"/>
      <w:numFmt w:val="decimal"/>
      <w:lvlText w:val="%1.%2."/>
      <w:lvlJc w:val="left"/>
      <w:pPr>
        <w:ind w:left="1307" w:hanging="456"/>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9" w15:restartNumberingAfterBreak="0">
    <w:nsid w:val="46560A05"/>
    <w:multiLevelType w:val="hybridMultilevel"/>
    <w:tmpl w:val="5928AFAE"/>
    <w:lvl w:ilvl="0" w:tplc="B554FEF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02E85"/>
    <w:multiLevelType w:val="hybridMultilevel"/>
    <w:tmpl w:val="23C486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EF2782"/>
    <w:multiLevelType w:val="multilevel"/>
    <w:tmpl w:val="016280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CF7898"/>
    <w:multiLevelType w:val="hybridMultilevel"/>
    <w:tmpl w:val="8FC62D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095C7D"/>
    <w:multiLevelType w:val="multilevel"/>
    <w:tmpl w:val="63D69FD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num w:numId="1" w16cid:durableId="885795851">
    <w:abstractNumId w:val="0"/>
  </w:num>
  <w:num w:numId="2" w16cid:durableId="269702706">
    <w:abstractNumId w:val="1"/>
  </w:num>
  <w:num w:numId="3" w16cid:durableId="500196005">
    <w:abstractNumId w:val="11"/>
  </w:num>
  <w:num w:numId="4" w16cid:durableId="607734603">
    <w:abstractNumId w:val="6"/>
  </w:num>
  <w:num w:numId="5" w16cid:durableId="670186145">
    <w:abstractNumId w:val="5"/>
  </w:num>
  <w:num w:numId="6" w16cid:durableId="1503423581">
    <w:abstractNumId w:val="10"/>
  </w:num>
  <w:num w:numId="7" w16cid:durableId="464352924">
    <w:abstractNumId w:val="12"/>
  </w:num>
  <w:num w:numId="8" w16cid:durableId="1032415180">
    <w:abstractNumId w:val="4"/>
  </w:num>
  <w:num w:numId="9" w16cid:durableId="1820070819">
    <w:abstractNumId w:val="7"/>
  </w:num>
  <w:num w:numId="10" w16cid:durableId="1621759623">
    <w:abstractNumId w:val="9"/>
  </w:num>
  <w:num w:numId="11" w16cid:durableId="394159154">
    <w:abstractNumId w:val="3"/>
  </w:num>
  <w:num w:numId="12" w16cid:durableId="1274485034">
    <w:abstractNumId w:val="13"/>
  </w:num>
  <w:num w:numId="13" w16cid:durableId="1092774096">
    <w:abstractNumId w:val="8"/>
  </w:num>
  <w:num w:numId="14" w16cid:durableId="33971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CE3"/>
    <w:rsid w:val="0000043E"/>
    <w:rsid w:val="00004B6B"/>
    <w:rsid w:val="0000532D"/>
    <w:rsid w:val="00007AE3"/>
    <w:rsid w:val="000148BE"/>
    <w:rsid w:val="0002309B"/>
    <w:rsid w:val="000259F8"/>
    <w:rsid w:val="000266E3"/>
    <w:rsid w:val="00032D20"/>
    <w:rsid w:val="000403CE"/>
    <w:rsid w:val="0004091F"/>
    <w:rsid w:val="00041B4B"/>
    <w:rsid w:val="0005093C"/>
    <w:rsid w:val="00050B5C"/>
    <w:rsid w:val="00051D45"/>
    <w:rsid w:val="00053DA9"/>
    <w:rsid w:val="000702D5"/>
    <w:rsid w:val="000713CD"/>
    <w:rsid w:val="0007298D"/>
    <w:rsid w:val="00080399"/>
    <w:rsid w:val="00087453"/>
    <w:rsid w:val="000945B1"/>
    <w:rsid w:val="00094A3C"/>
    <w:rsid w:val="000A1726"/>
    <w:rsid w:val="000A3A66"/>
    <w:rsid w:val="000A3F8F"/>
    <w:rsid w:val="000A47E8"/>
    <w:rsid w:val="000A48C5"/>
    <w:rsid w:val="000A6619"/>
    <w:rsid w:val="000B4099"/>
    <w:rsid w:val="000B51DF"/>
    <w:rsid w:val="000B7510"/>
    <w:rsid w:val="000C3120"/>
    <w:rsid w:val="000C5857"/>
    <w:rsid w:val="000C795E"/>
    <w:rsid w:val="000D13B1"/>
    <w:rsid w:val="000D6594"/>
    <w:rsid w:val="000D775C"/>
    <w:rsid w:val="000D7A98"/>
    <w:rsid w:val="000E1950"/>
    <w:rsid w:val="000E4E02"/>
    <w:rsid w:val="000E663B"/>
    <w:rsid w:val="000F0D18"/>
    <w:rsid w:val="000F44A0"/>
    <w:rsid w:val="00102273"/>
    <w:rsid w:val="0010316A"/>
    <w:rsid w:val="00103B80"/>
    <w:rsid w:val="00106146"/>
    <w:rsid w:val="0011122D"/>
    <w:rsid w:val="001221F2"/>
    <w:rsid w:val="0012342B"/>
    <w:rsid w:val="0013365F"/>
    <w:rsid w:val="00133E4D"/>
    <w:rsid w:val="001354A1"/>
    <w:rsid w:val="0013554E"/>
    <w:rsid w:val="001368B0"/>
    <w:rsid w:val="00137CF7"/>
    <w:rsid w:val="00143B06"/>
    <w:rsid w:val="00146FCC"/>
    <w:rsid w:val="00150139"/>
    <w:rsid w:val="00154EFA"/>
    <w:rsid w:val="00155A3E"/>
    <w:rsid w:val="001561B5"/>
    <w:rsid w:val="001609E9"/>
    <w:rsid w:val="00162966"/>
    <w:rsid w:val="001643E4"/>
    <w:rsid w:val="0016471A"/>
    <w:rsid w:val="0016540D"/>
    <w:rsid w:val="001660E2"/>
    <w:rsid w:val="00166B6D"/>
    <w:rsid w:val="001722C8"/>
    <w:rsid w:val="00175523"/>
    <w:rsid w:val="00176F0D"/>
    <w:rsid w:val="00180A21"/>
    <w:rsid w:val="0018512E"/>
    <w:rsid w:val="0018683B"/>
    <w:rsid w:val="00186DA3"/>
    <w:rsid w:val="0019325B"/>
    <w:rsid w:val="00193D3D"/>
    <w:rsid w:val="001949E1"/>
    <w:rsid w:val="001A0492"/>
    <w:rsid w:val="001B10F7"/>
    <w:rsid w:val="001B7E2F"/>
    <w:rsid w:val="001C2B85"/>
    <w:rsid w:val="001C5E68"/>
    <w:rsid w:val="001C5F77"/>
    <w:rsid w:val="001D04D0"/>
    <w:rsid w:val="001D4087"/>
    <w:rsid w:val="001D4C3C"/>
    <w:rsid w:val="001D73F6"/>
    <w:rsid w:val="001E2324"/>
    <w:rsid w:val="001E542B"/>
    <w:rsid w:val="001E76FE"/>
    <w:rsid w:val="001F1FAD"/>
    <w:rsid w:val="001F2697"/>
    <w:rsid w:val="001F75E3"/>
    <w:rsid w:val="00203071"/>
    <w:rsid w:val="002046E9"/>
    <w:rsid w:val="0021198E"/>
    <w:rsid w:val="00214EAD"/>
    <w:rsid w:val="002256C5"/>
    <w:rsid w:val="0022682F"/>
    <w:rsid w:val="0023193C"/>
    <w:rsid w:val="00234377"/>
    <w:rsid w:val="0023492C"/>
    <w:rsid w:val="0024348B"/>
    <w:rsid w:val="00243CFD"/>
    <w:rsid w:val="00247873"/>
    <w:rsid w:val="0025160D"/>
    <w:rsid w:val="00255BA9"/>
    <w:rsid w:val="0025642D"/>
    <w:rsid w:val="00257815"/>
    <w:rsid w:val="00262485"/>
    <w:rsid w:val="002744A0"/>
    <w:rsid w:val="0027565E"/>
    <w:rsid w:val="0028105B"/>
    <w:rsid w:val="002829A6"/>
    <w:rsid w:val="00292AF1"/>
    <w:rsid w:val="002A5350"/>
    <w:rsid w:val="002A59FD"/>
    <w:rsid w:val="002A6378"/>
    <w:rsid w:val="002B4E4D"/>
    <w:rsid w:val="002B76EC"/>
    <w:rsid w:val="002C21C9"/>
    <w:rsid w:val="002C3382"/>
    <w:rsid w:val="002D6A93"/>
    <w:rsid w:val="002D78F3"/>
    <w:rsid w:val="002E00BB"/>
    <w:rsid w:val="002E5E79"/>
    <w:rsid w:val="002E6280"/>
    <w:rsid w:val="002E68DE"/>
    <w:rsid w:val="002E6BD9"/>
    <w:rsid w:val="002E6FC3"/>
    <w:rsid w:val="002F18A9"/>
    <w:rsid w:val="002F4E21"/>
    <w:rsid w:val="002F54FE"/>
    <w:rsid w:val="002F6826"/>
    <w:rsid w:val="002F754E"/>
    <w:rsid w:val="00303360"/>
    <w:rsid w:val="003123DD"/>
    <w:rsid w:val="003158E3"/>
    <w:rsid w:val="003168B3"/>
    <w:rsid w:val="00323673"/>
    <w:rsid w:val="00323F8F"/>
    <w:rsid w:val="00324FF3"/>
    <w:rsid w:val="00325B77"/>
    <w:rsid w:val="003279AE"/>
    <w:rsid w:val="00330F78"/>
    <w:rsid w:val="003373BF"/>
    <w:rsid w:val="00340DBB"/>
    <w:rsid w:val="003519EF"/>
    <w:rsid w:val="003558A8"/>
    <w:rsid w:val="00355B3E"/>
    <w:rsid w:val="00356D37"/>
    <w:rsid w:val="003579C5"/>
    <w:rsid w:val="0036043A"/>
    <w:rsid w:val="003610DC"/>
    <w:rsid w:val="00361B8C"/>
    <w:rsid w:val="00362B7D"/>
    <w:rsid w:val="00364FCB"/>
    <w:rsid w:val="00365B12"/>
    <w:rsid w:val="00367196"/>
    <w:rsid w:val="00367357"/>
    <w:rsid w:val="003703D3"/>
    <w:rsid w:val="00370B33"/>
    <w:rsid w:val="00372C1D"/>
    <w:rsid w:val="00373D6A"/>
    <w:rsid w:val="00377497"/>
    <w:rsid w:val="00381944"/>
    <w:rsid w:val="00384CCC"/>
    <w:rsid w:val="00387D64"/>
    <w:rsid w:val="00391FEC"/>
    <w:rsid w:val="00397771"/>
    <w:rsid w:val="00397D6B"/>
    <w:rsid w:val="003B6E92"/>
    <w:rsid w:val="003C278C"/>
    <w:rsid w:val="003C3812"/>
    <w:rsid w:val="003C44F1"/>
    <w:rsid w:val="003C65AC"/>
    <w:rsid w:val="003C6B2D"/>
    <w:rsid w:val="003C71A6"/>
    <w:rsid w:val="003D02C1"/>
    <w:rsid w:val="003D04B7"/>
    <w:rsid w:val="003D176B"/>
    <w:rsid w:val="003D38DE"/>
    <w:rsid w:val="003E435F"/>
    <w:rsid w:val="003E4E3F"/>
    <w:rsid w:val="003E65B7"/>
    <w:rsid w:val="003F0879"/>
    <w:rsid w:val="003F51B7"/>
    <w:rsid w:val="003F7BB4"/>
    <w:rsid w:val="004044B7"/>
    <w:rsid w:val="0042217C"/>
    <w:rsid w:val="00423CC9"/>
    <w:rsid w:val="00424C4C"/>
    <w:rsid w:val="004340B2"/>
    <w:rsid w:val="00437DEB"/>
    <w:rsid w:val="00440ADB"/>
    <w:rsid w:val="00445154"/>
    <w:rsid w:val="00452842"/>
    <w:rsid w:val="004535E1"/>
    <w:rsid w:val="00454133"/>
    <w:rsid w:val="00461D20"/>
    <w:rsid w:val="004627A8"/>
    <w:rsid w:val="0046373A"/>
    <w:rsid w:val="004655F8"/>
    <w:rsid w:val="00465735"/>
    <w:rsid w:val="004766BE"/>
    <w:rsid w:val="00476C40"/>
    <w:rsid w:val="00482D52"/>
    <w:rsid w:val="00484E2E"/>
    <w:rsid w:val="00486D54"/>
    <w:rsid w:val="00492C49"/>
    <w:rsid w:val="004955BC"/>
    <w:rsid w:val="00496A9D"/>
    <w:rsid w:val="004A4A88"/>
    <w:rsid w:val="004A5786"/>
    <w:rsid w:val="004B01D9"/>
    <w:rsid w:val="004B6F73"/>
    <w:rsid w:val="004E1DC0"/>
    <w:rsid w:val="004E5893"/>
    <w:rsid w:val="004E6C6B"/>
    <w:rsid w:val="004F75F5"/>
    <w:rsid w:val="00500569"/>
    <w:rsid w:val="0050142E"/>
    <w:rsid w:val="00501A03"/>
    <w:rsid w:val="00502555"/>
    <w:rsid w:val="005042ED"/>
    <w:rsid w:val="00506A35"/>
    <w:rsid w:val="00510B75"/>
    <w:rsid w:val="005136D0"/>
    <w:rsid w:val="005151B6"/>
    <w:rsid w:val="005316F1"/>
    <w:rsid w:val="00541A97"/>
    <w:rsid w:val="0054382F"/>
    <w:rsid w:val="00543AE7"/>
    <w:rsid w:val="00545388"/>
    <w:rsid w:val="005465B7"/>
    <w:rsid w:val="0055158B"/>
    <w:rsid w:val="005529DF"/>
    <w:rsid w:val="00553A09"/>
    <w:rsid w:val="00554184"/>
    <w:rsid w:val="00554A0F"/>
    <w:rsid w:val="00554D4C"/>
    <w:rsid w:val="005561AE"/>
    <w:rsid w:val="00556734"/>
    <w:rsid w:val="005647A6"/>
    <w:rsid w:val="00571D2C"/>
    <w:rsid w:val="00576294"/>
    <w:rsid w:val="00585CD6"/>
    <w:rsid w:val="00585E10"/>
    <w:rsid w:val="00591A8C"/>
    <w:rsid w:val="00592529"/>
    <w:rsid w:val="0059257B"/>
    <w:rsid w:val="005936CD"/>
    <w:rsid w:val="005944BC"/>
    <w:rsid w:val="00595435"/>
    <w:rsid w:val="005956E7"/>
    <w:rsid w:val="005975C4"/>
    <w:rsid w:val="005B02B3"/>
    <w:rsid w:val="005B15DF"/>
    <w:rsid w:val="005B2683"/>
    <w:rsid w:val="005C1B1D"/>
    <w:rsid w:val="005C414E"/>
    <w:rsid w:val="005C7471"/>
    <w:rsid w:val="005C793F"/>
    <w:rsid w:val="005D0BEE"/>
    <w:rsid w:val="005D3DB0"/>
    <w:rsid w:val="005D4BD9"/>
    <w:rsid w:val="005E24BB"/>
    <w:rsid w:val="005F0424"/>
    <w:rsid w:val="006012E8"/>
    <w:rsid w:val="006016B7"/>
    <w:rsid w:val="006034D7"/>
    <w:rsid w:val="006034DD"/>
    <w:rsid w:val="006041DC"/>
    <w:rsid w:val="00604817"/>
    <w:rsid w:val="00610F2B"/>
    <w:rsid w:val="006117BF"/>
    <w:rsid w:val="006131D5"/>
    <w:rsid w:val="00615505"/>
    <w:rsid w:val="00615F71"/>
    <w:rsid w:val="00620B01"/>
    <w:rsid w:val="0062233F"/>
    <w:rsid w:val="0063008C"/>
    <w:rsid w:val="00641496"/>
    <w:rsid w:val="00643A14"/>
    <w:rsid w:val="00643AE3"/>
    <w:rsid w:val="00656C61"/>
    <w:rsid w:val="0066014A"/>
    <w:rsid w:val="00660AEA"/>
    <w:rsid w:val="006625E1"/>
    <w:rsid w:val="00663329"/>
    <w:rsid w:val="00665AA1"/>
    <w:rsid w:val="006668FD"/>
    <w:rsid w:val="0067328C"/>
    <w:rsid w:val="00674ABA"/>
    <w:rsid w:val="00674AD2"/>
    <w:rsid w:val="0067776B"/>
    <w:rsid w:val="00682311"/>
    <w:rsid w:val="006841BA"/>
    <w:rsid w:val="006843FF"/>
    <w:rsid w:val="00684DF9"/>
    <w:rsid w:val="00686754"/>
    <w:rsid w:val="0069291B"/>
    <w:rsid w:val="00693406"/>
    <w:rsid w:val="00694106"/>
    <w:rsid w:val="006A0D17"/>
    <w:rsid w:val="006A29B6"/>
    <w:rsid w:val="006A7C57"/>
    <w:rsid w:val="006B39BC"/>
    <w:rsid w:val="006B738F"/>
    <w:rsid w:val="006C03A5"/>
    <w:rsid w:val="006C0D57"/>
    <w:rsid w:val="006C40A6"/>
    <w:rsid w:val="006C57FB"/>
    <w:rsid w:val="006C5877"/>
    <w:rsid w:val="006D08DB"/>
    <w:rsid w:val="006D24FE"/>
    <w:rsid w:val="006D2F09"/>
    <w:rsid w:val="006D69E3"/>
    <w:rsid w:val="006E14D3"/>
    <w:rsid w:val="006E1B7C"/>
    <w:rsid w:val="006E1F16"/>
    <w:rsid w:val="006E3CDC"/>
    <w:rsid w:val="006E4CD1"/>
    <w:rsid w:val="006E766B"/>
    <w:rsid w:val="006F1501"/>
    <w:rsid w:val="006F1C29"/>
    <w:rsid w:val="006F3297"/>
    <w:rsid w:val="006F71CF"/>
    <w:rsid w:val="006F74AC"/>
    <w:rsid w:val="00707BCE"/>
    <w:rsid w:val="00712ECD"/>
    <w:rsid w:val="007145F2"/>
    <w:rsid w:val="00714A09"/>
    <w:rsid w:val="00715170"/>
    <w:rsid w:val="00715B6F"/>
    <w:rsid w:val="007160CD"/>
    <w:rsid w:val="007171BC"/>
    <w:rsid w:val="00720400"/>
    <w:rsid w:val="00724AD7"/>
    <w:rsid w:val="007268A9"/>
    <w:rsid w:val="00730E89"/>
    <w:rsid w:val="00741130"/>
    <w:rsid w:val="00741D15"/>
    <w:rsid w:val="007438E5"/>
    <w:rsid w:val="0074457D"/>
    <w:rsid w:val="00750A08"/>
    <w:rsid w:val="00752E9F"/>
    <w:rsid w:val="00754342"/>
    <w:rsid w:val="00756CE3"/>
    <w:rsid w:val="0075730A"/>
    <w:rsid w:val="0077152C"/>
    <w:rsid w:val="00773708"/>
    <w:rsid w:val="00776D62"/>
    <w:rsid w:val="00777D10"/>
    <w:rsid w:val="00780828"/>
    <w:rsid w:val="007823F9"/>
    <w:rsid w:val="00782DC7"/>
    <w:rsid w:val="007916E6"/>
    <w:rsid w:val="00796585"/>
    <w:rsid w:val="007B4607"/>
    <w:rsid w:val="007B70C3"/>
    <w:rsid w:val="007C3772"/>
    <w:rsid w:val="007C4FFF"/>
    <w:rsid w:val="007D0AB3"/>
    <w:rsid w:val="007D4A17"/>
    <w:rsid w:val="007D5C20"/>
    <w:rsid w:val="007D5FC6"/>
    <w:rsid w:val="007E0FC3"/>
    <w:rsid w:val="007E2E93"/>
    <w:rsid w:val="007E5629"/>
    <w:rsid w:val="007F1A21"/>
    <w:rsid w:val="007F1CD9"/>
    <w:rsid w:val="007F1CE3"/>
    <w:rsid w:val="008012CE"/>
    <w:rsid w:val="00802064"/>
    <w:rsid w:val="00807986"/>
    <w:rsid w:val="0081358A"/>
    <w:rsid w:val="00816275"/>
    <w:rsid w:val="00820BE2"/>
    <w:rsid w:val="008219C0"/>
    <w:rsid w:val="00823261"/>
    <w:rsid w:val="00825EA3"/>
    <w:rsid w:val="00832B25"/>
    <w:rsid w:val="008351A4"/>
    <w:rsid w:val="008359C5"/>
    <w:rsid w:val="00836DC4"/>
    <w:rsid w:val="008415BA"/>
    <w:rsid w:val="00844749"/>
    <w:rsid w:val="0084692C"/>
    <w:rsid w:val="008500EB"/>
    <w:rsid w:val="00850A92"/>
    <w:rsid w:val="00855D22"/>
    <w:rsid w:val="00861075"/>
    <w:rsid w:val="0086205D"/>
    <w:rsid w:val="00862FF1"/>
    <w:rsid w:val="008644A3"/>
    <w:rsid w:val="00870A4F"/>
    <w:rsid w:val="00870A7D"/>
    <w:rsid w:val="0087102C"/>
    <w:rsid w:val="00871AFE"/>
    <w:rsid w:val="00875B24"/>
    <w:rsid w:val="008773FB"/>
    <w:rsid w:val="0088339D"/>
    <w:rsid w:val="00883CED"/>
    <w:rsid w:val="00890A32"/>
    <w:rsid w:val="0089341C"/>
    <w:rsid w:val="00895C9E"/>
    <w:rsid w:val="00896624"/>
    <w:rsid w:val="008A2FB9"/>
    <w:rsid w:val="008A7CD5"/>
    <w:rsid w:val="008B111C"/>
    <w:rsid w:val="008C2911"/>
    <w:rsid w:val="008C5249"/>
    <w:rsid w:val="008D12C8"/>
    <w:rsid w:val="008E0F9C"/>
    <w:rsid w:val="008F34A8"/>
    <w:rsid w:val="008F6291"/>
    <w:rsid w:val="00900466"/>
    <w:rsid w:val="00904F82"/>
    <w:rsid w:val="0091307D"/>
    <w:rsid w:val="00913511"/>
    <w:rsid w:val="009139F1"/>
    <w:rsid w:val="00915876"/>
    <w:rsid w:val="00920058"/>
    <w:rsid w:val="00921785"/>
    <w:rsid w:val="00922DD5"/>
    <w:rsid w:val="00923A4A"/>
    <w:rsid w:val="00926CD0"/>
    <w:rsid w:val="00933CD3"/>
    <w:rsid w:val="00943C3F"/>
    <w:rsid w:val="00946617"/>
    <w:rsid w:val="00946F2D"/>
    <w:rsid w:val="00952230"/>
    <w:rsid w:val="00953EF3"/>
    <w:rsid w:val="00955CF1"/>
    <w:rsid w:val="00961768"/>
    <w:rsid w:val="00965C06"/>
    <w:rsid w:val="00975488"/>
    <w:rsid w:val="00977ED4"/>
    <w:rsid w:val="00983205"/>
    <w:rsid w:val="00983523"/>
    <w:rsid w:val="00990E04"/>
    <w:rsid w:val="00991D14"/>
    <w:rsid w:val="00992D0B"/>
    <w:rsid w:val="00994860"/>
    <w:rsid w:val="00997C28"/>
    <w:rsid w:val="009A1C26"/>
    <w:rsid w:val="009B55C9"/>
    <w:rsid w:val="009B68E2"/>
    <w:rsid w:val="009B7D8F"/>
    <w:rsid w:val="009C1E11"/>
    <w:rsid w:val="009C23AB"/>
    <w:rsid w:val="009C28D7"/>
    <w:rsid w:val="009C7A82"/>
    <w:rsid w:val="009D3257"/>
    <w:rsid w:val="009E0440"/>
    <w:rsid w:val="009E049A"/>
    <w:rsid w:val="009F4B19"/>
    <w:rsid w:val="00A00CCC"/>
    <w:rsid w:val="00A01E5C"/>
    <w:rsid w:val="00A0289D"/>
    <w:rsid w:val="00A065ED"/>
    <w:rsid w:val="00A21A4D"/>
    <w:rsid w:val="00A21B4F"/>
    <w:rsid w:val="00A22D8A"/>
    <w:rsid w:val="00A2580C"/>
    <w:rsid w:val="00A26171"/>
    <w:rsid w:val="00A31AAD"/>
    <w:rsid w:val="00A32741"/>
    <w:rsid w:val="00A32C6B"/>
    <w:rsid w:val="00A3526B"/>
    <w:rsid w:val="00A356B5"/>
    <w:rsid w:val="00A417B2"/>
    <w:rsid w:val="00A42C04"/>
    <w:rsid w:val="00A42EAD"/>
    <w:rsid w:val="00A436DC"/>
    <w:rsid w:val="00A439DE"/>
    <w:rsid w:val="00A46FF4"/>
    <w:rsid w:val="00A56CB3"/>
    <w:rsid w:val="00A577E9"/>
    <w:rsid w:val="00A62714"/>
    <w:rsid w:val="00A63A64"/>
    <w:rsid w:val="00A63FE2"/>
    <w:rsid w:val="00A65004"/>
    <w:rsid w:val="00A736DC"/>
    <w:rsid w:val="00A75A82"/>
    <w:rsid w:val="00A80CEF"/>
    <w:rsid w:val="00A82BBA"/>
    <w:rsid w:val="00A83061"/>
    <w:rsid w:val="00A932F1"/>
    <w:rsid w:val="00A93C2E"/>
    <w:rsid w:val="00A94D62"/>
    <w:rsid w:val="00A977B6"/>
    <w:rsid w:val="00A97F0D"/>
    <w:rsid w:val="00AA0E8F"/>
    <w:rsid w:val="00AA18F3"/>
    <w:rsid w:val="00AB01EC"/>
    <w:rsid w:val="00AB5191"/>
    <w:rsid w:val="00AB668E"/>
    <w:rsid w:val="00AB6BB6"/>
    <w:rsid w:val="00AB7614"/>
    <w:rsid w:val="00AC0CC3"/>
    <w:rsid w:val="00AC1952"/>
    <w:rsid w:val="00AC43DD"/>
    <w:rsid w:val="00AC7F1A"/>
    <w:rsid w:val="00AD118C"/>
    <w:rsid w:val="00AD674C"/>
    <w:rsid w:val="00AE1959"/>
    <w:rsid w:val="00AE498F"/>
    <w:rsid w:val="00AE58A7"/>
    <w:rsid w:val="00AF29AA"/>
    <w:rsid w:val="00AF5880"/>
    <w:rsid w:val="00AF6519"/>
    <w:rsid w:val="00B07050"/>
    <w:rsid w:val="00B11BE2"/>
    <w:rsid w:val="00B11E96"/>
    <w:rsid w:val="00B13C2C"/>
    <w:rsid w:val="00B16474"/>
    <w:rsid w:val="00B235E2"/>
    <w:rsid w:val="00B243BA"/>
    <w:rsid w:val="00B351C2"/>
    <w:rsid w:val="00B351D7"/>
    <w:rsid w:val="00B365CC"/>
    <w:rsid w:val="00B36951"/>
    <w:rsid w:val="00B42043"/>
    <w:rsid w:val="00B429FF"/>
    <w:rsid w:val="00B42A38"/>
    <w:rsid w:val="00B4374D"/>
    <w:rsid w:val="00B46CDD"/>
    <w:rsid w:val="00B51B44"/>
    <w:rsid w:val="00B556A1"/>
    <w:rsid w:val="00B56BCA"/>
    <w:rsid w:val="00B574A9"/>
    <w:rsid w:val="00B57834"/>
    <w:rsid w:val="00B6131A"/>
    <w:rsid w:val="00B628E7"/>
    <w:rsid w:val="00B64B8D"/>
    <w:rsid w:val="00B66489"/>
    <w:rsid w:val="00B71CF5"/>
    <w:rsid w:val="00B746EC"/>
    <w:rsid w:val="00B767FE"/>
    <w:rsid w:val="00B77E08"/>
    <w:rsid w:val="00B81A62"/>
    <w:rsid w:val="00B835DF"/>
    <w:rsid w:val="00B907E1"/>
    <w:rsid w:val="00B92D3E"/>
    <w:rsid w:val="00B973AD"/>
    <w:rsid w:val="00BA4017"/>
    <w:rsid w:val="00BA6EDA"/>
    <w:rsid w:val="00BB0B7C"/>
    <w:rsid w:val="00BB58AC"/>
    <w:rsid w:val="00BC1052"/>
    <w:rsid w:val="00BD372D"/>
    <w:rsid w:val="00BD4829"/>
    <w:rsid w:val="00BD4BBD"/>
    <w:rsid w:val="00BD6E79"/>
    <w:rsid w:val="00BE543C"/>
    <w:rsid w:val="00BE7616"/>
    <w:rsid w:val="00BF04B5"/>
    <w:rsid w:val="00BF19F2"/>
    <w:rsid w:val="00C03AB0"/>
    <w:rsid w:val="00C0426C"/>
    <w:rsid w:val="00C049FC"/>
    <w:rsid w:val="00C04E43"/>
    <w:rsid w:val="00C05939"/>
    <w:rsid w:val="00C103F0"/>
    <w:rsid w:val="00C1298C"/>
    <w:rsid w:val="00C15AF2"/>
    <w:rsid w:val="00C16D20"/>
    <w:rsid w:val="00C20857"/>
    <w:rsid w:val="00C2154A"/>
    <w:rsid w:val="00C23DA3"/>
    <w:rsid w:val="00C24930"/>
    <w:rsid w:val="00C2580B"/>
    <w:rsid w:val="00C27CEB"/>
    <w:rsid w:val="00C32337"/>
    <w:rsid w:val="00C32A86"/>
    <w:rsid w:val="00C35619"/>
    <w:rsid w:val="00C36E71"/>
    <w:rsid w:val="00C37151"/>
    <w:rsid w:val="00C40FE6"/>
    <w:rsid w:val="00C450A9"/>
    <w:rsid w:val="00C46399"/>
    <w:rsid w:val="00C50694"/>
    <w:rsid w:val="00C5302D"/>
    <w:rsid w:val="00C56B2D"/>
    <w:rsid w:val="00C6640A"/>
    <w:rsid w:val="00C72530"/>
    <w:rsid w:val="00C75EB3"/>
    <w:rsid w:val="00C76848"/>
    <w:rsid w:val="00C90C77"/>
    <w:rsid w:val="00C93391"/>
    <w:rsid w:val="00C95997"/>
    <w:rsid w:val="00C95A20"/>
    <w:rsid w:val="00C96D70"/>
    <w:rsid w:val="00C978EE"/>
    <w:rsid w:val="00CA2D7A"/>
    <w:rsid w:val="00CA6F51"/>
    <w:rsid w:val="00CB3451"/>
    <w:rsid w:val="00CB4F2F"/>
    <w:rsid w:val="00CB52C3"/>
    <w:rsid w:val="00CC1295"/>
    <w:rsid w:val="00CC2E54"/>
    <w:rsid w:val="00CC771E"/>
    <w:rsid w:val="00CD08D2"/>
    <w:rsid w:val="00CD3660"/>
    <w:rsid w:val="00CD5889"/>
    <w:rsid w:val="00CE40B4"/>
    <w:rsid w:val="00CE44F9"/>
    <w:rsid w:val="00CE4856"/>
    <w:rsid w:val="00CE5D9B"/>
    <w:rsid w:val="00CE6F02"/>
    <w:rsid w:val="00CF02E7"/>
    <w:rsid w:val="00CF0D42"/>
    <w:rsid w:val="00CF206C"/>
    <w:rsid w:val="00CF33D8"/>
    <w:rsid w:val="00CF3A6A"/>
    <w:rsid w:val="00CF3D59"/>
    <w:rsid w:val="00CF4A21"/>
    <w:rsid w:val="00CF4EF5"/>
    <w:rsid w:val="00CF5FDA"/>
    <w:rsid w:val="00CF687F"/>
    <w:rsid w:val="00D006EF"/>
    <w:rsid w:val="00D0584E"/>
    <w:rsid w:val="00D100C6"/>
    <w:rsid w:val="00D12558"/>
    <w:rsid w:val="00D12AD3"/>
    <w:rsid w:val="00D15745"/>
    <w:rsid w:val="00D15AE1"/>
    <w:rsid w:val="00D17A4C"/>
    <w:rsid w:val="00D239C4"/>
    <w:rsid w:val="00D23C50"/>
    <w:rsid w:val="00D32938"/>
    <w:rsid w:val="00D3379A"/>
    <w:rsid w:val="00D3396A"/>
    <w:rsid w:val="00D36119"/>
    <w:rsid w:val="00D36E0D"/>
    <w:rsid w:val="00D3790E"/>
    <w:rsid w:val="00D4007C"/>
    <w:rsid w:val="00D415F6"/>
    <w:rsid w:val="00D4189B"/>
    <w:rsid w:val="00D44691"/>
    <w:rsid w:val="00D44E02"/>
    <w:rsid w:val="00D4640B"/>
    <w:rsid w:val="00D51007"/>
    <w:rsid w:val="00D51C58"/>
    <w:rsid w:val="00D53438"/>
    <w:rsid w:val="00D641B2"/>
    <w:rsid w:val="00D668AC"/>
    <w:rsid w:val="00D66EA5"/>
    <w:rsid w:val="00D71230"/>
    <w:rsid w:val="00D7195D"/>
    <w:rsid w:val="00D723EA"/>
    <w:rsid w:val="00D74DC6"/>
    <w:rsid w:val="00D76AE4"/>
    <w:rsid w:val="00D77DAE"/>
    <w:rsid w:val="00D80111"/>
    <w:rsid w:val="00D81FDC"/>
    <w:rsid w:val="00D93CD0"/>
    <w:rsid w:val="00D95689"/>
    <w:rsid w:val="00DA50E5"/>
    <w:rsid w:val="00DA7484"/>
    <w:rsid w:val="00DA7685"/>
    <w:rsid w:val="00DC1A98"/>
    <w:rsid w:val="00DC5EFB"/>
    <w:rsid w:val="00DC6705"/>
    <w:rsid w:val="00DC6B45"/>
    <w:rsid w:val="00DC6E1C"/>
    <w:rsid w:val="00DD6049"/>
    <w:rsid w:val="00DE29F1"/>
    <w:rsid w:val="00DE5C4D"/>
    <w:rsid w:val="00DE5DC2"/>
    <w:rsid w:val="00DE66F0"/>
    <w:rsid w:val="00DF0545"/>
    <w:rsid w:val="00DF2606"/>
    <w:rsid w:val="00DF2924"/>
    <w:rsid w:val="00E01162"/>
    <w:rsid w:val="00E011E0"/>
    <w:rsid w:val="00E029DA"/>
    <w:rsid w:val="00E048C0"/>
    <w:rsid w:val="00E0563E"/>
    <w:rsid w:val="00E06C4B"/>
    <w:rsid w:val="00E11516"/>
    <w:rsid w:val="00E115FF"/>
    <w:rsid w:val="00E12B1D"/>
    <w:rsid w:val="00E13EEF"/>
    <w:rsid w:val="00E23181"/>
    <w:rsid w:val="00E41164"/>
    <w:rsid w:val="00E44D7B"/>
    <w:rsid w:val="00E475C6"/>
    <w:rsid w:val="00E526D3"/>
    <w:rsid w:val="00E53379"/>
    <w:rsid w:val="00E545F7"/>
    <w:rsid w:val="00E55028"/>
    <w:rsid w:val="00E569EF"/>
    <w:rsid w:val="00E60B37"/>
    <w:rsid w:val="00E61FB4"/>
    <w:rsid w:val="00E629E5"/>
    <w:rsid w:val="00E63187"/>
    <w:rsid w:val="00E67BA6"/>
    <w:rsid w:val="00E70FEF"/>
    <w:rsid w:val="00E72059"/>
    <w:rsid w:val="00E7335B"/>
    <w:rsid w:val="00E74358"/>
    <w:rsid w:val="00E75578"/>
    <w:rsid w:val="00E75ECD"/>
    <w:rsid w:val="00E80DC9"/>
    <w:rsid w:val="00E81E11"/>
    <w:rsid w:val="00E838BB"/>
    <w:rsid w:val="00E86620"/>
    <w:rsid w:val="00E94F60"/>
    <w:rsid w:val="00E95A5C"/>
    <w:rsid w:val="00EA0AA0"/>
    <w:rsid w:val="00EB0681"/>
    <w:rsid w:val="00EC03E2"/>
    <w:rsid w:val="00EC5110"/>
    <w:rsid w:val="00EC75C9"/>
    <w:rsid w:val="00ED26C4"/>
    <w:rsid w:val="00ED5B75"/>
    <w:rsid w:val="00ED7050"/>
    <w:rsid w:val="00ED723E"/>
    <w:rsid w:val="00EE242F"/>
    <w:rsid w:val="00EE6FF1"/>
    <w:rsid w:val="00EF05EB"/>
    <w:rsid w:val="00EF0CD4"/>
    <w:rsid w:val="00EF65FC"/>
    <w:rsid w:val="00F00FE1"/>
    <w:rsid w:val="00F06683"/>
    <w:rsid w:val="00F11F63"/>
    <w:rsid w:val="00F14058"/>
    <w:rsid w:val="00F15FEA"/>
    <w:rsid w:val="00F20A46"/>
    <w:rsid w:val="00F22904"/>
    <w:rsid w:val="00F277F5"/>
    <w:rsid w:val="00F3190A"/>
    <w:rsid w:val="00F3542A"/>
    <w:rsid w:val="00F4548A"/>
    <w:rsid w:val="00F454AB"/>
    <w:rsid w:val="00F45C44"/>
    <w:rsid w:val="00F50AA8"/>
    <w:rsid w:val="00F52109"/>
    <w:rsid w:val="00F532C5"/>
    <w:rsid w:val="00F56949"/>
    <w:rsid w:val="00F65471"/>
    <w:rsid w:val="00F70F33"/>
    <w:rsid w:val="00F739BC"/>
    <w:rsid w:val="00F76144"/>
    <w:rsid w:val="00F76462"/>
    <w:rsid w:val="00F77609"/>
    <w:rsid w:val="00F8090A"/>
    <w:rsid w:val="00F91082"/>
    <w:rsid w:val="00F926A7"/>
    <w:rsid w:val="00FA2752"/>
    <w:rsid w:val="00FB1417"/>
    <w:rsid w:val="00FB2DDF"/>
    <w:rsid w:val="00FB39E1"/>
    <w:rsid w:val="00FB689A"/>
    <w:rsid w:val="00FC0A3B"/>
    <w:rsid w:val="00FC1083"/>
    <w:rsid w:val="00FC165F"/>
    <w:rsid w:val="00FC247E"/>
    <w:rsid w:val="00FC44D6"/>
    <w:rsid w:val="00FC4EE0"/>
    <w:rsid w:val="00FC6D78"/>
    <w:rsid w:val="00FC78CC"/>
    <w:rsid w:val="00FD0A2D"/>
    <w:rsid w:val="00FD21F8"/>
    <w:rsid w:val="00FD4F4B"/>
    <w:rsid w:val="00FD71EE"/>
    <w:rsid w:val="00FE088C"/>
    <w:rsid w:val="00FE54E8"/>
    <w:rsid w:val="00FE7C59"/>
    <w:rsid w:val="00FF0379"/>
    <w:rsid w:val="00FF0C2D"/>
    <w:rsid w:val="00FF36D3"/>
    <w:rsid w:val="00FF5E07"/>
    <w:rsid w:val="00FF6A82"/>
    <w:rsid w:val="00FF7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EAF35E"/>
  <w15:chartTrackingRefBased/>
  <w15:docId w15:val="{6E8FC5EE-6A40-441C-9FBD-02157EC2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rFonts w:ascii="HelveticaLT" w:hAnsi="HelveticaLT"/>
      <w:szCs w:val="20"/>
      <w:lang w:val="en-US"/>
    </w:rPr>
  </w:style>
  <w:style w:type="paragraph" w:styleId="Antrat2">
    <w:name w:val="heading 2"/>
    <w:basedOn w:val="prastasis"/>
    <w:next w:val="prastasis"/>
    <w:qFormat/>
    <w:pPr>
      <w:keepNext/>
      <w:numPr>
        <w:ilvl w:val="1"/>
        <w:numId w:val="1"/>
      </w:numPr>
      <w:outlineLvl w:val="1"/>
    </w:pPr>
    <w:rPr>
      <w:rFonts w:ascii="TimesLT" w:hAnsi="TimesLT"/>
      <w:b/>
      <w:bCs/>
      <w:lang w:val="lt-LT"/>
    </w:rPr>
  </w:style>
  <w:style w:type="paragraph" w:styleId="Antrat3">
    <w:name w:val="heading 3"/>
    <w:basedOn w:val="prastasis"/>
    <w:next w:val="prastasis"/>
    <w:link w:val="Antrat3Diagrama"/>
    <w:uiPriority w:val="9"/>
    <w:semiHidden/>
    <w:unhideWhenUsed/>
    <w:qFormat/>
    <w:rsid w:val="002F754E"/>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0">
    <w:name w:val="WW8Num3z0"/>
    <w:rPr>
      <w:rFonts w:ascii="Times New Roman" w:hAnsi="Times New Roman"/>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styleId="Hipersaitas">
    <w:name w:val="Hyperlink"/>
    <w:rPr>
      <w:color w:val="0000FF"/>
      <w:u w:val="single"/>
    </w:rPr>
  </w:style>
  <w:style w:type="character" w:customStyle="1" w:styleId="NumberingSymbols">
    <w:name w:val="Numbering Symbols"/>
    <w:rPr>
      <w:rFonts w:ascii="Times New Roman" w:hAnsi="Times New Roman"/>
      <w:sz w:val="24"/>
      <w:szCs w:val="24"/>
    </w:rPr>
  </w:style>
  <w:style w:type="paragraph" w:customStyle="1" w:styleId="Heading">
    <w:name w:val="Heading"/>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rPr>
      <w:rFonts w:ascii="HelveticaLT" w:hAnsi="HelveticaLT"/>
      <w:szCs w:val="20"/>
      <w:lang w:val="en-US"/>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Porat">
    <w:name w:val="footer"/>
    <w:basedOn w:val="prastasis"/>
    <w:pPr>
      <w:tabs>
        <w:tab w:val="center" w:pos="4153"/>
        <w:tab w:val="right" w:pos="8306"/>
      </w:tabs>
    </w:pPr>
  </w:style>
  <w:style w:type="paragraph" w:styleId="Antrats">
    <w:name w:val="header"/>
    <w:basedOn w:val="prastasis"/>
    <w:link w:val="AntratsDiagrama"/>
    <w:uiPriority w:val="99"/>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Framecontents">
    <w:name w:val="Frame contents"/>
    <w:basedOn w:val="Pagrindinistekstas"/>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Sraopastraipa">
    <w:name w:val="List Paragraph"/>
    <w:basedOn w:val="prastasis"/>
    <w:qFormat/>
    <w:rsid w:val="00EE6FF1"/>
    <w:pPr>
      <w:suppressAutoHyphens w:val="0"/>
      <w:ind w:left="720" w:firstLine="567"/>
      <w:contextualSpacing/>
    </w:pPr>
    <w:rPr>
      <w:rFonts w:eastAsia="Calibri"/>
      <w:szCs w:val="22"/>
      <w:lang w:val="lt-LT" w:eastAsia="en-US"/>
    </w:rPr>
  </w:style>
  <w:style w:type="character" w:styleId="Komentaronuoroda">
    <w:name w:val="annotation reference"/>
    <w:uiPriority w:val="99"/>
    <w:semiHidden/>
    <w:unhideWhenUsed/>
    <w:rsid w:val="00FB689A"/>
    <w:rPr>
      <w:sz w:val="16"/>
      <w:szCs w:val="16"/>
    </w:rPr>
  </w:style>
  <w:style w:type="paragraph" w:styleId="Komentarotekstas">
    <w:name w:val="annotation text"/>
    <w:basedOn w:val="prastasis"/>
    <w:link w:val="KomentarotekstasDiagrama"/>
    <w:uiPriority w:val="99"/>
    <w:unhideWhenUsed/>
    <w:rsid w:val="00FB689A"/>
    <w:rPr>
      <w:sz w:val="20"/>
      <w:szCs w:val="20"/>
    </w:rPr>
  </w:style>
  <w:style w:type="character" w:customStyle="1" w:styleId="KomentarotekstasDiagrama">
    <w:name w:val="Komentaro tekstas Diagrama"/>
    <w:link w:val="Komentarotekstas"/>
    <w:uiPriority w:val="99"/>
    <w:rsid w:val="00FB689A"/>
    <w:rPr>
      <w:lang w:val="en-GB" w:eastAsia="ar-SA"/>
    </w:rPr>
  </w:style>
  <w:style w:type="paragraph" w:styleId="Komentarotema">
    <w:name w:val="annotation subject"/>
    <w:basedOn w:val="Komentarotekstas"/>
    <w:next w:val="Komentarotekstas"/>
    <w:link w:val="KomentarotemaDiagrama"/>
    <w:uiPriority w:val="99"/>
    <w:semiHidden/>
    <w:unhideWhenUsed/>
    <w:rsid w:val="00FB689A"/>
    <w:rPr>
      <w:b/>
      <w:bCs/>
    </w:rPr>
  </w:style>
  <w:style w:type="character" w:customStyle="1" w:styleId="KomentarotemaDiagrama">
    <w:name w:val="Komentaro tema Diagrama"/>
    <w:link w:val="Komentarotema"/>
    <w:uiPriority w:val="99"/>
    <w:semiHidden/>
    <w:rsid w:val="00FB689A"/>
    <w:rPr>
      <w:b/>
      <w:bCs/>
      <w:lang w:val="en-GB" w:eastAsia="ar-SA"/>
    </w:rPr>
  </w:style>
  <w:style w:type="character" w:customStyle="1" w:styleId="gmail-il">
    <w:name w:val="gmail-il"/>
    <w:rsid w:val="006C5877"/>
  </w:style>
  <w:style w:type="character" w:customStyle="1" w:styleId="UnresolvedMention1">
    <w:name w:val="Unresolved Mention1"/>
    <w:basedOn w:val="Numatytasispastraiposriftas"/>
    <w:uiPriority w:val="99"/>
    <w:semiHidden/>
    <w:unhideWhenUsed/>
    <w:rsid w:val="008359C5"/>
    <w:rPr>
      <w:color w:val="605E5C"/>
      <w:shd w:val="clear" w:color="auto" w:fill="E1DFDD"/>
    </w:rPr>
  </w:style>
  <w:style w:type="character" w:customStyle="1" w:styleId="Antrat3Diagrama">
    <w:name w:val="Antraštė 3 Diagrama"/>
    <w:basedOn w:val="Numatytasispastraiposriftas"/>
    <w:link w:val="Antrat3"/>
    <w:uiPriority w:val="9"/>
    <w:semiHidden/>
    <w:rsid w:val="002F754E"/>
    <w:rPr>
      <w:rFonts w:asciiTheme="majorHAnsi" w:eastAsiaTheme="majorEastAsia" w:hAnsiTheme="majorHAnsi" w:cstheme="majorBidi"/>
      <w:color w:val="1F3763" w:themeColor="accent1" w:themeShade="7F"/>
      <w:sz w:val="24"/>
      <w:szCs w:val="24"/>
      <w:lang w:val="en-GB" w:eastAsia="ar-SA"/>
    </w:rPr>
  </w:style>
  <w:style w:type="character" w:customStyle="1" w:styleId="Neapdorotaspaminjimas1">
    <w:name w:val="Neapdorotas paminėjimas1"/>
    <w:basedOn w:val="Numatytasispastraiposriftas"/>
    <w:uiPriority w:val="99"/>
    <w:semiHidden/>
    <w:unhideWhenUsed/>
    <w:rsid w:val="002E6280"/>
    <w:rPr>
      <w:color w:val="605E5C"/>
      <w:shd w:val="clear" w:color="auto" w:fill="E1DFDD"/>
    </w:rPr>
  </w:style>
  <w:style w:type="character" w:customStyle="1" w:styleId="AntratsDiagrama">
    <w:name w:val="Antraštės Diagrama"/>
    <w:basedOn w:val="Numatytasispastraiposriftas"/>
    <w:link w:val="Antrats"/>
    <w:uiPriority w:val="99"/>
    <w:rsid w:val="006B39BC"/>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85259">
      <w:bodyDiv w:val="1"/>
      <w:marLeft w:val="0"/>
      <w:marRight w:val="0"/>
      <w:marTop w:val="0"/>
      <w:marBottom w:val="0"/>
      <w:divBdr>
        <w:top w:val="none" w:sz="0" w:space="0" w:color="auto"/>
        <w:left w:val="none" w:sz="0" w:space="0" w:color="auto"/>
        <w:bottom w:val="none" w:sz="0" w:space="0" w:color="auto"/>
        <w:right w:val="none" w:sz="0" w:space="0" w:color="auto"/>
      </w:divBdr>
    </w:div>
    <w:div w:id="542255747">
      <w:bodyDiv w:val="1"/>
      <w:marLeft w:val="0"/>
      <w:marRight w:val="0"/>
      <w:marTop w:val="0"/>
      <w:marBottom w:val="0"/>
      <w:divBdr>
        <w:top w:val="none" w:sz="0" w:space="0" w:color="auto"/>
        <w:left w:val="none" w:sz="0" w:space="0" w:color="auto"/>
        <w:bottom w:val="none" w:sz="0" w:space="0" w:color="auto"/>
        <w:right w:val="none" w:sz="0" w:space="0" w:color="auto"/>
      </w:divBdr>
    </w:div>
    <w:div w:id="695697311">
      <w:bodyDiv w:val="1"/>
      <w:marLeft w:val="0"/>
      <w:marRight w:val="0"/>
      <w:marTop w:val="0"/>
      <w:marBottom w:val="0"/>
      <w:divBdr>
        <w:top w:val="none" w:sz="0" w:space="0" w:color="auto"/>
        <w:left w:val="none" w:sz="0" w:space="0" w:color="auto"/>
        <w:bottom w:val="none" w:sz="0" w:space="0" w:color="auto"/>
        <w:right w:val="none" w:sz="0" w:space="0" w:color="auto"/>
      </w:divBdr>
    </w:div>
    <w:div w:id="733160296">
      <w:bodyDiv w:val="1"/>
      <w:marLeft w:val="0"/>
      <w:marRight w:val="0"/>
      <w:marTop w:val="0"/>
      <w:marBottom w:val="0"/>
      <w:divBdr>
        <w:top w:val="none" w:sz="0" w:space="0" w:color="auto"/>
        <w:left w:val="none" w:sz="0" w:space="0" w:color="auto"/>
        <w:bottom w:val="none" w:sz="0" w:space="0" w:color="auto"/>
        <w:right w:val="none" w:sz="0" w:space="0" w:color="auto"/>
      </w:divBdr>
    </w:div>
    <w:div w:id="1177229311">
      <w:bodyDiv w:val="1"/>
      <w:marLeft w:val="0"/>
      <w:marRight w:val="0"/>
      <w:marTop w:val="0"/>
      <w:marBottom w:val="0"/>
      <w:divBdr>
        <w:top w:val="none" w:sz="0" w:space="0" w:color="auto"/>
        <w:left w:val="none" w:sz="0" w:space="0" w:color="auto"/>
        <w:bottom w:val="none" w:sz="0" w:space="0" w:color="auto"/>
        <w:right w:val="none" w:sz="0" w:space="0" w:color="auto"/>
      </w:divBdr>
    </w:div>
    <w:div w:id="1349872053">
      <w:bodyDiv w:val="1"/>
      <w:marLeft w:val="0"/>
      <w:marRight w:val="0"/>
      <w:marTop w:val="0"/>
      <w:marBottom w:val="0"/>
      <w:divBdr>
        <w:top w:val="none" w:sz="0" w:space="0" w:color="auto"/>
        <w:left w:val="none" w:sz="0" w:space="0" w:color="auto"/>
        <w:bottom w:val="none" w:sz="0" w:space="0" w:color="auto"/>
        <w:right w:val="none" w:sz="0" w:space="0" w:color="auto"/>
      </w:divBdr>
    </w:div>
    <w:div w:id="1376932226">
      <w:bodyDiv w:val="1"/>
      <w:marLeft w:val="0"/>
      <w:marRight w:val="0"/>
      <w:marTop w:val="0"/>
      <w:marBottom w:val="0"/>
      <w:divBdr>
        <w:top w:val="none" w:sz="0" w:space="0" w:color="auto"/>
        <w:left w:val="none" w:sz="0" w:space="0" w:color="auto"/>
        <w:bottom w:val="none" w:sz="0" w:space="0" w:color="auto"/>
        <w:right w:val="none" w:sz="0" w:space="0" w:color="auto"/>
      </w:divBdr>
      <w:divsChild>
        <w:div w:id="584651372">
          <w:marLeft w:val="0"/>
          <w:marRight w:val="0"/>
          <w:marTop w:val="0"/>
          <w:marBottom w:val="0"/>
          <w:divBdr>
            <w:top w:val="none" w:sz="0" w:space="0" w:color="auto"/>
            <w:left w:val="none" w:sz="0" w:space="0" w:color="auto"/>
            <w:bottom w:val="none" w:sz="0" w:space="0" w:color="auto"/>
            <w:right w:val="none" w:sz="0" w:space="0" w:color="auto"/>
          </w:divBdr>
          <w:divsChild>
            <w:div w:id="563183129">
              <w:marLeft w:val="0"/>
              <w:marRight w:val="0"/>
              <w:marTop w:val="0"/>
              <w:marBottom w:val="150"/>
              <w:divBdr>
                <w:top w:val="single" w:sz="6" w:space="0" w:color="C6C6C6"/>
                <w:left w:val="single" w:sz="6" w:space="0" w:color="C6C6C6"/>
                <w:bottom w:val="single" w:sz="6" w:space="0" w:color="C6C6C6"/>
                <w:right w:val="single" w:sz="6" w:space="0" w:color="C6C6C6"/>
              </w:divBdr>
              <w:divsChild>
                <w:div w:id="1937513355">
                  <w:marLeft w:val="0"/>
                  <w:marRight w:val="0"/>
                  <w:marTop w:val="0"/>
                  <w:marBottom w:val="0"/>
                  <w:divBdr>
                    <w:top w:val="none" w:sz="0" w:space="0" w:color="auto"/>
                    <w:left w:val="none" w:sz="0" w:space="0" w:color="auto"/>
                    <w:bottom w:val="none" w:sz="0" w:space="0" w:color="auto"/>
                    <w:right w:val="none" w:sz="0" w:space="0" w:color="auto"/>
                  </w:divBdr>
                  <w:divsChild>
                    <w:div w:id="6279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073364">
      <w:bodyDiv w:val="1"/>
      <w:marLeft w:val="0"/>
      <w:marRight w:val="0"/>
      <w:marTop w:val="0"/>
      <w:marBottom w:val="0"/>
      <w:divBdr>
        <w:top w:val="none" w:sz="0" w:space="0" w:color="auto"/>
        <w:left w:val="none" w:sz="0" w:space="0" w:color="auto"/>
        <w:bottom w:val="none" w:sz="0" w:space="0" w:color="auto"/>
        <w:right w:val="none" w:sz="0" w:space="0" w:color="auto"/>
      </w:divBdr>
    </w:div>
    <w:div w:id="1623879091">
      <w:bodyDiv w:val="1"/>
      <w:marLeft w:val="0"/>
      <w:marRight w:val="0"/>
      <w:marTop w:val="0"/>
      <w:marBottom w:val="0"/>
      <w:divBdr>
        <w:top w:val="none" w:sz="0" w:space="0" w:color="auto"/>
        <w:left w:val="none" w:sz="0" w:space="0" w:color="auto"/>
        <w:bottom w:val="none" w:sz="0" w:space="0" w:color="auto"/>
        <w:right w:val="none" w:sz="0" w:space="0" w:color="auto"/>
      </w:divBdr>
    </w:div>
    <w:div w:id="1787040557">
      <w:bodyDiv w:val="1"/>
      <w:marLeft w:val="0"/>
      <w:marRight w:val="0"/>
      <w:marTop w:val="0"/>
      <w:marBottom w:val="0"/>
      <w:divBdr>
        <w:top w:val="none" w:sz="0" w:space="0" w:color="auto"/>
        <w:left w:val="none" w:sz="0" w:space="0" w:color="auto"/>
        <w:bottom w:val="none" w:sz="0" w:space="0" w:color="auto"/>
        <w:right w:val="none" w:sz="0" w:space="0" w:color="auto"/>
      </w:divBdr>
    </w:div>
    <w:div w:id="190568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ras@genocid.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lauraitiene@genocid.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547B36C1AFCB54CA6317178CB8E16F4" ma:contentTypeVersion="17" ma:contentTypeDescription="Kurkite naują dokumentą." ma:contentTypeScope="" ma:versionID="f8d3fdac60fe0221cb373b35741967af">
  <xsd:schema xmlns:xsd="http://www.w3.org/2001/XMLSchema" xmlns:xs="http://www.w3.org/2001/XMLSchema" xmlns:p="http://schemas.microsoft.com/office/2006/metadata/properties" xmlns:ns3="3240f3e3-f8a1-4309-ba1f-b3e6f4a454b4" xmlns:ns4="ab0bd7e4-0d43-4df1-bb9e-1b79eeb8341a" targetNamespace="http://schemas.microsoft.com/office/2006/metadata/properties" ma:root="true" ma:fieldsID="04962a94971498966ebd8a2bc94daf9f" ns3:_="" ns4:_="">
    <xsd:import namespace="3240f3e3-f8a1-4309-ba1f-b3e6f4a454b4"/>
    <xsd:import namespace="ab0bd7e4-0d43-4df1-bb9e-1b79eeb834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0f3e3-f8a1-4309-ba1f-b3e6f4a45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bd7e4-0d43-4df1-bb9e-1b79eeb8341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F85BE-9A8A-4DD7-96B1-D56128E96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0f3e3-f8a1-4309-ba1f-b3e6f4a454b4"/>
    <ds:schemaRef ds:uri="ab0bd7e4-0d43-4df1-bb9e-1b79eeb83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1AE839-A4DC-4A20-B978-B6BED7CD4C22}">
  <ds:schemaRefs>
    <ds:schemaRef ds:uri="http://schemas.microsoft.com/sharepoint/v3/contenttype/forms"/>
  </ds:schemaRefs>
</ds:datastoreItem>
</file>

<file path=customXml/itemProps3.xml><?xml version="1.0" encoding="utf-8"?>
<ds:datastoreItem xmlns:ds="http://schemas.openxmlformats.org/officeDocument/2006/customXml" ds:itemID="{290CA7BF-7436-4224-9AF5-10F7ECFEEDA5}">
  <ds:schemaRefs>
    <ds:schemaRef ds:uri="http://schemas.openxmlformats.org/officeDocument/2006/bibliography"/>
  </ds:schemaRefs>
</ds:datastoreItem>
</file>

<file path=customXml/itemProps4.xml><?xml version="1.0" encoding="utf-8"?>
<ds:datastoreItem xmlns:ds="http://schemas.openxmlformats.org/officeDocument/2006/customXml" ds:itemID="{F734DCA5-AFD4-4DA1-8278-3E3E05FB05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5822</Words>
  <Characters>3320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RESTAURAVIMO DARBŲ SUTARTIS Nr</vt:lpstr>
      <vt:lpstr>RESTAURAVIMO DARBŲ SUTARTIS Nr</vt:lpstr>
    </vt:vector>
  </TitlesOfParts>
  <Company/>
  <LinksUpToDate>false</LinksUpToDate>
  <CharactersWithSpaces>9124</CharactersWithSpaces>
  <SharedDoc>false</SharedDoc>
  <HLinks>
    <vt:vector size="6" baseType="variant">
      <vt:variant>
        <vt:i4>3866677</vt:i4>
      </vt:variant>
      <vt:variant>
        <vt:i4>0</vt:i4>
      </vt:variant>
      <vt:variant>
        <vt:i4>0</vt:i4>
      </vt:variant>
      <vt:variant>
        <vt:i4>5</vt:i4>
      </vt:variant>
      <vt:variant>
        <vt:lpwstr>javascript:linkAction('private.d2d.accounts.accountStatement','account','10123511635','send','true','','')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RESTAURAVIMO DARBŲ SUTARTIS Nr</dc:title>
  <dc:subject/>
  <dc:creator>LGGRTC</dc:creator>
  <cp:keywords/>
  <dc:description/>
  <cp:lastModifiedBy>Laima Zavistovskienė</cp:lastModifiedBy>
  <cp:revision>2</cp:revision>
  <cp:lastPrinted>2025-10-27T12:49:00Z</cp:lastPrinted>
  <dcterms:created xsi:type="dcterms:W3CDTF">2025-10-27T12:51:00Z</dcterms:created>
  <dcterms:modified xsi:type="dcterms:W3CDTF">2025-10-27T12:51:00Z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0x010100A547B36C1AFCB54CA6317178CB8E16F4</vt:lpwstr>
  </property>
</Properties>
</file>