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8DF50" w14:textId="77777777" w:rsidR="00576FCB" w:rsidRPr="00576FCB" w:rsidRDefault="00576FCB" w:rsidP="00576FCB">
      <w:pPr>
        <w:spacing w:after="0" w:line="240" w:lineRule="auto"/>
        <w:jc w:val="center"/>
        <w:rPr>
          <w:rFonts w:ascii="Times New Roman" w:eastAsia="Times New Roman" w:hAnsi="Times New Roman" w:cs="Times New Roman"/>
          <w:b/>
          <w:sz w:val="24"/>
          <w:szCs w:val="24"/>
        </w:rPr>
      </w:pPr>
    </w:p>
    <w:p w14:paraId="242BCBBE" w14:textId="7857DA64" w:rsidR="00576FCB" w:rsidRPr="00576FCB" w:rsidRDefault="00576FCB" w:rsidP="00576FCB">
      <w:pPr>
        <w:spacing w:after="60" w:line="240" w:lineRule="auto"/>
        <w:ind w:right="142"/>
        <w:jc w:val="center"/>
        <w:outlineLvl w:val="0"/>
        <w:rPr>
          <w:rFonts w:ascii="Times New Roman" w:eastAsia="Times New Roman" w:hAnsi="Times New Roman" w:cs="Times New Roman"/>
          <w:sz w:val="24"/>
          <w:szCs w:val="24"/>
        </w:rPr>
      </w:pPr>
      <w:r w:rsidRPr="00576FCB">
        <w:rPr>
          <w:rFonts w:ascii="Times New Roman" w:eastAsia="Times New Roman" w:hAnsi="Times New Roman" w:cs="Times New Roman"/>
          <w:b/>
          <w:bCs/>
          <w:caps/>
          <w:kern w:val="28"/>
          <w:sz w:val="24"/>
          <w:szCs w:val="24"/>
          <w:lang w:eastAsia="lt-LT"/>
        </w:rPr>
        <w:t xml:space="preserve">VAlstybės informacinių technologijų </w:t>
      </w:r>
      <w:r w:rsidR="00B655E8" w:rsidRPr="00576FCB">
        <w:rPr>
          <w:rFonts w:ascii="Times New Roman" w:eastAsia="Times New Roman" w:hAnsi="Times New Roman" w:cs="Times New Roman"/>
          <w:b/>
          <w:bCs/>
          <w:caps/>
          <w:kern w:val="28"/>
          <w:sz w:val="24"/>
          <w:szCs w:val="24"/>
          <w:lang w:eastAsia="lt-LT"/>
        </w:rPr>
        <w:t>pasla</w:t>
      </w:r>
      <w:r w:rsidR="00B655E8">
        <w:rPr>
          <w:rFonts w:ascii="Times New Roman" w:eastAsia="Times New Roman" w:hAnsi="Times New Roman" w:cs="Times New Roman"/>
          <w:b/>
          <w:bCs/>
          <w:caps/>
          <w:kern w:val="28"/>
          <w:sz w:val="24"/>
          <w:szCs w:val="24"/>
          <w:lang w:eastAsia="lt-LT"/>
        </w:rPr>
        <w:t>u</w:t>
      </w:r>
      <w:r w:rsidR="00B655E8" w:rsidRPr="00576FCB">
        <w:rPr>
          <w:rFonts w:ascii="Times New Roman" w:eastAsia="Times New Roman" w:hAnsi="Times New Roman" w:cs="Times New Roman"/>
          <w:b/>
          <w:bCs/>
          <w:caps/>
          <w:kern w:val="28"/>
          <w:sz w:val="24"/>
          <w:szCs w:val="24"/>
          <w:lang w:eastAsia="lt-LT"/>
        </w:rPr>
        <w:t xml:space="preserve">gų </w:t>
      </w:r>
      <w:r w:rsidRPr="00576FCB">
        <w:rPr>
          <w:rFonts w:ascii="Times New Roman" w:eastAsia="Times New Roman" w:hAnsi="Times New Roman" w:cs="Times New Roman"/>
          <w:b/>
          <w:bCs/>
          <w:caps/>
          <w:kern w:val="28"/>
          <w:sz w:val="24"/>
          <w:szCs w:val="24"/>
          <w:lang w:eastAsia="lt-LT"/>
        </w:rPr>
        <w:t xml:space="preserve">katalogo SUKŪRIMO IR ĮDIEGIMO PASLAUGŲ SUTARTIS </w:t>
      </w:r>
      <w:r w:rsidRPr="00576FCB">
        <w:rPr>
          <w:rFonts w:ascii="Times New Roman" w:eastAsia="Times New Roman" w:hAnsi="Times New Roman" w:cs="Times New Roman"/>
          <w:sz w:val="24"/>
          <w:szCs w:val="24"/>
        </w:rPr>
        <w:t>Nr. ________________</w:t>
      </w:r>
    </w:p>
    <w:p w14:paraId="3F33FD08" w14:textId="77777777" w:rsidR="00576FCB" w:rsidRPr="00576FCB" w:rsidRDefault="00576FCB" w:rsidP="00576FCB">
      <w:pPr>
        <w:suppressAutoHyphens/>
        <w:spacing w:after="0" w:line="240" w:lineRule="auto"/>
        <w:jc w:val="both"/>
        <w:rPr>
          <w:rFonts w:ascii="Times New Roman" w:eastAsia="Arial Unicode MS" w:hAnsi="Times New Roman" w:cs="Arial Unicode MS"/>
          <w:color w:val="000000"/>
          <w:sz w:val="24"/>
          <w:szCs w:val="24"/>
          <w:lang w:eastAsia="lt-LT"/>
        </w:rPr>
      </w:pPr>
    </w:p>
    <w:p w14:paraId="487F00E9" w14:textId="77777777" w:rsidR="00576FCB" w:rsidRPr="00576FCB" w:rsidRDefault="00576FCB" w:rsidP="00576FCB">
      <w:pPr>
        <w:suppressAutoHyphens/>
        <w:spacing w:after="0" w:line="240" w:lineRule="auto"/>
        <w:jc w:val="center"/>
        <w:rPr>
          <w:rFonts w:ascii="Times New Roman" w:eastAsia="Arial Unicode MS" w:hAnsi="Times New Roman" w:cs="Times New Roman"/>
          <w:color w:val="000000"/>
          <w:sz w:val="24"/>
          <w:szCs w:val="24"/>
          <w:lang w:eastAsia="lt-LT"/>
        </w:rPr>
      </w:pPr>
      <w:r w:rsidRPr="00576FCB">
        <w:rPr>
          <w:rFonts w:ascii="Times New Roman" w:eastAsia="Arial Unicode MS" w:hAnsi="Times New Roman" w:cs="Times New Roman"/>
          <w:color w:val="000000"/>
          <w:sz w:val="24"/>
          <w:szCs w:val="24"/>
          <w:lang w:eastAsia="lt-LT"/>
        </w:rPr>
        <w:t>2020 m. ______________ mėn. __ d.</w:t>
      </w:r>
    </w:p>
    <w:p w14:paraId="4B52BECA" w14:textId="77777777" w:rsidR="00576FCB" w:rsidRPr="00576FCB" w:rsidRDefault="00576FCB" w:rsidP="00576FCB">
      <w:pPr>
        <w:suppressAutoHyphens/>
        <w:spacing w:after="0" w:line="240" w:lineRule="auto"/>
        <w:jc w:val="both"/>
        <w:rPr>
          <w:rFonts w:ascii="Times New Roman" w:eastAsia="Arial Unicode MS" w:hAnsi="Times New Roman" w:cs="Times New Roman"/>
          <w:color w:val="000000"/>
          <w:sz w:val="24"/>
          <w:szCs w:val="24"/>
          <w:lang w:eastAsia="lt-LT"/>
        </w:rPr>
      </w:pPr>
    </w:p>
    <w:p w14:paraId="406E248C" w14:textId="77777777" w:rsidR="00576FCB" w:rsidRPr="00576FCB" w:rsidRDefault="00576FCB" w:rsidP="00576FCB">
      <w:pPr>
        <w:suppressAutoHyphens/>
        <w:spacing w:after="0" w:line="240" w:lineRule="auto"/>
        <w:jc w:val="center"/>
        <w:rPr>
          <w:rFonts w:ascii="Times New Roman" w:eastAsia="Arial Unicode MS" w:hAnsi="Times New Roman" w:cs="Times New Roman"/>
          <w:color w:val="000000"/>
          <w:sz w:val="24"/>
          <w:szCs w:val="24"/>
          <w:lang w:eastAsia="lt-LT"/>
        </w:rPr>
      </w:pPr>
      <w:r w:rsidRPr="00576FCB">
        <w:rPr>
          <w:rFonts w:ascii="Times New Roman" w:eastAsia="Arial Unicode MS" w:hAnsi="Times New Roman" w:cs="Times New Roman"/>
          <w:color w:val="000000"/>
          <w:sz w:val="24"/>
          <w:szCs w:val="24"/>
          <w:lang w:eastAsia="lt-LT"/>
        </w:rPr>
        <w:t>Vilnius</w:t>
      </w:r>
    </w:p>
    <w:p w14:paraId="5C7CEE8B" w14:textId="77777777" w:rsidR="00576FCB" w:rsidRPr="00576FCB" w:rsidRDefault="00576FCB" w:rsidP="00576FCB">
      <w:pPr>
        <w:suppressAutoHyphens/>
        <w:spacing w:after="0" w:line="240" w:lineRule="auto"/>
        <w:jc w:val="both"/>
        <w:rPr>
          <w:rFonts w:ascii="Times New Roman" w:eastAsia="Arial Unicode MS" w:hAnsi="Times New Roman" w:cs="Times New Roman"/>
          <w:color w:val="000000"/>
          <w:sz w:val="24"/>
          <w:szCs w:val="24"/>
          <w:lang w:eastAsia="lt-LT"/>
        </w:rPr>
      </w:pPr>
    </w:p>
    <w:p w14:paraId="3FD8229D" w14:textId="4601555C" w:rsidR="00576FCB" w:rsidRPr="00576FCB" w:rsidRDefault="00576FCB" w:rsidP="00576FCB">
      <w:pPr>
        <w:spacing w:after="0" w:line="240" w:lineRule="auto"/>
        <w:ind w:firstLine="709"/>
        <w:jc w:val="both"/>
        <w:rPr>
          <w:rFonts w:ascii="Times New Roman" w:eastAsia="Times New Roman" w:hAnsi="Times New Roman" w:cs="Times New Roman"/>
          <w:sz w:val="24"/>
          <w:szCs w:val="24"/>
        </w:rPr>
      </w:pPr>
      <w:r w:rsidRPr="00576FCB">
        <w:rPr>
          <w:rFonts w:ascii="Times New Roman" w:eastAsia="Times New Roman" w:hAnsi="Times New Roman" w:cs="Times New Roman"/>
          <w:b/>
          <w:sz w:val="24"/>
          <w:szCs w:val="24"/>
        </w:rPr>
        <w:t>Informacinės visuomenės plėtros komitetas</w:t>
      </w:r>
      <w:r w:rsidRPr="00576FCB">
        <w:rPr>
          <w:rFonts w:ascii="Times New Roman" w:eastAsia="Times New Roman" w:hAnsi="Times New Roman" w:cs="Times New Roman"/>
          <w:sz w:val="24"/>
          <w:szCs w:val="24"/>
        </w:rPr>
        <w:t xml:space="preserve">, juridinio asmens kodas – 188772433, kurio registracijos buveinės adresas </w:t>
      </w:r>
      <w:r w:rsidR="009C6460">
        <w:rPr>
          <w:rFonts w:ascii="Times New Roman" w:eastAsia="Times New Roman" w:hAnsi="Times New Roman" w:cs="Times New Roman"/>
          <w:sz w:val="24"/>
          <w:szCs w:val="24"/>
        </w:rPr>
        <w:t>Konstitucijos</w:t>
      </w:r>
      <w:r w:rsidR="00597379">
        <w:rPr>
          <w:rFonts w:ascii="Times New Roman" w:eastAsia="Times New Roman" w:hAnsi="Times New Roman" w:cs="Times New Roman"/>
          <w:sz w:val="24"/>
          <w:szCs w:val="24"/>
        </w:rPr>
        <w:t xml:space="preserve"> pr. </w:t>
      </w:r>
      <w:r w:rsidR="009C6460">
        <w:rPr>
          <w:rFonts w:ascii="Times New Roman" w:eastAsia="Times New Roman" w:hAnsi="Times New Roman" w:cs="Times New Roman"/>
          <w:sz w:val="24"/>
          <w:szCs w:val="24"/>
        </w:rPr>
        <w:t>15-89</w:t>
      </w:r>
      <w:bookmarkStart w:id="0" w:name="_GoBack"/>
      <w:bookmarkEnd w:id="0"/>
      <w:r w:rsidR="005162B3" w:rsidRPr="005162B3">
        <w:rPr>
          <w:rFonts w:ascii="Times New Roman" w:eastAsia="Times New Roman" w:hAnsi="Times New Roman" w:cs="Times New Roman"/>
          <w:sz w:val="24"/>
          <w:szCs w:val="24"/>
        </w:rPr>
        <w:t>,</w:t>
      </w:r>
      <w:r w:rsidRPr="005162B3">
        <w:rPr>
          <w:rFonts w:ascii="Times New Roman" w:eastAsia="Times New Roman" w:hAnsi="Times New Roman" w:cs="Times New Roman"/>
          <w:sz w:val="24"/>
          <w:szCs w:val="24"/>
        </w:rPr>
        <w:t xml:space="preserve"> </w:t>
      </w:r>
      <w:r w:rsidRPr="00576FCB">
        <w:rPr>
          <w:rFonts w:ascii="Times New Roman" w:eastAsia="Times New Roman" w:hAnsi="Times New Roman" w:cs="Times New Roman"/>
          <w:sz w:val="24"/>
          <w:szCs w:val="24"/>
        </w:rPr>
        <w:t>Vilnius, atstovaujamas direktoriaus Gintauto Mežečio, veikiančio pagal Informacinės visuomenės plėtros komiteto nuostatus, patvirtintus Lietuvos Respublikos ekonomikos ir inovacijų ministro 2018 m. spalio 1 d. įsakymu Nr. 4-593 „Dėl Informacinės visuomenės plėtros komiteto nuostatų patvirtinimo“, toliau - Klientas,</w:t>
      </w:r>
    </w:p>
    <w:p w14:paraId="61B4ABE3" w14:textId="77777777" w:rsidR="00576FCB" w:rsidRPr="00576FCB" w:rsidRDefault="00576FCB" w:rsidP="00576FCB">
      <w:pPr>
        <w:spacing w:after="0" w:line="240" w:lineRule="auto"/>
        <w:ind w:firstLine="709"/>
        <w:jc w:val="both"/>
        <w:rPr>
          <w:rFonts w:ascii="Times New Roman" w:eastAsia="Times New Roman" w:hAnsi="Times New Roman" w:cs="Times New Roman"/>
          <w:sz w:val="24"/>
          <w:szCs w:val="24"/>
        </w:rPr>
      </w:pPr>
      <w:r w:rsidRPr="00576FCB">
        <w:rPr>
          <w:rFonts w:ascii="Times New Roman" w:eastAsia="Times New Roman" w:hAnsi="Times New Roman" w:cs="Times New Roman"/>
          <w:sz w:val="24"/>
          <w:szCs w:val="24"/>
        </w:rPr>
        <w:t xml:space="preserve">ir </w:t>
      </w:r>
    </w:p>
    <w:p w14:paraId="6B330EE9" w14:textId="39CD7D8D" w:rsidR="00576FCB" w:rsidRPr="00576FCB" w:rsidRDefault="006D0BFF" w:rsidP="00576FCB">
      <w:pPr>
        <w:spacing w:after="0" w:line="240" w:lineRule="auto"/>
        <w:ind w:firstLine="709"/>
        <w:jc w:val="both"/>
        <w:rPr>
          <w:rFonts w:ascii="Times New Roman" w:eastAsia="Times New Roman" w:hAnsi="Times New Roman" w:cs="Times New Roman"/>
          <w:sz w:val="24"/>
          <w:szCs w:val="24"/>
        </w:rPr>
      </w:pPr>
      <w:r w:rsidRPr="00597379">
        <w:rPr>
          <w:rFonts w:ascii="Times New Roman" w:eastAsia="Times New Roman" w:hAnsi="Times New Roman" w:cs="Times New Roman"/>
          <w:b/>
          <w:bCs/>
          <w:iCs/>
          <w:sz w:val="24"/>
          <w:szCs w:val="24"/>
        </w:rPr>
        <w:t>ūkio subjektų grupė, sudaryta iš UAB „ATEA“ ir UAB „Insoft“</w:t>
      </w:r>
      <w:r w:rsidRPr="006D0BFF">
        <w:rPr>
          <w:rFonts w:ascii="Times New Roman" w:eastAsia="Times New Roman" w:hAnsi="Times New Roman" w:cs="Times New Roman"/>
          <w:iCs/>
          <w:sz w:val="24"/>
          <w:szCs w:val="24"/>
        </w:rPr>
        <w:t>, veikianti 2020 m. vasario mėn. 20 d. tarpusavyje pasirašytos jungtinės veiklos sutarties Nr. LIT_SFT200220/1 pagrindu, atstovaujama atsakingo partnerio UAB „ATEA“, juridinio asmens kodas – 122588443, kurios registracijos buveinės adresas J. Rutkausko g. 6, LT-05132 Vilnius,</w:t>
      </w:r>
      <w:r w:rsidR="00576FCB" w:rsidRPr="006D0BFF">
        <w:rPr>
          <w:rFonts w:ascii="Times New Roman" w:eastAsia="Times New Roman" w:hAnsi="Times New Roman" w:cs="Times New Roman"/>
          <w:iCs/>
          <w:sz w:val="24"/>
          <w:szCs w:val="24"/>
        </w:rPr>
        <w:t xml:space="preserve"> atstovaujama</w:t>
      </w:r>
      <w:r w:rsidRPr="006D0BFF">
        <w:rPr>
          <w:rFonts w:ascii="Times New Roman" w:eastAsia="Times New Roman" w:hAnsi="Times New Roman" w:cs="Times New Roman"/>
          <w:iCs/>
          <w:sz w:val="24"/>
          <w:szCs w:val="24"/>
        </w:rPr>
        <w:t xml:space="preserve"> viešojo sektoriaus pardavimų vadovės Jurgos Medelės</w:t>
      </w:r>
      <w:r w:rsidR="00576FCB" w:rsidRPr="006D0BFF">
        <w:rPr>
          <w:rFonts w:ascii="Times New Roman" w:eastAsia="Times New Roman" w:hAnsi="Times New Roman" w:cs="Times New Roman"/>
          <w:iCs/>
          <w:sz w:val="24"/>
          <w:szCs w:val="24"/>
        </w:rPr>
        <w:t>, veikiančio</w:t>
      </w:r>
      <w:r w:rsidR="00B655E8">
        <w:rPr>
          <w:rFonts w:ascii="Times New Roman" w:eastAsia="Times New Roman" w:hAnsi="Times New Roman" w:cs="Times New Roman"/>
          <w:iCs/>
          <w:sz w:val="24"/>
          <w:szCs w:val="24"/>
        </w:rPr>
        <w:t>s</w:t>
      </w:r>
      <w:r w:rsidR="00576FCB" w:rsidRPr="006D0BFF">
        <w:rPr>
          <w:rFonts w:ascii="Times New Roman" w:eastAsia="Times New Roman" w:hAnsi="Times New Roman" w:cs="Times New Roman"/>
          <w:iCs/>
          <w:sz w:val="24"/>
          <w:szCs w:val="24"/>
        </w:rPr>
        <w:t xml:space="preserve"> pagal </w:t>
      </w:r>
      <w:r w:rsidRPr="006D0BFF">
        <w:rPr>
          <w:rFonts w:ascii="Times New Roman" w:eastAsia="Times New Roman" w:hAnsi="Times New Roman" w:cs="Times New Roman"/>
          <w:iCs/>
          <w:sz w:val="24"/>
          <w:szCs w:val="24"/>
        </w:rPr>
        <w:t>įgaliojimą Nr. I-200121/1</w:t>
      </w:r>
      <w:r w:rsidR="00576FCB" w:rsidRPr="006D0BFF">
        <w:rPr>
          <w:rFonts w:ascii="Times New Roman" w:eastAsia="Times New Roman" w:hAnsi="Times New Roman" w:cs="Times New Roman"/>
          <w:iCs/>
          <w:sz w:val="24"/>
          <w:szCs w:val="24"/>
        </w:rPr>
        <w:t xml:space="preserve">, </w:t>
      </w:r>
      <w:r w:rsidR="00576FCB" w:rsidRPr="00576FCB">
        <w:rPr>
          <w:rFonts w:ascii="Times New Roman" w:eastAsia="Times New Roman" w:hAnsi="Times New Roman" w:cs="Times New Roman"/>
          <w:sz w:val="24"/>
          <w:szCs w:val="24"/>
        </w:rPr>
        <w:t>toliau – Tiekėjas,</w:t>
      </w:r>
    </w:p>
    <w:p w14:paraId="20CFEC9E" w14:textId="77777777" w:rsidR="00576FCB" w:rsidRPr="00576FCB" w:rsidRDefault="00576FCB" w:rsidP="00576FCB">
      <w:pPr>
        <w:suppressAutoHyphens/>
        <w:spacing w:after="0" w:line="240" w:lineRule="auto"/>
        <w:jc w:val="both"/>
        <w:rPr>
          <w:rFonts w:ascii="Times New Roman" w:eastAsia="Arial Unicode MS" w:hAnsi="Times New Roman" w:cs="Times New Roman"/>
          <w:color w:val="000000"/>
          <w:sz w:val="24"/>
          <w:szCs w:val="24"/>
          <w:lang w:eastAsia="lt-LT"/>
        </w:rPr>
      </w:pPr>
    </w:p>
    <w:p w14:paraId="63B5397F" w14:textId="06E0851F" w:rsidR="00576FCB" w:rsidRPr="00576FCB" w:rsidRDefault="00576FCB" w:rsidP="00576FCB">
      <w:pPr>
        <w:suppressAutoHyphens/>
        <w:spacing w:after="0" w:line="240" w:lineRule="auto"/>
        <w:ind w:firstLine="709"/>
        <w:jc w:val="both"/>
        <w:rPr>
          <w:rFonts w:ascii="Times New Roman" w:eastAsia="Arial Unicode MS" w:hAnsi="Times New Roman" w:cs="Times New Roman"/>
          <w:color w:val="000000"/>
          <w:sz w:val="24"/>
          <w:szCs w:val="24"/>
          <w:lang w:eastAsia="lt-LT"/>
        </w:rPr>
      </w:pPr>
      <w:r w:rsidRPr="00576FCB">
        <w:rPr>
          <w:rFonts w:ascii="Times New Roman" w:eastAsia="Arial Unicode MS" w:hAnsi="Times New Roman" w:cs="Times New Roman"/>
          <w:color w:val="000000"/>
          <w:sz w:val="24"/>
          <w:szCs w:val="24"/>
          <w:lang w:eastAsia="lt-LT"/>
        </w:rPr>
        <w:t xml:space="preserve">toliau Tiekėjas ir Klientas kiekvienas atskirai gali būti vadinami „Šalimi“, o abu kartu – „Šalimis“, atsižvelgdamos į įgaliotosios Viešosios įstaigos CPO LT atlikto viešojo pirkimo „Valstybės informacinių technologijų paslaugų katalogo sukūrimo ir įdiegimo paslaugų pirkimas“ </w:t>
      </w:r>
      <w:r w:rsidRPr="00576FCB">
        <w:rPr>
          <w:rFonts w:ascii="Times New Roman" w:eastAsia="Times New Roman" w:hAnsi="Times New Roman" w:cs="Arial Unicode MS"/>
          <w:color w:val="000000"/>
          <w:sz w:val="24"/>
          <w:szCs w:val="24"/>
          <w:lang w:eastAsia="lt-LT"/>
        </w:rPr>
        <w:t xml:space="preserve">(Pirkimo Nr. </w:t>
      </w:r>
      <w:r w:rsidR="001E138B">
        <w:rPr>
          <w:rFonts w:ascii="Times New Roman" w:eastAsia="Times New Roman" w:hAnsi="Times New Roman" w:cs="Arial Unicode MS"/>
          <w:color w:val="000000"/>
          <w:sz w:val="24"/>
          <w:szCs w:val="24"/>
          <w:lang w:eastAsia="lt-LT"/>
        </w:rPr>
        <w:t>468950</w:t>
      </w:r>
      <w:r w:rsidRPr="00576FCB">
        <w:rPr>
          <w:rFonts w:ascii="Times New Roman" w:eastAsia="Times New Roman" w:hAnsi="Times New Roman" w:cs="Arial Unicode MS"/>
          <w:color w:val="000000"/>
          <w:sz w:val="24"/>
          <w:szCs w:val="24"/>
          <w:lang w:eastAsia="lt-LT"/>
        </w:rPr>
        <w:t>)</w:t>
      </w:r>
      <w:r w:rsidR="00B655E8" w:rsidRPr="00B655E8">
        <w:rPr>
          <w:rFonts w:ascii="Times New Roman" w:eastAsia="Times New Roman" w:hAnsi="Times New Roman" w:cs="Arial Unicode MS"/>
          <w:color w:val="000000"/>
          <w:sz w:val="24"/>
          <w:szCs w:val="24"/>
          <w:lang w:eastAsia="lt-LT"/>
        </w:rPr>
        <w:t xml:space="preserve"> </w:t>
      </w:r>
      <w:r w:rsidR="00B655E8" w:rsidRPr="00576FCB">
        <w:rPr>
          <w:rFonts w:ascii="Times New Roman" w:eastAsia="Times New Roman" w:hAnsi="Times New Roman" w:cs="Arial Unicode MS"/>
          <w:color w:val="000000"/>
          <w:sz w:val="24"/>
          <w:szCs w:val="24"/>
          <w:lang w:eastAsia="lt-LT"/>
        </w:rPr>
        <w:t>(toliau – Pirkimas)</w:t>
      </w:r>
      <w:r w:rsidRPr="00576FCB">
        <w:rPr>
          <w:rFonts w:ascii="Times New Roman" w:eastAsia="Times New Roman" w:hAnsi="Times New Roman" w:cs="Arial Unicode MS"/>
          <w:color w:val="000000"/>
          <w:sz w:val="24"/>
          <w:szCs w:val="24"/>
          <w:lang w:eastAsia="lt-LT"/>
        </w:rPr>
        <w:t xml:space="preserve">, vykdyto </w:t>
      </w:r>
      <w:r w:rsidRPr="00576FCB">
        <w:rPr>
          <w:rFonts w:ascii="Times New Roman" w:eastAsia="Times New Roman" w:hAnsi="Times New Roman" w:cs="Times New Roman"/>
          <w:color w:val="000000"/>
          <w:sz w:val="24"/>
          <w:szCs w:val="24"/>
          <w:lang w:eastAsia="lt-LT"/>
        </w:rPr>
        <w:t>atviro konkurso</w:t>
      </w:r>
      <w:r w:rsidR="00B655E8">
        <w:rPr>
          <w:rFonts w:ascii="Times New Roman" w:eastAsia="Times New Roman" w:hAnsi="Times New Roman" w:cs="Times New Roman"/>
          <w:color w:val="000000"/>
          <w:sz w:val="24"/>
          <w:szCs w:val="24"/>
          <w:lang w:eastAsia="lt-LT"/>
        </w:rPr>
        <w:t xml:space="preserve"> būdu,</w:t>
      </w:r>
      <w:r w:rsidRPr="00576FCB">
        <w:rPr>
          <w:rFonts w:ascii="Times New Roman" w:eastAsia="Times New Roman" w:hAnsi="Times New Roman" w:cs="Times New Roman"/>
          <w:color w:val="000000"/>
          <w:sz w:val="24"/>
          <w:szCs w:val="24"/>
          <w:lang w:eastAsia="lt-LT"/>
        </w:rPr>
        <w:t xml:space="preserve"> </w:t>
      </w:r>
      <w:r w:rsidRPr="00576FCB">
        <w:rPr>
          <w:rFonts w:ascii="Times New Roman" w:eastAsia="Arial Unicode MS" w:hAnsi="Times New Roman" w:cs="Times New Roman"/>
          <w:color w:val="000000"/>
          <w:sz w:val="24"/>
          <w:szCs w:val="24"/>
          <w:lang w:eastAsia="lt-LT"/>
        </w:rPr>
        <w:t>rezultatus,</w:t>
      </w:r>
      <w:r w:rsidRPr="00576FCB">
        <w:rPr>
          <w:rFonts w:ascii="Times New Roman" w:eastAsia="Times New Roman" w:hAnsi="Times New Roman" w:cs="Times New Roman"/>
          <w:color w:val="000000"/>
          <w:sz w:val="24"/>
          <w:szCs w:val="24"/>
          <w:lang w:eastAsia="lt-LT"/>
        </w:rPr>
        <w:t xml:space="preserve"> </w:t>
      </w:r>
      <w:r w:rsidRPr="00576FCB">
        <w:rPr>
          <w:rFonts w:ascii="Times New Roman" w:eastAsia="Arial Unicode MS" w:hAnsi="Times New Roman" w:cs="Times New Roman"/>
          <w:color w:val="000000"/>
          <w:sz w:val="24"/>
          <w:szCs w:val="24"/>
          <w:lang w:eastAsia="lt-LT"/>
        </w:rPr>
        <w:t>sudarė šią Valstybės informacinių technologijų paslaugų valdymo informacinės sistemos (toliau – VIPVIS) sukūrimo ir diegimo paslaugų teikimo sutartį (toliau – Sutartis).</w:t>
      </w:r>
    </w:p>
    <w:p w14:paraId="3A6B9DA5" w14:textId="77777777" w:rsidR="00576FCB" w:rsidRPr="00576FCB" w:rsidRDefault="00576FCB" w:rsidP="00576FCB">
      <w:pPr>
        <w:tabs>
          <w:tab w:val="left" w:pos="1800"/>
          <w:tab w:val="left" w:pos="1980"/>
        </w:tabs>
        <w:suppressAutoHyphens/>
        <w:spacing w:after="0" w:line="240" w:lineRule="auto"/>
        <w:jc w:val="both"/>
        <w:rPr>
          <w:rFonts w:ascii="Times New Roman" w:eastAsia="Arial Unicode MS" w:hAnsi="Times New Roman" w:cs="Times New Roman"/>
          <w:color w:val="000000"/>
          <w:sz w:val="24"/>
          <w:szCs w:val="24"/>
          <w:lang w:eastAsia="lt-LT"/>
        </w:rPr>
      </w:pPr>
    </w:p>
    <w:p w14:paraId="4D8B9AFB" w14:textId="77777777" w:rsidR="00576FCB" w:rsidRPr="00576FCB" w:rsidRDefault="00576FCB" w:rsidP="00576FCB">
      <w:pPr>
        <w:tabs>
          <w:tab w:val="left" w:pos="1800"/>
          <w:tab w:val="left" w:pos="1980"/>
        </w:tabs>
        <w:suppressAutoHyphens/>
        <w:spacing w:after="0" w:line="240" w:lineRule="auto"/>
        <w:jc w:val="center"/>
        <w:rPr>
          <w:rFonts w:ascii="Times New Roman" w:eastAsia="Arial Unicode MS" w:hAnsi="Times New Roman" w:cs="Times New Roman"/>
          <w:b/>
          <w:color w:val="000000"/>
          <w:sz w:val="24"/>
          <w:szCs w:val="24"/>
          <w:lang w:eastAsia="lt-LT"/>
        </w:rPr>
      </w:pPr>
      <w:r w:rsidRPr="00576FCB">
        <w:rPr>
          <w:rFonts w:ascii="Times New Roman" w:eastAsia="Arial Unicode MS" w:hAnsi="Times New Roman" w:cs="Times New Roman"/>
          <w:b/>
          <w:color w:val="000000"/>
          <w:sz w:val="24"/>
          <w:szCs w:val="24"/>
          <w:lang w:eastAsia="lt-LT"/>
        </w:rPr>
        <w:t>1. SUTARTIES OBJEKTAS</w:t>
      </w:r>
    </w:p>
    <w:p w14:paraId="7FC5796E" w14:textId="77777777" w:rsidR="00576FCB" w:rsidRPr="00576FCB" w:rsidRDefault="00576FCB" w:rsidP="00576FCB">
      <w:pPr>
        <w:tabs>
          <w:tab w:val="left" w:pos="1800"/>
          <w:tab w:val="left" w:pos="1980"/>
        </w:tabs>
        <w:suppressAutoHyphens/>
        <w:spacing w:after="0" w:line="240" w:lineRule="auto"/>
        <w:ind w:firstLine="709"/>
        <w:jc w:val="both"/>
        <w:rPr>
          <w:rFonts w:ascii="Times New Roman" w:eastAsia="Arial Unicode MS" w:hAnsi="Times New Roman" w:cs="Times New Roman"/>
          <w:color w:val="000000"/>
          <w:sz w:val="24"/>
          <w:szCs w:val="24"/>
          <w:lang w:eastAsia="lt-LT"/>
        </w:rPr>
      </w:pPr>
    </w:p>
    <w:p w14:paraId="55D06087" w14:textId="77777777" w:rsidR="00576FCB" w:rsidRPr="00576FCB" w:rsidRDefault="00576FCB" w:rsidP="00576FCB">
      <w:pPr>
        <w:numPr>
          <w:ilvl w:val="1"/>
          <w:numId w:val="3"/>
        </w:numPr>
        <w:pBdr>
          <w:top w:val="nil"/>
          <w:left w:val="nil"/>
          <w:bottom w:val="nil"/>
          <w:right w:val="nil"/>
          <w:between w:val="nil"/>
          <w:bar w:val="nil"/>
        </w:pBdr>
        <w:tabs>
          <w:tab w:val="left" w:pos="1620"/>
          <w:tab w:val="left" w:pos="1980"/>
        </w:tabs>
        <w:suppressAutoHyphens/>
        <w:spacing w:after="0" w:line="240" w:lineRule="auto"/>
        <w:ind w:left="0" w:firstLine="709"/>
        <w:jc w:val="both"/>
        <w:rPr>
          <w:rFonts w:ascii="Times New Roman" w:eastAsia="Arial Unicode MS" w:hAnsi="Times New Roman" w:cs="Times New Roman"/>
          <w:color w:val="000000"/>
          <w:sz w:val="24"/>
          <w:szCs w:val="24"/>
          <w:lang w:eastAsia="lt-LT"/>
        </w:rPr>
      </w:pPr>
      <w:r w:rsidRPr="00576FCB">
        <w:rPr>
          <w:rFonts w:ascii="Times New Roman" w:eastAsia="Arial Unicode MS" w:hAnsi="Times New Roman" w:cs="Times New Roman"/>
          <w:color w:val="000000"/>
          <w:sz w:val="24"/>
          <w:szCs w:val="24"/>
          <w:lang w:eastAsia="lt-LT"/>
        </w:rPr>
        <w:t xml:space="preserve">Šia Sutartimi Tiekėjas įsipareigoja Klientui suteikti VIPVIS sukūrimo ir diegimo paslaugas (toliau - paslaugos) </w:t>
      </w:r>
      <w:r w:rsidRPr="00576FCB">
        <w:rPr>
          <w:rFonts w:ascii="Times New Roman" w:eastAsia="Times New Roman" w:hAnsi="Times New Roman" w:cs="Times New Roman"/>
          <w:color w:val="000000"/>
          <w:sz w:val="24"/>
          <w:szCs w:val="24"/>
          <w:lang w:eastAsia="lt-LT"/>
        </w:rPr>
        <w:t xml:space="preserve">ta paslaugų sudėtimi apimtimi, kuri numatyta </w:t>
      </w:r>
      <w:r w:rsidRPr="00576FCB">
        <w:rPr>
          <w:rFonts w:ascii="Times New Roman" w:eastAsia="Arial Unicode MS" w:hAnsi="Times New Roman" w:cs="Times New Roman"/>
          <w:color w:val="000000"/>
          <w:sz w:val="24"/>
          <w:szCs w:val="24"/>
          <w:lang w:eastAsia="lt-LT"/>
        </w:rPr>
        <w:t xml:space="preserve">Sutarties 1 priede (Techninė specifikacija ir Tiekėjo pasiūlymas). </w:t>
      </w:r>
    </w:p>
    <w:p w14:paraId="361406B7" w14:textId="77777777" w:rsidR="00576FCB" w:rsidRPr="00576FCB" w:rsidRDefault="00576FCB" w:rsidP="00576FCB">
      <w:pPr>
        <w:numPr>
          <w:ilvl w:val="1"/>
          <w:numId w:val="3"/>
        </w:numPr>
        <w:pBdr>
          <w:top w:val="nil"/>
          <w:left w:val="nil"/>
          <w:bottom w:val="nil"/>
          <w:right w:val="nil"/>
          <w:between w:val="nil"/>
          <w:bar w:val="nil"/>
        </w:pBdr>
        <w:tabs>
          <w:tab w:val="left" w:pos="1620"/>
          <w:tab w:val="left" w:pos="1980"/>
        </w:tabs>
        <w:suppressAutoHyphens/>
        <w:spacing w:after="0" w:line="240" w:lineRule="auto"/>
        <w:ind w:left="0" w:firstLine="709"/>
        <w:jc w:val="both"/>
        <w:rPr>
          <w:rFonts w:ascii="Times New Roman" w:eastAsia="Arial Unicode MS" w:hAnsi="Times New Roman" w:cs="Times New Roman"/>
          <w:color w:val="000000"/>
          <w:sz w:val="24"/>
          <w:szCs w:val="24"/>
          <w:lang w:eastAsia="lt-LT"/>
        </w:rPr>
      </w:pPr>
      <w:r w:rsidRPr="00576FCB">
        <w:rPr>
          <w:rFonts w:ascii="Times New Roman" w:eastAsia="Times New Roman" w:hAnsi="Times New Roman" w:cs="Arial Unicode MS"/>
          <w:color w:val="000000"/>
          <w:sz w:val="24"/>
          <w:szCs w:val="24"/>
          <w:lang w:eastAsia="lt-LT"/>
        </w:rPr>
        <w:t>Paslaugas sudaro:</w:t>
      </w:r>
    </w:p>
    <w:p w14:paraId="395274FF" w14:textId="77777777" w:rsidR="00576FCB" w:rsidRPr="00576FCB" w:rsidRDefault="00576FCB" w:rsidP="00576FCB">
      <w:pPr>
        <w:tabs>
          <w:tab w:val="left" w:pos="120"/>
        </w:tabs>
        <w:spacing w:after="0" w:line="240" w:lineRule="auto"/>
        <w:jc w:val="both"/>
        <w:rPr>
          <w:rFonts w:ascii="Times New Roman" w:eastAsia="Times New Roman" w:hAnsi="Times New Roman" w:cs="Times New Roman"/>
          <w:b/>
          <w:bCs/>
          <w:sz w:val="24"/>
          <w:szCs w:val="24"/>
        </w:rPr>
      </w:pPr>
      <w:r w:rsidRPr="00576FCB">
        <w:rPr>
          <w:rFonts w:ascii="Times New Roman" w:eastAsia="Times New Roman" w:hAnsi="Times New Roman" w:cs="Times New Roman"/>
          <w:b/>
          <w:bCs/>
          <w:sz w:val="24"/>
          <w:szCs w:val="24"/>
        </w:rPr>
        <w:t>1 lentelė.</w:t>
      </w:r>
      <w:r w:rsidRPr="00576FCB">
        <w:rPr>
          <w:rFonts w:ascii="Times New Roman" w:eastAsia="Times New Roman" w:hAnsi="Times New Roman" w:cs="Times New Roman"/>
          <w:sz w:val="24"/>
          <w:szCs w:val="24"/>
        </w:rPr>
        <w:t xml:space="preserve"> </w:t>
      </w:r>
      <w:r w:rsidRPr="00576FCB">
        <w:rPr>
          <w:rFonts w:ascii="Times New Roman" w:eastAsia="Times New Roman" w:hAnsi="Times New Roman" w:cs="Times New Roman"/>
          <w:b/>
          <w:bCs/>
          <w:sz w:val="24"/>
          <w:szCs w:val="24"/>
        </w:rPr>
        <w:t xml:space="preserve">ITSM diegimo paslaugos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8857"/>
      </w:tblGrid>
      <w:tr w:rsidR="00576FCB" w:rsidRPr="00576FCB" w14:paraId="34EE6307" w14:textId="77777777" w:rsidTr="005D27E2">
        <w:tc>
          <w:tcPr>
            <w:tcW w:w="401" w:type="pct"/>
            <w:hideMark/>
          </w:tcPr>
          <w:p w14:paraId="2B5F1E4C" w14:textId="77777777" w:rsidR="00576FCB" w:rsidRPr="00576FCB" w:rsidRDefault="00576FCB" w:rsidP="00576FCB">
            <w:pPr>
              <w:spacing w:after="0" w:line="240" w:lineRule="auto"/>
              <w:rPr>
                <w:rFonts w:ascii="Times New Roman" w:eastAsia="Times New Roman" w:hAnsi="Times New Roman" w:cs="Times New Roman"/>
                <w:b/>
              </w:rPr>
            </w:pPr>
            <w:bookmarkStart w:id="1" w:name="_Hlk11392938"/>
            <w:r w:rsidRPr="00576FCB">
              <w:rPr>
                <w:rFonts w:ascii="Times New Roman" w:eastAsia="Times New Roman" w:hAnsi="Times New Roman" w:cs="Times New Roman"/>
                <w:b/>
              </w:rPr>
              <w:t xml:space="preserve">Eil. Nr. </w:t>
            </w:r>
          </w:p>
        </w:tc>
        <w:tc>
          <w:tcPr>
            <w:tcW w:w="4599" w:type="pct"/>
            <w:hideMark/>
          </w:tcPr>
          <w:p w14:paraId="7B1A2445" w14:textId="77777777" w:rsidR="00576FCB" w:rsidRPr="00576FCB" w:rsidRDefault="00576FCB" w:rsidP="00576FCB">
            <w:pPr>
              <w:spacing w:after="0" w:line="240" w:lineRule="auto"/>
              <w:jc w:val="center"/>
              <w:rPr>
                <w:rFonts w:ascii="Times New Roman" w:eastAsia="Times New Roman" w:hAnsi="Times New Roman" w:cs="Times New Roman"/>
                <w:b/>
              </w:rPr>
            </w:pPr>
            <w:r w:rsidRPr="00576FCB">
              <w:rPr>
                <w:rFonts w:ascii="Times New Roman" w:eastAsia="Times New Roman" w:hAnsi="Times New Roman" w:cs="Times New Roman"/>
                <w:b/>
              </w:rPr>
              <w:t>Paslaugų pavadinimas</w:t>
            </w:r>
          </w:p>
        </w:tc>
      </w:tr>
      <w:tr w:rsidR="00576FCB" w:rsidRPr="00576FCB" w14:paraId="4BFE2F89" w14:textId="77777777" w:rsidTr="005D27E2">
        <w:tc>
          <w:tcPr>
            <w:tcW w:w="401" w:type="pct"/>
          </w:tcPr>
          <w:p w14:paraId="3859D60A" w14:textId="77777777" w:rsidR="00576FCB" w:rsidRPr="00576FCB" w:rsidRDefault="00576FCB" w:rsidP="00576FCB">
            <w:pPr>
              <w:spacing w:after="0" w:line="240" w:lineRule="auto"/>
              <w:rPr>
                <w:rFonts w:ascii="Times New Roman" w:eastAsia="Times New Roman" w:hAnsi="Times New Roman" w:cs="Times New Roman"/>
                <w:b/>
              </w:rPr>
            </w:pPr>
            <w:r w:rsidRPr="00576FCB">
              <w:rPr>
                <w:rFonts w:ascii="Times New Roman" w:eastAsia="Times New Roman" w:hAnsi="Times New Roman" w:cs="Times New Roman"/>
                <w:b/>
              </w:rPr>
              <w:t>1.</w:t>
            </w:r>
          </w:p>
        </w:tc>
        <w:tc>
          <w:tcPr>
            <w:tcW w:w="4599" w:type="pct"/>
          </w:tcPr>
          <w:p w14:paraId="697516F2" w14:textId="77777777" w:rsidR="00576FCB" w:rsidRPr="00576FCB" w:rsidRDefault="00576FCB" w:rsidP="00576FCB">
            <w:pPr>
              <w:spacing w:after="0" w:line="240" w:lineRule="auto"/>
              <w:jc w:val="both"/>
              <w:rPr>
                <w:rFonts w:ascii="Times New Roman" w:eastAsia="Times New Roman" w:hAnsi="Times New Roman" w:cs="Times New Roman"/>
                <w:b/>
              </w:rPr>
            </w:pPr>
            <w:r w:rsidRPr="00576FCB">
              <w:rPr>
                <w:rFonts w:ascii="Times New Roman" w:eastAsia="Times New Roman" w:hAnsi="Times New Roman" w:cs="Times New Roman"/>
              </w:rPr>
              <w:t>VIPVIS portalo funkcionalumų pagal apibrėžtas sritis sukūrimas, bazinės ITSM programinės įrangos įdiegimas, standartinių ITSM funkcionalumų įdiegimas, IT paslaugų teikimo procesų valdymo - keitimų valdymo, problemų valdymo, įvykių valdymo, žinių bazės valdymo, incidentų valdymo, konfigūracijų valdymo – konfigūravimas,</w:t>
            </w:r>
            <w:r w:rsidRPr="00576FCB">
              <w:rPr>
                <w:rFonts w:ascii="Times New Roman" w:eastAsia="Calibri Light" w:hAnsi="Times New Roman" w:cs="Times New Roman"/>
                <w:bCs/>
              </w:rPr>
              <w:t xml:space="preserve"> </w:t>
            </w:r>
            <w:r w:rsidRPr="00576FCB">
              <w:rPr>
                <w:rFonts w:ascii="Times New Roman" w:eastAsia="Times New Roman" w:hAnsi="Times New Roman" w:cs="Times New Roman"/>
              </w:rPr>
              <w:t xml:space="preserve">IT paslaugų numatytų dalyje „A Priedas. Debesijos ir kitų IT paslaugų sąrašas“ užsakymo, paslaugų užsakymo vykdymo ir paslaugų teikimo procesų aprašymas pagal nustatytus  reikalavimus ir ITSM konfigūravimas IT paslaugų užsakymui, VIPVIS integracija su išorinėmis informacinėmis sistemomis.    </w:t>
            </w:r>
          </w:p>
        </w:tc>
      </w:tr>
      <w:bookmarkEnd w:id="1"/>
      <w:tr w:rsidR="00576FCB" w:rsidRPr="00576FCB" w14:paraId="2A9843FA" w14:textId="77777777" w:rsidTr="005D27E2">
        <w:tc>
          <w:tcPr>
            <w:tcW w:w="401" w:type="pct"/>
            <w:hideMark/>
          </w:tcPr>
          <w:p w14:paraId="71726AA4" w14:textId="77777777" w:rsidR="00576FCB" w:rsidRPr="00576FCB" w:rsidRDefault="00576FCB" w:rsidP="00576FCB">
            <w:pPr>
              <w:spacing w:after="0" w:line="240" w:lineRule="auto"/>
              <w:rPr>
                <w:rFonts w:ascii="Times New Roman" w:eastAsia="Times New Roman" w:hAnsi="Times New Roman" w:cs="Times New Roman"/>
              </w:rPr>
            </w:pPr>
            <w:r w:rsidRPr="00576FCB">
              <w:rPr>
                <w:rFonts w:ascii="Times New Roman" w:eastAsia="Times New Roman" w:hAnsi="Times New Roman" w:cs="Times New Roman"/>
              </w:rPr>
              <w:t>2.</w:t>
            </w:r>
          </w:p>
        </w:tc>
        <w:tc>
          <w:tcPr>
            <w:tcW w:w="4599" w:type="pct"/>
          </w:tcPr>
          <w:p w14:paraId="1964D57F" w14:textId="4DA77780" w:rsidR="00A74EE7" w:rsidRPr="005162B3" w:rsidRDefault="00576FCB" w:rsidP="005162B3">
            <w:pPr>
              <w:spacing w:after="0" w:line="240" w:lineRule="auto"/>
              <w:jc w:val="both"/>
              <w:rPr>
                <w:rFonts w:ascii="Times New Roman" w:eastAsia="Times New Roman" w:hAnsi="Times New Roman" w:cs="Times New Roman"/>
              </w:rPr>
            </w:pPr>
            <w:r w:rsidRPr="00576FCB">
              <w:rPr>
                <w:rFonts w:ascii="Times New Roman" w:eastAsia="Times New Roman" w:hAnsi="Times New Roman" w:cs="Times New Roman"/>
              </w:rPr>
              <w:t xml:space="preserve">IT paslaugų nustatytų dalyje „B Priedas. Debesijos ir kitų IT paslaugų sąrašas </w:t>
            </w:r>
            <w:r w:rsidRPr="00576FCB">
              <w:rPr>
                <w:rFonts w:ascii="Times New Roman" w:eastAsia="Calibri" w:hAnsi="Times New Roman" w:cs="Times New Roman"/>
                <w:i/>
              </w:rPr>
              <w:t>papildomai tekiamiems užsakymams</w:t>
            </w:r>
            <w:r w:rsidRPr="00576FCB">
              <w:rPr>
                <w:rFonts w:ascii="Times New Roman" w:eastAsia="Times New Roman" w:hAnsi="Times New Roman" w:cs="Times New Roman"/>
              </w:rPr>
              <w:t xml:space="preserve">“ ir papildomų IT paslaugų užsakymo, paslaugų užsakymo vykdymo ir paslaugų teikimo procesų aprašymas pagal nustatytus  reikalavimus, ITSM konfigūravimas IT paslaugų užsakymui, VIPVIS </w:t>
            </w:r>
            <w:r w:rsidR="00A74EE7" w:rsidRPr="005162B3">
              <w:rPr>
                <w:rFonts w:ascii="Times New Roman" w:eastAsia="Times New Roman" w:hAnsi="Times New Roman" w:cs="Times New Roman"/>
              </w:rPr>
              <w:t>integracija su išorinėmis informacinėmis sistemomis, VIPVIS</w:t>
            </w:r>
          </w:p>
          <w:p w14:paraId="4D72078B" w14:textId="3EE22D4D" w:rsidR="00576FCB" w:rsidRPr="00576FCB" w:rsidRDefault="00A74EE7" w:rsidP="005162B3">
            <w:pPr>
              <w:spacing w:after="0" w:line="240" w:lineRule="auto"/>
              <w:jc w:val="both"/>
              <w:rPr>
                <w:rFonts w:ascii="Times New Roman" w:eastAsia="Calibri Light" w:hAnsi="Times New Roman" w:cs="Times New Roman"/>
                <w:bCs/>
              </w:rPr>
            </w:pPr>
            <w:r w:rsidRPr="005162B3">
              <w:rPr>
                <w:rFonts w:ascii="Times New Roman" w:eastAsia="Times New Roman" w:hAnsi="Times New Roman" w:cs="Times New Roman"/>
              </w:rPr>
              <w:t>parengimas integracijai su išoriniais duomenų šaltiniais (Valstybės debesijos paslaugų teikimo valdymo platforma, privataus sektoriaus IT paslaugų teikėjų IT paslaugų teikimo valdymo sistemomis, skambučių centru).</w:t>
            </w:r>
          </w:p>
        </w:tc>
      </w:tr>
    </w:tbl>
    <w:p w14:paraId="2E74978D" w14:textId="77777777" w:rsidR="00576FCB" w:rsidRPr="00576FCB" w:rsidRDefault="00576FCB" w:rsidP="00576FCB">
      <w:pPr>
        <w:spacing w:before="240" w:after="0" w:line="240" w:lineRule="auto"/>
        <w:jc w:val="both"/>
        <w:rPr>
          <w:rFonts w:ascii="Times New Roman" w:eastAsia="Times New Roman" w:hAnsi="Times New Roman" w:cs="Times New Roman"/>
          <w:b/>
          <w:sz w:val="24"/>
          <w:szCs w:val="24"/>
        </w:rPr>
      </w:pPr>
      <w:r w:rsidRPr="00576FCB">
        <w:rPr>
          <w:rFonts w:ascii="Times New Roman" w:eastAsia="Times New Roman" w:hAnsi="Times New Roman" w:cs="Times New Roman"/>
          <w:b/>
          <w:sz w:val="24"/>
          <w:szCs w:val="24"/>
        </w:rPr>
        <w:lastRenderedPageBreak/>
        <w:t>2 lentelė. Perkamos licencijos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8941"/>
      </w:tblGrid>
      <w:tr w:rsidR="00576FCB" w:rsidRPr="00576FCB" w14:paraId="38A42E4F" w14:textId="77777777" w:rsidTr="005D27E2">
        <w:trPr>
          <w:tblHeader/>
        </w:trPr>
        <w:tc>
          <w:tcPr>
            <w:tcW w:w="357" w:type="pct"/>
            <w:shd w:val="clear" w:color="auto" w:fill="D9D9D9"/>
            <w:tcMar>
              <w:top w:w="0" w:type="dxa"/>
              <w:left w:w="108" w:type="dxa"/>
              <w:bottom w:w="0" w:type="dxa"/>
              <w:right w:w="108" w:type="dxa"/>
            </w:tcMar>
            <w:hideMark/>
          </w:tcPr>
          <w:p w14:paraId="49E6CBDF" w14:textId="77777777" w:rsidR="00576FCB" w:rsidRPr="00576FCB" w:rsidRDefault="00576FCB" w:rsidP="00576FCB">
            <w:pPr>
              <w:spacing w:after="0" w:line="240" w:lineRule="auto"/>
              <w:jc w:val="center"/>
              <w:rPr>
                <w:rFonts w:ascii="Times New Roman" w:eastAsia="Times New Roman" w:hAnsi="Times New Roman" w:cs="Times New Roman"/>
                <w:b/>
                <w:bCs/>
                <w:lang w:eastAsia="lt-LT"/>
              </w:rPr>
            </w:pPr>
            <w:r w:rsidRPr="00576FCB">
              <w:rPr>
                <w:rFonts w:ascii="Times New Roman" w:eastAsia="Times New Roman" w:hAnsi="Times New Roman" w:cs="Times New Roman"/>
                <w:b/>
                <w:bCs/>
                <w:lang w:eastAsia="lt-LT"/>
              </w:rPr>
              <w:t>Nr.</w:t>
            </w:r>
          </w:p>
        </w:tc>
        <w:tc>
          <w:tcPr>
            <w:tcW w:w="4643" w:type="pct"/>
            <w:shd w:val="clear" w:color="auto" w:fill="D9D9D9"/>
            <w:tcMar>
              <w:top w:w="0" w:type="dxa"/>
              <w:left w:w="108" w:type="dxa"/>
              <w:bottom w:w="0" w:type="dxa"/>
              <w:right w:w="108" w:type="dxa"/>
            </w:tcMar>
            <w:hideMark/>
          </w:tcPr>
          <w:p w14:paraId="36280713" w14:textId="77777777" w:rsidR="00576FCB" w:rsidRPr="00576FCB" w:rsidRDefault="00576FCB" w:rsidP="00576FCB">
            <w:pPr>
              <w:spacing w:after="0" w:line="240" w:lineRule="auto"/>
              <w:jc w:val="center"/>
              <w:rPr>
                <w:rFonts w:ascii="Times New Roman" w:eastAsia="Times New Roman" w:hAnsi="Times New Roman" w:cs="Times New Roman"/>
                <w:b/>
                <w:bCs/>
                <w:lang w:eastAsia="lt-LT"/>
              </w:rPr>
            </w:pPr>
            <w:r w:rsidRPr="00576FCB">
              <w:rPr>
                <w:rFonts w:ascii="Times New Roman" w:eastAsia="Times New Roman" w:hAnsi="Times New Roman" w:cs="Times New Roman"/>
                <w:b/>
                <w:bCs/>
                <w:color w:val="000000"/>
                <w:lang w:eastAsia="lt-LT"/>
              </w:rPr>
              <w:t xml:space="preserve">Licencijos  aprašymas </w:t>
            </w:r>
          </w:p>
        </w:tc>
      </w:tr>
      <w:tr w:rsidR="00576FCB" w:rsidRPr="00576FCB" w14:paraId="65D0568A" w14:textId="77777777" w:rsidTr="005D27E2">
        <w:trPr>
          <w:trHeight w:val="792"/>
        </w:trPr>
        <w:tc>
          <w:tcPr>
            <w:tcW w:w="357" w:type="pct"/>
            <w:tcMar>
              <w:top w:w="0" w:type="dxa"/>
              <w:left w:w="108" w:type="dxa"/>
              <w:bottom w:w="0" w:type="dxa"/>
              <w:right w:w="108" w:type="dxa"/>
            </w:tcMar>
          </w:tcPr>
          <w:p w14:paraId="0D914E57" w14:textId="77777777" w:rsidR="00576FCB" w:rsidRPr="00576FCB" w:rsidRDefault="00576FCB" w:rsidP="00576FCB">
            <w:pPr>
              <w:numPr>
                <w:ilvl w:val="0"/>
                <w:numId w:val="6"/>
              </w:numPr>
              <w:spacing w:after="120" w:line="312" w:lineRule="auto"/>
              <w:contextualSpacing/>
              <w:rPr>
                <w:rFonts w:ascii="Times New Roman" w:eastAsia="Times New Roman" w:hAnsi="Times New Roman" w:cs="Times New Roman"/>
              </w:rPr>
            </w:pPr>
          </w:p>
        </w:tc>
        <w:tc>
          <w:tcPr>
            <w:tcW w:w="4643" w:type="pct"/>
            <w:tcMar>
              <w:top w:w="0" w:type="dxa"/>
              <w:left w:w="108" w:type="dxa"/>
              <w:bottom w:w="0" w:type="dxa"/>
              <w:right w:w="108" w:type="dxa"/>
            </w:tcMar>
            <w:hideMark/>
          </w:tcPr>
          <w:p w14:paraId="1A771794" w14:textId="77777777" w:rsidR="00576FCB" w:rsidRPr="00576FCB" w:rsidRDefault="00576FCB" w:rsidP="00576FCB">
            <w:pPr>
              <w:spacing w:after="0" w:line="240" w:lineRule="auto"/>
              <w:jc w:val="both"/>
              <w:rPr>
                <w:rFonts w:ascii="Times New Roman" w:eastAsia="Times New Roman" w:hAnsi="Times New Roman" w:cs="Times New Roman"/>
                <w:lang w:eastAsia="lt-LT"/>
              </w:rPr>
            </w:pPr>
            <w:r w:rsidRPr="00576FCB">
              <w:rPr>
                <w:rFonts w:ascii="Times New Roman" w:eastAsia="Times New Roman" w:hAnsi="Times New Roman" w:cs="Times New Roman"/>
                <w:lang w:eastAsia="lt-LT"/>
              </w:rPr>
              <w:t xml:space="preserve">Pilnas ITSM programinės įrangos reikalavimuose nustatytas funkcionalumas (įskaitant konfigūracijų valdymą, formų ir darbo sekų (angl. </w:t>
            </w:r>
            <w:r w:rsidRPr="00576FCB">
              <w:rPr>
                <w:rFonts w:ascii="Times New Roman" w:eastAsia="Times New Roman" w:hAnsi="Times New Roman" w:cs="Times New Roman"/>
                <w:i/>
                <w:iCs/>
                <w:lang w:eastAsia="lt-LT"/>
              </w:rPr>
              <w:t>Workflow</w:t>
            </w:r>
            <w:r w:rsidRPr="00576FCB">
              <w:rPr>
                <w:rFonts w:ascii="Times New Roman" w:eastAsia="Times New Roman" w:hAnsi="Times New Roman" w:cs="Times New Roman"/>
                <w:lang w:eastAsia="lt-LT"/>
              </w:rPr>
              <w:t>) kūrimą, vartotojų valdymą, apklausų šablonų kūrimą ir t.t.</w:t>
            </w:r>
          </w:p>
        </w:tc>
      </w:tr>
      <w:tr w:rsidR="00576FCB" w:rsidRPr="00576FCB" w14:paraId="170ACFFC" w14:textId="77777777" w:rsidTr="005D27E2">
        <w:trPr>
          <w:trHeight w:val="545"/>
        </w:trPr>
        <w:tc>
          <w:tcPr>
            <w:tcW w:w="357" w:type="pct"/>
            <w:tcMar>
              <w:top w:w="0" w:type="dxa"/>
              <w:left w:w="108" w:type="dxa"/>
              <w:bottom w:w="0" w:type="dxa"/>
              <w:right w:w="108" w:type="dxa"/>
            </w:tcMar>
          </w:tcPr>
          <w:p w14:paraId="0494DACE" w14:textId="77777777" w:rsidR="00576FCB" w:rsidRPr="00576FCB" w:rsidRDefault="00576FCB" w:rsidP="00576FCB">
            <w:pPr>
              <w:numPr>
                <w:ilvl w:val="0"/>
                <w:numId w:val="6"/>
              </w:numPr>
              <w:spacing w:after="120" w:line="312" w:lineRule="auto"/>
              <w:ind w:left="360"/>
              <w:contextualSpacing/>
              <w:jc w:val="center"/>
              <w:rPr>
                <w:rFonts w:ascii="Times New Roman" w:eastAsia="Times New Roman" w:hAnsi="Times New Roman" w:cs="Times New Roman"/>
              </w:rPr>
            </w:pPr>
          </w:p>
        </w:tc>
        <w:tc>
          <w:tcPr>
            <w:tcW w:w="4643" w:type="pct"/>
            <w:tcMar>
              <w:top w:w="0" w:type="dxa"/>
              <w:left w:w="108" w:type="dxa"/>
              <w:bottom w:w="0" w:type="dxa"/>
              <w:right w:w="108" w:type="dxa"/>
            </w:tcMar>
            <w:hideMark/>
          </w:tcPr>
          <w:p w14:paraId="5D9ACF2D" w14:textId="77777777" w:rsidR="00576FCB" w:rsidRPr="00576FCB" w:rsidRDefault="00576FCB" w:rsidP="00576FCB">
            <w:pPr>
              <w:spacing w:after="0" w:line="240" w:lineRule="auto"/>
              <w:rPr>
                <w:rFonts w:ascii="Times New Roman" w:eastAsia="Times New Roman" w:hAnsi="Times New Roman" w:cs="Times New Roman"/>
                <w:lang w:eastAsia="lt-LT"/>
              </w:rPr>
            </w:pPr>
            <w:r w:rsidRPr="00576FCB">
              <w:rPr>
                <w:rFonts w:ascii="Times New Roman" w:eastAsia="Times New Roman" w:hAnsi="Times New Roman" w:cs="Times New Roman"/>
                <w:lang w:eastAsia="lt-LT"/>
              </w:rPr>
              <w:t>Registruoti spręsti incidentus ir užklausas, valdyti žinių bazę</w:t>
            </w:r>
          </w:p>
        </w:tc>
      </w:tr>
      <w:tr w:rsidR="00576FCB" w:rsidRPr="00576FCB" w14:paraId="43C4C084" w14:textId="77777777" w:rsidTr="005D27E2">
        <w:trPr>
          <w:trHeight w:val="585"/>
        </w:trPr>
        <w:tc>
          <w:tcPr>
            <w:tcW w:w="357" w:type="pct"/>
            <w:tcMar>
              <w:top w:w="0" w:type="dxa"/>
              <w:left w:w="108" w:type="dxa"/>
              <w:bottom w:w="0" w:type="dxa"/>
              <w:right w:w="108" w:type="dxa"/>
            </w:tcMar>
          </w:tcPr>
          <w:p w14:paraId="14D9B9D6" w14:textId="77777777" w:rsidR="00576FCB" w:rsidRPr="00576FCB" w:rsidRDefault="00576FCB" w:rsidP="00576FCB">
            <w:pPr>
              <w:numPr>
                <w:ilvl w:val="0"/>
                <w:numId w:val="6"/>
              </w:numPr>
              <w:spacing w:after="120" w:line="312" w:lineRule="auto"/>
              <w:ind w:left="360"/>
              <w:contextualSpacing/>
              <w:jc w:val="center"/>
              <w:rPr>
                <w:rFonts w:ascii="Times New Roman" w:eastAsia="Times New Roman" w:hAnsi="Times New Roman" w:cs="Times New Roman"/>
              </w:rPr>
            </w:pPr>
          </w:p>
        </w:tc>
        <w:tc>
          <w:tcPr>
            <w:tcW w:w="4643" w:type="pct"/>
            <w:tcMar>
              <w:top w:w="0" w:type="dxa"/>
              <w:left w:w="108" w:type="dxa"/>
              <w:bottom w:w="0" w:type="dxa"/>
              <w:right w:w="108" w:type="dxa"/>
            </w:tcMar>
            <w:hideMark/>
          </w:tcPr>
          <w:p w14:paraId="7FBAFE8F" w14:textId="77777777" w:rsidR="00576FCB" w:rsidRPr="00576FCB" w:rsidRDefault="00576FCB" w:rsidP="00576FCB">
            <w:pPr>
              <w:spacing w:after="0" w:line="240" w:lineRule="auto"/>
              <w:rPr>
                <w:rFonts w:ascii="Times New Roman" w:eastAsia="Times New Roman" w:hAnsi="Times New Roman" w:cs="Times New Roman"/>
                <w:lang w:eastAsia="lt-LT"/>
              </w:rPr>
            </w:pPr>
            <w:r w:rsidRPr="00576FCB">
              <w:rPr>
                <w:rFonts w:ascii="Times New Roman" w:eastAsia="Times New Roman" w:hAnsi="Times New Roman" w:cs="Times New Roman"/>
                <w:lang w:eastAsia="lt-LT"/>
              </w:rPr>
              <w:t>Registruoti spręsti incidentus, užklausas, problemas, valdyti keitimus, žinių bazę</w:t>
            </w:r>
          </w:p>
        </w:tc>
      </w:tr>
    </w:tbl>
    <w:p w14:paraId="6E1A5880" w14:textId="77777777" w:rsidR="00576FCB" w:rsidRPr="00576FCB" w:rsidRDefault="00576FCB" w:rsidP="00576FCB">
      <w:pPr>
        <w:spacing w:before="240" w:after="240" w:line="240" w:lineRule="auto"/>
        <w:jc w:val="both"/>
        <w:rPr>
          <w:rFonts w:ascii="Times New Roman" w:eastAsia="Times New Roman" w:hAnsi="Times New Roman" w:cs="Times New Roman"/>
          <w:b/>
          <w:sz w:val="24"/>
          <w:szCs w:val="24"/>
        </w:rPr>
      </w:pPr>
      <w:r w:rsidRPr="00576FCB">
        <w:rPr>
          <w:rFonts w:ascii="Times New Roman" w:eastAsia="Times New Roman" w:hAnsi="Times New Roman" w:cs="Times New Roman"/>
          <w:b/>
          <w:sz w:val="24"/>
          <w:szCs w:val="24"/>
        </w:rPr>
        <w:t>3 lentelė. Perkamos VIPVIS naudotojų apmokymo paslaugos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6"/>
        <w:gridCol w:w="8483"/>
      </w:tblGrid>
      <w:tr w:rsidR="00576FCB" w:rsidRPr="00576FCB" w14:paraId="1E77A32A" w14:textId="77777777" w:rsidTr="005D27E2">
        <w:trPr>
          <w:tblHeader/>
        </w:trPr>
        <w:tc>
          <w:tcPr>
            <w:tcW w:w="595" w:type="pct"/>
            <w:shd w:val="clear" w:color="auto" w:fill="D9D9D9"/>
            <w:tcMar>
              <w:top w:w="0" w:type="dxa"/>
              <w:left w:w="108" w:type="dxa"/>
              <w:bottom w:w="0" w:type="dxa"/>
              <w:right w:w="108" w:type="dxa"/>
            </w:tcMar>
            <w:hideMark/>
          </w:tcPr>
          <w:p w14:paraId="03C20A75" w14:textId="77777777" w:rsidR="00576FCB" w:rsidRPr="00576FCB" w:rsidRDefault="00576FCB" w:rsidP="00576FCB">
            <w:pPr>
              <w:spacing w:after="0" w:line="240" w:lineRule="auto"/>
              <w:jc w:val="center"/>
              <w:rPr>
                <w:rFonts w:ascii="Times New Roman" w:eastAsia="Times New Roman" w:hAnsi="Times New Roman" w:cs="Times New Roman"/>
                <w:b/>
                <w:bCs/>
                <w:lang w:eastAsia="lt-LT"/>
              </w:rPr>
            </w:pPr>
            <w:r w:rsidRPr="00576FCB">
              <w:rPr>
                <w:rFonts w:ascii="Times New Roman" w:eastAsia="Times New Roman" w:hAnsi="Times New Roman" w:cs="Times New Roman"/>
                <w:b/>
                <w:bCs/>
                <w:lang w:eastAsia="lt-LT"/>
              </w:rPr>
              <w:t>Nr.</w:t>
            </w:r>
          </w:p>
        </w:tc>
        <w:tc>
          <w:tcPr>
            <w:tcW w:w="4405" w:type="pct"/>
            <w:shd w:val="clear" w:color="auto" w:fill="D9D9D9"/>
            <w:tcMar>
              <w:top w:w="0" w:type="dxa"/>
              <w:left w:w="108" w:type="dxa"/>
              <w:bottom w:w="0" w:type="dxa"/>
              <w:right w:w="108" w:type="dxa"/>
            </w:tcMar>
            <w:hideMark/>
          </w:tcPr>
          <w:p w14:paraId="4617E9F8" w14:textId="77777777" w:rsidR="00576FCB" w:rsidRPr="00576FCB" w:rsidRDefault="00576FCB" w:rsidP="00576FCB">
            <w:pPr>
              <w:spacing w:after="0" w:line="240" w:lineRule="auto"/>
              <w:jc w:val="center"/>
              <w:rPr>
                <w:rFonts w:ascii="Times New Roman" w:eastAsia="Times New Roman" w:hAnsi="Times New Roman" w:cs="Times New Roman"/>
                <w:b/>
                <w:bCs/>
                <w:lang w:eastAsia="lt-LT"/>
              </w:rPr>
            </w:pPr>
            <w:r w:rsidRPr="00576FCB">
              <w:rPr>
                <w:rFonts w:ascii="Times New Roman" w:eastAsia="Times New Roman" w:hAnsi="Times New Roman" w:cs="Times New Roman"/>
                <w:b/>
                <w:bCs/>
                <w:color w:val="000000"/>
                <w:lang w:eastAsia="lt-LT"/>
              </w:rPr>
              <w:t xml:space="preserve">Paslaugų pavadinimas </w:t>
            </w:r>
          </w:p>
        </w:tc>
      </w:tr>
      <w:tr w:rsidR="00576FCB" w:rsidRPr="00576FCB" w14:paraId="5D8720A7" w14:textId="77777777" w:rsidTr="005D27E2">
        <w:trPr>
          <w:trHeight w:val="332"/>
        </w:trPr>
        <w:tc>
          <w:tcPr>
            <w:tcW w:w="595" w:type="pct"/>
            <w:tcMar>
              <w:top w:w="0" w:type="dxa"/>
              <w:left w:w="108" w:type="dxa"/>
              <w:bottom w:w="0" w:type="dxa"/>
              <w:right w:w="108" w:type="dxa"/>
            </w:tcMar>
          </w:tcPr>
          <w:p w14:paraId="6EBB5474" w14:textId="77777777" w:rsidR="00576FCB" w:rsidRPr="00576FCB" w:rsidRDefault="00576FCB" w:rsidP="00576FCB">
            <w:pPr>
              <w:spacing w:after="0" w:line="240" w:lineRule="auto"/>
              <w:jc w:val="center"/>
              <w:rPr>
                <w:rFonts w:ascii="Times New Roman" w:eastAsia="Times New Roman" w:hAnsi="Times New Roman" w:cs="Times New Roman"/>
              </w:rPr>
            </w:pPr>
            <w:r w:rsidRPr="00576FCB">
              <w:rPr>
                <w:rFonts w:ascii="Times New Roman" w:eastAsia="Times New Roman" w:hAnsi="Times New Roman" w:cs="Times New Roman"/>
              </w:rPr>
              <w:t xml:space="preserve">1. </w:t>
            </w:r>
          </w:p>
        </w:tc>
        <w:tc>
          <w:tcPr>
            <w:tcW w:w="4405" w:type="pct"/>
            <w:tcMar>
              <w:top w:w="0" w:type="dxa"/>
              <w:left w:w="108" w:type="dxa"/>
              <w:bottom w:w="0" w:type="dxa"/>
              <w:right w:w="108" w:type="dxa"/>
            </w:tcMar>
            <w:hideMark/>
          </w:tcPr>
          <w:p w14:paraId="23A3C9F2" w14:textId="77777777" w:rsidR="00576FCB" w:rsidRPr="00576FCB" w:rsidRDefault="00576FCB" w:rsidP="00576FCB">
            <w:pPr>
              <w:spacing w:after="0" w:line="240" w:lineRule="auto"/>
              <w:jc w:val="both"/>
              <w:rPr>
                <w:rFonts w:ascii="Times New Roman" w:eastAsia="Times New Roman" w:hAnsi="Times New Roman" w:cs="Times New Roman"/>
                <w:lang w:eastAsia="lt-LT"/>
              </w:rPr>
            </w:pPr>
            <w:r w:rsidRPr="00576FCB">
              <w:rPr>
                <w:rFonts w:ascii="Times New Roman" w:eastAsia="Times New Roman" w:hAnsi="Times New Roman" w:cs="Times New Roman"/>
                <w:color w:val="000000"/>
              </w:rPr>
              <w:t>Metodinės mokomosios medžiagos VIPVIS naudotojams parengimas.</w:t>
            </w:r>
          </w:p>
        </w:tc>
      </w:tr>
      <w:tr w:rsidR="00576FCB" w:rsidRPr="00576FCB" w14:paraId="11B1EBB2" w14:textId="77777777" w:rsidTr="005D27E2">
        <w:trPr>
          <w:trHeight w:val="545"/>
        </w:trPr>
        <w:tc>
          <w:tcPr>
            <w:tcW w:w="595" w:type="pct"/>
            <w:tcMar>
              <w:top w:w="0" w:type="dxa"/>
              <w:left w:w="108" w:type="dxa"/>
              <w:bottom w:w="0" w:type="dxa"/>
              <w:right w:w="108" w:type="dxa"/>
            </w:tcMar>
          </w:tcPr>
          <w:p w14:paraId="23FC9B69" w14:textId="77777777" w:rsidR="00576FCB" w:rsidRPr="00576FCB" w:rsidRDefault="00576FCB" w:rsidP="00576FCB">
            <w:pPr>
              <w:spacing w:after="120" w:line="312" w:lineRule="auto"/>
              <w:contextualSpacing/>
              <w:jc w:val="center"/>
              <w:rPr>
                <w:rFonts w:ascii="Times New Roman" w:eastAsia="Times New Roman" w:hAnsi="Times New Roman" w:cs="Times New Roman"/>
              </w:rPr>
            </w:pPr>
            <w:r w:rsidRPr="00576FCB">
              <w:rPr>
                <w:rFonts w:ascii="Times New Roman" w:eastAsia="Times New Roman" w:hAnsi="Times New Roman" w:cs="Times New Roman"/>
              </w:rPr>
              <w:t>2.</w:t>
            </w:r>
          </w:p>
        </w:tc>
        <w:tc>
          <w:tcPr>
            <w:tcW w:w="4405" w:type="pct"/>
            <w:tcMar>
              <w:top w:w="0" w:type="dxa"/>
              <w:left w:w="108" w:type="dxa"/>
              <w:bottom w:w="0" w:type="dxa"/>
              <w:right w:w="108" w:type="dxa"/>
            </w:tcMar>
            <w:hideMark/>
          </w:tcPr>
          <w:p w14:paraId="2CE2BE79" w14:textId="77777777" w:rsidR="00576FCB" w:rsidRPr="00576FCB" w:rsidRDefault="00576FCB" w:rsidP="00576FCB">
            <w:pPr>
              <w:spacing w:after="0" w:line="240" w:lineRule="auto"/>
              <w:jc w:val="both"/>
              <w:rPr>
                <w:rFonts w:ascii="Times New Roman" w:eastAsia="Times New Roman" w:hAnsi="Times New Roman" w:cs="Times New Roman"/>
                <w:lang w:eastAsia="lt-LT"/>
              </w:rPr>
            </w:pPr>
            <w:r w:rsidRPr="00576FCB">
              <w:rPr>
                <w:rFonts w:ascii="Times New Roman" w:eastAsia="Times New Roman" w:hAnsi="Times New Roman" w:cs="Times New Roman"/>
                <w:color w:val="000000"/>
              </w:rPr>
              <w:t>VIPVIS naudotojų  apmokymas naudotis valstybės IT paslaugų katalogu, Debesijos paslaugomis ir vykdyti IT projektus pasikeitusiomis IT infrastruktūros panaudojimo sąlygomis.</w:t>
            </w:r>
          </w:p>
        </w:tc>
      </w:tr>
    </w:tbl>
    <w:p w14:paraId="71ABC6EE" w14:textId="77777777" w:rsidR="00576FCB" w:rsidRPr="00576FCB" w:rsidRDefault="00576FCB" w:rsidP="00576FCB">
      <w:pPr>
        <w:tabs>
          <w:tab w:val="left" w:pos="1134"/>
          <w:tab w:val="left" w:pos="1620"/>
          <w:tab w:val="left" w:pos="1980"/>
        </w:tabs>
        <w:spacing w:after="0" w:line="240" w:lineRule="auto"/>
        <w:ind w:left="709"/>
        <w:contextualSpacing/>
        <w:jc w:val="both"/>
        <w:rPr>
          <w:rFonts w:ascii="Times New Roman" w:eastAsia="Times New Roman" w:hAnsi="Times New Roman" w:cs="Times New Roman"/>
          <w:sz w:val="24"/>
          <w:szCs w:val="24"/>
        </w:rPr>
      </w:pPr>
    </w:p>
    <w:p w14:paraId="65FB8C4C" w14:textId="77777777" w:rsidR="00576FCB" w:rsidRPr="00576FCB" w:rsidRDefault="00576FCB" w:rsidP="00576FCB">
      <w:pPr>
        <w:suppressAutoHyphens/>
        <w:spacing w:after="0" w:line="240" w:lineRule="auto"/>
        <w:jc w:val="center"/>
        <w:rPr>
          <w:rFonts w:ascii="Times New Roman" w:eastAsia="Arial Unicode MS" w:hAnsi="Times New Roman" w:cs="Times New Roman"/>
          <w:b/>
          <w:color w:val="000000"/>
          <w:sz w:val="24"/>
          <w:szCs w:val="24"/>
          <w:lang w:eastAsia="lt-LT"/>
        </w:rPr>
      </w:pPr>
      <w:r w:rsidRPr="00576FCB">
        <w:rPr>
          <w:rFonts w:ascii="Times New Roman" w:eastAsia="Arial Unicode MS" w:hAnsi="Times New Roman" w:cs="Times New Roman"/>
          <w:b/>
          <w:color w:val="000000"/>
          <w:sz w:val="24"/>
          <w:szCs w:val="24"/>
          <w:lang w:eastAsia="lt-LT"/>
        </w:rPr>
        <w:t>2. PASLAUGŲ TEIKIMO TERMINAI</w:t>
      </w:r>
    </w:p>
    <w:p w14:paraId="7E4238EA" w14:textId="77777777" w:rsidR="00576FCB" w:rsidRPr="00576FCB" w:rsidRDefault="00576FCB" w:rsidP="00576FCB">
      <w:pPr>
        <w:tabs>
          <w:tab w:val="left" w:pos="1800"/>
          <w:tab w:val="left" w:pos="1980"/>
        </w:tabs>
        <w:suppressAutoHyphens/>
        <w:spacing w:after="0" w:line="240" w:lineRule="auto"/>
        <w:jc w:val="both"/>
        <w:rPr>
          <w:rFonts w:ascii="Times New Roman" w:eastAsia="Arial Unicode MS" w:hAnsi="Times New Roman" w:cs="Times New Roman"/>
          <w:color w:val="000000"/>
          <w:sz w:val="24"/>
          <w:szCs w:val="24"/>
          <w:lang w:eastAsia="lt-LT"/>
        </w:rPr>
      </w:pPr>
    </w:p>
    <w:p w14:paraId="4D8E6C22" w14:textId="33477368" w:rsidR="00576FCB" w:rsidRPr="00597379" w:rsidRDefault="00576FCB" w:rsidP="00597379">
      <w:pPr>
        <w:pStyle w:val="ListParagraph"/>
        <w:numPr>
          <w:ilvl w:val="1"/>
          <w:numId w:val="7"/>
        </w:numPr>
        <w:pBdr>
          <w:top w:val="nil"/>
          <w:left w:val="nil"/>
          <w:bottom w:val="nil"/>
          <w:right w:val="nil"/>
          <w:between w:val="nil"/>
          <w:bar w:val="nil"/>
        </w:pBdr>
        <w:tabs>
          <w:tab w:val="left" w:pos="851"/>
          <w:tab w:val="left" w:pos="1134"/>
          <w:tab w:val="left" w:pos="1980"/>
        </w:tabs>
        <w:suppressAutoHyphens/>
        <w:spacing w:after="0" w:line="240" w:lineRule="auto"/>
        <w:ind w:left="142" w:firstLine="567"/>
        <w:jc w:val="both"/>
        <w:rPr>
          <w:rFonts w:ascii="Times New Roman" w:eastAsia="Arial Unicode MS" w:hAnsi="Times New Roman" w:cs="Times New Roman"/>
          <w:color w:val="000000"/>
          <w:sz w:val="24"/>
          <w:szCs w:val="24"/>
          <w:lang w:eastAsia="lt-LT"/>
        </w:rPr>
      </w:pPr>
      <w:r w:rsidRPr="00597379">
        <w:rPr>
          <w:rFonts w:ascii="Times New Roman" w:eastAsia="Arial Unicode MS" w:hAnsi="Times New Roman" w:cs="Times New Roman"/>
          <w:color w:val="000000"/>
          <w:sz w:val="24"/>
          <w:szCs w:val="24"/>
          <w:lang w:eastAsia="lt-LT"/>
        </w:rPr>
        <w:t xml:space="preserve">Šia Sutartimi Tiekėjas įsipareigoja Klientui suteikti VIPVIS sukūrimo ir diegimo paslaugas (toliau - paslaugos) </w:t>
      </w:r>
      <w:r w:rsidRPr="00597379">
        <w:rPr>
          <w:rFonts w:ascii="Times New Roman" w:eastAsia="Times New Roman" w:hAnsi="Times New Roman" w:cs="Times New Roman"/>
          <w:color w:val="000000"/>
          <w:sz w:val="24"/>
          <w:szCs w:val="24"/>
          <w:lang w:eastAsia="lt-LT"/>
        </w:rPr>
        <w:t xml:space="preserve">ta paslaugų sudėtimi apimtimi, kuri numatyta </w:t>
      </w:r>
      <w:r w:rsidRPr="00597379">
        <w:rPr>
          <w:rFonts w:ascii="Times New Roman" w:eastAsia="Arial Unicode MS" w:hAnsi="Times New Roman" w:cs="Times New Roman"/>
          <w:color w:val="000000"/>
          <w:sz w:val="24"/>
          <w:szCs w:val="24"/>
          <w:lang w:eastAsia="lt-LT"/>
        </w:rPr>
        <w:t xml:space="preserve">Sutarties 1 priede (Techninė specifikacija ir Tiekėjo pasiūlymas). </w:t>
      </w:r>
    </w:p>
    <w:p w14:paraId="6BD72965" w14:textId="1124CB27" w:rsidR="00576FCB" w:rsidRPr="00597379" w:rsidRDefault="00576FCB" w:rsidP="00597379">
      <w:pPr>
        <w:pStyle w:val="ListParagraph"/>
        <w:numPr>
          <w:ilvl w:val="1"/>
          <w:numId w:val="7"/>
        </w:numPr>
        <w:pBdr>
          <w:top w:val="nil"/>
          <w:left w:val="nil"/>
          <w:bottom w:val="nil"/>
          <w:right w:val="nil"/>
          <w:between w:val="nil"/>
          <w:bar w:val="nil"/>
        </w:pBdr>
        <w:tabs>
          <w:tab w:val="left" w:pos="851"/>
          <w:tab w:val="left" w:pos="1134"/>
          <w:tab w:val="left" w:pos="1980"/>
        </w:tabs>
        <w:suppressAutoHyphens/>
        <w:spacing w:after="0" w:line="240" w:lineRule="auto"/>
        <w:ind w:left="142" w:firstLine="567"/>
        <w:jc w:val="both"/>
        <w:rPr>
          <w:rFonts w:ascii="Times New Roman" w:eastAsia="Arial Unicode MS" w:hAnsi="Times New Roman" w:cs="Times New Roman"/>
          <w:sz w:val="24"/>
          <w:szCs w:val="24"/>
          <w:lang w:eastAsia="lt-LT"/>
        </w:rPr>
      </w:pPr>
      <w:r w:rsidRPr="00597379">
        <w:rPr>
          <w:rFonts w:ascii="Times New Roman" w:eastAsia="Arial Unicode MS" w:hAnsi="Times New Roman" w:cs="Arial Unicode MS"/>
          <w:sz w:val="24"/>
          <w:szCs w:val="24"/>
          <w:lang w:eastAsia="lt-LT"/>
        </w:rPr>
        <w:t xml:space="preserve">Numatoma </w:t>
      </w:r>
      <w:r w:rsidRPr="00597379">
        <w:rPr>
          <w:rFonts w:ascii="Times New Roman" w:eastAsia="Arial Unicode MS" w:hAnsi="Times New Roman" w:cs="Arial Unicode MS"/>
          <w:color w:val="000000"/>
          <w:sz w:val="24"/>
          <w:lang w:eastAsia="lt-LT"/>
        </w:rPr>
        <w:t xml:space="preserve">Paslaugas pirkti 12 (dvylika) mėnesių laikotarpiui su galimybe sutartį pratęsti 1 kartą 6 (šešiems) mėn. dėl nuo Tiekėjo nepriklausančių aplinkybių susijusių su </w:t>
      </w:r>
      <w:r w:rsidRPr="00597379">
        <w:rPr>
          <w:rFonts w:ascii="Times New Roman" w:eastAsia="Calibri" w:hAnsi="Times New Roman" w:cs="Arial Unicode MS"/>
          <w:color w:val="000000"/>
          <w:sz w:val="24"/>
          <w:lang w:eastAsia="lt-LT"/>
        </w:rPr>
        <w:t xml:space="preserve">susijusio projekto „Valstybės IT paslaugų teikimo infrastruktūros sukūrimas“ rezultatų (Valstybės debesijos paslaugų teikimo valdymo platformos sukūrimo, valstybės debesijos paslaugų teikėjo organizacinės struktūros ir veiklos procesų parengimo ir kt.), kurie reikalingi suteikti Paslaugas pagal </w:t>
      </w:r>
      <w:r w:rsidRPr="00597379">
        <w:rPr>
          <w:rFonts w:ascii="Times New Roman" w:eastAsia="Arial Unicode MS" w:hAnsi="Times New Roman" w:cs="Times New Roman"/>
          <w:color w:val="000000"/>
          <w:sz w:val="24"/>
          <w:szCs w:val="24"/>
          <w:lang w:eastAsia="lt-LT"/>
        </w:rPr>
        <w:t>Sutarties 1 priede (</w:t>
      </w:r>
      <w:r w:rsidRPr="00597379">
        <w:rPr>
          <w:rFonts w:ascii="Times New Roman" w:eastAsia="Calibri" w:hAnsi="Times New Roman" w:cs="Arial Unicode MS"/>
          <w:color w:val="000000"/>
          <w:sz w:val="24"/>
          <w:lang w:eastAsia="lt-LT"/>
        </w:rPr>
        <w:t>Techninėje specifikacijoje) nustatytus reikalavimus, vėlavimo.</w:t>
      </w:r>
    </w:p>
    <w:p w14:paraId="385BE7C0" w14:textId="77777777" w:rsidR="00576FCB" w:rsidRPr="00576FCB" w:rsidRDefault="00576FCB" w:rsidP="00597379">
      <w:pPr>
        <w:numPr>
          <w:ilvl w:val="1"/>
          <w:numId w:val="7"/>
        </w:numPr>
        <w:tabs>
          <w:tab w:val="left" w:pos="851"/>
          <w:tab w:val="left" w:pos="1134"/>
          <w:tab w:val="left" w:pos="1980"/>
        </w:tabs>
        <w:spacing w:after="0" w:line="240" w:lineRule="auto"/>
        <w:ind w:left="142" w:firstLine="567"/>
        <w:jc w:val="both"/>
        <w:rPr>
          <w:rFonts w:ascii="Times New Roman" w:eastAsia="Times New Roman" w:hAnsi="Times New Roman" w:cs="Times New Roman"/>
          <w:sz w:val="24"/>
          <w:szCs w:val="24"/>
        </w:rPr>
      </w:pPr>
      <w:r w:rsidRPr="00576FCB">
        <w:rPr>
          <w:rFonts w:ascii="Times New Roman" w:eastAsia="Times New Roman" w:hAnsi="Times New Roman" w:cs="Times New Roman"/>
          <w:sz w:val="24"/>
          <w:szCs w:val="24"/>
        </w:rPr>
        <w:t>Paslaugos turi būti atliekamos Vilniuje, Kliento nurodytoje vietoje.</w:t>
      </w:r>
    </w:p>
    <w:p w14:paraId="38D6857F" w14:textId="77777777" w:rsidR="00576FCB" w:rsidRPr="00576FCB" w:rsidRDefault="00576FCB" w:rsidP="00597379">
      <w:pPr>
        <w:tabs>
          <w:tab w:val="left" w:pos="851"/>
          <w:tab w:val="left" w:pos="1134"/>
        </w:tabs>
        <w:suppressAutoHyphens/>
        <w:spacing w:after="0" w:line="240" w:lineRule="auto"/>
        <w:ind w:left="142" w:firstLine="567"/>
        <w:jc w:val="both"/>
        <w:rPr>
          <w:rFonts w:ascii="Times New Roman" w:eastAsia="Arial Unicode MS" w:hAnsi="Times New Roman" w:cs="Times New Roman"/>
          <w:color w:val="000000"/>
          <w:sz w:val="24"/>
          <w:szCs w:val="24"/>
          <w:lang w:eastAsia="lt-LT"/>
        </w:rPr>
      </w:pPr>
    </w:p>
    <w:p w14:paraId="18CC1D53" w14:textId="77777777" w:rsidR="00576FCB" w:rsidRPr="00576FCB" w:rsidRDefault="00576FCB" w:rsidP="00576FCB">
      <w:pPr>
        <w:suppressAutoHyphens/>
        <w:spacing w:after="0" w:line="240" w:lineRule="auto"/>
        <w:ind w:left="113" w:firstLine="709"/>
        <w:jc w:val="center"/>
        <w:rPr>
          <w:rFonts w:ascii="Times New Roman" w:eastAsia="Arial Unicode MS" w:hAnsi="Times New Roman" w:cs="Times New Roman"/>
          <w:color w:val="000000"/>
          <w:sz w:val="24"/>
          <w:szCs w:val="24"/>
          <w:lang w:eastAsia="lt-LT"/>
        </w:rPr>
      </w:pPr>
      <w:r w:rsidRPr="00576FCB">
        <w:rPr>
          <w:rFonts w:ascii="Times New Roman" w:eastAsia="Arial Unicode MS" w:hAnsi="Times New Roman" w:cs="Times New Roman"/>
          <w:b/>
          <w:color w:val="000000"/>
          <w:sz w:val="24"/>
          <w:szCs w:val="24"/>
          <w:lang w:eastAsia="lt-LT"/>
        </w:rPr>
        <w:t>3. PASLAUGŲ KAINA</w:t>
      </w:r>
    </w:p>
    <w:p w14:paraId="698DB7DD" w14:textId="77777777" w:rsidR="00576FCB" w:rsidRPr="00576FCB" w:rsidRDefault="00576FCB" w:rsidP="00576FCB">
      <w:pPr>
        <w:tabs>
          <w:tab w:val="left" w:pos="1710"/>
        </w:tabs>
        <w:suppressAutoHyphens/>
        <w:spacing w:after="0" w:line="240" w:lineRule="auto"/>
        <w:ind w:left="113" w:firstLine="709"/>
        <w:jc w:val="both"/>
        <w:rPr>
          <w:rFonts w:ascii="Times New Roman" w:eastAsia="Arial Unicode MS" w:hAnsi="Times New Roman" w:cs="Times New Roman"/>
          <w:color w:val="000000"/>
          <w:sz w:val="24"/>
          <w:szCs w:val="24"/>
          <w:lang w:eastAsia="lt-LT"/>
        </w:rPr>
      </w:pPr>
    </w:p>
    <w:p w14:paraId="7CD39AC2" w14:textId="77777777" w:rsidR="00576FCB" w:rsidRPr="00576FCB" w:rsidRDefault="00576FCB" w:rsidP="00597379">
      <w:pPr>
        <w:numPr>
          <w:ilvl w:val="1"/>
          <w:numId w:val="4"/>
        </w:numPr>
        <w:spacing w:after="0" w:line="240" w:lineRule="auto"/>
        <w:ind w:left="0" w:firstLine="822"/>
        <w:jc w:val="both"/>
        <w:rPr>
          <w:rFonts w:ascii="Times New Roman" w:hAnsi="Times New Roman" w:cs="Arial Unicode MS"/>
          <w:color w:val="000000"/>
          <w:sz w:val="24"/>
          <w:szCs w:val="24"/>
          <w:lang w:eastAsia="lt-LT"/>
        </w:rPr>
      </w:pPr>
      <w:bookmarkStart w:id="2" w:name="_Hlk9320548"/>
      <w:r w:rsidRPr="00576FCB">
        <w:rPr>
          <w:rFonts w:ascii="Times New Roman" w:eastAsia="Arial Unicode MS" w:hAnsi="Times New Roman" w:cs="Arial Unicode MS"/>
          <w:color w:val="000000"/>
          <w:sz w:val="24"/>
          <w:szCs w:val="24"/>
          <w:lang w:eastAsia="lt-LT"/>
        </w:rPr>
        <w:t xml:space="preserve">Vadovaujantis Kainodaros taisyklių nustatymo metodikos, patvirtintos 2017 m. birželio 28 d. Viešųjų pirkimų tarnybos direktoriaus įsakymu Nr. 1S-95 „Dėl kainodaros taisyklių nustatymo metodikos patvirtinimo“ (toliau – Metodika), 10.1 punktu ir 10.2 punktu Sutarčiai taikoma mišri kainodara: fiksuota kaina (Metodikos 11 punktas) (Tiekėjo pasiūlymo B dalies 1 lentelės 1 punkte, bei 3 lentelės 1 ir 2 punkte nurodytos paslaugos), fiksuotas įkainis (Metodikos 17.1 punktas) (Tiekėjo pasiūlymo 1 lentelės 2 punktas, 2 lentelės 1, 2, 3 punkte nurodytos paslaugos). </w:t>
      </w:r>
    </w:p>
    <w:bookmarkEnd w:id="2"/>
    <w:p w14:paraId="5CE4FFE2" w14:textId="5196FFCB" w:rsidR="00576FCB" w:rsidRPr="00597379" w:rsidRDefault="00576FCB" w:rsidP="00597379">
      <w:pPr>
        <w:pStyle w:val="ListParagraph"/>
        <w:numPr>
          <w:ilvl w:val="1"/>
          <w:numId w:val="4"/>
        </w:numPr>
        <w:spacing w:after="0" w:line="240" w:lineRule="auto"/>
        <w:ind w:left="0" w:firstLine="822"/>
        <w:jc w:val="both"/>
        <w:rPr>
          <w:rFonts w:ascii="Times New Roman" w:eastAsia="Times New Roman" w:hAnsi="Times New Roman" w:cs="Times New Roman"/>
          <w:bCs/>
          <w:sz w:val="24"/>
          <w:szCs w:val="24"/>
        </w:rPr>
      </w:pPr>
      <w:r w:rsidRPr="00597379">
        <w:rPr>
          <w:rFonts w:ascii="Times New Roman" w:eastAsia="Times New Roman" w:hAnsi="Times New Roman" w:cs="Times New Roman"/>
          <w:sz w:val="24"/>
          <w:szCs w:val="24"/>
        </w:rPr>
        <w:t>Į Sutarties 1 priede nurodytą paslaugų kainą įtraukti visi Tiekėjo privalomi mokėti mokesčiai ir visos su paslaugų tiekimu susijusios išlaidos.</w:t>
      </w:r>
    </w:p>
    <w:p w14:paraId="5839613C" w14:textId="0F5E6C49" w:rsidR="00576FCB" w:rsidRPr="00597379" w:rsidRDefault="00576FCB" w:rsidP="00597379">
      <w:pPr>
        <w:pStyle w:val="ListParagraph"/>
        <w:numPr>
          <w:ilvl w:val="1"/>
          <w:numId w:val="4"/>
        </w:numPr>
        <w:spacing w:after="0" w:line="240" w:lineRule="auto"/>
        <w:ind w:left="0" w:firstLine="822"/>
        <w:jc w:val="both"/>
        <w:rPr>
          <w:rFonts w:ascii="Times New Roman" w:eastAsia="Times New Roman" w:hAnsi="Times New Roman" w:cs="Times New Roman"/>
          <w:bCs/>
          <w:sz w:val="24"/>
          <w:szCs w:val="24"/>
        </w:rPr>
      </w:pPr>
      <w:r w:rsidRPr="00597379">
        <w:rPr>
          <w:rFonts w:ascii="Times New Roman" w:eastAsia="Arial Unicode MS" w:hAnsi="Times New Roman" w:cs="Times New Roman"/>
          <w:sz w:val="24"/>
          <w:szCs w:val="24"/>
          <w:lang w:eastAsia="lt-LT"/>
        </w:rPr>
        <w:t>Sutartyje nurodyta kaina nebus perskaičiuojama, kai Sutarties galiojimo laikotarpiu pasikeičia pridėtinės vertės mokestis (toliau – PVM).</w:t>
      </w:r>
    </w:p>
    <w:p w14:paraId="2C54165C" w14:textId="77777777" w:rsidR="00576FCB" w:rsidRPr="00576FCB" w:rsidRDefault="00576FCB" w:rsidP="00576FCB">
      <w:pPr>
        <w:suppressAutoHyphens/>
        <w:spacing w:after="0" w:line="240" w:lineRule="auto"/>
        <w:jc w:val="both"/>
        <w:rPr>
          <w:rFonts w:ascii="Times New Roman" w:eastAsia="Arial Unicode MS" w:hAnsi="Times New Roman" w:cs="Times New Roman"/>
          <w:color w:val="000000"/>
          <w:sz w:val="24"/>
          <w:szCs w:val="24"/>
          <w:lang w:eastAsia="lt-LT"/>
        </w:rPr>
      </w:pPr>
    </w:p>
    <w:p w14:paraId="30EA9FEA" w14:textId="77777777" w:rsidR="00576FCB" w:rsidRPr="00576FCB" w:rsidRDefault="00576FCB" w:rsidP="00576FCB">
      <w:pPr>
        <w:suppressAutoHyphens/>
        <w:spacing w:after="0" w:line="240" w:lineRule="auto"/>
        <w:jc w:val="center"/>
        <w:rPr>
          <w:rFonts w:ascii="Times New Roman" w:eastAsia="Arial Unicode MS" w:hAnsi="Times New Roman" w:cs="Times New Roman"/>
          <w:b/>
          <w:color w:val="000000"/>
          <w:sz w:val="24"/>
          <w:szCs w:val="24"/>
          <w:lang w:eastAsia="lt-LT"/>
        </w:rPr>
      </w:pPr>
      <w:bookmarkStart w:id="3" w:name="_Hlk8742453"/>
      <w:bookmarkStart w:id="4" w:name="_Hlk5258562"/>
      <w:r w:rsidRPr="00576FCB">
        <w:rPr>
          <w:rFonts w:ascii="Times New Roman" w:eastAsia="Arial Unicode MS" w:hAnsi="Times New Roman" w:cs="Times New Roman"/>
          <w:b/>
          <w:color w:val="000000"/>
          <w:sz w:val="24"/>
          <w:szCs w:val="24"/>
          <w:lang w:eastAsia="lt-LT"/>
        </w:rPr>
        <w:t>4. APMOKĖJIMO TVARKA</w:t>
      </w:r>
    </w:p>
    <w:p w14:paraId="34059B57" w14:textId="77777777" w:rsidR="00576FCB" w:rsidRPr="00576FCB" w:rsidRDefault="00576FCB" w:rsidP="00576FCB">
      <w:pPr>
        <w:suppressAutoHyphens/>
        <w:spacing w:after="0" w:line="240" w:lineRule="auto"/>
        <w:jc w:val="both"/>
        <w:rPr>
          <w:rFonts w:ascii="Times New Roman" w:eastAsia="Arial Unicode MS" w:hAnsi="Times New Roman" w:cs="Times New Roman"/>
          <w:color w:val="000000"/>
          <w:sz w:val="24"/>
          <w:szCs w:val="24"/>
          <w:lang w:eastAsia="lt-LT"/>
        </w:rPr>
      </w:pPr>
    </w:p>
    <w:p w14:paraId="56252F72" w14:textId="471080AB"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bookmarkStart w:id="5" w:name="_Hlk9335784"/>
      <w:bookmarkStart w:id="6" w:name="_Hlk8818063"/>
      <w:r w:rsidRPr="00576FCB">
        <w:rPr>
          <w:rFonts w:ascii="Times New Roman" w:eastAsia="Arial Unicode MS" w:hAnsi="Times New Roman" w:cs="Times New Roman"/>
          <w:sz w:val="24"/>
          <w:szCs w:val="24"/>
          <w:lang w:eastAsia="lt-LT"/>
        </w:rPr>
        <w:t xml:space="preserve">4.1. </w:t>
      </w:r>
      <w:bookmarkStart w:id="7" w:name="_Hlk14880721"/>
      <w:r w:rsidRPr="00576FCB">
        <w:rPr>
          <w:rFonts w:ascii="Times New Roman" w:eastAsia="Arial Unicode MS" w:hAnsi="Times New Roman" w:cs="Arial Unicode MS"/>
          <w:color w:val="000000"/>
          <w:sz w:val="24"/>
          <w:szCs w:val="24"/>
          <w:lang w:eastAsia="lt-LT"/>
        </w:rPr>
        <w:t xml:space="preserve">Tiekėjas sąskaitą–faktūrą privalo pateikti naudojantis elektronine paslauga „E. sąskaita“. Vykdant pirkimo sutartis, sąskaitos faktūros teikiamos tik elektroniniu būdu. Elektroninės sąskaitos faktūros, atitinkančios Europos elektroninių sąskaitų faktūrų standartą, kurio nuoroda paskelbta 2017 m. spalio 16 d. Komisijos įgyvendinimo sprendime (ES) 2017/1870 dėl </w:t>
      </w:r>
      <w:r w:rsidRPr="00576FCB">
        <w:rPr>
          <w:rFonts w:ascii="Times New Roman" w:eastAsia="Arial Unicode MS" w:hAnsi="Times New Roman" w:cs="Arial Unicode MS"/>
          <w:color w:val="000000"/>
          <w:sz w:val="24"/>
          <w:szCs w:val="24"/>
          <w:lang w:eastAsia="lt-LT"/>
        </w:rPr>
        <w:lastRenderedPageBreak/>
        <w:t xml:space="preserve">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009A4716">
        <w:rPr>
          <w:rFonts w:ascii="Times New Roman" w:eastAsia="Arial Unicode MS" w:hAnsi="Times New Roman" w:cs="Arial Unicode MS"/>
          <w:color w:val="000000"/>
          <w:sz w:val="24"/>
          <w:szCs w:val="24"/>
          <w:lang w:eastAsia="lt-LT"/>
        </w:rPr>
        <w:t xml:space="preserve">elektronine paslauga </w:t>
      </w:r>
      <w:r w:rsidRPr="00576FCB">
        <w:rPr>
          <w:rFonts w:ascii="Times New Roman" w:eastAsia="Arial Unicode MS" w:hAnsi="Times New Roman" w:cs="Arial Unicode MS"/>
          <w:color w:val="000000"/>
          <w:sz w:val="24"/>
          <w:szCs w:val="24"/>
          <w:lang w:eastAsia="lt-LT"/>
        </w:rPr>
        <w:t xml:space="preserve"> „E. sąskaita“.</w:t>
      </w:r>
    </w:p>
    <w:p w14:paraId="6B9A1642"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 xml:space="preserve">4.2. </w:t>
      </w:r>
      <w:r w:rsidRPr="00576FCB">
        <w:rPr>
          <w:rFonts w:ascii="Times New Roman" w:eastAsia="Arial Unicode MS" w:hAnsi="Times New Roman" w:cs="Arial Unicode MS"/>
          <w:color w:val="000000"/>
          <w:sz w:val="24"/>
          <w:szCs w:val="24"/>
          <w:lang w:eastAsia="lt-LT"/>
        </w:rPr>
        <w:t xml:space="preserve">Šią Sutartį numatoma finansuoti iš </w:t>
      </w:r>
      <w:r w:rsidRPr="00576FCB">
        <w:rPr>
          <w:rFonts w:ascii="Times New Roman" w:eastAsia="Times New Roman" w:hAnsi="Times New Roman" w:cs="Times New Roman"/>
          <w:color w:val="000000"/>
          <w:sz w:val="24"/>
          <w:szCs w:val="24"/>
          <w:lang w:eastAsia="lt-LT"/>
        </w:rPr>
        <w:t>Europos Sąjungos struktūrinių fondų lėšų</w:t>
      </w:r>
      <w:r w:rsidRPr="00576FCB">
        <w:rPr>
          <w:rFonts w:ascii="Times New Roman" w:eastAsia="Arial Unicode MS" w:hAnsi="Times New Roman" w:cs="Arial Unicode MS"/>
          <w:color w:val="000000"/>
          <w:sz w:val="24"/>
          <w:szCs w:val="24"/>
          <w:lang w:eastAsia="lt-LT"/>
        </w:rPr>
        <w:t xml:space="preserve"> naudojant sąskaitų apmokėjimo būdą pagal Projektų administravimo ir finansavimo taisykles, patvirtintas Lietuvos Respublikos finansų ministro 2014 m. spalio 8 d. įsakymu Nr. 1K- 316, kuriam reikalingi ilgesni nei 30 d. apmokėjimo terminai. Numatoma, kad Klientas privalo mokėti Tiekėjui sumą, patvirtintą Tiekėjo pateiktuose mokėjimo dokumentuose ne vėliau kaip per 60 (šešiasdešimt) dienų nuo tinkamų mokėjimo dokumentų gavimo dienos ir nuo paslaugų priėmimo-perdavimo akto pasirašymo dienos.</w:t>
      </w:r>
      <w:r w:rsidRPr="00576FCB">
        <w:rPr>
          <w:rFonts w:ascii="Times New Roman" w:eastAsia="Arial Unicode MS" w:hAnsi="Times New Roman" w:cs="Arial Unicode MS"/>
          <w:color w:val="000000"/>
          <w:lang w:eastAsia="lt-LT"/>
        </w:rPr>
        <w:t xml:space="preserve"> </w:t>
      </w:r>
    </w:p>
    <w:p w14:paraId="1154C6C2" w14:textId="7154B49F"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4.3. U</w:t>
      </w:r>
      <w:r w:rsidRPr="00576FCB">
        <w:rPr>
          <w:rFonts w:ascii="Times New Roman" w:eastAsia="Times New Roman" w:hAnsi="Times New Roman" w:cs="Times New Roman"/>
          <w:color w:val="000000"/>
          <w:sz w:val="24"/>
          <w:szCs w:val="24"/>
          <w:lang w:eastAsia="lt-LT"/>
        </w:rPr>
        <w:t xml:space="preserve">ž Sutarties 1 priedo B dalies (Tiekėjo pasiūlymas) </w:t>
      </w:r>
      <w:r w:rsidRPr="00576FCB">
        <w:rPr>
          <w:rFonts w:ascii="Times New Roman" w:eastAsia="Arial Unicode MS" w:hAnsi="Times New Roman" w:cs="Arial Unicode MS"/>
          <w:bCs/>
          <w:iCs/>
          <w:color w:val="000000"/>
          <w:sz w:val="24"/>
          <w:szCs w:val="24"/>
          <w:lang w:eastAsia="lt-LT"/>
        </w:rPr>
        <w:t>1 lentelėje</w:t>
      </w:r>
      <w:r w:rsidRPr="00576FCB">
        <w:rPr>
          <w:rFonts w:ascii="Times New Roman" w:eastAsia="Times New Roman" w:hAnsi="Times New Roman" w:cs="Times New Roman"/>
          <w:color w:val="000000"/>
          <w:sz w:val="24"/>
          <w:szCs w:val="24"/>
          <w:lang w:eastAsia="lt-LT"/>
        </w:rPr>
        <w:t xml:space="preserve"> </w:t>
      </w:r>
      <w:bookmarkEnd w:id="7"/>
      <w:r w:rsidRPr="00576FCB">
        <w:rPr>
          <w:rFonts w:ascii="Times New Roman" w:eastAsia="Times New Roman" w:hAnsi="Times New Roman" w:cs="Times New Roman"/>
          <w:color w:val="000000"/>
          <w:sz w:val="24"/>
          <w:szCs w:val="24"/>
          <w:lang w:eastAsia="lt-LT"/>
        </w:rPr>
        <w:t xml:space="preserve">ir </w:t>
      </w:r>
      <w:r w:rsidRPr="00576FCB">
        <w:rPr>
          <w:rFonts w:ascii="Times New Roman" w:eastAsia="Arial Unicode MS" w:hAnsi="Times New Roman" w:cs="Arial Unicode MS"/>
          <w:bCs/>
          <w:iCs/>
          <w:color w:val="000000"/>
          <w:sz w:val="24"/>
          <w:szCs w:val="24"/>
          <w:lang w:eastAsia="lt-LT"/>
        </w:rPr>
        <w:t>3 lentelėje</w:t>
      </w:r>
      <w:r w:rsidRPr="00576FCB">
        <w:rPr>
          <w:rFonts w:ascii="Times New Roman" w:eastAsia="Times New Roman" w:hAnsi="Times New Roman" w:cs="Times New Roman"/>
          <w:color w:val="000000"/>
          <w:sz w:val="24"/>
          <w:szCs w:val="24"/>
          <w:lang w:eastAsia="lt-LT"/>
        </w:rPr>
        <w:t xml:space="preserve"> nurodytas ir suteiktas paslaugas apmokėjimas atliekamas pagal Tiekėjo pateiktą sąskaitą-faktūrą, kurioje nurodomos </w:t>
      </w:r>
      <w:r w:rsidR="00A74EE7" w:rsidRPr="005162B3">
        <w:rPr>
          <w:rFonts w:ascii="Times New Roman" w:eastAsia="Times New Roman" w:hAnsi="Times New Roman" w:cs="Times New Roman"/>
          <w:sz w:val="24"/>
          <w:szCs w:val="24"/>
          <w:lang w:eastAsia="lt-LT"/>
        </w:rPr>
        <w:t xml:space="preserve">Klientui </w:t>
      </w:r>
      <w:r w:rsidRPr="00576FCB">
        <w:rPr>
          <w:rFonts w:ascii="Times New Roman" w:eastAsia="Times New Roman" w:hAnsi="Times New Roman" w:cs="Times New Roman"/>
          <w:color w:val="000000"/>
          <w:sz w:val="24"/>
          <w:szCs w:val="24"/>
          <w:lang w:eastAsia="lt-LT"/>
        </w:rPr>
        <w:t xml:space="preserve">suteiktos paslaugos. Paslaugų kaina sumokama, į Tiekėjo nurodytą sąskaitą per 5 darbo dienas po to, kai Europos Sąjungos struktūrinių fondų lėšos, kuriomis finansuojamas pirkimas, pervedamos į </w:t>
      </w:r>
      <w:r w:rsidR="00A74EE7" w:rsidRPr="005162B3">
        <w:rPr>
          <w:rFonts w:ascii="Times New Roman" w:eastAsia="Times New Roman" w:hAnsi="Times New Roman" w:cs="Times New Roman"/>
          <w:sz w:val="24"/>
          <w:szCs w:val="24"/>
          <w:lang w:eastAsia="lt-LT"/>
        </w:rPr>
        <w:t>Kliento</w:t>
      </w:r>
      <w:r w:rsidR="00A74EE7">
        <w:rPr>
          <w:rFonts w:ascii="Times New Roman" w:eastAsia="Times New Roman" w:hAnsi="Times New Roman" w:cs="Times New Roman"/>
          <w:color w:val="FF0000"/>
          <w:sz w:val="24"/>
          <w:szCs w:val="24"/>
          <w:lang w:eastAsia="lt-LT"/>
        </w:rPr>
        <w:t xml:space="preserve"> </w:t>
      </w:r>
      <w:r w:rsidRPr="00576FCB">
        <w:rPr>
          <w:rFonts w:ascii="Times New Roman" w:eastAsia="Times New Roman" w:hAnsi="Times New Roman" w:cs="Times New Roman"/>
          <w:color w:val="000000"/>
          <w:sz w:val="24"/>
          <w:szCs w:val="24"/>
          <w:lang w:eastAsia="lt-LT"/>
        </w:rPr>
        <w:t xml:space="preserve">sąskaitą, bet ne vėliau kaip per 60 kalendorinių dienų nuo tos dienos, kai </w:t>
      </w:r>
      <w:r w:rsidR="00A74EE7" w:rsidRPr="005162B3">
        <w:rPr>
          <w:rFonts w:ascii="Times New Roman" w:eastAsia="Times New Roman" w:hAnsi="Times New Roman" w:cs="Times New Roman"/>
          <w:sz w:val="24"/>
          <w:szCs w:val="24"/>
          <w:lang w:eastAsia="lt-LT"/>
        </w:rPr>
        <w:t>Klientas</w:t>
      </w:r>
      <w:r w:rsidR="00A74EE7">
        <w:rPr>
          <w:rFonts w:ascii="Times New Roman" w:eastAsia="Times New Roman" w:hAnsi="Times New Roman" w:cs="Times New Roman"/>
          <w:color w:val="FF0000"/>
          <w:sz w:val="24"/>
          <w:szCs w:val="24"/>
          <w:lang w:eastAsia="lt-LT"/>
        </w:rPr>
        <w:t xml:space="preserve"> </w:t>
      </w:r>
      <w:r w:rsidRPr="00576FCB">
        <w:rPr>
          <w:rFonts w:ascii="Times New Roman" w:eastAsia="Times New Roman" w:hAnsi="Times New Roman" w:cs="Times New Roman"/>
          <w:color w:val="000000"/>
          <w:sz w:val="24"/>
          <w:szCs w:val="24"/>
          <w:lang w:eastAsia="lt-LT"/>
        </w:rPr>
        <w:t>ir Tiekėjas pasirašo paslaugų atlikimo aktą.</w:t>
      </w:r>
    </w:p>
    <w:p w14:paraId="7C59BFCA" w14:textId="3D55A6FB" w:rsidR="00576FCB" w:rsidRPr="00576FCB" w:rsidRDefault="00576FCB" w:rsidP="00576FCB">
      <w:pPr>
        <w:suppressAutoHyphens/>
        <w:spacing w:after="0" w:line="240" w:lineRule="auto"/>
        <w:ind w:firstLine="709"/>
        <w:jc w:val="both"/>
        <w:rPr>
          <w:rFonts w:ascii="Times New Roman" w:eastAsia="Times New Roman" w:hAnsi="Times New Roman" w:cs="Times New Roman"/>
          <w:color w:val="000000"/>
          <w:sz w:val="24"/>
          <w:szCs w:val="24"/>
          <w:lang w:eastAsia="lt-LT"/>
        </w:rPr>
      </w:pPr>
      <w:r w:rsidRPr="00576FCB">
        <w:rPr>
          <w:rFonts w:ascii="Times New Roman" w:eastAsia="Times New Roman" w:hAnsi="Times New Roman" w:cs="Times New Roman"/>
          <w:color w:val="000000"/>
          <w:sz w:val="24"/>
          <w:szCs w:val="24"/>
          <w:lang w:eastAsia="lt-LT"/>
        </w:rPr>
        <w:t xml:space="preserve">4.4. Už Sutarties 1 priedo B dalies (Tiekėjo pasiūlymas) 2 lentelėje nurodytas ITSM programinės įrangos licencijas atsiskaitoma Tiekėjui pateikus dokumentą (licenciją), kuriame yra nurodyta </w:t>
      </w:r>
      <w:r w:rsidR="00A74EE7" w:rsidRPr="005162B3">
        <w:rPr>
          <w:rFonts w:ascii="Times New Roman" w:eastAsia="Times New Roman" w:hAnsi="Times New Roman" w:cs="Times New Roman"/>
          <w:sz w:val="24"/>
          <w:szCs w:val="24"/>
          <w:lang w:eastAsia="lt-LT"/>
        </w:rPr>
        <w:t>Kliento</w:t>
      </w:r>
      <w:r w:rsidR="00A74EE7">
        <w:rPr>
          <w:rFonts w:ascii="Times New Roman" w:eastAsia="Times New Roman" w:hAnsi="Times New Roman" w:cs="Times New Roman"/>
          <w:color w:val="FF0000"/>
          <w:sz w:val="24"/>
          <w:szCs w:val="24"/>
          <w:lang w:eastAsia="lt-LT"/>
        </w:rPr>
        <w:t xml:space="preserve"> </w:t>
      </w:r>
      <w:r w:rsidRPr="00576FCB">
        <w:rPr>
          <w:rFonts w:ascii="Times New Roman" w:eastAsia="Times New Roman" w:hAnsi="Times New Roman" w:cs="Times New Roman"/>
          <w:color w:val="000000"/>
          <w:sz w:val="24"/>
          <w:szCs w:val="24"/>
          <w:lang w:eastAsia="lt-LT"/>
        </w:rPr>
        <w:t xml:space="preserve">teisė naudotis programine įranga Sutarties 1 priede (Techninėje specifikacijoje) nurodytą laikotarpį. Atsiskaitoma pagal įkainius, nurodytus šios Sutarties 1 priedo B dalyje (Tiekėjo pasiūlymas) 2 lentelėje už </w:t>
      </w:r>
      <w:r w:rsidR="00A74EE7" w:rsidRPr="005162B3">
        <w:rPr>
          <w:rFonts w:ascii="Times New Roman" w:eastAsia="Times New Roman" w:hAnsi="Times New Roman" w:cs="Times New Roman"/>
          <w:sz w:val="24"/>
          <w:szCs w:val="24"/>
          <w:lang w:eastAsia="lt-LT"/>
        </w:rPr>
        <w:t>Kliento</w:t>
      </w:r>
      <w:r w:rsidR="00A74EE7" w:rsidRPr="00A74EE7">
        <w:rPr>
          <w:rFonts w:ascii="Times New Roman" w:eastAsia="Times New Roman" w:hAnsi="Times New Roman" w:cs="Times New Roman"/>
          <w:color w:val="FF0000"/>
          <w:sz w:val="24"/>
          <w:szCs w:val="24"/>
          <w:lang w:eastAsia="lt-LT"/>
        </w:rPr>
        <w:t xml:space="preserve"> </w:t>
      </w:r>
      <w:r w:rsidRPr="00576FCB">
        <w:rPr>
          <w:rFonts w:ascii="Times New Roman" w:eastAsia="Times New Roman" w:hAnsi="Times New Roman" w:cs="Times New Roman"/>
          <w:color w:val="000000"/>
          <w:sz w:val="24"/>
          <w:szCs w:val="24"/>
          <w:lang w:eastAsia="lt-LT"/>
        </w:rPr>
        <w:t>nurodytą programinės įrangos naudotojų kiekį, Sutarties 4.2. punkte nustatyta tvarka.</w:t>
      </w:r>
    </w:p>
    <w:p w14:paraId="1A1F94E2" w14:textId="77777777" w:rsidR="00576FCB" w:rsidRPr="00576FCB" w:rsidRDefault="00576FCB" w:rsidP="00576FCB">
      <w:pPr>
        <w:widowControl w:val="0"/>
        <w:spacing w:after="0" w:line="240" w:lineRule="auto"/>
        <w:ind w:left="-113" w:firstLine="720"/>
        <w:jc w:val="both"/>
        <w:rPr>
          <w:rFonts w:ascii="Times New Roman" w:eastAsia="Times New Roman" w:hAnsi="Times New Roman" w:cs="Times New Roman"/>
          <w:sz w:val="24"/>
          <w:szCs w:val="24"/>
        </w:rPr>
      </w:pPr>
      <w:r w:rsidRPr="00576FCB">
        <w:rPr>
          <w:rFonts w:ascii="Times New Roman" w:eastAsia="Times New Roman" w:hAnsi="Times New Roman" w:cs="Times New Roman"/>
          <w:sz w:val="24"/>
          <w:szCs w:val="24"/>
        </w:rPr>
        <w:t xml:space="preserve">4.5. Tarpiniai atsiskaitymai vykdomi tokiomis dalimis: </w:t>
      </w:r>
    </w:p>
    <w:p w14:paraId="489F562D" w14:textId="44713534" w:rsidR="00576FCB" w:rsidRPr="00576FCB" w:rsidRDefault="00576FCB" w:rsidP="00576FCB">
      <w:pPr>
        <w:widowControl w:val="0"/>
        <w:spacing w:after="0" w:line="240" w:lineRule="auto"/>
        <w:ind w:left="-113" w:firstLine="720"/>
        <w:jc w:val="both"/>
        <w:rPr>
          <w:rFonts w:ascii="Times New Roman" w:eastAsia="Times New Roman" w:hAnsi="Times New Roman" w:cs="Times New Roman"/>
          <w:sz w:val="24"/>
          <w:szCs w:val="24"/>
        </w:rPr>
      </w:pPr>
      <w:r w:rsidRPr="00576FCB">
        <w:rPr>
          <w:rFonts w:ascii="Times New Roman" w:eastAsia="Times New Roman" w:hAnsi="Times New Roman" w:cs="Times New Roman"/>
          <w:sz w:val="24"/>
          <w:szCs w:val="24"/>
        </w:rPr>
        <w:t xml:space="preserve">4.5.1. </w:t>
      </w:r>
      <w:bookmarkStart w:id="8" w:name="_Hlk535579203"/>
      <w:bookmarkStart w:id="9" w:name="_Hlk535579361"/>
      <w:r w:rsidRPr="00576FCB">
        <w:rPr>
          <w:rFonts w:ascii="Times New Roman" w:eastAsia="Times New Roman" w:hAnsi="Times New Roman" w:cs="Times New Roman"/>
          <w:sz w:val="24"/>
          <w:szCs w:val="24"/>
        </w:rPr>
        <w:t xml:space="preserve">Už Sutarties 1 priede (Techninės specifikacijos) lentelėje 6 nurodytų I iteracijos užduočių </w:t>
      </w:r>
      <w:bookmarkEnd w:id="8"/>
      <w:r w:rsidRPr="00576FCB">
        <w:rPr>
          <w:rFonts w:ascii="Times New Roman" w:eastAsia="Times New Roman" w:hAnsi="Times New Roman" w:cs="Times New Roman"/>
          <w:sz w:val="24"/>
          <w:szCs w:val="24"/>
        </w:rPr>
        <w:t>įgyvendinimą – 30 procentų bendros sumos kainų, nurodytų</w:t>
      </w:r>
      <w:bookmarkStart w:id="10" w:name="_Hlk15896817"/>
      <w:r w:rsidRPr="00576FCB">
        <w:rPr>
          <w:rFonts w:ascii="Times New Roman" w:eastAsia="Times New Roman" w:hAnsi="Times New Roman" w:cs="Times New Roman"/>
          <w:sz w:val="24"/>
          <w:szCs w:val="24"/>
        </w:rPr>
        <w:t xml:space="preserve"> </w:t>
      </w:r>
      <w:bookmarkEnd w:id="10"/>
      <w:r w:rsidRPr="00576FCB">
        <w:rPr>
          <w:rFonts w:ascii="Times New Roman" w:eastAsia="Times New Roman" w:hAnsi="Times New Roman" w:cs="Times New Roman"/>
          <w:sz w:val="24"/>
          <w:szCs w:val="24"/>
        </w:rPr>
        <w:t>šios Sutarties 1 priedo B dalies (Tiekėjo pasiūlymas) 1 lentelėje 1 punkte ir šios Sutarties 1 priedo B dalies (Tiekėjo pasiūlymas) 3 lentelėje C3</w:t>
      </w:r>
      <w:bookmarkStart w:id="11" w:name="_Hlk11764450"/>
      <w:bookmarkEnd w:id="9"/>
      <w:r w:rsidRPr="00576FCB">
        <w:rPr>
          <w:rFonts w:ascii="Times New Roman" w:eastAsia="Times New Roman" w:hAnsi="Times New Roman" w:cs="Times New Roman"/>
          <w:sz w:val="24"/>
          <w:szCs w:val="24"/>
        </w:rPr>
        <w:t xml:space="preserve">, ir už </w:t>
      </w:r>
      <w:r w:rsidR="00D82C7F" w:rsidRPr="005162B3">
        <w:rPr>
          <w:rFonts w:ascii="Times New Roman" w:eastAsia="Times New Roman" w:hAnsi="Times New Roman" w:cs="Times New Roman"/>
          <w:sz w:val="24"/>
          <w:szCs w:val="24"/>
        </w:rPr>
        <w:t>Kliento</w:t>
      </w:r>
      <w:r w:rsidR="00D82C7F" w:rsidRPr="00D82C7F">
        <w:rPr>
          <w:rFonts w:ascii="Times New Roman" w:eastAsia="Times New Roman" w:hAnsi="Times New Roman" w:cs="Times New Roman"/>
          <w:sz w:val="24"/>
          <w:szCs w:val="24"/>
        </w:rPr>
        <w:t xml:space="preserve"> </w:t>
      </w:r>
      <w:r w:rsidRPr="00D82C7F">
        <w:rPr>
          <w:rFonts w:ascii="Times New Roman" w:eastAsia="Times New Roman" w:hAnsi="Times New Roman" w:cs="Times New Roman"/>
          <w:sz w:val="24"/>
          <w:szCs w:val="24"/>
        </w:rPr>
        <w:t>užsakymu</w:t>
      </w:r>
      <w:r w:rsidRPr="00576FCB">
        <w:rPr>
          <w:rFonts w:ascii="Times New Roman" w:eastAsia="Times New Roman" w:hAnsi="Times New Roman" w:cs="Times New Roman"/>
          <w:sz w:val="24"/>
          <w:szCs w:val="24"/>
        </w:rPr>
        <w:t xml:space="preserve"> Sutarties 1 priede (Techninės specifikacijos) lentelėje 5, punkte R-31 nustatyta tvarka suteiktas paslaugas pagal valandinį įkainį nustatytą šios Sutarties 1 priedo B dalies (Tiekėjo pasiūlymas) 1 lentelės 2 punkte</w:t>
      </w:r>
      <w:bookmarkEnd w:id="11"/>
      <w:r w:rsidRPr="00576FCB">
        <w:rPr>
          <w:rFonts w:ascii="Times New Roman" w:eastAsia="Times New Roman" w:hAnsi="Times New Roman" w:cs="Times New Roman"/>
          <w:sz w:val="24"/>
          <w:szCs w:val="24"/>
        </w:rPr>
        <w:t>;</w:t>
      </w:r>
    </w:p>
    <w:p w14:paraId="23B9DF68" w14:textId="4612DADD" w:rsidR="00576FCB" w:rsidRPr="00576FCB" w:rsidRDefault="00576FCB" w:rsidP="00576FCB">
      <w:pPr>
        <w:widowControl w:val="0"/>
        <w:spacing w:after="0" w:line="240" w:lineRule="auto"/>
        <w:ind w:left="-113" w:firstLine="720"/>
        <w:jc w:val="both"/>
        <w:rPr>
          <w:rFonts w:ascii="Times New Roman" w:eastAsia="Times New Roman" w:hAnsi="Times New Roman" w:cs="Times New Roman"/>
          <w:sz w:val="24"/>
          <w:szCs w:val="24"/>
        </w:rPr>
      </w:pPr>
      <w:r w:rsidRPr="00576FCB">
        <w:rPr>
          <w:rFonts w:ascii="Times New Roman" w:eastAsia="Times New Roman" w:hAnsi="Times New Roman" w:cs="Times New Roman"/>
          <w:sz w:val="24"/>
          <w:szCs w:val="24"/>
        </w:rPr>
        <w:t xml:space="preserve">4.5.2. Už Sutarties 1 priede (Techninės specifikacijos) lentelėje 6 nurodytų II iteracijos užduočių įgyvendinimą – ne daugiau kaip 15 procentų bendros sumos kainų, nurodytos šios Sutarties 1 priedo B dalies  (Tiekėjo pasiūlymas) 1 lentelėje 1 punkte ir šios Sutarties 1 priedo B dalies (Tiekėjo pasiūlymas) 3 lentelėje C3, ir už </w:t>
      </w:r>
      <w:r w:rsidR="00D82C7F" w:rsidRPr="005162B3">
        <w:rPr>
          <w:rFonts w:ascii="Times New Roman" w:eastAsia="Times New Roman" w:hAnsi="Times New Roman" w:cs="Times New Roman"/>
          <w:sz w:val="24"/>
          <w:szCs w:val="24"/>
        </w:rPr>
        <w:t>Kliento</w:t>
      </w:r>
      <w:r w:rsidR="00D82C7F" w:rsidRPr="00D82C7F">
        <w:rPr>
          <w:rFonts w:ascii="Times New Roman" w:eastAsia="Times New Roman" w:hAnsi="Times New Roman" w:cs="Times New Roman"/>
          <w:sz w:val="24"/>
          <w:szCs w:val="24"/>
        </w:rPr>
        <w:t xml:space="preserve"> </w:t>
      </w:r>
      <w:r w:rsidRPr="00576FCB">
        <w:rPr>
          <w:rFonts w:ascii="Times New Roman" w:eastAsia="Times New Roman" w:hAnsi="Times New Roman" w:cs="Times New Roman"/>
          <w:sz w:val="24"/>
          <w:szCs w:val="24"/>
        </w:rPr>
        <w:t>užsakymu Sutarties 1 priede (Techninės specifikacijos) lentelėje 5, punkte R-31 nustatyta tvarka suteiktas paslaugas pagal valandinį įkainį nustatytą šios Sutarties 1 priedo B dalies (Tiekėjo pasiūlymas) 1 lentelės 2 punkte;</w:t>
      </w:r>
    </w:p>
    <w:p w14:paraId="2CBC5134" w14:textId="5C633B5B" w:rsidR="00576FCB" w:rsidRPr="00576FCB" w:rsidRDefault="00576FCB" w:rsidP="00576FCB">
      <w:pPr>
        <w:widowControl w:val="0"/>
        <w:spacing w:after="0" w:line="240" w:lineRule="auto"/>
        <w:ind w:left="-113" w:firstLine="720"/>
        <w:jc w:val="both"/>
        <w:rPr>
          <w:rFonts w:ascii="Times New Roman" w:eastAsia="Times New Roman" w:hAnsi="Times New Roman" w:cs="Times New Roman"/>
          <w:sz w:val="24"/>
          <w:szCs w:val="24"/>
        </w:rPr>
      </w:pPr>
      <w:r w:rsidRPr="00576FCB">
        <w:rPr>
          <w:rFonts w:ascii="Times New Roman" w:eastAsia="Times New Roman" w:hAnsi="Times New Roman" w:cs="Times New Roman"/>
          <w:sz w:val="24"/>
          <w:szCs w:val="24"/>
        </w:rPr>
        <w:t xml:space="preserve">4.5.3. Už Sutarties 1 priede (Techninės specifikacijos) lentelėje 6 nurodytų III iteracijos užduočių įgyvendinimą – ne daugiau kaip 15 procentų bendros sumos kainų, nurodytų šios Sutarties 1 priedo B dalies (Tiekėjo pasiūlymas) 1 lentelėje 1 punkte ir šios Sutarties 1 priedo B dalies (Tiekėjo pasiūlymas) 3 lentelėje C3 ir už </w:t>
      </w:r>
      <w:r w:rsidR="00D82C7F" w:rsidRPr="005162B3">
        <w:rPr>
          <w:rFonts w:ascii="Times New Roman" w:eastAsia="Times New Roman" w:hAnsi="Times New Roman" w:cs="Times New Roman"/>
          <w:sz w:val="24"/>
          <w:szCs w:val="24"/>
        </w:rPr>
        <w:t>Kliento</w:t>
      </w:r>
      <w:r w:rsidR="00D82C7F" w:rsidRPr="00D82C7F">
        <w:rPr>
          <w:rFonts w:ascii="Times New Roman" w:eastAsia="Times New Roman" w:hAnsi="Times New Roman" w:cs="Times New Roman"/>
          <w:sz w:val="24"/>
          <w:szCs w:val="24"/>
        </w:rPr>
        <w:t xml:space="preserve"> </w:t>
      </w:r>
      <w:r w:rsidRPr="00576FCB">
        <w:rPr>
          <w:rFonts w:ascii="Times New Roman" w:eastAsia="Times New Roman" w:hAnsi="Times New Roman" w:cs="Times New Roman"/>
          <w:sz w:val="24"/>
          <w:szCs w:val="24"/>
        </w:rPr>
        <w:t>užsakymu Sutarties 1 priede (Techninės specifikacijos) lentelėje 5, punkte R-31 nustatyta tvarka suteiktas paslaugas pagal valandinį įkainį nustatytą šios Sutarties 1 priedo  B dalies (Tiekėjo pasiūlymas) 1 lentelės 2 punkte;</w:t>
      </w:r>
    </w:p>
    <w:p w14:paraId="4F84091D" w14:textId="65E9018D" w:rsidR="00576FCB" w:rsidRPr="00576FCB" w:rsidRDefault="00576FCB" w:rsidP="00576FCB">
      <w:pPr>
        <w:widowControl w:val="0"/>
        <w:spacing w:after="0" w:line="240" w:lineRule="auto"/>
        <w:ind w:left="-113" w:firstLine="720"/>
        <w:jc w:val="both"/>
        <w:rPr>
          <w:rFonts w:ascii="Times New Roman" w:eastAsia="Times New Roman" w:hAnsi="Times New Roman" w:cs="Times New Roman"/>
          <w:sz w:val="24"/>
          <w:szCs w:val="24"/>
        </w:rPr>
      </w:pPr>
      <w:r w:rsidRPr="00576FCB">
        <w:rPr>
          <w:rFonts w:ascii="Times New Roman" w:eastAsia="Times New Roman" w:hAnsi="Times New Roman" w:cs="Times New Roman"/>
          <w:sz w:val="24"/>
          <w:szCs w:val="24"/>
        </w:rPr>
        <w:t xml:space="preserve">4.5.4. Už Sutarties 1 priede (Techninės specifikacijos) lentelėje 6 nurodytų IV iteracijos užduočių įgyvendinimą – ne daugiau kaip 15 procentų bendros sumos kainų, nurodytų bendros šios Sutarties 1 priedo B dalies (Tiekėjo pasiūlymas) 1 lentelėje 1 punkte ir šios Sutarties 1 priedo B dalies (Tiekėjo pasiūlymas) 3 lentelėje C3 ir už </w:t>
      </w:r>
      <w:r w:rsidR="00D82C7F" w:rsidRPr="005162B3">
        <w:rPr>
          <w:rFonts w:ascii="Times New Roman" w:eastAsia="Times New Roman" w:hAnsi="Times New Roman" w:cs="Times New Roman"/>
          <w:sz w:val="24"/>
          <w:szCs w:val="24"/>
        </w:rPr>
        <w:t>Kliento</w:t>
      </w:r>
      <w:r w:rsidR="00D82C7F" w:rsidRPr="00D82C7F">
        <w:rPr>
          <w:rFonts w:ascii="Times New Roman" w:eastAsia="Times New Roman" w:hAnsi="Times New Roman" w:cs="Times New Roman"/>
          <w:sz w:val="24"/>
          <w:szCs w:val="24"/>
        </w:rPr>
        <w:t xml:space="preserve"> </w:t>
      </w:r>
      <w:r w:rsidRPr="00576FCB">
        <w:rPr>
          <w:rFonts w:ascii="Times New Roman" w:eastAsia="Times New Roman" w:hAnsi="Times New Roman" w:cs="Times New Roman"/>
          <w:sz w:val="24"/>
          <w:szCs w:val="24"/>
        </w:rPr>
        <w:t>užsakymu Sutarties 1 priede (Techninės specifikacijos) lentelėje 5, punkte R-31 nustatyta tvarka suteiktas paslaugas pagal valandinį įkainį nustatytą šios Sutarties 1 priedo B dalies (Tiekėjo pasiūlymas) 1 lentelės 2 punkte;</w:t>
      </w:r>
    </w:p>
    <w:p w14:paraId="175E737B" w14:textId="36ED62DA" w:rsidR="00576FCB" w:rsidRPr="00576FCB" w:rsidRDefault="00576FCB" w:rsidP="00576FCB">
      <w:pPr>
        <w:widowControl w:val="0"/>
        <w:spacing w:after="0" w:line="240" w:lineRule="auto"/>
        <w:ind w:left="-113" w:firstLine="720"/>
        <w:jc w:val="both"/>
        <w:rPr>
          <w:rFonts w:ascii="Times New Roman" w:eastAsia="Times New Roman" w:hAnsi="Times New Roman" w:cs="Times New Roman"/>
          <w:sz w:val="24"/>
          <w:szCs w:val="24"/>
        </w:rPr>
      </w:pPr>
      <w:r w:rsidRPr="00576FCB">
        <w:rPr>
          <w:rFonts w:ascii="Times New Roman" w:eastAsia="Times New Roman" w:hAnsi="Times New Roman" w:cs="Times New Roman"/>
          <w:sz w:val="24"/>
          <w:szCs w:val="24"/>
        </w:rPr>
        <w:t xml:space="preserve">4.5.5. Už Sutarties 1 priede (Techninės specifikacijos) lentelėje 6 nurodytų V iteracijos </w:t>
      </w:r>
      <w:r w:rsidRPr="00576FCB">
        <w:rPr>
          <w:rFonts w:ascii="Times New Roman" w:eastAsia="Times New Roman" w:hAnsi="Times New Roman" w:cs="Times New Roman"/>
          <w:sz w:val="24"/>
          <w:szCs w:val="24"/>
        </w:rPr>
        <w:lastRenderedPageBreak/>
        <w:t xml:space="preserve">užduočių įgyvendinimą– ne daugiau kaip 25 procentų bendros sumos kainų, nurodytų šios Sutarties 1 priedo B dalies (Tiekėjo pasiūlymas) 1 lentelėje 1 punkte ir šios Sutarties 1 priedo B dalies (Tiekėjo pasiūlymas) 3 lentelėje C3, ir už </w:t>
      </w:r>
      <w:r w:rsidR="00D82C7F" w:rsidRPr="005162B3">
        <w:rPr>
          <w:rFonts w:ascii="Times New Roman" w:eastAsia="Times New Roman" w:hAnsi="Times New Roman" w:cs="Times New Roman"/>
          <w:sz w:val="24"/>
          <w:szCs w:val="24"/>
        </w:rPr>
        <w:t>Kliento</w:t>
      </w:r>
      <w:r w:rsidR="00D82C7F" w:rsidRPr="00D82C7F">
        <w:rPr>
          <w:rFonts w:ascii="Times New Roman" w:eastAsia="Times New Roman" w:hAnsi="Times New Roman" w:cs="Times New Roman"/>
          <w:sz w:val="24"/>
          <w:szCs w:val="24"/>
        </w:rPr>
        <w:t xml:space="preserve"> </w:t>
      </w:r>
      <w:r w:rsidRPr="00576FCB">
        <w:rPr>
          <w:rFonts w:ascii="Times New Roman" w:eastAsia="Times New Roman" w:hAnsi="Times New Roman" w:cs="Times New Roman"/>
          <w:sz w:val="24"/>
          <w:szCs w:val="24"/>
        </w:rPr>
        <w:t>užsakymu Sutarties 1 priede (Techninės specifikacijos) lentelėje 5, punkte R-31 nustatyta tvarka suteiktas paslaugas pagal valandinį įkainį nustatytą šios Sutarties 1 priedo B dalies (Tiekėjo pasiūlymas) 1 lentelės 2 punkte.</w:t>
      </w:r>
    </w:p>
    <w:p w14:paraId="1D80F646" w14:textId="3B00C8E5" w:rsidR="00576FCB" w:rsidRPr="00576FCB" w:rsidRDefault="00576FCB" w:rsidP="00576FCB">
      <w:pPr>
        <w:widowControl w:val="0"/>
        <w:spacing w:after="0" w:line="240" w:lineRule="auto"/>
        <w:ind w:left="-113" w:firstLine="720"/>
        <w:jc w:val="both"/>
        <w:rPr>
          <w:rFonts w:ascii="Times New Roman" w:eastAsia="Times New Roman" w:hAnsi="Times New Roman" w:cs="Times New Roman"/>
          <w:sz w:val="24"/>
          <w:szCs w:val="24"/>
        </w:rPr>
      </w:pPr>
      <w:r w:rsidRPr="00576FCB">
        <w:rPr>
          <w:rFonts w:ascii="Times New Roman" w:eastAsia="Times New Roman" w:hAnsi="Times New Roman" w:cs="Times New Roman"/>
          <w:sz w:val="24"/>
          <w:szCs w:val="24"/>
        </w:rPr>
        <w:t xml:space="preserve">4.6. Tuo atveju, jei paslaugų dalis yra suteikta netinkamai ir/ar nekokybiškai ir/ar neatitinka Techninėje specifikacijoje nurodytų reikalavimų, Klientas per 10 (dešimt) darbo dienų nuo informacijos apie paslaugų dalies suteikimą ir paslaugų dalies rezultatų gavimo dienos raštu (elektroniniu paštu) informuoja apie šiuos trūkumus Tiekėją, o Tiekėjas įsipareigoja ištaisyti trūkumus per 10 (dešimt) darbo dienų, nebent Klientas ir Tiekėjas susitartų kitaip. Tiekėjui per </w:t>
      </w:r>
      <w:r w:rsidR="00D82C7F" w:rsidRPr="005162B3">
        <w:rPr>
          <w:rFonts w:ascii="Times New Roman" w:eastAsia="Times New Roman" w:hAnsi="Times New Roman" w:cs="Times New Roman"/>
          <w:sz w:val="24"/>
          <w:szCs w:val="24"/>
        </w:rPr>
        <w:t xml:space="preserve">Kliento </w:t>
      </w:r>
      <w:r w:rsidRPr="00576FCB">
        <w:rPr>
          <w:rFonts w:ascii="Times New Roman" w:eastAsia="Times New Roman" w:hAnsi="Times New Roman" w:cs="Times New Roman"/>
          <w:sz w:val="24"/>
          <w:szCs w:val="24"/>
        </w:rPr>
        <w:t xml:space="preserve">nustatytą terminą neištaisius suteiktų paslaugų neatitikimų/trūkumų, Tiekėjas, </w:t>
      </w:r>
      <w:r w:rsidR="00D82C7F" w:rsidRPr="005162B3">
        <w:rPr>
          <w:rFonts w:ascii="Times New Roman" w:eastAsia="Times New Roman" w:hAnsi="Times New Roman" w:cs="Times New Roman"/>
          <w:sz w:val="24"/>
          <w:szCs w:val="24"/>
        </w:rPr>
        <w:t>Klientui</w:t>
      </w:r>
      <w:r w:rsidR="00D82C7F" w:rsidRPr="00D82C7F">
        <w:rPr>
          <w:rFonts w:ascii="Times New Roman" w:eastAsia="Times New Roman" w:hAnsi="Times New Roman" w:cs="Times New Roman"/>
          <w:color w:val="FF0000"/>
          <w:sz w:val="24"/>
          <w:szCs w:val="24"/>
        </w:rPr>
        <w:t xml:space="preserve"> </w:t>
      </w:r>
      <w:r w:rsidRPr="00576FCB">
        <w:rPr>
          <w:rFonts w:ascii="Times New Roman" w:eastAsia="Times New Roman" w:hAnsi="Times New Roman" w:cs="Times New Roman"/>
          <w:sz w:val="24"/>
          <w:szCs w:val="24"/>
        </w:rPr>
        <w:t xml:space="preserve">pareikalavus, moka 5 % nuo bendros kainos, nurodytos Sutarties 1 priedo B dalies (Tiekėjo pasiūlymas) atitinkamai 1, 2 arba 3 lentelėje vertės dydžio baudą, bei atlygina </w:t>
      </w:r>
      <w:r w:rsidR="00D82C7F" w:rsidRPr="005162B3">
        <w:rPr>
          <w:rFonts w:ascii="Times New Roman" w:eastAsia="Times New Roman" w:hAnsi="Times New Roman" w:cs="Times New Roman"/>
          <w:sz w:val="24"/>
          <w:szCs w:val="24"/>
        </w:rPr>
        <w:t>Klientui</w:t>
      </w:r>
      <w:r w:rsidR="00D82C7F">
        <w:rPr>
          <w:rFonts w:ascii="Times New Roman" w:eastAsia="Times New Roman" w:hAnsi="Times New Roman" w:cs="Times New Roman"/>
          <w:color w:val="FF0000"/>
          <w:sz w:val="24"/>
          <w:szCs w:val="24"/>
        </w:rPr>
        <w:t xml:space="preserve"> </w:t>
      </w:r>
      <w:r w:rsidRPr="00576FCB">
        <w:rPr>
          <w:rFonts w:ascii="Times New Roman" w:eastAsia="Times New Roman" w:hAnsi="Times New Roman" w:cs="Times New Roman"/>
          <w:sz w:val="24"/>
          <w:szCs w:val="24"/>
        </w:rPr>
        <w:t xml:space="preserve">dėl to patirtus tiesioginius nuostolius. </w:t>
      </w:r>
      <w:r w:rsidR="00D82C7F" w:rsidRPr="005162B3">
        <w:rPr>
          <w:rFonts w:ascii="Times New Roman" w:eastAsia="Times New Roman" w:hAnsi="Times New Roman" w:cs="Times New Roman"/>
          <w:sz w:val="24"/>
          <w:szCs w:val="24"/>
        </w:rPr>
        <w:t>Klientas</w:t>
      </w:r>
      <w:r w:rsidR="00D82C7F" w:rsidRPr="00D82C7F">
        <w:rPr>
          <w:rFonts w:ascii="Times New Roman" w:eastAsia="Times New Roman" w:hAnsi="Times New Roman" w:cs="Times New Roman"/>
          <w:sz w:val="24"/>
          <w:szCs w:val="24"/>
        </w:rPr>
        <w:t xml:space="preserve"> </w:t>
      </w:r>
      <w:r w:rsidRPr="00576FCB">
        <w:rPr>
          <w:rFonts w:ascii="Times New Roman" w:eastAsia="Times New Roman" w:hAnsi="Times New Roman" w:cs="Times New Roman"/>
          <w:sz w:val="24"/>
          <w:szCs w:val="24"/>
        </w:rPr>
        <w:t>taip pat turi teisę vienašališkai nutraukti sutartį.</w:t>
      </w:r>
    </w:p>
    <w:p w14:paraId="7774A4EE" w14:textId="6A669BA5" w:rsidR="00576FCB" w:rsidRPr="00576FCB" w:rsidRDefault="00576FCB" w:rsidP="00576FCB">
      <w:pPr>
        <w:tabs>
          <w:tab w:val="num" w:pos="2160"/>
        </w:tabs>
        <w:spacing w:after="0" w:line="240" w:lineRule="auto"/>
        <w:ind w:firstLine="607"/>
        <w:contextualSpacing/>
        <w:jc w:val="both"/>
        <w:rPr>
          <w:rFonts w:ascii="Times New Roman" w:eastAsia="Times New Roman" w:hAnsi="Times New Roman" w:cs="Times New Roman"/>
          <w:sz w:val="24"/>
          <w:szCs w:val="24"/>
        </w:rPr>
      </w:pPr>
      <w:r w:rsidRPr="00576FCB">
        <w:rPr>
          <w:rFonts w:ascii="Times New Roman" w:eastAsia="Times New Roman" w:hAnsi="Times New Roman" w:cs="Times New Roman"/>
          <w:sz w:val="24"/>
          <w:szCs w:val="24"/>
        </w:rPr>
        <w:t xml:space="preserve">4.7. Jei Sutarties vykdymo metu </w:t>
      </w:r>
      <w:r w:rsidR="00D82C7F" w:rsidRPr="005162B3">
        <w:rPr>
          <w:rFonts w:ascii="Times New Roman" w:eastAsia="Times New Roman" w:hAnsi="Times New Roman" w:cs="Times New Roman"/>
          <w:sz w:val="24"/>
          <w:szCs w:val="24"/>
        </w:rPr>
        <w:t>Kliento</w:t>
      </w:r>
      <w:r w:rsidR="00D82C7F" w:rsidRPr="00D82C7F">
        <w:rPr>
          <w:rFonts w:ascii="Times New Roman" w:eastAsia="Times New Roman" w:hAnsi="Times New Roman" w:cs="Times New Roman"/>
          <w:sz w:val="24"/>
          <w:szCs w:val="24"/>
        </w:rPr>
        <w:t xml:space="preserve"> </w:t>
      </w:r>
      <w:r w:rsidRPr="00576FCB">
        <w:rPr>
          <w:rFonts w:ascii="Times New Roman" w:eastAsia="Times New Roman" w:hAnsi="Times New Roman" w:cs="Times New Roman"/>
          <w:sz w:val="24"/>
          <w:szCs w:val="24"/>
        </w:rPr>
        <w:t xml:space="preserve">ir Tiekėjo tarpusavio sutarimu nustatomi būtini Sutarties 1 priede (Techninėje specifikacijoje) aprašytų VIPVIS funkcionalumų pakeitimai ir (ar) patikslinimai, kurie neįtakoja Sutarties kainos ir trukmės, bendros paslaugų apimties, taip pat neturi įtakos pateiktų pasiūlymų ekonominio naudingumo vertinimui bei kitoms esminėms Sutarties sąlygoms, jie vykdomi tokia tvarka: </w:t>
      </w:r>
    </w:p>
    <w:p w14:paraId="50E845EE" w14:textId="7D6DE95F" w:rsidR="00576FCB" w:rsidRPr="00576FCB" w:rsidRDefault="00576FCB" w:rsidP="00576FCB">
      <w:pPr>
        <w:widowControl w:val="0"/>
        <w:spacing w:after="0" w:line="240" w:lineRule="auto"/>
        <w:ind w:left="-113" w:firstLine="720"/>
        <w:jc w:val="both"/>
        <w:rPr>
          <w:rFonts w:ascii="Times New Roman" w:eastAsia="Times New Roman" w:hAnsi="Times New Roman" w:cs="Times New Roman"/>
          <w:sz w:val="24"/>
          <w:szCs w:val="24"/>
        </w:rPr>
      </w:pPr>
      <w:r w:rsidRPr="00576FCB">
        <w:rPr>
          <w:rFonts w:ascii="Times New Roman" w:eastAsia="Times New Roman" w:hAnsi="Times New Roman" w:cs="Times New Roman"/>
          <w:sz w:val="24"/>
          <w:szCs w:val="24"/>
        </w:rPr>
        <w:t xml:space="preserve">4.7.1. VIPVIS funkcionalumų pakeitimas ir (ar) patikslinimas įforminamas pasirašant funkcionalumo pakeitimo ar patikslinimo protokolą (arba kitą dokumentą) tarp </w:t>
      </w:r>
      <w:r w:rsidR="00D82C7F" w:rsidRPr="005162B3">
        <w:rPr>
          <w:rFonts w:ascii="Times New Roman" w:eastAsia="Times New Roman" w:hAnsi="Times New Roman" w:cs="Times New Roman"/>
          <w:sz w:val="24"/>
          <w:szCs w:val="24"/>
        </w:rPr>
        <w:t>Kliento</w:t>
      </w:r>
      <w:r w:rsidRPr="00576FCB">
        <w:rPr>
          <w:rFonts w:ascii="Times New Roman" w:eastAsia="Times New Roman" w:hAnsi="Times New Roman" w:cs="Times New Roman"/>
          <w:sz w:val="24"/>
          <w:szCs w:val="24"/>
        </w:rPr>
        <w:t xml:space="preserve"> ir Tiekėjo;</w:t>
      </w:r>
    </w:p>
    <w:p w14:paraId="79CFA4E2" w14:textId="77777777" w:rsidR="00576FCB" w:rsidRPr="00576FCB" w:rsidRDefault="00576FCB" w:rsidP="00576FCB">
      <w:pPr>
        <w:widowControl w:val="0"/>
        <w:spacing w:after="0" w:line="240" w:lineRule="auto"/>
        <w:ind w:left="-113" w:firstLine="720"/>
        <w:jc w:val="both"/>
        <w:rPr>
          <w:rFonts w:ascii="Times New Roman" w:eastAsia="Times New Roman" w:hAnsi="Times New Roman" w:cs="Times New Roman"/>
          <w:sz w:val="24"/>
          <w:szCs w:val="24"/>
        </w:rPr>
      </w:pPr>
      <w:r w:rsidRPr="00576FCB">
        <w:rPr>
          <w:rFonts w:ascii="Times New Roman" w:eastAsia="Times New Roman" w:hAnsi="Times New Roman" w:cs="Times New Roman"/>
          <w:sz w:val="24"/>
          <w:szCs w:val="24"/>
        </w:rPr>
        <w:t>4.7.2 Protokole (arba kitame dokumente) inter alia nurodomos visos objektyvios aplinkybės, bei atitinkamai įvertinama pakeitimo ir (ar) patikslinimo įtaka numatomoms suteikti paslaugoms, Sutarties kainai ir trukmei, bendrai paslaugų apimčiai, taip pat pasiūlymų vertinimui bei kitoms esminėms Sutarties sąlygoms.</w:t>
      </w:r>
    </w:p>
    <w:bookmarkEnd w:id="5"/>
    <w:bookmarkEnd w:id="6"/>
    <w:p w14:paraId="2DF561BF" w14:textId="7C9ED8F2" w:rsidR="00576FCB" w:rsidRPr="00576FCB" w:rsidRDefault="00576FCB" w:rsidP="00576FCB">
      <w:pPr>
        <w:tabs>
          <w:tab w:val="left" w:pos="1350"/>
        </w:tabs>
        <w:spacing w:after="0" w:line="240" w:lineRule="auto"/>
        <w:ind w:firstLine="709"/>
        <w:contextualSpacing/>
        <w:jc w:val="both"/>
        <w:rPr>
          <w:rFonts w:ascii="Times New Roman" w:eastAsia="Times New Roman" w:hAnsi="Times New Roman" w:cs="Times New Roman"/>
          <w:sz w:val="24"/>
          <w:szCs w:val="24"/>
        </w:rPr>
      </w:pPr>
      <w:r w:rsidRPr="00576FCB">
        <w:rPr>
          <w:rFonts w:ascii="Times New Roman" w:eastAsia="Times New Roman" w:hAnsi="Times New Roman" w:cs="Times New Roman"/>
          <w:sz w:val="24"/>
          <w:szCs w:val="24"/>
        </w:rPr>
        <w:t xml:space="preserve">4.8. Galutinis atsiskaitymas atliekamas tik po to, kai </w:t>
      </w:r>
      <w:r w:rsidR="00D82C7F" w:rsidRPr="005162B3">
        <w:rPr>
          <w:rFonts w:ascii="Times New Roman" w:eastAsia="Times New Roman" w:hAnsi="Times New Roman" w:cs="Times New Roman"/>
          <w:sz w:val="24"/>
          <w:szCs w:val="24"/>
        </w:rPr>
        <w:t>Klientas</w:t>
      </w:r>
      <w:r w:rsidR="00D82C7F" w:rsidRPr="00D82C7F">
        <w:rPr>
          <w:rFonts w:ascii="Times New Roman" w:eastAsia="Times New Roman" w:hAnsi="Times New Roman" w:cs="Times New Roman"/>
          <w:color w:val="FF0000"/>
          <w:sz w:val="24"/>
          <w:szCs w:val="24"/>
        </w:rPr>
        <w:t xml:space="preserve"> </w:t>
      </w:r>
      <w:r w:rsidRPr="00576FCB">
        <w:rPr>
          <w:rFonts w:ascii="Times New Roman" w:eastAsia="Times New Roman" w:hAnsi="Times New Roman" w:cs="Times New Roman"/>
          <w:sz w:val="24"/>
          <w:szCs w:val="24"/>
        </w:rPr>
        <w:t xml:space="preserve">pasirašo visų paslaugų atlikimo aktą ir patvirtina Techninės priežiūros paslaugų teikėjo parengtą Projekto priežiūros darbų galutinę suvestinę ataskaitą. </w:t>
      </w:r>
    </w:p>
    <w:p w14:paraId="39B3A8BD"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color w:val="000000"/>
          <w:sz w:val="24"/>
          <w:szCs w:val="24"/>
          <w:lang w:eastAsia="lt-LT"/>
        </w:rPr>
      </w:pPr>
      <w:r w:rsidRPr="00576FCB">
        <w:rPr>
          <w:rFonts w:ascii="Times New Roman" w:eastAsia="Arial Unicode MS" w:hAnsi="Times New Roman" w:cs="Times New Roman"/>
          <w:color w:val="000000"/>
          <w:sz w:val="24"/>
          <w:szCs w:val="24"/>
          <w:lang w:eastAsia="lt-LT"/>
        </w:rPr>
        <w:t>4.9. Klientas numato tiesioginio atsiskaitymo su subtiekėjais galimybę, vadovaujantis šiame punkte nustatyta tvarka. Klientas ne vėliau kaip per 3 darbo dienas nuo Sutarties 8.1. punkte nurodytos informacijos gavimo raštu informuoja subtiekėjus apie tiesioginio atsiskaitymo galimybę, o subtiekėjas, norėdamas pasinaudoti tokia galimybe, raštu pateikia prašymą Klientui. Tais atvejais, kai subtiekėjas išreiškia norą pasinaudoti tiesioginio atsiskaitymo galimybe, turi būti sudaroma trišalė sutartis tarp Kliento, Tiekėjo ir jo subtiekėjo, kurioje aprašoma tiesioginio atsiskaitymo su subtiekėju tvarka, kurioje numatoma teisė Tiekėjui prieštarauti nepagrįstiems mokėjimams subtiekėjui.</w:t>
      </w:r>
    </w:p>
    <w:bookmarkEnd w:id="3"/>
    <w:p w14:paraId="3C5D3805"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color w:val="000000"/>
          <w:sz w:val="24"/>
          <w:szCs w:val="24"/>
          <w:lang w:eastAsia="lt-LT"/>
        </w:rPr>
      </w:pPr>
    </w:p>
    <w:p w14:paraId="5F3AFE18"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color w:val="000000"/>
          <w:sz w:val="24"/>
          <w:szCs w:val="24"/>
          <w:lang w:eastAsia="lt-LT"/>
        </w:rPr>
      </w:pPr>
    </w:p>
    <w:p w14:paraId="7532B63B"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color w:val="000000"/>
          <w:sz w:val="24"/>
          <w:szCs w:val="24"/>
          <w:lang w:eastAsia="lt-LT"/>
        </w:rPr>
      </w:pPr>
    </w:p>
    <w:bookmarkEnd w:id="4"/>
    <w:p w14:paraId="3585FBA2" w14:textId="77777777" w:rsidR="00576FCB" w:rsidRPr="00576FCB" w:rsidRDefault="00576FCB" w:rsidP="00576FCB">
      <w:pPr>
        <w:suppressAutoHyphens/>
        <w:spacing w:after="0" w:line="240" w:lineRule="auto"/>
        <w:jc w:val="center"/>
        <w:rPr>
          <w:rFonts w:ascii="Times New Roman" w:eastAsia="Arial Unicode MS" w:hAnsi="Times New Roman" w:cs="Times New Roman"/>
          <w:b/>
          <w:color w:val="000000"/>
          <w:sz w:val="24"/>
          <w:szCs w:val="24"/>
          <w:lang w:eastAsia="lt-LT"/>
        </w:rPr>
      </w:pPr>
      <w:r w:rsidRPr="00576FCB">
        <w:rPr>
          <w:rFonts w:ascii="Times New Roman" w:eastAsia="Arial Unicode MS" w:hAnsi="Times New Roman" w:cs="Times New Roman"/>
          <w:b/>
          <w:color w:val="000000"/>
          <w:sz w:val="24"/>
          <w:szCs w:val="24"/>
          <w:lang w:eastAsia="lt-LT"/>
        </w:rPr>
        <w:t>5. SUSIRAŠINĖJIMAS</w:t>
      </w:r>
    </w:p>
    <w:p w14:paraId="7013359D" w14:textId="77777777" w:rsidR="00576FCB" w:rsidRPr="00576FCB" w:rsidRDefault="00576FCB" w:rsidP="00576FCB">
      <w:pPr>
        <w:suppressAutoHyphens/>
        <w:spacing w:after="0" w:line="240" w:lineRule="auto"/>
        <w:jc w:val="both"/>
        <w:rPr>
          <w:rFonts w:ascii="Times New Roman" w:eastAsia="Arial Unicode MS" w:hAnsi="Times New Roman" w:cs="Times New Roman"/>
          <w:color w:val="000000"/>
          <w:sz w:val="24"/>
          <w:szCs w:val="24"/>
          <w:lang w:eastAsia="lt-LT"/>
        </w:rPr>
      </w:pPr>
    </w:p>
    <w:p w14:paraId="2BFCB7FB"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color w:val="000000"/>
          <w:sz w:val="24"/>
          <w:szCs w:val="24"/>
          <w:lang w:eastAsia="lt-LT"/>
        </w:rPr>
        <w:t xml:space="preserve">5.1. Kliento ir Tiekėjo vienas kitam siunčiami pranešimai turi būti raštiški. Pranešimai turi būti siunčiami paštu ar elektroniniu </w:t>
      </w:r>
      <w:r w:rsidRPr="00576FCB">
        <w:rPr>
          <w:rFonts w:ascii="Times New Roman" w:eastAsia="Arial Unicode MS" w:hAnsi="Times New Roman" w:cs="Times New Roman"/>
          <w:sz w:val="24"/>
          <w:szCs w:val="24"/>
          <w:lang w:eastAsia="lt-LT"/>
        </w:rPr>
        <w:t xml:space="preserve">paštu Sutartyje Šalių nurodytais adresais. </w:t>
      </w:r>
    </w:p>
    <w:p w14:paraId="192ADA0C"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1BFBCB3D" w14:textId="77777777" w:rsidR="00576FCB" w:rsidRPr="00576FCB" w:rsidRDefault="00576FCB" w:rsidP="00576FCB">
      <w:pPr>
        <w:suppressAutoHyphens/>
        <w:spacing w:after="0" w:line="240" w:lineRule="auto"/>
        <w:jc w:val="both"/>
        <w:rPr>
          <w:rFonts w:ascii="Times New Roman" w:eastAsia="Arial Unicode MS" w:hAnsi="Times New Roman" w:cs="Times New Roman"/>
          <w:sz w:val="24"/>
          <w:szCs w:val="24"/>
          <w:lang w:eastAsia="lt-LT"/>
        </w:rPr>
      </w:pPr>
    </w:p>
    <w:p w14:paraId="4F45C7A6" w14:textId="77777777" w:rsidR="00714203" w:rsidRDefault="00714203" w:rsidP="00576FCB">
      <w:pPr>
        <w:suppressAutoHyphens/>
        <w:spacing w:after="0" w:line="240" w:lineRule="auto"/>
        <w:jc w:val="center"/>
        <w:rPr>
          <w:rFonts w:ascii="Times New Roman" w:eastAsia="Arial Unicode MS" w:hAnsi="Times New Roman" w:cs="Times New Roman"/>
          <w:b/>
          <w:sz w:val="24"/>
          <w:szCs w:val="24"/>
          <w:lang w:eastAsia="lt-LT"/>
        </w:rPr>
      </w:pPr>
    </w:p>
    <w:p w14:paraId="25B0A493" w14:textId="37082A26" w:rsidR="00576FCB" w:rsidRPr="00576FCB" w:rsidRDefault="00576FCB" w:rsidP="00576FCB">
      <w:pPr>
        <w:suppressAutoHyphens/>
        <w:spacing w:after="0" w:line="240" w:lineRule="auto"/>
        <w:jc w:val="center"/>
        <w:rPr>
          <w:rFonts w:ascii="Times New Roman" w:eastAsia="Arial Unicode MS" w:hAnsi="Times New Roman" w:cs="Times New Roman"/>
          <w:b/>
          <w:sz w:val="24"/>
          <w:szCs w:val="24"/>
          <w:lang w:eastAsia="lt-LT"/>
        </w:rPr>
      </w:pPr>
      <w:r w:rsidRPr="00576FCB">
        <w:rPr>
          <w:rFonts w:ascii="Times New Roman" w:eastAsia="Arial Unicode MS" w:hAnsi="Times New Roman" w:cs="Times New Roman"/>
          <w:b/>
          <w:sz w:val="24"/>
          <w:szCs w:val="24"/>
          <w:lang w:eastAsia="lt-LT"/>
        </w:rPr>
        <w:t>6. KLIENTO TEISĖS IR PAREIGOS</w:t>
      </w:r>
    </w:p>
    <w:p w14:paraId="04A664D6" w14:textId="77777777" w:rsidR="00576FCB" w:rsidRPr="00576FCB" w:rsidRDefault="00576FCB" w:rsidP="00576FCB">
      <w:pPr>
        <w:suppressAutoHyphens/>
        <w:spacing w:after="0" w:line="240" w:lineRule="auto"/>
        <w:jc w:val="both"/>
        <w:rPr>
          <w:rFonts w:ascii="Times New Roman" w:eastAsia="Arial Unicode MS" w:hAnsi="Times New Roman" w:cs="Times New Roman"/>
          <w:sz w:val="24"/>
          <w:szCs w:val="24"/>
          <w:lang w:eastAsia="lt-LT"/>
        </w:rPr>
      </w:pPr>
    </w:p>
    <w:p w14:paraId="7E771984"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lastRenderedPageBreak/>
        <w:t>6.1. Klientas bendradarbiauja su Tiekėju ir suteikia jam visą informaciją, kurios pastarasis pagrįstai prašo, kad galėtų vykdyti Sutartį.</w:t>
      </w:r>
    </w:p>
    <w:p w14:paraId="3A1ACA80"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 xml:space="preserve">6.2. Klientas įsipareigoja priimti tinkamai ir laiku suteiktas (atitinkančias Sutarties ir Techninėje specifikacijoje nustatytus reikalavimus) paslaugas. </w:t>
      </w:r>
    </w:p>
    <w:p w14:paraId="30D7598E"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6.3. Klientas privalo Sutartyje nustatytomis sąlygomis ir tvarka laiku apmokėti Tiekėjo pateiktas sąskaitas.</w:t>
      </w:r>
    </w:p>
    <w:p w14:paraId="50937A3F"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6.4. Klientas įsipareigoja suteikti reikiamus įgaliojimus Tiekėjui veikti Kliento vardu, jei tokie įgaliojimai yra pagrįstai būtini paslaugų suteikimui.</w:t>
      </w:r>
    </w:p>
    <w:p w14:paraId="44C59EAD"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6.5. Klientas turi teisę reikalauti, kad Tiekėjas tinkamai ir laiku įvykdytų visus įsipareigojimus, nurodytus Sutartyje bei galiojančiuose teisės aktuose.</w:t>
      </w:r>
    </w:p>
    <w:p w14:paraId="6C6519E1"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6.6. Klientas turi teisę kontroliuoti paslaugų teikimo kokybę ir be atskiro pranešimo atlikti bet kokius Sutarties vykdymo patikrinimus, kurie Klientui atrodo reikalingi.</w:t>
      </w:r>
    </w:p>
    <w:p w14:paraId="7D9EAE11"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 xml:space="preserve">6.7. Klientas turi teisę Sutartyje nustatyta tvarka reikalauti Tiekėjo pakeisti darbuotoją ir/ar subteikėją ar jo darbuotoją, tiesiogiai teikiantį Sutartyje nurodytas paslaugas, jei Sutarties vykdymui paskirtas asmuo netinkamai vykdo ar pažeidžia Sutartyje nurodytas pareigas. </w:t>
      </w:r>
    </w:p>
    <w:p w14:paraId="4B88C094"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6.8. Klientas turi teisę esant Tiekėjo teikiamų paslaugų bei sutartinių įsipareigojimų vykdymo trūkumams, reikalauti jų pašalinimo ir/ar sustabdyti apmokėjimą pagal Sutartį iki Tiekėjas tinkamai ir visiškai pašalins (ištaisys) nustatytus trūkumus (defektus).</w:t>
      </w:r>
    </w:p>
    <w:p w14:paraId="5850D816"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 xml:space="preserve">6.9. Klientas turi teisę savo iniciatyva pašalinti Tiekėjo laiku nepašalintus trūkumus ir reikalauti Tiekėjo atlyginti patirtas trūkumų šalinimo išlaidas bei su tuo susijusiais Kliento išlaidas. </w:t>
      </w:r>
    </w:p>
    <w:p w14:paraId="307EBA88"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6.10. Klientas turi teisę išskaičiuoti netesybas ir kitus dėl Tiekėjo kaltės patirtus pagrįstus nuostolius iš Tiekėjui mokėtinų sumų, apie tai raštu informavus Tiekėją.</w:t>
      </w:r>
    </w:p>
    <w:p w14:paraId="08C6B486" w14:textId="77777777" w:rsidR="00576FCB" w:rsidRPr="00576FCB" w:rsidRDefault="00576FCB" w:rsidP="00576FCB">
      <w:pPr>
        <w:suppressAutoHyphens/>
        <w:spacing w:after="0" w:line="240" w:lineRule="auto"/>
        <w:jc w:val="both"/>
        <w:rPr>
          <w:rFonts w:ascii="Times New Roman" w:eastAsia="Arial Unicode MS" w:hAnsi="Times New Roman" w:cs="Times New Roman"/>
          <w:sz w:val="24"/>
          <w:szCs w:val="24"/>
          <w:lang w:eastAsia="lt-LT"/>
        </w:rPr>
      </w:pPr>
    </w:p>
    <w:p w14:paraId="535ADDE8" w14:textId="77777777" w:rsidR="00714203" w:rsidRDefault="00714203" w:rsidP="00576FCB">
      <w:pPr>
        <w:suppressAutoHyphens/>
        <w:spacing w:after="0" w:line="240" w:lineRule="auto"/>
        <w:jc w:val="center"/>
        <w:rPr>
          <w:rFonts w:ascii="Times New Roman" w:eastAsia="Arial Unicode MS" w:hAnsi="Times New Roman" w:cs="Times New Roman"/>
          <w:b/>
          <w:sz w:val="24"/>
          <w:szCs w:val="24"/>
          <w:lang w:eastAsia="lt-LT"/>
        </w:rPr>
      </w:pPr>
    </w:p>
    <w:p w14:paraId="4A08263C" w14:textId="7ACADBB0" w:rsidR="00576FCB" w:rsidRPr="00576FCB" w:rsidRDefault="00576FCB" w:rsidP="00576FCB">
      <w:pPr>
        <w:suppressAutoHyphens/>
        <w:spacing w:after="0" w:line="240" w:lineRule="auto"/>
        <w:jc w:val="center"/>
        <w:rPr>
          <w:rFonts w:ascii="Times New Roman" w:eastAsia="Arial Unicode MS" w:hAnsi="Times New Roman" w:cs="Times New Roman"/>
          <w:b/>
          <w:sz w:val="24"/>
          <w:szCs w:val="24"/>
          <w:lang w:eastAsia="lt-LT"/>
        </w:rPr>
      </w:pPr>
      <w:r w:rsidRPr="00576FCB">
        <w:rPr>
          <w:rFonts w:ascii="Times New Roman" w:eastAsia="Arial Unicode MS" w:hAnsi="Times New Roman" w:cs="Times New Roman"/>
          <w:b/>
          <w:sz w:val="24"/>
          <w:szCs w:val="24"/>
          <w:lang w:eastAsia="lt-LT"/>
        </w:rPr>
        <w:t>7. TIEKĖJO TEISĖS IR PAREIGOS</w:t>
      </w:r>
    </w:p>
    <w:p w14:paraId="35AFB66C" w14:textId="77777777" w:rsidR="00576FCB" w:rsidRPr="00576FCB" w:rsidRDefault="00576FCB" w:rsidP="00576FCB">
      <w:pPr>
        <w:suppressAutoHyphens/>
        <w:spacing w:after="0" w:line="240" w:lineRule="auto"/>
        <w:jc w:val="both"/>
        <w:rPr>
          <w:rFonts w:ascii="Times New Roman" w:eastAsia="Arial Unicode MS" w:hAnsi="Times New Roman" w:cs="Times New Roman"/>
          <w:sz w:val="24"/>
          <w:szCs w:val="24"/>
          <w:lang w:eastAsia="lt-LT"/>
        </w:rPr>
      </w:pPr>
    </w:p>
    <w:p w14:paraId="30F612EB"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7.1. Teikdamas paslaugas Tiekėjas laikosi visų galiojančių įstatymų ir kitų teisės aktų nuostatų ir užtikrina, kad darbuotojai jų laikytųsi. Tiekėjas garantuoja Klientui nuostolių atlyginimą, jei Tiekėjas, jo ar jo darbuotojai nesilaikytų minėtųjų įstatymų ir kitų teisės aktų ir dėl to būtų pateikti kokie nors reikalavimai ar pradėti procesiniai veiksmai.</w:t>
      </w:r>
    </w:p>
    <w:p w14:paraId="6B40985C"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 xml:space="preserve">7.2. Tiekėjas turi vykdyti teisėtus Kliento nurodymus. Jei Tiekėjas mano, kad Kliento nurodymai viršija Sutarties reikalavimus, jis apie tai praneša Klientui per 5 (penkias) kalendorines dienas nuo tokio nurodymo gavimo dienos. </w:t>
      </w:r>
    </w:p>
    <w:p w14:paraId="2821FD35"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7.3. Tiekėjas visus dokumentus ir informaciją, gautą pagal Sutartį, laiko konfidencialia ir be išankstinio raštiško Kliento leidimo neskelbia ir neatskleidžia jokių Sutarties nuostatų ir atliekamų paslaugų turinio, išskyrus atvejus, kai tai būtina vykdant Sutartį. Jei nesutariama, ar būtina skelbti ar atskleisti kokias nors Sutarties nuostatas, galutinį sprendimą priima Klientas.</w:t>
      </w:r>
    </w:p>
    <w:p w14:paraId="5FE08BF3" w14:textId="71A2D306"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7.</w:t>
      </w:r>
      <w:r w:rsidR="00991DAB">
        <w:rPr>
          <w:rFonts w:ascii="Times New Roman" w:eastAsia="Arial Unicode MS" w:hAnsi="Times New Roman" w:cs="Times New Roman"/>
          <w:sz w:val="24"/>
          <w:szCs w:val="24"/>
          <w:lang w:eastAsia="lt-LT"/>
        </w:rPr>
        <w:t>4</w:t>
      </w:r>
      <w:r w:rsidRPr="00576FCB">
        <w:rPr>
          <w:rFonts w:ascii="Times New Roman" w:eastAsia="Arial Unicode MS" w:hAnsi="Times New Roman" w:cs="Times New Roman"/>
          <w:sz w:val="24"/>
          <w:szCs w:val="24"/>
          <w:lang w:eastAsia="lt-LT"/>
        </w:rPr>
        <w:t>. Kai Tiekėjas nevykdo ar netinkamai vykdo savo sutartines prievoles, jis turi, Klientui pareikalavus, savo sąskaita ištaisyti bet kokius trūkumus, susijusius su paslaugų teikimu.</w:t>
      </w:r>
    </w:p>
    <w:p w14:paraId="4465C7C3" w14:textId="0E86866B"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7.</w:t>
      </w:r>
      <w:r w:rsidR="00991DAB">
        <w:rPr>
          <w:rFonts w:ascii="Times New Roman" w:eastAsia="Arial Unicode MS" w:hAnsi="Times New Roman" w:cs="Times New Roman"/>
          <w:sz w:val="24"/>
          <w:szCs w:val="24"/>
          <w:lang w:eastAsia="lt-LT"/>
        </w:rPr>
        <w:t>5</w:t>
      </w:r>
      <w:r w:rsidRPr="00576FCB">
        <w:rPr>
          <w:rFonts w:ascii="Times New Roman" w:eastAsia="Arial Unicode MS" w:hAnsi="Times New Roman" w:cs="Times New Roman"/>
          <w:sz w:val="24"/>
          <w:szCs w:val="24"/>
          <w:lang w:eastAsia="lt-LT"/>
        </w:rPr>
        <w:t xml:space="preserve">. Tiekėjas įsipareigoja nekeisti Sutartyje nurodytų ekspertų ir subtiekėjų, teiksiančių Sutartyje numatytas paslaugas, be išankstinio raštiško Kliento sutikimo. </w:t>
      </w:r>
    </w:p>
    <w:p w14:paraId="0FAD5F8E" w14:textId="59DF6673"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7.</w:t>
      </w:r>
      <w:r w:rsidR="00991DAB">
        <w:rPr>
          <w:rFonts w:ascii="Times New Roman" w:eastAsia="Arial Unicode MS" w:hAnsi="Times New Roman" w:cs="Times New Roman"/>
          <w:sz w:val="24"/>
          <w:szCs w:val="24"/>
          <w:lang w:eastAsia="lt-LT"/>
        </w:rPr>
        <w:t>6</w:t>
      </w:r>
      <w:r w:rsidRPr="00576FCB">
        <w:rPr>
          <w:rFonts w:ascii="Times New Roman" w:eastAsia="Arial Unicode MS" w:hAnsi="Times New Roman" w:cs="Times New Roman"/>
          <w:sz w:val="24"/>
          <w:szCs w:val="24"/>
          <w:lang w:eastAsia="lt-LT"/>
        </w:rPr>
        <w:t>. Tiekėjas įsipareigoja, kad Sutarties sudarymo metu ir visą jos galiojimo laikotarpį paslaugas Klientui teiktų Tiekėjo darbuotojai ar subtiekėjas (-ai) ir jo (-ų) darbuotojai (kai Tiekėjas pasitelkia subtiekėją Sutartyje nustatytais atvejais), turintys paslaugų teikimui reikalingą kvalifikaciją ir patirtį, atitinkančią Konkurso sąlygose bei galiojančiuose teisės aktuose nustatytus reikalavimus. Taip pat užtikrinti, kad visą Sutarties galiojimo laikotarpį Tiekėjo kvalifikacija atitiks Konkurso sąlygų reikalavimus.</w:t>
      </w:r>
    </w:p>
    <w:p w14:paraId="09378AA7" w14:textId="6A6A30BA"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7.</w:t>
      </w:r>
      <w:r w:rsidR="00991DAB">
        <w:rPr>
          <w:rFonts w:ascii="Times New Roman" w:eastAsia="Arial Unicode MS" w:hAnsi="Times New Roman" w:cs="Times New Roman"/>
          <w:sz w:val="24"/>
          <w:szCs w:val="24"/>
          <w:lang w:eastAsia="lt-LT"/>
        </w:rPr>
        <w:t>7</w:t>
      </w:r>
      <w:r w:rsidRPr="00576FCB">
        <w:rPr>
          <w:rFonts w:ascii="Times New Roman" w:eastAsia="Arial Unicode MS" w:hAnsi="Times New Roman" w:cs="Times New Roman"/>
          <w:sz w:val="24"/>
          <w:szCs w:val="24"/>
          <w:lang w:eastAsia="lt-LT"/>
        </w:rPr>
        <w:t xml:space="preserve">. Tiekėjas įsipareigoja nedelsiant raštu informuoti Klientą apie bet kurias aplinkybes, kurios trukdo ar gali sutrukdyti Tiekėjui suteikti paslaugas Sutartyje nustatytais terminais bei tvarka. </w:t>
      </w:r>
      <w:r w:rsidRPr="00576FCB">
        <w:rPr>
          <w:rFonts w:ascii="Times New Roman" w:eastAsia="Arial Unicode MS" w:hAnsi="Times New Roman" w:cs="Times New Roman"/>
          <w:sz w:val="24"/>
          <w:szCs w:val="24"/>
          <w:lang w:eastAsia="lt-LT"/>
        </w:rPr>
        <w:lastRenderedPageBreak/>
        <w:t>Toks pranešimas nepanaikina Kliento teisės skaičiuoti delspinigius pagal Sutartį, jeigu paslaugos nebūtų suteiktos laiku.</w:t>
      </w:r>
    </w:p>
    <w:p w14:paraId="32CEE7C2" w14:textId="06DC3F71"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7.</w:t>
      </w:r>
      <w:r w:rsidR="00991DAB">
        <w:rPr>
          <w:rFonts w:ascii="Times New Roman" w:eastAsia="Arial Unicode MS" w:hAnsi="Times New Roman" w:cs="Times New Roman"/>
          <w:sz w:val="24"/>
          <w:szCs w:val="24"/>
          <w:lang w:eastAsia="lt-LT"/>
        </w:rPr>
        <w:t>8</w:t>
      </w:r>
      <w:r w:rsidRPr="00576FCB">
        <w:rPr>
          <w:rFonts w:ascii="Times New Roman" w:eastAsia="Arial Unicode MS" w:hAnsi="Times New Roman" w:cs="Times New Roman"/>
          <w:sz w:val="24"/>
          <w:szCs w:val="24"/>
          <w:lang w:eastAsia="lt-LT"/>
        </w:rPr>
        <w:t xml:space="preserve">. Tiekėjas įsipareigoja, kad Kliento nustatytus paslaugų teikimo trūkumus ištaisyti savo sąskaita per Kliento nurodytą terminą. </w:t>
      </w:r>
    </w:p>
    <w:p w14:paraId="469DD511" w14:textId="4A7A8CCB"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7.</w:t>
      </w:r>
      <w:r w:rsidR="00991DAB">
        <w:rPr>
          <w:rFonts w:ascii="Times New Roman" w:eastAsia="Arial Unicode MS" w:hAnsi="Times New Roman" w:cs="Times New Roman"/>
          <w:sz w:val="24"/>
          <w:szCs w:val="24"/>
          <w:lang w:eastAsia="lt-LT"/>
        </w:rPr>
        <w:t>9</w:t>
      </w:r>
      <w:r w:rsidRPr="00576FCB">
        <w:rPr>
          <w:rFonts w:ascii="Times New Roman" w:eastAsia="Arial Unicode MS" w:hAnsi="Times New Roman" w:cs="Times New Roman"/>
          <w:sz w:val="24"/>
          <w:szCs w:val="24"/>
          <w:lang w:eastAsia="lt-LT"/>
        </w:rPr>
        <w:t>. Tiekėjas turi teisę prašyti, kad Klientas pateiktų dokumentus ar kitą informaciją, kurie yra būtini tinkamam Sutarties įvykdymui.</w:t>
      </w:r>
    </w:p>
    <w:p w14:paraId="3003D3FB" w14:textId="5A78312B"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7.</w:t>
      </w:r>
      <w:r w:rsidR="00991DAB" w:rsidRPr="00576FCB">
        <w:rPr>
          <w:rFonts w:ascii="Times New Roman" w:eastAsia="Arial Unicode MS" w:hAnsi="Times New Roman" w:cs="Times New Roman"/>
          <w:sz w:val="24"/>
          <w:szCs w:val="24"/>
          <w:lang w:eastAsia="lt-LT"/>
        </w:rPr>
        <w:t>1</w:t>
      </w:r>
      <w:r w:rsidR="00991DAB">
        <w:rPr>
          <w:rFonts w:ascii="Times New Roman" w:eastAsia="Arial Unicode MS" w:hAnsi="Times New Roman" w:cs="Times New Roman"/>
          <w:sz w:val="24"/>
          <w:szCs w:val="24"/>
          <w:lang w:eastAsia="lt-LT"/>
        </w:rPr>
        <w:t>0</w:t>
      </w:r>
      <w:r w:rsidRPr="00576FCB">
        <w:rPr>
          <w:rFonts w:ascii="Times New Roman" w:eastAsia="Arial Unicode MS" w:hAnsi="Times New Roman" w:cs="Times New Roman"/>
          <w:sz w:val="24"/>
          <w:szCs w:val="24"/>
          <w:lang w:eastAsia="lt-LT"/>
        </w:rPr>
        <w:t>. Tiekėjas turi teisę reikalauti, kad Klientas priimtų kokybiškai suteiktas paslaugas, atitinkančias Sutarties ir paslaugų teikimui taikomų teisės aktų reikalavimus, bei sumokėtų už jas Sutartyje nustatyta tvarka.</w:t>
      </w:r>
    </w:p>
    <w:p w14:paraId="1DE7FFC1" w14:textId="50032E43"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7.</w:t>
      </w:r>
      <w:r w:rsidR="00991DAB" w:rsidRPr="00576FCB">
        <w:rPr>
          <w:rFonts w:ascii="Times New Roman" w:eastAsia="Arial Unicode MS" w:hAnsi="Times New Roman" w:cs="Times New Roman"/>
          <w:sz w:val="24"/>
          <w:szCs w:val="24"/>
          <w:lang w:eastAsia="lt-LT"/>
        </w:rPr>
        <w:t>1</w:t>
      </w:r>
      <w:r w:rsidR="00991DAB">
        <w:rPr>
          <w:rFonts w:ascii="Times New Roman" w:eastAsia="Arial Unicode MS" w:hAnsi="Times New Roman" w:cs="Times New Roman"/>
          <w:sz w:val="24"/>
          <w:szCs w:val="24"/>
          <w:lang w:eastAsia="lt-LT"/>
        </w:rPr>
        <w:t>1</w:t>
      </w:r>
      <w:r w:rsidRPr="00576FCB">
        <w:rPr>
          <w:rFonts w:ascii="Times New Roman" w:eastAsia="Arial Unicode MS" w:hAnsi="Times New Roman" w:cs="Times New Roman"/>
          <w:sz w:val="24"/>
          <w:szCs w:val="24"/>
          <w:lang w:eastAsia="lt-LT"/>
        </w:rPr>
        <w:t xml:space="preserve">. Tiekėjas turi teisę reikalauti, kad Klientas tinkamai ir laiku vykdytų kitus įsipareigojimus, nurodytus Sutartyje ir galiojančiuose teisės aktuose. </w:t>
      </w:r>
    </w:p>
    <w:p w14:paraId="684B5219" w14:textId="3EB509B4"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7.1</w:t>
      </w:r>
      <w:r w:rsidR="00991DAB">
        <w:rPr>
          <w:rFonts w:ascii="Times New Roman" w:eastAsia="Arial Unicode MS" w:hAnsi="Times New Roman" w:cs="Times New Roman"/>
          <w:sz w:val="24"/>
          <w:szCs w:val="24"/>
          <w:lang w:eastAsia="lt-LT"/>
        </w:rPr>
        <w:t>2</w:t>
      </w:r>
      <w:r w:rsidRPr="00576FCB">
        <w:rPr>
          <w:rFonts w:ascii="Times New Roman" w:eastAsia="Arial Unicode MS" w:hAnsi="Times New Roman" w:cs="Times New Roman"/>
          <w:sz w:val="24"/>
          <w:szCs w:val="24"/>
          <w:lang w:eastAsia="lt-LT"/>
        </w:rPr>
        <w:t>. Tiekėjas turi teisę pasiūlytąjį ekspertą/specialistą pakeisti kitu ekspertu/specialistu tik prieš tai raštu informavęs Klientą nurodant pagrįstas keitimo priežastis ir gavęs raštišką Kliento pritarimą. Naujai siūlomo eksperto/specialisto kvalifikacija turi būti ne žemesnė negu keičiamo eksperto/specialisto kvalifikacija. Pagrįstomis eksperto/specialisto keitimo priežastimis laikomos priežastys, kai tiekėjo pasiūlytas ekspertas/specialistas dėl objektyvių priežasčių (nutrūkus teisiniams santykiams su tiekėju, ekspertui/specialistui atsisakius teikti paslaugas, ekspertui/specialistui susirgus, susižeidus ir pan.) nebegali teikti visų ar dalies Sutartyje nurodytų paslaugų. Klientui sutikus su eksperto/specialisto pakeitimu, Klientas kartu su Tiekėju raštu sudaro susitarimą dėl eksperto/specialisto pakeitimo. Šis susitarimas yra neatskiriama pirkimo Sutarties dalis. Eksperto/specialisto keitimo tvarkos pažeidimas laikomas esminiu pirkimo Sutarties pažeidimu.</w:t>
      </w:r>
    </w:p>
    <w:p w14:paraId="2C9971C2"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p>
    <w:p w14:paraId="583816AD" w14:textId="77777777" w:rsidR="00714203" w:rsidRDefault="00714203" w:rsidP="00576FCB">
      <w:pPr>
        <w:suppressAutoHyphens/>
        <w:spacing w:after="0" w:line="240" w:lineRule="auto"/>
        <w:jc w:val="center"/>
        <w:rPr>
          <w:rFonts w:ascii="Times New Roman" w:eastAsia="Arial Unicode MS" w:hAnsi="Times New Roman" w:cs="Times New Roman"/>
          <w:b/>
          <w:sz w:val="24"/>
          <w:szCs w:val="24"/>
          <w:lang w:eastAsia="lt-LT"/>
        </w:rPr>
      </w:pPr>
    </w:p>
    <w:p w14:paraId="15ADEFCD" w14:textId="5C237B25" w:rsidR="00576FCB" w:rsidRPr="00576FCB" w:rsidRDefault="00576FCB" w:rsidP="00576FCB">
      <w:pPr>
        <w:suppressAutoHyphens/>
        <w:spacing w:after="0" w:line="240" w:lineRule="auto"/>
        <w:jc w:val="center"/>
        <w:rPr>
          <w:rFonts w:ascii="Times New Roman" w:eastAsia="Arial Unicode MS" w:hAnsi="Times New Roman" w:cs="Times New Roman"/>
          <w:b/>
          <w:sz w:val="24"/>
          <w:szCs w:val="24"/>
          <w:lang w:eastAsia="lt-LT"/>
        </w:rPr>
      </w:pPr>
      <w:r w:rsidRPr="00576FCB">
        <w:rPr>
          <w:rFonts w:ascii="Times New Roman" w:eastAsia="Arial Unicode MS" w:hAnsi="Times New Roman" w:cs="Times New Roman"/>
          <w:b/>
          <w:sz w:val="24"/>
          <w:szCs w:val="24"/>
          <w:lang w:eastAsia="lt-LT"/>
        </w:rPr>
        <w:t>8. SUBTIEKIMAS</w:t>
      </w:r>
    </w:p>
    <w:p w14:paraId="4CD55A86" w14:textId="77777777" w:rsidR="00576FCB" w:rsidRPr="00576FCB" w:rsidRDefault="00576FCB" w:rsidP="00576FCB">
      <w:pPr>
        <w:suppressAutoHyphens/>
        <w:spacing w:after="0" w:line="240" w:lineRule="auto"/>
        <w:jc w:val="both"/>
        <w:rPr>
          <w:rFonts w:ascii="Times New Roman" w:eastAsia="Arial Unicode MS" w:hAnsi="Times New Roman" w:cs="Times New Roman"/>
          <w:sz w:val="24"/>
          <w:szCs w:val="24"/>
          <w:lang w:eastAsia="lt-LT"/>
        </w:rPr>
      </w:pPr>
    </w:p>
    <w:p w14:paraId="2FFE925C"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 xml:space="preserve">8.1. Sudarius Sutartį, tačiau ne vėliau negu Sutartis pradedama vykdyti, Tiekėjas įsipareigoja Klientui pranešti tuo metu žinomų subtiekėjų pavadinimus, kontaktinius duomenis ir jų atstovus. Klientas taip pat reikalauja, kad Tiekėjas informuotų apie minėtos informacijos pasikeitimus visu Sutarties vykdymo metu, taip pat apie naujus subtiekėjus, kuriuos jis ketina pasitelkti vėliau. </w:t>
      </w:r>
    </w:p>
    <w:p w14:paraId="5441986E"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8.2. Tiekėjas gali keisti Sutarties priede nurodytus subtiekėjus tik prieš tai raštu pranešęs Klientui apie tokio keitimo būtinybę ir gavęs jo raštišką sutikimą. Subtiekėjo keitimo tvarkos pažeidimas laikomas esminiu pirkimo Sutarties pažeidimu.</w:t>
      </w:r>
    </w:p>
    <w:p w14:paraId="738198F6"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8.3. Tiekėjas Sutarties vykdymo metu gali inicijuoti subtiekėjo, numatyto Sutarties priede, pakeitimą, nurodydamas tokio keitimo motyvus.</w:t>
      </w:r>
    </w:p>
    <w:p w14:paraId="4DD60FE0"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8.4. Jei subtiekėjui Konkurso sąlygose buvo keliami kvalifikaciniai reikalavimai arba subtiekėjas buvo pasitelktas pagrindžiant tiekėjo pasiūlymo atitikimą konkurso sąlygose nustatytiems kvalifikaciniams reikalavimams, keičiamas subtiekėjas turi atitikti atitinkamus Konkurso sąlygose nustatytus kvalifikacinius reikalavimus ir neturi būti Lietuvos Respublikos viešųjų pirkimų įstatyme (toliau – Viešųjų pirkimų įstatymas) numatytų pašalinimo pagrindų. Tokiu atveju, jeigu subtiekėjo padėtis atitinka bent vieną pagal Viešųjų pirkimų įstatymo 46 straipsnį nustatytą pašalinimo pagrindą, Klientas reikalauja, kad Tiekėjas per Kliento nustatytą terminą pakeistų minėtą subtiekėją reikalavimus atitinkančiu subtiekėju.</w:t>
      </w:r>
    </w:p>
    <w:p w14:paraId="282BDD9E"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8.5. Klientui sutikus su subtiekėjo pakeitimu, Klientas kartu su Tiekėju raštu sudaro susitarimą dėl subtiekėjo pakeitimo, kurį pasirašo Šalys. Šis susitarimas yra neatskiriama Sutarties dalis.</w:t>
      </w:r>
    </w:p>
    <w:p w14:paraId="35E1B6B0"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8.6. Tiekėjo iniciatyva subtiekėjas (-ai) gali būti keičiamas šiais atvejais:</w:t>
      </w:r>
    </w:p>
    <w:p w14:paraId="2F2A51EF"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8.6.1. kai Tiekėjo subtiekėjas (-ai) bankrutuoja ar yra likviduojamas;</w:t>
      </w:r>
    </w:p>
    <w:p w14:paraId="0596090E"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8.6.2. kai Tiekėjo subtiekėjas (-ai) dėl objektyvių priežasčių (nutrūkus teisiniams santykiams su Tiekėju, subtiekėjui (-ams) atsisakius atlikti paslaugas) nebegali atlikti visų ar dalies Sutartyje nurodytų paslaugų;</w:t>
      </w:r>
    </w:p>
    <w:p w14:paraId="67E61FA5"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8.6.3. kai tai numatyta galiojančiame Viešųjų pirkimų įstatyme.</w:t>
      </w:r>
    </w:p>
    <w:p w14:paraId="0258FAAD"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lastRenderedPageBreak/>
        <w:t xml:space="preserve">8.7. Jei Klientas yra pagrįstai nepatenkintas Sutarties vykdymui paskirtu subtiekėju ar jo kompetencija, Klientas turi teisę raštišku prašymu kreiptis į Tiekėją dėl šio subtiekėjo pakeitimo, nurodydamas motyvus. Tiekėjas, gavęs Kliento prašymą dėl Tiekėjo subtiekėjo pakeitimo, turi pareigą per protingą terminą, bet ne ilgesnį kaip 14 (keturiolika) dienų, pasiūlyti kitą subtiekėją Sutarties vykdymui bei gauti Kliento sutikimą jo paskyrimui. </w:t>
      </w:r>
    </w:p>
    <w:p w14:paraId="2A956A62"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8.8. Tiekėjas privalo Užsakovui pateikti naujai siūlomo subtiekėjo kvalifikacijos atitiktį patvirtinančius dokumentus.</w:t>
      </w:r>
    </w:p>
    <w:p w14:paraId="411EF989"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 xml:space="preserve">8.9. Klientui sutikus su subtiekėjo pakeitimu ar naujo subtiekėjo pasitelkimu, Klientas kartu su Tiekėju raštu sudaro susitarimą dėl subtiekėjo pakeitimo ar naujo subtiekėjo pasitelkimo, kurį pasirašo Šalys. Šis susitarimas yra neatskiriama Sutarties dalis. </w:t>
      </w:r>
    </w:p>
    <w:p w14:paraId="5C57D5A2"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p>
    <w:p w14:paraId="7B3C8767" w14:textId="77777777" w:rsidR="00714203" w:rsidRDefault="00714203" w:rsidP="00576FCB">
      <w:pPr>
        <w:suppressAutoHyphens/>
        <w:spacing w:after="0" w:line="240" w:lineRule="auto"/>
        <w:ind w:firstLine="709"/>
        <w:jc w:val="center"/>
        <w:rPr>
          <w:rFonts w:ascii="Times New Roman" w:eastAsia="Arial Unicode MS" w:hAnsi="Times New Roman" w:cs="Times New Roman"/>
          <w:b/>
          <w:sz w:val="24"/>
          <w:szCs w:val="24"/>
          <w:lang w:eastAsia="lt-LT"/>
        </w:rPr>
      </w:pPr>
    </w:p>
    <w:p w14:paraId="30AB9207" w14:textId="34E9750F" w:rsidR="00576FCB" w:rsidRPr="00576FCB" w:rsidRDefault="00576FCB" w:rsidP="00576FCB">
      <w:pPr>
        <w:suppressAutoHyphens/>
        <w:spacing w:after="0" w:line="240" w:lineRule="auto"/>
        <w:ind w:firstLine="709"/>
        <w:jc w:val="center"/>
        <w:rPr>
          <w:rFonts w:ascii="Times New Roman" w:eastAsia="Arial Unicode MS" w:hAnsi="Times New Roman" w:cs="Times New Roman"/>
          <w:b/>
          <w:sz w:val="24"/>
          <w:szCs w:val="24"/>
          <w:lang w:eastAsia="lt-LT"/>
        </w:rPr>
      </w:pPr>
      <w:r w:rsidRPr="00576FCB">
        <w:rPr>
          <w:rFonts w:ascii="Times New Roman" w:eastAsia="Arial Unicode MS" w:hAnsi="Times New Roman" w:cs="Times New Roman"/>
          <w:b/>
          <w:sz w:val="24"/>
          <w:szCs w:val="24"/>
          <w:lang w:eastAsia="lt-LT"/>
        </w:rPr>
        <w:t>9. ŠALIŲ ATSAKOMYBĖ</w:t>
      </w:r>
    </w:p>
    <w:p w14:paraId="410DD8C8"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p>
    <w:p w14:paraId="4B423A03"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9.1. Klientas, uždelsęs sumokėti Tiekėjui, įsipareigoja, Tiekėjui pareikalavus, mokėti 0,02 % nuo neapmokėtos sąskaitos dydžio delspinigius, už kiekvieną uždelstą dieną.</w:t>
      </w:r>
    </w:p>
    <w:p w14:paraId="46B85843"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9.2. Tiekėjas, uždelsęs suteikti paslaugas Sutartyje numatytais terminais, moka Klientui 0,02 % nuo nesuteiktų paslaugių vertės delspinigius už kiekvieną uždelstą dieną.</w:t>
      </w:r>
    </w:p>
    <w:p w14:paraId="291ECDA5" w14:textId="77777777" w:rsidR="00576FCB" w:rsidRPr="00576FCB" w:rsidRDefault="00576FCB" w:rsidP="00576FCB">
      <w:pPr>
        <w:spacing w:after="0" w:line="240" w:lineRule="auto"/>
        <w:ind w:firstLine="709"/>
        <w:jc w:val="both"/>
        <w:rPr>
          <w:rFonts w:ascii="Times New Roman" w:eastAsia="Times New Roman" w:hAnsi="Times New Roman" w:cs="Times New Roman"/>
          <w:sz w:val="24"/>
          <w:szCs w:val="24"/>
          <w:lang w:eastAsia="lt-LT"/>
        </w:rPr>
      </w:pPr>
      <w:r w:rsidRPr="00576FCB">
        <w:rPr>
          <w:rFonts w:ascii="Times New Roman" w:eastAsia="Times New Roman" w:hAnsi="Times New Roman" w:cs="Times New Roman"/>
          <w:sz w:val="24"/>
          <w:szCs w:val="24"/>
        </w:rPr>
        <w:t>9.3</w:t>
      </w:r>
      <w:r w:rsidRPr="00576FCB">
        <w:rPr>
          <w:rFonts w:ascii="Times New Roman" w:eastAsia="Times New Roman" w:hAnsi="Times New Roman" w:cs="Times New Roman"/>
          <w:sz w:val="24"/>
          <w:szCs w:val="24"/>
          <w:lang w:eastAsia="lt-LT"/>
        </w:rPr>
        <w:t xml:space="preserve">. Delspinigių sumokėjimas neatleidžia Šalių nuo prievolių pagal šią Sutartį tinkamo įvykdymo. </w:t>
      </w:r>
    </w:p>
    <w:p w14:paraId="1DC3FB79" w14:textId="77777777" w:rsidR="00576FCB" w:rsidRPr="00576FCB" w:rsidRDefault="00576FCB" w:rsidP="00576FCB">
      <w:pPr>
        <w:spacing w:after="0" w:line="240" w:lineRule="auto"/>
        <w:ind w:firstLine="709"/>
        <w:jc w:val="both"/>
        <w:rPr>
          <w:rFonts w:ascii="Times New Roman" w:eastAsia="Times New Roman" w:hAnsi="Times New Roman" w:cs="Times New Roman"/>
          <w:b/>
          <w:sz w:val="24"/>
          <w:szCs w:val="24"/>
        </w:rPr>
      </w:pPr>
      <w:r w:rsidRPr="00576FCB">
        <w:rPr>
          <w:rFonts w:ascii="Times New Roman" w:eastAsia="Times New Roman" w:hAnsi="Times New Roman" w:cs="Times New Roman"/>
          <w:sz w:val="24"/>
          <w:szCs w:val="24"/>
          <w:lang w:eastAsia="lt-LT"/>
        </w:rPr>
        <w:t xml:space="preserve">9.4. Klientas turi teisę vienašališkai išskaičiuoti delspinigius iš bet kokių Tiekėjui atliekamų mokėjimų. </w:t>
      </w:r>
    </w:p>
    <w:p w14:paraId="02932435" w14:textId="77777777" w:rsidR="00576FCB" w:rsidRPr="00576FCB" w:rsidRDefault="00576FCB" w:rsidP="00576FCB">
      <w:pPr>
        <w:suppressAutoHyphens/>
        <w:spacing w:after="0" w:line="240" w:lineRule="auto"/>
        <w:jc w:val="both"/>
        <w:rPr>
          <w:rFonts w:ascii="Times New Roman" w:eastAsia="Arial Unicode MS" w:hAnsi="Times New Roman" w:cs="Times New Roman"/>
          <w:sz w:val="24"/>
          <w:szCs w:val="24"/>
          <w:lang w:eastAsia="lt-LT"/>
        </w:rPr>
      </w:pPr>
    </w:p>
    <w:p w14:paraId="61E0B129" w14:textId="77777777" w:rsidR="00576FCB" w:rsidRPr="00576FCB" w:rsidRDefault="00576FCB" w:rsidP="00576FCB">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spacing w:val="4"/>
          <w:sz w:val="24"/>
          <w:szCs w:val="24"/>
          <w:bdr w:val="nil"/>
          <w:lang w:eastAsia="lt-LT"/>
        </w:rPr>
      </w:pPr>
      <w:r w:rsidRPr="00576FCB">
        <w:rPr>
          <w:rFonts w:ascii="Times New Roman" w:eastAsia="Arial Unicode MS" w:hAnsi="Times New Roman" w:cs="Times New Roman"/>
          <w:b/>
          <w:bCs/>
          <w:caps/>
          <w:spacing w:val="4"/>
          <w:sz w:val="24"/>
          <w:szCs w:val="24"/>
          <w:bdr w:val="nil"/>
          <w:lang w:eastAsia="lt-LT"/>
        </w:rPr>
        <w:t xml:space="preserve">10. </w:t>
      </w:r>
      <w:r w:rsidRPr="00576FCB">
        <w:rPr>
          <w:rFonts w:ascii="Times New Roman" w:eastAsia="Arial Unicode MS" w:hAnsi="Times New Roman" w:cs="Times New Roman"/>
          <w:b/>
          <w:bCs/>
          <w:spacing w:val="4"/>
          <w:sz w:val="24"/>
          <w:szCs w:val="24"/>
          <w:bdr w:val="nil"/>
          <w:lang w:eastAsia="lt-LT"/>
        </w:rPr>
        <w:t>INTELEKTINĖS IR PRAMONINĖS NUOSAVYBĖS TEISĖS</w:t>
      </w:r>
    </w:p>
    <w:p w14:paraId="03F95CAC" w14:textId="77777777" w:rsidR="00576FCB" w:rsidRPr="00576FCB" w:rsidRDefault="00576FCB" w:rsidP="00576FCB">
      <w:pPr>
        <w:tabs>
          <w:tab w:val="left" w:pos="284"/>
          <w:tab w:val="left" w:pos="709"/>
          <w:tab w:val="left" w:pos="851"/>
          <w:tab w:val="left" w:pos="1134"/>
          <w:tab w:val="left" w:pos="1260"/>
          <w:tab w:val="left" w:pos="1418"/>
          <w:tab w:val="left" w:pos="1560"/>
          <w:tab w:val="left" w:pos="1843"/>
        </w:tabs>
        <w:spacing w:after="0" w:line="240" w:lineRule="auto"/>
        <w:jc w:val="both"/>
        <w:rPr>
          <w:rFonts w:ascii="Times New Roman" w:eastAsia="Times New Roman" w:hAnsi="Times New Roman" w:cs="Times New Roman"/>
          <w:sz w:val="24"/>
          <w:szCs w:val="24"/>
        </w:rPr>
      </w:pPr>
    </w:p>
    <w:p w14:paraId="1064F6BF" w14:textId="77777777" w:rsidR="00576FCB" w:rsidRPr="00576FCB" w:rsidRDefault="00576FCB" w:rsidP="00576FCB">
      <w:pPr>
        <w:tabs>
          <w:tab w:val="left" w:pos="284"/>
          <w:tab w:val="left" w:pos="851"/>
          <w:tab w:val="left" w:pos="900"/>
          <w:tab w:val="left" w:pos="1134"/>
          <w:tab w:val="left" w:pos="1260"/>
          <w:tab w:val="left" w:pos="1418"/>
          <w:tab w:val="left" w:pos="1560"/>
          <w:tab w:val="left" w:pos="1843"/>
        </w:tabs>
        <w:spacing w:after="0" w:line="240" w:lineRule="auto"/>
        <w:ind w:firstLine="709"/>
        <w:jc w:val="both"/>
        <w:rPr>
          <w:rFonts w:ascii="Times New Roman" w:eastAsia="Times New Roman" w:hAnsi="Times New Roman" w:cs="Times New Roman"/>
          <w:sz w:val="24"/>
          <w:szCs w:val="24"/>
        </w:rPr>
      </w:pPr>
      <w:r w:rsidRPr="00576FCB">
        <w:rPr>
          <w:rFonts w:ascii="Times New Roman" w:eastAsia="Times New Roman" w:hAnsi="Times New Roman" w:cs="Times New Roman"/>
          <w:sz w:val="24"/>
          <w:szCs w:val="24"/>
        </w:rPr>
        <w:t xml:space="preserve">10.1. Visi Sutartimi gauti rezultatai ir su jais susijusios teisės, atsiradusios vykdant Sutartį, įskaitant autorines turtines ir kitas intelektinės ar pramoninės nuosavybės teises (tačiau išskyrus neturtines intelektines teises), yra Kliento nuosavybė. Sutartimi Tiekėjas kartu su visais rezultatais visam laikui perduoda Klientui Lietuvos Respublikos autorių teisių ir gretutinių teisių įstatymo 15 straipsnio 1 dalyje nurodytas išimtines autorių turtines teises į autorių teisių objektus atsiradusius vykdant Sutartį Lietuvoje ir už jos ribų bei leidžia Klientui naudoti minėtus autorių teisių objektus visais Lietuvos Respublikos autorių teisių ir gretutinių teisių įstatymo 15 straipsnio 1 dalyje nurodytais būdais, jei suteikiant paslaugas sukuriami rezultatai ar jų dalis yra autorių teisių objektai pagal Lietuvos Respublikos autorių teisių ir gretutinių teisių įstatymą. </w:t>
      </w:r>
    </w:p>
    <w:p w14:paraId="0C5AC313" w14:textId="77777777" w:rsidR="00576FCB" w:rsidRPr="00576FCB" w:rsidRDefault="00576FCB" w:rsidP="00576FCB">
      <w:pPr>
        <w:tabs>
          <w:tab w:val="left" w:pos="284"/>
          <w:tab w:val="left" w:pos="851"/>
          <w:tab w:val="left" w:pos="900"/>
          <w:tab w:val="left" w:pos="1134"/>
          <w:tab w:val="left" w:pos="1260"/>
          <w:tab w:val="left" w:pos="1418"/>
          <w:tab w:val="left" w:pos="1560"/>
          <w:tab w:val="left" w:pos="1843"/>
        </w:tabs>
        <w:spacing w:after="0" w:line="240" w:lineRule="auto"/>
        <w:ind w:firstLine="709"/>
        <w:jc w:val="both"/>
        <w:rPr>
          <w:rFonts w:ascii="Times New Roman" w:eastAsia="Times New Roman" w:hAnsi="Times New Roman" w:cs="Times New Roman"/>
          <w:sz w:val="24"/>
          <w:szCs w:val="24"/>
        </w:rPr>
      </w:pPr>
      <w:r w:rsidRPr="00576FCB">
        <w:rPr>
          <w:rFonts w:ascii="Times New Roman" w:eastAsia="Times New Roman" w:hAnsi="Times New Roman" w:cs="Times New Roman"/>
          <w:sz w:val="24"/>
          <w:szCs w:val="24"/>
        </w:rPr>
        <w:t>10.2. Sutarties sąlygų 10 skyriaus 10.1. punkto nuostatos netaikomos tuomet, kai vykdant Sutartį panaudojama tretiesiems asmenims priklausanti programinė įranga ar kiti objektai, kurie integruojami ar kitaip susiejami su Sutarties objektu. Tokiu atveju Klientui suteikiamos tokios autorių turtinės teisės, kokių reikia neterminuotai tinkamai naudotis Sutarties objektu ir/ar daryti pakeitimus/papildymus.</w:t>
      </w:r>
    </w:p>
    <w:p w14:paraId="10FA6089" w14:textId="77777777" w:rsidR="00576FCB" w:rsidRPr="00576FCB" w:rsidRDefault="00576FCB" w:rsidP="00576FCB">
      <w:pPr>
        <w:tabs>
          <w:tab w:val="left" w:pos="284"/>
          <w:tab w:val="left" w:pos="851"/>
          <w:tab w:val="left" w:pos="900"/>
          <w:tab w:val="left" w:pos="1134"/>
          <w:tab w:val="left" w:pos="1260"/>
          <w:tab w:val="left" w:pos="1418"/>
          <w:tab w:val="left" w:pos="1560"/>
          <w:tab w:val="left" w:pos="1843"/>
        </w:tabs>
        <w:spacing w:after="0" w:line="240" w:lineRule="auto"/>
        <w:ind w:firstLine="709"/>
        <w:jc w:val="both"/>
        <w:rPr>
          <w:rFonts w:ascii="Times New Roman" w:eastAsia="Times New Roman" w:hAnsi="Times New Roman" w:cs="Times New Roman"/>
          <w:sz w:val="24"/>
          <w:szCs w:val="24"/>
        </w:rPr>
      </w:pPr>
      <w:r w:rsidRPr="00576FCB">
        <w:rPr>
          <w:rFonts w:ascii="Times New Roman" w:eastAsia="Times New Roman" w:hAnsi="Times New Roman" w:cs="Times New Roman"/>
          <w:sz w:val="24"/>
          <w:szCs w:val="24"/>
        </w:rPr>
        <w:t>10.3. Sutarties sąlygų 10 skyriaus 10.1. ir/ar 10.2. punktuose nustatytų pareigų nevykdymas laikomas esminiu Sutarties pažeidimu.</w:t>
      </w:r>
    </w:p>
    <w:p w14:paraId="705616D2" w14:textId="7E96EAF3" w:rsidR="00576FCB" w:rsidRDefault="00576FCB" w:rsidP="00576FCB">
      <w:pPr>
        <w:tabs>
          <w:tab w:val="left" w:pos="284"/>
          <w:tab w:val="left" w:pos="851"/>
          <w:tab w:val="left" w:pos="900"/>
          <w:tab w:val="left" w:pos="1134"/>
          <w:tab w:val="left" w:pos="1260"/>
          <w:tab w:val="left" w:pos="1418"/>
          <w:tab w:val="left" w:pos="1560"/>
          <w:tab w:val="left" w:pos="1843"/>
        </w:tabs>
        <w:spacing w:after="0" w:line="240" w:lineRule="auto"/>
        <w:ind w:firstLine="709"/>
        <w:jc w:val="both"/>
        <w:rPr>
          <w:rFonts w:ascii="Times New Roman" w:eastAsia="Times New Roman" w:hAnsi="Times New Roman" w:cs="Times New Roman"/>
          <w:sz w:val="24"/>
          <w:szCs w:val="24"/>
        </w:rPr>
      </w:pPr>
      <w:r w:rsidRPr="00576FCB">
        <w:rPr>
          <w:rFonts w:ascii="Times New Roman" w:eastAsia="Times New Roman" w:hAnsi="Times New Roman" w:cs="Times New Roman"/>
          <w:sz w:val="24"/>
          <w:szCs w:val="24"/>
        </w:rPr>
        <w:t xml:space="preserve">10.4. Tiekėjas nedelsdamas praneša Klientui apie tai, kad jam yra pateiktas ieškinys ar bet koks kitas reikalavimas dėl bet kokios su Sutartimi susijusios intelektinės nuosavybės teisės pažeidimo ar įtariamo pažeidimo.  </w:t>
      </w:r>
    </w:p>
    <w:p w14:paraId="7EC05E2A" w14:textId="77777777" w:rsidR="00714203" w:rsidRPr="00576FCB" w:rsidRDefault="00714203" w:rsidP="00576FCB">
      <w:pPr>
        <w:tabs>
          <w:tab w:val="left" w:pos="284"/>
          <w:tab w:val="left" w:pos="851"/>
          <w:tab w:val="left" w:pos="900"/>
          <w:tab w:val="left" w:pos="1134"/>
          <w:tab w:val="left" w:pos="1260"/>
          <w:tab w:val="left" w:pos="1418"/>
          <w:tab w:val="left" w:pos="1560"/>
          <w:tab w:val="left" w:pos="1843"/>
        </w:tabs>
        <w:spacing w:after="0" w:line="240" w:lineRule="auto"/>
        <w:ind w:firstLine="709"/>
        <w:jc w:val="both"/>
        <w:rPr>
          <w:rFonts w:ascii="Times New Roman" w:eastAsia="Times New Roman" w:hAnsi="Times New Roman" w:cs="Times New Roman"/>
          <w:sz w:val="24"/>
          <w:szCs w:val="24"/>
        </w:rPr>
      </w:pPr>
    </w:p>
    <w:p w14:paraId="31B67931" w14:textId="77777777" w:rsidR="00576FCB" w:rsidRPr="00576FCB" w:rsidRDefault="00576FCB" w:rsidP="00597379">
      <w:pPr>
        <w:suppressAutoHyphens/>
        <w:spacing w:after="0" w:line="240" w:lineRule="auto"/>
        <w:jc w:val="center"/>
        <w:rPr>
          <w:rFonts w:ascii="Times New Roman" w:eastAsia="Arial Unicode MS" w:hAnsi="Times New Roman" w:cs="Times New Roman"/>
          <w:sz w:val="24"/>
          <w:szCs w:val="24"/>
          <w:lang w:eastAsia="lt-LT"/>
        </w:rPr>
      </w:pPr>
    </w:p>
    <w:p w14:paraId="40540CDD" w14:textId="18A25006" w:rsidR="00576FCB" w:rsidRPr="00597379" w:rsidRDefault="00576FCB" w:rsidP="00597379">
      <w:pPr>
        <w:pStyle w:val="ListParagraph"/>
        <w:numPr>
          <w:ilvl w:val="0"/>
          <w:numId w:val="8"/>
        </w:num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spacing w:val="4"/>
          <w:sz w:val="24"/>
          <w:szCs w:val="24"/>
          <w:bdr w:val="nil"/>
          <w:lang w:eastAsia="lt-LT"/>
        </w:rPr>
      </w:pPr>
      <w:r w:rsidRPr="00597379">
        <w:rPr>
          <w:rFonts w:ascii="Times New Roman" w:eastAsia="Arial Unicode MS" w:hAnsi="Times New Roman" w:cs="Times New Roman"/>
          <w:b/>
          <w:bCs/>
          <w:spacing w:val="4"/>
          <w:sz w:val="24"/>
          <w:szCs w:val="24"/>
          <w:bdr w:val="nil"/>
          <w:lang w:eastAsia="lt-LT"/>
        </w:rPr>
        <w:t>SUTARTIES GALIOJIMAS, KEITIMAS IR NUTRAUKIMAS</w:t>
      </w:r>
    </w:p>
    <w:p w14:paraId="737E5FBC" w14:textId="77777777" w:rsidR="00576FCB" w:rsidRPr="00576FCB" w:rsidRDefault="00576FCB" w:rsidP="00576FCB">
      <w:pPr>
        <w:suppressAutoHyphens/>
        <w:spacing w:after="40" w:line="240" w:lineRule="auto"/>
        <w:jc w:val="both"/>
        <w:rPr>
          <w:rFonts w:ascii="Times New Roman" w:eastAsia="Arial Unicode MS" w:hAnsi="Times New Roman" w:cs="Arial Unicode MS"/>
          <w:color w:val="000000"/>
          <w:sz w:val="24"/>
          <w:szCs w:val="24"/>
          <w:lang w:eastAsia="lt-LT"/>
        </w:rPr>
      </w:pPr>
    </w:p>
    <w:p w14:paraId="522BAD40" w14:textId="77777777" w:rsidR="00576FCB" w:rsidRPr="00576FCB" w:rsidRDefault="00576FCB" w:rsidP="00576FCB">
      <w:pPr>
        <w:pBdr>
          <w:top w:val="nil"/>
          <w:left w:val="nil"/>
          <w:bottom w:val="nil"/>
          <w:right w:val="nil"/>
          <w:between w:val="nil"/>
          <w:bar w:val="nil"/>
        </w:pBdr>
        <w:tabs>
          <w:tab w:val="left" w:pos="1170"/>
          <w:tab w:val="left" w:pos="1620"/>
          <w:tab w:val="left" w:pos="1980"/>
        </w:tabs>
        <w:suppressAutoHyphens/>
        <w:spacing w:after="0" w:line="240" w:lineRule="auto"/>
        <w:ind w:firstLine="720"/>
        <w:jc w:val="both"/>
        <w:rPr>
          <w:rFonts w:ascii="Times New Roman" w:eastAsia="Arial Unicode MS" w:hAnsi="Times New Roman" w:cs="Times New Roman"/>
          <w:sz w:val="24"/>
          <w:szCs w:val="24"/>
          <w:lang w:eastAsia="lt-LT"/>
        </w:rPr>
      </w:pPr>
      <w:r w:rsidRPr="00576FCB">
        <w:rPr>
          <w:rFonts w:ascii="Times New Roman" w:eastAsia="Arial Unicode MS" w:hAnsi="Times New Roman" w:cs="Arial Unicode MS"/>
          <w:color w:val="000000"/>
          <w:sz w:val="24"/>
          <w:szCs w:val="24"/>
          <w:lang w:eastAsia="lt-LT"/>
        </w:rPr>
        <w:t xml:space="preserve">11.1. Sutartis įsigalioja nuo tos dienos, kai Sutarties šalys pasirašo Sutartį ir Tiekėjas pateikia Sutarties įvykdymo užtikrinimą nurodytą </w:t>
      </w:r>
      <w:r w:rsidRPr="006D0BFF">
        <w:rPr>
          <w:rFonts w:ascii="Times New Roman" w:eastAsia="Arial Unicode MS" w:hAnsi="Times New Roman" w:cs="Arial Unicode MS"/>
          <w:color w:val="000000"/>
          <w:sz w:val="24"/>
          <w:szCs w:val="24"/>
          <w:lang w:eastAsia="lt-LT"/>
        </w:rPr>
        <w:t>15.1</w:t>
      </w:r>
      <w:r w:rsidRPr="00576FCB">
        <w:rPr>
          <w:rFonts w:ascii="Times New Roman" w:eastAsia="Arial Unicode MS" w:hAnsi="Times New Roman" w:cs="Arial Unicode MS"/>
          <w:color w:val="000000"/>
          <w:sz w:val="24"/>
          <w:szCs w:val="24"/>
          <w:lang w:eastAsia="lt-LT"/>
        </w:rPr>
        <w:t xml:space="preserve"> papunktyje. Sutartis galioja</w:t>
      </w:r>
      <w:r w:rsidRPr="00576FCB">
        <w:rPr>
          <w:rFonts w:ascii="Times New Roman" w:eastAsia="Arial Unicode MS" w:hAnsi="Times New Roman" w:cs="Arial Unicode MS"/>
          <w:sz w:val="24"/>
          <w:szCs w:val="24"/>
          <w:lang w:eastAsia="lt-LT"/>
        </w:rPr>
        <w:t xml:space="preserve"> </w:t>
      </w:r>
      <w:r w:rsidRPr="00576FCB">
        <w:rPr>
          <w:rFonts w:ascii="Times New Roman" w:eastAsia="Arial Unicode MS" w:hAnsi="Times New Roman" w:cs="Arial Unicode MS"/>
          <w:color w:val="000000"/>
          <w:sz w:val="24"/>
          <w:szCs w:val="24"/>
          <w:lang w:eastAsia="lt-LT"/>
        </w:rPr>
        <w:t xml:space="preserve">12 (dvylika) mėnesių </w:t>
      </w:r>
      <w:r w:rsidRPr="00576FCB">
        <w:rPr>
          <w:rFonts w:ascii="Times New Roman" w:eastAsia="Arial Unicode MS" w:hAnsi="Times New Roman" w:cs="Arial Unicode MS"/>
          <w:color w:val="000000"/>
          <w:sz w:val="24"/>
          <w:szCs w:val="24"/>
          <w:lang w:eastAsia="lt-LT"/>
        </w:rPr>
        <w:lastRenderedPageBreak/>
        <w:t xml:space="preserve">laikotarpiui su galimybe sutartį pratęsti 1 (vieną) kartą 6 (šešiems) mėn. dėl nuo Tiekėjo nepriklausančių aplinkybių susijusių su </w:t>
      </w:r>
      <w:r w:rsidRPr="00576FCB">
        <w:rPr>
          <w:rFonts w:ascii="Times New Roman" w:eastAsia="Calibri" w:hAnsi="Times New Roman" w:cs="Arial Unicode MS"/>
          <w:color w:val="000000"/>
          <w:sz w:val="24"/>
          <w:szCs w:val="24"/>
          <w:lang w:eastAsia="lt-LT"/>
        </w:rPr>
        <w:t xml:space="preserve">susijusio projekto „Valstybės IT paslaugų teikimo infrastruktūros sukūrimas“ rezultatų (Valstybės debesijos paslaugų teikimo valdymo platformos sukūrimo, valstybės debesijos paslaugų teikėjo organizacinės struktūros ir veiklos procesų parengimo ir kt.), kurie reikalingi suteikti Paslaugas pagal Sutarties 1 priede (Techninėje specifikacijoje) nustatytus reikalavimus, vėlavimo. </w:t>
      </w:r>
      <w:r w:rsidRPr="00576FCB">
        <w:rPr>
          <w:rFonts w:ascii="Times New Roman" w:eastAsia="Arial Unicode MS" w:hAnsi="Times New Roman" w:cs="Arial Unicode MS"/>
          <w:color w:val="000000"/>
          <w:sz w:val="24"/>
          <w:szCs w:val="24"/>
          <w:lang w:eastAsia="lt-LT"/>
        </w:rPr>
        <w:t>Tiekėjas įsipareigoja ne vėliau kaip prieš 5 (penkias) darbo dienas iki Sutarties pratęsimo įsigaliojimo pateikti Sutarties 15.1 papunktyje nurodytą Sutarties įvykdymo užtikrinimą pratęsimo galiojimo laikotarpiui.</w:t>
      </w:r>
    </w:p>
    <w:p w14:paraId="70A25720"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11.2. Jei bet kuri Sutarties nuostata tampa ar pripažįstama visiškai ar iš dalies negaliojančia, tai neturi įtakos kitų Sutarties nuostatų galiojimui.</w:t>
      </w:r>
    </w:p>
    <w:p w14:paraId="1EF54F87"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11.3. Sutarties sąlygos Sutarties galiojimo laikotarpiu gali būti keičiamos šios Sutarties ir Viešųjų pirkimų įstatyme nustatytais atvejais.</w:t>
      </w:r>
    </w:p>
    <w:p w14:paraId="43F8ACE8"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 xml:space="preserve">11.4. Sutarties keitimas galioja tik tuo atveju, jeigu jis yra sudaromas rašytiniu Sutarties šalių susitarimu. Šalių susitarimai dėl Sutarties keitimo tampa neatskiriama Sutarties dalimi. </w:t>
      </w:r>
    </w:p>
    <w:p w14:paraId="360E2955"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11.5. Sutartį galima nutraukti šiais atvejais:</w:t>
      </w:r>
    </w:p>
    <w:p w14:paraId="58546EAE"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11.5.1. abiejų Šalių rašytiniu susitarimu.</w:t>
      </w:r>
    </w:p>
    <w:p w14:paraId="3A26EA05" w14:textId="77777777" w:rsidR="00576FCB" w:rsidRPr="00576FCB" w:rsidRDefault="00576FCB" w:rsidP="00576FCB">
      <w:pPr>
        <w:spacing w:after="0" w:line="240" w:lineRule="auto"/>
        <w:ind w:firstLine="709"/>
        <w:jc w:val="both"/>
        <w:rPr>
          <w:rFonts w:ascii="Times New Roman" w:eastAsia="Times New Roman" w:hAnsi="Times New Roman" w:cs="Times New Roman"/>
          <w:sz w:val="24"/>
          <w:szCs w:val="24"/>
          <w:lang w:eastAsia="lt-LT"/>
        </w:rPr>
      </w:pPr>
      <w:r w:rsidRPr="00576FCB">
        <w:rPr>
          <w:rFonts w:ascii="Times New Roman" w:eastAsia="Times New Roman" w:hAnsi="Times New Roman" w:cs="Times New Roman"/>
          <w:sz w:val="24"/>
          <w:szCs w:val="24"/>
          <w:lang w:eastAsia="lt-LT"/>
        </w:rPr>
        <w:t>11.5.2. nesumažindamas kitų savo teisių gynimo priemonių dėl Sutarties pažeidimo, Klientas, nesikreipdamas į teismą, turi teisę vienašališkai nutraukti šią Sutartį prieš 15 (penkiolika) kalendorinių dienų raštu pranešdamas Tiekėjui, jeigu:</w:t>
      </w:r>
    </w:p>
    <w:p w14:paraId="01EC8F5F" w14:textId="77777777" w:rsidR="00576FCB" w:rsidRPr="00576FCB" w:rsidRDefault="00576FCB" w:rsidP="00576FCB">
      <w:pPr>
        <w:spacing w:after="0" w:line="240" w:lineRule="auto"/>
        <w:ind w:firstLine="709"/>
        <w:jc w:val="both"/>
        <w:rPr>
          <w:rFonts w:ascii="Times New Roman" w:eastAsia="Times New Roman" w:hAnsi="Times New Roman" w:cs="Times New Roman"/>
          <w:sz w:val="24"/>
          <w:szCs w:val="24"/>
          <w:lang w:eastAsia="lt-LT"/>
        </w:rPr>
      </w:pPr>
      <w:r w:rsidRPr="00576FCB">
        <w:rPr>
          <w:rFonts w:ascii="Times New Roman" w:eastAsia="Times New Roman" w:hAnsi="Times New Roman" w:cs="Times New Roman"/>
          <w:sz w:val="24"/>
          <w:szCs w:val="24"/>
          <w:lang w:eastAsia="lt-LT"/>
        </w:rPr>
        <w:t xml:space="preserve">11.5.2.1. Tiekėjas nesuteikia visų paslaugų ar jų dalies per Sutartyje nurodytą terminą; </w:t>
      </w:r>
    </w:p>
    <w:p w14:paraId="6B44E2E9" w14:textId="77777777" w:rsidR="00576FCB" w:rsidRPr="00576FCB" w:rsidRDefault="00576FCB" w:rsidP="00576FCB">
      <w:pPr>
        <w:spacing w:after="0" w:line="240" w:lineRule="auto"/>
        <w:ind w:firstLine="709"/>
        <w:jc w:val="both"/>
        <w:rPr>
          <w:rFonts w:ascii="Times New Roman" w:eastAsia="Times New Roman" w:hAnsi="Times New Roman" w:cs="Times New Roman"/>
          <w:sz w:val="24"/>
          <w:szCs w:val="24"/>
          <w:lang w:eastAsia="lt-LT"/>
        </w:rPr>
      </w:pPr>
      <w:r w:rsidRPr="00576FCB">
        <w:rPr>
          <w:rFonts w:ascii="Times New Roman" w:eastAsia="Times New Roman" w:hAnsi="Times New Roman" w:cs="Times New Roman"/>
          <w:sz w:val="24"/>
          <w:szCs w:val="24"/>
          <w:lang w:eastAsia="lt-LT"/>
        </w:rPr>
        <w:t xml:space="preserve">11.5.2.2. Sutartis buvo pakeista pažeidžiant Viešųjų pirkimų įstatymo 89 straipsnį; </w:t>
      </w:r>
    </w:p>
    <w:p w14:paraId="4CC1F5B7" w14:textId="77777777" w:rsidR="00576FCB" w:rsidRPr="00576FCB" w:rsidRDefault="00576FCB" w:rsidP="00576FCB">
      <w:pPr>
        <w:spacing w:after="0" w:line="240" w:lineRule="auto"/>
        <w:ind w:firstLine="709"/>
        <w:jc w:val="both"/>
        <w:rPr>
          <w:rFonts w:ascii="Times New Roman" w:eastAsia="Times New Roman" w:hAnsi="Times New Roman" w:cs="Times New Roman"/>
          <w:sz w:val="24"/>
          <w:szCs w:val="24"/>
          <w:lang w:eastAsia="lt-LT"/>
        </w:rPr>
      </w:pPr>
      <w:r w:rsidRPr="00576FCB">
        <w:rPr>
          <w:rFonts w:ascii="Times New Roman" w:eastAsia="Times New Roman" w:hAnsi="Times New Roman" w:cs="Times New Roman"/>
          <w:sz w:val="24"/>
          <w:szCs w:val="24"/>
          <w:lang w:eastAsia="lt-LT"/>
        </w:rPr>
        <w:t xml:space="preserve">11.5.2.3. paaiškėjo, kad Tiekėjas, su kuriuo sudaryta Sutartis, turėjo būti pašalintas iš pirkimo procedūros pagal Viešųjų pirkimų įstatymo 46 straipsnio 1 dalį; </w:t>
      </w:r>
    </w:p>
    <w:p w14:paraId="47FC3BA1" w14:textId="77777777" w:rsidR="00576FCB" w:rsidRPr="00576FCB" w:rsidRDefault="00576FCB" w:rsidP="00576FCB">
      <w:pPr>
        <w:spacing w:after="0" w:line="240" w:lineRule="auto"/>
        <w:ind w:firstLine="709"/>
        <w:jc w:val="both"/>
        <w:rPr>
          <w:rFonts w:ascii="Times New Roman" w:eastAsia="Times New Roman" w:hAnsi="Times New Roman" w:cs="Times New Roman"/>
          <w:sz w:val="24"/>
          <w:szCs w:val="24"/>
          <w:lang w:eastAsia="lt-LT"/>
        </w:rPr>
      </w:pPr>
      <w:r w:rsidRPr="00576FCB">
        <w:rPr>
          <w:rFonts w:ascii="Times New Roman" w:eastAsia="Times New Roman" w:hAnsi="Times New Roman" w:cs="Times New Roman"/>
          <w:sz w:val="24"/>
          <w:szCs w:val="24"/>
          <w:lang w:eastAsia="lt-LT"/>
        </w:rPr>
        <w:t>11.5.2.4. Tiekėjas pažeidžia Sutarties sąlygas, kurios yra laikomos esminėmis.</w:t>
      </w:r>
    </w:p>
    <w:p w14:paraId="32887AA3" w14:textId="77777777" w:rsidR="00576FCB" w:rsidRPr="00576FCB" w:rsidRDefault="00576FCB" w:rsidP="00576FCB">
      <w:pPr>
        <w:spacing w:after="0" w:line="240" w:lineRule="auto"/>
        <w:ind w:firstLine="709"/>
        <w:jc w:val="both"/>
        <w:rPr>
          <w:rFonts w:ascii="Times New Roman" w:eastAsia="Times New Roman" w:hAnsi="Times New Roman" w:cs="Times New Roman"/>
          <w:sz w:val="24"/>
          <w:szCs w:val="24"/>
        </w:rPr>
      </w:pPr>
      <w:r w:rsidRPr="00576FCB">
        <w:rPr>
          <w:rFonts w:ascii="Times New Roman" w:eastAsia="Times New Roman" w:hAnsi="Times New Roman" w:cs="Times New Roman"/>
          <w:sz w:val="24"/>
          <w:szCs w:val="24"/>
          <w:lang w:eastAsia="lt-LT"/>
        </w:rPr>
        <w:t xml:space="preserve">11.5.3. </w:t>
      </w:r>
      <w:r w:rsidRPr="00576FCB">
        <w:rPr>
          <w:rFonts w:ascii="Times New Roman" w:eastAsia="Times New Roman" w:hAnsi="Times New Roman" w:cs="Times New Roman"/>
          <w:sz w:val="24"/>
          <w:szCs w:val="24"/>
        </w:rPr>
        <w:t>Nesumažindamas kitų savo teisių gynimo priemonių dėl Sutarties pažeidimo, Tiekėjas, nesikreipdamas į teismą, turi teisę vienašališkai nutraukti šią Sutartį prieš 15 (penkiolika) dienų raštu pranešdamas Klientui, jeigu Klientas iš esmės pažeidžia Sutartį (Lietuvos Respublikos civilinio kodekso 6.217 str.).</w:t>
      </w:r>
    </w:p>
    <w:p w14:paraId="38D58F50" w14:textId="77777777" w:rsidR="00576FCB" w:rsidRPr="00576FCB" w:rsidRDefault="00576FCB" w:rsidP="00576FCB">
      <w:pPr>
        <w:spacing w:after="0" w:line="240" w:lineRule="auto"/>
        <w:ind w:firstLine="709"/>
        <w:jc w:val="both"/>
        <w:rPr>
          <w:rFonts w:ascii="Times New Roman" w:eastAsia="Times New Roman" w:hAnsi="Times New Roman" w:cs="Times New Roman"/>
          <w:sz w:val="24"/>
          <w:szCs w:val="24"/>
        </w:rPr>
      </w:pPr>
      <w:r w:rsidRPr="00576FCB">
        <w:rPr>
          <w:rFonts w:ascii="Times New Roman" w:eastAsia="Times New Roman" w:hAnsi="Times New Roman" w:cs="Times New Roman"/>
          <w:sz w:val="24"/>
          <w:szCs w:val="24"/>
        </w:rPr>
        <w:t>11.5.4. Viešųjų pirkimų įstatymo 90 str. nurodytais atvejais ir tvarka.</w:t>
      </w:r>
    </w:p>
    <w:p w14:paraId="73E7D091" w14:textId="77777777" w:rsidR="00576FCB" w:rsidRPr="00576FCB" w:rsidRDefault="00576FCB" w:rsidP="00576FCB">
      <w:pPr>
        <w:spacing w:after="0" w:line="240" w:lineRule="auto"/>
        <w:ind w:firstLine="709"/>
        <w:jc w:val="both"/>
        <w:rPr>
          <w:rFonts w:ascii="Times New Roman" w:eastAsia="Times New Roman" w:hAnsi="Times New Roman" w:cs="Times New Roman"/>
          <w:sz w:val="24"/>
          <w:szCs w:val="24"/>
        </w:rPr>
      </w:pPr>
      <w:r w:rsidRPr="00576FCB">
        <w:rPr>
          <w:rFonts w:ascii="Times New Roman" w:eastAsia="Times New Roman" w:hAnsi="Times New Roman" w:cs="Times New Roman"/>
          <w:sz w:val="24"/>
          <w:szCs w:val="24"/>
        </w:rPr>
        <w:t>11.5.5. Šalis gali bet kuriuo metu nutraukti Sutartį, pranešdama apie tai kitai Sutarties šaliai raštu prieš 15 (penkiolika) kalendorinių dienų, jeigu kita šalis bankrutuoja, tampa nemoki arba yra likviduojama.</w:t>
      </w:r>
    </w:p>
    <w:p w14:paraId="1F394915" w14:textId="77777777" w:rsidR="00576FCB" w:rsidRPr="00576FCB" w:rsidRDefault="00576FCB" w:rsidP="00576FCB">
      <w:pPr>
        <w:spacing w:after="0" w:line="240" w:lineRule="auto"/>
        <w:ind w:firstLine="709"/>
        <w:jc w:val="both"/>
        <w:rPr>
          <w:rFonts w:ascii="Times New Roman" w:eastAsia="Times New Roman" w:hAnsi="Times New Roman" w:cs="Times New Roman"/>
          <w:sz w:val="24"/>
          <w:szCs w:val="24"/>
        </w:rPr>
      </w:pPr>
    </w:p>
    <w:p w14:paraId="73B56E96" w14:textId="77777777" w:rsidR="00576FCB" w:rsidRPr="00576FCB" w:rsidRDefault="00576FCB" w:rsidP="00576FCB">
      <w:pPr>
        <w:spacing w:after="0" w:line="240" w:lineRule="auto"/>
        <w:ind w:firstLine="709"/>
        <w:jc w:val="both"/>
        <w:rPr>
          <w:rFonts w:ascii="Times New Roman" w:eastAsia="Times New Roman" w:hAnsi="Times New Roman" w:cs="Times New Roman"/>
          <w:sz w:val="24"/>
          <w:szCs w:val="24"/>
        </w:rPr>
      </w:pPr>
    </w:p>
    <w:p w14:paraId="12606708" w14:textId="77777777" w:rsidR="00576FCB" w:rsidRPr="00576FCB" w:rsidRDefault="00576FCB" w:rsidP="00576FCB">
      <w:pPr>
        <w:spacing w:after="0" w:line="240" w:lineRule="auto"/>
        <w:ind w:firstLine="709"/>
        <w:jc w:val="both"/>
        <w:rPr>
          <w:rFonts w:ascii="Times New Roman" w:eastAsia="Times New Roman" w:hAnsi="Times New Roman" w:cs="Times New Roman"/>
          <w:sz w:val="24"/>
          <w:szCs w:val="24"/>
        </w:rPr>
      </w:pPr>
    </w:p>
    <w:p w14:paraId="175D5F2C" w14:textId="77777777" w:rsidR="00576FCB" w:rsidRPr="00576FCB" w:rsidRDefault="00576FCB" w:rsidP="00576FCB">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spacing w:val="4"/>
          <w:sz w:val="24"/>
          <w:szCs w:val="24"/>
          <w:bdr w:val="nil"/>
          <w:lang w:eastAsia="lt-LT"/>
        </w:rPr>
      </w:pPr>
      <w:r w:rsidRPr="00576FCB">
        <w:rPr>
          <w:rFonts w:ascii="Times New Roman" w:eastAsia="Arial Unicode MS" w:hAnsi="Times New Roman" w:cs="Times New Roman"/>
          <w:b/>
          <w:bCs/>
          <w:spacing w:val="4"/>
          <w:sz w:val="24"/>
          <w:szCs w:val="24"/>
          <w:bdr w:val="nil"/>
          <w:lang w:eastAsia="lt-LT"/>
        </w:rPr>
        <w:t>12. TAIKYTINA TEISĖ</w:t>
      </w:r>
    </w:p>
    <w:p w14:paraId="7418D679" w14:textId="77777777" w:rsidR="00576FCB" w:rsidRPr="00576FCB" w:rsidRDefault="00576FCB" w:rsidP="00576FCB">
      <w:pPr>
        <w:suppressAutoHyphens/>
        <w:spacing w:after="0" w:line="240" w:lineRule="auto"/>
        <w:jc w:val="both"/>
        <w:rPr>
          <w:rFonts w:ascii="Times New Roman" w:eastAsia="Arial Unicode MS" w:hAnsi="Times New Roman" w:cs="Times New Roman"/>
          <w:sz w:val="24"/>
          <w:szCs w:val="24"/>
          <w:lang w:eastAsia="lt-LT"/>
        </w:rPr>
      </w:pPr>
    </w:p>
    <w:p w14:paraId="77E8E8B3"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12.1. Šiai Sutarčiai taikoma ir ji aiškinama pagal Lietuvos Respublikos teisę.</w:t>
      </w:r>
    </w:p>
    <w:p w14:paraId="3D3407E6" w14:textId="77777777" w:rsidR="00576FCB" w:rsidRPr="00576FCB" w:rsidRDefault="00576FCB" w:rsidP="00576FCB">
      <w:pPr>
        <w:suppressAutoHyphens/>
        <w:spacing w:after="0" w:line="240" w:lineRule="auto"/>
        <w:jc w:val="both"/>
        <w:rPr>
          <w:rFonts w:ascii="Times New Roman" w:eastAsia="Arial Unicode MS" w:hAnsi="Times New Roman" w:cs="Times New Roman"/>
          <w:sz w:val="24"/>
          <w:szCs w:val="24"/>
          <w:lang w:eastAsia="lt-LT"/>
        </w:rPr>
      </w:pPr>
    </w:p>
    <w:p w14:paraId="0AC9815F" w14:textId="77777777" w:rsidR="00714203" w:rsidRDefault="00714203" w:rsidP="00576FCB">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spacing w:val="4"/>
          <w:sz w:val="24"/>
          <w:szCs w:val="24"/>
          <w:bdr w:val="nil"/>
          <w:lang w:eastAsia="lt-LT"/>
        </w:rPr>
      </w:pPr>
    </w:p>
    <w:p w14:paraId="101FD98D" w14:textId="2FB9ED18" w:rsidR="00576FCB" w:rsidRPr="00576FCB" w:rsidRDefault="00576FCB" w:rsidP="00576FCB">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spacing w:val="4"/>
          <w:sz w:val="24"/>
          <w:szCs w:val="24"/>
          <w:bdr w:val="nil"/>
          <w:lang w:eastAsia="lt-LT"/>
        </w:rPr>
      </w:pPr>
      <w:r w:rsidRPr="00576FCB">
        <w:rPr>
          <w:rFonts w:ascii="Times New Roman" w:eastAsia="Arial Unicode MS" w:hAnsi="Times New Roman" w:cs="Times New Roman"/>
          <w:b/>
          <w:bCs/>
          <w:spacing w:val="4"/>
          <w:sz w:val="24"/>
          <w:szCs w:val="24"/>
          <w:bdr w:val="nil"/>
          <w:lang w:eastAsia="lt-LT"/>
        </w:rPr>
        <w:t>13. ASMENS DUOMENŲ TVARKYMAS</w:t>
      </w:r>
    </w:p>
    <w:p w14:paraId="30E9A547" w14:textId="77777777" w:rsidR="00576FCB" w:rsidRPr="00576FCB" w:rsidRDefault="00576FCB" w:rsidP="00576FCB">
      <w:pPr>
        <w:suppressAutoHyphens/>
        <w:spacing w:after="0" w:line="240" w:lineRule="auto"/>
        <w:jc w:val="both"/>
        <w:rPr>
          <w:rFonts w:ascii="Times New Roman" w:eastAsia="Arial Unicode MS" w:hAnsi="Times New Roman" w:cs="Times New Roman"/>
          <w:b/>
          <w:bCs/>
          <w:caps/>
          <w:spacing w:val="4"/>
          <w:sz w:val="24"/>
          <w:szCs w:val="24"/>
          <w:lang w:eastAsia="lt-LT"/>
        </w:rPr>
      </w:pPr>
    </w:p>
    <w:p w14:paraId="0E767155" w14:textId="77777777" w:rsidR="00576FCB" w:rsidRPr="00576FCB" w:rsidRDefault="00576FCB" w:rsidP="00576FCB">
      <w:pPr>
        <w:spacing w:after="0" w:line="240" w:lineRule="auto"/>
        <w:ind w:firstLine="720"/>
        <w:jc w:val="both"/>
        <w:rPr>
          <w:rFonts w:ascii="Times New Roman" w:eastAsia="Times New Roman" w:hAnsi="Times New Roman" w:cs="Times New Roman"/>
          <w:sz w:val="24"/>
          <w:szCs w:val="24"/>
          <w:lang w:eastAsia="lt-LT"/>
        </w:rPr>
      </w:pPr>
      <w:r w:rsidRPr="00576FCB">
        <w:rPr>
          <w:rFonts w:ascii="Times New Roman" w:eastAsia="Times New Roman" w:hAnsi="Times New Roman" w:cs="Times New Roman"/>
          <w:sz w:val="24"/>
          <w:szCs w:val="24"/>
          <w:lang w:eastAsia="lt-LT"/>
        </w:rPr>
        <w:t xml:space="preserve">13.1.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w:t>
      </w:r>
      <w:r w:rsidRPr="00576FCB">
        <w:rPr>
          <w:rFonts w:ascii="Times New Roman" w:eastAsia="Times New Roman" w:hAnsi="Times New Roman" w:cs="Times New Roman"/>
          <w:sz w:val="24"/>
          <w:szCs w:val="24"/>
          <w:lang w:eastAsia="lt-LT"/>
        </w:rPr>
        <w:lastRenderedPageBreak/>
        <w:t>Sutartyje, yra supažindinti su Sutartyje pateiktais jų asmeniniais duomenimis, ir Šalies nustatyta tvarka tam davė savo sutikimą.</w:t>
      </w:r>
    </w:p>
    <w:p w14:paraId="70E689DD" w14:textId="77777777" w:rsidR="00576FCB" w:rsidRPr="00576FCB" w:rsidRDefault="00576FCB" w:rsidP="00576FCB">
      <w:pPr>
        <w:suppressAutoHyphens/>
        <w:spacing w:after="0" w:line="240" w:lineRule="auto"/>
        <w:jc w:val="both"/>
        <w:rPr>
          <w:rFonts w:ascii="Times New Roman" w:eastAsia="Arial Unicode MS" w:hAnsi="Times New Roman" w:cs="Times New Roman"/>
          <w:sz w:val="24"/>
          <w:szCs w:val="24"/>
          <w:lang w:eastAsia="lt-LT"/>
        </w:rPr>
      </w:pPr>
    </w:p>
    <w:p w14:paraId="5743E822" w14:textId="77777777" w:rsidR="00576FCB" w:rsidRPr="00576FCB" w:rsidRDefault="00576FCB" w:rsidP="00576FCB">
      <w:pPr>
        <w:suppressAutoHyphens/>
        <w:spacing w:after="0" w:line="240" w:lineRule="auto"/>
        <w:jc w:val="center"/>
        <w:rPr>
          <w:rFonts w:ascii="Times New Roman" w:eastAsia="Arial Unicode MS" w:hAnsi="Times New Roman" w:cs="Times New Roman"/>
          <w:b/>
          <w:sz w:val="24"/>
          <w:szCs w:val="24"/>
          <w:lang w:eastAsia="lt-LT"/>
        </w:rPr>
      </w:pPr>
      <w:r w:rsidRPr="00576FCB">
        <w:rPr>
          <w:rFonts w:ascii="Times New Roman" w:eastAsia="Arial Unicode MS" w:hAnsi="Times New Roman" w:cs="Times New Roman"/>
          <w:b/>
          <w:sz w:val="24"/>
          <w:szCs w:val="24"/>
          <w:lang w:eastAsia="lt-LT"/>
        </w:rPr>
        <w:t>14. GINČŲ SPRENDIMO TVARKA</w:t>
      </w:r>
    </w:p>
    <w:p w14:paraId="632D3C23"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p>
    <w:p w14:paraId="5968F81C"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 xml:space="preserve">14.1.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2B032B81"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p>
    <w:p w14:paraId="4D8FBD2C" w14:textId="77777777" w:rsidR="00714203" w:rsidRDefault="00714203" w:rsidP="00576FCB">
      <w:pPr>
        <w:suppressAutoHyphens/>
        <w:spacing w:after="0" w:line="240" w:lineRule="auto"/>
        <w:ind w:firstLine="709"/>
        <w:jc w:val="center"/>
        <w:rPr>
          <w:rFonts w:ascii="Times New Roman" w:eastAsia="Arial Unicode MS" w:hAnsi="Times New Roman" w:cs="Times New Roman"/>
          <w:b/>
          <w:bCs/>
          <w:sz w:val="24"/>
          <w:szCs w:val="24"/>
          <w:lang w:eastAsia="lt-LT"/>
        </w:rPr>
      </w:pPr>
    </w:p>
    <w:p w14:paraId="33A8CBD5" w14:textId="43090EF6" w:rsidR="00576FCB" w:rsidRPr="00576FCB" w:rsidRDefault="00576FCB" w:rsidP="00576FCB">
      <w:pPr>
        <w:suppressAutoHyphens/>
        <w:spacing w:after="0" w:line="240" w:lineRule="auto"/>
        <w:ind w:firstLine="709"/>
        <w:jc w:val="center"/>
        <w:rPr>
          <w:rFonts w:ascii="Times New Roman" w:eastAsia="Arial Unicode MS" w:hAnsi="Times New Roman" w:cs="Times New Roman"/>
          <w:b/>
          <w:bCs/>
          <w:sz w:val="24"/>
          <w:szCs w:val="24"/>
          <w:lang w:eastAsia="lt-LT"/>
        </w:rPr>
      </w:pPr>
      <w:r w:rsidRPr="00576FCB">
        <w:rPr>
          <w:rFonts w:ascii="Times New Roman" w:eastAsia="Arial Unicode MS" w:hAnsi="Times New Roman" w:cs="Times New Roman"/>
          <w:b/>
          <w:bCs/>
          <w:sz w:val="24"/>
          <w:szCs w:val="24"/>
          <w:lang w:eastAsia="lt-LT"/>
        </w:rPr>
        <w:t>15. SUTARTIES UŽTIKRINIMAS</w:t>
      </w:r>
    </w:p>
    <w:p w14:paraId="6DA0674B"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p>
    <w:p w14:paraId="3DA79BF0" w14:textId="77777777" w:rsidR="00576FCB" w:rsidRPr="00576FCB" w:rsidRDefault="00576FCB" w:rsidP="00576FCB">
      <w:pPr>
        <w:tabs>
          <w:tab w:val="left" w:pos="1620"/>
          <w:tab w:val="left" w:pos="1980"/>
        </w:tabs>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Arial Unicode MS"/>
          <w:color w:val="000000"/>
          <w:lang w:eastAsia="lt-LT"/>
        </w:rPr>
        <w:t xml:space="preserve">15.1. </w:t>
      </w:r>
      <w:r w:rsidRPr="00576FCB">
        <w:rPr>
          <w:rFonts w:ascii="Times New Roman" w:eastAsia="Times New Roman" w:hAnsi="Times New Roman" w:cs="Times New Roman"/>
          <w:color w:val="000000"/>
          <w:sz w:val="24"/>
          <w:szCs w:val="24"/>
          <w:lang w:eastAsia="lt-LT"/>
        </w:rPr>
        <w:t>Sutartinių prievolių įvykdymas užtikrinamas Lietuvos Respublikoje ar užsienyje registruoto banko garantija arba draudimo bendrovės laidavimo raštu:</w:t>
      </w:r>
    </w:p>
    <w:p w14:paraId="62160B0B" w14:textId="77777777" w:rsidR="00576FCB" w:rsidRPr="00576FCB" w:rsidRDefault="00576FCB" w:rsidP="00576FCB">
      <w:pPr>
        <w:spacing w:after="0" w:line="240" w:lineRule="auto"/>
        <w:rPr>
          <w:rFonts w:ascii="Times New Roman" w:eastAsia="Times New Roman" w:hAnsi="Times New Roman" w:cs="Times New Roman"/>
          <w:bCs/>
          <w:sz w:val="24"/>
          <w:szCs w:val="24"/>
        </w:rPr>
      </w:pPr>
      <w:r w:rsidRPr="00576FCB">
        <w:rPr>
          <w:rFonts w:ascii="Times New Roman" w:eastAsia="Times New Roman" w:hAnsi="Times New Roman" w:cs="Times New Roman"/>
          <w:bCs/>
          <w:sz w:val="24"/>
          <w:szCs w:val="24"/>
        </w:rPr>
        <w:t>1 lentelė.</w:t>
      </w:r>
      <w:r w:rsidRPr="00576FCB">
        <w:rPr>
          <w:rFonts w:ascii="Times New Roman" w:eastAsia="Times New Roman" w:hAnsi="Times New Roman" w:cs="Times New Roman"/>
          <w:sz w:val="24"/>
          <w:szCs w:val="24"/>
        </w:rPr>
        <w:t xml:space="preserve"> </w:t>
      </w:r>
      <w:r w:rsidRPr="00576FCB">
        <w:rPr>
          <w:rFonts w:ascii="Times New Roman" w:eastAsia="Times New Roman" w:hAnsi="Times New Roman" w:cs="Times New Roman"/>
          <w:bCs/>
          <w:sz w:val="24"/>
          <w:szCs w:val="24"/>
        </w:rPr>
        <w:t>Sutartinių prievolių įvykdymo užtikrinimai.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1481"/>
        <w:gridCol w:w="1430"/>
        <w:gridCol w:w="2386"/>
        <w:gridCol w:w="2095"/>
      </w:tblGrid>
      <w:tr w:rsidR="00576FCB" w:rsidRPr="00576FCB" w14:paraId="1163AA1E" w14:textId="77777777" w:rsidTr="005D27E2">
        <w:tc>
          <w:tcPr>
            <w:tcW w:w="1173" w:type="pct"/>
            <w:tcBorders>
              <w:top w:val="single" w:sz="4" w:space="0" w:color="auto"/>
              <w:left w:val="single" w:sz="4" w:space="0" w:color="auto"/>
              <w:bottom w:val="single" w:sz="4" w:space="0" w:color="auto"/>
              <w:right w:val="single" w:sz="4" w:space="0" w:color="auto"/>
            </w:tcBorders>
            <w:hideMark/>
          </w:tcPr>
          <w:p w14:paraId="02B2A26E" w14:textId="77777777" w:rsidR="00576FCB" w:rsidRPr="00576FCB" w:rsidRDefault="00576FCB" w:rsidP="00576FCB">
            <w:pPr>
              <w:spacing w:after="0" w:line="240" w:lineRule="auto"/>
              <w:jc w:val="both"/>
              <w:rPr>
                <w:rFonts w:ascii="Times New Roman" w:eastAsia="Times New Roman" w:hAnsi="Times New Roman" w:cs="Times New Roman"/>
                <w:b/>
                <w:sz w:val="24"/>
                <w:szCs w:val="24"/>
              </w:rPr>
            </w:pPr>
            <w:r w:rsidRPr="00576FCB">
              <w:rPr>
                <w:rFonts w:ascii="Times New Roman" w:eastAsia="Times New Roman" w:hAnsi="Times New Roman" w:cs="Times New Roman"/>
                <w:b/>
                <w:sz w:val="24"/>
                <w:szCs w:val="24"/>
              </w:rPr>
              <w:t>Prievolių įvykdymo užtikrinimo rūšis</w:t>
            </w:r>
          </w:p>
        </w:tc>
        <w:tc>
          <w:tcPr>
            <w:tcW w:w="780" w:type="pct"/>
            <w:tcBorders>
              <w:top w:val="single" w:sz="4" w:space="0" w:color="auto"/>
              <w:left w:val="single" w:sz="4" w:space="0" w:color="auto"/>
              <w:bottom w:val="single" w:sz="4" w:space="0" w:color="auto"/>
              <w:right w:val="single" w:sz="4" w:space="0" w:color="auto"/>
            </w:tcBorders>
            <w:hideMark/>
          </w:tcPr>
          <w:p w14:paraId="1A0E0BFD" w14:textId="77777777" w:rsidR="00576FCB" w:rsidRPr="00576FCB" w:rsidRDefault="00576FCB" w:rsidP="00576FCB">
            <w:pPr>
              <w:spacing w:after="0" w:line="240" w:lineRule="auto"/>
              <w:jc w:val="both"/>
              <w:rPr>
                <w:rFonts w:ascii="Times New Roman" w:eastAsia="Times New Roman" w:hAnsi="Times New Roman" w:cs="Times New Roman"/>
                <w:b/>
                <w:sz w:val="24"/>
                <w:szCs w:val="24"/>
              </w:rPr>
            </w:pPr>
            <w:r w:rsidRPr="00576FCB">
              <w:rPr>
                <w:rFonts w:ascii="Times New Roman" w:eastAsia="Times New Roman" w:hAnsi="Times New Roman" w:cs="Times New Roman"/>
                <w:b/>
                <w:sz w:val="24"/>
                <w:szCs w:val="24"/>
              </w:rPr>
              <w:t>Prievolių įvykdymo užtikrinimo pateikimo terminas</w:t>
            </w:r>
          </w:p>
        </w:tc>
        <w:tc>
          <w:tcPr>
            <w:tcW w:w="698" w:type="pct"/>
            <w:tcBorders>
              <w:top w:val="single" w:sz="4" w:space="0" w:color="auto"/>
              <w:left w:val="single" w:sz="4" w:space="0" w:color="auto"/>
              <w:bottom w:val="single" w:sz="4" w:space="0" w:color="auto"/>
              <w:right w:val="single" w:sz="4" w:space="0" w:color="auto"/>
            </w:tcBorders>
            <w:hideMark/>
          </w:tcPr>
          <w:p w14:paraId="27EE9AF7" w14:textId="77777777" w:rsidR="00576FCB" w:rsidRPr="00576FCB" w:rsidRDefault="00576FCB" w:rsidP="00576FCB">
            <w:pPr>
              <w:spacing w:after="0" w:line="240" w:lineRule="auto"/>
              <w:jc w:val="both"/>
              <w:rPr>
                <w:rFonts w:ascii="Times New Roman" w:eastAsia="Times New Roman" w:hAnsi="Times New Roman" w:cs="Times New Roman"/>
                <w:b/>
                <w:sz w:val="24"/>
                <w:szCs w:val="24"/>
              </w:rPr>
            </w:pPr>
            <w:r w:rsidRPr="00576FCB">
              <w:rPr>
                <w:rFonts w:ascii="Times New Roman" w:eastAsia="Times New Roman" w:hAnsi="Times New Roman" w:cs="Times New Roman"/>
                <w:b/>
                <w:sz w:val="24"/>
                <w:szCs w:val="24"/>
              </w:rPr>
              <w:t xml:space="preserve">Prievolių įvykdymo užtikrinimo suma </w:t>
            </w:r>
          </w:p>
        </w:tc>
        <w:tc>
          <w:tcPr>
            <w:tcW w:w="1250" w:type="pct"/>
            <w:tcBorders>
              <w:top w:val="single" w:sz="4" w:space="0" w:color="auto"/>
              <w:left w:val="single" w:sz="4" w:space="0" w:color="auto"/>
              <w:bottom w:val="single" w:sz="4" w:space="0" w:color="auto"/>
              <w:right w:val="single" w:sz="4" w:space="0" w:color="auto"/>
            </w:tcBorders>
            <w:hideMark/>
          </w:tcPr>
          <w:p w14:paraId="07BBCD1A" w14:textId="77777777" w:rsidR="00576FCB" w:rsidRPr="00576FCB" w:rsidRDefault="00576FCB" w:rsidP="00576FCB">
            <w:pPr>
              <w:spacing w:after="0" w:line="240" w:lineRule="auto"/>
              <w:jc w:val="both"/>
              <w:rPr>
                <w:rFonts w:ascii="Times New Roman" w:eastAsia="Times New Roman" w:hAnsi="Times New Roman" w:cs="Times New Roman"/>
                <w:b/>
                <w:sz w:val="24"/>
                <w:szCs w:val="24"/>
              </w:rPr>
            </w:pPr>
            <w:r w:rsidRPr="00576FCB">
              <w:rPr>
                <w:rFonts w:ascii="Times New Roman" w:eastAsia="Times New Roman" w:hAnsi="Times New Roman" w:cs="Times New Roman"/>
                <w:b/>
                <w:sz w:val="24"/>
                <w:szCs w:val="24"/>
              </w:rPr>
              <w:t>Garantijos (laidavimo) dalykas</w:t>
            </w:r>
          </w:p>
        </w:tc>
        <w:tc>
          <w:tcPr>
            <w:tcW w:w="1099" w:type="pct"/>
            <w:tcBorders>
              <w:top w:val="single" w:sz="4" w:space="0" w:color="auto"/>
              <w:left w:val="single" w:sz="4" w:space="0" w:color="auto"/>
              <w:bottom w:val="single" w:sz="4" w:space="0" w:color="auto"/>
              <w:right w:val="single" w:sz="4" w:space="0" w:color="auto"/>
            </w:tcBorders>
            <w:hideMark/>
          </w:tcPr>
          <w:p w14:paraId="4AB809FA" w14:textId="77777777" w:rsidR="00576FCB" w:rsidRPr="00576FCB" w:rsidRDefault="00576FCB" w:rsidP="00576FCB">
            <w:pPr>
              <w:spacing w:after="0" w:line="240" w:lineRule="auto"/>
              <w:jc w:val="both"/>
              <w:rPr>
                <w:rFonts w:ascii="Times New Roman" w:eastAsia="Times New Roman" w:hAnsi="Times New Roman" w:cs="Times New Roman"/>
                <w:b/>
                <w:sz w:val="24"/>
                <w:szCs w:val="24"/>
              </w:rPr>
            </w:pPr>
            <w:r w:rsidRPr="00576FCB">
              <w:rPr>
                <w:rFonts w:ascii="Times New Roman" w:eastAsia="Times New Roman" w:hAnsi="Times New Roman" w:cs="Times New Roman"/>
                <w:b/>
                <w:sz w:val="24"/>
                <w:szCs w:val="24"/>
              </w:rPr>
              <w:t>Prievolių įvykdymo užtikrinimo galiojimo terminas</w:t>
            </w:r>
          </w:p>
        </w:tc>
      </w:tr>
      <w:tr w:rsidR="00576FCB" w:rsidRPr="00576FCB" w14:paraId="7613DFEA" w14:textId="77777777" w:rsidTr="005D27E2">
        <w:tc>
          <w:tcPr>
            <w:tcW w:w="1173" w:type="pct"/>
            <w:tcBorders>
              <w:top w:val="single" w:sz="4" w:space="0" w:color="auto"/>
              <w:left w:val="single" w:sz="4" w:space="0" w:color="auto"/>
              <w:bottom w:val="single" w:sz="4" w:space="0" w:color="auto"/>
              <w:right w:val="single" w:sz="4" w:space="0" w:color="auto"/>
            </w:tcBorders>
            <w:hideMark/>
          </w:tcPr>
          <w:p w14:paraId="378202C3" w14:textId="77777777" w:rsidR="00576FCB" w:rsidRPr="00576FCB" w:rsidRDefault="00576FCB" w:rsidP="00576FCB">
            <w:pPr>
              <w:spacing w:after="0" w:line="240" w:lineRule="auto"/>
              <w:jc w:val="both"/>
              <w:rPr>
                <w:rFonts w:ascii="Times New Roman" w:eastAsia="Times New Roman" w:hAnsi="Times New Roman" w:cs="Times New Roman"/>
                <w:sz w:val="24"/>
                <w:szCs w:val="24"/>
              </w:rPr>
            </w:pPr>
            <w:r w:rsidRPr="00576FCB">
              <w:rPr>
                <w:rFonts w:ascii="Times New Roman" w:eastAsia="Times New Roman" w:hAnsi="Times New Roman" w:cs="Times New Roman"/>
                <w:sz w:val="24"/>
                <w:szCs w:val="24"/>
              </w:rPr>
              <w:t>Sutarties įvykdymo užtikrinimas (Lietuvos Respublikoje ar užsienyje registruoto banko garantija arba draudimo bendrovės laidavimo raštas).</w:t>
            </w:r>
          </w:p>
        </w:tc>
        <w:tc>
          <w:tcPr>
            <w:tcW w:w="780" w:type="pct"/>
            <w:tcBorders>
              <w:top w:val="single" w:sz="4" w:space="0" w:color="auto"/>
              <w:left w:val="single" w:sz="4" w:space="0" w:color="auto"/>
              <w:bottom w:val="single" w:sz="4" w:space="0" w:color="auto"/>
              <w:right w:val="single" w:sz="4" w:space="0" w:color="auto"/>
            </w:tcBorders>
            <w:hideMark/>
          </w:tcPr>
          <w:p w14:paraId="11B0BFB8" w14:textId="77777777" w:rsidR="00576FCB" w:rsidRPr="00576FCB" w:rsidRDefault="00576FCB" w:rsidP="00576FCB">
            <w:pPr>
              <w:spacing w:after="0" w:line="240" w:lineRule="auto"/>
              <w:jc w:val="both"/>
              <w:rPr>
                <w:rFonts w:ascii="Times New Roman" w:eastAsia="Times New Roman" w:hAnsi="Times New Roman" w:cs="Times New Roman"/>
                <w:sz w:val="24"/>
                <w:szCs w:val="24"/>
              </w:rPr>
            </w:pPr>
            <w:r w:rsidRPr="00576FCB">
              <w:rPr>
                <w:rFonts w:ascii="Times New Roman" w:eastAsia="Times New Roman" w:hAnsi="Times New Roman" w:cs="Times New Roman"/>
                <w:sz w:val="24"/>
                <w:szCs w:val="24"/>
              </w:rPr>
              <w:t>Per 5 (penkias) darbo dienas nuo Sutarties pasirašymo dienos.</w:t>
            </w:r>
          </w:p>
        </w:tc>
        <w:tc>
          <w:tcPr>
            <w:tcW w:w="698" w:type="pct"/>
            <w:tcBorders>
              <w:top w:val="single" w:sz="4" w:space="0" w:color="auto"/>
              <w:left w:val="single" w:sz="4" w:space="0" w:color="auto"/>
              <w:bottom w:val="single" w:sz="4" w:space="0" w:color="auto"/>
              <w:right w:val="single" w:sz="4" w:space="0" w:color="auto"/>
            </w:tcBorders>
            <w:hideMark/>
          </w:tcPr>
          <w:p w14:paraId="44B7B742" w14:textId="7AD96326" w:rsidR="00576FCB" w:rsidRPr="00576FCB" w:rsidRDefault="00576FCB" w:rsidP="00576FCB">
            <w:pPr>
              <w:spacing w:after="0" w:line="240" w:lineRule="auto"/>
              <w:jc w:val="both"/>
              <w:rPr>
                <w:rFonts w:ascii="Times New Roman" w:eastAsia="Times New Roman" w:hAnsi="Times New Roman" w:cs="Times New Roman"/>
                <w:sz w:val="24"/>
                <w:szCs w:val="24"/>
              </w:rPr>
            </w:pPr>
            <w:r w:rsidRPr="00576FCB">
              <w:rPr>
                <w:rFonts w:ascii="Times New Roman" w:eastAsia="Times New Roman" w:hAnsi="Times New Roman" w:cs="Times New Roman"/>
                <w:sz w:val="24"/>
                <w:szCs w:val="24"/>
              </w:rPr>
              <w:t>3 % (</w:t>
            </w:r>
            <w:r w:rsidR="00294732">
              <w:rPr>
                <w:rFonts w:ascii="Times New Roman" w:eastAsia="Times New Roman" w:hAnsi="Times New Roman" w:cs="Times New Roman"/>
                <w:sz w:val="24"/>
                <w:szCs w:val="24"/>
              </w:rPr>
              <w:t>trys</w:t>
            </w:r>
            <w:r w:rsidRPr="00576FCB">
              <w:rPr>
                <w:rFonts w:ascii="Times New Roman" w:eastAsia="Times New Roman" w:hAnsi="Times New Roman" w:cs="Times New Roman"/>
                <w:sz w:val="24"/>
                <w:szCs w:val="24"/>
              </w:rPr>
              <w:t xml:space="preserve"> procentai) Pirkimo sutarties vertės – </w:t>
            </w:r>
            <w:r w:rsidR="005162B3">
              <w:rPr>
                <w:rFonts w:ascii="Times New Roman" w:eastAsia="Times New Roman" w:hAnsi="Times New Roman" w:cs="Times New Roman"/>
                <w:sz w:val="24"/>
                <w:szCs w:val="24"/>
              </w:rPr>
              <w:t>38.732,</w:t>
            </w:r>
            <w:r w:rsidR="00BA5E9F">
              <w:rPr>
                <w:rFonts w:ascii="Times New Roman" w:eastAsia="Times New Roman" w:hAnsi="Times New Roman" w:cs="Times New Roman"/>
                <w:sz w:val="24"/>
                <w:szCs w:val="24"/>
              </w:rPr>
              <w:t xml:space="preserve">10 </w:t>
            </w:r>
            <w:r w:rsidR="005162B3">
              <w:rPr>
                <w:rFonts w:ascii="Times New Roman" w:eastAsia="Times New Roman" w:hAnsi="Times New Roman" w:cs="Times New Roman"/>
                <w:sz w:val="24"/>
                <w:szCs w:val="24"/>
              </w:rPr>
              <w:t>(trisdešimt aštuoni tūkstančiai septyni šimtai trisdešimt du</w:t>
            </w:r>
            <w:r w:rsidR="00BA5E9F">
              <w:rPr>
                <w:rFonts w:ascii="Times New Roman" w:eastAsia="Times New Roman" w:hAnsi="Times New Roman" w:cs="Times New Roman"/>
                <w:sz w:val="24"/>
                <w:szCs w:val="24"/>
              </w:rPr>
              <w:t xml:space="preserve"> eurai ir 10 ct)</w:t>
            </w:r>
            <w:r w:rsidR="005162B3" w:rsidRPr="00576FCB">
              <w:rPr>
                <w:rFonts w:ascii="Times New Roman" w:eastAsia="Times New Roman" w:hAnsi="Times New Roman" w:cs="Times New Roman"/>
                <w:sz w:val="24"/>
                <w:szCs w:val="24"/>
              </w:rPr>
              <w:t xml:space="preserve"> Eur.</w:t>
            </w:r>
          </w:p>
        </w:tc>
        <w:tc>
          <w:tcPr>
            <w:tcW w:w="1250" w:type="pct"/>
            <w:tcBorders>
              <w:top w:val="single" w:sz="4" w:space="0" w:color="auto"/>
              <w:left w:val="single" w:sz="4" w:space="0" w:color="auto"/>
              <w:bottom w:val="single" w:sz="4" w:space="0" w:color="auto"/>
              <w:right w:val="single" w:sz="4" w:space="0" w:color="auto"/>
            </w:tcBorders>
            <w:hideMark/>
          </w:tcPr>
          <w:p w14:paraId="56FE2868" w14:textId="77777777" w:rsidR="00576FCB" w:rsidRPr="00576FCB" w:rsidRDefault="00576FCB" w:rsidP="00576FCB">
            <w:pPr>
              <w:spacing w:after="0" w:line="240" w:lineRule="auto"/>
              <w:jc w:val="both"/>
              <w:rPr>
                <w:rFonts w:ascii="Times New Roman" w:eastAsia="Times New Roman" w:hAnsi="Times New Roman" w:cs="Times New Roman"/>
                <w:sz w:val="24"/>
                <w:szCs w:val="24"/>
              </w:rPr>
            </w:pPr>
            <w:r w:rsidRPr="00576FCB">
              <w:rPr>
                <w:rFonts w:ascii="Times New Roman" w:eastAsia="Times New Roman" w:hAnsi="Times New Roman" w:cs="Times New Roman"/>
                <w:sz w:val="24"/>
                <w:szCs w:val="24"/>
              </w:rPr>
              <w:t>Bet koks Tiekėjo prievolių pagal Sutartį ir jos priedus pažeidimas, dalinis ar visiškas jų nevykdymas ar netinkamas jų vykdymas.</w:t>
            </w:r>
          </w:p>
        </w:tc>
        <w:tc>
          <w:tcPr>
            <w:tcW w:w="1099" w:type="pct"/>
            <w:tcBorders>
              <w:top w:val="single" w:sz="4" w:space="0" w:color="auto"/>
              <w:left w:val="single" w:sz="4" w:space="0" w:color="auto"/>
              <w:bottom w:val="single" w:sz="4" w:space="0" w:color="auto"/>
              <w:right w:val="single" w:sz="4" w:space="0" w:color="auto"/>
            </w:tcBorders>
            <w:hideMark/>
          </w:tcPr>
          <w:p w14:paraId="6F60F7EB" w14:textId="77777777" w:rsidR="00576FCB" w:rsidRPr="00576FCB" w:rsidRDefault="00576FCB" w:rsidP="00576FCB">
            <w:pPr>
              <w:spacing w:after="0" w:line="240" w:lineRule="auto"/>
              <w:jc w:val="both"/>
              <w:rPr>
                <w:rFonts w:ascii="Times New Roman" w:eastAsia="Times New Roman" w:hAnsi="Times New Roman" w:cs="Times New Roman"/>
                <w:sz w:val="24"/>
                <w:szCs w:val="24"/>
              </w:rPr>
            </w:pPr>
            <w:r w:rsidRPr="00576FCB">
              <w:rPr>
                <w:rFonts w:ascii="Times New Roman" w:eastAsia="Times New Roman" w:hAnsi="Times New Roman" w:cs="Times New Roman"/>
                <w:sz w:val="24"/>
                <w:szCs w:val="24"/>
              </w:rPr>
              <w:t>Įsigalioja banko garantijos arba draudimo bendrovės laidavimo rašto  išdavimo dieną ir galioja iki visiško Tiekėjo prievolių įvykdymo.</w:t>
            </w:r>
          </w:p>
        </w:tc>
      </w:tr>
    </w:tbl>
    <w:p w14:paraId="7382036C"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p>
    <w:p w14:paraId="5DCA4A55" w14:textId="77777777" w:rsidR="00576FCB" w:rsidRPr="00576FCB" w:rsidRDefault="00576FCB" w:rsidP="00576FCB">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spacing w:val="4"/>
          <w:sz w:val="24"/>
          <w:szCs w:val="24"/>
          <w:bdr w:val="nil"/>
          <w:lang w:eastAsia="lt-LT"/>
        </w:rPr>
      </w:pPr>
    </w:p>
    <w:p w14:paraId="349281B6" w14:textId="77777777" w:rsidR="00576FCB" w:rsidRPr="00576FCB" w:rsidRDefault="00576FCB" w:rsidP="00576FCB">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spacing w:val="4"/>
          <w:sz w:val="24"/>
          <w:szCs w:val="24"/>
          <w:bdr w:val="nil"/>
          <w:lang w:eastAsia="lt-LT"/>
        </w:rPr>
      </w:pPr>
    </w:p>
    <w:p w14:paraId="7386ECFE" w14:textId="77777777" w:rsidR="00576FCB" w:rsidRPr="00576FCB" w:rsidRDefault="00576FCB" w:rsidP="00576FCB">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spacing w:val="4"/>
          <w:sz w:val="24"/>
          <w:szCs w:val="24"/>
          <w:bdr w:val="nil"/>
          <w:lang w:eastAsia="lt-LT"/>
        </w:rPr>
      </w:pPr>
    </w:p>
    <w:p w14:paraId="1A3ED03A" w14:textId="77777777" w:rsidR="00576FCB" w:rsidRPr="00576FCB" w:rsidRDefault="00576FCB" w:rsidP="00576FCB">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spacing w:val="4"/>
          <w:sz w:val="24"/>
          <w:szCs w:val="24"/>
          <w:bdr w:val="nil"/>
          <w:lang w:eastAsia="lt-LT"/>
        </w:rPr>
      </w:pPr>
      <w:r w:rsidRPr="00576FCB">
        <w:rPr>
          <w:rFonts w:ascii="Times New Roman" w:eastAsia="Arial Unicode MS" w:hAnsi="Times New Roman" w:cs="Times New Roman"/>
          <w:b/>
          <w:bCs/>
          <w:spacing w:val="4"/>
          <w:sz w:val="24"/>
          <w:szCs w:val="24"/>
          <w:bdr w:val="nil"/>
          <w:lang w:eastAsia="lt-LT"/>
        </w:rPr>
        <w:t>16. KITOS NUOSTATOS</w:t>
      </w:r>
    </w:p>
    <w:p w14:paraId="76C6EF99" w14:textId="77777777" w:rsidR="00576FCB" w:rsidRPr="00576FCB" w:rsidRDefault="00576FCB" w:rsidP="00576FCB">
      <w:pPr>
        <w:suppressAutoHyphens/>
        <w:spacing w:after="0" w:line="240" w:lineRule="auto"/>
        <w:jc w:val="both"/>
        <w:rPr>
          <w:rFonts w:ascii="Times New Roman" w:eastAsia="Arial Unicode MS" w:hAnsi="Times New Roman" w:cs="Times New Roman"/>
          <w:sz w:val="24"/>
          <w:szCs w:val="24"/>
          <w:lang w:eastAsia="lt-LT"/>
        </w:rPr>
      </w:pPr>
    </w:p>
    <w:p w14:paraId="48E2B911"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16.1. Jeigu pirkimo vykdymo metu nebuvo tikrinama Tiekėjo kvalifikacija dėl teisės verstis atitinkama veikla arba buvo tikrinama ne visa apimtimi, Tiekėjas įsipareigoja Klientui, kad Sutartį vykdys tik tokią teisę turintys asmenys.</w:t>
      </w:r>
    </w:p>
    <w:p w14:paraId="3CE29E03"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16.2. Šalys įsipareigoja per 5 (penkias) kalendorines dienas pranešti viena kitai apie Sutarties 17 ir 19 dalyse nurodytų duomenų pasikeitimą. Šalis, laiku nepranešusi apie šių duomenų pakeitimus, negali reikšti pretenzijų dėl kitos Šalies veiksmų, atliktų vadovaujantis šioje Sutartyje pateiktais duomenimis.</w:t>
      </w:r>
    </w:p>
    <w:p w14:paraId="5CD4B4F3" w14:textId="77777777" w:rsidR="00576FCB" w:rsidRPr="00576FCB" w:rsidRDefault="00576FCB" w:rsidP="00576FCB">
      <w:pPr>
        <w:suppressAutoHyphens/>
        <w:spacing w:after="0" w:line="240" w:lineRule="auto"/>
        <w:ind w:firstLine="709"/>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16.3. Sutartis sudaroma lietuvių kalba.</w:t>
      </w:r>
    </w:p>
    <w:p w14:paraId="672EC2A4" w14:textId="77777777" w:rsidR="00576FCB" w:rsidRPr="00576FCB" w:rsidRDefault="00576FCB" w:rsidP="00576FCB">
      <w:pPr>
        <w:tabs>
          <w:tab w:val="left" w:pos="1134"/>
          <w:tab w:val="left" w:pos="1620"/>
          <w:tab w:val="left" w:pos="1980"/>
        </w:tabs>
        <w:spacing w:after="0" w:line="240" w:lineRule="auto"/>
        <w:ind w:firstLine="709"/>
        <w:jc w:val="both"/>
        <w:rPr>
          <w:rFonts w:ascii="Times New Roman" w:eastAsia="Times New Roman" w:hAnsi="Times New Roman" w:cs="Times New Roman"/>
          <w:sz w:val="24"/>
          <w:szCs w:val="24"/>
        </w:rPr>
      </w:pPr>
      <w:r w:rsidRPr="00576FCB">
        <w:rPr>
          <w:rFonts w:ascii="Times New Roman" w:eastAsia="Times New Roman" w:hAnsi="Times New Roman" w:cs="Times New Roman"/>
          <w:sz w:val="24"/>
          <w:szCs w:val="24"/>
        </w:rPr>
        <w:t xml:space="preserve">16.4. Sutartis surašoma dviem turinčiais vienodą juridinę galią egzemplioriais, kiekvienai Šaliai po vieną.  </w:t>
      </w:r>
    </w:p>
    <w:p w14:paraId="07EDEACB" w14:textId="77777777" w:rsidR="00576FCB" w:rsidRPr="00576FCB" w:rsidRDefault="00576FCB" w:rsidP="00576FCB">
      <w:pPr>
        <w:spacing w:after="0" w:line="240" w:lineRule="auto"/>
        <w:jc w:val="center"/>
        <w:rPr>
          <w:rFonts w:ascii="Times New Roman" w:eastAsia="Times New Roman" w:hAnsi="Times New Roman" w:cs="Times New Roman"/>
          <w:b/>
          <w:bCs/>
          <w:caps/>
          <w:spacing w:val="4"/>
          <w:sz w:val="24"/>
          <w:szCs w:val="24"/>
          <w:lang w:eastAsia="lt-LT"/>
        </w:rPr>
      </w:pPr>
      <w:r w:rsidRPr="00576FCB">
        <w:rPr>
          <w:rFonts w:ascii="Times New Roman" w:eastAsia="Times New Roman" w:hAnsi="Times New Roman" w:cs="Times New Roman"/>
          <w:b/>
          <w:bCs/>
          <w:spacing w:val="4"/>
          <w:sz w:val="24"/>
          <w:szCs w:val="24"/>
          <w:lang w:eastAsia="lt-LT"/>
        </w:rPr>
        <w:lastRenderedPageBreak/>
        <w:t>17. ATSAKINGI ASMENYS</w:t>
      </w:r>
    </w:p>
    <w:p w14:paraId="4D551FB9" w14:textId="77777777" w:rsidR="00576FCB" w:rsidRPr="00576FCB" w:rsidRDefault="00576FCB" w:rsidP="00576FCB">
      <w:pPr>
        <w:spacing w:after="0" w:line="240" w:lineRule="auto"/>
        <w:rPr>
          <w:rFonts w:ascii="Times New Roman" w:eastAsia="Times New Roman" w:hAnsi="Times New Roman" w:cs="Times New Roman"/>
          <w:b/>
          <w:bCs/>
          <w:caps/>
          <w:spacing w:val="4"/>
          <w:sz w:val="24"/>
          <w:szCs w:val="24"/>
          <w:lang w:eastAsia="lt-LT"/>
        </w:rPr>
      </w:pPr>
    </w:p>
    <w:p w14:paraId="55AEDBF7" w14:textId="77777777" w:rsidR="00576FCB" w:rsidRPr="00576FCB" w:rsidRDefault="00576FCB" w:rsidP="00576FCB">
      <w:pPr>
        <w:tabs>
          <w:tab w:val="left" w:pos="426"/>
        </w:tabs>
        <w:spacing w:after="0" w:line="240" w:lineRule="auto"/>
        <w:ind w:firstLine="720"/>
        <w:contextualSpacing/>
        <w:rPr>
          <w:rFonts w:ascii="Times New Roman" w:eastAsia="Times New Roman" w:hAnsi="Times New Roman" w:cs="Times New Roman"/>
          <w:sz w:val="24"/>
          <w:szCs w:val="24"/>
        </w:rPr>
      </w:pPr>
      <w:r w:rsidRPr="00576FCB">
        <w:rPr>
          <w:rFonts w:ascii="Times New Roman" w:eastAsia="Times New Roman" w:hAnsi="Times New Roman" w:cs="Times New Roman"/>
          <w:sz w:val="24"/>
          <w:szCs w:val="24"/>
        </w:rPr>
        <w:t>17.1. Su Sutarties vykdymu susijusių klausimų sprendimui Šalys paskiria žemiau nurodytus atsakingus asmenis: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3673"/>
        <w:gridCol w:w="4119"/>
      </w:tblGrid>
      <w:tr w:rsidR="00576FCB" w:rsidRPr="00576FCB" w14:paraId="5F5258A5" w14:textId="77777777" w:rsidTr="005D27E2">
        <w:tc>
          <w:tcPr>
            <w:tcW w:w="954" w:type="pct"/>
            <w:tcBorders>
              <w:top w:val="single" w:sz="4" w:space="0" w:color="auto"/>
              <w:left w:val="single" w:sz="4" w:space="0" w:color="auto"/>
              <w:bottom w:val="single" w:sz="4" w:space="0" w:color="auto"/>
              <w:right w:val="single" w:sz="4" w:space="0" w:color="auto"/>
            </w:tcBorders>
            <w:shd w:val="pct10" w:color="auto" w:fill="auto"/>
          </w:tcPr>
          <w:p w14:paraId="303971D1" w14:textId="77777777" w:rsidR="00576FCB" w:rsidRPr="00576FCB" w:rsidRDefault="00576FCB" w:rsidP="00576FCB">
            <w:pPr>
              <w:widowControl w:val="0"/>
              <w:spacing w:after="0" w:line="240" w:lineRule="auto"/>
              <w:jc w:val="both"/>
              <w:rPr>
                <w:rFonts w:ascii="Times New Roman" w:eastAsia="Times New Roman" w:hAnsi="Times New Roman" w:cs="Times New Roman"/>
                <w:b/>
                <w:szCs w:val="24"/>
              </w:rPr>
            </w:pPr>
            <w:r w:rsidRPr="00576FCB">
              <w:rPr>
                <w:rFonts w:ascii="Times New Roman" w:eastAsia="Times New Roman" w:hAnsi="Times New Roman" w:cs="Times New Roman"/>
                <w:szCs w:val="24"/>
              </w:rPr>
              <w:br w:type="page"/>
            </w:r>
          </w:p>
        </w:tc>
        <w:tc>
          <w:tcPr>
            <w:tcW w:w="1907" w:type="pct"/>
            <w:tcBorders>
              <w:top w:val="single" w:sz="4" w:space="0" w:color="auto"/>
              <w:left w:val="single" w:sz="4" w:space="0" w:color="auto"/>
              <w:bottom w:val="single" w:sz="4" w:space="0" w:color="auto"/>
              <w:right w:val="single" w:sz="4" w:space="0" w:color="auto"/>
            </w:tcBorders>
          </w:tcPr>
          <w:p w14:paraId="26D025A9" w14:textId="77777777" w:rsidR="00576FCB" w:rsidRPr="00576FCB" w:rsidRDefault="00576FCB" w:rsidP="00576FCB">
            <w:pPr>
              <w:widowControl w:val="0"/>
              <w:spacing w:after="0" w:line="240" w:lineRule="auto"/>
              <w:jc w:val="both"/>
              <w:rPr>
                <w:rFonts w:ascii="Times New Roman" w:eastAsia="Times New Roman" w:hAnsi="Times New Roman" w:cs="Times New Roman"/>
                <w:b/>
                <w:szCs w:val="24"/>
              </w:rPr>
            </w:pPr>
            <w:r w:rsidRPr="00576FCB">
              <w:rPr>
                <w:rFonts w:ascii="Times New Roman" w:eastAsia="Times New Roman" w:hAnsi="Times New Roman" w:cs="Times New Roman"/>
                <w:b/>
                <w:szCs w:val="24"/>
              </w:rPr>
              <w:t>Klientas</w:t>
            </w:r>
          </w:p>
        </w:tc>
        <w:tc>
          <w:tcPr>
            <w:tcW w:w="2139" w:type="pct"/>
            <w:tcBorders>
              <w:top w:val="single" w:sz="4" w:space="0" w:color="auto"/>
              <w:left w:val="single" w:sz="4" w:space="0" w:color="auto"/>
              <w:bottom w:val="single" w:sz="4" w:space="0" w:color="auto"/>
              <w:right w:val="single" w:sz="4" w:space="0" w:color="auto"/>
            </w:tcBorders>
          </w:tcPr>
          <w:p w14:paraId="1A4189DB" w14:textId="77777777" w:rsidR="00576FCB" w:rsidRPr="00576FCB" w:rsidRDefault="00576FCB" w:rsidP="00576FCB">
            <w:pPr>
              <w:widowControl w:val="0"/>
              <w:spacing w:after="0" w:line="240" w:lineRule="auto"/>
              <w:jc w:val="both"/>
              <w:rPr>
                <w:rFonts w:ascii="Times New Roman" w:eastAsia="Times New Roman" w:hAnsi="Times New Roman" w:cs="Times New Roman"/>
                <w:b/>
                <w:szCs w:val="24"/>
              </w:rPr>
            </w:pPr>
            <w:r w:rsidRPr="00576FCB">
              <w:rPr>
                <w:rFonts w:ascii="Times New Roman" w:eastAsia="Times New Roman" w:hAnsi="Times New Roman" w:cs="Times New Roman"/>
                <w:b/>
                <w:szCs w:val="24"/>
              </w:rPr>
              <w:t>Tiekėjas</w:t>
            </w:r>
          </w:p>
        </w:tc>
      </w:tr>
      <w:tr w:rsidR="00576FCB" w:rsidRPr="00576FCB" w14:paraId="3A84B0FC" w14:textId="77777777" w:rsidTr="005D27E2">
        <w:tc>
          <w:tcPr>
            <w:tcW w:w="954" w:type="pct"/>
            <w:tcBorders>
              <w:top w:val="single" w:sz="4" w:space="0" w:color="auto"/>
              <w:left w:val="single" w:sz="4" w:space="0" w:color="auto"/>
              <w:bottom w:val="single" w:sz="4" w:space="0" w:color="auto"/>
              <w:right w:val="single" w:sz="4" w:space="0" w:color="auto"/>
            </w:tcBorders>
          </w:tcPr>
          <w:p w14:paraId="751F93B8" w14:textId="77777777" w:rsidR="00576FCB" w:rsidRPr="00576FCB" w:rsidRDefault="00576FCB" w:rsidP="00576FCB">
            <w:pPr>
              <w:widowControl w:val="0"/>
              <w:spacing w:after="0" w:line="240" w:lineRule="auto"/>
              <w:jc w:val="both"/>
              <w:rPr>
                <w:rFonts w:ascii="Times New Roman" w:eastAsia="Times New Roman" w:hAnsi="Times New Roman" w:cs="Times New Roman"/>
                <w:b/>
                <w:szCs w:val="24"/>
              </w:rPr>
            </w:pPr>
            <w:r w:rsidRPr="00576FCB">
              <w:rPr>
                <w:rFonts w:ascii="Times New Roman" w:eastAsia="Times New Roman" w:hAnsi="Times New Roman" w:cs="Times New Roman"/>
                <w:b/>
                <w:szCs w:val="24"/>
              </w:rPr>
              <w:t>Pareigos, vardas, pavardė</w:t>
            </w:r>
          </w:p>
        </w:tc>
        <w:tc>
          <w:tcPr>
            <w:tcW w:w="1907" w:type="pct"/>
            <w:tcBorders>
              <w:top w:val="single" w:sz="4" w:space="0" w:color="auto"/>
              <w:left w:val="single" w:sz="4" w:space="0" w:color="auto"/>
              <w:bottom w:val="single" w:sz="4" w:space="0" w:color="auto"/>
              <w:right w:val="single" w:sz="4" w:space="0" w:color="auto"/>
            </w:tcBorders>
          </w:tcPr>
          <w:p w14:paraId="38706C00" w14:textId="1D8EF3C7" w:rsidR="00576FCB" w:rsidRPr="00576FCB" w:rsidRDefault="00576FCB" w:rsidP="00C505E4">
            <w:pPr>
              <w:widowControl w:val="0"/>
              <w:spacing w:after="0" w:line="240" w:lineRule="auto"/>
              <w:jc w:val="both"/>
              <w:rPr>
                <w:rFonts w:ascii="Times New Roman" w:eastAsia="Times New Roman" w:hAnsi="Times New Roman" w:cs="Times New Roman"/>
                <w:sz w:val="24"/>
                <w:szCs w:val="24"/>
              </w:rPr>
            </w:pPr>
            <w:r w:rsidRPr="00576FCB">
              <w:rPr>
                <w:rFonts w:ascii="Times New Roman" w:eastAsia="Times New Roman" w:hAnsi="Times New Roman" w:cs="Times New Roman"/>
                <w:sz w:val="24"/>
                <w:szCs w:val="24"/>
              </w:rPr>
              <w:t>Informacinės visuomenės plėtros komiteto direktoriaus pavaduotojas Kęstutis Andrijauskas</w:t>
            </w:r>
          </w:p>
        </w:tc>
        <w:tc>
          <w:tcPr>
            <w:tcW w:w="2139" w:type="pct"/>
            <w:tcBorders>
              <w:top w:val="single" w:sz="4" w:space="0" w:color="auto"/>
              <w:left w:val="single" w:sz="4" w:space="0" w:color="auto"/>
              <w:bottom w:val="single" w:sz="4" w:space="0" w:color="auto"/>
              <w:right w:val="single" w:sz="4" w:space="0" w:color="auto"/>
            </w:tcBorders>
          </w:tcPr>
          <w:p w14:paraId="6179BDE5" w14:textId="77777777" w:rsidR="006D6DD7" w:rsidRDefault="004911FF" w:rsidP="00576FCB">
            <w:pPr>
              <w:widowControl w:val="0"/>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Viešojo sektoriaus pardavimų vadovė </w:t>
            </w:r>
          </w:p>
          <w:p w14:paraId="67BF67EE" w14:textId="77777777" w:rsidR="006D6DD7" w:rsidRDefault="006D6DD7" w:rsidP="00576FCB">
            <w:pPr>
              <w:widowControl w:val="0"/>
              <w:spacing w:after="0" w:line="240" w:lineRule="auto"/>
              <w:jc w:val="both"/>
              <w:rPr>
                <w:rFonts w:ascii="Times New Roman" w:eastAsia="Times New Roman" w:hAnsi="Times New Roman" w:cs="Times New Roman"/>
                <w:szCs w:val="24"/>
              </w:rPr>
            </w:pPr>
          </w:p>
          <w:p w14:paraId="4BEC123E" w14:textId="1676D468" w:rsidR="00576FCB" w:rsidRPr="00576FCB" w:rsidRDefault="004911FF" w:rsidP="00576FCB">
            <w:pPr>
              <w:widowControl w:val="0"/>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Jurga Medelė</w:t>
            </w:r>
          </w:p>
        </w:tc>
      </w:tr>
      <w:tr w:rsidR="00576FCB" w:rsidRPr="00576FCB" w14:paraId="62EB8589" w14:textId="77777777" w:rsidTr="005D27E2">
        <w:tc>
          <w:tcPr>
            <w:tcW w:w="954" w:type="pct"/>
            <w:tcBorders>
              <w:top w:val="single" w:sz="4" w:space="0" w:color="auto"/>
              <w:left w:val="single" w:sz="4" w:space="0" w:color="auto"/>
              <w:bottom w:val="single" w:sz="4" w:space="0" w:color="auto"/>
              <w:right w:val="single" w:sz="4" w:space="0" w:color="auto"/>
            </w:tcBorders>
          </w:tcPr>
          <w:p w14:paraId="0F8692EF" w14:textId="77777777" w:rsidR="00576FCB" w:rsidRPr="00576FCB" w:rsidRDefault="00576FCB" w:rsidP="00576FCB">
            <w:pPr>
              <w:widowControl w:val="0"/>
              <w:spacing w:after="0" w:line="240" w:lineRule="auto"/>
              <w:jc w:val="both"/>
              <w:rPr>
                <w:rFonts w:ascii="Times New Roman" w:eastAsia="Times New Roman" w:hAnsi="Times New Roman" w:cs="Times New Roman"/>
                <w:b/>
                <w:szCs w:val="24"/>
              </w:rPr>
            </w:pPr>
            <w:r w:rsidRPr="00576FCB">
              <w:rPr>
                <w:rFonts w:ascii="Times New Roman" w:eastAsia="Times New Roman" w:hAnsi="Times New Roman" w:cs="Times New Roman"/>
                <w:b/>
                <w:szCs w:val="24"/>
              </w:rPr>
              <w:t>Adresas</w:t>
            </w:r>
          </w:p>
        </w:tc>
        <w:tc>
          <w:tcPr>
            <w:tcW w:w="1907" w:type="pct"/>
            <w:tcBorders>
              <w:top w:val="single" w:sz="4" w:space="0" w:color="auto"/>
              <w:left w:val="single" w:sz="4" w:space="0" w:color="auto"/>
              <w:bottom w:val="single" w:sz="4" w:space="0" w:color="auto"/>
              <w:right w:val="single" w:sz="4" w:space="0" w:color="auto"/>
            </w:tcBorders>
          </w:tcPr>
          <w:p w14:paraId="38BF9711" w14:textId="6F308C67" w:rsidR="00576FCB" w:rsidRPr="00576FCB" w:rsidRDefault="00C505E4" w:rsidP="00576FCB">
            <w:pPr>
              <w:widowControl w:val="0"/>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Konstitucijos pr.15-89</w:t>
            </w:r>
            <w:r w:rsidR="00576FCB" w:rsidRPr="00576FCB">
              <w:rPr>
                <w:rFonts w:ascii="Times New Roman" w:eastAsia="Times New Roman" w:hAnsi="Times New Roman" w:cs="Times New Roman"/>
                <w:b/>
                <w:szCs w:val="24"/>
              </w:rPr>
              <w:t xml:space="preserve">, </w:t>
            </w:r>
            <w:r w:rsidRPr="00C505E4">
              <w:rPr>
                <w:rFonts w:ascii="Times New Roman" w:eastAsia="Times New Roman" w:hAnsi="Times New Roman" w:cs="Times New Roman"/>
                <w:bCs/>
                <w:szCs w:val="24"/>
              </w:rPr>
              <w:t>09319</w:t>
            </w:r>
            <w:r>
              <w:rPr>
                <w:rFonts w:ascii="Times New Roman" w:eastAsia="Times New Roman" w:hAnsi="Times New Roman" w:cs="Times New Roman"/>
                <w:bCs/>
                <w:szCs w:val="24"/>
              </w:rPr>
              <w:t xml:space="preserve"> </w:t>
            </w:r>
            <w:r w:rsidR="00576FCB" w:rsidRPr="00576FCB">
              <w:rPr>
                <w:rFonts w:ascii="Times New Roman" w:eastAsia="Times New Roman" w:hAnsi="Times New Roman" w:cs="Times New Roman"/>
                <w:szCs w:val="24"/>
              </w:rPr>
              <w:t>Vilnius</w:t>
            </w:r>
          </w:p>
        </w:tc>
        <w:tc>
          <w:tcPr>
            <w:tcW w:w="2139" w:type="pct"/>
            <w:tcBorders>
              <w:top w:val="single" w:sz="4" w:space="0" w:color="auto"/>
              <w:left w:val="single" w:sz="4" w:space="0" w:color="auto"/>
              <w:bottom w:val="single" w:sz="4" w:space="0" w:color="auto"/>
              <w:right w:val="single" w:sz="4" w:space="0" w:color="auto"/>
            </w:tcBorders>
          </w:tcPr>
          <w:p w14:paraId="29134284" w14:textId="439FB7C7" w:rsidR="00576FCB" w:rsidRPr="00576FCB" w:rsidRDefault="006D6DD7" w:rsidP="00576FCB">
            <w:pPr>
              <w:widowControl w:val="0"/>
              <w:spacing w:after="0" w:line="240" w:lineRule="auto"/>
              <w:jc w:val="both"/>
              <w:rPr>
                <w:rFonts w:ascii="Times New Roman" w:eastAsia="Times New Roman" w:hAnsi="Times New Roman" w:cs="Times New Roman"/>
                <w:szCs w:val="24"/>
              </w:rPr>
            </w:pPr>
            <w:r w:rsidRPr="006D6DD7">
              <w:rPr>
                <w:rFonts w:ascii="Times New Roman" w:eastAsia="Times New Roman" w:hAnsi="Times New Roman" w:cs="Times New Roman"/>
                <w:szCs w:val="24"/>
              </w:rPr>
              <w:t>J. Rutkausko g. 6, LT-05132 Vilnius</w:t>
            </w:r>
          </w:p>
        </w:tc>
      </w:tr>
      <w:tr w:rsidR="00576FCB" w:rsidRPr="00576FCB" w14:paraId="64A35B4C" w14:textId="77777777" w:rsidTr="005D27E2">
        <w:tc>
          <w:tcPr>
            <w:tcW w:w="954" w:type="pct"/>
            <w:tcBorders>
              <w:top w:val="single" w:sz="4" w:space="0" w:color="auto"/>
              <w:left w:val="single" w:sz="4" w:space="0" w:color="auto"/>
              <w:bottom w:val="single" w:sz="4" w:space="0" w:color="auto"/>
              <w:right w:val="single" w:sz="4" w:space="0" w:color="auto"/>
            </w:tcBorders>
          </w:tcPr>
          <w:p w14:paraId="006ED2D5" w14:textId="77777777" w:rsidR="00576FCB" w:rsidRPr="00576FCB" w:rsidRDefault="00576FCB" w:rsidP="00576FCB">
            <w:pPr>
              <w:widowControl w:val="0"/>
              <w:spacing w:after="0" w:line="240" w:lineRule="auto"/>
              <w:jc w:val="both"/>
              <w:rPr>
                <w:rFonts w:ascii="Times New Roman" w:eastAsia="Times New Roman" w:hAnsi="Times New Roman" w:cs="Times New Roman"/>
                <w:b/>
                <w:szCs w:val="24"/>
              </w:rPr>
            </w:pPr>
            <w:r w:rsidRPr="00576FCB">
              <w:rPr>
                <w:rFonts w:ascii="Times New Roman" w:eastAsia="Times New Roman" w:hAnsi="Times New Roman" w:cs="Times New Roman"/>
                <w:b/>
                <w:szCs w:val="24"/>
              </w:rPr>
              <w:t>Telefonas</w:t>
            </w:r>
          </w:p>
        </w:tc>
        <w:tc>
          <w:tcPr>
            <w:tcW w:w="1907" w:type="pct"/>
            <w:tcBorders>
              <w:top w:val="single" w:sz="4" w:space="0" w:color="auto"/>
              <w:left w:val="single" w:sz="4" w:space="0" w:color="auto"/>
              <w:bottom w:val="single" w:sz="4" w:space="0" w:color="auto"/>
              <w:right w:val="single" w:sz="4" w:space="0" w:color="auto"/>
            </w:tcBorders>
          </w:tcPr>
          <w:p w14:paraId="369AE4BC" w14:textId="69139220" w:rsidR="00576FCB" w:rsidRPr="00576FCB" w:rsidRDefault="00C505E4" w:rsidP="00576FCB">
            <w:pPr>
              <w:widowControl w:val="0"/>
              <w:spacing w:after="0" w:line="240" w:lineRule="auto"/>
              <w:jc w:val="both"/>
              <w:rPr>
                <w:rFonts w:ascii="Times New Roman" w:eastAsia="Times New Roman" w:hAnsi="Times New Roman" w:cs="Times New Roman"/>
                <w:szCs w:val="24"/>
              </w:rPr>
            </w:pPr>
            <w:r w:rsidRPr="00576FCB">
              <w:rPr>
                <w:rFonts w:ascii="Times New Roman" w:eastAsia="Times New Roman" w:hAnsi="Times New Roman" w:cs="Times New Roman"/>
                <w:sz w:val="24"/>
                <w:szCs w:val="24"/>
              </w:rPr>
              <w:t>+37069363852</w:t>
            </w:r>
          </w:p>
        </w:tc>
        <w:tc>
          <w:tcPr>
            <w:tcW w:w="2139" w:type="pct"/>
            <w:tcBorders>
              <w:top w:val="single" w:sz="4" w:space="0" w:color="auto"/>
              <w:left w:val="single" w:sz="4" w:space="0" w:color="auto"/>
              <w:bottom w:val="single" w:sz="4" w:space="0" w:color="auto"/>
              <w:right w:val="single" w:sz="4" w:space="0" w:color="auto"/>
            </w:tcBorders>
          </w:tcPr>
          <w:p w14:paraId="6F45D258" w14:textId="52530E3A" w:rsidR="00576FCB" w:rsidRPr="004911FF" w:rsidRDefault="004911FF" w:rsidP="00576FCB">
            <w:pPr>
              <w:widowControl w:val="0"/>
              <w:spacing w:after="0" w:line="240" w:lineRule="auto"/>
              <w:jc w:val="both"/>
              <w:rPr>
                <w:rFonts w:ascii="Times New Roman" w:eastAsia="Times New Roman" w:hAnsi="Times New Roman" w:cs="Times New Roman"/>
                <w:szCs w:val="24"/>
                <w:lang w:val="en-US"/>
              </w:rPr>
            </w:pPr>
            <w:r>
              <w:rPr>
                <w:rFonts w:ascii="Times New Roman" w:eastAsia="Times New Roman" w:hAnsi="Times New Roman" w:cs="Times New Roman"/>
                <w:szCs w:val="24"/>
                <w:lang w:val="en-US"/>
              </w:rPr>
              <w:t>+37069883811</w:t>
            </w:r>
          </w:p>
        </w:tc>
      </w:tr>
      <w:tr w:rsidR="00576FCB" w:rsidRPr="00576FCB" w14:paraId="0AC99251" w14:textId="77777777" w:rsidTr="005D27E2">
        <w:tc>
          <w:tcPr>
            <w:tcW w:w="954" w:type="pct"/>
            <w:tcBorders>
              <w:top w:val="single" w:sz="4" w:space="0" w:color="auto"/>
              <w:left w:val="single" w:sz="4" w:space="0" w:color="auto"/>
              <w:bottom w:val="single" w:sz="4" w:space="0" w:color="auto"/>
              <w:right w:val="single" w:sz="4" w:space="0" w:color="auto"/>
            </w:tcBorders>
          </w:tcPr>
          <w:p w14:paraId="4E6189A7" w14:textId="77777777" w:rsidR="00576FCB" w:rsidRPr="00576FCB" w:rsidRDefault="00576FCB" w:rsidP="00576FCB">
            <w:pPr>
              <w:widowControl w:val="0"/>
              <w:spacing w:after="0" w:line="240" w:lineRule="auto"/>
              <w:jc w:val="both"/>
              <w:rPr>
                <w:rFonts w:ascii="Times New Roman" w:eastAsia="Times New Roman" w:hAnsi="Times New Roman" w:cs="Times New Roman"/>
                <w:b/>
                <w:szCs w:val="24"/>
              </w:rPr>
            </w:pPr>
            <w:r w:rsidRPr="00576FCB">
              <w:rPr>
                <w:rFonts w:ascii="Times New Roman" w:eastAsia="Times New Roman" w:hAnsi="Times New Roman" w:cs="Times New Roman"/>
                <w:b/>
                <w:szCs w:val="24"/>
              </w:rPr>
              <w:t>El. paštas</w:t>
            </w:r>
          </w:p>
        </w:tc>
        <w:tc>
          <w:tcPr>
            <w:tcW w:w="1907" w:type="pct"/>
            <w:tcBorders>
              <w:top w:val="single" w:sz="4" w:space="0" w:color="auto"/>
              <w:left w:val="single" w:sz="4" w:space="0" w:color="auto"/>
              <w:bottom w:val="single" w:sz="4" w:space="0" w:color="auto"/>
              <w:right w:val="single" w:sz="4" w:space="0" w:color="auto"/>
            </w:tcBorders>
          </w:tcPr>
          <w:p w14:paraId="0EEAB9D1" w14:textId="0038C94B" w:rsidR="00576FCB" w:rsidRPr="00576FCB" w:rsidRDefault="00BE1921" w:rsidP="00C505E4">
            <w:pPr>
              <w:widowControl w:val="0"/>
              <w:spacing w:after="0" w:line="240" w:lineRule="auto"/>
              <w:jc w:val="both"/>
              <w:rPr>
                <w:rFonts w:ascii="Times New Roman" w:eastAsia="Times New Roman" w:hAnsi="Times New Roman" w:cs="Times New Roman"/>
                <w:szCs w:val="24"/>
              </w:rPr>
            </w:pPr>
            <w:hyperlink r:id="rId7" w:history="1">
              <w:r w:rsidR="00C505E4" w:rsidRPr="00576FCB">
                <w:rPr>
                  <w:rStyle w:val="Hyperlink"/>
                  <w:rFonts w:ascii="Times New Roman" w:eastAsia="Times New Roman" w:hAnsi="Times New Roman" w:cs="Times New Roman"/>
                  <w:sz w:val="24"/>
                  <w:szCs w:val="24"/>
                </w:rPr>
                <w:t>kestutis.andrijauskas@ivpk.lt</w:t>
              </w:r>
            </w:hyperlink>
          </w:p>
        </w:tc>
        <w:tc>
          <w:tcPr>
            <w:tcW w:w="2139" w:type="pct"/>
            <w:tcBorders>
              <w:top w:val="single" w:sz="4" w:space="0" w:color="auto"/>
              <w:left w:val="single" w:sz="4" w:space="0" w:color="auto"/>
              <w:bottom w:val="single" w:sz="4" w:space="0" w:color="auto"/>
              <w:right w:val="single" w:sz="4" w:space="0" w:color="auto"/>
            </w:tcBorders>
          </w:tcPr>
          <w:p w14:paraId="5DE73AD9" w14:textId="3D70E00F" w:rsidR="00576FCB" w:rsidRPr="00576FCB" w:rsidRDefault="00BE1921" w:rsidP="00576FCB">
            <w:pPr>
              <w:widowControl w:val="0"/>
              <w:spacing w:after="0" w:line="240" w:lineRule="auto"/>
              <w:jc w:val="both"/>
              <w:rPr>
                <w:rFonts w:ascii="Times New Roman" w:eastAsia="Times New Roman" w:hAnsi="Times New Roman" w:cs="Times New Roman"/>
                <w:szCs w:val="24"/>
              </w:rPr>
            </w:pPr>
            <w:hyperlink r:id="rId8" w:history="1">
              <w:r w:rsidR="004911FF" w:rsidRPr="00F75E13">
                <w:rPr>
                  <w:rStyle w:val="Hyperlink"/>
                  <w:rFonts w:ascii="Times New Roman" w:eastAsia="Times New Roman" w:hAnsi="Times New Roman" w:cs="Times New Roman"/>
                  <w:szCs w:val="24"/>
                </w:rPr>
                <w:t>jurga.medele@atea.lt</w:t>
              </w:r>
            </w:hyperlink>
            <w:r w:rsidR="004911FF">
              <w:rPr>
                <w:rFonts w:ascii="Times New Roman" w:eastAsia="Times New Roman" w:hAnsi="Times New Roman" w:cs="Times New Roman"/>
                <w:szCs w:val="24"/>
              </w:rPr>
              <w:t xml:space="preserve"> </w:t>
            </w:r>
          </w:p>
        </w:tc>
      </w:tr>
    </w:tbl>
    <w:p w14:paraId="71FEEE16" w14:textId="77777777" w:rsidR="00576FCB" w:rsidRPr="00576FCB" w:rsidRDefault="00576FCB" w:rsidP="00576FCB">
      <w:pPr>
        <w:spacing w:after="0" w:line="240" w:lineRule="auto"/>
        <w:ind w:firstLine="720"/>
        <w:jc w:val="both"/>
        <w:rPr>
          <w:rFonts w:ascii="Times New Roman" w:eastAsiaTheme="minorEastAsia" w:hAnsi="Times New Roman" w:cs="Times New Roman"/>
          <w:noProof/>
          <w:sz w:val="24"/>
          <w:szCs w:val="24"/>
          <w:lang w:eastAsia="lt-LT"/>
        </w:rPr>
      </w:pPr>
      <w:r w:rsidRPr="00576FCB">
        <w:rPr>
          <w:rFonts w:ascii="Times New Roman" w:eastAsia="Times New Roman" w:hAnsi="Times New Roman" w:cs="Times New Roman"/>
          <w:color w:val="000000"/>
          <w:sz w:val="24"/>
          <w:szCs w:val="24"/>
        </w:rPr>
        <w:t xml:space="preserve">17.2. Asmuo, atsakingas už tai, kad Sutartis ir jos pakeitimai būtų paskelbti VPĮ nustatyta tvarka: Milda Viteikienė, VšĮ CPO LT </w:t>
      </w:r>
      <w:r w:rsidRPr="00576FCB">
        <w:rPr>
          <w:rFonts w:ascii="Times New Roman" w:eastAsiaTheme="minorEastAsia" w:hAnsi="Times New Roman" w:cs="Times New Roman"/>
          <w:noProof/>
          <w:sz w:val="24"/>
          <w:szCs w:val="24"/>
          <w:lang w:eastAsia="lt-LT"/>
        </w:rPr>
        <w:t>pirkimų vadovė.</w:t>
      </w:r>
    </w:p>
    <w:p w14:paraId="5C00B8D4" w14:textId="77777777" w:rsidR="00576FCB" w:rsidRPr="00576FCB" w:rsidRDefault="00576FCB" w:rsidP="00576FCB">
      <w:pPr>
        <w:spacing w:after="0" w:line="240" w:lineRule="auto"/>
        <w:ind w:firstLine="720"/>
        <w:jc w:val="both"/>
        <w:rPr>
          <w:rFonts w:ascii="Times New Roman" w:eastAsia="Times New Roman" w:hAnsi="Times New Roman" w:cs="Times New Roman"/>
          <w:sz w:val="24"/>
          <w:szCs w:val="24"/>
        </w:rPr>
      </w:pPr>
    </w:p>
    <w:p w14:paraId="22BF7A27" w14:textId="77777777" w:rsidR="00576FCB" w:rsidRPr="00576FCB" w:rsidRDefault="00576FCB" w:rsidP="00576FCB">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spacing w:val="4"/>
          <w:sz w:val="24"/>
          <w:szCs w:val="24"/>
          <w:bdr w:val="nil"/>
          <w:lang w:eastAsia="lt-LT"/>
        </w:rPr>
      </w:pPr>
      <w:r w:rsidRPr="00576FCB">
        <w:rPr>
          <w:rFonts w:ascii="Times New Roman" w:eastAsia="Arial Unicode MS" w:hAnsi="Times New Roman" w:cs="Times New Roman"/>
          <w:b/>
          <w:bCs/>
          <w:spacing w:val="4"/>
          <w:sz w:val="24"/>
          <w:szCs w:val="24"/>
          <w:bdr w:val="nil"/>
          <w:lang w:eastAsia="lt-LT"/>
        </w:rPr>
        <w:t>18. SUTARTIES PRIEDAI</w:t>
      </w:r>
    </w:p>
    <w:p w14:paraId="26BDFB8B" w14:textId="77777777" w:rsidR="00576FCB" w:rsidRPr="00576FCB" w:rsidRDefault="00576FCB" w:rsidP="00576FCB">
      <w:pPr>
        <w:suppressAutoHyphens/>
        <w:spacing w:after="0" w:line="240" w:lineRule="auto"/>
        <w:jc w:val="both"/>
        <w:rPr>
          <w:rFonts w:ascii="Times New Roman" w:eastAsia="Arial Unicode MS" w:hAnsi="Times New Roman" w:cs="Times New Roman"/>
          <w:sz w:val="24"/>
          <w:szCs w:val="24"/>
          <w:lang w:eastAsia="lt-LT"/>
        </w:rPr>
      </w:pPr>
    </w:p>
    <w:p w14:paraId="6167C103" w14:textId="77777777" w:rsidR="00576FCB" w:rsidRPr="00576FCB" w:rsidRDefault="00576FCB" w:rsidP="00576FCB">
      <w:pPr>
        <w:suppressAutoHyphens/>
        <w:spacing w:after="0" w:line="240" w:lineRule="auto"/>
        <w:ind w:firstLine="720"/>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18.1. Sutarties priedas yra pirkimo sąlygų techninė specifikacija ir Tiekėjo pasiūlymas.</w:t>
      </w:r>
    </w:p>
    <w:p w14:paraId="64646ECC" w14:textId="77777777" w:rsidR="00576FCB" w:rsidRPr="00576FCB" w:rsidRDefault="00576FCB" w:rsidP="00576FCB">
      <w:pPr>
        <w:suppressAutoHyphens/>
        <w:spacing w:after="0" w:line="240" w:lineRule="auto"/>
        <w:jc w:val="both"/>
        <w:rPr>
          <w:rFonts w:ascii="Times New Roman" w:eastAsia="Arial Unicode MS" w:hAnsi="Times New Roman" w:cs="Times New Roman"/>
          <w:sz w:val="24"/>
          <w:szCs w:val="24"/>
          <w:lang w:eastAsia="lt-LT"/>
        </w:rPr>
      </w:pPr>
    </w:p>
    <w:p w14:paraId="7BFB78B9" w14:textId="77777777" w:rsidR="00576FCB" w:rsidRPr="00576FCB" w:rsidRDefault="00576FCB" w:rsidP="00576FCB">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spacing w:val="4"/>
          <w:sz w:val="24"/>
          <w:szCs w:val="24"/>
          <w:bdr w:val="nil"/>
          <w:lang w:eastAsia="lt-LT"/>
        </w:rPr>
      </w:pPr>
      <w:r w:rsidRPr="00576FCB">
        <w:rPr>
          <w:rFonts w:ascii="Times New Roman" w:eastAsia="Arial Unicode MS" w:hAnsi="Times New Roman" w:cs="Times New Roman"/>
          <w:b/>
          <w:bCs/>
          <w:spacing w:val="4"/>
          <w:sz w:val="24"/>
          <w:szCs w:val="24"/>
          <w:bdr w:val="nil"/>
          <w:lang w:eastAsia="lt-LT"/>
        </w:rPr>
        <w:t>19. ŠALIŲ JURIDINIAI ADRESAI, REKVIZITAI IR PARAŠAI</w:t>
      </w:r>
    </w:p>
    <w:p w14:paraId="795351A2" w14:textId="77777777" w:rsidR="00576FCB" w:rsidRPr="00576FCB" w:rsidRDefault="00576FCB" w:rsidP="00576FCB">
      <w:pPr>
        <w:suppressAutoHyphens/>
        <w:spacing w:after="0" w:line="240" w:lineRule="auto"/>
        <w:jc w:val="both"/>
        <w:rPr>
          <w:rFonts w:ascii="Times New Roman" w:eastAsia="Arial Unicode MS" w:hAnsi="Times New Roman" w:cs="Times New Roman"/>
          <w:b/>
          <w:bCs/>
          <w:sz w:val="24"/>
          <w:szCs w:val="24"/>
          <w:lang w:eastAsia="lt-LT"/>
        </w:rPr>
      </w:pPr>
    </w:p>
    <w:p w14:paraId="0C6F9A95" w14:textId="77777777" w:rsidR="00576FCB" w:rsidRPr="00576FCB" w:rsidRDefault="00576FCB" w:rsidP="00576FCB">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spacing w:val="4"/>
          <w:sz w:val="24"/>
          <w:szCs w:val="24"/>
          <w:bdr w:val="nil"/>
          <w:lang w:eastAsia="lt-LT"/>
        </w:rPr>
      </w:pPr>
      <w:r w:rsidRPr="00576FCB">
        <w:rPr>
          <w:rFonts w:ascii="Times New Roman" w:eastAsia="Arial Unicode MS" w:hAnsi="Times New Roman" w:cs="Times New Roman"/>
          <w:b/>
          <w:bCs/>
          <w:caps/>
          <w:spacing w:val="4"/>
          <w:sz w:val="24"/>
          <w:szCs w:val="24"/>
          <w:bdr w:val="nil"/>
          <w:lang w:eastAsia="lt-LT"/>
        </w:rPr>
        <w:t>TieKĖJAS</w:t>
      </w:r>
      <w:r w:rsidRPr="00576FCB">
        <w:rPr>
          <w:rFonts w:ascii="Times New Roman" w:eastAsia="Arial Unicode MS" w:hAnsi="Times New Roman" w:cs="Times New Roman"/>
          <w:b/>
          <w:bCs/>
          <w:caps/>
          <w:spacing w:val="4"/>
          <w:sz w:val="24"/>
          <w:szCs w:val="24"/>
          <w:bdr w:val="nil"/>
          <w:lang w:eastAsia="lt-LT"/>
        </w:rPr>
        <w:tab/>
      </w:r>
      <w:r w:rsidRPr="00576FCB">
        <w:rPr>
          <w:rFonts w:ascii="Times New Roman" w:eastAsia="Arial Unicode MS" w:hAnsi="Times New Roman" w:cs="Times New Roman"/>
          <w:b/>
          <w:bCs/>
          <w:caps/>
          <w:spacing w:val="4"/>
          <w:sz w:val="24"/>
          <w:szCs w:val="24"/>
          <w:bdr w:val="nil"/>
          <w:lang w:eastAsia="lt-LT"/>
        </w:rPr>
        <w:tab/>
      </w:r>
      <w:r w:rsidRPr="00576FCB">
        <w:rPr>
          <w:rFonts w:ascii="Times New Roman" w:eastAsia="Arial Unicode MS" w:hAnsi="Times New Roman" w:cs="Times New Roman"/>
          <w:b/>
          <w:bCs/>
          <w:caps/>
          <w:spacing w:val="4"/>
          <w:sz w:val="24"/>
          <w:szCs w:val="24"/>
          <w:bdr w:val="nil"/>
          <w:lang w:eastAsia="lt-LT"/>
        </w:rPr>
        <w:tab/>
      </w:r>
      <w:r w:rsidRPr="00576FCB">
        <w:rPr>
          <w:rFonts w:ascii="Times New Roman" w:eastAsia="Arial Unicode MS" w:hAnsi="Times New Roman" w:cs="Times New Roman"/>
          <w:b/>
          <w:bCs/>
          <w:caps/>
          <w:spacing w:val="4"/>
          <w:sz w:val="24"/>
          <w:szCs w:val="24"/>
          <w:bdr w:val="nil"/>
          <w:lang w:eastAsia="lt-LT"/>
        </w:rPr>
        <w:tab/>
        <w:t>KLIENTAS</w:t>
      </w:r>
    </w:p>
    <w:p w14:paraId="3089FACE" w14:textId="6BFC27CA" w:rsidR="00576FCB" w:rsidRPr="00576FCB" w:rsidRDefault="004911FF" w:rsidP="00576FCB">
      <w:pPr>
        <w:suppressAutoHyphens/>
        <w:spacing w:after="0" w:line="240" w:lineRule="auto"/>
        <w:jc w:val="both"/>
        <w:rPr>
          <w:rFonts w:ascii="Times New Roman" w:eastAsia="Arial Unicode MS" w:hAnsi="Times New Roman" w:cs="Times New Roman"/>
          <w:sz w:val="24"/>
          <w:szCs w:val="24"/>
          <w:lang w:eastAsia="lt-LT"/>
        </w:rPr>
      </w:pPr>
      <w:r>
        <w:rPr>
          <w:rFonts w:ascii="Times New Roman" w:eastAsia="Arial Unicode MS" w:hAnsi="Times New Roman" w:cs="Times New Roman"/>
          <w:sz w:val="24"/>
          <w:szCs w:val="24"/>
          <w:lang w:eastAsia="lt-LT"/>
        </w:rPr>
        <w:t>UAB ATEA</w:t>
      </w:r>
      <w:r>
        <w:rPr>
          <w:rFonts w:ascii="Times New Roman" w:eastAsia="Arial Unicode MS" w:hAnsi="Times New Roman" w:cs="Times New Roman"/>
          <w:sz w:val="24"/>
          <w:szCs w:val="24"/>
          <w:lang w:eastAsia="lt-LT"/>
        </w:rPr>
        <w:tab/>
      </w:r>
      <w:r w:rsidR="00576FCB" w:rsidRPr="00576FCB">
        <w:rPr>
          <w:rFonts w:ascii="Times New Roman" w:eastAsia="Arial Unicode MS" w:hAnsi="Times New Roman" w:cs="Times New Roman"/>
          <w:sz w:val="24"/>
          <w:szCs w:val="24"/>
          <w:lang w:eastAsia="lt-LT"/>
        </w:rPr>
        <w:tab/>
      </w:r>
      <w:r w:rsidR="00576FCB" w:rsidRPr="00576FCB">
        <w:rPr>
          <w:rFonts w:ascii="Times New Roman" w:eastAsia="Arial Unicode MS" w:hAnsi="Times New Roman" w:cs="Times New Roman"/>
          <w:sz w:val="24"/>
          <w:szCs w:val="24"/>
          <w:lang w:eastAsia="lt-LT"/>
        </w:rPr>
        <w:tab/>
      </w:r>
      <w:r w:rsidR="00576FCB" w:rsidRPr="00576FCB">
        <w:rPr>
          <w:rFonts w:ascii="Times New Roman" w:eastAsia="Arial Unicode MS" w:hAnsi="Times New Roman" w:cs="Times New Roman"/>
          <w:sz w:val="24"/>
          <w:szCs w:val="24"/>
          <w:lang w:eastAsia="lt-LT"/>
        </w:rPr>
        <w:tab/>
      </w:r>
      <w:r w:rsidR="00714203">
        <w:rPr>
          <w:rFonts w:ascii="Times New Roman" w:eastAsia="Arial Unicode MS" w:hAnsi="Times New Roman" w:cs="Times New Roman"/>
          <w:sz w:val="24"/>
          <w:szCs w:val="24"/>
          <w:lang w:eastAsia="lt-LT"/>
        </w:rPr>
        <w:t>Informacinės visuomenės plėtros komitetas</w:t>
      </w:r>
    </w:p>
    <w:p w14:paraId="38677EE9" w14:textId="26141416" w:rsidR="00576FCB" w:rsidRPr="00576FCB" w:rsidRDefault="00576FCB" w:rsidP="00576FCB">
      <w:pPr>
        <w:suppressAutoHyphens/>
        <w:spacing w:after="0" w:line="240" w:lineRule="auto"/>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Adresas</w:t>
      </w:r>
      <w:r w:rsidR="004911FF">
        <w:rPr>
          <w:rFonts w:ascii="Times New Roman" w:eastAsia="Arial Unicode MS" w:hAnsi="Times New Roman" w:cs="Times New Roman"/>
          <w:sz w:val="24"/>
          <w:szCs w:val="24"/>
          <w:lang w:eastAsia="lt-LT"/>
        </w:rPr>
        <w:t xml:space="preserve"> </w:t>
      </w:r>
      <w:r w:rsidR="004911FF" w:rsidRPr="004911FF">
        <w:rPr>
          <w:rFonts w:ascii="Times New Roman" w:eastAsia="Arial Unicode MS" w:hAnsi="Times New Roman" w:cs="Times New Roman"/>
          <w:sz w:val="24"/>
          <w:szCs w:val="24"/>
          <w:lang w:eastAsia="lt-LT"/>
        </w:rPr>
        <w:t>J. Rutkausko g. 6, LT-05132 Vilnius</w:t>
      </w:r>
      <w:r w:rsidRPr="00576FCB">
        <w:rPr>
          <w:rFonts w:ascii="Times New Roman" w:eastAsia="Arial Unicode MS" w:hAnsi="Times New Roman" w:cs="Times New Roman"/>
          <w:sz w:val="24"/>
          <w:szCs w:val="24"/>
          <w:lang w:eastAsia="lt-LT"/>
        </w:rPr>
        <w:tab/>
      </w:r>
      <w:r w:rsidR="009340CB">
        <w:rPr>
          <w:rFonts w:ascii="Times New Roman" w:eastAsia="Arial Unicode MS" w:hAnsi="Times New Roman" w:cs="Times New Roman"/>
          <w:sz w:val="24"/>
          <w:szCs w:val="24"/>
          <w:lang w:eastAsia="lt-LT"/>
        </w:rPr>
        <w:t xml:space="preserve">Adresas </w:t>
      </w:r>
      <w:r w:rsidR="00714203" w:rsidRPr="009A4716">
        <w:rPr>
          <w:rFonts w:ascii="Times New Roman" w:eastAsia="Arial Unicode MS" w:hAnsi="Times New Roman" w:cs="Times New Roman"/>
          <w:sz w:val="24"/>
          <w:szCs w:val="24"/>
          <w:lang w:eastAsia="lt-LT"/>
        </w:rPr>
        <w:t xml:space="preserve">Konstitucijos </w:t>
      </w:r>
      <w:r w:rsidR="00AC1A77">
        <w:rPr>
          <w:rFonts w:ascii="Times New Roman" w:eastAsia="Arial Unicode MS" w:hAnsi="Times New Roman" w:cs="Times New Roman"/>
          <w:sz w:val="24"/>
          <w:szCs w:val="24"/>
          <w:lang w:eastAsia="lt-LT"/>
        </w:rPr>
        <w:t xml:space="preserve">pr. </w:t>
      </w:r>
      <w:r w:rsidR="00714203" w:rsidRPr="009A4716">
        <w:rPr>
          <w:rFonts w:ascii="Times New Roman" w:eastAsia="Arial Unicode MS" w:hAnsi="Times New Roman" w:cs="Times New Roman"/>
          <w:sz w:val="24"/>
          <w:szCs w:val="24"/>
          <w:lang w:eastAsia="lt-LT"/>
        </w:rPr>
        <w:t>15</w:t>
      </w:r>
      <w:r w:rsidR="009340CB" w:rsidRPr="009A4716">
        <w:rPr>
          <w:rFonts w:ascii="Times New Roman" w:eastAsia="Arial Unicode MS" w:hAnsi="Times New Roman" w:cs="Times New Roman"/>
          <w:sz w:val="24"/>
          <w:szCs w:val="24"/>
          <w:lang w:eastAsia="lt-LT"/>
        </w:rPr>
        <w:t>-89</w:t>
      </w:r>
      <w:r w:rsidR="00FA402B">
        <w:rPr>
          <w:rFonts w:ascii="Times New Roman" w:eastAsia="Arial Unicode MS" w:hAnsi="Times New Roman" w:cs="Times New Roman"/>
          <w:sz w:val="24"/>
          <w:szCs w:val="24"/>
          <w:lang w:eastAsia="lt-LT"/>
        </w:rPr>
        <w:t xml:space="preserve">, </w:t>
      </w:r>
      <w:r w:rsidR="00AC1A77">
        <w:rPr>
          <w:rFonts w:ascii="Times New Roman" w:eastAsia="Arial Unicode MS" w:hAnsi="Times New Roman" w:cs="Times New Roman"/>
          <w:sz w:val="24"/>
          <w:szCs w:val="24"/>
          <w:lang w:eastAsia="lt-LT"/>
        </w:rPr>
        <w:t>LT-</w:t>
      </w:r>
      <w:r w:rsidR="00C16C01">
        <w:rPr>
          <w:rFonts w:ascii="Times New Roman" w:eastAsia="Arial Unicode MS" w:hAnsi="Times New Roman" w:cs="Times New Roman"/>
          <w:sz w:val="24"/>
          <w:szCs w:val="24"/>
          <w:lang w:eastAsia="lt-LT"/>
        </w:rPr>
        <w:t>09319 Vilnius</w:t>
      </w:r>
    </w:p>
    <w:p w14:paraId="757C94D2" w14:textId="15E64797" w:rsidR="00576FCB" w:rsidRPr="00576FCB" w:rsidRDefault="00576FCB" w:rsidP="00576FCB">
      <w:pPr>
        <w:suppressAutoHyphens/>
        <w:spacing w:after="0" w:line="240" w:lineRule="auto"/>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Juridinio asmens kodas</w:t>
      </w:r>
      <w:r w:rsidR="004911FF">
        <w:rPr>
          <w:rFonts w:ascii="Times New Roman" w:eastAsia="Arial Unicode MS" w:hAnsi="Times New Roman" w:cs="Times New Roman"/>
          <w:sz w:val="24"/>
          <w:szCs w:val="24"/>
          <w:lang w:eastAsia="lt-LT"/>
        </w:rPr>
        <w:t xml:space="preserve"> </w:t>
      </w:r>
      <w:r w:rsidR="004911FF" w:rsidRPr="004911FF">
        <w:rPr>
          <w:rFonts w:ascii="Times New Roman" w:eastAsia="Arial Unicode MS" w:hAnsi="Times New Roman" w:cs="Times New Roman"/>
          <w:sz w:val="24"/>
          <w:szCs w:val="24"/>
          <w:lang w:eastAsia="lt-LT"/>
        </w:rPr>
        <w:t>122588443</w:t>
      </w:r>
      <w:r w:rsidRPr="00576FCB">
        <w:rPr>
          <w:rFonts w:ascii="Times New Roman" w:eastAsia="Arial Unicode MS" w:hAnsi="Times New Roman" w:cs="Times New Roman"/>
          <w:sz w:val="24"/>
          <w:szCs w:val="24"/>
          <w:lang w:eastAsia="lt-LT"/>
        </w:rPr>
        <w:tab/>
      </w:r>
      <w:r w:rsidRPr="00576FCB">
        <w:rPr>
          <w:rFonts w:ascii="Times New Roman" w:eastAsia="Arial Unicode MS" w:hAnsi="Times New Roman" w:cs="Times New Roman"/>
          <w:sz w:val="24"/>
          <w:szCs w:val="24"/>
          <w:lang w:eastAsia="lt-LT"/>
        </w:rPr>
        <w:tab/>
        <w:t>Juridinio asmens kodas</w:t>
      </w:r>
      <w:r w:rsidR="009340CB">
        <w:rPr>
          <w:rFonts w:ascii="Times New Roman" w:eastAsia="Arial Unicode MS" w:hAnsi="Times New Roman" w:cs="Times New Roman"/>
          <w:sz w:val="24"/>
          <w:szCs w:val="24"/>
          <w:lang w:eastAsia="lt-LT"/>
        </w:rPr>
        <w:t xml:space="preserve"> 188772433</w:t>
      </w:r>
    </w:p>
    <w:p w14:paraId="476636DF" w14:textId="36104474" w:rsidR="00576FCB" w:rsidRPr="00576FCB" w:rsidRDefault="00576FCB" w:rsidP="00576FCB">
      <w:pPr>
        <w:suppressAutoHyphens/>
        <w:spacing w:after="0" w:line="240" w:lineRule="auto"/>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PVM mokėtojo kodas</w:t>
      </w:r>
      <w:r w:rsidR="006D6DD7" w:rsidRPr="006D6DD7">
        <w:t xml:space="preserve"> </w:t>
      </w:r>
      <w:r w:rsidR="006D6DD7" w:rsidRPr="006D6DD7">
        <w:rPr>
          <w:rFonts w:ascii="Times New Roman" w:eastAsia="Arial Unicode MS" w:hAnsi="Times New Roman" w:cs="Times New Roman"/>
          <w:sz w:val="24"/>
          <w:szCs w:val="24"/>
          <w:lang w:eastAsia="lt-LT"/>
        </w:rPr>
        <w:t>LT225884413</w:t>
      </w:r>
      <w:r w:rsidRPr="00576FCB">
        <w:rPr>
          <w:rFonts w:ascii="Times New Roman" w:eastAsia="Arial Unicode MS" w:hAnsi="Times New Roman" w:cs="Times New Roman"/>
          <w:sz w:val="24"/>
          <w:szCs w:val="24"/>
          <w:lang w:eastAsia="lt-LT"/>
        </w:rPr>
        <w:tab/>
      </w:r>
      <w:r w:rsidRPr="00576FCB">
        <w:rPr>
          <w:rFonts w:ascii="Times New Roman" w:eastAsia="Arial Unicode MS" w:hAnsi="Times New Roman" w:cs="Times New Roman"/>
          <w:sz w:val="24"/>
          <w:szCs w:val="24"/>
          <w:lang w:eastAsia="lt-LT"/>
        </w:rPr>
        <w:tab/>
        <w:t>PVM mokėtojo kodas</w:t>
      </w:r>
    </w:p>
    <w:p w14:paraId="3753E925" w14:textId="585FE3E5" w:rsidR="00576FCB" w:rsidRPr="00576FCB" w:rsidRDefault="00576FCB" w:rsidP="00576FCB">
      <w:pPr>
        <w:suppressAutoHyphens/>
        <w:spacing w:after="0" w:line="240" w:lineRule="auto"/>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Banko sąskaitos Nr.</w:t>
      </w:r>
      <w:r w:rsidR="006D6DD7" w:rsidRPr="006D6DD7">
        <w:t xml:space="preserve"> </w:t>
      </w:r>
      <w:r w:rsidR="006D6DD7" w:rsidRPr="006D6DD7">
        <w:rPr>
          <w:rFonts w:ascii="Times New Roman" w:eastAsia="Arial Unicode MS" w:hAnsi="Times New Roman" w:cs="Times New Roman"/>
          <w:sz w:val="24"/>
          <w:szCs w:val="24"/>
          <w:lang w:eastAsia="lt-LT"/>
        </w:rPr>
        <w:t>LT03 2140 0300 0132 7814</w:t>
      </w:r>
      <w:r w:rsidRPr="00576FCB">
        <w:rPr>
          <w:rFonts w:ascii="Times New Roman" w:eastAsia="Arial Unicode MS" w:hAnsi="Times New Roman" w:cs="Times New Roman"/>
          <w:sz w:val="24"/>
          <w:szCs w:val="24"/>
          <w:lang w:eastAsia="lt-LT"/>
        </w:rPr>
        <w:tab/>
        <w:t>Banko sąskaitos Nr.</w:t>
      </w:r>
      <w:r w:rsidR="00AB1AD9">
        <w:rPr>
          <w:rFonts w:ascii="Times New Roman" w:eastAsia="Arial Unicode MS" w:hAnsi="Times New Roman" w:cs="Times New Roman"/>
          <w:sz w:val="24"/>
          <w:szCs w:val="24"/>
          <w:lang w:eastAsia="lt-LT"/>
        </w:rPr>
        <w:t>LT</w:t>
      </w:r>
      <w:r w:rsidR="000C7ED6">
        <w:rPr>
          <w:rFonts w:ascii="Times New Roman" w:eastAsia="Arial Unicode MS" w:hAnsi="Times New Roman" w:cs="Times New Roman"/>
          <w:sz w:val="24"/>
          <w:szCs w:val="24"/>
          <w:lang w:eastAsia="lt-LT"/>
        </w:rPr>
        <w:t>7</w:t>
      </w:r>
      <w:r w:rsidR="00AB1AD9">
        <w:rPr>
          <w:rFonts w:ascii="Times New Roman" w:eastAsia="Arial Unicode MS" w:hAnsi="Times New Roman" w:cs="Times New Roman"/>
          <w:sz w:val="24"/>
          <w:szCs w:val="24"/>
          <w:lang w:eastAsia="lt-LT"/>
        </w:rPr>
        <w:t>370440600</w:t>
      </w:r>
      <w:r w:rsidR="000C7ED6">
        <w:rPr>
          <w:rFonts w:ascii="Times New Roman" w:eastAsia="Arial Unicode MS" w:hAnsi="Times New Roman" w:cs="Times New Roman"/>
          <w:sz w:val="24"/>
          <w:szCs w:val="24"/>
          <w:lang w:eastAsia="lt-LT"/>
        </w:rPr>
        <w:t>0</w:t>
      </w:r>
      <w:r w:rsidR="00AB1AD9">
        <w:rPr>
          <w:rFonts w:ascii="Times New Roman" w:eastAsia="Arial Unicode MS" w:hAnsi="Times New Roman" w:cs="Times New Roman"/>
          <w:sz w:val="24"/>
          <w:szCs w:val="24"/>
          <w:lang w:eastAsia="lt-LT"/>
        </w:rPr>
        <w:t>8225936</w:t>
      </w:r>
    </w:p>
    <w:p w14:paraId="29240C01" w14:textId="51367BA5" w:rsidR="00576FCB" w:rsidRPr="00576FCB" w:rsidRDefault="00576FCB" w:rsidP="00576FCB">
      <w:pPr>
        <w:suppressAutoHyphens/>
        <w:spacing w:after="0" w:line="240" w:lineRule="auto"/>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Bankas</w:t>
      </w:r>
      <w:r w:rsidR="006D6DD7" w:rsidRPr="006D6DD7">
        <w:t xml:space="preserve"> </w:t>
      </w:r>
      <w:r w:rsidR="006D6DD7" w:rsidRPr="006D6DD7">
        <w:rPr>
          <w:rFonts w:ascii="Times New Roman" w:eastAsia="Arial Unicode MS" w:hAnsi="Times New Roman" w:cs="Times New Roman"/>
          <w:sz w:val="24"/>
          <w:szCs w:val="24"/>
          <w:lang w:eastAsia="lt-LT"/>
        </w:rPr>
        <w:t>Luminor Bank AS Lietuvos skyrius</w:t>
      </w:r>
      <w:r w:rsidRPr="00576FCB">
        <w:rPr>
          <w:rFonts w:ascii="Times New Roman" w:eastAsia="Arial Unicode MS" w:hAnsi="Times New Roman" w:cs="Times New Roman"/>
          <w:sz w:val="24"/>
          <w:szCs w:val="24"/>
          <w:lang w:eastAsia="lt-LT"/>
        </w:rPr>
        <w:tab/>
        <w:t>Bankas</w:t>
      </w:r>
      <w:r w:rsidR="009340CB">
        <w:rPr>
          <w:rFonts w:ascii="Times New Roman" w:eastAsia="Arial Unicode MS" w:hAnsi="Times New Roman" w:cs="Times New Roman"/>
          <w:sz w:val="24"/>
          <w:szCs w:val="24"/>
          <w:lang w:eastAsia="lt-LT"/>
        </w:rPr>
        <w:t xml:space="preserve"> AB SEB bankas</w:t>
      </w:r>
      <w:r w:rsidR="00AB1AD9">
        <w:rPr>
          <w:rFonts w:ascii="Times New Roman" w:eastAsia="Arial Unicode MS" w:hAnsi="Times New Roman" w:cs="Times New Roman"/>
          <w:sz w:val="24"/>
          <w:szCs w:val="24"/>
          <w:lang w:eastAsia="lt-LT"/>
        </w:rPr>
        <w:t xml:space="preserve"> </w:t>
      </w:r>
    </w:p>
    <w:p w14:paraId="66ED5ADA" w14:textId="32F0A995" w:rsidR="00576FCB" w:rsidRPr="00576FCB" w:rsidRDefault="00576FCB" w:rsidP="00576FCB">
      <w:pPr>
        <w:suppressAutoHyphens/>
        <w:spacing w:after="0" w:line="240" w:lineRule="auto"/>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Banko kodas</w:t>
      </w:r>
      <w:r w:rsidR="006D6DD7">
        <w:rPr>
          <w:rFonts w:ascii="Times New Roman" w:eastAsia="Arial Unicode MS" w:hAnsi="Times New Roman" w:cs="Times New Roman"/>
          <w:sz w:val="24"/>
          <w:szCs w:val="24"/>
          <w:lang w:eastAsia="lt-LT"/>
        </w:rPr>
        <w:t xml:space="preserve"> </w:t>
      </w:r>
      <w:r w:rsidR="006D6DD7" w:rsidRPr="006D6DD7">
        <w:rPr>
          <w:rFonts w:ascii="Times New Roman" w:eastAsia="Arial Unicode MS" w:hAnsi="Times New Roman" w:cs="Times New Roman"/>
          <w:sz w:val="24"/>
          <w:szCs w:val="24"/>
          <w:lang w:eastAsia="lt-LT"/>
        </w:rPr>
        <w:t>21400</w:t>
      </w:r>
      <w:r w:rsidRPr="00576FCB">
        <w:rPr>
          <w:rFonts w:ascii="Times New Roman" w:eastAsia="Arial Unicode MS" w:hAnsi="Times New Roman" w:cs="Times New Roman"/>
          <w:sz w:val="24"/>
          <w:szCs w:val="24"/>
          <w:lang w:eastAsia="lt-LT"/>
        </w:rPr>
        <w:tab/>
      </w:r>
      <w:r w:rsidR="006D6DD7">
        <w:rPr>
          <w:rFonts w:ascii="Times New Roman" w:eastAsia="Arial Unicode MS" w:hAnsi="Times New Roman" w:cs="Times New Roman"/>
          <w:sz w:val="24"/>
          <w:szCs w:val="24"/>
          <w:lang w:eastAsia="lt-LT"/>
        </w:rPr>
        <w:tab/>
      </w:r>
      <w:r w:rsidRPr="00576FCB">
        <w:rPr>
          <w:rFonts w:ascii="Times New Roman" w:eastAsia="Arial Unicode MS" w:hAnsi="Times New Roman" w:cs="Times New Roman"/>
          <w:sz w:val="24"/>
          <w:szCs w:val="24"/>
          <w:lang w:eastAsia="lt-LT"/>
        </w:rPr>
        <w:tab/>
        <w:t>Banko kodas</w:t>
      </w:r>
      <w:r w:rsidR="009340CB">
        <w:rPr>
          <w:rFonts w:ascii="Times New Roman" w:eastAsia="Arial Unicode MS" w:hAnsi="Times New Roman" w:cs="Times New Roman"/>
          <w:sz w:val="24"/>
          <w:szCs w:val="24"/>
          <w:lang w:eastAsia="lt-LT"/>
        </w:rPr>
        <w:t xml:space="preserve"> 70440</w:t>
      </w:r>
    </w:p>
    <w:p w14:paraId="3AC34AE4" w14:textId="3C827180" w:rsidR="00576FCB" w:rsidRPr="00576FCB" w:rsidRDefault="00576FCB" w:rsidP="00576FCB">
      <w:pPr>
        <w:suppressAutoHyphens/>
        <w:spacing w:after="0" w:line="240" w:lineRule="auto"/>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Tel.</w:t>
      </w:r>
      <w:r w:rsidR="006D6DD7" w:rsidRPr="006D6DD7">
        <w:t xml:space="preserve"> </w:t>
      </w:r>
      <w:r w:rsidR="006D6DD7" w:rsidRPr="006D6DD7">
        <w:rPr>
          <w:rFonts w:ascii="Times New Roman" w:eastAsia="Arial Unicode MS" w:hAnsi="Times New Roman" w:cs="Times New Roman"/>
          <w:sz w:val="24"/>
          <w:szCs w:val="24"/>
          <w:lang w:eastAsia="lt-LT"/>
        </w:rPr>
        <w:t>+370 5 239 78 30</w:t>
      </w:r>
      <w:r w:rsidRPr="00576FCB">
        <w:rPr>
          <w:rFonts w:ascii="Times New Roman" w:eastAsia="Arial Unicode MS" w:hAnsi="Times New Roman" w:cs="Times New Roman"/>
          <w:sz w:val="24"/>
          <w:szCs w:val="24"/>
          <w:lang w:eastAsia="lt-LT"/>
        </w:rPr>
        <w:tab/>
      </w:r>
      <w:r w:rsidRPr="00576FCB">
        <w:rPr>
          <w:rFonts w:ascii="Times New Roman" w:eastAsia="Arial Unicode MS" w:hAnsi="Times New Roman" w:cs="Times New Roman"/>
          <w:sz w:val="24"/>
          <w:szCs w:val="24"/>
          <w:lang w:eastAsia="lt-LT"/>
        </w:rPr>
        <w:tab/>
      </w:r>
      <w:r w:rsidRPr="00576FCB">
        <w:rPr>
          <w:rFonts w:ascii="Times New Roman" w:eastAsia="Arial Unicode MS" w:hAnsi="Times New Roman" w:cs="Times New Roman"/>
          <w:sz w:val="24"/>
          <w:szCs w:val="24"/>
          <w:lang w:eastAsia="lt-LT"/>
        </w:rPr>
        <w:tab/>
        <w:t>Tel.</w:t>
      </w:r>
      <w:r w:rsidR="009340CB">
        <w:rPr>
          <w:rFonts w:ascii="Times New Roman" w:eastAsia="Arial Unicode MS" w:hAnsi="Times New Roman" w:cs="Times New Roman"/>
          <w:sz w:val="24"/>
          <w:szCs w:val="24"/>
          <w:lang w:eastAsia="lt-LT"/>
        </w:rPr>
        <w:t xml:space="preserve"> +370</w:t>
      </w:r>
      <w:r w:rsidR="00FA402B">
        <w:rPr>
          <w:rFonts w:ascii="Times New Roman" w:eastAsia="Arial Unicode MS" w:hAnsi="Times New Roman" w:cs="Times New Roman"/>
          <w:sz w:val="24"/>
          <w:szCs w:val="24"/>
          <w:lang w:eastAsia="lt-LT"/>
        </w:rPr>
        <w:t>6858 83595</w:t>
      </w:r>
    </w:p>
    <w:p w14:paraId="711CE3AB" w14:textId="034D00CE" w:rsidR="00576FCB" w:rsidRPr="00576FCB" w:rsidRDefault="00576FCB" w:rsidP="00576FCB">
      <w:pPr>
        <w:suppressAutoHyphens/>
        <w:spacing w:after="0" w:line="240" w:lineRule="auto"/>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El. p.</w:t>
      </w:r>
      <w:r w:rsidR="006D6DD7" w:rsidRPr="006D6DD7">
        <w:t xml:space="preserve"> </w:t>
      </w:r>
      <w:r w:rsidR="006D6DD7" w:rsidRPr="006D6DD7">
        <w:rPr>
          <w:rFonts w:ascii="Times New Roman" w:eastAsia="Arial Unicode MS" w:hAnsi="Times New Roman" w:cs="Times New Roman"/>
          <w:sz w:val="24"/>
          <w:szCs w:val="24"/>
          <w:lang w:eastAsia="lt-LT"/>
        </w:rPr>
        <w:t>info@atea.lt</w:t>
      </w:r>
      <w:r w:rsidRPr="00576FCB">
        <w:rPr>
          <w:rFonts w:ascii="Times New Roman" w:eastAsia="Arial Unicode MS" w:hAnsi="Times New Roman" w:cs="Times New Roman"/>
          <w:sz w:val="24"/>
          <w:szCs w:val="24"/>
          <w:lang w:eastAsia="lt-LT"/>
        </w:rPr>
        <w:tab/>
      </w:r>
      <w:r w:rsidRPr="00576FCB">
        <w:rPr>
          <w:rFonts w:ascii="Times New Roman" w:eastAsia="Arial Unicode MS" w:hAnsi="Times New Roman" w:cs="Times New Roman"/>
          <w:sz w:val="24"/>
          <w:szCs w:val="24"/>
          <w:lang w:eastAsia="lt-LT"/>
        </w:rPr>
        <w:tab/>
      </w:r>
      <w:r w:rsidRPr="00576FCB">
        <w:rPr>
          <w:rFonts w:ascii="Times New Roman" w:eastAsia="Arial Unicode MS" w:hAnsi="Times New Roman" w:cs="Times New Roman"/>
          <w:sz w:val="24"/>
          <w:szCs w:val="24"/>
          <w:lang w:eastAsia="lt-LT"/>
        </w:rPr>
        <w:tab/>
        <w:t>El. p.</w:t>
      </w:r>
      <w:r w:rsidR="009340CB">
        <w:rPr>
          <w:rFonts w:ascii="Times New Roman" w:eastAsia="Arial Unicode MS" w:hAnsi="Times New Roman" w:cs="Times New Roman"/>
          <w:sz w:val="24"/>
          <w:szCs w:val="24"/>
          <w:lang w:eastAsia="lt-LT"/>
        </w:rPr>
        <w:t xml:space="preserve"> info@ivpk.lt</w:t>
      </w:r>
    </w:p>
    <w:p w14:paraId="7C5704F6" w14:textId="65FF3142" w:rsidR="00576FCB" w:rsidRPr="00576FCB" w:rsidRDefault="006D6DD7" w:rsidP="00576FCB">
      <w:pPr>
        <w:suppressAutoHyphens/>
        <w:spacing w:after="0" w:line="240" w:lineRule="auto"/>
        <w:jc w:val="both"/>
        <w:rPr>
          <w:rFonts w:ascii="Times New Roman" w:eastAsia="Arial Unicode MS" w:hAnsi="Times New Roman" w:cs="Times New Roman"/>
          <w:sz w:val="24"/>
          <w:szCs w:val="24"/>
          <w:lang w:eastAsia="lt-LT"/>
        </w:rPr>
      </w:pPr>
      <w:r>
        <w:rPr>
          <w:rFonts w:ascii="Times New Roman" w:eastAsia="Arial Unicode MS" w:hAnsi="Times New Roman" w:cs="Times New Roman"/>
          <w:sz w:val="24"/>
          <w:szCs w:val="24"/>
          <w:lang w:eastAsia="lt-LT"/>
        </w:rPr>
        <w:t>Viešojo sektoriaus pardavimų vadovė</w:t>
      </w:r>
      <w:r w:rsidR="00576FCB" w:rsidRPr="00576FCB">
        <w:rPr>
          <w:rFonts w:ascii="Times New Roman" w:eastAsia="Arial Unicode MS" w:hAnsi="Times New Roman" w:cs="Times New Roman"/>
          <w:sz w:val="24"/>
          <w:szCs w:val="24"/>
          <w:lang w:eastAsia="lt-LT"/>
        </w:rPr>
        <w:tab/>
      </w:r>
      <w:r w:rsidR="00576FCB" w:rsidRPr="00576FCB">
        <w:rPr>
          <w:rFonts w:ascii="Times New Roman" w:eastAsia="Arial Unicode MS" w:hAnsi="Times New Roman" w:cs="Times New Roman"/>
          <w:sz w:val="24"/>
          <w:szCs w:val="24"/>
          <w:lang w:eastAsia="lt-LT"/>
        </w:rPr>
        <w:tab/>
      </w:r>
      <w:r w:rsidR="009340CB">
        <w:rPr>
          <w:rFonts w:ascii="Times New Roman" w:eastAsia="Arial Unicode MS" w:hAnsi="Times New Roman" w:cs="Times New Roman"/>
          <w:sz w:val="24"/>
          <w:szCs w:val="24"/>
          <w:lang w:eastAsia="lt-LT"/>
        </w:rPr>
        <w:t>Direktorius</w:t>
      </w:r>
    </w:p>
    <w:p w14:paraId="31665CA9" w14:textId="19978CBF" w:rsidR="00576FCB" w:rsidRPr="00576FCB" w:rsidRDefault="006D6DD7" w:rsidP="00576FCB">
      <w:pPr>
        <w:suppressAutoHyphens/>
        <w:spacing w:after="0" w:line="240" w:lineRule="auto"/>
        <w:jc w:val="both"/>
        <w:rPr>
          <w:rFonts w:ascii="Times New Roman" w:eastAsia="Arial Unicode MS" w:hAnsi="Times New Roman" w:cs="Times New Roman"/>
          <w:sz w:val="24"/>
          <w:szCs w:val="24"/>
          <w:lang w:eastAsia="lt-LT"/>
        </w:rPr>
      </w:pPr>
      <w:r>
        <w:rPr>
          <w:rFonts w:ascii="Times New Roman" w:eastAsia="Arial Unicode MS" w:hAnsi="Times New Roman" w:cs="Times New Roman"/>
          <w:sz w:val="24"/>
          <w:szCs w:val="24"/>
          <w:lang w:eastAsia="lt-LT"/>
        </w:rPr>
        <w:t>Jurga Medelė</w:t>
      </w:r>
      <w:r w:rsidR="00576FCB" w:rsidRPr="00576FCB">
        <w:rPr>
          <w:rFonts w:ascii="Times New Roman" w:eastAsia="Arial Unicode MS" w:hAnsi="Times New Roman" w:cs="Times New Roman"/>
          <w:sz w:val="24"/>
          <w:szCs w:val="24"/>
          <w:lang w:eastAsia="lt-LT"/>
        </w:rPr>
        <w:tab/>
      </w:r>
      <w:r w:rsidR="00576FCB" w:rsidRPr="00576FCB">
        <w:rPr>
          <w:rFonts w:ascii="Times New Roman" w:eastAsia="Arial Unicode MS" w:hAnsi="Times New Roman" w:cs="Times New Roman"/>
          <w:sz w:val="24"/>
          <w:szCs w:val="24"/>
          <w:lang w:eastAsia="lt-LT"/>
        </w:rPr>
        <w:tab/>
      </w:r>
      <w:r w:rsidR="00576FCB" w:rsidRPr="00576FCB">
        <w:rPr>
          <w:rFonts w:ascii="Times New Roman" w:eastAsia="Arial Unicode MS" w:hAnsi="Times New Roman" w:cs="Times New Roman"/>
          <w:sz w:val="24"/>
          <w:szCs w:val="24"/>
          <w:lang w:eastAsia="lt-LT"/>
        </w:rPr>
        <w:tab/>
      </w:r>
      <w:r w:rsidR="009340CB">
        <w:rPr>
          <w:rFonts w:ascii="Times New Roman" w:eastAsia="Arial Unicode MS" w:hAnsi="Times New Roman" w:cs="Times New Roman"/>
          <w:sz w:val="24"/>
          <w:szCs w:val="24"/>
          <w:lang w:eastAsia="lt-LT"/>
        </w:rPr>
        <w:t>Gintautas Mežetis</w:t>
      </w:r>
    </w:p>
    <w:p w14:paraId="3EFD8CA5" w14:textId="151F857F" w:rsidR="00576FCB" w:rsidRPr="00576FCB" w:rsidRDefault="00576FCB" w:rsidP="00576FCB">
      <w:pPr>
        <w:suppressAutoHyphens/>
        <w:spacing w:after="0" w:line="240" w:lineRule="auto"/>
        <w:jc w:val="both"/>
        <w:rPr>
          <w:rFonts w:ascii="Times New Roman" w:eastAsia="Arial Unicode MS" w:hAnsi="Times New Roman" w:cs="Times New Roman"/>
          <w:sz w:val="24"/>
          <w:szCs w:val="24"/>
          <w:lang w:eastAsia="lt-LT"/>
        </w:rPr>
      </w:pPr>
      <w:r w:rsidRPr="00576FCB">
        <w:rPr>
          <w:rFonts w:ascii="Times New Roman" w:eastAsia="Arial Unicode MS" w:hAnsi="Times New Roman" w:cs="Times New Roman"/>
          <w:sz w:val="24"/>
          <w:szCs w:val="24"/>
          <w:lang w:eastAsia="lt-LT"/>
        </w:rPr>
        <w:t>______________</w:t>
      </w:r>
      <w:r w:rsidRPr="00576FCB">
        <w:rPr>
          <w:rFonts w:ascii="Times New Roman" w:eastAsia="Arial Unicode MS" w:hAnsi="Times New Roman" w:cs="Times New Roman"/>
          <w:sz w:val="24"/>
          <w:szCs w:val="24"/>
          <w:lang w:eastAsia="lt-LT"/>
        </w:rPr>
        <w:tab/>
      </w:r>
      <w:r w:rsidRPr="00576FCB">
        <w:rPr>
          <w:rFonts w:ascii="Times New Roman" w:eastAsia="Arial Unicode MS" w:hAnsi="Times New Roman" w:cs="Times New Roman"/>
          <w:sz w:val="24"/>
          <w:szCs w:val="24"/>
          <w:lang w:eastAsia="lt-LT"/>
        </w:rPr>
        <w:tab/>
      </w:r>
      <w:r w:rsidRPr="00576FCB">
        <w:rPr>
          <w:rFonts w:ascii="Times New Roman" w:eastAsia="Arial Unicode MS" w:hAnsi="Times New Roman" w:cs="Times New Roman"/>
          <w:sz w:val="24"/>
          <w:szCs w:val="24"/>
          <w:lang w:eastAsia="lt-LT"/>
        </w:rPr>
        <w:tab/>
        <w:t>______________</w:t>
      </w:r>
      <w:r w:rsidR="00714203" w:rsidRPr="00714203">
        <w:rPr>
          <w:rFonts w:ascii="Times New Roman" w:eastAsia="Arial Unicode MS" w:hAnsi="Times New Roman" w:cs="Times New Roman"/>
          <w:sz w:val="24"/>
          <w:szCs w:val="24"/>
          <w:lang w:eastAsia="lt-LT"/>
        </w:rPr>
        <w:t xml:space="preserve"> </w:t>
      </w:r>
    </w:p>
    <w:p w14:paraId="0B431DCA" w14:textId="18302053" w:rsidR="00203A4D" w:rsidRPr="00576FCB" w:rsidRDefault="00576FCB" w:rsidP="00576FCB">
      <w:pPr>
        <w:suppressAutoHyphens/>
        <w:spacing w:after="0" w:line="240" w:lineRule="auto"/>
        <w:jc w:val="both"/>
        <w:rPr>
          <w:rFonts w:ascii="Times New Roman" w:eastAsia="Times New Roman" w:hAnsi="Times New Roman" w:cs="Arial Unicode MS"/>
          <w:color w:val="000000"/>
          <w:szCs w:val="24"/>
          <w:lang w:eastAsia="lt-LT"/>
        </w:rPr>
      </w:pPr>
      <w:r w:rsidRPr="00576FCB">
        <w:rPr>
          <w:rFonts w:ascii="Times New Roman" w:eastAsia="Arial Unicode MS" w:hAnsi="Times New Roman" w:cs="Times New Roman"/>
          <w:i/>
          <w:iCs/>
          <w:sz w:val="24"/>
          <w:szCs w:val="24"/>
          <w:lang w:eastAsia="lt-LT"/>
        </w:rPr>
        <w:t>(parašas)</w:t>
      </w:r>
      <w:r w:rsidRPr="00576FCB">
        <w:rPr>
          <w:rFonts w:ascii="Times New Roman" w:eastAsia="Arial Unicode MS" w:hAnsi="Times New Roman" w:cs="Times New Roman"/>
          <w:sz w:val="24"/>
          <w:szCs w:val="24"/>
          <w:lang w:eastAsia="lt-LT"/>
        </w:rPr>
        <w:tab/>
      </w:r>
      <w:r w:rsidRPr="00576FCB">
        <w:rPr>
          <w:rFonts w:ascii="Times New Roman" w:eastAsia="Arial Unicode MS" w:hAnsi="Times New Roman" w:cs="Times New Roman"/>
          <w:sz w:val="24"/>
          <w:szCs w:val="24"/>
          <w:lang w:eastAsia="lt-LT"/>
        </w:rPr>
        <w:tab/>
      </w:r>
      <w:r w:rsidRPr="00576FCB">
        <w:rPr>
          <w:rFonts w:ascii="Times New Roman" w:eastAsia="Arial Unicode MS" w:hAnsi="Times New Roman" w:cs="Times New Roman"/>
          <w:sz w:val="24"/>
          <w:szCs w:val="24"/>
          <w:lang w:eastAsia="lt-LT"/>
        </w:rPr>
        <w:tab/>
      </w:r>
      <w:r w:rsidRPr="00576FCB">
        <w:rPr>
          <w:rFonts w:ascii="Times New Roman" w:eastAsia="Arial Unicode MS" w:hAnsi="Times New Roman" w:cs="Times New Roman"/>
          <w:sz w:val="24"/>
          <w:szCs w:val="24"/>
          <w:lang w:eastAsia="lt-LT"/>
        </w:rPr>
        <w:tab/>
      </w:r>
      <w:r w:rsidRPr="00576FCB">
        <w:rPr>
          <w:rFonts w:ascii="Times New Roman" w:eastAsia="Arial Unicode MS" w:hAnsi="Times New Roman" w:cs="Times New Roman"/>
          <w:i/>
          <w:iCs/>
          <w:sz w:val="24"/>
          <w:szCs w:val="24"/>
          <w:lang w:eastAsia="lt-LT"/>
        </w:rPr>
        <w:t>(parašas)</w:t>
      </w:r>
    </w:p>
    <w:sectPr w:rsidR="00203A4D" w:rsidRPr="00576FCB" w:rsidSect="00714203">
      <w:headerReference w:type="even" r:id="rId9"/>
      <w:headerReference w:type="default" r:id="rId10"/>
      <w:footerReference w:type="even" r:id="rId11"/>
      <w:footerReference w:type="default" r:id="rId12"/>
      <w:headerReference w:type="first" r:id="rId13"/>
      <w:footerReference w:type="first" r:id="rId14"/>
      <w:footnotePr>
        <w:numStart w:val="5"/>
      </w:footnotePr>
      <w:endnotePr>
        <w:numFmt w:val="chicago"/>
        <w:numRestart w:val="eachSect"/>
      </w:endnotePr>
      <w:pgSz w:w="11907" w:h="16840"/>
      <w:pgMar w:top="1701" w:right="567" w:bottom="1134" w:left="1701" w:header="562" w:footer="562"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3CD89" w14:textId="77777777" w:rsidR="00BE1921" w:rsidRDefault="00BE1921">
      <w:pPr>
        <w:spacing w:after="0" w:line="240" w:lineRule="auto"/>
      </w:pPr>
      <w:r>
        <w:separator/>
      </w:r>
    </w:p>
  </w:endnote>
  <w:endnote w:type="continuationSeparator" w:id="0">
    <w:p w14:paraId="0F20B860" w14:textId="77777777" w:rsidR="00BE1921" w:rsidRDefault="00BE1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DC83F" w14:textId="77777777" w:rsidR="00786821" w:rsidRDefault="00BE19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3971A" w14:textId="77777777" w:rsidR="00786821" w:rsidRDefault="00BE19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CA035" w14:textId="77777777" w:rsidR="00786821" w:rsidRDefault="00BE1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4E3B7" w14:textId="77777777" w:rsidR="00BE1921" w:rsidRDefault="00BE1921">
      <w:pPr>
        <w:spacing w:after="0" w:line="240" w:lineRule="auto"/>
      </w:pPr>
      <w:r>
        <w:separator/>
      </w:r>
    </w:p>
  </w:footnote>
  <w:footnote w:type="continuationSeparator" w:id="0">
    <w:p w14:paraId="13E9E381" w14:textId="77777777" w:rsidR="00BE1921" w:rsidRDefault="00BE1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1AB5B" w14:textId="77777777" w:rsidR="00786821" w:rsidRDefault="00BE19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0892946"/>
      <w:docPartObj>
        <w:docPartGallery w:val="Page Numbers (Top of Page)"/>
        <w:docPartUnique/>
      </w:docPartObj>
    </w:sdtPr>
    <w:sdtEndPr/>
    <w:sdtContent>
      <w:p w14:paraId="21F836B1" w14:textId="77777777" w:rsidR="00786821" w:rsidRDefault="00C505E4">
        <w:pPr>
          <w:pStyle w:val="Header"/>
          <w:jc w:val="center"/>
        </w:pPr>
        <w:r>
          <w:fldChar w:fldCharType="begin"/>
        </w:r>
        <w:r>
          <w:instrText>PAGE   \* MERGEFORMAT</w:instrText>
        </w:r>
        <w:r>
          <w:fldChar w:fldCharType="separate"/>
        </w:r>
        <w:r>
          <w:rPr>
            <w:noProof/>
          </w:rPr>
          <w:t>33</w:t>
        </w:r>
        <w:r>
          <w:rPr>
            <w:noProof/>
          </w:rPr>
          <w:fldChar w:fldCharType="end"/>
        </w:r>
      </w:p>
    </w:sdtContent>
  </w:sdt>
  <w:p w14:paraId="4A56F945" w14:textId="77777777" w:rsidR="00786821" w:rsidRDefault="00BE19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E4FB9" w14:textId="77777777" w:rsidR="00786821" w:rsidRDefault="00BE19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16311"/>
    <w:multiLevelType w:val="multilevel"/>
    <w:tmpl w:val="0427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531754"/>
    <w:multiLevelType w:val="multilevel"/>
    <w:tmpl w:val="58FAE430"/>
    <w:lvl w:ilvl="0">
      <w:start w:val="1"/>
      <w:numFmt w:val="decimal"/>
      <w:lvlText w:val="%1."/>
      <w:lvlJc w:val="left"/>
      <w:pPr>
        <w:ind w:left="480" w:hanging="480"/>
      </w:pPr>
      <w:rPr>
        <w:rFonts w:hint="default"/>
      </w:rPr>
    </w:lvl>
    <w:lvl w:ilvl="1">
      <w:start w:val="1"/>
      <w:numFmt w:val="decimal"/>
      <w:lvlText w:val="%1.%2."/>
      <w:lvlJc w:val="left"/>
      <w:pPr>
        <w:ind w:left="111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6271C6B"/>
    <w:multiLevelType w:val="multilevel"/>
    <w:tmpl w:val="E0E0AD2A"/>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E747314"/>
    <w:multiLevelType w:val="multilevel"/>
    <w:tmpl w:val="60C83340"/>
    <w:lvl w:ilvl="0">
      <w:start w:val="1"/>
      <w:numFmt w:val="decimal"/>
      <w:lvlText w:val="%1."/>
      <w:lvlJc w:val="left"/>
      <w:pPr>
        <w:ind w:left="720" w:hanging="360"/>
      </w:pPr>
    </w:lvl>
    <w:lvl w:ilvl="1">
      <w:start w:val="1"/>
      <w:numFmt w:val="decimal"/>
      <w:isLgl/>
      <w:lvlText w:val="%1.%2."/>
      <w:lvlJc w:val="left"/>
      <w:pPr>
        <w:ind w:left="99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320" w:hanging="1800"/>
      </w:pPr>
      <w:rPr>
        <w:rFonts w:hint="default"/>
      </w:rPr>
    </w:lvl>
  </w:abstractNum>
  <w:abstractNum w:abstractNumId="4" w15:restartNumberingAfterBreak="0">
    <w:nsid w:val="25E4528E"/>
    <w:multiLevelType w:val="hybridMultilevel"/>
    <w:tmpl w:val="A12462B6"/>
    <w:lvl w:ilvl="0" w:tplc="1B1C5E3C">
      <w:start w:val="1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5" w15:restartNumberingAfterBreak="0">
    <w:nsid w:val="3B200D32"/>
    <w:multiLevelType w:val="multilevel"/>
    <w:tmpl w:val="AEC65FA8"/>
    <w:lvl w:ilvl="0">
      <w:start w:val="3"/>
      <w:numFmt w:val="decimal"/>
      <w:lvlText w:val="%1."/>
      <w:lvlJc w:val="left"/>
      <w:pPr>
        <w:ind w:left="360" w:hanging="360"/>
      </w:pPr>
      <w:rPr>
        <w:rFonts w:hint="default"/>
      </w:rPr>
    </w:lvl>
    <w:lvl w:ilvl="1">
      <w:start w:val="6"/>
      <w:numFmt w:val="decimal"/>
      <w:lvlText w:val="%1.%2."/>
      <w:lvlJc w:val="left"/>
      <w:pPr>
        <w:ind w:left="967" w:hanging="36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6" w15:restartNumberingAfterBreak="0">
    <w:nsid w:val="57227D48"/>
    <w:multiLevelType w:val="multilevel"/>
    <w:tmpl w:val="0F5ED10E"/>
    <w:lvl w:ilvl="0">
      <w:start w:val="2"/>
      <w:numFmt w:val="decimal"/>
      <w:lvlText w:val="%1."/>
      <w:lvlJc w:val="left"/>
      <w:pPr>
        <w:ind w:left="360" w:hanging="360"/>
      </w:pPr>
      <w:rPr>
        <w:rFonts w:hint="default"/>
      </w:rPr>
    </w:lvl>
    <w:lvl w:ilvl="1">
      <w:start w:val="1"/>
      <w:numFmt w:val="decimal"/>
      <w:lvlText w:val="%1.%2."/>
      <w:lvlJc w:val="left"/>
      <w:pPr>
        <w:ind w:left="1182" w:hanging="36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7" w15:restartNumberingAfterBreak="0">
    <w:nsid w:val="6E72539B"/>
    <w:multiLevelType w:val="multilevel"/>
    <w:tmpl w:val="3A66D7D6"/>
    <w:lvl w:ilvl="0">
      <w:start w:val="3"/>
      <w:numFmt w:val="decimal"/>
      <w:suff w:val="space"/>
      <w:lvlText w:val="%1."/>
      <w:lvlJc w:val="left"/>
      <w:pPr>
        <w:ind w:left="720" w:hanging="360"/>
      </w:pPr>
      <w:rPr>
        <w:rFonts w:hint="default"/>
      </w:rPr>
    </w:lvl>
    <w:lvl w:ilvl="1">
      <w:start w:val="1"/>
      <w:numFmt w:val="decimal"/>
      <w:isLgl/>
      <w:lvlText w:val="%1.%2."/>
      <w:lvlJc w:val="left"/>
      <w:pPr>
        <w:ind w:left="28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2"/>
  </w:num>
  <w:num w:numId="2">
    <w:abstractNumId w:val="3"/>
  </w:num>
  <w:num w:numId="3">
    <w:abstractNumId w:val="1"/>
  </w:num>
  <w:num w:numId="4">
    <w:abstractNumId w:val="7"/>
  </w:num>
  <w:num w:numId="5">
    <w:abstractNumId w:val="5"/>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1296"/>
  <w:hyphenationZone w:val="396"/>
  <w:characterSpacingControl w:val="doNotCompress"/>
  <w:footnotePr>
    <w:numStart w:val="5"/>
    <w:footnote w:id="-1"/>
    <w:footnote w:id="0"/>
  </w:footnotePr>
  <w:endnotePr>
    <w:numFmt w:val="chicago"/>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FCB"/>
    <w:rsid w:val="000C7ED6"/>
    <w:rsid w:val="001E138B"/>
    <w:rsid w:val="00294732"/>
    <w:rsid w:val="003007E0"/>
    <w:rsid w:val="003440AB"/>
    <w:rsid w:val="0043206C"/>
    <w:rsid w:val="004911FF"/>
    <w:rsid w:val="005162B3"/>
    <w:rsid w:val="00576FCB"/>
    <w:rsid w:val="00597379"/>
    <w:rsid w:val="00670485"/>
    <w:rsid w:val="006D0BFF"/>
    <w:rsid w:val="006D6DD7"/>
    <w:rsid w:val="00714203"/>
    <w:rsid w:val="00775F53"/>
    <w:rsid w:val="007A3D73"/>
    <w:rsid w:val="00843D7C"/>
    <w:rsid w:val="009340CB"/>
    <w:rsid w:val="009738C8"/>
    <w:rsid w:val="00991DAB"/>
    <w:rsid w:val="009A4716"/>
    <w:rsid w:val="009C6460"/>
    <w:rsid w:val="00A74EE7"/>
    <w:rsid w:val="00AB1AD9"/>
    <w:rsid w:val="00AC1A77"/>
    <w:rsid w:val="00B655E8"/>
    <w:rsid w:val="00BA5E9F"/>
    <w:rsid w:val="00BE1921"/>
    <w:rsid w:val="00C16C01"/>
    <w:rsid w:val="00C505E4"/>
    <w:rsid w:val="00CD516B"/>
    <w:rsid w:val="00D82C7F"/>
    <w:rsid w:val="00E44492"/>
    <w:rsid w:val="00E759E1"/>
    <w:rsid w:val="00ED5677"/>
    <w:rsid w:val="00FA40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02613"/>
  <w15:chartTrackingRefBased/>
  <w15:docId w15:val="{B95836B3-67FD-4154-A9C3-DBB9A70F2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6FCB"/>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576FCB"/>
  </w:style>
  <w:style w:type="paragraph" w:styleId="Footer">
    <w:name w:val="footer"/>
    <w:basedOn w:val="Normal"/>
    <w:link w:val="FooterChar"/>
    <w:uiPriority w:val="99"/>
    <w:semiHidden/>
    <w:unhideWhenUsed/>
    <w:rsid w:val="00576FCB"/>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576FCB"/>
  </w:style>
  <w:style w:type="character" w:styleId="Hyperlink">
    <w:name w:val="Hyperlink"/>
    <w:basedOn w:val="DefaultParagraphFont"/>
    <w:uiPriority w:val="99"/>
    <w:unhideWhenUsed/>
    <w:rsid w:val="00C505E4"/>
    <w:rPr>
      <w:color w:val="0563C1" w:themeColor="hyperlink"/>
      <w:u w:val="single"/>
    </w:rPr>
  </w:style>
  <w:style w:type="character" w:styleId="UnresolvedMention">
    <w:name w:val="Unresolved Mention"/>
    <w:basedOn w:val="DefaultParagraphFont"/>
    <w:uiPriority w:val="99"/>
    <w:semiHidden/>
    <w:unhideWhenUsed/>
    <w:rsid w:val="00C505E4"/>
    <w:rPr>
      <w:color w:val="605E5C"/>
      <w:shd w:val="clear" w:color="auto" w:fill="E1DFDD"/>
    </w:rPr>
  </w:style>
  <w:style w:type="character" w:styleId="CommentReference">
    <w:name w:val="annotation reference"/>
    <w:basedOn w:val="DefaultParagraphFont"/>
    <w:uiPriority w:val="99"/>
    <w:semiHidden/>
    <w:unhideWhenUsed/>
    <w:rsid w:val="00A74EE7"/>
    <w:rPr>
      <w:sz w:val="16"/>
      <w:szCs w:val="16"/>
    </w:rPr>
  </w:style>
  <w:style w:type="paragraph" w:styleId="CommentText">
    <w:name w:val="annotation text"/>
    <w:basedOn w:val="Normal"/>
    <w:link w:val="CommentTextChar"/>
    <w:uiPriority w:val="99"/>
    <w:semiHidden/>
    <w:unhideWhenUsed/>
    <w:rsid w:val="00A74EE7"/>
    <w:pPr>
      <w:spacing w:line="240" w:lineRule="auto"/>
    </w:pPr>
    <w:rPr>
      <w:sz w:val="20"/>
      <w:szCs w:val="20"/>
    </w:rPr>
  </w:style>
  <w:style w:type="character" w:customStyle="1" w:styleId="CommentTextChar">
    <w:name w:val="Comment Text Char"/>
    <w:basedOn w:val="DefaultParagraphFont"/>
    <w:link w:val="CommentText"/>
    <w:uiPriority w:val="99"/>
    <w:semiHidden/>
    <w:rsid w:val="00A74EE7"/>
    <w:rPr>
      <w:sz w:val="20"/>
      <w:szCs w:val="20"/>
    </w:rPr>
  </w:style>
  <w:style w:type="paragraph" w:styleId="CommentSubject">
    <w:name w:val="annotation subject"/>
    <w:basedOn w:val="CommentText"/>
    <w:next w:val="CommentText"/>
    <w:link w:val="CommentSubjectChar"/>
    <w:uiPriority w:val="99"/>
    <w:semiHidden/>
    <w:unhideWhenUsed/>
    <w:rsid w:val="00A74EE7"/>
    <w:rPr>
      <w:b/>
      <w:bCs/>
    </w:rPr>
  </w:style>
  <w:style w:type="character" w:customStyle="1" w:styleId="CommentSubjectChar">
    <w:name w:val="Comment Subject Char"/>
    <w:basedOn w:val="CommentTextChar"/>
    <w:link w:val="CommentSubject"/>
    <w:uiPriority w:val="99"/>
    <w:semiHidden/>
    <w:rsid w:val="00A74EE7"/>
    <w:rPr>
      <w:b/>
      <w:bCs/>
      <w:sz w:val="20"/>
      <w:szCs w:val="20"/>
    </w:rPr>
  </w:style>
  <w:style w:type="paragraph" w:styleId="BalloonText">
    <w:name w:val="Balloon Text"/>
    <w:basedOn w:val="Normal"/>
    <w:link w:val="BalloonTextChar"/>
    <w:uiPriority w:val="99"/>
    <w:semiHidden/>
    <w:unhideWhenUsed/>
    <w:rsid w:val="00A74EE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74EE7"/>
    <w:rPr>
      <w:rFonts w:ascii="Times New Roman" w:hAnsi="Times New Roman" w:cs="Times New Roman"/>
      <w:sz w:val="18"/>
      <w:szCs w:val="18"/>
    </w:rPr>
  </w:style>
  <w:style w:type="paragraph" w:styleId="ListParagraph">
    <w:name w:val="List Paragraph"/>
    <w:basedOn w:val="Normal"/>
    <w:uiPriority w:val="34"/>
    <w:qFormat/>
    <w:rsid w:val="00B655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771849">
      <w:bodyDiv w:val="1"/>
      <w:marLeft w:val="0"/>
      <w:marRight w:val="0"/>
      <w:marTop w:val="0"/>
      <w:marBottom w:val="0"/>
      <w:divBdr>
        <w:top w:val="none" w:sz="0" w:space="0" w:color="auto"/>
        <w:left w:val="none" w:sz="0" w:space="0" w:color="auto"/>
        <w:bottom w:val="none" w:sz="0" w:space="0" w:color="auto"/>
        <w:right w:val="none" w:sz="0" w:space="0" w:color="auto"/>
      </w:divBdr>
    </w:div>
    <w:div w:id="132018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ga.medele@atea.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kestutis.andrijauskas@ivpk.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20656</Words>
  <Characters>11774</Characters>
  <Application>Microsoft Office Word</Application>
  <DocSecurity>0</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Andrijauskas</dc:creator>
  <cp:keywords/>
  <dc:description/>
  <cp:lastModifiedBy>Kęstutis Andrijauskas</cp:lastModifiedBy>
  <cp:revision>3</cp:revision>
  <dcterms:created xsi:type="dcterms:W3CDTF">2020-03-25T11:54:00Z</dcterms:created>
  <dcterms:modified xsi:type="dcterms:W3CDTF">2020-03-26T06:25:00Z</dcterms:modified>
</cp:coreProperties>
</file>