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2E8B5" w14:textId="3E757909" w:rsidR="00C238F4" w:rsidRPr="00F86ECE" w:rsidRDefault="00C238F4" w:rsidP="00CB6F8A">
      <w:pPr>
        <w:pStyle w:val="CentrBoldm"/>
        <w:tabs>
          <w:tab w:val="left" w:pos="5940"/>
          <w:tab w:val="left" w:pos="6120"/>
        </w:tabs>
        <w:ind w:left="2880" w:firstLine="360"/>
        <w:jc w:val="right"/>
        <w:rPr>
          <w:rFonts w:asciiTheme="minorHAnsi" w:eastAsia="Calibri" w:hAnsiTheme="minorHAnsi" w:cstheme="minorHAnsi"/>
          <w:b w:val="0"/>
          <w:sz w:val="22"/>
          <w:szCs w:val="22"/>
        </w:rPr>
      </w:pPr>
      <w:r w:rsidRPr="00F86ECE">
        <w:rPr>
          <w:rFonts w:asciiTheme="minorHAnsi" w:hAnsiTheme="minorHAnsi" w:cstheme="minorHAnsi"/>
          <w:sz w:val="22"/>
          <w:szCs w:val="22"/>
          <w:lang w:val="lt-LT"/>
        </w:rPr>
        <w:t xml:space="preserve">            </w:t>
      </w:r>
    </w:p>
    <w:p w14:paraId="05565753" w14:textId="77777777" w:rsidR="00540279" w:rsidRPr="00F86ECE" w:rsidRDefault="00540279" w:rsidP="00B62295">
      <w:pPr>
        <w:spacing w:after="0" w:line="240" w:lineRule="auto"/>
        <w:ind w:firstLine="360"/>
        <w:jc w:val="center"/>
        <w:rPr>
          <w:rFonts w:cstheme="minorHAnsi"/>
          <w:b/>
        </w:rPr>
      </w:pPr>
    </w:p>
    <w:p w14:paraId="5C60D062" w14:textId="77777777" w:rsidR="00540279" w:rsidRPr="00F86ECE" w:rsidRDefault="006D3943" w:rsidP="00B62295">
      <w:pPr>
        <w:spacing w:after="0" w:line="240" w:lineRule="auto"/>
        <w:ind w:firstLine="360"/>
        <w:jc w:val="center"/>
        <w:rPr>
          <w:rFonts w:cstheme="minorHAnsi"/>
          <w:b/>
        </w:rPr>
      </w:pPr>
      <w:permStart w:id="50352293" w:edGrp="everyone"/>
      <w:r w:rsidRPr="00F86ECE">
        <w:rPr>
          <w:rFonts w:cstheme="minorHAnsi"/>
          <w:b/>
        </w:rPr>
        <w:t>PASLAUGŲ</w:t>
      </w:r>
      <w:r w:rsidR="00540279" w:rsidRPr="00F86ECE">
        <w:rPr>
          <w:rFonts w:cstheme="minorHAnsi"/>
          <w:b/>
        </w:rPr>
        <w:t xml:space="preserve"> PIRKIMO–PARDAVIMO SUTARTIS </w:t>
      </w:r>
    </w:p>
    <w:permEnd w:id="50352293"/>
    <w:p w14:paraId="09273983" w14:textId="77777777" w:rsidR="00540279" w:rsidRPr="00F86ECE" w:rsidRDefault="00540279" w:rsidP="00B62295">
      <w:pPr>
        <w:spacing w:after="0" w:line="240" w:lineRule="auto"/>
        <w:ind w:firstLine="360"/>
        <w:jc w:val="center"/>
        <w:rPr>
          <w:rFonts w:cstheme="minorHAnsi"/>
        </w:rPr>
      </w:pPr>
    </w:p>
    <w:p w14:paraId="40D61E5F" w14:textId="1BA5B09F" w:rsidR="00540279" w:rsidRPr="00F86ECE" w:rsidRDefault="00540279" w:rsidP="00B62295">
      <w:pPr>
        <w:spacing w:after="0" w:line="240" w:lineRule="auto"/>
        <w:ind w:firstLine="360"/>
        <w:jc w:val="center"/>
        <w:rPr>
          <w:rFonts w:cstheme="minorHAnsi"/>
        </w:rPr>
      </w:pPr>
      <w:permStart w:id="1480479117" w:edGrp="everyone"/>
      <w:r w:rsidRPr="00F86ECE">
        <w:rPr>
          <w:rFonts w:cstheme="minorHAnsi"/>
        </w:rPr>
        <w:t>20</w:t>
      </w:r>
      <w:r w:rsidR="00CB6F8A" w:rsidRPr="00F86ECE">
        <w:rPr>
          <w:rFonts w:cstheme="minorHAnsi"/>
        </w:rPr>
        <w:t xml:space="preserve">20 </w:t>
      </w:r>
      <w:r w:rsidRPr="00F86ECE">
        <w:rPr>
          <w:rFonts w:cstheme="minorHAnsi"/>
        </w:rPr>
        <w:t>m.                                 d.</w:t>
      </w:r>
      <w:r w:rsidR="005F3716" w:rsidRPr="00F86ECE">
        <w:rPr>
          <w:rFonts w:cstheme="minorHAnsi"/>
        </w:rPr>
        <w:t xml:space="preserve"> Nr.</w:t>
      </w:r>
      <w:r w:rsidRPr="00F86ECE">
        <w:rPr>
          <w:rFonts w:cstheme="minorHAnsi"/>
        </w:rPr>
        <w:t xml:space="preserve">   </w:t>
      </w:r>
    </w:p>
    <w:permEnd w:id="1480479117"/>
    <w:p w14:paraId="7157FCCC" w14:textId="77777777" w:rsidR="00540279" w:rsidRPr="00F86ECE" w:rsidRDefault="00540279" w:rsidP="00B62295">
      <w:pPr>
        <w:spacing w:after="0" w:line="240" w:lineRule="auto"/>
        <w:ind w:firstLine="360"/>
        <w:jc w:val="center"/>
        <w:rPr>
          <w:rFonts w:cstheme="minorHAnsi"/>
        </w:rPr>
      </w:pPr>
      <w:r w:rsidRPr="00F86ECE">
        <w:rPr>
          <w:rFonts w:cstheme="minorHAnsi"/>
        </w:rPr>
        <w:t>Vilnius</w:t>
      </w:r>
    </w:p>
    <w:p w14:paraId="578A1997" w14:textId="77777777" w:rsidR="00540279" w:rsidRPr="00F86ECE" w:rsidRDefault="00540279" w:rsidP="00B62295">
      <w:pPr>
        <w:spacing w:after="0" w:line="240" w:lineRule="auto"/>
        <w:ind w:firstLine="360"/>
        <w:jc w:val="center"/>
        <w:rPr>
          <w:rFonts w:cstheme="minorHAnsi"/>
        </w:rPr>
      </w:pPr>
    </w:p>
    <w:p w14:paraId="68049CE1" w14:textId="77777777" w:rsidR="00540279" w:rsidRPr="00F86ECE" w:rsidRDefault="00540279" w:rsidP="00B6229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F86ECE">
        <w:rPr>
          <w:rFonts w:eastAsia="Times New Roman" w:cstheme="minorHAnsi"/>
          <w:b/>
          <w:bCs/>
        </w:rPr>
        <w:t>SPECIALIOSIOS SĄLYGOS</w:t>
      </w:r>
      <w:bookmarkEnd w:id="0"/>
      <w:bookmarkEnd w:id="1"/>
    </w:p>
    <w:p w14:paraId="14035A94" w14:textId="77777777" w:rsidR="00AE1CCA" w:rsidRPr="00F86ECE" w:rsidRDefault="00AE1CCA" w:rsidP="00B62295">
      <w:pPr>
        <w:keepNext/>
        <w:spacing w:after="0" w:line="240" w:lineRule="auto"/>
        <w:ind w:right="-82" w:firstLine="360"/>
        <w:jc w:val="center"/>
        <w:outlineLvl w:val="1"/>
        <w:rPr>
          <w:rFonts w:eastAsia="Times New Roman" w:cstheme="minorHAnsi"/>
          <w:b/>
          <w:bCs/>
        </w:rPr>
      </w:pPr>
    </w:p>
    <w:p w14:paraId="5FB69663" w14:textId="5BE0FE17" w:rsidR="00540279" w:rsidRPr="00F86ECE" w:rsidRDefault="00C95551" w:rsidP="00B62295">
      <w:pPr>
        <w:spacing w:after="0" w:line="240" w:lineRule="auto"/>
        <w:ind w:firstLine="360"/>
        <w:jc w:val="both"/>
        <w:rPr>
          <w:rFonts w:eastAsia="Times New Roman" w:cstheme="minorHAnsi"/>
        </w:rPr>
      </w:pPr>
      <w:permStart w:id="1909526614" w:edGrp="everyone"/>
      <w:r w:rsidRPr="00F86ECE">
        <w:rPr>
          <w:rFonts w:eastAsia="Times New Roman" w:cstheme="minorHAnsi"/>
          <w:b/>
        </w:rPr>
        <w:t xml:space="preserve">AB „Lietuvos geležinkeliai“, </w:t>
      </w:r>
      <w:r w:rsidRPr="00F86ECE">
        <w:rPr>
          <w:rFonts w:eastAsia="Times New Roman" w:cstheme="minorHAnsi"/>
        </w:rPr>
        <w:t>juridinio asmens kodas 110053842, atstovaujama</w:t>
      </w:r>
      <w:r w:rsidR="00B1126B">
        <w:rPr>
          <w:rFonts w:eastAsia="Times New Roman" w:cstheme="minorHAnsi"/>
        </w:rPr>
        <w:t xml:space="preserve"> </w:t>
      </w:r>
      <w:r w:rsidR="001B63F6">
        <w:rPr>
          <w:rFonts w:eastAsia="Times New Roman" w:cstheme="minorHAnsi"/>
        </w:rPr>
        <w:t>finansų</w:t>
      </w:r>
      <w:r w:rsidR="00B1126B">
        <w:rPr>
          <w:rFonts w:eastAsia="Times New Roman" w:cstheme="minorHAnsi"/>
        </w:rPr>
        <w:t xml:space="preserve"> direktoriaus </w:t>
      </w:r>
      <w:r w:rsidR="001B63F6">
        <w:rPr>
          <w:rFonts w:eastAsia="Times New Roman" w:cstheme="minorHAnsi"/>
        </w:rPr>
        <w:t>Andrej Kosiakov</w:t>
      </w:r>
      <w:r w:rsidRPr="00F86ECE">
        <w:rPr>
          <w:rFonts w:eastAsia="Times New Roman" w:cstheme="minorHAnsi"/>
        </w:rPr>
        <w:t xml:space="preserve">, veikiančio pagal </w:t>
      </w:r>
      <w:r w:rsidR="00B1126B">
        <w:rPr>
          <w:rFonts w:eastAsia="Times New Roman" w:cstheme="minorHAnsi"/>
        </w:rPr>
        <w:t>2020-02</w:t>
      </w:r>
      <w:r w:rsidR="001B63F6">
        <w:rPr>
          <w:rFonts w:eastAsia="Times New Roman" w:cstheme="minorHAnsi"/>
        </w:rPr>
        <w:t>-04</w:t>
      </w:r>
      <w:r w:rsidR="00B1126B">
        <w:rPr>
          <w:rFonts w:eastAsia="Times New Roman" w:cstheme="minorHAnsi"/>
        </w:rPr>
        <w:t xml:space="preserve"> įgaliojimą Nr. ĮG(LG)-</w:t>
      </w:r>
      <w:r w:rsidR="001B63F6">
        <w:rPr>
          <w:rFonts w:eastAsia="Times New Roman" w:cstheme="minorHAnsi"/>
        </w:rPr>
        <w:t>96</w:t>
      </w:r>
      <w:r w:rsidRPr="00F86ECE">
        <w:rPr>
          <w:rFonts w:eastAsia="Times New Roman" w:cstheme="minorHAnsi"/>
        </w:rPr>
        <w:t xml:space="preserve"> (toliau – </w:t>
      </w:r>
      <w:r w:rsidRPr="00F86ECE">
        <w:rPr>
          <w:rFonts w:eastAsia="Times New Roman" w:cstheme="minorHAnsi"/>
          <w:b/>
        </w:rPr>
        <w:t>Užsakovas</w:t>
      </w:r>
      <w:r w:rsidRPr="00F86ECE">
        <w:rPr>
          <w:rFonts w:eastAsia="Times New Roman" w:cstheme="minorHAnsi"/>
        </w:rPr>
        <w:t xml:space="preserve">), ir </w:t>
      </w:r>
      <w:r w:rsidR="001B63F6" w:rsidRPr="001B63F6">
        <w:rPr>
          <w:rFonts w:eastAsia="Times New Roman" w:cstheme="minorHAnsi"/>
          <w:b/>
          <w:bCs/>
          <w:iCs/>
          <w:noProof/>
        </w:rPr>
        <w:t>UAB „Žalvaris“</w:t>
      </w:r>
      <w:r w:rsidRPr="001B63F6">
        <w:rPr>
          <w:rFonts w:eastAsia="Times New Roman" w:cstheme="minorHAnsi"/>
          <w:iCs/>
          <w:noProof/>
        </w:rPr>
        <w:t>,</w:t>
      </w:r>
      <w:r w:rsidRPr="00F86ECE">
        <w:rPr>
          <w:rFonts w:eastAsia="Times New Roman" w:cstheme="minorHAnsi"/>
          <w:b/>
          <w:noProof/>
        </w:rPr>
        <w:t xml:space="preserve"> </w:t>
      </w:r>
      <w:r w:rsidRPr="00F86ECE">
        <w:rPr>
          <w:rFonts w:eastAsia="Times New Roman" w:cstheme="minorHAnsi"/>
          <w:noProof/>
        </w:rPr>
        <w:t xml:space="preserve">juridinio asmens kodas </w:t>
      </w:r>
      <w:r w:rsidR="001B63F6" w:rsidRPr="001B63F6">
        <w:rPr>
          <w:rFonts w:eastAsia="Times New Roman" w:cstheme="minorHAnsi"/>
          <w:iCs/>
          <w:noProof/>
        </w:rPr>
        <w:t>120504795</w:t>
      </w:r>
      <w:r w:rsidRPr="001B63F6">
        <w:rPr>
          <w:rFonts w:eastAsia="Times New Roman" w:cstheme="minorHAnsi"/>
          <w:iCs/>
        </w:rPr>
        <w:t>,</w:t>
      </w:r>
      <w:r w:rsidRPr="00F86ECE">
        <w:rPr>
          <w:rFonts w:eastAsia="Times New Roman" w:cstheme="minorHAnsi"/>
        </w:rPr>
        <w:t xml:space="preserve"> atstovaujama </w:t>
      </w:r>
      <w:r w:rsidR="001B63F6">
        <w:rPr>
          <w:rFonts w:eastAsia="Times New Roman" w:cstheme="minorHAnsi"/>
        </w:rPr>
        <w:t>direktoriaus Vitoldo Sapožnikovo,</w:t>
      </w:r>
      <w:r w:rsidRPr="00F86ECE">
        <w:rPr>
          <w:rFonts w:eastAsia="Times New Roman" w:cstheme="minorHAnsi"/>
        </w:rPr>
        <w:t xml:space="preserve"> veikiančio pagal </w:t>
      </w:r>
      <w:r w:rsidR="001B63F6">
        <w:rPr>
          <w:rFonts w:eastAsia="Times New Roman" w:cstheme="minorHAnsi"/>
        </w:rPr>
        <w:t>bendrovės įstatus</w:t>
      </w:r>
      <w:r w:rsidRPr="00F86ECE">
        <w:rPr>
          <w:rFonts w:eastAsia="Times New Roman" w:cstheme="minorHAnsi"/>
        </w:rPr>
        <w:t xml:space="preserve"> (toliau – </w:t>
      </w:r>
      <w:r w:rsidRPr="00F86ECE">
        <w:rPr>
          <w:rFonts w:eastAsia="Times New Roman" w:cstheme="minorHAnsi"/>
          <w:b/>
        </w:rPr>
        <w:t>Paslaugų teikėjas</w:t>
      </w:r>
      <w:r w:rsidRPr="00F86ECE">
        <w:rPr>
          <w:rFonts w:eastAsia="Times New Roman" w:cstheme="minorHAnsi"/>
        </w:rPr>
        <w:t xml:space="preserve">), </w:t>
      </w:r>
      <w:permEnd w:id="1909526614"/>
      <w:r w:rsidRPr="00F86ECE">
        <w:rPr>
          <w:rFonts w:eastAsia="Times New Roman" w:cstheme="minorHAnsi"/>
        </w:rPr>
        <w:t xml:space="preserve">toliau kartu vadinami </w:t>
      </w:r>
      <w:r w:rsidRPr="00F86ECE">
        <w:rPr>
          <w:rFonts w:cstheme="minorHAnsi"/>
          <w:b/>
        </w:rPr>
        <w:t>„</w:t>
      </w:r>
      <w:r w:rsidRPr="00F86ECE">
        <w:rPr>
          <w:rFonts w:eastAsia="Times New Roman" w:cstheme="minorHAnsi"/>
          <w:b/>
        </w:rPr>
        <w:t>Šalimis</w:t>
      </w:r>
      <w:r w:rsidRPr="00F86ECE">
        <w:rPr>
          <w:rFonts w:cstheme="minorHAnsi"/>
          <w:b/>
        </w:rPr>
        <w:t>“</w:t>
      </w:r>
      <w:r w:rsidRPr="00F86ECE">
        <w:rPr>
          <w:rFonts w:eastAsia="Times New Roman" w:cstheme="minorHAnsi"/>
        </w:rPr>
        <w:t xml:space="preserve">, o kiekviena atskirai – </w:t>
      </w:r>
      <w:r w:rsidRPr="00F86ECE">
        <w:rPr>
          <w:rFonts w:cstheme="minorHAnsi"/>
          <w:b/>
        </w:rPr>
        <w:t>„</w:t>
      </w:r>
      <w:r w:rsidRPr="00F86ECE">
        <w:rPr>
          <w:rFonts w:eastAsia="Times New Roman" w:cstheme="minorHAnsi"/>
          <w:b/>
        </w:rPr>
        <w:t>Šalimi</w:t>
      </w:r>
      <w:r w:rsidRPr="00F86ECE">
        <w:rPr>
          <w:rFonts w:cstheme="minorHAnsi"/>
          <w:b/>
        </w:rPr>
        <w:t>“</w:t>
      </w:r>
      <w:r w:rsidRPr="00F86ECE">
        <w:rPr>
          <w:rFonts w:eastAsia="Times New Roman" w:cstheme="minorHAnsi"/>
        </w:rPr>
        <w:t xml:space="preserve">, sudarė šią paslaugų pirkimo–pardavimo sutartį, toliau vadinamą </w:t>
      </w:r>
      <w:r w:rsidRPr="00F86ECE">
        <w:rPr>
          <w:rFonts w:cstheme="minorHAnsi"/>
          <w:b/>
        </w:rPr>
        <w:t>„</w:t>
      </w:r>
      <w:r w:rsidRPr="00F86ECE">
        <w:rPr>
          <w:rFonts w:eastAsia="Times New Roman" w:cstheme="minorHAnsi"/>
          <w:b/>
        </w:rPr>
        <w:t>Sutartimi</w:t>
      </w:r>
      <w:r w:rsidRPr="00F86ECE">
        <w:rPr>
          <w:rFonts w:cstheme="minorHAnsi"/>
          <w:b/>
        </w:rPr>
        <w:t>“</w:t>
      </w:r>
      <w:r w:rsidRPr="00F86ECE">
        <w:rPr>
          <w:rFonts w:eastAsia="Times New Roman" w:cstheme="minorHAnsi"/>
        </w:rPr>
        <w:t>, ir susitarė dėl toliau išvardintų sąlygų:</w:t>
      </w:r>
    </w:p>
    <w:p w14:paraId="7AB43DC3" w14:textId="77777777" w:rsidR="00AE1CCA" w:rsidRPr="00F86ECE" w:rsidRDefault="00AE1CCA" w:rsidP="00B62295">
      <w:pPr>
        <w:spacing w:after="0" w:line="240" w:lineRule="auto"/>
        <w:ind w:firstLine="360"/>
        <w:jc w:val="both"/>
        <w:rPr>
          <w:rFonts w:eastAsia="Times New Roman" w:cstheme="minorHAnsi"/>
        </w:rPr>
      </w:pPr>
    </w:p>
    <w:p w14:paraId="6FB24DF5" w14:textId="77777777" w:rsidR="00540279" w:rsidRPr="00F86ECE" w:rsidRDefault="00B26941" w:rsidP="00B62295">
      <w:pPr>
        <w:numPr>
          <w:ilvl w:val="0"/>
          <w:numId w:val="1"/>
        </w:numPr>
        <w:spacing w:after="0" w:line="240" w:lineRule="auto"/>
        <w:ind w:firstLine="360"/>
        <w:jc w:val="center"/>
        <w:rPr>
          <w:rFonts w:cstheme="minorHAnsi"/>
          <w:b/>
        </w:rPr>
      </w:pPr>
      <w:r w:rsidRPr="00F86ECE">
        <w:rPr>
          <w:rFonts w:cstheme="minorHAnsi"/>
          <w:b/>
        </w:rPr>
        <w:t>SUTARTIES DALYKAS</w:t>
      </w:r>
    </w:p>
    <w:p w14:paraId="2665B467" w14:textId="5F212FB1" w:rsidR="00634F8E" w:rsidRPr="00F86ECE" w:rsidRDefault="00540279" w:rsidP="00991E56">
      <w:pPr>
        <w:pStyle w:val="CommentText"/>
        <w:spacing w:after="0"/>
        <w:ind w:firstLine="360"/>
        <w:jc w:val="both"/>
        <w:rPr>
          <w:rFonts w:cstheme="minorHAnsi"/>
          <w:b/>
          <w:sz w:val="22"/>
          <w:szCs w:val="22"/>
        </w:rPr>
      </w:pPr>
      <w:r w:rsidRPr="00F86ECE">
        <w:rPr>
          <w:rFonts w:eastAsia="Calibri" w:cstheme="minorHAnsi"/>
          <w:sz w:val="22"/>
          <w:szCs w:val="22"/>
        </w:rPr>
        <w:t>1.1.</w:t>
      </w:r>
      <w:r w:rsidR="00C95551" w:rsidRPr="00F86ECE">
        <w:rPr>
          <w:rFonts w:eastAsia="Calibri" w:cstheme="minorHAnsi"/>
          <w:sz w:val="22"/>
          <w:szCs w:val="22"/>
        </w:rPr>
        <w:t xml:space="preserve"> </w:t>
      </w:r>
      <w:r w:rsidR="00C95551" w:rsidRPr="00F86ECE">
        <w:rPr>
          <w:rFonts w:cstheme="minorHAnsi"/>
          <w:sz w:val="22"/>
          <w:szCs w:val="22"/>
        </w:rPr>
        <w:t>Sutarties dalykas</w:t>
      </w:r>
      <w:r w:rsidRPr="00F86ECE">
        <w:rPr>
          <w:rFonts w:cstheme="minorHAnsi"/>
          <w:sz w:val="22"/>
          <w:szCs w:val="22"/>
        </w:rPr>
        <w:t xml:space="preserve"> </w:t>
      </w:r>
      <w:r w:rsidR="005F3716" w:rsidRPr="00F86ECE">
        <w:rPr>
          <w:rFonts w:eastAsia="Calibri" w:cstheme="minorHAnsi"/>
          <w:b/>
          <w:sz w:val="22"/>
          <w:szCs w:val="22"/>
        </w:rPr>
        <w:t>nuotekų valymo įrenginių atliekų tvarkymo paslaugų</w:t>
      </w:r>
      <w:r w:rsidR="005F3716" w:rsidRPr="00F86ECE">
        <w:rPr>
          <w:rFonts w:eastAsia="Calibri" w:cstheme="minorHAnsi"/>
          <w:sz w:val="22"/>
          <w:szCs w:val="22"/>
        </w:rPr>
        <w:t xml:space="preserve"> </w:t>
      </w:r>
      <w:r w:rsidR="00E104AF" w:rsidRPr="00F86ECE">
        <w:rPr>
          <w:rFonts w:cstheme="minorHAnsi"/>
          <w:sz w:val="22"/>
          <w:szCs w:val="22"/>
        </w:rPr>
        <w:t xml:space="preserve">(toliau – </w:t>
      </w:r>
      <w:r w:rsidR="00E104AF" w:rsidRPr="00F86ECE">
        <w:rPr>
          <w:rFonts w:cstheme="minorHAnsi"/>
          <w:b/>
          <w:sz w:val="22"/>
          <w:szCs w:val="22"/>
        </w:rPr>
        <w:t>Paslaugos</w:t>
      </w:r>
      <w:r w:rsidR="00E104AF" w:rsidRPr="00F86ECE">
        <w:rPr>
          <w:rFonts w:cstheme="minorHAnsi"/>
          <w:sz w:val="22"/>
          <w:szCs w:val="22"/>
        </w:rPr>
        <w:t>) pirkimas–pardavimas.</w:t>
      </w:r>
      <w:r w:rsidR="00634F8E" w:rsidRPr="00F86ECE">
        <w:rPr>
          <w:rFonts w:cstheme="minorHAnsi"/>
          <w:sz w:val="22"/>
          <w:szCs w:val="22"/>
        </w:rPr>
        <w:t xml:space="preserve"> </w:t>
      </w:r>
      <w:r w:rsidR="00E104AF" w:rsidRPr="00F86ECE">
        <w:rPr>
          <w:rFonts w:eastAsia="Calibri" w:cstheme="minorHAnsi"/>
          <w:sz w:val="22"/>
          <w:szCs w:val="22"/>
        </w:rPr>
        <w:t xml:space="preserve"> </w:t>
      </w:r>
    </w:p>
    <w:p w14:paraId="26C6ABC3" w14:textId="77777777" w:rsidR="006B240C" w:rsidRPr="00F86ECE" w:rsidRDefault="00540279" w:rsidP="005F3716">
      <w:pPr>
        <w:pStyle w:val="CommentText"/>
        <w:spacing w:after="0"/>
        <w:ind w:firstLine="360"/>
        <w:jc w:val="both"/>
        <w:rPr>
          <w:rFonts w:cstheme="minorHAnsi"/>
          <w:i/>
          <w:sz w:val="22"/>
          <w:szCs w:val="22"/>
        </w:rPr>
      </w:pPr>
      <w:r w:rsidRPr="00F86ECE">
        <w:rPr>
          <w:rFonts w:eastAsia="Calibri" w:cstheme="minorHAnsi"/>
          <w:sz w:val="22"/>
          <w:szCs w:val="22"/>
        </w:rPr>
        <w:t xml:space="preserve">1.2. </w:t>
      </w:r>
      <w:r w:rsidR="00FA0B72" w:rsidRPr="00F86ECE">
        <w:rPr>
          <w:rFonts w:eastAsia="Calibri" w:cstheme="minorHAnsi"/>
          <w:sz w:val="22"/>
          <w:szCs w:val="22"/>
        </w:rPr>
        <w:t>Paslaug</w:t>
      </w:r>
      <w:r w:rsidR="0020723F" w:rsidRPr="00F86ECE">
        <w:rPr>
          <w:rFonts w:eastAsia="Calibri" w:cstheme="minorHAnsi"/>
          <w:sz w:val="22"/>
          <w:szCs w:val="22"/>
        </w:rPr>
        <w:t>os teikiamos Paslaugų teikėjo patalpose</w:t>
      </w:r>
      <w:r w:rsidR="002314AF" w:rsidRPr="00F86ECE">
        <w:rPr>
          <w:rFonts w:eastAsia="Calibri" w:cstheme="minorHAnsi"/>
          <w:sz w:val="22"/>
          <w:szCs w:val="22"/>
        </w:rPr>
        <w:t xml:space="preserve"> (aikštelėse)</w:t>
      </w:r>
      <w:r w:rsidR="0020723F" w:rsidRPr="00F86ECE">
        <w:rPr>
          <w:rFonts w:eastAsia="Calibri" w:cstheme="minorHAnsi"/>
          <w:sz w:val="22"/>
          <w:szCs w:val="22"/>
        </w:rPr>
        <w:t>, apskritys nurodytos</w:t>
      </w:r>
      <w:r w:rsidR="002314AF" w:rsidRPr="00F86ECE">
        <w:rPr>
          <w:rFonts w:eastAsia="Calibri" w:cstheme="minorHAnsi"/>
          <w:sz w:val="22"/>
          <w:szCs w:val="22"/>
        </w:rPr>
        <w:t xml:space="preserve"> Sutarties Specialiųjų sąlygų  </w:t>
      </w:r>
      <w:r w:rsidR="0020723F" w:rsidRPr="00F86ECE">
        <w:rPr>
          <w:rFonts w:eastAsia="Calibri" w:cstheme="minorHAnsi"/>
          <w:sz w:val="22"/>
          <w:szCs w:val="22"/>
        </w:rPr>
        <w:t xml:space="preserve"> </w:t>
      </w:r>
      <w:permStart w:id="1643719938" w:edGrp="everyone"/>
      <w:r w:rsidR="005F3716" w:rsidRPr="00F86ECE">
        <w:rPr>
          <w:rFonts w:eastAsia="Calibri" w:cstheme="minorHAnsi"/>
          <w:sz w:val="22"/>
          <w:szCs w:val="22"/>
        </w:rPr>
        <w:t>2.2. punkto lentelėje.</w:t>
      </w:r>
    </w:p>
    <w:p w14:paraId="2EB8113C" w14:textId="1CB27860" w:rsidR="006B240C" w:rsidRPr="00F86ECE" w:rsidRDefault="00592B43" w:rsidP="00304E4A">
      <w:pPr>
        <w:pStyle w:val="CommentText"/>
        <w:spacing w:after="0"/>
        <w:ind w:firstLine="360"/>
        <w:jc w:val="both"/>
        <w:rPr>
          <w:rStyle w:val="Laukeliai"/>
          <w:rFonts w:asciiTheme="minorHAnsi" w:eastAsia="Times New Roman" w:hAnsiTheme="minorHAnsi" w:cstheme="minorHAnsi"/>
          <w:sz w:val="22"/>
          <w:szCs w:val="22"/>
        </w:rPr>
      </w:pPr>
      <w:r w:rsidRPr="00F86ECE">
        <w:rPr>
          <w:rStyle w:val="Laukeliai"/>
          <w:rFonts w:asciiTheme="minorHAnsi" w:eastAsia="Times New Roman" w:hAnsiTheme="minorHAnsi" w:cstheme="minorHAnsi"/>
          <w:sz w:val="22"/>
          <w:szCs w:val="22"/>
        </w:rPr>
        <w:t>1.3</w:t>
      </w:r>
      <w:r w:rsidR="006B240C" w:rsidRPr="00F86ECE">
        <w:rPr>
          <w:rStyle w:val="Laukeliai"/>
          <w:rFonts w:asciiTheme="minorHAnsi" w:eastAsia="Times New Roman" w:hAnsiTheme="minorHAnsi" w:cstheme="minorHAnsi"/>
          <w:sz w:val="22"/>
          <w:szCs w:val="22"/>
        </w:rPr>
        <w:t>.</w:t>
      </w:r>
      <w:permEnd w:id="1643719938"/>
      <w:r w:rsidR="006B240C" w:rsidRPr="00F86ECE">
        <w:rPr>
          <w:rStyle w:val="Laukeliai"/>
          <w:rFonts w:asciiTheme="minorHAnsi" w:eastAsia="Times New Roman" w:hAnsiTheme="minorHAnsi" w:cstheme="minorHAnsi"/>
          <w:i/>
          <w:sz w:val="22"/>
          <w:szCs w:val="22"/>
        </w:rPr>
        <w:t xml:space="preserve"> </w:t>
      </w:r>
      <w:r w:rsidR="006B240C" w:rsidRPr="00F86ECE">
        <w:rPr>
          <w:rStyle w:val="Laukeliai"/>
          <w:rFonts w:asciiTheme="minorHAnsi" w:eastAsia="Times New Roman" w:hAnsiTheme="minorHAnsi" w:cstheme="minorHAnsi"/>
          <w:sz w:val="22"/>
          <w:szCs w:val="22"/>
        </w:rPr>
        <w:t>Paslaugas priimti įgalioto atsakingo asmens kontaktiniai duomenys</w:t>
      </w:r>
      <w:bookmarkStart w:id="2" w:name="_Hlk35590182"/>
      <w:r w:rsidR="006B240C" w:rsidRPr="00F86ECE">
        <w:rPr>
          <w:rStyle w:val="Laukeliai"/>
          <w:rFonts w:asciiTheme="minorHAnsi" w:eastAsia="Times New Roman" w:hAnsiTheme="minorHAnsi" w:cstheme="minorHAnsi"/>
          <w:sz w:val="22"/>
          <w:szCs w:val="22"/>
        </w:rPr>
        <w:t>:</w:t>
      </w:r>
      <w:r w:rsidR="006B240C" w:rsidRPr="00F86ECE">
        <w:rPr>
          <w:rStyle w:val="Laukeliai"/>
          <w:rFonts w:asciiTheme="minorHAnsi" w:eastAsia="Times New Roman" w:hAnsiTheme="minorHAnsi" w:cstheme="minorHAnsi"/>
          <w:i/>
          <w:sz w:val="22"/>
          <w:szCs w:val="22"/>
        </w:rPr>
        <w:t xml:space="preserve"> </w:t>
      </w:r>
      <w:bookmarkEnd w:id="2"/>
      <w:r w:rsidR="00D13474">
        <w:rPr>
          <w:rStyle w:val="Laukeliai"/>
          <w:rFonts w:asciiTheme="minorHAnsi" w:eastAsia="Times New Roman" w:hAnsiTheme="minorHAnsi" w:cstheme="minorHAnsi"/>
          <w:sz w:val="22"/>
          <w:szCs w:val="22"/>
        </w:rPr>
        <w:t>x</w:t>
      </w:r>
    </w:p>
    <w:p w14:paraId="667A09E1" w14:textId="77777777" w:rsidR="00BF1F2E" w:rsidRPr="00F86ECE" w:rsidRDefault="00BF1F2E" w:rsidP="00991E56">
      <w:pPr>
        <w:widowControl w:val="0"/>
        <w:tabs>
          <w:tab w:val="left" w:pos="1134"/>
        </w:tabs>
        <w:spacing w:after="0" w:line="240" w:lineRule="auto"/>
        <w:ind w:firstLine="360"/>
        <w:jc w:val="both"/>
        <w:outlineLvl w:val="1"/>
        <w:rPr>
          <w:rFonts w:cstheme="minorHAnsi"/>
        </w:rPr>
      </w:pPr>
    </w:p>
    <w:p w14:paraId="72D9E9D5" w14:textId="77777777" w:rsidR="00540279" w:rsidRPr="00F86ECE" w:rsidRDefault="00B26941" w:rsidP="00B62295">
      <w:pPr>
        <w:numPr>
          <w:ilvl w:val="0"/>
          <w:numId w:val="1"/>
        </w:numPr>
        <w:spacing w:after="0" w:line="240" w:lineRule="auto"/>
        <w:ind w:firstLine="360"/>
        <w:jc w:val="center"/>
        <w:rPr>
          <w:rFonts w:cstheme="minorHAnsi"/>
          <w:b/>
        </w:rPr>
      </w:pPr>
      <w:r w:rsidRPr="00F86ECE">
        <w:rPr>
          <w:rFonts w:cstheme="minorHAnsi"/>
          <w:b/>
        </w:rPr>
        <w:t>SUTARTIES KAINA IR KAINODAROS TAISYKLĖS IR MOKĖJIMO SĄLYGOS</w:t>
      </w:r>
    </w:p>
    <w:p w14:paraId="2CEC7C34" w14:textId="7A568801" w:rsidR="00D92091" w:rsidRPr="00F86ECE" w:rsidRDefault="00D92091" w:rsidP="00D92091">
      <w:pPr>
        <w:autoSpaceDE w:val="0"/>
        <w:autoSpaceDN w:val="0"/>
        <w:spacing w:after="0" w:line="240" w:lineRule="auto"/>
        <w:ind w:firstLine="360"/>
        <w:jc w:val="both"/>
        <w:rPr>
          <w:rFonts w:eastAsia="Calibri" w:cstheme="minorHAnsi"/>
        </w:rPr>
      </w:pPr>
      <w:r w:rsidRPr="00F86ECE">
        <w:rPr>
          <w:rFonts w:eastAsia="Calibri" w:cstheme="minorHAnsi"/>
        </w:rPr>
        <w:t xml:space="preserve">2.1. </w:t>
      </w:r>
      <w:permStart w:id="1670664800" w:edGrp="everyone"/>
      <w:r w:rsidRPr="00F86ECE">
        <w:rPr>
          <w:rFonts w:eastAsia="Calibri" w:cstheme="minorHAnsi"/>
        </w:rPr>
        <w:t xml:space="preserve">Sutarčiai taikomas fiksuoto įkainio su peržiūra </w:t>
      </w:r>
      <w:r w:rsidR="00DC1A1C" w:rsidRPr="00F86ECE">
        <w:rPr>
          <w:rFonts w:eastAsia="Calibri" w:cstheme="minorHAnsi"/>
        </w:rPr>
        <w:t xml:space="preserve">ir papildomu įsigijimu </w:t>
      </w:r>
      <w:r w:rsidRPr="00F86ECE">
        <w:rPr>
          <w:rFonts w:eastAsia="Calibri" w:cstheme="minorHAnsi"/>
        </w:rPr>
        <w:t xml:space="preserve">kainodaros metodas. </w:t>
      </w:r>
    </w:p>
    <w:p w14:paraId="0765990E" w14:textId="77777777" w:rsidR="00D92091" w:rsidRPr="00F86ECE" w:rsidRDefault="00D92091" w:rsidP="00D92091">
      <w:pPr>
        <w:tabs>
          <w:tab w:val="left" w:pos="270"/>
          <w:tab w:val="left" w:pos="993"/>
        </w:tabs>
        <w:autoSpaceDE w:val="0"/>
        <w:autoSpaceDN w:val="0"/>
        <w:adjustRightInd w:val="0"/>
        <w:spacing w:after="0" w:line="240" w:lineRule="auto"/>
        <w:jc w:val="both"/>
        <w:rPr>
          <w:rFonts w:cstheme="minorHAnsi"/>
        </w:rPr>
      </w:pPr>
      <w:r w:rsidRPr="00F86ECE">
        <w:rPr>
          <w:rFonts w:cstheme="minorHAnsi"/>
          <w:iCs/>
        </w:rPr>
        <w:t xml:space="preserve">Sutarties galiojimo metu atsiradus Užsakovo poreikiui įsigyti Sutartyje nenumatytas, tačiau su Pirkimo objektu / Sutarties dalyku susijusias </w:t>
      </w:r>
      <w:r w:rsidR="00906827" w:rsidRPr="00F86ECE">
        <w:rPr>
          <w:rFonts w:cstheme="minorHAnsi"/>
          <w:iCs/>
        </w:rPr>
        <w:t>P</w:t>
      </w:r>
      <w:r w:rsidRPr="00F86ECE">
        <w:rPr>
          <w:rFonts w:cstheme="minorHAnsi"/>
          <w:iCs/>
        </w:rPr>
        <w:t xml:space="preserve">aslaugas (toliau – </w:t>
      </w:r>
      <w:r w:rsidRPr="00F86ECE">
        <w:rPr>
          <w:rFonts w:cstheme="minorHAnsi"/>
          <w:b/>
          <w:iCs/>
        </w:rPr>
        <w:t>Nenumatytos paslaugos</w:t>
      </w:r>
      <w:r w:rsidRPr="00F86ECE">
        <w:rPr>
          <w:rFonts w:cstheme="minorHAnsi"/>
          <w:iCs/>
        </w:rPr>
        <w:t xml:space="preserve">), Užsakovas turi teisę įsigyti ne daugiau nei 10 (dešimt) procentų Nenumatytų paslaugų, šį procentą skaičiuojant nuo Sutarties maksimalios kainos neįskaitant PVM (jos nedidinant). Nenumatytos </w:t>
      </w:r>
      <w:r w:rsidR="00906827" w:rsidRPr="00F86ECE">
        <w:rPr>
          <w:rFonts w:cstheme="minorHAnsi"/>
          <w:iCs/>
        </w:rPr>
        <w:t>p</w:t>
      </w:r>
      <w:r w:rsidRPr="00F86ECE">
        <w:rPr>
          <w:rFonts w:cstheme="minorHAnsi"/>
          <w:iCs/>
        </w:rPr>
        <w:t xml:space="preserve">aslaugos bus perkamos tokiais įkainiais, kurie galios Užsakovo užsakymo pateikimo dieną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w:t>
      </w:r>
    </w:p>
    <w:p w14:paraId="5FAD7079" w14:textId="1528EA29" w:rsidR="00D92091" w:rsidRPr="00F86ECE" w:rsidRDefault="00D92091" w:rsidP="00D92091">
      <w:pPr>
        <w:tabs>
          <w:tab w:val="left" w:pos="270"/>
          <w:tab w:val="left" w:pos="993"/>
        </w:tabs>
        <w:autoSpaceDE w:val="0"/>
        <w:autoSpaceDN w:val="0"/>
        <w:adjustRightInd w:val="0"/>
        <w:spacing w:after="0" w:line="240" w:lineRule="auto"/>
        <w:ind w:firstLine="360"/>
        <w:jc w:val="both"/>
        <w:rPr>
          <w:rFonts w:cstheme="minorHAnsi"/>
        </w:rPr>
      </w:pPr>
      <w:r w:rsidRPr="00F86ECE">
        <w:rPr>
          <w:rFonts w:cstheme="minorHAnsi"/>
        </w:rPr>
        <w:t>Paslaugos bus įsigyjamos pagal faktinį Užsakovo poreikį ir finansines galimybes, neviršijant maksimalios Sutarties kainos, nurodytos Sutarties 2.2</w:t>
      </w:r>
      <w:r w:rsidR="00304E4A">
        <w:rPr>
          <w:rFonts w:cstheme="minorHAnsi"/>
        </w:rPr>
        <w:t>.</w:t>
      </w:r>
      <w:r w:rsidRPr="00F86ECE">
        <w:rPr>
          <w:rFonts w:cstheme="minorHAnsi"/>
        </w:rPr>
        <w:t xml:space="preserve"> </w:t>
      </w:r>
    </w:p>
    <w:p w14:paraId="1BC0A940" w14:textId="77777777" w:rsidR="00D92091" w:rsidRPr="00F86ECE" w:rsidRDefault="00D92091" w:rsidP="00D92091">
      <w:pPr>
        <w:tabs>
          <w:tab w:val="left" w:pos="270"/>
          <w:tab w:val="left" w:pos="993"/>
        </w:tabs>
        <w:autoSpaceDE w:val="0"/>
        <w:autoSpaceDN w:val="0"/>
        <w:adjustRightInd w:val="0"/>
        <w:spacing w:after="0" w:line="240" w:lineRule="auto"/>
        <w:ind w:firstLine="360"/>
        <w:jc w:val="both"/>
        <w:rPr>
          <w:rFonts w:eastAsia="Calibri" w:cstheme="minorHAnsi"/>
        </w:rPr>
      </w:pPr>
      <w:r w:rsidRPr="00F86ECE">
        <w:rPr>
          <w:rFonts w:eastAsia="Calibri" w:cstheme="minorHAnsi"/>
        </w:rPr>
        <w:t xml:space="preserve">Užsakovas sutarties galiojimo laikotarpiu neįsipareigoja nupirkti viso </w:t>
      </w:r>
      <w:r w:rsidR="00906827" w:rsidRPr="00F86ECE">
        <w:rPr>
          <w:rFonts w:eastAsia="Calibri" w:cstheme="minorHAnsi"/>
        </w:rPr>
        <w:t>nurodyto maksimalaus</w:t>
      </w:r>
      <w:r w:rsidRPr="00F86ECE">
        <w:rPr>
          <w:rFonts w:eastAsia="Calibri" w:cstheme="minorHAnsi"/>
        </w:rPr>
        <w:t xml:space="preserve"> kiekio.</w:t>
      </w:r>
    </w:p>
    <w:permEnd w:id="1670664800"/>
    <w:p w14:paraId="4929C72E" w14:textId="77777777" w:rsidR="00D92091" w:rsidRPr="00F86ECE" w:rsidRDefault="00D92091" w:rsidP="00D92091">
      <w:pPr>
        <w:shd w:val="clear" w:color="auto" w:fill="FFFFFF"/>
        <w:spacing w:after="0" w:line="240" w:lineRule="auto"/>
        <w:ind w:right="23" w:firstLine="360"/>
        <w:jc w:val="both"/>
        <w:rPr>
          <w:rFonts w:cstheme="minorHAnsi"/>
          <w:lang w:eastAsia="x-none"/>
        </w:rPr>
      </w:pPr>
      <w:r w:rsidRPr="00F86ECE">
        <w:rPr>
          <w:rFonts w:cstheme="minorHAnsi"/>
          <w:lang w:eastAsia="x-none"/>
        </w:rPr>
        <w:t>2.2. Atsižvelgiant į Sutarties Specialiųjų sąlygų 2.1 punktą:</w:t>
      </w:r>
    </w:p>
    <w:p w14:paraId="62CAFBC3" w14:textId="280CFEA7" w:rsidR="00D92091" w:rsidRDefault="00D92091" w:rsidP="00D92091">
      <w:pPr>
        <w:shd w:val="clear" w:color="auto" w:fill="FFFFFF"/>
        <w:spacing w:after="0" w:line="240" w:lineRule="auto"/>
        <w:ind w:right="23" w:firstLine="360"/>
        <w:jc w:val="both"/>
        <w:rPr>
          <w:rFonts w:cstheme="minorHAnsi"/>
          <w:lang w:eastAsia="x-none"/>
        </w:rPr>
      </w:pPr>
      <w:r w:rsidRPr="00F86ECE">
        <w:rPr>
          <w:rFonts w:cstheme="minorHAnsi"/>
          <w:lang w:eastAsia="x-none"/>
        </w:rPr>
        <w:t>Sutarties</w:t>
      </w:r>
      <w:r w:rsidRPr="00F86ECE">
        <w:rPr>
          <w:rFonts w:eastAsia="Calibri" w:cstheme="minorHAnsi"/>
          <w:lang w:eastAsia="x-none"/>
        </w:rPr>
        <w:t xml:space="preserve"> maksimali</w:t>
      </w:r>
      <w:r w:rsidRPr="00F86ECE">
        <w:rPr>
          <w:rFonts w:cstheme="minorHAnsi"/>
          <w:lang w:eastAsia="x-none"/>
        </w:rPr>
        <w:t xml:space="preserve"> kaina </w:t>
      </w:r>
      <w:r w:rsidR="00344BA2" w:rsidRPr="00F86ECE">
        <w:rPr>
          <w:rFonts w:cstheme="minorHAnsi"/>
          <w:lang w:eastAsia="x-none"/>
        </w:rPr>
        <w:t xml:space="preserve">12 </w:t>
      </w:r>
      <w:r w:rsidRPr="00F86ECE">
        <w:rPr>
          <w:rFonts w:cstheme="minorHAnsi"/>
          <w:lang w:eastAsia="x-none"/>
        </w:rPr>
        <w:t>(</w:t>
      </w:r>
      <w:r w:rsidR="00344BA2" w:rsidRPr="00F86ECE">
        <w:rPr>
          <w:rFonts w:cstheme="minorHAnsi"/>
          <w:lang w:eastAsia="x-none"/>
        </w:rPr>
        <w:t>dvylik</w:t>
      </w:r>
      <w:r w:rsidR="001C4D6D" w:rsidRPr="00F86ECE">
        <w:rPr>
          <w:rFonts w:cstheme="minorHAnsi"/>
          <w:lang w:eastAsia="x-none"/>
        </w:rPr>
        <w:t>os</w:t>
      </w:r>
      <w:r w:rsidRPr="00F86ECE">
        <w:rPr>
          <w:rFonts w:cstheme="minorHAnsi"/>
          <w:lang w:eastAsia="x-none"/>
        </w:rPr>
        <w:t>) mėnesių laikotarpiui yra</w:t>
      </w:r>
      <w:r w:rsidR="00B1126B">
        <w:rPr>
          <w:rFonts w:cstheme="minorHAnsi"/>
          <w:lang w:eastAsia="x-none"/>
        </w:rPr>
        <w:t>:</w:t>
      </w:r>
    </w:p>
    <w:p w14:paraId="69A36CE6" w14:textId="1ABEACD0" w:rsidR="00B1126B" w:rsidRPr="00242B50" w:rsidRDefault="001B63F6" w:rsidP="00B1126B">
      <w:pPr>
        <w:spacing w:after="0" w:line="240" w:lineRule="auto"/>
        <w:ind w:right="23" w:firstLine="360"/>
        <w:jc w:val="both"/>
        <w:rPr>
          <w:rFonts w:eastAsia="Calibri" w:cstheme="minorHAnsi"/>
          <w:i/>
          <w:lang w:eastAsia="x-none"/>
        </w:rPr>
      </w:pPr>
      <w:r>
        <w:rPr>
          <w:rFonts w:eastAsia="Calibri" w:cstheme="minorHAnsi"/>
          <w:b/>
          <w:lang w:eastAsia="x-none"/>
        </w:rPr>
        <w:t>80.700,00</w:t>
      </w:r>
      <w:r w:rsidR="00B1126B" w:rsidRPr="00242B50">
        <w:rPr>
          <w:rFonts w:eastAsia="Calibri" w:cstheme="minorHAnsi"/>
          <w:b/>
          <w:lang w:eastAsia="x-none"/>
        </w:rPr>
        <w:t xml:space="preserve"> Eur be PVM</w:t>
      </w:r>
      <w:r w:rsidR="00B1126B" w:rsidRPr="00242B50">
        <w:rPr>
          <w:rFonts w:eastAsia="Calibri" w:cstheme="minorHAnsi"/>
          <w:lang w:eastAsia="x-none"/>
        </w:rPr>
        <w:t xml:space="preserve"> (</w:t>
      </w:r>
      <w:r w:rsidR="00C564E0" w:rsidRPr="00C564E0">
        <w:rPr>
          <w:rFonts w:eastAsia="Calibri" w:cstheme="minorHAnsi"/>
          <w:lang w:eastAsia="x-none"/>
        </w:rPr>
        <w:t>aštuoniasdešimt tūkstančių septyni šimtai eurų 0 ct</w:t>
      </w:r>
      <w:r w:rsidR="00B1126B" w:rsidRPr="00242B50">
        <w:rPr>
          <w:rFonts w:eastAsia="Calibri" w:cstheme="minorHAnsi"/>
          <w:lang w:eastAsia="x-none"/>
        </w:rPr>
        <w:t>);</w:t>
      </w:r>
    </w:p>
    <w:p w14:paraId="3D95B495" w14:textId="6634F515" w:rsidR="00B1126B" w:rsidRPr="00242B50" w:rsidRDefault="00B1126B" w:rsidP="00B1126B">
      <w:pPr>
        <w:spacing w:after="0" w:line="240" w:lineRule="auto"/>
        <w:ind w:right="23" w:firstLine="360"/>
        <w:jc w:val="both"/>
        <w:rPr>
          <w:rFonts w:eastAsia="Calibri" w:cstheme="minorHAnsi"/>
          <w:i/>
          <w:lang w:eastAsia="x-none"/>
        </w:rPr>
      </w:pPr>
      <w:r w:rsidRPr="00242B50">
        <w:rPr>
          <w:rFonts w:eastAsia="Calibri" w:cstheme="minorHAnsi"/>
          <w:lang w:eastAsia="x-none"/>
        </w:rPr>
        <w:t xml:space="preserve">PVM 21 proc. </w:t>
      </w:r>
      <w:r w:rsidR="001B63F6" w:rsidRPr="001B63F6">
        <w:rPr>
          <w:rFonts w:eastAsia="Calibri" w:cstheme="minorHAnsi"/>
          <w:b/>
          <w:lang w:eastAsia="x-none"/>
        </w:rPr>
        <w:t>16</w:t>
      </w:r>
      <w:r w:rsidR="001B63F6">
        <w:rPr>
          <w:rFonts w:eastAsia="Calibri" w:cstheme="minorHAnsi"/>
          <w:b/>
          <w:lang w:eastAsia="x-none"/>
        </w:rPr>
        <w:t>.</w:t>
      </w:r>
      <w:r w:rsidR="001B63F6" w:rsidRPr="001B63F6">
        <w:rPr>
          <w:rFonts w:eastAsia="Calibri" w:cstheme="minorHAnsi"/>
          <w:b/>
          <w:lang w:eastAsia="x-none"/>
        </w:rPr>
        <w:t>947</w:t>
      </w:r>
      <w:r w:rsidR="001B63F6">
        <w:rPr>
          <w:rFonts w:eastAsia="Calibri" w:cstheme="minorHAnsi"/>
          <w:b/>
          <w:lang w:eastAsia="x-none"/>
        </w:rPr>
        <w:t>,00</w:t>
      </w:r>
      <w:r w:rsidR="00C564E0">
        <w:rPr>
          <w:rFonts w:eastAsia="Calibri" w:cstheme="minorHAnsi"/>
          <w:b/>
          <w:lang w:eastAsia="x-none"/>
        </w:rPr>
        <w:t xml:space="preserve"> </w:t>
      </w:r>
      <w:r w:rsidRPr="00242B50">
        <w:rPr>
          <w:rFonts w:eastAsia="Calibri" w:cstheme="minorHAnsi"/>
          <w:b/>
          <w:lang w:eastAsia="x-none"/>
        </w:rPr>
        <w:t>Eur</w:t>
      </w:r>
      <w:r w:rsidRPr="00242B50">
        <w:rPr>
          <w:rFonts w:eastAsia="Calibri" w:cstheme="minorHAnsi"/>
          <w:i/>
          <w:lang w:eastAsia="x-none"/>
        </w:rPr>
        <w:t xml:space="preserve"> </w:t>
      </w:r>
      <w:r w:rsidRPr="00242B50">
        <w:rPr>
          <w:rFonts w:eastAsia="Calibri" w:cstheme="minorHAnsi"/>
          <w:lang w:eastAsia="x-none"/>
        </w:rPr>
        <w:t>(</w:t>
      </w:r>
      <w:r w:rsidR="00C564E0" w:rsidRPr="00C564E0">
        <w:rPr>
          <w:rFonts w:eastAsia="Calibri" w:cstheme="minorHAnsi"/>
          <w:lang w:eastAsia="x-none"/>
        </w:rPr>
        <w:t>šešiolika tūkstančių devyni šimtai keturiasdešimt septyni eurai 0 ct</w:t>
      </w:r>
      <w:r w:rsidRPr="00242B50">
        <w:rPr>
          <w:rFonts w:eastAsia="Calibri" w:cstheme="minorHAnsi"/>
          <w:lang w:eastAsia="x-none"/>
        </w:rPr>
        <w:t>);</w:t>
      </w:r>
    </w:p>
    <w:p w14:paraId="333D89BA" w14:textId="000B5C74" w:rsidR="00B1126B" w:rsidRPr="00242B50" w:rsidRDefault="001B63F6" w:rsidP="00B1126B">
      <w:pPr>
        <w:spacing w:after="0" w:line="240" w:lineRule="auto"/>
        <w:ind w:right="23" w:firstLine="360"/>
        <w:jc w:val="both"/>
        <w:rPr>
          <w:rFonts w:eastAsia="Calibri" w:cstheme="minorHAnsi"/>
          <w:lang w:eastAsia="x-none"/>
        </w:rPr>
      </w:pPr>
      <w:r w:rsidRPr="001B63F6">
        <w:rPr>
          <w:rFonts w:eastAsia="Calibri" w:cstheme="minorHAnsi"/>
          <w:b/>
          <w:lang w:eastAsia="x-none"/>
        </w:rPr>
        <w:t>97</w:t>
      </w:r>
      <w:r>
        <w:rPr>
          <w:rFonts w:eastAsia="Calibri" w:cstheme="minorHAnsi"/>
          <w:b/>
          <w:lang w:eastAsia="x-none"/>
        </w:rPr>
        <w:t>.</w:t>
      </w:r>
      <w:r w:rsidRPr="001B63F6">
        <w:rPr>
          <w:rFonts w:eastAsia="Calibri" w:cstheme="minorHAnsi"/>
          <w:b/>
          <w:lang w:eastAsia="x-none"/>
        </w:rPr>
        <w:t>647</w:t>
      </w:r>
      <w:r>
        <w:rPr>
          <w:rFonts w:eastAsia="Calibri" w:cstheme="minorHAnsi"/>
          <w:b/>
          <w:lang w:eastAsia="x-none"/>
        </w:rPr>
        <w:t>,00</w:t>
      </w:r>
      <w:r w:rsidRPr="001B63F6">
        <w:rPr>
          <w:rFonts w:eastAsia="Calibri" w:cstheme="minorHAnsi"/>
          <w:b/>
          <w:lang w:eastAsia="x-none"/>
        </w:rPr>
        <w:t xml:space="preserve"> </w:t>
      </w:r>
      <w:r w:rsidR="00B1126B" w:rsidRPr="00242B50">
        <w:rPr>
          <w:rFonts w:eastAsia="Calibri" w:cstheme="minorHAnsi"/>
          <w:lang w:eastAsia="x-none"/>
        </w:rPr>
        <w:t>Eur su PVM (</w:t>
      </w:r>
      <w:r w:rsidR="00C564E0" w:rsidRPr="00C564E0">
        <w:rPr>
          <w:rFonts w:eastAsia="Calibri" w:cstheme="minorHAnsi"/>
          <w:lang w:eastAsia="x-none"/>
        </w:rPr>
        <w:t>devyniasdešimt septyni tūkstančiai šeši šimtai keturiasdešimt septyni eurai 0 ct</w:t>
      </w:r>
      <w:r w:rsidR="00B1126B" w:rsidRPr="00242B50">
        <w:rPr>
          <w:rFonts w:eastAsia="Calibri" w:cstheme="minorHAnsi"/>
          <w:lang w:eastAsia="x-none"/>
        </w:rPr>
        <w:t>).</w:t>
      </w:r>
    </w:p>
    <w:p w14:paraId="7BCEB73A" w14:textId="77777777" w:rsidR="00C564E0" w:rsidRDefault="00C564E0" w:rsidP="00D92091">
      <w:pPr>
        <w:shd w:val="clear" w:color="auto" w:fill="FFFFFF"/>
        <w:spacing w:after="0" w:line="240" w:lineRule="auto"/>
        <w:ind w:right="23" w:firstLine="360"/>
        <w:jc w:val="both"/>
        <w:rPr>
          <w:rFonts w:cstheme="minorHAnsi"/>
          <w:lang w:eastAsia="x-none"/>
        </w:rPr>
      </w:pPr>
    </w:p>
    <w:p w14:paraId="063CC475" w14:textId="77777777" w:rsidR="00C564E0" w:rsidRDefault="00C564E0" w:rsidP="00D92091">
      <w:pPr>
        <w:shd w:val="clear" w:color="auto" w:fill="FFFFFF"/>
        <w:spacing w:after="0" w:line="240" w:lineRule="auto"/>
        <w:ind w:right="23" w:firstLine="360"/>
        <w:jc w:val="both"/>
        <w:rPr>
          <w:rFonts w:cstheme="minorHAnsi"/>
          <w:lang w:eastAsia="x-none"/>
        </w:rPr>
      </w:pPr>
    </w:p>
    <w:p w14:paraId="159211FB" w14:textId="4458302B" w:rsidR="00B1126B" w:rsidRPr="00F86ECE" w:rsidRDefault="00B1126B" w:rsidP="00D92091">
      <w:pPr>
        <w:shd w:val="clear" w:color="auto" w:fill="FFFFFF"/>
        <w:spacing w:after="0" w:line="240" w:lineRule="auto"/>
        <w:ind w:right="23" w:firstLine="360"/>
        <w:jc w:val="both"/>
        <w:rPr>
          <w:rFonts w:cstheme="minorHAnsi"/>
          <w:lang w:eastAsia="x-none"/>
        </w:rPr>
      </w:pPr>
      <w:r>
        <w:rPr>
          <w:rFonts w:cstheme="minorHAnsi"/>
          <w:lang w:eastAsia="x-none"/>
        </w:rPr>
        <w:t xml:space="preserve">Sutarties sumos išskaidytos pagal pirkimo objekto dalis (toliau – </w:t>
      </w:r>
      <w:r w:rsidRPr="00B1126B">
        <w:rPr>
          <w:rFonts w:cstheme="minorHAnsi"/>
          <w:b/>
          <w:bCs/>
          <w:lang w:eastAsia="x-none"/>
        </w:rPr>
        <w:t>p.o.d.</w:t>
      </w:r>
      <w:r>
        <w:rPr>
          <w:rFonts w:cstheme="minorHAnsi"/>
          <w:lang w:eastAsia="x-none"/>
        </w:rPr>
        <w:t>):</w:t>
      </w:r>
    </w:p>
    <w:p w14:paraId="5DE2616A" w14:textId="7C5DC761" w:rsidR="00B1126B" w:rsidRPr="00F86ECE" w:rsidRDefault="0071793B" w:rsidP="00B1126B">
      <w:pPr>
        <w:shd w:val="clear" w:color="auto" w:fill="FFFFFF"/>
        <w:spacing w:after="0" w:line="240" w:lineRule="auto"/>
        <w:ind w:right="23"/>
        <w:jc w:val="both"/>
        <w:rPr>
          <w:rFonts w:cstheme="minorHAnsi"/>
          <w:b/>
          <w:lang w:eastAsia="x-none"/>
        </w:rPr>
      </w:pPr>
      <w:r>
        <w:rPr>
          <w:rFonts w:cstheme="minorHAnsi"/>
          <w:b/>
          <w:lang w:eastAsia="x-none"/>
        </w:rPr>
        <w:t>7</w:t>
      </w:r>
      <w:r w:rsidR="00B1126B" w:rsidRPr="00F86ECE">
        <w:rPr>
          <w:rFonts w:cstheme="minorHAnsi"/>
          <w:b/>
          <w:lang w:eastAsia="x-none"/>
        </w:rPr>
        <w:t xml:space="preserve"> p.o.d.:</w:t>
      </w:r>
    </w:p>
    <w:p w14:paraId="50BFF659" w14:textId="034BB674" w:rsidR="00B1126B" w:rsidRPr="00242B50" w:rsidRDefault="001B63F6" w:rsidP="00B1126B">
      <w:pPr>
        <w:spacing w:after="0" w:line="240" w:lineRule="auto"/>
        <w:ind w:right="23" w:firstLine="360"/>
        <w:jc w:val="both"/>
        <w:rPr>
          <w:rFonts w:eastAsia="Calibri" w:cstheme="minorHAnsi"/>
          <w:i/>
          <w:lang w:eastAsia="x-none"/>
        </w:rPr>
      </w:pPr>
      <w:r>
        <w:rPr>
          <w:rFonts w:eastAsia="Calibri" w:cstheme="minorHAnsi"/>
          <w:b/>
          <w:lang w:eastAsia="x-none"/>
        </w:rPr>
        <w:t>45.500,00</w:t>
      </w:r>
      <w:r w:rsidR="00B1126B" w:rsidRPr="00242B50">
        <w:rPr>
          <w:rFonts w:eastAsia="Calibri" w:cstheme="minorHAnsi"/>
          <w:b/>
          <w:lang w:eastAsia="x-none"/>
        </w:rPr>
        <w:t xml:space="preserve"> Eur be PVM</w:t>
      </w:r>
      <w:r w:rsidR="00B1126B" w:rsidRPr="00242B50">
        <w:rPr>
          <w:rFonts w:eastAsia="Calibri" w:cstheme="minorHAnsi"/>
          <w:lang w:eastAsia="x-none"/>
        </w:rPr>
        <w:t xml:space="preserve"> (</w:t>
      </w:r>
      <w:r w:rsidR="00C564E0" w:rsidRPr="00C564E0">
        <w:rPr>
          <w:rFonts w:eastAsia="Calibri" w:cstheme="minorHAnsi"/>
          <w:lang w:eastAsia="x-none"/>
        </w:rPr>
        <w:t>keturiasdešimt penki tūkstančiai penki šimtai eurų 0 ct</w:t>
      </w:r>
      <w:r w:rsidR="00B1126B" w:rsidRPr="00242B50">
        <w:rPr>
          <w:rFonts w:eastAsia="Calibri" w:cstheme="minorHAnsi"/>
          <w:lang w:eastAsia="x-none"/>
        </w:rPr>
        <w:t>);</w:t>
      </w:r>
    </w:p>
    <w:p w14:paraId="6F5AA22D" w14:textId="18CC41FF" w:rsidR="00B1126B" w:rsidRPr="00242B50" w:rsidRDefault="00B1126B" w:rsidP="00B1126B">
      <w:pPr>
        <w:spacing w:after="0" w:line="240" w:lineRule="auto"/>
        <w:ind w:right="23" w:firstLine="360"/>
        <w:jc w:val="both"/>
        <w:rPr>
          <w:rFonts w:eastAsia="Calibri" w:cstheme="minorHAnsi"/>
          <w:i/>
          <w:lang w:eastAsia="x-none"/>
        </w:rPr>
      </w:pPr>
      <w:r w:rsidRPr="00242B50">
        <w:rPr>
          <w:rFonts w:eastAsia="Calibri" w:cstheme="minorHAnsi"/>
          <w:lang w:eastAsia="x-none"/>
        </w:rPr>
        <w:t xml:space="preserve">PVM 21 proc. </w:t>
      </w:r>
      <w:r w:rsidR="001B63F6" w:rsidRPr="001B63F6">
        <w:rPr>
          <w:rFonts w:eastAsia="Calibri" w:cstheme="minorHAnsi"/>
          <w:b/>
          <w:lang w:eastAsia="x-none"/>
        </w:rPr>
        <w:t>9</w:t>
      </w:r>
      <w:r w:rsidR="001B63F6">
        <w:rPr>
          <w:rFonts w:eastAsia="Calibri" w:cstheme="minorHAnsi"/>
          <w:b/>
          <w:lang w:eastAsia="x-none"/>
        </w:rPr>
        <w:t>.</w:t>
      </w:r>
      <w:r w:rsidR="001B63F6" w:rsidRPr="001B63F6">
        <w:rPr>
          <w:rFonts w:eastAsia="Calibri" w:cstheme="minorHAnsi"/>
          <w:b/>
          <w:lang w:eastAsia="x-none"/>
        </w:rPr>
        <w:t>555</w:t>
      </w:r>
      <w:r w:rsidR="001B63F6" w:rsidRPr="001B63F6">
        <w:rPr>
          <w:rFonts w:eastAsia="Calibri" w:cstheme="minorHAnsi"/>
          <w:b/>
          <w:lang w:eastAsia="x-none"/>
        </w:rPr>
        <w:t>‬</w:t>
      </w:r>
      <w:r w:rsidR="001B63F6">
        <w:rPr>
          <w:rFonts w:eastAsia="Calibri" w:cstheme="minorHAnsi"/>
          <w:b/>
          <w:lang w:eastAsia="x-none"/>
        </w:rPr>
        <w:t>,00</w:t>
      </w:r>
      <w:r w:rsidR="001B63F6" w:rsidRPr="001B63F6">
        <w:rPr>
          <w:rFonts w:eastAsia="Calibri" w:cstheme="minorHAnsi"/>
          <w:b/>
          <w:lang w:eastAsia="x-none"/>
        </w:rPr>
        <w:t xml:space="preserve"> </w:t>
      </w:r>
      <w:r w:rsidRPr="00242B50">
        <w:rPr>
          <w:rFonts w:eastAsia="Calibri" w:cstheme="minorHAnsi"/>
          <w:b/>
          <w:lang w:eastAsia="x-none"/>
        </w:rPr>
        <w:t>Eur</w:t>
      </w:r>
      <w:r w:rsidRPr="00242B50">
        <w:rPr>
          <w:rFonts w:eastAsia="Calibri" w:cstheme="minorHAnsi"/>
          <w:i/>
          <w:lang w:eastAsia="x-none"/>
        </w:rPr>
        <w:t xml:space="preserve"> </w:t>
      </w:r>
      <w:r w:rsidRPr="00242B50">
        <w:rPr>
          <w:rFonts w:eastAsia="Calibri" w:cstheme="minorHAnsi"/>
          <w:lang w:eastAsia="x-none"/>
        </w:rPr>
        <w:t>(</w:t>
      </w:r>
      <w:r w:rsidR="00C564E0" w:rsidRPr="00C564E0">
        <w:rPr>
          <w:rFonts w:eastAsia="Calibri" w:cstheme="minorHAnsi"/>
          <w:lang w:eastAsia="x-none"/>
        </w:rPr>
        <w:t>devyni tūkstančiai penki šimtai penkiasdešimt penki eurai 0 ct</w:t>
      </w:r>
      <w:r w:rsidRPr="00242B50">
        <w:rPr>
          <w:rFonts w:eastAsia="Calibri" w:cstheme="minorHAnsi"/>
          <w:lang w:eastAsia="x-none"/>
        </w:rPr>
        <w:t>);</w:t>
      </w:r>
    </w:p>
    <w:p w14:paraId="030C7D21" w14:textId="0644B612" w:rsidR="00B1126B" w:rsidRPr="00242B50" w:rsidRDefault="001B63F6" w:rsidP="00B1126B">
      <w:pPr>
        <w:spacing w:after="0" w:line="240" w:lineRule="auto"/>
        <w:ind w:right="23" w:firstLine="360"/>
        <w:jc w:val="both"/>
        <w:rPr>
          <w:rFonts w:eastAsia="Calibri" w:cstheme="minorHAnsi"/>
          <w:lang w:eastAsia="x-none"/>
        </w:rPr>
      </w:pPr>
      <w:r w:rsidRPr="001B63F6">
        <w:rPr>
          <w:rFonts w:eastAsia="Calibri" w:cstheme="minorHAnsi"/>
          <w:b/>
          <w:lang w:eastAsia="x-none"/>
        </w:rPr>
        <w:t>55</w:t>
      </w:r>
      <w:r>
        <w:rPr>
          <w:rFonts w:eastAsia="Calibri" w:cstheme="minorHAnsi"/>
          <w:b/>
          <w:lang w:eastAsia="x-none"/>
        </w:rPr>
        <w:t>.</w:t>
      </w:r>
      <w:r w:rsidRPr="001B63F6">
        <w:rPr>
          <w:rFonts w:eastAsia="Calibri" w:cstheme="minorHAnsi"/>
          <w:b/>
          <w:lang w:eastAsia="x-none"/>
        </w:rPr>
        <w:t>055</w:t>
      </w:r>
      <w:r>
        <w:rPr>
          <w:rFonts w:eastAsia="Calibri" w:cstheme="minorHAnsi"/>
          <w:b/>
          <w:lang w:eastAsia="x-none"/>
        </w:rPr>
        <w:t>,00</w:t>
      </w:r>
      <w:r w:rsidRPr="001B63F6">
        <w:rPr>
          <w:rFonts w:eastAsia="Calibri" w:cstheme="minorHAnsi"/>
          <w:b/>
          <w:lang w:eastAsia="x-none"/>
        </w:rPr>
        <w:t xml:space="preserve"> </w:t>
      </w:r>
      <w:r w:rsidR="00B1126B" w:rsidRPr="00242B50">
        <w:rPr>
          <w:rFonts w:eastAsia="Calibri" w:cstheme="minorHAnsi"/>
          <w:lang w:eastAsia="x-none"/>
        </w:rPr>
        <w:t>Eur su PVM (</w:t>
      </w:r>
      <w:r w:rsidR="00C564E0" w:rsidRPr="00C564E0">
        <w:rPr>
          <w:rFonts w:eastAsia="Calibri" w:cstheme="minorHAnsi"/>
          <w:lang w:eastAsia="x-none"/>
        </w:rPr>
        <w:t>penkiasdešimt penki tūkstančiai penkiasdešimt penki eurai 0 ct</w:t>
      </w:r>
      <w:r w:rsidR="00B1126B" w:rsidRPr="00242B50">
        <w:rPr>
          <w:rFonts w:eastAsia="Calibri" w:cstheme="minorHAnsi"/>
          <w:lang w:eastAsia="x-none"/>
        </w:rPr>
        <w:t>).</w:t>
      </w:r>
    </w:p>
    <w:p w14:paraId="11291A4E" w14:textId="0A3D42F3" w:rsidR="00B1126B" w:rsidRPr="00F86ECE" w:rsidRDefault="0071793B" w:rsidP="00B1126B">
      <w:pPr>
        <w:shd w:val="clear" w:color="auto" w:fill="FFFFFF"/>
        <w:spacing w:after="0" w:line="240" w:lineRule="auto"/>
        <w:ind w:right="23"/>
        <w:jc w:val="both"/>
        <w:rPr>
          <w:rFonts w:cstheme="minorHAnsi"/>
          <w:b/>
          <w:lang w:eastAsia="x-none"/>
        </w:rPr>
      </w:pPr>
      <w:r>
        <w:rPr>
          <w:rFonts w:cstheme="minorHAnsi"/>
          <w:b/>
          <w:lang w:eastAsia="x-none"/>
        </w:rPr>
        <w:lastRenderedPageBreak/>
        <w:t>8</w:t>
      </w:r>
      <w:r w:rsidR="00B1126B" w:rsidRPr="00F86ECE">
        <w:rPr>
          <w:rFonts w:cstheme="minorHAnsi"/>
          <w:b/>
          <w:lang w:eastAsia="x-none"/>
        </w:rPr>
        <w:t xml:space="preserve"> p.o.d.:</w:t>
      </w:r>
    </w:p>
    <w:p w14:paraId="70E2E878" w14:textId="626155F2" w:rsidR="00B1126B" w:rsidRPr="00242B50" w:rsidRDefault="00C564E0" w:rsidP="00B1126B">
      <w:pPr>
        <w:spacing w:after="0" w:line="240" w:lineRule="auto"/>
        <w:ind w:right="23" w:firstLine="360"/>
        <w:jc w:val="both"/>
        <w:rPr>
          <w:rFonts w:eastAsia="Calibri" w:cstheme="minorHAnsi"/>
          <w:i/>
          <w:lang w:eastAsia="x-none"/>
        </w:rPr>
      </w:pPr>
      <w:r>
        <w:rPr>
          <w:rFonts w:eastAsia="Calibri" w:cstheme="minorHAnsi"/>
          <w:b/>
          <w:lang w:eastAsia="x-none"/>
        </w:rPr>
        <w:t>35.200,00</w:t>
      </w:r>
      <w:r w:rsidR="00B1126B" w:rsidRPr="00242B50">
        <w:rPr>
          <w:rFonts w:eastAsia="Calibri" w:cstheme="minorHAnsi"/>
          <w:b/>
          <w:lang w:eastAsia="x-none"/>
        </w:rPr>
        <w:t xml:space="preserve"> Eur be PVM</w:t>
      </w:r>
      <w:r w:rsidR="00B1126B" w:rsidRPr="00242B50">
        <w:rPr>
          <w:rFonts w:eastAsia="Calibri" w:cstheme="minorHAnsi"/>
          <w:lang w:eastAsia="x-none"/>
        </w:rPr>
        <w:t xml:space="preserve"> (</w:t>
      </w:r>
      <w:r w:rsidRPr="00C564E0">
        <w:rPr>
          <w:rFonts w:eastAsia="Calibri" w:cstheme="minorHAnsi"/>
          <w:lang w:eastAsia="x-none"/>
        </w:rPr>
        <w:t>trisdešimt penki tūkstančiai du šimtai eurų 0 ct</w:t>
      </w:r>
      <w:r w:rsidR="00B1126B" w:rsidRPr="00242B50">
        <w:rPr>
          <w:rFonts w:eastAsia="Calibri" w:cstheme="minorHAnsi"/>
          <w:lang w:eastAsia="x-none"/>
        </w:rPr>
        <w:t>);</w:t>
      </w:r>
    </w:p>
    <w:p w14:paraId="4BFD3509" w14:textId="230EEEEF" w:rsidR="00B1126B" w:rsidRPr="00242B50" w:rsidRDefault="00B1126B" w:rsidP="00B1126B">
      <w:pPr>
        <w:spacing w:after="0" w:line="240" w:lineRule="auto"/>
        <w:ind w:right="23" w:firstLine="360"/>
        <w:jc w:val="both"/>
        <w:rPr>
          <w:rFonts w:eastAsia="Calibri" w:cstheme="minorHAnsi"/>
          <w:i/>
          <w:lang w:eastAsia="x-none"/>
        </w:rPr>
      </w:pPr>
      <w:r w:rsidRPr="00242B50">
        <w:rPr>
          <w:rFonts w:eastAsia="Calibri" w:cstheme="minorHAnsi"/>
          <w:lang w:eastAsia="x-none"/>
        </w:rPr>
        <w:t xml:space="preserve">PVM 21 proc. </w:t>
      </w:r>
      <w:r w:rsidR="00C564E0" w:rsidRPr="00C564E0">
        <w:rPr>
          <w:rFonts w:eastAsia="Calibri" w:cstheme="minorHAnsi"/>
          <w:b/>
          <w:lang w:eastAsia="x-none"/>
        </w:rPr>
        <w:t>7</w:t>
      </w:r>
      <w:r w:rsidR="00C564E0">
        <w:rPr>
          <w:rFonts w:eastAsia="Calibri" w:cstheme="minorHAnsi"/>
          <w:b/>
          <w:lang w:eastAsia="x-none"/>
        </w:rPr>
        <w:t>.</w:t>
      </w:r>
      <w:r w:rsidR="00C564E0" w:rsidRPr="00C564E0">
        <w:rPr>
          <w:rFonts w:eastAsia="Calibri" w:cstheme="minorHAnsi"/>
          <w:b/>
          <w:lang w:eastAsia="x-none"/>
        </w:rPr>
        <w:t>392</w:t>
      </w:r>
      <w:r w:rsidR="00C564E0">
        <w:rPr>
          <w:rFonts w:eastAsia="Calibri" w:cstheme="minorHAnsi"/>
          <w:b/>
          <w:lang w:eastAsia="x-none"/>
        </w:rPr>
        <w:t>,00</w:t>
      </w:r>
      <w:r w:rsidR="00C564E0" w:rsidRPr="00C564E0">
        <w:rPr>
          <w:rFonts w:eastAsia="Calibri" w:cstheme="minorHAnsi"/>
          <w:b/>
          <w:lang w:eastAsia="x-none"/>
        </w:rPr>
        <w:t xml:space="preserve"> </w:t>
      </w:r>
      <w:r w:rsidRPr="00242B50">
        <w:rPr>
          <w:rFonts w:eastAsia="Calibri" w:cstheme="minorHAnsi"/>
          <w:b/>
          <w:lang w:eastAsia="x-none"/>
        </w:rPr>
        <w:t>Eur</w:t>
      </w:r>
      <w:r w:rsidRPr="00242B50">
        <w:rPr>
          <w:rFonts w:eastAsia="Calibri" w:cstheme="minorHAnsi"/>
          <w:i/>
          <w:lang w:eastAsia="x-none"/>
        </w:rPr>
        <w:t xml:space="preserve"> </w:t>
      </w:r>
      <w:r w:rsidRPr="00242B50">
        <w:rPr>
          <w:rFonts w:eastAsia="Calibri" w:cstheme="minorHAnsi"/>
          <w:lang w:eastAsia="x-none"/>
        </w:rPr>
        <w:t>(</w:t>
      </w:r>
      <w:r w:rsidR="00C564E0" w:rsidRPr="00C564E0">
        <w:rPr>
          <w:rFonts w:eastAsia="Calibri" w:cstheme="minorHAnsi"/>
          <w:lang w:eastAsia="x-none"/>
        </w:rPr>
        <w:t>septyni tūkstančiai trys šimtai devyniasdešimt du eurai 0 ct</w:t>
      </w:r>
      <w:r w:rsidRPr="00242B50">
        <w:rPr>
          <w:rFonts w:eastAsia="Calibri" w:cstheme="minorHAnsi"/>
          <w:lang w:eastAsia="x-none"/>
        </w:rPr>
        <w:t>);</w:t>
      </w:r>
    </w:p>
    <w:p w14:paraId="4BE87468" w14:textId="357807A9" w:rsidR="00B1126B" w:rsidRPr="00242B50" w:rsidRDefault="00C564E0" w:rsidP="00B1126B">
      <w:pPr>
        <w:spacing w:after="0" w:line="240" w:lineRule="auto"/>
        <w:ind w:right="23" w:firstLine="360"/>
        <w:jc w:val="both"/>
        <w:rPr>
          <w:rFonts w:eastAsia="Calibri" w:cstheme="minorHAnsi"/>
          <w:lang w:eastAsia="x-none"/>
        </w:rPr>
      </w:pPr>
      <w:r>
        <w:rPr>
          <w:rFonts w:eastAsia="Calibri" w:cstheme="minorHAnsi"/>
          <w:b/>
          <w:lang w:eastAsia="x-none"/>
        </w:rPr>
        <w:t>42.592,00</w:t>
      </w:r>
      <w:r w:rsidR="00B1126B" w:rsidRPr="00242B50">
        <w:rPr>
          <w:rFonts w:eastAsia="Calibri" w:cstheme="minorHAnsi"/>
          <w:lang w:eastAsia="x-none"/>
        </w:rPr>
        <w:t xml:space="preserve"> Eur su PVM (</w:t>
      </w:r>
      <w:r w:rsidRPr="00C564E0">
        <w:rPr>
          <w:rFonts w:eastAsia="Calibri" w:cstheme="minorHAnsi"/>
          <w:lang w:eastAsia="x-none"/>
        </w:rPr>
        <w:t>keturiasdešimt du tūkstančiai penki šimtai devyniasdešimt du eurai 0 ct</w:t>
      </w:r>
      <w:r w:rsidR="00B1126B" w:rsidRPr="00242B50">
        <w:rPr>
          <w:rFonts w:eastAsia="Calibri" w:cstheme="minorHAnsi"/>
          <w:lang w:eastAsia="x-none"/>
        </w:rPr>
        <w:t>).</w:t>
      </w:r>
    </w:p>
    <w:p w14:paraId="51358344" w14:textId="77777777" w:rsidR="00B1126B" w:rsidRPr="00242B50" w:rsidRDefault="00B1126B" w:rsidP="00B1126B">
      <w:pPr>
        <w:spacing w:after="0" w:line="240" w:lineRule="auto"/>
        <w:ind w:right="23" w:firstLine="360"/>
        <w:jc w:val="both"/>
        <w:rPr>
          <w:rFonts w:eastAsia="Calibri" w:cstheme="minorHAnsi"/>
          <w:lang w:eastAsia="x-none"/>
        </w:rPr>
      </w:pPr>
    </w:p>
    <w:p w14:paraId="2FAD41D5" w14:textId="77777777" w:rsidR="00B66241" w:rsidRPr="00F86ECE" w:rsidRDefault="00B66241" w:rsidP="00B66241">
      <w:pPr>
        <w:shd w:val="clear" w:color="auto" w:fill="FFFFFF"/>
        <w:spacing w:after="0" w:line="240" w:lineRule="auto"/>
        <w:ind w:right="23" w:firstLine="450"/>
        <w:jc w:val="both"/>
        <w:rPr>
          <w:rFonts w:cstheme="minorHAnsi"/>
          <w:lang w:eastAsia="x-none"/>
        </w:rPr>
      </w:pPr>
      <w:r w:rsidRPr="00F86ECE">
        <w:rPr>
          <w:rFonts w:cstheme="minorHAnsi"/>
          <w:lang w:eastAsia="x-none"/>
        </w:rPr>
        <w:t>Užsakovas įsipareigoja įsigyti Paslaugų už ne mažiau kaip 30 (trisdešimt) procentų nuo kiekvienos pirkimo objekto dalies maksimalios kainos per Sutarties galiojimo laikotarpį.</w:t>
      </w:r>
      <w:r w:rsidR="00906827" w:rsidRPr="00F86ECE">
        <w:rPr>
          <w:rFonts w:cstheme="minorHAnsi"/>
          <w:lang w:eastAsia="x-none"/>
        </w:rPr>
        <w:t xml:space="preserve"> (</w:t>
      </w:r>
      <w:r w:rsidR="00906827" w:rsidRPr="00F86ECE">
        <w:rPr>
          <w:rFonts w:cstheme="minorHAnsi"/>
          <w:i/>
          <w:lang w:eastAsia="x-none"/>
        </w:rPr>
        <w:t>bus nurodoma suma</w:t>
      </w:r>
      <w:r w:rsidR="00906827" w:rsidRPr="00F86ECE">
        <w:rPr>
          <w:rFonts w:cstheme="minorHAnsi"/>
          <w:lang w:eastAsia="x-none"/>
        </w:rPr>
        <w:t>).</w:t>
      </w:r>
    </w:p>
    <w:p w14:paraId="24C34A78" w14:textId="77777777" w:rsidR="00D92091" w:rsidRPr="00F86ECE" w:rsidRDefault="00B66241" w:rsidP="00D92091">
      <w:pPr>
        <w:spacing w:after="0" w:line="240" w:lineRule="auto"/>
        <w:jc w:val="both"/>
        <w:rPr>
          <w:rFonts w:cstheme="minorHAnsi"/>
          <w:lang w:eastAsia="x-none"/>
        </w:rPr>
      </w:pPr>
      <w:r w:rsidRPr="00F86ECE">
        <w:rPr>
          <w:rFonts w:cstheme="minorHAnsi"/>
        </w:rPr>
        <w:t xml:space="preserve">  </w:t>
      </w:r>
      <w:r w:rsidR="00D92091" w:rsidRPr="00F86ECE">
        <w:rPr>
          <w:rFonts w:cstheme="minorHAnsi"/>
        </w:rPr>
        <w:t>Paslaugų</w:t>
      </w:r>
      <w:r w:rsidR="00D92091" w:rsidRPr="00F86ECE">
        <w:rPr>
          <w:rFonts w:cstheme="minorHAnsi"/>
          <w:lang w:eastAsia="x-none"/>
        </w:rPr>
        <w:t xml:space="preserve"> įkainiai</w:t>
      </w:r>
      <w:permStart w:id="1787982017" w:edGrp="everyone"/>
      <w:r w:rsidR="00D92091" w:rsidRPr="00F86ECE">
        <w:rPr>
          <w:rFonts w:cstheme="minorHAnsi"/>
          <w:lang w:eastAsia="x-none"/>
        </w:rPr>
        <w:t>:</w:t>
      </w:r>
    </w:p>
    <w:tbl>
      <w:tblPr>
        <w:tblW w:w="9682" w:type="dxa"/>
        <w:tblInd w:w="118" w:type="dxa"/>
        <w:tblLook w:val="04A0" w:firstRow="1" w:lastRow="0" w:firstColumn="1" w:lastColumn="0" w:noHBand="0" w:noVBand="1"/>
      </w:tblPr>
      <w:tblGrid>
        <w:gridCol w:w="502"/>
        <w:gridCol w:w="3138"/>
        <w:gridCol w:w="1176"/>
        <w:gridCol w:w="987"/>
        <w:gridCol w:w="1866"/>
        <w:gridCol w:w="2013"/>
      </w:tblGrid>
      <w:tr w:rsidR="001B63F6" w:rsidRPr="00F86ECE" w14:paraId="2A3A3BBC" w14:textId="77777777" w:rsidTr="001B63F6">
        <w:trPr>
          <w:trHeight w:val="615"/>
        </w:trPr>
        <w:tc>
          <w:tcPr>
            <w:tcW w:w="5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C9902" w14:textId="77777777" w:rsidR="001B63F6" w:rsidRPr="00F86ECE" w:rsidRDefault="001B63F6"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t>Eil. Nr.</w:t>
            </w:r>
          </w:p>
        </w:tc>
        <w:tc>
          <w:tcPr>
            <w:tcW w:w="3138" w:type="dxa"/>
            <w:tcBorders>
              <w:top w:val="single" w:sz="8" w:space="0" w:color="auto"/>
              <w:left w:val="nil"/>
              <w:bottom w:val="single" w:sz="8" w:space="0" w:color="auto"/>
              <w:right w:val="single" w:sz="8" w:space="0" w:color="auto"/>
            </w:tcBorders>
            <w:shd w:val="clear" w:color="auto" w:fill="auto"/>
            <w:vAlign w:val="center"/>
            <w:hideMark/>
          </w:tcPr>
          <w:p w14:paraId="4556E381" w14:textId="77777777" w:rsidR="001B63F6" w:rsidRPr="00F86ECE" w:rsidRDefault="001B63F6"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t>Atliekų rūšies pavadinimas</w:t>
            </w:r>
          </w:p>
        </w:tc>
        <w:tc>
          <w:tcPr>
            <w:tcW w:w="1176" w:type="dxa"/>
            <w:tcBorders>
              <w:top w:val="single" w:sz="8" w:space="0" w:color="auto"/>
              <w:left w:val="nil"/>
              <w:bottom w:val="single" w:sz="8" w:space="0" w:color="auto"/>
              <w:right w:val="single" w:sz="8" w:space="0" w:color="auto"/>
            </w:tcBorders>
            <w:shd w:val="clear" w:color="auto" w:fill="auto"/>
            <w:vAlign w:val="center"/>
            <w:hideMark/>
          </w:tcPr>
          <w:p w14:paraId="3162966B" w14:textId="77777777" w:rsidR="001B63F6" w:rsidRPr="00F86ECE" w:rsidRDefault="001B63F6"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t>Atliekų kodas</w:t>
            </w:r>
          </w:p>
        </w:tc>
        <w:tc>
          <w:tcPr>
            <w:tcW w:w="987" w:type="dxa"/>
            <w:tcBorders>
              <w:top w:val="single" w:sz="8" w:space="0" w:color="auto"/>
              <w:left w:val="nil"/>
              <w:bottom w:val="single" w:sz="8" w:space="0" w:color="auto"/>
              <w:right w:val="single" w:sz="8" w:space="0" w:color="auto"/>
            </w:tcBorders>
            <w:shd w:val="clear" w:color="auto" w:fill="auto"/>
            <w:vAlign w:val="center"/>
            <w:hideMark/>
          </w:tcPr>
          <w:p w14:paraId="2E315672" w14:textId="77777777" w:rsidR="001B63F6" w:rsidRPr="00F86ECE" w:rsidRDefault="001B63F6"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t>Mato vienetas</w:t>
            </w:r>
          </w:p>
        </w:tc>
        <w:tc>
          <w:tcPr>
            <w:tcW w:w="1866" w:type="dxa"/>
            <w:tcBorders>
              <w:top w:val="single" w:sz="8" w:space="0" w:color="auto"/>
              <w:left w:val="nil"/>
              <w:bottom w:val="single" w:sz="8" w:space="0" w:color="auto"/>
              <w:right w:val="single" w:sz="4" w:space="0" w:color="auto"/>
            </w:tcBorders>
            <w:shd w:val="clear" w:color="auto" w:fill="auto"/>
            <w:vAlign w:val="center"/>
            <w:hideMark/>
          </w:tcPr>
          <w:p w14:paraId="35CE2982" w14:textId="77777777" w:rsidR="001B63F6" w:rsidRPr="00F86ECE" w:rsidRDefault="001B63F6"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t>Maksimalus metinis atliekų kiekis</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B2EC0" w14:textId="77777777" w:rsidR="001B63F6" w:rsidRPr="00F86ECE" w:rsidRDefault="001B63F6"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t>1 t įkainis, Eur be PVM</w:t>
            </w:r>
          </w:p>
        </w:tc>
      </w:tr>
      <w:tr w:rsidR="001B63F6" w:rsidRPr="00F86ECE" w14:paraId="6ABABEE1" w14:textId="77777777" w:rsidTr="001B63F6">
        <w:trPr>
          <w:trHeight w:val="315"/>
        </w:trPr>
        <w:tc>
          <w:tcPr>
            <w:tcW w:w="502" w:type="dxa"/>
            <w:tcBorders>
              <w:top w:val="nil"/>
              <w:left w:val="single" w:sz="8" w:space="0" w:color="auto"/>
              <w:bottom w:val="single" w:sz="8" w:space="0" w:color="auto"/>
              <w:right w:val="nil"/>
            </w:tcBorders>
            <w:shd w:val="clear" w:color="auto" w:fill="auto"/>
            <w:vAlign w:val="center"/>
            <w:hideMark/>
          </w:tcPr>
          <w:p w14:paraId="17125751" w14:textId="77777777" w:rsidR="001B63F6" w:rsidRPr="00F86ECE" w:rsidRDefault="001B63F6" w:rsidP="00D92091">
            <w:pPr>
              <w:spacing w:after="0" w:line="240" w:lineRule="auto"/>
              <w:jc w:val="center"/>
              <w:rPr>
                <w:rFonts w:eastAsia="Times New Roman" w:cstheme="minorHAnsi"/>
                <w:b/>
                <w:bCs/>
                <w:i/>
                <w:iCs/>
                <w:color w:val="000000"/>
                <w:lang w:eastAsia="lt-LT"/>
              </w:rPr>
            </w:pPr>
            <w:r w:rsidRPr="00F86ECE">
              <w:rPr>
                <w:rFonts w:eastAsia="Times New Roman" w:cstheme="minorHAnsi"/>
                <w:b/>
                <w:bCs/>
                <w:i/>
                <w:iCs/>
                <w:color w:val="000000"/>
                <w:lang w:eastAsia="lt-LT"/>
              </w:rPr>
              <w:t>1</w:t>
            </w:r>
          </w:p>
        </w:tc>
        <w:tc>
          <w:tcPr>
            <w:tcW w:w="3138" w:type="dxa"/>
            <w:tcBorders>
              <w:top w:val="nil"/>
              <w:left w:val="nil"/>
              <w:bottom w:val="single" w:sz="8" w:space="0" w:color="auto"/>
              <w:right w:val="nil"/>
            </w:tcBorders>
            <w:shd w:val="clear" w:color="auto" w:fill="auto"/>
            <w:vAlign w:val="center"/>
            <w:hideMark/>
          </w:tcPr>
          <w:p w14:paraId="35AC84DC" w14:textId="77777777" w:rsidR="001B63F6" w:rsidRPr="00F86ECE" w:rsidRDefault="001B63F6" w:rsidP="00D92091">
            <w:pPr>
              <w:spacing w:after="0" w:line="240" w:lineRule="auto"/>
              <w:jc w:val="center"/>
              <w:rPr>
                <w:rFonts w:eastAsia="Times New Roman" w:cstheme="minorHAnsi"/>
                <w:b/>
                <w:bCs/>
                <w:i/>
                <w:iCs/>
                <w:color w:val="000000"/>
                <w:lang w:eastAsia="lt-LT"/>
              </w:rPr>
            </w:pPr>
            <w:r w:rsidRPr="00F86ECE">
              <w:rPr>
                <w:rFonts w:eastAsia="Times New Roman" w:cstheme="minorHAnsi"/>
                <w:b/>
                <w:bCs/>
                <w:i/>
                <w:iCs/>
                <w:color w:val="000000"/>
                <w:lang w:eastAsia="lt-LT"/>
              </w:rPr>
              <w:t>2</w:t>
            </w:r>
          </w:p>
        </w:tc>
        <w:tc>
          <w:tcPr>
            <w:tcW w:w="1176" w:type="dxa"/>
            <w:tcBorders>
              <w:top w:val="nil"/>
              <w:left w:val="nil"/>
              <w:bottom w:val="single" w:sz="8" w:space="0" w:color="auto"/>
              <w:right w:val="nil"/>
            </w:tcBorders>
            <w:shd w:val="clear" w:color="auto" w:fill="auto"/>
            <w:vAlign w:val="center"/>
            <w:hideMark/>
          </w:tcPr>
          <w:p w14:paraId="3671BBDF" w14:textId="77777777" w:rsidR="001B63F6" w:rsidRPr="00F86ECE" w:rsidRDefault="001B63F6" w:rsidP="00D92091">
            <w:pPr>
              <w:spacing w:after="0" w:line="240" w:lineRule="auto"/>
              <w:jc w:val="center"/>
              <w:rPr>
                <w:rFonts w:eastAsia="Times New Roman" w:cstheme="minorHAnsi"/>
                <w:b/>
                <w:bCs/>
                <w:i/>
                <w:iCs/>
                <w:color w:val="000000"/>
                <w:lang w:eastAsia="lt-LT"/>
              </w:rPr>
            </w:pPr>
            <w:r w:rsidRPr="00F86ECE">
              <w:rPr>
                <w:rFonts w:eastAsia="Times New Roman" w:cstheme="minorHAnsi"/>
                <w:b/>
                <w:bCs/>
                <w:i/>
                <w:iCs/>
                <w:color w:val="000000"/>
                <w:lang w:eastAsia="lt-LT"/>
              </w:rPr>
              <w:t>3</w:t>
            </w:r>
          </w:p>
        </w:tc>
        <w:tc>
          <w:tcPr>
            <w:tcW w:w="987" w:type="dxa"/>
            <w:tcBorders>
              <w:top w:val="nil"/>
              <w:left w:val="nil"/>
              <w:bottom w:val="single" w:sz="8" w:space="0" w:color="auto"/>
              <w:right w:val="nil"/>
            </w:tcBorders>
            <w:shd w:val="clear" w:color="auto" w:fill="auto"/>
            <w:vAlign w:val="center"/>
            <w:hideMark/>
          </w:tcPr>
          <w:p w14:paraId="44412C95" w14:textId="77777777" w:rsidR="001B63F6" w:rsidRPr="00F86ECE" w:rsidRDefault="001B63F6" w:rsidP="00D92091">
            <w:pPr>
              <w:spacing w:after="0" w:line="240" w:lineRule="auto"/>
              <w:jc w:val="center"/>
              <w:rPr>
                <w:rFonts w:eastAsia="Times New Roman" w:cstheme="minorHAnsi"/>
                <w:b/>
                <w:bCs/>
                <w:i/>
                <w:iCs/>
                <w:color w:val="000000"/>
                <w:lang w:eastAsia="lt-LT"/>
              </w:rPr>
            </w:pPr>
            <w:r w:rsidRPr="00F86ECE">
              <w:rPr>
                <w:rFonts w:eastAsia="Times New Roman" w:cstheme="minorHAnsi"/>
                <w:b/>
                <w:bCs/>
                <w:i/>
                <w:iCs/>
                <w:color w:val="000000"/>
                <w:lang w:eastAsia="lt-LT"/>
              </w:rPr>
              <w:t>4</w:t>
            </w:r>
          </w:p>
        </w:tc>
        <w:tc>
          <w:tcPr>
            <w:tcW w:w="1866" w:type="dxa"/>
            <w:tcBorders>
              <w:top w:val="nil"/>
              <w:left w:val="nil"/>
              <w:bottom w:val="single" w:sz="8" w:space="0" w:color="auto"/>
              <w:right w:val="single" w:sz="4" w:space="0" w:color="auto"/>
            </w:tcBorders>
            <w:shd w:val="clear" w:color="auto" w:fill="auto"/>
            <w:vAlign w:val="center"/>
            <w:hideMark/>
          </w:tcPr>
          <w:p w14:paraId="1358306A" w14:textId="77777777" w:rsidR="001B63F6" w:rsidRPr="00F86ECE" w:rsidRDefault="001B63F6" w:rsidP="00D92091">
            <w:pPr>
              <w:spacing w:after="0" w:line="240" w:lineRule="auto"/>
              <w:jc w:val="center"/>
              <w:rPr>
                <w:rFonts w:eastAsia="Times New Roman" w:cstheme="minorHAnsi"/>
                <w:b/>
                <w:bCs/>
                <w:i/>
                <w:iCs/>
                <w:color w:val="000000"/>
                <w:lang w:eastAsia="lt-LT"/>
              </w:rPr>
            </w:pPr>
            <w:r w:rsidRPr="00F86ECE">
              <w:rPr>
                <w:rFonts w:eastAsia="Times New Roman" w:cstheme="minorHAnsi"/>
                <w:b/>
                <w:bCs/>
                <w:i/>
                <w:iCs/>
                <w:color w:val="000000"/>
                <w:lang w:eastAsia="lt-LT"/>
              </w:rPr>
              <w:t>5</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615A5" w14:textId="77777777" w:rsidR="001B63F6" w:rsidRPr="00F86ECE" w:rsidRDefault="001B63F6" w:rsidP="00D92091">
            <w:pPr>
              <w:spacing w:after="0" w:line="240" w:lineRule="auto"/>
              <w:jc w:val="center"/>
              <w:rPr>
                <w:rFonts w:eastAsia="Times New Roman" w:cstheme="minorHAnsi"/>
                <w:b/>
                <w:bCs/>
                <w:i/>
                <w:iCs/>
                <w:color w:val="000000"/>
                <w:lang w:eastAsia="lt-LT"/>
              </w:rPr>
            </w:pPr>
            <w:r w:rsidRPr="00F86ECE">
              <w:rPr>
                <w:rFonts w:eastAsia="Times New Roman" w:cstheme="minorHAnsi"/>
                <w:b/>
                <w:bCs/>
                <w:i/>
                <w:iCs/>
                <w:color w:val="000000"/>
                <w:lang w:eastAsia="lt-LT"/>
              </w:rPr>
              <w:t>6</w:t>
            </w:r>
          </w:p>
        </w:tc>
      </w:tr>
      <w:tr w:rsidR="00D92091" w:rsidRPr="00F86ECE" w14:paraId="29E2088D" w14:textId="77777777" w:rsidTr="001B63F6">
        <w:trPr>
          <w:trHeight w:val="315"/>
        </w:trPr>
        <w:tc>
          <w:tcPr>
            <w:tcW w:w="9682"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14:paraId="473DD35A" w14:textId="77777777" w:rsidR="00D92091" w:rsidRPr="00F86ECE" w:rsidRDefault="00D92091"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t>VII pirkimo objekto dalis (Šiaulių apskritis)</w:t>
            </w:r>
          </w:p>
        </w:tc>
      </w:tr>
      <w:tr w:rsidR="001B63F6" w:rsidRPr="00F86ECE" w14:paraId="086E1D1B" w14:textId="77777777" w:rsidTr="001B63F6">
        <w:trPr>
          <w:trHeight w:val="915"/>
        </w:trPr>
        <w:tc>
          <w:tcPr>
            <w:tcW w:w="5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6EDAE5" w14:textId="77777777" w:rsidR="001B63F6" w:rsidRPr="00F86ECE" w:rsidRDefault="001B63F6" w:rsidP="00D92091">
            <w:pPr>
              <w:spacing w:after="0" w:line="240" w:lineRule="auto"/>
              <w:jc w:val="center"/>
              <w:rPr>
                <w:rFonts w:eastAsia="Times New Roman" w:cstheme="minorHAnsi"/>
                <w:color w:val="000000"/>
                <w:lang w:eastAsia="lt-LT"/>
              </w:rPr>
            </w:pPr>
            <w:r w:rsidRPr="00F86ECE">
              <w:rPr>
                <w:rFonts w:eastAsia="Times New Roman" w:cstheme="minorHAnsi"/>
                <w:color w:val="000000"/>
                <w:lang w:eastAsia="lt-LT"/>
              </w:rPr>
              <w:t>1</w:t>
            </w:r>
          </w:p>
        </w:tc>
        <w:tc>
          <w:tcPr>
            <w:tcW w:w="3138" w:type="dxa"/>
            <w:tcBorders>
              <w:top w:val="single" w:sz="8" w:space="0" w:color="auto"/>
              <w:left w:val="nil"/>
              <w:bottom w:val="single" w:sz="8" w:space="0" w:color="auto"/>
              <w:right w:val="single" w:sz="8" w:space="0" w:color="auto"/>
            </w:tcBorders>
            <w:shd w:val="clear" w:color="auto" w:fill="auto"/>
            <w:vAlign w:val="center"/>
            <w:hideMark/>
          </w:tcPr>
          <w:p w14:paraId="3AD05C95" w14:textId="752FC50F" w:rsidR="001B63F6" w:rsidRPr="00F86ECE" w:rsidRDefault="001B63F6" w:rsidP="00D92091">
            <w:pPr>
              <w:spacing w:after="0" w:line="240" w:lineRule="auto"/>
              <w:jc w:val="both"/>
              <w:rPr>
                <w:rFonts w:eastAsia="Times New Roman" w:cstheme="minorHAnsi"/>
                <w:color w:val="000000"/>
                <w:lang w:eastAsia="lt-LT"/>
              </w:rPr>
            </w:pPr>
            <w:r w:rsidRPr="00F86ECE">
              <w:rPr>
                <w:rFonts w:eastAsia="Times New Roman" w:cstheme="minorHAnsi"/>
                <w:color w:val="000000"/>
                <w:lang w:eastAsia="lt-LT"/>
              </w:rPr>
              <w:t xml:space="preserve">Naftos produktų/vandens separatorių tepaluotas vanduo Paslaugų teikėjo atliekų priėmimo aikštelė </w:t>
            </w:r>
            <w:r>
              <w:rPr>
                <w:rFonts w:eastAsia="Times New Roman" w:cstheme="minorHAnsi"/>
                <w:color w:val="000000"/>
                <w:lang w:eastAsia="lt-LT"/>
              </w:rPr>
              <w:t>yra adresu:     V. Bielskio g. 30, Šiauliai</w:t>
            </w:r>
          </w:p>
        </w:tc>
        <w:tc>
          <w:tcPr>
            <w:tcW w:w="1176" w:type="dxa"/>
            <w:tcBorders>
              <w:top w:val="single" w:sz="8" w:space="0" w:color="auto"/>
              <w:left w:val="nil"/>
              <w:bottom w:val="single" w:sz="8" w:space="0" w:color="auto"/>
              <w:right w:val="single" w:sz="8" w:space="0" w:color="auto"/>
            </w:tcBorders>
            <w:shd w:val="clear" w:color="auto" w:fill="auto"/>
            <w:vAlign w:val="center"/>
            <w:hideMark/>
          </w:tcPr>
          <w:p w14:paraId="667C8E5A" w14:textId="77777777" w:rsidR="001B63F6" w:rsidRPr="00F86ECE" w:rsidRDefault="001B63F6" w:rsidP="00D92091">
            <w:pPr>
              <w:spacing w:after="0" w:line="240" w:lineRule="auto"/>
              <w:jc w:val="center"/>
              <w:rPr>
                <w:rFonts w:eastAsia="Times New Roman" w:cstheme="minorHAnsi"/>
                <w:color w:val="000000"/>
                <w:lang w:eastAsia="lt-LT"/>
              </w:rPr>
            </w:pPr>
            <w:r w:rsidRPr="00F86ECE">
              <w:rPr>
                <w:rFonts w:eastAsia="Times New Roman" w:cstheme="minorHAnsi"/>
                <w:color w:val="000000"/>
                <w:lang w:eastAsia="lt-LT"/>
              </w:rPr>
              <w:t>13 05 07*</w:t>
            </w:r>
          </w:p>
        </w:tc>
        <w:tc>
          <w:tcPr>
            <w:tcW w:w="987" w:type="dxa"/>
            <w:tcBorders>
              <w:top w:val="single" w:sz="8" w:space="0" w:color="auto"/>
              <w:left w:val="nil"/>
              <w:bottom w:val="single" w:sz="8" w:space="0" w:color="auto"/>
              <w:right w:val="single" w:sz="8" w:space="0" w:color="auto"/>
            </w:tcBorders>
            <w:shd w:val="clear" w:color="auto" w:fill="auto"/>
            <w:vAlign w:val="center"/>
            <w:hideMark/>
          </w:tcPr>
          <w:p w14:paraId="536E04CF" w14:textId="77777777" w:rsidR="001B63F6" w:rsidRPr="00F86ECE" w:rsidRDefault="001B63F6" w:rsidP="00D92091">
            <w:pPr>
              <w:spacing w:after="0" w:line="240" w:lineRule="auto"/>
              <w:jc w:val="center"/>
              <w:rPr>
                <w:rFonts w:eastAsia="Times New Roman" w:cstheme="minorHAnsi"/>
                <w:color w:val="000000"/>
                <w:lang w:eastAsia="lt-LT"/>
              </w:rPr>
            </w:pPr>
            <w:r w:rsidRPr="00F86ECE">
              <w:rPr>
                <w:rFonts w:eastAsia="Times New Roman" w:cstheme="minorHAnsi"/>
                <w:color w:val="000000"/>
                <w:lang w:eastAsia="lt-LT"/>
              </w:rPr>
              <w:t>t</w:t>
            </w:r>
          </w:p>
        </w:tc>
        <w:tc>
          <w:tcPr>
            <w:tcW w:w="1866" w:type="dxa"/>
            <w:tcBorders>
              <w:top w:val="single" w:sz="8" w:space="0" w:color="auto"/>
              <w:left w:val="nil"/>
              <w:bottom w:val="single" w:sz="8" w:space="0" w:color="auto"/>
              <w:right w:val="single" w:sz="4" w:space="0" w:color="auto"/>
            </w:tcBorders>
            <w:shd w:val="clear" w:color="auto" w:fill="auto"/>
            <w:vAlign w:val="center"/>
            <w:hideMark/>
          </w:tcPr>
          <w:p w14:paraId="3EBB6B8A" w14:textId="77777777" w:rsidR="001B63F6" w:rsidRPr="00F86ECE" w:rsidRDefault="001B63F6" w:rsidP="00D92091">
            <w:pPr>
              <w:spacing w:after="0" w:line="240" w:lineRule="auto"/>
              <w:jc w:val="center"/>
              <w:rPr>
                <w:rFonts w:eastAsia="Times New Roman" w:cstheme="minorHAnsi"/>
                <w:color w:val="000000"/>
                <w:lang w:eastAsia="lt-LT"/>
              </w:rPr>
            </w:pPr>
            <w:r w:rsidRPr="00F86ECE">
              <w:rPr>
                <w:rFonts w:eastAsia="Times New Roman" w:cstheme="minorHAnsi"/>
                <w:color w:val="000000"/>
                <w:lang w:eastAsia="lt-LT"/>
              </w:rPr>
              <w:t>350,00</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96E04" w14:textId="5FEB729A" w:rsidR="001B63F6" w:rsidRPr="00F86ECE" w:rsidRDefault="001B63F6" w:rsidP="00D92091">
            <w:pPr>
              <w:spacing w:after="0" w:line="240" w:lineRule="auto"/>
              <w:jc w:val="center"/>
              <w:rPr>
                <w:rFonts w:eastAsia="Times New Roman" w:cstheme="minorHAnsi"/>
                <w:color w:val="000000"/>
                <w:lang w:eastAsia="lt-LT"/>
              </w:rPr>
            </w:pPr>
            <w:r>
              <w:rPr>
                <w:rFonts w:eastAsia="Times New Roman" w:cstheme="minorHAnsi"/>
                <w:color w:val="000000"/>
                <w:lang w:eastAsia="lt-LT"/>
              </w:rPr>
              <w:t>130,00</w:t>
            </w:r>
            <w:r w:rsidRPr="00F86ECE">
              <w:rPr>
                <w:rFonts w:eastAsia="Times New Roman" w:cstheme="minorHAnsi"/>
                <w:color w:val="000000"/>
                <w:lang w:eastAsia="lt-LT"/>
              </w:rPr>
              <w:t> </w:t>
            </w:r>
          </w:p>
        </w:tc>
      </w:tr>
      <w:tr w:rsidR="00D92091" w:rsidRPr="00F86ECE" w14:paraId="5FDE0EB9" w14:textId="77777777" w:rsidTr="001B63F6">
        <w:trPr>
          <w:trHeight w:val="315"/>
        </w:trPr>
        <w:tc>
          <w:tcPr>
            <w:tcW w:w="9682"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14:paraId="26247660" w14:textId="77777777" w:rsidR="00D92091" w:rsidRPr="00F86ECE" w:rsidRDefault="00D92091" w:rsidP="00D92091">
            <w:pPr>
              <w:spacing w:after="0" w:line="240" w:lineRule="auto"/>
              <w:jc w:val="center"/>
              <w:rPr>
                <w:rFonts w:eastAsia="Times New Roman" w:cstheme="minorHAnsi"/>
                <w:b/>
                <w:bCs/>
                <w:color w:val="000000"/>
                <w:lang w:eastAsia="lt-LT"/>
              </w:rPr>
            </w:pPr>
            <w:r w:rsidRPr="00F86ECE">
              <w:rPr>
                <w:rFonts w:eastAsia="Times New Roman" w:cstheme="minorHAnsi"/>
                <w:b/>
                <w:bCs/>
                <w:color w:val="000000"/>
                <w:lang w:eastAsia="lt-LT"/>
              </w:rPr>
              <w:t>VIII pirkimo objekto dalis (Šiaulių apskritis)</w:t>
            </w:r>
          </w:p>
        </w:tc>
      </w:tr>
      <w:tr w:rsidR="001B63F6" w:rsidRPr="00F86ECE" w14:paraId="34602DA5" w14:textId="77777777" w:rsidTr="001B63F6">
        <w:trPr>
          <w:trHeight w:val="915"/>
        </w:trPr>
        <w:tc>
          <w:tcPr>
            <w:tcW w:w="5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E7C4D8" w14:textId="77777777" w:rsidR="001B63F6" w:rsidRPr="00F86ECE" w:rsidRDefault="001B63F6" w:rsidP="00D92091">
            <w:pPr>
              <w:spacing w:after="0" w:line="240" w:lineRule="auto"/>
              <w:jc w:val="center"/>
              <w:rPr>
                <w:rFonts w:eastAsia="Times New Roman" w:cstheme="minorHAnsi"/>
                <w:color w:val="000000"/>
                <w:lang w:eastAsia="lt-LT"/>
              </w:rPr>
            </w:pPr>
            <w:r w:rsidRPr="00F86ECE">
              <w:rPr>
                <w:rFonts w:eastAsia="Times New Roman" w:cstheme="minorHAnsi"/>
                <w:color w:val="000000"/>
                <w:lang w:eastAsia="lt-LT"/>
              </w:rPr>
              <w:t>1</w:t>
            </w:r>
          </w:p>
        </w:tc>
        <w:tc>
          <w:tcPr>
            <w:tcW w:w="3138" w:type="dxa"/>
            <w:tcBorders>
              <w:top w:val="single" w:sz="8" w:space="0" w:color="auto"/>
              <w:left w:val="nil"/>
              <w:bottom w:val="single" w:sz="8" w:space="0" w:color="auto"/>
              <w:right w:val="single" w:sz="8" w:space="0" w:color="auto"/>
            </w:tcBorders>
            <w:shd w:val="clear" w:color="auto" w:fill="auto"/>
            <w:vAlign w:val="center"/>
            <w:hideMark/>
          </w:tcPr>
          <w:p w14:paraId="2527A125" w14:textId="77777777" w:rsidR="001B63F6" w:rsidRDefault="001B63F6" w:rsidP="00D92091">
            <w:pPr>
              <w:spacing w:after="0" w:line="240" w:lineRule="auto"/>
              <w:jc w:val="both"/>
              <w:rPr>
                <w:rFonts w:eastAsia="Times New Roman" w:cstheme="minorHAnsi"/>
                <w:color w:val="000000"/>
                <w:lang w:eastAsia="lt-LT"/>
              </w:rPr>
            </w:pPr>
            <w:r w:rsidRPr="00F86ECE">
              <w:rPr>
                <w:rFonts w:eastAsia="Times New Roman" w:cstheme="minorHAnsi"/>
                <w:color w:val="000000"/>
                <w:lang w:eastAsia="lt-LT"/>
              </w:rPr>
              <w:t xml:space="preserve">Naftos produktų/vandens separatorių dumblas </w:t>
            </w:r>
          </w:p>
          <w:p w14:paraId="2A77730E" w14:textId="6847CA45" w:rsidR="001B63F6" w:rsidRPr="00F86ECE" w:rsidRDefault="001B63F6" w:rsidP="00D92091">
            <w:pPr>
              <w:spacing w:after="0" w:line="240" w:lineRule="auto"/>
              <w:jc w:val="both"/>
              <w:rPr>
                <w:rFonts w:eastAsia="Times New Roman" w:cstheme="minorHAnsi"/>
                <w:color w:val="000000"/>
                <w:lang w:eastAsia="lt-LT"/>
              </w:rPr>
            </w:pPr>
            <w:r w:rsidRPr="00F86ECE">
              <w:rPr>
                <w:rFonts w:eastAsia="Times New Roman" w:cstheme="minorHAnsi"/>
                <w:color w:val="000000"/>
                <w:lang w:eastAsia="lt-LT"/>
              </w:rPr>
              <w:t xml:space="preserve">Paslaugų teikėjo atliekų priėmimo aikštelė </w:t>
            </w:r>
            <w:r>
              <w:rPr>
                <w:rFonts w:eastAsia="Times New Roman" w:cstheme="minorHAnsi"/>
                <w:color w:val="000000"/>
                <w:lang w:eastAsia="lt-LT"/>
              </w:rPr>
              <w:t>yra adresu:     V. Bielskio g. 30, Šiauliai</w:t>
            </w:r>
          </w:p>
        </w:tc>
        <w:tc>
          <w:tcPr>
            <w:tcW w:w="1176" w:type="dxa"/>
            <w:tcBorders>
              <w:top w:val="single" w:sz="8" w:space="0" w:color="auto"/>
              <w:left w:val="nil"/>
              <w:bottom w:val="single" w:sz="8" w:space="0" w:color="auto"/>
              <w:right w:val="single" w:sz="8" w:space="0" w:color="auto"/>
            </w:tcBorders>
            <w:shd w:val="clear" w:color="auto" w:fill="auto"/>
            <w:vAlign w:val="center"/>
            <w:hideMark/>
          </w:tcPr>
          <w:p w14:paraId="438598BB" w14:textId="77777777" w:rsidR="001B63F6" w:rsidRPr="00F86ECE" w:rsidRDefault="001B63F6" w:rsidP="00D92091">
            <w:pPr>
              <w:spacing w:after="0" w:line="240" w:lineRule="auto"/>
              <w:jc w:val="center"/>
              <w:rPr>
                <w:rFonts w:eastAsia="Times New Roman" w:cstheme="minorHAnsi"/>
                <w:color w:val="000000"/>
                <w:lang w:eastAsia="lt-LT"/>
              </w:rPr>
            </w:pPr>
            <w:r w:rsidRPr="00F86ECE">
              <w:rPr>
                <w:rFonts w:eastAsia="Times New Roman" w:cstheme="minorHAnsi"/>
                <w:color w:val="000000"/>
                <w:lang w:eastAsia="lt-LT"/>
              </w:rPr>
              <w:t>13 05 02*</w:t>
            </w:r>
          </w:p>
        </w:tc>
        <w:tc>
          <w:tcPr>
            <w:tcW w:w="987" w:type="dxa"/>
            <w:tcBorders>
              <w:top w:val="single" w:sz="8" w:space="0" w:color="auto"/>
              <w:left w:val="nil"/>
              <w:bottom w:val="single" w:sz="8" w:space="0" w:color="auto"/>
              <w:right w:val="single" w:sz="8" w:space="0" w:color="auto"/>
            </w:tcBorders>
            <w:shd w:val="clear" w:color="auto" w:fill="auto"/>
            <w:vAlign w:val="center"/>
            <w:hideMark/>
          </w:tcPr>
          <w:p w14:paraId="7741240F" w14:textId="77777777" w:rsidR="001B63F6" w:rsidRPr="00F86ECE" w:rsidRDefault="001B63F6" w:rsidP="00D92091">
            <w:pPr>
              <w:spacing w:after="0" w:line="240" w:lineRule="auto"/>
              <w:jc w:val="center"/>
              <w:rPr>
                <w:rFonts w:eastAsia="Times New Roman" w:cstheme="minorHAnsi"/>
                <w:color w:val="000000"/>
                <w:lang w:eastAsia="lt-LT"/>
              </w:rPr>
            </w:pPr>
            <w:r w:rsidRPr="00F86ECE">
              <w:rPr>
                <w:rFonts w:eastAsia="Times New Roman" w:cstheme="minorHAnsi"/>
                <w:color w:val="000000"/>
                <w:lang w:eastAsia="lt-LT"/>
              </w:rPr>
              <w:t>t</w:t>
            </w:r>
          </w:p>
        </w:tc>
        <w:tc>
          <w:tcPr>
            <w:tcW w:w="1866" w:type="dxa"/>
            <w:tcBorders>
              <w:top w:val="single" w:sz="8" w:space="0" w:color="auto"/>
              <w:left w:val="nil"/>
              <w:bottom w:val="single" w:sz="8" w:space="0" w:color="auto"/>
              <w:right w:val="single" w:sz="4" w:space="0" w:color="auto"/>
            </w:tcBorders>
            <w:shd w:val="clear" w:color="auto" w:fill="auto"/>
            <w:vAlign w:val="center"/>
            <w:hideMark/>
          </w:tcPr>
          <w:p w14:paraId="19114365" w14:textId="77777777" w:rsidR="001B63F6" w:rsidRPr="00F86ECE" w:rsidRDefault="001B63F6" w:rsidP="00D92091">
            <w:pPr>
              <w:spacing w:after="0" w:line="240" w:lineRule="auto"/>
              <w:jc w:val="center"/>
              <w:rPr>
                <w:rFonts w:eastAsia="Times New Roman" w:cstheme="minorHAnsi"/>
                <w:color w:val="000000"/>
                <w:lang w:eastAsia="lt-LT"/>
              </w:rPr>
            </w:pPr>
            <w:r w:rsidRPr="00F86ECE">
              <w:rPr>
                <w:rFonts w:eastAsia="Times New Roman" w:cstheme="minorHAnsi"/>
                <w:color w:val="000000"/>
                <w:lang w:eastAsia="lt-LT"/>
              </w:rPr>
              <w:t>160,00</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33B8E" w14:textId="08DFB610" w:rsidR="001B63F6" w:rsidRPr="00F86ECE" w:rsidRDefault="001B63F6" w:rsidP="00D92091">
            <w:pPr>
              <w:spacing w:after="0" w:line="240" w:lineRule="auto"/>
              <w:jc w:val="center"/>
              <w:rPr>
                <w:rFonts w:eastAsia="Times New Roman" w:cstheme="minorHAnsi"/>
                <w:color w:val="000000"/>
                <w:lang w:eastAsia="lt-LT"/>
              </w:rPr>
            </w:pPr>
            <w:r w:rsidRPr="00F86ECE">
              <w:rPr>
                <w:rFonts w:eastAsia="Times New Roman" w:cstheme="minorHAnsi"/>
                <w:color w:val="000000"/>
                <w:lang w:eastAsia="lt-LT"/>
              </w:rPr>
              <w:t> </w:t>
            </w:r>
            <w:r>
              <w:rPr>
                <w:rFonts w:eastAsia="Times New Roman" w:cstheme="minorHAnsi"/>
                <w:color w:val="000000"/>
                <w:lang w:eastAsia="lt-LT"/>
              </w:rPr>
              <w:t>220,00</w:t>
            </w:r>
          </w:p>
        </w:tc>
      </w:tr>
    </w:tbl>
    <w:p w14:paraId="2AD4BA8D" w14:textId="77777777" w:rsidR="00D92091" w:rsidRPr="00F86ECE" w:rsidRDefault="00D92091" w:rsidP="00D92091">
      <w:pPr>
        <w:spacing w:after="0" w:line="240" w:lineRule="auto"/>
        <w:jc w:val="both"/>
        <w:rPr>
          <w:rFonts w:cstheme="minorHAnsi"/>
          <w:lang w:eastAsia="x-none"/>
        </w:rPr>
      </w:pPr>
    </w:p>
    <w:p w14:paraId="3E058D10" w14:textId="77777777" w:rsidR="00D92091" w:rsidRPr="00F86ECE" w:rsidRDefault="00D92091" w:rsidP="00D92091">
      <w:pPr>
        <w:pStyle w:val="ListParagraph"/>
        <w:spacing w:after="0" w:line="240" w:lineRule="auto"/>
        <w:ind w:left="360"/>
        <w:jc w:val="both"/>
        <w:rPr>
          <w:rFonts w:cstheme="minorHAnsi"/>
        </w:rPr>
      </w:pPr>
      <w:permStart w:id="613621972" w:edGrp="everyone"/>
      <w:permEnd w:id="1787982017"/>
      <w:r w:rsidRPr="00F86ECE">
        <w:rPr>
          <w:rFonts w:cstheme="minorHAnsi"/>
          <w:bCs/>
        </w:rPr>
        <w:t xml:space="preserve">2.3. Apmokėjimo </w:t>
      </w:r>
      <w:r w:rsidRPr="00F86ECE">
        <w:rPr>
          <w:rFonts w:cstheme="minorHAnsi"/>
          <w:spacing w:val="-1"/>
        </w:rPr>
        <w:t xml:space="preserve">sąlygos: </w:t>
      </w:r>
    </w:p>
    <w:p w14:paraId="7601707B" w14:textId="77777777" w:rsidR="00D92091" w:rsidRPr="00F86ECE" w:rsidRDefault="00D92091" w:rsidP="00D92091">
      <w:pPr>
        <w:shd w:val="clear" w:color="auto" w:fill="FFFFFF"/>
        <w:tabs>
          <w:tab w:val="left" w:pos="0"/>
        </w:tabs>
        <w:spacing w:after="0" w:line="240" w:lineRule="auto"/>
        <w:ind w:firstLine="360"/>
        <w:jc w:val="both"/>
        <w:rPr>
          <w:rFonts w:cstheme="minorHAnsi"/>
        </w:rPr>
      </w:pPr>
      <w:r w:rsidRPr="00F86ECE">
        <w:rPr>
          <w:rFonts w:cstheme="minorHAnsi"/>
        </w:rPr>
        <w:t xml:space="preserve">2.3.1. Užsakovas </w:t>
      </w:r>
      <w:r w:rsidR="001C4D6D" w:rsidRPr="00F86ECE">
        <w:rPr>
          <w:rFonts w:cstheme="minorHAnsi"/>
        </w:rPr>
        <w:t>ap</w:t>
      </w:r>
      <w:r w:rsidRPr="00F86ECE">
        <w:rPr>
          <w:rFonts w:cstheme="minorHAnsi"/>
          <w:lang w:eastAsia="lt-LT"/>
        </w:rPr>
        <w:t xml:space="preserve">moka Paslaugų teikėjui už praėjusį mėnesį suteiktas Paslaugas per 45 (keturiasdešimt penkias) kalendorines dienas nuo </w:t>
      </w:r>
      <w:r w:rsidRPr="00F86ECE">
        <w:rPr>
          <w:rStyle w:val="FontStyle18"/>
          <w:rFonts w:asciiTheme="minorHAnsi" w:hAnsiTheme="minorHAnsi" w:cstheme="minorHAnsi"/>
          <w:sz w:val="22"/>
          <w:szCs w:val="22"/>
          <w:lang w:eastAsia="lt-LT"/>
        </w:rPr>
        <w:t xml:space="preserve">Paslaugų priėmimo-perdavimo akto (toliau – </w:t>
      </w:r>
      <w:r w:rsidRPr="00F86ECE">
        <w:rPr>
          <w:rStyle w:val="FontStyle18"/>
          <w:rFonts w:asciiTheme="minorHAnsi" w:hAnsiTheme="minorHAnsi" w:cstheme="minorHAnsi"/>
          <w:b/>
          <w:sz w:val="22"/>
          <w:szCs w:val="22"/>
          <w:lang w:eastAsia="lt-LT"/>
        </w:rPr>
        <w:t>Aktas</w:t>
      </w:r>
      <w:r w:rsidRPr="00F86ECE">
        <w:rPr>
          <w:rStyle w:val="FontStyle18"/>
          <w:rFonts w:asciiTheme="minorHAnsi" w:hAnsiTheme="minorHAnsi" w:cstheme="minorHAnsi"/>
          <w:sz w:val="22"/>
          <w:szCs w:val="22"/>
          <w:lang w:eastAsia="lt-LT"/>
        </w:rPr>
        <w:t>)</w:t>
      </w:r>
      <w:r w:rsidRPr="00F86ECE">
        <w:rPr>
          <w:rFonts w:cstheme="minorHAnsi"/>
          <w:lang w:eastAsia="lt-LT"/>
        </w:rPr>
        <w:t xml:space="preserve"> ir PVM sąskaitos-faktūros pateikimo jam dienos Sutarties Bendrosiose sąlygose nustatyta tvarka. </w:t>
      </w:r>
    </w:p>
    <w:p w14:paraId="30451E70" w14:textId="77777777" w:rsidR="00D92091" w:rsidRPr="00F86ECE" w:rsidRDefault="00D92091" w:rsidP="00D92091">
      <w:pPr>
        <w:shd w:val="clear" w:color="auto" w:fill="FFFFFF"/>
        <w:tabs>
          <w:tab w:val="left" w:pos="0"/>
        </w:tabs>
        <w:spacing w:after="0" w:line="240" w:lineRule="auto"/>
        <w:ind w:firstLine="360"/>
        <w:jc w:val="both"/>
        <w:rPr>
          <w:rStyle w:val="FontStyle18"/>
          <w:rFonts w:asciiTheme="minorHAnsi" w:hAnsiTheme="minorHAnsi" w:cstheme="minorHAnsi"/>
          <w:sz w:val="22"/>
          <w:szCs w:val="22"/>
          <w:lang w:eastAsia="lt-LT"/>
        </w:rPr>
      </w:pPr>
      <w:r w:rsidRPr="00F86ECE">
        <w:rPr>
          <w:rStyle w:val="FontStyle18"/>
          <w:rFonts w:asciiTheme="minorHAnsi" w:hAnsiTheme="minorHAnsi" w:cstheme="minorHAnsi"/>
          <w:sz w:val="22"/>
          <w:szCs w:val="22"/>
          <w:lang w:eastAsia="lt-LT"/>
        </w:rPr>
        <w:t xml:space="preserve">2.3.2. Paslaugų teikėjas už per praėjusį mėnesį suteiktas Paslaugas per pirmas 3 (tris) kito mėnesio darbo dienas pateikia Užsakovui (įgaliotiems pasirašyti asmenims) Aktą. Užsakovas (įgalioti pasirašyti asmenys) per 2 (dvi) darbo dienas nuo Akto gavimo dienos privalo jį grąžinti Paslaugų teikėjui pasirašytą arba nepasirašytą, nurodant nepasirašymo motyvus. </w:t>
      </w:r>
    </w:p>
    <w:p w14:paraId="66AD7CFC" w14:textId="77777777" w:rsidR="00D92091" w:rsidRPr="00F86ECE" w:rsidRDefault="00D92091" w:rsidP="00D92091">
      <w:pPr>
        <w:shd w:val="clear" w:color="auto" w:fill="FFFFFF"/>
        <w:tabs>
          <w:tab w:val="left" w:pos="0"/>
        </w:tabs>
        <w:spacing w:after="0" w:line="240" w:lineRule="auto"/>
        <w:ind w:firstLine="360"/>
        <w:jc w:val="both"/>
        <w:rPr>
          <w:rFonts w:cstheme="minorHAnsi"/>
        </w:rPr>
      </w:pPr>
      <w:r w:rsidRPr="00F86ECE">
        <w:rPr>
          <w:rStyle w:val="FontStyle18"/>
          <w:rFonts w:asciiTheme="minorHAnsi" w:hAnsiTheme="minorHAnsi" w:cstheme="minorHAnsi"/>
          <w:sz w:val="22"/>
          <w:szCs w:val="22"/>
          <w:lang w:eastAsia="lt-LT"/>
        </w:rPr>
        <w:t xml:space="preserve">2.3.3. Paslaugų teikėjas, gavęs Užsakovo (įgaliotų pasirašyti asmenų) pasirašytą Aktą už per praėjusį kalendorinį mėnesį suteiktas Paslaugas, iki einamojo mėnesio 10 (dešimtos) kalendorinės dienos </w:t>
      </w:r>
      <w:r w:rsidRPr="00F86ECE">
        <w:rPr>
          <w:rFonts w:cstheme="minorHAnsi"/>
          <w:lang w:eastAsia="lt-LT"/>
        </w:rPr>
        <w:t xml:space="preserve">pateikia Užsakovui PVM sąskaitą–faktūrą. </w:t>
      </w:r>
    </w:p>
    <w:p w14:paraId="28A0C8A2" w14:textId="77777777" w:rsidR="00D92091" w:rsidRPr="00F86ECE" w:rsidRDefault="00D92091" w:rsidP="00D92091">
      <w:pPr>
        <w:shd w:val="clear" w:color="auto" w:fill="FFFFFF"/>
        <w:tabs>
          <w:tab w:val="left" w:pos="0"/>
        </w:tabs>
        <w:spacing w:after="0" w:line="240" w:lineRule="auto"/>
        <w:ind w:firstLine="426"/>
        <w:jc w:val="both"/>
        <w:rPr>
          <w:rFonts w:cstheme="minorHAnsi"/>
        </w:rPr>
      </w:pPr>
      <w:r w:rsidRPr="00F86ECE">
        <w:rPr>
          <w:rFonts w:cstheme="minorHAnsi"/>
        </w:rPr>
        <w:t xml:space="preserve">2.3.4. Su Užsakovu suderintos ir tinkamai suteiktos Nenumatytos paslaugos yra priimamos Paslaugų teikėjui ir Užsakovui (įgaliotiems pasirašyti asmenims) pasirašant Aktą. Paslaugų teikėjas, suteikęs Nenumatytas paslaugas, per 2 (dvi) darbo dienas nuo Nenumatytų paslaugų atlikimo pateikia Užsakovui Aktą ir PVM sąskaitą – faktūrą. Užsakovas per 2 (dvi) darbo dienas nuo Akto gavimo dienos arba priima perduodamas Nenumatytas paslaugas ir pasirašo Aktą ir jį grąžina Užsakovui, arba raštu pateikia Paslaugų teikėjui pretenzijas dėl netinkamo Nenumatytų paslaugų atlikimo ir kokybės, nurodydamas terminą trūkumams ištaisyti. </w:t>
      </w:r>
    </w:p>
    <w:p w14:paraId="3B3DB6B5" w14:textId="77777777" w:rsidR="00D92091" w:rsidRPr="00F86ECE" w:rsidRDefault="00D92091" w:rsidP="00D92091">
      <w:pPr>
        <w:shd w:val="clear" w:color="auto" w:fill="FFFFFF"/>
        <w:tabs>
          <w:tab w:val="left" w:pos="0"/>
        </w:tabs>
        <w:spacing w:after="0" w:line="240" w:lineRule="auto"/>
        <w:ind w:firstLine="360"/>
        <w:jc w:val="both"/>
        <w:rPr>
          <w:rFonts w:cstheme="minorHAnsi"/>
        </w:rPr>
      </w:pPr>
      <w:r w:rsidRPr="00F86ECE">
        <w:rPr>
          <w:rFonts w:cstheme="minorHAnsi"/>
          <w:lang w:eastAsia="lt-LT"/>
        </w:rPr>
        <w:t xml:space="preserve">2.3.5. </w:t>
      </w:r>
      <w:r w:rsidRPr="00F86ECE">
        <w:rPr>
          <w:rFonts w:cstheme="minorHAnsi"/>
        </w:rPr>
        <w:t>Nenumatytos paslaugos, kurias Paslaugų teikėjas suteikia savavališkai, be Užsakovo sutikimo, yra neatlyginamos.</w:t>
      </w:r>
    </w:p>
    <w:p w14:paraId="49971F03" w14:textId="77777777" w:rsidR="00D92091" w:rsidRPr="00F86ECE" w:rsidRDefault="00D92091" w:rsidP="00D92091">
      <w:pPr>
        <w:shd w:val="clear" w:color="auto" w:fill="FFFFFF"/>
        <w:tabs>
          <w:tab w:val="left" w:pos="0"/>
        </w:tabs>
        <w:spacing w:after="0" w:line="240" w:lineRule="auto"/>
        <w:ind w:firstLine="360"/>
        <w:jc w:val="both"/>
        <w:rPr>
          <w:rFonts w:cstheme="minorHAnsi"/>
          <w:lang w:eastAsia="lt-LT"/>
        </w:rPr>
      </w:pPr>
      <w:r w:rsidRPr="00F86ECE">
        <w:rPr>
          <w:rFonts w:cstheme="minorHAnsi"/>
        </w:rPr>
        <w:t xml:space="preserve">2.3.6. Užsakovas </w:t>
      </w:r>
      <w:r w:rsidRPr="00F86ECE">
        <w:rPr>
          <w:rFonts w:cstheme="minorHAnsi"/>
          <w:lang w:eastAsia="lt-LT"/>
        </w:rPr>
        <w:t>turi teisę sustabdyti apmokėjimą už suteiktas Nenumatytas paslaugas, jeigu:</w:t>
      </w:r>
    </w:p>
    <w:p w14:paraId="458D8716" w14:textId="4060186F" w:rsidR="00D92091" w:rsidRPr="00F86ECE" w:rsidRDefault="00D92091" w:rsidP="00D92091">
      <w:pPr>
        <w:tabs>
          <w:tab w:val="left" w:pos="1560"/>
        </w:tabs>
        <w:spacing w:after="0" w:line="240" w:lineRule="auto"/>
        <w:ind w:firstLine="360"/>
        <w:contextualSpacing/>
        <w:jc w:val="both"/>
        <w:rPr>
          <w:rFonts w:cstheme="minorHAnsi"/>
          <w:lang w:eastAsia="lt-LT"/>
        </w:rPr>
      </w:pPr>
      <w:r w:rsidRPr="00F86ECE">
        <w:rPr>
          <w:rFonts w:cstheme="minorHAnsi"/>
          <w:lang w:eastAsia="lt-LT"/>
        </w:rPr>
        <w:t xml:space="preserve">- Nenumatytos paslaugos buvo suteiktos nekokybiškai ir šį faktą patvirtina abiejų </w:t>
      </w:r>
      <w:r w:rsidR="001C4D6D" w:rsidRPr="00F86ECE">
        <w:rPr>
          <w:rFonts w:cstheme="minorHAnsi"/>
          <w:lang w:eastAsia="lt-LT"/>
        </w:rPr>
        <w:t>Š</w:t>
      </w:r>
      <w:r w:rsidRPr="00F86ECE">
        <w:rPr>
          <w:rFonts w:cstheme="minorHAnsi"/>
          <w:lang w:eastAsia="lt-LT"/>
        </w:rPr>
        <w:t>alių pasirašytas defektinis aktas arba kita raštu pateikta pretenzija;</w:t>
      </w:r>
    </w:p>
    <w:p w14:paraId="61843E64" w14:textId="41963058" w:rsidR="00D92091" w:rsidRPr="00F86ECE" w:rsidRDefault="00D92091" w:rsidP="00D92091">
      <w:pPr>
        <w:tabs>
          <w:tab w:val="left" w:pos="1560"/>
        </w:tabs>
        <w:spacing w:after="0" w:line="240" w:lineRule="auto"/>
        <w:ind w:firstLine="360"/>
        <w:contextualSpacing/>
        <w:jc w:val="both"/>
        <w:rPr>
          <w:rFonts w:cstheme="minorHAnsi"/>
          <w:lang w:eastAsia="lt-LT"/>
        </w:rPr>
      </w:pPr>
      <w:r w:rsidRPr="00F86ECE">
        <w:rPr>
          <w:rFonts w:cstheme="minorHAnsi"/>
          <w:lang w:eastAsia="lt-LT"/>
        </w:rPr>
        <w:t xml:space="preserve">- Laiku neištaisyti abiejų </w:t>
      </w:r>
      <w:r w:rsidR="001C4D6D" w:rsidRPr="00F86ECE">
        <w:rPr>
          <w:rFonts w:cstheme="minorHAnsi"/>
          <w:lang w:eastAsia="lt-LT"/>
        </w:rPr>
        <w:t>Š</w:t>
      </w:r>
      <w:r w:rsidRPr="00F86ECE">
        <w:rPr>
          <w:rFonts w:cstheme="minorHAnsi"/>
          <w:lang w:eastAsia="lt-LT"/>
        </w:rPr>
        <w:t>alių pasirašytame defektiniame akte arba jam prilygstančiame dokumente nurodyti trūkumai;</w:t>
      </w:r>
    </w:p>
    <w:p w14:paraId="295A75A5" w14:textId="77777777" w:rsidR="00D92091" w:rsidRPr="00F86ECE" w:rsidRDefault="00D92091" w:rsidP="00D92091">
      <w:pPr>
        <w:tabs>
          <w:tab w:val="left" w:pos="1560"/>
        </w:tabs>
        <w:spacing w:after="0" w:line="240" w:lineRule="auto"/>
        <w:ind w:firstLine="360"/>
        <w:contextualSpacing/>
        <w:jc w:val="both"/>
        <w:rPr>
          <w:rFonts w:cstheme="minorHAnsi"/>
          <w:lang w:eastAsia="lt-LT"/>
        </w:rPr>
      </w:pPr>
      <w:r w:rsidRPr="00F86ECE">
        <w:rPr>
          <w:rFonts w:cstheme="minorHAnsi"/>
          <w:lang w:eastAsia="lt-LT"/>
        </w:rPr>
        <w:t>- Paslaugų teikimo metu Užsakovui buvo padaryti nuostoliai.</w:t>
      </w:r>
    </w:p>
    <w:permEnd w:id="613621972"/>
    <w:p w14:paraId="0E600353" w14:textId="77777777" w:rsidR="00540279" w:rsidRPr="00F86ECE" w:rsidRDefault="00540279" w:rsidP="00B62295">
      <w:pPr>
        <w:spacing w:after="0" w:line="240" w:lineRule="auto"/>
        <w:ind w:firstLine="360"/>
        <w:jc w:val="both"/>
        <w:rPr>
          <w:rFonts w:cstheme="minorHAnsi"/>
        </w:rPr>
      </w:pPr>
    </w:p>
    <w:p w14:paraId="146C4C77" w14:textId="77777777" w:rsidR="00540279" w:rsidRPr="00F86ECE" w:rsidRDefault="00B26941" w:rsidP="00B62295">
      <w:pPr>
        <w:tabs>
          <w:tab w:val="left" w:pos="709"/>
        </w:tabs>
        <w:spacing w:after="0" w:line="240" w:lineRule="auto"/>
        <w:ind w:firstLine="360"/>
        <w:jc w:val="center"/>
        <w:rPr>
          <w:rFonts w:cstheme="minorHAnsi"/>
          <w:b/>
        </w:rPr>
      </w:pPr>
      <w:r w:rsidRPr="00F86ECE">
        <w:rPr>
          <w:rFonts w:cstheme="minorHAnsi"/>
          <w:b/>
        </w:rPr>
        <w:t>3. PASLAUGŲ SUTEIKIMAS</w:t>
      </w:r>
    </w:p>
    <w:p w14:paraId="19BE2562" w14:textId="3E558872" w:rsidR="006F413C" w:rsidRPr="00F86ECE" w:rsidRDefault="00540279" w:rsidP="00991E56">
      <w:pPr>
        <w:shd w:val="clear" w:color="auto" w:fill="FFFFFF"/>
        <w:spacing w:after="0" w:line="240" w:lineRule="auto"/>
        <w:ind w:firstLine="360"/>
        <w:jc w:val="both"/>
        <w:rPr>
          <w:rFonts w:cstheme="minorHAnsi"/>
        </w:rPr>
      </w:pPr>
      <w:r w:rsidRPr="00F86ECE">
        <w:rPr>
          <w:rFonts w:cstheme="minorHAnsi"/>
        </w:rPr>
        <w:lastRenderedPageBreak/>
        <w:t xml:space="preserve">3.1. </w:t>
      </w:r>
      <w:r w:rsidR="004B2269" w:rsidRPr="00F86ECE">
        <w:rPr>
          <w:rFonts w:cstheme="minorHAnsi"/>
        </w:rPr>
        <w:t>Paslaugos</w:t>
      </w:r>
      <w:r w:rsidRPr="00F86ECE">
        <w:rPr>
          <w:rFonts w:cstheme="minorHAnsi"/>
        </w:rPr>
        <w:t xml:space="preserve"> turi būti </w:t>
      </w:r>
      <w:r w:rsidR="004B2269" w:rsidRPr="00F86ECE">
        <w:rPr>
          <w:rFonts w:cstheme="minorHAnsi"/>
        </w:rPr>
        <w:t>suteiktos</w:t>
      </w:r>
      <w:permStart w:id="443704383" w:edGrp="everyone"/>
      <w:r w:rsidRPr="00F86ECE">
        <w:rPr>
          <w:rFonts w:eastAsia="Calibri" w:cstheme="minorHAnsi"/>
        </w:rPr>
        <w:t xml:space="preserve"> </w:t>
      </w:r>
      <w:r w:rsidR="00B66241" w:rsidRPr="00F86ECE">
        <w:rPr>
          <w:rFonts w:cstheme="minorHAnsi"/>
        </w:rPr>
        <w:t>per 2 (dvi) darbo dienas nuo Užsakovo užsakymo Paslaugų teikėjui pateikimo el</w:t>
      </w:r>
      <w:r w:rsidR="00102B7C" w:rsidRPr="00F86ECE">
        <w:rPr>
          <w:rFonts w:cstheme="minorHAnsi"/>
        </w:rPr>
        <w:t>ektroniniu</w:t>
      </w:r>
      <w:r w:rsidR="00B66241" w:rsidRPr="00F86ECE">
        <w:rPr>
          <w:rFonts w:cstheme="minorHAnsi"/>
        </w:rPr>
        <w:t xml:space="preserve"> paštu</w:t>
      </w:r>
      <w:r w:rsidR="00A50B2B">
        <w:rPr>
          <w:rFonts w:cstheme="minorHAnsi"/>
        </w:rPr>
        <w:t>:</w:t>
      </w:r>
      <w:r w:rsidR="00B66241" w:rsidRPr="00F86ECE">
        <w:rPr>
          <w:rFonts w:cstheme="minorHAnsi"/>
        </w:rPr>
        <w:t xml:space="preserve"> </w:t>
      </w:r>
      <w:r w:rsidR="00D13474">
        <w:rPr>
          <w:rFonts w:cstheme="minorHAnsi"/>
          <w:iCs/>
        </w:rPr>
        <w:t>x</w:t>
      </w:r>
      <w:r w:rsidR="00B66241" w:rsidRPr="00A50B2B">
        <w:rPr>
          <w:rFonts w:cstheme="minorHAnsi"/>
          <w:iCs/>
        </w:rPr>
        <w:t>.</w:t>
      </w:r>
      <w:r w:rsidR="00B66241" w:rsidRPr="00F86ECE">
        <w:rPr>
          <w:rFonts w:cstheme="minorHAnsi"/>
        </w:rPr>
        <w:t xml:space="preserve"> </w:t>
      </w:r>
      <w:r w:rsidR="00A66D9E" w:rsidRPr="00F86ECE">
        <w:rPr>
          <w:rFonts w:cstheme="minorHAnsi"/>
        </w:rPr>
        <w:t xml:space="preserve">Šalys susitaria, kad Paslaugų suteikimo terminas yra esminė Sutarties sąlyga. </w:t>
      </w:r>
    </w:p>
    <w:p w14:paraId="2EACE443" w14:textId="77777777" w:rsidR="00A03E02" w:rsidRPr="00F86ECE" w:rsidRDefault="00A03E02" w:rsidP="00A03E02">
      <w:pPr>
        <w:spacing w:after="0" w:line="240" w:lineRule="auto"/>
        <w:ind w:firstLine="360"/>
        <w:jc w:val="both"/>
        <w:rPr>
          <w:rFonts w:cstheme="minorHAnsi"/>
        </w:rPr>
      </w:pPr>
      <w:r w:rsidRPr="00F86ECE">
        <w:rPr>
          <w:rFonts w:cstheme="minorHAnsi"/>
        </w:rPr>
        <w:t xml:space="preserve">3.2. Suteikęs Paslaugas Užsakovui Paslaugų teikėjas pateikia dokumentus, nurodytus Sutarties 2 priedo </w:t>
      </w:r>
      <w:r w:rsidRPr="00F86ECE">
        <w:rPr>
          <w:rFonts w:cstheme="minorHAnsi"/>
          <w:i/>
        </w:rPr>
        <w:t>Techninė specifikacija</w:t>
      </w:r>
      <w:r w:rsidRPr="00F86ECE">
        <w:rPr>
          <w:rFonts w:cstheme="minorHAnsi"/>
        </w:rPr>
        <w:t xml:space="preserve"> 4.1 punkte.</w:t>
      </w:r>
    </w:p>
    <w:permEnd w:id="443704383"/>
    <w:p w14:paraId="48F736BB" w14:textId="77777777" w:rsidR="00540279" w:rsidRPr="00F86ECE" w:rsidRDefault="00B26941" w:rsidP="00B62295">
      <w:pPr>
        <w:spacing w:after="0" w:line="240" w:lineRule="auto"/>
        <w:ind w:firstLine="360"/>
        <w:jc w:val="center"/>
        <w:rPr>
          <w:rFonts w:cstheme="minorHAnsi"/>
          <w:b/>
        </w:rPr>
      </w:pPr>
      <w:r w:rsidRPr="00F86ECE">
        <w:rPr>
          <w:rFonts w:cstheme="minorHAnsi"/>
          <w:b/>
        </w:rPr>
        <w:t>4. PASLAUGŲ KOKYBĖ IR GARANTIJA</w:t>
      </w:r>
    </w:p>
    <w:p w14:paraId="4EFB6F50" w14:textId="6447A1DE" w:rsidR="00540279" w:rsidRPr="00F86ECE" w:rsidRDefault="00B62295" w:rsidP="00B62295">
      <w:pPr>
        <w:shd w:val="clear" w:color="auto" w:fill="FFFFFF"/>
        <w:tabs>
          <w:tab w:val="left" w:pos="394"/>
          <w:tab w:val="left" w:pos="720"/>
        </w:tabs>
        <w:spacing w:after="0" w:line="240" w:lineRule="auto"/>
        <w:ind w:firstLine="360"/>
        <w:jc w:val="both"/>
        <w:rPr>
          <w:rFonts w:cstheme="minorHAnsi"/>
        </w:rPr>
      </w:pPr>
      <w:r w:rsidRPr="00F86ECE">
        <w:rPr>
          <w:rFonts w:cstheme="minorHAnsi"/>
        </w:rPr>
        <w:tab/>
      </w:r>
      <w:r w:rsidR="00540279" w:rsidRPr="00F86ECE">
        <w:rPr>
          <w:rFonts w:cstheme="minorHAnsi"/>
        </w:rPr>
        <w:t xml:space="preserve">4.1. </w:t>
      </w:r>
      <w:r w:rsidR="004B2269" w:rsidRPr="00F86ECE">
        <w:rPr>
          <w:rFonts w:cstheme="minorHAnsi"/>
        </w:rPr>
        <w:t>Paslaugos</w:t>
      </w:r>
      <w:r w:rsidR="00540279" w:rsidRPr="00F86ECE">
        <w:rPr>
          <w:rFonts w:cstheme="minorHAnsi"/>
        </w:rPr>
        <w:t xml:space="preserve"> turi būti </w:t>
      </w:r>
      <w:r w:rsidR="004B2269" w:rsidRPr="00F86ECE">
        <w:rPr>
          <w:rFonts w:cstheme="minorHAnsi"/>
        </w:rPr>
        <w:t>suteiktos kokybiškai</w:t>
      </w:r>
      <w:r w:rsidR="00540279" w:rsidRPr="00F86ECE">
        <w:rPr>
          <w:rFonts w:cstheme="minorHAnsi"/>
        </w:rPr>
        <w:t xml:space="preserve"> pagal Sutartyje </w:t>
      </w:r>
      <w:r w:rsidR="00344088" w:rsidRPr="00F86ECE">
        <w:rPr>
          <w:rFonts w:cstheme="minorHAnsi"/>
        </w:rPr>
        <w:t xml:space="preserve">ir jos </w:t>
      </w:r>
      <w:r w:rsidR="00344088" w:rsidRPr="00F86ECE">
        <w:rPr>
          <w:rFonts w:eastAsia="Calibri" w:cstheme="minorHAnsi"/>
        </w:rPr>
        <w:t>prieduose</w:t>
      </w:r>
      <w:r w:rsidR="00344088" w:rsidRPr="00F86ECE">
        <w:rPr>
          <w:rFonts w:cstheme="minorHAnsi"/>
        </w:rPr>
        <w:t xml:space="preserve"> </w:t>
      </w:r>
      <w:r w:rsidR="00540279" w:rsidRPr="00F86ECE">
        <w:rPr>
          <w:rFonts w:cstheme="minorHAnsi"/>
        </w:rPr>
        <w:t xml:space="preserve">nustatytus reikalavimus. Nustačius, kad </w:t>
      </w:r>
      <w:r w:rsidR="004B2269" w:rsidRPr="00F86ECE">
        <w:rPr>
          <w:rFonts w:cstheme="minorHAnsi"/>
        </w:rPr>
        <w:t>Paslaugos</w:t>
      </w:r>
      <w:r w:rsidR="00540279" w:rsidRPr="00F86ECE">
        <w:rPr>
          <w:rFonts w:cstheme="minorHAnsi"/>
        </w:rPr>
        <w:t xml:space="preserve"> yra nekokybiškos </w:t>
      </w:r>
      <w:r w:rsidR="00240C30" w:rsidRPr="00F86ECE">
        <w:rPr>
          <w:rFonts w:cstheme="minorHAnsi"/>
        </w:rPr>
        <w:t xml:space="preserve">Paslaugų teikėjas privalo ištaisyti Paslaugų trūkumus per </w:t>
      </w:r>
      <w:r w:rsidR="00592B43" w:rsidRPr="00F86ECE">
        <w:rPr>
          <w:rFonts w:eastAsia="Calibri" w:cstheme="minorHAnsi"/>
        </w:rPr>
        <w:t>10 (dešimt) darbo dienų nuo Užsakovo pranešimo (įskaitant Užsakovo informavimą el.</w:t>
      </w:r>
      <w:r w:rsidR="000F6F1E">
        <w:rPr>
          <w:rFonts w:eastAsia="Calibri" w:cstheme="minorHAnsi"/>
        </w:rPr>
        <w:t xml:space="preserve"> </w:t>
      </w:r>
      <w:r w:rsidR="00592B43" w:rsidRPr="00F86ECE">
        <w:rPr>
          <w:rFonts w:eastAsia="Calibri" w:cstheme="minorHAnsi"/>
        </w:rPr>
        <w:t xml:space="preserve">paštu) </w:t>
      </w:r>
      <w:r w:rsidR="00540279" w:rsidRPr="00F86ECE">
        <w:rPr>
          <w:rFonts w:cstheme="minorHAnsi"/>
        </w:rPr>
        <w:t xml:space="preserve">nuo </w:t>
      </w:r>
      <w:r w:rsidR="00240C30" w:rsidRPr="00F86ECE">
        <w:rPr>
          <w:rFonts w:cstheme="minorHAnsi"/>
        </w:rPr>
        <w:t>Užsakovo</w:t>
      </w:r>
      <w:r w:rsidR="00540279" w:rsidRPr="00F86ECE">
        <w:rPr>
          <w:rFonts w:cstheme="minorHAnsi"/>
        </w:rPr>
        <w:t xml:space="preserve"> pranešimo apie nekokybiškas </w:t>
      </w:r>
      <w:r w:rsidR="004B2269" w:rsidRPr="00F86ECE">
        <w:rPr>
          <w:rFonts w:cstheme="minorHAnsi"/>
        </w:rPr>
        <w:t>Paslaugas</w:t>
      </w:r>
      <w:r w:rsidR="004B2269" w:rsidRPr="00F86ECE">
        <w:rPr>
          <w:rFonts w:eastAsia="Calibri" w:cstheme="minorHAnsi"/>
        </w:rPr>
        <w:t xml:space="preserve"> </w:t>
      </w:r>
      <w:r w:rsidR="00540279" w:rsidRPr="00F86ECE">
        <w:rPr>
          <w:rFonts w:cstheme="minorHAnsi"/>
        </w:rPr>
        <w:t xml:space="preserve">išsiuntimo </w:t>
      </w:r>
      <w:r w:rsidR="004B2269" w:rsidRPr="00F86ECE">
        <w:rPr>
          <w:rFonts w:cstheme="minorHAnsi"/>
        </w:rPr>
        <w:t>Paslaugų teikėjui</w:t>
      </w:r>
      <w:r w:rsidR="00540279" w:rsidRPr="00F86ECE">
        <w:rPr>
          <w:rFonts w:cstheme="minorHAnsi"/>
        </w:rPr>
        <w:t xml:space="preserve"> momento.</w:t>
      </w:r>
      <w:r w:rsidR="000F6F1E">
        <w:rPr>
          <w:rFonts w:cstheme="minorHAnsi"/>
        </w:rPr>
        <w:t xml:space="preserve"> </w:t>
      </w:r>
    </w:p>
    <w:p w14:paraId="1EEA1F90" w14:textId="77777777" w:rsidR="00540279" w:rsidRPr="00F86ECE" w:rsidRDefault="00540279" w:rsidP="00592B43">
      <w:pPr>
        <w:shd w:val="clear" w:color="auto" w:fill="FFFFFF"/>
        <w:tabs>
          <w:tab w:val="left" w:pos="394"/>
          <w:tab w:val="left" w:pos="720"/>
        </w:tabs>
        <w:spacing w:after="0" w:line="240" w:lineRule="auto"/>
        <w:ind w:firstLine="360"/>
        <w:jc w:val="both"/>
        <w:rPr>
          <w:rFonts w:cstheme="minorHAnsi"/>
        </w:rPr>
      </w:pPr>
      <w:permStart w:id="2034118995" w:edGrp="everyone"/>
      <w:r w:rsidRPr="00F86ECE">
        <w:rPr>
          <w:rFonts w:eastAsia="Calibri" w:cstheme="minorHAnsi"/>
        </w:rPr>
        <w:t>4.</w:t>
      </w:r>
      <w:r w:rsidR="00D84D45" w:rsidRPr="00F86ECE">
        <w:rPr>
          <w:rFonts w:eastAsia="Calibri" w:cstheme="minorHAnsi"/>
        </w:rPr>
        <w:t>2</w:t>
      </w:r>
      <w:r w:rsidRPr="00F86ECE">
        <w:rPr>
          <w:rFonts w:eastAsia="Calibri" w:cstheme="minorHAnsi"/>
        </w:rPr>
        <w:t xml:space="preserve">. </w:t>
      </w:r>
      <w:r w:rsidR="004B2269" w:rsidRPr="00F86ECE">
        <w:rPr>
          <w:rFonts w:cstheme="minorHAnsi"/>
        </w:rPr>
        <w:t>Paslaugų</w:t>
      </w:r>
      <w:r w:rsidRPr="00F86ECE">
        <w:rPr>
          <w:rFonts w:cstheme="minorHAnsi"/>
        </w:rPr>
        <w:t xml:space="preserve"> trūkumų nustatymo bei šalinimo tvarka numatyta Sutarties Bendrosiose sąlygose.</w:t>
      </w:r>
    </w:p>
    <w:permEnd w:id="2034118995"/>
    <w:p w14:paraId="16C9A671" w14:textId="77777777" w:rsidR="00540279" w:rsidRPr="00F86ECE" w:rsidRDefault="00540279" w:rsidP="00B62295">
      <w:pPr>
        <w:shd w:val="clear" w:color="auto" w:fill="FFFFFF"/>
        <w:tabs>
          <w:tab w:val="left" w:pos="394"/>
          <w:tab w:val="left" w:pos="720"/>
        </w:tabs>
        <w:spacing w:after="0" w:line="240" w:lineRule="auto"/>
        <w:ind w:firstLine="360"/>
        <w:jc w:val="both"/>
        <w:rPr>
          <w:rFonts w:cstheme="minorHAnsi"/>
        </w:rPr>
      </w:pPr>
    </w:p>
    <w:p w14:paraId="5102E955" w14:textId="77777777" w:rsidR="00540279" w:rsidRPr="00F86ECE" w:rsidRDefault="00B26941" w:rsidP="00B62295">
      <w:pPr>
        <w:spacing w:after="0" w:line="240" w:lineRule="auto"/>
        <w:ind w:firstLine="360"/>
        <w:jc w:val="center"/>
        <w:rPr>
          <w:rFonts w:cstheme="minorHAnsi"/>
          <w:b/>
        </w:rPr>
      </w:pPr>
      <w:r w:rsidRPr="00F86ECE">
        <w:rPr>
          <w:rFonts w:cstheme="minorHAnsi"/>
          <w:b/>
        </w:rPr>
        <w:t>5. ŠALIŲ ATSAKOMYBĖ</w:t>
      </w:r>
    </w:p>
    <w:p w14:paraId="77BE4921" w14:textId="2520B52E" w:rsidR="00540279" w:rsidRPr="00F86ECE" w:rsidRDefault="00D84D45" w:rsidP="00B62295">
      <w:pPr>
        <w:shd w:val="clear" w:color="auto" w:fill="FFFFFF"/>
        <w:spacing w:after="0" w:line="240" w:lineRule="auto"/>
        <w:ind w:firstLine="360"/>
        <w:jc w:val="both"/>
        <w:rPr>
          <w:rFonts w:cstheme="minorHAnsi"/>
        </w:rPr>
      </w:pPr>
      <w:r w:rsidRPr="00F86ECE">
        <w:rPr>
          <w:rFonts w:cstheme="minorHAnsi"/>
        </w:rPr>
        <w:t>5.1</w:t>
      </w:r>
      <w:r w:rsidR="00540279" w:rsidRPr="00F86ECE">
        <w:rPr>
          <w:rFonts w:cstheme="minorHAnsi"/>
        </w:rPr>
        <w:t xml:space="preserve">. Jeigu </w:t>
      </w:r>
      <w:r w:rsidR="00240C30" w:rsidRPr="00F86ECE">
        <w:rPr>
          <w:rFonts w:cstheme="minorHAnsi"/>
        </w:rPr>
        <w:t>Paslaugų teikėjas</w:t>
      </w:r>
      <w:r w:rsidR="00540279" w:rsidRPr="00F86ECE">
        <w:rPr>
          <w:rFonts w:cstheme="minorHAnsi"/>
        </w:rPr>
        <w:t xml:space="preserve"> vėluoja </w:t>
      </w:r>
      <w:r w:rsidR="00240C30" w:rsidRPr="00F86ECE">
        <w:rPr>
          <w:rFonts w:cstheme="minorHAnsi"/>
        </w:rPr>
        <w:t>suteikti Paslaugas</w:t>
      </w:r>
      <w:r w:rsidR="00540279" w:rsidRPr="00F86ECE">
        <w:rPr>
          <w:rFonts w:eastAsia="Calibri" w:cstheme="minorHAnsi"/>
        </w:rPr>
        <w:t>,</w:t>
      </w:r>
      <w:r w:rsidR="00540279" w:rsidRPr="00F86ECE">
        <w:rPr>
          <w:rFonts w:cstheme="minorHAnsi"/>
        </w:rPr>
        <w:t xml:space="preserve"> ar ištaisyti jų trūkumus, </w:t>
      </w:r>
      <w:r w:rsidR="00240C30" w:rsidRPr="00F86ECE">
        <w:rPr>
          <w:rFonts w:cstheme="minorHAnsi"/>
        </w:rPr>
        <w:t>Užsakovas</w:t>
      </w:r>
      <w:r w:rsidR="00540279" w:rsidRPr="00F86ECE">
        <w:rPr>
          <w:rFonts w:cstheme="minorHAnsi"/>
        </w:rPr>
        <w:t xml:space="preserve"> nuo kitos dienos </w:t>
      </w:r>
      <w:r w:rsidR="00240C30" w:rsidRPr="00F86ECE">
        <w:rPr>
          <w:rFonts w:cstheme="minorHAnsi"/>
        </w:rPr>
        <w:t>Paslaugų teikėjui</w:t>
      </w:r>
      <w:r w:rsidR="00540279" w:rsidRPr="00F86ECE">
        <w:rPr>
          <w:rFonts w:cstheme="minorHAnsi"/>
        </w:rPr>
        <w:t xml:space="preserve"> skaičiuoja 0,1 (vienos dešimtosios) procento dydžio delspinigius už kiekvieną uždels</w:t>
      </w:r>
      <w:r w:rsidR="00240C30" w:rsidRPr="00F86ECE">
        <w:rPr>
          <w:rFonts w:cstheme="minorHAnsi"/>
        </w:rPr>
        <w:t>tą kalendorinę dieną nuo laiku nesuteiktų</w:t>
      </w:r>
      <w:r w:rsidR="007A6A57" w:rsidRPr="00F86ECE">
        <w:rPr>
          <w:rFonts w:cstheme="minorHAnsi"/>
        </w:rPr>
        <w:t xml:space="preserve"> Paslaugų kainos</w:t>
      </w:r>
      <w:r w:rsidR="00540279" w:rsidRPr="00F86ECE">
        <w:rPr>
          <w:rFonts w:cstheme="minorHAnsi"/>
        </w:rPr>
        <w:t>, įskaitant PVM</w:t>
      </w:r>
      <w:r w:rsidR="00F5527B" w:rsidRPr="00F86ECE">
        <w:rPr>
          <w:rFonts w:cstheme="minorHAnsi"/>
        </w:rPr>
        <w:t>, jei jis Sutarčiai taikomas</w:t>
      </w:r>
      <w:r w:rsidR="00540279" w:rsidRPr="00F86ECE">
        <w:rPr>
          <w:rFonts w:cstheme="minorHAnsi"/>
        </w:rPr>
        <w:t xml:space="preserve">, </w:t>
      </w:r>
      <w:r w:rsidR="00BB787B" w:rsidRPr="00F86ECE">
        <w:rPr>
          <w:rFonts w:cstheme="minorHAnsi"/>
        </w:rPr>
        <w:t xml:space="preserve">bendrą </w:t>
      </w:r>
      <w:r w:rsidR="00540279" w:rsidRPr="00F86ECE">
        <w:rPr>
          <w:rFonts w:cstheme="minorHAnsi"/>
        </w:rPr>
        <w:t>maksimalią delspinigių skaičiavimo ribą nust</w:t>
      </w:r>
      <w:r w:rsidR="00540279" w:rsidRPr="000F6F1E">
        <w:rPr>
          <w:rFonts w:cstheme="minorHAnsi"/>
        </w:rPr>
        <w:t>atant 20 (dvidešimt) procentų nuo</w:t>
      </w:r>
      <w:r w:rsidR="000F6F1E" w:rsidRPr="000F6F1E">
        <w:rPr>
          <w:rFonts w:eastAsia="Calibri" w:cstheme="minorHAnsi"/>
        </w:rPr>
        <w:t xml:space="preserve"> maksimalios konkrečios pirkimo objekto dalies sumos </w:t>
      </w:r>
      <w:r w:rsidR="00592B43" w:rsidRPr="000F6F1E">
        <w:rPr>
          <w:rFonts w:eastAsia="Calibri" w:cstheme="minorHAnsi"/>
        </w:rPr>
        <w:t>įskaitant PVM</w:t>
      </w:r>
      <w:r w:rsidR="00CB6F8A" w:rsidRPr="000F6F1E">
        <w:rPr>
          <w:rFonts w:eastAsia="Calibri" w:cstheme="minorHAnsi"/>
        </w:rPr>
        <w:t>.</w:t>
      </w:r>
      <w:r w:rsidR="00592B43" w:rsidRPr="000F6F1E">
        <w:rPr>
          <w:rFonts w:eastAsia="Calibri" w:cstheme="minorHAnsi"/>
          <w:i/>
        </w:rPr>
        <w:t xml:space="preserve"> </w:t>
      </w:r>
    </w:p>
    <w:p w14:paraId="2B98C7E2" w14:textId="77777777" w:rsidR="000F6F1E" w:rsidRDefault="00D84D45" w:rsidP="00592B43">
      <w:pPr>
        <w:shd w:val="clear" w:color="auto" w:fill="FFFFFF"/>
        <w:spacing w:after="0" w:line="240" w:lineRule="auto"/>
        <w:ind w:firstLine="360"/>
        <w:jc w:val="both"/>
        <w:rPr>
          <w:rFonts w:eastAsia="Calibri" w:cstheme="minorHAnsi"/>
          <w:i/>
        </w:rPr>
      </w:pPr>
      <w:r w:rsidRPr="00F86ECE">
        <w:rPr>
          <w:rFonts w:cstheme="minorHAnsi"/>
        </w:rPr>
        <w:t>5.2</w:t>
      </w:r>
      <w:r w:rsidR="00540279" w:rsidRPr="00F86ECE">
        <w:rPr>
          <w:rFonts w:cstheme="minorHAnsi"/>
        </w:rPr>
        <w:t xml:space="preserve">. Jei </w:t>
      </w:r>
      <w:r w:rsidR="00240C30" w:rsidRPr="00F86ECE">
        <w:rPr>
          <w:rFonts w:cstheme="minorHAnsi"/>
        </w:rPr>
        <w:t>Užsakovas</w:t>
      </w:r>
      <w:r w:rsidR="00540279" w:rsidRPr="00F86ECE">
        <w:rPr>
          <w:rFonts w:cstheme="minorHAnsi"/>
        </w:rPr>
        <w:t xml:space="preserve"> uždelsia atsiskaityti už tinkamai </w:t>
      </w:r>
      <w:r w:rsidR="00240C30" w:rsidRPr="00F86ECE">
        <w:rPr>
          <w:rFonts w:cstheme="minorHAnsi"/>
        </w:rPr>
        <w:t>Paslaugų teikėjo suteiktas</w:t>
      </w:r>
      <w:r w:rsidR="00540279" w:rsidRPr="00F86ECE">
        <w:rPr>
          <w:rFonts w:cstheme="minorHAnsi"/>
        </w:rPr>
        <w:t xml:space="preserve"> ir perduotas kokybiškas </w:t>
      </w:r>
      <w:r w:rsidR="00240C30" w:rsidRPr="00F86ECE">
        <w:rPr>
          <w:rFonts w:cstheme="minorHAnsi"/>
        </w:rPr>
        <w:t>Paslaugas</w:t>
      </w:r>
      <w:r w:rsidR="00540279" w:rsidRPr="00F86ECE">
        <w:rPr>
          <w:rFonts w:cstheme="minorHAnsi"/>
        </w:rPr>
        <w:t xml:space="preserve"> per Sutartyje nurodytą terminą, </w:t>
      </w:r>
      <w:r w:rsidR="00240C30" w:rsidRPr="00F86ECE">
        <w:rPr>
          <w:rFonts w:cstheme="minorHAnsi"/>
        </w:rPr>
        <w:t>Paslaugų teikėjas</w:t>
      </w:r>
      <w:r w:rsidR="00540279" w:rsidRPr="00F86ECE">
        <w:rPr>
          <w:rFonts w:cstheme="minorHAnsi"/>
        </w:rPr>
        <w:t xml:space="preserve"> nuo kitos dienos </w:t>
      </w:r>
      <w:r w:rsidR="00540279" w:rsidRPr="00F86ECE">
        <w:rPr>
          <w:rFonts w:eastAsia="Calibri" w:cstheme="minorHAnsi"/>
        </w:rPr>
        <w:t>skaičiuoja</w:t>
      </w:r>
      <w:r w:rsidR="00540279" w:rsidRPr="00F86ECE">
        <w:rPr>
          <w:rFonts w:cstheme="minorHAnsi"/>
        </w:rPr>
        <w:t xml:space="preserve"> </w:t>
      </w:r>
      <w:r w:rsidR="00240C30" w:rsidRPr="00F86ECE">
        <w:rPr>
          <w:rFonts w:cstheme="minorHAnsi"/>
        </w:rPr>
        <w:t>Užsakovui</w:t>
      </w:r>
      <w:r w:rsidR="00540279" w:rsidRPr="00F86ECE">
        <w:rPr>
          <w:rFonts w:cstheme="minorHAnsi"/>
        </w:rPr>
        <w:t xml:space="preserve"> 0,1 (vienos dešimtosios) procento dydžio delspinigius nuo neapmokėtos sumos, įskaitant PVM</w:t>
      </w:r>
      <w:r w:rsidR="00F5527B" w:rsidRPr="00F86ECE">
        <w:rPr>
          <w:rFonts w:cstheme="minorHAnsi"/>
        </w:rPr>
        <w:t>, jei jis Sutarčiai taikomas</w:t>
      </w:r>
      <w:r w:rsidR="00540279" w:rsidRPr="00F86ECE">
        <w:rPr>
          <w:rFonts w:cstheme="minorHAnsi"/>
        </w:rPr>
        <w:t xml:space="preserve">, </w:t>
      </w:r>
      <w:r w:rsidR="00BB787B" w:rsidRPr="00F86ECE">
        <w:rPr>
          <w:rFonts w:cstheme="minorHAnsi"/>
        </w:rPr>
        <w:t xml:space="preserve">bendrą </w:t>
      </w:r>
      <w:r w:rsidR="00540279" w:rsidRPr="00F86ECE">
        <w:rPr>
          <w:rFonts w:cstheme="minorHAnsi"/>
        </w:rPr>
        <w:t xml:space="preserve">maksimalią delspinigių skaičiavimo ribą nustatant 20 (dvidešimt) procentų nuo </w:t>
      </w:r>
      <w:r w:rsidR="000F6F1E" w:rsidRPr="000F6F1E">
        <w:rPr>
          <w:rFonts w:eastAsia="Calibri" w:cstheme="minorHAnsi"/>
        </w:rPr>
        <w:t>maksimalios konkrečios pirkimo objekto dalies sumos įskaitant PVM.</w:t>
      </w:r>
      <w:r w:rsidR="000F6F1E" w:rsidRPr="000F6F1E">
        <w:rPr>
          <w:rFonts w:eastAsia="Calibri" w:cstheme="minorHAnsi"/>
          <w:i/>
        </w:rPr>
        <w:t xml:space="preserve"> </w:t>
      </w:r>
    </w:p>
    <w:p w14:paraId="0DCC52D9" w14:textId="3A2EAC67" w:rsidR="00B5060C" w:rsidRPr="00F86ECE" w:rsidRDefault="00B5060C" w:rsidP="00592B43">
      <w:pPr>
        <w:shd w:val="clear" w:color="auto" w:fill="FFFFFF"/>
        <w:spacing w:after="0" w:line="240" w:lineRule="auto"/>
        <w:ind w:firstLine="360"/>
        <w:jc w:val="both"/>
        <w:rPr>
          <w:rFonts w:eastAsia="Calibri" w:cstheme="minorHAnsi"/>
        </w:rPr>
      </w:pPr>
      <w:r w:rsidRPr="00F86ECE">
        <w:rPr>
          <w:rFonts w:eastAsia="Calibri" w:cstheme="minorHAnsi"/>
          <w:iCs/>
        </w:rPr>
        <w:t xml:space="preserve">5.3. Jei </w:t>
      </w:r>
      <w:r w:rsidR="00F721C4" w:rsidRPr="00F86ECE">
        <w:rPr>
          <w:rFonts w:eastAsia="Calibri" w:cstheme="minorHAnsi"/>
          <w:iCs/>
        </w:rPr>
        <w:t>Paslaugų t</w:t>
      </w:r>
      <w:r w:rsidRPr="00F86ECE">
        <w:rPr>
          <w:rFonts w:eastAsia="Calibri" w:cstheme="minorHAnsi"/>
          <w:iCs/>
        </w:rPr>
        <w:t>e</w:t>
      </w:r>
      <w:r w:rsidR="00F721C4" w:rsidRPr="00F86ECE">
        <w:rPr>
          <w:rFonts w:eastAsia="Calibri" w:cstheme="minorHAnsi"/>
          <w:iCs/>
        </w:rPr>
        <w:t>i</w:t>
      </w:r>
      <w:r w:rsidRPr="00F86ECE">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F86ECE">
        <w:rPr>
          <w:rFonts w:eastAsia="Calibri" w:cstheme="minorHAnsi"/>
          <w:iCs/>
        </w:rPr>
        <w:t>Užsakovui</w:t>
      </w:r>
      <w:r w:rsidRPr="00F86ECE">
        <w:rPr>
          <w:rFonts w:eastAsia="Calibri" w:cstheme="minorHAnsi"/>
          <w:iCs/>
        </w:rPr>
        <w:t xml:space="preserve">, taip pat, jeigu dėl bet kokių aplinkybių, susijusių su </w:t>
      </w:r>
      <w:r w:rsidR="00F721C4" w:rsidRPr="00F86ECE">
        <w:rPr>
          <w:rFonts w:eastAsia="Calibri" w:cstheme="minorHAnsi"/>
          <w:iCs/>
        </w:rPr>
        <w:t>Paslaugų teikėju</w:t>
      </w:r>
      <w:r w:rsidRPr="00F86ECE">
        <w:rPr>
          <w:rFonts w:eastAsia="Calibri" w:cstheme="minorHAnsi"/>
          <w:iCs/>
        </w:rPr>
        <w:t xml:space="preserve"> ar jo te</w:t>
      </w:r>
      <w:r w:rsidR="00DB0F92" w:rsidRPr="00F86ECE">
        <w:rPr>
          <w:rFonts w:eastAsia="Calibri" w:cstheme="minorHAnsi"/>
          <w:iCs/>
        </w:rPr>
        <w:t>i</w:t>
      </w:r>
      <w:r w:rsidRPr="00F86ECE">
        <w:rPr>
          <w:rFonts w:eastAsia="Calibri" w:cstheme="minorHAnsi"/>
          <w:iCs/>
        </w:rPr>
        <w:t>kiamomis P</w:t>
      </w:r>
      <w:r w:rsidR="00DB0F92" w:rsidRPr="00F86ECE">
        <w:rPr>
          <w:rFonts w:eastAsia="Calibri" w:cstheme="minorHAnsi"/>
          <w:iCs/>
        </w:rPr>
        <w:t>aslaugomis</w:t>
      </w:r>
      <w:r w:rsidRPr="00F86ECE">
        <w:rPr>
          <w:rFonts w:eastAsia="Calibri" w:cstheme="minorHAnsi"/>
          <w:iCs/>
        </w:rPr>
        <w:t xml:space="preserve">, </w:t>
      </w:r>
      <w:r w:rsidR="00F721C4" w:rsidRPr="00F86ECE">
        <w:rPr>
          <w:rFonts w:eastAsia="Calibri" w:cstheme="minorHAnsi"/>
          <w:iCs/>
        </w:rPr>
        <w:t>Užsakovui</w:t>
      </w:r>
      <w:r w:rsidRPr="00F86ECE">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F86ECE">
        <w:rPr>
          <w:rFonts w:eastAsia="Calibri" w:cstheme="minorHAnsi"/>
          <w:b/>
          <w:bCs/>
          <w:iCs/>
        </w:rPr>
        <w:t>Sankcijos</w:t>
      </w:r>
      <w:r w:rsidRPr="00F86ECE">
        <w:rPr>
          <w:rFonts w:eastAsia="Calibri" w:cstheme="minorHAnsi"/>
          <w:iCs/>
        </w:rPr>
        <w:t xml:space="preserve">), </w:t>
      </w:r>
      <w:r w:rsidR="00F721C4" w:rsidRPr="00F86ECE">
        <w:rPr>
          <w:rFonts w:eastAsia="Calibri" w:cstheme="minorHAnsi"/>
          <w:iCs/>
        </w:rPr>
        <w:t>Paslaugų teikėjas</w:t>
      </w:r>
      <w:r w:rsidRPr="00F86ECE">
        <w:rPr>
          <w:rFonts w:eastAsia="Calibri" w:cstheme="minorHAnsi"/>
          <w:iCs/>
        </w:rPr>
        <w:t xml:space="preserve"> įsipareigoja apsaugoti </w:t>
      </w:r>
      <w:r w:rsidR="00F721C4" w:rsidRPr="00F86ECE">
        <w:rPr>
          <w:rFonts w:eastAsia="Calibri" w:cstheme="minorHAnsi"/>
          <w:iCs/>
        </w:rPr>
        <w:t>Užsakovą</w:t>
      </w:r>
      <w:r w:rsidRPr="00F86ECE">
        <w:rPr>
          <w:rFonts w:eastAsia="Calibri" w:cstheme="minorHAnsi"/>
          <w:iCs/>
        </w:rPr>
        <w:t xml:space="preserve"> bei trečiuosius asmenis nuo bet kokių neigiamų pasekmių atsakyti prieš </w:t>
      </w:r>
      <w:r w:rsidR="00F721C4" w:rsidRPr="00F86ECE">
        <w:rPr>
          <w:rFonts w:eastAsia="Calibri" w:cstheme="minorHAnsi"/>
          <w:iCs/>
        </w:rPr>
        <w:t>Užsakovą</w:t>
      </w:r>
      <w:r w:rsidRPr="00F86ECE">
        <w:rPr>
          <w:rFonts w:eastAsia="Calibri" w:cstheme="minorHAnsi"/>
          <w:iCs/>
        </w:rPr>
        <w:t xml:space="preserve"> bei trečiuosius asmenis dėl bet kokių neigiamų pasekmių, kurias </w:t>
      </w:r>
      <w:r w:rsidR="00F721C4" w:rsidRPr="00F86ECE">
        <w:rPr>
          <w:rFonts w:eastAsia="Calibri" w:cstheme="minorHAnsi"/>
          <w:iCs/>
        </w:rPr>
        <w:t>Užsakovui</w:t>
      </w:r>
      <w:r w:rsidRPr="00F86ECE">
        <w:rPr>
          <w:rFonts w:eastAsia="Calibri" w:cstheme="minorHAnsi"/>
          <w:iCs/>
        </w:rPr>
        <w:t xml:space="preserve"> ar tretiesiems asmenims gali sukelti </w:t>
      </w:r>
      <w:r w:rsidR="00F721C4" w:rsidRPr="00F86ECE">
        <w:rPr>
          <w:rFonts w:eastAsia="Calibri" w:cstheme="minorHAnsi"/>
          <w:iCs/>
        </w:rPr>
        <w:t>Užsakovui</w:t>
      </w:r>
      <w:r w:rsidRPr="00F86ECE">
        <w:rPr>
          <w:rFonts w:eastAsia="Calibri" w:cstheme="minorHAnsi"/>
          <w:iCs/>
        </w:rPr>
        <w:t xml:space="preserve"> taikomos Sankcijos, ir atlyginti </w:t>
      </w:r>
      <w:r w:rsidR="00F721C4" w:rsidRPr="00F86ECE">
        <w:rPr>
          <w:rFonts w:eastAsia="Calibri" w:cstheme="minorHAnsi"/>
          <w:iCs/>
        </w:rPr>
        <w:t>Užsakovui</w:t>
      </w:r>
      <w:r w:rsidRPr="00F86ECE">
        <w:rPr>
          <w:rFonts w:eastAsia="Calibri" w:cstheme="minorHAnsi"/>
          <w:iCs/>
        </w:rPr>
        <w:t xml:space="preserve"> bei tretiesiems asmenims visus jų dėl to patirtus tiesioginius ir netiesioginius nuostolius ar žalą bei papildomas išlaidas (įskaitant, bet neapsiribojant, dėl </w:t>
      </w:r>
      <w:r w:rsidR="00F721C4" w:rsidRPr="00F86ECE">
        <w:rPr>
          <w:rFonts w:eastAsia="Calibri" w:cstheme="minorHAnsi"/>
          <w:iCs/>
        </w:rPr>
        <w:t>Užsakovo</w:t>
      </w:r>
      <w:r w:rsidRPr="00F86ECE">
        <w:rPr>
          <w:rFonts w:eastAsia="Calibri" w:cstheme="minorHAnsi"/>
          <w:iCs/>
        </w:rPr>
        <w:t xml:space="preserve"> dalykinės reputacijos sumenkimo, veiklos suvaržymų, verslo sandorių bei klientų praradimo ar kitų neigiamų pasekmių, susijusių su </w:t>
      </w:r>
      <w:r w:rsidR="00F721C4" w:rsidRPr="00F86ECE">
        <w:rPr>
          <w:rFonts w:eastAsia="Calibri" w:cstheme="minorHAnsi"/>
          <w:iCs/>
        </w:rPr>
        <w:t>Užsakovo</w:t>
      </w:r>
      <w:r w:rsidRPr="00F86ECE">
        <w:rPr>
          <w:rFonts w:eastAsia="Calibri" w:cstheme="minorHAnsi"/>
          <w:iCs/>
        </w:rPr>
        <w:t xml:space="preserve"> ar jo darbuotojų veiklos apribojimais).</w:t>
      </w:r>
    </w:p>
    <w:p w14:paraId="72931A5B" w14:textId="77777777" w:rsidR="00B5060C" w:rsidRPr="00F86ECE" w:rsidRDefault="00F721C4" w:rsidP="00B5060C">
      <w:pPr>
        <w:spacing w:after="0" w:line="240" w:lineRule="auto"/>
        <w:ind w:firstLine="360"/>
        <w:jc w:val="both"/>
        <w:rPr>
          <w:rFonts w:eastAsia="Calibri" w:cstheme="minorHAnsi"/>
          <w:iCs/>
        </w:rPr>
      </w:pPr>
      <w:r w:rsidRPr="00F86ECE">
        <w:rPr>
          <w:rFonts w:eastAsia="Calibri" w:cstheme="minorHAnsi"/>
          <w:iCs/>
        </w:rPr>
        <w:t>Paslaugų teikėjas</w:t>
      </w:r>
      <w:r w:rsidR="00B5060C" w:rsidRPr="00F86ECE">
        <w:rPr>
          <w:rFonts w:eastAsia="Calibri" w:cstheme="minorHAnsi"/>
          <w:iCs/>
        </w:rPr>
        <w:t xml:space="preserve"> privalo nedelsiant, bet ne vėliau nei per 1 (vieną) darbo dieną, informuoti </w:t>
      </w:r>
      <w:r w:rsidRPr="00F86ECE">
        <w:rPr>
          <w:rFonts w:eastAsia="Calibri" w:cstheme="minorHAnsi"/>
          <w:iCs/>
        </w:rPr>
        <w:t>Užsakovą</w:t>
      </w:r>
      <w:r w:rsidR="00B5060C" w:rsidRPr="00F86ECE">
        <w:rPr>
          <w:rFonts w:eastAsia="Calibri" w:cstheme="minorHAnsi"/>
          <w:iCs/>
        </w:rPr>
        <w:t xml:space="preserve"> raštu, jei jam yra pritaikytos Sankcijos ar jam yra žinoma informacija apie inicijuotas arba ketinamas inicijuoti procedūras dėl Sankcijų jam ir / ar </w:t>
      </w:r>
      <w:r w:rsidRPr="00F86ECE">
        <w:rPr>
          <w:rFonts w:eastAsia="Calibri" w:cstheme="minorHAnsi"/>
          <w:iCs/>
        </w:rPr>
        <w:t>Užsakovui</w:t>
      </w:r>
      <w:r w:rsidR="00B5060C" w:rsidRPr="00F86ECE">
        <w:rPr>
          <w:rFonts w:eastAsia="Calibri" w:cstheme="minorHAnsi"/>
          <w:iCs/>
        </w:rPr>
        <w:t xml:space="preserve"> taikymo. </w:t>
      </w:r>
      <w:r w:rsidRPr="00F86ECE">
        <w:rPr>
          <w:rFonts w:eastAsia="Calibri" w:cstheme="minorHAnsi"/>
          <w:iCs/>
        </w:rPr>
        <w:t>Paslaugų tei</w:t>
      </w:r>
      <w:r w:rsidR="00B5060C" w:rsidRPr="00F86ECE">
        <w:rPr>
          <w:rFonts w:eastAsia="Calibri" w:cstheme="minorHAnsi"/>
          <w:iCs/>
        </w:rPr>
        <w:t xml:space="preserve">kėjas, pažeidęs  reikalavimą laiku informuoti </w:t>
      </w:r>
      <w:r w:rsidRPr="00F86ECE">
        <w:rPr>
          <w:rFonts w:eastAsia="Calibri" w:cstheme="minorHAnsi"/>
          <w:iCs/>
        </w:rPr>
        <w:t>Užsakovą</w:t>
      </w:r>
      <w:r w:rsidR="00B5060C" w:rsidRPr="00F86ECE">
        <w:rPr>
          <w:rFonts w:eastAsia="Calibri" w:cstheme="minorHAnsi"/>
          <w:iCs/>
        </w:rPr>
        <w:t xml:space="preserve"> raštu apie šiame Sutarties punkte nurodytas aplinkybes, </w:t>
      </w:r>
      <w:r w:rsidRPr="00F86ECE">
        <w:rPr>
          <w:rFonts w:eastAsia="Calibri" w:cstheme="minorHAnsi"/>
          <w:iCs/>
        </w:rPr>
        <w:t>Užsakovui</w:t>
      </w:r>
      <w:r w:rsidR="00B5060C" w:rsidRPr="00F86ECE">
        <w:rPr>
          <w:rFonts w:eastAsia="Calibri" w:cstheme="minorHAnsi"/>
          <w:iCs/>
        </w:rPr>
        <w:t xml:space="preserve"> pareikalavus, sumoka 10 % Sutarties (maksimalios) vertės dydžio baudą.</w:t>
      </w:r>
    </w:p>
    <w:p w14:paraId="106718DC" w14:textId="77777777" w:rsidR="00130881" w:rsidRPr="00F86ECE" w:rsidRDefault="00130881" w:rsidP="00B5060C">
      <w:pPr>
        <w:spacing w:after="0" w:line="240" w:lineRule="auto"/>
        <w:ind w:firstLine="360"/>
        <w:jc w:val="both"/>
        <w:rPr>
          <w:rFonts w:eastAsia="Calibri" w:cstheme="minorHAnsi"/>
        </w:rPr>
      </w:pPr>
    </w:p>
    <w:p w14:paraId="515F5150" w14:textId="3898BCDF" w:rsidR="00540279" w:rsidRPr="00F86ECE" w:rsidRDefault="00F86ECE" w:rsidP="0020723F">
      <w:pPr>
        <w:tabs>
          <w:tab w:val="left" w:pos="709"/>
        </w:tabs>
        <w:spacing w:after="0" w:line="240" w:lineRule="auto"/>
        <w:ind w:firstLine="360"/>
        <w:jc w:val="center"/>
        <w:rPr>
          <w:rFonts w:cstheme="minorHAnsi"/>
          <w:b/>
        </w:rPr>
      </w:pPr>
      <w:r w:rsidRPr="00F86ECE">
        <w:rPr>
          <w:rFonts w:cstheme="minorHAnsi"/>
          <w:lang w:eastAsia="lt-LT"/>
        </w:rPr>
        <w:t>6</w:t>
      </w:r>
      <w:r w:rsidR="00B26941" w:rsidRPr="00F86ECE">
        <w:rPr>
          <w:rFonts w:cstheme="minorHAnsi"/>
          <w:b/>
        </w:rPr>
        <w:t>. SUTARTIES GALIOJIMAS</w:t>
      </w:r>
    </w:p>
    <w:p w14:paraId="16956EC8" w14:textId="110F27E1" w:rsidR="00B11B0B" w:rsidRPr="00F86ECE" w:rsidRDefault="00F86ECE" w:rsidP="00B62295">
      <w:pPr>
        <w:spacing w:after="0" w:line="240" w:lineRule="auto"/>
        <w:ind w:firstLine="360"/>
        <w:jc w:val="both"/>
        <w:rPr>
          <w:rFonts w:eastAsia="Times New Roman" w:cstheme="minorHAnsi"/>
        </w:rPr>
      </w:pPr>
      <w:permStart w:id="618598865" w:edGrp="everyone"/>
      <w:r w:rsidRPr="00F86ECE">
        <w:rPr>
          <w:rFonts w:cstheme="minorHAnsi"/>
        </w:rPr>
        <w:t>6</w:t>
      </w:r>
      <w:r w:rsidR="00B11B0B" w:rsidRPr="00F86ECE">
        <w:rPr>
          <w:rFonts w:cstheme="minorHAnsi"/>
        </w:rPr>
        <w:t>.1. Sutartis laikoma sudaryta ir įsigalioja ją pasirašius įgaliotiems Šalių atstovams.</w:t>
      </w:r>
    </w:p>
    <w:p w14:paraId="1EF5476C" w14:textId="0DCC3EEA" w:rsidR="00906827" w:rsidRPr="00F86ECE" w:rsidRDefault="00F86ECE" w:rsidP="00EE674A">
      <w:pPr>
        <w:spacing w:after="0" w:line="240" w:lineRule="auto"/>
        <w:ind w:firstLine="360"/>
        <w:jc w:val="both"/>
        <w:rPr>
          <w:rFonts w:cstheme="minorHAnsi"/>
          <w:i/>
        </w:rPr>
      </w:pPr>
      <w:r w:rsidRPr="00F86ECE">
        <w:rPr>
          <w:rFonts w:cstheme="minorHAnsi"/>
        </w:rPr>
        <w:t>6</w:t>
      </w:r>
      <w:permEnd w:id="618598865"/>
      <w:r w:rsidR="00540279" w:rsidRPr="00F86ECE">
        <w:rPr>
          <w:rFonts w:cstheme="minorHAnsi"/>
        </w:rPr>
        <w:t>.2. Sutarti</w:t>
      </w:r>
      <w:r w:rsidR="006F7C67" w:rsidRPr="00F86ECE">
        <w:rPr>
          <w:rFonts w:cstheme="minorHAnsi"/>
        </w:rPr>
        <w:t>s galioja iki visiško prievolių</w:t>
      </w:r>
      <w:r w:rsidR="00540279" w:rsidRPr="00F86ECE">
        <w:rPr>
          <w:rFonts w:eastAsia="Calibri" w:cstheme="minorHAnsi"/>
        </w:rPr>
        <w:t xml:space="preserve"> įvykdymo</w:t>
      </w:r>
      <w:r w:rsidR="00592B43" w:rsidRPr="00F86ECE">
        <w:rPr>
          <w:rFonts w:eastAsia="Calibri" w:cstheme="minorHAnsi"/>
        </w:rPr>
        <w:t>,</w:t>
      </w:r>
      <w:r w:rsidR="00540279" w:rsidRPr="00F86ECE">
        <w:rPr>
          <w:rFonts w:eastAsia="Calibri" w:cstheme="minorHAnsi"/>
        </w:rPr>
        <w:t xml:space="preserve"> </w:t>
      </w:r>
      <w:permStart w:id="839006863" w:edGrp="everyone"/>
      <w:r w:rsidR="00540279" w:rsidRPr="00F86ECE">
        <w:rPr>
          <w:rFonts w:eastAsia="Calibri" w:cstheme="minorHAnsi"/>
        </w:rPr>
        <w:t xml:space="preserve"> kol bus išnaudota maksimali Sutarties suma</w:t>
      </w:r>
      <w:r w:rsidR="00540279" w:rsidRPr="00F86ECE">
        <w:rPr>
          <w:rFonts w:eastAsia="Calibri" w:cstheme="minorHAnsi"/>
          <w:i/>
        </w:rPr>
        <w:t>,</w:t>
      </w:r>
      <w:permEnd w:id="839006863"/>
      <w:r w:rsidR="006F7C67" w:rsidRPr="00F86ECE">
        <w:rPr>
          <w:rFonts w:cstheme="minorHAnsi"/>
        </w:rPr>
        <w:t xml:space="preserve"> </w:t>
      </w:r>
      <w:r w:rsidR="00540279" w:rsidRPr="00F86ECE">
        <w:rPr>
          <w:rFonts w:cstheme="minorHAnsi"/>
        </w:rPr>
        <w:t xml:space="preserve">bet jos terminas negali būti ilgesnis </w:t>
      </w:r>
      <w:permStart w:id="348927029" w:edGrp="everyone"/>
      <w:r w:rsidR="00592B43" w:rsidRPr="00F86ECE">
        <w:rPr>
          <w:rFonts w:cstheme="minorHAnsi"/>
        </w:rPr>
        <w:t>nei 12 (dvylika) mėnesių</w:t>
      </w:r>
      <w:r w:rsidR="00B11B0B" w:rsidRPr="00F86ECE">
        <w:rPr>
          <w:rFonts w:cstheme="minorHAnsi"/>
        </w:rPr>
        <w:t>.</w:t>
      </w:r>
      <w:r w:rsidR="00592B43" w:rsidRPr="00F86ECE">
        <w:rPr>
          <w:rFonts w:cstheme="minorHAnsi"/>
        </w:rPr>
        <w:t xml:space="preserve"> </w:t>
      </w:r>
      <w:r w:rsidR="004169ED" w:rsidRPr="00F86ECE">
        <w:rPr>
          <w:rFonts w:cstheme="minorHAnsi"/>
        </w:rPr>
        <w:t>Sutartis gali būti pratęsta 2 (du) kartus po 12 (dvylika) mėnesių tomis pačiomis sąlygomis</w:t>
      </w:r>
      <w:r w:rsidR="00592B43" w:rsidRPr="00F86ECE">
        <w:rPr>
          <w:rFonts w:cstheme="minorHAnsi"/>
        </w:rPr>
        <w:t xml:space="preserve">. </w:t>
      </w:r>
      <w:r w:rsidR="00344BA2" w:rsidRPr="00F86ECE">
        <w:rPr>
          <w:rFonts w:cstheme="minorHAnsi"/>
        </w:rPr>
        <w:t xml:space="preserve">Visas sutarties galiojimas negali būti ilgesnis nei 36 (trisdešimt šeši) mėnesiai. </w:t>
      </w:r>
      <w:r w:rsidR="00592B43" w:rsidRPr="00F86ECE">
        <w:rPr>
          <w:rFonts w:cstheme="minorHAnsi"/>
        </w:rPr>
        <w:t>Atsiskaitymo su Paslaugų teikėju terminas įeina į Sutarties galiojimo terminą.</w:t>
      </w:r>
      <w:bookmarkStart w:id="3" w:name="_Hlk486857960"/>
      <w:permEnd w:id="348927029"/>
    </w:p>
    <w:p w14:paraId="42C1B966" w14:textId="77777777" w:rsidR="00906827" w:rsidRPr="00F86ECE" w:rsidRDefault="00906827" w:rsidP="00B62295">
      <w:pPr>
        <w:spacing w:after="0" w:line="240" w:lineRule="auto"/>
        <w:ind w:firstLine="360"/>
        <w:jc w:val="center"/>
        <w:rPr>
          <w:rFonts w:cstheme="minorHAnsi"/>
          <w:b/>
        </w:rPr>
      </w:pPr>
    </w:p>
    <w:p w14:paraId="1CF25C9E" w14:textId="7238D9C9" w:rsidR="00540279" w:rsidRPr="00F86ECE" w:rsidRDefault="00F86ECE" w:rsidP="00B62295">
      <w:pPr>
        <w:spacing w:after="0" w:line="240" w:lineRule="auto"/>
        <w:ind w:firstLine="360"/>
        <w:jc w:val="center"/>
        <w:rPr>
          <w:rFonts w:cstheme="minorHAnsi"/>
          <w:b/>
        </w:rPr>
      </w:pPr>
      <w:bookmarkStart w:id="4" w:name="part_8f4dadbdf27c4882b72f57a56c9631ad"/>
      <w:bookmarkStart w:id="5" w:name="part_9fd9687904354f69bb532178a7959ebe"/>
      <w:bookmarkEnd w:id="3"/>
      <w:bookmarkEnd w:id="4"/>
      <w:bookmarkEnd w:id="5"/>
      <w:r w:rsidRPr="00F86ECE">
        <w:rPr>
          <w:rFonts w:cstheme="minorHAnsi"/>
          <w:b/>
        </w:rPr>
        <w:t>7</w:t>
      </w:r>
      <w:r w:rsidR="00B26941" w:rsidRPr="00F86ECE">
        <w:rPr>
          <w:rFonts w:cstheme="minorHAnsi"/>
          <w:b/>
        </w:rPr>
        <w:t>. KITOS NUOSTATOS</w:t>
      </w:r>
    </w:p>
    <w:p w14:paraId="18D7D5B8" w14:textId="6F2DF512" w:rsidR="000B46AF" w:rsidRPr="00F86ECE" w:rsidRDefault="00F86ECE" w:rsidP="000B46AF">
      <w:pPr>
        <w:spacing w:after="0" w:line="240" w:lineRule="auto"/>
        <w:ind w:firstLine="360"/>
        <w:jc w:val="both"/>
        <w:rPr>
          <w:rFonts w:cstheme="minorHAnsi"/>
        </w:rPr>
      </w:pPr>
      <w:r w:rsidRPr="00F86ECE">
        <w:rPr>
          <w:rFonts w:cstheme="minorHAnsi"/>
        </w:rPr>
        <w:t>7</w:t>
      </w:r>
      <w:r w:rsidR="00540279" w:rsidRPr="00F86ECE">
        <w:rPr>
          <w:rFonts w:cstheme="minorHAnsi"/>
        </w:rPr>
        <w:t xml:space="preserve">.1. </w:t>
      </w:r>
      <w:r w:rsidR="000B46AF" w:rsidRPr="00F86ECE">
        <w:rPr>
          <w:rFonts w:cstheme="minorHAnsi"/>
        </w:rPr>
        <w:t xml:space="preserve">Šią Sutartį sudaro Sutarties Specialiosios sąlygos, jų priedai ir Sutarties Bendrosios sąlygos. </w:t>
      </w:r>
      <w:r w:rsidR="000B46AF" w:rsidRPr="00F86ECE">
        <w:rPr>
          <w:rFonts w:cstheme="minorHAnsi"/>
          <w:bCs/>
          <w:spacing w:val="-2"/>
        </w:rPr>
        <w:t xml:space="preserve">Laikoma, kad Sutartį sudarantys dokumentai vienas kitą paaiškina. </w:t>
      </w:r>
      <w:r w:rsidR="000B46AF" w:rsidRPr="00F86ECE">
        <w:rPr>
          <w:rFonts w:cstheme="minorHAnsi"/>
        </w:rPr>
        <w:t>Jeigu Sutarties Specialiųjų sąlygų ir / ar jų priedų nuostatos neatitinka Sutarties Bendrųjų sąlygų nuostatų, pirmenybė yra teikiama Sutarties Specialiųjų sąlygų bei jų priedų nuostatoms.</w:t>
      </w:r>
      <w:r w:rsidR="000B46AF" w:rsidRPr="00F86ECE">
        <w:rPr>
          <w:rFonts w:cstheme="minorHAnsi"/>
          <w:bCs/>
          <w:spacing w:val="-2"/>
        </w:rPr>
        <w:t xml:space="preserve"> Esant tarpusavio neatitikimams tarp Sutarties Specialiųjų sąlygų ir jos priedų, </w:t>
      </w:r>
      <w:r w:rsidR="000B46AF" w:rsidRPr="00F86ECE">
        <w:rPr>
          <w:rFonts w:cstheme="minorHAnsi"/>
          <w:bCs/>
          <w:spacing w:val="-2"/>
        </w:rPr>
        <w:lastRenderedPageBreak/>
        <w:t>prioritetas teikiamas šiam Šalių pasirašytam Sutarties tekstui, po to pirkimo, kurio pagrindu buvo sudaryta Sutartis, dokumentams, po to – Paslaugų teikėjo pasiūlymui.</w:t>
      </w:r>
    </w:p>
    <w:p w14:paraId="2B2EAFCA" w14:textId="469E8499" w:rsidR="00965736" w:rsidRPr="00F86ECE" w:rsidRDefault="00F86ECE" w:rsidP="00B62295">
      <w:pPr>
        <w:spacing w:after="0" w:line="240" w:lineRule="auto"/>
        <w:ind w:firstLine="360"/>
        <w:jc w:val="both"/>
        <w:rPr>
          <w:rFonts w:cstheme="minorHAnsi"/>
          <w:lang w:eastAsia="x-none"/>
        </w:rPr>
      </w:pPr>
      <w:r w:rsidRPr="00F86ECE">
        <w:rPr>
          <w:rFonts w:cstheme="minorHAnsi"/>
        </w:rPr>
        <w:t>7</w:t>
      </w:r>
      <w:r w:rsidR="00540279" w:rsidRPr="00F86ECE">
        <w:rPr>
          <w:rFonts w:cstheme="minorHAnsi"/>
        </w:rPr>
        <w:t xml:space="preserve">.2. </w:t>
      </w:r>
      <w:r w:rsidR="00540279" w:rsidRPr="00F86ECE">
        <w:rPr>
          <w:rFonts w:cstheme="minorHAnsi"/>
          <w:lang w:eastAsia="x-none"/>
        </w:rPr>
        <w:t xml:space="preserve">Sutarčiai taikoma </w:t>
      </w:r>
      <w:r w:rsidR="00262DD7" w:rsidRPr="00F86ECE">
        <w:rPr>
          <w:rFonts w:cstheme="minorHAnsi"/>
          <w:lang w:eastAsia="x-none"/>
        </w:rPr>
        <w:t>p</w:t>
      </w:r>
      <w:r w:rsidR="00540279" w:rsidRPr="00F86ECE">
        <w:rPr>
          <w:rFonts w:cstheme="minorHAnsi"/>
          <w:lang w:eastAsia="x-none"/>
        </w:rPr>
        <w:t xml:space="preserve">irkimo paskelbimo dieną aktuali AB „Lietuvos geležinkeliai“ generalinio direktoriaus įsakymu patvirtinta Sutarties Bendrųjų sąlygų redakcija, skelbiama tinklapyje </w:t>
      </w:r>
      <w:hyperlink r:id="rId8" w:history="1">
        <w:r w:rsidR="00540279" w:rsidRPr="00F86ECE">
          <w:rPr>
            <w:rFonts w:cstheme="minorHAnsi"/>
            <w:u w:val="single"/>
            <w:lang w:eastAsia="x-none"/>
          </w:rPr>
          <w:t>www.litrail.lt</w:t>
        </w:r>
      </w:hyperlink>
      <w:r w:rsidR="00540279" w:rsidRPr="00F86ECE">
        <w:rPr>
          <w:rFonts w:cstheme="minorHAnsi"/>
          <w:lang w:eastAsia="x-none"/>
        </w:rPr>
        <w:t xml:space="preserve">, su kurių nuostatomis Šalys yra visiškai susipažinusios ir jas vykdys. </w:t>
      </w:r>
    </w:p>
    <w:p w14:paraId="391A97D9" w14:textId="3C2594B1" w:rsidR="00986412" w:rsidRPr="00F86ECE" w:rsidRDefault="00F86ECE" w:rsidP="00986412">
      <w:pPr>
        <w:spacing w:after="0"/>
        <w:ind w:firstLine="360"/>
        <w:jc w:val="both"/>
        <w:rPr>
          <w:rFonts w:cstheme="minorHAnsi"/>
        </w:rPr>
      </w:pPr>
      <w:r w:rsidRPr="00F86ECE">
        <w:rPr>
          <w:rFonts w:cstheme="minorHAnsi"/>
        </w:rPr>
        <w:t>7</w:t>
      </w:r>
      <w:r w:rsidR="00986412" w:rsidRPr="00F86ECE">
        <w:rPr>
          <w:rFonts w:cstheme="minorHAnsi"/>
        </w:rPr>
        <w:t>.3.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4C4033E7" w14:textId="77777777" w:rsidR="00986412" w:rsidRPr="00F86ECE" w:rsidRDefault="00986412" w:rsidP="00986412">
      <w:pPr>
        <w:spacing w:after="0"/>
        <w:ind w:firstLine="360"/>
        <w:jc w:val="both"/>
        <w:rPr>
          <w:rFonts w:cstheme="minorHAnsi"/>
        </w:rPr>
      </w:pPr>
      <w:r w:rsidRPr="00F86ECE">
        <w:rPr>
          <w:rFonts w:cstheme="minorHAns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5613F71D" w14:textId="77777777" w:rsidR="00986412" w:rsidRPr="00F86ECE" w:rsidRDefault="00986412" w:rsidP="00986412">
      <w:pPr>
        <w:shd w:val="clear" w:color="auto" w:fill="FFFFFF"/>
        <w:spacing w:after="0"/>
        <w:ind w:firstLine="360"/>
        <w:jc w:val="both"/>
        <w:rPr>
          <w:rFonts w:cstheme="minorHAnsi"/>
        </w:rPr>
      </w:pPr>
      <w:r w:rsidRPr="00F86ECE">
        <w:rPr>
          <w:rFonts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56FBF757" w14:textId="77777777" w:rsidR="00986412" w:rsidRPr="00F86ECE" w:rsidRDefault="00986412" w:rsidP="00986412">
      <w:pPr>
        <w:spacing w:after="0"/>
        <w:ind w:firstLine="360"/>
        <w:jc w:val="both"/>
        <w:rPr>
          <w:rFonts w:cstheme="minorHAnsi"/>
        </w:rPr>
      </w:pPr>
      <w:r w:rsidRPr="00F86ECE">
        <w:rPr>
          <w:rFonts w:cstheme="minorHAns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1B4C9C59" w14:textId="24448866" w:rsidR="00540279" w:rsidRPr="00F86ECE" w:rsidRDefault="00F86ECE" w:rsidP="00B62295">
      <w:pPr>
        <w:spacing w:after="0" w:line="240" w:lineRule="auto"/>
        <w:ind w:firstLine="360"/>
        <w:jc w:val="both"/>
        <w:rPr>
          <w:rFonts w:cstheme="minorHAnsi"/>
          <w:spacing w:val="-5"/>
        </w:rPr>
      </w:pPr>
      <w:permStart w:id="623119100" w:edGrp="everyone"/>
      <w:r w:rsidRPr="00F86ECE">
        <w:rPr>
          <w:rFonts w:cstheme="minorHAnsi"/>
          <w:lang w:eastAsia="x-none"/>
        </w:rPr>
        <w:t>7</w:t>
      </w:r>
      <w:r w:rsidR="00965736" w:rsidRPr="00F86ECE">
        <w:rPr>
          <w:rFonts w:cstheme="minorHAnsi"/>
          <w:lang w:eastAsia="x-none"/>
        </w:rPr>
        <w:t>.</w:t>
      </w:r>
      <w:r w:rsidR="00986412" w:rsidRPr="00F86ECE">
        <w:rPr>
          <w:rFonts w:cstheme="minorHAnsi"/>
          <w:lang w:eastAsia="x-none"/>
        </w:rPr>
        <w:t>4</w:t>
      </w:r>
      <w:r w:rsidR="00965736" w:rsidRPr="00F86ECE">
        <w:rPr>
          <w:rFonts w:cstheme="minorHAnsi"/>
          <w:lang w:eastAsia="x-none"/>
        </w:rPr>
        <w:t xml:space="preserve">. </w:t>
      </w:r>
      <w:permEnd w:id="623119100"/>
      <w:r w:rsidR="00262DD7" w:rsidRPr="00F86ECE">
        <w:rPr>
          <w:rFonts w:cstheme="minorHAnsi"/>
          <w:spacing w:val="-5"/>
        </w:rPr>
        <w:t xml:space="preserve">Paslaugų teikėjas </w:t>
      </w:r>
      <w:r w:rsidR="00540279" w:rsidRPr="00F86ECE">
        <w:rPr>
          <w:rFonts w:cstheme="minorHAnsi"/>
          <w:spacing w:val="-5"/>
        </w:rPr>
        <w:t xml:space="preserve"> </w:t>
      </w:r>
      <w:permStart w:id="1076498273" w:edGrp="everyone"/>
      <w:r w:rsidR="00540279" w:rsidRPr="00F86ECE">
        <w:rPr>
          <w:rFonts w:cstheme="minorHAnsi"/>
          <w:spacing w:val="-5"/>
        </w:rPr>
        <w:t xml:space="preserve">nėra </w:t>
      </w:r>
      <w:permEnd w:id="1076498273"/>
      <w:r w:rsidR="00540279" w:rsidRPr="00F86ECE">
        <w:rPr>
          <w:rFonts w:cstheme="minorHAnsi"/>
          <w:spacing w:val="-5"/>
        </w:rPr>
        <w:t xml:space="preserve">laikomas asocijuotu su </w:t>
      </w:r>
      <w:r w:rsidR="00262DD7" w:rsidRPr="00F86ECE">
        <w:rPr>
          <w:rFonts w:cstheme="minorHAnsi"/>
        </w:rPr>
        <w:t>Užsakovu</w:t>
      </w:r>
      <w:r w:rsidR="00540279" w:rsidRPr="00F86ECE">
        <w:rPr>
          <w:rFonts w:cstheme="minorHAnsi"/>
        </w:rPr>
        <w:t xml:space="preserve"> </w:t>
      </w:r>
      <w:r w:rsidR="00540279" w:rsidRPr="00F86ECE">
        <w:rPr>
          <w:rFonts w:cstheme="minorHAnsi"/>
          <w:spacing w:val="-5"/>
        </w:rPr>
        <w:t>pagal galiojančius Lietuvos Respublikos teisės aktus (Pridėtinės vertės mokesčio įstatymą, Pelno mokesčio įstatymą, Gyventojų pajamų mokesčio įstatymą).</w:t>
      </w:r>
    </w:p>
    <w:p w14:paraId="6516D0B5" w14:textId="09CDB540" w:rsidR="00F5527B" w:rsidRPr="00F86ECE" w:rsidRDefault="00F86ECE" w:rsidP="00F5527B">
      <w:pPr>
        <w:spacing w:after="0" w:line="240" w:lineRule="auto"/>
        <w:ind w:firstLine="360"/>
        <w:jc w:val="both"/>
        <w:rPr>
          <w:rFonts w:cstheme="minorHAnsi"/>
        </w:rPr>
      </w:pPr>
      <w:r w:rsidRPr="00F86ECE">
        <w:rPr>
          <w:rFonts w:cstheme="minorHAnsi"/>
          <w:spacing w:val="-5"/>
        </w:rPr>
        <w:t>7</w:t>
      </w:r>
      <w:r w:rsidR="00540279" w:rsidRPr="00F86ECE">
        <w:rPr>
          <w:rFonts w:cstheme="minorHAnsi"/>
          <w:spacing w:val="-5"/>
        </w:rPr>
        <w:t>.</w:t>
      </w:r>
      <w:r w:rsidR="00B66241" w:rsidRPr="00F86ECE">
        <w:rPr>
          <w:rFonts w:cstheme="minorHAnsi"/>
          <w:spacing w:val="-5"/>
        </w:rPr>
        <w:t>5</w:t>
      </w:r>
      <w:r w:rsidR="00540279" w:rsidRPr="00F86ECE">
        <w:rPr>
          <w:rFonts w:cstheme="minorHAnsi"/>
          <w:spacing w:val="-5"/>
        </w:rPr>
        <w:t xml:space="preserve">. </w:t>
      </w:r>
      <w:r w:rsidR="00262DD7" w:rsidRPr="00F86ECE">
        <w:rPr>
          <w:rFonts w:cstheme="minorHAnsi"/>
          <w:spacing w:val="-5"/>
        </w:rPr>
        <w:t>Paslaugų teikėjas</w:t>
      </w:r>
      <w:r w:rsidR="00540279" w:rsidRPr="00F86ECE">
        <w:rPr>
          <w:rFonts w:cstheme="minorHAnsi"/>
        </w:rPr>
        <w:t xml:space="preserve"> </w:t>
      </w:r>
      <w:permStart w:id="1877361831" w:edGrp="everyone"/>
      <w:r w:rsidR="00540279" w:rsidRPr="00F86ECE">
        <w:rPr>
          <w:rFonts w:cstheme="minorHAnsi"/>
        </w:rPr>
        <w:t>yra</w:t>
      </w:r>
      <w:r w:rsidR="00540279" w:rsidRPr="00F86ECE">
        <w:rPr>
          <w:rFonts w:cstheme="minorHAnsi"/>
          <w:spacing w:val="-5"/>
        </w:rPr>
        <w:t xml:space="preserve"> </w:t>
      </w:r>
      <w:permEnd w:id="1877361831"/>
      <w:r w:rsidR="00540279" w:rsidRPr="00F86ECE">
        <w:rPr>
          <w:rFonts w:cstheme="minorHAnsi"/>
        </w:rPr>
        <w:t>registruotas PVM mokėtoju Lietuvos Respublikoje.</w:t>
      </w:r>
      <w:r w:rsidR="00F5527B" w:rsidRPr="00F86ECE">
        <w:rPr>
          <w:rFonts w:cstheme="minorHAnsi"/>
        </w:rPr>
        <w:t xml:space="preserve"> </w:t>
      </w:r>
    </w:p>
    <w:p w14:paraId="37518972" w14:textId="5439C2FB" w:rsidR="00B135D6" w:rsidRPr="00F86ECE" w:rsidRDefault="00F86ECE" w:rsidP="00B135D6">
      <w:pPr>
        <w:tabs>
          <w:tab w:val="left" w:pos="0"/>
        </w:tabs>
        <w:spacing w:after="0" w:line="240" w:lineRule="auto"/>
        <w:ind w:firstLine="426"/>
        <w:jc w:val="both"/>
        <w:rPr>
          <w:rFonts w:cstheme="minorHAnsi"/>
          <w:spacing w:val="-5"/>
        </w:rPr>
      </w:pPr>
      <w:r w:rsidRPr="00F86ECE">
        <w:rPr>
          <w:rFonts w:cstheme="minorHAnsi"/>
          <w:color w:val="000000"/>
        </w:rPr>
        <w:t>7</w:t>
      </w:r>
      <w:r w:rsidR="00B135D6" w:rsidRPr="00F86ECE">
        <w:rPr>
          <w:rFonts w:cstheme="minorHAnsi"/>
          <w:color w:val="000000"/>
        </w:rPr>
        <w:t>.</w:t>
      </w:r>
      <w:r w:rsidR="00B66241" w:rsidRPr="00F86ECE">
        <w:rPr>
          <w:rFonts w:cstheme="minorHAnsi"/>
          <w:color w:val="000000"/>
        </w:rPr>
        <w:t>6</w:t>
      </w:r>
      <w:r w:rsidR="00B135D6" w:rsidRPr="00F86ECE">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E129E26" w14:textId="7E7ABB05" w:rsidR="00540279" w:rsidRPr="00F86ECE" w:rsidRDefault="00F86ECE" w:rsidP="00B62295">
      <w:pPr>
        <w:spacing w:after="0" w:line="240" w:lineRule="auto"/>
        <w:ind w:firstLine="360"/>
        <w:jc w:val="both"/>
        <w:rPr>
          <w:rFonts w:cstheme="minorHAnsi"/>
          <w:lang w:eastAsia="x-none"/>
        </w:rPr>
      </w:pPr>
      <w:r w:rsidRPr="00F86ECE">
        <w:rPr>
          <w:rFonts w:cstheme="minorHAnsi"/>
          <w:lang w:eastAsia="x-none"/>
        </w:rPr>
        <w:t>7</w:t>
      </w:r>
      <w:r w:rsidR="00540279" w:rsidRPr="00F86ECE">
        <w:rPr>
          <w:rFonts w:cstheme="minorHAnsi"/>
          <w:lang w:eastAsia="x-none"/>
        </w:rPr>
        <w:t>.</w:t>
      </w:r>
      <w:r w:rsidR="00B66241" w:rsidRPr="00F86ECE">
        <w:rPr>
          <w:rFonts w:cstheme="minorHAnsi"/>
          <w:lang w:eastAsia="x-none"/>
        </w:rPr>
        <w:t>7</w:t>
      </w:r>
      <w:r w:rsidR="00540279" w:rsidRPr="00F86ECE">
        <w:rPr>
          <w:rFonts w:cstheme="minorHAnsi"/>
          <w:lang w:eastAsia="x-none"/>
        </w:rPr>
        <w:t xml:space="preserve">. Ši Sutartis sudaryta lietuvių kalba 2 (dviem) egzemplioriais, turinčiais vienodą teisinę galią, po vieną kiekvienai Šaliai. </w:t>
      </w:r>
    </w:p>
    <w:p w14:paraId="3B49F970" w14:textId="67F57033" w:rsidR="00C153BE" w:rsidRPr="00F86ECE" w:rsidRDefault="00F86ECE" w:rsidP="00C153BE">
      <w:pPr>
        <w:spacing w:after="0" w:line="240" w:lineRule="auto"/>
        <w:ind w:firstLine="360"/>
        <w:jc w:val="both"/>
        <w:rPr>
          <w:rFonts w:cstheme="minorHAnsi"/>
          <w:lang w:eastAsia="x-none"/>
        </w:rPr>
      </w:pPr>
      <w:permStart w:id="1969498577" w:edGrp="everyone"/>
      <w:r w:rsidRPr="00F86ECE">
        <w:rPr>
          <w:rFonts w:cstheme="minorHAnsi"/>
          <w:lang w:eastAsia="x-none"/>
        </w:rPr>
        <w:t>7</w:t>
      </w:r>
      <w:r w:rsidR="00C153BE" w:rsidRPr="00F86ECE">
        <w:rPr>
          <w:rFonts w:cstheme="minorHAnsi"/>
          <w:lang w:eastAsia="x-none"/>
        </w:rPr>
        <w:t>.</w:t>
      </w:r>
      <w:r w:rsidR="00B66241" w:rsidRPr="00F86ECE">
        <w:rPr>
          <w:rFonts w:cstheme="minorHAnsi"/>
          <w:lang w:eastAsia="x-none"/>
        </w:rPr>
        <w:t>8</w:t>
      </w:r>
      <w:r w:rsidR="00C153BE" w:rsidRPr="00F86ECE">
        <w:rPr>
          <w:rFonts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
    <w:p w14:paraId="1FF30B2A" w14:textId="6476C656" w:rsidR="00540279" w:rsidRPr="00F86ECE" w:rsidRDefault="00F86ECE" w:rsidP="00B62295">
      <w:pPr>
        <w:spacing w:after="0" w:line="240" w:lineRule="auto"/>
        <w:ind w:firstLine="360"/>
        <w:jc w:val="both"/>
        <w:rPr>
          <w:rFonts w:cstheme="minorHAnsi"/>
          <w:lang w:eastAsia="x-none"/>
        </w:rPr>
      </w:pPr>
      <w:r w:rsidRPr="00F86ECE">
        <w:rPr>
          <w:rFonts w:cstheme="minorHAnsi"/>
          <w:lang w:eastAsia="x-none"/>
        </w:rPr>
        <w:t>7</w:t>
      </w:r>
      <w:r w:rsidR="00540279" w:rsidRPr="00F86ECE">
        <w:rPr>
          <w:rFonts w:cstheme="minorHAnsi"/>
          <w:lang w:eastAsia="x-none"/>
        </w:rPr>
        <w:t>.</w:t>
      </w:r>
      <w:r w:rsidR="00B66241" w:rsidRPr="00F86ECE">
        <w:rPr>
          <w:rFonts w:cstheme="minorHAnsi"/>
          <w:lang w:eastAsia="x-none"/>
        </w:rPr>
        <w:t>9</w:t>
      </w:r>
      <w:r w:rsidR="00540279" w:rsidRPr="00F86ECE">
        <w:rPr>
          <w:rFonts w:cstheme="minorHAnsi"/>
          <w:lang w:eastAsia="x-none"/>
        </w:rPr>
        <w:t>. Sutarties Specialiųjų sąlygų priedai:</w:t>
      </w:r>
    </w:p>
    <w:p w14:paraId="4A001D0E" w14:textId="0CCDF1C4" w:rsidR="00EA0D78" w:rsidRPr="00F86ECE" w:rsidRDefault="00F86ECE" w:rsidP="00B62295">
      <w:pPr>
        <w:widowControl w:val="0"/>
        <w:spacing w:after="0" w:line="240" w:lineRule="auto"/>
        <w:ind w:firstLine="360"/>
        <w:jc w:val="both"/>
        <w:rPr>
          <w:rFonts w:cstheme="minorHAnsi"/>
        </w:rPr>
      </w:pPr>
      <w:r w:rsidRPr="00F86ECE">
        <w:rPr>
          <w:rFonts w:cstheme="minorHAnsi"/>
        </w:rPr>
        <w:t>7.</w:t>
      </w:r>
      <w:r w:rsidR="00B66241" w:rsidRPr="00F86ECE">
        <w:rPr>
          <w:rFonts w:cstheme="minorHAnsi"/>
        </w:rPr>
        <w:t>9</w:t>
      </w:r>
      <w:r w:rsidR="00EA0D78" w:rsidRPr="00F86ECE">
        <w:rPr>
          <w:rFonts w:cstheme="minorHAnsi"/>
        </w:rPr>
        <w:t xml:space="preserve">.1. </w:t>
      </w:r>
      <w:r w:rsidR="00B66241" w:rsidRPr="00F86ECE">
        <w:rPr>
          <w:rFonts w:cstheme="minorHAnsi"/>
        </w:rPr>
        <w:t>1 p</w:t>
      </w:r>
      <w:r w:rsidR="00EA0D78" w:rsidRPr="00F86ECE">
        <w:rPr>
          <w:rFonts w:cstheme="minorHAnsi"/>
        </w:rPr>
        <w:t xml:space="preserve">riedas – </w:t>
      </w:r>
      <w:r w:rsidR="001D4361" w:rsidRPr="00F86ECE">
        <w:rPr>
          <w:rFonts w:cstheme="minorHAnsi"/>
        </w:rPr>
        <w:t>Tiekėjo pasiūlymas Pirkimui (prie Sutarties atskirai nepridedamas, o originalas saugomas</w:t>
      </w:r>
      <w:r w:rsidR="00B66241" w:rsidRPr="00F86ECE">
        <w:rPr>
          <w:rFonts w:cstheme="minorHAnsi"/>
        </w:rPr>
        <w:t xml:space="preserve"> CVP IS</w:t>
      </w:r>
      <w:r w:rsidR="001D4361" w:rsidRPr="00F86ECE">
        <w:rPr>
          <w:rFonts w:cstheme="minorHAnsi"/>
        </w:rPr>
        <w:t>);</w:t>
      </w:r>
    </w:p>
    <w:p w14:paraId="016770EA" w14:textId="535C08E4" w:rsidR="00E641B5" w:rsidRPr="00F86ECE" w:rsidRDefault="00F86ECE" w:rsidP="00B62295">
      <w:pPr>
        <w:widowControl w:val="0"/>
        <w:spacing w:after="0" w:line="240" w:lineRule="auto"/>
        <w:ind w:firstLine="360"/>
        <w:jc w:val="both"/>
        <w:rPr>
          <w:rFonts w:cstheme="minorHAnsi"/>
        </w:rPr>
      </w:pPr>
      <w:r w:rsidRPr="00F86ECE">
        <w:rPr>
          <w:rFonts w:cstheme="minorHAnsi"/>
        </w:rPr>
        <w:t>7</w:t>
      </w:r>
      <w:r w:rsidR="00EA0D78" w:rsidRPr="00F86ECE">
        <w:rPr>
          <w:rFonts w:cstheme="minorHAnsi"/>
        </w:rPr>
        <w:t>.</w:t>
      </w:r>
      <w:r w:rsidR="0020723F" w:rsidRPr="00F86ECE">
        <w:rPr>
          <w:rFonts w:cstheme="minorHAnsi"/>
        </w:rPr>
        <w:t>9</w:t>
      </w:r>
      <w:r w:rsidR="00EA0D78" w:rsidRPr="00F86ECE">
        <w:rPr>
          <w:rFonts w:cstheme="minorHAnsi"/>
        </w:rPr>
        <w:t xml:space="preserve">.2. </w:t>
      </w:r>
      <w:r w:rsidR="00762B29" w:rsidRPr="00F86ECE">
        <w:rPr>
          <w:rFonts w:cstheme="minorHAnsi"/>
        </w:rPr>
        <w:t>2 p</w:t>
      </w:r>
      <w:r w:rsidR="00EA0D78" w:rsidRPr="00F86ECE">
        <w:rPr>
          <w:rFonts w:cstheme="minorHAnsi"/>
        </w:rPr>
        <w:t xml:space="preserve">riedas– </w:t>
      </w:r>
      <w:r w:rsidR="00762B29" w:rsidRPr="00F86ECE">
        <w:rPr>
          <w:rFonts w:cstheme="minorHAnsi"/>
        </w:rPr>
        <w:t>Techninė specifikacija.</w:t>
      </w:r>
    </w:p>
    <w:p w14:paraId="786377C7" w14:textId="77777777" w:rsidR="00E641B5" w:rsidRPr="00F86ECE" w:rsidRDefault="00E641B5" w:rsidP="00B62295">
      <w:pPr>
        <w:widowControl w:val="0"/>
        <w:spacing w:after="0" w:line="240" w:lineRule="auto"/>
        <w:ind w:firstLine="360"/>
        <w:jc w:val="both"/>
        <w:rPr>
          <w:rFonts w:cstheme="minorHAnsi"/>
          <w:b/>
        </w:rPr>
      </w:pPr>
      <w:bookmarkStart w:id="6" w:name="_Toc438559501"/>
      <w:bookmarkStart w:id="7" w:name="_Toc438559828"/>
      <w:permEnd w:id="1969498577"/>
    </w:p>
    <w:p w14:paraId="1AF70508" w14:textId="77777777" w:rsidR="0020723F" w:rsidRPr="00F86ECE" w:rsidRDefault="0020723F" w:rsidP="00B62295">
      <w:pPr>
        <w:widowControl w:val="0"/>
        <w:spacing w:after="0" w:line="240" w:lineRule="auto"/>
        <w:ind w:firstLine="360"/>
        <w:jc w:val="both"/>
        <w:rPr>
          <w:rFonts w:cstheme="minorHAnsi"/>
          <w:b/>
        </w:rPr>
      </w:pPr>
    </w:p>
    <w:p w14:paraId="1188CCF7" w14:textId="103C5C60" w:rsidR="00540279" w:rsidRPr="00F86ECE" w:rsidRDefault="00F86ECE" w:rsidP="00B62295">
      <w:pPr>
        <w:keepNext/>
        <w:spacing w:after="0" w:line="240" w:lineRule="auto"/>
        <w:ind w:firstLine="360"/>
        <w:jc w:val="center"/>
        <w:outlineLvl w:val="0"/>
        <w:rPr>
          <w:rFonts w:cstheme="minorHAnsi"/>
          <w:b/>
        </w:rPr>
      </w:pPr>
      <w:r w:rsidRPr="00F86ECE">
        <w:rPr>
          <w:rFonts w:cstheme="minorHAnsi"/>
          <w:b/>
        </w:rPr>
        <w:t>8</w:t>
      </w:r>
      <w:r w:rsidR="00B26941" w:rsidRPr="00F86ECE">
        <w:rPr>
          <w:rFonts w:cstheme="minorHAnsi"/>
          <w:b/>
        </w:rPr>
        <w:t>. ŠALIŲ ADRESAI IR REKVIZITAI</w:t>
      </w:r>
      <w:bookmarkEnd w:id="6"/>
      <w:bookmarkEnd w:id="7"/>
    </w:p>
    <w:tbl>
      <w:tblPr>
        <w:tblW w:w="9298" w:type="dxa"/>
        <w:tblInd w:w="-113" w:type="dxa"/>
        <w:tblLayout w:type="fixed"/>
        <w:tblCellMar>
          <w:left w:w="10" w:type="dxa"/>
          <w:right w:w="10" w:type="dxa"/>
        </w:tblCellMar>
        <w:tblLook w:val="0000" w:firstRow="0" w:lastRow="0" w:firstColumn="0" w:lastColumn="0" w:noHBand="0" w:noVBand="0"/>
      </w:tblPr>
      <w:tblGrid>
        <w:gridCol w:w="628"/>
        <w:gridCol w:w="518"/>
        <w:gridCol w:w="3215"/>
        <w:gridCol w:w="425"/>
        <w:gridCol w:w="4512"/>
      </w:tblGrid>
      <w:tr w:rsidR="00F86ECE" w:rsidRPr="00F86ECE" w14:paraId="24034461" w14:textId="77777777" w:rsidTr="00CC5579">
        <w:tc>
          <w:tcPr>
            <w:tcW w:w="436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495697" w14:textId="77777777" w:rsidR="00F86ECE" w:rsidRPr="00F86ECE" w:rsidRDefault="00F86ECE" w:rsidP="00CC5579">
            <w:pPr>
              <w:suppressAutoHyphens/>
              <w:autoSpaceDN w:val="0"/>
              <w:spacing w:after="0" w:line="240" w:lineRule="auto"/>
              <w:textAlignment w:val="baseline"/>
              <w:rPr>
                <w:rFonts w:eastAsia="Times New Roman" w:cstheme="minorHAnsi"/>
                <w:b/>
                <w:bCs/>
                <w:kern w:val="3"/>
                <w:lang w:eastAsia="zh-CN"/>
              </w:rPr>
            </w:pPr>
            <w:r w:rsidRPr="00F86ECE">
              <w:rPr>
                <w:rFonts w:eastAsia="Times New Roman" w:cstheme="minorHAnsi"/>
                <w:b/>
                <w:bCs/>
                <w:kern w:val="3"/>
                <w:lang w:eastAsia="zh-CN"/>
              </w:rPr>
              <w:t>Užsakovas:</w:t>
            </w:r>
          </w:p>
          <w:p w14:paraId="778BD790" w14:textId="77777777" w:rsidR="00F86ECE" w:rsidRPr="00F86ECE" w:rsidRDefault="00F86ECE" w:rsidP="00CC5579">
            <w:pPr>
              <w:suppressAutoHyphens/>
              <w:autoSpaceDN w:val="0"/>
              <w:spacing w:after="0" w:line="240" w:lineRule="auto"/>
              <w:textAlignment w:val="baseline"/>
              <w:rPr>
                <w:rFonts w:eastAsia="Times New Roman" w:cstheme="minorHAnsi"/>
                <w:b/>
                <w:bCs/>
                <w:kern w:val="3"/>
                <w:lang w:eastAsia="lt-LT"/>
              </w:rPr>
            </w:pP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D9A121" w14:textId="77777777" w:rsidR="00F86ECE" w:rsidRPr="00F86ECE" w:rsidRDefault="00F86ECE" w:rsidP="00CC5579">
            <w:pPr>
              <w:suppressAutoHyphens/>
              <w:autoSpaceDN w:val="0"/>
              <w:snapToGrid w:val="0"/>
              <w:spacing w:after="0" w:line="240" w:lineRule="auto"/>
              <w:textAlignment w:val="baseline"/>
              <w:rPr>
                <w:rFonts w:eastAsia="Times New Roman" w:cstheme="minorHAnsi"/>
                <w:kern w:val="3"/>
                <w:lang w:eastAsia="lt-LT"/>
              </w:rPr>
            </w:pPr>
          </w:p>
        </w:tc>
        <w:tc>
          <w:tcPr>
            <w:tcW w:w="4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74588" w14:textId="77777777" w:rsidR="00F86ECE" w:rsidRPr="00F86ECE" w:rsidRDefault="00F86ECE" w:rsidP="00CC5579">
            <w:pPr>
              <w:suppressAutoHyphens/>
              <w:autoSpaceDN w:val="0"/>
              <w:spacing w:after="0" w:line="240" w:lineRule="auto"/>
              <w:textAlignment w:val="baseline"/>
              <w:rPr>
                <w:rFonts w:eastAsia="Times New Roman" w:cstheme="minorHAnsi"/>
                <w:b/>
                <w:bCs/>
                <w:kern w:val="3"/>
                <w:lang w:eastAsia="zh-CN"/>
              </w:rPr>
            </w:pPr>
            <w:r w:rsidRPr="00F86ECE">
              <w:rPr>
                <w:rFonts w:eastAsia="Times New Roman" w:cstheme="minorHAnsi"/>
                <w:b/>
                <w:bCs/>
                <w:kern w:val="3"/>
                <w:lang w:eastAsia="zh-CN"/>
              </w:rPr>
              <w:t>Paslaugų teikėjas:</w:t>
            </w:r>
          </w:p>
        </w:tc>
      </w:tr>
      <w:tr w:rsidR="00F86ECE" w:rsidRPr="00F86ECE" w14:paraId="65E99799" w14:textId="77777777" w:rsidTr="00CC5579">
        <w:tc>
          <w:tcPr>
            <w:tcW w:w="436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630C24" w14:textId="77777777" w:rsidR="00F86ECE" w:rsidRPr="00F86ECE" w:rsidRDefault="00F86ECE" w:rsidP="00CC5579">
            <w:pPr>
              <w:tabs>
                <w:tab w:val="left" w:pos="3060"/>
              </w:tabs>
              <w:suppressAutoHyphens/>
              <w:autoSpaceDN w:val="0"/>
              <w:spacing w:after="0" w:line="240" w:lineRule="auto"/>
              <w:textAlignment w:val="baseline"/>
              <w:rPr>
                <w:rFonts w:eastAsia="Times New Roman" w:cstheme="minorHAnsi"/>
              </w:rPr>
            </w:pPr>
            <w:r w:rsidRPr="00F86ECE">
              <w:rPr>
                <w:rFonts w:eastAsia="Times New Roman" w:cstheme="minorHAnsi"/>
                <w:b/>
                <w:bCs/>
                <w:iCs/>
                <w:position w:val="-7"/>
                <w:lang w:eastAsia="ar-SA"/>
              </w:rPr>
              <w:t>AB</w:t>
            </w:r>
            <w:r w:rsidRPr="00F86ECE">
              <w:rPr>
                <w:rFonts w:eastAsia="Times New Roman" w:cstheme="minorHAnsi"/>
                <w:b/>
                <w:bCs/>
                <w:iCs/>
                <w:position w:val="-6"/>
                <w:lang w:eastAsia="ar-SA"/>
              </w:rPr>
              <w:t xml:space="preserve"> „Lietuvos geležinkeliai“ </w:t>
            </w:r>
          </w:p>
          <w:p w14:paraId="6ED57ED1" w14:textId="77777777" w:rsidR="00F86ECE" w:rsidRPr="00F86ECE" w:rsidRDefault="00F86ECE" w:rsidP="00CC5579">
            <w:pPr>
              <w:tabs>
                <w:tab w:val="left" w:pos="3060"/>
              </w:tabs>
              <w:suppressAutoHyphens/>
              <w:autoSpaceDN w:val="0"/>
              <w:spacing w:after="0" w:line="240" w:lineRule="auto"/>
              <w:textAlignment w:val="baseline"/>
              <w:rPr>
                <w:rFonts w:eastAsia="Times New Roman" w:cstheme="minorHAnsi"/>
              </w:rPr>
            </w:pPr>
            <w:r w:rsidRPr="00F86ECE">
              <w:rPr>
                <w:rFonts w:eastAsia="Times New Roman" w:cstheme="minorHAnsi"/>
                <w:bCs/>
                <w:iCs/>
                <w:position w:val="-6"/>
                <w:lang w:eastAsia="ar-SA"/>
              </w:rPr>
              <w:t>Mindaugo g. 12, 03603 Vilnius</w:t>
            </w:r>
          </w:p>
          <w:p w14:paraId="0F6F0B8B" w14:textId="77777777" w:rsidR="00F86ECE" w:rsidRPr="00F86ECE" w:rsidRDefault="00F86ECE" w:rsidP="00CC5579">
            <w:pPr>
              <w:tabs>
                <w:tab w:val="left" w:pos="3060"/>
              </w:tabs>
              <w:suppressAutoHyphens/>
              <w:autoSpaceDN w:val="0"/>
              <w:spacing w:after="0" w:line="240" w:lineRule="auto"/>
              <w:textAlignment w:val="baseline"/>
              <w:rPr>
                <w:rFonts w:eastAsia="Times New Roman" w:cstheme="minorHAnsi"/>
              </w:rPr>
            </w:pPr>
            <w:r w:rsidRPr="00F86ECE">
              <w:rPr>
                <w:rFonts w:eastAsia="Times New Roman" w:cstheme="minorHAnsi"/>
                <w:bCs/>
                <w:iCs/>
                <w:position w:val="-6"/>
                <w:lang w:eastAsia="ar-SA"/>
              </w:rPr>
              <w:t>Juridinio asmens kodas 110053842</w:t>
            </w:r>
          </w:p>
          <w:p w14:paraId="321A9177" w14:textId="77777777" w:rsidR="00F86ECE" w:rsidRPr="00F86ECE" w:rsidRDefault="00F86ECE" w:rsidP="00CC5579">
            <w:pPr>
              <w:tabs>
                <w:tab w:val="left" w:pos="3060"/>
              </w:tabs>
              <w:suppressAutoHyphens/>
              <w:autoSpaceDN w:val="0"/>
              <w:spacing w:after="0" w:line="240" w:lineRule="auto"/>
              <w:textAlignment w:val="baseline"/>
              <w:rPr>
                <w:rFonts w:eastAsia="Times New Roman" w:cstheme="minorHAnsi"/>
              </w:rPr>
            </w:pPr>
            <w:r w:rsidRPr="00F86ECE">
              <w:rPr>
                <w:rFonts w:eastAsia="Times New Roman" w:cstheme="minorHAnsi"/>
                <w:bCs/>
                <w:iCs/>
                <w:position w:val="-6"/>
                <w:lang w:eastAsia="ar-SA"/>
              </w:rPr>
              <w:t>PVM mokėtojo kodas LT100538411</w:t>
            </w:r>
          </w:p>
          <w:p w14:paraId="404B3E06" w14:textId="77777777" w:rsidR="00F86ECE" w:rsidRPr="00F86ECE" w:rsidRDefault="00F86ECE" w:rsidP="00CC5579">
            <w:pPr>
              <w:tabs>
                <w:tab w:val="left" w:pos="3060"/>
              </w:tabs>
              <w:suppressAutoHyphens/>
              <w:autoSpaceDN w:val="0"/>
              <w:spacing w:after="0" w:line="240" w:lineRule="auto"/>
              <w:textAlignment w:val="baseline"/>
              <w:rPr>
                <w:rFonts w:eastAsia="Times New Roman" w:cstheme="minorHAnsi"/>
              </w:rPr>
            </w:pPr>
            <w:r w:rsidRPr="00F86ECE">
              <w:rPr>
                <w:rFonts w:eastAsia="Times New Roman" w:cstheme="minorHAnsi"/>
                <w:bCs/>
                <w:iCs/>
                <w:position w:val="-6"/>
                <w:lang w:eastAsia="ar-SA"/>
              </w:rPr>
              <w:t>Tel. +370 5 2692820</w:t>
            </w:r>
          </w:p>
          <w:p w14:paraId="21974413" w14:textId="77777777" w:rsidR="00F86ECE" w:rsidRPr="00F86ECE" w:rsidRDefault="00F86ECE" w:rsidP="00CC5579">
            <w:pPr>
              <w:tabs>
                <w:tab w:val="left" w:pos="3060"/>
              </w:tabs>
              <w:suppressAutoHyphens/>
              <w:autoSpaceDN w:val="0"/>
              <w:spacing w:after="0" w:line="240" w:lineRule="auto"/>
              <w:textAlignment w:val="baseline"/>
              <w:rPr>
                <w:rFonts w:eastAsia="Times New Roman" w:cstheme="minorHAnsi"/>
              </w:rPr>
            </w:pPr>
            <w:r w:rsidRPr="00F86ECE">
              <w:rPr>
                <w:rFonts w:eastAsia="Times New Roman" w:cstheme="minorHAnsi"/>
                <w:bCs/>
                <w:iCs/>
                <w:position w:val="-6"/>
                <w:lang w:eastAsia="ar-SA"/>
              </w:rPr>
              <w:t>A.s. Nr. LT68 7044 0600 0029 4239</w:t>
            </w:r>
          </w:p>
          <w:p w14:paraId="431B42DA" w14:textId="77777777" w:rsidR="00F86ECE" w:rsidRPr="00F86ECE" w:rsidRDefault="00F86ECE" w:rsidP="00CC5579">
            <w:pPr>
              <w:suppressAutoHyphens/>
              <w:autoSpaceDN w:val="0"/>
              <w:spacing w:after="0" w:line="240" w:lineRule="auto"/>
              <w:textAlignment w:val="baseline"/>
              <w:rPr>
                <w:rFonts w:eastAsia="Times New Roman" w:cstheme="minorHAnsi"/>
                <w:kern w:val="3"/>
                <w:lang w:eastAsia="zh-CN"/>
              </w:rPr>
            </w:pPr>
            <w:r w:rsidRPr="00F86ECE">
              <w:rPr>
                <w:rFonts w:eastAsia="Times New Roman" w:cstheme="minorHAnsi"/>
                <w:bCs/>
                <w:iCs/>
                <w:kern w:val="3"/>
                <w:position w:val="-6"/>
                <w:lang w:eastAsia="ar-SA"/>
              </w:rPr>
              <w:lastRenderedPageBreak/>
              <w:t>AB SEB bankas</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E076A5" w14:textId="77777777" w:rsidR="00F86ECE" w:rsidRPr="00F86ECE" w:rsidRDefault="00F86ECE" w:rsidP="00CC5579">
            <w:pPr>
              <w:suppressAutoHyphens/>
              <w:autoSpaceDN w:val="0"/>
              <w:snapToGrid w:val="0"/>
              <w:spacing w:after="0" w:line="240" w:lineRule="auto"/>
              <w:textAlignment w:val="baseline"/>
              <w:rPr>
                <w:rFonts w:eastAsia="Times New Roman" w:cstheme="minorHAnsi"/>
                <w:kern w:val="3"/>
                <w:lang w:eastAsia="lt-LT"/>
              </w:rPr>
            </w:pPr>
          </w:p>
        </w:tc>
        <w:tc>
          <w:tcPr>
            <w:tcW w:w="4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45C6D" w14:textId="10D201BE" w:rsidR="00F86ECE" w:rsidRPr="001B63F6" w:rsidRDefault="001B63F6" w:rsidP="00CC5579">
            <w:pPr>
              <w:tabs>
                <w:tab w:val="left" w:pos="3060"/>
              </w:tabs>
              <w:suppressAutoHyphens/>
              <w:autoSpaceDN w:val="0"/>
              <w:spacing w:after="0" w:line="240" w:lineRule="auto"/>
              <w:textAlignment w:val="baseline"/>
              <w:rPr>
                <w:rFonts w:eastAsia="Times New Roman" w:cstheme="minorHAnsi"/>
                <w:b/>
                <w:kern w:val="3"/>
                <w:lang w:eastAsia="zh-CN"/>
              </w:rPr>
            </w:pPr>
            <w:r w:rsidRPr="001B63F6">
              <w:rPr>
                <w:rFonts w:eastAsia="Times New Roman" w:cstheme="minorHAnsi"/>
                <w:b/>
                <w:kern w:val="3"/>
                <w:lang w:eastAsia="zh-CN"/>
              </w:rPr>
              <w:t>UAB „Žalvaris“</w:t>
            </w:r>
          </w:p>
          <w:p w14:paraId="78CA9C2F" w14:textId="6A71A770" w:rsidR="00F86ECE" w:rsidRPr="001B63F6" w:rsidRDefault="001B63F6" w:rsidP="00CC5579">
            <w:pPr>
              <w:tabs>
                <w:tab w:val="left" w:pos="3060"/>
              </w:tabs>
              <w:suppressAutoHyphens/>
              <w:autoSpaceDN w:val="0"/>
              <w:spacing w:after="0" w:line="240" w:lineRule="auto"/>
              <w:textAlignment w:val="baseline"/>
              <w:rPr>
                <w:rFonts w:eastAsia="Times New Roman" w:cstheme="minorHAnsi"/>
              </w:rPr>
            </w:pPr>
            <w:r w:rsidRPr="001B63F6">
              <w:rPr>
                <w:rFonts w:eastAsia="Times New Roman" w:cstheme="minorHAnsi"/>
                <w:bCs/>
                <w:iCs/>
                <w:position w:val="-6"/>
                <w:lang w:eastAsia="ar-SA"/>
              </w:rPr>
              <w:t>Palemono g. 1, 52159 Kaunas</w:t>
            </w:r>
          </w:p>
          <w:p w14:paraId="0FD6A812" w14:textId="7A6AD761" w:rsidR="00F86ECE" w:rsidRPr="001B63F6" w:rsidRDefault="00F86ECE" w:rsidP="00CC5579">
            <w:pPr>
              <w:tabs>
                <w:tab w:val="left" w:pos="3060"/>
              </w:tabs>
              <w:suppressAutoHyphens/>
              <w:autoSpaceDN w:val="0"/>
              <w:spacing w:after="0" w:line="240" w:lineRule="auto"/>
              <w:textAlignment w:val="baseline"/>
              <w:rPr>
                <w:rFonts w:eastAsia="Times New Roman" w:cstheme="minorHAnsi"/>
              </w:rPr>
            </w:pPr>
            <w:r w:rsidRPr="001B63F6">
              <w:rPr>
                <w:rFonts w:eastAsia="Times New Roman" w:cstheme="minorHAnsi"/>
                <w:bCs/>
                <w:iCs/>
                <w:position w:val="-6"/>
                <w:lang w:eastAsia="ar-SA"/>
              </w:rPr>
              <w:t xml:space="preserve">Juridinio asmens kodas </w:t>
            </w:r>
            <w:r w:rsidR="001B63F6" w:rsidRPr="001B63F6">
              <w:rPr>
                <w:rFonts w:eastAsia="Times New Roman" w:cstheme="minorHAnsi"/>
                <w:bCs/>
                <w:iCs/>
                <w:position w:val="-6"/>
                <w:lang w:eastAsia="ar-SA"/>
              </w:rPr>
              <w:t>120504795</w:t>
            </w:r>
          </w:p>
          <w:p w14:paraId="38FA6AB8" w14:textId="1262F61B" w:rsidR="00F86ECE" w:rsidRPr="001B63F6" w:rsidRDefault="00F86ECE" w:rsidP="00CC5579">
            <w:pPr>
              <w:tabs>
                <w:tab w:val="left" w:pos="3060"/>
              </w:tabs>
              <w:suppressAutoHyphens/>
              <w:autoSpaceDN w:val="0"/>
              <w:spacing w:after="0" w:line="240" w:lineRule="auto"/>
              <w:textAlignment w:val="baseline"/>
              <w:rPr>
                <w:rFonts w:eastAsia="Times New Roman" w:cstheme="minorHAnsi"/>
              </w:rPr>
            </w:pPr>
            <w:r w:rsidRPr="001B63F6">
              <w:rPr>
                <w:rFonts w:eastAsia="Times New Roman" w:cstheme="minorHAnsi"/>
                <w:bCs/>
                <w:iCs/>
                <w:position w:val="-6"/>
                <w:lang w:eastAsia="ar-SA"/>
              </w:rPr>
              <w:t>PVM mokėtojo kodas LT</w:t>
            </w:r>
            <w:r w:rsidR="001B63F6" w:rsidRPr="001B63F6">
              <w:rPr>
                <w:rFonts w:eastAsia="Times New Roman" w:cstheme="minorHAnsi"/>
                <w:bCs/>
                <w:iCs/>
                <w:position w:val="-6"/>
                <w:lang w:eastAsia="ar-SA"/>
              </w:rPr>
              <w:t>205047917</w:t>
            </w:r>
          </w:p>
          <w:p w14:paraId="79DCE6D0" w14:textId="20E4B6DA" w:rsidR="00F86ECE" w:rsidRPr="00A50B2B" w:rsidRDefault="00F86ECE" w:rsidP="00CC5579">
            <w:pPr>
              <w:tabs>
                <w:tab w:val="left" w:pos="3060"/>
              </w:tabs>
              <w:suppressAutoHyphens/>
              <w:autoSpaceDN w:val="0"/>
              <w:spacing w:after="0" w:line="240" w:lineRule="auto"/>
              <w:textAlignment w:val="baseline"/>
              <w:rPr>
                <w:rFonts w:eastAsia="Times New Roman" w:cstheme="minorHAnsi"/>
              </w:rPr>
            </w:pPr>
            <w:r w:rsidRPr="00A50B2B">
              <w:rPr>
                <w:rFonts w:eastAsia="Times New Roman" w:cstheme="minorHAnsi"/>
                <w:bCs/>
                <w:iCs/>
                <w:position w:val="-6"/>
                <w:lang w:eastAsia="ar-SA"/>
              </w:rPr>
              <w:t xml:space="preserve">Tel. </w:t>
            </w:r>
            <w:r w:rsidR="00A50B2B" w:rsidRPr="00A50B2B">
              <w:rPr>
                <w:rFonts w:eastAsia="Times New Roman" w:cstheme="minorHAnsi"/>
                <w:bCs/>
                <w:iCs/>
                <w:position w:val="-6"/>
                <w:lang w:eastAsia="ar-SA"/>
              </w:rPr>
              <w:t>+370 (37) 490 260</w:t>
            </w:r>
          </w:p>
          <w:p w14:paraId="2A8FAED4" w14:textId="2F0CD0F3" w:rsidR="00F86ECE" w:rsidRPr="001B63F6" w:rsidRDefault="00F86ECE" w:rsidP="00CC5579">
            <w:pPr>
              <w:tabs>
                <w:tab w:val="left" w:pos="3060"/>
              </w:tabs>
              <w:suppressAutoHyphens/>
              <w:autoSpaceDN w:val="0"/>
              <w:spacing w:after="0" w:line="240" w:lineRule="auto"/>
              <w:textAlignment w:val="baseline"/>
              <w:rPr>
                <w:rFonts w:eastAsia="Times New Roman" w:cstheme="minorHAnsi"/>
              </w:rPr>
            </w:pPr>
            <w:r w:rsidRPr="001B63F6">
              <w:rPr>
                <w:rFonts w:eastAsia="Times New Roman" w:cstheme="minorHAnsi"/>
                <w:bCs/>
                <w:iCs/>
                <w:position w:val="-6"/>
                <w:lang w:eastAsia="ar-SA"/>
              </w:rPr>
              <w:t>A.s. LT</w:t>
            </w:r>
            <w:r w:rsidR="001B63F6" w:rsidRPr="001B63F6">
              <w:rPr>
                <w:rFonts w:eastAsia="Times New Roman" w:cstheme="minorHAnsi"/>
                <w:bCs/>
                <w:iCs/>
                <w:position w:val="-6"/>
                <w:lang w:eastAsia="ar-SA"/>
              </w:rPr>
              <w:t>50 7180 9000 2246 7935</w:t>
            </w:r>
          </w:p>
          <w:p w14:paraId="6532B8D4" w14:textId="4DE629DD" w:rsidR="00F86ECE" w:rsidRPr="00F86ECE" w:rsidRDefault="001B63F6" w:rsidP="00CC5579">
            <w:pPr>
              <w:tabs>
                <w:tab w:val="left" w:pos="3060"/>
              </w:tabs>
              <w:suppressAutoHyphens/>
              <w:autoSpaceDN w:val="0"/>
              <w:spacing w:after="0" w:line="240" w:lineRule="auto"/>
              <w:textAlignment w:val="baseline"/>
              <w:rPr>
                <w:rFonts w:eastAsia="Times New Roman" w:cstheme="minorHAnsi"/>
              </w:rPr>
            </w:pPr>
            <w:r>
              <w:rPr>
                <w:rFonts w:eastAsia="Times New Roman" w:cstheme="minorHAnsi"/>
                <w:bCs/>
                <w:iCs/>
                <w:position w:val="-6"/>
                <w:lang w:eastAsia="ar-SA"/>
              </w:rPr>
              <w:lastRenderedPageBreak/>
              <w:t>Šiaulių bankas</w:t>
            </w:r>
          </w:p>
        </w:tc>
      </w:tr>
      <w:tr w:rsidR="00F86ECE" w:rsidRPr="00F86ECE" w14:paraId="631F8185" w14:textId="77777777" w:rsidTr="00CC5579">
        <w:trPr>
          <w:trHeight w:val="1655"/>
        </w:trPr>
        <w:tc>
          <w:tcPr>
            <w:tcW w:w="436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204F70" w14:textId="5D916D1F" w:rsidR="00B1126B" w:rsidRDefault="0051654D" w:rsidP="00CC5579">
            <w:pPr>
              <w:suppressAutoHyphens/>
              <w:autoSpaceDN w:val="0"/>
              <w:spacing w:after="0" w:line="240" w:lineRule="auto"/>
              <w:textAlignment w:val="baseline"/>
              <w:rPr>
                <w:rFonts w:eastAsia="Times New Roman" w:cstheme="minorHAnsi"/>
              </w:rPr>
            </w:pPr>
            <w:r>
              <w:rPr>
                <w:rFonts w:eastAsia="Times New Roman" w:cstheme="minorHAnsi"/>
              </w:rPr>
              <w:lastRenderedPageBreak/>
              <w:t>Finansų direktorius</w:t>
            </w:r>
          </w:p>
          <w:p w14:paraId="2F142FB4" w14:textId="2EE53915" w:rsidR="0051654D" w:rsidRDefault="0051654D" w:rsidP="00CC5579">
            <w:pPr>
              <w:suppressAutoHyphens/>
              <w:autoSpaceDN w:val="0"/>
              <w:spacing w:after="0" w:line="240" w:lineRule="auto"/>
              <w:textAlignment w:val="baseline"/>
              <w:rPr>
                <w:rFonts w:eastAsia="Times New Roman" w:cstheme="minorHAnsi"/>
              </w:rPr>
            </w:pPr>
            <w:r>
              <w:rPr>
                <w:rFonts w:eastAsia="Times New Roman" w:cstheme="minorHAnsi"/>
              </w:rPr>
              <w:t>Andrej Kosiakov</w:t>
            </w:r>
          </w:p>
          <w:p w14:paraId="4D69A8B7" w14:textId="5D11135A" w:rsidR="00F86ECE" w:rsidRPr="00F86ECE" w:rsidRDefault="00F86ECE" w:rsidP="00CC5579">
            <w:pPr>
              <w:suppressAutoHyphens/>
              <w:autoSpaceDN w:val="0"/>
              <w:spacing w:after="0" w:line="240" w:lineRule="auto"/>
              <w:textAlignment w:val="baseline"/>
              <w:rPr>
                <w:rFonts w:eastAsia="Times New Roman" w:cstheme="minorHAnsi"/>
                <w:kern w:val="3"/>
                <w:lang w:eastAsia="lt-LT"/>
              </w:rPr>
            </w:pPr>
            <w:r w:rsidRPr="00F86ECE">
              <w:rPr>
                <w:rFonts w:eastAsia="Times New Roman" w:cstheme="minorHAnsi"/>
                <w:kern w:val="3"/>
                <w:lang w:eastAsia="lt-LT"/>
              </w:rPr>
              <w:t>_____________________</w:t>
            </w:r>
          </w:p>
          <w:p w14:paraId="697A500A" w14:textId="77777777" w:rsidR="00F86ECE" w:rsidRPr="00F86ECE" w:rsidRDefault="00F86ECE" w:rsidP="00CC5579">
            <w:pPr>
              <w:suppressAutoHyphens/>
              <w:autoSpaceDN w:val="0"/>
              <w:spacing w:after="0" w:line="240" w:lineRule="auto"/>
              <w:textAlignment w:val="baseline"/>
              <w:rPr>
                <w:rFonts w:eastAsia="Times New Roman" w:cstheme="minorHAnsi"/>
                <w:kern w:val="3"/>
                <w:lang w:eastAsia="zh-CN"/>
              </w:rPr>
            </w:pPr>
            <w:r w:rsidRPr="00F86ECE">
              <w:rPr>
                <w:rFonts w:eastAsia="Times New Roman" w:cstheme="minorHAnsi"/>
                <w:kern w:val="3"/>
                <w:lang w:eastAsia="zh-CN"/>
              </w:rPr>
              <w:t xml:space="preserve">                                      </w:t>
            </w:r>
          </w:p>
          <w:p w14:paraId="145D8E7D" w14:textId="77777777" w:rsidR="00F86ECE" w:rsidRPr="00F86ECE" w:rsidRDefault="00F86ECE" w:rsidP="00CC5579">
            <w:pPr>
              <w:suppressAutoHyphens/>
              <w:autoSpaceDN w:val="0"/>
              <w:spacing w:after="0" w:line="240" w:lineRule="auto"/>
              <w:jc w:val="both"/>
              <w:textAlignment w:val="baseline"/>
              <w:rPr>
                <w:rFonts w:eastAsia="Times New Roman" w:cstheme="minorHAnsi"/>
              </w:rPr>
            </w:pPr>
            <w:r w:rsidRPr="00F86ECE">
              <w:rPr>
                <w:rFonts w:eastAsia="Calibri" w:cstheme="minorHAnsi"/>
              </w:rPr>
              <w:t>Data: ________________</w:t>
            </w:r>
            <w:r w:rsidRPr="00F86ECE">
              <w:rPr>
                <w:rFonts w:eastAsia="Calibri" w:cstheme="minorHAnsi"/>
              </w:rPr>
              <w:tab/>
            </w:r>
            <w:r w:rsidRPr="00F86ECE">
              <w:rPr>
                <w:rFonts w:eastAsia="Calibri" w:cstheme="minorHAnsi"/>
              </w:rPr>
              <w:tab/>
              <w:t xml:space="preserve">                     </w:t>
            </w:r>
          </w:p>
          <w:p w14:paraId="643018BD" w14:textId="77777777" w:rsidR="00F86ECE" w:rsidRPr="00F86ECE" w:rsidRDefault="00F86ECE" w:rsidP="00CC5579">
            <w:pPr>
              <w:suppressAutoHyphens/>
              <w:autoSpaceDN w:val="0"/>
              <w:spacing w:after="0" w:line="240" w:lineRule="auto"/>
              <w:textAlignment w:val="baseline"/>
              <w:rPr>
                <w:rFonts w:eastAsia="Times New Roman" w:cstheme="minorHAnsi"/>
                <w:kern w:val="3"/>
                <w:lang w:eastAsia="lt-LT"/>
              </w:rPr>
            </w:pP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3207DE" w14:textId="77777777" w:rsidR="00F86ECE" w:rsidRPr="00F86ECE" w:rsidRDefault="00F86ECE" w:rsidP="00CC5579">
            <w:pPr>
              <w:suppressAutoHyphens/>
              <w:autoSpaceDN w:val="0"/>
              <w:snapToGrid w:val="0"/>
              <w:spacing w:after="0" w:line="240" w:lineRule="auto"/>
              <w:textAlignment w:val="baseline"/>
              <w:rPr>
                <w:rFonts w:eastAsia="Times New Roman" w:cstheme="minorHAnsi"/>
                <w:kern w:val="3"/>
                <w:lang w:eastAsia="lt-LT"/>
              </w:rPr>
            </w:pPr>
          </w:p>
        </w:tc>
        <w:tc>
          <w:tcPr>
            <w:tcW w:w="4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49722" w14:textId="77777777" w:rsidR="00F86ECE" w:rsidRPr="001B63F6" w:rsidRDefault="00F86ECE" w:rsidP="00CC5579">
            <w:pPr>
              <w:suppressAutoHyphens/>
              <w:autoSpaceDN w:val="0"/>
              <w:snapToGrid w:val="0"/>
              <w:spacing w:after="0" w:line="240" w:lineRule="auto"/>
              <w:textAlignment w:val="baseline"/>
              <w:rPr>
                <w:rFonts w:eastAsia="Times New Roman" w:cstheme="minorHAnsi"/>
              </w:rPr>
            </w:pPr>
            <w:r w:rsidRPr="001B63F6">
              <w:rPr>
                <w:rFonts w:eastAsia="Times New Roman" w:cstheme="minorHAnsi"/>
              </w:rPr>
              <w:t>Direktorius</w:t>
            </w:r>
          </w:p>
          <w:p w14:paraId="6406B1C4" w14:textId="2C75B1F6" w:rsidR="00F86ECE" w:rsidRPr="001B63F6" w:rsidRDefault="001B63F6" w:rsidP="00CC5579">
            <w:pPr>
              <w:suppressAutoHyphens/>
              <w:autoSpaceDN w:val="0"/>
              <w:snapToGrid w:val="0"/>
              <w:spacing w:after="0" w:line="240" w:lineRule="auto"/>
              <w:textAlignment w:val="baseline"/>
              <w:rPr>
                <w:rFonts w:eastAsia="Times New Roman" w:cstheme="minorHAnsi"/>
              </w:rPr>
            </w:pPr>
            <w:r w:rsidRPr="001B63F6">
              <w:rPr>
                <w:rFonts w:eastAsia="Times New Roman" w:cstheme="minorHAnsi"/>
              </w:rPr>
              <w:t>Vitoldas Sapožnikas</w:t>
            </w:r>
          </w:p>
          <w:p w14:paraId="6FDE91CE" w14:textId="77777777" w:rsidR="00F86ECE" w:rsidRPr="00F86ECE" w:rsidRDefault="00F86ECE" w:rsidP="00CC5579">
            <w:pPr>
              <w:suppressAutoHyphens/>
              <w:autoSpaceDN w:val="0"/>
              <w:snapToGrid w:val="0"/>
              <w:spacing w:after="0" w:line="240" w:lineRule="auto"/>
              <w:textAlignment w:val="baseline"/>
              <w:rPr>
                <w:rFonts w:eastAsia="Times New Roman" w:cstheme="minorHAnsi"/>
                <w:kern w:val="3"/>
                <w:lang w:eastAsia="lt-LT"/>
              </w:rPr>
            </w:pPr>
            <w:r w:rsidRPr="00F86ECE">
              <w:rPr>
                <w:rFonts w:eastAsia="Times New Roman" w:cstheme="minorHAnsi"/>
                <w:kern w:val="3"/>
                <w:lang w:eastAsia="lt-LT"/>
              </w:rPr>
              <w:t>_____________________</w:t>
            </w:r>
          </w:p>
          <w:p w14:paraId="488C715D" w14:textId="77777777" w:rsidR="00F86ECE" w:rsidRPr="00F86ECE" w:rsidRDefault="00F86ECE" w:rsidP="00CC5579">
            <w:pPr>
              <w:suppressAutoHyphens/>
              <w:autoSpaceDN w:val="0"/>
              <w:spacing w:after="0" w:line="240" w:lineRule="auto"/>
              <w:textAlignment w:val="baseline"/>
              <w:rPr>
                <w:rFonts w:eastAsia="Times New Roman" w:cstheme="minorHAnsi"/>
                <w:kern w:val="3"/>
                <w:lang w:eastAsia="lt-LT"/>
              </w:rPr>
            </w:pPr>
            <w:r w:rsidRPr="00F86ECE">
              <w:rPr>
                <w:rFonts w:eastAsia="Times New Roman" w:cstheme="minorHAnsi"/>
                <w:kern w:val="3"/>
                <w:lang w:eastAsia="lt-LT"/>
              </w:rPr>
              <w:t xml:space="preserve">                                        </w:t>
            </w:r>
          </w:p>
          <w:p w14:paraId="4EE5DB6B" w14:textId="77777777" w:rsidR="00F86ECE" w:rsidRPr="00F86ECE" w:rsidRDefault="00F86ECE" w:rsidP="00CC5579">
            <w:pPr>
              <w:suppressAutoHyphens/>
              <w:autoSpaceDN w:val="0"/>
              <w:spacing w:after="0" w:line="240" w:lineRule="auto"/>
              <w:textAlignment w:val="baseline"/>
              <w:rPr>
                <w:rFonts w:eastAsia="Times New Roman" w:cstheme="minorHAnsi"/>
                <w:kern w:val="3"/>
                <w:lang w:eastAsia="zh-CN"/>
              </w:rPr>
            </w:pPr>
            <w:r w:rsidRPr="00F86ECE">
              <w:rPr>
                <w:rFonts w:eastAsia="Calibri" w:cstheme="minorHAnsi"/>
                <w:kern w:val="3"/>
                <w:lang w:eastAsia="zh-CN"/>
              </w:rPr>
              <w:t>Data: ________________</w:t>
            </w:r>
          </w:p>
        </w:tc>
      </w:tr>
      <w:tr w:rsidR="00F86ECE" w:rsidRPr="00F86ECE" w14:paraId="294B79B4" w14:textId="77777777" w:rsidTr="00CC5579">
        <w:tblPrEx>
          <w:tblCellMar>
            <w:left w:w="108" w:type="dxa"/>
            <w:right w:w="108" w:type="dxa"/>
          </w:tblCellMar>
        </w:tblPrEx>
        <w:trPr>
          <w:gridBefore w:val="1"/>
          <w:gridAfter w:val="3"/>
          <w:wBefore w:w="628" w:type="dxa"/>
          <w:wAfter w:w="8152" w:type="dxa"/>
          <w:trHeight w:val="275"/>
        </w:trPr>
        <w:tc>
          <w:tcPr>
            <w:tcW w:w="518" w:type="dxa"/>
          </w:tcPr>
          <w:p w14:paraId="4AB8A980" w14:textId="77777777" w:rsidR="00F86ECE" w:rsidRPr="00F86ECE" w:rsidRDefault="00F86ECE" w:rsidP="00CC5579">
            <w:pPr>
              <w:spacing w:after="0" w:line="240" w:lineRule="auto"/>
              <w:ind w:firstLine="360"/>
              <w:rPr>
                <w:rFonts w:cstheme="minorHAnsi"/>
              </w:rPr>
            </w:pPr>
          </w:p>
        </w:tc>
      </w:tr>
    </w:tbl>
    <w:p w14:paraId="0BAF1B5E" w14:textId="757EA498" w:rsidR="00B66241" w:rsidRPr="00F86ECE" w:rsidRDefault="00B66241" w:rsidP="00D13474">
      <w:pPr>
        <w:spacing w:after="0" w:line="240" w:lineRule="auto"/>
        <w:jc w:val="both"/>
        <w:rPr>
          <w:rFonts w:cstheme="minorHAnsi"/>
        </w:rPr>
      </w:pPr>
      <w:r w:rsidRPr="00F86ECE">
        <w:rPr>
          <w:rFonts w:cstheme="minorHAnsi"/>
        </w:rPr>
        <w:t xml:space="preserve">Sutarties rengėja ir atsakinga už ataskaitų </w:t>
      </w:r>
      <w:r w:rsidR="00D13474">
        <w:rPr>
          <w:rFonts w:cstheme="minorHAnsi"/>
        </w:rPr>
        <w:t>x</w:t>
      </w:r>
    </w:p>
    <w:p w14:paraId="57B99D32" w14:textId="77777777" w:rsidR="00536E83" w:rsidRPr="00F86ECE" w:rsidRDefault="00B66241" w:rsidP="00B66241">
      <w:pPr>
        <w:spacing w:after="0" w:line="240" w:lineRule="auto"/>
        <w:jc w:val="both"/>
        <w:rPr>
          <w:rFonts w:eastAsia="Calibri" w:cstheme="minorHAnsi"/>
          <w:spacing w:val="-3"/>
        </w:rPr>
      </w:pPr>
      <w:r w:rsidRPr="00F86ECE">
        <w:rPr>
          <w:rFonts w:cstheme="minorHAnsi"/>
        </w:rPr>
        <w:t>Sutarties savininkas: ADM.</w:t>
      </w:r>
    </w:p>
    <w:sectPr w:rsidR="00536E83" w:rsidRPr="00F86ECE" w:rsidSect="00D756E4">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DCC05" w14:textId="77777777" w:rsidR="00166EED" w:rsidRDefault="00166EED">
      <w:pPr>
        <w:spacing w:after="0" w:line="240" w:lineRule="auto"/>
      </w:pPr>
      <w:r>
        <w:separator/>
      </w:r>
    </w:p>
  </w:endnote>
  <w:endnote w:type="continuationSeparator" w:id="0">
    <w:p w14:paraId="16105528" w14:textId="77777777" w:rsidR="00166EED" w:rsidRDefault="00166EED">
      <w:pPr>
        <w:spacing w:after="0" w:line="240" w:lineRule="auto"/>
      </w:pPr>
      <w:r>
        <w:continuationSeparator/>
      </w:r>
    </w:p>
  </w:endnote>
  <w:endnote w:type="continuationNotice" w:id="1">
    <w:p w14:paraId="0680C6C1" w14:textId="77777777" w:rsidR="00166EED" w:rsidRDefault="00166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7FE1B" w14:textId="77777777" w:rsidR="0071793B" w:rsidRDefault="00717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A28D6" w14:textId="77777777" w:rsidR="0071793B" w:rsidRDefault="00717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00D1F" w14:textId="77777777" w:rsidR="0071793B" w:rsidRDefault="0071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15482" w14:textId="77777777" w:rsidR="00166EED" w:rsidRDefault="00166EED">
      <w:pPr>
        <w:spacing w:after="0" w:line="240" w:lineRule="auto"/>
      </w:pPr>
      <w:r>
        <w:separator/>
      </w:r>
    </w:p>
  </w:footnote>
  <w:footnote w:type="continuationSeparator" w:id="0">
    <w:p w14:paraId="5331B56F" w14:textId="77777777" w:rsidR="00166EED" w:rsidRDefault="00166EED">
      <w:pPr>
        <w:spacing w:after="0" w:line="240" w:lineRule="auto"/>
      </w:pPr>
      <w:r>
        <w:continuationSeparator/>
      </w:r>
    </w:p>
  </w:footnote>
  <w:footnote w:type="continuationNotice" w:id="1">
    <w:p w14:paraId="65A83C9E" w14:textId="77777777" w:rsidR="00166EED" w:rsidRDefault="00166E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974A7" w14:textId="77777777" w:rsidR="0071793B" w:rsidRDefault="00717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93C0B" w14:textId="77777777" w:rsidR="004169ED" w:rsidRDefault="004169ED">
    <w:pPr>
      <w:pStyle w:val="Header"/>
      <w:jc w:val="center"/>
    </w:pPr>
    <w:r>
      <w:fldChar w:fldCharType="begin"/>
    </w:r>
    <w:r>
      <w:instrText xml:space="preserve"> PAGE   \* MERGEFORMAT </w:instrText>
    </w:r>
    <w:r>
      <w:fldChar w:fldCharType="separate"/>
    </w:r>
    <w:r w:rsidR="00DC1A1C">
      <w:rPr>
        <w:noProof/>
      </w:rPr>
      <w:t>4</w:t>
    </w:r>
    <w:r>
      <w:rPr>
        <w:noProof/>
      </w:rPr>
      <w:fldChar w:fldCharType="end"/>
    </w:r>
  </w:p>
  <w:p w14:paraId="7A612DB6" w14:textId="77777777" w:rsidR="004169ED" w:rsidRDefault="00416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BAF8" w14:textId="77777777" w:rsidR="0071793B" w:rsidRDefault="00717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3EAB"/>
    <w:rsid w:val="00024863"/>
    <w:rsid w:val="00030B53"/>
    <w:rsid w:val="000358F3"/>
    <w:rsid w:val="00040EB3"/>
    <w:rsid w:val="00057811"/>
    <w:rsid w:val="00061FFA"/>
    <w:rsid w:val="00080AA2"/>
    <w:rsid w:val="00081CF7"/>
    <w:rsid w:val="000A005E"/>
    <w:rsid w:val="000A22B4"/>
    <w:rsid w:val="000B133C"/>
    <w:rsid w:val="000B31F4"/>
    <w:rsid w:val="000B46AF"/>
    <w:rsid w:val="000C7E2A"/>
    <w:rsid w:val="000D2FD3"/>
    <w:rsid w:val="000D4C67"/>
    <w:rsid w:val="000E06C7"/>
    <w:rsid w:val="000E4FED"/>
    <w:rsid w:val="000F361E"/>
    <w:rsid w:val="000F59DC"/>
    <w:rsid w:val="000F6F1E"/>
    <w:rsid w:val="00102B7C"/>
    <w:rsid w:val="00113463"/>
    <w:rsid w:val="001134CC"/>
    <w:rsid w:val="00124735"/>
    <w:rsid w:val="00130881"/>
    <w:rsid w:val="00130E05"/>
    <w:rsid w:val="00133B0E"/>
    <w:rsid w:val="00140EC1"/>
    <w:rsid w:val="00142033"/>
    <w:rsid w:val="001438A1"/>
    <w:rsid w:val="00145263"/>
    <w:rsid w:val="00162C29"/>
    <w:rsid w:val="00166EED"/>
    <w:rsid w:val="00167770"/>
    <w:rsid w:val="0017246D"/>
    <w:rsid w:val="00176F80"/>
    <w:rsid w:val="00186DC9"/>
    <w:rsid w:val="001A2C1C"/>
    <w:rsid w:val="001A6315"/>
    <w:rsid w:val="001B41EE"/>
    <w:rsid w:val="001B63F6"/>
    <w:rsid w:val="001C1C5D"/>
    <w:rsid w:val="001C4D6D"/>
    <w:rsid w:val="001D4361"/>
    <w:rsid w:val="001D7469"/>
    <w:rsid w:val="001E0D77"/>
    <w:rsid w:val="001E6957"/>
    <w:rsid w:val="001F301B"/>
    <w:rsid w:val="00200BD2"/>
    <w:rsid w:val="002041B6"/>
    <w:rsid w:val="00206949"/>
    <w:rsid w:val="0020723F"/>
    <w:rsid w:val="0021538F"/>
    <w:rsid w:val="00215595"/>
    <w:rsid w:val="00223F2B"/>
    <w:rsid w:val="002314AF"/>
    <w:rsid w:val="002314BF"/>
    <w:rsid w:val="00232B10"/>
    <w:rsid w:val="00237EAC"/>
    <w:rsid w:val="00240C30"/>
    <w:rsid w:val="00253CD9"/>
    <w:rsid w:val="0025758E"/>
    <w:rsid w:val="00262DD7"/>
    <w:rsid w:val="00265A5F"/>
    <w:rsid w:val="0027567B"/>
    <w:rsid w:val="002762BB"/>
    <w:rsid w:val="00277979"/>
    <w:rsid w:val="0028155A"/>
    <w:rsid w:val="00282802"/>
    <w:rsid w:val="002920EB"/>
    <w:rsid w:val="00293274"/>
    <w:rsid w:val="002A1027"/>
    <w:rsid w:val="002A27F7"/>
    <w:rsid w:val="002A3AFC"/>
    <w:rsid w:val="002B06F6"/>
    <w:rsid w:val="002C28B5"/>
    <w:rsid w:val="002C2F08"/>
    <w:rsid w:val="002D1C26"/>
    <w:rsid w:val="002D1E91"/>
    <w:rsid w:val="002E0030"/>
    <w:rsid w:val="002F3BD8"/>
    <w:rsid w:val="002F4062"/>
    <w:rsid w:val="00304E4A"/>
    <w:rsid w:val="00310FA0"/>
    <w:rsid w:val="00320895"/>
    <w:rsid w:val="00344088"/>
    <w:rsid w:val="00344BA2"/>
    <w:rsid w:val="00346DBE"/>
    <w:rsid w:val="00353456"/>
    <w:rsid w:val="00363704"/>
    <w:rsid w:val="00372791"/>
    <w:rsid w:val="003A6684"/>
    <w:rsid w:val="003B6837"/>
    <w:rsid w:val="003B6F95"/>
    <w:rsid w:val="003C1F56"/>
    <w:rsid w:val="003C2CFF"/>
    <w:rsid w:val="003D4B2D"/>
    <w:rsid w:val="003E5C80"/>
    <w:rsid w:val="0041096A"/>
    <w:rsid w:val="004169ED"/>
    <w:rsid w:val="00442869"/>
    <w:rsid w:val="00470F56"/>
    <w:rsid w:val="00472E34"/>
    <w:rsid w:val="004844E4"/>
    <w:rsid w:val="00492BAD"/>
    <w:rsid w:val="0049363E"/>
    <w:rsid w:val="0049726E"/>
    <w:rsid w:val="004A4409"/>
    <w:rsid w:val="004A7DAC"/>
    <w:rsid w:val="004B2269"/>
    <w:rsid w:val="004B2D8F"/>
    <w:rsid w:val="004B5DA8"/>
    <w:rsid w:val="004D02D2"/>
    <w:rsid w:val="004D4DB3"/>
    <w:rsid w:val="004E16A8"/>
    <w:rsid w:val="004E5040"/>
    <w:rsid w:val="004F0715"/>
    <w:rsid w:val="004F2517"/>
    <w:rsid w:val="00501989"/>
    <w:rsid w:val="0050205A"/>
    <w:rsid w:val="005066CE"/>
    <w:rsid w:val="00510C4D"/>
    <w:rsid w:val="00510F8B"/>
    <w:rsid w:val="00512C82"/>
    <w:rsid w:val="0051654D"/>
    <w:rsid w:val="00520708"/>
    <w:rsid w:val="00532E58"/>
    <w:rsid w:val="005338F1"/>
    <w:rsid w:val="00536E83"/>
    <w:rsid w:val="00540279"/>
    <w:rsid w:val="005410BE"/>
    <w:rsid w:val="00543761"/>
    <w:rsid w:val="00546898"/>
    <w:rsid w:val="00551856"/>
    <w:rsid w:val="0055432C"/>
    <w:rsid w:val="00561A5C"/>
    <w:rsid w:val="0056225E"/>
    <w:rsid w:val="005647A1"/>
    <w:rsid w:val="00574C62"/>
    <w:rsid w:val="00577609"/>
    <w:rsid w:val="0058139E"/>
    <w:rsid w:val="00592B43"/>
    <w:rsid w:val="005A4E9C"/>
    <w:rsid w:val="005B35B4"/>
    <w:rsid w:val="005C1F1D"/>
    <w:rsid w:val="005C6F32"/>
    <w:rsid w:val="005C7541"/>
    <w:rsid w:val="005D01BD"/>
    <w:rsid w:val="005D197A"/>
    <w:rsid w:val="005F3716"/>
    <w:rsid w:val="00611549"/>
    <w:rsid w:val="0062636D"/>
    <w:rsid w:val="00634F8E"/>
    <w:rsid w:val="0064071F"/>
    <w:rsid w:val="0064249C"/>
    <w:rsid w:val="00646210"/>
    <w:rsid w:val="00646E30"/>
    <w:rsid w:val="0065184D"/>
    <w:rsid w:val="0065308B"/>
    <w:rsid w:val="00653B4F"/>
    <w:rsid w:val="006578E3"/>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1793B"/>
    <w:rsid w:val="00731071"/>
    <w:rsid w:val="007347CA"/>
    <w:rsid w:val="00762803"/>
    <w:rsid w:val="00762B29"/>
    <w:rsid w:val="00763D15"/>
    <w:rsid w:val="00771328"/>
    <w:rsid w:val="00772FB9"/>
    <w:rsid w:val="00774587"/>
    <w:rsid w:val="00786A57"/>
    <w:rsid w:val="00792C14"/>
    <w:rsid w:val="007A42DB"/>
    <w:rsid w:val="007A6A57"/>
    <w:rsid w:val="007B0D15"/>
    <w:rsid w:val="007C1CBC"/>
    <w:rsid w:val="007D57B8"/>
    <w:rsid w:val="007D6854"/>
    <w:rsid w:val="007F6810"/>
    <w:rsid w:val="008073DC"/>
    <w:rsid w:val="00810DB3"/>
    <w:rsid w:val="008156CB"/>
    <w:rsid w:val="008158B6"/>
    <w:rsid w:val="00826F8D"/>
    <w:rsid w:val="00834026"/>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C2C6F"/>
    <w:rsid w:val="008D0C84"/>
    <w:rsid w:val="008D67F3"/>
    <w:rsid w:val="008D722B"/>
    <w:rsid w:val="008E3470"/>
    <w:rsid w:val="008E512E"/>
    <w:rsid w:val="00903F3A"/>
    <w:rsid w:val="00906827"/>
    <w:rsid w:val="00910464"/>
    <w:rsid w:val="0091684B"/>
    <w:rsid w:val="00921DCF"/>
    <w:rsid w:val="00927E60"/>
    <w:rsid w:val="009333FD"/>
    <w:rsid w:val="00933CFF"/>
    <w:rsid w:val="00937D1B"/>
    <w:rsid w:val="00941412"/>
    <w:rsid w:val="00946A9B"/>
    <w:rsid w:val="00947077"/>
    <w:rsid w:val="00957DAE"/>
    <w:rsid w:val="00965736"/>
    <w:rsid w:val="009738B7"/>
    <w:rsid w:val="0097569E"/>
    <w:rsid w:val="00981E29"/>
    <w:rsid w:val="00986412"/>
    <w:rsid w:val="00986758"/>
    <w:rsid w:val="00991E56"/>
    <w:rsid w:val="009B36A9"/>
    <w:rsid w:val="009B634C"/>
    <w:rsid w:val="00A03E02"/>
    <w:rsid w:val="00A04524"/>
    <w:rsid w:val="00A06134"/>
    <w:rsid w:val="00A14DB3"/>
    <w:rsid w:val="00A17606"/>
    <w:rsid w:val="00A2145B"/>
    <w:rsid w:val="00A2301E"/>
    <w:rsid w:val="00A26BAA"/>
    <w:rsid w:val="00A32358"/>
    <w:rsid w:val="00A35923"/>
    <w:rsid w:val="00A4312B"/>
    <w:rsid w:val="00A4625C"/>
    <w:rsid w:val="00A50B2B"/>
    <w:rsid w:val="00A51650"/>
    <w:rsid w:val="00A52A64"/>
    <w:rsid w:val="00A52B27"/>
    <w:rsid w:val="00A5574A"/>
    <w:rsid w:val="00A60710"/>
    <w:rsid w:val="00A66D9E"/>
    <w:rsid w:val="00A74345"/>
    <w:rsid w:val="00A76152"/>
    <w:rsid w:val="00A81285"/>
    <w:rsid w:val="00A86D1A"/>
    <w:rsid w:val="00A971A9"/>
    <w:rsid w:val="00AA7369"/>
    <w:rsid w:val="00AB26D1"/>
    <w:rsid w:val="00AD4ED4"/>
    <w:rsid w:val="00AD69BC"/>
    <w:rsid w:val="00AE1CCA"/>
    <w:rsid w:val="00AE3F8B"/>
    <w:rsid w:val="00AF15CA"/>
    <w:rsid w:val="00AF2BAA"/>
    <w:rsid w:val="00AF7BF2"/>
    <w:rsid w:val="00B02E64"/>
    <w:rsid w:val="00B1126B"/>
    <w:rsid w:val="00B11B0B"/>
    <w:rsid w:val="00B135D6"/>
    <w:rsid w:val="00B2185A"/>
    <w:rsid w:val="00B21DA7"/>
    <w:rsid w:val="00B256E3"/>
    <w:rsid w:val="00B26941"/>
    <w:rsid w:val="00B4247E"/>
    <w:rsid w:val="00B5060C"/>
    <w:rsid w:val="00B54E87"/>
    <w:rsid w:val="00B57C9E"/>
    <w:rsid w:val="00B62295"/>
    <w:rsid w:val="00B6287C"/>
    <w:rsid w:val="00B65EDD"/>
    <w:rsid w:val="00B66241"/>
    <w:rsid w:val="00B8041A"/>
    <w:rsid w:val="00B9710E"/>
    <w:rsid w:val="00BA5C0D"/>
    <w:rsid w:val="00BB2BCB"/>
    <w:rsid w:val="00BB787B"/>
    <w:rsid w:val="00BC4813"/>
    <w:rsid w:val="00BD089B"/>
    <w:rsid w:val="00BD60C4"/>
    <w:rsid w:val="00BE08B9"/>
    <w:rsid w:val="00BE3540"/>
    <w:rsid w:val="00BE3F1C"/>
    <w:rsid w:val="00BE6626"/>
    <w:rsid w:val="00BF1F2E"/>
    <w:rsid w:val="00BF3C7C"/>
    <w:rsid w:val="00BF551D"/>
    <w:rsid w:val="00C00236"/>
    <w:rsid w:val="00C011DE"/>
    <w:rsid w:val="00C061C6"/>
    <w:rsid w:val="00C13B7C"/>
    <w:rsid w:val="00C153BE"/>
    <w:rsid w:val="00C16738"/>
    <w:rsid w:val="00C238F4"/>
    <w:rsid w:val="00C425A2"/>
    <w:rsid w:val="00C42C74"/>
    <w:rsid w:val="00C55B1F"/>
    <w:rsid w:val="00C564E0"/>
    <w:rsid w:val="00C65AC0"/>
    <w:rsid w:val="00C65F96"/>
    <w:rsid w:val="00C76C14"/>
    <w:rsid w:val="00C81BCA"/>
    <w:rsid w:val="00C8630F"/>
    <w:rsid w:val="00C90CA2"/>
    <w:rsid w:val="00C95551"/>
    <w:rsid w:val="00C95936"/>
    <w:rsid w:val="00CA10C3"/>
    <w:rsid w:val="00CA4ABB"/>
    <w:rsid w:val="00CB3AB1"/>
    <w:rsid w:val="00CB6F8A"/>
    <w:rsid w:val="00CE1F22"/>
    <w:rsid w:val="00CE2F7A"/>
    <w:rsid w:val="00CE7CDD"/>
    <w:rsid w:val="00D013A8"/>
    <w:rsid w:val="00D023A8"/>
    <w:rsid w:val="00D13474"/>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2091"/>
    <w:rsid w:val="00D93AC0"/>
    <w:rsid w:val="00D942A6"/>
    <w:rsid w:val="00D957DB"/>
    <w:rsid w:val="00DA0612"/>
    <w:rsid w:val="00DA352A"/>
    <w:rsid w:val="00DB0F92"/>
    <w:rsid w:val="00DB10AD"/>
    <w:rsid w:val="00DB7F06"/>
    <w:rsid w:val="00DC1A1C"/>
    <w:rsid w:val="00DC36A1"/>
    <w:rsid w:val="00DC4C94"/>
    <w:rsid w:val="00DC565C"/>
    <w:rsid w:val="00DD1F4C"/>
    <w:rsid w:val="00DE01C9"/>
    <w:rsid w:val="00DF73B8"/>
    <w:rsid w:val="00E045AC"/>
    <w:rsid w:val="00E104AF"/>
    <w:rsid w:val="00E234DC"/>
    <w:rsid w:val="00E23541"/>
    <w:rsid w:val="00E24477"/>
    <w:rsid w:val="00E25ECC"/>
    <w:rsid w:val="00E277BD"/>
    <w:rsid w:val="00E4376D"/>
    <w:rsid w:val="00E572DA"/>
    <w:rsid w:val="00E61223"/>
    <w:rsid w:val="00E641B5"/>
    <w:rsid w:val="00E729F4"/>
    <w:rsid w:val="00E73B8D"/>
    <w:rsid w:val="00E743B5"/>
    <w:rsid w:val="00E769C1"/>
    <w:rsid w:val="00E87476"/>
    <w:rsid w:val="00E97F68"/>
    <w:rsid w:val="00EA0906"/>
    <w:rsid w:val="00EA0D78"/>
    <w:rsid w:val="00EB1BE1"/>
    <w:rsid w:val="00EB3250"/>
    <w:rsid w:val="00EC7BF9"/>
    <w:rsid w:val="00ED670C"/>
    <w:rsid w:val="00EE176F"/>
    <w:rsid w:val="00EE674A"/>
    <w:rsid w:val="00EF2192"/>
    <w:rsid w:val="00EF2E4D"/>
    <w:rsid w:val="00F10068"/>
    <w:rsid w:val="00F118CC"/>
    <w:rsid w:val="00F147EA"/>
    <w:rsid w:val="00F469DB"/>
    <w:rsid w:val="00F5495B"/>
    <w:rsid w:val="00F5527B"/>
    <w:rsid w:val="00F61C2B"/>
    <w:rsid w:val="00F66D60"/>
    <w:rsid w:val="00F71785"/>
    <w:rsid w:val="00F721C4"/>
    <w:rsid w:val="00F73B60"/>
    <w:rsid w:val="00F75986"/>
    <w:rsid w:val="00F81252"/>
    <w:rsid w:val="00F86ECE"/>
    <w:rsid w:val="00F9091B"/>
    <w:rsid w:val="00F97753"/>
    <w:rsid w:val="00FA0B72"/>
    <w:rsid w:val="00FA2A17"/>
    <w:rsid w:val="00FA2D3D"/>
    <w:rsid w:val="00FB5B32"/>
    <w:rsid w:val="00FB7119"/>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F9F5BD"/>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customStyle="1" w:styleId="FontStyle18">
    <w:name w:val="Font Style18"/>
    <w:uiPriority w:val="99"/>
    <w:rsid w:val="00D92091"/>
    <w:rPr>
      <w:rFonts w:ascii="Garamond" w:hAnsi="Garamond" w:cs="Garamond"/>
      <w:sz w:val="20"/>
      <w:szCs w:val="20"/>
    </w:rPr>
  </w:style>
  <w:style w:type="character" w:styleId="UnresolvedMention">
    <w:name w:val="Unresolved Mention"/>
    <w:basedOn w:val="DefaultParagraphFont"/>
    <w:uiPriority w:val="99"/>
    <w:semiHidden/>
    <w:unhideWhenUsed/>
    <w:rsid w:val="00304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87128288">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918830947">
      <w:bodyDiv w:val="1"/>
      <w:marLeft w:val="0"/>
      <w:marRight w:val="0"/>
      <w:marTop w:val="0"/>
      <w:marBottom w:val="0"/>
      <w:divBdr>
        <w:top w:val="none" w:sz="0" w:space="0" w:color="auto"/>
        <w:left w:val="none" w:sz="0" w:space="0" w:color="auto"/>
        <w:bottom w:val="none" w:sz="0" w:space="0" w:color="auto"/>
        <w:right w:val="none" w:sz="0" w:space="0" w:color="auto"/>
      </w:divBdr>
    </w:div>
    <w:div w:id="935481214">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80269048">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47505705">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62269019">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1905450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EB14F-740D-4CFC-8CD0-7E50F9C7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2382</Words>
  <Characters>13579</Characters>
  <Application>Microsoft Office Word</Application>
  <DocSecurity>0</DocSecurity>
  <Lines>113</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15930</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Agnė Stulginskienė</cp:lastModifiedBy>
  <cp:revision>10</cp:revision>
  <dcterms:created xsi:type="dcterms:W3CDTF">2019-09-23T09:57:00Z</dcterms:created>
  <dcterms:modified xsi:type="dcterms:W3CDTF">2020-04-22T10:13:00Z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2020-03-19T14:40:33.9567176Z</vt:lpwstr>
  </property>
  <property fmtid="{D5CDD505-2E9C-101B-9397-08002B2CF9AE}" pid="5" name="MSIP_Label_cfcb905c-755b-4fd4-bd20-0d682d4f1d27_Name">
    <vt:lpwstr>General</vt:lpwstr>
  </property>
  <property fmtid="{D5CDD505-2E9C-101B-9397-08002B2CF9AE}" pid="6" name="MSIP_Label_cfcb905c-755b-4fd4-bd20-0d682d4f1d27_ActionId">
    <vt:lpwstr>0461a8d9-c301-4332-838f-19d2a95781af</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