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BE4C1" w14:textId="77777777" w:rsidR="0026124E" w:rsidRDefault="0026124E" w:rsidP="0026124E">
      <w:pPr>
        <w:jc w:val="center"/>
        <w:rPr>
          <w:b/>
          <w:sz w:val="22"/>
          <w:lang w:val="lt-LT"/>
        </w:rPr>
      </w:pPr>
      <w:r>
        <w:rPr>
          <w:b/>
          <w:sz w:val="22"/>
          <w:lang w:val="lt-LT"/>
        </w:rPr>
        <w:t>PREKIŲ VIEŠOJO PIRKIMO–PARDAVIMO SUTARTIS NR.  .................</w:t>
      </w:r>
    </w:p>
    <w:p w14:paraId="6CC389FD" w14:textId="77777777" w:rsidR="0026124E" w:rsidRDefault="0026124E" w:rsidP="0026124E">
      <w:pPr>
        <w:pStyle w:val="Antrat2"/>
        <w:keepNext/>
        <w:numPr>
          <w:ilvl w:val="0"/>
          <w:numId w:val="0"/>
        </w:numPr>
        <w:ind w:right="-82"/>
        <w:jc w:val="center"/>
        <w:rPr>
          <w:b/>
          <w:bCs/>
          <w:sz w:val="22"/>
          <w:szCs w:val="24"/>
        </w:rPr>
      </w:pPr>
      <w:r>
        <w:rPr>
          <w:b/>
          <w:bCs/>
          <w:sz w:val="22"/>
          <w:szCs w:val="24"/>
        </w:rPr>
        <w:t>SPECIALIOSIOS SĄLYGOS</w:t>
      </w:r>
    </w:p>
    <w:p w14:paraId="2491B2DC" w14:textId="77777777" w:rsidR="0026124E" w:rsidRDefault="00DE210D" w:rsidP="0026124E">
      <w:pPr>
        <w:jc w:val="center"/>
        <w:rPr>
          <w:b/>
          <w:sz w:val="22"/>
          <w:lang w:val="lt-LT"/>
        </w:rPr>
      </w:pPr>
      <w:r>
        <w:rPr>
          <w:b/>
          <w:sz w:val="22"/>
          <w:lang w:val="lt-LT"/>
        </w:rPr>
        <w:t>20</w:t>
      </w:r>
      <w:r w:rsidR="00697D34">
        <w:rPr>
          <w:b/>
          <w:sz w:val="22"/>
          <w:lang w:val="lt-LT"/>
        </w:rPr>
        <w:t>20</w:t>
      </w:r>
      <w:r>
        <w:rPr>
          <w:b/>
          <w:sz w:val="22"/>
          <w:lang w:val="lt-LT"/>
        </w:rPr>
        <w:t xml:space="preserve"> m. </w:t>
      </w:r>
      <w:r w:rsidR="00E61A17">
        <w:rPr>
          <w:b/>
          <w:sz w:val="22"/>
          <w:lang w:val="lt-LT"/>
        </w:rPr>
        <w:t>balandžio</w:t>
      </w:r>
      <w:r w:rsidR="00697D34">
        <w:rPr>
          <w:b/>
          <w:sz w:val="22"/>
          <w:lang w:val="lt-LT"/>
        </w:rPr>
        <w:t xml:space="preserve"> </w:t>
      </w:r>
      <w:r w:rsidR="00E61A17">
        <w:rPr>
          <w:b/>
          <w:sz w:val="22"/>
          <w:lang w:val="lt-LT"/>
        </w:rPr>
        <w:t xml:space="preserve">  </w:t>
      </w:r>
      <w:r>
        <w:rPr>
          <w:b/>
          <w:sz w:val="22"/>
          <w:lang w:val="lt-LT"/>
        </w:rPr>
        <w:t xml:space="preserve"> d.</w:t>
      </w:r>
    </w:p>
    <w:p w14:paraId="048776D2" w14:textId="77777777" w:rsidR="0026124E" w:rsidRDefault="0026124E" w:rsidP="0026124E">
      <w:pPr>
        <w:jc w:val="both"/>
        <w:rPr>
          <w:b/>
          <w:sz w:val="22"/>
          <w:lang w:val="lt-LT"/>
        </w:rPr>
      </w:pPr>
    </w:p>
    <w:p w14:paraId="5BE6020C" w14:textId="0FE02184" w:rsidR="0026124E" w:rsidRDefault="0026124E" w:rsidP="0026124E">
      <w:pPr>
        <w:jc w:val="both"/>
        <w:rPr>
          <w:sz w:val="22"/>
          <w:lang w:val="lt-LT"/>
        </w:rPr>
      </w:pPr>
      <w:r>
        <w:rPr>
          <w:b/>
          <w:i/>
          <w:sz w:val="22"/>
          <w:lang w:val="lt-LT"/>
        </w:rPr>
        <w:t xml:space="preserve">       AB „Klaipėdos energija“</w:t>
      </w:r>
      <w:r>
        <w:rPr>
          <w:sz w:val="22"/>
          <w:lang w:val="lt-LT"/>
        </w:rPr>
        <w:t xml:space="preserve">, juridinio asmens kodas </w:t>
      </w:r>
      <w:r>
        <w:rPr>
          <w:i/>
          <w:sz w:val="22"/>
          <w:lang w:val="lt-LT"/>
        </w:rPr>
        <w:t>140249252</w:t>
      </w:r>
      <w:r>
        <w:rPr>
          <w:sz w:val="22"/>
          <w:lang w:val="lt-LT"/>
        </w:rPr>
        <w:t xml:space="preserve">, kurios registruota buveinė yra </w:t>
      </w:r>
      <w:r>
        <w:rPr>
          <w:i/>
          <w:sz w:val="22"/>
          <w:lang w:val="lt-LT"/>
        </w:rPr>
        <w:t>Danės g. 8, Klaipėda,</w:t>
      </w:r>
      <w:r>
        <w:rPr>
          <w:sz w:val="22"/>
          <w:lang w:val="lt-LT"/>
        </w:rPr>
        <w:t xml:space="preserve"> duomenys apie įstaigą kaupiami ir saugomi Lietuvos Respublikos juridinių asmenų registre, atstovaujama </w:t>
      </w:r>
      <w:r>
        <w:rPr>
          <w:i/>
          <w:sz w:val="22"/>
          <w:lang w:val="lt-LT"/>
        </w:rPr>
        <w:t>generalinio direktoriaus Antano Katino</w:t>
      </w:r>
      <w:r>
        <w:rPr>
          <w:sz w:val="22"/>
          <w:lang w:val="lt-LT"/>
        </w:rPr>
        <w:t xml:space="preserve">, veikiančio pagal </w:t>
      </w:r>
      <w:r>
        <w:rPr>
          <w:i/>
          <w:sz w:val="22"/>
          <w:lang w:val="lt-LT"/>
        </w:rPr>
        <w:t>įstatus</w:t>
      </w:r>
      <w:r>
        <w:rPr>
          <w:sz w:val="22"/>
          <w:lang w:val="lt-LT"/>
        </w:rPr>
        <w:t xml:space="preserve"> (toliau – Pirkėjas), ir </w:t>
      </w:r>
      <w:r w:rsidR="00522756">
        <w:rPr>
          <w:b/>
          <w:sz w:val="22"/>
          <w:lang w:val="lt-LT"/>
        </w:rPr>
        <w:t>UAB “</w:t>
      </w:r>
      <w:proofErr w:type="spellStart"/>
      <w:r w:rsidR="00522756">
        <w:rPr>
          <w:b/>
          <w:sz w:val="22"/>
          <w:lang w:val="lt-LT"/>
        </w:rPr>
        <w:t>Optomika</w:t>
      </w:r>
      <w:proofErr w:type="spellEnd"/>
      <w:r w:rsidR="00522756">
        <w:rPr>
          <w:b/>
          <w:sz w:val="22"/>
          <w:lang w:val="lt-LT"/>
        </w:rPr>
        <w:t>“</w:t>
      </w:r>
      <w:r w:rsidR="004376BE">
        <w:rPr>
          <w:sz w:val="22"/>
          <w:lang w:val="lt-LT"/>
        </w:rPr>
        <w:t xml:space="preserve"> juridinio asmens kodas </w:t>
      </w:r>
      <w:r w:rsidR="00522756">
        <w:rPr>
          <w:i/>
          <w:sz w:val="22"/>
          <w:lang w:val="lt-LT"/>
        </w:rPr>
        <w:t>110612534,</w:t>
      </w:r>
      <w:r>
        <w:rPr>
          <w:sz w:val="22"/>
          <w:lang w:val="lt-LT"/>
        </w:rPr>
        <w:t xml:space="preserve"> kurio registruota buveinė yra </w:t>
      </w:r>
      <w:proofErr w:type="spellStart"/>
      <w:r w:rsidR="00522756">
        <w:rPr>
          <w:i/>
          <w:sz w:val="22"/>
          <w:lang w:val="lt-LT"/>
        </w:rPr>
        <w:t>Birutės.g</w:t>
      </w:r>
      <w:proofErr w:type="spellEnd"/>
      <w:r w:rsidR="00522756">
        <w:rPr>
          <w:i/>
          <w:sz w:val="22"/>
          <w:lang w:val="lt-LT"/>
        </w:rPr>
        <w:t xml:space="preserve">. </w:t>
      </w:r>
      <w:r w:rsidR="00084F3B">
        <w:rPr>
          <w:i/>
          <w:sz w:val="22"/>
          <w:lang w:val="lt-LT"/>
        </w:rPr>
        <w:t>11,</w:t>
      </w:r>
      <w:bookmarkStart w:id="0" w:name="_GoBack"/>
      <w:bookmarkEnd w:id="0"/>
      <w:r w:rsidR="00522756">
        <w:rPr>
          <w:i/>
          <w:sz w:val="22"/>
          <w:lang w:val="lt-LT"/>
        </w:rPr>
        <w:t xml:space="preserve">Klaipėda, </w:t>
      </w:r>
      <w:r>
        <w:rPr>
          <w:sz w:val="22"/>
          <w:lang w:val="lt-LT"/>
        </w:rPr>
        <w:t xml:space="preserve"> duomenys apie įmonę kaupiami ir saugomi Lietuvos Respublikos juridinių asmenų registre, atstovaujama </w:t>
      </w:r>
      <w:r w:rsidR="00522756">
        <w:rPr>
          <w:i/>
          <w:sz w:val="22"/>
          <w:lang w:val="lt-LT"/>
        </w:rPr>
        <w:t xml:space="preserve">Oksanos </w:t>
      </w:r>
      <w:proofErr w:type="spellStart"/>
      <w:r w:rsidR="00522756">
        <w:rPr>
          <w:i/>
          <w:sz w:val="22"/>
          <w:lang w:val="lt-LT"/>
        </w:rPr>
        <w:t>Rysakovos</w:t>
      </w:r>
      <w:proofErr w:type="spellEnd"/>
      <w:r w:rsidRPr="004376BE">
        <w:rPr>
          <w:i/>
          <w:sz w:val="22"/>
          <w:lang w:val="lt-LT"/>
        </w:rPr>
        <w:t xml:space="preserve"> </w:t>
      </w:r>
      <w:r>
        <w:rPr>
          <w:sz w:val="22"/>
          <w:lang w:val="lt-LT"/>
        </w:rPr>
        <w:t>veikiančio (-</w:t>
      </w:r>
      <w:proofErr w:type="spellStart"/>
      <w:r>
        <w:rPr>
          <w:sz w:val="22"/>
          <w:lang w:val="lt-LT"/>
        </w:rPr>
        <w:t>ios</w:t>
      </w:r>
      <w:proofErr w:type="spellEnd"/>
      <w:r>
        <w:rPr>
          <w:sz w:val="22"/>
          <w:lang w:val="lt-LT"/>
        </w:rPr>
        <w:t>) pagal įstatus (toliau – Tiekėjas), toliau kartu šioje prekių viešojo pirkimo–pardavimo sutartyje vadinami „Šalimis“, o kiekvienas atskirai – „Šalimi“, sudarė šią prekių viešojo pirkimo–pardavimo sutartį, toliau vadinamą „Sutartimi“, ir susitarė dėl toliau išvardintų sąlygų.</w:t>
      </w:r>
    </w:p>
    <w:p w14:paraId="21E96333" w14:textId="77777777" w:rsidR="0026124E" w:rsidRDefault="0026124E" w:rsidP="0026124E">
      <w:pPr>
        <w:jc w:val="center"/>
        <w:rPr>
          <w:b/>
          <w:sz w:val="22"/>
          <w:lang w:val="lt-LT"/>
        </w:rPr>
      </w:pPr>
    </w:p>
    <w:p w14:paraId="118F5108" w14:textId="77777777" w:rsidR="0026124E" w:rsidRDefault="0026124E" w:rsidP="00A420EF">
      <w:pPr>
        <w:numPr>
          <w:ilvl w:val="0"/>
          <w:numId w:val="2"/>
        </w:numPr>
        <w:jc w:val="center"/>
        <w:rPr>
          <w:b/>
          <w:sz w:val="22"/>
          <w:lang w:val="lt-LT"/>
        </w:rPr>
      </w:pPr>
      <w:r>
        <w:rPr>
          <w:b/>
          <w:sz w:val="22"/>
          <w:lang w:val="lt-LT"/>
        </w:rPr>
        <w:t>Sutarties dalykas</w:t>
      </w:r>
    </w:p>
    <w:p w14:paraId="4224478B" w14:textId="77777777" w:rsidR="00A420EF" w:rsidRDefault="00A420EF" w:rsidP="00A420EF">
      <w:pPr>
        <w:jc w:val="center"/>
        <w:rPr>
          <w:b/>
          <w:sz w:val="22"/>
          <w:lang w:val="lt-LT"/>
        </w:rPr>
      </w:pPr>
    </w:p>
    <w:p w14:paraId="04D97CB6" w14:textId="4AC8490A" w:rsidR="0026124E" w:rsidRDefault="0026124E" w:rsidP="0026124E">
      <w:pPr>
        <w:numPr>
          <w:ilvl w:val="1"/>
          <w:numId w:val="2"/>
        </w:numPr>
        <w:jc w:val="both"/>
        <w:rPr>
          <w:i/>
          <w:sz w:val="22"/>
          <w:lang w:val="lt-LT"/>
        </w:rPr>
      </w:pPr>
      <w:r>
        <w:rPr>
          <w:sz w:val="22"/>
          <w:lang w:val="lt-LT"/>
        </w:rPr>
        <w:t>Sutarties dalykas yra</w:t>
      </w:r>
      <w:r w:rsidR="004376BE">
        <w:rPr>
          <w:sz w:val="22"/>
          <w:lang w:val="lt-LT"/>
        </w:rPr>
        <w:t xml:space="preserve"> </w:t>
      </w:r>
      <w:r w:rsidR="00697D34">
        <w:rPr>
          <w:sz w:val="22"/>
          <w:lang w:val="lt-LT"/>
        </w:rPr>
        <w:t>apsauginių veido kaukių FFP</w:t>
      </w:r>
      <w:r w:rsidR="00697D34">
        <w:rPr>
          <w:sz w:val="22"/>
          <w:lang w:val="en-US"/>
        </w:rPr>
        <w:t>2</w:t>
      </w:r>
      <w:r w:rsidR="004376BE">
        <w:rPr>
          <w:sz w:val="22"/>
          <w:lang w:val="lt-LT"/>
        </w:rPr>
        <w:t xml:space="preserve"> įsig</w:t>
      </w:r>
      <w:r w:rsidR="001B00C0">
        <w:rPr>
          <w:sz w:val="22"/>
          <w:lang w:val="lt-LT"/>
        </w:rPr>
        <w:t>i</w:t>
      </w:r>
      <w:r w:rsidR="004376BE">
        <w:rPr>
          <w:sz w:val="22"/>
          <w:lang w:val="lt-LT"/>
        </w:rPr>
        <w:t>jimas</w:t>
      </w:r>
      <w:r>
        <w:rPr>
          <w:sz w:val="22"/>
          <w:lang w:val="lt-LT"/>
        </w:rPr>
        <w:t xml:space="preserve">  (toliau – Prekės).</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161"/>
        <w:gridCol w:w="1754"/>
        <w:gridCol w:w="3155"/>
      </w:tblGrid>
      <w:tr w:rsidR="00BF49AE" w14:paraId="4AB3EC7A" w14:textId="60B3550E" w:rsidTr="00BF49AE">
        <w:tc>
          <w:tcPr>
            <w:tcW w:w="9926" w:type="dxa"/>
            <w:gridSpan w:val="4"/>
            <w:tcBorders>
              <w:top w:val="single" w:sz="4" w:space="0" w:color="auto"/>
              <w:left w:val="single" w:sz="4" w:space="0" w:color="auto"/>
              <w:bottom w:val="single" w:sz="4" w:space="0" w:color="auto"/>
              <w:right w:val="single" w:sz="4" w:space="0" w:color="auto"/>
            </w:tcBorders>
          </w:tcPr>
          <w:p w14:paraId="26920419" w14:textId="77777777" w:rsidR="00BF49AE" w:rsidRDefault="00BF49AE" w:rsidP="0026124E">
            <w:pPr>
              <w:jc w:val="center"/>
              <w:rPr>
                <w:b/>
                <w:sz w:val="22"/>
                <w:lang w:val="lt-LT"/>
              </w:rPr>
            </w:pPr>
            <w:r>
              <w:rPr>
                <w:b/>
                <w:sz w:val="22"/>
                <w:lang w:val="lt-LT"/>
              </w:rPr>
              <w:t>Prekės</w:t>
            </w:r>
          </w:p>
        </w:tc>
      </w:tr>
      <w:tr w:rsidR="00BF49AE" w14:paraId="5A6B0869" w14:textId="661BB121" w:rsidTr="00BF49AE">
        <w:trPr>
          <w:trHeight w:val="419"/>
        </w:trPr>
        <w:tc>
          <w:tcPr>
            <w:tcW w:w="856" w:type="dxa"/>
            <w:tcBorders>
              <w:top w:val="single" w:sz="4" w:space="0" w:color="auto"/>
              <w:left w:val="single" w:sz="4" w:space="0" w:color="auto"/>
              <w:bottom w:val="single" w:sz="4" w:space="0" w:color="auto"/>
              <w:right w:val="single" w:sz="4" w:space="0" w:color="auto"/>
            </w:tcBorders>
          </w:tcPr>
          <w:p w14:paraId="7383E367" w14:textId="77777777" w:rsidR="00BF49AE" w:rsidRDefault="00BF49AE" w:rsidP="0026124E">
            <w:pPr>
              <w:jc w:val="both"/>
              <w:rPr>
                <w:b/>
                <w:sz w:val="22"/>
                <w:lang w:val="lt-LT"/>
              </w:rPr>
            </w:pPr>
            <w:r>
              <w:rPr>
                <w:b/>
                <w:sz w:val="22"/>
                <w:lang w:val="lt-LT"/>
              </w:rPr>
              <w:t>Prekių Nr.</w:t>
            </w:r>
          </w:p>
        </w:tc>
        <w:tc>
          <w:tcPr>
            <w:tcW w:w="4161" w:type="dxa"/>
            <w:tcBorders>
              <w:top w:val="single" w:sz="4" w:space="0" w:color="auto"/>
              <w:left w:val="single" w:sz="4" w:space="0" w:color="auto"/>
              <w:bottom w:val="single" w:sz="4" w:space="0" w:color="auto"/>
              <w:right w:val="single" w:sz="4" w:space="0" w:color="auto"/>
            </w:tcBorders>
          </w:tcPr>
          <w:p w14:paraId="25B7D384" w14:textId="77777777" w:rsidR="00BF49AE" w:rsidRDefault="00BF49AE" w:rsidP="0026124E">
            <w:pPr>
              <w:jc w:val="both"/>
              <w:rPr>
                <w:b/>
                <w:sz w:val="22"/>
                <w:lang w:val="lt-LT"/>
              </w:rPr>
            </w:pPr>
            <w:r>
              <w:rPr>
                <w:b/>
                <w:sz w:val="22"/>
                <w:lang w:val="lt-LT"/>
              </w:rPr>
              <w:t>Prekių pavadinimai</w:t>
            </w:r>
          </w:p>
        </w:tc>
        <w:tc>
          <w:tcPr>
            <w:tcW w:w="1754" w:type="dxa"/>
            <w:tcBorders>
              <w:top w:val="single" w:sz="4" w:space="0" w:color="auto"/>
              <w:left w:val="single" w:sz="4" w:space="0" w:color="auto"/>
              <w:bottom w:val="single" w:sz="4" w:space="0" w:color="auto"/>
              <w:right w:val="single" w:sz="4" w:space="0" w:color="auto"/>
            </w:tcBorders>
          </w:tcPr>
          <w:p w14:paraId="183A346A" w14:textId="77777777" w:rsidR="00BF49AE" w:rsidRDefault="00BF49AE" w:rsidP="0026124E">
            <w:pPr>
              <w:jc w:val="both"/>
              <w:rPr>
                <w:b/>
                <w:sz w:val="22"/>
                <w:lang w:val="lt-LT"/>
              </w:rPr>
            </w:pPr>
            <w:r>
              <w:rPr>
                <w:b/>
                <w:sz w:val="22"/>
                <w:lang w:val="lt-LT"/>
              </w:rPr>
              <w:t>Kiekis (</w:t>
            </w:r>
            <w:proofErr w:type="spellStart"/>
            <w:r>
              <w:rPr>
                <w:b/>
                <w:sz w:val="22"/>
                <w:lang w:val="lt-LT"/>
              </w:rPr>
              <w:t>kompl</w:t>
            </w:r>
            <w:proofErr w:type="spellEnd"/>
            <w:r>
              <w:rPr>
                <w:b/>
                <w:sz w:val="22"/>
                <w:lang w:val="lt-LT"/>
              </w:rPr>
              <w:t>.)</w:t>
            </w:r>
          </w:p>
          <w:p w14:paraId="0BF98899" w14:textId="77777777" w:rsidR="00BF49AE" w:rsidRDefault="00BF49AE" w:rsidP="0026124E">
            <w:pPr>
              <w:jc w:val="both"/>
              <w:rPr>
                <w:b/>
                <w:sz w:val="22"/>
                <w:lang w:val="lt-LT"/>
              </w:rPr>
            </w:pPr>
          </w:p>
        </w:tc>
        <w:tc>
          <w:tcPr>
            <w:tcW w:w="3155" w:type="dxa"/>
            <w:tcBorders>
              <w:top w:val="single" w:sz="4" w:space="0" w:color="auto"/>
              <w:left w:val="single" w:sz="4" w:space="0" w:color="auto"/>
              <w:bottom w:val="single" w:sz="4" w:space="0" w:color="auto"/>
              <w:right w:val="single" w:sz="4" w:space="0" w:color="auto"/>
            </w:tcBorders>
          </w:tcPr>
          <w:p w14:paraId="7EFA10FF" w14:textId="77777777" w:rsidR="00BF49AE" w:rsidRDefault="00BF49AE" w:rsidP="0026124E">
            <w:pPr>
              <w:rPr>
                <w:b/>
                <w:sz w:val="22"/>
                <w:lang w:val="lt-LT"/>
              </w:rPr>
            </w:pPr>
            <w:r>
              <w:rPr>
                <w:b/>
                <w:sz w:val="22"/>
                <w:lang w:val="lt-LT"/>
              </w:rPr>
              <w:t>Garantinių įsipareigojimų laikotarpis</w:t>
            </w:r>
          </w:p>
        </w:tc>
      </w:tr>
      <w:tr w:rsidR="00BF49AE" w14:paraId="20472996" w14:textId="4307B97A" w:rsidTr="00BF49AE">
        <w:tc>
          <w:tcPr>
            <w:tcW w:w="856" w:type="dxa"/>
            <w:tcBorders>
              <w:top w:val="single" w:sz="4" w:space="0" w:color="auto"/>
              <w:left w:val="single" w:sz="4" w:space="0" w:color="auto"/>
              <w:bottom w:val="single" w:sz="4" w:space="0" w:color="auto"/>
              <w:right w:val="single" w:sz="4" w:space="0" w:color="auto"/>
            </w:tcBorders>
          </w:tcPr>
          <w:p w14:paraId="572E950F" w14:textId="77777777" w:rsidR="00BF49AE" w:rsidRDefault="00BF49AE" w:rsidP="0026124E">
            <w:pPr>
              <w:jc w:val="both"/>
              <w:rPr>
                <w:sz w:val="22"/>
                <w:lang w:val="lt-LT"/>
              </w:rPr>
            </w:pPr>
          </w:p>
          <w:p w14:paraId="31195663" w14:textId="77777777" w:rsidR="00BF49AE" w:rsidRDefault="00BF49AE" w:rsidP="0026124E">
            <w:pPr>
              <w:jc w:val="both"/>
              <w:rPr>
                <w:sz w:val="22"/>
                <w:lang w:val="lt-LT"/>
              </w:rPr>
            </w:pPr>
            <w:r>
              <w:rPr>
                <w:sz w:val="22"/>
                <w:lang w:val="lt-LT"/>
              </w:rPr>
              <w:t>1.</w:t>
            </w:r>
          </w:p>
          <w:p w14:paraId="3413EA0F" w14:textId="77777777" w:rsidR="00BF49AE" w:rsidRDefault="00BF49AE" w:rsidP="0026124E">
            <w:pPr>
              <w:jc w:val="both"/>
              <w:rPr>
                <w:sz w:val="22"/>
                <w:lang w:val="lt-LT"/>
              </w:rPr>
            </w:pPr>
          </w:p>
        </w:tc>
        <w:tc>
          <w:tcPr>
            <w:tcW w:w="4161" w:type="dxa"/>
            <w:tcBorders>
              <w:top w:val="single" w:sz="4" w:space="0" w:color="auto"/>
              <w:left w:val="single" w:sz="4" w:space="0" w:color="auto"/>
              <w:bottom w:val="single" w:sz="4" w:space="0" w:color="auto"/>
              <w:right w:val="single" w:sz="4" w:space="0" w:color="auto"/>
            </w:tcBorders>
            <w:vAlign w:val="center"/>
          </w:tcPr>
          <w:p w14:paraId="7B070FF9" w14:textId="77777777" w:rsidR="00BF49AE" w:rsidRPr="00697D34" w:rsidRDefault="00BF49AE" w:rsidP="0026124E">
            <w:pPr>
              <w:rPr>
                <w:lang w:val="en-US" w:eastAsia="lt-LT"/>
              </w:rPr>
            </w:pPr>
            <w:r>
              <w:rPr>
                <w:lang w:val="lt-LT" w:eastAsia="lt-LT"/>
              </w:rPr>
              <w:t>Apsauginės veido kaukės FFP</w:t>
            </w:r>
            <w:r>
              <w:rPr>
                <w:lang w:val="en-US" w:eastAsia="lt-LT"/>
              </w:rPr>
              <w:t>2</w:t>
            </w:r>
          </w:p>
        </w:tc>
        <w:tc>
          <w:tcPr>
            <w:tcW w:w="1754" w:type="dxa"/>
            <w:tcBorders>
              <w:top w:val="single" w:sz="4" w:space="0" w:color="auto"/>
              <w:left w:val="single" w:sz="4" w:space="0" w:color="auto"/>
              <w:bottom w:val="single" w:sz="4" w:space="0" w:color="auto"/>
              <w:right w:val="single" w:sz="4" w:space="0" w:color="auto"/>
            </w:tcBorders>
          </w:tcPr>
          <w:p w14:paraId="58FCAB15" w14:textId="77777777" w:rsidR="00BF49AE" w:rsidRDefault="00BF49AE" w:rsidP="0026124E">
            <w:pPr>
              <w:jc w:val="center"/>
              <w:rPr>
                <w:b/>
                <w:color w:val="000000"/>
                <w:sz w:val="22"/>
                <w:lang w:val="lt-LT"/>
              </w:rPr>
            </w:pPr>
          </w:p>
          <w:p w14:paraId="703C268F" w14:textId="77777777" w:rsidR="00BF49AE" w:rsidRPr="002A1BE1" w:rsidRDefault="00BF49AE" w:rsidP="0026124E">
            <w:pPr>
              <w:jc w:val="center"/>
              <w:rPr>
                <w:color w:val="000000"/>
                <w:sz w:val="22"/>
                <w:lang w:val="lt-LT"/>
              </w:rPr>
            </w:pPr>
            <w:r>
              <w:rPr>
                <w:b/>
                <w:color w:val="000000"/>
                <w:sz w:val="22"/>
                <w:lang w:val="lt-LT"/>
              </w:rPr>
              <w:t>10000</w:t>
            </w:r>
          </w:p>
        </w:tc>
        <w:tc>
          <w:tcPr>
            <w:tcW w:w="3155" w:type="dxa"/>
            <w:tcBorders>
              <w:top w:val="single" w:sz="4" w:space="0" w:color="auto"/>
              <w:left w:val="single" w:sz="4" w:space="0" w:color="auto"/>
              <w:bottom w:val="single" w:sz="4" w:space="0" w:color="auto"/>
              <w:right w:val="single" w:sz="4" w:space="0" w:color="auto"/>
            </w:tcBorders>
          </w:tcPr>
          <w:p w14:paraId="4EA0254C" w14:textId="77777777" w:rsidR="00BF49AE" w:rsidRDefault="00BF49AE" w:rsidP="0026124E">
            <w:pPr>
              <w:jc w:val="both"/>
              <w:rPr>
                <w:color w:val="000000"/>
                <w:sz w:val="22"/>
                <w:lang w:val="lt-LT"/>
              </w:rPr>
            </w:pPr>
          </w:p>
          <w:p w14:paraId="70C3BD6E" w14:textId="77777777" w:rsidR="00BF49AE" w:rsidRPr="004376BE" w:rsidRDefault="00BF49AE" w:rsidP="0026124E">
            <w:pPr>
              <w:jc w:val="both"/>
              <w:rPr>
                <w:b/>
                <w:sz w:val="22"/>
                <w:lang w:val="lt-LT"/>
              </w:rPr>
            </w:pPr>
            <w:r>
              <w:rPr>
                <w:b/>
                <w:sz w:val="22"/>
                <w:lang w:val="lt-LT"/>
              </w:rPr>
              <w:t>12</w:t>
            </w:r>
            <w:r w:rsidRPr="004376BE">
              <w:rPr>
                <w:b/>
                <w:sz w:val="22"/>
                <w:lang w:val="lt-LT"/>
              </w:rPr>
              <w:t xml:space="preserve"> mėn.</w:t>
            </w:r>
          </w:p>
        </w:tc>
      </w:tr>
    </w:tbl>
    <w:p w14:paraId="347466D5" w14:textId="2BA78FA5" w:rsidR="00F01C3C" w:rsidRDefault="0026124E" w:rsidP="00F01C3C">
      <w:pPr>
        <w:pStyle w:val="Sraopastraipa"/>
        <w:numPr>
          <w:ilvl w:val="1"/>
          <w:numId w:val="2"/>
        </w:numPr>
        <w:rPr>
          <w:color w:val="000000"/>
          <w:sz w:val="22"/>
          <w:szCs w:val="22"/>
          <w:lang w:val="lt-LT"/>
        </w:rPr>
      </w:pPr>
      <w:r w:rsidRPr="00BF49AE">
        <w:rPr>
          <w:color w:val="000000"/>
          <w:sz w:val="22"/>
          <w:szCs w:val="22"/>
          <w:lang w:val="lt-LT"/>
        </w:rPr>
        <w:t>Prekių pristatymo terminas</w:t>
      </w:r>
      <w:r w:rsidR="00F01C3C">
        <w:rPr>
          <w:color w:val="000000"/>
          <w:sz w:val="22"/>
          <w:szCs w:val="22"/>
          <w:lang w:val="lt-LT"/>
        </w:rPr>
        <w:t xml:space="preserve"> </w:t>
      </w:r>
      <w:r w:rsidRPr="00BF49AE">
        <w:rPr>
          <w:color w:val="000000"/>
          <w:sz w:val="22"/>
          <w:szCs w:val="22"/>
          <w:lang w:val="lt-LT"/>
        </w:rPr>
        <w:t xml:space="preserve">- </w:t>
      </w:r>
      <w:r w:rsidR="001B00C0" w:rsidRPr="00BF49AE">
        <w:rPr>
          <w:color w:val="000000"/>
          <w:sz w:val="22"/>
          <w:szCs w:val="22"/>
          <w:lang w:val="lt-LT"/>
        </w:rPr>
        <w:t>14 (keturiolika) kalendorinių dienų nuo sutarties pasirašymo dienos</w:t>
      </w:r>
      <w:r w:rsidRPr="00BF49AE">
        <w:rPr>
          <w:color w:val="000000"/>
          <w:sz w:val="22"/>
          <w:szCs w:val="22"/>
          <w:lang w:val="lt-LT"/>
        </w:rPr>
        <w:t>.</w:t>
      </w:r>
      <w:r w:rsidR="00F01C3C">
        <w:rPr>
          <w:color w:val="000000"/>
          <w:sz w:val="22"/>
          <w:szCs w:val="22"/>
          <w:lang w:val="lt-LT"/>
        </w:rPr>
        <w:t xml:space="preserve"> Šis terminas gali būti pratęstas Šalims susitarus raštu vieną kartą 14 (keturiolikos) dienų terminui, jeigu:</w:t>
      </w:r>
    </w:p>
    <w:p w14:paraId="4C8409FF" w14:textId="6448AC81" w:rsidR="00F01C3C" w:rsidRPr="00F01C3C" w:rsidRDefault="00F01C3C" w:rsidP="00F01C3C">
      <w:pPr>
        <w:pStyle w:val="Sraopastraipa"/>
        <w:numPr>
          <w:ilvl w:val="2"/>
          <w:numId w:val="2"/>
        </w:numPr>
        <w:ind w:left="1440"/>
        <w:jc w:val="both"/>
        <w:rPr>
          <w:lang w:val="lt-LT"/>
        </w:rPr>
      </w:pPr>
      <w:r>
        <w:rPr>
          <w:bCs/>
          <w:iCs/>
          <w:lang w:val="lt-LT"/>
        </w:rPr>
        <w:t xml:space="preserve">Užsakovo </w:t>
      </w:r>
      <w:r w:rsidRPr="00F01C3C">
        <w:rPr>
          <w:bCs/>
          <w:iCs/>
          <w:lang w:val="lt-LT"/>
        </w:rPr>
        <w:t xml:space="preserve">pateikiami nurodymai </w:t>
      </w:r>
      <w:r>
        <w:rPr>
          <w:bCs/>
          <w:iCs/>
          <w:lang w:val="lt-LT"/>
        </w:rPr>
        <w:t>T</w:t>
      </w:r>
      <w:r w:rsidRPr="00F01C3C">
        <w:rPr>
          <w:bCs/>
          <w:iCs/>
          <w:lang w:val="lt-LT"/>
        </w:rPr>
        <w:t>iekėjui turi įtakos tiekėjo prievolių įvykdymo terminams</w:t>
      </w:r>
      <w:r>
        <w:rPr>
          <w:bCs/>
          <w:iCs/>
          <w:lang w:val="lt-LT"/>
        </w:rPr>
        <w:t>;</w:t>
      </w:r>
    </w:p>
    <w:p w14:paraId="1CC37824" w14:textId="1AD57153" w:rsidR="00F01C3C" w:rsidRPr="00F01C3C" w:rsidRDefault="00F01C3C" w:rsidP="00F01C3C">
      <w:pPr>
        <w:pStyle w:val="Sraopastraipa"/>
        <w:numPr>
          <w:ilvl w:val="2"/>
          <w:numId w:val="2"/>
        </w:numPr>
        <w:ind w:left="1440"/>
        <w:jc w:val="both"/>
        <w:rPr>
          <w:lang w:val="lt-LT"/>
        </w:rPr>
      </w:pPr>
      <w:r>
        <w:rPr>
          <w:bCs/>
          <w:iCs/>
          <w:lang w:val="lt-LT"/>
        </w:rPr>
        <w:t>A</w:t>
      </w:r>
      <w:r w:rsidRPr="00F01C3C">
        <w:rPr>
          <w:bCs/>
          <w:iCs/>
          <w:lang w:val="lt-LT"/>
        </w:rPr>
        <w:t>tsiranda uždelsimas, kliūčių ar trukdymų, kurių atsiradimui tiekėjas neturi įtakos ir už kuriuos jis neatsako ir kurie sukelti ir priskirtini tretiesiems asmenims</w:t>
      </w:r>
      <w:r>
        <w:rPr>
          <w:bCs/>
          <w:iCs/>
          <w:lang w:val="lt-LT"/>
        </w:rPr>
        <w:t>.</w:t>
      </w:r>
    </w:p>
    <w:p w14:paraId="57DB804A" w14:textId="442FCDB7" w:rsidR="00F01C3C" w:rsidRPr="00F01C3C" w:rsidRDefault="00F01C3C" w:rsidP="00F01C3C">
      <w:pPr>
        <w:pStyle w:val="Sraopastraipa"/>
        <w:numPr>
          <w:ilvl w:val="2"/>
          <w:numId w:val="2"/>
        </w:numPr>
        <w:ind w:left="1440"/>
        <w:jc w:val="both"/>
        <w:rPr>
          <w:lang w:val="lt-LT"/>
        </w:rPr>
      </w:pPr>
      <w:r>
        <w:rPr>
          <w:bCs/>
          <w:iCs/>
          <w:lang w:val="lt-LT"/>
        </w:rPr>
        <w:t>Visais atvejais Tiekėjas privalo pateikti dokumentus įrodančius, kad aplinkyb</w:t>
      </w:r>
      <w:r w:rsidR="009E2DAF">
        <w:rPr>
          <w:bCs/>
          <w:iCs/>
          <w:lang w:val="lt-LT"/>
        </w:rPr>
        <w:t>ė</w:t>
      </w:r>
      <w:r>
        <w:rPr>
          <w:bCs/>
          <w:iCs/>
          <w:lang w:val="lt-LT"/>
        </w:rPr>
        <w:t>s, dėl kurių terminas pratęstinas</w:t>
      </w:r>
      <w:r w:rsidR="009E2DAF">
        <w:rPr>
          <w:bCs/>
          <w:iCs/>
          <w:lang w:val="lt-LT"/>
        </w:rPr>
        <w:t>, objektyviai egzistuoja</w:t>
      </w:r>
      <w:r>
        <w:rPr>
          <w:bCs/>
          <w:iCs/>
          <w:lang w:val="lt-LT"/>
        </w:rPr>
        <w:t>.</w:t>
      </w:r>
    </w:p>
    <w:p w14:paraId="1EE7C201" w14:textId="77777777" w:rsidR="00F01C3C" w:rsidRDefault="00BF49AE" w:rsidP="00F01C3C">
      <w:pPr>
        <w:pStyle w:val="Sraopastraipa"/>
        <w:numPr>
          <w:ilvl w:val="1"/>
          <w:numId w:val="2"/>
        </w:numPr>
        <w:rPr>
          <w:color w:val="000000"/>
          <w:sz w:val="22"/>
          <w:szCs w:val="22"/>
          <w:lang w:val="lt-LT"/>
        </w:rPr>
      </w:pPr>
      <w:r>
        <w:rPr>
          <w:color w:val="000000"/>
          <w:sz w:val="22"/>
          <w:szCs w:val="22"/>
          <w:lang w:val="lt-LT"/>
        </w:rPr>
        <w:t>Prekių pristatymo adresas – Danės g. 8, Klaipėda.</w:t>
      </w:r>
      <w:r w:rsidR="0026124E" w:rsidRPr="00BF49AE">
        <w:rPr>
          <w:color w:val="000000"/>
          <w:sz w:val="22"/>
          <w:szCs w:val="22"/>
          <w:lang w:val="lt-LT"/>
        </w:rPr>
        <w:t xml:space="preserve"> </w:t>
      </w:r>
    </w:p>
    <w:p w14:paraId="2AB6E424" w14:textId="073701B2" w:rsidR="0026124E" w:rsidRPr="00F01C3C" w:rsidRDefault="0026124E" w:rsidP="00F01C3C">
      <w:pPr>
        <w:pStyle w:val="Sraopastraipa"/>
        <w:numPr>
          <w:ilvl w:val="1"/>
          <w:numId w:val="2"/>
        </w:numPr>
        <w:rPr>
          <w:color w:val="000000"/>
          <w:sz w:val="22"/>
          <w:szCs w:val="22"/>
          <w:lang w:val="lt-LT"/>
        </w:rPr>
      </w:pPr>
      <w:r w:rsidRPr="00F01C3C">
        <w:rPr>
          <w:color w:val="000000"/>
          <w:sz w:val="22"/>
          <w:szCs w:val="22"/>
          <w:lang w:val="lt-LT"/>
        </w:rPr>
        <w:t xml:space="preserve"> Pirkėjas įsipareigoja nupirkti visą kiekį sutartyje įvardytų prekių.</w:t>
      </w:r>
    </w:p>
    <w:p w14:paraId="455B152A" w14:textId="77777777" w:rsidR="0026124E" w:rsidRDefault="0026124E" w:rsidP="0026124E">
      <w:pPr>
        <w:jc w:val="center"/>
        <w:outlineLvl w:val="0"/>
        <w:rPr>
          <w:b/>
          <w:sz w:val="22"/>
          <w:lang w:val="lt-LT"/>
        </w:rPr>
      </w:pPr>
    </w:p>
    <w:p w14:paraId="5247CF2A" w14:textId="77777777" w:rsidR="0026124E" w:rsidRDefault="0026124E" w:rsidP="0026124E">
      <w:pPr>
        <w:jc w:val="center"/>
        <w:outlineLvl w:val="0"/>
        <w:rPr>
          <w:b/>
          <w:sz w:val="22"/>
          <w:lang w:val="lt-LT"/>
        </w:rPr>
      </w:pPr>
      <w:r>
        <w:rPr>
          <w:b/>
          <w:sz w:val="22"/>
          <w:lang w:val="lt-LT"/>
        </w:rPr>
        <w:t>2. Sutarties galiojimas, vykdymo pradžia, trukmė ir terminai</w:t>
      </w:r>
    </w:p>
    <w:p w14:paraId="27E34F1B" w14:textId="77777777" w:rsidR="0026124E" w:rsidRDefault="0026124E" w:rsidP="0026124E">
      <w:pPr>
        <w:jc w:val="center"/>
        <w:outlineLvl w:val="0"/>
        <w:rPr>
          <w:b/>
          <w:sz w:val="22"/>
          <w:lang w:val="lt-LT"/>
        </w:rPr>
      </w:pPr>
    </w:p>
    <w:p w14:paraId="565E9846" w14:textId="77777777" w:rsidR="0026124E" w:rsidRDefault="0026124E" w:rsidP="0026124E">
      <w:pPr>
        <w:pStyle w:val="Pagrindinistekstas"/>
        <w:ind w:firstLine="720"/>
        <w:jc w:val="both"/>
        <w:rPr>
          <w:sz w:val="22"/>
        </w:rPr>
      </w:pPr>
      <w:r>
        <w:rPr>
          <w:sz w:val="22"/>
        </w:rPr>
        <w:t>2.1.</w:t>
      </w:r>
      <w:r>
        <w:rPr>
          <w:color w:val="0000FF"/>
          <w:sz w:val="22"/>
        </w:rPr>
        <w:t xml:space="preserve"> </w:t>
      </w:r>
      <w:r>
        <w:rPr>
          <w:sz w:val="22"/>
        </w:rPr>
        <w:t xml:space="preserve">Sutartis sudaroma </w:t>
      </w:r>
      <w:r w:rsidR="00C728D7">
        <w:rPr>
          <w:b/>
          <w:sz w:val="22"/>
        </w:rPr>
        <w:t>2</w:t>
      </w:r>
      <w:r>
        <w:rPr>
          <w:b/>
          <w:sz w:val="22"/>
        </w:rPr>
        <w:t xml:space="preserve"> mėn</w:t>
      </w:r>
      <w:r>
        <w:rPr>
          <w:sz w:val="22"/>
        </w:rPr>
        <w:t>. laikotarpiui jos trukmę skaičiuojant nuo įsigaliojimo dienos.</w:t>
      </w:r>
    </w:p>
    <w:p w14:paraId="06048AA1" w14:textId="77777777" w:rsidR="0026124E" w:rsidRDefault="0026124E" w:rsidP="0026124E">
      <w:pPr>
        <w:pStyle w:val="Pagrindinistekstas"/>
        <w:ind w:firstLine="720"/>
        <w:jc w:val="both"/>
        <w:rPr>
          <w:sz w:val="22"/>
        </w:rPr>
      </w:pPr>
      <w:r>
        <w:rPr>
          <w:sz w:val="22"/>
        </w:rPr>
        <w:t>2.2. Ši Sutartis įsigalioja nuo tada kai ją pasirašo abi Šalys ir galioja, kol Šalys sutaria ją nutraukti arba kol Sutarties galiojimas pasibaigia (visiškai įvykdomi įsipareigojimai už gautas prekes), nutraukiama įstatymu ar šioje Sutartyje nustatytais atvejais.</w:t>
      </w:r>
    </w:p>
    <w:p w14:paraId="7746E3C1" w14:textId="5DF2B396" w:rsidR="0026124E" w:rsidRDefault="0026124E" w:rsidP="0026124E">
      <w:pPr>
        <w:jc w:val="both"/>
        <w:rPr>
          <w:color w:val="0000FF"/>
          <w:sz w:val="22"/>
          <w:lang w:val="lt-LT"/>
        </w:rPr>
      </w:pPr>
      <w:r>
        <w:rPr>
          <w:sz w:val="22"/>
          <w:lang w:val="lt-LT"/>
        </w:rPr>
        <w:t xml:space="preserve">             2.3</w:t>
      </w:r>
      <w:r>
        <w:rPr>
          <w:color w:val="0000FF"/>
          <w:sz w:val="22"/>
          <w:lang w:val="lt-LT"/>
        </w:rPr>
        <w:t xml:space="preserve">. </w:t>
      </w:r>
      <w:r>
        <w:rPr>
          <w:color w:val="000000"/>
          <w:sz w:val="22"/>
          <w:szCs w:val="22"/>
          <w:lang w:val="lt-LT"/>
        </w:rPr>
        <w:t>Sutarties galiojimas pasibaigia (visiškai įvykdomi įsipareigojimai), kai</w:t>
      </w:r>
      <w:r w:rsidR="001B00C0">
        <w:rPr>
          <w:color w:val="000000"/>
          <w:sz w:val="22"/>
          <w:szCs w:val="22"/>
          <w:lang w:val="lt-LT"/>
        </w:rPr>
        <w:t xml:space="preserve"> tiekėjui pateikiamos Prekės nurodytos</w:t>
      </w:r>
      <w:r>
        <w:rPr>
          <w:color w:val="000000"/>
          <w:sz w:val="22"/>
          <w:szCs w:val="22"/>
          <w:lang w:val="lt-LT"/>
        </w:rPr>
        <w:t xml:space="preserve"> Sutarties specialiųjų sąlygų 1.1. punkte </w:t>
      </w:r>
      <w:r w:rsidR="001B00C0">
        <w:rPr>
          <w:color w:val="000000"/>
          <w:sz w:val="22"/>
          <w:szCs w:val="22"/>
          <w:lang w:val="lt-LT"/>
        </w:rPr>
        <w:t>ir už jas</w:t>
      </w:r>
      <w:r w:rsidR="00BF49AE">
        <w:rPr>
          <w:color w:val="000000"/>
          <w:sz w:val="22"/>
          <w:szCs w:val="22"/>
          <w:lang w:val="lt-LT"/>
        </w:rPr>
        <w:t xml:space="preserve"> pilnai atsiskaitoma</w:t>
      </w:r>
      <w:r w:rsidR="008E5BD4">
        <w:rPr>
          <w:color w:val="000000"/>
          <w:sz w:val="22"/>
          <w:szCs w:val="22"/>
          <w:lang w:val="lt-LT"/>
        </w:rPr>
        <w:t>.</w:t>
      </w:r>
      <w:r>
        <w:rPr>
          <w:color w:val="000000"/>
          <w:sz w:val="22"/>
          <w:szCs w:val="22"/>
          <w:lang w:val="lt-LT"/>
        </w:rPr>
        <w:t xml:space="preserve"> </w:t>
      </w:r>
    </w:p>
    <w:p w14:paraId="759C55D3" w14:textId="77777777" w:rsidR="0026124E" w:rsidRDefault="0026124E" w:rsidP="0026124E">
      <w:pPr>
        <w:jc w:val="center"/>
        <w:rPr>
          <w:b/>
          <w:sz w:val="22"/>
          <w:lang w:val="lt-LT"/>
        </w:rPr>
      </w:pPr>
    </w:p>
    <w:p w14:paraId="09958374" w14:textId="77777777" w:rsidR="0026124E" w:rsidRDefault="0026124E" w:rsidP="0026124E">
      <w:pPr>
        <w:jc w:val="center"/>
        <w:rPr>
          <w:b/>
          <w:sz w:val="22"/>
          <w:lang w:val="lt-LT"/>
        </w:rPr>
      </w:pPr>
      <w:r>
        <w:rPr>
          <w:b/>
          <w:sz w:val="22"/>
          <w:lang w:val="lt-LT"/>
        </w:rPr>
        <w:t>3. Sutarties kaina (kainodaros taisyklės) ir mokėjimo sąlygos</w:t>
      </w:r>
    </w:p>
    <w:p w14:paraId="47E0C019" w14:textId="77777777" w:rsidR="0026124E" w:rsidRDefault="0026124E" w:rsidP="0026124E">
      <w:pPr>
        <w:widowControl w:val="0"/>
        <w:ind w:firstLine="720"/>
        <w:jc w:val="both"/>
        <w:rPr>
          <w:sz w:val="22"/>
          <w:lang w:val="lt-LT"/>
        </w:rPr>
      </w:pPr>
    </w:p>
    <w:p w14:paraId="14365973" w14:textId="0E4F0B25" w:rsidR="0026124E" w:rsidRDefault="0026124E" w:rsidP="0026124E">
      <w:pPr>
        <w:widowControl w:val="0"/>
        <w:ind w:firstLine="720"/>
        <w:jc w:val="both"/>
        <w:rPr>
          <w:sz w:val="22"/>
        </w:rPr>
      </w:pPr>
      <w:r w:rsidRPr="003D1F58">
        <w:rPr>
          <w:sz w:val="22"/>
          <w:lang w:val="fi-FI"/>
        </w:rPr>
        <w:t>3</w:t>
      </w:r>
      <w:r>
        <w:rPr>
          <w:sz w:val="22"/>
          <w:lang w:val="fi-FI"/>
        </w:rPr>
        <w:t>.1. Sutartyje nustatoma fiksuotos kainos</w:t>
      </w:r>
      <w:r w:rsidRPr="003D1F58">
        <w:rPr>
          <w:sz w:val="22"/>
          <w:lang w:val="fi-FI"/>
        </w:rPr>
        <w:t xml:space="preserve"> kainodara. </w:t>
      </w:r>
      <w:r w:rsidRPr="00BF49AE">
        <w:rPr>
          <w:sz w:val="22"/>
          <w:lang w:val="lt-LT"/>
        </w:rPr>
        <w:t>Sutarties kaina</w:t>
      </w:r>
      <w:r>
        <w:rPr>
          <w:sz w:val="22"/>
        </w:rPr>
        <w:t>:</w:t>
      </w:r>
    </w:p>
    <w:p w14:paraId="4FA92E59" w14:textId="2D09D04B" w:rsidR="00BF49AE" w:rsidRDefault="00BF49AE" w:rsidP="004376BE">
      <w:pPr>
        <w:jc w:val="both"/>
        <w:rPr>
          <w:sz w:val="22"/>
          <w:szCs w:val="22"/>
          <w:lang w:val="pt-BR"/>
        </w:rPr>
      </w:pPr>
      <w:r w:rsidRPr="00BF49AE">
        <w:rPr>
          <w:sz w:val="22"/>
          <w:szCs w:val="22"/>
          <w:lang w:val="pt-BR"/>
        </w:rPr>
        <w:t xml:space="preserve">Sutarties </w:t>
      </w:r>
      <w:r>
        <w:rPr>
          <w:sz w:val="22"/>
          <w:szCs w:val="22"/>
          <w:lang w:val="pt-BR"/>
        </w:rPr>
        <w:t xml:space="preserve">vertė neįskaitant PVM – </w:t>
      </w:r>
      <w:r w:rsidR="00885284">
        <w:rPr>
          <w:b/>
          <w:sz w:val="22"/>
          <w:szCs w:val="22"/>
          <w:lang w:val="pt-BR"/>
        </w:rPr>
        <w:t>19000,00</w:t>
      </w:r>
      <w:r w:rsidRPr="00BF49AE">
        <w:rPr>
          <w:b/>
          <w:sz w:val="22"/>
          <w:szCs w:val="22"/>
          <w:lang w:val="pt-BR"/>
        </w:rPr>
        <w:t xml:space="preserve">, </w:t>
      </w:r>
      <w:r w:rsidR="00885284">
        <w:rPr>
          <w:b/>
          <w:sz w:val="22"/>
          <w:szCs w:val="22"/>
          <w:lang w:val="pt-BR"/>
        </w:rPr>
        <w:t>devyniolika tūkstačių</w:t>
      </w:r>
      <w:r w:rsidRPr="00BF49AE">
        <w:rPr>
          <w:b/>
          <w:sz w:val="22"/>
          <w:szCs w:val="22"/>
          <w:lang w:val="pt-BR"/>
        </w:rPr>
        <w:t xml:space="preserve"> </w:t>
      </w:r>
      <w:r w:rsidR="00885284">
        <w:rPr>
          <w:b/>
          <w:sz w:val="22"/>
          <w:szCs w:val="22"/>
          <w:lang w:val="pt-BR"/>
        </w:rPr>
        <w:t>eurų</w:t>
      </w:r>
      <w:r>
        <w:rPr>
          <w:sz w:val="22"/>
          <w:szCs w:val="22"/>
          <w:lang w:val="pt-BR"/>
        </w:rPr>
        <w:t>;</w:t>
      </w:r>
    </w:p>
    <w:p w14:paraId="0D35B21E" w14:textId="4CECDD4D" w:rsidR="00BF49AE" w:rsidRDefault="00BF49AE" w:rsidP="004376BE">
      <w:pPr>
        <w:jc w:val="both"/>
        <w:rPr>
          <w:sz w:val="22"/>
          <w:szCs w:val="22"/>
          <w:lang w:val="pt-BR"/>
        </w:rPr>
      </w:pPr>
      <w:r>
        <w:rPr>
          <w:sz w:val="22"/>
          <w:szCs w:val="22"/>
          <w:lang w:val="pt-BR"/>
        </w:rPr>
        <w:t xml:space="preserve">PVM suma – </w:t>
      </w:r>
      <w:r w:rsidR="00885284">
        <w:rPr>
          <w:b/>
          <w:sz w:val="22"/>
          <w:szCs w:val="22"/>
          <w:lang w:val="pt-BR"/>
        </w:rPr>
        <w:t>3990,00</w:t>
      </w:r>
      <w:r w:rsidRPr="00BF49AE">
        <w:rPr>
          <w:b/>
          <w:sz w:val="22"/>
          <w:szCs w:val="22"/>
          <w:lang w:val="pt-BR"/>
        </w:rPr>
        <w:t xml:space="preserve">, </w:t>
      </w:r>
      <w:r w:rsidR="00885284">
        <w:rPr>
          <w:b/>
          <w:sz w:val="22"/>
          <w:szCs w:val="22"/>
          <w:lang w:val="pt-BR"/>
        </w:rPr>
        <w:t>trys tūkstačiai devyni šimtai devyniasdešimt eurų</w:t>
      </w:r>
      <w:r>
        <w:rPr>
          <w:sz w:val="22"/>
          <w:szCs w:val="22"/>
          <w:lang w:val="pt-BR"/>
        </w:rPr>
        <w:t>;</w:t>
      </w:r>
    </w:p>
    <w:p w14:paraId="1F16EE67" w14:textId="38330C60" w:rsidR="00BF49AE" w:rsidRDefault="00BF49AE" w:rsidP="004376BE">
      <w:pPr>
        <w:jc w:val="both"/>
        <w:rPr>
          <w:b/>
          <w:sz w:val="22"/>
          <w:szCs w:val="22"/>
          <w:lang w:val="pt-BR"/>
        </w:rPr>
      </w:pPr>
      <w:r>
        <w:rPr>
          <w:sz w:val="22"/>
          <w:szCs w:val="22"/>
          <w:lang w:val="pt-BR"/>
        </w:rPr>
        <w:t xml:space="preserve">Sutarties kaina įskaitant PVM – </w:t>
      </w:r>
      <w:r w:rsidR="00885284">
        <w:rPr>
          <w:b/>
          <w:sz w:val="22"/>
          <w:szCs w:val="22"/>
          <w:lang w:val="pt-BR"/>
        </w:rPr>
        <w:t>22990,00</w:t>
      </w:r>
      <w:r w:rsidRPr="00BF49AE">
        <w:rPr>
          <w:b/>
          <w:sz w:val="22"/>
          <w:szCs w:val="22"/>
          <w:lang w:val="pt-BR"/>
        </w:rPr>
        <w:t xml:space="preserve">, </w:t>
      </w:r>
      <w:r w:rsidR="00885284">
        <w:rPr>
          <w:b/>
          <w:sz w:val="22"/>
          <w:szCs w:val="22"/>
          <w:lang w:val="pt-BR"/>
        </w:rPr>
        <w:t xml:space="preserve">Dvidešimt du tūkstančiai </w:t>
      </w:r>
      <w:r w:rsidRPr="00BF49AE">
        <w:rPr>
          <w:b/>
          <w:sz w:val="22"/>
          <w:szCs w:val="22"/>
          <w:lang w:val="pt-BR"/>
        </w:rPr>
        <w:t xml:space="preserve"> </w:t>
      </w:r>
      <w:r w:rsidR="00885284">
        <w:rPr>
          <w:b/>
          <w:sz w:val="22"/>
          <w:szCs w:val="22"/>
          <w:lang w:val="pt-BR"/>
        </w:rPr>
        <w:t>devyni šimtai devyniasdešimt eurų</w:t>
      </w:r>
      <w:r>
        <w:rPr>
          <w:sz w:val="22"/>
          <w:szCs w:val="22"/>
          <w:lang w:val="pt-BR"/>
        </w:rPr>
        <w:t>.</w:t>
      </w:r>
    </w:p>
    <w:p w14:paraId="11BAE76E" w14:textId="77777777" w:rsidR="0026124E" w:rsidRDefault="0026124E" w:rsidP="0026124E">
      <w:pPr>
        <w:keepNext/>
        <w:widowControl w:val="0"/>
        <w:ind w:firstLine="720"/>
        <w:jc w:val="both"/>
        <w:rPr>
          <w:i/>
          <w:sz w:val="22"/>
          <w:lang w:val="lt-LT"/>
        </w:rPr>
      </w:pPr>
      <w:r>
        <w:rPr>
          <w:bCs/>
          <w:sz w:val="22"/>
          <w:lang w:val="lt-LT"/>
        </w:rPr>
        <w:t>3.2. Mokėjimai</w:t>
      </w:r>
      <w:r>
        <w:rPr>
          <w:sz w:val="22"/>
          <w:lang w:val="lt-LT"/>
        </w:rPr>
        <w:t xml:space="preserve"> atliekami eurais tokia tvarka:</w:t>
      </w:r>
    </w:p>
    <w:p w14:paraId="4A4D17AA" w14:textId="15B309BB" w:rsidR="0026124E" w:rsidRPr="008E5BD4" w:rsidRDefault="0026124E" w:rsidP="0026124E">
      <w:pPr>
        <w:ind w:firstLine="720"/>
        <w:jc w:val="both"/>
        <w:rPr>
          <w:color w:val="000000"/>
          <w:sz w:val="22"/>
          <w:lang w:val="lt-LT"/>
        </w:rPr>
      </w:pPr>
      <w:r w:rsidRPr="008E5BD4">
        <w:rPr>
          <w:color w:val="000000"/>
          <w:sz w:val="22"/>
          <w:lang w:val="lt-LT"/>
        </w:rPr>
        <w:t xml:space="preserve">3.2.1. Pirkėjas už Prekes Tiekėjui sumoka per </w:t>
      </w:r>
      <w:r w:rsidR="00BF49AE">
        <w:rPr>
          <w:color w:val="000000"/>
          <w:sz w:val="22"/>
          <w:lang w:val="en-US"/>
        </w:rPr>
        <w:t>5</w:t>
      </w:r>
      <w:r w:rsidR="00697D34">
        <w:rPr>
          <w:color w:val="000000"/>
          <w:sz w:val="22"/>
          <w:lang w:val="lt-LT"/>
        </w:rPr>
        <w:t xml:space="preserve"> (</w:t>
      </w:r>
      <w:r w:rsidR="00BF49AE">
        <w:rPr>
          <w:color w:val="000000"/>
          <w:sz w:val="22"/>
          <w:lang w:val="lt-LT"/>
        </w:rPr>
        <w:t>penkias</w:t>
      </w:r>
      <w:r w:rsidR="00697D34">
        <w:rPr>
          <w:color w:val="000000"/>
          <w:sz w:val="22"/>
          <w:lang w:val="lt-LT"/>
        </w:rPr>
        <w:t xml:space="preserve">) </w:t>
      </w:r>
      <w:r w:rsidR="00BF49AE">
        <w:rPr>
          <w:color w:val="000000"/>
          <w:sz w:val="22"/>
          <w:lang w:val="lt-LT"/>
        </w:rPr>
        <w:t xml:space="preserve">darbo </w:t>
      </w:r>
      <w:r w:rsidR="00697D34">
        <w:rPr>
          <w:color w:val="000000"/>
          <w:sz w:val="22"/>
          <w:lang w:val="lt-LT"/>
        </w:rPr>
        <w:t>dien</w:t>
      </w:r>
      <w:r w:rsidR="00BF49AE">
        <w:rPr>
          <w:color w:val="000000"/>
          <w:sz w:val="22"/>
          <w:lang w:val="lt-LT"/>
        </w:rPr>
        <w:t>as</w:t>
      </w:r>
      <w:r w:rsidRPr="008E5BD4">
        <w:rPr>
          <w:color w:val="000000"/>
          <w:sz w:val="22"/>
          <w:lang w:val="lt-LT"/>
        </w:rPr>
        <w:t xml:space="preserve"> nuo Tiekėjo sąskaitos faktūros pateikimo Pirkėjui dienos. </w:t>
      </w:r>
    </w:p>
    <w:p w14:paraId="0A91B126" w14:textId="776B5DD5" w:rsidR="0026124E" w:rsidRDefault="0026124E" w:rsidP="0026124E">
      <w:pPr>
        <w:ind w:firstLine="720"/>
        <w:jc w:val="both"/>
        <w:rPr>
          <w:i/>
          <w:sz w:val="22"/>
          <w:lang w:val="lt-LT"/>
        </w:rPr>
      </w:pPr>
      <w:r>
        <w:rPr>
          <w:sz w:val="22"/>
          <w:lang w:val="lt-LT"/>
        </w:rPr>
        <w:t>3.2.2. Pirkėjas už perkamas Prekes Tiekėjui atsiskaito mokėjimo pavedimu į Tiekėjo nurodytą banko sąskaitą:</w:t>
      </w:r>
      <w:r>
        <w:rPr>
          <w:i/>
          <w:sz w:val="22"/>
          <w:lang w:val="lt-LT"/>
        </w:rPr>
        <w:t xml:space="preserve"> </w:t>
      </w:r>
      <w:r>
        <w:rPr>
          <w:sz w:val="22"/>
          <w:lang w:val="lt-LT"/>
        </w:rPr>
        <w:t>Nr. LT</w:t>
      </w:r>
      <w:r>
        <w:rPr>
          <w:color w:val="0000FF"/>
          <w:sz w:val="22"/>
          <w:lang w:val="lt-LT"/>
        </w:rPr>
        <w:t xml:space="preserve"> </w:t>
      </w:r>
      <w:r w:rsidR="00BD4879">
        <w:rPr>
          <w:lang w:val="lt-LT"/>
        </w:rPr>
        <w:t>327300010094100829</w:t>
      </w:r>
      <w:r>
        <w:rPr>
          <w:lang w:val="lt-LT"/>
        </w:rPr>
        <w:t xml:space="preserve"> </w:t>
      </w:r>
      <w:r w:rsidR="00E61A17">
        <w:rPr>
          <w:lang w:val="lt-LT"/>
        </w:rPr>
        <w:t xml:space="preserve">  </w:t>
      </w:r>
      <w:r w:rsidR="00BD4879">
        <w:rPr>
          <w:lang w:val="lt-LT"/>
        </w:rPr>
        <w:t xml:space="preserve">AB SWEDBANK </w:t>
      </w:r>
      <w:r w:rsidR="004376BE">
        <w:rPr>
          <w:lang w:val="lt-LT"/>
        </w:rPr>
        <w:t>bankas</w:t>
      </w:r>
      <w:r>
        <w:rPr>
          <w:sz w:val="22"/>
          <w:lang w:val="lt-LT"/>
        </w:rPr>
        <w:t>.</w:t>
      </w:r>
    </w:p>
    <w:p w14:paraId="1245B0DC" w14:textId="77777777" w:rsidR="0026124E" w:rsidRDefault="0026124E" w:rsidP="0026124E">
      <w:pPr>
        <w:ind w:firstLine="720"/>
        <w:jc w:val="both"/>
        <w:rPr>
          <w:i/>
          <w:sz w:val="22"/>
          <w:lang w:val="lt-LT"/>
        </w:rPr>
      </w:pPr>
      <w:r>
        <w:rPr>
          <w:sz w:val="22"/>
          <w:lang w:val="lt-LT"/>
        </w:rPr>
        <w:lastRenderedPageBreak/>
        <w:t>Apmokėjimas laikomas įvykdytu, kai pinigai patenka į Tiekėjo šiame punkte nurodytą sąskaitą.</w:t>
      </w:r>
    </w:p>
    <w:p w14:paraId="169EA84A" w14:textId="77777777" w:rsidR="00863677" w:rsidRDefault="0026124E" w:rsidP="0026124E">
      <w:pPr>
        <w:ind w:firstLine="720"/>
        <w:jc w:val="both"/>
        <w:rPr>
          <w:color w:val="000000"/>
          <w:sz w:val="22"/>
          <w:szCs w:val="22"/>
          <w:lang w:val="lt-LT"/>
        </w:rPr>
      </w:pPr>
      <w:r>
        <w:rPr>
          <w:sz w:val="22"/>
          <w:lang w:val="lt-LT"/>
        </w:rPr>
        <w:t xml:space="preserve">3.3. </w:t>
      </w:r>
      <w:r>
        <w:rPr>
          <w:bCs/>
          <w:iCs/>
          <w:color w:val="000000"/>
          <w:sz w:val="22"/>
          <w:szCs w:val="22"/>
          <w:lang w:val="lt-LT"/>
        </w:rPr>
        <w:t xml:space="preserve">Sutarties kaina </w:t>
      </w:r>
      <w:r>
        <w:rPr>
          <w:color w:val="000000"/>
          <w:sz w:val="22"/>
          <w:szCs w:val="22"/>
          <w:lang w:val="lt-LT"/>
        </w:rPr>
        <w:t xml:space="preserve">per visą Sutarties galiojimo laiką yra </w:t>
      </w:r>
      <w:r w:rsidR="00863677">
        <w:rPr>
          <w:color w:val="000000"/>
          <w:sz w:val="22"/>
          <w:szCs w:val="22"/>
          <w:lang w:val="lt-LT"/>
        </w:rPr>
        <w:t>pastovi ir negali būti keičiama.</w:t>
      </w:r>
      <w:r>
        <w:rPr>
          <w:color w:val="000000"/>
          <w:sz w:val="22"/>
          <w:szCs w:val="22"/>
          <w:lang w:val="lt-LT"/>
        </w:rPr>
        <w:t xml:space="preserve"> </w:t>
      </w:r>
    </w:p>
    <w:p w14:paraId="5FAAD37B" w14:textId="77777777" w:rsidR="00863677" w:rsidRDefault="00863677" w:rsidP="00863677">
      <w:pPr>
        <w:shd w:val="clear" w:color="auto" w:fill="FFFFFF"/>
        <w:autoSpaceDE w:val="0"/>
        <w:autoSpaceDN w:val="0"/>
        <w:adjustRightInd w:val="0"/>
        <w:jc w:val="both"/>
        <w:rPr>
          <w:color w:val="000000"/>
          <w:sz w:val="22"/>
          <w:szCs w:val="22"/>
          <w:lang w:val="lt-LT"/>
        </w:rPr>
      </w:pPr>
      <w:r>
        <w:rPr>
          <w:color w:val="000000"/>
          <w:sz w:val="22"/>
          <w:lang w:val="lt-LT"/>
        </w:rPr>
        <w:t xml:space="preserve">             </w:t>
      </w:r>
      <w:r w:rsidR="0026124E">
        <w:rPr>
          <w:color w:val="000000"/>
          <w:sz w:val="22"/>
          <w:lang w:val="lt-LT"/>
        </w:rPr>
        <w:t xml:space="preserve">3.4. </w:t>
      </w:r>
      <w:r w:rsidR="008E5BD4" w:rsidRPr="00072DE9">
        <w:rPr>
          <w:color w:val="000000"/>
          <w:sz w:val="22"/>
          <w:szCs w:val="22"/>
          <w:lang w:val="lt-LT"/>
        </w:rPr>
        <w:t>Sutarties kaina dėl pasikeitusio bendro kainų lygio ar dėl Prekių grupės kainų pokyčio nebus perskaičiuojama</w:t>
      </w:r>
      <w:r>
        <w:rPr>
          <w:color w:val="000000"/>
          <w:sz w:val="22"/>
          <w:szCs w:val="22"/>
          <w:lang w:val="lt-LT"/>
        </w:rPr>
        <w:t>.</w:t>
      </w:r>
    </w:p>
    <w:p w14:paraId="37800328" w14:textId="77777777" w:rsidR="00863677" w:rsidRPr="0050483B" w:rsidRDefault="00863677" w:rsidP="00863677">
      <w:pPr>
        <w:shd w:val="clear" w:color="auto" w:fill="FFFFFF"/>
        <w:autoSpaceDE w:val="0"/>
        <w:autoSpaceDN w:val="0"/>
        <w:adjustRightInd w:val="0"/>
        <w:jc w:val="both"/>
        <w:rPr>
          <w:color w:val="000000"/>
          <w:sz w:val="22"/>
          <w:szCs w:val="22"/>
          <w:lang w:val="lt-LT"/>
        </w:rPr>
      </w:pPr>
      <w:r w:rsidRPr="0050483B">
        <w:rPr>
          <w:color w:val="000000"/>
          <w:sz w:val="22"/>
          <w:szCs w:val="22"/>
          <w:lang w:val="lt-LT"/>
        </w:rPr>
        <w:t xml:space="preserve">             3.</w:t>
      </w:r>
      <w:r>
        <w:rPr>
          <w:color w:val="000000"/>
          <w:sz w:val="22"/>
          <w:szCs w:val="22"/>
          <w:lang w:val="lt-LT"/>
        </w:rPr>
        <w:t>5</w:t>
      </w:r>
      <w:r w:rsidRPr="0050483B">
        <w:rPr>
          <w:color w:val="000000"/>
          <w:sz w:val="22"/>
          <w:szCs w:val="22"/>
          <w:lang w:val="lt-LT"/>
        </w:rPr>
        <w:t xml:space="preserve">.Vykdant sutartį, PVM sąskaitos-faktūros, sąskaitos-faktūros turi būti teikiamos naudojantis informacinės sistemos „E. sąskaita“ priemonėmis. Prisijungti prie elektroninės paslaugos „E. sąskaita“ galima interneto adresu </w:t>
      </w:r>
      <w:hyperlink r:id="rId7" w:history="1">
        <w:r w:rsidRPr="0050483B">
          <w:rPr>
            <w:rStyle w:val="Hipersaitas"/>
            <w:color w:val="000000"/>
            <w:sz w:val="22"/>
            <w:szCs w:val="22"/>
          </w:rPr>
          <w:t>www.esaskaita.eu</w:t>
        </w:r>
      </w:hyperlink>
      <w:r w:rsidRPr="0050483B">
        <w:rPr>
          <w:color w:val="000000"/>
          <w:sz w:val="22"/>
          <w:szCs w:val="22"/>
          <w:lang w:val="lt-LT"/>
        </w:rPr>
        <w:t>. Tiekėjas įsipareigoja PVM sąskaitose-faktūrose nurodyti Sutarties, kurios pagrindu išrašomos sąskaitos, numerį.</w:t>
      </w:r>
    </w:p>
    <w:p w14:paraId="4505D778" w14:textId="77777777" w:rsidR="0026124E" w:rsidRDefault="0026124E" w:rsidP="0026124E">
      <w:pPr>
        <w:keepNext/>
        <w:spacing w:before="120" w:after="120"/>
        <w:jc w:val="center"/>
        <w:outlineLvl w:val="0"/>
        <w:rPr>
          <w:b/>
          <w:sz w:val="22"/>
          <w:lang w:val="lt-LT"/>
        </w:rPr>
      </w:pPr>
      <w:r>
        <w:rPr>
          <w:b/>
          <w:sz w:val="22"/>
          <w:lang w:val="lt-LT"/>
        </w:rPr>
        <w:t>4. Šalių atsakomybė</w:t>
      </w:r>
    </w:p>
    <w:p w14:paraId="0C27EA71" w14:textId="77777777" w:rsidR="0026124E" w:rsidRDefault="0026124E" w:rsidP="0026124E">
      <w:pPr>
        <w:pStyle w:val="Pagrindinistekstas"/>
        <w:ind w:firstLine="720"/>
        <w:jc w:val="both"/>
        <w:rPr>
          <w:sz w:val="22"/>
          <w:szCs w:val="24"/>
        </w:rPr>
      </w:pPr>
      <w:r>
        <w:rPr>
          <w:sz w:val="22"/>
          <w:szCs w:val="24"/>
        </w:rPr>
        <w:t xml:space="preserve">4.1. Neatlikus apmokėjimo nustatytais terminais, Tiekėjo pareikalavimu Pirkėjas privalo sumokėti Tiekėjui už kiekvieną uždelstą dieną </w:t>
      </w:r>
      <w:r>
        <w:rPr>
          <w:i/>
          <w:sz w:val="22"/>
          <w:szCs w:val="24"/>
        </w:rPr>
        <w:t>0,03 (tris šimtąsias</w:t>
      </w:r>
      <w:r>
        <w:rPr>
          <w:sz w:val="22"/>
          <w:szCs w:val="24"/>
        </w:rPr>
        <w:t xml:space="preserve">) </w:t>
      </w:r>
      <w:r>
        <w:rPr>
          <w:i/>
          <w:sz w:val="22"/>
          <w:szCs w:val="24"/>
        </w:rPr>
        <w:t>%</w:t>
      </w:r>
      <w:r>
        <w:rPr>
          <w:sz w:val="22"/>
          <w:szCs w:val="24"/>
        </w:rPr>
        <w:t xml:space="preserve">, delspinigių nuo laiku neapmokėtos sumos. </w:t>
      </w:r>
    </w:p>
    <w:p w14:paraId="7259AE57" w14:textId="77777777" w:rsidR="0026124E" w:rsidRDefault="0026124E" w:rsidP="0026124E">
      <w:pPr>
        <w:ind w:firstLine="720"/>
        <w:jc w:val="both"/>
        <w:rPr>
          <w:sz w:val="22"/>
          <w:lang w:val="lt-LT"/>
        </w:rPr>
      </w:pPr>
      <w:r>
        <w:rPr>
          <w:sz w:val="22"/>
          <w:lang w:val="lt-LT"/>
        </w:rPr>
        <w:t xml:space="preserve">4.2. Jei Tiekėjas dėl savo kaltės nepristato Prekių nustatytu terminu, Pirkėjas turi teisę be oficialaus įspėjimo ir nesumažindamas kitų savo teisių gynimo būdų pradėti skaičiuoti </w:t>
      </w:r>
      <w:r>
        <w:rPr>
          <w:i/>
          <w:sz w:val="22"/>
          <w:lang w:val="lt-LT"/>
        </w:rPr>
        <w:t>0,03(tris šimtąsias</w:t>
      </w:r>
      <w:r>
        <w:rPr>
          <w:sz w:val="22"/>
          <w:lang w:val="lt-LT"/>
        </w:rPr>
        <w:t>)</w:t>
      </w:r>
      <w:r>
        <w:rPr>
          <w:i/>
          <w:sz w:val="22"/>
          <w:lang w:val="lt-LT"/>
        </w:rPr>
        <w:t xml:space="preserve"> %</w:t>
      </w:r>
      <w:r>
        <w:rPr>
          <w:sz w:val="22"/>
          <w:lang w:val="lt-LT"/>
        </w:rPr>
        <w:t xml:space="preserve"> dydžio delspinigius nuo laiku nepatiektų Prekių kainos už kiekvieną termino praleidimo dieną, neviršijant </w:t>
      </w:r>
      <w:r>
        <w:rPr>
          <w:i/>
          <w:sz w:val="22"/>
          <w:lang w:val="lt-LT"/>
        </w:rPr>
        <w:t>10 (dešimt)%</w:t>
      </w:r>
      <w:r>
        <w:rPr>
          <w:sz w:val="22"/>
          <w:lang w:val="lt-LT"/>
        </w:rPr>
        <w:t xml:space="preserve"> bendros Sutarties kainos.</w:t>
      </w:r>
    </w:p>
    <w:p w14:paraId="75822FC5" w14:textId="77777777" w:rsidR="0026124E" w:rsidRDefault="0026124E" w:rsidP="0026124E">
      <w:pPr>
        <w:ind w:firstLine="720"/>
        <w:jc w:val="both"/>
        <w:rPr>
          <w:sz w:val="22"/>
          <w:lang w:val="lt-LT"/>
        </w:rPr>
      </w:pPr>
      <w:r>
        <w:rPr>
          <w:sz w:val="22"/>
          <w:lang w:val="lt-LT"/>
        </w:rPr>
        <w:t xml:space="preserve">4.3. Jei apskaičiuoti delspinigiai viršija </w:t>
      </w:r>
      <w:r>
        <w:rPr>
          <w:i/>
          <w:sz w:val="22"/>
          <w:lang w:val="lt-LT"/>
        </w:rPr>
        <w:t xml:space="preserve">10 (dešimt)%  </w:t>
      </w:r>
      <w:r>
        <w:rPr>
          <w:sz w:val="22"/>
          <w:lang w:val="lt-LT"/>
        </w:rPr>
        <w:t>bendros Sutarties</w:t>
      </w:r>
      <w:r>
        <w:rPr>
          <w:i/>
          <w:sz w:val="22"/>
          <w:lang w:val="lt-LT"/>
        </w:rPr>
        <w:t xml:space="preserve"> </w:t>
      </w:r>
      <w:r>
        <w:rPr>
          <w:sz w:val="22"/>
          <w:lang w:val="lt-LT"/>
        </w:rPr>
        <w:t>kainos, Pirkėjas gali, prieš tai raštu įspėjęs Tiekėją:</w:t>
      </w:r>
    </w:p>
    <w:p w14:paraId="1E6F95A0" w14:textId="77777777" w:rsidR="0026124E" w:rsidRDefault="0026124E" w:rsidP="0026124E">
      <w:pPr>
        <w:ind w:firstLine="720"/>
        <w:jc w:val="both"/>
        <w:rPr>
          <w:sz w:val="22"/>
          <w:lang w:val="lt-LT"/>
        </w:rPr>
      </w:pPr>
      <w:r>
        <w:rPr>
          <w:sz w:val="22"/>
          <w:lang w:val="lt-LT"/>
        </w:rPr>
        <w:t>4.3.1. išskaičiuoti delspinigių sumą iš Tiekėjui mokėtinų sumų;</w:t>
      </w:r>
    </w:p>
    <w:p w14:paraId="39CBD4BF" w14:textId="77777777" w:rsidR="0026124E" w:rsidRDefault="0026124E" w:rsidP="0026124E">
      <w:pPr>
        <w:ind w:firstLine="720"/>
        <w:jc w:val="both"/>
        <w:rPr>
          <w:sz w:val="22"/>
          <w:lang w:val="lt-LT"/>
        </w:rPr>
      </w:pPr>
      <w:r>
        <w:rPr>
          <w:sz w:val="22"/>
          <w:lang w:val="lt-LT"/>
        </w:rPr>
        <w:t>4.3.2. nutraukti Sutartį.</w:t>
      </w:r>
    </w:p>
    <w:p w14:paraId="5BAD7103" w14:textId="77777777" w:rsidR="0026124E" w:rsidRDefault="0026124E" w:rsidP="0026124E">
      <w:pPr>
        <w:keepNext/>
        <w:spacing w:before="120" w:after="120"/>
        <w:ind w:left="187"/>
        <w:jc w:val="center"/>
        <w:outlineLvl w:val="0"/>
        <w:rPr>
          <w:b/>
          <w:sz w:val="22"/>
          <w:lang w:val="lt-LT"/>
        </w:rPr>
      </w:pPr>
      <w:r>
        <w:rPr>
          <w:b/>
          <w:sz w:val="22"/>
          <w:lang w:val="lt-LT"/>
        </w:rPr>
        <w:t>5. Susirašinėjimas</w:t>
      </w:r>
    </w:p>
    <w:p w14:paraId="27D560D3" w14:textId="77777777" w:rsidR="0026124E" w:rsidRDefault="0026124E" w:rsidP="0026124E">
      <w:pPr>
        <w:pStyle w:val="Pagrindinistekstas"/>
        <w:ind w:firstLine="720"/>
        <w:jc w:val="both"/>
        <w:rPr>
          <w:sz w:val="22"/>
          <w:szCs w:val="24"/>
        </w:rPr>
      </w:pPr>
      <w:r>
        <w:rPr>
          <w:sz w:val="22"/>
        </w:rPr>
        <w:t xml:space="preserve">5.1. Sutarties Šalys susirašinėja lietuvių kalba. </w:t>
      </w:r>
      <w:r>
        <w:rPr>
          <w:sz w:val="22"/>
          <w:szCs w:val="24"/>
        </w:rPr>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4084"/>
        <w:gridCol w:w="3503"/>
      </w:tblGrid>
      <w:tr w:rsidR="0026124E" w14:paraId="633EE1F3" w14:textId="77777777" w:rsidTr="0026124E">
        <w:tc>
          <w:tcPr>
            <w:tcW w:w="2073" w:type="dxa"/>
            <w:tcBorders>
              <w:top w:val="single" w:sz="4" w:space="0" w:color="auto"/>
              <w:left w:val="single" w:sz="4" w:space="0" w:color="auto"/>
              <w:bottom w:val="single" w:sz="4" w:space="0" w:color="auto"/>
              <w:right w:val="single" w:sz="4" w:space="0" w:color="auto"/>
            </w:tcBorders>
          </w:tcPr>
          <w:p w14:paraId="3FF0453C" w14:textId="77777777" w:rsidR="0026124E" w:rsidRDefault="0026124E" w:rsidP="0026124E">
            <w:pPr>
              <w:jc w:val="both"/>
              <w:rPr>
                <w:b/>
                <w:sz w:val="22"/>
                <w:lang w:val="lt-LT"/>
              </w:rPr>
            </w:pPr>
          </w:p>
        </w:tc>
        <w:tc>
          <w:tcPr>
            <w:tcW w:w="4122" w:type="dxa"/>
            <w:tcBorders>
              <w:top w:val="single" w:sz="4" w:space="0" w:color="auto"/>
              <w:left w:val="single" w:sz="4" w:space="0" w:color="auto"/>
              <w:bottom w:val="single" w:sz="4" w:space="0" w:color="auto"/>
              <w:right w:val="single" w:sz="4" w:space="0" w:color="auto"/>
            </w:tcBorders>
          </w:tcPr>
          <w:p w14:paraId="7F9CECAE" w14:textId="77777777" w:rsidR="0026124E" w:rsidRDefault="0026124E" w:rsidP="0026124E">
            <w:pPr>
              <w:jc w:val="both"/>
              <w:rPr>
                <w:b/>
                <w:sz w:val="22"/>
                <w:lang w:val="lt-LT"/>
              </w:rPr>
            </w:pPr>
            <w:r>
              <w:rPr>
                <w:b/>
                <w:sz w:val="22"/>
                <w:lang w:val="lt-LT"/>
              </w:rPr>
              <w:t xml:space="preserve">Pirkėjas </w:t>
            </w:r>
          </w:p>
        </w:tc>
        <w:tc>
          <w:tcPr>
            <w:tcW w:w="3561" w:type="dxa"/>
            <w:tcBorders>
              <w:top w:val="single" w:sz="4" w:space="0" w:color="auto"/>
              <w:left w:val="single" w:sz="4" w:space="0" w:color="auto"/>
              <w:bottom w:val="single" w:sz="4" w:space="0" w:color="auto"/>
              <w:right w:val="single" w:sz="4" w:space="0" w:color="auto"/>
            </w:tcBorders>
          </w:tcPr>
          <w:p w14:paraId="4230BFE7" w14:textId="77777777" w:rsidR="0026124E" w:rsidRDefault="0026124E" w:rsidP="0026124E">
            <w:pPr>
              <w:jc w:val="both"/>
              <w:rPr>
                <w:b/>
                <w:sz w:val="22"/>
                <w:lang w:val="lt-LT"/>
              </w:rPr>
            </w:pPr>
            <w:r>
              <w:rPr>
                <w:b/>
                <w:sz w:val="22"/>
                <w:lang w:val="lt-LT"/>
              </w:rPr>
              <w:t>Tiekėjas</w:t>
            </w:r>
          </w:p>
        </w:tc>
      </w:tr>
      <w:tr w:rsidR="0026124E" w14:paraId="563C9860" w14:textId="77777777" w:rsidTr="0026124E">
        <w:tc>
          <w:tcPr>
            <w:tcW w:w="2073" w:type="dxa"/>
            <w:tcBorders>
              <w:top w:val="single" w:sz="4" w:space="0" w:color="auto"/>
              <w:left w:val="single" w:sz="4" w:space="0" w:color="auto"/>
              <w:bottom w:val="single" w:sz="4" w:space="0" w:color="auto"/>
              <w:right w:val="single" w:sz="4" w:space="0" w:color="auto"/>
            </w:tcBorders>
          </w:tcPr>
          <w:p w14:paraId="7E6F09BB" w14:textId="77777777" w:rsidR="0026124E" w:rsidRDefault="0026124E" w:rsidP="0026124E">
            <w:pPr>
              <w:jc w:val="both"/>
              <w:rPr>
                <w:sz w:val="22"/>
                <w:lang w:val="lt-LT"/>
              </w:rPr>
            </w:pPr>
            <w:r>
              <w:rPr>
                <w:sz w:val="22"/>
                <w:lang w:val="lt-LT"/>
              </w:rPr>
              <w:t>Vardas, pavardė</w:t>
            </w:r>
          </w:p>
        </w:tc>
        <w:tc>
          <w:tcPr>
            <w:tcW w:w="4122" w:type="dxa"/>
            <w:tcBorders>
              <w:top w:val="single" w:sz="4" w:space="0" w:color="auto"/>
              <w:left w:val="single" w:sz="4" w:space="0" w:color="auto"/>
              <w:bottom w:val="single" w:sz="4" w:space="0" w:color="auto"/>
              <w:right w:val="single" w:sz="4" w:space="0" w:color="auto"/>
            </w:tcBorders>
          </w:tcPr>
          <w:p w14:paraId="04D53EB4" w14:textId="24FC04A1" w:rsidR="0026124E" w:rsidRDefault="00BF49AE" w:rsidP="0026124E">
            <w:pPr>
              <w:jc w:val="both"/>
              <w:rPr>
                <w:color w:val="000000"/>
                <w:sz w:val="22"/>
                <w:lang w:val="lt-LT"/>
              </w:rPr>
            </w:pPr>
            <w:r>
              <w:rPr>
                <w:color w:val="000000"/>
                <w:sz w:val="22"/>
                <w:lang w:val="lt-LT"/>
              </w:rPr>
              <w:t>Raimondas Jocius</w:t>
            </w:r>
          </w:p>
        </w:tc>
        <w:tc>
          <w:tcPr>
            <w:tcW w:w="3561" w:type="dxa"/>
            <w:tcBorders>
              <w:top w:val="single" w:sz="4" w:space="0" w:color="auto"/>
              <w:left w:val="single" w:sz="4" w:space="0" w:color="auto"/>
              <w:bottom w:val="single" w:sz="4" w:space="0" w:color="auto"/>
              <w:right w:val="single" w:sz="4" w:space="0" w:color="auto"/>
            </w:tcBorders>
          </w:tcPr>
          <w:p w14:paraId="03D324EF" w14:textId="0370E22C" w:rsidR="0026124E" w:rsidRDefault="00BD4879" w:rsidP="0026124E">
            <w:pPr>
              <w:jc w:val="both"/>
              <w:rPr>
                <w:color w:val="000000"/>
                <w:sz w:val="22"/>
                <w:szCs w:val="22"/>
                <w:lang w:val="lt-LT"/>
              </w:rPr>
            </w:pPr>
            <w:r>
              <w:rPr>
                <w:color w:val="000000"/>
                <w:sz w:val="22"/>
                <w:szCs w:val="22"/>
                <w:lang w:val="lt-LT"/>
              </w:rPr>
              <w:t xml:space="preserve">Oksana </w:t>
            </w:r>
            <w:proofErr w:type="spellStart"/>
            <w:r>
              <w:rPr>
                <w:color w:val="000000"/>
                <w:sz w:val="22"/>
                <w:szCs w:val="22"/>
                <w:lang w:val="lt-LT"/>
              </w:rPr>
              <w:t>Rysakova</w:t>
            </w:r>
            <w:proofErr w:type="spellEnd"/>
          </w:p>
        </w:tc>
      </w:tr>
      <w:tr w:rsidR="0026124E" w14:paraId="57DA37AC" w14:textId="77777777" w:rsidTr="0026124E">
        <w:tc>
          <w:tcPr>
            <w:tcW w:w="2073" w:type="dxa"/>
            <w:tcBorders>
              <w:top w:val="single" w:sz="4" w:space="0" w:color="auto"/>
              <w:left w:val="single" w:sz="4" w:space="0" w:color="auto"/>
              <w:bottom w:val="single" w:sz="4" w:space="0" w:color="auto"/>
              <w:right w:val="single" w:sz="4" w:space="0" w:color="auto"/>
            </w:tcBorders>
          </w:tcPr>
          <w:p w14:paraId="6DAE7383" w14:textId="77777777" w:rsidR="0026124E" w:rsidRDefault="0026124E" w:rsidP="0026124E">
            <w:pPr>
              <w:jc w:val="both"/>
              <w:rPr>
                <w:sz w:val="22"/>
                <w:lang w:val="lt-LT"/>
              </w:rPr>
            </w:pPr>
            <w:r>
              <w:rPr>
                <w:sz w:val="22"/>
                <w:lang w:val="lt-LT"/>
              </w:rPr>
              <w:t>Adresas</w:t>
            </w:r>
          </w:p>
        </w:tc>
        <w:tc>
          <w:tcPr>
            <w:tcW w:w="4122" w:type="dxa"/>
            <w:tcBorders>
              <w:top w:val="single" w:sz="4" w:space="0" w:color="auto"/>
              <w:left w:val="single" w:sz="4" w:space="0" w:color="auto"/>
              <w:bottom w:val="single" w:sz="4" w:space="0" w:color="auto"/>
              <w:right w:val="single" w:sz="4" w:space="0" w:color="auto"/>
            </w:tcBorders>
          </w:tcPr>
          <w:p w14:paraId="58926438" w14:textId="77777777" w:rsidR="0026124E" w:rsidRDefault="0026124E" w:rsidP="0026124E">
            <w:pPr>
              <w:jc w:val="both"/>
              <w:rPr>
                <w:color w:val="000000"/>
                <w:sz w:val="22"/>
                <w:lang w:val="lt-LT"/>
              </w:rPr>
            </w:pPr>
            <w:r>
              <w:rPr>
                <w:color w:val="000000"/>
                <w:sz w:val="22"/>
                <w:lang w:val="lt-LT"/>
              </w:rPr>
              <w:t>Danės g. 8 , Klaipėda</w:t>
            </w:r>
          </w:p>
        </w:tc>
        <w:tc>
          <w:tcPr>
            <w:tcW w:w="3561" w:type="dxa"/>
            <w:tcBorders>
              <w:top w:val="single" w:sz="4" w:space="0" w:color="auto"/>
              <w:left w:val="single" w:sz="4" w:space="0" w:color="auto"/>
              <w:bottom w:val="single" w:sz="4" w:space="0" w:color="auto"/>
              <w:right w:val="single" w:sz="4" w:space="0" w:color="auto"/>
            </w:tcBorders>
          </w:tcPr>
          <w:p w14:paraId="031BAD76" w14:textId="5AE92FE6" w:rsidR="0026124E" w:rsidRPr="00460B0B" w:rsidRDefault="00BD4879" w:rsidP="0026124E">
            <w:pPr>
              <w:jc w:val="both"/>
              <w:rPr>
                <w:color w:val="000000"/>
                <w:sz w:val="22"/>
                <w:szCs w:val="22"/>
                <w:lang w:val="en-US"/>
              </w:rPr>
            </w:pPr>
            <w:proofErr w:type="spellStart"/>
            <w:r>
              <w:rPr>
                <w:color w:val="000000"/>
                <w:sz w:val="22"/>
                <w:szCs w:val="22"/>
                <w:lang w:val="en-US"/>
              </w:rPr>
              <w:t>Birutės</w:t>
            </w:r>
            <w:proofErr w:type="spellEnd"/>
            <w:r>
              <w:rPr>
                <w:color w:val="000000"/>
                <w:sz w:val="22"/>
                <w:szCs w:val="22"/>
                <w:lang w:val="en-US"/>
              </w:rPr>
              <w:t xml:space="preserve"> g. 11 Klaipėda</w:t>
            </w:r>
          </w:p>
        </w:tc>
      </w:tr>
      <w:tr w:rsidR="0026124E" w14:paraId="7806ECE4" w14:textId="77777777" w:rsidTr="0026124E">
        <w:tc>
          <w:tcPr>
            <w:tcW w:w="2073" w:type="dxa"/>
            <w:tcBorders>
              <w:top w:val="single" w:sz="4" w:space="0" w:color="auto"/>
              <w:left w:val="single" w:sz="4" w:space="0" w:color="auto"/>
              <w:bottom w:val="single" w:sz="4" w:space="0" w:color="auto"/>
              <w:right w:val="single" w:sz="4" w:space="0" w:color="auto"/>
            </w:tcBorders>
          </w:tcPr>
          <w:p w14:paraId="699696FA" w14:textId="77777777" w:rsidR="0026124E" w:rsidRDefault="0026124E" w:rsidP="0026124E">
            <w:pPr>
              <w:jc w:val="both"/>
              <w:rPr>
                <w:sz w:val="22"/>
                <w:lang w:val="lt-LT"/>
              </w:rPr>
            </w:pPr>
            <w:r>
              <w:rPr>
                <w:sz w:val="22"/>
                <w:lang w:val="lt-LT"/>
              </w:rPr>
              <w:t>Telefonas</w:t>
            </w:r>
          </w:p>
        </w:tc>
        <w:tc>
          <w:tcPr>
            <w:tcW w:w="4122" w:type="dxa"/>
            <w:tcBorders>
              <w:top w:val="single" w:sz="4" w:space="0" w:color="auto"/>
              <w:left w:val="single" w:sz="4" w:space="0" w:color="auto"/>
              <w:bottom w:val="single" w:sz="4" w:space="0" w:color="auto"/>
              <w:right w:val="single" w:sz="4" w:space="0" w:color="auto"/>
            </w:tcBorders>
          </w:tcPr>
          <w:p w14:paraId="512AEF54" w14:textId="5600CC74" w:rsidR="0026124E" w:rsidRDefault="00BF49AE" w:rsidP="0026124E">
            <w:pPr>
              <w:jc w:val="both"/>
              <w:rPr>
                <w:color w:val="000000"/>
                <w:sz w:val="22"/>
                <w:lang w:val="lt-LT"/>
              </w:rPr>
            </w:pPr>
            <w:r w:rsidRPr="00BF49AE">
              <w:rPr>
                <w:color w:val="000000"/>
                <w:sz w:val="22"/>
                <w:lang w:val="lt-LT"/>
              </w:rPr>
              <w:t>86</w:t>
            </w:r>
            <w:r>
              <w:rPr>
                <w:color w:val="000000"/>
                <w:sz w:val="22"/>
                <w:lang w:val="lt-LT"/>
              </w:rPr>
              <w:t>673</w:t>
            </w:r>
            <w:r w:rsidRPr="00BF49AE">
              <w:rPr>
                <w:color w:val="000000"/>
                <w:sz w:val="22"/>
                <w:lang w:val="lt-LT"/>
              </w:rPr>
              <w:t>98722</w:t>
            </w:r>
          </w:p>
        </w:tc>
        <w:tc>
          <w:tcPr>
            <w:tcW w:w="3561" w:type="dxa"/>
            <w:tcBorders>
              <w:top w:val="single" w:sz="4" w:space="0" w:color="auto"/>
              <w:left w:val="single" w:sz="4" w:space="0" w:color="auto"/>
              <w:bottom w:val="single" w:sz="4" w:space="0" w:color="auto"/>
              <w:right w:val="single" w:sz="4" w:space="0" w:color="auto"/>
            </w:tcBorders>
          </w:tcPr>
          <w:p w14:paraId="772C42AD" w14:textId="40C8DFAD" w:rsidR="0026124E" w:rsidRDefault="00BD4879" w:rsidP="0026124E">
            <w:pPr>
              <w:jc w:val="both"/>
              <w:rPr>
                <w:color w:val="000000"/>
                <w:sz w:val="22"/>
                <w:szCs w:val="22"/>
                <w:lang w:val="lt-LT"/>
              </w:rPr>
            </w:pPr>
            <w:r>
              <w:rPr>
                <w:color w:val="000000"/>
                <w:sz w:val="22"/>
                <w:szCs w:val="22"/>
                <w:lang w:val="lt-LT"/>
              </w:rPr>
              <w:t>+37065052984</w:t>
            </w:r>
          </w:p>
        </w:tc>
      </w:tr>
      <w:tr w:rsidR="0026124E" w14:paraId="7BA1842F" w14:textId="77777777" w:rsidTr="0026124E">
        <w:tc>
          <w:tcPr>
            <w:tcW w:w="2073" w:type="dxa"/>
            <w:tcBorders>
              <w:top w:val="single" w:sz="4" w:space="0" w:color="auto"/>
              <w:left w:val="single" w:sz="4" w:space="0" w:color="auto"/>
              <w:bottom w:val="single" w:sz="4" w:space="0" w:color="auto"/>
              <w:right w:val="single" w:sz="4" w:space="0" w:color="auto"/>
            </w:tcBorders>
          </w:tcPr>
          <w:p w14:paraId="3CBAE562" w14:textId="77777777" w:rsidR="0026124E" w:rsidRDefault="0026124E" w:rsidP="0026124E">
            <w:pPr>
              <w:jc w:val="both"/>
              <w:rPr>
                <w:sz w:val="22"/>
                <w:lang w:val="lt-LT"/>
              </w:rPr>
            </w:pPr>
            <w:r>
              <w:rPr>
                <w:sz w:val="22"/>
                <w:lang w:val="lt-LT"/>
              </w:rPr>
              <w:t>Faksas</w:t>
            </w:r>
          </w:p>
        </w:tc>
        <w:tc>
          <w:tcPr>
            <w:tcW w:w="4122" w:type="dxa"/>
            <w:tcBorders>
              <w:top w:val="single" w:sz="4" w:space="0" w:color="auto"/>
              <w:left w:val="single" w:sz="4" w:space="0" w:color="auto"/>
              <w:bottom w:val="single" w:sz="4" w:space="0" w:color="auto"/>
              <w:right w:val="single" w:sz="4" w:space="0" w:color="auto"/>
            </w:tcBorders>
          </w:tcPr>
          <w:p w14:paraId="68FEB27F" w14:textId="77B04FA9" w:rsidR="0026124E" w:rsidRDefault="0026124E" w:rsidP="0026124E">
            <w:pPr>
              <w:jc w:val="both"/>
              <w:rPr>
                <w:color w:val="000000"/>
                <w:sz w:val="22"/>
                <w:lang w:val="lt-LT"/>
              </w:rPr>
            </w:pPr>
          </w:p>
        </w:tc>
        <w:tc>
          <w:tcPr>
            <w:tcW w:w="3561" w:type="dxa"/>
            <w:tcBorders>
              <w:top w:val="single" w:sz="4" w:space="0" w:color="auto"/>
              <w:left w:val="single" w:sz="4" w:space="0" w:color="auto"/>
              <w:bottom w:val="single" w:sz="4" w:space="0" w:color="auto"/>
              <w:right w:val="single" w:sz="4" w:space="0" w:color="auto"/>
            </w:tcBorders>
          </w:tcPr>
          <w:p w14:paraId="0E12A06F" w14:textId="77777777" w:rsidR="0026124E" w:rsidRDefault="0026124E" w:rsidP="0026124E">
            <w:pPr>
              <w:jc w:val="both"/>
              <w:rPr>
                <w:color w:val="000000"/>
                <w:sz w:val="22"/>
                <w:szCs w:val="22"/>
                <w:lang w:val="lt-LT"/>
              </w:rPr>
            </w:pPr>
          </w:p>
        </w:tc>
      </w:tr>
      <w:tr w:rsidR="0026124E" w14:paraId="32DC3090" w14:textId="77777777" w:rsidTr="0026124E">
        <w:tc>
          <w:tcPr>
            <w:tcW w:w="2073" w:type="dxa"/>
            <w:tcBorders>
              <w:top w:val="single" w:sz="4" w:space="0" w:color="auto"/>
              <w:left w:val="single" w:sz="4" w:space="0" w:color="auto"/>
              <w:bottom w:val="single" w:sz="4" w:space="0" w:color="auto"/>
              <w:right w:val="single" w:sz="4" w:space="0" w:color="auto"/>
            </w:tcBorders>
          </w:tcPr>
          <w:p w14:paraId="7E58F24F" w14:textId="77777777" w:rsidR="0026124E" w:rsidRDefault="0026124E" w:rsidP="0026124E">
            <w:pPr>
              <w:jc w:val="both"/>
              <w:rPr>
                <w:sz w:val="22"/>
                <w:lang w:val="lt-LT"/>
              </w:rPr>
            </w:pPr>
            <w:r>
              <w:rPr>
                <w:sz w:val="22"/>
                <w:lang w:val="lt-LT"/>
              </w:rPr>
              <w:t>El. paštas</w:t>
            </w:r>
          </w:p>
        </w:tc>
        <w:tc>
          <w:tcPr>
            <w:tcW w:w="4122" w:type="dxa"/>
            <w:tcBorders>
              <w:top w:val="single" w:sz="4" w:space="0" w:color="auto"/>
              <w:left w:val="single" w:sz="4" w:space="0" w:color="auto"/>
              <w:bottom w:val="single" w:sz="4" w:space="0" w:color="auto"/>
              <w:right w:val="single" w:sz="4" w:space="0" w:color="auto"/>
            </w:tcBorders>
          </w:tcPr>
          <w:p w14:paraId="3554CEFD" w14:textId="5E1B278C" w:rsidR="0026124E" w:rsidRPr="003D1F58" w:rsidRDefault="00BF49AE" w:rsidP="00BF49AE">
            <w:pPr>
              <w:jc w:val="both"/>
              <w:rPr>
                <w:color w:val="000000"/>
                <w:sz w:val="22"/>
                <w:lang w:val="lt-LT"/>
              </w:rPr>
            </w:pPr>
            <w:r>
              <w:rPr>
                <w:color w:val="000000"/>
                <w:sz w:val="22"/>
                <w:lang w:val="lt-LT"/>
              </w:rPr>
              <w:t>raimondas</w:t>
            </w:r>
            <w:r w:rsidR="0026124E">
              <w:rPr>
                <w:color w:val="000000"/>
                <w:sz w:val="22"/>
                <w:lang w:val="lt-LT"/>
              </w:rPr>
              <w:t>.</w:t>
            </w:r>
            <w:r>
              <w:rPr>
                <w:color w:val="000000"/>
                <w:sz w:val="22"/>
                <w:lang w:val="lt-LT"/>
              </w:rPr>
              <w:t>jocius</w:t>
            </w:r>
            <w:r w:rsidR="0026124E" w:rsidRPr="003D1F58">
              <w:rPr>
                <w:color w:val="000000"/>
                <w:sz w:val="22"/>
                <w:lang w:val="lt-LT"/>
              </w:rPr>
              <w:t>@klenergija.lt</w:t>
            </w:r>
          </w:p>
        </w:tc>
        <w:tc>
          <w:tcPr>
            <w:tcW w:w="3561" w:type="dxa"/>
            <w:tcBorders>
              <w:top w:val="single" w:sz="4" w:space="0" w:color="auto"/>
              <w:left w:val="single" w:sz="4" w:space="0" w:color="auto"/>
              <w:bottom w:val="single" w:sz="4" w:space="0" w:color="auto"/>
              <w:right w:val="single" w:sz="4" w:space="0" w:color="auto"/>
            </w:tcBorders>
          </w:tcPr>
          <w:p w14:paraId="1195975B" w14:textId="7EC664B5" w:rsidR="0026124E" w:rsidRPr="009422DA" w:rsidRDefault="00BD4879" w:rsidP="0026124E">
            <w:pPr>
              <w:jc w:val="both"/>
              <w:rPr>
                <w:color w:val="000000"/>
                <w:sz w:val="22"/>
                <w:lang w:val="lt-LT"/>
              </w:rPr>
            </w:pPr>
            <w:r>
              <w:rPr>
                <w:color w:val="000000"/>
                <w:sz w:val="22"/>
                <w:lang w:val="lt-LT"/>
              </w:rPr>
              <w:t>info@optomika.lt</w:t>
            </w:r>
          </w:p>
        </w:tc>
      </w:tr>
    </w:tbl>
    <w:p w14:paraId="443FC81F" w14:textId="3F0358CE" w:rsidR="0026124E" w:rsidRDefault="0026124E" w:rsidP="0026124E">
      <w:pPr>
        <w:pStyle w:val="Pagrindinistekstas"/>
        <w:ind w:firstLine="720"/>
        <w:jc w:val="both"/>
        <w:rPr>
          <w:sz w:val="22"/>
          <w:szCs w:val="24"/>
        </w:rPr>
      </w:pPr>
      <w:r>
        <w:rPr>
          <w:sz w:val="22"/>
          <w:szCs w:val="24"/>
        </w:rPr>
        <w:t>5.2. Jei pasikeičia Šalies adresas ir/ar kiti duomenys, tokia Šalis turi informuoti kitą Šalį pranešdama ne vėliau, kaip p</w:t>
      </w:r>
      <w:r w:rsidR="00EC524F">
        <w:rPr>
          <w:sz w:val="22"/>
          <w:szCs w:val="24"/>
        </w:rPr>
        <w:t>er</w:t>
      </w:r>
      <w:r>
        <w:rPr>
          <w:sz w:val="22"/>
          <w:szCs w:val="24"/>
        </w:rPr>
        <w:t xml:space="preserve"> 3 (</w:t>
      </w:r>
      <w:r w:rsidR="00EC524F">
        <w:rPr>
          <w:sz w:val="22"/>
          <w:szCs w:val="24"/>
        </w:rPr>
        <w:t>tris</w:t>
      </w:r>
      <w:r>
        <w:rPr>
          <w:sz w:val="22"/>
          <w:szCs w:val="24"/>
        </w:rPr>
        <w:t xml:space="preserve">) </w:t>
      </w:r>
      <w:r w:rsidR="00EC524F">
        <w:rPr>
          <w:sz w:val="22"/>
          <w:szCs w:val="24"/>
        </w:rPr>
        <w:t>dienas</w:t>
      </w:r>
      <w:r>
        <w:rPr>
          <w:sz w:val="22"/>
          <w:szCs w:val="24"/>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DED35DC" w14:textId="77777777" w:rsidR="0026124E" w:rsidRPr="00BE1D30" w:rsidRDefault="0026124E" w:rsidP="0026124E">
      <w:pPr>
        <w:keepNext/>
        <w:spacing w:before="120" w:after="120"/>
        <w:jc w:val="center"/>
        <w:outlineLvl w:val="0"/>
        <w:rPr>
          <w:color w:val="000000"/>
          <w:sz w:val="22"/>
          <w:lang w:val="lt-LT"/>
        </w:rPr>
      </w:pPr>
      <w:r w:rsidRPr="00BE1D30">
        <w:rPr>
          <w:b/>
          <w:color w:val="000000"/>
          <w:sz w:val="22"/>
          <w:lang w:val="lt-LT"/>
        </w:rPr>
        <w:t>6. Kitos nuostatos</w:t>
      </w:r>
    </w:p>
    <w:p w14:paraId="703828A3" w14:textId="77777777" w:rsidR="00BE1D30" w:rsidRPr="00BE1D30" w:rsidRDefault="00BE1D30" w:rsidP="00BE1D30">
      <w:pPr>
        <w:ind w:firstLine="720"/>
        <w:jc w:val="both"/>
        <w:rPr>
          <w:color w:val="000000"/>
          <w:sz w:val="22"/>
          <w:lang w:val="lt-LT"/>
        </w:rPr>
      </w:pPr>
      <w:r w:rsidRPr="00BE1D30">
        <w:rPr>
          <w:color w:val="000000"/>
          <w:sz w:val="22"/>
          <w:lang w:val="lt-LT"/>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57BEEC0" w14:textId="77777777" w:rsidR="00BE1D30" w:rsidRPr="00BE1D30" w:rsidRDefault="00BE1D30" w:rsidP="00BE1D30">
      <w:pPr>
        <w:autoSpaceDE w:val="0"/>
        <w:autoSpaceDN w:val="0"/>
        <w:adjustRightInd w:val="0"/>
        <w:ind w:firstLine="720"/>
        <w:jc w:val="both"/>
        <w:rPr>
          <w:color w:val="000000"/>
          <w:sz w:val="22"/>
          <w:szCs w:val="22"/>
          <w:lang w:val="lt-LT"/>
        </w:rPr>
      </w:pPr>
      <w:r w:rsidRPr="00BE1D30">
        <w:rPr>
          <w:color w:val="000000"/>
          <w:sz w:val="22"/>
          <w:szCs w:val="22"/>
          <w:lang w:val="lt-LT"/>
        </w:rPr>
        <w:t xml:space="preserve">6.2.  Šiai Sutarčiai netaikomas Sutarties bendrųjų sąlygų 6 punktas. Sutarties bendrųjų sąlygų punktas 3.1.1 koreguojamas sekančiai: „nuosekliai vykdyti Sutartį, nustatytu terminu pristatyti Prekes į vietą, atlikti kitus įsipareigojimus numatytus Sutartyje, įskaitant ir Prekių defektų šalinimą“. </w:t>
      </w:r>
    </w:p>
    <w:p w14:paraId="6E830733" w14:textId="765172E1" w:rsidR="00BE1D30" w:rsidRPr="00BE1D30" w:rsidRDefault="00BE1D30" w:rsidP="00BE1D30">
      <w:pPr>
        <w:autoSpaceDE w:val="0"/>
        <w:autoSpaceDN w:val="0"/>
        <w:adjustRightInd w:val="0"/>
        <w:ind w:firstLine="720"/>
        <w:jc w:val="both"/>
        <w:rPr>
          <w:color w:val="000000"/>
          <w:sz w:val="22"/>
          <w:szCs w:val="22"/>
          <w:lang w:val="lt-LT"/>
        </w:rPr>
      </w:pPr>
      <w:r w:rsidRPr="00BE1D30">
        <w:rPr>
          <w:color w:val="000000"/>
          <w:sz w:val="22"/>
          <w:szCs w:val="22"/>
          <w:lang w:val="lt-LT"/>
        </w:rPr>
        <w:t xml:space="preserve">6.3. Asmuo, atsakingas už sutarties vykdymą </w:t>
      </w:r>
      <w:r w:rsidR="00EC524F">
        <w:rPr>
          <w:color w:val="000000"/>
          <w:sz w:val="22"/>
          <w:szCs w:val="22"/>
          <w:lang w:val="lt-LT"/>
        </w:rPr>
        <w:t>Saugos ir sveikatos skyriaus viršininkas Raimondas Jocius</w:t>
      </w:r>
      <w:r w:rsidRPr="00BE1D30">
        <w:rPr>
          <w:color w:val="000000"/>
          <w:sz w:val="22"/>
          <w:szCs w:val="22"/>
          <w:lang w:val="lt-LT"/>
        </w:rPr>
        <w:t xml:space="preserve">. Sutarties ir sutarties pakeitimų paskelbimą pagal Lietuvos Respublikos pirkimų, atliekamų </w:t>
      </w:r>
      <w:proofErr w:type="spellStart"/>
      <w:r w:rsidRPr="00BE1D30">
        <w:rPr>
          <w:color w:val="000000"/>
          <w:sz w:val="22"/>
          <w:szCs w:val="22"/>
          <w:lang w:val="lt-LT"/>
        </w:rPr>
        <w:t>vandentvarkos</w:t>
      </w:r>
      <w:proofErr w:type="spellEnd"/>
      <w:r w:rsidRPr="00BE1D30">
        <w:rPr>
          <w:color w:val="000000"/>
          <w:sz w:val="22"/>
          <w:szCs w:val="22"/>
          <w:lang w:val="lt-LT"/>
        </w:rPr>
        <w:t xml:space="preserve">, energetikos, transporto ar pašto paslaugų srities perkančiųjų subjektų, įstatymo, 94 straipsnio 9 dalies nuostatas – </w:t>
      </w:r>
      <w:r w:rsidR="00EC524F">
        <w:rPr>
          <w:color w:val="000000"/>
          <w:sz w:val="22"/>
          <w:szCs w:val="22"/>
          <w:lang w:val="lt-LT"/>
        </w:rPr>
        <w:t xml:space="preserve">Viešųjų pirkimų grupės projektų vadovė Lina </w:t>
      </w:r>
      <w:proofErr w:type="spellStart"/>
      <w:r w:rsidR="00EC524F">
        <w:rPr>
          <w:color w:val="000000"/>
          <w:sz w:val="22"/>
          <w:szCs w:val="22"/>
          <w:lang w:val="lt-LT"/>
        </w:rPr>
        <w:t>Dulinskienė</w:t>
      </w:r>
      <w:proofErr w:type="spellEnd"/>
      <w:r w:rsidRPr="00BE1D30">
        <w:rPr>
          <w:color w:val="000000"/>
          <w:sz w:val="22"/>
          <w:szCs w:val="22"/>
          <w:lang w:val="lt-LT"/>
        </w:rPr>
        <w:t>.</w:t>
      </w:r>
    </w:p>
    <w:p w14:paraId="33B82C5C" w14:textId="28D045BB" w:rsidR="00BE1D30" w:rsidRPr="00BE1D30" w:rsidRDefault="00BE1D30" w:rsidP="00BE1D30">
      <w:pPr>
        <w:pStyle w:val="Pagrindinistekstas"/>
        <w:ind w:firstLine="720"/>
        <w:jc w:val="both"/>
        <w:rPr>
          <w:color w:val="000000"/>
          <w:sz w:val="22"/>
          <w:szCs w:val="22"/>
        </w:rPr>
      </w:pPr>
      <w:r w:rsidRPr="00BE1D30">
        <w:rPr>
          <w:color w:val="000000"/>
          <w:sz w:val="22"/>
          <w:szCs w:val="22"/>
        </w:rPr>
        <w:t xml:space="preserve">6.4. </w:t>
      </w:r>
      <w:r w:rsidR="00EC524F" w:rsidRPr="00AB1443">
        <w:t xml:space="preserve">Vykdydamas šią Sutartį, </w:t>
      </w:r>
      <w:r w:rsidR="00EC524F">
        <w:t>Tiekėjas</w:t>
      </w:r>
      <w:r w:rsidR="00EC524F" w:rsidRPr="00AB1443">
        <w:t xml:space="preserve"> turi teisę pasitelkti trečiuosius asmenis </w:t>
      </w:r>
      <w:r w:rsidR="00EC524F" w:rsidRPr="00AB1443">
        <w:rPr>
          <w:noProof/>
        </w:rPr>
        <w:t>(subti</w:t>
      </w:r>
      <w:r w:rsidR="00EC524F">
        <w:rPr>
          <w:noProof/>
        </w:rPr>
        <w:t>e</w:t>
      </w:r>
      <w:r w:rsidR="00EC524F" w:rsidRPr="00AB1443">
        <w:rPr>
          <w:noProof/>
        </w:rPr>
        <w:t xml:space="preserve">kėjus). </w:t>
      </w:r>
      <w:r w:rsidR="00EC524F" w:rsidRPr="00AB1443">
        <w:t>Tiekėjas numato pasitelkti šį (šiuos) subtiekėją (subtiekėjus):</w:t>
      </w:r>
      <w:r w:rsidR="00EC524F">
        <w:t xml:space="preserve"> [pavadinimas, rekvizitai, kontaktai], šioms pirkimo dalims: [pirkimo dalis/dalys, kurioms pasitelkiami subtiekėjai (-</w:t>
      </w:r>
      <w:proofErr w:type="spellStart"/>
      <w:r w:rsidR="00EC524F">
        <w:t>as</w:t>
      </w:r>
      <w:proofErr w:type="spellEnd"/>
      <w:r w:rsidR="00EC524F">
        <w:t>).</w:t>
      </w:r>
    </w:p>
    <w:p w14:paraId="3B8A9093" w14:textId="7E0E16A1" w:rsidR="00BE1D30" w:rsidRDefault="00BE1D30" w:rsidP="00BE1D30">
      <w:pPr>
        <w:pStyle w:val="Pagrindinistekstas"/>
        <w:ind w:firstLine="720"/>
        <w:jc w:val="both"/>
        <w:rPr>
          <w:color w:val="000000"/>
          <w:sz w:val="22"/>
          <w:szCs w:val="24"/>
        </w:rPr>
      </w:pPr>
      <w:r w:rsidRPr="00BE1D30">
        <w:rPr>
          <w:color w:val="000000"/>
          <w:sz w:val="22"/>
          <w:szCs w:val="24"/>
        </w:rPr>
        <w:t>6.5. Ši Sutartis sudaryta lietuvių kalba, 2 (dviem) egzemplioriais, turinčiais vienodą teisinę gali</w:t>
      </w:r>
      <w:r w:rsidR="00EC524F">
        <w:rPr>
          <w:color w:val="000000"/>
          <w:sz w:val="22"/>
          <w:szCs w:val="24"/>
        </w:rPr>
        <w:t xml:space="preserve">ą – po vieną kiekvienai Šaliai </w:t>
      </w:r>
      <w:r w:rsidR="00EC524F" w:rsidRPr="00EC524F">
        <w:rPr>
          <w:i/>
          <w:color w:val="000000"/>
          <w:sz w:val="22"/>
          <w:szCs w:val="24"/>
        </w:rPr>
        <w:t>arba</w:t>
      </w:r>
      <w:r w:rsidR="00EC524F">
        <w:rPr>
          <w:color w:val="000000"/>
          <w:sz w:val="22"/>
          <w:szCs w:val="24"/>
        </w:rPr>
        <w:t xml:space="preserve"> sutartis pasirašoma kvalifikuotais elektroniniais parašais.</w:t>
      </w:r>
    </w:p>
    <w:p w14:paraId="1D5CA5C3" w14:textId="79ED8712" w:rsidR="00EC524F" w:rsidRPr="00BE1D30" w:rsidRDefault="00EC524F" w:rsidP="00BE1D30">
      <w:pPr>
        <w:pStyle w:val="Pagrindinistekstas"/>
        <w:ind w:firstLine="720"/>
        <w:jc w:val="both"/>
        <w:rPr>
          <w:color w:val="000000"/>
          <w:sz w:val="22"/>
          <w:szCs w:val="24"/>
        </w:rPr>
      </w:pPr>
      <w:r>
        <w:rPr>
          <w:color w:val="000000"/>
          <w:sz w:val="22"/>
          <w:szCs w:val="24"/>
        </w:rPr>
        <w:lastRenderedPageBreak/>
        <w:t>6.6.  Prekių pristatymo grafikas nebus sudaromas.</w:t>
      </w:r>
    </w:p>
    <w:p w14:paraId="4DD9385C" w14:textId="13426CEB" w:rsidR="00BE1D30" w:rsidRDefault="00BE1D30" w:rsidP="00BE1D30">
      <w:pPr>
        <w:pStyle w:val="Pagrindinistekstas"/>
        <w:ind w:firstLine="720"/>
        <w:jc w:val="both"/>
        <w:rPr>
          <w:color w:val="000000"/>
          <w:sz w:val="22"/>
        </w:rPr>
      </w:pPr>
      <w:r w:rsidRPr="00BE1D30">
        <w:rPr>
          <w:color w:val="000000"/>
          <w:sz w:val="22"/>
        </w:rPr>
        <w:t>6.</w:t>
      </w:r>
      <w:r w:rsidR="00EC524F">
        <w:rPr>
          <w:color w:val="000000"/>
          <w:sz w:val="22"/>
        </w:rPr>
        <w:t>7</w:t>
      </w:r>
      <w:r w:rsidRPr="00BE1D30">
        <w:rPr>
          <w:color w:val="000000"/>
          <w:sz w:val="22"/>
        </w:rPr>
        <w:t>. Šiuo Šalys patvirtina, kad Sutartį perskaitė, suprato jos turinį ir pasekmes, priėmė ją kaip atitinkančią jų tikslus ir pasirašė aukščiau nurodyta data.</w:t>
      </w:r>
    </w:p>
    <w:p w14:paraId="2153FCE9" w14:textId="77777777" w:rsidR="007F7C07" w:rsidRDefault="007F7C07" w:rsidP="007F7C07">
      <w:pPr>
        <w:pStyle w:val="CentrBoldm"/>
        <w:rPr>
          <w:rFonts w:ascii="Times New Roman" w:hAnsi="Times New Roman"/>
          <w:sz w:val="22"/>
          <w:lang w:val="lt-LT"/>
        </w:rPr>
      </w:pPr>
    </w:p>
    <w:p w14:paraId="2E1A482B" w14:textId="77777777" w:rsidR="007F7C07" w:rsidRDefault="007F7C07" w:rsidP="007F7C07">
      <w:pPr>
        <w:pStyle w:val="CentrBoldm"/>
        <w:rPr>
          <w:rFonts w:ascii="Times New Roman" w:hAnsi="Times New Roman"/>
          <w:sz w:val="22"/>
          <w:lang w:val="lt-LT"/>
        </w:rPr>
      </w:pPr>
      <w:r>
        <w:rPr>
          <w:rFonts w:ascii="Times New Roman" w:hAnsi="Times New Roman"/>
          <w:sz w:val="22"/>
          <w:lang w:val="lt-LT"/>
        </w:rPr>
        <w:t>PREKIŲ VIEŠOJO PIRKIMO–PARDAVIMO SUTARTIS</w:t>
      </w:r>
    </w:p>
    <w:p w14:paraId="414F6513" w14:textId="77777777" w:rsidR="007F7C07" w:rsidRDefault="007F7C07" w:rsidP="007F7C07">
      <w:pPr>
        <w:pStyle w:val="CentrBoldm"/>
        <w:rPr>
          <w:rFonts w:ascii="Times New Roman" w:hAnsi="Times New Roman"/>
          <w:sz w:val="22"/>
          <w:lang w:val="lt-LT"/>
        </w:rPr>
      </w:pPr>
      <w:r>
        <w:rPr>
          <w:rFonts w:ascii="Times New Roman" w:hAnsi="Times New Roman"/>
          <w:caps/>
          <w:sz w:val="22"/>
          <w:lang w:val="lt-LT"/>
        </w:rPr>
        <w:t xml:space="preserve">Bendrosios </w:t>
      </w:r>
      <w:r>
        <w:rPr>
          <w:rFonts w:ascii="Times New Roman" w:hAnsi="Times New Roman"/>
          <w:sz w:val="22"/>
          <w:lang w:val="lt-LT"/>
        </w:rPr>
        <w:t>SĄLYGOS</w:t>
      </w:r>
    </w:p>
    <w:p w14:paraId="1DE5605F"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1. Pagrindinės Sutarties sąvokos</w:t>
      </w:r>
    </w:p>
    <w:p w14:paraId="03AEE785" w14:textId="77777777" w:rsidR="007F7C07" w:rsidRPr="007F7C07" w:rsidRDefault="007F7C07" w:rsidP="007F7C07">
      <w:pPr>
        <w:autoSpaceDE w:val="0"/>
        <w:autoSpaceDN w:val="0"/>
        <w:adjustRightInd w:val="0"/>
        <w:ind w:firstLine="312"/>
        <w:jc w:val="both"/>
        <w:rPr>
          <w:sz w:val="22"/>
          <w:szCs w:val="20"/>
          <w:lang w:val="lt-LT"/>
        </w:rPr>
      </w:pPr>
      <w:r w:rsidRPr="007F7C07">
        <w:rPr>
          <w:sz w:val="22"/>
          <w:lang w:val="lt-LT"/>
        </w:rPr>
        <w:t xml:space="preserve">1.1. </w:t>
      </w:r>
      <w:r w:rsidRPr="007F7C07">
        <w:rPr>
          <w:sz w:val="22"/>
          <w:szCs w:val="20"/>
          <w:lang w:val="lt-LT"/>
        </w:rPr>
        <w:t xml:space="preserve">Pirkėjas – Lietuvos Respublikos pirkimų, atliekamų </w:t>
      </w:r>
      <w:proofErr w:type="spellStart"/>
      <w:r w:rsidRPr="007F7C07">
        <w:rPr>
          <w:sz w:val="22"/>
          <w:szCs w:val="20"/>
          <w:lang w:val="lt-LT"/>
        </w:rPr>
        <w:t>vandentvarkos</w:t>
      </w:r>
      <w:proofErr w:type="spellEnd"/>
      <w:r w:rsidRPr="007F7C07">
        <w:rPr>
          <w:sz w:val="22"/>
          <w:szCs w:val="20"/>
          <w:lang w:val="lt-LT"/>
        </w:rPr>
        <w:t>, energetikos, transporto ar pašto paslaugų srities perkančiųjų subjektų įstatyme</w:t>
      </w:r>
      <w:r w:rsidRPr="007F7C07">
        <w:rPr>
          <w:strike/>
          <w:sz w:val="22"/>
          <w:szCs w:val="20"/>
          <w:lang w:val="lt-LT"/>
        </w:rPr>
        <w:t xml:space="preserve">  </w:t>
      </w:r>
      <w:r w:rsidRPr="007F7C07">
        <w:rPr>
          <w:color w:val="000000"/>
          <w:sz w:val="22"/>
          <w:szCs w:val="20"/>
          <w:lang w:val="lt-LT"/>
        </w:rPr>
        <w:t>nurodytas perkantysis subjektas</w:t>
      </w:r>
      <w:r w:rsidRPr="007F7C07">
        <w:rPr>
          <w:sz w:val="22"/>
          <w:szCs w:val="20"/>
          <w:lang w:val="lt-LT"/>
        </w:rPr>
        <w:t>, perkantis Sutarties specialiosiose sąlygose nurodytas Prekes iš Tiekėjo.</w:t>
      </w:r>
    </w:p>
    <w:p w14:paraId="67F485F9"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1.2. Sutarties kaina – suma, kurią Pirkėjas pagal Sutartį turi sumokėti Tiekėjui už perkamas Prekes, įskaitant visas išlaidas ir mokesčius.</w:t>
      </w:r>
    </w:p>
    <w:p w14:paraId="2AC48530"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1.3. Tiekėjas – ūkio subjektas, kuriuo gali būti fizinis asmuo, privatus ar viešasis juridinis asmuo ar tokių asmenų grupė, tiekianti pagal šią Sutartį Prekes.</w:t>
      </w:r>
    </w:p>
    <w:p w14:paraId="50365336"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1.4. Kainodaros taisyklės – pirkimo dokumentuose ir Sutartyje nustatoma kaina ar Sutarties kainos apskaičiavimo taisyklės.</w:t>
      </w:r>
    </w:p>
    <w:p w14:paraId="4F23111D"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2. Sutarties aiškinimas</w:t>
      </w:r>
    </w:p>
    <w:p w14:paraId="0F545EDA"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2.1. Sutartyje, kur reikalauja kontekstas, žodžiai, pateikti vienaskaita, gali turėti ir daugiskaitos prasmę ir atvirkščiai.</w:t>
      </w:r>
    </w:p>
    <w:p w14:paraId="32C79874"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E306A04"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2.3. Jeigu Sutartyje nenustatyta kitaip, Sutarties trukmė ir kiti terminai yra skaičiuojami kalendorinėmis dienomis.</w:t>
      </w:r>
    </w:p>
    <w:p w14:paraId="125FE70F"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3. Tiekėjo teisės ir pareigos</w:t>
      </w:r>
    </w:p>
    <w:p w14:paraId="042FE87E"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3.1. Tiekėjas įsipareigoja:</w:t>
      </w:r>
    </w:p>
    <w:p w14:paraId="3CF6EC89" w14:textId="043DC12F" w:rsidR="007F7C07" w:rsidRDefault="007F7C07" w:rsidP="007F7C07">
      <w:pPr>
        <w:pStyle w:val="Pagrindinistekstas1"/>
        <w:rPr>
          <w:rFonts w:ascii="Times New Roman" w:hAnsi="Times New Roman"/>
          <w:sz w:val="22"/>
          <w:lang w:val="lt-LT"/>
        </w:rPr>
      </w:pPr>
      <w:r>
        <w:rPr>
          <w:rFonts w:ascii="Times New Roman" w:hAnsi="Times New Roman"/>
          <w:sz w:val="22"/>
          <w:lang w:val="lt-LT"/>
        </w:rPr>
        <w:t>3.1.1. nuosekliai vykdyti Sutartį, nustatytu terminu pristatyti Prekes į vietą, atlikti kitus įsipareigojimus, numatytus Sutartyje ir Techninėje specifikacijoje, įskaitant ir Prekių defektų šalinimą. Tiekėjas pasirūpina visa būtina įranga, darbų sauga ir darbo jėga, reikalinga Sutarties vykdymui;</w:t>
      </w:r>
    </w:p>
    <w:p w14:paraId="67DD178A"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3.1.2. pristatyti Prekes, atitinkančias Techninėje specifikacijoje nurodytą Prekių būklę, užtikrinant atitiktį tokios rūšies ir tokio naudojimo laiko daiktams įprastai keliamiems reikalavimams;</w:t>
      </w:r>
    </w:p>
    <w:p w14:paraId="27DCE5D2"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3.1.3. prisiimti Prekių žuvimo ar sugedimo riziką iki Prekių perdavimo–priėmimo akto pasirašymo momento, jeigu kitaip nenustatyta Sutarties specialiosiose sąlygose;</w:t>
      </w:r>
    </w:p>
    <w:p w14:paraId="60697736"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490F4F39"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6B5F1A2B"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3.1.6. per 5 (penkias) darbo dienas</w:t>
      </w:r>
      <w:r>
        <w:rPr>
          <w:rFonts w:ascii="Times New Roman" w:hAnsi="Times New Roman"/>
          <w:i/>
          <w:iCs/>
          <w:sz w:val="22"/>
          <w:lang w:val="lt-LT"/>
        </w:rPr>
        <w:t xml:space="preserve"> </w:t>
      </w:r>
      <w:r>
        <w:rPr>
          <w:rFonts w:ascii="Times New Roman" w:hAnsi="Times New Roman"/>
          <w:sz w:val="22"/>
          <w:lang w:val="lt-LT"/>
        </w:rPr>
        <w:t>nuo Pirkėjo raštu pateikto prašymo gavimo dienos pateikti išsamią Prekių tiekimo ataskaitą, nurodydamas, kokios Prekės buvo pristatytos, bei pateikdamas papildomą su Prekių teikimu susijusią informaciją;</w:t>
      </w:r>
    </w:p>
    <w:p w14:paraId="3A7BC301"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3.1.7. kartu su Prekėmis pateikti Pirkėjui visą būtiną dokumentaciją, įskaitant Prekių naudojimo ir priežiūros instrukcijas, bei konsultuoti Pirkėją kitais klausimais;</w:t>
      </w:r>
    </w:p>
    <w:p w14:paraId="38F4E00B"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3.1.8. nenaudoti Pirkėjo Prekių ženklų ar pavadinimo jokioje reklamoje, leidiniuose ar kt. be išankstinio raštiško Pirkėjo sutikimo;</w:t>
      </w:r>
    </w:p>
    <w:p w14:paraId="2543E84E"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3933B7CD"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3.1.10. tinkamai vykdyti kitus įsipareigojimus, numatytus Sutartyje ir galiojančiuose Lietuvos Respublikos teisės aktuose.</w:t>
      </w:r>
    </w:p>
    <w:p w14:paraId="101F078C"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3.2. Tiekėjas turi teisę gauti Prekių kainą su sąlyga, kad jis tinkamai vykdo šią Sutartį.</w:t>
      </w:r>
    </w:p>
    <w:p w14:paraId="117131B2"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3.3. Tiekėjas turi kitas teises, numatytas Sutartyje ir Lietuvos Respublikos galiojančiuose teisės aktuose.</w:t>
      </w:r>
    </w:p>
    <w:p w14:paraId="3E8C371B"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lastRenderedPageBreak/>
        <w:t>4. Pirkėjo teisės ir pareigos</w:t>
      </w:r>
    </w:p>
    <w:p w14:paraId="242ADE8D"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4.1. Pirkėjas įsipareigoja:</w:t>
      </w:r>
    </w:p>
    <w:p w14:paraId="1BA8959A"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4.1.1. priimti Šalių sutartu laiku pristatytas Prekes, jeigu jos atitinka šios Sutarties ir Prekėms taikomus kitus kokybės reikalavimus;</w:t>
      </w:r>
    </w:p>
    <w:p w14:paraId="2D7FE846"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4.1.2. priėmimo metu patikrinti perduodamas Prekes bei po patikrinimo pasirašyti Prekių gavimo dokumentus;</w:t>
      </w:r>
    </w:p>
    <w:p w14:paraId="1EFE892B"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4.1.3. sumokėti Sutarties kainą Sutarties specialiosiose sąlygose nustatyta tvarka ir terminais;</w:t>
      </w:r>
    </w:p>
    <w:p w14:paraId="25E0F1E4"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4.1.4. suteikti informaciją ir /ar dokumentus, būtinus Sutarčiai vykdyti;</w:t>
      </w:r>
    </w:p>
    <w:p w14:paraId="41AC854E"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4.1.5. tinkamai vykdyti kitus įsipareigojimus, numatytus Sutartyje.</w:t>
      </w:r>
    </w:p>
    <w:p w14:paraId="1282D423"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4.2. Pirkėjas turi šios Sutarties bei Lietuvos Respublikoje galiojančių teisės aktų numatytas teises.</w:t>
      </w:r>
    </w:p>
    <w:p w14:paraId="4010EB2D"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5. Sutarties kaina (kainodaros taisyklės)</w:t>
      </w:r>
    </w:p>
    <w:p w14:paraId="641AFA7B"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5.1. Sutarties kaina arba kainodaros taisyklės nustatytos Sutarties specialiosiose sąlygose.</w:t>
      </w:r>
    </w:p>
    <w:p w14:paraId="7A08386A"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5.2. Į Sutarties kainą turi būti įskaičiuota Prekių kaina, visos išlaidos ir mokesčiai. Tiekėjas į Sutarties kainą privalo įskaičiuoti visas su Prekių tiekimu susijusias išlaidas, įskaitant, bet neapsiribojant:</w:t>
      </w:r>
    </w:p>
    <w:p w14:paraId="286944C1"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5.2.1. transportavimo išlaidas;</w:t>
      </w:r>
    </w:p>
    <w:p w14:paraId="697F588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5.2.2. pakavimo, pakrovimo, tranzito, iškrovimo, išpakavimo, tikrinimo, draudimo ir kitas su Prekių tiekimu susijusias išlaidas;</w:t>
      </w:r>
    </w:p>
    <w:p w14:paraId="557450FE"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5.2.3. visas su dokumentų, kurių reikalauja Pirkėjas, rengimu ir pateikimu susijusias išlaidas;</w:t>
      </w:r>
    </w:p>
    <w:p w14:paraId="6A53F637"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5.2.4. pristatytų Prekių surinkimo vietoje ir / arba paleidimo, ir / arba priežiūros išlaidas;</w:t>
      </w:r>
    </w:p>
    <w:p w14:paraId="321982EF"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5.2.5. aprūpinimo įrankiais, reikalingais pristatytų Prekių surinkimui ir / arba priežiūrai, išlaidas;</w:t>
      </w:r>
    </w:p>
    <w:p w14:paraId="17C0D455"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5.2.6. naudojimo ir priežiūros instrukcijų, numatytų Techninėje specifikacijoje, pateikimo išlaidas;</w:t>
      </w:r>
    </w:p>
    <w:p w14:paraId="5B9E7B9F"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5.2.7. Prekių garantinės priežiūros išlaidas.</w:t>
      </w:r>
    </w:p>
    <w:p w14:paraId="69F96C2F"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6. Sutarties įvykdymo užtikrinimas</w:t>
      </w:r>
    </w:p>
    <w:p w14:paraId="20B836B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6.1. Sutarties specialiosiose sąlygose nurodytu terminu Tiekėjas pateikia Sutarties įvykdymo užtikrinimą. Jei Tiekėjas per šį laikotarpį Sutarties įvykdymo užtikrinimo nepateikia, laikoma, kad Tiekėjas atsisakė sudaryti Sutartį.</w:t>
      </w:r>
    </w:p>
    <w:p w14:paraId="5617FD0B"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6.2. Sutarties įvykdymo užtikrinimu garantuojama, kad Pirkėjui bus atlyginti nuostoliai, atsiradę Tiekėjui dėl jo kaltės pažeidus Sutartį.</w:t>
      </w:r>
    </w:p>
    <w:p w14:paraId="715384C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6.3.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2C19DB2D"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6.4. Sutarties įvykdymo užtikrinimas turi galioti visą Sutarties vykdymo laikotarpį.</w:t>
      </w:r>
    </w:p>
    <w:p w14:paraId="76FA2430"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6.5.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754B334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6.6.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60FB3615"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6.7. Sutarties įvykdymo užtikrinimas grąžinamas per 10 (dešimt) dienų nuo šio užtikrinimo galiojimo termino pabaigos, Tiekėjui pateikus raštišką prašymą.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056B73F"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6.8. Avansinio mokėjimo grąžinimo užtikrinimui taikomi Sutarties bendrųjų sąlygų 6.2, 6.3, 6.5, 6.6, 6.7 punktai.</w:t>
      </w:r>
    </w:p>
    <w:p w14:paraId="39C0A9C7"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7. Prekių tiekimo grafikas</w:t>
      </w:r>
    </w:p>
    <w:p w14:paraId="2F3E127B"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 xml:space="preserve">7.1. Prekių tiekimo grafike turi būti numatyta tvarka, kuria Tiekėjas vykdys Sutartį, įskaitant, bet neapsiribojant, Sutarties specialiosiose sąlygose numatytu Prekių instaliavimu, išbandymu, paleidimu, </w:t>
      </w:r>
      <w:r>
        <w:rPr>
          <w:rFonts w:ascii="Times New Roman" w:hAnsi="Times New Roman"/>
          <w:sz w:val="22"/>
          <w:lang w:val="lt-LT"/>
        </w:rPr>
        <w:lastRenderedPageBreak/>
        <w:t>personalo apmokymu ir kt., Prekių pristatymu į pristatymo vietą ir kt. duomenų ar informacijos pateikimu, kurios Pirkėjas gali pagrįstai pareikalauti.</w:t>
      </w:r>
    </w:p>
    <w:p w14:paraId="7B57D4B1"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7.2. Be Pirkėjo raštiško sutikimo negalimas joks Prekių tiekimo grafiko keitimas.</w:t>
      </w:r>
    </w:p>
    <w:p w14:paraId="73878C99"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8. Prekių tiekimo terminai ir vieta</w:t>
      </w:r>
    </w:p>
    <w:p w14:paraId="3229C4FD" w14:textId="77777777" w:rsidR="007F7C07" w:rsidRDefault="007F7C07" w:rsidP="007F7C07">
      <w:pPr>
        <w:pStyle w:val="Pagrindinistekstas1"/>
        <w:rPr>
          <w:rFonts w:ascii="Times New Roman" w:hAnsi="Times New Roman"/>
          <w:i/>
          <w:iCs/>
          <w:sz w:val="22"/>
          <w:lang w:val="lt-LT"/>
        </w:rPr>
      </w:pPr>
      <w:r>
        <w:rPr>
          <w:rFonts w:ascii="Times New Roman" w:hAnsi="Times New Roman"/>
          <w:sz w:val="22"/>
          <w:lang w:val="lt-LT"/>
        </w:rPr>
        <w:t>8.1. Prekės Pirkėjui pristatomos ir perduodamos Sutarties specialiosiose sąlygose nurodytu adresu.</w:t>
      </w:r>
    </w:p>
    <w:p w14:paraId="0776FE0C" w14:textId="77777777" w:rsidR="007F7C07" w:rsidRDefault="007F7C07" w:rsidP="007F7C07">
      <w:pPr>
        <w:pStyle w:val="Pagrindinistekstas1"/>
        <w:rPr>
          <w:rFonts w:ascii="Times New Roman" w:hAnsi="Times New Roman"/>
          <w:i/>
          <w:iCs/>
          <w:sz w:val="22"/>
          <w:lang w:val="lt-LT"/>
        </w:rPr>
      </w:pPr>
      <w:r>
        <w:rPr>
          <w:rFonts w:ascii="Times New Roman" w:hAnsi="Times New Roman"/>
          <w:sz w:val="22"/>
          <w:lang w:val="lt-LT"/>
        </w:rPr>
        <w:t>8.2. Prekės yra tiekiamos Sutarties specialiosiose sąlygose nurodytais terminais.</w:t>
      </w:r>
    </w:p>
    <w:p w14:paraId="7AFCC78E"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9. Prekių naudojimo ir priežiūros instrukcijos</w:t>
      </w:r>
    </w:p>
    <w:p w14:paraId="4E809170"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9.1. Tiekėjas kartu su Prekėmis turi pateikti Pirkėjui naudojimo ir priežiūros instrukcijas, kuriose būtų detaliai aprašyta, kaip naudoti, prižiūrėti, reguliuoti ir taisyti bet kurias Prekes ar jų dalis.</w:t>
      </w:r>
    </w:p>
    <w:p w14:paraId="35586375"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9.2. Techninėje specifikacijoje turi būti nurodyta naudojimo ir priežiūros instrukcijų kalba ir kopijų kiekis. Kol šios instrukcijos nepateikiamos Pirkėjui, laikoma, kad pateiktos ne visos Prekės.</w:t>
      </w:r>
    </w:p>
    <w:p w14:paraId="1AEC5D51"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10. Prekių kokybė ir garantiniai įsipareigojimai</w:t>
      </w:r>
    </w:p>
    <w:p w14:paraId="78C4AFC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2C98972D"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10.2. Jei per Sutarties specialiosiose sąlygose nurodytą garantinį terminą po Prekių</w:t>
      </w:r>
      <w:r>
        <w:rPr>
          <w:rFonts w:ascii="Times New Roman" w:hAnsi="Times New Roman"/>
          <w:i/>
          <w:iCs/>
          <w:sz w:val="22"/>
          <w:lang w:val="lt-LT"/>
        </w:rPr>
        <w:t xml:space="preserve"> </w:t>
      </w:r>
      <w:r>
        <w:rPr>
          <w:rFonts w:ascii="Times New Roman" w:hAnsi="Times New Roman"/>
          <w:sz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74EC5536"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298DFDD7"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11. Prekių perdavimas, nuosavybės teisės perėjimas, Prekių pakuotė</w:t>
      </w:r>
    </w:p>
    <w:p w14:paraId="474FF972"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11.1. Tiekėjas pristato Prekes pagal Tarptautinių prekybos rūmų „</w:t>
      </w:r>
      <w:proofErr w:type="spellStart"/>
      <w:r>
        <w:rPr>
          <w:rFonts w:ascii="Times New Roman" w:hAnsi="Times New Roman"/>
          <w:sz w:val="22"/>
          <w:lang w:val="lt-LT"/>
        </w:rPr>
        <w:t>Incoterms</w:t>
      </w:r>
      <w:proofErr w:type="spellEnd"/>
      <w:r>
        <w:rPr>
          <w:rFonts w:ascii="Times New Roman" w:hAnsi="Times New Roman"/>
          <w:sz w:val="22"/>
          <w:lang w:val="lt-LT"/>
        </w:rPr>
        <w:t xml:space="preserve"> 2000“ taisykles. Pristatymo sąlygos – DDP (pristatyta, muitas sumokėtas).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216A2C"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36F2F912"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11.3. Prekių pakuotė turi atitikti atsparumo pakrovimo ir iškrovimo darbams reikalavimus, apsaugoti nuo meteorologinių veiksnių įtakos Prekių gabenimo ir sandėliavimo metu, užtikrinti Prekių išsaugojimą jas gabenant.</w:t>
      </w:r>
    </w:p>
    <w:p w14:paraId="2249EE46"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 xml:space="preserve">11.4. Prekių pakuotės turi būti paženklintos iš dviejų pusių nenuplaunamais dažais, nurodant Pirkėją, Tiekėją, Sutarties numerį, lydraščio, krovinio ir dėžės numerius, </w:t>
      </w:r>
      <w:proofErr w:type="spellStart"/>
      <w:r>
        <w:rPr>
          <w:rFonts w:ascii="Times New Roman" w:hAnsi="Times New Roman"/>
          <w:sz w:val="22"/>
          <w:lang w:val="lt-LT"/>
        </w:rPr>
        <w:t>bruto</w:t>
      </w:r>
      <w:proofErr w:type="spellEnd"/>
      <w:r>
        <w:rPr>
          <w:rFonts w:ascii="Times New Roman" w:hAnsi="Times New Roman"/>
          <w:sz w:val="22"/>
          <w:lang w:val="lt-LT"/>
        </w:rPr>
        <w:t xml:space="preserve"> ir </w:t>
      </w:r>
      <w:proofErr w:type="spellStart"/>
      <w:r>
        <w:rPr>
          <w:rFonts w:ascii="Times New Roman" w:hAnsi="Times New Roman"/>
          <w:sz w:val="22"/>
          <w:lang w:val="lt-LT"/>
        </w:rPr>
        <w:t>neto</w:t>
      </w:r>
      <w:proofErr w:type="spellEnd"/>
      <w:r>
        <w:rPr>
          <w:rFonts w:ascii="Times New Roman" w:hAnsi="Times New Roman"/>
          <w:sz w:val="22"/>
          <w:lang w:val="lt-LT"/>
        </w:rPr>
        <w:t xml:space="preserve"> svorį, dėžės matmenis, taip pat, reikalui esant, pateikiant kitas žodines ar simbolines nuorodas dėl elgsenos su Prekėmis.</w:t>
      </w:r>
    </w:p>
    <w:p w14:paraId="0946B8E4"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792FC4E9"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38A226CA"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12. Šalių atsakomybė</w:t>
      </w:r>
    </w:p>
    <w:p w14:paraId="3FB6EEDF"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7F6B28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12.2. Delspinigių dydis ir jų mokėjimo sąlygos nustatytos Sutarties specialiosiose sąlygose.</w:t>
      </w:r>
    </w:p>
    <w:p w14:paraId="7E2BFD3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lastRenderedPageBreak/>
        <w:t>12.3. Delspinigių sumokėjimas neatleidžia Šalių nuo pareigos vykdyti šioje Sutartyje prisiimtus įsipareigojimus.</w:t>
      </w:r>
    </w:p>
    <w:p w14:paraId="789E4A2C"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 xml:space="preserve">13. Nenugalimos jėgos aplinkybės </w:t>
      </w:r>
      <w:r>
        <w:rPr>
          <w:rFonts w:ascii="Times New Roman" w:hAnsi="Times New Roman"/>
          <w:i/>
          <w:iCs/>
          <w:sz w:val="22"/>
          <w:lang w:val="lt-LT"/>
        </w:rPr>
        <w:t>(force majeure)</w:t>
      </w:r>
    </w:p>
    <w:p w14:paraId="6B906B80"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rFonts w:ascii="Times New Roman" w:hAnsi="Times New Roman"/>
          <w:i/>
          <w:iCs/>
          <w:sz w:val="22"/>
          <w:lang w:val="lt-LT"/>
        </w:rPr>
        <w:t>(force majeure)</w:t>
      </w:r>
      <w:r>
        <w:rPr>
          <w:rFonts w:ascii="Times New Roman" w:hAnsi="Times New Roman"/>
          <w:sz w:val="22"/>
          <w:lang w:val="lt-LT"/>
        </w:rPr>
        <w:t xml:space="preserve"> aplinkybėms taisyklėse, patvirtintose Lietuvos Respublikos Vyriausybės </w:t>
      </w:r>
      <w:smartTag w:uri="urn:schemas-microsoft-com:office:smarttags" w:element="metricconverter">
        <w:smartTagPr>
          <w:attr w:name="ProductID" w:val="1996ﾠm"/>
        </w:smartTagPr>
        <w:r>
          <w:rPr>
            <w:rFonts w:ascii="Times New Roman" w:hAnsi="Times New Roman"/>
            <w:sz w:val="22"/>
            <w:lang w:val="lt-LT"/>
          </w:rPr>
          <w:t>1996 m</w:t>
        </w:r>
      </w:smartTag>
      <w:r>
        <w:rPr>
          <w:rFonts w:ascii="Times New Roman" w:hAnsi="Times New Roman"/>
          <w:sz w:val="22"/>
          <w:lang w:val="lt-LT"/>
        </w:rPr>
        <w:t xml:space="preserve">. liepos 15 d. nutarimu Nr. 840. Nustatydamos nenugalimos jėgos aplinkybes Šalys vadovaujasi Lietuvos Respublikos Vyriausybės 1997 kovo 13 d. nutarimu Nr. 222 „Dėl nenugalimos jėgos </w:t>
      </w:r>
      <w:r>
        <w:rPr>
          <w:rFonts w:ascii="Times New Roman" w:hAnsi="Times New Roman"/>
          <w:i/>
          <w:iCs/>
          <w:sz w:val="22"/>
          <w:lang w:val="lt-LT"/>
        </w:rPr>
        <w:t>(force majeure)</w:t>
      </w:r>
      <w:r>
        <w:rPr>
          <w:rFonts w:ascii="Times New Roman" w:hAnsi="Times New Roman"/>
          <w:sz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E78EE89"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 xml:space="preserve">13.2. Šalis, prašanti ją atleisti nuo atsakomybės, privalo pranešti kitai Šaliai raštu apie nenugalimos jėgos aplinkybes nedelsiant, bet ne vėliau kaip per 3 (tris) darbo dienas nuo tokių aplinkybių atsiradimo ar paaiškėjimo, pateikdama </w:t>
      </w:r>
      <w:proofErr w:type="spellStart"/>
      <w:r>
        <w:rPr>
          <w:rFonts w:ascii="Times New Roman" w:hAnsi="Times New Roman"/>
          <w:sz w:val="22"/>
          <w:lang w:val="lt-LT"/>
        </w:rPr>
        <w:t>įrodymus</w:t>
      </w:r>
      <w:proofErr w:type="spellEnd"/>
      <w:r>
        <w:rPr>
          <w:rFonts w:ascii="Times New Roman" w:hAnsi="Times New Roman"/>
          <w:sz w:val="22"/>
          <w:lang w:val="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063B9F0"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E1008F"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14. Šalių pareiškimai ir garantijos</w:t>
      </w:r>
    </w:p>
    <w:p w14:paraId="4EDF35A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14.1. Kiekviena iš Šalių pareiškia ir garantuoja kitai Šaliai, kad:</w:t>
      </w:r>
    </w:p>
    <w:p w14:paraId="641A415A"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14.1.1. Šalis yra tinkamai įsteigta ir teisėtai veikia pagal Lietuvos Respublikos įstatymus;</w:t>
      </w:r>
    </w:p>
    <w:p w14:paraId="5E49F2EF"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14.1.2. Šalis atliko visus teisinius veiksmus, būtinus, kad Sutartis būtų tinkamai sudaryta ir galiotų, ir turi visus teisės aktais numatytus leidimus, licencijas, darbuotojus, reikalingus Prekėms tiekti;</w:t>
      </w:r>
    </w:p>
    <w:p w14:paraId="55F9A17A"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64B49950"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14.1.4. ši Sutartis yra Šaliai galiojantis, teisinis ir ją saistantis įsipareigojimas, kurio vykdymo galima pareikalauti pagal Sutarties sąlygas.</w:t>
      </w:r>
    </w:p>
    <w:p w14:paraId="7F6A83A6"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15. Konfidencialumo įsipareigojimai</w:t>
      </w:r>
    </w:p>
    <w:p w14:paraId="3449859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0396EFAA"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16. Sutarties galiojimas</w:t>
      </w:r>
    </w:p>
    <w:p w14:paraId="5074FF42"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16.1. Sutarties galiojimo terminas nustatytas Sutarties specialiosiose sąlygose.</w:t>
      </w:r>
    </w:p>
    <w:p w14:paraId="33717127"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16.2. Jei bet kuri šios Sutarties nuostata tampa ar pripažįstama visiškai ar iš dalies negaliojančia, tai neturi įtakos kitų Sutarties nuostatų galiojimui.</w:t>
      </w:r>
    </w:p>
    <w:p w14:paraId="220EA76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7390A23"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17. Sutarties pakeitimai</w:t>
      </w:r>
    </w:p>
    <w:p w14:paraId="5246B3E2"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17.1. Sutarties sąlygos Sutarties galiojimo laikotarpiu negali būti keičiamos.</w:t>
      </w:r>
    </w:p>
    <w:p w14:paraId="7D6FD6C4"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18. Sutarties pažeidimas</w:t>
      </w:r>
    </w:p>
    <w:p w14:paraId="468F0C19"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lastRenderedPageBreak/>
        <w:t>18.1. Jei kuri nors Sutarties Šalis nevykdo arba netinkamai vykdo kokius nors savo įsipareigojimus pagal Sutartį, ji pažeidžia Sutartį.</w:t>
      </w:r>
    </w:p>
    <w:p w14:paraId="78CFEE53"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18.2. Vienai Sutarties Šaliai pažeidus Sutartį, nukentėjusioji Šalis turi teisę:</w:t>
      </w:r>
    </w:p>
    <w:p w14:paraId="5BF6DEC9"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18.2.1. reikalauti kitos Šalies vykdyti sutartinius įsipareigojimus;</w:t>
      </w:r>
    </w:p>
    <w:p w14:paraId="28CDAFF2"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18.2.2. reikalauti atlyginti nuostolius;</w:t>
      </w:r>
    </w:p>
    <w:p w14:paraId="75E3921B"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18.2.3. reikalauti sumokėti Sutarties specialiosiose sąlygose nustatytus delspinigius;</w:t>
      </w:r>
    </w:p>
    <w:p w14:paraId="366902AE"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18.2.4. pasinaudoti Sutarties įvykdymo užtikrinimu;</w:t>
      </w:r>
    </w:p>
    <w:p w14:paraId="7598A433"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18.2.5. nutraukti Sutartį;</w:t>
      </w:r>
    </w:p>
    <w:p w14:paraId="7BE0344E"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18.2.6. taikyti kitus Lietuvos Respublikos teisės aktų nustatytus teisių gynimo būdus.</w:t>
      </w:r>
    </w:p>
    <w:p w14:paraId="6343973C"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19. Sutarties vykdymo sustabdymas</w:t>
      </w:r>
    </w:p>
    <w:p w14:paraId="330DBF3A"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19.1. Esant svarbioms aplinkybėms, Pirkėjas turi teisę reikalauti atidėti Prekių pristatymą sutartu laiku ir / arba į pristatymo vietą pristatytų Prekių įdiegimą.</w:t>
      </w:r>
    </w:p>
    <w:p w14:paraId="316DD329"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19.2. Tiekėjas saugo Prekes visą jų pristatymo atidėjimo laikotarpį. Jeigu Prekės pristatytos į pristatymo vietą, tačiau atidėtas jų įdiegimas, Pirkėjas privalo imtis visų priemonių Prekėms apsaugoti.</w:t>
      </w:r>
    </w:p>
    <w:p w14:paraId="5D4AA37C"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19.3. 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136EB2DA"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19.4. Jeigu tiekimas ne dėl Tiekėjo kaltės atidedamas daugiau kaip 90 (devyniasdešimt) dienų, Tiekėjas turi teisę raštu pareikalauti Pirkėjo atnaujinti tiekimą per 30 (trisdešimt) dienų arba nutraukti Sutartį.</w:t>
      </w:r>
    </w:p>
    <w:p w14:paraId="18D010C4"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19.5.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011FF231"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19.6.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19B041D"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20. Sutarties nutraukimas</w:t>
      </w:r>
    </w:p>
    <w:p w14:paraId="72F99CDB"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20.1. Sutartis gali būti nutraukta raštišku Šalių susitarimu arba vienos iš Šalių valia.</w:t>
      </w:r>
    </w:p>
    <w:p w14:paraId="6D037E6F"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20.2. Pirkėjas turi teisę vienašališkai nutraukti šią Sutartį prieš terminą šiais atvejais:</w:t>
      </w:r>
    </w:p>
    <w:p w14:paraId="3A165259"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20.2.1. kai Tiekėjas bankrutuoja arba yra likviduojamas, sustabdo ūkinę veiklą arba įstatymuose ir kituose teisės aktuose numatyta tvarka susidaro analogiška situacija;</w:t>
      </w:r>
    </w:p>
    <w:p w14:paraId="0561FB13"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20.2.2. kai keičiasi Tiekėjo organizacinė struktūra – juridinis statusas, pobūdis ar valdymo struktūra ir tai gali turėti įtakos tinkamam Sutarties įvykdymui;</w:t>
      </w:r>
    </w:p>
    <w:p w14:paraId="1AE9BA1B"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20.2.3. kai Tiekėjas įsiteisėjusiu kompetentingos institucijos ar teismo sprendimu yra pripažintas kaltu dėl profesinio pažeidimo;</w:t>
      </w:r>
    </w:p>
    <w:p w14:paraId="13956C1D"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20.2.4. kai Tiekėjas įsiteisėjusiu teismo sprendimu pripažintas kaltu dėl sukčiavimo, korupcijos, pinigų plovimo, dalyvavimo nusikalstamoje organizacijoje;</w:t>
      </w:r>
    </w:p>
    <w:p w14:paraId="666140E4"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 xml:space="preserve">20.2.5. kai Tiekėjas sudaro </w:t>
      </w:r>
      <w:proofErr w:type="spellStart"/>
      <w:r>
        <w:rPr>
          <w:rFonts w:ascii="Times New Roman" w:hAnsi="Times New Roman"/>
          <w:sz w:val="22"/>
          <w:lang w:val="lt-LT"/>
        </w:rPr>
        <w:t>subtiekimo</w:t>
      </w:r>
      <w:proofErr w:type="spellEnd"/>
      <w:r>
        <w:rPr>
          <w:rFonts w:ascii="Times New Roman" w:hAnsi="Times New Roman"/>
          <w:sz w:val="22"/>
          <w:lang w:val="lt-LT"/>
        </w:rPr>
        <w:t xml:space="preserve"> sutartį be Pirkėjo sutikimo;</w:t>
      </w:r>
    </w:p>
    <w:p w14:paraId="3C03590C"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20.2.6. kai Tiekėjas nesilaiko Sutarties įvykdymo terminų;</w:t>
      </w:r>
    </w:p>
    <w:p w14:paraId="677C029D"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20.2.7. kai Tiekėjas nevykdo kitų savo sutartinių įsipareigojimų ir tai yra esminis Sutarties pažeidimas;</w:t>
      </w:r>
    </w:p>
    <w:p w14:paraId="1B7D3866"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20.2.8. dėl kitokio pobūdžio neveiksnumo, trukdančio vykdyti Sutartį.</w:t>
      </w:r>
    </w:p>
    <w:p w14:paraId="2DE9621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20.3. Pirkėjas turi teisę vienašališkai nutraukti Sutartį, nesilaikydamas Sutarties bendrųjų sąlygų 20.5 punkte nustatytų terminų:</w:t>
      </w:r>
    </w:p>
    <w:p w14:paraId="6D64FFAB"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20.3.1.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w:t>
      </w:r>
    </w:p>
    <w:p w14:paraId="56B131DD"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20.3.2. kai apskaičiuoti delspinigiai viršija Sutarties specialiosiose sąlygose nurodytą Sutarties vertę.</w:t>
      </w:r>
    </w:p>
    <w:p w14:paraId="66D2D71B"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20.4. Tiekėjas turi teisę vienašališkai nutraukti šią Sutartį prieš terminą šiais atvejais:</w:t>
      </w:r>
    </w:p>
    <w:p w14:paraId="41930F42"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20.4.1. kai Pirkėjas nevykdo ar netinkamai vykdo savo sutartinius įsipareigojimus ir toks nevykdymas ar netinkamas vykdymas yra esminis Sutarties sąlygų pažeidimas – dėl atitinkamos Sutarties dalies, kurią pažeidžia Pirkėjas;</w:t>
      </w:r>
    </w:p>
    <w:p w14:paraId="41BD38C2"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lastRenderedPageBreak/>
        <w:t>20.4.2. kai Pirkėjas bankrutuoja arba yra likviduojamas, sustabdo ūkinę veiklą arba įstatymuose ir kituose teisės aktuose numatyta tvarka susidaro analogiška situacija;</w:t>
      </w:r>
    </w:p>
    <w:p w14:paraId="133745E4"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20.4.3. kai Pirkėjas sulaiko Prekių ar jų dalies pristatymą daugiau kaip 90 (devyniasdešimt) dienų dėl Sutartyje nenurodytų ir ne dėl Tiekėjo kaltės atsiradusių priežasčių.</w:t>
      </w:r>
    </w:p>
    <w:p w14:paraId="4A810662"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 xml:space="preserve">20.5. Šalis, ketinanti vienašališkai nutraukti Sutartį, prieš 14 (keturiolika) dienų raštu praneša kitai Šaliai apie savo </w:t>
      </w:r>
      <w:proofErr w:type="spellStart"/>
      <w:r>
        <w:rPr>
          <w:rFonts w:ascii="Times New Roman" w:hAnsi="Times New Roman"/>
          <w:sz w:val="22"/>
          <w:lang w:val="lt-LT"/>
        </w:rPr>
        <w:t>ketinimus</w:t>
      </w:r>
      <w:proofErr w:type="spellEnd"/>
      <w:r>
        <w:rPr>
          <w:rFonts w:ascii="Times New Roman" w:hAnsi="Times New Roman"/>
          <w:sz w:val="22"/>
          <w:lang w:val="lt-LT"/>
        </w:rPr>
        <w:t xml:space="preserve"> ir nustato ne trumpesnį nei 3 (trijų) dienų terminą pranešime nurodytiems trūkumams ištaisyti. Jei kaltoji Šalis per pranešime nurodytą terminą nepašalina Sutarties pažeidimų, Sutartis laikoma nutraukta nuo termino pasibaigimo dienos.</w:t>
      </w:r>
    </w:p>
    <w:p w14:paraId="52DEAD2D"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20.6.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3A66D71"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21. Ginčų nagrinėjimo tvarka</w:t>
      </w:r>
    </w:p>
    <w:p w14:paraId="62C15693"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2E232D08"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6834767" w14:textId="77777777" w:rsidR="007F7C07" w:rsidRDefault="007F7C07" w:rsidP="007F7C07">
      <w:pPr>
        <w:pStyle w:val="Statja"/>
        <w:rPr>
          <w:rFonts w:ascii="Times New Roman" w:hAnsi="Times New Roman"/>
          <w:sz w:val="22"/>
          <w:lang w:val="lt-LT"/>
        </w:rPr>
      </w:pPr>
      <w:r>
        <w:rPr>
          <w:rFonts w:ascii="Times New Roman" w:hAnsi="Times New Roman"/>
          <w:sz w:val="22"/>
          <w:lang w:val="lt-LT"/>
        </w:rPr>
        <w:t>22. Baigiamosios nuostatos</w:t>
      </w:r>
    </w:p>
    <w:p w14:paraId="4556F66F"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22.1. Nė viena Šalis neturi teisės perleisti visų arba dalies teisių ir pareigų pagal šią Sutartį jokiai trečiajai šaliai be išankstinio raštiško kitos Šalies sutikimo.</w:t>
      </w:r>
    </w:p>
    <w:p w14:paraId="3438ED1F"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6ED8E37" w14:textId="77777777" w:rsidR="007F7C07" w:rsidRDefault="007F7C07" w:rsidP="007F7C07">
      <w:pPr>
        <w:pStyle w:val="Pagrindinistekstas1"/>
        <w:rPr>
          <w:rFonts w:ascii="Times New Roman" w:hAnsi="Times New Roman"/>
          <w:sz w:val="22"/>
          <w:lang w:val="lt-LT"/>
        </w:rPr>
      </w:pPr>
      <w:r>
        <w:rPr>
          <w:rFonts w:ascii="Times New Roman" w:hAnsi="Times New Roman"/>
          <w:sz w:val="22"/>
          <w:lang w:val="lt-LT"/>
        </w:rPr>
        <w:t>22.3. Visus kitus klausimus, kurie neaptarti Sutartyje, reguliuoja Lietuvos Respublikos teisės aktai.</w:t>
      </w:r>
    </w:p>
    <w:p w14:paraId="62758030" w14:textId="75D5925B" w:rsidR="007F7C07" w:rsidRDefault="007F7C07" w:rsidP="007F7C07">
      <w:pPr>
        <w:pStyle w:val="Pagrindinistekstas1"/>
        <w:rPr>
          <w:rFonts w:ascii="Times New Roman" w:hAnsi="Times New Roman"/>
          <w:sz w:val="22"/>
          <w:lang w:val="lt-LT"/>
        </w:rPr>
      </w:pPr>
      <w:r>
        <w:rPr>
          <w:rFonts w:ascii="Times New Roman" w:hAnsi="Times New Roman"/>
          <w:sz w:val="22"/>
          <w:lang w:val="lt-LT"/>
        </w:rPr>
        <w:t xml:space="preserve">22.4. Sutartis yra Sutarties Šalių perskaityta, jų suprasta ir jos autentiškumas patvirtintas ant kiekvieno Sutarties lapo kiekvienos Šalies tinkamus įgaliojimus turinčių asmenų parašais arba </w:t>
      </w:r>
      <w:r w:rsidR="00EC524F">
        <w:rPr>
          <w:rFonts w:ascii="Times New Roman" w:hAnsi="Times New Roman"/>
          <w:sz w:val="22"/>
          <w:lang w:val="lt-LT"/>
        </w:rPr>
        <w:t>Sutartis pasirašoma kvalifikuotais elektroniniais parašais</w:t>
      </w:r>
      <w:r>
        <w:rPr>
          <w:rFonts w:ascii="Times New Roman" w:hAnsi="Times New Roman"/>
          <w:sz w:val="22"/>
          <w:lang w:val="lt-LT"/>
        </w:rPr>
        <w:t>.</w:t>
      </w:r>
    </w:p>
    <w:p w14:paraId="50C391B8" w14:textId="77777777" w:rsidR="00C728D7" w:rsidRDefault="00C728D7" w:rsidP="007F7C07">
      <w:pPr>
        <w:pStyle w:val="Pagrindinistekstas1"/>
        <w:rPr>
          <w:rFonts w:ascii="Times New Roman" w:hAnsi="Times New Roman"/>
          <w:sz w:val="22"/>
          <w:lang w:val="lt-LT"/>
        </w:rPr>
      </w:pPr>
    </w:p>
    <w:p w14:paraId="79BA2957" w14:textId="77777777" w:rsidR="007F7C07" w:rsidRPr="007F7C07" w:rsidRDefault="007F7C07" w:rsidP="007F7C07">
      <w:pPr>
        <w:rPr>
          <w:lang w:val="lt-LT"/>
        </w:rPr>
      </w:pPr>
    </w:p>
    <w:p w14:paraId="75D0E537" w14:textId="77777777" w:rsidR="007F7C07" w:rsidRDefault="007F7C07" w:rsidP="007F7C07">
      <w:pPr>
        <w:pStyle w:val="Pagrindinistekstas"/>
        <w:jc w:val="both"/>
        <w:rPr>
          <w:b/>
          <w:sz w:val="22"/>
          <w:szCs w:val="24"/>
        </w:rPr>
      </w:pPr>
      <w:r>
        <w:rPr>
          <w:b/>
          <w:sz w:val="22"/>
          <w:szCs w:val="24"/>
        </w:rPr>
        <w:t>Tiekėjo vardu</w:t>
      </w:r>
      <w:r>
        <w:rPr>
          <w:b/>
          <w:sz w:val="22"/>
          <w:szCs w:val="24"/>
        </w:rPr>
        <w:tab/>
      </w:r>
      <w:r>
        <w:rPr>
          <w:b/>
          <w:sz w:val="22"/>
          <w:szCs w:val="24"/>
        </w:rPr>
        <w:tab/>
        <w:t xml:space="preserve">                  Pirkėjo vardu</w:t>
      </w:r>
    </w:p>
    <w:tbl>
      <w:tblPr>
        <w:tblW w:w="0" w:type="auto"/>
        <w:tblLook w:val="04A0" w:firstRow="1" w:lastRow="0" w:firstColumn="1" w:lastColumn="0" w:noHBand="0" w:noVBand="1"/>
      </w:tblPr>
      <w:tblGrid>
        <w:gridCol w:w="4813"/>
        <w:gridCol w:w="4825"/>
      </w:tblGrid>
      <w:tr w:rsidR="007F7C07" w14:paraId="7FB68593" w14:textId="77777777" w:rsidTr="00C52628">
        <w:tc>
          <w:tcPr>
            <w:tcW w:w="4927" w:type="dxa"/>
          </w:tcPr>
          <w:p w14:paraId="69F65D7F" w14:textId="675A6157" w:rsidR="007F7C07" w:rsidRPr="00605485" w:rsidRDefault="001F79E7" w:rsidP="00C52628">
            <w:pPr>
              <w:tabs>
                <w:tab w:val="num" w:pos="0"/>
                <w:tab w:val="left" w:pos="540"/>
              </w:tabs>
              <w:ind w:right="16"/>
              <w:jc w:val="both"/>
              <w:rPr>
                <w:b/>
                <w:bCs/>
              </w:rPr>
            </w:pPr>
            <w:r w:rsidRPr="00605485">
              <w:rPr>
                <w:b/>
                <w:bCs/>
              </w:rPr>
              <w:t>UAB “</w:t>
            </w:r>
            <w:proofErr w:type="spellStart"/>
            <w:r w:rsidRPr="00605485">
              <w:rPr>
                <w:b/>
                <w:bCs/>
              </w:rPr>
              <w:t>Optomika</w:t>
            </w:r>
            <w:proofErr w:type="spellEnd"/>
            <w:r w:rsidRPr="00605485">
              <w:rPr>
                <w:b/>
                <w:bCs/>
              </w:rPr>
              <w:t>”</w:t>
            </w:r>
          </w:p>
          <w:p w14:paraId="2B6DCE58" w14:textId="232540C9" w:rsidR="007F7C07" w:rsidRPr="001F79E7" w:rsidRDefault="001F79E7" w:rsidP="00C52628">
            <w:pPr>
              <w:tabs>
                <w:tab w:val="num" w:pos="0"/>
                <w:tab w:val="left" w:pos="540"/>
              </w:tabs>
              <w:ind w:right="16"/>
              <w:jc w:val="both"/>
              <w:rPr>
                <w:lang w:val="lt-LT"/>
              </w:rPr>
            </w:pPr>
            <w:proofErr w:type="spellStart"/>
            <w:r>
              <w:t>Įmonės</w:t>
            </w:r>
            <w:proofErr w:type="spellEnd"/>
            <w:r>
              <w:t xml:space="preserve"> </w:t>
            </w:r>
            <w:proofErr w:type="spellStart"/>
            <w:r>
              <w:t>kodas</w:t>
            </w:r>
            <w:proofErr w:type="spellEnd"/>
            <w:r>
              <w:t xml:space="preserve"> 110612534</w:t>
            </w:r>
          </w:p>
          <w:p w14:paraId="2E91CD74" w14:textId="76F53E0A" w:rsidR="00E61A17" w:rsidRDefault="001F79E7" w:rsidP="00C52628">
            <w:pPr>
              <w:tabs>
                <w:tab w:val="num" w:pos="0"/>
                <w:tab w:val="left" w:pos="540"/>
              </w:tabs>
              <w:ind w:right="16"/>
              <w:jc w:val="both"/>
            </w:pPr>
            <w:r>
              <w:t xml:space="preserve">PVM </w:t>
            </w:r>
            <w:proofErr w:type="spellStart"/>
            <w:r>
              <w:t>kodas</w:t>
            </w:r>
            <w:proofErr w:type="spellEnd"/>
            <w:r>
              <w:t xml:space="preserve"> LT106125314</w:t>
            </w:r>
          </w:p>
          <w:p w14:paraId="2A83998F" w14:textId="6C666F54" w:rsidR="00E61A17" w:rsidRDefault="001F79E7" w:rsidP="00C52628">
            <w:pPr>
              <w:tabs>
                <w:tab w:val="num" w:pos="0"/>
                <w:tab w:val="left" w:pos="540"/>
              </w:tabs>
              <w:ind w:right="16"/>
              <w:jc w:val="both"/>
            </w:pPr>
            <w:proofErr w:type="spellStart"/>
            <w:r>
              <w:t>Birutės</w:t>
            </w:r>
            <w:proofErr w:type="spellEnd"/>
            <w:r>
              <w:t xml:space="preserve"> g. 11, LT-91222  Klaipėda</w:t>
            </w:r>
          </w:p>
          <w:p w14:paraId="15A6C231" w14:textId="762649B3" w:rsidR="00E61A17" w:rsidRDefault="001F79E7" w:rsidP="00C52628">
            <w:pPr>
              <w:tabs>
                <w:tab w:val="num" w:pos="0"/>
                <w:tab w:val="left" w:pos="540"/>
              </w:tabs>
              <w:ind w:right="16"/>
              <w:jc w:val="both"/>
            </w:pPr>
            <w:r>
              <w:t>Tel. +37046380677</w:t>
            </w:r>
          </w:p>
          <w:p w14:paraId="397490F7" w14:textId="28941FDA" w:rsidR="00E61A17" w:rsidRDefault="001F79E7" w:rsidP="00C52628">
            <w:pPr>
              <w:tabs>
                <w:tab w:val="num" w:pos="0"/>
                <w:tab w:val="left" w:pos="540"/>
              </w:tabs>
              <w:ind w:right="16"/>
              <w:jc w:val="both"/>
            </w:pPr>
            <w:r>
              <w:t xml:space="preserve">A/S </w:t>
            </w:r>
            <w:r>
              <w:rPr>
                <w:sz w:val="22"/>
                <w:lang w:val="lt-LT"/>
              </w:rPr>
              <w:t>LT</w:t>
            </w:r>
            <w:r>
              <w:rPr>
                <w:color w:val="0000FF"/>
                <w:sz w:val="22"/>
                <w:lang w:val="lt-LT"/>
              </w:rPr>
              <w:t xml:space="preserve"> </w:t>
            </w:r>
            <w:r>
              <w:rPr>
                <w:lang w:val="lt-LT"/>
              </w:rPr>
              <w:t>327300010094100829</w:t>
            </w:r>
          </w:p>
          <w:p w14:paraId="47EA324A" w14:textId="72E73A88" w:rsidR="00E61A17" w:rsidRDefault="001F79E7" w:rsidP="00C52628">
            <w:pPr>
              <w:tabs>
                <w:tab w:val="num" w:pos="0"/>
                <w:tab w:val="left" w:pos="540"/>
              </w:tabs>
              <w:ind w:right="16"/>
              <w:jc w:val="both"/>
            </w:pPr>
            <w:r>
              <w:t>AB SWEDBANK</w:t>
            </w:r>
          </w:p>
          <w:p w14:paraId="7E98238F" w14:textId="067C7DDB" w:rsidR="00E61A17" w:rsidRDefault="001F79E7" w:rsidP="00C52628">
            <w:pPr>
              <w:tabs>
                <w:tab w:val="num" w:pos="0"/>
                <w:tab w:val="left" w:pos="540"/>
              </w:tabs>
              <w:ind w:right="16"/>
              <w:jc w:val="both"/>
            </w:pPr>
            <w:r>
              <w:t xml:space="preserve">El. Pastas </w:t>
            </w:r>
            <w:hyperlink r:id="rId8" w:history="1">
              <w:r w:rsidRPr="00402366">
                <w:rPr>
                  <w:rStyle w:val="Hipersaitas"/>
                  <w:sz w:val="22"/>
                  <w:lang w:val="lt-LT"/>
                </w:rPr>
                <w:t>info@optomika.lt</w:t>
              </w:r>
            </w:hyperlink>
            <w:r>
              <w:rPr>
                <w:color w:val="000000"/>
                <w:sz w:val="22"/>
                <w:lang w:val="lt-LT"/>
              </w:rPr>
              <w:t xml:space="preserve"> </w:t>
            </w:r>
          </w:p>
          <w:p w14:paraId="2D992D9F" w14:textId="77777777" w:rsidR="00E61A17" w:rsidRDefault="00E61A17" w:rsidP="00C52628">
            <w:pPr>
              <w:tabs>
                <w:tab w:val="num" w:pos="0"/>
                <w:tab w:val="left" w:pos="540"/>
              </w:tabs>
              <w:ind w:right="16"/>
              <w:jc w:val="both"/>
            </w:pPr>
          </w:p>
          <w:p w14:paraId="6877EC39" w14:textId="77777777" w:rsidR="00E61A17" w:rsidRDefault="00E61A17" w:rsidP="00C52628">
            <w:pPr>
              <w:tabs>
                <w:tab w:val="num" w:pos="0"/>
                <w:tab w:val="left" w:pos="540"/>
              </w:tabs>
              <w:ind w:right="16"/>
              <w:jc w:val="both"/>
            </w:pPr>
          </w:p>
          <w:p w14:paraId="5BAE4123" w14:textId="77777777" w:rsidR="007F7C07" w:rsidRDefault="007F7C07" w:rsidP="00C52628">
            <w:pPr>
              <w:tabs>
                <w:tab w:val="num" w:pos="0"/>
                <w:tab w:val="left" w:pos="540"/>
              </w:tabs>
              <w:ind w:right="16"/>
              <w:jc w:val="both"/>
            </w:pPr>
            <w:proofErr w:type="spellStart"/>
            <w:r>
              <w:t>Direktorius</w:t>
            </w:r>
            <w:proofErr w:type="spellEnd"/>
          </w:p>
          <w:p w14:paraId="4705D446" w14:textId="15C8457A" w:rsidR="007F7C07" w:rsidRPr="00295695" w:rsidRDefault="001F79E7" w:rsidP="00C52628">
            <w:pPr>
              <w:tabs>
                <w:tab w:val="num" w:pos="0"/>
                <w:tab w:val="left" w:pos="540"/>
              </w:tabs>
              <w:ind w:right="16"/>
              <w:jc w:val="both"/>
              <w:rPr>
                <w:lang w:val="en-US"/>
              </w:rPr>
            </w:pPr>
            <w:r>
              <w:rPr>
                <w:lang w:val="en-US"/>
              </w:rPr>
              <w:t xml:space="preserve">Oksana </w:t>
            </w:r>
            <w:proofErr w:type="spellStart"/>
            <w:r>
              <w:rPr>
                <w:lang w:val="en-US"/>
              </w:rPr>
              <w:t>Rysakova</w:t>
            </w:r>
            <w:proofErr w:type="spellEnd"/>
          </w:p>
        </w:tc>
        <w:tc>
          <w:tcPr>
            <w:tcW w:w="4927" w:type="dxa"/>
          </w:tcPr>
          <w:p w14:paraId="45AD653C" w14:textId="77777777" w:rsidR="007F7C07" w:rsidRDefault="007F7C07" w:rsidP="00C52628">
            <w:pPr>
              <w:ind w:right="-58"/>
              <w:jc w:val="both"/>
              <w:rPr>
                <w:b/>
              </w:rPr>
            </w:pPr>
            <w:r>
              <w:rPr>
                <w:b/>
              </w:rPr>
              <w:t>AB „Klaipėdos energija“</w:t>
            </w:r>
          </w:p>
          <w:p w14:paraId="2811868A" w14:textId="77777777" w:rsidR="007F7C07" w:rsidRDefault="007F7C07" w:rsidP="00C52628">
            <w:pPr>
              <w:ind w:right="-58"/>
              <w:jc w:val="both"/>
            </w:pPr>
            <w:proofErr w:type="spellStart"/>
            <w:r>
              <w:t>Įmonės</w:t>
            </w:r>
            <w:proofErr w:type="spellEnd"/>
            <w:r>
              <w:t xml:space="preserve">  </w:t>
            </w:r>
            <w:proofErr w:type="spellStart"/>
            <w:r>
              <w:t>kodas</w:t>
            </w:r>
            <w:proofErr w:type="spellEnd"/>
            <w:r>
              <w:t xml:space="preserve"> 140249252</w:t>
            </w:r>
          </w:p>
          <w:p w14:paraId="43632A82" w14:textId="77777777" w:rsidR="007F7C07" w:rsidRDefault="007F7C07" w:rsidP="00C52628">
            <w:pPr>
              <w:ind w:right="-58"/>
              <w:jc w:val="both"/>
            </w:pPr>
            <w:r>
              <w:t xml:space="preserve">PVM </w:t>
            </w:r>
            <w:proofErr w:type="spellStart"/>
            <w:r>
              <w:t>kodas</w:t>
            </w:r>
            <w:proofErr w:type="spellEnd"/>
            <w:r>
              <w:t xml:space="preserve"> LT402492515  </w:t>
            </w:r>
          </w:p>
          <w:p w14:paraId="4E6296EA" w14:textId="77777777" w:rsidR="007F7C07" w:rsidRDefault="007F7C07" w:rsidP="00C52628">
            <w:pPr>
              <w:ind w:right="-58"/>
              <w:jc w:val="both"/>
            </w:pPr>
            <w:r>
              <w:t xml:space="preserve">Danės g.8, LT-92109 Klaipėda  </w:t>
            </w:r>
          </w:p>
          <w:p w14:paraId="3744791B" w14:textId="77777777" w:rsidR="007F7C07" w:rsidRDefault="007F7C07" w:rsidP="00C52628">
            <w:pPr>
              <w:ind w:right="-241"/>
              <w:jc w:val="both"/>
            </w:pPr>
            <w:r>
              <w:t>Tel. 846 410859</w:t>
            </w:r>
          </w:p>
          <w:p w14:paraId="58E6E270" w14:textId="77777777" w:rsidR="007F7C07" w:rsidRDefault="007F7C07" w:rsidP="00C52628">
            <w:pPr>
              <w:ind w:right="-625"/>
              <w:jc w:val="both"/>
            </w:pPr>
            <w:r>
              <w:t>A/S LT857044060000708123</w:t>
            </w:r>
          </w:p>
          <w:p w14:paraId="2C89D687" w14:textId="77777777" w:rsidR="007F7C07" w:rsidRDefault="007F7C07" w:rsidP="00C52628">
            <w:pPr>
              <w:ind w:right="-241"/>
              <w:jc w:val="both"/>
            </w:pPr>
            <w:r>
              <w:t xml:space="preserve">AB SEB </w:t>
            </w:r>
            <w:proofErr w:type="spellStart"/>
            <w:r>
              <w:t>bankas</w:t>
            </w:r>
            <w:proofErr w:type="spellEnd"/>
          </w:p>
          <w:p w14:paraId="3EF7CBD7" w14:textId="77777777" w:rsidR="007F7C07" w:rsidRDefault="007F7C07" w:rsidP="00C52628">
            <w:pPr>
              <w:ind w:right="-241"/>
              <w:jc w:val="both"/>
            </w:pPr>
            <w:r>
              <w:t xml:space="preserve">El. </w:t>
            </w:r>
            <w:proofErr w:type="spellStart"/>
            <w:r>
              <w:t>paštas</w:t>
            </w:r>
            <w:proofErr w:type="spellEnd"/>
            <w:r>
              <w:t xml:space="preserve"> </w:t>
            </w:r>
            <w:hyperlink r:id="rId9" w:history="1">
              <w:r>
                <w:rPr>
                  <w:rStyle w:val="Hipersaitas"/>
                </w:rPr>
                <w:t>klenergija@klenergija.lt</w:t>
              </w:r>
            </w:hyperlink>
          </w:p>
          <w:p w14:paraId="4353C5EE" w14:textId="77777777" w:rsidR="007F7C07" w:rsidRDefault="007F7C07" w:rsidP="00C52628">
            <w:pPr>
              <w:ind w:right="-241"/>
              <w:jc w:val="both"/>
            </w:pPr>
          </w:p>
          <w:p w14:paraId="7FDD1898" w14:textId="77777777" w:rsidR="007F7C07" w:rsidRDefault="007F7C07" w:rsidP="00C52628">
            <w:pPr>
              <w:ind w:right="-241"/>
              <w:jc w:val="both"/>
            </w:pPr>
          </w:p>
          <w:p w14:paraId="600576F4" w14:textId="77777777" w:rsidR="007F7C07" w:rsidRDefault="007F7C07" w:rsidP="00C52628">
            <w:pPr>
              <w:ind w:right="-241"/>
              <w:jc w:val="both"/>
            </w:pPr>
            <w:proofErr w:type="spellStart"/>
            <w:r>
              <w:t>Generalinis</w:t>
            </w:r>
            <w:proofErr w:type="spellEnd"/>
            <w:r>
              <w:t xml:space="preserve"> </w:t>
            </w:r>
            <w:proofErr w:type="spellStart"/>
            <w:r>
              <w:t>direktorius</w:t>
            </w:r>
            <w:proofErr w:type="spellEnd"/>
          </w:p>
          <w:p w14:paraId="4CB152AB" w14:textId="77777777" w:rsidR="007F7C07" w:rsidRDefault="007F7C07" w:rsidP="00C52628">
            <w:pPr>
              <w:ind w:right="-241"/>
              <w:jc w:val="both"/>
            </w:pPr>
            <w:proofErr w:type="spellStart"/>
            <w:r>
              <w:t>Antanas</w:t>
            </w:r>
            <w:proofErr w:type="spellEnd"/>
            <w:r>
              <w:t xml:space="preserve"> </w:t>
            </w:r>
            <w:proofErr w:type="spellStart"/>
            <w:r>
              <w:t>Katinas</w:t>
            </w:r>
            <w:proofErr w:type="spellEnd"/>
          </w:p>
          <w:p w14:paraId="49BD56C4" w14:textId="77777777" w:rsidR="007F7C07" w:rsidRDefault="007F7C07" w:rsidP="00C52628">
            <w:pPr>
              <w:pStyle w:val="Pagrindinistekstas"/>
              <w:jc w:val="both"/>
              <w:rPr>
                <w:b/>
                <w:sz w:val="22"/>
                <w:szCs w:val="24"/>
              </w:rPr>
            </w:pPr>
          </w:p>
        </w:tc>
      </w:tr>
    </w:tbl>
    <w:p w14:paraId="182F5995" w14:textId="77777777" w:rsidR="007F7C07" w:rsidRDefault="007F7C07" w:rsidP="007F7C07">
      <w:pPr>
        <w:ind w:right="-58"/>
        <w:jc w:val="both"/>
        <w:rPr>
          <w:b/>
        </w:rPr>
      </w:pPr>
      <w:r>
        <w:rPr>
          <w:b/>
        </w:rPr>
        <w:t xml:space="preserve">                                                                                                           </w:t>
      </w:r>
    </w:p>
    <w:p w14:paraId="6B8C624C" w14:textId="77777777" w:rsidR="007F7C07" w:rsidRDefault="007F7C07" w:rsidP="007F7C07">
      <w:pPr>
        <w:pStyle w:val="Pagrindinistekstas"/>
        <w:jc w:val="both"/>
        <w:rPr>
          <w:sz w:val="22"/>
          <w:szCs w:val="24"/>
        </w:rPr>
      </w:pPr>
      <w:r>
        <w:rPr>
          <w:sz w:val="22"/>
          <w:szCs w:val="24"/>
        </w:rPr>
        <w:t>___________________</w:t>
      </w:r>
      <w:r>
        <w:rPr>
          <w:sz w:val="22"/>
          <w:szCs w:val="24"/>
        </w:rPr>
        <w:tab/>
      </w:r>
      <w:r>
        <w:rPr>
          <w:sz w:val="22"/>
          <w:szCs w:val="24"/>
        </w:rPr>
        <w:tab/>
        <w:t xml:space="preserve">                  _______________</w:t>
      </w:r>
    </w:p>
    <w:p w14:paraId="03A3EE28" w14:textId="77777777" w:rsidR="007F7C07" w:rsidRDefault="007F7C07" w:rsidP="007F7C07">
      <w:pPr>
        <w:pStyle w:val="Pagrindinistekstas"/>
        <w:jc w:val="both"/>
        <w:rPr>
          <w:sz w:val="22"/>
          <w:szCs w:val="24"/>
        </w:rPr>
      </w:pPr>
      <w:r>
        <w:rPr>
          <w:sz w:val="22"/>
          <w:szCs w:val="24"/>
        </w:rPr>
        <w:t>(parašas)</w:t>
      </w:r>
      <w:r>
        <w:rPr>
          <w:sz w:val="22"/>
          <w:szCs w:val="24"/>
        </w:rPr>
        <w:tab/>
      </w:r>
      <w:r>
        <w:rPr>
          <w:sz w:val="22"/>
          <w:szCs w:val="24"/>
        </w:rPr>
        <w:tab/>
      </w:r>
      <w:r>
        <w:rPr>
          <w:sz w:val="22"/>
          <w:szCs w:val="24"/>
        </w:rPr>
        <w:tab/>
        <w:t xml:space="preserve">                  (parašas)</w:t>
      </w:r>
    </w:p>
    <w:p w14:paraId="42F4216A" w14:textId="77777777" w:rsidR="007F7C07" w:rsidRDefault="007F7C07" w:rsidP="007F7C07">
      <w:pPr>
        <w:pStyle w:val="Pagrindinistekstas"/>
        <w:jc w:val="both"/>
        <w:rPr>
          <w:sz w:val="22"/>
          <w:szCs w:val="24"/>
        </w:rPr>
      </w:pPr>
      <w:r>
        <w:rPr>
          <w:sz w:val="22"/>
          <w:szCs w:val="24"/>
        </w:rPr>
        <w:tab/>
        <w:t>A.V.</w:t>
      </w:r>
      <w:r>
        <w:rPr>
          <w:sz w:val="22"/>
          <w:szCs w:val="24"/>
        </w:rPr>
        <w:tab/>
      </w:r>
      <w:r>
        <w:rPr>
          <w:sz w:val="22"/>
          <w:szCs w:val="24"/>
        </w:rPr>
        <w:tab/>
      </w:r>
      <w:r>
        <w:rPr>
          <w:sz w:val="22"/>
          <w:szCs w:val="24"/>
        </w:rPr>
        <w:tab/>
        <w:t xml:space="preserve">               A.V.</w:t>
      </w:r>
    </w:p>
    <w:sectPr w:rsidR="007F7C07">
      <w:headerReference w:type="even" r:id="rId10"/>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86367" w14:textId="77777777" w:rsidR="00FE7D21" w:rsidRDefault="00FE7D21">
      <w:r>
        <w:separator/>
      </w:r>
    </w:p>
  </w:endnote>
  <w:endnote w:type="continuationSeparator" w:id="0">
    <w:p w14:paraId="3BC1ED51" w14:textId="77777777" w:rsidR="00FE7D21" w:rsidRDefault="00FE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3CCE3" w14:textId="77777777" w:rsidR="00FE7D21" w:rsidRDefault="00FE7D21">
      <w:r>
        <w:separator/>
      </w:r>
    </w:p>
  </w:footnote>
  <w:footnote w:type="continuationSeparator" w:id="0">
    <w:p w14:paraId="77DD6FF0" w14:textId="77777777" w:rsidR="00FE7D21" w:rsidRDefault="00FE7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EB080" w14:textId="77777777" w:rsidR="007F7C07" w:rsidRDefault="007F7C07" w:rsidP="00C5262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55BCA0" w14:textId="77777777" w:rsidR="007F7C07" w:rsidRDefault="007F7C07" w:rsidP="007F7C07">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E24D3" w14:textId="77777777" w:rsidR="007F7C07" w:rsidRDefault="007F7C07" w:rsidP="00C5262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84F3B">
      <w:rPr>
        <w:rStyle w:val="Puslapionumeris"/>
        <w:noProof/>
      </w:rPr>
      <w:t>2</w:t>
    </w:r>
    <w:r>
      <w:rPr>
        <w:rStyle w:val="Puslapionumeris"/>
      </w:rPr>
      <w:fldChar w:fldCharType="end"/>
    </w:r>
  </w:p>
  <w:p w14:paraId="66B797CE" w14:textId="77777777" w:rsidR="007F7C07" w:rsidRDefault="007F7C07" w:rsidP="007F7C07">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B0482BBA"/>
    <w:lvl w:ilvl="0">
      <w:start w:val="1"/>
      <w:numFmt w:val="decimal"/>
      <w:lvlText w:val="%1."/>
      <w:lvlJc w:val="left"/>
      <w:pPr>
        <w:ind w:left="1080" w:hanging="360"/>
      </w:pPr>
      <w:rPr>
        <w:b/>
      </w:rPr>
    </w:lvl>
    <w:lvl w:ilvl="1">
      <w:start w:val="1"/>
      <w:numFmt w:val="decimal"/>
      <w:isLgl/>
      <w:lvlText w:val="%1.%2."/>
      <w:lvlJc w:val="left"/>
      <w:pPr>
        <w:ind w:left="720" w:hanging="720"/>
      </w:pPr>
      <w:rPr>
        <w:rFonts w:ascii="Times New Roman" w:hAnsi="Times New Roman" w:cs="Times New Roman" w:hint="default"/>
        <w:b w:val="0"/>
        <w:i w:val="0"/>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03A288E"/>
    <w:multiLevelType w:val="multilevel"/>
    <w:tmpl w:val="F58202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AD6035"/>
    <w:multiLevelType w:val="multilevel"/>
    <w:tmpl w:val="2C7CF396"/>
    <w:lvl w:ilvl="0">
      <w:start w:val="4"/>
      <w:numFmt w:val="decimal"/>
      <w:lvlText w:val="%1."/>
      <w:lvlJc w:val="left"/>
      <w:pPr>
        <w:ind w:left="360" w:hanging="360"/>
      </w:pPr>
      <w:rPr>
        <w:rFonts w:hint="default"/>
      </w:rPr>
    </w:lvl>
    <w:lvl w:ilvl="1">
      <w:start w:val="2"/>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3" w15:restartNumberingAfterBreak="0">
    <w:nsid w:val="5CD64905"/>
    <w:multiLevelType w:val="multilevel"/>
    <w:tmpl w:val="F36033BC"/>
    <w:lvl w:ilvl="0">
      <w:start w:val="3"/>
      <w:numFmt w:val="decimal"/>
      <w:lvlText w:val="%1."/>
      <w:lvlJc w:val="left"/>
      <w:pPr>
        <w:ind w:left="405" w:hanging="405"/>
      </w:pPr>
      <w:rPr>
        <w:rFonts w:hint="default"/>
        <w:b/>
        <w:bCs w:val="0"/>
        <w:sz w:val="20"/>
      </w:rPr>
    </w:lvl>
    <w:lvl w:ilvl="1">
      <w:start w:val="3"/>
      <w:numFmt w:val="decimal"/>
      <w:lvlText w:val="%1.%2."/>
      <w:lvlJc w:val="left"/>
      <w:pPr>
        <w:ind w:left="405" w:hanging="40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6E502F82"/>
    <w:multiLevelType w:val="multilevel"/>
    <w:tmpl w:val="890899D0"/>
    <w:lvl w:ilvl="0">
      <w:start w:val="1"/>
      <w:numFmt w:val="decimal"/>
      <w:lvlText w:val="%1."/>
      <w:lvlJc w:val="left"/>
      <w:pPr>
        <w:ind w:left="480" w:hanging="480"/>
      </w:pPr>
      <w:rPr>
        <w:rFonts w:hint="default"/>
        <w:b/>
      </w:rPr>
    </w:lvl>
    <w:lvl w:ilvl="1">
      <w:start w:val="15"/>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718B3DD0"/>
    <w:multiLevelType w:val="multilevel"/>
    <w:tmpl w:val="2FEE4952"/>
    <w:lvl w:ilvl="0">
      <w:start w:val="1"/>
      <w:numFmt w:val="decimal"/>
      <w:lvlText w:val="%1."/>
      <w:lvlJc w:val="left"/>
      <w:pPr>
        <w:tabs>
          <w:tab w:val="num" w:pos="360"/>
        </w:tabs>
        <w:ind w:left="360" w:hanging="360"/>
      </w:pPr>
      <w:rPr>
        <w:i w:val="0"/>
      </w:rPr>
    </w:lvl>
    <w:lvl w:ilvl="1">
      <w:start w:val="1"/>
      <w:numFmt w:val="decimal"/>
      <w:lvlText w:val="%1.%2."/>
      <w:lvlJc w:val="left"/>
      <w:pPr>
        <w:tabs>
          <w:tab w:val="num" w:pos="1080"/>
        </w:tabs>
        <w:ind w:left="1080" w:hanging="360"/>
      </w:pPr>
      <w:rPr>
        <w:i w:val="0"/>
      </w:rPr>
    </w:lvl>
    <w:lvl w:ilvl="2">
      <w:start w:val="1"/>
      <w:numFmt w:val="decimal"/>
      <w:lvlText w:val="%1.%2.%3."/>
      <w:lvlJc w:val="left"/>
      <w:pPr>
        <w:tabs>
          <w:tab w:val="num" w:pos="2160"/>
        </w:tabs>
        <w:ind w:left="2160" w:hanging="720"/>
      </w:pPr>
      <w:rPr>
        <w:i w:val="0"/>
      </w:rPr>
    </w:lvl>
    <w:lvl w:ilvl="3">
      <w:start w:val="1"/>
      <w:numFmt w:val="decimal"/>
      <w:lvlText w:val="%1.%2.%3.%4."/>
      <w:lvlJc w:val="left"/>
      <w:pPr>
        <w:tabs>
          <w:tab w:val="num" w:pos="2880"/>
        </w:tabs>
        <w:ind w:left="2880" w:hanging="720"/>
      </w:pPr>
      <w:rPr>
        <w:i w:val="0"/>
      </w:rPr>
    </w:lvl>
    <w:lvl w:ilvl="4">
      <w:start w:val="1"/>
      <w:numFmt w:val="decimal"/>
      <w:lvlText w:val="%1.%2.%3.%4.%5."/>
      <w:lvlJc w:val="left"/>
      <w:pPr>
        <w:tabs>
          <w:tab w:val="num" w:pos="3960"/>
        </w:tabs>
        <w:ind w:left="3960" w:hanging="1080"/>
      </w:pPr>
      <w:rPr>
        <w:i w:val="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6" w15:restartNumberingAfterBreak="0">
    <w:nsid w:val="796D0B68"/>
    <w:multiLevelType w:val="multilevel"/>
    <w:tmpl w:val="FEB62CF6"/>
    <w:lvl w:ilvl="0">
      <w:start w:val="1"/>
      <w:numFmt w:val="decimal"/>
      <w:pStyle w:val="Antrat1"/>
      <w:suff w:val="space"/>
      <w:lvlText w:val="%1."/>
      <w:lvlJc w:val="left"/>
      <w:pPr>
        <w:ind w:left="3312" w:hanging="432"/>
      </w:pPr>
    </w:lvl>
    <w:lvl w:ilvl="1">
      <w:start w:val="1"/>
      <w:numFmt w:val="decimal"/>
      <w:pStyle w:val="Antrat2"/>
      <w:suff w:val="space"/>
      <w:lvlText w:val="%1.%2."/>
      <w:lvlJc w:val="left"/>
      <w:pPr>
        <w:ind w:left="180" w:firstLine="720"/>
      </w:pPr>
      <w:rPr>
        <w:b w:val="0"/>
        <w:i w:val="0"/>
        <w:strike w:val="0"/>
        <w:dstrike w:val="0"/>
        <w:sz w:val="22"/>
        <w:szCs w:val="22"/>
        <w:u w:val="none"/>
        <w:effect w:val="none"/>
      </w:rPr>
    </w:lvl>
    <w:lvl w:ilvl="2">
      <w:start w:val="1"/>
      <w:numFmt w:val="decimal"/>
      <w:pStyle w:val="Antrat3"/>
      <w:suff w:val="space"/>
      <w:lvlText w:val="%1.%2.%3."/>
      <w:lvlJc w:val="left"/>
      <w:pPr>
        <w:ind w:left="0" w:firstLine="720"/>
      </w:pPr>
      <w:rPr>
        <w:sz w:val="22"/>
        <w:szCs w:val="22"/>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7" w15:restartNumberingAfterBreak="0">
    <w:nsid w:val="7DD526FC"/>
    <w:multiLevelType w:val="multilevel"/>
    <w:tmpl w:val="A476F0E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862"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4E"/>
    <w:rsid w:val="000259BB"/>
    <w:rsid w:val="00072DE9"/>
    <w:rsid w:val="00084F3B"/>
    <w:rsid w:val="00085C7D"/>
    <w:rsid w:val="001072B7"/>
    <w:rsid w:val="001B00C0"/>
    <w:rsid w:val="001F79E7"/>
    <w:rsid w:val="0023771B"/>
    <w:rsid w:val="0026124E"/>
    <w:rsid w:val="00295695"/>
    <w:rsid w:val="00362275"/>
    <w:rsid w:val="00370C7F"/>
    <w:rsid w:val="00375C49"/>
    <w:rsid w:val="003A055D"/>
    <w:rsid w:val="003B3053"/>
    <w:rsid w:val="00412CC7"/>
    <w:rsid w:val="00423B8F"/>
    <w:rsid w:val="004376BE"/>
    <w:rsid w:val="00460B0B"/>
    <w:rsid w:val="004E3224"/>
    <w:rsid w:val="00522756"/>
    <w:rsid w:val="00573AC9"/>
    <w:rsid w:val="00585281"/>
    <w:rsid w:val="00605485"/>
    <w:rsid w:val="00632390"/>
    <w:rsid w:val="00655BD9"/>
    <w:rsid w:val="00682FED"/>
    <w:rsid w:val="00697D34"/>
    <w:rsid w:val="006E77DA"/>
    <w:rsid w:val="00756E6A"/>
    <w:rsid w:val="00786D14"/>
    <w:rsid w:val="007B7D57"/>
    <w:rsid w:val="007F7C07"/>
    <w:rsid w:val="008336FA"/>
    <w:rsid w:val="00863677"/>
    <w:rsid w:val="00885284"/>
    <w:rsid w:val="008E5BD4"/>
    <w:rsid w:val="009E2DAF"/>
    <w:rsid w:val="009F78DC"/>
    <w:rsid w:val="00A133FA"/>
    <w:rsid w:val="00A33074"/>
    <w:rsid w:val="00A420EF"/>
    <w:rsid w:val="00AB6565"/>
    <w:rsid w:val="00B43861"/>
    <w:rsid w:val="00BA5EFA"/>
    <w:rsid w:val="00BD4879"/>
    <w:rsid w:val="00BE1D30"/>
    <w:rsid w:val="00BE6082"/>
    <w:rsid w:val="00BF49AE"/>
    <w:rsid w:val="00C52628"/>
    <w:rsid w:val="00C728D7"/>
    <w:rsid w:val="00CF0BAB"/>
    <w:rsid w:val="00DB2F5A"/>
    <w:rsid w:val="00DE210D"/>
    <w:rsid w:val="00E047F1"/>
    <w:rsid w:val="00E1380C"/>
    <w:rsid w:val="00E61A17"/>
    <w:rsid w:val="00EC524F"/>
    <w:rsid w:val="00F01C3C"/>
    <w:rsid w:val="00F10797"/>
    <w:rsid w:val="00F97B89"/>
    <w:rsid w:val="00FB2471"/>
    <w:rsid w:val="00FB5180"/>
    <w:rsid w:val="00FD2171"/>
    <w:rsid w:val="00FE7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3EC5CB0"/>
  <w15:chartTrackingRefBased/>
  <w15:docId w15:val="{ECE4325F-3B5A-41D0-96C8-D14EA903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124E"/>
    <w:rPr>
      <w:sz w:val="24"/>
      <w:szCs w:val="24"/>
      <w:lang w:val="en-GB" w:eastAsia="en-US"/>
    </w:rPr>
  </w:style>
  <w:style w:type="paragraph" w:styleId="Antrat1">
    <w:name w:val="heading 1"/>
    <w:basedOn w:val="prastasis"/>
    <w:next w:val="prastasis"/>
    <w:qFormat/>
    <w:rsid w:val="0026124E"/>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26124E"/>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26124E"/>
    <w:pPr>
      <w:keepNext/>
      <w:numPr>
        <w:ilvl w:val="2"/>
        <w:numId w:val="1"/>
      </w:numPr>
      <w:jc w:val="both"/>
      <w:outlineLvl w:val="2"/>
    </w:pPr>
    <w:rPr>
      <w:szCs w:val="20"/>
      <w:lang w:val="lt-LT" w:eastAsia="lt-LT"/>
    </w:rPr>
  </w:style>
  <w:style w:type="paragraph" w:styleId="Antrat4">
    <w:name w:val="heading 4"/>
    <w:aliases w:val="Sub-Clause Sub-paragraph,Heading 4 Char Char Char Char"/>
    <w:basedOn w:val="prastasis"/>
    <w:next w:val="prastasis"/>
    <w:qFormat/>
    <w:rsid w:val="0026124E"/>
    <w:pPr>
      <w:keepNext/>
      <w:numPr>
        <w:ilvl w:val="3"/>
        <w:numId w:val="1"/>
      </w:numPr>
      <w:outlineLvl w:val="3"/>
    </w:pPr>
    <w:rPr>
      <w:sz w:val="44"/>
      <w:szCs w:val="20"/>
      <w:lang w:val="lt-LT" w:eastAsia="lt-LT"/>
    </w:rPr>
  </w:style>
  <w:style w:type="paragraph" w:styleId="Antrat5">
    <w:name w:val="heading 5"/>
    <w:basedOn w:val="prastasis"/>
    <w:next w:val="prastasis"/>
    <w:qFormat/>
    <w:rsid w:val="0026124E"/>
    <w:pPr>
      <w:keepNext/>
      <w:numPr>
        <w:ilvl w:val="4"/>
        <w:numId w:val="1"/>
      </w:numPr>
      <w:outlineLvl w:val="4"/>
    </w:pPr>
    <w:rPr>
      <w:b/>
      <w:sz w:val="40"/>
      <w:szCs w:val="20"/>
      <w:lang w:val="lt-LT" w:eastAsia="lt-LT"/>
    </w:rPr>
  </w:style>
  <w:style w:type="paragraph" w:styleId="Antrat6">
    <w:name w:val="heading 6"/>
    <w:basedOn w:val="prastasis"/>
    <w:next w:val="prastasis"/>
    <w:qFormat/>
    <w:rsid w:val="0026124E"/>
    <w:pPr>
      <w:keepNext/>
      <w:numPr>
        <w:ilvl w:val="5"/>
        <w:numId w:val="1"/>
      </w:numPr>
      <w:outlineLvl w:val="5"/>
    </w:pPr>
    <w:rPr>
      <w:b/>
      <w:sz w:val="36"/>
      <w:szCs w:val="20"/>
      <w:lang w:val="lt-LT" w:eastAsia="lt-LT"/>
    </w:rPr>
  </w:style>
  <w:style w:type="paragraph" w:styleId="Antrat7">
    <w:name w:val="heading 7"/>
    <w:basedOn w:val="prastasis"/>
    <w:next w:val="prastasis"/>
    <w:qFormat/>
    <w:rsid w:val="0026124E"/>
    <w:pPr>
      <w:keepNext/>
      <w:numPr>
        <w:ilvl w:val="6"/>
        <w:numId w:val="1"/>
      </w:numPr>
      <w:outlineLvl w:val="6"/>
    </w:pPr>
    <w:rPr>
      <w:sz w:val="48"/>
      <w:szCs w:val="20"/>
      <w:lang w:val="lt-LT" w:eastAsia="lt-LT"/>
    </w:rPr>
  </w:style>
  <w:style w:type="paragraph" w:styleId="Antrat8">
    <w:name w:val="heading 8"/>
    <w:basedOn w:val="prastasis"/>
    <w:next w:val="prastasis"/>
    <w:qFormat/>
    <w:rsid w:val="0026124E"/>
    <w:pPr>
      <w:keepNext/>
      <w:numPr>
        <w:ilvl w:val="7"/>
        <w:numId w:val="1"/>
      </w:numPr>
      <w:outlineLvl w:val="7"/>
    </w:pPr>
    <w:rPr>
      <w:b/>
      <w:sz w:val="18"/>
      <w:szCs w:val="20"/>
      <w:lang w:val="lt-LT" w:eastAsia="lt-LT"/>
    </w:rPr>
  </w:style>
  <w:style w:type="paragraph" w:styleId="Antrat9">
    <w:name w:val="heading 9"/>
    <w:basedOn w:val="prastasis"/>
    <w:next w:val="prastasis"/>
    <w:qFormat/>
    <w:rsid w:val="0026124E"/>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26124E"/>
    <w:pPr>
      <w:jc w:val="right"/>
    </w:pPr>
    <w:rPr>
      <w:szCs w:val="20"/>
      <w:lang w:val="lt-LT"/>
    </w:rPr>
  </w:style>
  <w:style w:type="paragraph" w:styleId="Komentarotekstas">
    <w:name w:val="annotation text"/>
    <w:basedOn w:val="prastasis"/>
    <w:link w:val="KomentarotekstasDiagrama"/>
    <w:rsid w:val="00E1380C"/>
    <w:rPr>
      <w:b/>
      <w:bCs/>
      <w:sz w:val="20"/>
      <w:szCs w:val="20"/>
      <w:lang w:val="lt-LT"/>
    </w:rPr>
  </w:style>
  <w:style w:type="character" w:customStyle="1" w:styleId="KomentarotekstasDiagrama">
    <w:name w:val="Komentaro tekstas Diagrama"/>
    <w:link w:val="Komentarotekstas"/>
    <w:locked/>
    <w:rsid w:val="00E1380C"/>
    <w:rPr>
      <w:b/>
      <w:bCs/>
      <w:lang w:val="lt-LT" w:eastAsia="en-US" w:bidi="ar-SA"/>
    </w:rPr>
  </w:style>
  <w:style w:type="character" w:styleId="Komentaronuoroda">
    <w:name w:val="annotation reference"/>
    <w:semiHidden/>
    <w:rsid w:val="00E1380C"/>
    <w:rPr>
      <w:rFonts w:cs="Times New Roman"/>
      <w:sz w:val="16"/>
      <w:szCs w:val="16"/>
    </w:rPr>
  </w:style>
  <w:style w:type="paragraph" w:styleId="Debesliotekstas">
    <w:name w:val="Balloon Text"/>
    <w:basedOn w:val="prastasis"/>
    <w:semiHidden/>
    <w:rsid w:val="00E1380C"/>
    <w:rPr>
      <w:rFonts w:ascii="Tahoma" w:hAnsi="Tahoma" w:cs="Tahoma"/>
      <w:sz w:val="16"/>
      <w:szCs w:val="16"/>
    </w:rPr>
  </w:style>
  <w:style w:type="character" w:styleId="Hipersaitas">
    <w:name w:val="Hyperlink"/>
    <w:rsid w:val="00863677"/>
    <w:rPr>
      <w:color w:val="0000FF"/>
      <w:u w:val="single"/>
    </w:rPr>
  </w:style>
  <w:style w:type="paragraph" w:customStyle="1" w:styleId="Statja">
    <w:name w:val="Statja"/>
    <w:basedOn w:val="prastasis"/>
    <w:rsid w:val="007F7C0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rsid w:val="007F7C07"/>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7F7C07"/>
    <w:pPr>
      <w:autoSpaceDE w:val="0"/>
      <w:autoSpaceDN w:val="0"/>
      <w:adjustRightInd w:val="0"/>
      <w:jc w:val="center"/>
    </w:pPr>
    <w:rPr>
      <w:rFonts w:ascii="TIMESLT" w:hAnsi="TIMESLT"/>
      <w:b/>
      <w:bCs/>
      <w:sz w:val="20"/>
      <w:szCs w:val="20"/>
      <w:lang w:val="en-US"/>
    </w:rPr>
  </w:style>
  <w:style w:type="paragraph" w:styleId="Antrats">
    <w:name w:val="header"/>
    <w:basedOn w:val="prastasis"/>
    <w:rsid w:val="007F7C07"/>
    <w:pPr>
      <w:tabs>
        <w:tab w:val="center" w:pos="4819"/>
        <w:tab w:val="right" w:pos="9638"/>
      </w:tabs>
    </w:pPr>
  </w:style>
  <w:style w:type="character" w:styleId="Puslapionumeris">
    <w:name w:val="page number"/>
    <w:basedOn w:val="Numatytasispastraiposriftas"/>
    <w:rsid w:val="007F7C07"/>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C728D7"/>
    <w:pPr>
      <w:ind w:left="720"/>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C728D7"/>
    <w:rPr>
      <w:sz w:val="24"/>
      <w:szCs w:val="24"/>
      <w:lang w:val="en-GB" w:eastAsia="en-US"/>
    </w:rPr>
  </w:style>
  <w:style w:type="paragraph" w:customStyle="1" w:styleId="BodyText2">
    <w:name w:val="Body Text2"/>
    <w:rsid w:val="00C728D7"/>
    <w:pPr>
      <w:autoSpaceDE w:val="0"/>
      <w:autoSpaceDN w:val="0"/>
      <w:adjustRightInd w:val="0"/>
      <w:ind w:firstLine="312"/>
      <w:jc w:val="both"/>
    </w:pPr>
    <w:rPr>
      <w:rFonts w:ascii="TIMESLT" w:hAnsi="TIMESLT"/>
      <w:lang w:val="en-US" w:eastAsia="en-US"/>
    </w:rPr>
  </w:style>
  <w:style w:type="paragraph" w:customStyle="1" w:styleId="Default">
    <w:name w:val="Default"/>
    <w:rsid w:val="00C728D7"/>
    <w:pPr>
      <w:autoSpaceDE w:val="0"/>
      <w:autoSpaceDN w:val="0"/>
      <w:adjustRightInd w:val="0"/>
    </w:pPr>
    <w:rPr>
      <w:rFonts w:ascii="Arial" w:hAnsi="Arial" w:cs="Arial"/>
      <w:color w:val="000000"/>
      <w:sz w:val="24"/>
      <w:szCs w:val="24"/>
      <w:lang w:eastAsia="zh-CN"/>
    </w:rPr>
  </w:style>
  <w:style w:type="paragraph" w:styleId="Pagrindiniotekstotrauka">
    <w:name w:val="Body Text Indent"/>
    <w:basedOn w:val="prastasis"/>
    <w:link w:val="PagrindiniotekstotraukaDiagrama"/>
    <w:uiPriority w:val="99"/>
    <w:unhideWhenUsed/>
    <w:rsid w:val="00C728D7"/>
    <w:pPr>
      <w:spacing w:after="120"/>
      <w:ind w:left="283"/>
    </w:pPr>
  </w:style>
  <w:style w:type="character" w:customStyle="1" w:styleId="PagrindiniotekstotraukaDiagrama">
    <w:name w:val="Pagrindinio teksto įtrauka Diagrama"/>
    <w:link w:val="Pagrindiniotekstotrauka"/>
    <w:uiPriority w:val="99"/>
    <w:rsid w:val="00C728D7"/>
    <w:rPr>
      <w:sz w:val="24"/>
      <w:szCs w:val="24"/>
      <w:lang w:val="en-GB" w:eastAsia="en-US"/>
    </w:rPr>
  </w:style>
  <w:style w:type="paragraph" w:styleId="Pagrindinistekstas3">
    <w:name w:val="Body Text 3"/>
    <w:basedOn w:val="prastasis"/>
    <w:link w:val="Pagrindinistekstas3Diagrama"/>
    <w:rsid w:val="00C728D7"/>
    <w:pPr>
      <w:spacing w:after="120"/>
    </w:pPr>
    <w:rPr>
      <w:sz w:val="16"/>
      <w:szCs w:val="16"/>
      <w:lang w:val="lt-LT"/>
    </w:rPr>
  </w:style>
  <w:style w:type="character" w:customStyle="1" w:styleId="Pagrindinistekstas3Diagrama">
    <w:name w:val="Pagrindinis tekstas 3 Diagrama"/>
    <w:link w:val="Pagrindinistekstas3"/>
    <w:rsid w:val="00C728D7"/>
    <w:rPr>
      <w:sz w:val="16"/>
      <w:szCs w:val="16"/>
      <w:lang w:eastAsia="en-US"/>
    </w:rPr>
  </w:style>
  <w:style w:type="paragraph" w:styleId="Puslapioinaostekstas">
    <w:name w:val="footnote text"/>
    <w:basedOn w:val="prastasis"/>
    <w:link w:val="PuslapioinaostekstasDiagrama"/>
    <w:rsid w:val="00C728D7"/>
    <w:rPr>
      <w:sz w:val="20"/>
      <w:szCs w:val="20"/>
      <w:lang w:val="en-US"/>
    </w:rPr>
  </w:style>
  <w:style w:type="character" w:customStyle="1" w:styleId="PuslapioinaostekstasDiagrama">
    <w:name w:val="Puslapio išnašos tekstas Diagrama"/>
    <w:link w:val="Puslapioinaostekstas"/>
    <w:rsid w:val="00C728D7"/>
    <w:rPr>
      <w:lang w:val="en-US" w:eastAsia="en-US"/>
    </w:rPr>
  </w:style>
  <w:style w:type="paragraph" w:styleId="Komentarotema">
    <w:name w:val="annotation subject"/>
    <w:basedOn w:val="Komentarotekstas"/>
    <w:next w:val="Komentarotekstas"/>
    <w:link w:val="KomentarotemaDiagrama"/>
    <w:semiHidden/>
    <w:unhideWhenUsed/>
    <w:rsid w:val="00423B8F"/>
    <w:rPr>
      <w:lang w:val="en-GB"/>
    </w:rPr>
  </w:style>
  <w:style w:type="character" w:customStyle="1" w:styleId="KomentarotemaDiagrama">
    <w:name w:val="Komentaro tema Diagrama"/>
    <w:basedOn w:val="KomentarotekstasDiagrama"/>
    <w:link w:val="Komentarotema"/>
    <w:semiHidden/>
    <w:rsid w:val="00423B8F"/>
    <w:rPr>
      <w:b/>
      <w:bCs/>
      <w:lang w:val="en-GB" w:eastAsia="en-US" w:bidi="ar-SA"/>
    </w:rPr>
  </w:style>
  <w:style w:type="character" w:customStyle="1" w:styleId="UnresolvedMention">
    <w:name w:val="Unresolved Mention"/>
    <w:basedOn w:val="Numatytasispastraiposriftas"/>
    <w:uiPriority w:val="99"/>
    <w:semiHidden/>
    <w:unhideWhenUsed/>
    <w:rsid w:val="001F7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optomik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energija@klenerg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20671</Words>
  <Characters>11783</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"Klaipedos energija"</Company>
  <LinksUpToDate>false</LinksUpToDate>
  <CharactersWithSpaces>32390</CharactersWithSpaces>
  <SharedDoc>false</SharedDoc>
  <HLinks>
    <vt:vector size="18" baseType="variant">
      <vt:variant>
        <vt:i4>5243002</vt:i4>
      </vt:variant>
      <vt:variant>
        <vt:i4>6</vt:i4>
      </vt:variant>
      <vt:variant>
        <vt:i4>0</vt:i4>
      </vt:variant>
      <vt:variant>
        <vt:i4>5</vt:i4>
      </vt:variant>
      <vt:variant>
        <vt:lpwstr>mailto:klenergija@klenergija.lt</vt:lpwstr>
      </vt:variant>
      <vt:variant>
        <vt:lpwstr/>
      </vt:variant>
      <vt:variant>
        <vt:i4>3997712</vt:i4>
      </vt:variant>
      <vt:variant>
        <vt:i4>3</vt:i4>
      </vt:variant>
      <vt:variant>
        <vt:i4>0</vt:i4>
      </vt:variant>
      <vt:variant>
        <vt:i4>5</vt:i4>
      </vt:variant>
      <vt:variant>
        <vt:lpwstr>mailto:info@extremedelight.lt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Gintautas Misiulis</dc:creator>
  <cp:keywords/>
  <dc:description/>
  <cp:lastModifiedBy>Sekretore</cp:lastModifiedBy>
  <cp:revision>8</cp:revision>
  <dcterms:created xsi:type="dcterms:W3CDTF">2020-04-09T05:34:00Z</dcterms:created>
  <dcterms:modified xsi:type="dcterms:W3CDTF">2020-04-20T07:07:00Z</dcterms:modified>
</cp:coreProperties>
</file>