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2B58633D" w:rsidR="00540279" w:rsidRPr="00037B20" w:rsidRDefault="00ED4834" w:rsidP="003E0731">
      <w:pPr>
        <w:pStyle w:val="CentrBoldm"/>
        <w:tabs>
          <w:tab w:val="left" w:pos="5940"/>
          <w:tab w:val="left" w:pos="6120"/>
        </w:tabs>
        <w:jc w:val="left"/>
        <w:rPr>
          <w:rFonts w:asciiTheme="minorHAnsi" w:hAnsiTheme="minorHAnsi" w:cstheme="minorHAnsi"/>
          <w:b w:val="0"/>
          <w:sz w:val="22"/>
          <w:szCs w:val="22"/>
        </w:rPr>
      </w:pPr>
      <w:r w:rsidRPr="00037B20">
        <w:rPr>
          <w:rFonts w:asciiTheme="minorHAnsi" w:hAnsiTheme="minorHAnsi" w:cstheme="minorHAnsi"/>
          <w:sz w:val="22"/>
          <w:szCs w:val="22"/>
          <w:lang w:val="lt-LT"/>
        </w:rPr>
        <w:t xml:space="preserve">                </w:t>
      </w:r>
    </w:p>
    <w:p w14:paraId="1FFCAC62" w14:textId="0CF54206" w:rsidR="00540279" w:rsidRPr="00037B20" w:rsidRDefault="006D3943" w:rsidP="00B62295">
      <w:pPr>
        <w:spacing w:after="0" w:line="240" w:lineRule="auto"/>
        <w:ind w:firstLine="360"/>
        <w:jc w:val="center"/>
        <w:rPr>
          <w:rFonts w:cstheme="minorHAnsi"/>
          <w:b/>
        </w:rPr>
      </w:pPr>
      <w:r w:rsidRPr="00037B20">
        <w:rPr>
          <w:rFonts w:cstheme="minorHAnsi"/>
          <w:b/>
        </w:rPr>
        <w:t>PASLAUGŲ</w:t>
      </w:r>
      <w:r w:rsidR="00540279" w:rsidRPr="00037B20">
        <w:rPr>
          <w:rFonts w:cstheme="minorHAnsi"/>
          <w:b/>
        </w:rPr>
        <w:t xml:space="preserve"> PIRKIMO–PARDAVIMO SUTARTIS NR.</w:t>
      </w:r>
      <w:r w:rsidR="00ED3B9A">
        <w:rPr>
          <w:rFonts w:cstheme="minorHAnsi"/>
          <w:b/>
        </w:rPr>
        <w:t xml:space="preserve"> SUT(LG)-173</w:t>
      </w:r>
    </w:p>
    <w:p w14:paraId="3B6DDF61" w14:textId="77777777" w:rsidR="00540279" w:rsidRPr="00037B20" w:rsidRDefault="00540279" w:rsidP="00B62295">
      <w:pPr>
        <w:spacing w:after="0" w:line="240" w:lineRule="auto"/>
        <w:ind w:firstLine="360"/>
        <w:jc w:val="center"/>
        <w:rPr>
          <w:rFonts w:cstheme="minorHAnsi"/>
        </w:rPr>
      </w:pPr>
    </w:p>
    <w:p w14:paraId="011F536D" w14:textId="0A2D15F6" w:rsidR="00540279" w:rsidRPr="00037B20" w:rsidRDefault="00540279" w:rsidP="00B62295">
      <w:pPr>
        <w:spacing w:after="0" w:line="240" w:lineRule="auto"/>
        <w:ind w:firstLine="360"/>
        <w:jc w:val="center"/>
        <w:rPr>
          <w:rFonts w:cstheme="minorHAnsi"/>
        </w:rPr>
      </w:pPr>
      <w:r w:rsidRPr="00037B20">
        <w:rPr>
          <w:rFonts w:cstheme="minorHAnsi"/>
        </w:rPr>
        <w:t>20</w:t>
      </w:r>
      <w:r w:rsidR="00253BB2" w:rsidRPr="00037B20">
        <w:rPr>
          <w:rFonts w:cstheme="minorHAnsi"/>
        </w:rPr>
        <w:t>20</w:t>
      </w:r>
      <w:r w:rsidRPr="00037B20">
        <w:rPr>
          <w:rFonts w:cstheme="minorHAnsi"/>
        </w:rPr>
        <w:t xml:space="preserve"> m.  </w:t>
      </w:r>
      <w:r w:rsidR="00ED3B9A">
        <w:rPr>
          <w:rFonts w:cstheme="minorHAnsi"/>
        </w:rPr>
        <w:t>balandžio 16</w:t>
      </w:r>
      <w:r w:rsidRPr="00037B20">
        <w:rPr>
          <w:rFonts w:cstheme="minorHAnsi"/>
        </w:rPr>
        <w:t xml:space="preserve"> d.   </w:t>
      </w:r>
    </w:p>
    <w:p w14:paraId="29D01F24" w14:textId="77777777" w:rsidR="00540279" w:rsidRPr="00037B20" w:rsidRDefault="00540279" w:rsidP="00B62295">
      <w:pPr>
        <w:spacing w:after="0" w:line="240" w:lineRule="auto"/>
        <w:ind w:firstLine="360"/>
        <w:jc w:val="center"/>
        <w:rPr>
          <w:rFonts w:cstheme="minorHAnsi"/>
        </w:rPr>
      </w:pPr>
      <w:r w:rsidRPr="00037B20">
        <w:rPr>
          <w:rFonts w:cstheme="minorHAnsi"/>
        </w:rPr>
        <w:t>Vilnius</w:t>
      </w:r>
    </w:p>
    <w:p w14:paraId="304777CE" w14:textId="77777777" w:rsidR="00540279" w:rsidRPr="00037B20" w:rsidRDefault="00540279" w:rsidP="00B62295">
      <w:pPr>
        <w:spacing w:after="0" w:line="240" w:lineRule="auto"/>
        <w:ind w:firstLine="360"/>
        <w:jc w:val="center"/>
        <w:rPr>
          <w:rFonts w:cstheme="minorHAnsi"/>
        </w:rPr>
      </w:pPr>
    </w:p>
    <w:p w14:paraId="40CBE301" w14:textId="77777777" w:rsidR="00540279" w:rsidRPr="00037B20"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037B20">
        <w:rPr>
          <w:rFonts w:eastAsia="Times New Roman" w:cstheme="minorHAnsi"/>
          <w:b/>
          <w:bCs/>
        </w:rPr>
        <w:t>SPECIALIOSIOS SĄLYGOS</w:t>
      </w:r>
      <w:bookmarkEnd w:id="0"/>
      <w:bookmarkEnd w:id="1"/>
    </w:p>
    <w:p w14:paraId="68D0724B" w14:textId="77777777" w:rsidR="00AE1CCA" w:rsidRPr="00037B20" w:rsidRDefault="00AE1CCA" w:rsidP="00B62295">
      <w:pPr>
        <w:keepNext/>
        <w:spacing w:after="0" w:line="240" w:lineRule="auto"/>
        <w:ind w:right="-82" w:firstLine="360"/>
        <w:jc w:val="center"/>
        <w:outlineLvl w:val="1"/>
        <w:rPr>
          <w:rFonts w:eastAsia="Times New Roman" w:cstheme="minorHAnsi"/>
          <w:b/>
          <w:bCs/>
        </w:rPr>
      </w:pPr>
    </w:p>
    <w:p w14:paraId="1FBD9000" w14:textId="34ADC62E" w:rsidR="00540279" w:rsidRPr="00037B20" w:rsidRDefault="00C95551" w:rsidP="00B62295">
      <w:pPr>
        <w:spacing w:after="0" w:line="240" w:lineRule="auto"/>
        <w:ind w:firstLine="360"/>
        <w:jc w:val="both"/>
        <w:rPr>
          <w:rFonts w:eastAsia="Times New Roman" w:cstheme="minorHAnsi"/>
        </w:rPr>
      </w:pPr>
      <w:r w:rsidRPr="00037B20">
        <w:rPr>
          <w:rFonts w:eastAsia="Times New Roman" w:cstheme="minorHAnsi"/>
          <w:b/>
        </w:rPr>
        <w:t xml:space="preserve">AB „Lietuvos geležinkeliai“, </w:t>
      </w:r>
      <w:r w:rsidRPr="00037B20">
        <w:rPr>
          <w:rFonts w:eastAsia="Times New Roman" w:cstheme="minorHAnsi"/>
        </w:rPr>
        <w:t>juridinio asmens kodas 110053842, atstovaujama</w:t>
      </w:r>
      <w:r w:rsidR="00DB305A" w:rsidRPr="00037B20">
        <w:rPr>
          <w:rFonts w:eastAsia="Times New Roman" w:cstheme="minorHAnsi"/>
        </w:rPr>
        <w:t xml:space="preserve"> Personalo departamento direktorės</w:t>
      </w:r>
      <w:r w:rsidR="00800B6A" w:rsidRPr="00037B20">
        <w:rPr>
          <w:rFonts w:eastAsia="Times New Roman" w:cstheme="minorHAnsi"/>
        </w:rPr>
        <w:t xml:space="preserve"> Irenos Jankutės-</w:t>
      </w:r>
      <w:proofErr w:type="spellStart"/>
      <w:r w:rsidR="00800B6A" w:rsidRPr="00037B20">
        <w:rPr>
          <w:rFonts w:eastAsia="Times New Roman" w:cstheme="minorHAnsi"/>
        </w:rPr>
        <w:t>Balkūnės</w:t>
      </w:r>
      <w:proofErr w:type="spellEnd"/>
      <w:r w:rsidRPr="00037B20">
        <w:rPr>
          <w:rFonts w:eastAsia="Times New Roman" w:cstheme="minorHAnsi"/>
        </w:rPr>
        <w:t>, veikiančio</w:t>
      </w:r>
      <w:r w:rsidR="00DB305A" w:rsidRPr="00037B20">
        <w:rPr>
          <w:rFonts w:eastAsia="Times New Roman" w:cstheme="minorHAnsi"/>
        </w:rPr>
        <w:t>s</w:t>
      </w:r>
      <w:r w:rsidRPr="00037B20">
        <w:rPr>
          <w:rFonts w:eastAsia="Times New Roman" w:cstheme="minorHAnsi"/>
        </w:rPr>
        <w:t xml:space="preserve"> pagal </w:t>
      </w:r>
      <w:r w:rsidR="00DB305A" w:rsidRPr="00037B20">
        <w:rPr>
          <w:rFonts w:eastAsia="Times New Roman" w:cstheme="minorHAnsi"/>
        </w:rPr>
        <w:t xml:space="preserve">2020-02-04 įgaliojimą Nr. ĮG(LG)-97 </w:t>
      </w:r>
      <w:r w:rsidRPr="00037B20">
        <w:rPr>
          <w:rFonts w:eastAsia="Times New Roman" w:cstheme="minorHAnsi"/>
        </w:rPr>
        <w:t xml:space="preserve">(toliau – </w:t>
      </w:r>
      <w:r w:rsidRPr="00037B20">
        <w:rPr>
          <w:rFonts w:eastAsia="Times New Roman" w:cstheme="minorHAnsi"/>
          <w:b/>
        </w:rPr>
        <w:t>Užsakovas</w:t>
      </w:r>
      <w:r w:rsidRPr="00037B20">
        <w:rPr>
          <w:rFonts w:eastAsia="Times New Roman" w:cstheme="minorHAnsi"/>
        </w:rPr>
        <w:t>), ir</w:t>
      </w:r>
      <w:r w:rsidR="00DB305A" w:rsidRPr="00037B20">
        <w:rPr>
          <w:rFonts w:eastAsia="Times New Roman" w:cstheme="minorHAnsi"/>
        </w:rPr>
        <w:t xml:space="preserve"> </w:t>
      </w:r>
      <w:r w:rsidR="00DB305A" w:rsidRPr="00037B20">
        <w:rPr>
          <w:rFonts w:eastAsia="Times New Roman" w:cstheme="minorHAnsi"/>
          <w:b/>
          <w:bCs/>
        </w:rPr>
        <w:t>UAB „</w:t>
      </w:r>
      <w:proofErr w:type="spellStart"/>
      <w:r w:rsidR="00DB305A" w:rsidRPr="00037B20">
        <w:rPr>
          <w:rFonts w:eastAsia="Times New Roman" w:cstheme="minorHAnsi"/>
          <w:b/>
          <w:bCs/>
        </w:rPr>
        <w:t>Hay</w:t>
      </w:r>
      <w:proofErr w:type="spellEnd"/>
      <w:r w:rsidR="00DB305A" w:rsidRPr="00037B20">
        <w:rPr>
          <w:rFonts w:eastAsia="Times New Roman" w:cstheme="minorHAnsi"/>
          <w:b/>
          <w:bCs/>
        </w:rPr>
        <w:t xml:space="preserve"> Group“</w:t>
      </w:r>
      <w:r w:rsidRPr="00037B20">
        <w:rPr>
          <w:rFonts w:eastAsia="Times New Roman" w:cstheme="minorHAnsi"/>
          <w:i/>
          <w:noProof/>
        </w:rPr>
        <w:t>,</w:t>
      </w:r>
      <w:r w:rsidRPr="00037B20">
        <w:rPr>
          <w:rFonts w:eastAsia="Times New Roman" w:cstheme="minorHAnsi"/>
          <w:b/>
          <w:noProof/>
        </w:rPr>
        <w:t xml:space="preserve"> </w:t>
      </w:r>
      <w:r w:rsidRPr="00037B20">
        <w:rPr>
          <w:rFonts w:eastAsia="Times New Roman" w:cstheme="minorHAnsi"/>
          <w:noProof/>
        </w:rPr>
        <w:t>juridinio asmens kodas</w:t>
      </w:r>
      <w:r w:rsidR="00DB305A" w:rsidRPr="00037B20">
        <w:rPr>
          <w:rFonts w:eastAsia="Times New Roman" w:cstheme="minorHAnsi"/>
          <w:noProof/>
        </w:rPr>
        <w:t xml:space="preserve"> 300149043</w:t>
      </w:r>
      <w:r w:rsidRPr="00037B20">
        <w:rPr>
          <w:rFonts w:eastAsia="Times New Roman" w:cstheme="minorHAnsi"/>
        </w:rPr>
        <w:t xml:space="preserve">, atstovaujama </w:t>
      </w:r>
      <w:r w:rsidR="00DB305A" w:rsidRPr="00037B20">
        <w:rPr>
          <w:rFonts w:eastAsia="Times New Roman" w:cstheme="minorHAnsi"/>
        </w:rPr>
        <w:t xml:space="preserve">vyriausiojo konsultanto Andriaus </w:t>
      </w:r>
      <w:proofErr w:type="spellStart"/>
      <w:r w:rsidR="00DB305A" w:rsidRPr="00037B20">
        <w:rPr>
          <w:rFonts w:eastAsia="Times New Roman" w:cstheme="minorHAnsi"/>
        </w:rPr>
        <w:t>Šukėno</w:t>
      </w:r>
      <w:proofErr w:type="spellEnd"/>
      <w:r w:rsidR="00DB305A" w:rsidRPr="00037B20">
        <w:rPr>
          <w:rFonts w:eastAsia="Times New Roman" w:cstheme="minorHAnsi"/>
        </w:rPr>
        <w:t xml:space="preserve"> </w:t>
      </w:r>
      <w:r w:rsidRPr="00037B20">
        <w:rPr>
          <w:rFonts w:eastAsia="Times New Roman" w:cstheme="minorHAnsi"/>
        </w:rPr>
        <w:t>veikiančio pagal</w:t>
      </w:r>
      <w:r w:rsidR="00DB305A" w:rsidRPr="00037B20">
        <w:rPr>
          <w:rFonts w:eastAsia="Times New Roman" w:cstheme="minorHAnsi"/>
        </w:rPr>
        <w:t xml:space="preserve"> 2019-06-30 įgaliojimą Nr. 5</w:t>
      </w:r>
      <w:r w:rsidRPr="00037B20">
        <w:rPr>
          <w:rFonts w:eastAsia="Times New Roman" w:cstheme="minorHAnsi"/>
        </w:rPr>
        <w:t xml:space="preserve"> (toliau – </w:t>
      </w:r>
      <w:r w:rsidRPr="00037B20">
        <w:rPr>
          <w:rFonts w:eastAsia="Times New Roman" w:cstheme="minorHAnsi"/>
          <w:b/>
        </w:rPr>
        <w:t>Paslaugų teikėjas</w:t>
      </w:r>
      <w:r w:rsidRPr="00037B20">
        <w:rPr>
          <w:rFonts w:eastAsia="Times New Roman" w:cstheme="minorHAnsi"/>
        </w:rPr>
        <w:t xml:space="preserve">), toliau kartu vadinami </w:t>
      </w:r>
      <w:r w:rsidRPr="00037B20">
        <w:rPr>
          <w:rFonts w:cstheme="minorHAnsi"/>
          <w:b/>
        </w:rPr>
        <w:t>„</w:t>
      </w:r>
      <w:r w:rsidRPr="00037B20">
        <w:rPr>
          <w:rFonts w:eastAsia="Times New Roman" w:cstheme="minorHAnsi"/>
          <w:b/>
        </w:rPr>
        <w:t>Šalimis</w:t>
      </w:r>
      <w:r w:rsidRPr="00037B20">
        <w:rPr>
          <w:rFonts w:cstheme="minorHAnsi"/>
          <w:b/>
        </w:rPr>
        <w:t>“</w:t>
      </w:r>
      <w:r w:rsidRPr="00037B20">
        <w:rPr>
          <w:rFonts w:eastAsia="Times New Roman" w:cstheme="minorHAnsi"/>
        </w:rPr>
        <w:t xml:space="preserve">, o kiekviena atskirai – </w:t>
      </w:r>
      <w:r w:rsidRPr="00037B20">
        <w:rPr>
          <w:rFonts w:cstheme="minorHAnsi"/>
          <w:b/>
        </w:rPr>
        <w:t>„</w:t>
      </w:r>
      <w:r w:rsidRPr="00037B20">
        <w:rPr>
          <w:rFonts w:eastAsia="Times New Roman" w:cstheme="minorHAnsi"/>
          <w:b/>
        </w:rPr>
        <w:t>Šalimi</w:t>
      </w:r>
      <w:r w:rsidRPr="00037B20">
        <w:rPr>
          <w:rFonts w:cstheme="minorHAnsi"/>
          <w:b/>
        </w:rPr>
        <w:t>“</w:t>
      </w:r>
      <w:r w:rsidRPr="00037B20">
        <w:rPr>
          <w:rFonts w:eastAsia="Times New Roman" w:cstheme="minorHAnsi"/>
        </w:rPr>
        <w:t xml:space="preserve">, sudarė šią paslaugų pirkimo–pardavimo sutartį, toliau vadinamą </w:t>
      </w:r>
      <w:r w:rsidRPr="00037B20">
        <w:rPr>
          <w:rFonts w:cstheme="minorHAnsi"/>
          <w:b/>
        </w:rPr>
        <w:t>„</w:t>
      </w:r>
      <w:r w:rsidRPr="00037B20">
        <w:rPr>
          <w:rFonts w:eastAsia="Times New Roman" w:cstheme="minorHAnsi"/>
          <w:b/>
        </w:rPr>
        <w:t>Sutartimi</w:t>
      </w:r>
      <w:r w:rsidRPr="00037B20">
        <w:rPr>
          <w:rFonts w:cstheme="minorHAnsi"/>
          <w:b/>
        </w:rPr>
        <w:t>“</w:t>
      </w:r>
      <w:r w:rsidRPr="00037B20">
        <w:rPr>
          <w:rFonts w:eastAsia="Times New Roman" w:cstheme="minorHAnsi"/>
        </w:rPr>
        <w:t>, ir susitarė dėl toliau išvardintų sąlygų:</w:t>
      </w:r>
    </w:p>
    <w:p w14:paraId="464A00EE" w14:textId="77777777" w:rsidR="00AE1CCA" w:rsidRPr="00037B20" w:rsidRDefault="00AE1CCA" w:rsidP="00B62295">
      <w:pPr>
        <w:spacing w:after="0" w:line="240" w:lineRule="auto"/>
        <w:ind w:firstLine="360"/>
        <w:jc w:val="both"/>
        <w:rPr>
          <w:rFonts w:eastAsia="Times New Roman" w:cstheme="minorHAnsi"/>
        </w:rPr>
      </w:pPr>
    </w:p>
    <w:p w14:paraId="20127564" w14:textId="77777777" w:rsidR="00540279" w:rsidRPr="00037B20" w:rsidRDefault="00B26941" w:rsidP="00B62295">
      <w:pPr>
        <w:numPr>
          <w:ilvl w:val="0"/>
          <w:numId w:val="1"/>
        </w:numPr>
        <w:spacing w:after="0" w:line="240" w:lineRule="auto"/>
        <w:ind w:firstLine="360"/>
        <w:jc w:val="center"/>
        <w:rPr>
          <w:rFonts w:cstheme="minorHAnsi"/>
          <w:b/>
        </w:rPr>
      </w:pPr>
      <w:r w:rsidRPr="00037B20">
        <w:rPr>
          <w:rFonts w:cstheme="minorHAnsi"/>
          <w:b/>
        </w:rPr>
        <w:t>SUTARTIES DALYKAS</w:t>
      </w:r>
    </w:p>
    <w:p w14:paraId="7F2E4960" w14:textId="46B32EA6" w:rsidR="00634F8E" w:rsidRPr="00037B20" w:rsidRDefault="00540279" w:rsidP="00991E56">
      <w:pPr>
        <w:pStyle w:val="CommentText"/>
        <w:spacing w:after="0"/>
        <w:ind w:firstLine="360"/>
        <w:jc w:val="both"/>
        <w:rPr>
          <w:rFonts w:cstheme="minorHAnsi"/>
          <w:b/>
          <w:sz w:val="22"/>
          <w:szCs w:val="22"/>
        </w:rPr>
      </w:pPr>
      <w:r w:rsidRPr="00037B20">
        <w:rPr>
          <w:rFonts w:eastAsia="Calibri" w:cstheme="minorHAnsi"/>
          <w:sz w:val="22"/>
          <w:szCs w:val="22"/>
        </w:rPr>
        <w:t>1.1.</w:t>
      </w:r>
      <w:r w:rsidR="00C95551" w:rsidRPr="00037B20">
        <w:rPr>
          <w:rFonts w:eastAsia="Calibri" w:cstheme="minorHAnsi"/>
          <w:sz w:val="22"/>
          <w:szCs w:val="22"/>
        </w:rPr>
        <w:t xml:space="preserve"> </w:t>
      </w:r>
      <w:r w:rsidR="00C95551" w:rsidRPr="00037B20">
        <w:rPr>
          <w:rFonts w:cstheme="minorHAnsi"/>
          <w:sz w:val="22"/>
          <w:szCs w:val="22"/>
        </w:rPr>
        <w:t>Sutarties dalykas</w:t>
      </w:r>
      <w:r w:rsidRPr="00037B20">
        <w:rPr>
          <w:rFonts w:cstheme="minorHAnsi"/>
          <w:sz w:val="22"/>
          <w:szCs w:val="22"/>
        </w:rPr>
        <w:t xml:space="preserve"> </w:t>
      </w:r>
      <w:r w:rsidR="00ED4834" w:rsidRPr="00037B20">
        <w:rPr>
          <w:rFonts w:eastAsia="Calibri" w:cstheme="minorHAnsi"/>
          <w:sz w:val="22"/>
          <w:szCs w:val="22"/>
        </w:rPr>
        <w:t>naudojimosi internetine duomenų baze paslaugų</w:t>
      </w:r>
      <w:r w:rsidR="0021538F" w:rsidRPr="00037B20">
        <w:rPr>
          <w:rFonts w:cstheme="minorHAnsi"/>
          <w:sz w:val="22"/>
          <w:szCs w:val="22"/>
        </w:rPr>
        <w:t xml:space="preserve"> </w:t>
      </w:r>
      <w:r w:rsidR="00E104AF" w:rsidRPr="00037B20">
        <w:rPr>
          <w:rFonts w:cstheme="minorHAnsi"/>
          <w:sz w:val="22"/>
          <w:szCs w:val="22"/>
        </w:rPr>
        <w:t xml:space="preserve">(toliau – </w:t>
      </w:r>
      <w:r w:rsidR="00E104AF" w:rsidRPr="00037B20">
        <w:rPr>
          <w:rFonts w:cstheme="minorHAnsi"/>
          <w:b/>
          <w:sz w:val="22"/>
          <w:szCs w:val="22"/>
        </w:rPr>
        <w:t>Paslaugos</w:t>
      </w:r>
      <w:r w:rsidR="00E104AF" w:rsidRPr="00037B20">
        <w:rPr>
          <w:rFonts w:cstheme="minorHAnsi"/>
          <w:sz w:val="22"/>
          <w:szCs w:val="22"/>
        </w:rPr>
        <w:t>) pirkimas–pardavimas.</w:t>
      </w:r>
      <w:r w:rsidR="00634F8E" w:rsidRPr="00037B20">
        <w:rPr>
          <w:rFonts w:cstheme="minorHAnsi"/>
          <w:sz w:val="22"/>
          <w:szCs w:val="22"/>
        </w:rPr>
        <w:t xml:space="preserve"> </w:t>
      </w:r>
      <w:r w:rsidR="00E104AF" w:rsidRPr="00037B20">
        <w:rPr>
          <w:rFonts w:eastAsia="Calibri" w:cstheme="minorHAnsi"/>
          <w:sz w:val="22"/>
          <w:szCs w:val="22"/>
        </w:rPr>
        <w:t xml:space="preserve"> </w:t>
      </w:r>
    </w:p>
    <w:p w14:paraId="2BD5F080" w14:textId="785FDACD" w:rsidR="006B240C" w:rsidRPr="00037B20" w:rsidRDefault="00540279" w:rsidP="00ED4834">
      <w:pPr>
        <w:pStyle w:val="CommentText"/>
        <w:spacing w:after="0"/>
        <w:ind w:firstLine="360"/>
        <w:jc w:val="both"/>
        <w:rPr>
          <w:rFonts w:cstheme="minorHAnsi"/>
          <w:i/>
          <w:sz w:val="22"/>
          <w:szCs w:val="22"/>
        </w:rPr>
      </w:pPr>
      <w:r w:rsidRPr="00037B20">
        <w:rPr>
          <w:rFonts w:eastAsia="Calibri" w:cstheme="minorHAnsi"/>
          <w:sz w:val="22"/>
          <w:szCs w:val="22"/>
        </w:rPr>
        <w:t xml:space="preserve">1.2. </w:t>
      </w:r>
      <w:r w:rsidR="00FA0B72" w:rsidRPr="00037B20">
        <w:rPr>
          <w:rFonts w:eastAsia="Calibri" w:cstheme="minorHAnsi"/>
          <w:sz w:val="22"/>
          <w:szCs w:val="22"/>
        </w:rPr>
        <w:t>Paslaugų</w:t>
      </w:r>
      <w:r w:rsidRPr="00037B20">
        <w:rPr>
          <w:rFonts w:eastAsia="Calibri" w:cstheme="minorHAnsi"/>
          <w:sz w:val="22"/>
          <w:szCs w:val="22"/>
        </w:rPr>
        <w:t xml:space="preserve"> </w:t>
      </w:r>
      <w:r w:rsidR="00FA0B72" w:rsidRPr="00037B20">
        <w:rPr>
          <w:rFonts w:eastAsia="Calibri" w:cstheme="minorHAnsi"/>
          <w:sz w:val="22"/>
          <w:szCs w:val="22"/>
        </w:rPr>
        <w:t>teikimo</w:t>
      </w:r>
      <w:r w:rsidRPr="00037B20">
        <w:rPr>
          <w:rFonts w:eastAsia="Calibri" w:cstheme="minorHAnsi"/>
          <w:sz w:val="22"/>
          <w:szCs w:val="22"/>
        </w:rPr>
        <w:t xml:space="preserve"> </w:t>
      </w:r>
      <w:r w:rsidR="007005FE" w:rsidRPr="00037B20">
        <w:rPr>
          <w:rFonts w:eastAsia="Calibri" w:cstheme="minorHAnsi"/>
          <w:sz w:val="22"/>
          <w:szCs w:val="22"/>
        </w:rPr>
        <w:t>vieta</w:t>
      </w:r>
      <w:r w:rsidR="00ED4834" w:rsidRPr="00037B20">
        <w:rPr>
          <w:rFonts w:eastAsia="Calibri" w:cstheme="minorHAnsi"/>
          <w:sz w:val="22"/>
          <w:szCs w:val="22"/>
        </w:rPr>
        <w:t xml:space="preserve"> – Mindaugo g. 12, Vilnius.</w:t>
      </w:r>
    </w:p>
    <w:p w14:paraId="1163A4C6" w14:textId="0D82512C" w:rsidR="006B240C" w:rsidRPr="00037B20" w:rsidRDefault="006B240C" w:rsidP="006B240C">
      <w:pPr>
        <w:pStyle w:val="CommentText"/>
        <w:spacing w:after="0"/>
        <w:ind w:firstLine="360"/>
        <w:jc w:val="both"/>
        <w:rPr>
          <w:rStyle w:val="Laukeliai"/>
          <w:rFonts w:asciiTheme="minorHAnsi" w:eastAsia="Times New Roman" w:hAnsiTheme="minorHAnsi" w:cstheme="minorHAnsi"/>
          <w:sz w:val="22"/>
          <w:szCs w:val="22"/>
        </w:rPr>
      </w:pPr>
      <w:r w:rsidRPr="00037B20">
        <w:rPr>
          <w:rStyle w:val="Laukeliai"/>
          <w:rFonts w:asciiTheme="minorHAnsi" w:eastAsia="Times New Roman" w:hAnsiTheme="minorHAnsi" w:cstheme="minorHAnsi"/>
          <w:sz w:val="22"/>
          <w:szCs w:val="22"/>
        </w:rPr>
        <w:t>1.3.</w:t>
      </w:r>
      <w:r w:rsidRPr="00037B20">
        <w:rPr>
          <w:rStyle w:val="Laukeliai"/>
          <w:rFonts w:asciiTheme="minorHAnsi" w:eastAsia="Times New Roman" w:hAnsiTheme="minorHAnsi" w:cstheme="minorHAnsi"/>
          <w:i/>
          <w:sz w:val="22"/>
          <w:szCs w:val="22"/>
        </w:rPr>
        <w:t xml:space="preserve"> </w:t>
      </w:r>
      <w:r w:rsidRPr="00037B20">
        <w:rPr>
          <w:rStyle w:val="Laukeliai"/>
          <w:rFonts w:asciiTheme="minorHAnsi" w:eastAsia="Times New Roman" w:hAnsiTheme="minorHAnsi" w:cstheme="minorHAnsi"/>
          <w:sz w:val="22"/>
          <w:szCs w:val="22"/>
        </w:rPr>
        <w:t>Paslaugas priimti įgalioto atsakingo asmens kontaktiniai duomenys:</w:t>
      </w:r>
      <w:r w:rsidR="004C2224" w:rsidRPr="00037B20">
        <w:rPr>
          <w:rStyle w:val="Laukeliai"/>
          <w:rFonts w:asciiTheme="minorHAnsi" w:eastAsia="Times New Roman" w:hAnsiTheme="minorHAnsi" w:cstheme="minorHAnsi"/>
          <w:iCs/>
          <w:sz w:val="22"/>
          <w:szCs w:val="22"/>
        </w:rPr>
        <w:t xml:space="preserve">. </w:t>
      </w:r>
      <w:r w:rsidRPr="00037B20">
        <w:rPr>
          <w:rStyle w:val="Laukeliai"/>
          <w:rFonts w:asciiTheme="minorHAnsi" w:eastAsia="Times New Roman" w:hAnsiTheme="minorHAnsi" w:cstheme="minorHAnsi"/>
          <w:iCs/>
          <w:sz w:val="22"/>
          <w:szCs w:val="22"/>
        </w:rPr>
        <w:t>Užsakovas</w:t>
      </w:r>
      <w:r w:rsidRPr="00037B20">
        <w:rPr>
          <w:rStyle w:val="Laukeliai"/>
          <w:rFonts w:asciiTheme="minorHAnsi" w:eastAsia="Times New Roman" w:hAnsiTheme="minorHAnsi" w:cstheme="minorHAnsi"/>
          <w:sz w:val="22"/>
          <w:szCs w:val="22"/>
        </w:rPr>
        <w:t xml:space="preserve">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037B20"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037B20" w:rsidRDefault="00B26941" w:rsidP="00B62295">
      <w:pPr>
        <w:numPr>
          <w:ilvl w:val="0"/>
          <w:numId w:val="1"/>
        </w:numPr>
        <w:spacing w:after="0" w:line="240" w:lineRule="auto"/>
        <w:ind w:firstLine="360"/>
        <w:jc w:val="center"/>
        <w:rPr>
          <w:rFonts w:cstheme="minorHAnsi"/>
          <w:b/>
        </w:rPr>
      </w:pPr>
      <w:r w:rsidRPr="00037B20">
        <w:rPr>
          <w:rFonts w:cstheme="minorHAnsi"/>
          <w:b/>
        </w:rPr>
        <w:t>SUTARTIES KAINA IR / ARBA KAINODAROS TAISYKLĖS IR MOKĖJIMO SĄLYGOS</w:t>
      </w:r>
    </w:p>
    <w:p w14:paraId="77271E4C" w14:textId="21C3E5D1" w:rsidR="003C2CFF" w:rsidRPr="00037B20" w:rsidRDefault="00540279" w:rsidP="00B62295">
      <w:pPr>
        <w:spacing w:after="0" w:line="240" w:lineRule="auto"/>
        <w:ind w:firstLine="360"/>
        <w:jc w:val="both"/>
        <w:rPr>
          <w:rFonts w:eastAsia="Calibri" w:cstheme="minorHAnsi"/>
        </w:rPr>
      </w:pPr>
      <w:r w:rsidRPr="00037B20">
        <w:rPr>
          <w:rFonts w:eastAsia="Calibri" w:cstheme="minorHAnsi"/>
        </w:rPr>
        <w:t xml:space="preserve">2.1. </w:t>
      </w:r>
      <w:r w:rsidRPr="00037B20">
        <w:rPr>
          <w:rFonts w:cstheme="minorHAnsi"/>
        </w:rPr>
        <w:t>Sutarčiai taikoma</w:t>
      </w:r>
      <w:r w:rsidR="0027567B" w:rsidRPr="00037B20">
        <w:rPr>
          <w:rFonts w:eastAsia="Calibri" w:cstheme="minorHAnsi"/>
          <w:i/>
        </w:rPr>
        <w:t xml:space="preserve"> </w:t>
      </w:r>
      <w:r w:rsidR="0027567B" w:rsidRPr="00037B20">
        <w:rPr>
          <w:rFonts w:cstheme="minorHAnsi"/>
          <w:iCs/>
        </w:rPr>
        <w:t xml:space="preserve">fiksuotos kainos su peržiūra </w:t>
      </w:r>
      <w:r w:rsidR="0027567B" w:rsidRPr="00037B20">
        <w:rPr>
          <w:rFonts w:eastAsia="Calibri" w:cstheme="minorHAnsi"/>
          <w:iCs/>
        </w:rPr>
        <w:t>(p</w:t>
      </w:r>
      <w:r w:rsidR="0027567B" w:rsidRPr="00037B20">
        <w:rPr>
          <w:rFonts w:cstheme="minorHAnsi"/>
          <w:iCs/>
        </w:rPr>
        <w:t>erkamas fiksuotas kiekis ir sumokama visa Sutarties kain</w:t>
      </w:r>
      <w:r w:rsidR="00ED4834" w:rsidRPr="00037B20">
        <w:rPr>
          <w:rFonts w:cstheme="minorHAnsi"/>
          <w:iCs/>
        </w:rPr>
        <w:t xml:space="preserve">a </w:t>
      </w:r>
      <w:r w:rsidR="003C2CFF" w:rsidRPr="00037B20">
        <w:rPr>
          <w:rFonts w:cstheme="minorHAnsi"/>
          <w:iCs/>
        </w:rPr>
        <w:t>kainodaros metodas</w:t>
      </w:r>
      <w:r w:rsidR="00ED4834" w:rsidRPr="00037B20">
        <w:rPr>
          <w:rFonts w:cstheme="minorHAnsi"/>
          <w:iCs/>
        </w:rPr>
        <w:t>.</w:t>
      </w:r>
    </w:p>
    <w:p w14:paraId="05BCAEF1" w14:textId="77777777" w:rsidR="00540279" w:rsidRPr="00037B20" w:rsidRDefault="00965736" w:rsidP="00991E56">
      <w:pPr>
        <w:shd w:val="clear" w:color="auto" w:fill="FFFFFF"/>
        <w:spacing w:after="0" w:line="240" w:lineRule="auto"/>
        <w:ind w:right="23" w:firstLine="360"/>
        <w:jc w:val="both"/>
        <w:rPr>
          <w:rFonts w:cstheme="minorHAnsi"/>
          <w:lang w:eastAsia="x-none"/>
        </w:rPr>
      </w:pPr>
      <w:r w:rsidRPr="00037B20">
        <w:rPr>
          <w:rFonts w:cstheme="minorHAnsi"/>
          <w:lang w:eastAsia="x-none"/>
        </w:rPr>
        <w:t>2.2. Atsižvelgiant į Sutarties S</w:t>
      </w:r>
      <w:r w:rsidR="00540279" w:rsidRPr="00037B20">
        <w:rPr>
          <w:rFonts w:cstheme="minorHAnsi"/>
          <w:lang w:eastAsia="x-none"/>
        </w:rPr>
        <w:t>pecialiųjų sąlygų 2.1 punktą:</w:t>
      </w:r>
    </w:p>
    <w:p w14:paraId="32901424" w14:textId="73543C51" w:rsidR="00540279" w:rsidRPr="00037B20" w:rsidRDefault="00540279" w:rsidP="00991E56">
      <w:pPr>
        <w:shd w:val="clear" w:color="auto" w:fill="FFFFFF"/>
        <w:spacing w:after="0" w:line="240" w:lineRule="auto"/>
        <w:ind w:right="23" w:firstLine="360"/>
        <w:jc w:val="both"/>
        <w:rPr>
          <w:rFonts w:cstheme="minorHAnsi"/>
          <w:lang w:eastAsia="x-none"/>
        </w:rPr>
      </w:pPr>
      <w:r w:rsidRPr="00037B20">
        <w:rPr>
          <w:rFonts w:cstheme="minorHAnsi"/>
          <w:lang w:eastAsia="x-none"/>
        </w:rPr>
        <w:t>Sutarties</w:t>
      </w:r>
      <w:r w:rsidRPr="00037B20">
        <w:rPr>
          <w:rFonts w:eastAsia="Calibri" w:cstheme="minorHAnsi"/>
          <w:lang w:eastAsia="x-none"/>
        </w:rPr>
        <w:t xml:space="preserve"> kaina </w:t>
      </w:r>
      <w:r w:rsidRPr="00037B20">
        <w:rPr>
          <w:rFonts w:cstheme="minorHAnsi"/>
          <w:lang w:eastAsia="x-none"/>
        </w:rPr>
        <w:t>yra:</w:t>
      </w:r>
    </w:p>
    <w:p w14:paraId="5C617295" w14:textId="7D8AFA61" w:rsidR="00540279" w:rsidRPr="00037B20" w:rsidRDefault="00AE4C77" w:rsidP="00991E56">
      <w:pPr>
        <w:shd w:val="clear" w:color="auto" w:fill="FFFFFF"/>
        <w:spacing w:after="0" w:line="240" w:lineRule="auto"/>
        <w:ind w:right="23" w:firstLine="360"/>
        <w:jc w:val="both"/>
        <w:rPr>
          <w:rFonts w:cstheme="minorHAnsi"/>
          <w:i/>
          <w:lang w:eastAsia="x-none"/>
        </w:rPr>
      </w:pPr>
      <w:r w:rsidRPr="00037B20">
        <w:rPr>
          <w:rFonts w:cstheme="minorHAnsi"/>
          <w:iCs/>
          <w:lang w:eastAsia="x-none"/>
        </w:rPr>
        <w:t xml:space="preserve">3 200,00 </w:t>
      </w:r>
      <w:r w:rsidR="00540279" w:rsidRPr="00037B20">
        <w:rPr>
          <w:rFonts w:cstheme="minorHAnsi"/>
          <w:iCs/>
          <w:lang w:eastAsia="x-none"/>
        </w:rPr>
        <w:t>Eur</w:t>
      </w:r>
      <w:r w:rsidRPr="00037B20">
        <w:rPr>
          <w:rFonts w:cstheme="minorHAnsi"/>
          <w:iCs/>
          <w:lang w:eastAsia="x-none"/>
        </w:rPr>
        <w:t xml:space="preserve"> (trys tūkstančiai du šimtai eurų, 00 ct)</w:t>
      </w:r>
      <w:r w:rsidR="00540279" w:rsidRPr="00037B20">
        <w:rPr>
          <w:rFonts w:cstheme="minorHAnsi"/>
          <w:iCs/>
          <w:lang w:eastAsia="x-none"/>
        </w:rPr>
        <w:t xml:space="preserve"> be</w:t>
      </w:r>
      <w:r w:rsidR="00ED4834" w:rsidRPr="00037B20">
        <w:rPr>
          <w:rFonts w:cstheme="minorHAnsi"/>
          <w:iCs/>
          <w:lang w:eastAsia="x-none"/>
        </w:rPr>
        <w:t xml:space="preserve"> pridėtinės vertės mokesčio (toliau –</w:t>
      </w:r>
      <w:r w:rsidR="00540279" w:rsidRPr="00037B20">
        <w:rPr>
          <w:rFonts w:cstheme="minorHAnsi"/>
          <w:iCs/>
          <w:lang w:eastAsia="x-none"/>
        </w:rPr>
        <w:t xml:space="preserve"> </w:t>
      </w:r>
      <w:r w:rsidR="00540279" w:rsidRPr="00037B20">
        <w:rPr>
          <w:rFonts w:cstheme="minorHAnsi"/>
          <w:b/>
          <w:bCs/>
          <w:iCs/>
          <w:lang w:eastAsia="x-none"/>
        </w:rPr>
        <w:t>PVM</w:t>
      </w:r>
      <w:r w:rsidR="00540279" w:rsidRPr="00037B20">
        <w:rPr>
          <w:rFonts w:cstheme="minorHAnsi"/>
          <w:iCs/>
          <w:lang w:eastAsia="x-none"/>
        </w:rPr>
        <w:t>)</w:t>
      </w:r>
      <w:r w:rsidR="00ED4834" w:rsidRPr="00037B20">
        <w:rPr>
          <w:rFonts w:cstheme="minorHAnsi"/>
          <w:iCs/>
          <w:lang w:eastAsia="x-none"/>
        </w:rPr>
        <w:t>;</w:t>
      </w:r>
    </w:p>
    <w:p w14:paraId="21759F3D" w14:textId="12837CDB" w:rsidR="00F5527B" w:rsidRPr="00037B20" w:rsidRDefault="00AE4C77" w:rsidP="00991E56">
      <w:pPr>
        <w:shd w:val="clear" w:color="auto" w:fill="FFFFFF"/>
        <w:spacing w:after="0" w:line="240" w:lineRule="auto"/>
        <w:ind w:right="23" w:firstLine="360"/>
        <w:jc w:val="both"/>
        <w:rPr>
          <w:rFonts w:cstheme="minorHAnsi"/>
          <w:iCs/>
          <w:lang w:eastAsia="x-none"/>
        </w:rPr>
      </w:pPr>
      <w:r w:rsidRPr="00037B20">
        <w:rPr>
          <w:rFonts w:cstheme="minorHAnsi"/>
          <w:iCs/>
          <w:lang w:eastAsia="x-none"/>
        </w:rPr>
        <w:t>21 proc.</w:t>
      </w:r>
      <w:r w:rsidR="00F5527B" w:rsidRPr="00037B20">
        <w:rPr>
          <w:rFonts w:cstheme="minorHAnsi"/>
          <w:iCs/>
          <w:lang w:eastAsia="x-none"/>
        </w:rPr>
        <w:t xml:space="preserve"> PVM</w:t>
      </w:r>
      <w:r w:rsidRPr="00037B20">
        <w:rPr>
          <w:rFonts w:cstheme="minorHAnsi"/>
          <w:iCs/>
          <w:lang w:eastAsia="x-none"/>
        </w:rPr>
        <w:t xml:space="preserve"> – 672,00 Eur (šeši šimtai septyniasdešimt du eurai, </w:t>
      </w:r>
      <w:r w:rsidR="002D2C56" w:rsidRPr="00037B20">
        <w:rPr>
          <w:rFonts w:cstheme="minorHAnsi"/>
          <w:iCs/>
          <w:lang w:eastAsia="x-none"/>
        </w:rPr>
        <w:t>00 ct)</w:t>
      </w:r>
      <w:r w:rsidR="00F5527B" w:rsidRPr="00037B20">
        <w:rPr>
          <w:rFonts w:cstheme="minorHAnsi"/>
          <w:iCs/>
          <w:lang w:eastAsia="x-none"/>
        </w:rPr>
        <w:t>;</w:t>
      </w:r>
    </w:p>
    <w:p w14:paraId="5155E143" w14:textId="36AE63AF" w:rsidR="00ED4834" w:rsidRPr="00037B20" w:rsidRDefault="002D2C56" w:rsidP="00ED4834">
      <w:pPr>
        <w:shd w:val="clear" w:color="auto" w:fill="FFFFFF"/>
        <w:spacing w:after="0" w:line="240" w:lineRule="auto"/>
        <w:ind w:right="23" w:firstLine="360"/>
        <w:jc w:val="both"/>
        <w:rPr>
          <w:rFonts w:cstheme="minorHAnsi"/>
          <w:iCs/>
          <w:lang w:eastAsia="x-none"/>
        </w:rPr>
      </w:pPr>
      <w:r w:rsidRPr="00037B20">
        <w:rPr>
          <w:rFonts w:cstheme="minorHAnsi"/>
          <w:iCs/>
          <w:lang w:eastAsia="x-none"/>
        </w:rPr>
        <w:t xml:space="preserve">3 872,00 </w:t>
      </w:r>
      <w:r w:rsidR="00F5527B" w:rsidRPr="00037B20">
        <w:rPr>
          <w:rFonts w:cstheme="minorHAnsi"/>
          <w:iCs/>
          <w:lang w:eastAsia="x-none"/>
        </w:rPr>
        <w:t>Eur</w:t>
      </w:r>
      <w:r w:rsidRPr="00037B20">
        <w:rPr>
          <w:rFonts w:cstheme="minorHAnsi"/>
          <w:iCs/>
          <w:lang w:eastAsia="x-none"/>
        </w:rPr>
        <w:t xml:space="preserve"> (trys tūkstančiai aštuoni šimtai septyniasdešimt du eurai, 00 ct)</w:t>
      </w:r>
      <w:r w:rsidR="00F5527B" w:rsidRPr="00037B20">
        <w:rPr>
          <w:rFonts w:cstheme="minorHAnsi"/>
          <w:iCs/>
          <w:lang w:eastAsia="x-none"/>
        </w:rPr>
        <w:t xml:space="preserve"> su PVM.</w:t>
      </w:r>
    </w:p>
    <w:p w14:paraId="6425FF78" w14:textId="0B0C5914" w:rsidR="00634F8E" w:rsidRPr="00037B20" w:rsidRDefault="00540279" w:rsidP="00ED4834">
      <w:pPr>
        <w:shd w:val="clear" w:color="auto" w:fill="FFFFFF"/>
        <w:spacing w:after="0" w:line="240" w:lineRule="auto"/>
        <w:ind w:right="23" w:firstLine="360"/>
        <w:jc w:val="both"/>
        <w:rPr>
          <w:rFonts w:cstheme="minorHAnsi"/>
          <w:i/>
          <w:lang w:eastAsia="x-none"/>
        </w:rPr>
      </w:pPr>
      <w:r w:rsidRPr="00037B20">
        <w:rPr>
          <w:rFonts w:eastAsia="Calibri" w:cstheme="minorHAnsi"/>
          <w:bCs/>
        </w:rPr>
        <w:t>2.</w:t>
      </w:r>
      <w:r w:rsidR="00344088" w:rsidRPr="00037B20">
        <w:rPr>
          <w:rFonts w:eastAsia="Calibri" w:cstheme="minorHAnsi"/>
          <w:bCs/>
        </w:rPr>
        <w:t>3</w:t>
      </w:r>
      <w:r w:rsidRPr="00037B20">
        <w:rPr>
          <w:rFonts w:eastAsia="Calibri" w:cstheme="minorHAnsi"/>
          <w:bCs/>
        </w:rPr>
        <w:t xml:space="preserve">. </w:t>
      </w:r>
      <w:r w:rsidR="00A06134" w:rsidRPr="00037B20">
        <w:rPr>
          <w:rFonts w:cstheme="minorHAnsi"/>
          <w:bCs/>
        </w:rPr>
        <w:t>Apmokėjim</w:t>
      </w:r>
      <w:r w:rsidR="00512C82" w:rsidRPr="00037B20">
        <w:rPr>
          <w:rFonts w:cstheme="minorHAnsi"/>
          <w:bCs/>
        </w:rPr>
        <w:t>o</w:t>
      </w:r>
      <w:r w:rsidR="00A06134" w:rsidRPr="00037B20">
        <w:rPr>
          <w:rFonts w:cstheme="minorHAnsi"/>
          <w:bCs/>
        </w:rPr>
        <w:t xml:space="preserve"> </w:t>
      </w:r>
      <w:r w:rsidR="00512C82" w:rsidRPr="00037B20">
        <w:rPr>
          <w:rFonts w:cstheme="minorHAnsi"/>
          <w:spacing w:val="-1"/>
        </w:rPr>
        <w:t>sąlygos</w:t>
      </w:r>
      <w:r w:rsidR="00682F0E" w:rsidRPr="00037B20">
        <w:rPr>
          <w:rFonts w:cstheme="minorHAnsi"/>
          <w:spacing w:val="-1"/>
        </w:rPr>
        <w:t>:</w:t>
      </w:r>
      <w:r w:rsidR="00A06134" w:rsidRPr="00037B20">
        <w:rPr>
          <w:rFonts w:eastAsia="Calibri" w:cstheme="minorHAnsi"/>
          <w:spacing w:val="-1"/>
        </w:rPr>
        <w:t xml:space="preserve"> </w:t>
      </w:r>
      <w:r w:rsidR="00682F0E" w:rsidRPr="00037B20">
        <w:rPr>
          <w:rFonts w:eastAsia="Calibri" w:cstheme="minorHAnsi"/>
          <w:spacing w:val="-1"/>
        </w:rPr>
        <w:t xml:space="preserve">tinkamai </w:t>
      </w:r>
      <w:r w:rsidR="00B8041A" w:rsidRPr="00037B20">
        <w:rPr>
          <w:rFonts w:cstheme="minorHAnsi"/>
        </w:rPr>
        <w:t xml:space="preserve">įvykdžius visus sutartinius įsipareigojimus, sumokama visa Sutarties kaina </w:t>
      </w:r>
      <w:r w:rsidR="00B8041A" w:rsidRPr="00037B20">
        <w:rPr>
          <w:rFonts w:eastAsia="Calibri" w:cstheme="minorHAnsi"/>
          <w:spacing w:val="-1"/>
        </w:rPr>
        <w:t xml:space="preserve">per </w:t>
      </w:r>
      <w:r w:rsidR="006B7504" w:rsidRPr="00037B20">
        <w:rPr>
          <w:rFonts w:eastAsia="Calibri" w:cstheme="minorHAnsi"/>
          <w:spacing w:val="-1"/>
        </w:rPr>
        <w:t>30</w:t>
      </w:r>
      <w:r w:rsidR="00B8041A" w:rsidRPr="00037B20">
        <w:rPr>
          <w:rFonts w:eastAsia="Calibri" w:cstheme="minorHAnsi"/>
          <w:spacing w:val="-1"/>
        </w:rPr>
        <w:t xml:space="preserve"> (</w:t>
      </w:r>
      <w:r w:rsidR="006B7504" w:rsidRPr="00037B20">
        <w:rPr>
          <w:rFonts w:eastAsia="Calibri" w:cstheme="minorHAnsi"/>
          <w:spacing w:val="-1"/>
        </w:rPr>
        <w:t>trisdešimt</w:t>
      </w:r>
      <w:r w:rsidR="00B8041A" w:rsidRPr="00037B20">
        <w:rPr>
          <w:rFonts w:eastAsia="Calibri" w:cstheme="minorHAnsi"/>
          <w:spacing w:val="-1"/>
        </w:rPr>
        <w:t>) kalendorinių dienų</w:t>
      </w:r>
      <w:r w:rsidR="00682F0E" w:rsidRPr="00037B20">
        <w:rPr>
          <w:rFonts w:eastAsia="Calibri" w:cstheme="minorHAnsi"/>
          <w:spacing w:val="-1"/>
        </w:rPr>
        <w:t xml:space="preserve"> Sutarties Bendrųjų sąlygų nustatyta tvarka.</w:t>
      </w:r>
      <w:r w:rsidR="00B8041A" w:rsidRPr="00037B20">
        <w:rPr>
          <w:rFonts w:eastAsia="Calibri" w:cstheme="minorHAnsi"/>
          <w:spacing w:val="-1"/>
        </w:rPr>
        <w:t xml:space="preserve"> </w:t>
      </w:r>
    </w:p>
    <w:p w14:paraId="20C67849" w14:textId="77777777" w:rsidR="00540279" w:rsidRPr="00037B20" w:rsidRDefault="00540279" w:rsidP="00B62295">
      <w:pPr>
        <w:spacing w:after="0" w:line="240" w:lineRule="auto"/>
        <w:ind w:firstLine="360"/>
        <w:jc w:val="both"/>
        <w:rPr>
          <w:rFonts w:cstheme="minorHAnsi"/>
        </w:rPr>
      </w:pPr>
    </w:p>
    <w:p w14:paraId="79014C40" w14:textId="77777777" w:rsidR="00540279" w:rsidRPr="00037B20" w:rsidRDefault="00B26941" w:rsidP="00B62295">
      <w:pPr>
        <w:tabs>
          <w:tab w:val="left" w:pos="709"/>
        </w:tabs>
        <w:spacing w:after="0" w:line="240" w:lineRule="auto"/>
        <w:ind w:firstLine="360"/>
        <w:jc w:val="center"/>
        <w:rPr>
          <w:rFonts w:cstheme="minorHAnsi"/>
          <w:b/>
        </w:rPr>
      </w:pPr>
      <w:r w:rsidRPr="00037B20">
        <w:rPr>
          <w:rFonts w:cstheme="minorHAnsi"/>
          <w:b/>
        </w:rPr>
        <w:t>3. PASLAUGŲ SUTEIKIMAS</w:t>
      </w:r>
    </w:p>
    <w:p w14:paraId="14F0A0D2" w14:textId="461E2D3B" w:rsidR="006F413C" w:rsidRPr="00037B20" w:rsidRDefault="00540279" w:rsidP="00991E56">
      <w:pPr>
        <w:shd w:val="clear" w:color="auto" w:fill="FFFFFF"/>
        <w:spacing w:after="0" w:line="240" w:lineRule="auto"/>
        <w:ind w:firstLine="360"/>
        <w:jc w:val="both"/>
        <w:rPr>
          <w:rFonts w:cstheme="minorHAnsi"/>
        </w:rPr>
      </w:pPr>
      <w:r w:rsidRPr="00037B20">
        <w:rPr>
          <w:rFonts w:cstheme="minorHAnsi"/>
        </w:rPr>
        <w:t xml:space="preserve">3.1. </w:t>
      </w:r>
      <w:r w:rsidR="00682F0E" w:rsidRPr="00037B20">
        <w:rPr>
          <w:rFonts w:cstheme="minorHAnsi"/>
        </w:rPr>
        <w:t xml:space="preserve">Prisijungimas prie internetinės duomenų bazės vienai darbo vietai turi būti suteiktas nuo 2020 m. rugpjūčio 16 dienos. </w:t>
      </w:r>
      <w:r w:rsidR="00A66D9E" w:rsidRPr="00037B20">
        <w:rPr>
          <w:rFonts w:cstheme="minorHAnsi"/>
        </w:rPr>
        <w:t xml:space="preserve">Šalys susitaria, kad Paslaugų suteikimo terminas yra esminė Sutarties sąlyga. </w:t>
      </w:r>
    </w:p>
    <w:p w14:paraId="0B5A86D0" w14:textId="77777777" w:rsidR="00A06134" w:rsidRPr="00037B20" w:rsidRDefault="00A06134" w:rsidP="00991E56">
      <w:pPr>
        <w:spacing w:after="0" w:line="240" w:lineRule="auto"/>
        <w:ind w:firstLine="360"/>
        <w:jc w:val="both"/>
        <w:rPr>
          <w:rFonts w:cstheme="minorHAnsi"/>
        </w:rPr>
      </w:pPr>
    </w:p>
    <w:p w14:paraId="34677DD5" w14:textId="77777777" w:rsidR="00540279" w:rsidRPr="00037B20" w:rsidRDefault="00B26941" w:rsidP="00B62295">
      <w:pPr>
        <w:spacing w:after="0" w:line="240" w:lineRule="auto"/>
        <w:ind w:firstLine="360"/>
        <w:jc w:val="center"/>
        <w:rPr>
          <w:rFonts w:cstheme="minorHAnsi"/>
          <w:b/>
        </w:rPr>
      </w:pPr>
      <w:r w:rsidRPr="00037B20">
        <w:rPr>
          <w:rFonts w:cstheme="minorHAnsi"/>
          <w:b/>
        </w:rPr>
        <w:t>4. PASLAUGŲ KOKYBĖ IR GARANTIJA</w:t>
      </w:r>
    </w:p>
    <w:p w14:paraId="0153363D" w14:textId="20EBC0E6" w:rsidR="00540279" w:rsidRPr="00037B20" w:rsidRDefault="00B62295" w:rsidP="00B62295">
      <w:pPr>
        <w:shd w:val="clear" w:color="auto" w:fill="FFFFFF"/>
        <w:tabs>
          <w:tab w:val="left" w:pos="394"/>
          <w:tab w:val="left" w:pos="720"/>
        </w:tabs>
        <w:spacing w:after="0" w:line="240" w:lineRule="auto"/>
        <w:ind w:firstLine="360"/>
        <w:jc w:val="both"/>
        <w:rPr>
          <w:rFonts w:cstheme="minorHAnsi"/>
        </w:rPr>
      </w:pPr>
      <w:r w:rsidRPr="00037B20">
        <w:rPr>
          <w:rFonts w:cstheme="minorHAnsi"/>
        </w:rPr>
        <w:tab/>
      </w:r>
      <w:r w:rsidR="00540279" w:rsidRPr="00037B20">
        <w:rPr>
          <w:rFonts w:cstheme="minorHAnsi"/>
        </w:rPr>
        <w:t xml:space="preserve">4.1. </w:t>
      </w:r>
      <w:r w:rsidR="004B2269" w:rsidRPr="00037B20">
        <w:rPr>
          <w:rFonts w:cstheme="minorHAnsi"/>
        </w:rPr>
        <w:t>Paslaugos</w:t>
      </w:r>
      <w:r w:rsidR="00540279" w:rsidRPr="00037B20">
        <w:rPr>
          <w:rFonts w:cstheme="minorHAnsi"/>
        </w:rPr>
        <w:t xml:space="preserve"> turi būti </w:t>
      </w:r>
      <w:r w:rsidR="004B2269" w:rsidRPr="00037B20">
        <w:rPr>
          <w:rFonts w:cstheme="minorHAnsi"/>
        </w:rPr>
        <w:t>suteiktos kokybiškai</w:t>
      </w:r>
      <w:r w:rsidR="00540279" w:rsidRPr="00037B20">
        <w:rPr>
          <w:rFonts w:cstheme="minorHAnsi"/>
        </w:rPr>
        <w:t xml:space="preserve"> pagal Sutartyje </w:t>
      </w:r>
      <w:r w:rsidR="00344088" w:rsidRPr="00037B20">
        <w:rPr>
          <w:rFonts w:cstheme="minorHAnsi"/>
        </w:rPr>
        <w:t xml:space="preserve">ir jos </w:t>
      </w:r>
      <w:r w:rsidR="00344088" w:rsidRPr="00037B20">
        <w:rPr>
          <w:rFonts w:eastAsia="Calibri" w:cstheme="minorHAnsi"/>
        </w:rPr>
        <w:t>prieduose</w:t>
      </w:r>
      <w:r w:rsidR="00344088" w:rsidRPr="00037B20">
        <w:rPr>
          <w:rFonts w:cstheme="minorHAnsi"/>
        </w:rPr>
        <w:t xml:space="preserve"> </w:t>
      </w:r>
      <w:r w:rsidR="00540279" w:rsidRPr="00037B20">
        <w:rPr>
          <w:rFonts w:cstheme="minorHAnsi"/>
        </w:rPr>
        <w:t xml:space="preserve">nustatytus reikalavimus. Nustačius, kad </w:t>
      </w:r>
      <w:r w:rsidR="004B2269" w:rsidRPr="00037B20">
        <w:rPr>
          <w:rFonts w:cstheme="minorHAnsi"/>
        </w:rPr>
        <w:t>Paslaugos</w:t>
      </w:r>
      <w:r w:rsidR="00540279" w:rsidRPr="00037B20">
        <w:rPr>
          <w:rFonts w:cstheme="minorHAnsi"/>
        </w:rPr>
        <w:t xml:space="preserve"> yra nekokybiškos </w:t>
      </w:r>
      <w:r w:rsidR="00240C30" w:rsidRPr="00037B20">
        <w:rPr>
          <w:rFonts w:cstheme="minorHAnsi"/>
        </w:rPr>
        <w:t xml:space="preserve">Paslaugų teikėjas privalo ištaisyti Paslaugų trūkumus per </w:t>
      </w:r>
      <w:r w:rsidR="00682F0E" w:rsidRPr="00037B20">
        <w:rPr>
          <w:rFonts w:eastAsia="Calibri" w:cstheme="minorHAnsi"/>
        </w:rPr>
        <w:t>2 (dvi) darbo dienas</w:t>
      </w:r>
      <w:r w:rsidR="00540279" w:rsidRPr="00037B20">
        <w:rPr>
          <w:rFonts w:cstheme="minorHAnsi"/>
        </w:rPr>
        <w:t xml:space="preserve"> nuo </w:t>
      </w:r>
      <w:r w:rsidR="00240C30" w:rsidRPr="00037B20">
        <w:rPr>
          <w:rFonts w:cstheme="minorHAnsi"/>
        </w:rPr>
        <w:t>Užsakovo</w:t>
      </w:r>
      <w:r w:rsidR="00540279" w:rsidRPr="00037B20">
        <w:rPr>
          <w:rFonts w:cstheme="minorHAnsi"/>
        </w:rPr>
        <w:t xml:space="preserve"> pranešimo apie nekokybiškas </w:t>
      </w:r>
      <w:r w:rsidR="004B2269" w:rsidRPr="00037B20">
        <w:rPr>
          <w:rFonts w:cstheme="minorHAnsi"/>
        </w:rPr>
        <w:t>Paslaugas</w:t>
      </w:r>
      <w:r w:rsidR="004B2269" w:rsidRPr="00037B20">
        <w:rPr>
          <w:rFonts w:eastAsia="Calibri" w:cstheme="minorHAnsi"/>
        </w:rPr>
        <w:t xml:space="preserve"> </w:t>
      </w:r>
      <w:r w:rsidR="00540279" w:rsidRPr="00037B20">
        <w:rPr>
          <w:rFonts w:cstheme="minorHAnsi"/>
        </w:rPr>
        <w:t xml:space="preserve">išsiuntimo </w:t>
      </w:r>
      <w:r w:rsidR="004B2269" w:rsidRPr="00037B20">
        <w:rPr>
          <w:rFonts w:cstheme="minorHAnsi"/>
        </w:rPr>
        <w:t>Paslaugų teikėjui</w:t>
      </w:r>
      <w:r w:rsidR="00540279" w:rsidRPr="00037B20">
        <w:rPr>
          <w:rFonts w:cstheme="minorHAnsi"/>
        </w:rPr>
        <w:t xml:space="preserve"> momento.</w:t>
      </w:r>
    </w:p>
    <w:p w14:paraId="70547E2D" w14:textId="44AFD912" w:rsidR="00540279" w:rsidRPr="00037B20" w:rsidRDefault="00540279" w:rsidP="00682F0E">
      <w:pPr>
        <w:shd w:val="clear" w:color="auto" w:fill="FFFFFF"/>
        <w:tabs>
          <w:tab w:val="left" w:pos="394"/>
          <w:tab w:val="left" w:pos="720"/>
        </w:tabs>
        <w:spacing w:after="0" w:line="240" w:lineRule="auto"/>
        <w:ind w:firstLine="360"/>
        <w:jc w:val="both"/>
        <w:rPr>
          <w:rFonts w:cstheme="minorHAnsi"/>
        </w:rPr>
      </w:pPr>
      <w:r w:rsidRPr="00037B20">
        <w:rPr>
          <w:rFonts w:eastAsia="Calibri" w:cstheme="minorHAnsi"/>
        </w:rPr>
        <w:t>4.</w:t>
      </w:r>
      <w:r w:rsidR="00D84D45" w:rsidRPr="00037B20">
        <w:rPr>
          <w:rFonts w:eastAsia="Calibri" w:cstheme="minorHAnsi"/>
        </w:rPr>
        <w:t>2</w:t>
      </w:r>
      <w:r w:rsidRPr="00037B20">
        <w:rPr>
          <w:rFonts w:eastAsia="Calibri" w:cstheme="minorHAnsi"/>
        </w:rPr>
        <w:t xml:space="preserve">. </w:t>
      </w:r>
      <w:r w:rsidR="004B2269" w:rsidRPr="00037B20">
        <w:rPr>
          <w:rFonts w:cstheme="minorHAnsi"/>
        </w:rPr>
        <w:t>Paslaugų</w:t>
      </w:r>
      <w:r w:rsidRPr="00037B20">
        <w:rPr>
          <w:rFonts w:cstheme="minorHAnsi"/>
        </w:rPr>
        <w:t xml:space="preserve"> trūkumų nustatymo bei šalinimo tvarka numatyta Sutarties Bendrosiose sąlygose.</w:t>
      </w:r>
    </w:p>
    <w:p w14:paraId="74797124" w14:textId="77777777" w:rsidR="00540279" w:rsidRPr="00037B20"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037B20" w:rsidRDefault="00B26941" w:rsidP="00B62295">
      <w:pPr>
        <w:spacing w:after="0" w:line="240" w:lineRule="auto"/>
        <w:ind w:firstLine="360"/>
        <w:jc w:val="center"/>
        <w:rPr>
          <w:rFonts w:cstheme="minorHAnsi"/>
          <w:b/>
        </w:rPr>
      </w:pPr>
      <w:r w:rsidRPr="00037B20">
        <w:rPr>
          <w:rFonts w:cstheme="minorHAnsi"/>
          <w:b/>
        </w:rPr>
        <w:t>5. ŠALIŲ ATSAKOMYBĖ</w:t>
      </w:r>
    </w:p>
    <w:p w14:paraId="16CA4310" w14:textId="6A141677" w:rsidR="00540279" w:rsidRPr="00037B20" w:rsidRDefault="00D84D45" w:rsidP="00B62295">
      <w:pPr>
        <w:shd w:val="clear" w:color="auto" w:fill="FFFFFF"/>
        <w:spacing w:after="0" w:line="240" w:lineRule="auto"/>
        <w:ind w:firstLine="360"/>
        <w:jc w:val="both"/>
        <w:rPr>
          <w:rFonts w:cstheme="minorHAnsi"/>
        </w:rPr>
      </w:pPr>
      <w:r w:rsidRPr="00037B20">
        <w:rPr>
          <w:rFonts w:cstheme="minorHAnsi"/>
        </w:rPr>
        <w:t>5.1</w:t>
      </w:r>
      <w:r w:rsidR="00540279" w:rsidRPr="00037B20">
        <w:rPr>
          <w:rFonts w:cstheme="minorHAnsi"/>
        </w:rPr>
        <w:t xml:space="preserve">. Jeigu </w:t>
      </w:r>
      <w:r w:rsidR="00240C30" w:rsidRPr="00037B20">
        <w:rPr>
          <w:rFonts w:cstheme="minorHAnsi"/>
        </w:rPr>
        <w:t>Paslaugų teikėjas</w:t>
      </w:r>
      <w:r w:rsidR="00540279" w:rsidRPr="00037B20">
        <w:rPr>
          <w:rFonts w:cstheme="minorHAnsi"/>
        </w:rPr>
        <w:t xml:space="preserve"> vėluoja </w:t>
      </w:r>
      <w:r w:rsidR="00240C30" w:rsidRPr="00037B20">
        <w:rPr>
          <w:rFonts w:cstheme="minorHAnsi"/>
        </w:rPr>
        <w:t>suteikti Paslaugas</w:t>
      </w:r>
      <w:r w:rsidR="00540279" w:rsidRPr="00037B20">
        <w:rPr>
          <w:rFonts w:eastAsia="Calibri" w:cstheme="minorHAnsi"/>
        </w:rPr>
        <w:t>,</w:t>
      </w:r>
      <w:r w:rsidR="00540279" w:rsidRPr="00037B20">
        <w:rPr>
          <w:rFonts w:cstheme="minorHAnsi"/>
        </w:rPr>
        <w:t xml:space="preserve"> ar ištaisyti jų trūkumus, </w:t>
      </w:r>
      <w:r w:rsidR="00240C30" w:rsidRPr="00037B20">
        <w:rPr>
          <w:rFonts w:cstheme="minorHAnsi"/>
        </w:rPr>
        <w:t>Užsakovas</w:t>
      </w:r>
      <w:r w:rsidR="00540279" w:rsidRPr="00037B20">
        <w:rPr>
          <w:rFonts w:cstheme="minorHAnsi"/>
        </w:rPr>
        <w:t xml:space="preserve"> nuo kitos dienos </w:t>
      </w:r>
      <w:r w:rsidR="00240C30" w:rsidRPr="00037B20">
        <w:rPr>
          <w:rFonts w:cstheme="minorHAnsi"/>
        </w:rPr>
        <w:t>Paslaugų teikėjui</w:t>
      </w:r>
      <w:r w:rsidR="00540279" w:rsidRPr="00037B20">
        <w:rPr>
          <w:rFonts w:cstheme="minorHAnsi"/>
        </w:rPr>
        <w:t xml:space="preserve"> skaičiuoja 0,1 (vienos dešimtosios) procento dydžio delspinigius už kiekvieną uždels</w:t>
      </w:r>
      <w:r w:rsidR="00240C30" w:rsidRPr="00037B20">
        <w:rPr>
          <w:rFonts w:cstheme="minorHAnsi"/>
        </w:rPr>
        <w:t>tą kalendorinę dieną nuo laiku nesuteiktų</w:t>
      </w:r>
      <w:r w:rsidR="007A6A57" w:rsidRPr="00037B20">
        <w:rPr>
          <w:rFonts w:cstheme="minorHAnsi"/>
        </w:rPr>
        <w:t xml:space="preserve"> Paslaugų kainos</w:t>
      </w:r>
      <w:r w:rsidR="00540279" w:rsidRPr="00037B20">
        <w:rPr>
          <w:rFonts w:cstheme="minorHAnsi"/>
        </w:rPr>
        <w:t>, įskaitant PVM</w:t>
      </w:r>
      <w:r w:rsidR="00F5527B" w:rsidRPr="00037B20">
        <w:rPr>
          <w:rFonts w:cstheme="minorHAnsi"/>
        </w:rPr>
        <w:t>, jei jis Sutarčiai taikomas</w:t>
      </w:r>
      <w:r w:rsidR="00540279" w:rsidRPr="00037B20">
        <w:rPr>
          <w:rFonts w:cstheme="minorHAnsi"/>
        </w:rPr>
        <w:t xml:space="preserve">, </w:t>
      </w:r>
      <w:r w:rsidR="00BB787B" w:rsidRPr="00037B20">
        <w:rPr>
          <w:rFonts w:cstheme="minorHAnsi"/>
        </w:rPr>
        <w:t xml:space="preserve">bendrą </w:t>
      </w:r>
      <w:r w:rsidR="00540279" w:rsidRPr="00037B20">
        <w:rPr>
          <w:rFonts w:cstheme="minorHAnsi"/>
        </w:rPr>
        <w:t xml:space="preserve">maksimalią delspinigių skaičiavimo ribą nustatant 20 (dvidešimt) procentų nuo </w:t>
      </w:r>
      <w:r w:rsidR="00540279" w:rsidRPr="00037B20">
        <w:rPr>
          <w:rFonts w:eastAsia="Calibri" w:cstheme="minorHAnsi"/>
        </w:rPr>
        <w:t>Sutarties kainos įskaitant PVM</w:t>
      </w:r>
      <w:r w:rsidR="00F5527B" w:rsidRPr="00037B20">
        <w:rPr>
          <w:rFonts w:eastAsia="Calibri" w:cstheme="minorHAnsi"/>
        </w:rPr>
        <w:t>, jei jis Sutarčiai taikomas</w:t>
      </w:r>
      <w:r w:rsidR="007113F1" w:rsidRPr="00037B20">
        <w:rPr>
          <w:rFonts w:eastAsia="Calibri" w:cstheme="minorHAnsi"/>
        </w:rPr>
        <w:t>.</w:t>
      </w:r>
    </w:p>
    <w:p w14:paraId="01EEC67B" w14:textId="02BAD1A3" w:rsidR="00540279" w:rsidRPr="00037B20" w:rsidRDefault="00D84D45" w:rsidP="007113F1">
      <w:pPr>
        <w:shd w:val="clear" w:color="auto" w:fill="FFFFFF"/>
        <w:spacing w:after="0" w:line="240" w:lineRule="auto"/>
        <w:ind w:firstLine="360"/>
        <w:jc w:val="both"/>
        <w:rPr>
          <w:rFonts w:eastAsia="Calibri" w:cstheme="minorHAnsi"/>
          <w:i/>
        </w:rPr>
      </w:pPr>
      <w:r w:rsidRPr="00037B20">
        <w:rPr>
          <w:rFonts w:cstheme="minorHAnsi"/>
        </w:rPr>
        <w:t>5.2</w:t>
      </w:r>
      <w:r w:rsidR="00540279" w:rsidRPr="00037B20">
        <w:rPr>
          <w:rFonts w:cstheme="minorHAnsi"/>
        </w:rPr>
        <w:t xml:space="preserve">. Jei </w:t>
      </w:r>
      <w:r w:rsidR="00240C30" w:rsidRPr="00037B20">
        <w:rPr>
          <w:rFonts w:cstheme="minorHAnsi"/>
        </w:rPr>
        <w:t>Užsakovas</w:t>
      </w:r>
      <w:r w:rsidR="00540279" w:rsidRPr="00037B20">
        <w:rPr>
          <w:rFonts w:cstheme="minorHAnsi"/>
        </w:rPr>
        <w:t xml:space="preserve"> uždelsia atsiskaityti už tinkamai </w:t>
      </w:r>
      <w:r w:rsidR="00240C30" w:rsidRPr="00037B20">
        <w:rPr>
          <w:rFonts w:cstheme="minorHAnsi"/>
        </w:rPr>
        <w:t>Paslaugų teikėjo suteiktas</w:t>
      </w:r>
      <w:r w:rsidR="00540279" w:rsidRPr="00037B20">
        <w:rPr>
          <w:rFonts w:cstheme="minorHAnsi"/>
        </w:rPr>
        <w:t xml:space="preserve"> ir perduotas kokybiškas </w:t>
      </w:r>
      <w:r w:rsidR="00240C30" w:rsidRPr="00037B20">
        <w:rPr>
          <w:rFonts w:cstheme="minorHAnsi"/>
        </w:rPr>
        <w:t>Paslaugas</w:t>
      </w:r>
      <w:r w:rsidR="00540279" w:rsidRPr="00037B20">
        <w:rPr>
          <w:rFonts w:cstheme="minorHAnsi"/>
        </w:rPr>
        <w:t xml:space="preserve"> per Sutartyje nurodytą terminą, </w:t>
      </w:r>
      <w:r w:rsidR="00240C30" w:rsidRPr="00037B20">
        <w:rPr>
          <w:rFonts w:cstheme="minorHAnsi"/>
        </w:rPr>
        <w:t>Paslaugų teikėjas</w:t>
      </w:r>
      <w:r w:rsidR="00540279" w:rsidRPr="00037B20">
        <w:rPr>
          <w:rFonts w:cstheme="minorHAnsi"/>
        </w:rPr>
        <w:t xml:space="preserve"> nuo kitos dienos </w:t>
      </w:r>
      <w:r w:rsidR="00540279" w:rsidRPr="00037B20">
        <w:rPr>
          <w:rFonts w:eastAsia="Calibri" w:cstheme="minorHAnsi"/>
        </w:rPr>
        <w:t>skaičiuoja</w:t>
      </w:r>
      <w:r w:rsidR="00540279" w:rsidRPr="00037B20">
        <w:rPr>
          <w:rFonts w:cstheme="minorHAnsi"/>
        </w:rPr>
        <w:t xml:space="preserve"> </w:t>
      </w:r>
      <w:r w:rsidR="00240C30" w:rsidRPr="00037B20">
        <w:rPr>
          <w:rFonts w:cstheme="minorHAnsi"/>
        </w:rPr>
        <w:t>Užsakovui</w:t>
      </w:r>
      <w:r w:rsidR="00540279" w:rsidRPr="00037B20">
        <w:rPr>
          <w:rFonts w:cstheme="minorHAnsi"/>
        </w:rPr>
        <w:t xml:space="preserve"> 0,1 (vienos dešimtosios) procento dydžio delspinigius nuo neapmokėtos sumos, įskaitant PVM</w:t>
      </w:r>
      <w:r w:rsidR="00F5527B" w:rsidRPr="00037B20">
        <w:rPr>
          <w:rFonts w:cstheme="minorHAnsi"/>
        </w:rPr>
        <w:t>, jei jis Sutarčiai taikomas</w:t>
      </w:r>
      <w:r w:rsidR="00540279" w:rsidRPr="00037B20">
        <w:rPr>
          <w:rFonts w:cstheme="minorHAnsi"/>
        </w:rPr>
        <w:t xml:space="preserve">, </w:t>
      </w:r>
      <w:r w:rsidR="00BB787B" w:rsidRPr="00037B20">
        <w:rPr>
          <w:rFonts w:cstheme="minorHAnsi"/>
        </w:rPr>
        <w:t xml:space="preserve">bendrą </w:t>
      </w:r>
      <w:r w:rsidR="00540279" w:rsidRPr="00037B20">
        <w:rPr>
          <w:rFonts w:cstheme="minorHAnsi"/>
        </w:rPr>
        <w:t xml:space="preserve">maksimalią delspinigių skaičiavimo ribą nustatant 20 (dvidešimt) procentų nuo </w:t>
      </w:r>
      <w:r w:rsidR="00540279" w:rsidRPr="00037B20">
        <w:rPr>
          <w:rFonts w:eastAsia="Calibri" w:cstheme="minorHAnsi"/>
        </w:rPr>
        <w:t>Sutarties kainos, įskaitant PVM</w:t>
      </w:r>
      <w:r w:rsidR="00F5527B" w:rsidRPr="00037B20">
        <w:rPr>
          <w:rFonts w:eastAsia="Calibri" w:cstheme="minorHAnsi"/>
        </w:rPr>
        <w:t>, jei jis Sutarčiai taikomas</w:t>
      </w:r>
      <w:r w:rsidR="007113F1" w:rsidRPr="00037B20">
        <w:rPr>
          <w:rFonts w:eastAsia="Calibri" w:cstheme="minorHAnsi"/>
        </w:rPr>
        <w:t>.</w:t>
      </w:r>
    </w:p>
    <w:p w14:paraId="2C724052" w14:textId="4ECA275A" w:rsidR="00B5060C" w:rsidRPr="00037B20" w:rsidRDefault="00B5060C" w:rsidP="00B5060C">
      <w:pPr>
        <w:spacing w:after="0" w:line="240" w:lineRule="auto"/>
        <w:ind w:firstLine="360"/>
        <w:jc w:val="both"/>
        <w:rPr>
          <w:rFonts w:eastAsia="Calibri" w:cstheme="minorHAnsi"/>
        </w:rPr>
      </w:pPr>
      <w:r w:rsidRPr="00037B20">
        <w:rPr>
          <w:rFonts w:eastAsia="Calibri" w:cstheme="minorHAnsi"/>
          <w:iCs/>
        </w:rPr>
        <w:lastRenderedPageBreak/>
        <w:t xml:space="preserve">5.3. Jei </w:t>
      </w:r>
      <w:r w:rsidR="00F721C4" w:rsidRPr="00037B20">
        <w:rPr>
          <w:rFonts w:eastAsia="Calibri" w:cstheme="minorHAnsi"/>
          <w:iCs/>
        </w:rPr>
        <w:t>Paslaugų t</w:t>
      </w:r>
      <w:r w:rsidRPr="00037B20">
        <w:rPr>
          <w:rFonts w:eastAsia="Calibri" w:cstheme="minorHAnsi"/>
          <w:iCs/>
        </w:rPr>
        <w:t>e</w:t>
      </w:r>
      <w:r w:rsidR="00F721C4" w:rsidRPr="00037B20">
        <w:rPr>
          <w:rFonts w:eastAsia="Calibri" w:cstheme="minorHAnsi"/>
          <w:iCs/>
        </w:rPr>
        <w:t>i</w:t>
      </w:r>
      <w:r w:rsidRPr="00037B20">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037B20">
        <w:rPr>
          <w:rFonts w:eastAsia="Calibri" w:cstheme="minorHAnsi"/>
          <w:iCs/>
        </w:rPr>
        <w:t>Užsakovui</w:t>
      </w:r>
      <w:r w:rsidRPr="00037B20">
        <w:rPr>
          <w:rFonts w:eastAsia="Calibri" w:cstheme="minorHAnsi"/>
          <w:iCs/>
        </w:rPr>
        <w:t xml:space="preserve">, taip pat, jeigu dėl bet kokių aplinkybių, susijusių su </w:t>
      </w:r>
      <w:r w:rsidR="00F721C4" w:rsidRPr="00037B20">
        <w:rPr>
          <w:rFonts w:eastAsia="Calibri" w:cstheme="minorHAnsi"/>
          <w:iCs/>
        </w:rPr>
        <w:t>Paslaugų teikėju</w:t>
      </w:r>
      <w:r w:rsidRPr="00037B20">
        <w:rPr>
          <w:rFonts w:eastAsia="Calibri" w:cstheme="minorHAnsi"/>
          <w:iCs/>
        </w:rPr>
        <w:t xml:space="preserve"> ar jo te</w:t>
      </w:r>
      <w:r w:rsidR="00DB0F92" w:rsidRPr="00037B20">
        <w:rPr>
          <w:rFonts w:eastAsia="Calibri" w:cstheme="minorHAnsi"/>
          <w:iCs/>
        </w:rPr>
        <w:t>i</w:t>
      </w:r>
      <w:r w:rsidRPr="00037B20">
        <w:rPr>
          <w:rFonts w:eastAsia="Calibri" w:cstheme="minorHAnsi"/>
          <w:iCs/>
        </w:rPr>
        <w:t>kiamomis P</w:t>
      </w:r>
      <w:r w:rsidR="00DB0F92" w:rsidRPr="00037B20">
        <w:rPr>
          <w:rFonts w:eastAsia="Calibri" w:cstheme="minorHAnsi"/>
          <w:iCs/>
        </w:rPr>
        <w:t>aslaugomis</w:t>
      </w:r>
      <w:r w:rsidRPr="00037B20">
        <w:rPr>
          <w:rFonts w:eastAsia="Calibri" w:cstheme="minorHAnsi"/>
          <w:iCs/>
        </w:rPr>
        <w:t xml:space="preserve">, </w:t>
      </w:r>
      <w:r w:rsidR="00F721C4" w:rsidRPr="00037B20">
        <w:rPr>
          <w:rFonts w:eastAsia="Calibri" w:cstheme="minorHAnsi"/>
          <w:iCs/>
        </w:rPr>
        <w:t>Užsakovui</w:t>
      </w:r>
      <w:r w:rsidRPr="00037B20">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037B20">
        <w:rPr>
          <w:rFonts w:eastAsia="Calibri" w:cstheme="minorHAnsi"/>
          <w:b/>
          <w:bCs/>
          <w:iCs/>
        </w:rPr>
        <w:t>Sankcijos</w:t>
      </w:r>
      <w:r w:rsidRPr="00037B20">
        <w:rPr>
          <w:rFonts w:eastAsia="Calibri" w:cstheme="minorHAnsi"/>
          <w:iCs/>
        </w:rPr>
        <w:t xml:space="preserve">), </w:t>
      </w:r>
      <w:r w:rsidR="00F721C4" w:rsidRPr="00037B20">
        <w:rPr>
          <w:rFonts w:eastAsia="Calibri" w:cstheme="minorHAnsi"/>
          <w:iCs/>
        </w:rPr>
        <w:t>Paslaugų teikėjas</w:t>
      </w:r>
      <w:r w:rsidRPr="00037B20">
        <w:rPr>
          <w:rFonts w:eastAsia="Calibri" w:cstheme="minorHAnsi"/>
          <w:iCs/>
        </w:rPr>
        <w:t xml:space="preserve"> įsipareigoja apsaugoti </w:t>
      </w:r>
      <w:r w:rsidR="00F721C4" w:rsidRPr="00037B20">
        <w:rPr>
          <w:rFonts w:eastAsia="Calibri" w:cstheme="minorHAnsi"/>
          <w:iCs/>
        </w:rPr>
        <w:t>Užsakovą</w:t>
      </w:r>
      <w:r w:rsidRPr="00037B20">
        <w:rPr>
          <w:rFonts w:eastAsia="Calibri" w:cstheme="minorHAnsi"/>
          <w:iCs/>
        </w:rPr>
        <w:t xml:space="preserve"> bei trečiuosius asmenis nuo bet kokių neigiamų pasekmių atsakyti prieš </w:t>
      </w:r>
      <w:r w:rsidR="00F721C4" w:rsidRPr="00037B20">
        <w:rPr>
          <w:rFonts w:eastAsia="Calibri" w:cstheme="minorHAnsi"/>
          <w:iCs/>
        </w:rPr>
        <w:t>Užsakovą</w:t>
      </w:r>
      <w:r w:rsidRPr="00037B20">
        <w:rPr>
          <w:rFonts w:eastAsia="Calibri" w:cstheme="minorHAnsi"/>
          <w:iCs/>
        </w:rPr>
        <w:t xml:space="preserve"> bei trečiuosius asmenis dėl bet kokių neigiamų pasekmių, kurias </w:t>
      </w:r>
      <w:r w:rsidR="00F721C4" w:rsidRPr="00037B20">
        <w:rPr>
          <w:rFonts w:eastAsia="Calibri" w:cstheme="minorHAnsi"/>
          <w:iCs/>
        </w:rPr>
        <w:t>Užsakovui</w:t>
      </w:r>
      <w:r w:rsidRPr="00037B20">
        <w:rPr>
          <w:rFonts w:eastAsia="Calibri" w:cstheme="minorHAnsi"/>
          <w:iCs/>
        </w:rPr>
        <w:t xml:space="preserve"> ar tretiesiems asmenims gali sukelti </w:t>
      </w:r>
      <w:r w:rsidR="00F721C4" w:rsidRPr="00037B20">
        <w:rPr>
          <w:rFonts w:eastAsia="Calibri" w:cstheme="minorHAnsi"/>
          <w:iCs/>
        </w:rPr>
        <w:t>Užsakovui</w:t>
      </w:r>
      <w:r w:rsidRPr="00037B20">
        <w:rPr>
          <w:rFonts w:eastAsia="Calibri" w:cstheme="minorHAnsi"/>
          <w:iCs/>
        </w:rPr>
        <w:t xml:space="preserve"> taikomos Sankcijos, ir atlyginti </w:t>
      </w:r>
      <w:r w:rsidR="00F721C4" w:rsidRPr="00037B20">
        <w:rPr>
          <w:rFonts w:eastAsia="Calibri" w:cstheme="minorHAnsi"/>
          <w:iCs/>
        </w:rPr>
        <w:t>Užsakovui</w:t>
      </w:r>
      <w:r w:rsidRPr="00037B20">
        <w:rPr>
          <w:rFonts w:eastAsia="Calibri" w:cstheme="minorHAnsi"/>
          <w:iCs/>
        </w:rPr>
        <w:t xml:space="preserve"> bei tretiesiems asmenims visus jų dėl to patirtus tiesioginius ir netiesioginius nuostolius ar žalą bei papildomas išlaidas (įskaitant, bet neapsiribojant, dėl </w:t>
      </w:r>
      <w:r w:rsidR="00F721C4" w:rsidRPr="00037B20">
        <w:rPr>
          <w:rFonts w:eastAsia="Calibri" w:cstheme="minorHAnsi"/>
          <w:iCs/>
        </w:rPr>
        <w:t>Užsakovo</w:t>
      </w:r>
      <w:r w:rsidRPr="00037B20">
        <w:rPr>
          <w:rFonts w:eastAsia="Calibri" w:cstheme="minorHAnsi"/>
          <w:iCs/>
        </w:rPr>
        <w:t xml:space="preserve"> dalykinės reputacijos sumenkimo, veiklos suvaržymų, verslo sandorių bei klientų praradimo ar kitų neigiamų pasekmių, susijusių su </w:t>
      </w:r>
      <w:r w:rsidR="00F721C4" w:rsidRPr="00037B20">
        <w:rPr>
          <w:rFonts w:eastAsia="Calibri" w:cstheme="minorHAnsi"/>
          <w:iCs/>
        </w:rPr>
        <w:t>Užsakovo</w:t>
      </w:r>
      <w:r w:rsidRPr="00037B20">
        <w:rPr>
          <w:rFonts w:eastAsia="Calibri" w:cstheme="minorHAnsi"/>
          <w:iCs/>
        </w:rPr>
        <w:t xml:space="preserve"> ar jo darbuotojų veiklos apribojimais).</w:t>
      </w:r>
    </w:p>
    <w:p w14:paraId="361A4489" w14:textId="78E5387C" w:rsidR="00B5060C" w:rsidRPr="00037B20" w:rsidRDefault="00F721C4" w:rsidP="00B5060C">
      <w:pPr>
        <w:spacing w:after="0" w:line="240" w:lineRule="auto"/>
        <w:ind w:firstLine="360"/>
        <w:jc w:val="both"/>
        <w:rPr>
          <w:rFonts w:eastAsia="Calibri" w:cstheme="minorHAnsi"/>
        </w:rPr>
      </w:pPr>
      <w:r w:rsidRPr="00037B20">
        <w:rPr>
          <w:rFonts w:eastAsia="Calibri" w:cstheme="minorHAnsi"/>
          <w:iCs/>
        </w:rPr>
        <w:t>Paslaugų teikėjas</w:t>
      </w:r>
      <w:r w:rsidR="00B5060C" w:rsidRPr="00037B20">
        <w:rPr>
          <w:rFonts w:eastAsia="Calibri" w:cstheme="minorHAnsi"/>
          <w:iCs/>
        </w:rPr>
        <w:t xml:space="preserve"> privalo nedelsiant, bet ne vėliau nei per 1 (vieną) darbo dieną, informuoti </w:t>
      </w:r>
      <w:r w:rsidRPr="00037B20">
        <w:rPr>
          <w:rFonts w:eastAsia="Calibri" w:cstheme="minorHAnsi"/>
          <w:iCs/>
        </w:rPr>
        <w:t>Užsakovą</w:t>
      </w:r>
      <w:r w:rsidR="00B5060C" w:rsidRPr="00037B20">
        <w:rPr>
          <w:rFonts w:eastAsia="Calibri" w:cstheme="minorHAnsi"/>
          <w:iCs/>
        </w:rPr>
        <w:t xml:space="preserve"> raštu, jei jam yra pritaikytos Sankcijos ar jam yra žinoma informacija apie inicijuotas arba ketinamas inicijuoti procedūras dėl Sankcijų jam ir / ar </w:t>
      </w:r>
      <w:r w:rsidRPr="00037B20">
        <w:rPr>
          <w:rFonts w:eastAsia="Calibri" w:cstheme="minorHAnsi"/>
          <w:iCs/>
        </w:rPr>
        <w:t>Užsakovui</w:t>
      </w:r>
      <w:r w:rsidR="00B5060C" w:rsidRPr="00037B20">
        <w:rPr>
          <w:rFonts w:eastAsia="Calibri" w:cstheme="minorHAnsi"/>
          <w:iCs/>
        </w:rPr>
        <w:t xml:space="preserve"> taikymo. </w:t>
      </w:r>
      <w:r w:rsidRPr="00037B20">
        <w:rPr>
          <w:rFonts w:eastAsia="Calibri" w:cstheme="minorHAnsi"/>
          <w:iCs/>
        </w:rPr>
        <w:t>Paslaugų tei</w:t>
      </w:r>
      <w:r w:rsidR="00B5060C" w:rsidRPr="00037B20">
        <w:rPr>
          <w:rFonts w:eastAsia="Calibri" w:cstheme="minorHAnsi"/>
          <w:iCs/>
        </w:rPr>
        <w:t xml:space="preserve">kėjas, pažeidęs  reikalavimą laiku informuoti </w:t>
      </w:r>
      <w:r w:rsidRPr="00037B20">
        <w:rPr>
          <w:rFonts w:eastAsia="Calibri" w:cstheme="minorHAnsi"/>
          <w:iCs/>
        </w:rPr>
        <w:t>Užsakovą</w:t>
      </w:r>
      <w:r w:rsidR="00B5060C" w:rsidRPr="00037B20">
        <w:rPr>
          <w:rFonts w:eastAsia="Calibri" w:cstheme="minorHAnsi"/>
          <w:iCs/>
        </w:rPr>
        <w:t xml:space="preserve"> raštu apie šiame Sutarties punkte nurodytas aplinkybes, </w:t>
      </w:r>
      <w:r w:rsidRPr="00037B20">
        <w:rPr>
          <w:rFonts w:eastAsia="Calibri" w:cstheme="minorHAnsi"/>
          <w:iCs/>
        </w:rPr>
        <w:t>Užsakovui</w:t>
      </w:r>
      <w:r w:rsidR="00B5060C" w:rsidRPr="00037B20">
        <w:rPr>
          <w:rFonts w:eastAsia="Calibri" w:cstheme="minorHAnsi"/>
          <w:iCs/>
        </w:rPr>
        <w:t xml:space="preserve"> pareikalavus, sumoka 10</w:t>
      </w:r>
      <w:r w:rsidR="007113F1" w:rsidRPr="00037B20">
        <w:rPr>
          <w:rFonts w:eastAsia="Calibri" w:cstheme="minorHAnsi"/>
          <w:iCs/>
        </w:rPr>
        <w:t xml:space="preserve"> (dešimt)</w:t>
      </w:r>
      <w:r w:rsidR="00B5060C" w:rsidRPr="00037B20">
        <w:rPr>
          <w:rFonts w:eastAsia="Calibri" w:cstheme="minorHAnsi"/>
          <w:iCs/>
        </w:rPr>
        <w:t xml:space="preserve"> % Sutarties </w:t>
      </w:r>
      <w:r w:rsidR="007113F1" w:rsidRPr="00037B20">
        <w:rPr>
          <w:rFonts w:eastAsia="Calibri" w:cstheme="minorHAnsi"/>
          <w:iCs/>
        </w:rPr>
        <w:t xml:space="preserve">kainos </w:t>
      </w:r>
      <w:r w:rsidR="00B5060C" w:rsidRPr="00037B20">
        <w:rPr>
          <w:rFonts w:eastAsia="Calibri" w:cstheme="minorHAnsi"/>
          <w:iCs/>
        </w:rPr>
        <w:t>dydžio baudą.</w:t>
      </w:r>
    </w:p>
    <w:p w14:paraId="1C336A0A" w14:textId="77777777" w:rsidR="00B5060C" w:rsidRPr="00037B20" w:rsidRDefault="00B5060C" w:rsidP="00B62295">
      <w:pPr>
        <w:shd w:val="clear" w:color="auto" w:fill="FFFFFF"/>
        <w:spacing w:after="0" w:line="240" w:lineRule="auto"/>
        <w:ind w:firstLine="360"/>
        <w:jc w:val="both"/>
        <w:rPr>
          <w:rFonts w:eastAsia="Calibri" w:cstheme="minorHAnsi"/>
        </w:rPr>
      </w:pPr>
    </w:p>
    <w:p w14:paraId="02E7CFB2" w14:textId="666E550B" w:rsidR="00540279" w:rsidRPr="00037B20" w:rsidRDefault="00B26941" w:rsidP="007113F1">
      <w:pPr>
        <w:tabs>
          <w:tab w:val="left" w:pos="720"/>
        </w:tabs>
        <w:spacing w:after="0" w:line="240" w:lineRule="auto"/>
        <w:ind w:firstLine="360"/>
        <w:jc w:val="center"/>
        <w:rPr>
          <w:rFonts w:cstheme="minorHAnsi"/>
          <w:b/>
        </w:rPr>
      </w:pPr>
      <w:r w:rsidRPr="00037B20">
        <w:rPr>
          <w:rFonts w:cstheme="minorHAnsi"/>
          <w:b/>
        </w:rPr>
        <w:t>6. SUTARTIES ĮVYKDYMO UŽTIKRINIMAS</w:t>
      </w:r>
    </w:p>
    <w:p w14:paraId="7D3529F7" w14:textId="77777777" w:rsidR="00562044" w:rsidRPr="00037B20" w:rsidRDefault="00562044" w:rsidP="00562044">
      <w:pPr>
        <w:spacing w:after="0" w:line="240" w:lineRule="auto"/>
        <w:ind w:firstLine="360"/>
        <w:jc w:val="both"/>
        <w:rPr>
          <w:rFonts w:cstheme="minorHAnsi"/>
        </w:rPr>
      </w:pPr>
      <w:r w:rsidRPr="00037B20">
        <w:rPr>
          <w:rFonts w:eastAsia="Calibri" w:cstheme="minorHAnsi"/>
        </w:rPr>
        <w:t xml:space="preserve">6.1. </w:t>
      </w:r>
      <w:r w:rsidRPr="00037B20">
        <w:rPr>
          <w:rFonts w:cstheme="minorHAnsi"/>
        </w:rPr>
        <w:t>Sutarties įvykdymas užtikrinamas netesybomis – delspinigiais, kurių dydis nurodytas Sutarties Specialiųjų sąlygų 5.1 ir 5.2 punktuose.</w:t>
      </w:r>
    </w:p>
    <w:p w14:paraId="2BF64EF4" w14:textId="77777777" w:rsidR="00A04524" w:rsidRPr="00037B20" w:rsidRDefault="00A04524" w:rsidP="00B62295">
      <w:pPr>
        <w:tabs>
          <w:tab w:val="left" w:pos="709"/>
        </w:tabs>
        <w:spacing w:after="0" w:line="240" w:lineRule="auto"/>
        <w:ind w:firstLine="360"/>
        <w:jc w:val="both"/>
        <w:rPr>
          <w:rFonts w:cstheme="minorHAnsi"/>
          <w:b/>
        </w:rPr>
      </w:pPr>
    </w:p>
    <w:p w14:paraId="233FBBB0" w14:textId="77777777" w:rsidR="00540279" w:rsidRPr="00037B20" w:rsidRDefault="00B26941" w:rsidP="00B62295">
      <w:pPr>
        <w:spacing w:after="0" w:line="240" w:lineRule="auto"/>
        <w:ind w:firstLine="360"/>
        <w:jc w:val="center"/>
        <w:rPr>
          <w:rFonts w:cstheme="minorHAnsi"/>
          <w:b/>
        </w:rPr>
      </w:pPr>
      <w:r w:rsidRPr="00037B20">
        <w:rPr>
          <w:rFonts w:cstheme="minorHAnsi"/>
          <w:b/>
        </w:rPr>
        <w:t>7. SUTARTIES GALIOJIMAS</w:t>
      </w:r>
    </w:p>
    <w:p w14:paraId="10D32811" w14:textId="77777777" w:rsidR="00562044" w:rsidRPr="00037B20" w:rsidRDefault="00540279" w:rsidP="00B62295">
      <w:pPr>
        <w:spacing w:after="0" w:line="240" w:lineRule="auto"/>
        <w:ind w:firstLine="360"/>
        <w:jc w:val="both"/>
        <w:rPr>
          <w:rFonts w:eastAsia="Times New Roman" w:cstheme="minorHAnsi"/>
        </w:rPr>
      </w:pPr>
      <w:r w:rsidRPr="00037B20">
        <w:rPr>
          <w:rFonts w:cstheme="minorHAnsi"/>
        </w:rPr>
        <w:t xml:space="preserve">7.1. </w:t>
      </w:r>
      <w:r w:rsidR="0058139E" w:rsidRPr="00037B20">
        <w:rPr>
          <w:rFonts w:cstheme="minorHAnsi"/>
        </w:rPr>
        <w:t>Sutartis laikoma sudaryta ir įsigalioja ją pasirašius įgaliotiems Šalių atstovams</w:t>
      </w:r>
      <w:r w:rsidR="00562044" w:rsidRPr="00037B20">
        <w:rPr>
          <w:rFonts w:eastAsia="Times New Roman" w:cstheme="minorHAnsi"/>
        </w:rPr>
        <w:t>.</w:t>
      </w:r>
    </w:p>
    <w:p w14:paraId="6B190906" w14:textId="48698F82" w:rsidR="00C16738" w:rsidRPr="00037B20" w:rsidRDefault="00540279" w:rsidP="00562044">
      <w:pPr>
        <w:spacing w:after="0" w:line="240" w:lineRule="auto"/>
        <w:ind w:firstLine="360"/>
        <w:jc w:val="both"/>
        <w:rPr>
          <w:rFonts w:cstheme="minorHAnsi"/>
        </w:rPr>
      </w:pPr>
      <w:r w:rsidRPr="00037B20">
        <w:rPr>
          <w:rFonts w:cstheme="minorHAnsi"/>
        </w:rPr>
        <w:t>7.2. Sutarti</w:t>
      </w:r>
      <w:r w:rsidR="006F7C67" w:rsidRPr="00037B20">
        <w:rPr>
          <w:rFonts w:cstheme="minorHAnsi"/>
        </w:rPr>
        <w:t>s galioja iki visiško prievolių</w:t>
      </w:r>
      <w:r w:rsidRPr="00037B20">
        <w:rPr>
          <w:rFonts w:eastAsia="Calibri" w:cstheme="minorHAnsi"/>
        </w:rPr>
        <w:t xml:space="preserve"> įvykdymo</w:t>
      </w:r>
      <w:r w:rsidRPr="00037B20">
        <w:rPr>
          <w:rFonts w:eastAsia="Calibri" w:cstheme="minorHAnsi"/>
          <w:i/>
        </w:rPr>
        <w:t>,</w:t>
      </w:r>
      <w:r w:rsidR="006F7C67" w:rsidRPr="00037B20">
        <w:rPr>
          <w:rFonts w:cstheme="minorHAnsi"/>
        </w:rPr>
        <w:t xml:space="preserve"> </w:t>
      </w:r>
      <w:r w:rsidRPr="00037B20">
        <w:rPr>
          <w:rFonts w:cstheme="minorHAnsi"/>
        </w:rPr>
        <w:t>bet jos terminas negali būti ilgesnis kaip</w:t>
      </w:r>
      <w:bookmarkStart w:id="2" w:name="_Hlk486857960"/>
      <w:r w:rsidR="00562044" w:rsidRPr="00037B20">
        <w:rPr>
          <w:rFonts w:cstheme="minorHAnsi"/>
        </w:rPr>
        <w:t xml:space="preserve"> iki 2021 m. rugpjūčio 15 d.</w:t>
      </w:r>
    </w:p>
    <w:p w14:paraId="14B351A9" w14:textId="77777777" w:rsidR="00562044" w:rsidRPr="00037B20" w:rsidRDefault="00562044" w:rsidP="00562044">
      <w:pPr>
        <w:spacing w:after="0" w:line="240" w:lineRule="auto"/>
        <w:ind w:firstLine="360"/>
        <w:jc w:val="both"/>
        <w:rPr>
          <w:rFonts w:cstheme="minorHAnsi"/>
          <w:b/>
        </w:rPr>
      </w:pPr>
    </w:p>
    <w:p w14:paraId="3A7C1880" w14:textId="77777777" w:rsidR="00540279" w:rsidRPr="00037B20" w:rsidRDefault="00B26941" w:rsidP="00B62295">
      <w:pPr>
        <w:spacing w:after="0" w:line="240" w:lineRule="auto"/>
        <w:ind w:firstLine="360"/>
        <w:jc w:val="center"/>
        <w:rPr>
          <w:rFonts w:cstheme="minorHAnsi"/>
          <w:b/>
        </w:rPr>
      </w:pPr>
      <w:bookmarkStart w:id="3" w:name="part_8f4dadbdf27c4882b72f57a56c9631ad"/>
      <w:bookmarkStart w:id="4" w:name="part_9fd9687904354f69bb532178a7959ebe"/>
      <w:bookmarkEnd w:id="2"/>
      <w:bookmarkEnd w:id="3"/>
      <w:bookmarkEnd w:id="4"/>
      <w:r w:rsidRPr="00037B20">
        <w:rPr>
          <w:rFonts w:cstheme="minorHAnsi"/>
          <w:b/>
        </w:rPr>
        <w:t>8. KITOS NUOSTATOS</w:t>
      </w:r>
    </w:p>
    <w:p w14:paraId="45C4C0F0" w14:textId="77777777" w:rsidR="000B46AF" w:rsidRPr="00037B20" w:rsidRDefault="00D84D45" w:rsidP="000B46AF">
      <w:pPr>
        <w:spacing w:after="0" w:line="240" w:lineRule="auto"/>
        <w:ind w:firstLine="360"/>
        <w:jc w:val="both"/>
        <w:rPr>
          <w:rFonts w:cstheme="minorHAnsi"/>
        </w:rPr>
      </w:pPr>
      <w:r w:rsidRPr="00037B20">
        <w:rPr>
          <w:rFonts w:cstheme="minorHAnsi"/>
        </w:rPr>
        <w:t>8</w:t>
      </w:r>
      <w:r w:rsidR="00540279" w:rsidRPr="00037B20">
        <w:rPr>
          <w:rFonts w:cstheme="minorHAnsi"/>
        </w:rPr>
        <w:t xml:space="preserve">.1. </w:t>
      </w:r>
      <w:r w:rsidR="000B46AF" w:rsidRPr="00037B20">
        <w:rPr>
          <w:rFonts w:cstheme="minorHAnsi"/>
        </w:rPr>
        <w:t xml:space="preserve">Šią Sutartį sudaro Sutarties Specialiosios sąlygos, jų priedai ir Sutarties Bendrosios sąlygos. </w:t>
      </w:r>
      <w:r w:rsidR="000B46AF" w:rsidRPr="00037B20">
        <w:rPr>
          <w:rFonts w:cstheme="minorHAnsi"/>
          <w:bCs/>
          <w:spacing w:val="-2"/>
        </w:rPr>
        <w:t xml:space="preserve">Laikoma, kad Sutartį sudarantys dokumentai vienas kitą paaiškina. </w:t>
      </w:r>
      <w:r w:rsidR="000B46AF" w:rsidRPr="00037B20">
        <w:rPr>
          <w:rFonts w:cstheme="minorHAnsi"/>
        </w:rPr>
        <w:t>Jeigu Sutarties Specialiųjų sąlygų ir / ar jų priedų nuostatos neatitinka Sutarties Bendrųjų sąlygų nuostatų, pirmenybė yra teikiama Sutarties Specialiųjų sąlygų bei jų priedų nuostatoms.</w:t>
      </w:r>
      <w:r w:rsidR="000B46AF" w:rsidRPr="00037B20">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037B20" w:rsidRDefault="00D84D45" w:rsidP="00B62295">
      <w:pPr>
        <w:spacing w:after="0" w:line="240" w:lineRule="auto"/>
        <w:ind w:firstLine="360"/>
        <w:jc w:val="both"/>
        <w:rPr>
          <w:rFonts w:cstheme="minorHAnsi"/>
          <w:lang w:eastAsia="x-none"/>
        </w:rPr>
      </w:pPr>
      <w:r w:rsidRPr="00037B20">
        <w:rPr>
          <w:rFonts w:cstheme="minorHAnsi"/>
        </w:rPr>
        <w:t>8</w:t>
      </w:r>
      <w:r w:rsidR="00540279" w:rsidRPr="00037B20">
        <w:rPr>
          <w:rFonts w:cstheme="minorHAnsi"/>
        </w:rPr>
        <w:t xml:space="preserve">.2. </w:t>
      </w:r>
      <w:r w:rsidR="00540279" w:rsidRPr="00037B20">
        <w:rPr>
          <w:rFonts w:cstheme="minorHAnsi"/>
          <w:lang w:eastAsia="x-none"/>
        </w:rPr>
        <w:t xml:space="preserve">Sutarčiai taikoma </w:t>
      </w:r>
      <w:r w:rsidR="00262DD7" w:rsidRPr="00037B20">
        <w:rPr>
          <w:rFonts w:cstheme="minorHAnsi"/>
          <w:lang w:eastAsia="x-none"/>
        </w:rPr>
        <w:t>p</w:t>
      </w:r>
      <w:r w:rsidR="00540279" w:rsidRPr="00037B20">
        <w:rPr>
          <w:rFonts w:cstheme="minorHAnsi"/>
          <w:lang w:eastAsia="x-none"/>
        </w:rPr>
        <w:t>irkimo paskelbimo dieną aktuali AB „Lietuvos geležinkeliai“ generalinio direktoriaus įsakymu patvirtinta Sutarties Bendrųjų sąlygų redakcija,</w:t>
      </w:r>
      <w:r w:rsidR="0007777A" w:rsidRPr="00037B20">
        <w:rPr>
          <w:rFonts w:cstheme="minorHAnsi"/>
          <w:lang w:eastAsia="x-none"/>
        </w:rPr>
        <w:t xml:space="preserve"> pridedama prie Sutarties</w:t>
      </w:r>
      <w:r w:rsidR="00540279" w:rsidRPr="00037B20">
        <w:rPr>
          <w:rFonts w:cstheme="minorHAnsi"/>
          <w:lang w:eastAsia="x-none"/>
        </w:rPr>
        <w:t>, su kuri</w:t>
      </w:r>
      <w:r w:rsidR="0007777A" w:rsidRPr="00037B20">
        <w:rPr>
          <w:rFonts w:cstheme="minorHAnsi"/>
          <w:lang w:eastAsia="x-none"/>
        </w:rPr>
        <w:t>os</w:t>
      </w:r>
      <w:r w:rsidR="00540279" w:rsidRPr="00037B20">
        <w:rPr>
          <w:rFonts w:cstheme="minorHAnsi"/>
          <w:lang w:eastAsia="x-none"/>
        </w:rPr>
        <w:t xml:space="preserve"> nuostatomis Šalys yra visiškai susipažinusios ir jas vykdys. </w:t>
      </w:r>
    </w:p>
    <w:p w14:paraId="3D557588" w14:textId="62958A33" w:rsidR="00986412" w:rsidRPr="00037B20" w:rsidRDefault="00986412" w:rsidP="00986412">
      <w:pPr>
        <w:spacing w:after="0"/>
        <w:ind w:firstLine="360"/>
        <w:jc w:val="both"/>
        <w:rPr>
          <w:rFonts w:cstheme="minorHAnsi"/>
        </w:rPr>
      </w:pPr>
      <w:r w:rsidRPr="00037B20">
        <w:rPr>
          <w:rFonts w:cstheme="minorHAnsi"/>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037B20" w:rsidRDefault="00986412" w:rsidP="00986412">
      <w:pPr>
        <w:spacing w:after="0"/>
        <w:ind w:firstLine="360"/>
        <w:jc w:val="both"/>
        <w:rPr>
          <w:rFonts w:cstheme="minorHAnsi"/>
        </w:rPr>
      </w:pPr>
      <w:r w:rsidRPr="00037B20">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037B20">
        <w:rPr>
          <w:rFonts w:cstheme="minorHAnsi"/>
        </w:rPr>
        <w:t>os</w:t>
      </w:r>
      <w:proofErr w:type="spellEnd"/>
      <w:r w:rsidRPr="00037B20">
        <w:rPr>
          <w:rFonts w:cstheme="minorHAns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037B20" w:rsidRDefault="00986412" w:rsidP="00986412">
      <w:pPr>
        <w:shd w:val="clear" w:color="auto" w:fill="FFFFFF"/>
        <w:spacing w:after="0"/>
        <w:ind w:firstLine="360"/>
        <w:jc w:val="both"/>
        <w:rPr>
          <w:rFonts w:cstheme="minorHAnsi"/>
        </w:rPr>
      </w:pPr>
      <w:r w:rsidRPr="00037B20">
        <w:rPr>
          <w:rFonts w:cstheme="minorHAnsi"/>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w:t>
      </w:r>
      <w:r w:rsidRPr="00037B20">
        <w:rPr>
          <w:rFonts w:cstheme="minorHAnsi"/>
        </w:rPr>
        <w:lastRenderedPageBreak/>
        <w:t>reorganizavimo, atskyrimo, pertvarkymo ar įmonės perdavimo sąlygas (jei taikomos) arba proporcingai pagal naujų Sutarties šalių prisiimamų įsipareigojimų dalį.</w:t>
      </w:r>
    </w:p>
    <w:p w14:paraId="3D0A21EC" w14:textId="1FA0C8E3" w:rsidR="00986412" w:rsidRPr="00037B20" w:rsidRDefault="00986412" w:rsidP="00986412">
      <w:pPr>
        <w:spacing w:after="0"/>
        <w:ind w:firstLine="360"/>
        <w:jc w:val="both"/>
        <w:rPr>
          <w:rFonts w:cstheme="minorHAnsi"/>
        </w:rPr>
      </w:pPr>
      <w:r w:rsidRPr="00037B20">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326BB278" w:rsidR="00540279" w:rsidRPr="00037B20" w:rsidRDefault="00965736" w:rsidP="00B62295">
      <w:pPr>
        <w:spacing w:after="0" w:line="240" w:lineRule="auto"/>
        <w:ind w:firstLine="360"/>
        <w:jc w:val="both"/>
        <w:rPr>
          <w:rFonts w:cstheme="minorHAnsi"/>
          <w:spacing w:val="-5"/>
        </w:rPr>
      </w:pPr>
      <w:r w:rsidRPr="00037B20">
        <w:rPr>
          <w:rFonts w:cstheme="minorHAnsi"/>
          <w:lang w:eastAsia="x-none"/>
        </w:rPr>
        <w:t>8.</w:t>
      </w:r>
      <w:r w:rsidR="00986412" w:rsidRPr="00037B20">
        <w:rPr>
          <w:rFonts w:cstheme="minorHAnsi"/>
          <w:lang w:eastAsia="x-none"/>
        </w:rPr>
        <w:t>4</w:t>
      </w:r>
      <w:r w:rsidRPr="00037B20">
        <w:rPr>
          <w:rFonts w:cstheme="minorHAnsi"/>
          <w:lang w:eastAsia="x-none"/>
        </w:rPr>
        <w:t xml:space="preserve">. </w:t>
      </w:r>
      <w:r w:rsidR="00540279" w:rsidRPr="00037B20">
        <w:rPr>
          <w:rFonts w:cstheme="minorHAnsi"/>
        </w:rPr>
        <w:t xml:space="preserve"> </w:t>
      </w:r>
      <w:r w:rsidR="00262DD7" w:rsidRPr="00037B20">
        <w:rPr>
          <w:rFonts w:cstheme="minorHAnsi"/>
          <w:spacing w:val="-5"/>
        </w:rPr>
        <w:t xml:space="preserve">Paslaugų teikėjas </w:t>
      </w:r>
      <w:r w:rsidR="00540279" w:rsidRPr="00037B20">
        <w:rPr>
          <w:rFonts w:cstheme="minorHAnsi"/>
          <w:spacing w:val="-5"/>
        </w:rPr>
        <w:t xml:space="preserve"> nėra laikomas asocijuotu su </w:t>
      </w:r>
      <w:r w:rsidR="00262DD7" w:rsidRPr="00037B20">
        <w:rPr>
          <w:rFonts w:cstheme="minorHAnsi"/>
        </w:rPr>
        <w:t>Užsakovu</w:t>
      </w:r>
      <w:r w:rsidR="00540279" w:rsidRPr="00037B20">
        <w:rPr>
          <w:rFonts w:cstheme="minorHAnsi"/>
        </w:rPr>
        <w:t xml:space="preserve"> </w:t>
      </w:r>
      <w:r w:rsidR="00540279" w:rsidRPr="00037B20">
        <w:rPr>
          <w:rFonts w:cstheme="minorHAnsi"/>
          <w:spacing w:val="-5"/>
        </w:rPr>
        <w:t>pagal galiojančius Lietuvos Respublikos teisės aktus (Pridėtinės vertės mokesčio įstatymą, Pelno mokesčio įstatymą, Gyventojų pajamų mokesčio įstatymą).</w:t>
      </w:r>
    </w:p>
    <w:p w14:paraId="33B0B959" w14:textId="77777777" w:rsidR="00210901" w:rsidRPr="00037B20" w:rsidRDefault="00D84D45" w:rsidP="00210901">
      <w:pPr>
        <w:spacing w:after="0" w:line="240" w:lineRule="auto"/>
        <w:ind w:firstLine="360"/>
        <w:jc w:val="both"/>
        <w:rPr>
          <w:rFonts w:cstheme="minorHAnsi"/>
        </w:rPr>
      </w:pPr>
      <w:r w:rsidRPr="00037B20">
        <w:rPr>
          <w:rFonts w:cstheme="minorHAnsi"/>
          <w:spacing w:val="-5"/>
        </w:rPr>
        <w:t>8</w:t>
      </w:r>
      <w:r w:rsidR="00540279" w:rsidRPr="00037B20">
        <w:rPr>
          <w:rFonts w:cstheme="minorHAnsi"/>
          <w:spacing w:val="-5"/>
        </w:rPr>
        <w:t>.</w:t>
      </w:r>
      <w:r w:rsidR="005867D6" w:rsidRPr="00037B20">
        <w:rPr>
          <w:rFonts w:cstheme="minorHAnsi"/>
          <w:spacing w:val="-5"/>
        </w:rPr>
        <w:t>5</w:t>
      </w:r>
      <w:r w:rsidR="00540279" w:rsidRPr="00037B20">
        <w:rPr>
          <w:rFonts w:cstheme="minorHAnsi"/>
          <w:spacing w:val="-5"/>
        </w:rPr>
        <w:t xml:space="preserve">. </w:t>
      </w:r>
      <w:r w:rsidR="00262DD7" w:rsidRPr="00037B20">
        <w:rPr>
          <w:rFonts w:cstheme="minorHAnsi"/>
          <w:spacing w:val="-5"/>
        </w:rPr>
        <w:t>Paslaugų teikėjas</w:t>
      </w:r>
      <w:r w:rsidR="00540279" w:rsidRPr="00037B20">
        <w:rPr>
          <w:rFonts w:cstheme="minorHAnsi"/>
        </w:rPr>
        <w:t xml:space="preserve"> yra registruotas PVM mokėtoju Lietuvos Respublikoje.</w:t>
      </w:r>
      <w:r w:rsidR="00F5527B" w:rsidRPr="00037B20">
        <w:rPr>
          <w:rFonts w:cstheme="minorHAnsi"/>
        </w:rPr>
        <w:t xml:space="preserve"> </w:t>
      </w:r>
    </w:p>
    <w:p w14:paraId="3A03E96A" w14:textId="76D710E9" w:rsidR="00B135D6" w:rsidRPr="00037B20" w:rsidRDefault="00B135D6" w:rsidP="00210901">
      <w:pPr>
        <w:spacing w:after="0" w:line="240" w:lineRule="auto"/>
        <w:ind w:firstLine="360"/>
        <w:jc w:val="both"/>
        <w:rPr>
          <w:rFonts w:cstheme="minorHAnsi"/>
        </w:rPr>
      </w:pPr>
      <w:r w:rsidRPr="00037B20">
        <w:rPr>
          <w:rFonts w:cstheme="minorHAnsi"/>
          <w:color w:val="000000"/>
        </w:rPr>
        <w:t>8.</w:t>
      </w:r>
      <w:r w:rsidR="005867D6" w:rsidRPr="00037B20">
        <w:rPr>
          <w:rFonts w:cstheme="minorHAnsi"/>
          <w:color w:val="000000"/>
        </w:rPr>
        <w:t>6</w:t>
      </w:r>
      <w:r w:rsidRPr="00037B20">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3582BA16" w:rsidR="00540279" w:rsidRPr="00037B20" w:rsidRDefault="00D84D45" w:rsidP="00B62295">
      <w:pPr>
        <w:spacing w:after="0" w:line="240" w:lineRule="auto"/>
        <w:ind w:firstLine="360"/>
        <w:jc w:val="both"/>
        <w:rPr>
          <w:rFonts w:cstheme="minorHAnsi"/>
          <w:lang w:eastAsia="x-none"/>
        </w:rPr>
      </w:pPr>
      <w:r w:rsidRPr="00037B20">
        <w:rPr>
          <w:rFonts w:cstheme="minorHAnsi"/>
          <w:lang w:eastAsia="x-none"/>
        </w:rPr>
        <w:t>8</w:t>
      </w:r>
      <w:r w:rsidR="00540279" w:rsidRPr="00037B20">
        <w:rPr>
          <w:rFonts w:cstheme="minorHAnsi"/>
          <w:lang w:eastAsia="x-none"/>
        </w:rPr>
        <w:t>.</w:t>
      </w:r>
      <w:r w:rsidR="005867D6" w:rsidRPr="00037B20">
        <w:rPr>
          <w:rFonts w:cstheme="minorHAnsi"/>
          <w:lang w:eastAsia="x-none"/>
        </w:rPr>
        <w:t>7</w:t>
      </w:r>
      <w:r w:rsidR="00540279" w:rsidRPr="00037B20">
        <w:rPr>
          <w:rFonts w:cstheme="minorHAnsi"/>
          <w:lang w:eastAsia="x-none"/>
        </w:rPr>
        <w:t xml:space="preserve">. Ši Sutartis sudaryta lietuvių kalba 2 (dviem) egzemplioriais, turinčiais vienodą teisinę galią, po vieną kiekvienai Šaliai. </w:t>
      </w:r>
    </w:p>
    <w:p w14:paraId="7B375185" w14:textId="5ACD0D18" w:rsidR="00965736" w:rsidRPr="00037B20" w:rsidRDefault="00A4625C" w:rsidP="00B62295">
      <w:pPr>
        <w:spacing w:after="0" w:line="240" w:lineRule="auto"/>
        <w:ind w:firstLine="360"/>
        <w:jc w:val="both"/>
        <w:rPr>
          <w:rFonts w:cstheme="minorHAnsi"/>
          <w:i/>
          <w:lang w:eastAsia="x-none"/>
        </w:rPr>
      </w:pPr>
      <w:r w:rsidRPr="00037B20">
        <w:rPr>
          <w:rFonts w:cstheme="minorHAnsi"/>
          <w:lang w:eastAsia="x-none"/>
        </w:rPr>
        <w:t>8.</w:t>
      </w:r>
      <w:r w:rsidR="005867D6" w:rsidRPr="00037B20">
        <w:rPr>
          <w:rFonts w:cstheme="minorHAnsi"/>
          <w:lang w:eastAsia="x-none"/>
        </w:rPr>
        <w:t>8</w:t>
      </w:r>
      <w:r w:rsidRPr="00037B20">
        <w:rPr>
          <w:rFonts w:cstheme="minorHAnsi"/>
          <w:lang w:eastAsia="x-none"/>
        </w:rPr>
        <w:t>. Šiai Sutarčiai netaikomos Sutarties Bendrųjų sąlygų</w:t>
      </w:r>
      <w:r w:rsidR="00FF2146" w:rsidRPr="00037B20">
        <w:rPr>
          <w:rFonts w:cstheme="minorHAnsi"/>
          <w:lang w:eastAsia="x-none"/>
        </w:rPr>
        <w:t xml:space="preserve"> 6 skyriaus</w:t>
      </w:r>
      <w:r w:rsidRPr="00037B20">
        <w:rPr>
          <w:rFonts w:cstheme="minorHAnsi"/>
          <w:lang w:eastAsia="x-none"/>
        </w:rPr>
        <w:t xml:space="preserve"> </w:t>
      </w:r>
      <w:r w:rsidR="00FF2146" w:rsidRPr="00037B20">
        <w:rPr>
          <w:rFonts w:cstheme="minorHAnsi"/>
          <w:lang w:eastAsia="x-none"/>
        </w:rPr>
        <w:t>8</w:t>
      </w:r>
      <w:r w:rsidRPr="00037B20">
        <w:rPr>
          <w:rFonts w:cstheme="minorHAnsi"/>
          <w:lang w:eastAsia="x-none"/>
        </w:rPr>
        <w:t xml:space="preserve"> skyriaus </w:t>
      </w:r>
      <w:r w:rsidR="00FF2146" w:rsidRPr="00037B20">
        <w:rPr>
          <w:rFonts w:cstheme="minorHAnsi"/>
          <w:lang w:eastAsia="x-none"/>
        </w:rPr>
        <w:t xml:space="preserve">8.2, 8.3 ir 8.6 </w:t>
      </w:r>
      <w:r w:rsidRPr="00037B20">
        <w:rPr>
          <w:rFonts w:cstheme="minorHAnsi"/>
          <w:lang w:eastAsia="x-none"/>
        </w:rPr>
        <w:t>punkt</w:t>
      </w:r>
      <w:r w:rsidR="00FF2146" w:rsidRPr="00037B20">
        <w:rPr>
          <w:rFonts w:cstheme="minorHAnsi"/>
          <w:lang w:eastAsia="x-none"/>
        </w:rPr>
        <w:t>ų, 15 skyriaus</w:t>
      </w:r>
      <w:r w:rsidRPr="00037B20">
        <w:rPr>
          <w:rFonts w:cstheme="minorHAnsi"/>
          <w:lang w:eastAsia="x-none"/>
        </w:rPr>
        <w:t xml:space="preserve"> nuostatos.</w:t>
      </w:r>
    </w:p>
    <w:p w14:paraId="143F4AF6" w14:textId="1B3482D5" w:rsidR="00C153BE" w:rsidRPr="00037B20" w:rsidRDefault="00C153BE" w:rsidP="00C153BE">
      <w:pPr>
        <w:spacing w:after="0" w:line="240" w:lineRule="auto"/>
        <w:ind w:firstLine="360"/>
        <w:jc w:val="both"/>
        <w:rPr>
          <w:rFonts w:cstheme="minorHAnsi"/>
          <w:lang w:eastAsia="x-none"/>
        </w:rPr>
      </w:pPr>
      <w:r w:rsidRPr="00037B20">
        <w:rPr>
          <w:rFonts w:cstheme="minorHAnsi"/>
          <w:lang w:eastAsia="x-none"/>
        </w:rPr>
        <w:t>8.</w:t>
      </w:r>
      <w:r w:rsidR="00FF2146" w:rsidRPr="00037B20">
        <w:rPr>
          <w:rFonts w:cstheme="minorHAnsi"/>
          <w:lang w:eastAsia="x-none"/>
        </w:rPr>
        <w:t>9</w:t>
      </w:r>
      <w:r w:rsidRPr="00037B20">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37E89CC8" w:rsidR="00540279" w:rsidRPr="00037B20" w:rsidRDefault="00D84D45" w:rsidP="00B62295">
      <w:pPr>
        <w:spacing w:after="0" w:line="240" w:lineRule="auto"/>
        <w:ind w:firstLine="360"/>
        <w:jc w:val="both"/>
        <w:rPr>
          <w:rFonts w:cstheme="minorHAnsi"/>
          <w:lang w:eastAsia="x-none"/>
        </w:rPr>
      </w:pPr>
      <w:r w:rsidRPr="00037B20">
        <w:rPr>
          <w:rFonts w:cstheme="minorHAnsi"/>
          <w:lang w:eastAsia="x-none"/>
        </w:rPr>
        <w:t>8</w:t>
      </w:r>
      <w:r w:rsidR="00540279" w:rsidRPr="00037B20">
        <w:rPr>
          <w:rFonts w:cstheme="minorHAnsi"/>
          <w:lang w:eastAsia="x-none"/>
        </w:rPr>
        <w:t>.</w:t>
      </w:r>
      <w:r w:rsidR="00C153BE" w:rsidRPr="00037B20">
        <w:rPr>
          <w:rFonts w:cstheme="minorHAnsi"/>
          <w:lang w:eastAsia="x-none"/>
        </w:rPr>
        <w:t>1</w:t>
      </w:r>
      <w:r w:rsidR="00FF2146" w:rsidRPr="00037B20">
        <w:rPr>
          <w:rFonts w:cstheme="minorHAnsi"/>
          <w:lang w:eastAsia="x-none"/>
        </w:rPr>
        <w:t>0</w:t>
      </w:r>
      <w:r w:rsidR="00540279" w:rsidRPr="00037B20">
        <w:rPr>
          <w:rFonts w:cstheme="minorHAnsi"/>
          <w:lang w:eastAsia="x-none"/>
        </w:rPr>
        <w:t>. Sutarties Specialiųjų sąlygų priedai:</w:t>
      </w:r>
    </w:p>
    <w:p w14:paraId="055D0B22" w14:textId="06270AC2" w:rsidR="00FF2146" w:rsidRPr="00037B20" w:rsidRDefault="00FF2146" w:rsidP="00FF2146">
      <w:pPr>
        <w:widowControl w:val="0"/>
        <w:spacing w:after="0" w:line="240" w:lineRule="auto"/>
        <w:ind w:firstLine="360"/>
        <w:jc w:val="both"/>
        <w:rPr>
          <w:rFonts w:cstheme="minorHAnsi"/>
        </w:rPr>
      </w:pPr>
      <w:bookmarkStart w:id="5" w:name="_Toc438559501"/>
      <w:bookmarkStart w:id="6" w:name="_Toc438559828"/>
      <w:r w:rsidRPr="00037B20">
        <w:rPr>
          <w:rFonts w:cstheme="minorHAnsi"/>
        </w:rPr>
        <w:t>8.</w:t>
      </w:r>
      <w:r w:rsidR="004D70A8" w:rsidRPr="00037B20">
        <w:rPr>
          <w:rFonts w:cstheme="minorHAnsi"/>
        </w:rPr>
        <w:t>10</w:t>
      </w:r>
      <w:r w:rsidRPr="00037B20">
        <w:rPr>
          <w:rFonts w:cstheme="minorHAnsi"/>
        </w:rPr>
        <w:t xml:space="preserve">.1. 1 priedas –  </w:t>
      </w:r>
      <w:r w:rsidR="004D70A8" w:rsidRPr="00037B20">
        <w:rPr>
          <w:rFonts w:eastAsia="Calibri" w:cstheme="minorHAnsi"/>
          <w:iCs/>
        </w:rPr>
        <w:t xml:space="preserve">Naudojimosi 2020 m. atlygio rinkos tyrimo duomenų baze </w:t>
      </w:r>
      <w:r w:rsidRPr="00037B20">
        <w:rPr>
          <w:rFonts w:eastAsia="Calibri" w:cstheme="minorHAnsi"/>
          <w:iCs/>
        </w:rPr>
        <w:t>paslaugų pirkimo techninė specifikacija</w:t>
      </w:r>
      <w:r w:rsidRPr="00037B20">
        <w:rPr>
          <w:rFonts w:cstheme="minorHAnsi"/>
          <w:iCs/>
        </w:rPr>
        <w:t>;</w:t>
      </w:r>
    </w:p>
    <w:p w14:paraId="5D80BAA4" w14:textId="1783E0EF" w:rsidR="00FF2146" w:rsidRPr="00037B20" w:rsidRDefault="00FF2146" w:rsidP="00FF2146">
      <w:pPr>
        <w:widowControl w:val="0"/>
        <w:spacing w:after="0" w:line="240" w:lineRule="auto"/>
        <w:ind w:firstLine="360"/>
        <w:jc w:val="both"/>
        <w:rPr>
          <w:rFonts w:cstheme="minorHAnsi"/>
        </w:rPr>
      </w:pPr>
      <w:r w:rsidRPr="00037B20">
        <w:rPr>
          <w:rFonts w:cstheme="minorHAnsi"/>
        </w:rPr>
        <w:t>8.</w:t>
      </w:r>
      <w:r w:rsidR="004D70A8" w:rsidRPr="00037B20">
        <w:rPr>
          <w:rFonts w:cstheme="minorHAnsi"/>
        </w:rPr>
        <w:t>10</w:t>
      </w:r>
      <w:r w:rsidRPr="00037B20">
        <w:rPr>
          <w:rFonts w:cstheme="minorHAnsi"/>
        </w:rPr>
        <w:t>.2. 2 priedas – Tiekėjo pasiūlymas Pirkimui (prie Sutarties atskirai nepridedamas, o originalas saugomas</w:t>
      </w:r>
      <w:r w:rsidRPr="00037B20">
        <w:rPr>
          <w:rFonts w:eastAsia="Calibri" w:cstheme="minorHAnsi"/>
        </w:rPr>
        <w:t xml:space="preserve"> CVP IS);</w:t>
      </w:r>
    </w:p>
    <w:p w14:paraId="2E8514A0" w14:textId="023DF0B9" w:rsidR="00FF2146" w:rsidRPr="00037B20" w:rsidRDefault="00FF2146" w:rsidP="00FF2146">
      <w:pPr>
        <w:widowControl w:val="0"/>
        <w:spacing w:after="0" w:line="240" w:lineRule="auto"/>
        <w:ind w:firstLine="360"/>
        <w:jc w:val="both"/>
        <w:rPr>
          <w:rFonts w:cstheme="minorHAnsi"/>
        </w:rPr>
      </w:pPr>
      <w:r w:rsidRPr="00037B20">
        <w:rPr>
          <w:rFonts w:cstheme="minorHAnsi"/>
        </w:rPr>
        <w:t>8.</w:t>
      </w:r>
      <w:r w:rsidR="004D70A8" w:rsidRPr="00037B20">
        <w:rPr>
          <w:rFonts w:cstheme="minorHAnsi"/>
        </w:rPr>
        <w:t>10</w:t>
      </w:r>
      <w:r w:rsidRPr="00037B20">
        <w:rPr>
          <w:rFonts w:cstheme="minorHAnsi"/>
        </w:rPr>
        <w:t>.3. 3 priedas – Paslaugų pirkimo-pardavimo sutarties bendrosios sąlygos.</w:t>
      </w:r>
    </w:p>
    <w:p w14:paraId="785AABE9" w14:textId="77777777" w:rsidR="00E641B5" w:rsidRPr="00037B20" w:rsidRDefault="00E641B5" w:rsidP="00B62295">
      <w:pPr>
        <w:widowControl w:val="0"/>
        <w:spacing w:after="0" w:line="240" w:lineRule="auto"/>
        <w:ind w:firstLine="360"/>
        <w:jc w:val="both"/>
        <w:rPr>
          <w:rFonts w:cstheme="minorHAnsi"/>
          <w:b/>
        </w:rPr>
      </w:pPr>
    </w:p>
    <w:p w14:paraId="4981F29E" w14:textId="77777777" w:rsidR="00540279" w:rsidRPr="00037B20" w:rsidRDefault="00B26941" w:rsidP="00B62295">
      <w:pPr>
        <w:keepNext/>
        <w:spacing w:after="0" w:line="240" w:lineRule="auto"/>
        <w:ind w:firstLine="360"/>
        <w:jc w:val="center"/>
        <w:outlineLvl w:val="0"/>
        <w:rPr>
          <w:rFonts w:cstheme="minorHAnsi"/>
          <w:b/>
        </w:rPr>
      </w:pPr>
      <w:r w:rsidRPr="00037B20">
        <w:rPr>
          <w:rFonts w:cstheme="minorHAnsi"/>
          <w:b/>
        </w:rPr>
        <w:t>9. ŠALIŲ ADRESAI IR REKVIZITAI</w:t>
      </w:r>
      <w:bookmarkEnd w:id="5"/>
      <w:bookmarkEnd w:id="6"/>
    </w:p>
    <w:tbl>
      <w:tblPr>
        <w:tblW w:w="9498" w:type="dxa"/>
        <w:tblLayout w:type="fixed"/>
        <w:tblLook w:val="0000" w:firstRow="0" w:lastRow="0" w:firstColumn="0" w:lastColumn="0" w:noHBand="0" w:noVBand="0"/>
      </w:tblPr>
      <w:tblGrid>
        <w:gridCol w:w="4678"/>
        <w:gridCol w:w="4820"/>
      </w:tblGrid>
      <w:tr w:rsidR="00F5527B" w:rsidRPr="00037B20" w14:paraId="4888E189" w14:textId="77777777" w:rsidTr="00037B20">
        <w:trPr>
          <w:trHeight w:val="342"/>
        </w:trPr>
        <w:tc>
          <w:tcPr>
            <w:tcW w:w="4678" w:type="dxa"/>
            <w:shd w:val="clear" w:color="auto" w:fill="auto"/>
          </w:tcPr>
          <w:p w14:paraId="194583AC" w14:textId="77777777" w:rsidR="00540279" w:rsidRPr="00037B20" w:rsidRDefault="00262DD7" w:rsidP="00B62295">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037B20">
              <w:rPr>
                <w:rFonts w:eastAsia="Times New Roman" w:cstheme="minorHAnsi"/>
                <w:b/>
                <w:bCs/>
                <w:iCs/>
                <w:lang w:eastAsia="ar-SA"/>
              </w:rPr>
              <w:t>Užsakovas</w:t>
            </w:r>
          </w:p>
          <w:p w14:paraId="17213FE0" w14:textId="2AB17725" w:rsidR="00540279" w:rsidRPr="00037B20" w:rsidRDefault="00540279" w:rsidP="00FF2146">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037B20">
              <w:rPr>
                <w:rFonts w:eastAsia="Times New Roman" w:cstheme="minorHAnsi"/>
                <w:b/>
                <w:bCs/>
                <w:iCs/>
                <w:lang w:eastAsia="ar-SA"/>
              </w:rPr>
              <w:t>AB „Lietuvos geležinkeliai“</w:t>
            </w:r>
          </w:p>
        </w:tc>
        <w:tc>
          <w:tcPr>
            <w:tcW w:w="4820" w:type="dxa"/>
            <w:shd w:val="clear" w:color="auto" w:fill="auto"/>
          </w:tcPr>
          <w:p w14:paraId="719C2BAB" w14:textId="77777777" w:rsidR="00540279" w:rsidRPr="00037B20" w:rsidRDefault="00262DD7" w:rsidP="00210901">
            <w:pPr>
              <w:tabs>
                <w:tab w:val="left" w:pos="3060"/>
                <w:tab w:val="center" w:pos="4819"/>
                <w:tab w:val="right" w:pos="9638"/>
              </w:tabs>
              <w:suppressAutoHyphens/>
              <w:snapToGrid w:val="0"/>
              <w:spacing w:after="0" w:line="240" w:lineRule="auto"/>
              <w:ind w:firstLine="145"/>
              <w:rPr>
                <w:rFonts w:eastAsia="Times New Roman" w:cstheme="minorHAnsi"/>
                <w:b/>
                <w:bCs/>
                <w:iCs/>
                <w:lang w:eastAsia="ar-SA"/>
              </w:rPr>
            </w:pPr>
            <w:r w:rsidRPr="00037B20">
              <w:rPr>
                <w:rFonts w:eastAsia="Times New Roman" w:cstheme="minorHAnsi"/>
                <w:b/>
                <w:bCs/>
                <w:iCs/>
                <w:lang w:eastAsia="ar-SA"/>
              </w:rPr>
              <w:t>Paslaugų teikėjas</w:t>
            </w:r>
          </w:p>
          <w:p w14:paraId="0F444146" w14:textId="7890C1FE" w:rsidR="00540279" w:rsidRPr="00037B20" w:rsidRDefault="00210901" w:rsidP="00210901">
            <w:pPr>
              <w:tabs>
                <w:tab w:val="left" w:pos="3060"/>
                <w:tab w:val="center" w:pos="4819"/>
                <w:tab w:val="right" w:pos="9638"/>
              </w:tabs>
              <w:suppressAutoHyphens/>
              <w:spacing w:after="0" w:line="240" w:lineRule="auto"/>
              <w:ind w:firstLine="145"/>
              <w:rPr>
                <w:rFonts w:eastAsia="Times New Roman" w:cstheme="minorHAnsi"/>
                <w:bCs/>
                <w:iCs/>
                <w:lang w:eastAsia="ar-SA"/>
              </w:rPr>
            </w:pPr>
            <w:r w:rsidRPr="00037B20">
              <w:rPr>
                <w:rFonts w:eastAsia="Times New Roman" w:cstheme="minorHAnsi"/>
                <w:b/>
                <w:iCs/>
                <w:lang w:eastAsia="ar-SA"/>
              </w:rPr>
              <w:t>UAB „</w:t>
            </w:r>
            <w:proofErr w:type="spellStart"/>
            <w:r w:rsidRPr="00037B20">
              <w:rPr>
                <w:rFonts w:eastAsia="Times New Roman" w:cstheme="minorHAnsi"/>
                <w:b/>
                <w:iCs/>
                <w:lang w:eastAsia="ar-SA"/>
              </w:rPr>
              <w:t>Hay</w:t>
            </w:r>
            <w:proofErr w:type="spellEnd"/>
            <w:r w:rsidRPr="00037B20">
              <w:rPr>
                <w:rFonts w:eastAsia="Times New Roman" w:cstheme="minorHAnsi"/>
                <w:b/>
                <w:iCs/>
                <w:lang w:eastAsia="ar-SA"/>
              </w:rPr>
              <w:t xml:space="preserve"> Group“</w:t>
            </w:r>
          </w:p>
        </w:tc>
      </w:tr>
      <w:tr w:rsidR="00F5527B" w:rsidRPr="00037B20" w14:paraId="78E67562" w14:textId="77777777" w:rsidTr="00037B20">
        <w:trPr>
          <w:trHeight w:val="682"/>
        </w:trPr>
        <w:tc>
          <w:tcPr>
            <w:tcW w:w="4678" w:type="dxa"/>
            <w:shd w:val="clear" w:color="auto" w:fill="auto"/>
          </w:tcPr>
          <w:p w14:paraId="13FF3715" w14:textId="77777777" w:rsidR="00210901" w:rsidRPr="00037B20" w:rsidRDefault="00210901" w:rsidP="00210901">
            <w:pPr>
              <w:tabs>
                <w:tab w:val="left" w:pos="3060"/>
                <w:tab w:val="center" w:pos="4767"/>
                <w:tab w:val="right" w:pos="9638"/>
              </w:tabs>
              <w:suppressAutoHyphens/>
              <w:snapToGrid w:val="0"/>
              <w:spacing w:after="0" w:line="240" w:lineRule="auto"/>
              <w:ind w:left="-108" w:firstLine="360"/>
              <w:rPr>
                <w:rFonts w:eastAsia="Times New Roman" w:cstheme="minorHAnsi"/>
                <w:iCs/>
                <w:lang w:eastAsia="ar-SA"/>
              </w:rPr>
            </w:pPr>
            <w:r w:rsidRPr="00037B20">
              <w:rPr>
                <w:rFonts w:eastAsia="Times New Roman" w:cstheme="minorHAnsi"/>
                <w:iCs/>
                <w:lang w:eastAsia="ar-SA"/>
              </w:rPr>
              <w:t>Įmonės kodas 110053842</w:t>
            </w:r>
          </w:p>
          <w:p w14:paraId="40F0CE56" w14:textId="77777777" w:rsidR="00210901" w:rsidRPr="00037B20" w:rsidRDefault="00210901" w:rsidP="00210901">
            <w:pPr>
              <w:tabs>
                <w:tab w:val="left" w:pos="3060"/>
                <w:tab w:val="center" w:pos="4767"/>
                <w:tab w:val="right" w:pos="9638"/>
              </w:tabs>
              <w:suppressAutoHyphens/>
              <w:snapToGrid w:val="0"/>
              <w:spacing w:after="0" w:line="240" w:lineRule="auto"/>
              <w:ind w:left="-108" w:firstLine="360"/>
              <w:rPr>
                <w:rFonts w:eastAsia="Times New Roman" w:cstheme="minorHAnsi"/>
                <w:iCs/>
                <w:lang w:eastAsia="ar-SA"/>
              </w:rPr>
            </w:pPr>
            <w:r w:rsidRPr="00037B20">
              <w:rPr>
                <w:rFonts w:eastAsia="Times New Roman" w:cstheme="minorHAnsi"/>
                <w:iCs/>
                <w:lang w:eastAsia="ar-SA"/>
              </w:rPr>
              <w:t>PVM kodas LT100538411</w:t>
            </w:r>
          </w:p>
          <w:p w14:paraId="71288B70" w14:textId="77777777" w:rsidR="00210901" w:rsidRPr="00037B20" w:rsidRDefault="00210901" w:rsidP="00210901">
            <w:pPr>
              <w:tabs>
                <w:tab w:val="left" w:pos="3060"/>
                <w:tab w:val="center" w:pos="4767"/>
                <w:tab w:val="right" w:pos="9638"/>
              </w:tabs>
              <w:suppressAutoHyphens/>
              <w:snapToGrid w:val="0"/>
              <w:spacing w:after="0" w:line="240" w:lineRule="auto"/>
              <w:ind w:left="-108" w:firstLine="360"/>
              <w:rPr>
                <w:rFonts w:eastAsia="Times New Roman" w:cstheme="minorHAnsi"/>
                <w:iCs/>
                <w:lang w:eastAsia="ar-SA"/>
              </w:rPr>
            </w:pPr>
            <w:r w:rsidRPr="00037B20">
              <w:rPr>
                <w:rFonts w:eastAsia="Times New Roman" w:cstheme="minorHAnsi"/>
                <w:iCs/>
                <w:lang w:eastAsia="ar-SA"/>
              </w:rPr>
              <w:t>Kontaktinis adresas:</w:t>
            </w:r>
          </w:p>
          <w:p w14:paraId="3B7A2B7E" w14:textId="77777777" w:rsidR="00210901" w:rsidRPr="00037B20" w:rsidRDefault="00210901" w:rsidP="00210901">
            <w:pPr>
              <w:tabs>
                <w:tab w:val="left" w:pos="3060"/>
                <w:tab w:val="center" w:pos="4767"/>
                <w:tab w:val="right" w:pos="9638"/>
              </w:tabs>
              <w:suppressAutoHyphens/>
              <w:snapToGrid w:val="0"/>
              <w:spacing w:after="0" w:line="240" w:lineRule="auto"/>
              <w:ind w:left="-108" w:firstLine="360"/>
              <w:rPr>
                <w:rFonts w:eastAsia="Times New Roman" w:cstheme="minorHAnsi"/>
                <w:iCs/>
                <w:lang w:eastAsia="ar-SA"/>
              </w:rPr>
            </w:pPr>
            <w:r w:rsidRPr="00037B20">
              <w:rPr>
                <w:rFonts w:eastAsia="Times New Roman" w:cstheme="minorHAnsi"/>
                <w:iCs/>
                <w:lang w:eastAsia="ar-SA"/>
              </w:rPr>
              <w:t>Mindaugo g. 12, 03603 Vilnius</w:t>
            </w:r>
          </w:p>
          <w:p w14:paraId="58E35883" w14:textId="77777777" w:rsidR="00210901" w:rsidRPr="00037B20" w:rsidRDefault="00210901" w:rsidP="00210901">
            <w:pPr>
              <w:tabs>
                <w:tab w:val="left" w:pos="3060"/>
                <w:tab w:val="center" w:pos="4767"/>
                <w:tab w:val="right" w:pos="9638"/>
              </w:tabs>
              <w:suppressAutoHyphens/>
              <w:snapToGrid w:val="0"/>
              <w:spacing w:after="0" w:line="240" w:lineRule="auto"/>
              <w:ind w:left="-108" w:firstLine="360"/>
              <w:rPr>
                <w:rFonts w:eastAsia="Times New Roman" w:cstheme="minorHAnsi"/>
                <w:iCs/>
                <w:lang w:eastAsia="ar-SA"/>
              </w:rPr>
            </w:pPr>
            <w:r w:rsidRPr="00037B20">
              <w:rPr>
                <w:rFonts w:eastAsia="Times New Roman" w:cstheme="minorHAnsi"/>
                <w:iCs/>
                <w:lang w:eastAsia="ar-SA"/>
              </w:rPr>
              <w:t>Tel.: +370 5 269 2038</w:t>
            </w:r>
          </w:p>
          <w:p w14:paraId="24C78E55" w14:textId="77777777" w:rsidR="00210901" w:rsidRPr="00037B20" w:rsidRDefault="00210901" w:rsidP="00210901">
            <w:pPr>
              <w:tabs>
                <w:tab w:val="left" w:pos="3060"/>
                <w:tab w:val="center" w:pos="4767"/>
                <w:tab w:val="right" w:pos="9638"/>
              </w:tabs>
              <w:suppressAutoHyphens/>
              <w:snapToGrid w:val="0"/>
              <w:spacing w:after="0" w:line="240" w:lineRule="auto"/>
              <w:ind w:left="-108" w:firstLine="360"/>
              <w:rPr>
                <w:rFonts w:eastAsia="Times New Roman" w:cstheme="minorHAnsi"/>
                <w:iCs/>
                <w:lang w:eastAsia="ar-SA"/>
              </w:rPr>
            </w:pPr>
            <w:r w:rsidRPr="00037B20">
              <w:rPr>
                <w:rFonts w:eastAsia="Times New Roman" w:cstheme="minorHAnsi"/>
                <w:iCs/>
                <w:lang w:eastAsia="ar-SA"/>
              </w:rPr>
              <w:t>El. p. info@litrail.lt</w:t>
            </w:r>
          </w:p>
          <w:p w14:paraId="16AC0635" w14:textId="77777777" w:rsidR="00210901" w:rsidRPr="00037B20" w:rsidRDefault="00210901" w:rsidP="00210901">
            <w:pPr>
              <w:tabs>
                <w:tab w:val="left" w:pos="3060"/>
                <w:tab w:val="center" w:pos="4767"/>
                <w:tab w:val="right" w:pos="9638"/>
              </w:tabs>
              <w:suppressAutoHyphens/>
              <w:snapToGrid w:val="0"/>
              <w:spacing w:after="0" w:line="240" w:lineRule="auto"/>
              <w:ind w:left="-108" w:firstLine="360"/>
              <w:rPr>
                <w:rFonts w:eastAsia="Times New Roman" w:cstheme="minorHAnsi"/>
                <w:iCs/>
                <w:lang w:eastAsia="ar-SA"/>
              </w:rPr>
            </w:pPr>
            <w:r w:rsidRPr="00037B20">
              <w:rPr>
                <w:rFonts w:eastAsia="Times New Roman" w:cstheme="minorHAnsi"/>
                <w:iCs/>
                <w:lang w:eastAsia="ar-SA"/>
              </w:rPr>
              <w:t>AB SEB bankas</w:t>
            </w:r>
          </w:p>
          <w:p w14:paraId="72BEA35D" w14:textId="6076E2FD" w:rsidR="00540279" w:rsidRPr="00037B20" w:rsidRDefault="00210901" w:rsidP="00210901">
            <w:pPr>
              <w:tabs>
                <w:tab w:val="left" w:pos="3060"/>
              </w:tabs>
              <w:suppressAutoHyphens/>
              <w:spacing w:after="0" w:line="240" w:lineRule="auto"/>
              <w:ind w:left="-108" w:firstLine="360"/>
              <w:rPr>
                <w:rFonts w:eastAsia="Times New Roman" w:cstheme="minorHAnsi"/>
                <w:bCs/>
                <w:i/>
                <w:iCs/>
                <w:lang w:eastAsia="ar-SA"/>
              </w:rPr>
            </w:pPr>
            <w:r w:rsidRPr="00037B20">
              <w:rPr>
                <w:rFonts w:eastAsia="Times New Roman" w:cstheme="minorHAnsi"/>
                <w:iCs/>
                <w:lang w:eastAsia="ar-SA"/>
              </w:rPr>
              <w:t>A. s. LT68 7044 0600 0029 4239</w:t>
            </w:r>
          </w:p>
        </w:tc>
        <w:tc>
          <w:tcPr>
            <w:tcW w:w="4820" w:type="dxa"/>
            <w:shd w:val="clear" w:color="auto" w:fill="auto"/>
          </w:tcPr>
          <w:p w14:paraId="168E123C" w14:textId="32503A51" w:rsidR="00540279" w:rsidRPr="00037B20" w:rsidRDefault="00540279" w:rsidP="00210901">
            <w:pPr>
              <w:suppressAutoHyphens/>
              <w:spacing w:after="0" w:line="240" w:lineRule="auto"/>
              <w:ind w:firstLine="145"/>
              <w:rPr>
                <w:rFonts w:cstheme="minorHAnsi"/>
                <w:lang w:eastAsia="ar-SA"/>
              </w:rPr>
            </w:pPr>
            <w:r w:rsidRPr="00037B20">
              <w:rPr>
                <w:rFonts w:cstheme="minorHAnsi"/>
                <w:lang w:eastAsia="ar-SA"/>
              </w:rPr>
              <w:t xml:space="preserve">Įmonės kodas </w:t>
            </w:r>
            <w:r w:rsidR="00210901" w:rsidRPr="00037B20">
              <w:rPr>
                <w:rFonts w:cstheme="minorHAnsi"/>
                <w:lang w:eastAsia="ar-SA"/>
              </w:rPr>
              <w:t>300149043</w:t>
            </w:r>
          </w:p>
          <w:p w14:paraId="635E4D8E" w14:textId="48A84571" w:rsidR="00540279" w:rsidRPr="00037B20" w:rsidRDefault="00540279" w:rsidP="00210901">
            <w:pPr>
              <w:widowControl w:val="0"/>
              <w:tabs>
                <w:tab w:val="center" w:pos="4153"/>
                <w:tab w:val="right" w:pos="8306"/>
              </w:tabs>
              <w:suppressAutoHyphens/>
              <w:spacing w:after="0" w:line="240" w:lineRule="auto"/>
              <w:ind w:firstLine="145"/>
              <w:jc w:val="both"/>
              <w:rPr>
                <w:rFonts w:eastAsia="Times New Roman" w:cstheme="minorHAnsi"/>
                <w:lang w:eastAsia="ar-SA"/>
              </w:rPr>
            </w:pPr>
            <w:r w:rsidRPr="00037B20">
              <w:rPr>
                <w:rFonts w:eastAsia="Times New Roman" w:cstheme="minorHAnsi"/>
                <w:lang w:eastAsia="ar-SA"/>
              </w:rPr>
              <w:t>PVM kodas</w:t>
            </w:r>
            <w:r w:rsidR="00210901" w:rsidRPr="00037B20">
              <w:rPr>
                <w:rFonts w:eastAsia="Times New Roman" w:cstheme="minorHAnsi"/>
                <w:lang w:eastAsia="ar-SA"/>
              </w:rPr>
              <w:t xml:space="preserve"> LT100001936511</w:t>
            </w:r>
            <w:r w:rsidRPr="00037B20">
              <w:rPr>
                <w:rFonts w:eastAsia="Times New Roman" w:cstheme="minorHAnsi"/>
                <w:lang w:eastAsia="ar-SA"/>
              </w:rPr>
              <w:t xml:space="preserve"> </w:t>
            </w:r>
          </w:p>
          <w:p w14:paraId="41636B8D" w14:textId="131390DC" w:rsidR="00210901" w:rsidRPr="00037B20" w:rsidRDefault="00210901" w:rsidP="00210901">
            <w:pPr>
              <w:tabs>
                <w:tab w:val="left" w:pos="3060"/>
                <w:tab w:val="center" w:pos="4767"/>
                <w:tab w:val="right" w:pos="9638"/>
              </w:tabs>
              <w:suppressAutoHyphens/>
              <w:snapToGrid w:val="0"/>
              <w:spacing w:after="0" w:line="240" w:lineRule="auto"/>
              <w:ind w:left="-108" w:firstLine="145"/>
              <w:rPr>
                <w:rFonts w:eastAsia="Times New Roman" w:cstheme="minorHAnsi"/>
                <w:iCs/>
                <w:lang w:eastAsia="ar-SA"/>
              </w:rPr>
            </w:pPr>
            <w:r w:rsidRPr="00037B20">
              <w:rPr>
                <w:rFonts w:eastAsia="Times New Roman" w:cstheme="minorHAnsi"/>
                <w:iCs/>
                <w:lang w:eastAsia="ar-SA"/>
              </w:rPr>
              <w:t xml:space="preserve">  Kontaktinis adresas:</w:t>
            </w:r>
          </w:p>
          <w:p w14:paraId="5BCA65FB" w14:textId="5E5CF066" w:rsidR="00210901" w:rsidRPr="00037B20" w:rsidRDefault="00210901" w:rsidP="00210901">
            <w:pPr>
              <w:widowControl w:val="0"/>
              <w:tabs>
                <w:tab w:val="center" w:pos="4153"/>
                <w:tab w:val="right" w:pos="8306"/>
              </w:tabs>
              <w:suppressAutoHyphens/>
              <w:spacing w:after="0" w:line="240" w:lineRule="auto"/>
              <w:ind w:firstLine="145"/>
              <w:jc w:val="both"/>
              <w:rPr>
                <w:rFonts w:eastAsia="Times New Roman" w:cstheme="minorHAnsi"/>
                <w:lang w:eastAsia="ar-SA"/>
              </w:rPr>
            </w:pPr>
            <w:r w:rsidRPr="00037B20">
              <w:rPr>
                <w:rFonts w:eastAsia="Times New Roman" w:cstheme="minorHAnsi"/>
                <w:lang w:eastAsia="ar-SA"/>
              </w:rPr>
              <w:t>Šeimyniškių g. 1A, 09312 Vilnius</w:t>
            </w:r>
          </w:p>
          <w:p w14:paraId="3479A041" w14:textId="4FFE631B" w:rsidR="00210901" w:rsidRPr="00037B20" w:rsidRDefault="00210901" w:rsidP="00210901">
            <w:pPr>
              <w:widowControl w:val="0"/>
              <w:tabs>
                <w:tab w:val="left" w:pos="3060"/>
                <w:tab w:val="center" w:pos="4153"/>
                <w:tab w:val="right" w:pos="8306"/>
              </w:tabs>
              <w:suppressAutoHyphens/>
              <w:spacing w:after="0" w:line="240" w:lineRule="auto"/>
              <w:ind w:firstLine="145"/>
              <w:jc w:val="both"/>
              <w:rPr>
                <w:rFonts w:eastAsia="Times New Roman" w:cstheme="minorHAnsi"/>
                <w:bCs/>
                <w:iCs/>
                <w:lang w:eastAsia="ar-SA"/>
              </w:rPr>
            </w:pPr>
            <w:r w:rsidRPr="00037B20">
              <w:rPr>
                <w:rFonts w:eastAsia="Times New Roman" w:cstheme="minorHAnsi"/>
                <w:bCs/>
                <w:iCs/>
                <w:lang w:eastAsia="ar-SA"/>
              </w:rPr>
              <w:t>Tel.: +370 5 275 7022</w:t>
            </w:r>
          </w:p>
          <w:p w14:paraId="6D2CEF74" w14:textId="167E0B23" w:rsidR="00210901" w:rsidRPr="00037B20" w:rsidRDefault="00210901" w:rsidP="00210901">
            <w:pPr>
              <w:widowControl w:val="0"/>
              <w:tabs>
                <w:tab w:val="left" w:pos="3060"/>
                <w:tab w:val="center" w:pos="4153"/>
                <w:tab w:val="right" w:pos="8306"/>
              </w:tabs>
              <w:suppressAutoHyphens/>
              <w:spacing w:after="0" w:line="240" w:lineRule="auto"/>
              <w:ind w:firstLine="145"/>
              <w:jc w:val="both"/>
              <w:rPr>
                <w:rFonts w:eastAsia="Times New Roman" w:cstheme="minorHAnsi"/>
                <w:bCs/>
                <w:iCs/>
                <w:lang w:eastAsia="ar-SA"/>
              </w:rPr>
            </w:pPr>
            <w:r w:rsidRPr="00037B20">
              <w:rPr>
                <w:rFonts w:eastAsia="Times New Roman" w:cstheme="minorHAnsi"/>
                <w:bCs/>
                <w:iCs/>
                <w:lang w:eastAsia="ar-SA"/>
              </w:rPr>
              <w:t>El.p.CompensationSurvey.Baltics@KornFerry.com</w:t>
            </w:r>
          </w:p>
          <w:p w14:paraId="15D04F1C" w14:textId="522A1BCE" w:rsidR="00210901" w:rsidRPr="00037B20" w:rsidRDefault="00210901" w:rsidP="00210901">
            <w:pPr>
              <w:widowControl w:val="0"/>
              <w:tabs>
                <w:tab w:val="left" w:pos="3060"/>
                <w:tab w:val="center" w:pos="4153"/>
                <w:tab w:val="right" w:pos="8306"/>
              </w:tabs>
              <w:suppressAutoHyphens/>
              <w:spacing w:after="0" w:line="240" w:lineRule="auto"/>
              <w:ind w:firstLine="145"/>
              <w:jc w:val="both"/>
              <w:rPr>
                <w:rFonts w:eastAsia="Times New Roman" w:cstheme="minorHAnsi"/>
                <w:lang w:eastAsia="ar-SA"/>
              </w:rPr>
            </w:pPr>
            <w:r w:rsidRPr="00037B20">
              <w:rPr>
                <w:rFonts w:eastAsia="Times New Roman" w:cstheme="minorHAnsi"/>
                <w:bCs/>
                <w:iCs/>
                <w:lang w:eastAsia="ar-SA"/>
              </w:rPr>
              <w:t>AB SEB bankas</w:t>
            </w:r>
          </w:p>
          <w:p w14:paraId="7377B365" w14:textId="77777777" w:rsidR="00210901" w:rsidRPr="00037B20" w:rsidRDefault="00210901" w:rsidP="00210901">
            <w:pPr>
              <w:widowControl w:val="0"/>
              <w:tabs>
                <w:tab w:val="center" w:pos="4153"/>
                <w:tab w:val="right" w:pos="8306"/>
              </w:tabs>
              <w:suppressAutoHyphens/>
              <w:spacing w:after="0" w:line="240" w:lineRule="auto"/>
              <w:ind w:firstLine="145"/>
              <w:jc w:val="both"/>
              <w:rPr>
                <w:rFonts w:eastAsia="Times New Roman" w:cstheme="minorHAnsi"/>
                <w:lang w:eastAsia="ar-SA"/>
              </w:rPr>
            </w:pPr>
            <w:r w:rsidRPr="00037B20">
              <w:rPr>
                <w:rFonts w:eastAsia="Times New Roman" w:cstheme="minorHAnsi"/>
                <w:lang w:eastAsia="ar-SA"/>
              </w:rPr>
              <w:t xml:space="preserve">A. s. LT40 7044 0600 0789 6633 </w:t>
            </w:r>
          </w:p>
          <w:p w14:paraId="5354D7C5" w14:textId="77777777" w:rsidR="00540279" w:rsidRPr="00037B20" w:rsidRDefault="00540279" w:rsidP="00037B20">
            <w:pPr>
              <w:widowControl w:val="0"/>
              <w:tabs>
                <w:tab w:val="center" w:pos="4153"/>
                <w:tab w:val="right" w:pos="8306"/>
              </w:tabs>
              <w:suppressAutoHyphens/>
              <w:spacing w:after="0" w:line="240" w:lineRule="auto"/>
              <w:jc w:val="both"/>
              <w:rPr>
                <w:rFonts w:eastAsia="Times New Roman" w:cstheme="minorHAnsi"/>
                <w:bCs/>
                <w:iCs/>
                <w:lang w:eastAsia="ar-SA"/>
              </w:rPr>
            </w:pPr>
          </w:p>
        </w:tc>
      </w:tr>
      <w:tr w:rsidR="00F5527B" w:rsidRPr="00037B20" w14:paraId="2910C1EB" w14:textId="77777777" w:rsidTr="00037B20">
        <w:trPr>
          <w:trHeight w:val="113"/>
        </w:trPr>
        <w:tc>
          <w:tcPr>
            <w:tcW w:w="4678" w:type="dxa"/>
            <w:shd w:val="clear" w:color="auto" w:fill="auto"/>
          </w:tcPr>
          <w:p w14:paraId="1D41B640" w14:textId="77777777" w:rsidR="00540279" w:rsidRPr="00037B20" w:rsidRDefault="00037B20" w:rsidP="00B62295">
            <w:pPr>
              <w:tabs>
                <w:tab w:val="left" w:pos="3060"/>
              </w:tabs>
              <w:suppressAutoHyphens/>
              <w:spacing w:after="0" w:line="240" w:lineRule="auto"/>
              <w:ind w:firstLine="360"/>
              <w:rPr>
                <w:rFonts w:eastAsia="Times New Roman" w:cstheme="minorHAnsi"/>
                <w:bCs/>
                <w:iCs/>
                <w:lang w:eastAsia="ar-SA"/>
              </w:rPr>
            </w:pPr>
            <w:r w:rsidRPr="00037B20">
              <w:rPr>
                <w:rFonts w:eastAsia="Times New Roman" w:cstheme="minorHAnsi"/>
                <w:bCs/>
                <w:iCs/>
                <w:lang w:eastAsia="ar-SA"/>
              </w:rPr>
              <w:t>Personalo departamento direktorė</w:t>
            </w:r>
          </w:p>
          <w:p w14:paraId="3C32221E" w14:textId="1A4D4D95" w:rsidR="00037B20" w:rsidRPr="00037B20" w:rsidRDefault="00037B20" w:rsidP="00B62295">
            <w:pPr>
              <w:tabs>
                <w:tab w:val="left" w:pos="3060"/>
              </w:tabs>
              <w:suppressAutoHyphens/>
              <w:spacing w:after="0" w:line="240" w:lineRule="auto"/>
              <w:ind w:firstLine="360"/>
              <w:rPr>
                <w:rFonts w:eastAsia="Times New Roman" w:cstheme="minorHAnsi"/>
                <w:bCs/>
                <w:iCs/>
                <w:lang w:eastAsia="ar-SA"/>
              </w:rPr>
            </w:pPr>
            <w:r w:rsidRPr="00037B20">
              <w:rPr>
                <w:rFonts w:eastAsia="Times New Roman" w:cstheme="minorHAnsi"/>
                <w:bCs/>
                <w:iCs/>
                <w:lang w:eastAsia="ar-SA"/>
              </w:rPr>
              <w:t>Irena Jankutė-</w:t>
            </w:r>
            <w:proofErr w:type="spellStart"/>
            <w:r w:rsidRPr="00037B20">
              <w:rPr>
                <w:rFonts w:eastAsia="Times New Roman" w:cstheme="minorHAnsi"/>
                <w:bCs/>
                <w:iCs/>
                <w:lang w:eastAsia="ar-SA"/>
              </w:rPr>
              <w:t>Balkūnė</w:t>
            </w:r>
            <w:proofErr w:type="spellEnd"/>
          </w:p>
        </w:tc>
        <w:tc>
          <w:tcPr>
            <w:tcW w:w="4820" w:type="dxa"/>
            <w:shd w:val="clear" w:color="auto" w:fill="auto"/>
          </w:tcPr>
          <w:p w14:paraId="1A9EC463" w14:textId="77777777" w:rsidR="00540279" w:rsidRPr="00037B20" w:rsidRDefault="00037B20" w:rsidP="003E0731">
            <w:pPr>
              <w:suppressAutoHyphens/>
              <w:spacing w:after="0" w:line="240" w:lineRule="auto"/>
              <w:ind w:firstLine="177"/>
              <w:rPr>
                <w:rFonts w:cstheme="minorHAnsi"/>
                <w:lang w:eastAsia="ar-SA"/>
              </w:rPr>
            </w:pPr>
            <w:r w:rsidRPr="00037B20">
              <w:rPr>
                <w:rFonts w:cstheme="minorHAnsi"/>
                <w:lang w:eastAsia="ar-SA"/>
              </w:rPr>
              <w:t xml:space="preserve">Vyriausiasis konsultantas </w:t>
            </w:r>
          </w:p>
          <w:p w14:paraId="6A53B9EE" w14:textId="48A032B5" w:rsidR="00037B20" w:rsidRPr="00037B20" w:rsidRDefault="00037B20" w:rsidP="003E0731">
            <w:pPr>
              <w:suppressAutoHyphens/>
              <w:spacing w:after="0" w:line="240" w:lineRule="auto"/>
              <w:ind w:firstLine="177"/>
              <w:rPr>
                <w:rFonts w:cstheme="minorHAnsi"/>
                <w:lang w:eastAsia="ar-SA"/>
              </w:rPr>
            </w:pPr>
            <w:r w:rsidRPr="00037B20">
              <w:rPr>
                <w:rFonts w:cstheme="minorHAnsi"/>
                <w:lang w:eastAsia="ar-SA"/>
              </w:rPr>
              <w:t xml:space="preserve">Andrius </w:t>
            </w:r>
            <w:proofErr w:type="spellStart"/>
            <w:r w:rsidRPr="00037B20">
              <w:rPr>
                <w:rFonts w:cstheme="minorHAnsi"/>
                <w:lang w:eastAsia="ar-SA"/>
              </w:rPr>
              <w:t>Šukėnas</w:t>
            </w:r>
            <w:proofErr w:type="spellEnd"/>
          </w:p>
        </w:tc>
      </w:tr>
    </w:tbl>
    <w:p w14:paraId="6108AC8A" w14:textId="031183C3" w:rsidR="00540279" w:rsidRPr="00037B20" w:rsidRDefault="00540279" w:rsidP="00037B20">
      <w:pPr>
        <w:spacing w:after="0" w:line="240" w:lineRule="auto"/>
        <w:rPr>
          <w:rFonts w:cstheme="minorHAnsi"/>
          <w:noProof/>
          <w:lang w:eastAsia="x-none"/>
        </w:rPr>
      </w:pPr>
      <w:r w:rsidRPr="00037B20">
        <w:rPr>
          <w:rFonts w:cstheme="minorHAnsi"/>
          <w:noProof/>
          <w:lang w:eastAsia="x-none"/>
        </w:rPr>
        <w:tab/>
      </w:r>
    </w:p>
    <w:p w14:paraId="5BD911C2" w14:textId="505440ED" w:rsidR="00540279" w:rsidRPr="00037B20" w:rsidRDefault="00540279" w:rsidP="00B62295">
      <w:pPr>
        <w:spacing w:after="0" w:line="240" w:lineRule="auto"/>
        <w:ind w:firstLine="360"/>
        <w:jc w:val="both"/>
        <w:rPr>
          <w:rFonts w:cstheme="minorHAnsi"/>
          <w:noProof/>
        </w:rPr>
      </w:pPr>
    </w:p>
    <w:tbl>
      <w:tblPr>
        <w:tblW w:w="0" w:type="auto"/>
        <w:tblInd w:w="520" w:type="dxa"/>
        <w:tblLook w:val="0000" w:firstRow="0" w:lastRow="0" w:firstColumn="0" w:lastColumn="0" w:noHBand="0" w:noVBand="0"/>
      </w:tblPr>
      <w:tblGrid>
        <w:gridCol w:w="518"/>
      </w:tblGrid>
      <w:tr w:rsidR="00540279" w:rsidRPr="00037B20" w14:paraId="3F90B305" w14:textId="77777777" w:rsidTr="00991E56">
        <w:trPr>
          <w:trHeight w:val="275"/>
        </w:trPr>
        <w:tc>
          <w:tcPr>
            <w:tcW w:w="518" w:type="dxa"/>
          </w:tcPr>
          <w:p w14:paraId="318B1426" w14:textId="77777777" w:rsidR="00540279" w:rsidRPr="00037B20" w:rsidRDefault="00540279" w:rsidP="00B62295">
            <w:pPr>
              <w:spacing w:after="0" w:line="240" w:lineRule="auto"/>
              <w:ind w:firstLine="360"/>
              <w:rPr>
                <w:rFonts w:cstheme="minorHAnsi"/>
              </w:rPr>
            </w:pPr>
          </w:p>
        </w:tc>
      </w:tr>
    </w:tbl>
    <w:p w14:paraId="0C8A0C89" w14:textId="1CFBB55F" w:rsidR="00210901" w:rsidRPr="00037B20" w:rsidRDefault="00210901" w:rsidP="00966544">
      <w:pPr>
        <w:spacing w:after="0" w:line="240" w:lineRule="auto"/>
        <w:ind w:firstLine="360"/>
        <w:jc w:val="both"/>
        <w:rPr>
          <w:rFonts w:eastAsia="Calibri" w:cstheme="minorHAnsi"/>
          <w:spacing w:val="-3"/>
        </w:rPr>
      </w:pPr>
    </w:p>
    <w:sectPr w:rsidR="00210901" w:rsidRPr="00037B20"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37B20"/>
    <w:rsid w:val="00040EB3"/>
    <w:rsid w:val="00057811"/>
    <w:rsid w:val="00061FFA"/>
    <w:rsid w:val="0007777A"/>
    <w:rsid w:val="00080AA2"/>
    <w:rsid w:val="00081CF7"/>
    <w:rsid w:val="000A005E"/>
    <w:rsid w:val="000A22B4"/>
    <w:rsid w:val="000B133C"/>
    <w:rsid w:val="000B31F4"/>
    <w:rsid w:val="000B46AF"/>
    <w:rsid w:val="000C7E2A"/>
    <w:rsid w:val="000D2FD3"/>
    <w:rsid w:val="000D4C67"/>
    <w:rsid w:val="000E06C7"/>
    <w:rsid w:val="000E4FED"/>
    <w:rsid w:val="000F361E"/>
    <w:rsid w:val="000F59DC"/>
    <w:rsid w:val="00113463"/>
    <w:rsid w:val="001134CC"/>
    <w:rsid w:val="00124735"/>
    <w:rsid w:val="00130E05"/>
    <w:rsid w:val="00133B0E"/>
    <w:rsid w:val="00140EC1"/>
    <w:rsid w:val="00142033"/>
    <w:rsid w:val="001438A1"/>
    <w:rsid w:val="00145263"/>
    <w:rsid w:val="00162C29"/>
    <w:rsid w:val="0017246D"/>
    <w:rsid w:val="00176F80"/>
    <w:rsid w:val="00186DC9"/>
    <w:rsid w:val="001A2C1C"/>
    <w:rsid w:val="001A6315"/>
    <w:rsid w:val="001B41EE"/>
    <w:rsid w:val="001C1C5D"/>
    <w:rsid w:val="001D4361"/>
    <w:rsid w:val="001E0D77"/>
    <w:rsid w:val="001E6957"/>
    <w:rsid w:val="00200BD2"/>
    <w:rsid w:val="002041B6"/>
    <w:rsid w:val="00206949"/>
    <w:rsid w:val="00210901"/>
    <w:rsid w:val="0021538F"/>
    <w:rsid w:val="00215595"/>
    <w:rsid w:val="00223F2B"/>
    <w:rsid w:val="002314BF"/>
    <w:rsid w:val="00232B10"/>
    <w:rsid w:val="00237EAC"/>
    <w:rsid w:val="00240C30"/>
    <w:rsid w:val="00253BB2"/>
    <w:rsid w:val="00253CD9"/>
    <w:rsid w:val="0025758E"/>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D2C56"/>
    <w:rsid w:val="002E0030"/>
    <w:rsid w:val="002F3BD8"/>
    <w:rsid w:val="002F4062"/>
    <w:rsid w:val="00310FA0"/>
    <w:rsid w:val="00320895"/>
    <w:rsid w:val="00344088"/>
    <w:rsid w:val="00346DBE"/>
    <w:rsid w:val="00353456"/>
    <w:rsid w:val="00372791"/>
    <w:rsid w:val="003A6684"/>
    <w:rsid w:val="003B6837"/>
    <w:rsid w:val="003B6F95"/>
    <w:rsid w:val="003C1F56"/>
    <w:rsid w:val="003C2CFF"/>
    <w:rsid w:val="003D4B2D"/>
    <w:rsid w:val="003E0731"/>
    <w:rsid w:val="003E5C80"/>
    <w:rsid w:val="0041096A"/>
    <w:rsid w:val="00470F56"/>
    <w:rsid w:val="004844E4"/>
    <w:rsid w:val="00492BAD"/>
    <w:rsid w:val="0049363E"/>
    <w:rsid w:val="0049726E"/>
    <w:rsid w:val="004A4409"/>
    <w:rsid w:val="004A7DAC"/>
    <w:rsid w:val="004B2269"/>
    <w:rsid w:val="004B2D8F"/>
    <w:rsid w:val="004B5DA8"/>
    <w:rsid w:val="004C2224"/>
    <w:rsid w:val="004D02D2"/>
    <w:rsid w:val="004D4DB3"/>
    <w:rsid w:val="004D70A8"/>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044"/>
    <w:rsid w:val="0056225E"/>
    <w:rsid w:val="005647A1"/>
    <w:rsid w:val="00574C62"/>
    <w:rsid w:val="00577609"/>
    <w:rsid w:val="0058139E"/>
    <w:rsid w:val="005867D6"/>
    <w:rsid w:val="005A4E9C"/>
    <w:rsid w:val="005B35B4"/>
    <w:rsid w:val="005C1F1D"/>
    <w:rsid w:val="005C6F32"/>
    <w:rsid w:val="005C7541"/>
    <w:rsid w:val="005D01BD"/>
    <w:rsid w:val="005D197A"/>
    <w:rsid w:val="00611549"/>
    <w:rsid w:val="0062636D"/>
    <w:rsid w:val="00634F8E"/>
    <w:rsid w:val="0064071F"/>
    <w:rsid w:val="0064249C"/>
    <w:rsid w:val="00646210"/>
    <w:rsid w:val="00646E30"/>
    <w:rsid w:val="0065184D"/>
    <w:rsid w:val="0065308B"/>
    <w:rsid w:val="00653B4F"/>
    <w:rsid w:val="006578E3"/>
    <w:rsid w:val="00660C6B"/>
    <w:rsid w:val="00682F0E"/>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113F1"/>
    <w:rsid w:val="00731071"/>
    <w:rsid w:val="007347CA"/>
    <w:rsid w:val="00762803"/>
    <w:rsid w:val="00763D15"/>
    <w:rsid w:val="00771328"/>
    <w:rsid w:val="00772FB9"/>
    <w:rsid w:val="00774587"/>
    <w:rsid w:val="00786A57"/>
    <w:rsid w:val="00792C14"/>
    <w:rsid w:val="007A42DB"/>
    <w:rsid w:val="007A6A57"/>
    <w:rsid w:val="007B0D15"/>
    <w:rsid w:val="007C1CBC"/>
    <w:rsid w:val="007D57B8"/>
    <w:rsid w:val="007D6854"/>
    <w:rsid w:val="007F6810"/>
    <w:rsid w:val="00800B6A"/>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E3470"/>
    <w:rsid w:val="008E512E"/>
    <w:rsid w:val="00903F3A"/>
    <w:rsid w:val="00910464"/>
    <w:rsid w:val="0091684B"/>
    <w:rsid w:val="00921DCF"/>
    <w:rsid w:val="00927E60"/>
    <w:rsid w:val="009333FD"/>
    <w:rsid w:val="00933CFF"/>
    <w:rsid w:val="00937D1B"/>
    <w:rsid w:val="00941412"/>
    <w:rsid w:val="009436E6"/>
    <w:rsid w:val="00946A9B"/>
    <w:rsid w:val="00947077"/>
    <w:rsid w:val="00957DAE"/>
    <w:rsid w:val="00965736"/>
    <w:rsid w:val="00966544"/>
    <w:rsid w:val="009738B7"/>
    <w:rsid w:val="0097569E"/>
    <w:rsid w:val="00981E29"/>
    <w:rsid w:val="00986412"/>
    <w:rsid w:val="00986758"/>
    <w:rsid w:val="00991E56"/>
    <w:rsid w:val="009B36A9"/>
    <w:rsid w:val="009B634C"/>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D4ED4"/>
    <w:rsid w:val="00AD69BC"/>
    <w:rsid w:val="00AE1CCA"/>
    <w:rsid w:val="00AE3F8B"/>
    <w:rsid w:val="00AE4C77"/>
    <w:rsid w:val="00AF15CA"/>
    <w:rsid w:val="00AF2BAA"/>
    <w:rsid w:val="00B02E64"/>
    <w:rsid w:val="00B135D6"/>
    <w:rsid w:val="00B2185A"/>
    <w:rsid w:val="00B21DA7"/>
    <w:rsid w:val="00B256E3"/>
    <w:rsid w:val="00B26941"/>
    <w:rsid w:val="00B4247E"/>
    <w:rsid w:val="00B5060C"/>
    <w:rsid w:val="00B54E87"/>
    <w:rsid w:val="00B57C9E"/>
    <w:rsid w:val="00B62295"/>
    <w:rsid w:val="00B65EDD"/>
    <w:rsid w:val="00B8041A"/>
    <w:rsid w:val="00B9710E"/>
    <w:rsid w:val="00BA5C0D"/>
    <w:rsid w:val="00BB2BCB"/>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5B1F"/>
    <w:rsid w:val="00C65AC0"/>
    <w:rsid w:val="00C65F96"/>
    <w:rsid w:val="00C76C14"/>
    <w:rsid w:val="00C81BCA"/>
    <w:rsid w:val="00C8630F"/>
    <w:rsid w:val="00C90CA2"/>
    <w:rsid w:val="00C95551"/>
    <w:rsid w:val="00C95936"/>
    <w:rsid w:val="00CA10C3"/>
    <w:rsid w:val="00CA4ABB"/>
    <w:rsid w:val="00CB3AB1"/>
    <w:rsid w:val="00CE1F22"/>
    <w:rsid w:val="00CE2F7A"/>
    <w:rsid w:val="00CE7CDD"/>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305A"/>
    <w:rsid w:val="00DB7F06"/>
    <w:rsid w:val="00DC36A1"/>
    <w:rsid w:val="00DC4C94"/>
    <w:rsid w:val="00DC565C"/>
    <w:rsid w:val="00DD1F4C"/>
    <w:rsid w:val="00DE01C9"/>
    <w:rsid w:val="00DF73B8"/>
    <w:rsid w:val="00E045AC"/>
    <w:rsid w:val="00E104AF"/>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3B9A"/>
    <w:rsid w:val="00ED4834"/>
    <w:rsid w:val="00ED670C"/>
    <w:rsid w:val="00EE176F"/>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214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4C2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0" ma:contentTypeDescription="Kurkite naują dokumentą." ma:contentTypeScope="" ma:versionID="f67d278306fab0e44d6c78a61f46b6ab">
  <xsd:schema xmlns:xsd="http://www.w3.org/2001/XMLSchema" xmlns:xs="http://www.w3.org/2001/XMLSchema" xmlns:p="http://schemas.microsoft.com/office/2006/metadata/properties" xmlns:ns3="b07b0d6b-e1d6-42d7-b777-ea04ff125fdb" targetNamespace="http://schemas.microsoft.com/office/2006/metadata/properties" ma:root="true" ma:fieldsID="288625a7e280d53c1364faaf3ae89dac" ns3:_="">
    <xsd:import namespace="b07b0d6b-e1d6-42d7-b777-ea04ff125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6BA89-54D9-4337-BE35-0FC9E3642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EB52-C213-48FA-8516-119D600D94ED}">
  <ds:schemaRefs>
    <ds:schemaRef ds:uri="http://schemas.microsoft.com/sharepoint/v3/contenttype/forms"/>
  </ds:schemaRefs>
</ds:datastoreItem>
</file>

<file path=customXml/itemProps3.xml><?xml version="1.0" encoding="utf-8"?>
<ds:datastoreItem xmlns:ds="http://schemas.openxmlformats.org/officeDocument/2006/customXml" ds:itemID="{F3D12316-B410-4014-9E98-BA5CF88B70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D08D19-1F44-4B55-AB71-25A9340F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6861</Words>
  <Characters>3911</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10751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Jolanta Tamkunė</cp:lastModifiedBy>
  <cp:revision>9</cp:revision>
  <dcterms:created xsi:type="dcterms:W3CDTF">2020-04-15T13:05:00Z</dcterms:created>
  <dcterms:modified xsi:type="dcterms:W3CDTF">2020-04-27T19:26:00Z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0x010100855076A1E7750342BD05186C971C875B</vt:lpwstr>
  </property>
</Properties>
</file>