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4632B" w14:textId="77777777" w:rsidR="00C268C7" w:rsidRDefault="00C268C7" w:rsidP="00C268C7">
      <w:pPr>
        <w:spacing w:after="0" w:line="360" w:lineRule="auto"/>
        <w:ind w:firstLine="360"/>
        <w:jc w:val="center"/>
        <w:rPr>
          <w:b/>
          <w:bCs/>
          <w:szCs w:val="24"/>
        </w:rPr>
      </w:pPr>
      <w:r w:rsidRPr="00013E5B">
        <w:rPr>
          <w:rStyle w:val="form-control"/>
          <w:rFonts w:ascii="Times New Roman Bold" w:hAnsi="Times New Roman Bold"/>
          <w:b/>
          <w:bCs/>
          <w:caps/>
        </w:rPr>
        <w:t>Orgtechnikos-periferinių įrenginių</w:t>
      </w:r>
      <w:r w:rsidRPr="00013E5B">
        <w:rPr>
          <w:rStyle w:val="form-control"/>
          <w:rFonts w:ascii="Times New Roman Bold" w:hAnsi="Times New Roman Bold"/>
          <w:b/>
          <w:bCs/>
          <w:caps/>
          <w:sz w:val="20"/>
          <w:szCs w:val="18"/>
        </w:rPr>
        <w:t xml:space="preserve"> </w:t>
      </w:r>
      <w:r w:rsidRPr="002E33FD">
        <w:rPr>
          <w:b/>
          <w:szCs w:val="24"/>
        </w:rPr>
        <w:t>PIRKIMAS</w:t>
      </w:r>
      <w:r>
        <w:rPr>
          <w:b/>
          <w:bCs/>
          <w:szCs w:val="24"/>
        </w:rPr>
        <w:t xml:space="preserve"> </w:t>
      </w:r>
    </w:p>
    <w:p w14:paraId="499D39FE" w14:textId="058CB026" w:rsidR="00C268C7" w:rsidRDefault="00C268C7" w:rsidP="00C268C7">
      <w:pPr>
        <w:spacing w:after="0" w:line="360" w:lineRule="auto"/>
        <w:ind w:firstLine="360"/>
        <w:jc w:val="center"/>
        <w:rPr>
          <w:b/>
          <w:bCs/>
          <w:szCs w:val="24"/>
        </w:rPr>
      </w:pPr>
      <w:r>
        <w:rPr>
          <w:b/>
          <w:bCs/>
          <w:szCs w:val="24"/>
        </w:rPr>
        <w:t xml:space="preserve">PIRKIMO </w:t>
      </w:r>
      <w:r>
        <w:rPr>
          <w:b/>
          <w:szCs w:val="24"/>
        </w:rPr>
        <w:t>–</w:t>
      </w:r>
      <w:r>
        <w:rPr>
          <w:b/>
          <w:bCs/>
          <w:szCs w:val="24"/>
        </w:rPr>
        <w:t xml:space="preserve"> PARDAVIMO SUTARTIS Nr. </w:t>
      </w:r>
      <w:r>
        <w:rPr>
          <w:b/>
          <w:bCs/>
          <w:szCs w:val="24"/>
        </w:rPr>
        <w:t>6.8-PS-</w:t>
      </w:r>
    </w:p>
    <w:p w14:paraId="2FC6A927" w14:textId="70C094B7" w:rsidR="00C268C7" w:rsidRDefault="00C268C7" w:rsidP="00C268C7">
      <w:pPr>
        <w:spacing w:after="0" w:line="360" w:lineRule="auto"/>
        <w:jc w:val="center"/>
        <w:rPr>
          <w:szCs w:val="24"/>
        </w:rPr>
      </w:pPr>
      <w:r>
        <w:rPr>
          <w:szCs w:val="24"/>
        </w:rPr>
        <w:t>Du tūkstančiai dvidešimtųjų metų balandžio mėnesio penkiolikta diena</w:t>
      </w:r>
    </w:p>
    <w:p w14:paraId="73541BE0" w14:textId="77777777" w:rsidR="00C268C7" w:rsidRDefault="00C268C7" w:rsidP="00C268C7">
      <w:pPr>
        <w:spacing w:after="0" w:line="360" w:lineRule="auto"/>
        <w:jc w:val="center"/>
        <w:rPr>
          <w:szCs w:val="24"/>
        </w:rPr>
      </w:pPr>
      <w:r>
        <w:rPr>
          <w:szCs w:val="24"/>
        </w:rPr>
        <w:t>Kaunas</w:t>
      </w:r>
    </w:p>
    <w:p w14:paraId="7CBE50FD" w14:textId="31979CFB" w:rsidR="00C268C7" w:rsidRDefault="00C268C7" w:rsidP="00C268C7">
      <w:pPr>
        <w:spacing w:after="0" w:line="360" w:lineRule="auto"/>
        <w:ind w:left="11" w:firstLine="871"/>
        <w:jc w:val="both"/>
        <w:rPr>
          <w:szCs w:val="24"/>
        </w:rPr>
      </w:pPr>
      <w:r>
        <w:rPr>
          <w:szCs w:val="24"/>
        </w:rPr>
        <w:t xml:space="preserve">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UAB „Skaitmeninės technologijos“ (toliau – Pardavėjas) (įmonės kodas </w:t>
      </w:r>
      <w:r w:rsidRPr="00434F8B">
        <w:rPr>
          <w:szCs w:val="24"/>
        </w:rPr>
        <w:t>133402897</w:t>
      </w:r>
      <w:r>
        <w:rPr>
          <w:szCs w:val="24"/>
        </w:rPr>
        <w:t xml:space="preserve">), kurios registruota buveinė yra </w:t>
      </w:r>
      <w:r w:rsidRPr="00434F8B">
        <w:rPr>
          <w:szCs w:val="24"/>
        </w:rPr>
        <w:t>Savanorių pr. 278-104</w:t>
      </w:r>
      <w:r>
        <w:rPr>
          <w:szCs w:val="24"/>
        </w:rPr>
        <w:t>, LT-5020 Kaune, duomenys apie įmonę kaupiami ir saugomi Lietuvos Respublikos juridinių asmenų registre, atstovaujama direktoriaus Vytauto Šmulaičio</w:t>
      </w:r>
      <w:r>
        <w:rPr>
          <w:i/>
          <w:szCs w:val="24"/>
        </w:rPr>
        <w:t xml:space="preserve">, </w:t>
      </w:r>
      <w:r>
        <w:rPr>
          <w:szCs w:val="24"/>
        </w:rPr>
        <w:t>veikiančio pagal bendrovės įstatus, toliau kartu šioje prekių viešojo pirkimo – pardavimo sutartyje vadinami „Šalimis“, o kiekvienas atskirai – „Šalimi“, sudarė šią o</w:t>
      </w:r>
      <w:r w:rsidRPr="0077255D">
        <w:rPr>
          <w:rStyle w:val="form-control"/>
          <w:bCs/>
        </w:rPr>
        <w:t>rgtechnikos-periferinių įrenginių</w:t>
      </w:r>
      <w:r>
        <w:rPr>
          <w:szCs w:val="24"/>
        </w:rPr>
        <w:t xml:space="preserve"> pirkimo – pardavimo sutartį, toliau vadinamą „Sutartimi“, ir susitarė dėl žemiau išvardytų sąlygų.</w:t>
      </w:r>
    </w:p>
    <w:p w14:paraId="2C35FA6A" w14:textId="0EF73BC8" w:rsidR="00C268C7" w:rsidRDefault="00C268C7" w:rsidP="00C268C7">
      <w:pPr>
        <w:spacing w:after="0" w:line="360" w:lineRule="auto"/>
        <w:ind w:left="11" w:firstLine="840"/>
        <w:rPr>
          <w:rFonts w:eastAsia="Times New Roman"/>
          <w:szCs w:val="24"/>
        </w:rPr>
      </w:pPr>
      <w:r>
        <w:rPr>
          <w:rFonts w:eastAsia="Times New Roman"/>
          <w:szCs w:val="24"/>
        </w:rPr>
        <w:t xml:space="preserve">Sutartis sudaroma vadovaujantis supaprastinto mažos vertės </w:t>
      </w:r>
      <w:r w:rsidRPr="001651EE">
        <w:rPr>
          <w:rFonts w:eastAsia="Times New Roman"/>
          <w:szCs w:val="24"/>
        </w:rPr>
        <w:t>„</w:t>
      </w:r>
      <w:r>
        <w:rPr>
          <w:szCs w:val="24"/>
        </w:rPr>
        <w:t>o</w:t>
      </w:r>
      <w:r w:rsidRPr="0077255D">
        <w:rPr>
          <w:rStyle w:val="form-control"/>
          <w:bCs/>
        </w:rPr>
        <w:t>rgtechnikos-periferinių įrenginių</w:t>
      </w:r>
      <w:r>
        <w:rPr>
          <w:szCs w:val="24"/>
        </w:rPr>
        <w:t xml:space="preserve"> </w:t>
      </w:r>
      <w:r w:rsidRPr="001651EE">
        <w:rPr>
          <w:szCs w:val="24"/>
        </w:rPr>
        <w:t>pirkimas</w:t>
      </w:r>
      <w:r w:rsidRPr="001651EE">
        <w:rPr>
          <w:rFonts w:eastAsia="Times New Roman"/>
          <w:szCs w:val="24"/>
        </w:rPr>
        <w:t>“</w:t>
      </w:r>
      <w:r>
        <w:rPr>
          <w:rFonts w:eastAsia="Times New Roman"/>
          <w:szCs w:val="24"/>
        </w:rPr>
        <w:t xml:space="preserve"> vykdyto neskelbiamos apklausos būdu (toliau – Apklausa), Uždarosios akcinės bendrovės „Kauno švara“ viešųjų pirkimų organizatoriaus 20</w:t>
      </w:r>
      <w:r>
        <w:rPr>
          <w:rFonts w:eastAsia="Times New Roman"/>
          <w:szCs w:val="24"/>
        </w:rPr>
        <w:t>20</w:t>
      </w:r>
      <w:r>
        <w:rPr>
          <w:rFonts w:eastAsia="Times New Roman"/>
          <w:szCs w:val="24"/>
        </w:rPr>
        <w:t xml:space="preserve"> m. </w:t>
      </w:r>
      <w:r>
        <w:rPr>
          <w:rFonts w:eastAsia="Times New Roman"/>
          <w:szCs w:val="24"/>
        </w:rPr>
        <w:t>balandžio</w:t>
      </w:r>
      <w:r>
        <w:rPr>
          <w:rFonts w:eastAsia="Times New Roman"/>
          <w:szCs w:val="24"/>
        </w:rPr>
        <w:t xml:space="preserve"> mėn</w:t>
      </w:r>
      <w:r>
        <w:rPr>
          <w:rFonts w:eastAsia="Times New Roman"/>
          <w:szCs w:val="24"/>
        </w:rPr>
        <w:t>.  15</w:t>
      </w:r>
      <w:r>
        <w:rPr>
          <w:rFonts w:eastAsia="Times New Roman"/>
          <w:szCs w:val="24"/>
        </w:rPr>
        <w:t xml:space="preserve"> d. sprendimu.</w:t>
      </w:r>
    </w:p>
    <w:p w14:paraId="2DD47BC4" w14:textId="77777777" w:rsidR="00C268C7" w:rsidRDefault="00C268C7" w:rsidP="00C268C7">
      <w:pPr>
        <w:tabs>
          <w:tab w:val="left" w:pos="490"/>
        </w:tabs>
        <w:spacing w:after="0" w:line="360" w:lineRule="auto"/>
        <w:rPr>
          <w:b/>
          <w:szCs w:val="24"/>
        </w:rPr>
      </w:pPr>
    </w:p>
    <w:p w14:paraId="4B9CDE14" w14:textId="77777777" w:rsidR="00C268C7" w:rsidRDefault="00C268C7" w:rsidP="00C268C7">
      <w:pPr>
        <w:numPr>
          <w:ilvl w:val="0"/>
          <w:numId w:val="2"/>
        </w:numPr>
        <w:tabs>
          <w:tab w:val="left" w:pos="490"/>
        </w:tabs>
        <w:spacing w:after="0" w:line="360" w:lineRule="auto"/>
        <w:ind w:hanging="1772"/>
        <w:jc w:val="center"/>
        <w:rPr>
          <w:b/>
          <w:szCs w:val="24"/>
        </w:rPr>
      </w:pPr>
      <w:r>
        <w:rPr>
          <w:b/>
          <w:szCs w:val="24"/>
        </w:rPr>
        <w:t>SUTARTIES OBJEKTAS</w:t>
      </w:r>
    </w:p>
    <w:p w14:paraId="5C0070DE" w14:textId="77777777" w:rsidR="00C268C7" w:rsidRDefault="00C268C7" w:rsidP="00C268C7">
      <w:pPr>
        <w:numPr>
          <w:ilvl w:val="0"/>
          <w:numId w:val="3"/>
        </w:numPr>
        <w:tabs>
          <w:tab w:val="left" w:pos="1358"/>
        </w:tabs>
        <w:spacing w:after="0" w:line="360" w:lineRule="auto"/>
        <w:ind w:left="14" w:firstLine="854"/>
        <w:jc w:val="both"/>
        <w:rPr>
          <w:szCs w:val="24"/>
        </w:rPr>
      </w:pPr>
      <w:r>
        <w:rPr>
          <w:szCs w:val="24"/>
        </w:rPr>
        <w:t>O</w:t>
      </w:r>
      <w:r w:rsidRPr="0077255D">
        <w:rPr>
          <w:rStyle w:val="form-control"/>
          <w:bCs/>
        </w:rPr>
        <w:t>rgtechnikos-periferinių įrenginių</w:t>
      </w:r>
      <w:r>
        <w:rPr>
          <w:szCs w:val="24"/>
        </w:rPr>
        <w:t xml:space="preserve"> (toliau – Prekės) pirkimas – pardavimas. Prekėms keliamų reikalavimų aprašymas yra pateiktas Sutarties priede Nr.1. „O</w:t>
      </w:r>
      <w:r w:rsidRPr="0077255D">
        <w:rPr>
          <w:rStyle w:val="form-control"/>
          <w:bCs/>
        </w:rPr>
        <w:t>rgtechnikos-periferinių įrenginių</w:t>
      </w:r>
      <w:r>
        <w:rPr>
          <w:szCs w:val="24"/>
        </w:rPr>
        <w:t xml:space="preserve"> </w:t>
      </w:r>
      <w:r>
        <w:rPr>
          <w:bCs/>
          <w:szCs w:val="24"/>
        </w:rPr>
        <w:t>pirkimo techninė specifikacija“</w:t>
      </w:r>
      <w:r>
        <w:rPr>
          <w:szCs w:val="24"/>
        </w:rPr>
        <w:t>, kuris yra neatskiriama Sutarties dalis ir kuris yra parengtas Pardavėjo pasiūlymo, kuris pripažintas nugalėtoju pagrindu.</w:t>
      </w:r>
    </w:p>
    <w:p w14:paraId="17F6D90E" w14:textId="77777777" w:rsidR="00C268C7" w:rsidRDefault="00C268C7" w:rsidP="00C268C7">
      <w:pPr>
        <w:numPr>
          <w:ilvl w:val="0"/>
          <w:numId w:val="3"/>
        </w:numPr>
        <w:spacing w:after="0" w:line="360" w:lineRule="auto"/>
        <w:ind w:left="0" w:firstLine="868"/>
        <w:jc w:val="both"/>
        <w:rPr>
          <w:szCs w:val="24"/>
        </w:rPr>
      </w:pPr>
      <w:r>
        <w:rPr>
          <w:szCs w:val="24"/>
        </w:rPr>
        <w:t>Šia Sutartimi nustatoma tvarka ir sąlygos, pagal kurias Pardavėjas įsipareigoja parduoti Prekes, o Pirkėjas įsipareigoja priimti Prekes ir atsiskaityti Sutartyje nustatyta tvarka ir sąlygomis.</w:t>
      </w:r>
    </w:p>
    <w:p w14:paraId="73F1B0D8" w14:textId="77777777" w:rsidR="00C268C7" w:rsidRDefault="00C268C7" w:rsidP="00C268C7">
      <w:pPr>
        <w:numPr>
          <w:ilvl w:val="0"/>
          <w:numId w:val="3"/>
        </w:numPr>
        <w:spacing w:after="0" w:line="360" w:lineRule="auto"/>
        <w:ind w:left="0" w:firstLine="854"/>
        <w:jc w:val="both"/>
        <w:rPr>
          <w:szCs w:val="24"/>
        </w:rPr>
      </w:pPr>
      <w:r>
        <w:rPr>
          <w:szCs w:val="24"/>
        </w:rPr>
        <w:t>Prekių tiekimo sąlygos ir techninės specifikacijos nurodyti Apklausos pirkimo dokumentuose, kurie yra neatskiriama Sutarties dalis.</w:t>
      </w:r>
    </w:p>
    <w:p w14:paraId="1A1A489B" w14:textId="77777777" w:rsidR="00C268C7" w:rsidRDefault="00C268C7" w:rsidP="00C268C7">
      <w:pPr>
        <w:spacing w:after="0" w:line="360" w:lineRule="auto"/>
        <w:ind w:left="11" w:hanging="14"/>
        <w:rPr>
          <w:szCs w:val="24"/>
        </w:rPr>
      </w:pPr>
    </w:p>
    <w:p w14:paraId="7D6018C7" w14:textId="77777777" w:rsidR="00C268C7" w:rsidRDefault="00C268C7" w:rsidP="00C268C7">
      <w:pPr>
        <w:numPr>
          <w:ilvl w:val="0"/>
          <w:numId w:val="2"/>
        </w:numPr>
        <w:tabs>
          <w:tab w:val="left" w:pos="602"/>
          <w:tab w:val="left" w:pos="851"/>
          <w:tab w:val="left" w:pos="1134"/>
        </w:tabs>
        <w:spacing w:after="0" w:line="360" w:lineRule="auto"/>
        <w:ind w:hanging="1800"/>
        <w:jc w:val="center"/>
        <w:rPr>
          <w:b/>
          <w:color w:val="000000"/>
          <w:szCs w:val="24"/>
        </w:rPr>
      </w:pPr>
      <w:r>
        <w:rPr>
          <w:b/>
          <w:color w:val="000000"/>
          <w:szCs w:val="24"/>
        </w:rPr>
        <w:t>SUTARTIES ŠALIŲ TEISĖS IR PAREIGOS</w:t>
      </w:r>
    </w:p>
    <w:p w14:paraId="6AA38C84" w14:textId="77777777" w:rsidR="00C268C7" w:rsidRDefault="00C268C7" w:rsidP="00C268C7">
      <w:pPr>
        <w:numPr>
          <w:ilvl w:val="1"/>
          <w:numId w:val="4"/>
        </w:numPr>
        <w:spacing w:after="0" w:line="360" w:lineRule="auto"/>
        <w:ind w:left="14" w:firstLine="826"/>
        <w:jc w:val="both"/>
        <w:rPr>
          <w:color w:val="000000"/>
          <w:szCs w:val="24"/>
        </w:rPr>
      </w:pPr>
      <w:r>
        <w:rPr>
          <w:b/>
          <w:color w:val="000000"/>
          <w:szCs w:val="24"/>
        </w:rPr>
        <w:t>Pardavėjas įsipareigoja:</w:t>
      </w:r>
    </w:p>
    <w:p w14:paraId="1F529878" w14:textId="77777777" w:rsidR="00C268C7" w:rsidRDefault="00C268C7" w:rsidP="00C268C7">
      <w:pPr>
        <w:numPr>
          <w:ilvl w:val="2"/>
          <w:numId w:val="5"/>
        </w:numPr>
        <w:tabs>
          <w:tab w:val="left" w:pos="284"/>
        </w:tabs>
        <w:spacing w:after="0" w:line="360" w:lineRule="auto"/>
        <w:ind w:left="2170" w:hanging="686"/>
        <w:jc w:val="both"/>
        <w:rPr>
          <w:color w:val="000000"/>
          <w:szCs w:val="20"/>
        </w:rPr>
      </w:pPr>
      <w:r>
        <w:rPr>
          <w:color w:val="000000"/>
          <w:szCs w:val="24"/>
        </w:rPr>
        <w:t>parduoti Pirkėjui prekes.</w:t>
      </w:r>
    </w:p>
    <w:p w14:paraId="3EAFF861" w14:textId="77777777" w:rsidR="00C268C7" w:rsidRDefault="00C268C7" w:rsidP="00C268C7">
      <w:pPr>
        <w:numPr>
          <w:ilvl w:val="2"/>
          <w:numId w:val="5"/>
        </w:numPr>
        <w:tabs>
          <w:tab w:val="left" w:pos="2127"/>
        </w:tabs>
        <w:spacing w:after="0" w:line="360" w:lineRule="auto"/>
        <w:ind w:left="0" w:firstLine="1440"/>
        <w:jc w:val="both"/>
        <w:rPr>
          <w:color w:val="000000"/>
          <w:szCs w:val="24"/>
        </w:rPr>
      </w:pPr>
      <w:r>
        <w:rPr>
          <w:iCs/>
          <w:szCs w:val="24"/>
        </w:rPr>
        <w:t xml:space="preserve">pateikti Prekes, atitinkančias reikalavimus ir technines charakteristikas, nurodytas Sutarties priede Nr. </w:t>
      </w:r>
      <w:r>
        <w:rPr>
          <w:iCs/>
          <w:szCs w:val="24"/>
          <w:lang w:val="en-US"/>
        </w:rPr>
        <w:t>1</w:t>
      </w:r>
      <w:r>
        <w:rPr>
          <w:szCs w:val="24"/>
        </w:rPr>
        <w:t>.</w:t>
      </w:r>
    </w:p>
    <w:p w14:paraId="7FD87155" w14:textId="77777777" w:rsidR="00C268C7" w:rsidRDefault="00C268C7" w:rsidP="00C268C7">
      <w:pPr>
        <w:numPr>
          <w:ilvl w:val="2"/>
          <w:numId w:val="5"/>
        </w:numPr>
        <w:tabs>
          <w:tab w:val="left" w:pos="1985"/>
          <w:tab w:val="left" w:pos="2410"/>
        </w:tabs>
        <w:spacing w:after="0" w:line="360" w:lineRule="auto"/>
        <w:ind w:left="0" w:firstLine="1440"/>
        <w:jc w:val="both"/>
        <w:rPr>
          <w:color w:val="000000"/>
          <w:szCs w:val="24"/>
        </w:rPr>
      </w:pPr>
      <w:r>
        <w:rPr>
          <w:color w:val="000000"/>
          <w:szCs w:val="24"/>
        </w:rPr>
        <w:t xml:space="preserve"> pristatyti Prekes savo lėšomis, jėgomis ir transportu </w:t>
      </w:r>
      <w:r>
        <w:rPr>
          <w:szCs w:val="24"/>
        </w:rPr>
        <w:t>adresu: Statybininkų g. 3, LT-50124 Kaunas</w:t>
      </w:r>
      <w:r>
        <w:rPr>
          <w:color w:val="000000"/>
          <w:szCs w:val="24"/>
        </w:rPr>
        <w:t>.</w:t>
      </w:r>
    </w:p>
    <w:p w14:paraId="2D80D0C0" w14:textId="77777777" w:rsidR="00C268C7" w:rsidRDefault="00C268C7" w:rsidP="00C268C7">
      <w:pPr>
        <w:numPr>
          <w:ilvl w:val="2"/>
          <w:numId w:val="5"/>
        </w:numPr>
        <w:tabs>
          <w:tab w:val="left" w:pos="1985"/>
          <w:tab w:val="left" w:pos="2410"/>
        </w:tabs>
        <w:spacing w:after="0" w:line="360" w:lineRule="auto"/>
        <w:ind w:left="0" w:firstLine="1440"/>
        <w:jc w:val="both"/>
        <w:rPr>
          <w:color w:val="000000"/>
          <w:szCs w:val="24"/>
        </w:rPr>
      </w:pPr>
      <w:r>
        <w:rPr>
          <w:color w:val="000000"/>
          <w:szCs w:val="24"/>
        </w:rPr>
        <w:lastRenderedPageBreak/>
        <w:t xml:space="preserve"> savo jėgomis transportu ir lėšomis, </w:t>
      </w:r>
      <w:r w:rsidRPr="00F53C12">
        <w:rPr>
          <w:szCs w:val="24"/>
        </w:rPr>
        <w:t>užsakytas Prekes pateikus užs</w:t>
      </w:r>
      <w:r>
        <w:rPr>
          <w:szCs w:val="24"/>
        </w:rPr>
        <w:t xml:space="preserve">akymą pristatyti </w:t>
      </w:r>
      <w:r w:rsidRPr="00F53C12">
        <w:rPr>
          <w:szCs w:val="24"/>
        </w:rPr>
        <w:t xml:space="preserve">per </w:t>
      </w:r>
      <w:r>
        <w:rPr>
          <w:szCs w:val="24"/>
        </w:rPr>
        <w:t>10</w:t>
      </w:r>
      <w:r w:rsidRPr="00F53C12">
        <w:rPr>
          <w:szCs w:val="24"/>
        </w:rPr>
        <w:t xml:space="preserve"> (</w:t>
      </w:r>
      <w:r>
        <w:rPr>
          <w:szCs w:val="24"/>
        </w:rPr>
        <w:t>dešimt</w:t>
      </w:r>
      <w:r w:rsidRPr="00F53C12">
        <w:rPr>
          <w:szCs w:val="24"/>
        </w:rPr>
        <w:t>) darbo dien</w:t>
      </w:r>
      <w:r>
        <w:rPr>
          <w:szCs w:val="24"/>
        </w:rPr>
        <w:t xml:space="preserve">ų nuo užsakymo pateikimo momento. Užsakymą konkrečiam Prekių kiekiui Pirkėjas išsiunčia Pardavėjui faksu ar elektroniniu paštu, nurodytais Sutarties rekvizituose. </w:t>
      </w:r>
    </w:p>
    <w:p w14:paraId="41D52DCA" w14:textId="77777777" w:rsidR="00C268C7" w:rsidRDefault="00C268C7" w:rsidP="00C268C7">
      <w:pPr>
        <w:numPr>
          <w:ilvl w:val="2"/>
          <w:numId w:val="5"/>
        </w:numPr>
        <w:spacing w:after="0" w:line="360" w:lineRule="auto"/>
        <w:ind w:left="14" w:firstLine="1456"/>
        <w:jc w:val="both"/>
        <w:rPr>
          <w:color w:val="000000"/>
          <w:szCs w:val="24"/>
        </w:rPr>
      </w:pPr>
      <w:r>
        <w:rPr>
          <w:color w:val="000000"/>
          <w:szCs w:val="24"/>
        </w:rPr>
        <w:t>su Pirkėju derinti Prekių pristatymo grafikus, priimti iš Pirkėjo pretenzijas dėl Prekių kiekio ir kokybės.</w:t>
      </w:r>
    </w:p>
    <w:p w14:paraId="2A4A88A2" w14:textId="77777777" w:rsidR="00C268C7" w:rsidRDefault="00C268C7" w:rsidP="00C268C7">
      <w:pPr>
        <w:numPr>
          <w:ilvl w:val="2"/>
          <w:numId w:val="5"/>
        </w:numPr>
        <w:spacing w:after="0" w:line="360" w:lineRule="auto"/>
        <w:ind w:left="14" w:firstLine="1456"/>
        <w:jc w:val="both"/>
        <w:rPr>
          <w:color w:val="000000"/>
          <w:szCs w:val="24"/>
        </w:rPr>
      </w:pPr>
      <w:r>
        <w:rPr>
          <w:color w:val="000000"/>
          <w:szCs w:val="24"/>
        </w:rPr>
        <w:t>savo sąskaita išmuitinti parduodamas Prekes, sumokėti importo, kitus mokesčius ir padengti išlaidas, susijusias su Prekių pristatymu į Pirkėjo sandėlį.</w:t>
      </w:r>
    </w:p>
    <w:p w14:paraId="0868780F" w14:textId="77777777" w:rsidR="00C268C7" w:rsidRDefault="00C268C7" w:rsidP="00C268C7">
      <w:pPr>
        <w:numPr>
          <w:ilvl w:val="2"/>
          <w:numId w:val="5"/>
        </w:numPr>
        <w:spacing w:after="0" w:line="360" w:lineRule="auto"/>
        <w:ind w:left="14" w:firstLine="1456"/>
        <w:jc w:val="both"/>
        <w:rPr>
          <w:color w:val="000000"/>
          <w:szCs w:val="24"/>
        </w:rPr>
      </w:pPr>
      <w:r>
        <w:rPr>
          <w:color w:val="000000"/>
          <w:szCs w:val="24"/>
        </w:rPr>
        <w:t>nepateikęs užsakytų Prekių nustatytais ir su Pirkėju suderintais terminais, Pardavėjas įsipareigoja Pirkėjui kompensuoti visas su tuo Prekių negavimu patirtas išlaidas.</w:t>
      </w:r>
    </w:p>
    <w:p w14:paraId="2AD29CAF" w14:textId="77777777" w:rsidR="00C268C7" w:rsidRDefault="00C268C7" w:rsidP="00C268C7">
      <w:pPr>
        <w:numPr>
          <w:ilvl w:val="2"/>
          <w:numId w:val="5"/>
        </w:numPr>
        <w:spacing w:after="0" w:line="360" w:lineRule="auto"/>
        <w:ind w:left="14" w:firstLine="1456"/>
        <w:jc w:val="both"/>
        <w:rPr>
          <w:color w:val="000000"/>
          <w:szCs w:val="24"/>
        </w:rPr>
      </w:pPr>
      <w:r>
        <w:rPr>
          <w:color w:val="000000"/>
          <w:szCs w:val="24"/>
        </w:rPr>
        <w:t xml:space="preserve">vykdyti visas kitas Pardavėjo prievoles, kurios yra nustatytos Lietuvos Respublikos civiliniame kodekse </w:t>
      </w:r>
      <w:r>
        <w:rPr>
          <w:szCs w:val="24"/>
        </w:rPr>
        <w:t>(Žin., 2000, Nr. 74-2262) ir kituose teisės aktuose.</w:t>
      </w:r>
    </w:p>
    <w:p w14:paraId="6CD1B91E" w14:textId="77777777" w:rsidR="00C268C7" w:rsidRDefault="00C268C7" w:rsidP="00C268C7">
      <w:pPr>
        <w:spacing w:after="0" w:line="360" w:lineRule="auto"/>
        <w:ind w:left="-284" w:firstLine="284"/>
        <w:rPr>
          <w:szCs w:val="24"/>
        </w:rPr>
      </w:pPr>
    </w:p>
    <w:p w14:paraId="44B7A20B" w14:textId="77777777" w:rsidR="00C268C7" w:rsidRDefault="00C268C7" w:rsidP="00C268C7">
      <w:pPr>
        <w:spacing w:after="0" w:line="360" w:lineRule="auto"/>
        <w:ind w:left="1456" w:hanging="602"/>
        <w:rPr>
          <w:szCs w:val="24"/>
        </w:rPr>
      </w:pPr>
      <w:r>
        <w:rPr>
          <w:b/>
          <w:szCs w:val="24"/>
        </w:rPr>
        <w:t>2.2.</w:t>
      </w:r>
      <w:r>
        <w:rPr>
          <w:b/>
          <w:szCs w:val="24"/>
        </w:rPr>
        <w:tab/>
        <w:t>Pirkėjas įsipareigoja:</w:t>
      </w:r>
    </w:p>
    <w:p w14:paraId="53D05A6F" w14:textId="77777777" w:rsidR="00C268C7" w:rsidRDefault="00C268C7" w:rsidP="00C268C7">
      <w:pPr>
        <w:numPr>
          <w:ilvl w:val="0"/>
          <w:numId w:val="6"/>
        </w:numPr>
        <w:tabs>
          <w:tab w:val="left" w:pos="709"/>
          <w:tab w:val="left" w:pos="851"/>
          <w:tab w:val="left" w:pos="1134"/>
        </w:tabs>
        <w:spacing w:after="0" w:line="360" w:lineRule="auto"/>
        <w:ind w:left="14" w:firstLine="1404"/>
        <w:jc w:val="both"/>
        <w:rPr>
          <w:szCs w:val="24"/>
        </w:rPr>
      </w:pPr>
      <w:r>
        <w:rPr>
          <w:szCs w:val="24"/>
        </w:rPr>
        <w:t>pateikti užsakymą Prekių pristatymui ryšio priemonėmis, elektroniniu paštu arba faksu, nurodant, Prekių kiekį vienetais, pageidaujamą pristatymo datą ir valandą;</w:t>
      </w:r>
    </w:p>
    <w:p w14:paraId="7B2A3760" w14:textId="77777777" w:rsidR="00C268C7" w:rsidRDefault="00C268C7" w:rsidP="00C268C7">
      <w:pPr>
        <w:numPr>
          <w:ilvl w:val="0"/>
          <w:numId w:val="6"/>
        </w:numPr>
        <w:tabs>
          <w:tab w:val="left" w:pos="709"/>
          <w:tab w:val="left" w:pos="851"/>
          <w:tab w:val="left" w:pos="1134"/>
        </w:tabs>
        <w:spacing w:after="0" w:line="360" w:lineRule="auto"/>
        <w:ind w:left="14" w:firstLine="1404"/>
        <w:jc w:val="both"/>
        <w:rPr>
          <w:szCs w:val="24"/>
        </w:rPr>
      </w:pPr>
      <w:r>
        <w:rPr>
          <w:szCs w:val="24"/>
        </w:rPr>
        <w:t>perkamas Prekes priimti nurodytu adresu;</w:t>
      </w:r>
    </w:p>
    <w:p w14:paraId="1D9B6306" w14:textId="77777777" w:rsidR="00C268C7" w:rsidRDefault="00C268C7" w:rsidP="00C268C7">
      <w:pPr>
        <w:numPr>
          <w:ilvl w:val="0"/>
          <w:numId w:val="6"/>
        </w:numPr>
        <w:tabs>
          <w:tab w:val="left" w:pos="709"/>
          <w:tab w:val="left" w:pos="851"/>
          <w:tab w:val="left" w:pos="1134"/>
        </w:tabs>
        <w:spacing w:after="0" w:line="360" w:lineRule="auto"/>
        <w:ind w:left="14" w:firstLine="1404"/>
        <w:jc w:val="both"/>
        <w:rPr>
          <w:szCs w:val="24"/>
        </w:rPr>
      </w:pPr>
      <w:r>
        <w:rPr>
          <w:szCs w:val="24"/>
        </w:rPr>
        <w:t>Sutartyje nustatytu laiku apmokėti už kokybiškas ir Sutarties reikalavimus atitinkančias Prekes sutartą kainą;</w:t>
      </w:r>
    </w:p>
    <w:p w14:paraId="6D32AE79" w14:textId="77777777" w:rsidR="00C268C7" w:rsidRDefault="00C268C7" w:rsidP="00C268C7">
      <w:pPr>
        <w:numPr>
          <w:ilvl w:val="0"/>
          <w:numId w:val="6"/>
        </w:numPr>
        <w:tabs>
          <w:tab w:val="left" w:pos="709"/>
          <w:tab w:val="left" w:pos="851"/>
          <w:tab w:val="left" w:pos="1134"/>
        </w:tabs>
        <w:spacing w:after="0" w:line="360" w:lineRule="auto"/>
        <w:ind w:left="14" w:firstLine="1404"/>
        <w:jc w:val="both"/>
        <w:rPr>
          <w:szCs w:val="24"/>
        </w:rPr>
      </w:pPr>
      <w:r>
        <w:rPr>
          <w:szCs w:val="24"/>
        </w:rPr>
        <w:t>vykdyti visas kitas Pirkėjo prievoles, kurios yra nustatytos Lietuvos Respublikos civiliniame kodekse (Žin., 2000, Nr. 74-2262) ir kituose teisės aktuose;</w:t>
      </w:r>
    </w:p>
    <w:p w14:paraId="4C5C5B3B" w14:textId="77777777" w:rsidR="00C268C7" w:rsidRDefault="00C268C7" w:rsidP="00C268C7">
      <w:pPr>
        <w:spacing w:after="0" w:line="360" w:lineRule="auto"/>
        <w:ind w:firstLine="900"/>
        <w:rPr>
          <w:szCs w:val="24"/>
        </w:rPr>
      </w:pPr>
      <w:r>
        <w:rPr>
          <w:szCs w:val="24"/>
        </w:rPr>
        <w:t>2.3. Pardavėjui vėluojant pristatyti Prekes (tiek kokybine, tiek kiekybine išraiška) daugiau nei 10 (dešimt) darbo dienų, Pirkėjas turi teisę nedelsiant, be atskiro įspėjimo, pirkti Prekes iš kito pardavėjo ir reikalauti tiesioginių ir netiesioginių nuostolių atlyginimo.</w:t>
      </w:r>
    </w:p>
    <w:p w14:paraId="0E24C944" w14:textId="77777777" w:rsidR="00C268C7" w:rsidRDefault="00C268C7" w:rsidP="00C268C7">
      <w:pPr>
        <w:spacing w:after="0" w:line="360" w:lineRule="auto"/>
        <w:ind w:firstLine="900"/>
        <w:rPr>
          <w:szCs w:val="24"/>
        </w:rPr>
      </w:pPr>
    </w:p>
    <w:p w14:paraId="3449FF95" w14:textId="77777777" w:rsidR="00C268C7" w:rsidRPr="004848DA" w:rsidRDefault="00C268C7" w:rsidP="00C268C7">
      <w:pPr>
        <w:numPr>
          <w:ilvl w:val="0"/>
          <w:numId w:val="2"/>
        </w:numPr>
        <w:tabs>
          <w:tab w:val="left" w:pos="57"/>
          <w:tab w:val="left" w:pos="644"/>
          <w:tab w:val="left" w:pos="3600"/>
          <w:tab w:val="left" w:pos="3780"/>
          <w:tab w:val="left" w:pos="3960"/>
          <w:tab w:val="left" w:pos="4140"/>
          <w:tab w:val="left" w:pos="5040"/>
          <w:tab w:val="left" w:pos="5940"/>
        </w:tabs>
        <w:spacing w:after="0" w:line="360" w:lineRule="auto"/>
        <w:ind w:firstLine="1080"/>
        <w:rPr>
          <w:szCs w:val="24"/>
        </w:rPr>
      </w:pPr>
      <w:r>
        <w:rPr>
          <w:b/>
          <w:szCs w:val="24"/>
        </w:rPr>
        <w:t xml:space="preserve"> PREKIŲ KOKYBĖ</w:t>
      </w:r>
    </w:p>
    <w:p w14:paraId="15DED4B8" w14:textId="77777777" w:rsidR="00C268C7" w:rsidRDefault="00C268C7" w:rsidP="00C268C7">
      <w:pPr>
        <w:numPr>
          <w:ilvl w:val="0"/>
          <w:numId w:val="7"/>
        </w:numPr>
        <w:tabs>
          <w:tab w:val="left" w:pos="1276"/>
        </w:tabs>
        <w:spacing w:after="0" w:line="360" w:lineRule="auto"/>
        <w:ind w:left="0" w:firstLine="868"/>
        <w:jc w:val="both"/>
        <w:rPr>
          <w:szCs w:val="24"/>
        </w:rPr>
      </w:pPr>
      <w:r>
        <w:rPr>
          <w:szCs w:val="24"/>
        </w:rPr>
        <w:t>Parduodamos Prekės turi atitikti Apklausos dokumentuose nurodytas technines specifikacijas: tiekiamų Prekių kokybė turi atitikti atitinkamus standartus nurodytus Sutarties priede Nr. 1</w:t>
      </w:r>
    </w:p>
    <w:p w14:paraId="2093454D" w14:textId="77777777" w:rsidR="00C268C7" w:rsidRDefault="00C268C7" w:rsidP="00C268C7">
      <w:pPr>
        <w:numPr>
          <w:ilvl w:val="0"/>
          <w:numId w:val="7"/>
        </w:numPr>
        <w:tabs>
          <w:tab w:val="left" w:pos="1276"/>
        </w:tabs>
        <w:spacing w:after="0" w:line="360" w:lineRule="auto"/>
        <w:ind w:left="0" w:firstLine="826"/>
        <w:jc w:val="both"/>
        <w:rPr>
          <w:szCs w:val="24"/>
        </w:rPr>
      </w:pPr>
      <w:r>
        <w:rPr>
          <w:szCs w:val="24"/>
        </w:rPr>
        <w:t>Jeigu gautos Prekės neatitinka joms keliamų reikalavimų, Pardavėjas įsipareigoja pakeisti nekokybiškas/netinkamas Prekes kokybiškomis ir atitinkančiomis užsakymo sąlygas, kiekį, kokybę Prekėmis per 10 (dešimt) darbo dienų nuo žodinio ir raštiško pranešimo dėl neatitinkančių užsakymo sąlygų Prekių gavimo dienos. Pardavėjas atveža Prekes ir pasiima atgal netinkamas Prekes savo lėšomis;</w:t>
      </w:r>
    </w:p>
    <w:p w14:paraId="4CD66620" w14:textId="77777777" w:rsidR="00C268C7" w:rsidRDefault="00C268C7" w:rsidP="00C268C7">
      <w:pPr>
        <w:numPr>
          <w:ilvl w:val="0"/>
          <w:numId w:val="7"/>
        </w:numPr>
        <w:tabs>
          <w:tab w:val="left" w:pos="1276"/>
        </w:tabs>
        <w:spacing w:after="0" w:line="360" w:lineRule="auto"/>
        <w:ind w:left="0" w:firstLine="720"/>
        <w:jc w:val="both"/>
        <w:rPr>
          <w:szCs w:val="24"/>
        </w:rPr>
      </w:pPr>
      <w:r>
        <w:rPr>
          <w:szCs w:val="24"/>
        </w:rPr>
        <w:t xml:space="preserve">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w:t>
      </w:r>
      <w:r>
        <w:rPr>
          <w:szCs w:val="24"/>
        </w:rPr>
        <w:lastRenderedPageBreak/>
        <w:t>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5818BA95" w14:textId="77777777" w:rsidR="00C268C7" w:rsidRDefault="00C268C7" w:rsidP="00C268C7">
      <w:pPr>
        <w:numPr>
          <w:ilvl w:val="0"/>
          <w:numId w:val="7"/>
        </w:numPr>
        <w:tabs>
          <w:tab w:val="left" w:pos="1276"/>
        </w:tabs>
        <w:spacing w:after="0" w:line="360" w:lineRule="auto"/>
        <w:ind w:left="14" w:firstLine="826"/>
        <w:jc w:val="both"/>
        <w:rPr>
          <w:szCs w:val="24"/>
        </w:rPr>
      </w:pPr>
      <w:r>
        <w:rPr>
          <w:szCs w:val="24"/>
        </w:rPr>
        <w:t>Jei po Prekių</w:t>
      </w:r>
      <w:r>
        <w:rPr>
          <w:i/>
          <w:iCs/>
          <w:szCs w:val="24"/>
        </w:rPr>
        <w:t xml:space="preserve"> </w:t>
      </w:r>
      <w:r>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7BAC19E" w14:textId="77777777" w:rsidR="00C268C7" w:rsidRDefault="00C268C7" w:rsidP="00C268C7">
      <w:pPr>
        <w:spacing w:after="0" w:line="360" w:lineRule="auto"/>
        <w:ind w:left="1077" w:hanging="1077"/>
        <w:rPr>
          <w:szCs w:val="24"/>
        </w:rPr>
      </w:pPr>
    </w:p>
    <w:p w14:paraId="62A29BEB" w14:textId="77777777" w:rsidR="00C268C7" w:rsidRDefault="00C268C7" w:rsidP="00C268C7">
      <w:pPr>
        <w:numPr>
          <w:ilvl w:val="0"/>
          <w:numId w:val="8"/>
        </w:numPr>
        <w:tabs>
          <w:tab w:val="left" w:pos="567"/>
        </w:tabs>
        <w:spacing w:after="0" w:line="360" w:lineRule="auto"/>
        <w:ind w:hanging="1066"/>
        <w:jc w:val="center"/>
        <w:rPr>
          <w:szCs w:val="24"/>
        </w:rPr>
      </w:pPr>
      <w:r>
        <w:rPr>
          <w:b/>
          <w:szCs w:val="24"/>
        </w:rPr>
        <w:t>PREKIŲ KAINA IR ATSISKAITYMO TVARKA</w:t>
      </w:r>
    </w:p>
    <w:p w14:paraId="13447831" w14:textId="77777777" w:rsidR="00C268C7" w:rsidRDefault="00C268C7" w:rsidP="00C268C7">
      <w:pPr>
        <w:numPr>
          <w:ilvl w:val="0"/>
          <w:numId w:val="9"/>
        </w:numPr>
        <w:tabs>
          <w:tab w:val="left" w:pos="993"/>
          <w:tab w:val="left" w:pos="1302"/>
        </w:tabs>
        <w:spacing w:after="0" w:line="360" w:lineRule="auto"/>
        <w:ind w:left="14" w:right="-99" w:firstLine="854"/>
        <w:jc w:val="both"/>
        <w:rPr>
          <w:szCs w:val="24"/>
        </w:rPr>
      </w:pPr>
      <w:r>
        <w:rPr>
          <w:szCs w:val="24"/>
        </w:rPr>
        <w:t>Prekių kainos nurodytos Sutarties priede Nr. 1 (atitinka Pardavėjo pateiktą Apklausai pasiūlymą), kuris yra neatskiriama Sutarties dalis.</w:t>
      </w:r>
    </w:p>
    <w:p w14:paraId="44C39FE8" w14:textId="77777777" w:rsidR="00C268C7" w:rsidRDefault="00C268C7" w:rsidP="00C268C7">
      <w:pPr>
        <w:numPr>
          <w:ilvl w:val="0"/>
          <w:numId w:val="9"/>
        </w:numPr>
        <w:tabs>
          <w:tab w:val="left" w:pos="1260"/>
        </w:tabs>
        <w:spacing w:after="0" w:line="360" w:lineRule="auto"/>
        <w:ind w:left="0" w:firstLine="851"/>
        <w:jc w:val="both"/>
        <w:rPr>
          <w:szCs w:val="24"/>
        </w:rPr>
      </w:pPr>
      <w:r>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1FDA5249" w14:textId="77777777" w:rsidR="00C268C7" w:rsidRDefault="00C268C7" w:rsidP="00C268C7">
      <w:pPr>
        <w:numPr>
          <w:ilvl w:val="0"/>
          <w:numId w:val="9"/>
        </w:numPr>
        <w:tabs>
          <w:tab w:val="left" w:pos="1260"/>
        </w:tabs>
        <w:spacing w:after="0" w:line="360" w:lineRule="auto"/>
        <w:ind w:left="0" w:firstLine="851"/>
        <w:jc w:val="both"/>
        <w:rPr>
          <w:szCs w:val="24"/>
        </w:rPr>
      </w:pPr>
      <w:r>
        <w:rPr>
          <w:rFonts w:cs="Helvetica"/>
          <w:sz w:val="23"/>
          <w:szCs w:val="23"/>
        </w:rPr>
        <w:t xml:space="preserve">Pardavėjas Pirkėjui turi pateikti elektroninę sąskaitą. </w:t>
      </w:r>
      <w:r>
        <w:rPr>
          <w:szCs w:val="24"/>
        </w:rPr>
        <w:t>Sąskaita-faktūra turi būti pateikta naudojantis informacinės sistemos „E. sąskaita“ priemonėmis.</w:t>
      </w:r>
      <w:r>
        <w:rPr>
          <w:rFonts w:cs="Helvetica"/>
          <w:sz w:val="23"/>
          <w:szCs w:val="23"/>
        </w:rPr>
        <w:t xml:space="preserve"> Nepateikiant sąskaitos – faktūros nurodytomis priemonėmis Pirkėjas turi teisę neatlikti mokėjimo.</w:t>
      </w:r>
    </w:p>
    <w:p w14:paraId="15938D8B" w14:textId="77777777" w:rsidR="00C268C7" w:rsidRDefault="00C268C7" w:rsidP="00C268C7">
      <w:pPr>
        <w:numPr>
          <w:ilvl w:val="0"/>
          <w:numId w:val="9"/>
        </w:numPr>
        <w:tabs>
          <w:tab w:val="left" w:pos="1260"/>
        </w:tabs>
        <w:spacing w:after="0" w:line="360" w:lineRule="auto"/>
        <w:ind w:left="0" w:firstLine="851"/>
        <w:jc w:val="both"/>
        <w:rPr>
          <w:szCs w:val="24"/>
        </w:rPr>
      </w:pPr>
      <w:r>
        <w:rPr>
          <w:rFonts w:cs="Helvetica"/>
          <w:sz w:val="23"/>
          <w:szCs w:val="23"/>
        </w:rPr>
        <w:t xml:space="preserve">Visas išlaidas susijusias su sąskaitų – faktūrų išrašymu naudojantis </w:t>
      </w:r>
      <w:r>
        <w:rPr>
          <w:szCs w:val="24"/>
        </w:rPr>
        <w:t>informacine sistema „E. sąskaita“ moka Pardavėjas.</w:t>
      </w:r>
    </w:p>
    <w:p w14:paraId="58A9CADC" w14:textId="77777777" w:rsidR="00C268C7" w:rsidRDefault="00C268C7" w:rsidP="00C268C7">
      <w:pPr>
        <w:numPr>
          <w:ilvl w:val="0"/>
          <w:numId w:val="9"/>
        </w:numPr>
        <w:tabs>
          <w:tab w:val="left" w:pos="993"/>
          <w:tab w:val="left" w:pos="1302"/>
        </w:tabs>
        <w:spacing w:after="0" w:line="360" w:lineRule="auto"/>
        <w:ind w:left="14" w:right="-99" w:firstLine="868"/>
        <w:jc w:val="both"/>
        <w:rPr>
          <w:szCs w:val="24"/>
        </w:rPr>
      </w:pPr>
      <w:r>
        <w:rPr>
          <w:szCs w:val="24"/>
        </w:rPr>
        <w:t>Pardavėjas turi prievolę apskaičiuoti ir sumokėti PVM pagal Lietuvos Respublikos galiojančius teisės aktus.</w:t>
      </w:r>
    </w:p>
    <w:p w14:paraId="04D85110" w14:textId="77777777" w:rsidR="00C268C7" w:rsidRDefault="00C268C7" w:rsidP="00C268C7">
      <w:pPr>
        <w:numPr>
          <w:ilvl w:val="0"/>
          <w:numId w:val="9"/>
        </w:numPr>
        <w:tabs>
          <w:tab w:val="left" w:pos="993"/>
          <w:tab w:val="left" w:pos="1302"/>
        </w:tabs>
        <w:spacing w:after="0" w:line="360" w:lineRule="auto"/>
        <w:ind w:left="14" w:right="-99" w:firstLine="854"/>
        <w:jc w:val="both"/>
        <w:rPr>
          <w:b/>
          <w:szCs w:val="24"/>
        </w:rPr>
      </w:pPr>
      <w:r>
        <w:rPr>
          <w:szCs w:val="24"/>
        </w:rPr>
        <w:t xml:space="preserve">Sutarties priede Nr. </w:t>
      </w:r>
      <w:r>
        <w:rPr>
          <w:szCs w:val="24"/>
          <w:lang w:val="pt-BR"/>
        </w:rPr>
        <w:t xml:space="preserve">1 </w:t>
      </w:r>
      <w:r>
        <w:rPr>
          <w:szCs w:val="24"/>
        </w:rPr>
        <w:t>nurodyti Prekių įkainiai yra fiksuoti ir galioja visą Sutarties galiojimo laikotarpį.</w:t>
      </w:r>
      <w:r>
        <w:rPr>
          <w:noProof/>
          <w:szCs w:val="24"/>
        </w:rPr>
        <w:t xml:space="preserve"> </w:t>
      </w:r>
    </w:p>
    <w:p w14:paraId="79AA7EF1" w14:textId="77777777" w:rsidR="00C268C7" w:rsidRDefault="00C268C7" w:rsidP="00C268C7">
      <w:pPr>
        <w:tabs>
          <w:tab w:val="left" w:pos="993"/>
          <w:tab w:val="left" w:pos="1302"/>
        </w:tabs>
        <w:spacing w:after="0" w:line="360" w:lineRule="auto"/>
        <w:ind w:left="868" w:right="-99"/>
        <w:rPr>
          <w:b/>
          <w:szCs w:val="24"/>
        </w:rPr>
      </w:pPr>
    </w:p>
    <w:p w14:paraId="1CD4E33B" w14:textId="77777777" w:rsidR="00C268C7" w:rsidRDefault="00C268C7" w:rsidP="00C268C7">
      <w:pPr>
        <w:numPr>
          <w:ilvl w:val="0"/>
          <w:numId w:val="10"/>
        </w:numPr>
        <w:tabs>
          <w:tab w:val="left" w:pos="567"/>
        </w:tabs>
        <w:spacing w:after="0" w:line="360" w:lineRule="auto"/>
        <w:ind w:right="-99" w:hanging="1056"/>
        <w:jc w:val="center"/>
        <w:rPr>
          <w:b/>
          <w:szCs w:val="24"/>
        </w:rPr>
      </w:pPr>
      <w:r>
        <w:rPr>
          <w:b/>
          <w:szCs w:val="24"/>
        </w:rPr>
        <w:t>ŠALIŲ ATSAKOMYBĖ</w:t>
      </w:r>
    </w:p>
    <w:p w14:paraId="2E1E15B1" w14:textId="77777777" w:rsidR="00C268C7" w:rsidRDefault="00C268C7" w:rsidP="00C268C7">
      <w:pPr>
        <w:numPr>
          <w:ilvl w:val="0"/>
          <w:numId w:val="11"/>
        </w:numPr>
        <w:tabs>
          <w:tab w:val="left" w:pos="993"/>
          <w:tab w:val="left" w:pos="1288"/>
        </w:tabs>
        <w:spacing w:after="0" w:line="360" w:lineRule="auto"/>
        <w:ind w:left="14" w:right="-96" w:firstLine="812"/>
        <w:jc w:val="both"/>
        <w:rPr>
          <w:bCs/>
          <w:iCs/>
          <w:szCs w:val="24"/>
        </w:rPr>
      </w:pPr>
      <w:r>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332F72C" w14:textId="77777777" w:rsidR="00C268C7" w:rsidRDefault="00C268C7" w:rsidP="00C268C7">
      <w:pPr>
        <w:numPr>
          <w:ilvl w:val="0"/>
          <w:numId w:val="11"/>
        </w:numPr>
        <w:tabs>
          <w:tab w:val="left" w:pos="993"/>
          <w:tab w:val="left" w:pos="1288"/>
        </w:tabs>
        <w:spacing w:after="0" w:line="360" w:lineRule="auto"/>
        <w:ind w:left="-28" w:right="-96" w:firstLine="854"/>
        <w:jc w:val="both"/>
        <w:rPr>
          <w:bCs/>
          <w:iCs/>
          <w:szCs w:val="24"/>
        </w:rPr>
      </w:pPr>
      <w:r>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654144F3" w14:textId="77777777" w:rsidR="00C268C7" w:rsidRDefault="00C268C7" w:rsidP="00C268C7">
      <w:pPr>
        <w:numPr>
          <w:ilvl w:val="0"/>
          <w:numId w:val="11"/>
        </w:numPr>
        <w:tabs>
          <w:tab w:val="left" w:pos="993"/>
          <w:tab w:val="left" w:pos="1288"/>
          <w:tab w:val="left" w:pos="1414"/>
        </w:tabs>
        <w:spacing w:after="0" w:line="360" w:lineRule="auto"/>
        <w:ind w:left="-28" w:right="-96" w:firstLine="868"/>
        <w:jc w:val="both"/>
        <w:rPr>
          <w:bCs/>
          <w:iCs/>
          <w:szCs w:val="24"/>
        </w:rPr>
      </w:pPr>
      <w:r>
        <w:rPr>
          <w:color w:val="000000"/>
          <w:szCs w:val="24"/>
        </w:rPr>
        <w:lastRenderedPageBreak/>
        <w:t>Delspinigius, netesybas bei kitus mokėjimus Šalys privalo sumokėti ne vėliau kaip per 7 (septynias) darbo dienas nuo rašytinio reikalavimo gavimo dienos.</w:t>
      </w:r>
    </w:p>
    <w:p w14:paraId="13FF02AF" w14:textId="77777777" w:rsidR="00C268C7" w:rsidRDefault="00C268C7" w:rsidP="00C268C7">
      <w:pPr>
        <w:numPr>
          <w:ilvl w:val="0"/>
          <w:numId w:val="11"/>
        </w:numPr>
        <w:tabs>
          <w:tab w:val="left" w:pos="993"/>
          <w:tab w:val="left" w:pos="1288"/>
          <w:tab w:val="left" w:pos="1414"/>
        </w:tabs>
        <w:spacing w:after="0" w:line="360" w:lineRule="auto"/>
        <w:ind w:left="-28" w:right="-96" w:firstLine="868"/>
        <w:jc w:val="both"/>
        <w:rPr>
          <w:bCs/>
          <w:iCs/>
          <w:szCs w:val="24"/>
        </w:rPr>
      </w:pPr>
      <w:r>
        <w:rPr>
          <w:szCs w:val="24"/>
        </w:rPr>
        <w:t>Delspinigių ir netesybų sumokėjimas neatleidžia Sutarties Šalių nuo pareigos vykdyti Sutartyje prisiimtus įsipareigojimus.</w:t>
      </w:r>
    </w:p>
    <w:p w14:paraId="3916B656" w14:textId="77777777" w:rsidR="00C268C7" w:rsidRDefault="00C268C7" w:rsidP="00C268C7">
      <w:pPr>
        <w:numPr>
          <w:ilvl w:val="0"/>
          <w:numId w:val="11"/>
        </w:numPr>
        <w:tabs>
          <w:tab w:val="left" w:pos="993"/>
          <w:tab w:val="left" w:pos="1288"/>
          <w:tab w:val="left" w:pos="1414"/>
        </w:tabs>
        <w:spacing w:after="0" w:line="360" w:lineRule="auto"/>
        <w:ind w:left="-28" w:right="-96" w:firstLine="896"/>
        <w:jc w:val="both"/>
        <w:rPr>
          <w:bCs/>
          <w:iCs/>
          <w:szCs w:val="24"/>
        </w:rPr>
      </w:pPr>
      <w:r>
        <w:rPr>
          <w:szCs w:val="24"/>
        </w:rPr>
        <w:t>Šalys susitaria, kad nuostoliai, įskaitant, bet neapsiribojant, yra:</w:t>
      </w:r>
    </w:p>
    <w:p w14:paraId="375DD503" w14:textId="77777777" w:rsidR="00C268C7" w:rsidRDefault="00C268C7" w:rsidP="00C268C7">
      <w:pPr>
        <w:numPr>
          <w:ilvl w:val="0"/>
          <w:numId w:val="12"/>
        </w:numPr>
        <w:tabs>
          <w:tab w:val="left" w:pos="993"/>
          <w:tab w:val="left" w:pos="1620"/>
        </w:tabs>
        <w:spacing w:after="0" w:line="360" w:lineRule="auto"/>
        <w:ind w:left="1620" w:right="-96" w:hanging="540"/>
        <w:jc w:val="both"/>
        <w:rPr>
          <w:bCs/>
          <w:iCs/>
          <w:szCs w:val="24"/>
        </w:rPr>
      </w:pPr>
      <w:r>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25C1B0C7" w14:textId="77777777" w:rsidR="00C268C7" w:rsidRDefault="00C268C7" w:rsidP="00C268C7">
      <w:pPr>
        <w:numPr>
          <w:ilvl w:val="0"/>
          <w:numId w:val="12"/>
        </w:numPr>
        <w:tabs>
          <w:tab w:val="clear" w:pos="0"/>
          <w:tab w:val="left" w:pos="993"/>
          <w:tab w:val="left" w:pos="1288"/>
          <w:tab w:val="left" w:pos="1414"/>
          <w:tab w:val="left" w:pos="1620"/>
        </w:tabs>
        <w:spacing w:after="0" w:line="360" w:lineRule="auto"/>
        <w:ind w:left="1800" w:right="-96" w:hanging="720"/>
        <w:jc w:val="both"/>
        <w:rPr>
          <w:bCs/>
          <w:iCs/>
          <w:szCs w:val="24"/>
        </w:rPr>
      </w:pPr>
      <w:r>
        <w:rPr>
          <w:color w:val="000000"/>
          <w:szCs w:val="24"/>
        </w:rPr>
        <w:t>nuostoliai, atsiradę dėl Pirkėjo sąnaudų ieškant kito tiekėjo, skubaus Prekių pristatymo;.</w:t>
      </w:r>
    </w:p>
    <w:p w14:paraId="12A79039" w14:textId="77777777" w:rsidR="00C268C7" w:rsidRDefault="00C268C7" w:rsidP="00C268C7">
      <w:pPr>
        <w:numPr>
          <w:ilvl w:val="0"/>
          <w:numId w:val="11"/>
        </w:numPr>
        <w:tabs>
          <w:tab w:val="left" w:pos="993"/>
          <w:tab w:val="left" w:pos="1288"/>
          <w:tab w:val="left" w:pos="1512"/>
        </w:tabs>
        <w:spacing w:after="0" w:line="360" w:lineRule="auto"/>
        <w:ind w:left="-28" w:right="-96" w:firstLine="854"/>
        <w:jc w:val="both"/>
        <w:rPr>
          <w:bCs/>
          <w:iCs/>
          <w:szCs w:val="24"/>
        </w:rPr>
      </w:pPr>
      <w:r>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41548A96" w14:textId="77777777" w:rsidR="00C268C7" w:rsidRDefault="00C268C7" w:rsidP="00C268C7">
      <w:pPr>
        <w:numPr>
          <w:ilvl w:val="0"/>
          <w:numId w:val="11"/>
        </w:numPr>
        <w:spacing w:after="0" w:line="360" w:lineRule="auto"/>
        <w:ind w:left="-28" w:right="-96" w:firstLine="854"/>
        <w:jc w:val="both"/>
        <w:rPr>
          <w:bCs/>
          <w:iCs/>
          <w:szCs w:val="24"/>
        </w:rPr>
      </w:pPr>
      <w:r>
        <w:rPr>
          <w:szCs w:val="24"/>
        </w:rPr>
        <w:t xml:space="preserve">Vykdant Sutartį ir sprendžiant atsakomybės klausimus, Šalys vadovaujasi Lietuvos Respublikos Vyriausybės 1996-07-15 nutarimu Nr. 840 </w:t>
      </w:r>
      <w:r>
        <w:rPr>
          <w:rFonts w:ascii="Arial" w:hAnsi="Arial" w:cs="Arial"/>
          <w:color w:val="222222"/>
          <w:szCs w:val="24"/>
          <w:shd w:val="clear" w:color="auto" w:fill="FFFFFF"/>
        </w:rPr>
        <w:t>„</w:t>
      </w:r>
      <w:r>
        <w:rPr>
          <w:szCs w:val="24"/>
        </w:rPr>
        <w:t>Dėl atleidimo nuo atsakomybės, esant nenugalimos jėgos (force majeure) aplinkybėms taisyklių patvirtinimo</w:t>
      </w:r>
      <w:r>
        <w:rPr>
          <w:rFonts w:ascii="Arial" w:hAnsi="Arial" w:cs="Arial"/>
          <w:bCs/>
          <w:color w:val="222222"/>
          <w:szCs w:val="24"/>
          <w:shd w:val="clear" w:color="auto" w:fill="FFFFFF"/>
        </w:rPr>
        <w:t>”</w:t>
      </w:r>
      <w:r>
        <w:rPr>
          <w:szCs w:val="24"/>
        </w:rPr>
        <w:t xml:space="preserve"> (Žin., 1996, Nr. </w:t>
      </w:r>
      <w:r>
        <w:rPr>
          <w:bCs/>
          <w:szCs w:val="24"/>
        </w:rPr>
        <w:t>68-1652)</w:t>
      </w:r>
      <w:r>
        <w:rPr>
          <w:szCs w:val="24"/>
        </w:rPr>
        <w:t>.</w:t>
      </w:r>
    </w:p>
    <w:p w14:paraId="635578F4" w14:textId="77777777" w:rsidR="00C268C7" w:rsidRDefault="00C268C7" w:rsidP="00C268C7">
      <w:pPr>
        <w:numPr>
          <w:ilvl w:val="0"/>
          <w:numId w:val="11"/>
        </w:numPr>
        <w:tabs>
          <w:tab w:val="left" w:pos="993"/>
          <w:tab w:val="left" w:pos="1288"/>
          <w:tab w:val="left" w:pos="1512"/>
        </w:tabs>
        <w:spacing w:after="0" w:line="360" w:lineRule="auto"/>
        <w:ind w:left="-28" w:right="-96" w:firstLine="868"/>
        <w:jc w:val="both"/>
        <w:rPr>
          <w:bCs/>
          <w:iCs/>
          <w:szCs w:val="24"/>
        </w:rPr>
      </w:pPr>
      <w:r>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610E0806" w14:textId="77777777" w:rsidR="00C268C7" w:rsidRDefault="00C268C7" w:rsidP="00C268C7">
      <w:pPr>
        <w:tabs>
          <w:tab w:val="num" w:pos="1069"/>
          <w:tab w:val="left" w:pos="1288"/>
        </w:tabs>
        <w:spacing w:after="0" w:line="360" w:lineRule="auto"/>
        <w:ind w:left="1069" w:right="-96" w:hanging="1069"/>
        <w:rPr>
          <w:szCs w:val="24"/>
        </w:rPr>
      </w:pPr>
    </w:p>
    <w:p w14:paraId="7256B0C8" w14:textId="77777777" w:rsidR="00C268C7" w:rsidRDefault="00C268C7" w:rsidP="00C268C7">
      <w:pPr>
        <w:numPr>
          <w:ilvl w:val="1"/>
          <w:numId w:val="13"/>
        </w:numPr>
        <w:tabs>
          <w:tab w:val="num" w:pos="574"/>
        </w:tabs>
        <w:spacing w:after="0" w:line="360" w:lineRule="auto"/>
        <w:ind w:right="-96" w:hanging="1772"/>
        <w:jc w:val="center"/>
        <w:rPr>
          <w:b/>
          <w:szCs w:val="24"/>
        </w:rPr>
      </w:pPr>
      <w:r>
        <w:rPr>
          <w:b/>
          <w:szCs w:val="24"/>
        </w:rPr>
        <w:t xml:space="preserve">SUTARTIES GALIOJIMAS </w:t>
      </w:r>
    </w:p>
    <w:p w14:paraId="02C8EA5C" w14:textId="77777777" w:rsidR="00C268C7" w:rsidRDefault="00C268C7" w:rsidP="00C268C7">
      <w:pPr>
        <w:numPr>
          <w:ilvl w:val="0"/>
          <w:numId w:val="14"/>
        </w:numPr>
        <w:tabs>
          <w:tab w:val="left" w:pos="426"/>
          <w:tab w:val="left" w:pos="1330"/>
        </w:tabs>
        <w:spacing w:after="0" w:line="360" w:lineRule="auto"/>
        <w:ind w:left="0" w:firstLine="840"/>
        <w:jc w:val="both"/>
        <w:rPr>
          <w:szCs w:val="24"/>
        </w:rPr>
      </w:pPr>
      <w:r>
        <w:rPr>
          <w:szCs w:val="24"/>
        </w:rPr>
        <w:t>Ši sutartis įsigalioja Šalims ją pasirašius ir galioja 1 (vieną) mėnesį nuo pasirašytoje sutartyje nurodytos dienos</w:t>
      </w:r>
      <w:r>
        <w:rPr>
          <w:noProof/>
          <w:szCs w:val="24"/>
        </w:rPr>
        <w:t xml:space="preserve"> iki sutartinių įsipareigojimų įvykdymo, o finansiniu atžvilgiu – iki visiško atsiskaitymo. </w:t>
      </w:r>
    </w:p>
    <w:p w14:paraId="70D38F14" w14:textId="77777777" w:rsidR="00C268C7" w:rsidRDefault="00C268C7" w:rsidP="00C268C7">
      <w:pPr>
        <w:tabs>
          <w:tab w:val="left" w:pos="426"/>
          <w:tab w:val="left" w:pos="1330"/>
        </w:tabs>
        <w:spacing w:after="0" w:line="360" w:lineRule="auto"/>
        <w:ind w:left="840"/>
        <w:jc w:val="both"/>
        <w:rPr>
          <w:b/>
          <w:szCs w:val="24"/>
        </w:rPr>
      </w:pPr>
    </w:p>
    <w:p w14:paraId="7F24F34A" w14:textId="77777777" w:rsidR="00C268C7" w:rsidRDefault="00C268C7" w:rsidP="00C268C7">
      <w:pPr>
        <w:numPr>
          <w:ilvl w:val="0"/>
          <w:numId w:val="15"/>
        </w:numPr>
        <w:spacing w:after="0" w:line="360" w:lineRule="auto"/>
        <w:ind w:right="-96" w:hanging="1440"/>
        <w:jc w:val="center"/>
        <w:rPr>
          <w:b/>
          <w:szCs w:val="24"/>
        </w:rPr>
      </w:pPr>
      <w:r>
        <w:rPr>
          <w:b/>
          <w:szCs w:val="24"/>
        </w:rPr>
        <w:t>SUTARTIES PAKEITIMO IR NUTRAUKIMO SĄLYGOS</w:t>
      </w:r>
    </w:p>
    <w:p w14:paraId="47966CEC" w14:textId="77777777" w:rsidR="00C268C7" w:rsidRDefault="00C268C7" w:rsidP="00C268C7">
      <w:pPr>
        <w:pStyle w:val="BodyText1"/>
        <w:numPr>
          <w:ilvl w:val="0"/>
          <w:numId w:val="16"/>
        </w:numPr>
        <w:tabs>
          <w:tab w:val="left" w:pos="709"/>
          <w:tab w:val="left" w:pos="851"/>
          <w:tab w:val="left" w:pos="1316"/>
        </w:tabs>
        <w:spacing w:line="360" w:lineRule="auto"/>
        <w:ind w:hanging="163"/>
        <w:rPr>
          <w:rFonts w:ascii="Times New Roman" w:hAnsi="Times New Roman"/>
          <w:sz w:val="24"/>
          <w:szCs w:val="24"/>
          <w:lang w:val="lt-LT"/>
        </w:rPr>
      </w:pPr>
      <w:r>
        <w:rPr>
          <w:rFonts w:ascii="Times New Roman" w:hAnsi="Times New Roman"/>
          <w:sz w:val="24"/>
          <w:szCs w:val="24"/>
          <w:lang w:val="lt-LT"/>
        </w:rPr>
        <w:t>Sutartis gali būti nutraukta raštišku Šalių susitarimu arba vienos iš Šalių valia.</w:t>
      </w:r>
    </w:p>
    <w:p w14:paraId="70DD6A21" w14:textId="77777777" w:rsidR="00C268C7" w:rsidRDefault="00C268C7" w:rsidP="00C268C7">
      <w:pPr>
        <w:pStyle w:val="BodyText1"/>
        <w:numPr>
          <w:ilvl w:val="0"/>
          <w:numId w:val="16"/>
        </w:numPr>
        <w:tabs>
          <w:tab w:val="left" w:pos="709"/>
          <w:tab w:val="left" w:pos="851"/>
          <w:tab w:val="left" w:pos="1316"/>
        </w:tabs>
        <w:spacing w:line="360" w:lineRule="auto"/>
        <w:ind w:left="14" w:firstLine="826"/>
        <w:rPr>
          <w:rFonts w:ascii="Times New Roman" w:hAnsi="Times New Roman"/>
          <w:sz w:val="24"/>
          <w:szCs w:val="24"/>
          <w:lang w:val="lt-LT"/>
        </w:rPr>
      </w:pPr>
      <w:r>
        <w:rPr>
          <w:rFonts w:ascii="Times New Roman" w:hAnsi="Times New Roman"/>
          <w:sz w:val="24"/>
          <w:szCs w:val="24"/>
          <w:lang w:val="lt-LT"/>
        </w:rPr>
        <w:t>Pirkėjas be atskiro įspėjimo turi teisę vienašališkai nutraukti Sutartį prieš terminą šiais atvejais:</w:t>
      </w:r>
    </w:p>
    <w:p w14:paraId="793D705E" w14:textId="77777777" w:rsidR="00C268C7" w:rsidRDefault="00C268C7" w:rsidP="00C268C7">
      <w:pPr>
        <w:pStyle w:val="BodyText1"/>
        <w:numPr>
          <w:ilvl w:val="0"/>
          <w:numId w:val="17"/>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450CB411" w14:textId="77777777" w:rsidR="00C268C7" w:rsidRDefault="00C268C7" w:rsidP="00C268C7">
      <w:pPr>
        <w:pStyle w:val="BodyText1"/>
        <w:numPr>
          <w:ilvl w:val="0"/>
          <w:numId w:val="17"/>
        </w:numPr>
        <w:tabs>
          <w:tab w:val="left" w:pos="709"/>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įsiteisėjusiu teismo sprendimu pripažintas kaltu dėl sukčiavimo, korupcijos, pinigų plovimo, dalyvavimo nusikalstamoje organizacijoje;</w:t>
      </w:r>
    </w:p>
    <w:p w14:paraId="1364DC00" w14:textId="77777777" w:rsidR="00C268C7" w:rsidRDefault="00C268C7" w:rsidP="00C268C7">
      <w:pPr>
        <w:pStyle w:val="BodyText1"/>
        <w:numPr>
          <w:ilvl w:val="0"/>
          <w:numId w:val="17"/>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lastRenderedPageBreak/>
        <w:t>kai Pardavėjas nesilaiko Sutarties įvykdymo terminų (pažeidžia Prekės pristatymo terminus) ar nepristato Pirkėjo užsakyto Prekės kiekio arba pateikia nekokybiškas Prekes;</w:t>
      </w:r>
    </w:p>
    <w:p w14:paraId="1F58AE17" w14:textId="77777777" w:rsidR="00C268C7" w:rsidRDefault="00C268C7" w:rsidP="00C268C7">
      <w:pPr>
        <w:pStyle w:val="BodyText1"/>
        <w:numPr>
          <w:ilvl w:val="0"/>
          <w:numId w:val="17"/>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nevykdo kitų savo sutartinių įsipareigojimų, ir tai yra esminis Sutarties pažeidimas;</w:t>
      </w:r>
    </w:p>
    <w:p w14:paraId="281B63C7" w14:textId="77777777" w:rsidR="00C268C7" w:rsidRDefault="00C268C7" w:rsidP="00C268C7">
      <w:pPr>
        <w:pStyle w:val="BodyText1"/>
        <w:numPr>
          <w:ilvl w:val="0"/>
          <w:numId w:val="17"/>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sudaro subtiekimo sutartį be Pirkėjo sutikimo;</w:t>
      </w:r>
    </w:p>
    <w:p w14:paraId="3DCF7E58" w14:textId="77777777" w:rsidR="00C268C7" w:rsidRPr="00521816" w:rsidRDefault="00C268C7" w:rsidP="00C268C7">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521816">
        <w:rPr>
          <w:rFonts w:ascii="Times New Roman" w:hAnsi="Times New Roman"/>
          <w:sz w:val="24"/>
          <w:szCs w:val="24"/>
        </w:rPr>
        <w:t xml:space="preserve">kai </w:t>
      </w:r>
      <w:proofErr w:type="spellStart"/>
      <w:r w:rsidRPr="00521816">
        <w:rPr>
          <w:rFonts w:ascii="Times New Roman" w:hAnsi="Times New Roman"/>
          <w:sz w:val="24"/>
          <w:szCs w:val="24"/>
        </w:rPr>
        <w:t>bendra</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Sutarties</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vertė</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yra</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išpirkta</w:t>
      </w:r>
      <w:proofErr w:type="spellEnd"/>
      <w:r w:rsidRPr="00521816">
        <w:rPr>
          <w:rFonts w:ascii="Times New Roman" w:hAnsi="Times New Roman"/>
          <w:sz w:val="24"/>
          <w:szCs w:val="24"/>
        </w:rPr>
        <w:t xml:space="preserve"> 95 (</w:t>
      </w:r>
      <w:proofErr w:type="spellStart"/>
      <w:r w:rsidRPr="00521816">
        <w:rPr>
          <w:rFonts w:ascii="Times New Roman" w:hAnsi="Times New Roman"/>
          <w:sz w:val="24"/>
          <w:szCs w:val="24"/>
        </w:rPr>
        <w:t>devyniasdešimt</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penkiais</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procentais</w:t>
      </w:r>
      <w:proofErr w:type="spellEnd"/>
      <w:r w:rsidRPr="00521816">
        <w:rPr>
          <w:rFonts w:ascii="Times New Roman" w:hAnsi="Times New Roman"/>
          <w:sz w:val="24"/>
          <w:szCs w:val="24"/>
        </w:rPr>
        <w:t>.</w:t>
      </w:r>
    </w:p>
    <w:p w14:paraId="5C2EC085" w14:textId="77777777" w:rsidR="00C268C7" w:rsidRDefault="00C268C7" w:rsidP="00C268C7">
      <w:pPr>
        <w:pStyle w:val="BodyText1"/>
        <w:numPr>
          <w:ilvl w:val="0"/>
          <w:numId w:val="18"/>
        </w:numPr>
        <w:tabs>
          <w:tab w:val="left" w:pos="0"/>
          <w:tab w:val="left" w:pos="900"/>
          <w:tab w:val="left" w:pos="1440"/>
        </w:tabs>
        <w:spacing w:line="360" w:lineRule="auto"/>
        <w:ind w:left="0" w:firstLine="900"/>
        <w:rPr>
          <w:rFonts w:ascii="Times New Roman" w:hAnsi="Times New Roman"/>
          <w:sz w:val="24"/>
          <w:szCs w:val="24"/>
          <w:lang w:val="lt-LT"/>
        </w:rPr>
      </w:pPr>
      <w:r>
        <w:rPr>
          <w:rFonts w:ascii="Times New Roman" w:hAnsi="Times New Roman"/>
          <w:sz w:val="24"/>
          <w:szCs w:val="24"/>
          <w:lang w:val="lt-LT"/>
        </w:rPr>
        <w:t>Pardavėjas turi teisę vienašališkai nutraukti šią Sutartį prieš terminą šiais atvejais:</w:t>
      </w:r>
    </w:p>
    <w:p w14:paraId="089CA442" w14:textId="77777777" w:rsidR="00C268C7" w:rsidRDefault="00C268C7" w:rsidP="00C268C7">
      <w:pPr>
        <w:pStyle w:val="BodyText1"/>
        <w:numPr>
          <w:ilvl w:val="0"/>
          <w:numId w:val="19"/>
        </w:numPr>
        <w:tabs>
          <w:tab w:val="left" w:pos="1980"/>
        </w:tabs>
        <w:spacing w:line="360" w:lineRule="auto"/>
        <w:ind w:left="0" w:firstLine="1260"/>
        <w:rPr>
          <w:rFonts w:ascii="Times New Roman" w:hAnsi="Times New Roman"/>
          <w:sz w:val="24"/>
          <w:szCs w:val="24"/>
          <w:lang w:val="lt-LT"/>
        </w:rPr>
      </w:pPr>
      <w:r>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7C5627B4" w14:textId="77777777" w:rsidR="00C268C7" w:rsidRDefault="00C268C7" w:rsidP="00C268C7">
      <w:pPr>
        <w:pStyle w:val="BodyText1"/>
        <w:numPr>
          <w:ilvl w:val="0"/>
          <w:numId w:val="20"/>
        </w:numPr>
        <w:tabs>
          <w:tab w:val="left" w:pos="1162"/>
        </w:tabs>
        <w:spacing w:line="360" w:lineRule="auto"/>
        <w:ind w:left="0" w:firstLine="854"/>
        <w:rPr>
          <w:rFonts w:ascii="Times New Roman" w:hAnsi="Times New Roman"/>
          <w:sz w:val="24"/>
          <w:szCs w:val="24"/>
          <w:lang w:val="lt-LT"/>
        </w:rPr>
      </w:pPr>
      <w:r>
        <w:rPr>
          <w:rFonts w:ascii="Times New Roman" w:hAnsi="Times New Roman"/>
          <w:sz w:val="24"/>
          <w:szCs w:val="24"/>
          <w:lang w:val="lt-LT"/>
        </w:rPr>
        <w:t>kai Pirkėjas bankrutuoja arba yra likviduojamas, sustabdo ūkinę veiklą arba įstatymuose ir kituose teisės aktuose numatyta tvarka susidaro analogiška situacija.</w:t>
      </w:r>
    </w:p>
    <w:p w14:paraId="103E1948" w14:textId="77777777" w:rsidR="00C268C7" w:rsidRDefault="00C268C7" w:rsidP="00C268C7">
      <w:pPr>
        <w:pStyle w:val="BodyText1"/>
        <w:numPr>
          <w:ilvl w:val="0"/>
          <w:numId w:val="20"/>
        </w:numPr>
        <w:tabs>
          <w:tab w:val="left" w:pos="1162"/>
        </w:tabs>
        <w:spacing w:line="360" w:lineRule="auto"/>
        <w:ind w:left="0" w:firstLine="868"/>
        <w:rPr>
          <w:rFonts w:ascii="Times New Roman" w:hAnsi="Times New Roman"/>
          <w:sz w:val="24"/>
          <w:szCs w:val="24"/>
          <w:lang w:val="lt-LT"/>
        </w:rPr>
      </w:pPr>
      <w:r>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395CA06B" w14:textId="77777777" w:rsidR="00C268C7" w:rsidRDefault="00C268C7" w:rsidP="00C268C7">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31830ABB" w14:textId="77777777" w:rsidR="00C268C7" w:rsidRDefault="00C268C7" w:rsidP="00C268C7">
      <w:pPr>
        <w:pStyle w:val="Statja"/>
        <w:numPr>
          <w:ilvl w:val="0"/>
          <w:numId w:val="21"/>
        </w:numPr>
        <w:tabs>
          <w:tab w:val="left" w:pos="840"/>
        </w:tabs>
        <w:spacing w:before="0" w:line="360" w:lineRule="auto"/>
        <w:ind w:hanging="1800"/>
        <w:jc w:val="center"/>
        <w:rPr>
          <w:rFonts w:ascii="Times New Roman" w:hAnsi="Times New Roman"/>
          <w:sz w:val="24"/>
          <w:szCs w:val="24"/>
          <w:lang w:val="lt-LT"/>
        </w:rPr>
      </w:pPr>
      <w:r>
        <w:rPr>
          <w:rFonts w:ascii="Times New Roman" w:hAnsi="Times New Roman"/>
          <w:sz w:val="24"/>
          <w:szCs w:val="24"/>
          <w:lang w:val="lt-LT"/>
        </w:rPr>
        <w:t>BAIGIAMOSIOS NUOSTATOS</w:t>
      </w:r>
    </w:p>
    <w:p w14:paraId="0B3F63F4"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9EA4E13"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4CC1FEDA"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Esminis Sutarties pažeidimas yra jeigu Pardavėjas nevykdo bent vienos iš Sutarties sąlygų nurodytų 2.1.1, 2.1.2, 2.1.3, 2.1.4 ar 3.2 punktuose.</w:t>
      </w:r>
    </w:p>
    <w:p w14:paraId="495AC3C4"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A15167D"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Pr>
          <w:rFonts w:ascii="Times New Roman" w:hAnsi="Times New Roman"/>
          <w:sz w:val="24"/>
          <w:szCs w:val="24"/>
          <w:lang w:val="lt-LT"/>
        </w:rPr>
        <w:t>Visus kitus klausimus, kurie neaptarti Sutartyje, reguliuoja Lietuvos Respublikos teisės aktai.</w:t>
      </w:r>
    </w:p>
    <w:p w14:paraId="560C7C8B" w14:textId="77777777" w:rsidR="00C268C7" w:rsidRPr="00E930E6" w:rsidRDefault="00C268C7" w:rsidP="00C268C7">
      <w:pPr>
        <w:pStyle w:val="BodyText1"/>
        <w:numPr>
          <w:ilvl w:val="1"/>
          <w:numId w:val="22"/>
        </w:numPr>
        <w:tabs>
          <w:tab w:val="left" w:pos="993"/>
          <w:tab w:val="left" w:pos="1176"/>
          <w:tab w:val="left" w:pos="1218"/>
        </w:tabs>
        <w:autoSpaceDE w:val="0"/>
        <w:autoSpaceDN w:val="0"/>
        <w:adjustRightInd w:val="0"/>
        <w:snapToGrid/>
        <w:spacing w:line="360" w:lineRule="auto"/>
        <w:ind w:left="0" w:firstLine="851"/>
        <w:rPr>
          <w:rFonts w:ascii="Times New Roman" w:hAnsi="Times New Roman"/>
          <w:sz w:val="24"/>
          <w:szCs w:val="24"/>
        </w:rPr>
      </w:pPr>
      <w:r w:rsidRPr="00E930E6">
        <w:rPr>
          <w:sz w:val="24"/>
          <w:szCs w:val="24"/>
          <w:lang w:val="lt-LT"/>
        </w:rPr>
        <w:t>Šalys įsipareigoja per 3 (tris) darbo dienas raštu informuoti viena kitą pasikeitus Šalies rekvizitams, bankų atsiskaitomųjų sąskaitų numeriams ir kitais atvejais.</w:t>
      </w:r>
    </w:p>
    <w:p w14:paraId="3812D71C" w14:textId="77777777" w:rsidR="00C268C7" w:rsidRPr="00E930E6" w:rsidRDefault="00C268C7" w:rsidP="00C268C7">
      <w:pPr>
        <w:pStyle w:val="BodyText1"/>
        <w:numPr>
          <w:ilvl w:val="1"/>
          <w:numId w:val="22"/>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bookmarkStart w:id="0" w:name="_Hlk531954732"/>
      <w:r w:rsidRPr="00E930E6">
        <w:rPr>
          <w:rStyle w:val="CommentReference"/>
          <w:rFonts w:ascii="Times New Roman" w:hAnsi="Times New Roman"/>
          <w:sz w:val="24"/>
          <w:szCs w:val="24"/>
          <w:lang w:val="es-AR"/>
        </w:rPr>
        <w:t>P</w:t>
      </w:r>
      <w:r w:rsidRPr="00E930E6">
        <w:rPr>
          <w:rFonts w:ascii="Times New Roman" w:hAnsi="Times New Roman"/>
          <w:sz w:val="24"/>
          <w:szCs w:val="24"/>
          <w:lang w:val="lt-LT"/>
        </w:rPr>
        <w:t>irkimo dokumentai ir pateiktas Pardavėjo pasiūlymas yra neatskiriama šios Sutarties dalis.</w:t>
      </w:r>
      <w:r w:rsidRPr="00E930E6">
        <w:rPr>
          <w:szCs w:val="24"/>
        </w:rPr>
        <w:t xml:space="preserve"> </w:t>
      </w:r>
      <w:proofErr w:type="spellStart"/>
      <w:r w:rsidRPr="00E930E6">
        <w:rPr>
          <w:rFonts w:ascii="Times New Roman" w:hAnsi="Times New Roman"/>
          <w:sz w:val="24"/>
          <w:szCs w:val="24"/>
        </w:rPr>
        <w:t>Už</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Sutarties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vykdymą</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atsakingas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asmuo</w:t>
      </w:r>
      <w:proofErr w:type="spellEnd"/>
      <w:r w:rsidRPr="00E930E6">
        <w:rPr>
          <w:rFonts w:ascii="Times New Roman" w:hAnsi="Times New Roman"/>
          <w:sz w:val="24"/>
          <w:szCs w:val="24"/>
        </w:rPr>
        <w:t xml:space="preserve"> – </w:t>
      </w:r>
      <w:proofErr w:type="spellStart"/>
      <w:r w:rsidRPr="00E930E6">
        <w:rPr>
          <w:rFonts w:ascii="Times New Roman" w:hAnsi="Times New Roman"/>
          <w:sz w:val="24"/>
          <w:szCs w:val="24"/>
        </w:rPr>
        <w:t>Personalo</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ir</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bendrųjų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reikalų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skyriaus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vadovė</w:t>
      </w:r>
      <w:proofErr w:type="spellEnd"/>
      <w:r w:rsidRPr="00E930E6">
        <w:rPr>
          <w:rFonts w:ascii="Times New Roman" w:hAnsi="Times New Roman"/>
          <w:sz w:val="24"/>
          <w:szCs w:val="24"/>
        </w:rPr>
        <w:t xml:space="preserve"> Vaida Bansevičienė, </w:t>
      </w:r>
      <w:proofErr w:type="spellStart"/>
      <w:r w:rsidRPr="00E930E6">
        <w:rPr>
          <w:rFonts w:ascii="Times New Roman" w:hAnsi="Times New Roman"/>
          <w:sz w:val="24"/>
          <w:szCs w:val="24"/>
        </w:rPr>
        <w:t>už</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Sutarties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ir</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jos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pakeitimų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paskelbimą</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pagal</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Viešųjų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pirkimų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įstatymo</w:t>
      </w:r>
      <w:proofErr w:type="spellEnd"/>
      <w:r w:rsidRPr="00E930E6">
        <w:rPr>
          <w:rFonts w:ascii="Times New Roman" w:hAnsi="Times New Roman"/>
          <w:sz w:val="24"/>
          <w:szCs w:val="24"/>
        </w:rPr>
        <w:t xml:space="preserve"> 86 </w:t>
      </w:r>
      <w:proofErr w:type="spellStart"/>
      <w:r w:rsidRPr="00E930E6">
        <w:rPr>
          <w:rFonts w:ascii="Times New Roman" w:hAnsi="Times New Roman"/>
          <w:sz w:val="24"/>
          <w:szCs w:val="24"/>
        </w:rPr>
        <w:t>straipsnio</w:t>
      </w:r>
      <w:proofErr w:type="spellEnd"/>
      <w:r w:rsidRPr="00E930E6">
        <w:rPr>
          <w:rFonts w:ascii="Times New Roman" w:hAnsi="Times New Roman"/>
          <w:sz w:val="24"/>
          <w:szCs w:val="24"/>
        </w:rPr>
        <w:t xml:space="preserve"> 9 </w:t>
      </w:r>
      <w:proofErr w:type="spellStart"/>
      <w:r w:rsidRPr="00E930E6">
        <w:rPr>
          <w:rFonts w:ascii="Times New Roman" w:hAnsi="Times New Roman"/>
          <w:sz w:val="24"/>
          <w:szCs w:val="24"/>
        </w:rPr>
        <w:t>dalies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nuostatas</w:t>
      </w:r>
      <w:proofErr w:type="spellEnd"/>
      <w:r w:rsidRPr="00E930E6">
        <w:rPr>
          <w:rFonts w:ascii="Times New Roman" w:hAnsi="Times New Roman"/>
          <w:sz w:val="24"/>
          <w:szCs w:val="24"/>
        </w:rPr>
        <w:t xml:space="preserve"> – </w:t>
      </w:r>
      <w:proofErr w:type="spellStart"/>
      <w:r w:rsidRPr="00E930E6">
        <w:rPr>
          <w:rFonts w:ascii="Times New Roman" w:hAnsi="Times New Roman"/>
          <w:sz w:val="24"/>
          <w:szCs w:val="24"/>
        </w:rPr>
        <w:t>Viešųjų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pirkimų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skyriaus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apskaitininkė</w:t>
      </w:r>
      <w:proofErr w:type="spellEnd"/>
      <w:r w:rsidRPr="00E930E6">
        <w:rPr>
          <w:rFonts w:ascii="Times New Roman" w:hAnsi="Times New Roman"/>
          <w:sz w:val="24"/>
          <w:szCs w:val="24"/>
        </w:rPr>
        <w:t xml:space="preserve"> Kristina </w:t>
      </w:r>
      <w:proofErr w:type="spellStart"/>
      <w:r w:rsidRPr="00E930E6">
        <w:rPr>
          <w:rFonts w:ascii="Times New Roman" w:hAnsi="Times New Roman"/>
          <w:sz w:val="24"/>
          <w:szCs w:val="24"/>
        </w:rPr>
        <w:t>Jasiukaitienė</w:t>
      </w:r>
      <w:proofErr w:type="spellEnd"/>
      <w:r w:rsidRPr="00E930E6">
        <w:rPr>
          <w:rFonts w:ascii="Times New Roman" w:hAnsi="Times New Roman"/>
          <w:sz w:val="24"/>
          <w:szCs w:val="24"/>
        </w:rPr>
        <w:t>.</w:t>
      </w:r>
    </w:p>
    <w:bookmarkEnd w:id="0"/>
    <w:p w14:paraId="45D31541" w14:textId="77777777" w:rsidR="00C268C7" w:rsidRDefault="00C268C7" w:rsidP="00C268C7">
      <w:pPr>
        <w:pStyle w:val="BodyText1"/>
        <w:numPr>
          <w:ilvl w:val="1"/>
          <w:numId w:val="22"/>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Pr>
          <w:rFonts w:ascii="Times New Roman" w:hAnsi="Times New Roman"/>
          <w:sz w:val="24"/>
          <w:szCs w:val="24"/>
          <w:lang w:val="lt-LT"/>
        </w:rPr>
        <w:t>Ši Sutartis sudaryta lietuvių kalba, 2 (dviem) egzemplioriais, turinčiais vienodą teisinę galią – po vieną kiekvienai Šaliai.</w:t>
      </w:r>
    </w:p>
    <w:p w14:paraId="4DE32E69" w14:textId="77777777" w:rsidR="00C268C7" w:rsidRDefault="00C268C7" w:rsidP="00C268C7">
      <w:pPr>
        <w:pStyle w:val="BodyText1"/>
        <w:numPr>
          <w:ilvl w:val="1"/>
          <w:numId w:val="22"/>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Pr>
          <w:sz w:val="24"/>
          <w:szCs w:val="24"/>
          <w:lang w:val="lt-LT"/>
        </w:rPr>
        <w:lastRenderedPageBreak/>
        <w:t>Šiuo Šalys patvirtina, kad Sutartį perskaitė, suprato jos turinį ir pasekmes, priėmė ją kaip atitinkančią jų tikslus ir pasirašė aukščiau nurodyta data.</w:t>
      </w:r>
    </w:p>
    <w:p w14:paraId="1F785D25" w14:textId="77777777" w:rsidR="00C268C7" w:rsidRDefault="00C268C7" w:rsidP="00C268C7">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6D9376B2" w14:textId="77777777" w:rsidR="00C268C7" w:rsidRDefault="00C268C7" w:rsidP="00C268C7">
      <w:pPr>
        <w:tabs>
          <w:tab w:val="left" w:pos="5404"/>
        </w:tabs>
        <w:spacing w:after="0" w:line="360" w:lineRule="auto"/>
        <w:rPr>
          <w:b/>
          <w:bCs/>
          <w:szCs w:val="24"/>
        </w:rPr>
      </w:pPr>
      <w:r>
        <w:rPr>
          <w:b/>
          <w:bCs/>
          <w:szCs w:val="24"/>
        </w:rPr>
        <w:t>Pirkėjas:</w:t>
      </w:r>
      <w:r>
        <w:rPr>
          <w:b/>
          <w:bCs/>
          <w:szCs w:val="24"/>
        </w:rPr>
        <w:tab/>
        <w:t>Pardavėjas:</w:t>
      </w:r>
    </w:p>
    <w:p w14:paraId="4D3D6DCB" w14:textId="77777777" w:rsidR="00C268C7" w:rsidRDefault="00C268C7" w:rsidP="00C268C7">
      <w:pPr>
        <w:spacing w:after="0" w:line="360" w:lineRule="auto"/>
        <w:ind w:left="5376" w:hanging="5376"/>
        <w:rPr>
          <w:szCs w:val="24"/>
        </w:rPr>
      </w:pPr>
      <w:r>
        <w:rPr>
          <w:bCs/>
          <w:szCs w:val="24"/>
        </w:rPr>
        <w:t>Uždaroji akcinė bendrovė „Kauno švara“</w:t>
      </w:r>
      <w:r>
        <w:rPr>
          <w:bCs/>
          <w:szCs w:val="24"/>
        </w:rPr>
        <w:tab/>
        <w:t>UAB „Skaitmeninės technologijos“</w:t>
      </w:r>
    </w:p>
    <w:p w14:paraId="48A9EA93" w14:textId="77777777" w:rsidR="00C268C7" w:rsidRDefault="00C268C7" w:rsidP="00C268C7">
      <w:pPr>
        <w:tabs>
          <w:tab w:val="left" w:pos="5404"/>
        </w:tabs>
        <w:spacing w:after="0" w:line="360" w:lineRule="auto"/>
        <w:rPr>
          <w:bCs/>
          <w:szCs w:val="24"/>
        </w:rPr>
      </w:pPr>
      <w:r>
        <w:rPr>
          <w:bCs/>
          <w:szCs w:val="24"/>
        </w:rPr>
        <w:t xml:space="preserve">Įmonės kodas </w:t>
      </w:r>
      <w:r>
        <w:rPr>
          <w:szCs w:val="24"/>
        </w:rPr>
        <w:t>132616649</w:t>
      </w:r>
      <w:r>
        <w:rPr>
          <w:bCs/>
          <w:szCs w:val="24"/>
        </w:rPr>
        <w:tab/>
        <w:t>Įmonės kodas 133402897</w:t>
      </w:r>
    </w:p>
    <w:p w14:paraId="3998DD79" w14:textId="77777777" w:rsidR="00C268C7" w:rsidRDefault="00C268C7" w:rsidP="00C268C7">
      <w:pPr>
        <w:tabs>
          <w:tab w:val="left" w:pos="5404"/>
        </w:tabs>
        <w:spacing w:after="0" w:line="360" w:lineRule="auto"/>
        <w:rPr>
          <w:bCs/>
          <w:szCs w:val="24"/>
        </w:rPr>
      </w:pPr>
      <w:r>
        <w:rPr>
          <w:bCs/>
          <w:szCs w:val="24"/>
        </w:rPr>
        <w:t>PVM mokėtojo kodas LT326166414</w:t>
      </w:r>
      <w:r>
        <w:rPr>
          <w:bCs/>
          <w:szCs w:val="24"/>
        </w:rPr>
        <w:tab/>
        <w:t>PVM mokėtojo kodas LT334028917</w:t>
      </w:r>
    </w:p>
    <w:p w14:paraId="38753D27" w14:textId="77777777" w:rsidR="00C268C7" w:rsidRDefault="00C268C7" w:rsidP="00C268C7">
      <w:pPr>
        <w:tabs>
          <w:tab w:val="left" w:pos="5404"/>
        </w:tabs>
        <w:snapToGrid w:val="0"/>
        <w:spacing w:after="0" w:line="360" w:lineRule="auto"/>
        <w:rPr>
          <w:bCs/>
          <w:szCs w:val="24"/>
        </w:rPr>
      </w:pPr>
      <w:r>
        <w:rPr>
          <w:szCs w:val="24"/>
        </w:rPr>
        <w:t>Statybininkų g. 3, LT-50124 Kaunas</w:t>
      </w:r>
      <w:r>
        <w:rPr>
          <w:bCs/>
          <w:szCs w:val="24"/>
        </w:rPr>
        <w:tab/>
        <w:t>Savanorių per. 287-104, Kaunas</w:t>
      </w:r>
      <w:r>
        <w:rPr>
          <w:bCs/>
          <w:szCs w:val="24"/>
        </w:rPr>
        <w:tab/>
      </w:r>
    </w:p>
    <w:p w14:paraId="04B7E4FA" w14:textId="77777777" w:rsidR="00C268C7" w:rsidRDefault="00C268C7" w:rsidP="00C268C7">
      <w:pPr>
        <w:tabs>
          <w:tab w:val="left" w:pos="5404"/>
        </w:tabs>
        <w:snapToGrid w:val="0"/>
        <w:spacing w:after="0" w:line="360" w:lineRule="auto"/>
        <w:rPr>
          <w:bCs/>
          <w:szCs w:val="24"/>
        </w:rPr>
      </w:pPr>
      <w:r>
        <w:rPr>
          <w:szCs w:val="24"/>
        </w:rPr>
        <w:t>Lietuvos Respublika</w:t>
      </w:r>
      <w:r>
        <w:rPr>
          <w:szCs w:val="24"/>
        </w:rPr>
        <w:tab/>
        <w:t>Lietuvos Respublika</w:t>
      </w:r>
    </w:p>
    <w:p w14:paraId="1DD7FC33" w14:textId="77777777" w:rsidR="00C268C7" w:rsidRDefault="00C268C7" w:rsidP="00C268C7">
      <w:pPr>
        <w:tabs>
          <w:tab w:val="left" w:pos="5404"/>
        </w:tabs>
        <w:spacing w:after="0" w:line="360" w:lineRule="auto"/>
        <w:rPr>
          <w:bCs/>
          <w:szCs w:val="24"/>
        </w:rPr>
      </w:pPr>
      <w:r>
        <w:rPr>
          <w:bCs/>
          <w:szCs w:val="24"/>
        </w:rPr>
        <w:t>Tel. (+370 37) 31 43 23</w:t>
      </w:r>
      <w:r>
        <w:rPr>
          <w:bCs/>
          <w:szCs w:val="24"/>
        </w:rPr>
        <w:tab/>
        <w:t>Tel. (+370 37) 310646</w:t>
      </w:r>
    </w:p>
    <w:p w14:paraId="01F2FEE8" w14:textId="77777777" w:rsidR="00C268C7" w:rsidRDefault="00C268C7" w:rsidP="00C268C7">
      <w:pPr>
        <w:tabs>
          <w:tab w:val="left" w:pos="5404"/>
        </w:tabs>
        <w:spacing w:after="0" w:line="360" w:lineRule="auto"/>
        <w:rPr>
          <w:bCs/>
          <w:szCs w:val="24"/>
        </w:rPr>
      </w:pPr>
      <w:r>
        <w:rPr>
          <w:bCs/>
          <w:szCs w:val="24"/>
        </w:rPr>
        <w:t>Faksas (+370 37) 31 30 17</w:t>
      </w:r>
      <w:r>
        <w:rPr>
          <w:bCs/>
          <w:szCs w:val="24"/>
        </w:rPr>
        <w:tab/>
        <w:t>Faksas ((+370 37) 310646)</w:t>
      </w:r>
    </w:p>
    <w:p w14:paraId="6229BD9B" w14:textId="77777777" w:rsidR="00C268C7" w:rsidRPr="00434F8B" w:rsidRDefault="00C268C7" w:rsidP="00C268C7">
      <w:pPr>
        <w:tabs>
          <w:tab w:val="left" w:pos="5404"/>
        </w:tabs>
        <w:spacing w:after="0" w:line="360" w:lineRule="auto"/>
        <w:rPr>
          <w:bCs/>
          <w:szCs w:val="24"/>
          <w:lang w:val="en-US"/>
        </w:rPr>
      </w:pPr>
      <w:r>
        <w:rPr>
          <w:bCs/>
          <w:szCs w:val="24"/>
        </w:rPr>
        <w:t xml:space="preserve">El. paštas: </w:t>
      </w:r>
      <w:r>
        <w:fldChar w:fldCharType="begin"/>
      </w:r>
      <w:r>
        <w:instrText xml:space="preserve"> HYPERLINK "mailto:info@svara.lt" </w:instrText>
      </w:r>
      <w:r>
        <w:fldChar w:fldCharType="separate"/>
      </w:r>
      <w:r>
        <w:rPr>
          <w:rStyle w:val="Hyperlink"/>
          <w:szCs w:val="24"/>
        </w:rPr>
        <w:t>info@svara.lt</w:t>
      </w:r>
      <w:r>
        <w:rPr>
          <w:rStyle w:val="Hyperlink"/>
          <w:szCs w:val="24"/>
        </w:rPr>
        <w:fldChar w:fldCharType="end"/>
      </w:r>
      <w:r>
        <w:rPr>
          <w:szCs w:val="24"/>
        </w:rPr>
        <w:tab/>
      </w:r>
      <w:r w:rsidRPr="00434F8B">
        <w:rPr>
          <w:szCs w:val="24"/>
        </w:rPr>
        <w:t>El. paštas: info</w:t>
      </w:r>
      <w:r w:rsidRPr="00434F8B">
        <w:rPr>
          <w:szCs w:val="24"/>
          <w:lang w:val="en-US"/>
        </w:rPr>
        <w:t>@</w:t>
      </w:r>
      <w:proofErr w:type="spellStart"/>
      <w:r w:rsidRPr="00434F8B">
        <w:rPr>
          <w:szCs w:val="24"/>
          <w:lang w:val="en-US"/>
        </w:rPr>
        <w:t>sth.lt</w:t>
      </w:r>
      <w:proofErr w:type="spellEnd"/>
    </w:p>
    <w:p w14:paraId="765BCD68" w14:textId="77777777" w:rsidR="00C268C7" w:rsidRPr="00434F8B" w:rsidRDefault="00C268C7" w:rsidP="00C268C7">
      <w:pPr>
        <w:tabs>
          <w:tab w:val="left" w:pos="5404"/>
          <w:tab w:val="left" w:pos="5837"/>
        </w:tabs>
        <w:spacing w:after="0" w:line="360" w:lineRule="auto"/>
        <w:ind w:right="-99"/>
        <w:rPr>
          <w:bCs/>
          <w:szCs w:val="24"/>
        </w:rPr>
      </w:pPr>
      <w:r w:rsidRPr="00434F8B">
        <w:rPr>
          <w:bCs/>
          <w:szCs w:val="24"/>
        </w:rPr>
        <w:t>A/s LT827300010002279438</w:t>
      </w:r>
      <w:r w:rsidRPr="00434F8B">
        <w:rPr>
          <w:bCs/>
          <w:szCs w:val="24"/>
        </w:rPr>
        <w:tab/>
        <w:t>A/s LT337290000011467448</w:t>
      </w:r>
    </w:p>
    <w:p w14:paraId="3AE4076B" w14:textId="77777777" w:rsidR="00C268C7" w:rsidRPr="00434F8B" w:rsidRDefault="00C268C7" w:rsidP="00C268C7">
      <w:pPr>
        <w:tabs>
          <w:tab w:val="left" w:pos="5404"/>
        </w:tabs>
        <w:snapToGrid w:val="0"/>
        <w:spacing w:after="0" w:line="360" w:lineRule="auto"/>
        <w:rPr>
          <w:bCs/>
          <w:szCs w:val="24"/>
        </w:rPr>
      </w:pPr>
      <w:r w:rsidRPr="00434F8B">
        <w:rPr>
          <w:bCs/>
          <w:szCs w:val="24"/>
        </w:rPr>
        <w:t>AB bankas „Swedbank“</w:t>
      </w:r>
      <w:r w:rsidRPr="00434F8B">
        <w:rPr>
          <w:bCs/>
          <w:szCs w:val="24"/>
        </w:rPr>
        <w:tab/>
        <w:t>AB „Citadelė“ bankas</w:t>
      </w:r>
    </w:p>
    <w:p w14:paraId="58FD586E" w14:textId="77777777" w:rsidR="00C268C7" w:rsidRPr="00434F8B" w:rsidRDefault="00C268C7" w:rsidP="00C268C7">
      <w:pPr>
        <w:tabs>
          <w:tab w:val="left" w:pos="5404"/>
        </w:tabs>
        <w:snapToGrid w:val="0"/>
        <w:spacing w:after="0" w:line="360" w:lineRule="auto"/>
        <w:rPr>
          <w:bCs/>
          <w:szCs w:val="24"/>
        </w:rPr>
      </w:pPr>
      <w:r w:rsidRPr="00434F8B">
        <w:rPr>
          <w:bCs/>
          <w:szCs w:val="24"/>
        </w:rPr>
        <w:t>Banko kodas 73000</w:t>
      </w:r>
      <w:r w:rsidRPr="00434F8B">
        <w:rPr>
          <w:bCs/>
          <w:szCs w:val="24"/>
        </w:rPr>
        <w:tab/>
        <w:t>Banko kodas 72900</w:t>
      </w:r>
    </w:p>
    <w:p w14:paraId="0A365585" w14:textId="77777777" w:rsidR="00C268C7" w:rsidRPr="00434F8B" w:rsidRDefault="00C268C7" w:rsidP="00C268C7">
      <w:pPr>
        <w:tabs>
          <w:tab w:val="left" w:pos="5404"/>
        </w:tabs>
        <w:snapToGrid w:val="0"/>
        <w:spacing w:after="0" w:line="360" w:lineRule="auto"/>
        <w:rPr>
          <w:bCs/>
          <w:szCs w:val="24"/>
        </w:rPr>
      </w:pPr>
      <w:r w:rsidRPr="00434F8B">
        <w:rPr>
          <w:bCs/>
          <w:szCs w:val="24"/>
        </w:rPr>
        <w:t>Generalinis direktorius  Saulius Lazauskas</w:t>
      </w:r>
      <w:r w:rsidRPr="00434F8B">
        <w:rPr>
          <w:bCs/>
          <w:szCs w:val="24"/>
        </w:rPr>
        <w:tab/>
        <w:t>Direktorius Vytautas Šmulaitis</w:t>
      </w:r>
    </w:p>
    <w:p w14:paraId="617B95D2" w14:textId="77777777" w:rsidR="00C268C7" w:rsidRDefault="00C268C7" w:rsidP="00C268C7">
      <w:pPr>
        <w:tabs>
          <w:tab w:val="left" w:pos="5670"/>
        </w:tabs>
        <w:spacing w:after="0" w:line="360" w:lineRule="auto"/>
        <w:rPr>
          <w:szCs w:val="24"/>
        </w:rPr>
      </w:pPr>
    </w:p>
    <w:p w14:paraId="5D2F9691" w14:textId="77777777" w:rsidR="00C268C7" w:rsidRDefault="00C268C7" w:rsidP="00C268C7">
      <w:pPr>
        <w:tabs>
          <w:tab w:val="left" w:pos="5670"/>
        </w:tabs>
        <w:spacing w:after="0" w:line="360" w:lineRule="auto"/>
        <w:rPr>
          <w:szCs w:val="24"/>
        </w:rPr>
      </w:pPr>
      <w:r>
        <w:rPr>
          <w:szCs w:val="24"/>
        </w:rPr>
        <w:t>_________________________________</w:t>
      </w:r>
      <w:r>
        <w:rPr>
          <w:szCs w:val="24"/>
        </w:rPr>
        <w:tab/>
        <w:t>______________________________</w:t>
      </w:r>
    </w:p>
    <w:p w14:paraId="05B02D7E" w14:textId="77777777" w:rsidR="00C268C7" w:rsidRDefault="00C268C7" w:rsidP="00C268C7">
      <w:pPr>
        <w:tabs>
          <w:tab w:val="left" w:pos="5670"/>
        </w:tabs>
        <w:spacing w:after="0" w:line="360" w:lineRule="auto"/>
        <w:rPr>
          <w:szCs w:val="24"/>
        </w:rPr>
      </w:pPr>
    </w:p>
    <w:p w14:paraId="52CDF511" w14:textId="77777777" w:rsidR="00C268C7" w:rsidRDefault="00C268C7" w:rsidP="00C268C7">
      <w:pPr>
        <w:tabs>
          <w:tab w:val="left" w:pos="5670"/>
        </w:tabs>
        <w:spacing w:after="0" w:line="360" w:lineRule="auto"/>
        <w:rPr>
          <w:szCs w:val="24"/>
        </w:rPr>
      </w:pPr>
    </w:p>
    <w:p w14:paraId="423F7327" w14:textId="77777777" w:rsidR="00C268C7" w:rsidRDefault="00C268C7" w:rsidP="00C268C7">
      <w:pPr>
        <w:tabs>
          <w:tab w:val="left" w:pos="5670"/>
        </w:tabs>
        <w:spacing w:after="0" w:line="360" w:lineRule="auto"/>
        <w:rPr>
          <w:szCs w:val="24"/>
        </w:rPr>
      </w:pPr>
      <w:r>
        <w:rPr>
          <w:szCs w:val="24"/>
        </w:rPr>
        <w:t xml:space="preserve">                                       A.V.</w:t>
      </w:r>
      <w:r>
        <w:rPr>
          <w:szCs w:val="24"/>
        </w:rPr>
        <w:tab/>
        <w:t xml:space="preserve">                                             A.V.</w:t>
      </w:r>
    </w:p>
    <w:p w14:paraId="47E80BB3" w14:textId="77777777" w:rsidR="00C268C7" w:rsidRDefault="00C268C7" w:rsidP="00C268C7">
      <w:pPr>
        <w:spacing w:line="480" w:lineRule="auto"/>
        <w:ind w:firstLine="360"/>
        <w:jc w:val="center"/>
        <w:rPr>
          <w:rFonts w:ascii="Times New Roman Bold" w:hAnsi="Times New Roman Bold"/>
          <w:b/>
          <w:caps/>
          <w:szCs w:val="24"/>
        </w:rPr>
      </w:pPr>
    </w:p>
    <w:p w14:paraId="2C15A08E" w14:textId="77777777" w:rsidR="00C268C7" w:rsidRDefault="00C268C7" w:rsidP="00C268C7">
      <w:pPr>
        <w:spacing w:line="480" w:lineRule="auto"/>
        <w:ind w:firstLine="360"/>
        <w:jc w:val="center"/>
        <w:rPr>
          <w:rFonts w:ascii="Times New Roman Bold" w:hAnsi="Times New Roman Bold"/>
          <w:b/>
          <w:caps/>
          <w:szCs w:val="24"/>
        </w:rPr>
      </w:pPr>
    </w:p>
    <w:p w14:paraId="54BD28D9" w14:textId="77777777" w:rsidR="00C268C7" w:rsidRDefault="00C268C7" w:rsidP="00C268C7">
      <w:pPr>
        <w:spacing w:line="480" w:lineRule="auto"/>
        <w:ind w:firstLine="360"/>
        <w:jc w:val="center"/>
        <w:rPr>
          <w:rFonts w:ascii="Times New Roman Bold" w:hAnsi="Times New Roman Bold"/>
          <w:b/>
          <w:caps/>
          <w:szCs w:val="24"/>
        </w:rPr>
      </w:pPr>
    </w:p>
    <w:p w14:paraId="77D4EEAF" w14:textId="77777777" w:rsidR="00C268C7" w:rsidRPr="00E13F8A" w:rsidRDefault="00C268C7" w:rsidP="00C268C7">
      <w:pPr>
        <w:spacing w:line="480" w:lineRule="auto"/>
        <w:ind w:firstLine="360"/>
        <w:jc w:val="center"/>
        <w:rPr>
          <w:rFonts w:ascii="Times New Roman Bold" w:hAnsi="Times New Roman Bold"/>
          <w:b/>
          <w:caps/>
          <w:szCs w:val="24"/>
        </w:rPr>
      </w:pPr>
      <w:r>
        <w:rPr>
          <w:rFonts w:ascii="Times New Roman Bold" w:hAnsi="Times New Roman Bold"/>
          <w:b/>
          <w:caps/>
          <w:szCs w:val="24"/>
        </w:rPr>
        <w:br w:type="page"/>
      </w:r>
      <w:r w:rsidRPr="00013E5B">
        <w:rPr>
          <w:rStyle w:val="form-control"/>
          <w:rFonts w:ascii="Times New Roman Bold" w:hAnsi="Times New Roman Bold"/>
          <w:b/>
          <w:bCs/>
          <w:caps/>
        </w:rPr>
        <w:lastRenderedPageBreak/>
        <w:t>Orgtechnikos-periferinių įrenginių</w:t>
      </w:r>
    </w:p>
    <w:p w14:paraId="3ED5B852" w14:textId="78F37641" w:rsidR="00C268C7" w:rsidRDefault="00C268C7" w:rsidP="00C268C7">
      <w:pPr>
        <w:ind w:left="28" w:hanging="28"/>
        <w:jc w:val="center"/>
        <w:rPr>
          <w:szCs w:val="24"/>
        </w:rPr>
      </w:pPr>
      <w:r>
        <w:rPr>
          <w:b/>
          <w:bCs/>
          <w:szCs w:val="24"/>
        </w:rPr>
        <w:t xml:space="preserve">PIRKIMO </w:t>
      </w:r>
      <w:r>
        <w:rPr>
          <w:b/>
          <w:szCs w:val="24"/>
        </w:rPr>
        <w:t>–</w:t>
      </w:r>
      <w:r>
        <w:rPr>
          <w:b/>
          <w:bCs/>
          <w:szCs w:val="24"/>
        </w:rPr>
        <w:t xml:space="preserve"> PARDAVIMO SUTARTIES Nr</w:t>
      </w:r>
      <w:r>
        <w:rPr>
          <w:b/>
          <w:bCs/>
          <w:szCs w:val="24"/>
        </w:rPr>
        <w:t xml:space="preserve">. 6.8-PS-            </w:t>
      </w:r>
      <w:r>
        <w:rPr>
          <w:b/>
          <w:bCs/>
          <w:szCs w:val="24"/>
        </w:rPr>
        <w:t xml:space="preserve"> PRIEDAS Nr. 1</w:t>
      </w:r>
    </w:p>
    <w:p w14:paraId="172BB45C" w14:textId="77777777" w:rsidR="00C268C7" w:rsidRDefault="00C268C7" w:rsidP="00C268C7">
      <w:pPr>
        <w:spacing w:after="0" w:line="360" w:lineRule="auto"/>
        <w:jc w:val="center"/>
        <w:rPr>
          <w:szCs w:val="24"/>
        </w:rPr>
      </w:pPr>
      <w:r>
        <w:rPr>
          <w:szCs w:val="24"/>
        </w:rPr>
        <w:t>Du tūkstančiai dvidešimtųjų metų balandžio mėnesio penkiolikta diena</w:t>
      </w:r>
    </w:p>
    <w:p w14:paraId="12388288" w14:textId="77777777" w:rsidR="00C268C7" w:rsidRDefault="00C268C7" w:rsidP="00C268C7">
      <w:pPr>
        <w:spacing w:line="480" w:lineRule="auto"/>
        <w:jc w:val="center"/>
        <w:rPr>
          <w:szCs w:val="24"/>
        </w:rPr>
      </w:pPr>
      <w:r>
        <w:rPr>
          <w:szCs w:val="24"/>
        </w:rPr>
        <w:t>Kaunas</w:t>
      </w:r>
    </w:p>
    <w:p w14:paraId="1CF4437F" w14:textId="77777777" w:rsidR="00C268C7" w:rsidRPr="00E13F8A" w:rsidRDefault="00C268C7" w:rsidP="00C268C7">
      <w:pPr>
        <w:spacing w:after="0" w:line="360" w:lineRule="auto"/>
        <w:ind w:firstLine="360"/>
        <w:jc w:val="center"/>
        <w:rPr>
          <w:rFonts w:ascii="Times New Roman Bold" w:hAnsi="Times New Roman Bold"/>
          <w:b/>
          <w:caps/>
          <w:szCs w:val="24"/>
        </w:rPr>
      </w:pPr>
      <w:r w:rsidRPr="00013E5B">
        <w:rPr>
          <w:rStyle w:val="form-control"/>
          <w:rFonts w:ascii="Times New Roman Bold" w:hAnsi="Times New Roman Bold"/>
          <w:b/>
          <w:bCs/>
          <w:caps/>
        </w:rPr>
        <w:t>Orgtechnikos-periferinių įrenginių</w:t>
      </w:r>
      <w:r w:rsidRPr="00013E5B">
        <w:rPr>
          <w:rStyle w:val="form-control"/>
          <w:rFonts w:ascii="Times New Roman Bold" w:hAnsi="Times New Roman Bold"/>
          <w:b/>
          <w:bCs/>
          <w:caps/>
          <w:sz w:val="20"/>
          <w:szCs w:val="18"/>
        </w:rPr>
        <w:t xml:space="preserve"> </w:t>
      </w:r>
      <w:r>
        <w:rPr>
          <w:rFonts w:ascii="Times New Roman Bold" w:hAnsi="Times New Roman Bold"/>
          <w:b/>
          <w:caps/>
          <w:szCs w:val="24"/>
        </w:rPr>
        <w:t>PIRKIMO</w:t>
      </w:r>
    </w:p>
    <w:p w14:paraId="61CE196E" w14:textId="77777777" w:rsidR="00C268C7" w:rsidRDefault="00C268C7" w:rsidP="00C268C7">
      <w:pPr>
        <w:jc w:val="center"/>
        <w:outlineLvl w:val="0"/>
        <w:rPr>
          <w:b/>
          <w:bCs/>
          <w:sz w:val="28"/>
          <w:szCs w:val="28"/>
        </w:rPr>
      </w:pPr>
      <w:r>
        <w:rPr>
          <w:b/>
          <w:bCs/>
          <w:sz w:val="28"/>
          <w:szCs w:val="28"/>
        </w:rPr>
        <w:t>techninė specifikacija</w:t>
      </w:r>
    </w:p>
    <w:p w14:paraId="3AB276F0" w14:textId="77777777" w:rsidR="00C268C7" w:rsidRDefault="00C268C7" w:rsidP="00C268C7">
      <w:pPr>
        <w:numPr>
          <w:ilvl w:val="0"/>
          <w:numId w:val="1"/>
        </w:numPr>
        <w:spacing w:after="0" w:line="240" w:lineRule="auto"/>
        <w:jc w:val="both"/>
        <w:rPr>
          <w:szCs w:val="24"/>
        </w:rPr>
      </w:pPr>
      <w:r>
        <w:rPr>
          <w:szCs w:val="24"/>
        </w:rPr>
        <w:t>UAB “Kauno švara”, Statybininkų g. 3, 50124 Kaunas, kodas 132616649  perka orgtechnikos įrenginius:</w:t>
      </w:r>
    </w:p>
    <w:p w14:paraId="6B89B731" w14:textId="77777777" w:rsidR="00C268C7" w:rsidRDefault="00C268C7" w:rsidP="00C268C7">
      <w:pPr>
        <w:spacing w:after="0" w:line="240" w:lineRule="auto"/>
        <w:ind w:left="360"/>
        <w:jc w:val="both"/>
        <w:rPr>
          <w:szCs w:val="24"/>
        </w:rPr>
      </w:pPr>
    </w:p>
    <w:p w14:paraId="1D45C31F" w14:textId="77777777" w:rsidR="00C268C7" w:rsidRDefault="00C268C7" w:rsidP="00C268C7">
      <w:pPr>
        <w:spacing w:after="0" w:line="240" w:lineRule="auto"/>
        <w:rPr>
          <w:rFonts w:eastAsia="Times New Roman"/>
          <w:b/>
          <w:bCs/>
          <w:sz w:val="26"/>
          <w:szCs w:val="26"/>
          <w:lang w:val="en-GB" w:eastAsia="en-GB"/>
        </w:rPr>
      </w:pPr>
      <w:proofErr w:type="spellStart"/>
      <w:r w:rsidRPr="00D025BB">
        <w:rPr>
          <w:rFonts w:eastAsia="Times New Roman"/>
          <w:b/>
          <w:bCs/>
          <w:sz w:val="26"/>
          <w:szCs w:val="26"/>
          <w:lang w:val="en-GB" w:eastAsia="en-GB"/>
        </w:rPr>
        <w:t>Multifunkcinis</w:t>
      </w:r>
      <w:proofErr w:type="spellEnd"/>
      <w:r w:rsidRPr="00D025BB">
        <w:rPr>
          <w:rFonts w:eastAsia="Times New Roman"/>
          <w:b/>
          <w:bCs/>
          <w:sz w:val="26"/>
          <w:szCs w:val="26"/>
          <w:lang w:val="en-GB" w:eastAsia="en-GB"/>
        </w:rPr>
        <w:t xml:space="preserve"> </w:t>
      </w:r>
      <w:proofErr w:type="spellStart"/>
      <w:r w:rsidRPr="00D025BB">
        <w:rPr>
          <w:rFonts w:eastAsia="Times New Roman"/>
          <w:b/>
          <w:bCs/>
          <w:sz w:val="26"/>
          <w:szCs w:val="26"/>
          <w:lang w:val="en-GB" w:eastAsia="en-GB"/>
        </w:rPr>
        <w:t>spausdintuvas</w:t>
      </w:r>
      <w:proofErr w:type="spellEnd"/>
      <w:r w:rsidRPr="00D025BB">
        <w:rPr>
          <w:rFonts w:eastAsia="Times New Roman"/>
          <w:b/>
          <w:bCs/>
          <w:sz w:val="26"/>
          <w:szCs w:val="26"/>
          <w:lang w:val="en-GB" w:eastAsia="en-GB"/>
        </w:rPr>
        <w:t xml:space="preserve"> </w:t>
      </w:r>
      <w:r>
        <w:rPr>
          <w:rFonts w:eastAsia="Times New Roman"/>
          <w:b/>
          <w:bCs/>
          <w:sz w:val="26"/>
          <w:szCs w:val="26"/>
          <w:lang w:val="en-GB" w:eastAsia="en-GB"/>
        </w:rPr>
        <w:t>M</w:t>
      </w:r>
      <w:r w:rsidRPr="00D025BB">
        <w:rPr>
          <w:rFonts w:eastAsia="Times New Roman"/>
          <w:b/>
          <w:bCs/>
          <w:sz w:val="26"/>
          <w:szCs w:val="26"/>
          <w:lang w:val="en-GB" w:eastAsia="en-GB"/>
        </w:rPr>
        <w:t>ono</w:t>
      </w:r>
    </w:p>
    <w:p w14:paraId="185B3A88"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Dvipusio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funkcijos</w:t>
      </w:r>
      <w:proofErr w:type="spellEnd"/>
      <w:r w:rsidRPr="00013E5B">
        <w:rPr>
          <w:rFonts w:ascii="Times New Roman" w:eastAsia="Times New Roman" w:hAnsi="Times New Roman"/>
          <w:sz w:val="20"/>
          <w:szCs w:val="20"/>
          <w:lang w:val="en-GB" w:eastAsia="en-GB"/>
        </w:rPr>
        <w:t xml:space="preserve"> </w:t>
      </w:r>
    </w:p>
    <w:p w14:paraId="7EE124B5"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Kopijavimas</w:t>
      </w:r>
      <w:proofErr w:type="spellEnd"/>
      <w:r w:rsidRPr="00013E5B">
        <w:rPr>
          <w:rFonts w:ascii="Times New Roman" w:eastAsia="Times New Roman" w:hAnsi="Times New Roman"/>
          <w:sz w:val="20"/>
          <w:szCs w:val="20"/>
          <w:lang w:val="en-GB" w:eastAsia="en-GB"/>
        </w:rPr>
        <w:t xml:space="preserve"> Mono </w:t>
      </w:r>
    </w:p>
    <w:p w14:paraId="1E4A2187"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technologija</w:t>
      </w:r>
      <w:proofErr w:type="spellEnd"/>
      <w:r w:rsidRPr="00013E5B">
        <w:rPr>
          <w:rFonts w:ascii="Times New Roman" w:eastAsia="Times New Roman" w:hAnsi="Times New Roman"/>
          <w:sz w:val="20"/>
          <w:szCs w:val="20"/>
          <w:lang w:val="en-GB" w:eastAsia="en-GB"/>
        </w:rPr>
        <w:t xml:space="preserve"> Laser </w:t>
      </w:r>
    </w:p>
    <w:p w14:paraId="1CF4EF91"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Nuskaitymas</w:t>
      </w:r>
      <w:proofErr w:type="spellEnd"/>
      <w:r w:rsidRPr="00013E5B">
        <w:rPr>
          <w:rFonts w:ascii="Times New Roman" w:eastAsia="Times New Roman" w:hAnsi="Times New Roman"/>
          <w:sz w:val="20"/>
          <w:szCs w:val="20"/>
          <w:lang w:val="en-GB" w:eastAsia="en-GB"/>
        </w:rPr>
        <w:t xml:space="preserve"> Mono </w:t>
      </w:r>
    </w:p>
    <w:p w14:paraId="7B975800"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Spausdinimas</w:t>
      </w:r>
      <w:proofErr w:type="spellEnd"/>
      <w:r w:rsidRPr="00013E5B">
        <w:rPr>
          <w:rFonts w:ascii="Times New Roman" w:eastAsia="Times New Roman" w:hAnsi="Times New Roman"/>
          <w:sz w:val="20"/>
          <w:szCs w:val="20"/>
          <w:lang w:val="en-GB" w:eastAsia="en-GB"/>
        </w:rPr>
        <w:t xml:space="preserve"> Mono </w:t>
      </w:r>
    </w:p>
    <w:p w14:paraId="7817FF64"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spalvos</w:t>
      </w:r>
      <w:proofErr w:type="spellEnd"/>
      <w:r w:rsidRPr="00013E5B">
        <w:rPr>
          <w:rFonts w:ascii="Times New Roman" w:eastAsia="Times New Roman" w:hAnsi="Times New Roman"/>
          <w:sz w:val="20"/>
          <w:szCs w:val="20"/>
          <w:lang w:val="en-GB" w:eastAsia="en-GB"/>
        </w:rPr>
        <w:t xml:space="preserve"> Black </w:t>
      </w:r>
    </w:p>
    <w:p w14:paraId="4BADA839"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greitis</w:t>
      </w:r>
      <w:proofErr w:type="spellEnd"/>
      <w:r w:rsidRPr="00013E5B">
        <w:rPr>
          <w:rFonts w:ascii="Times New Roman" w:eastAsia="Times New Roman" w:hAnsi="Times New Roman"/>
          <w:sz w:val="20"/>
          <w:szCs w:val="20"/>
          <w:lang w:val="en-GB" w:eastAsia="en-GB"/>
        </w:rPr>
        <w:t xml:space="preserve"> ne ma</w:t>
      </w:r>
      <w:r w:rsidRPr="00013E5B">
        <w:rPr>
          <w:rFonts w:ascii="Times New Roman" w:eastAsia="Times New Roman" w:hAnsi="Times New Roman"/>
          <w:sz w:val="20"/>
          <w:szCs w:val="20"/>
          <w:lang w:eastAsia="en-GB"/>
        </w:rPr>
        <w:t>žiau</w:t>
      </w:r>
      <w:r w:rsidRPr="00013E5B">
        <w:rPr>
          <w:rFonts w:ascii="Times New Roman" w:eastAsia="Times New Roman" w:hAnsi="Times New Roman"/>
          <w:sz w:val="20"/>
          <w:szCs w:val="20"/>
          <w:lang w:val="en-GB" w:eastAsia="en-GB"/>
        </w:rPr>
        <w:t xml:space="preserve"> 38 </w:t>
      </w:r>
      <w:proofErr w:type="spellStart"/>
      <w:proofErr w:type="gramStart"/>
      <w:r w:rsidRPr="00013E5B">
        <w:rPr>
          <w:rFonts w:ascii="Times New Roman" w:eastAsia="Times New Roman" w:hAnsi="Times New Roman"/>
          <w:sz w:val="20"/>
          <w:szCs w:val="20"/>
          <w:lang w:val="en-GB" w:eastAsia="en-GB"/>
        </w:rPr>
        <w:t>atv</w:t>
      </w:r>
      <w:proofErr w:type="spellEnd"/>
      <w:r w:rsidRPr="00013E5B">
        <w:rPr>
          <w:rFonts w:ascii="Times New Roman" w:eastAsia="Times New Roman" w:hAnsi="Times New Roman"/>
          <w:sz w:val="20"/>
          <w:szCs w:val="20"/>
          <w:lang w:val="en-GB" w:eastAsia="en-GB"/>
        </w:rPr>
        <w:t>./</w:t>
      </w:r>
      <w:proofErr w:type="gramEnd"/>
      <w:r w:rsidRPr="00013E5B">
        <w:rPr>
          <w:rFonts w:ascii="Times New Roman" w:eastAsia="Times New Roman" w:hAnsi="Times New Roman"/>
          <w:sz w:val="20"/>
          <w:szCs w:val="20"/>
          <w:lang w:val="en-GB" w:eastAsia="en-GB"/>
        </w:rPr>
        <w:t xml:space="preserve">per min. </w:t>
      </w:r>
    </w:p>
    <w:p w14:paraId="601B6726"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Maksimali</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nuskaitymo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raiška</w:t>
      </w:r>
      <w:proofErr w:type="spellEnd"/>
      <w:r w:rsidRPr="00013E5B">
        <w:rPr>
          <w:rFonts w:ascii="Times New Roman" w:eastAsia="Times New Roman" w:hAnsi="Times New Roman"/>
          <w:sz w:val="20"/>
          <w:szCs w:val="20"/>
          <w:lang w:val="en-GB" w:eastAsia="en-GB"/>
        </w:rPr>
        <w:t xml:space="preserve"> </w:t>
      </w:r>
      <w:proofErr w:type="spellStart"/>
      <w:proofErr w:type="gramStart"/>
      <w:r w:rsidRPr="00013E5B">
        <w:rPr>
          <w:rFonts w:ascii="Times New Roman" w:eastAsia="Times New Roman" w:hAnsi="Times New Roman"/>
          <w:sz w:val="20"/>
          <w:szCs w:val="20"/>
          <w:lang w:val="en-GB" w:eastAsia="en-GB"/>
        </w:rPr>
        <w:t>nemažiau</w:t>
      </w:r>
      <w:proofErr w:type="spellEnd"/>
      <w:r w:rsidRPr="00013E5B">
        <w:rPr>
          <w:rFonts w:ascii="Times New Roman" w:eastAsia="Times New Roman" w:hAnsi="Times New Roman"/>
          <w:sz w:val="20"/>
          <w:szCs w:val="20"/>
          <w:lang w:val="en-GB" w:eastAsia="en-GB"/>
        </w:rPr>
        <w:t xml:space="preserve">  600</w:t>
      </w:r>
      <w:proofErr w:type="gramEnd"/>
      <w:r w:rsidRPr="00013E5B">
        <w:rPr>
          <w:rFonts w:ascii="Times New Roman" w:eastAsia="Times New Roman" w:hAnsi="Times New Roman"/>
          <w:sz w:val="20"/>
          <w:szCs w:val="20"/>
          <w:lang w:val="en-GB" w:eastAsia="en-GB"/>
        </w:rPr>
        <w:t xml:space="preserve"> x 600 </w:t>
      </w:r>
      <w:proofErr w:type="spellStart"/>
      <w:r w:rsidRPr="00013E5B">
        <w:rPr>
          <w:rFonts w:ascii="Times New Roman" w:eastAsia="Times New Roman" w:hAnsi="Times New Roman"/>
          <w:sz w:val="20"/>
          <w:szCs w:val="20"/>
          <w:lang w:val="en-GB" w:eastAsia="en-GB"/>
        </w:rPr>
        <w:t>tašk</w:t>
      </w:r>
      <w:proofErr w:type="spellEnd"/>
      <w:r w:rsidRPr="00013E5B">
        <w:rPr>
          <w:rFonts w:ascii="Times New Roman" w:eastAsia="Times New Roman" w:hAnsi="Times New Roman"/>
          <w:sz w:val="20"/>
          <w:szCs w:val="20"/>
          <w:lang w:val="en-GB" w:eastAsia="en-GB"/>
        </w:rPr>
        <w:t xml:space="preserve">./col. </w:t>
      </w:r>
    </w:p>
    <w:p w14:paraId="165111D8"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Sąsaja</w:t>
      </w:r>
      <w:proofErr w:type="spellEnd"/>
      <w:r w:rsidRPr="00013E5B">
        <w:rPr>
          <w:rFonts w:ascii="Times New Roman" w:eastAsia="Times New Roman" w:hAnsi="Times New Roman"/>
          <w:sz w:val="20"/>
          <w:szCs w:val="20"/>
          <w:lang w:val="en-GB" w:eastAsia="en-GB"/>
        </w:rPr>
        <w:t xml:space="preserve"> USB 2.0 Hi-Speed, 10BASE-T/100BASE-TX/1000Base-T, Wireless 802.11b/g/n, Wireless </w:t>
      </w:r>
    </w:p>
    <w:p w14:paraId="3F265AAB"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Tinklas</w:t>
      </w:r>
      <w:proofErr w:type="spellEnd"/>
    </w:p>
    <w:p w14:paraId="3D712BBC"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Belaidis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ryšys</w:t>
      </w:r>
      <w:proofErr w:type="spellEnd"/>
      <w:r w:rsidRPr="00013E5B">
        <w:rPr>
          <w:rFonts w:ascii="Times New Roman" w:eastAsia="Times New Roman" w:hAnsi="Times New Roman"/>
          <w:sz w:val="20"/>
          <w:szCs w:val="20"/>
          <w:lang w:val="en-GB" w:eastAsia="en-GB"/>
        </w:rPr>
        <w:t xml:space="preserve"> </w:t>
      </w:r>
    </w:p>
    <w:p w14:paraId="39A7AE6D"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Funkcijos</w:t>
      </w:r>
      <w:proofErr w:type="spellEnd"/>
      <w:r w:rsidRPr="00013E5B">
        <w:rPr>
          <w:rFonts w:ascii="Times New Roman" w:eastAsia="Times New Roman" w:hAnsi="Times New Roman"/>
          <w:sz w:val="20"/>
          <w:szCs w:val="20"/>
          <w:lang w:val="en-GB" w:eastAsia="en-GB"/>
        </w:rPr>
        <w:t xml:space="preserve"> Print, copy, scan </w:t>
      </w:r>
    </w:p>
    <w:p w14:paraId="70DB7159" w14:textId="77777777" w:rsidR="00C268C7" w:rsidRPr="00013E5B" w:rsidRDefault="00C268C7" w:rsidP="00C268C7">
      <w:pPr>
        <w:pStyle w:val="ListParagraph"/>
        <w:numPr>
          <w:ilvl w:val="0"/>
          <w:numId w:val="24"/>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Maksimalus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dydis</w:t>
      </w:r>
      <w:proofErr w:type="spellEnd"/>
      <w:r w:rsidRPr="00013E5B">
        <w:rPr>
          <w:rFonts w:ascii="Times New Roman" w:eastAsia="Times New Roman" w:hAnsi="Times New Roman"/>
          <w:sz w:val="20"/>
          <w:szCs w:val="20"/>
          <w:lang w:val="en-GB" w:eastAsia="en-GB"/>
        </w:rPr>
        <w:t xml:space="preserve"> A4 </w:t>
      </w:r>
    </w:p>
    <w:p w14:paraId="2D9856CC" w14:textId="77777777" w:rsidR="00C268C7" w:rsidRDefault="00C268C7" w:rsidP="00C268C7">
      <w:pPr>
        <w:spacing w:after="0" w:line="240" w:lineRule="auto"/>
        <w:rPr>
          <w:rFonts w:eastAsia="Times New Roman"/>
          <w:szCs w:val="24"/>
          <w:lang w:val="en-GB" w:eastAsia="en-GB"/>
        </w:rPr>
      </w:pPr>
    </w:p>
    <w:p w14:paraId="4846A680" w14:textId="77777777" w:rsidR="00C268C7" w:rsidRDefault="00C268C7" w:rsidP="00C268C7">
      <w:pPr>
        <w:spacing w:after="0" w:line="240" w:lineRule="auto"/>
        <w:rPr>
          <w:rFonts w:eastAsia="Times New Roman"/>
          <w:b/>
          <w:bCs/>
          <w:sz w:val="26"/>
          <w:szCs w:val="26"/>
          <w:lang w:val="en-GB" w:eastAsia="en-GB"/>
        </w:rPr>
      </w:pPr>
      <w:proofErr w:type="spellStart"/>
      <w:r w:rsidRPr="00D025BB">
        <w:rPr>
          <w:rFonts w:eastAsia="Times New Roman"/>
          <w:b/>
          <w:bCs/>
          <w:sz w:val="26"/>
          <w:szCs w:val="26"/>
          <w:lang w:val="en-GB" w:eastAsia="en-GB"/>
        </w:rPr>
        <w:t>Multifunkcinis</w:t>
      </w:r>
      <w:proofErr w:type="spellEnd"/>
      <w:r w:rsidRPr="00D025BB">
        <w:rPr>
          <w:rFonts w:eastAsia="Times New Roman"/>
          <w:b/>
          <w:bCs/>
          <w:sz w:val="26"/>
          <w:szCs w:val="26"/>
          <w:lang w:val="en-GB" w:eastAsia="en-GB"/>
        </w:rPr>
        <w:t xml:space="preserve"> </w:t>
      </w:r>
      <w:proofErr w:type="spellStart"/>
      <w:r w:rsidRPr="00D025BB">
        <w:rPr>
          <w:rFonts w:eastAsia="Times New Roman"/>
          <w:b/>
          <w:bCs/>
          <w:sz w:val="26"/>
          <w:szCs w:val="26"/>
          <w:lang w:val="en-GB" w:eastAsia="en-GB"/>
        </w:rPr>
        <w:t>spausdintuvas</w:t>
      </w:r>
      <w:proofErr w:type="spellEnd"/>
      <w:r w:rsidRPr="00D025BB">
        <w:rPr>
          <w:rFonts w:eastAsia="Times New Roman"/>
          <w:b/>
          <w:bCs/>
          <w:sz w:val="26"/>
          <w:szCs w:val="26"/>
          <w:lang w:val="en-GB" w:eastAsia="en-GB"/>
        </w:rPr>
        <w:t xml:space="preserve"> </w:t>
      </w:r>
      <w:proofErr w:type="spellStart"/>
      <w:r>
        <w:rPr>
          <w:rFonts w:eastAsia="Times New Roman"/>
          <w:b/>
          <w:bCs/>
          <w:sz w:val="26"/>
          <w:szCs w:val="26"/>
          <w:lang w:val="en-GB" w:eastAsia="en-GB"/>
        </w:rPr>
        <w:t>Color</w:t>
      </w:r>
      <w:proofErr w:type="spellEnd"/>
    </w:p>
    <w:p w14:paraId="596E66E6"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Kopijavimas</w:t>
      </w:r>
      <w:proofErr w:type="spellEnd"/>
      <w:r w:rsidRPr="00013E5B">
        <w:rPr>
          <w:rFonts w:ascii="Times New Roman" w:eastAsia="Times New Roman" w:hAnsi="Times New Roman"/>
          <w:sz w:val="20"/>
          <w:szCs w:val="20"/>
          <w:lang w:val="en-GB" w:eastAsia="en-GB"/>
        </w:rPr>
        <w:t xml:space="preserve"> Colour </w:t>
      </w:r>
    </w:p>
    <w:p w14:paraId="7B6E5CB1"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Dvipusio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funkcijos</w:t>
      </w:r>
      <w:proofErr w:type="spellEnd"/>
      <w:r w:rsidRPr="00013E5B">
        <w:rPr>
          <w:rFonts w:ascii="Times New Roman" w:eastAsia="Times New Roman" w:hAnsi="Times New Roman"/>
          <w:sz w:val="20"/>
          <w:szCs w:val="20"/>
          <w:lang w:val="en-GB" w:eastAsia="en-GB"/>
        </w:rPr>
        <w:t xml:space="preserve"> Yes </w:t>
      </w:r>
    </w:p>
    <w:p w14:paraId="53E6FC05"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Spausdinimas</w:t>
      </w:r>
      <w:proofErr w:type="spellEnd"/>
      <w:r w:rsidRPr="00013E5B">
        <w:rPr>
          <w:rFonts w:ascii="Times New Roman" w:eastAsia="Times New Roman" w:hAnsi="Times New Roman"/>
          <w:sz w:val="20"/>
          <w:szCs w:val="20"/>
          <w:lang w:val="en-GB" w:eastAsia="en-GB"/>
        </w:rPr>
        <w:t xml:space="preserve"> Colour </w:t>
      </w:r>
    </w:p>
    <w:p w14:paraId="5F5F2042"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Nuskaitymas</w:t>
      </w:r>
      <w:proofErr w:type="spellEnd"/>
      <w:r w:rsidRPr="00013E5B">
        <w:rPr>
          <w:rFonts w:ascii="Times New Roman" w:eastAsia="Times New Roman" w:hAnsi="Times New Roman"/>
          <w:sz w:val="20"/>
          <w:szCs w:val="20"/>
          <w:lang w:val="en-GB" w:eastAsia="en-GB"/>
        </w:rPr>
        <w:t xml:space="preserve"> Colour </w:t>
      </w:r>
    </w:p>
    <w:p w14:paraId="5F657903"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technologija</w:t>
      </w:r>
      <w:proofErr w:type="spellEnd"/>
      <w:r w:rsidRPr="00013E5B">
        <w:rPr>
          <w:rFonts w:ascii="Times New Roman" w:eastAsia="Times New Roman" w:hAnsi="Times New Roman"/>
          <w:sz w:val="20"/>
          <w:szCs w:val="20"/>
          <w:lang w:val="en-GB" w:eastAsia="en-GB"/>
        </w:rPr>
        <w:t xml:space="preserve"> Laser </w:t>
      </w:r>
    </w:p>
    <w:p w14:paraId="52E05DA7"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greitis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viensp</w:t>
      </w:r>
      <w:proofErr w:type="spellEnd"/>
      <w:r w:rsidRPr="00013E5B">
        <w:rPr>
          <w:rFonts w:ascii="Times New Roman" w:eastAsia="Times New Roman" w:hAnsi="Times New Roman"/>
          <w:sz w:val="20"/>
          <w:szCs w:val="20"/>
          <w:lang w:val="en-GB" w:eastAsia="en-GB"/>
        </w:rPr>
        <w:t xml:space="preserve">. 27 </w:t>
      </w:r>
      <w:proofErr w:type="spellStart"/>
      <w:proofErr w:type="gramStart"/>
      <w:r w:rsidRPr="00013E5B">
        <w:rPr>
          <w:rFonts w:ascii="Times New Roman" w:eastAsia="Times New Roman" w:hAnsi="Times New Roman"/>
          <w:sz w:val="20"/>
          <w:szCs w:val="20"/>
          <w:lang w:val="en-GB" w:eastAsia="en-GB"/>
        </w:rPr>
        <w:t>atv</w:t>
      </w:r>
      <w:proofErr w:type="spellEnd"/>
      <w:r w:rsidRPr="00013E5B">
        <w:rPr>
          <w:rFonts w:ascii="Times New Roman" w:eastAsia="Times New Roman" w:hAnsi="Times New Roman"/>
          <w:sz w:val="20"/>
          <w:szCs w:val="20"/>
          <w:lang w:val="en-GB" w:eastAsia="en-GB"/>
        </w:rPr>
        <w:t>./</w:t>
      </w:r>
      <w:proofErr w:type="gramEnd"/>
      <w:r w:rsidRPr="00013E5B">
        <w:rPr>
          <w:rFonts w:ascii="Times New Roman" w:eastAsia="Times New Roman" w:hAnsi="Times New Roman"/>
          <w:sz w:val="20"/>
          <w:szCs w:val="20"/>
          <w:lang w:val="en-GB" w:eastAsia="en-GB"/>
        </w:rPr>
        <w:t xml:space="preserve">per min. </w:t>
      </w:r>
    </w:p>
    <w:p w14:paraId="0475A949"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Maksimali</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nuskaitymo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raiška</w:t>
      </w:r>
      <w:proofErr w:type="spellEnd"/>
      <w:r w:rsidRPr="00013E5B">
        <w:rPr>
          <w:rFonts w:ascii="Times New Roman" w:eastAsia="Times New Roman" w:hAnsi="Times New Roman"/>
          <w:sz w:val="20"/>
          <w:szCs w:val="20"/>
          <w:lang w:val="en-GB" w:eastAsia="en-GB"/>
        </w:rPr>
        <w:t xml:space="preserve"> 600 x 600 </w:t>
      </w:r>
      <w:proofErr w:type="spellStart"/>
      <w:proofErr w:type="gramStart"/>
      <w:r w:rsidRPr="00013E5B">
        <w:rPr>
          <w:rFonts w:ascii="Times New Roman" w:eastAsia="Times New Roman" w:hAnsi="Times New Roman"/>
          <w:sz w:val="20"/>
          <w:szCs w:val="20"/>
          <w:lang w:val="en-GB" w:eastAsia="en-GB"/>
        </w:rPr>
        <w:t>tašk</w:t>
      </w:r>
      <w:proofErr w:type="spellEnd"/>
      <w:r w:rsidRPr="00013E5B">
        <w:rPr>
          <w:rFonts w:ascii="Times New Roman" w:eastAsia="Times New Roman" w:hAnsi="Times New Roman"/>
          <w:sz w:val="20"/>
          <w:szCs w:val="20"/>
          <w:lang w:val="en-GB" w:eastAsia="en-GB"/>
        </w:rPr>
        <w:t>./</w:t>
      </w:r>
      <w:proofErr w:type="gramEnd"/>
      <w:r w:rsidRPr="00013E5B">
        <w:rPr>
          <w:rFonts w:ascii="Times New Roman" w:eastAsia="Times New Roman" w:hAnsi="Times New Roman"/>
          <w:sz w:val="20"/>
          <w:szCs w:val="20"/>
          <w:lang w:val="en-GB" w:eastAsia="en-GB"/>
        </w:rPr>
        <w:t xml:space="preserve">col. </w:t>
      </w:r>
    </w:p>
    <w:p w14:paraId="30EC124A"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Sąsaja</w:t>
      </w:r>
      <w:proofErr w:type="spellEnd"/>
      <w:r w:rsidRPr="00013E5B">
        <w:rPr>
          <w:rFonts w:ascii="Times New Roman" w:eastAsia="Times New Roman" w:hAnsi="Times New Roman"/>
          <w:sz w:val="20"/>
          <w:szCs w:val="20"/>
          <w:lang w:val="en-GB" w:eastAsia="en-GB"/>
        </w:rPr>
        <w:t xml:space="preserve"> USB 2.0 Hi-Speed, 10BASE-T/100BASE-TX/1000Base-T, Wireless 802.11b/g/n, Wireless </w:t>
      </w:r>
    </w:p>
    <w:p w14:paraId="6B866045"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Belaidis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ryšys</w:t>
      </w:r>
      <w:proofErr w:type="spellEnd"/>
      <w:r w:rsidRPr="00013E5B">
        <w:rPr>
          <w:rFonts w:ascii="Times New Roman" w:eastAsia="Times New Roman" w:hAnsi="Times New Roman"/>
          <w:sz w:val="20"/>
          <w:szCs w:val="20"/>
          <w:lang w:val="en-GB" w:eastAsia="en-GB"/>
        </w:rPr>
        <w:t xml:space="preserve"> Yes </w:t>
      </w:r>
    </w:p>
    <w:p w14:paraId="1D282A89"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Funkcijos</w:t>
      </w:r>
      <w:proofErr w:type="spellEnd"/>
      <w:r w:rsidRPr="00013E5B">
        <w:rPr>
          <w:rFonts w:ascii="Times New Roman" w:eastAsia="Times New Roman" w:hAnsi="Times New Roman"/>
          <w:sz w:val="20"/>
          <w:szCs w:val="20"/>
          <w:lang w:val="en-GB" w:eastAsia="en-GB"/>
        </w:rPr>
        <w:t xml:space="preserve"> Print, Copy, Scan, Fax </w:t>
      </w:r>
    </w:p>
    <w:p w14:paraId="28F479CD"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Ruošinio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tipas</w:t>
      </w:r>
      <w:proofErr w:type="spellEnd"/>
      <w:r w:rsidRPr="00013E5B">
        <w:rPr>
          <w:rFonts w:ascii="Times New Roman" w:eastAsia="Times New Roman" w:hAnsi="Times New Roman"/>
          <w:sz w:val="20"/>
          <w:szCs w:val="20"/>
          <w:lang w:val="en-GB" w:eastAsia="en-GB"/>
        </w:rPr>
        <w:t xml:space="preserve"> Plain paper, Recycled paper, Heavy Paper, Thin paper, Colour paper, Coated paper, Label, Post card, Envelope </w:t>
      </w:r>
    </w:p>
    <w:p w14:paraId="45F17182"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Popieriaus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tiekimas</w:t>
      </w:r>
      <w:proofErr w:type="spellEnd"/>
    </w:p>
    <w:p w14:paraId="5A9C5F5E"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Maksimalus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spausdinimo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dydis</w:t>
      </w:r>
      <w:proofErr w:type="spellEnd"/>
      <w:r w:rsidRPr="00013E5B">
        <w:rPr>
          <w:rFonts w:ascii="Times New Roman" w:eastAsia="Times New Roman" w:hAnsi="Times New Roman"/>
          <w:sz w:val="20"/>
          <w:szCs w:val="20"/>
          <w:lang w:val="en-GB" w:eastAsia="en-GB"/>
        </w:rPr>
        <w:t xml:space="preserve"> A4 </w:t>
      </w:r>
    </w:p>
    <w:p w14:paraId="3C037C81" w14:textId="77777777" w:rsidR="00C268C7" w:rsidRPr="00013E5B" w:rsidRDefault="00C268C7" w:rsidP="00C268C7">
      <w:pPr>
        <w:pStyle w:val="ListParagraph"/>
        <w:numPr>
          <w:ilvl w:val="0"/>
          <w:numId w:val="25"/>
        </w:numPr>
        <w:spacing w:after="0" w:line="240" w:lineRule="auto"/>
        <w:rPr>
          <w:rFonts w:ascii="Times New Roman" w:eastAsia="Times New Roman" w:hAnsi="Times New Roman"/>
          <w:sz w:val="20"/>
          <w:szCs w:val="20"/>
          <w:lang w:val="en-GB" w:eastAsia="en-GB"/>
        </w:rPr>
      </w:pPr>
      <w:proofErr w:type="spellStart"/>
      <w:r w:rsidRPr="00013E5B">
        <w:rPr>
          <w:rFonts w:ascii="Times New Roman" w:eastAsia="Times New Roman" w:hAnsi="Times New Roman"/>
          <w:sz w:val="20"/>
          <w:szCs w:val="20"/>
          <w:lang w:val="en-GB" w:eastAsia="en-GB"/>
        </w:rPr>
        <w:t>Kopijavimo</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greitis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normalios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kokybės</w:t>
      </w:r>
      <w:proofErr w:type="spellEnd"/>
      <w:r w:rsidRPr="00013E5B">
        <w:rPr>
          <w:rFonts w:ascii="Times New Roman" w:eastAsia="Times New Roman" w:hAnsi="Times New Roman"/>
          <w:sz w:val="20"/>
          <w:szCs w:val="20"/>
          <w:lang w:val="en-GB" w:eastAsia="en-GB"/>
        </w:rPr>
        <w:t xml:space="preserve">, </w:t>
      </w:r>
      <w:proofErr w:type="spellStart"/>
      <w:r w:rsidRPr="00013E5B">
        <w:rPr>
          <w:rFonts w:ascii="Times New Roman" w:eastAsia="Times New Roman" w:hAnsi="Times New Roman"/>
          <w:sz w:val="20"/>
          <w:szCs w:val="20"/>
          <w:lang w:val="en-GB" w:eastAsia="en-GB"/>
        </w:rPr>
        <w:t>juodas</w:t>
      </w:r>
      <w:proofErr w:type="spellEnd"/>
      <w:r w:rsidRPr="00013E5B">
        <w:rPr>
          <w:rFonts w:ascii="Times New Roman" w:eastAsia="Times New Roman" w:hAnsi="Times New Roman"/>
          <w:sz w:val="20"/>
          <w:szCs w:val="20"/>
          <w:lang w:val="en-GB" w:eastAsia="en-GB"/>
        </w:rPr>
        <w:t xml:space="preserve">, A4) 27 </w:t>
      </w:r>
      <w:proofErr w:type="spellStart"/>
      <w:r w:rsidRPr="00013E5B">
        <w:rPr>
          <w:rFonts w:ascii="Times New Roman" w:eastAsia="Times New Roman" w:hAnsi="Times New Roman"/>
          <w:sz w:val="20"/>
          <w:szCs w:val="20"/>
          <w:lang w:val="en-GB" w:eastAsia="en-GB"/>
        </w:rPr>
        <w:t>cpm</w:t>
      </w:r>
      <w:proofErr w:type="spellEnd"/>
      <w:r w:rsidRPr="00013E5B">
        <w:rPr>
          <w:rFonts w:ascii="Times New Roman" w:eastAsia="Times New Roman" w:hAnsi="Times New Roman"/>
          <w:sz w:val="20"/>
          <w:szCs w:val="20"/>
          <w:lang w:val="en-GB" w:eastAsia="en-GB"/>
        </w:rPr>
        <w:t xml:space="preserve"> </w:t>
      </w:r>
    </w:p>
    <w:p w14:paraId="6CCC3528" w14:textId="77777777" w:rsidR="00C268C7" w:rsidRDefault="00C268C7" w:rsidP="00C268C7">
      <w:pPr>
        <w:spacing w:after="0" w:line="240" w:lineRule="auto"/>
        <w:rPr>
          <w:rFonts w:eastAsia="Times New Roman"/>
          <w:szCs w:val="24"/>
          <w:lang w:val="en-GB" w:eastAsia="en-GB"/>
        </w:rPr>
      </w:pPr>
    </w:p>
    <w:p w14:paraId="712026A1" w14:textId="77777777" w:rsidR="00C268C7" w:rsidRPr="00D025BB" w:rsidRDefault="00C268C7" w:rsidP="00C268C7">
      <w:pPr>
        <w:spacing w:after="0" w:line="240" w:lineRule="auto"/>
        <w:rPr>
          <w:rFonts w:eastAsia="Times New Roman"/>
          <w:szCs w:val="24"/>
          <w:lang w:val="en-GB" w:eastAsia="en-GB"/>
        </w:rPr>
      </w:pPr>
    </w:p>
    <w:p w14:paraId="7976EC4A" w14:textId="77777777" w:rsidR="00C268C7" w:rsidRPr="00B96C16" w:rsidRDefault="00C268C7" w:rsidP="00C268C7">
      <w:pPr>
        <w:spacing w:after="0" w:line="240" w:lineRule="auto"/>
        <w:rPr>
          <w:rFonts w:eastAsia="Times New Roman"/>
          <w:b/>
          <w:bCs/>
          <w:szCs w:val="24"/>
          <w:lang w:val="en-GB" w:eastAsia="en-GB"/>
        </w:rPr>
      </w:pPr>
      <w:proofErr w:type="spellStart"/>
      <w:r>
        <w:rPr>
          <w:rFonts w:eastAsia="Times New Roman"/>
          <w:b/>
          <w:bCs/>
          <w:szCs w:val="24"/>
          <w:lang w:val="en-GB" w:eastAsia="en-GB"/>
        </w:rPr>
        <w:t>Dokumentų</w:t>
      </w:r>
      <w:proofErr w:type="spellEnd"/>
      <w:r>
        <w:rPr>
          <w:rFonts w:eastAsia="Times New Roman"/>
          <w:b/>
          <w:bCs/>
          <w:szCs w:val="24"/>
          <w:lang w:val="en-GB" w:eastAsia="en-GB"/>
        </w:rPr>
        <w:t xml:space="preserve"> </w:t>
      </w:r>
      <w:proofErr w:type="spellStart"/>
      <w:r>
        <w:rPr>
          <w:rFonts w:eastAsia="Times New Roman"/>
          <w:b/>
          <w:bCs/>
          <w:szCs w:val="24"/>
          <w:lang w:val="en-GB" w:eastAsia="en-GB"/>
        </w:rPr>
        <w:t>sk</w:t>
      </w:r>
      <w:r w:rsidRPr="00B96C16">
        <w:rPr>
          <w:rFonts w:eastAsia="Times New Roman"/>
          <w:b/>
          <w:bCs/>
          <w:szCs w:val="24"/>
          <w:lang w:val="en-GB" w:eastAsia="en-GB"/>
        </w:rPr>
        <w:t>eneris</w:t>
      </w:r>
      <w:proofErr w:type="spellEnd"/>
      <w:r w:rsidRPr="00B96C16">
        <w:rPr>
          <w:rFonts w:eastAsia="Times New Roman"/>
          <w:b/>
          <w:bCs/>
          <w:szCs w:val="24"/>
          <w:lang w:val="en-GB" w:eastAsia="en-GB"/>
        </w:rPr>
        <w:t xml:space="preserve"> </w:t>
      </w:r>
    </w:p>
    <w:p w14:paraId="6253D22F"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Tipas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Dokumentams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ir</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nuotraukoms</w:t>
      </w:r>
      <w:proofErr w:type="spellEnd"/>
    </w:p>
    <w:p w14:paraId="44B3464A"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Raiška</w:t>
      </w:r>
      <w:proofErr w:type="spellEnd"/>
      <w:r w:rsidRPr="00013E5B">
        <w:rPr>
          <w:rFonts w:ascii="Times New Roman" w:eastAsia="Times New Roman" w:hAnsi="Times New Roman"/>
          <w:color w:val="403F3F"/>
          <w:sz w:val="20"/>
          <w:szCs w:val="20"/>
          <w:lang w:val="en-GB" w:eastAsia="en-GB"/>
        </w:rPr>
        <w:t>: 600 x 600 dpi</w:t>
      </w:r>
    </w:p>
    <w:p w14:paraId="2C9C7055"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Skanavimo</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technologija</w:t>
      </w:r>
      <w:proofErr w:type="spellEnd"/>
      <w:r w:rsidRPr="00013E5B">
        <w:rPr>
          <w:rFonts w:ascii="Times New Roman" w:eastAsia="Times New Roman" w:hAnsi="Times New Roman"/>
          <w:color w:val="403F3F"/>
          <w:sz w:val="20"/>
          <w:szCs w:val="20"/>
          <w:lang w:val="en-GB" w:eastAsia="en-GB"/>
        </w:rPr>
        <w:t xml:space="preserve"> CIS</w:t>
      </w:r>
    </w:p>
    <w:p w14:paraId="088E327E"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Greitis</w:t>
      </w:r>
      <w:proofErr w:type="spellEnd"/>
      <w:r w:rsidRPr="00013E5B">
        <w:rPr>
          <w:rFonts w:ascii="Times New Roman" w:eastAsia="Times New Roman" w:hAnsi="Times New Roman"/>
          <w:color w:val="403F3F"/>
          <w:sz w:val="20"/>
          <w:szCs w:val="20"/>
          <w:lang w:val="en-GB" w:eastAsia="en-GB"/>
        </w:rPr>
        <w:t xml:space="preserve"> (A4):</w:t>
      </w:r>
    </w:p>
    <w:p w14:paraId="5233B56F"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Skenavimas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iki</w:t>
      </w:r>
      <w:proofErr w:type="spellEnd"/>
      <w:r w:rsidRPr="00013E5B">
        <w:rPr>
          <w:rFonts w:ascii="Times New Roman" w:eastAsia="Times New Roman" w:hAnsi="Times New Roman"/>
          <w:color w:val="403F3F"/>
          <w:sz w:val="20"/>
          <w:szCs w:val="20"/>
          <w:lang w:val="en-GB" w:eastAsia="en-GB"/>
        </w:rPr>
        <w:t xml:space="preserve"> 26 p./min</w:t>
      </w:r>
    </w:p>
    <w:p w14:paraId="24C43CDE"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Automatinis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popieriaus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padavimas</w:t>
      </w:r>
      <w:proofErr w:type="spellEnd"/>
    </w:p>
    <w:p w14:paraId="175FC673" w14:textId="4BF453DB"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Maksimalus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formatas</w:t>
      </w:r>
      <w:proofErr w:type="spellEnd"/>
      <w:r w:rsidRPr="00013E5B">
        <w:rPr>
          <w:rFonts w:ascii="Times New Roman" w:eastAsia="Times New Roman" w:hAnsi="Times New Roman"/>
          <w:color w:val="403F3F"/>
          <w:sz w:val="20"/>
          <w:szCs w:val="20"/>
          <w:lang w:val="en-GB" w:eastAsia="en-GB"/>
        </w:rPr>
        <w:t>: </w:t>
      </w:r>
      <w:r w:rsidRPr="00013E5B">
        <w:rPr>
          <w:noProof/>
          <w:sz w:val="18"/>
          <w:szCs w:val="18"/>
          <w:lang w:val="en-GB" w:eastAsia="en-GB"/>
        </w:rPr>
        <w:drawing>
          <wp:inline distT="0" distB="0" distL="0" distR="0" wp14:anchorId="3A6A5571" wp14:editId="540E843F">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13E5B">
        <w:rPr>
          <w:rFonts w:ascii="Times New Roman" w:eastAsia="Times New Roman" w:hAnsi="Times New Roman"/>
          <w:color w:val="403F3F"/>
          <w:sz w:val="20"/>
          <w:szCs w:val="20"/>
          <w:lang w:val="en-GB" w:eastAsia="en-GB"/>
        </w:rPr>
        <w:t>A4 (216 x 297 mm)</w:t>
      </w:r>
    </w:p>
    <w:p w14:paraId="504CED49"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Popieriaus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padavimas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Tiesioginis</w:t>
      </w:r>
      <w:proofErr w:type="spellEnd"/>
    </w:p>
    <w:p w14:paraId="3237FC9C"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r w:rsidRPr="00013E5B">
        <w:rPr>
          <w:rFonts w:ascii="Times New Roman" w:eastAsia="Times New Roman" w:hAnsi="Times New Roman"/>
          <w:color w:val="403F3F"/>
          <w:sz w:val="20"/>
          <w:szCs w:val="20"/>
          <w:lang w:val="en-GB" w:eastAsia="en-GB"/>
        </w:rPr>
        <w:t>„</w:t>
      </w:r>
      <w:proofErr w:type="spellStart"/>
      <w:proofErr w:type="gramStart"/>
      <w:r w:rsidRPr="00013E5B">
        <w:rPr>
          <w:rFonts w:ascii="Times New Roman" w:eastAsia="Times New Roman" w:hAnsi="Times New Roman"/>
          <w:color w:val="403F3F"/>
          <w:sz w:val="20"/>
          <w:szCs w:val="20"/>
          <w:lang w:val="en-GB" w:eastAsia="en-GB"/>
        </w:rPr>
        <w:t>Greitieji</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mygtukai</w:t>
      </w:r>
      <w:proofErr w:type="spellEnd"/>
      <w:proofErr w:type="gramEnd"/>
      <w:r w:rsidRPr="00013E5B">
        <w:rPr>
          <w:rFonts w:ascii="Times New Roman" w:eastAsia="Times New Roman" w:hAnsi="Times New Roman"/>
          <w:color w:val="403F3F"/>
          <w:sz w:val="20"/>
          <w:szCs w:val="20"/>
          <w:lang w:val="en-GB" w:eastAsia="en-GB"/>
        </w:rPr>
        <w:t xml:space="preserve">: Duplex Scan, </w:t>
      </w:r>
      <w:proofErr w:type="spellStart"/>
      <w:r w:rsidRPr="00013E5B">
        <w:rPr>
          <w:rFonts w:ascii="Times New Roman" w:eastAsia="Times New Roman" w:hAnsi="Times New Roman"/>
          <w:color w:val="403F3F"/>
          <w:sz w:val="20"/>
          <w:szCs w:val="20"/>
          <w:lang w:val="en-GB" w:eastAsia="en-GB"/>
        </w:rPr>
        <w:t>automatinis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padavimas</w:t>
      </w:r>
      <w:proofErr w:type="spellEnd"/>
    </w:p>
    <w:p w14:paraId="28E2C683"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r w:rsidRPr="00013E5B">
        <w:rPr>
          <w:rFonts w:ascii="Times New Roman" w:eastAsia="Times New Roman" w:hAnsi="Times New Roman"/>
          <w:color w:val="403F3F"/>
          <w:sz w:val="20"/>
          <w:szCs w:val="20"/>
          <w:lang w:val="en-GB" w:eastAsia="en-GB"/>
        </w:rPr>
        <w:t>Duplex (</w:t>
      </w:r>
      <w:proofErr w:type="spellStart"/>
      <w:r w:rsidRPr="00013E5B">
        <w:rPr>
          <w:rFonts w:ascii="Times New Roman" w:eastAsia="Times New Roman" w:hAnsi="Times New Roman"/>
          <w:color w:val="403F3F"/>
          <w:sz w:val="20"/>
          <w:szCs w:val="20"/>
          <w:lang w:val="en-GB" w:eastAsia="en-GB"/>
        </w:rPr>
        <w:t>dvipusis</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skanavimas</w:t>
      </w:r>
      <w:proofErr w:type="spellEnd"/>
      <w:r w:rsidRPr="00013E5B">
        <w:rPr>
          <w:rFonts w:ascii="Times New Roman" w:eastAsia="Times New Roman" w:hAnsi="Times New Roman"/>
          <w:color w:val="403F3F"/>
          <w:sz w:val="20"/>
          <w:szCs w:val="20"/>
          <w:lang w:val="en-GB" w:eastAsia="en-GB"/>
        </w:rPr>
        <w:t>)</w:t>
      </w:r>
    </w:p>
    <w:p w14:paraId="1EE66144"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lang w:val="en-GB" w:eastAsia="en-GB"/>
        </w:rPr>
      </w:pPr>
      <w:proofErr w:type="spellStart"/>
      <w:r w:rsidRPr="00013E5B">
        <w:rPr>
          <w:rFonts w:ascii="Times New Roman" w:eastAsia="Times New Roman" w:hAnsi="Times New Roman"/>
          <w:color w:val="403F3F"/>
          <w:lang w:val="en-GB" w:eastAsia="en-GB"/>
        </w:rPr>
        <w:lastRenderedPageBreak/>
        <w:t>Jungtys</w:t>
      </w:r>
      <w:proofErr w:type="spellEnd"/>
      <w:r w:rsidRPr="00013E5B">
        <w:rPr>
          <w:rFonts w:ascii="Times New Roman" w:eastAsia="Times New Roman" w:hAnsi="Times New Roman"/>
          <w:color w:val="403F3F"/>
          <w:lang w:val="en-GB" w:eastAsia="en-GB"/>
        </w:rPr>
        <w:t>:</w:t>
      </w:r>
    </w:p>
    <w:p w14:paraId="072E20BC" w14:textId="77777777" w:rsidR="00C268C7" w:rsidRPr="00013E5B" w:rsidRDefault="00C268C7" w:rsidP="00C268C7">
      <w:pPr>
        <w:pStyle w:val="ListParagraph"/>
        <w:numPr>
          <w:ilvl w:val="0"/>
          <w:numId w:val="26"/>
        </w:numPr>
        <w:shd w:val="clear" w:color="auto" w:fill="EFEFEF"/>
        <w:spacing w:after="0" w:line="240" w:lineRule="auto"/>
        <w:rPr>
          <w:rFonts w:ascii="Times New Roman" w:eastAsia="Times New Roman" w:hAnsi="Times New Roman"/>
          <w:color w:val="403F3F"/>
          <w:sz w:val="20"/>
          <w:szCs w:val="20"/>
          <w:lang w:val="en-GB" w:eastAsia="en-GB"/>
        </w:rPr>
      </w:pPr>
      <w:r w:rsidRPr="00013E5B">
        <w:rPr>
          <w:rFonts w:ascii="Times New Roman" w:eastAsia="Times New Roman" w:hAnsi="Times New Roman"/>
          <w:color w:val="403F3F"/>
          <w:sz w:val="20"/>
          <w:szCs w:val="20"/>
          <w:lang w:val="en-GB" w:eastAsia="en-GB"/>
        </w:rPr>
        <w:t>USB 2.0</w:t>
      </w:r>
    </w:p>
    <w:p w14:paraId="0FAA7429"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proofErr w:type="spellStart"/>
      <w:r w:rsidRPr="00013E5B">
        <w:rPr>
          <w:rFonts w:ascii="Times New Roman" w:eastAsia="Times New Roman" w:hAnsi="Times New Roman"/>
          <w:color w:val="403F3F"/>
          <w:sz w:val="20"/>
          <w:szCs w:val="20"/>
          <w:lang w:val="en-GB" w:eastAsia="en-GB"/>
        </w:rPr>
        <w:t>Suderinami</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telefonų</w:t>
      </w:r>
      <w:proofErr w:type="spellEnd"/>
      <w:r w:rsidRPr="00013E5B">
        <w:rPr>
          <w:rFonts w:ascii="Times New Roman" w:eastAsia="Times New Roman" w:hAnsi="Times New Roman"/>
          <w:color w:val="403F3F"/>
          <w:sz w:val="20"/>
          <w:szCs w:val="20"/>
          <w:lang w:val="en-GB" w:eastAsia="en-GB"/>
        </w:rPr>
        <w:t xml:space="preserve"> </w:t>
      </w:r>
      <w:proofErr w:type="spellStart"/>
      <w:r w:rsidRPr="00013E5B">
        <w:rPr>
          <w:rFonts w:ascii="Times New Roman" w:eastAsia="Times New Roman" w:hAnsi="Times New Roman"/>
          <w:color w:val="403F3F"/>
          <w:sz w:val="20"/>
          <w:szCs w:val="20"/>
          <w:lang w:val="en-GB" w:eastAsia="en-GB"/>
        </w:rPr>
        <w:t>modeliai</w:t>
      </w:r>
      <w:proofErr w:type="spellEnd"/>
      <w:r w:rsidRPr="00013E5B">
        <w:rPr>
          <w:rFonts w:ascii="Times New Roman" w:eastAsia="Times New Roman" w:hAnsi="Times New Roman"/>
          <w:color w:val="403F3F"/>
          <w:sz w:val="20"/>
          <w:szCs w:val="20"/>
          <w:lang w:val="en-GB" w:eastAsia="en-GB"/>
        </w:rPr>
        <w:t>:</w:t>
      </w:r>
    </w:p>
    <w:p w14:paraId="193714A6" w14:textId="77777777" w:rsidR="00C268C7" w:rsidRPr="00013E5B" w:rsidRDefault="00C268C7" w:rsidP="00C268C7">
      <w:pPr>
        <w:pStyle w:val="ListParagraph"/>
        <w:numPr>
          <w:ilvl w:val="0"/>
          <w:numId w:val="26"/>
        </w:numPr>
        <w:shd w:val="clear" w:color="auto" w:fill="FFFFFF"/>
        <w:spacing w:after="0" w:line="240" w:lineRule="auto"/>
        <w:rPr>
          <w:rFonts w:ascii="Times New Roman" w:eastAsia="Times New Roman" w:hAnsi="Times New Roman"/>
          <w:color w:val="403F3F"/>
          <w:sz w:val="20"/>
          <w:szCs w:val="20"/>
          <w:lang w:val="en-GB" w:eastAsia="en-GB"/>
        </w:rPr>
      </w:pPr>
      <w:r w:rsidRPr="00013E5B">
        <w:rPr>
          <w:rFonts w:ascii="Times New Roman" w:eastAsia="Times New Roman" w:hAnsi="Times New Roman"/>
          <w:color w:val="403F3F"/>
          <w:sz w:val="20"/>
          <w:szCs w:val="20"/>
          <w:lang w:val="en-GB" w:eastAsia="en-GB"/>
        </w:rPr>
        <w:t>Windows</w:t>
      </w:r>
    </w:p>
    <w:p w14:paraId="711FF048" w14:textId="77777777" w:rsidR="00C268C7" w:rsidRDefault="00C268C7" w:rsidP="00C268C7"/>
    <w:p w14:paraId="7151DB09" w14:textId="77777777" w:rsidR="00C268C7" w:rsidRPr="00D1061F" w:rsidRDefault="00C268C7" w:rsidP="00C268C7">
      <w:pPr>
        <w:rPr>
          <w:sz w:val="20"/>
          <w:szCs w:val="20"/>
        </w:rPr>
      </w:pPr>
      <w:r>
        <w:tab/>
      </w:r>
      <w:r w:rsidRPr="00D1061F">
        <w:rPr>
          <w:sz w:val="20"/>
          <w:szCs w:val="20"/>
        </w:rPr>
        <w:t>PASTABA. Jeigu Techninėje specifikacijoje nurodytas konkretus modelis ar šaltinis, konkretus procesas ar prekės ženklas, patentas, tipas, konkreti kilmė ar gamyba, gali būti pateikiamas lygiavertis objektas nurodytajam.</w:t>
      </w:r>
    </w:p>
    <w:p w14:paraId="6C4CE339" w14:textId="77777777" w:rsidR="00C268C7" w:rsidRDefault="00C268C7" w:rsidP="00C268C7">
      <w:pPr>
        <w:numPr>
          <w:ilvl w:val="0"/>
          <w:numId w:val="23"/>
        </w:numPr>
        <w:spacing w:after="0" w:line="240" w:lineRule="auto"/>
        <w:jc w:val="both"/>
      </w:pPr>
      <w:r>
        <w:rPr>
          <w:szCs w:val="24"/>
        </w:rPr>
        <w:t>Prekių pristatymo vieta: Statybininkų g. 3, LT-50124 Kaunas.</w:t>
      </w:r>
    </w:p>
    <w:p w14:paraId="5CB604C1" w14:textId="77777777" w:rsidR="00C268C7" w:rsidRDefault="00C268C7" w:rsidP="00C268C7">
      <w:pPr>
        <w:numPr>
          <w:ilvl w:val="0"/>
          <w:numId w:val="23"/>
        </w:numPr>
        <w:spacing w:after="0" w:line="240" w:lineRule="auto"/>
        <w:jc w:val="both"/>
        <w:rPr>
          <w:szCs w:val="24"/>
        </w:rPr>
      </w:pPr>
      <w:r>
        <w:rPr>
          <w:szCs w:val="24"/>
        </w:rPr>
        <w:t>Pristatymas: pateikus užsakymą prekės pristatomos per 10 (dešimt) darbo dienų nuo užsakymo pateikimo momento.</w:t>
      </w:r>
    </w:p>
    <w:p w14:paraId="4DE1547A" w14:textId="77777777" w:rsidR="00C268C7" w:rsidRDefault="00C268C7" w:rsidP="00C268C7">
      <w:pPr>
        <w:ind w:left="330"/>
        <w:rPr>
          <w:szCs w:val="24"/>
        </w:rPr>
      </w:pPr>
    </w:p>
    <w:p w14:paraId="5872A988" w14:textId="77777777" w:rsidR="00C268C7" w:rsidRDefault="00C268C7" w:rsidP="00C268C7">
      <w:pPr>
        <w:ind w:left="330"/>
        <w:rPr>
          <w:szCs w:val="24"/>
        </w:rPr>
      </w:pPr>
      <w:r>
        <w:rPr>
          <w:szCs w:val="24"/>
        </w:rPr>
        <w:t>Prekių kiekis ir kaina:</w:t>
      </w:r>
    </w:p>
    <w:tbl>
      <w:tblPr>
        <w:tblW w:w="9075" w:type="dxa"/>
        <w:tblLook w:val="04A0" w:firstRow="1" w:lastRow="0" w:firstColumn="1" w:lastColumn="0" w:noHBand="0" w:noVBand="1"/>
      </w:tblPr>
      <w:tblGrid>
        <w:gridCol w:w="501"/>
        <w:gridCol w:w="4852"/>
        <w:gridCol w:w="639"/>
        <w:gridCol w:w="1239"/>
        <w:gridCol w:w="922"/>
        <w:gridCol w:w="922"/>
      </w:tblGrid>
      <w:tr w:rsidR="00C268C7" w:rsidRPr="0009246D" w14:paraId="53DFDB4F" w14:textId="77777777" w:rsidTr="00A34C5B">
        <w:trPr>
          <w:trHeight w:val="1052"/>
        </w:trPr>
        <w:tc>
          <w:tcPr>
            <w:tcW w:w="501" w:type="dxa"/>
            <w:tcBorders>
              <w:top w:val="single" w:sz="4" w:space="0" w:color="auto"/>
              <w:left w:val="single" w:sz="4" w:space="0" w:color="auto"/>
              <w:bottom w:val="single" w:sz="4" w:space="0" w:color="auto"/>
              <w:right w:val="single" w:sz="4" w:space="0" w:color="auto"/>
            </w:tcBorders>
            <w:vAlign w:val="center"/>
            <w:hideMark/>
          </w:tcPr>
          <w:p w14:paraId="41DE9EBF" w14:textId="77777777" w:rsidR="00C268C7" w:rsidRPr="0009246D" w:rsidRDefault="00C268C7" w:rsidP="00A34C5B">
            <w:pPr>
              <w:spacing w:after="0" w:line="240" w:lineRule="auto"/>
              <w:rPr>
                <w:color w:val="000000"/>
                <w:sz w:val="20"/>
                <w:szCs w:val="20"/>
              </w:rPr>
            </w:pPr>
            <w:r w:rsidRPr="0009246D">
              <w:rPr>
                <w:color w:val="000000"/>
                <w:sz w:val="20"/>
                <w:szCs w:val="20"/>
              </w:rPr>
              <w:t>Eil. Nr.</w:t>
            </w:r>
          </w:p>
        </w:tc>
        <w:tc>
          <w:tcPr>
            <w:tcW w:w="4852" w:type="dxa"/>
            <w:tcBorders>
              <w:top w:val="single" w:sz="4" w:space="0" w:color="auto"/>
              <w:left w:val="single" w:sz="4" w:space="0" w:color="auto"/>
              <w:bottom w:val="single" w:sz="4" w:space="0" w:color="auto"/>
              <w:right w:val="single" w:sz="4" w:space="0" w:color="auto"/>
            </w:tcBorders>
            <w:noWrap/>
            <w:vAlign w:val="center"/>
            <w:hideMark/>
          </w:tcPr>
          <w:p w14:paraId="147CE526" w14:textId="77777777" w:rsidR="00C268C7" w:rsidRPr="0009246D" w:rsidRDefault="00C268C7" w:rsidP="00A34C5B">
            <w:pPr>
              <w:spacing w:after="0" w:line="240" w:lineRule="auto"/>
              <w:rPr>
                <w:color w:val="000000"/>
                <w:sz w:val="20"/>
                <w:szCs w:val="20"/>
              </w:rPr>
            </w:pPr>
            <w:r>
              <w:rPr>
                <w:color w:val="000000"/>
                <w:sz w:val="20"/>
                <w:szCs w:val="20"/>
              </w:rPr>
              <w:t>Pavadinimas,</w:t>
            </w:r>
            <w:r w:rsidRPr="0009246D">
              <w:rPr>
                <w:color w:val="000000"/>
                <w:sz w:val="20"/>
                <w:szCs w:val="20"/>
              </w:rPr>
              <w:t xml:space="preserve"> modelis</w:t>
            </w:r>
          </w:p>
        </w:tc>
        <w:tc>
          <w:tcPr>
            <w:tcW w:w="639" w:type="dxa"/>
            <w:tcBorders>
              <w:top w:val="single" w:sz="4" w:space="0" w:color="auto"/>
              <w:left w:val="single" w:sz="4" w:space="0" w:color="auto"/>
              <w:bottom w:val="single" w:sz="4" w:space="0" w:color="auto"/>
              <w:right w:val="single" w:sz="4" w:space="0" w:color="auto"/>
            </w:tcBorders>
            <w:hideMark/>
          </w:tcPr>
          <w:p w14:paraId="166F9B87" w14:textId="77777777" w:rsidR="00C268C7" w:rsidRPr="0009246D" w:rsidRDefault="00C268C7" w:rsidP="00A34C5B">
            <w:pPr>
              <w:spacing w:after="0" w:line="240" w:lineRule="auto"/>
              <w:jc w:val="center"/>
              <w:rPr>
                <w:color w:val="000000"/>
                <w:sz w:val="20"/>
                <w:szCs w:val="20"/>
              </w:rPr>
            </w:pPr>
            <w:r w:rsidRPr="0009246D">
              <w:rPr>
                <w:color w:val="000000"/>
                <w:sz w:val="20"/>
                <w:szCs w:val="20"/>
              </w:rPr>
              <w:t>Mato vnt</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52AE50C6" w14:textId="77777777" w:rsidR="00C268C7" w:rsidRPr="0009246D" w:rsidRDefault="00C268C7" w:rsidP="00A34C5B">
            <w:pPr>
              <w:spacing w:after="0" w:line="240" w:lineRule="auto"/>
              <w:jc w:val="center"/>
              <w:rPr>
                <w:color w:val="000000"/>
                <w:sz w:val="20"/>
                <w:szCs w:val="20"/>
              </w:rPr>
            </w:pPr>
            <w:r w:rsidRPr="0009246D">
              <w:rPr>
                <w:color w:val="000000"/>
                <w:sz w:val="20"/>
                <w:szCs w:val="20"/>
              </w:rPr>
              <w:t>Preliminarus kiekis</w:t>
            </w:r>
          </w:p>
        </w:tc>
        <w:tc>
          <w:tcPr>
            <w:tcW w:w="922" w:type="dxa"/>
            <w:tcBorders>
              <w:top w:val="single" w:sz="4" w:space="0" w:color="auto"/>
              <w:left w:val="single" w:sz="4" w:space="0" w:color="auto"/>
              <w:bottom w:val="single" w:sz="4" w:space="0" w:color="auto"/>
              <w:right w:val="single" w:sz="4" w:space="0" w:color="auto"/>
            </w:tcBorders>
            <w:hideMark/>
          </w:tcPr>
          <w:p w14:paraId="045DA7C1" w14:textId="77777777" w:rsidR="00C268C7" w:rsidRPr="0009246D" w:rsidRDefault="00C268C7" w:rsidP="00A34C5B">
            <w:pPr>
              <w:spacing w:after="0" w:line="240" w:lineRule="auto"/>
              <w:jc w:val="center"/>
              <w:rPr>
                <w:color w:val="000000"/>
                <w:sz w:val="20"/>
                <w:szCs w:val="20"/>
              </w:rPr>
            </w:pPr>
            <w:r w:rsidRPr="0009246D">
              <w:rPr>
                <w:sz w:val="20"/>
                <w:szCs w:val="20"/>
              </w:rPr>
              <w:t>Vieneto kaina,</w:t>
            </w:r>
            <w:r w:rsidRPr="0009246D">
              <w:rPr>
                <w:sz w:val="20"/>
                <w:szCs w:val="20"/>
              </w:rPr>
              <w:br/>
              <w:t>EUR (be PVM)</w:t>
            </w:r>
          </w:p>
        </w:tc>
        <w:tc>
          <w:tcPr>
            <w:tcW w:w="922" w:type="dxa"/>
            <w:tcBorders>
              <w:top w:val="single" w:sz="4" w:space="0" w:color="auto"/>
              <w:left w:val="single" w:sz="4" w:space="0" w:color="auto"/>
              <w:bottom w:val="single" w:sz="4" w:space="0" w:color="auto"/>
              <w:right w:val="single" w:sz="4" w:space="0" w:color="auto"/>
            </w:tcBorders>
            <w:hideMark/>
          </w:tcPr>
          <w:p w14:paraId="17F95934" w14:textId="77777777" w:rsidR="00C268C7" w:rsidRPr="0009246D" w:rsidRDefault="00C268C7" w:rsidP="00A34C5B">
            <w:pPr>
              <w:spacing w:after="0" w:line="240" w:lineRule="auto"/>
              <w:jc w:val="center"/>
              <w:rPr>
                <w:color w:val="000000"/>
                <w:sz w:val="20"/>
                <w:szCs w:val="20"/>
              </w:rPr>
            </w:pPr>
            <w:r w:rsidRPr="0009246D">
              <w:rPr>
                <w:sz w:val="20"/>
                <w:szCs w:val="20"/>
              </w:rPr>
              <w:t>Bendra kaina,</w:t>
            </w:r>
            <w:r w:rsidRPr="0009246D">
              <w:rPr>
                <w:sz w:val="20"/>
                <w:szCs w:val="20"/>
              </w:rPr>
              <w:br/>
              <w:t>EUR (be PVM)</w:t>
            </w:r>
          </w:p>
        </w:tc>
      </w:tr>
      <w:tr w:rsidR="00C268C7" w:rsidRPr="0009246D" w14:paraId="1F041FF8" w14:textId="77777777" w:rsidTr="00A34C5B">
        <w:trPr>
          <w:trHeight w:val="329"/>
        </w:trPr>
        <w:tc>
          <w:tcPr>
            <w:tcW w:w="501" w:type="dxa"/>
            <w:tcBorders>
              <w:top w:val="nil"/>
              <w:left w:val="single" w:sz="4" w:space="0" w:color="auto"/>
              <w:bottom w:val="single" w:sz="4" w:space="0" w:color="auto"/>
              <w:right w:val="single" w:sz="4" w:space="0" w:color="auto"/>
            </w:tcBorders>
            <w:hideMark/>
          </w:tcPr>
          <w:p w14:paraId="4DED411C" w14:textId="77777777" w:rsidR="00C268C7" w:rsidRPr="0009246D" w:rsidRDefault="00C268C7" w:rsidP="00A34C5B">
            <w:pPr>
              <w:spacing w:after="0" w:line="240" w:lineRule="auto"/>
              <w:jc w:val="center"/>
              <w:rPr>
                <w:sz w:val="20"/>
                <w:szCs w:val="20"/>
              </w:rPr>
            </w:pPr>
            <w:r w:rsidRPr="0009246D">
              <w:rPr>
                <w:sz w:val="20"/>
                <w:szCs w:val="20"/>
              </w:rPr>
              <w:t>1</w:t>
            </w:r>
          </w:p>
        </w:tc>
        <w:tc>
          <w:tcPr>
            <w:tcW w:w="4852" w:type="dxa"/>
            <w:tcBorders>
              <w:top w:val="nil"/>
              <w:left w:val="single" w:sz="4" w:space="0" w:color="auto"/>
              <w:bottom w:val="single" w:sz="4" w:space="0" w:color="auto"/>
              <w:right w:val="single" w:sz="4" w:space="0" w:color="auto"/>
            </w:tcBorders>
            <w:noWrap/>
          </w:tcPr>
          <w:p w14:paraId="25764177" w14:textId="77777777" w:rsidR="00C268C7" w:rsidRPr="00C268C7" w:rsidRDefault="00C268C7" w:rsidP="00C268C7">
            <w:pPr>
              <w:autoSpaceDE w:val="0"/>
              <w:autoSpaceDN w:val="0"/>
              <w:adjustRightInd w:val="0"/>
              <w:spacing w:after="0" w:line="240" w:lineRule="auto"/>
              <w:rPr>
                <w:rFonts w:eastAsiaTheme="minorHAnsi"/>
                <w:sz w:val="20"/>
                <w:szCs w:val="20"/>
                <w:lang w:val="en-GB"/>
              </w:rPr>
            </w:pPr>
            <w:r w:rsidRPr="00C268C7">
              <w:rPr>
                <w:color w:val="000000"/>
                <w:sz w:val="20"/>
                <w:szCs w:val="20"/>
              </w:rPr>
              <w:t xml:space="preserve">Multifunkcinis spausdintuvas </w:t>
            </w:r>
            <w:r w:rsidRPr="00C268C7">
              <w:rPr>
                <w:rFonts w:eastAsiaTheme="minorHAnsi"/>
                <w:sz w:val="20"/>
                <w:szCs w:val="20"/>
                <w:lang w:val="en-GB"/>
              </w:rPr>
              <w:t>Canon I-SENSYS</w:t>
            </w:r>
          </w:p>
          <w:p w14:paraId="21E7C017" w14:textId="2FAB6936" w:rsidR="00C268C7" w:rsidRPr="009E32F2" w:rsidRDefault="00C268C7" w:rsidP="00C268C7">
            <w:pPr>
              <w:spacing w:after="0" w:line="240" w:lineRule="auto"/>
              <w:rPr>
                <w:color w:val="000000"/>
                <w:sz w:val="20"/>
                <w:szCs w:val="20"/>
              </w:rPr>
            </w:pPr>
            <w:r w:rsidRPr="00C268C7">
              <w:rPr>
                <w:rFonts w:eastAsiaTheme="minorHAnsi"/>
                <w:sz w:val="20"/>
                <w:szCs w:val="20"/>
                <w:lang w:val="en-GB"/>
              </w:rPr>
              <w:t xml:space="preserve">MF443DW </w:t>
            </w:r>
            <w:r w:rsidRPr="00C268C7">
              <w:rPr>
                <w:color w:val="000000"/>
                <w:sz w:val="20"/>
                <w:szCs w:val="20"/>
              </w:rPr>
              <w:t>mono</w:t>
            </w:r>
          </w:p>
        </w:tc>
        <w:tc>
          <w:tcPr>
            <w:tcW w:w="639" w:type="dxa"/>
            <w:tcBorders>
              <w:top w:val="nil"/>
              <w:left w:val="single" w:sz="4" w:space="0" w:color="auto"/>
              <w:bottom w:val="single" w:sz="4" w:space="0" w:color="auto"/>
              <w:right w:val="single" w:sz="4" w:space="0" w:color="auto"/>
            </w:tcBorders>
            <w:hideMark/>
          </w:tcPr>
          <w:p w14:paraId="52C101EE" w14:textId="77777777" w:rsidR="00C268C7" w:rsidRPr="0009246D" w:rsidRDefault="00C268C7" w:rsidP="00A34C5B">
            <w:pPr>
              <w:spacing w:after="0" w:line="240" w:lineRule="auto"/>
              <w:jc w:val="center"/>
              <w:rPr>
                <w:color w:val="000000"/>
                <w:sz w:val="20"/>
                <w:szCs w:val="20"/>
              </w:rPr>
            </w:pPr>
            <w:r w:rsidRPr="0009246D">
              <w:rPr>
                <w:color w:val="000000"/>
                <w:sz w:val="20"/>
                <w:szCs w:val="20"/>
              </w:rPr>
              <w:t>vnt</w:t>
            </w:r>
          </w:p>
        </w:tc>
        <w:tc>
          <w:tcPr>
            <w:tcW w:w="1239" w:type="dxa"/>
            <w:tcBorders>
              <w:top w:val="nil"/>
              <w:left w:val="single" w:sz="4" w:space="0" w:color="auto"/>
              <w:bottom w:val="single" w:sz="4" w:space="0" w:color="auto"/>
              <w:right w:val="single" w:sz="4" w:space="0" w:color="auto"/>
            </w:tcBorders>
            <w:noWrap/>
            <w:hideMark/>
          </w:tcPr>
          <w:p w14:paraId="5173DD8E" w14:textId="77777777" w:rsidR="00C268C7" w:rsidRPr="0009246D" w:rsidRDefault="00C268C7" w:rsidP="00A34C5B">
            <w:pPr>
              <w:spacing w:after="0" w:line="240" w:lineRule="auto"/>
              <w:jc w:val="center"/>
              <w:rPr>
                <w:color w:val="000000"/>
                <w:sz w:val="20"/>
                <w:szCs w:val="20"/>
              </w:rPr>
            </w:pPr>
            <w:r>
              <w:rPr>
                <w:color w:val="000000"/>
                <w:sz w:val="20"/>
                <w:szCs w:val="20"/>
              </w:rPr>
              <w:t>4</w:t>
            </w:r>
          </w:p>
        </w:tc>
        <w:tc>
          <w:tcPr>
            <w:tcW w:w="922" w:type="dxa"/>
            <w:tcBorders>
              <w:top w:val="nil"/>
              <w:left w:val="single" w:sz="4" w:space="0" w:color="auto"/>
              <w:bottom w:val="single" w:sz="4" w:space="0" w:color="auto"/>
              <w:right w:val="single" w:sz="4" w:space="0" w:color="auto"/>
            </w:tcBorders>
          </w:tcPr>
          <w:p w14:paraId="65075F1C" w14:textId="3C7B0DC6" w:rsidR="00C268C7" w:rsidRPr="0009246D" w:rsidRDefault="00C268C7" w:rsidP="00A34C5B">
            <w:pPr>
              <w:spacing w:after="0" w:line="240" w:lineRule="auto"/>
              <w:jc w:val="center"/>
              <w:rPr>
                <w:color w:val="000000"/>
                <w:sz w:val="20"/>
                <w:szCs w:val="20"/>
              </w:rPr>
            </w:pPr>
            <w:r>
              <w:rPr>
                <w:color w:val="000000"/>
                <w:sz w:val="20"/>
                <w:szCs w:val="20"/>
              </w:rPr>
              <w:t>284.00</w:t>
            </w:r>
          </w:p>
        </w:tc>
        <w:tc>
          <w:tcPr>
            <w:tcW w:w="922" w:type="dxa"/>
            <w:tcBorders>
              <w:top w:val="nil"/>
              <w:left w:val="single" w:sz="4" w:space="0" w:color="auto"/>
              <w:bottom w:val="single" w:sz="4" w:space="0" w:color="auto"/>
              <w:right w:val="single" w:sz="4" w:space="0" w:color="auto"/>
            </w:tcBorders>
          </w:tcPr>
          <w:p w14:paraId="66D89CCC" w14:textId="0B78F7B8" w:rsidR="00C268C7" w:rsidRPr="0009246D" w:rsidRDefault="00C268C7" w:rsidP="00A34C5B">
            <w:pPr>
              <w:spacing w:after="0" w:line="240" w:lineRule="auto"/>
              <w:jc w:val="center"/>
              <w:rPr>
                <w:color w:val="000000"/>
                <w:sz w:val="20"/>
                <w:szCs w:val="20"/>
              </w:rPr>
            </w:pPr>
            <w:r>
              <w:rPr>
                <w:color w:val="000000"/>
                <w:sz w:val="20"/>
                <w:szCs w:val="20"/>
              </w:rPr>
              <w:t>1136.00</w:t>
            </w:r>
          </w:p>
        </w:tc>
      </w:tr>
      <w:tr w:rsidR="00C268C7" w:rsidRPr="0009246D" w14:paraId="6CB7681C" w14:textId="77777777" w:rsidTr="00A34C5B">
        <w:trPr>
          <w:trHeight w:val="300"/>
        </w:trPr>
        <w:tc>
          <w:tcPr>
            <w:tcW w:w="501" w:type="dxa"/>
            <w:tcBorders>
              <w:top w:val="single" w:sz="4" w:space="0" w:color="auto"/>
              <w:left w:val="single" w:sz="4" w:space="0" w:color="auto"/>
              <w:bottom w:val="single" w:sz="4" w:space="0" w:color="auto"/>
              <w:right w:val="single" w:sz="4" w:space="0" w:color="auto"/>
            </w:tcBorders>
            <w:hideMark/>
          </w:tcPr>
          <w:p w14:paraId="7C4B291C" w14:textId="77777777" w:rsidR="00C268C7" w:rsidRPr="0009246D" w:rsidRDefault="00C268C7" w:rsidP="00A34C5B">
            <w:pPr>
              <w:spacing w:after="0" w:line="240" w:lineRule="auto"/>
              <w:jc w:val="center"/>
              <w:rPr>
                <w:sz w:val="20"/>
                <w:szCs w:val="20"/>
              </w:rPr>
            </w:pPr>
            <w:r w:rsidRPr="0009246D">
              <w:rPr>
                <w:sz w:val="20"/>
                <w:szCs w:val="20"/>
              </w:rPr>
              <w:t>2</w:t>
            </w:r>
          </w:p>
        </w:tc>
        <w:tc>
          <w:tcPr>
            <w:tcW w:w="4852" w:type="dxa"/>
            <w:tcBorders>
              <w:top w:val="single" w:sz="4" w:space="0" w:color="auto"/>
              <w:left w:val="single" w:sz="4" w:space="0" w:color="auto"/>
              <w:bottom w:val="single" w:sz="4" w:space="0" w:color="auto"/>
              <w:right w:val="single" w:sz="4" w:space="0" w:color="auto"/>
            </w:tcBorders>
            <w:noWrap/>
          </w:tcPr>
          <w:p w14:paraId="6A7503F7" w14:textId="0F888799" w:rsidR="00C268C7" w:rsidRPr="00C268C7" w:rsidRDefault="00C268C7" w:rsidP="00A34C5B">
            <w:pPr>
              <w:spacing w:after="0" w:line="240" w:lineRule="auto"/>
              <w:rPr>
                <w:color w:val="000000"/>
                <w:sz w:val="20"/>
                <w:szCs w:val="20"/>
              </w:rPr>
            </w:pPr>
            <w:r w:rsidRPr="00C268C7">
              <w:rPr>
                <w:color w:val="000000"/>
                <w:sz w:val="20"/>
                <w:szCs w:val="20"/>
              </w:rPr>
              <w:t>Multifunkcinis spausdintuvas</w:t>
            </w:r>
            <w:r w:rsidRPr="00C268C7">
              <w:rPr>
                <w:color w:val="000000"/>
                <w:sz w:val="20"/>
                <w:szCs w:val="20"/>
              </w:rPr>
              <w:t xml:space="preserve"> </w:t>
            </w:r>
            <w:r w:rsidRPr="00C268C7">
              <w:rPr>
                <w:rFonts w:eastAsiaTheme="minorHAnsi"/>
                <w:sz w:val="20"/>
                <w:szCs w:val="20"/>
                <w:lang w:val="en-GB"/>
              </w:rPr>
              <w:t>Canon I- S ENSY S MF7 42cdw</w:t>
            </w:r>
            <w:r w:rsidRPr="00C268C7">
              <w:rPr>
                <w:color w:val="000000"/>
                <w:sz w:val="20"/>
                <w:szCs w:val="20"/>
              </w:rPr>
              <w:t xml:space="preserve"> colour</w:t>
            </w:r>
          </w:p>
        </w:tc>
        <w:tc>
          <w:tcPr>
            <w:tcW w:w="639" w:type="dxa"/>
            <w:tcBorders>
              <w:top w:val="single" w:sz="4" w:space="0" w:color="auto"/>
              <w:left w:val="single" w:sz="4" w:space="0" w:color="auto"/>
              <w:bottom w:val="single" w:sz="4" w:space="0" w:color="auto"/>
              <w:right w:val="single" w:sz="4" w:space="0" w:color="auto"/>
            </w:tcBorders>
            <w:hideMark/>
          </w:tcPr>
          <w:p w14:paraId="2626110B" w14:textId="77777777" w:rsidR="00C268C7" w:rsidRPr="0009246D" w:rsidRDefault="00C268C7" w:rsidP="00A34C5B">
            <w:pPr>
              <w:spacing w:after="0" w:line="240" w:lineRule="auto"/>
              <w:jc w:val="center"/>
              <w:rPr>
                <w:color w:val="000000"/>
                <w:sz w:val="20"/>
                <w:szCs w:val="20"/>
              </w:rPr>
            </w:pPr>
            <w:r w:rsidRPr="0009246D">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hideMark/>
          </w:tcPr>
          <w:p w14:paraId="1D68A592" w14:textId="77777777" w:rsidR="00C268C7" w:rsidRPr="0009246D" w:rsidRDefault="00C268C7" w:rsidP="00A34C5B">
            <w:pPr>
              <w:spacing w:after="0" w:line="240" w:lineRule="auto"/>
              <w:jc w:val="center"/>
              <w:rPr>
                <w:color w:val="000000"/>
                <w:sz w:val="20"/>
                <w:szCs w:val="20"/>
              </w:rPr>
            </w:pPr>
            <w:r>
              <w:rPr>
                <w:color w:val="000000"/>
                <w:sz w:val="20"/>
                <w:szCs w:val="20"/>
              </w:rPr>
              <w:t>1</w:t>
            </w:r>
          </w:p>
        </w:tc>
        <w:tc>
          <w:tcPr>
            <w:tcW w:w="922" w:type="dxa"/>
            <w:tcBorders>
              <w:top w:val="single" w:sz="4" w:space="0" w:color="auto"/>
              <w:left w:val="single" w:sz="4" w:space="0" w:color="auto"/>
              <w:bottom w:val="single" w:sz="4" w:space="0" w:color="auto"/>
              <w:right w:val="single" w:sz="4" w:space="0" w:color="auto"/>
            </w:tcBorders>
          </w:tcPr>
          <w:p w14:paraId="52A48BF5" w14:textId="00D22605" w:rsidR="00C268C7" w:rsidRPr="0009246D" w:rsidRDefault="00C268C7" w:rsidP="00A34C5B">
            <w:pPr>
              <w:spacing w:after="0" w:line="240" w:lineRule="auto"/>
              <w:jc w:val="center"/>
              <w:rPr>
                <w:color w:val="000000"/>
                <w:sz w:val="20"/>
                <w:szCs w:val="20"/>
              </w:rPr>
            </w:pPr>
            <w:r>
              <w:rPr>
                <w:color w:val="000000"/>
                <w:sz w:val="20"/>
                <w:szCs w:val="20"/>
              </w:rPr>
              <w:t>342.00</w:t>
            </w:r>
          </w:p>
        </w:tc>
        <w:tc>
          <w:tcPr>
            <w:tcW w:w="922" w:type="dxa"/>
            <w:tcBorders>
              <w:top w:val="single" w:sz="4" w:space="0" w:color="auto"/>
              <w:left w:val="single" w:sz="4" w:space="0" w:color="auto"/>
              <w:bottom w:val="single" w:sz="4" w:space="0" w:color="auto"/>
              <w:right w:val="single" w:sz="4" w:space="0" w:color="auto"/>
            </w:tcBorders>
          </w:tcPr>
          <w:p w14:paraId="0D9A1F82" w14:textId="389370EC" w:rsidR="00C268C7" w:rsidRPr="0009246D" w:rsidRDefault="00C268C7" w:rsidP="00A34C5B">
            <w:pPr>
              <w:spacing w:after="0" w:line="240" w:lineRule="auto"/>
              <w:jc w:val="center"/>
              <w:rPr>
                <w:color w:val="000000"/>
                <w:sz w:val="20"/>
                <w:szCs w:val="20"/>
              </w:rPr>
            </w:pPr>
            <w:r>
              <w:rPr>
                <w:color w:val="000000"/>
                <w:sz w:val="20"/>
                <w:szCs w:val="20"/>
              </w:rPr>
              <w:t>342.00</w:t>
            </w:r>
          </w:p>
        </w:tc>
      </w:tr>
      <w:tr w:rsidR="00C268C7" w:rsidRPr="0009246D" w14:paraId="18091CD4" w14:textId="77777777" w:rsidTr="00A34C5B">
        <w:trPr>
          <w:trHeight w:val="300"/>
        </w:trPr>
        <w:tc>
          <w:tcPr>
            <w:tcW w:w="501" w:type="dxa"/>
            <w:tcBorders>
              <w:top w:val="single" w:sz="4" w:space="0" w:color="auto"/>
              <w:left w:val="single" w:sz="4" w:space="0" w:color="auto"/>
              <w:bottom w:val="single" w:sz="4" w:space="0" w:color="auto"/>
              <w:right w:val="single" w:sz="4" w:space="0" w:color="auto"/>
            </w:tcBorders>
          </w:tcPr>
          <w:p w14:paraId="5321E89E" w14:textId="77777777" w:rsidR="00C268C7" w:rsidRPr="0009246D" w:rsidRDefault="00C268C7" w:rsidP="00A34C5B">
            <w:pPr>
              <w:spacing w:after="0" w:line="240" w:lineRule="auto"/>
              <w:jc w:val="center"/>
              <w:rPr>
                <w:sz w:val="20"/>
                <w:szCs w:val="20"/>
              </w:rPr>
            </w:pPr>
            <w:r>
              <w:rPr>
                <w:sz w:val="20"/>
                <w:szCs w:val="20"/>
              </w:rPr>
              <w:t>3</w:t>
            </w:r>
          </w:p>
        </w:tc>
        <w:tc>
          <w:tcPr>
            <w:tcW w:w="4852" w:type="dxa"/>
            <w:tcBorders>
              <w:top w:val="single" w:sz="4" w:space="0" w:color="auto"/>
              <w:left w:val="single" w:sz="4" w:space="0" w:color="auto"/>
              <w:bottom w:val="single" w:sz="4" w:space="0" w:color="auto"/>
              <w:right w:val="single" w:sz="4" w:space="0" w:color="auto"/>
            </w:tcBorders>
            <w:noWrap/>
          </w:tcPr>
          <w:p w14:paraId="56E5C559" w14:textId="4EDA39E9" w:rsidR="00C268C7" w:rsidRPr="00C268C7" w:rsidRDefault="00C268C7" w:rsidP="00A34C5B">
            <w:pPr>
              <w:spacing w:after="0" w:line="240" w:lineRule="auto"/>
              <w:rPr>
                <w:color w:val="000000"/>
                <w:sz w:val="20"/>
                <w:szCs w:val="20"/>
              </w:rPr>
            </w:pPr>
            <w:proofErr w:type="spellStart"/>
            <w:r w:rsidRPr="00C268C7">
              <w:rPr>
                <w:rFonts w:eastAsiaTheme="minorHAnsi"/>
                <w:sz w:val="20"/>
                <w:szCs w:val="20"/>
                <w:lang w:val="en-GB"/>
              </w:rPr>
              <w:t>Ookumentq</w:t>
            </w:r>
            <w:proofErr w:type="spellEnd"/>
            <w:r w:rsidRPr="00C268C7">
              <w:rPr>
                <w:rFonts w:eastAsiaTheme="minorHAnsi"/>
                <w:sz w:val="20"/>
                <w:szCs w:val="20"/>
                <w:lang w:val="en-GB"/>
              </w:rPr>
              <w:t xml:space="preserve"> </w:t>
            </w:r>
            <w:proofErr w:type="spellStart"/>
            <w:r w:rsidRPr="00C268C7">
              <w:rPr>
                <w:rFonts w:eastAsiaTheme="minorHAnsi"/>
                <w:sz w:val="20"/>
                <w:szCs w:val="20"/>
                <w:lang w:val="en-GB"/>
              </w:rPr>
              <w:t>skeneris</w:t>
            </w:r>
            <w:proofErr w:type="spellEnd"/>
            <w:r w:rsidRPr="00C268C7">
              <w:rPr>
                <w:rFonts w:eastAsiaTheme="minorHAnsi"/>
                <w:sz w:val="20"/>
                <w:szCs w:val="20"/>
                <w:lang w:val="en-GB"/>
              </w:rPr>
              <w:t xml:space="preserve"> Epson </w:t>
            </w:r>
            <w:proofErr w:type="spellStart"/>
            <w:r w:rsidRPr="00C268C7">
              <w:rPr>
                <w:rFonts w:eastAsiaTheme="minorHAnsi"/>
                <w:sz w:val="20"/>
                <w:szCs w:val="20"/>
                <w:lang w:val="en-GB"/>
              </w:rPr>
              <w:t>WorkForce</w:t>
            </w:r>
            <w:proofErr w:type="spellEnd"/>
            <w:r w:rsidRPr="00C268C7">
              <w:rPr>
                <w:rFonts w:eastAsiaTheme="minorHAnsi"/>
                <w:sz w:val="20"/>
                <w:szCs w:val="20"/>
                <w:lang w:val="en-GB"/>
              </w:rPr>
              <w:t xml:space="preserve"> DS-410</w:t>
            </w:r>
          </w:p>
        </w:tc>
        <w:tc>
          <w:tcPr>
            <w:tcW w:w="639" w:type="dxa"/>
            <w:tcBorders>
              <w:top w:val="single" w:sz="4" w:space="0" w:color="auto"/>
              <w:left w:val="single" w:sz="4" w:space="0" w:color="auto"/>
              <w:bottom w:val="single" w:sz="4" w:space="0" w:color="auto"/>
              <w:right w:val="single" w:sz="4" w:space="0" w:color="auto"/>
            </w:tcBorders>
          </w:tcPr>
          <w:p w14:paraId="47D0B9E7" w14:textId="77777777" w:rsidR="00C268C7" w:rsidRPr="0009246D" w:rsidRDefault="00C268C7" w:rsidP="00A34C5B">
            <w:pPr>
              <w:spacing w:after="0" w:line="240" w:lineRule="auto"/>
              <w:jc w:val="center"/>
              <w:rPr>
                <w:color w:val="000000"/>
                <w:sz w:val="20"/>
                <w:szCs w:val="20"/>
              </w:rPr>
            </w:pPr>
            <w:r>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2D78B334" w14:textId="77777777" w:rsidR="00C268C7" w:rsidRDefault="00C268C7" w:rsidP="00A34C5B">
            <w:pPr>
              <w:spacing w:after="0" w:line="240" w:lineRule="auto"/>
              <w:jc w:val="center"/>
              <w:rPr>
                <w:color w:val="000000"/>
                <w:sz w:val="20"/>
                <w:szCs w:val="20"/>
              </w:rPr>
            </w:pPr>
            <w:r>
              <w:rPr>
                <w:color w:val="000000"/>
                <w:sz w:val="20"/>
                <w:szCs w:val="20"/>
              </w:rPr>
              <w:t>1</w:t>
            </w:r>
          </w:p>
        </w:tc>
        <w:tc>
          <w:tcPr>
            <w:tcW w:w="922" w:type="dxa"/>
            <w:tcBorders>
              <w:top w:val="single" w:sz="4" w:space="0" w:color="auto"/>
              <w:left w:val="single" w:sz="4" w:space="0" w:color="auto"/>
              <w:bottom w:val="single" w:sz="4" w:space="0" w:color="auto"/>
              <w:right w:val="single" w:sz="4" w:space="0" w:color="auto"/>
            </w:tcBorders>
          </w:tcPr>
          <w:p w14:paraId="0A7F9508" w14:textId="0120BB60" w:rsidR="00C268C7" w:rsidRPr="0009246D" w:rsidRDefault="00C268C7" w:rsidP="00A34C5B">
            <w:pPr>
              <w:spacing w:after="0" w:line="240" w:lineRule="auto"/>
              <w:jc w:val="center"/>
              <w:rPr>
                <w:color w:val="000000"/>
                <w:sz w:val="20"/>
                <w:szCs w:val="20"/>
              </w:rPr>
            </w:pPr>
            <w:r>
              <w:rPr>
                <w:color w:val="000000"/>
                <w:sz w:val="20"/>
                <w:szCs w:val="20"/>
              </w:rPr>
              <w:t>369.00</w:t>
            </w:r>
          </w:p>
        </w:tc>
        <w:tc>
          <w:tcPr>
            <w:tcW w:w="922" w:type="dxa"/>
            <w:tcBorders>
              <w:top w:val="single" w:sz="4" w:space="0" w:color="auto"/>
              <w:left w:val="single" w:sz="4" w:space="0" w:color="auto"/>
              <w:bottom w:val="single" w:sz="4" w:space="0" w:color="auto"/>
              <w:right w:val="single" w:sz="4" w:space="0" w:color="auto"/>
            </w:tcBorders>
          </w:tcPr>
          <w:p w14:paraId="5B84FDCA" w14:textId="13DFDB63" w:rsidR="00C268C7" w:rsidRPr="0009246D" w:rsidRDefault="00C268C7" w:rsidP="00A34C5B">
            <w:pPr>
              <w:spacing w:after="0" w:line="240" w:lineRule="auto"/>
              <w:jc w:val="center"/>
              <w:rPr>
                <w:color w:val="000000"/>
                <w:sz w:val="20"/>
                <w:szCs w:val="20"/>
              </w:rPr>
            </w:pPr>
            <w:r>
              <w:rPr>
                <w:color w:val="000000"/>
                <w:sz w:val="20"/>
                <w:szCs w:val="20"/>
              </w:rPr>
              <w:t>369.00</w:t>
            </w:r>
          </w:p>
        </w:tc>
      </w:tr>
      <w:tr w:rsidR="00C268C7" w:rsidRPr="0009246D" w14:paraId="7C6A4EB4" w14:textId="77777777" w:rsidTr="00A34C5B">
        <w:trPr>
          <w:trHeight w:val="315"/>
        </w:trPr>
        <w:tc>
          <w:tcPr>
            <w:tcW w:w="7231" w:type="dxa"/>
            <w:gridSpan w:val="4"/>
            <w:tcBorders>
              <w:top w:val="single" w:sz="4" w:space="0" w:color="auto"/>
              <w:left w:val="single" w:sz="4" w:space="0" w:color="auto"/>
              <w:bottom w:val="single" w:sz="4" w:space="0" w:color="auto"/>
              <w:right w:val="single" w:sz="4" w:space="0" w:color="auto"/>
            </w:tcBorders>
          </w:tcPr>
          <w:p w14:paraId="30A3C0D1" w14:textId="77777777" w:rsidR="00C268C7" w:rsidRPr="009E32F2" w:rsidRDefault="00C268C7" w:rsidP="00A34C5B">
            <w:pPr>
              <w:spacing w:after="0" w:line="240" w:lineRule="auto"/>
              <w:jc w:val="center"/>
              <w:rPr>
                <w:color w:val="000000"/>
                <w:sz w:val="20"/>
                <w:szCs w:val="20"/>
                <w:lang w:val="en-US"/>
              </w:rPr>
            </w:pPr>
            <w:r>
              <w:rPr>
                <w:color w:val="000000"/>
                <w:sz w:val="20"/>
                <w:szCs w:val="20"/>
              </w:rPr>
              <w:t>Bendra suma iš viso (be PVM)</w:t>
            </w:r>
          </w:p>
        </w:tc>
        <w:tc>
          <w:tcPr>
            <w:tcW w:w="922" w:type="dxa"/>
            <w:tcBorders>
              <w:top w:val="single" w:sz="4" w:space="0" w:color="auto"/>
              <w:left w:val="single" w:sz="4" w:space="0" w:color="auto"/>
              <w:bottom w:val="single" w:sz="4" w:space="0" w:color="auto"/>
              <w:right w:val="single" w:sz="4" w:space="0" w:color="auto"/>
            </w:tcBorders>
          </w:tcPr>
          <w:p w14:paraId="1528D690" w14:textId="77777777" w:rsidR="00C268C7" w:rsidRPr="0009246D" w:rsidRDefault="00C268C7" w:rsidP="00A34C5B">
            <w:pPr>
              <w:spacing w:after="0" w:line="240" w:lineRule="auto"/>
              <w:jc w:val="center"/>
              <w:rPr>
                <w:color w:val="000000"/>
                <w:sz w:val="20"/>
                <w:szCs w:val="20"/>
              </w:rPr>
            </w:pPr>
          </w:p>
        </w:tc>
        <w:tc>
          <w:tcPr>
            <w:tcW w:w="922" w:type="dxa"/>
            <w:tcBorders>
              <w:top w:val="single" w:sz="4" w:space="0" w:color="auto"/>
              <w:left w:val="single" w:sz="4" w:space="0" w:color="auto"/>
              <w:bottom w:val="single" w:sz="4" w:space="0" w:color="auto"/>
              <w:right w:val="single" w:sz="4" w:space="0" w:color="auto"/>
            </w:tcBorders>
          </w:tcPr>
          <w:p w14:paraId="5ABC1479" w14:textId="4D0C1FE3" w:rsidR="00C268C7" w:rsidRPr="0009246D" w:rsidRDefault="00C268C7" w:rsidP="00A34C5B">
            <w:pPr>
              <w:spacing w:after="0" w:line="240" w:lineRule="auto"/>
              <w:jc w:val="center"/>
              <w:rPr>
                <w:color w:val="000000"/>
                <w:sz w:val="20"/>
                <w:szCs w:val="20"/>
              </w:rPr>
            </w:pPr>
            <w:r>
              <w:rPr>
                <w:color w:val="000000"/>
                <w:sz w:val="20"/>
                <w:szCs w:val="20"/>
              </w:rPr>
              <w:t>1847.00</w:t>
            </w:r>
          </w:p>
        </w:tc>
      </w:tr>
    </w:tbl>
    <w:p w14:paraId="155A4D0C" w14:textId="77777777" w:rsidR="00C268C7" w:rsidRDefault="00C268C7" w:rsidP="00C268C7">
      <w:pPr>
        <w:tabs>
          <w:tab w:val="left" w:pos="378"/>
        </w:tabs>
        <w:ind w:firstLine="440"/>
        <w:rPr>
          <w:szCs w:val="24"/>
        </w:rPr>
      </w:pPr>
    </w:p>
    <w:p w14:paraId="444A905D" w14:textId="54C57F84" w:rsidR="00C268C7" w:rsidRDefault="00C268C7" w:rsidP="00C268C7">
      <w:pPr>
        <w:tabs>
          <w:tab w:val="left" w:pos="378"/>
        </w:tabs>
        <w:ind w:firstLine="440"/>
        <w:rPr>
          <w:szCs w:val="24"/>
        </w:rPr>
      </w:pPr>
      <w:r>
        <w:rPr>
          <w:szCs w:val="24"/>
        </w:rPr>
        <w:t xml:space="preserve">Sutarties kaina 12-os mėnesių laikotarpiui:  </w:t>
      </w:r>
      <w:r w:rsidRPr="00C268C7">
        <w:rPr>
          <w:szCs w:val="24"/>
        </w:rPr>
        <w:t>Vienas tūkstantis a</w:t>
      </w:r>
      <w:r>
        <w:rPr>
          <w:szCs w:val="24"/>
        </w:rPr>
        <w:t>š</w:t>
      </w:r>
      <w:r w:rsidRPr="00C268C7">
        <w:rPr>
          <w:szCs w:val="24"/>
        </w:rPr>
        <w:t xml:space="preserve">tuoni šimtai keturiasdešimt septyni EUR nulis centų </w:t>
      </w:r>
      <w:r w:rsidRPr="00C268C7">
        <w:rPr>
          <w:szCs w:val="24"/>
        </w:rPr>
        <w:t>(be PVM).</w:t>
      </w:r>
    </w:p>
    <w:p w14:paraId="1731812D" w14:textId="77777777" w:rsidR="00C268C7" w:rsidRDefault="00C268C7" w:rsidP="00C268C7">
      <w:pPr>
        <w:tabs>
          <w:tab w:val="left" w:pos="5404"/>
        </w:tabs>
        <w:spacing w:after="0" w:line="360" w:lineRule="auto"/>
        <w:rPr>
          <w:b/>
          <w:bCs/>
          <w:szCs w:val="24"/>
        </w:rPr>
      </w:pPr>
      <w:r>
        <w:rPr>
          <w:b/>
          <w:bCs/>
          <w:szCs w:val="24"/>
        </w:rPr>
        <w:t>Pirkėjas:</w:t>
      </w:r>
      <w:r>
        <w:rPr>
          <w:b/>
          <w:bCs/>
          <w:szCs w:val="24"/>
        </w:rPr>
        <w:tab/>
        <w:t>Pardavėjas:</w:t>
      </w:r>
    </w:p>
    <w:p w14:paraId="6135654D" w14:textId="77777777" w:rsidR="00C268C7" w:rsidRDefault="00C268C7" w:rsidP="00C268C7">
      <w:pPr>
        <w:spacing w:after="0" w:line="360" w:lineRule="auto"/>
        <w:ind w:left="5376" w:hanging="5376"/>
        <w:rPr>
          <w:szCs w:val="24"/>
        </w:rPr>
      </w:pPr>
      <w:r>
        <w:rPr>
          <w:bCs/>
          <w:szCs w:val="24"/>
        </w:rPr>
        <w:t>Uždaroji akcinė bendrovė „Kauno švara“</w:t>
      </w:r>
      <w:r>
        <w:rPr>
          <w:bCs/>
          <w:szCs w:val="24"/>
        </w:rPr>
        <w:tab/>
        <w:t>UAB „Skaitmeninės technologijos“</w:t>
      </w:r>
    </w:p>
    <w:p w14:paraId="587C1F86" w14:textId="77777777" w:rsidR="00C268C7" w:rsidRDefault="00C268C7" w:rsidP="00C268C7">
      <w:pPr>
        <w:tabs>
          <w:tab w:val="left" w:pos="5404"/>
        </w:tabs>
        <w:spacing w:after="0" w:line="360" w:lineRule="auto"/>
        <w:rPr>
          <w:bCs/>
          <w:szCs w:val="24"/>
        </w:rPr>
      </w:pPr>
      <w:r>
        <w:rPr>
          <w:bCs/>
          <w:szCs w:val="24"/>
        </w:rPr>
        <w:t xml:space="preserve">Įmonės kodas </w:t>
      </w:r>
      <w:r>
        <w:rPr>
          <w:szCs w:val="24"/>
        </w:rPr>
        <w:t>132616649</w:t>
      </w:r>
      <w:r>
        <w:rPr>
          <w:bCs/>
          <w:szCs w:val="24"/>
        </w:rPr>
        <w:tab/>
        <w:t>Įmonės kodas 133402897</w:t>
      </w:r>
    </w:p>
    <w:p w14:paraId="2CD24EBE" w14:textId="77777777" w:rsidR="00C268C7" w:rsidRDefault="00C268C7" w:rsidP="00C268C7">
      <w:pPr>
        <w:tabs>
          <w:tab w:val="left" w:pos="5404"/>
        </w:tabs>
        <w:spacing w:after="0" w:line="360" w:lineRule="auto"/>
        <w:rPr>
          <w:bCs/>
          <w:szCs w:val="24"/>
        </w:rPr>
      </w:pPr>
      <w:r>
        <w:rPr>
          <w:bCs/>
          <w:szCs w:val="24"/>
        </w:rPr>
        <w:t>PVM mokėtojo kodas LT326166414</w:t>
      </w:r>
      <w:r>
        <w:rPr>
          <w:bCs/>
          <w:szCs w:val="24"/>
        </w:rPr>
        <w:tab/>
        <w:t>PVM mokėtojo kodas LT334028917</w:t>
      </w:r>
    </w:p>
    <w:p w14:paraId="1B239A8E" w14:textId="77777777" w:rsidR="00C268C7" w:rsidRDefault="00C268C7" w:rsidP="00C268C7">
      <w:pPr>
        <w:tabs>
          <w:tab w:val="left" w:pos="5404"/>
        </w:tabs>
        <w:snapToGrid w:val="0"/>
        <w:spacing w:after="0" w:line="360" w:lineRule="auto"/>
        <w:rPr>
          <w:bCs/>
          <w:szCs w:val="24"/>
        </w:rPr>
      </w:pPr>
      <w:r>
        <w:rPr>
          <w:szCs w:val="24"/>
        </w:rPr>
        <w:t>Statybininkų g. 3, LT-50124 Kaunas</w:t>
      </w:r>
      <w:r>
        <w:rPr>
          <w:bCs/>
          <w:szCs w:val="24"/>
        </w:rPr>
        <w:tab/>
        <w:t>Savanorių per. 287-104, Kaunas</w:t>
      </w:r>
      <w:r>
        <w:rPr>
          <w:bCs/>
          <w:szCs w:val="24"/>
        </w:rPr>
        <w:tab/>
      </w:r>
    </w:p>
    <w:p w14:paraId="3FECF0A9" w14:textId="77777777" w:rsidR="00C268C7" w:rsidRDefault="00C268C7" w:rsidP="00C268C7">
      <w:pPr>
        <w:tabs>
          <w:tab w:val="left" w:pos="5404"/>
        </w:tabs>
        <w:snapToGrid w:val="0"/>
        <w:spacing w:after="0" w:line="360" w:lineRule="auto"/>
        <w:rPr>
          <w:bCs/>
          <w:szCs w:val="24"/>
        </w:rPr>
      </w:pPr>
      <w:r>
        <w:rPr>
          <w:szCs w:val="24"/>
        </w:rPr>
        <w:t>Lietuvos Respublika</w:t>
      </w:r>
      <w:r>
        <w:rPr>
          <w:szCs w:val="24"/>
        </w:rPr>
        <w:tab/>
        <w:t>Lietuvos Respublika</w:t>
      </w:r>
    </w:p>
    <w:p w14:paraId="7FD94A46" w14:textId="77777777" w:rsidR="00C268C7" w:rsidRDefault="00C268C7" w:rsidP="00C268C7">
      <w:pPr>
        <w:tabs>
          <w:tab w:val="left" w:pos="5404"/>
        </w:tabs>
        <w:spacing w:after="0" w:line="360" w:lineRule="auto"/>
        <w:rPr>
          <w:bCs/>
          <w:szCs w:val="24"/>
        </w:rPr>
      </w:pPr>
      <w:r>
        <w:rPr>
          <w:bCs/>
          <w:szCs w:val="24"/>
        </w:rPr>
        <w:t>Tel. (+370 37) 31 43 23</w:t>
      </w:r>
      <w:r>
        <w:rPr>
          <w:bCs/>
          <w:szCs w:val="24"/>
        </w:rPr>
        <w:tab/>
        <w:t>Tel. (+370 37) 310646</w:t>
      </w:r>
    </w:p>
    <w:p w14:paraId="4E035930" w14:textId="77777777" w:rsidR="00C268C7" w:rsidRDefault="00C268C7" w:rsidP="00C268C7">
      <w:pPr>
        <w:tabs>
          <w:tab w:val="left" w:pos="5404"/>
        </w:tabs>
        <w:spacing w:after="0" w:line="360" w:lineRule="auto"/>
        <w:rPr>
          <w:bCs/>
          <w:szCs w:val="24"/>
        </w:rPr>
      </w:pPr>
      <w:r>
        <w:rPr>
          <w:bCs/>
          <w:szCs w:val="24"/>
        </w:rPr>
        <w:t>Faksas (+370 37) 31 30 17</w:t>
      </w:r>
      <w:r>
        <w:rPr>
          <w:bCs/>
          <w:szCs w:val="24"/>
        </w:rPr>
        <w:tab/>
        <w:t>Faksas ((+370 37) 310646)</w:t>
      </w:r>
    </w:p>
    <w:p w14:paraId="718166B8" w14:textId="77777777" w:rsidR="00C268C7" w:rsidRPr="00434F8B" w:rsidRDefault="00C268C7" w:rsidP="00C268C7">
      <w:pPr>
        <w:tabs>
          <w:tab w:val="left" w:pos="5404"/>
        </w:tabs>
        <w:spacing w:after="0" w:line="360" w:lineRule="auto"/>
        <w:rPr>
          <w:bCs/>
          <w:szCs w:val="24"/>
          <w:lang w:val="en-US"/>
        </w:rPr>
      </w:pPr>
      <w:r>
        <w:rPr>
          <w:bCs/>
          <w:szCs w:val="24"/>
        </w:rPr>
        <w:t xml:space="preserve">El. paštas: </w:t>
      </w:r>
      <w:r>
        <w:fldChar w:fldCharType="begin"/>
      </w:r>
      <w:r>
        <w:instrText xml:space="preserve"> HYPERLINK "mailto:info@svara.lt" </w:instrText>
      </w:r>
      <w:r>
        <w:fldChar w:fldCharType="separate"/>
      </w:r>
      <w:r>
        <w:rPr>
          <w:rStyle w:val="Hyperlink"/>
          <w:szCs w:val="24"/>
        </w:rPr>
        <w:t>info@svara.lt</w:t>
      </w:r>
      <w:r>
        <w:rPr>
          <w:rStyle w:val="Hyperlink"/>
          <w:szCs w:val="24"/>
        </w:rPr>
        <w:fldChar w:fldCharType="end"/>
      </w:r>
      <w:r>
        <w:rPr>
          <w:szCs w:val="24"/>
        </w:rPr>
        <w:tab/>
      </w:r>
      <w:r w:rsidRPr="00434F8B">
        <w:rPr>
          <w:szCs w:val="24"/>
        </w:rPr>
        <w:t>El. paštas: info</w:t>
      </w:r>
      <w:r w:rsidRPr="00434F8B">
        <w:rPr>
          <w:szCs w:val="24"/>
          <w:lang w:val="en-US"/>
        </w:rPr>
        <w:t>@</w:t>
      </w:r>
      <w:proofErr w:type="spellStart"/>
      <w:r w:rsidRPr="00434F8B">
        <w:rPr>
          <w:szCs w:val="24"/>
          <w:lang w:val="en-US"/>
        </w:rPr>
        <w:t>sth.lt</w:t>
      </w:r>
      <w:proofErr w:type="spellEnd"/>
    </w:p>
    <w:p w14:paraId="0C4E8A59" w14:textId="77777777" w:rsidR="00C268C7" w:rsidRPr="00434F8B" w:rsidRDefault="00C268C7" w:rsidP="00C268C7">
      <w:pPr>
        <w:tabs>
          <w:tab w:val="left" w:pos="5404"/>
          <w:tab w:val="left" w:pos="5837"/>
        </w:tabs>
        <w:spacing w:after="0" w:line="360" w:lineRule="auto"/>
        <w:ind w:right="-99"/>
        <w:rPr>
          <w:bCs/>
          <w:szCs w:val="24"/>
        </w:rPr>
      </w:pPr>
      <w:r w:rsidRPr="00434F8B">
        <w:rPr>
          <w:bCs/>
          <w:szCs w:val="24"/>
        </w:rPr>
        <w:t>A/s LT827300010002279438</w:t>
      </w:r>
      <w:r w:rsidRPr="00434F8B">
        <w:rPr>
          <w:bCs/>
          <w:szCs w:val="24"/>
        </w:rPr>
        <w:tab/>
        <w:t>A/s LT337290000011467448</w:t>
      </w:r>
    </w:p>
    <w:p w14:paraId="3C1E2238" w14:textId="77777777" w:rsidR="00C268C7" w:rsidRPr="00434F8B" w:rsidRDefault="00C268C7" w:rsidP="00C268C7">
      <w:pPr>
        <w:tabs>
          <w:tab w:val="left" w:pos="5404"/>
        </w:tabs>
        <w:snapToGrid w:val="0"/>
        <w:spacing w:after="0" w:line="360" w:lineRule="auto"/>
        <w:rPr>
          <w:bCs/>
          <w:szCs w:val="24"/>
        </w:rPr>
      </w:pPr>
      <w:r w:rsidRPr="00434F8B">
        <w:rPr>
          <w:bCs/>
          <w:szCs w:val="24"/>
        </w:rPr>
        <w:t>AB bankas „Swedbank“</w:t>
      </w:r>
      <w:r w:rsidRPr="00434F8B">
        <w:rPr>
          <w:bCs/>
          <w:szCs w:val="24"/>
        </w:rPr>
        <w:tab/>
        <w:t>AB „Citadelė“ bankas</w:t>
      </w:r>
    </w:p>
    <w:p w14:paraId="6B13866C" w14:textId="77777777" w:rsidR="00C268C7" w:rsidRPr="00434F8B" w:rsidRDefault="00C268C7" w:rsidP="00C268C7">
      <w:pPr>
        <w:tabs>
          <w:tab w:val="left" w:pos="5404"/>
        </w:tabs>
        <w:snapToGrid w:val="0"/>
        <w:spacing w:after="0" w:line="360" w:lineRule="auto"/>
        <w:rPr>
          <w:bCs/>
          <w:szCs w:val="24"/>
        </w:rPr>
      </w:pPr>
      <w:r w:rsidRPr="00434F8B">
        <w:rPr>
          <w:bCs/>
          <w:szCs w:val="24"/>
        </w:rPr>
        <w:t>Banko kodas 73000</w:t>
      </w:r>
      <w:r w:rsidRPr="00434F8B">
        <w:rPr>
          <w:bCs/>
          <w:szCs w:val="24"/>
        </w:rPr>
        <w:tab/>
        <w:t>Banko kodas 72900</w:t>
      </w:r>
    </w:p>
    <w:p w14:paraId="6718D365" w14:textId="77777777" w:rsidR="00C268C7" w:rsidRPr="00434F8B" w:rsidRDefault="00C268C7" w:rsidP="00C268C7">
      <w:pPr>
        <w:tabs>
          <w:tab w:val="left" w:pos="5404"/>
        </w:tabs>
        <w:snapToGrid w:val="0"/>
        <w:spacing w:after="0" w:line="360" w:lineRule="auto"/>
        <w:rPr>
          <w:bCs/>
          <w:szCs w:val="24"/>
        </w:rPr>
      </w:pPr>
      <w:r w:rsidRPr="00434F8B">
        <w:rPr>
          <w:bCs/>
          <w:szCs w:val="24"/>
        </w:rPr>
        <w:t>Generalinis direktorius  Saulius Lazauskas</w:t>
      </w:r>
      <w:r w:rsidRPr="00434F8B">
        <w:rPr>
          <w:bCs/>
          <w:szCs w:val="24"/>
        </w:rPr>
        <w:tab/>
        <w:t>Direktorius Vytautas Šmulaitis</w:t>
      </w:r>
    </w:p>
    <w:p w14:paraId="3E72B4C4" w14:textId="77777777" w:rsidR="00C268C7" w:rsidRDefault="00C268C7" w:rsidP="00C268C7">
      <w:pPr>
        <w:tabs>
          <w:tab w:val="left" w:pos="5670"/>
        </w:tabs>
        <w:spacing w:after="0" w:line="360" w:lineRule="auto"/>
        <w:rPr>
          <w:szCs w:val="24"/>
        </w:rPr>
      </w:pPr>
    </w:p>
    <w:p w14:paraId="518D8C55" w14:textId="77777777" w:rsidR="00C268C7" w:rsidRDefault="00C268C7" w:rsidP="00C268C7">
      <w:pPr>
        <w:tabs>
          <w:tab w:val="left" w:pos="5670"/>
        </w:tabs>
        <w:spacing w:after="0" w:line="360" w:lineRule="auto"/>
        <w:rPr>
          <w:szCs w:val="24"/>
        </w:rPr>
      </w:pPr>
      <w:r>
        <w:rPr>
          <w:szCs w:val="24"/>
        </w:rPr>
        <w:t>_________________________________</w:t>
      </w:r>
      <w:r>
        <w:rPr>
          <w:szCs w:val="24"/>
        </w:rPr>
        <w:tab/>
        <w:t>______________________________</w:t>
      </w:r>
    </w:p>
    <w:p w14:paraId="3E4D7D82" w14:textId="77777777" w:rsidR="00C268C7" w:rsidRDefault="00C268C7" w:rsidP="00C268C7">
      <w:pPr>
        <w:tabs>
          <w:tab w:val="left" w:pos="5670"/>
        </w:tabs>
        <w:spacing w:after="0" w:line="360" w:lineRule="auto"/>
        <w:rPr>
          <w:szCs w:val="24"/>
        </w:rPr>
      </w:pPr>
    </w:p>
    <w:p w14:paraId="3DD4BBE5" w14:textId="77777777" w:rsidR="00C268C7" w:rsidRDefault="00C268C7" w:rsidP="00C268C7">
      <w:pPr>
        <w:tabs>
          <w:tab w:val="left" w:pos="5670"/>
        </w:tabs>
        <w:spacing w:after="0" w:line="360" w:lineRule="auto"/>
        <w:rPr>
          <w:szCs w:val="24"/>
        </w:rPr>
      </w:pPr>
    </w:p>
    <w:p w14:paraId="2539079A" w14:textId="77777777" w:rsidR="00C268C7" w:rsidRDefault="00C268C7" w:rsidP="00C268C7">
      <w:pPr>
        <w:tabs>
          <w:tab w:val="left" w:pos="5670"/>
        </w:tabs>
        <w:spacing w:after="0" w:line="360" w:lineRule="auto"/>
        <w:rPr>
          <w:szCs w:val="24"/>
        </w:rPr>
      </w:pPr>
      <w:r>
        <w:rPr>
          <w:szCs w:val="24"/>
        </w:rPr>
        <w:lastRenderedPageBreak/>
        <w:t xml:space="preserve">                                       A.V.</w:t>
      </w:r>
      <w:r>
        <w:rPr>
          <w:szCs w:val="24"/>
        </w:rPr>
        <w:tab/>
        <w:t xml:space="preserve">                                             A.V.</w:t>
      </w:r>
    </w:p>
    <w:p w14:paraId="4EDFD20D" w14:textId="4A048385" w:rsidR="002C3BC3" w:rsidRDefault="00C268C7">
      <w:r>
        <w:t>`</w:t>
      </w:r>
    </w:p>
    <w:sectPr w:rsidR="002C3BC3" w:rsidSect="00C268C7">
      <w:pgSz w:w="11906" w:h="16838"/>
      <w:pgMar w:top="85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5"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8"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9"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0"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3"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4" w15:restartNumberingAfterBreak="0">
    <w:nsid w:val="49DA6F07"/>
    <w:multiLevelType w:val="hybridMultilevel"/>
    <w:tmpl w:val="710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F3968BA"/>
    <w:multiLevelType w:val="hybridMultilevel"/>
    <w:tmpl w:val="F13C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0" w15:restartNumberingAfterBreak="0">
    <w:nsid w:val="69A8227E"/>
    <w:multiLevelType w:val="hybridMultilevel"/>
    <w:tmpl w:val="E486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2"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4"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23"/>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0"/>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C7"/>
    <w:rsid w:val="002C3BC3"/>
    <w:rsid w:val="00C2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6F5D"/>
  <w15:chartTrackingRefBased/>
  <w15:docId w15:val="{ECF901AD-A4AA-4071-B5DF-C858EE94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8C7"/>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8C7"/>
    <w:rPr>
      <w:color w:val="0000FF"/>
      <w:u w:val="single"/>
    </w:rPr>
  </w:style>
  <w:style w:type="paragraph" w:customStyle="1" w:styleId="Statja">
    <w:name w:val="Statja"/>
    <w:basedOn w:val="Normal"/>
    <w:rsid w:val="00C268C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C268C7"/>
    <w:rPr>
      <w:sz w:val="16"/>
      <w:szCs w:val="16"/>
    </w:rPr>
  </w:style>
  <w:style w:type="paragraph" w:styleId="ListParagraph">
    <w:name w:val="List Paragraph"/>
    <w:basedOn w:val="Normal"/>
    <w:uiPriority w:val="34"/>
    <w:qFormat/>
    <w:rsid w:val="00C268C7"/>
    <w:pPr>
      <w:spacing w:after="160" w:line="259" w:lineRule="auto"/>
      <w:ind w:left="720"/>
      <w:contextualSpacing/>
    </w:pPr>
    <w:rPr>
      <w:rFonts w:ascii="Calibri" w:hAnsi="Calibri"/>
      <w:sz w:val="22"/>
    </w:rPr>
  </w:style>
  <w:style w:type="paragraph" w:customStyle="1" w:styleId="BodyText1">
    <w:name w:val="Body Text1"/>
    <w:rsid w:val="00C268C7"/>
    <w:pPr>
      <w:snapToGrid w:val="0"/>
      <w:spacing w:after="0" w:line="240" w:lineRule="auto"/>
      <w:ind w:firstLine="312"/>
      <w:jc w:val="both"/>
    </w:pPr>
    <w:rPr>
      <w:rFonts w:ascii="TimesLT" w:eastAsia="Calibri" w:hAnsi="TimesLT" w:cs="Times New Roman"/>
      <w:lang w:val="en-US"/>
    </w:rPr>
  </w:style>
  <w:style w:type="character" w:customStyle="1" w:styleId="form-control">
    <w:name w:val="form-control"/>
    <w:rsid w:val="00C2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2599</Words>
  <Characters>14816</Characters>
  <Application>Microsoft Office Word</Application>
  <DocSecurity>0</DocSecurity>
  <Lines>123</Lines>
  <Paragraphs>34</Paragraphs>
  <ScaleCrop>false</ScaleCrop>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1</cp:revision>
  <dcterms:created xsi:type="dcterms:W3CDTF">2020-04-15T10:44:00Z</dcterms:created>
  <dcterms:modified xsi:type="dcterms:W3CDTF">2020-04-15T10:53:00Z</dcterms:modified>
</cp:coreProperties>
</file>