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9D4FC" w14:textId="77777777" w:rsidR="00B87053" w:rsidRDefault="00B87053" w:rsidP="00B87053">
      <w:pPr>
        <w:spacing w:after="0" w:line="240" w:lineRule="auto"/>
        <w:jc w:val="center"/>
        <w:rPr>
          <w:rFonts w:ascii="Times New Roman" w:eastAsia="Times New Roman" w:hAnsi="Times New Roman" w:cs="Times New Roman"/>
          <w:b/>
          <w:bCs/>
          <w:sz w:val="24"/>
          <w:szCs w:val="24"/>
        </w:rPr>
      </w:pPr>
      <w:r w:rsidRPr="00B400D7">
        <w:rPr>
          <w:rFonts w:ascii="Times New Roman" w:eastAsia="Times New Roman" w:hAnsi="Times New Roman" w:cs="Times New Roman"/>
          <w:b/>
          <w:bCs/>
          <w:sz w:val="24"/>
          <w:szCs w:val="24"/>
        </w:rPr>
        <w:t>PIRKIMO OBJEKT</w:t>
      </w:r>
      <w:r>
        <w:rPr>
          <w:rFonts w:ascii="Times New Roman" w:eastAsia="Times New Roman" w:hAnsi="Times New Roman" w:cs="Times New Roman"/>
          <w:b/>
          <w:bCs/>
          <w:sz w:val="24"/>
          <w:szCs w:val="24"/>
        </w:rPr>
        <w:t>O</w:t>
      </w:r>
      <w:r w:rsidRPr="00B400D7">
        <w:rPr>
          <w:rFonts w:ascii="Times New Roman" w:eastAsia="Times New Roman" w:hAnsi="Times New Roman" w:cs="Times New Roman"/>
          <w:b/>
          <w:bCs/>
          <w:sz w:val="24"/>
          <w:szCs w:val="24"/>
        </w:rPr>
        <w:t xml:space="preserve"> APRAŠYMAS </w:t>
      </w:r>
    </w:p>
    <w:p w14:paraId="0E4C9267" w14:textId="77777777" w:rsidR="00B87053" w:rsidRPr="00B400D7" w:rsidRDefault="00B87053" w:rsidP="00B87053">
      <w:pPr>
        <w:spacing w:after="0" w:line="240" w:lineRule="auto"/>
        <w:jc w:val="center"/>
        <w:rPr>
          <w:rFonts w:ascii="Times New Roman" w:eastAsia="Times New Roman" w:hAnsi="Times New Roman" w:cs="Times New Roman"/>
          <w:b/>
          <w:bCs/>
          <w:sz w:val="24"/>
          <w:szCs w:val="24"/>
        </w:rPr>
      </w:pPr>
    </w:p>
    <w:p w14:paraId="2A993E81" w14:textId="77777777" w:rsidR="00B87053" w:rsidRPr="003F68CB" w:rsidRDefault="00B87053" w:rsidP="00B87053">
      <w:pPr>
        <w:numPr>
          <w:ilvl w:val="0"/>
          <w:numId w:val="1"/>
        </w:numPr>
        <w:tabs>
          <w:tab w:val="left" w:pos="284"/>
          <w:tab w:val="left" w:pos="851"/>
        </w:tabs>
        <w:spacing w:after="0" w:line="360" w:lineRule="auto"/>
        <w:ind w:left="0" w:firstLine="0"/>
        <w:jc w:val="both"/>
        <w:rPr>
          <w:rFonts w:ascii="Times New Roman" w:eastAsia="Times New Roman" w:hAnsi="Times New Roman" w:cs="Times New Roman"/>
          <w:sz w:val="24"/>
          <w:szCs w:val="24"/>
        </w:rPr>
      </w:pPr>
      <w:r w:rsidRPr="00630532">
        <w:rPr>
          <w:rFonts w:ascii="Times New Roman" w:eastAsia="Times New Roman" w:hAnsi="Times New Roman" w:cs="Times New Roman"/>
          <w:sz w:val="24"/>
          <w:szCs w:val="24"/>
        </w:rPr>
        <w:t xml:space="preserve">Pirkimo objektas – </w:t>
      </w:r>
      <w:r w:rsidRPr="00B133D3">
        <w:rPr>
          <w:rFonts w:ascii="Times New Roman" w:eastAsia="Times New Roman" w:hAnsi="Times New Roman" w:cs="Times New Roman"/>
          <w:sz w:val="24"/>
          <w:szCs w:val="24"/>
        </w:rPr>
        <w:t xml:space="preserve">8 (aštuonių) M1 klasės lengvųjų </w:t>
      </w:r>
      <w:r>
        <w:rPr>
          <w:rFonts w:ascii="Times New Roman" w:eastAsia="Times New Roman" w:hAnsi="Times New Roman" w:cs="Times New Roman"/>
          <w:sz w:val="24"/>
          <w:szCs w:val="24"/>
        </w:rPr>
        <w:t xml:space="preserve">hibridinių </w:t>
      </w:r>
      <w:r w:rsidRPr="00B133D3">
        <w:rPr>
          <w:rFonts w:ascii="Times New Roman" w:eastAsia="Times New Roman" w:hAnsi="Times New Roman" w:cs="Times New Roman"/>
          <w:sz w:val="24"/>
          <w:szCs w:val="24"/>
        </w:rPr>
        <w:t xml:space="preserve">automobilių su automatine pavarų dėže, skirtų vairuotojų egzaminavimui, veiklos nuoma. Veiklos nuomos laikotarpis – 35 (trisdešimt penki) mėnesiai. Automobiliai turi būti pristatyti adresu Liepkalnio g. 97, Vilnius nuo 2020-11-02 iki 2020-11-04. Ši automobilių pristatymo data gali keistis (gali būti vėlesnė) tik dėl užsitęsusių pirkimo procedūrų eigos ir likus mažiau kaip 4 mėnesiams iki nurodytos automobilių pristatymo datos. Tokiu atveju automobilių pristatymo data nustatoma šalių tarpusavio susitarimu, tačiau ji negali būti vėlesnė kaip </w:t>
      </w:r>
      <w:r w:rsidRPr="00B133D3" w:rsidDel="00A540E5">
        <w:rPr>
          <w:rFonts w:ascii="Times New Roman" w:eastAsia="Times New Roman" w:hAnsi="Times New Roman" w:cs="Times New Roman"/>
          <w:sz w:val="24"/>
          <w:szCs w:val="24"/>
        </w:rPr>
        <w:t xml:space="preserve">6 </w:t>
      </w:r>
      <w:r w:rsidRPr="00B133D3">
        <w:rPr>
          <w:rFonts w:ascii="Times New Roman" w:eastAsia="Times New Roman" w:hAnsi="Times New Roman" w:cs="Times New Roman"/>
          <w:sz w:val="24"/>
          <w:szCs w:val="24"/>
        </w:rPr>
        <w:t>mėnesiai nuo sutarties įsigaliojimo dienos</w:t>
      </w:r>
      <w:r>
        <w:rPr>
          <w:rFonts w:ascii="Times New Roman" w:eastAsia="Times New Roman" w:hAnsi="Times New Roman" w:cs="Times New Roman"/>
          <w:sz w:val="24"/>
          <w:szCs w:val="24"/>
        </w:rPr>
        <w:t>.</w:t>
      </w:r>
    </w:p>
    <w:p w14:paraId="53FFA079" w14:textId="77777777" w:rsidR="00B87053" w:rsidRPr="00132DBE" w:rsidRDefault="00B87053" w:rsidP="00B87053">
      <w:pPr>
        <w:numPr>
          <w:ilvl w:val="0"/>
          <w:numId w:val="1"/>
        </w:numPr>
        <w:tabs>
          <w:tab w:val="left" w:pos="284"/>
          <w:tab w:val="left" w:pos="709"/>
          <w:tab w:val="left" w:pos="851"/>
        </w:tabs>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Pirkimo</w:t>
      </w:r>
      <w:r w:rsidRPr="007B1697">
        <w:rPr>
          <w:rFonts w:ascii="Times New Roman" w:eastAsia="Times New Roman" w:hAnsi="Times New Roman" w:cs="Times New Roman"/>
          <w:sz w:val="24"/>
          <w:szCs w:val="24"/>
        </w:rPr>
        <w:t xml:space="preserve"> objekt</w:t>
      </w:r>
      <w:r w:rsidRPr="009567DF">
        <w:rPr>
          <w:rFonts w:ascii="Times New Roman" w:eastAsia="Times New Roman" w:hAnsi="Times New Roman" w:cs="Times New Roman"/>
          <w:sz w:val="24"/>
          <w:szCs w:val="24"/>
        </w:rPr>
        <w:t>o</w:t>
      </w:r>
      <w:r w:rsidRPr="007B16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techninė specifikacija</w:t>
      </w:r>
      <w:r w:rsidRPr="007B1697">
        <w:rPr>
          <w:rFonts w:ascii="Times New Roman" w:eastAsia="Times New Roman" w:hAnsi="Times New Roman" w:cs="Times New Roman"/>
          <w:sz w:val="24"/>
          <w:szCs w:val="24"/>
        </w:rPr>
        <w:t xml:space="preserve"> pateikt</w:t>
      </w:r>
      <w:r>
        <w:rPr>
          <w:rFonts w:ascii="Times New Roman" w:eastAsia="Times New Roman" w:hAnsi="Times New Roman" w:cs="Times New Roman"/>
          <w:sz w:val="24"/>
          <w:szCs w:val="24"/>
        </w:rPr>
        <w:t>a</w:t>
      </w:r>
      <w:r w:rsidRPr="007B1697">
        <w:rPr>
          <w:rFonts w:ascii="Times New Roman" w:eastAsia="Times New Roman" w:hAnsi="Times New Roman" w:cs="Times New Roman"/>
          <w:sz w:val="24"/>
          <w:szCs w:val="24"/>
        </w:rPr>
        <w:t xml:space="preserve"> pirkimo </w:t>
      </w:r>
      <w:r>
        <w:rPr>
          <w:rFonts w:ascii="Times New Roman" w:eastAsia="Times New Roman" w:hAnsi="Times New Roman" w:cs="Times New Roman"/>
          <w:sz w:val="24"/>
          <w:szCs w:val="24"/>
        </w:rPr>
        <w:t xml:space="preserve">sąlygų 1 </w:t>
      </w:r>
      <w:r w:rsidRPr="00132DBE">
        <w:rPr>
          <w:rFonts w:ascii="Times New Roman" w:eastAsia="Times New Roman" w:hAnsi="Times New Roman" w:cs="Times New Roman"/>
          <w:sz w:val="24"/>
          <w:szCs w:val="24"/>
        </w:rPr>
        <w:t xml:space="preserve">priede </w:t>
      </w:r>
      <w:r>
        <w:rPr>
          <w:rFonts w:ascii="Times New Roman" w:eastAsia="Times New Roman" w:hAnsi="Times New Roman" w:cs="Times New Roman"/>
          <w:sz w:val="24"/>
          <w:szCs w:val="24"/>
        </w:rPr>
        <w:t>„</w:t>
      </w:r>
      <w:r w:rsidRPr="00132DBE">
        <w:rPr>
          <w:rFonts w:ascii="Times New Roman" w:eastAsia="Times New Roman" w:hAnsi="Times New Roman" w:cs="Times New Roman"/>
          <w:sz w:val="24"/>
          <w:szCs w:val="24"/>
        </w:rPr>
        <w:t>Pasiūlym</w:t>
      </w:r>
      <w:r>
        <w:rPr>
          <w:rFonts w:ascii="Times New Roman" w:eastAsia="Times New Roman" w:hAnsi="Times New Roman" w:cs="Times New Roman"/>
          <w:sz w:val="24"/>
          <w:szCs w:val="24"/>
        </w:rPr>
        <w:t>o</w:t>
      </w:r>
      <w:r w:rsidRPr="00132DBE">
        <w:rPr>
          <w:rFonts w:ascii="Times New Roman" w:eastAsia="Times New Roman" w:hAnsi="Times New Roman" w:cs="Times New Roman"/>
          <w:sz w:val="24"/>
          <w:szCs w:val="24"/>
        </w:rPr>
        <w:t xml:space="preserve"> form</w:t>
      </w:r>
      <w:r>
        <w:rPr>
          <w:rFonts w:ascii="Times New Roman" w:eastAsia="Times New Roman" w:hAnsi="Times New Roman" w:cs="Times New Roman"/>
          <w:sz w:val="24"/>
          <w:szCs w:val="24"/>
        </w:rPr>
        <w:t>a ir techninė specifikacija“</w:t>
      </w:r>
      <w:r w:rsidRPr="00132DBE">
        <w:rPr>
          <w:rFonts w:ascii="Times New Roman" w:eastAsia="Times New Roman" w:hAnsi="Times New Roman" w:cs="Times New Roman"/>
          <w:sz w:val="24"/>
          <w:szCs w:val="24"/>
        </w:rPr>
        <w:t>.</w:t>
      </w:r>
    </w:p>
    <w:p w14:paraId="10BC11FC" w14:textId="77777777" w:rsidR="00B87053" w:rsidRPr="00DE3043" w:rsidRDefault="00B87053" w:rsidP="00B87053">
      <w:pPr>
        <w:numPr>
          <w:ilvl w:val="0"/>
          <w:numId w:val="1"/>
        </w:numPr>
        <w:tabs>
          <w:tab w:val="left" w:pos="709"/>
          <w:tab w:val="left" w:pos="851"/>
        </w:tabs>
        <w:spacing w:after="0" w:line="360" w:lineRule="auto"/>
        <w:ind w:left="284" w:hanging="284"/>
        <w:jc w:val="both"/>
        <w:rPr>
          <w:rFonts w:ascii="Times New Roman" w:eastAsia="Times New Roman" w:hAnsi="Times New Roman" w:cs="Times New Roman"/>
          <w:sz w:val="24"/>
          <w:szCs w:val="24"/>
        </w:rPr>
      </w:pPr>
      <w:r w:rsidRPr="00DE3043">
        <w:rPr>
          <w:rFonts w:ascii="Times New Roman" w:eastAsia="Times New Roman" w:hAnsi="Times New Roman" w:cs="Times New Roman"/>
          <w:sz w:val="24"/>
          <w:szCs w:val="24"/>
        </w:rPr>
        <w:t>Papildomi reikalavimai.</w:t>
      </w:r>
    </w:p>
    <w:p w14:paraId="1A0AA3BA" w14:textId="77777777" w:rsidR="00B87053" w:rsidRPr="00F4183B" w:rsidRDefault="00B87053" w:rsidP="00B87053">
      <w:pPr>
        <w:numPr>
          <w:ilvl w:val="1"/>
          <w:numId w:val="1"/>
        </w:numPr>
        <w:tabs>
          <w:tab w:val="left" w:pos="426"/>
          <w:tab w:val="left" w:pos="993"/>
        </w:tabs>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DB41BF">
        <w:rPr>
          <w:rFonts w:ascii="Times New Roman" w:eastAsia="Times New Roman" w:hAnsi="Times New Roman" w:cs="Times New Roman"/>
          <w:sz w:val="24"/>
          <w:szCs w:val="24"/>
        </w:rPr>
        <w:t xml:space="preserve">utomobiliuose turi būti įrengta vaizdo, garso įrašymo bei kita stebėjimo įranga. </w:t>
      </w:r>
      <w:r w:rsidRPr="00F4183B">
        <w:rPr>
          <w:rFonts w:ascii="Times New Roman" w:eastAsia="Times New Roman" w:hAnsi="Times New Roman" w:cs="Times New Roman"/>
          <w:sz w:val="24"/>
          <w:szCs w:val="24"/>
        </w:rPr>
        <w:t>Techninė specifikacija</w:t>
      </w:r>
      <w:r>
        <w:rPr>
          <w:rFonts w:ascii="Times New Roman" w:eastAsia="Times New Roman" w:hAnsi="Times New Roman" w:cs="Times New Roman"/>
          <w:sz w:val="24"/>
          <w:szCs w:val="24"/>
        </w:rPr>
        <w:t>,</w:t>
      </w:r>
      <w:r w:rsidRPr="00F4183B">
        <w:rPr>
          <w:rFonts w:ascii="Times New Roman" w:eastAsia="Times New Roman" w:hAnsi="Times New Roman" w:cs="Times New Roman"/>
          <w:sz w:val="24"/>
          <w:szCs w:val="24"/>
        </w:rPr>
        <w:t xml:space="preserve"> vaizdo stebėjimo sistemai ir papildomų pedalų kontrolės signalizacijai automobiliuose įrengti</w:t>
      </w:r>
      <w:r>
        <w:rPr>
          <w:rFonts w:ascii="Times New Roman" w:eastAsia="Times New Roman" w:hAnsi="Times New Roman" w:cs="Times New Roman"/>
          <w:sz w:val="24"/>
          <w:szCs w:val="24"/>
        </w:rPr>
        <w:t>,</w:t>
      </w:r>
      <w:r w:rsidRPr="00F4183B">
        <w:rPr>
          <w:rFonts w:ascii="Times New Roman" w:eastAsia="Times New Roman" w:hAnsi="Times New Roman" w:cs="Times New Roman"/>
          <w:sz w:val="24"/>
          <w:szCs w:val="24"/>
        </w:rPr>
        <w:t xml:space="preserve"> pateikta pirkimo </w:t>
      </w:r>
      <w:r>
        <w:rPr>
          <w:rFonts w:ascii="Times New Roman" w:eastAsia="Times New Roman" w:hAnsi="Times New Roman" w:cs="Times New Roman"/>
          <w:sz w:val="24"/>
          <w:szCs w:val="24"/>
        </w:rPr>
        <w:t>sąlygų</w:t>
      </w:r>
      <w:r w:rsidRPr="00F418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F4183B">
        <w:rPr>
          <w:rFonts w:ascii="Times New Roman" w:eastAsia="Times New Roman" w:hAnsi="Times New Roman" w:cs="Times New Roman"/>
          <w:sz w:val="24"/>
          <w:szCs w:val="24"/>
        </w:rPr>
        <w:t>priede „Pasiūlymo forma</w:t>
      </w:r>
      <w:r>
        <w:rPr>
          <w:rFonts w:ascii="Times New Roman" w:eastAsia="Times New Roman" w:hAnsi="Times New Roman" w:cs="Times New Roman"/>
          <w:sz w:val="24"/>
          <w:szCs w:val="24"/>
        </w:rPr>
        <w:t xml:space="preserve"> ir techninė specifikacija</w:t>
      </w:r>
      <w:r w:rsidRPr="00F4183B">
        <w:rPr>
          <w:rFonts w:ascii="Times New Roman" w:eastAsia="Times New Roman" w:hAnsi="Times New Roman" w:cs="Times New Roman"/>
          <w:sz w:val="24"/>
          <w:szCs w:val="24"/>
        </w:rPr>
        <w:t xml:space="preserve">“. Grąžinant automobilius </w:t>
      </w:r>
      <w:r>
        <w:rPr>
          <w:rFonts w:ascii="Times New Roman" w:eastAsia="Times New Roman" w:hAnsi="Times New Roman" w:cs="Times New Roman"/>
          <w:sz w:val="24"/>
          <w:szCs w:val="24"/>
        </w:rPr>
        <w:t>N</w:t>
      </w:r>
      <w:r w:rsidRPr="00F4183B">
        <w:rPr>
          <w:rFonts w:ascii="Times New Roman" w:eastAsia="Times New Roman" w:hAnsi="Times New Roman" w:cs="Times New Roman"/>
          <w:sz w:val="24"/>
          <w:szCs w:val="24"/>
        </w:rPr>
        <w:t>uomotojui duomenų įrašymo laikmenos lieka VĮ „Regitra“;</w:t>
      </w:r>
    </w:p>
    <w:p w14:paraId="2537CC5F" w14:textId="77777777" w:rsidR="00B87053" w:rsidRPr="00B44CCD" w:rsidRDefault="00B87053" w:rsidP="00B87053">
      <w:pPr>
        <w:numPr>
          <w:ilvl w:val="1"/>
          <w:numId w:val="1"/>
        </w:numPr>
        <w:tabs>
          <w:tab w:val="left" w:pos="709"/>
          <w:tab w:val="left" w:pos="851"/>
        </w:tabs>
        <w:spacing w:after="0" w:line="360" w:lineRule="auto"/>
        <w:ind w:left="0" w:firstLine="0"/>
        <w:jc w:val="both"/>
        <w:rPr>
          <w:rFonts w:ascii="Times New Roman" w:eastAsia="Times New Roman" w:hAnsi="Times New Roman" w:cs="Times New Roman"/>
          <w:sz w:val="24"/>
          <w:szCs w:val="24"/>
        </w:rPr>
      </w:pPr>
      <w:r w:rsidRPr="00B44C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B44CCD">
        <w:rPr>
          <w:rFonts w:ascii="Times New Roman" w:eastAsia="Times New Roman" w:hAnsi="Times New Roman" w:cs="Times New Roman"/>
          <w:sz w:val="24"/>
          <w:szCs w:val="24"/>
        </w:rPr>
        <w:t>utomobilių reklaminio apipavidalinimo ir apklijavimo maketai pateikti Pirkimo objekt</w:t>
      </w:r>
      <w:r>
        <w:rPr>
          <w:rFonts w:ascii="Times New Roman" w:eastAsia="Times New Roman" w:hAnsi="Times New Roman" w:cs="Times New Roman"/>
          <w:sz w:val="24"/>
          <w:szCs w:val="24"/>
        </w:rPr>
        <w:t>o</w:t>
      </w:r>
      <w:r w:rsidRPr="00B44CCD">
        <w:rPr>
          <w:rFonts w:ascii="Times New Roman" w:eastAsia="Times New Roman" w:hAnsi="Times New Roman" w:cs="Times New Roman"/>
          <w:sz w:val="24"/>
          <w:szCs w:val="24"/>
        </w:rPr>
        <w:t xml:space="preserve"> aprašymo </w:t>
      </w:r>
      <w:r>
        <w:rPr>
          <w:rFonts w:ascii="Times New Roman" w:eastAsia="Times New Roman" w:hAnsi="Times New Roman" w:cs="Times New Roman"/>
          <w:sz w:val="24"/>
          <w:szCs w:val="24"/>
        </w:rPr>
        <w:t xml:space="preserve">(pirkimo sąlygų 3 priedas) </w:t>
      </w:r>
      <w:r w:rsidRPr="00B44CCD">
        <w:rPr>
          <w:rFonts w:ascii="Times New Roman" w:eastAsia="Times New Roman" w:hAnsi="Times New Roman" w:cs="Times New Roman"/>
          <w:sz w:val="24"/>
          <w:szCs w:val="24"/>
        </w:rPr>
        <w:t>1 priede;</w:t>
      </w:r>
    </w:p>
    <w:p w14:paraId="68A81C05" w14:textId="77777777" w:rsidR="00B87053" w:rsidRPr="00DE11DF" w:rsidRDefault="00B87053" w:rsidP="00B87053">
      <w:pPr>
        <w:numPr>
          <w:ilvl w:val="0"/>
          <w:numId w:val="1"/>
        </w:numPr>
        <w:tabs>
          <w:tab w:val="left" w:pos="567"/>
          <w:tab w:val="left" w:pos="851"/>
        </w:tabs>
        <w:spacing w:after="0" w:line="360" w:lineRule="auto"/>
        <w:jc w:val="both"/>
        <w:rPr>
          <w:rFonts w:ascii="Times New Roman" w:eastAsia="Times New Roman" w:hAnsi="Times New Roman" w:cs="Times New Roman"/>
          <w:sz w:val="24"/>
          <w:szCs w:val="24"/>
        </w:rPr>
      </w:pPr>
      <w:r w:rsidRPr="00DE11DF">
        <w:rPr>
          <w:rFonts w:ascii="Times New Roman" w:eastAsia="Times New Roman" w:hAnsi="Times New Roman" w:cs="Times New Roman"/>
          <w:sz w:val="24"/>
          <w:szCs w:val="24"/>
        </w:rPr>
        <w:t xml:space="preserve">Į automobilių nuomos kainą turi būti įskaičiuotos šios tiekėjo išlaidos: </w:t>
      </w:r>
    </w:p>
    <w:p w14:paraId="1447DEE9" w14:textId="77777777" w:rsidR="00B87053" w:rsidRPr="001918DF" w:rsidRDefault="00B87053" w:rsidP="00B87053">
      <w:pPr>
        <w:numPr>
          <w:ilvl w:val="1"/>
          <w:numId w:val="1"/>
        </w:numPr>
        <w:tabs>
          <w:tab w:val="left" w:pos="0"/>
          <w:tab w:val="left" w:pos="426"/>
        </w:tabs>
        <w:spacing w:after="0" w:line="360" w:lineRule="auto"/>
        <w:ind w:left="0" w:firstLine="0"/>
        <w:jc w:val="both"/>
        <w:rPr>
          <w:rFonts w:ascii="Times New Roman" w:eastAsia="Times New Roman" w:hAnsi="Times New Roman" w:cs="Times New Roman"/>
          <w:sz w:val="24"/>
          <w:szCs w:val="24"/>
        </w:rPr>
      </w:pPr>
      <w:r w:rsidRPr="001918DF">
        <w:rPr>
          <w:rFonts w:ascii="Times New Roman" w:eastAsia="Times New Roman" w:hAnsi="Times New Roman" w:cs="Times New Roman"/>
          <w:sz w:val="24"/>
          <w:szCs w:val="24"/>
        </w:rPr>
        <w:t>automobilio pristatymo, draudimo, privalomosios techninės apžiūros, registravimo, taršos bei visi kiti mokesčiai ir rinkliavos, kurie galioja (atsiranda) Sutarties vykdymo laikotarpiu;</w:t>
      </w:r>
    </w:p>
    <w:p w14:paraId="243F441F" w14:textId="77777777" w:rsidR="00B87053" w:rsidRPr="00DB41BF" w:rsidRDefault="00B87053" w:rsidP="00B87053">
      <w:pPr>
        <w:numPr>
          <w:ilvl w:val="1"/>
          <w:numId w:val="1"/>
        </w:numPr>
        <w:tabs>
          <w:tab w:val="left" w:pos="567"/>
          <w:tab w:val="left" w:pos="851"/>
        </w:tabs>
        <w:spacing w:after="0" w:line="360" w:lineRule="auto"/>
        <w:jc w:val="both"/>
        <w:rPr>
          <w:rFonts w:ascii="Times New Roman" w:eastAsia="Times New Roman" w:hAnsi="Times New Roman" w:cs="Times New Roman"/>
          <w:sz w:val="24"/>
          <w:szCs w:val="24"/>
        </w:rPr>
      </w:pPr>
      <w:r w:rsidRPr="00DB41BF">
        <w:rPr>
          <w:rFonts w:ascii="Times New Roman" w:eastAsia="Times New Roman" w:hAnsi="Times New Roman" w:cs="Times New Roman"/>
          <w:sz w:val="24"/>
          <w:szCs w:val="24"/>
        </w:rPr>
        <w:t>periodinio techninio aptarnavimo ir garantinio remonto;</w:t>
      </w:r>
    </w:p>
    <w:p w14:paraId="2A252AEF" w14:textId="77777777" w:rsidR="00B87053" w:rsidRPr="00DB41BF" w:rsidRDefault="00B87053" w:rsidP="00B87053">
      <w:pPr>
        <w:numPr>
          <w:ilvl w:val="1"/>
          <w:numId w:val="1"/>
        </w:numPr>
        <w:tabs>
          <w:tab w:val="left" w:pos="0"/>
          <w:tab w:val="left" w:pos="426"/>
        </w:tabs>
        <w:spacing w:after="0" w:line="360" w:lineRule="auto"/>
        <w:ind w:left="0" w:firstLine="0"/>
        <w:jc w:val="both"/>
        <w:rPr>
          <w:rFonts w:ascii="Times New Roman" w:eastAsia="Times New Roman" w:hAnsi="Times New Roman" w:cs="Times New Roman"/>
          <w:sz w:val="24"/>
          <w:szCs w:val="24"/>
        </w:rPr>
      </w:pPr>
      <w:r w:rsidRPr="00DB41BF">
        <w:rPr>
          <w:rFonts w:ascii="Times New Roman" w:eastAsia="Times New Roman" w:hAnsi="Times New Roman" w:cs="Times New Roman"/>
          <w:sz w:val="24"/>
          <w:szCs w:val="24"/>
        </w:rPr>
        <w:t>bet kokio automobilio remonto, reikalingo užtikrinti automobilio eksploataciją per nuomos laikotarpį (išskyrus išlaidas atsiradusias dėl netinkamo nuomininko veikimo /neveikimo);</w:t>
      </w:r>
    </w:p>
    <w:p w14:paraId="6EECEC36" w14:textId="77777777" w:rsidR="00B87053" w:rsidRPr="00DB41BF" w:rsidRDefault="00B87053" w:rsidP="00B87053">
      <w:pPr>
        <w:numPr>
          <w:ilvl w:val="1"/>
          <w:numId w:val="1"/>
        </w:numPr>
        <w:tabs>
          <w:tab w:val="left" w:pos="567"/>
          <w:tab w:val="left" w:pos="851"/>
        </w:tabs>
        <w:spacing w:after="0" w:line="360" w:lineRule="auto"/>
        <w:jc w:val="both"/>
        <w:rPr>
          <w:rFonts w:ascii="Times New Roman" w:eastAsia="Times New Roman" w:hAnsi="Times New Roman" w:cs="Times New Roman"/>
          <w:sz w:val="24"/>
          <w:szCs w:val="24"/>
        </w:rPr>
      </w:pPr>
      <w:r w:rsidRPr="00DB41BF">
        <w:rPr>
          <w:rFonts w:ascii="Times New Roman" w:eastAsia="Times New Roman" w:hAnsi="Times New Roman" w:cs="Times New Roman"/>
          <w:sz w:val="24"/>
          <w:szCs w:val="24"/>
        </w:rPr>
        <w:t>automobilio defektų šalinimo, prieš jo grąžinimą Nuomotojui;</w:t>
      </w:r>
    </w:p>
    <w:p w14:paraId="122EC835" w14:textId="77777777" w:rsidR="00B87053" w:rsidRPr="00DB41BF" w:rsidRDefault="00B87053" w:rsidP="00B87053">
      <w:pPr>
        <w:numPr>
          <w:ilvl w:val="1"/>
          <w:numId w:val="1"/>
        </w:numPr>
        <w:tabs>
          <w:tab w:val="left" w:pos="567"/>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ratų</w:t>
      </w:r>
      <w:r w:rsidRPr="00DB41BF">
        <w:rPr>
          <w:rFonts w:ascii="Times New Roman" w:eastAsia="Times New Roman" w:hAnsi="Times New Roman" w:cs="Times New Roman"/>
          <w:sz w:val="24"/>
          <w:szCs w:val="24"/>
        </w:rPr>
        <w:t xml:space="preserve"> remonto, keitimo, balansavimo ir saugojimo;</w:t>
      </w:r>
    </w:p>
    <w:p w14:paraId="27C36502" w14:textId="77777777" w:rsidR="00B87053" w:rsidRPr="00665369" w:rsidRDefault="00B87053" w:rsidP="00B87053">
      <w:pPr>
        <w:numPr>
          <w:ilvl w:val="1"/>
          <w:numId w:val="1"/>
        </w:numPr>
        <w:tabs>
          <w:tab w:val="left" w:pos="0"/>
          <w:tab w:val="left" w:pos="426"/>
        </w:tabs>
        <w:spacing w:after="0" w:line="360" w:lineRule="auto"/>
        <w:ind w:left="0" w:firstLine="0"/>
        <w:jc w:val="both"/>
        <w:rPr>
          <w:rFonts w:ascii="Times New Roman" w:eastAsia="Times New Roman" w:hAnsi="Times New Roman" w:cs="Times New Roman"/>
          <w:sz w:val="24"/>
          <w:szCs w:val="24"/>
        </w:rPr>
      </w:pPr>
      <w:r w:rsidRPr="00DB41BF">
        <w:rPr>
          <w:rFonts w:ascii="Times New Roman" w:eastAsia="Times New Roman" w:hAnsi="Times New Roman" w:cs="Times New Roman"/>
          <w:sz w:val="24"/>
          <w:szCs w:val="24"/>
        </w:rPr>
        <w:t xml:space="preserve">papildomų </w:t>
      </w:r>
      <w:bookmarkStart w:id="0" w:name="_Hlk30758444"/>
      <w:r w:rsidRPr="00DB41BF">
        <w:rPr>
          <w:rFonts w:ascii="Times New Roman" w:eastAsia="Times New Roman" w:hAnsi="Times New Roman" w:cs="Times New Roman"/>
          <w:sz w:val="24"/>
          <w:szCs w:val="24"/>
        </w:rPr>
        <w:t>(žieminių ar vasarinių)</w:t>
      </w:r>
      <w:r>
        <w:rPr>
          <w:rFonts w:ascii="Times New Roman" w:eastAsia="Times New Roman" w:hAnsi="Times New Roman" w:cs="Times New Roman"/>
          <w:sz w:val="24"/>
          <w:szCs w:val="24"/>
        </w:rPr>
        <w:t xml:space="preserve"> </w:t>
      </w:r>
      <w:r w:rsidRPr="00665369">
        <w:rPr>
          <w:rFonts w:ascii="Times New Roman" w:eastAsia="Times New Roman" w:hAnsi="Times New Roman" w:cs="Times New Roman"/>
          <w:sz w:val="24"/>
          <w:szCs w:val="24"/>
        </w:rPr>
        <w:t>padangų komplektų</w:t>
      </w:r>
      <w:bookmarkEnd w:id="0"/>
      <w:r w:rsidRPr="00665369">
        <w:rPr>
          <w:rFonts w:ascii="Times New Roman" w:eastAsia="Times New Roman" w:hAnsi="Times New Roman" w:cs="Times New Roman"/>
          <w:sz w:val="24"/>
          <w:szCs w:val="24"/>
        </w:rPr>
        <w:t xml:space="preserve"> su ratlankiais ir oro slėgio davikliais visam sutarties galiojimo laikotarpiui;</w:t>
      </w:r>
    </w:p>
    <w:p w14:paraId="0E06C9B5" w14:textId="77777777" w:rsidR="00B87053" w:rsidRPr="00DB41BF" w:rsidRDefault="00B87053" w:rsidP="00B87053">
      <w:pPr>
        <w:numPr>
          <w:ilvl w:val="1"/>
          <w:numId w:val="1"/>
        </w:numPr>
        <w:tabs>
          <w:tab w:val="left" w:pos="0"/>
          <w:tab w:val="left" w:pos="426"/>
          <w:tab w:val="left" w:pos="851"/>
        </w:tabs>
        <w:spacing w:after="0" w:line="360" w:lineRule="auto"/>
        <w:ind w:left="0" w:firstLine="0"/>
        <w:jc w:val="both"/>
        <w:rPr>
          <w:rFonts w:ascii="Times New Roman" w:eastAsia="Times New Roman" w:hAnsi="Times New Roman" w:cs="Times New Roman"/>
          <w:sz w:val="24"/>
          <w:szCs w:val="24"/>
        </w:rPr>
      </w:pPr>
      <w:r w:rsidRPr="00DB41BF">
        <w:rPr>
          <w:rFonts w:ascii="Times New Roman" w:eastAsia="Times New Roman" w:hAnsi="Times New Roman" w:cs="Times New Roman"/>
          <w:sz w:val="24"/>
          <w:szCs w:val="24"/>
        </w:rPr>
        <w:t>vaizdo stebėjimo sistemos, papildomų pedalų ir jų kontrolės signalizacijos įrengimo, priežiūros, remonto, išmontavimo, automobilio apipavidalinimo</w:t>
      </w:r>
      <w:r>
        <w:rPr>
          <w:rFonts w:ascii="Times New Roman" w:eastAsia="Times New Roman" w:hAnsi="Times New Roman" w:cs="Times New Roman"/>
          <w:sz w:val="24"/>
          <w:szCs w:val="24"/>
        </w:rPr>
        <w:t>.</w:t>
      </w:r>
    </w:p>
    <w:p w14:paraId="3574DF46" w14:textId="77777777" w:rsidR="00B87053" w:rsidRDefault="00B87053" w:rsidP="00B87053">
      <w:pPr>
        <w:numPr>
          <w:ilvl w:val="0"/>
          <w:numId w:val="1"/>
        </w:num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27053">
        <w:rPr>
          <w:rFonts w:ascii="Times New Roman" w:eastAsia="Times New Roman" w:hAnsi="Times New Roman" w:cs="Times New Roman"/>
          <w:sz w:val="24"/>
          <w:szCs w:val="24"/>
        </w:rPr>
        <w:t>utomobiliai bus naudojami vairuotojų egzaminavimui</w:t>
      </w:r>
      <w:r>
        <w:rPr>
          <w:rFonts w:ascii="Times New Roman" w:eastAsia="Times New Roman" w:hAnsi="Times New Roman" w:cs="Times New Roman"/>
          <w:sz w:val="24"/>
          <w:szCs w:val="24"/>
        </w:rPr>
        <w:t>.</w:t>
      </w:r>
      <w:r w:rsidRPr="00727053">
        <w:rPr>
          <w:rFonts w:ascii="Times New Roman" w:eastAsia="Times New Roman" w:hAnsi="Times New Roman" w:cs="Times New Roman"/>
          <w:sz w:val="24"/>
          <w:szCs w:val="24"/>
        </w:rPr>
        <w:t xml:space="preserve"> </w:t>
      </w:r>
    </w:p>
    <w:p w14:paraId="5FA654F2" w14:textId="6031A486" w:rsidR="00982341" w:rsidRDefault="00B87053" w:rsidP="00B87053">
      <w:pPr>
        <w:rPr>
          <w:rFonts w:ascii="Times New Roman" w:hAnsi="Times New Roman" w:cs="Times New Roman"/>
          <w:sz w:val="24"/>
          <w:szCs w:val="24"/>
        </w:rPr>
      </w:pPr>
      <w:r w:rsidRPr="00B400D7">
        <w:rPr>
          <w:rFonts w:ascii="Times New Roman" w:hAnsi="Times New Roman" w:cs="Times New Roman"/>
          <w:sz w:val="24"/>
          <w:szCs w:val="24"/>
        </w:rPr>
        <w:t>Tiekėjas turi garantuoti, kad sutarties vykdymo metu bus užtikrintas lengvųjų automobilių ir juose sumontuotos papildomos įrangos garantinis techninis aptarnavimas ir remontas. Šio reikalavimo patvirtinimui tiekėjas turi pateikti laisvos formos tiekėjo deklaraciją arba kitus įrodymus (pvz. preliminarią sutartį ir pan.), patvirtinančius, kad vykdant viešojo pirkimo sutartį, bus užtikrintas lengvųjų automobilių ir juose sumontuotos papildomos įrangos garantinis techninis aptarnavimas ir remontas.</w:t>
      </w:r>
    </w:p>
    <w:p w14:paraId="6B819E04" w14:textId="6697EA86" w:rsidR="00D03717" w:rsidRDefault="00D03717" w:rsidP="00B87053">
      <w:pPr>
        <w:rPr>
          <w:rFonts w:ascii="Times New Roman" w:hAnsi="Times New Roman" w:cs="Times New Roman"/>
          <w:sz w:val="24"/>
          <w:szCs w:val="24"/>
        </w:rPr>
      </w:pPr>
    </w:p>
    <w:p w14:paraId="4967B100" w14:textId="77777777" w:rsidR="00D03717" w:rsidRPr="00662642" w:rsidRDefault="00D03717" w:rsidP="00D03717">
      <w:pPr>
        <w:shd w:val="clear" w:color="auto" w:fill="FFFFFF"/>
        <w:tabs>
          <w:tab w:val="left" w:pos="173"/>
          <w:tab w:val="left" w:pos="720"/>
        </w:tabs>
        <w:spacing w:after="0" w:line="480" w:lineRule="auto"/>
        <w:ind w:left="567" w:right="567"/>
        <w:jc w:val="right"/>
        <w:rPr>
          <w:rFonts w:ascii="Times New Roman" w:eastAsia="Times New Roman" w:hAnsi="Times New Roman" w:cs="Times New Roman"/>
          <w:b/>
          <w:bCs/>
          <w:spacing w:val="-5"/>
          <w:sz w:val="24"/>
          <w:szCs w:val="24"/>
        </w:rPr>
      </w:pPr>
      <w:r w:rsidRPr="00662642">
        <w:rPr>
          <w:rFonts w:ascii="Times New Roman" w:eastAsia="Times New Roman" w:hAnsi="Times New Roman" w:cs="Times New Roman"/>
          <w:sz w:val="24"/>
          <w:szCs w:val="24"/>
        </w:rPr>
        <w:lastRenderedPageBreak/>
        <w:t xml:space="preserve">Pirkimo </w:t>
      </w:r>
      <w:r>
        <w:rPr>
          <w:rFonts w:ascii="Times New Roman" w:eastAsia="Times New Roman" w:hAnsi="Times New Roman" w:cs="Times New Roman"/>
          <w:sz w:val="24"/>
          <w:szCs w:val="24"/>
        </w:rPr>
        <w:t>objekto aprašymo 1</w:t>
      </w:r>
      <w:r w:rsidRPr="00662642">
        <w:rPr>
          <w:rFonts w:ascii="Times New Roman" w:eastAsia="Times New Roman" w:hAnsi="Times New Roman" w:cs="Times New Roman"/>
          <w:sz w:val="24"/>
          <w:szCs w:val="24"/>
        </w:rPr>
        <w:t xml:space="preserve"> priedas </w:t>
      </w:r>
    </w:p>
    <w:p w14:paraId="29FE2771" w14:textId="77777777" w:rsidR="00D03717" w:rsidRPr="00510A9A" w:rsidRDefault="00D03717" w:rsidP="00D03717">
      <w:pPr>
        <w:spacing w:after="0" w:line="240" w:lineRule="auto"/>
        <w:jc w:val="right"/>
        <w:rPr>
          <w:rFonts w:ascii="Times New Roman" w:eastAsia="Times New Roman" w:hAnsi="Times New Roman" w:cs="Times New Roman"/>
          <w:b/>
          <w:sz w:val="24"/>
          <w:szCs w:val="24"/>
        </w:rPr>
      </w:pPr>
      <w:r w:rsidRPr="00510A9A">
        <w:rPr>
          <w:rFonts w:ascii="Times New Roman" w:eastAsia="Times New Roman" w:hAnsi="Times New Roman" w:cs="Times New Roman"/>
          <w:sz w:val="24"/>
          <w:szCs w:val="24"/>
        </w:rPr>
        <w:t xml:space="preserve"> </w:t>
      </w:r>
    </w:p>
    <w:p w14:paraId="163BD6BF" w14:textId="77777777" w:rsidR="00D03717" w:rsidRPr="00510A9A" w:rsidRDefault="00D03717" w:rsidP="00D03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10A9A">
        <w:rPr>
          <w:rFonts w:ascii="Times New Roman" w:eastAsia="Times New Roman" w:hAnsi="Times New Roman" w:cs="Times New Roman"/>
          <w:b/>
          <w:sz w:val="24"/>
          <w:szCs w:val="24"/>
        </w:rPr>
        <w:t>AUTOMOBILIŲ REKLAMINIO APIPAVIDALINIMO MAKETAS</w:t>
      </w:r>
    </w:p>
    <w:p w14:paraId="10AA15D0" w14:textId="77777777" w:rsidR="00D03717" w:rsidRPr="00510A9A" w:rsidRDefault="00D03717" w:rsidP="00D03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bl>
      <w:tblPr>
        <w:tblW w:w="0" w:type="auto"/>
        <w:tblInd w:w="-266" w:type="dxa"/>
        <w:tblLayout w:type="fixed"/>
        <w:tblLook w:val="01E0" w:firstRow="1" w:lastRow="1" w:firstColumn="1" w:lastColumn="1" w:noHBand="0" w:noVBand="0"/>
      </w:tblPr>
      <w:tblGrid>
        <w:gridCol w:w="9923"/>
      </w:tblGrid>
      <w:tr w:rsidR="00D03717" w:rsidRPr="00510A9A" w14:paraId="4F04F5F0" w14:textId="77777777" w:rsidTr="001F4791">
        <w:tc>
          <w:tcPr>
            <w:tcW w:w="9923" w:type="dxa"/>
            <w:tcBorders>
              <w:top w:val="single" w:sz="4" w:space="0" w:color="auto"/>
              <w:left w:val="single" w:sz="4" w:space="0" w:color="auto"/>
              <w:bottom w:val="single" w:sz="4" w:space="0" w:color="auto"/>
              <w:right w:val="single" w:sz="4" w:space="0" w:color="auto"/>
            </w:tcBorders>
          </w:tcPr>
          <w:p w14:paraId="6813776B" w14:textId="77777777" w:rsidR="00D03717" w:rsidRPr="00510A9A" w:rsidRDefault="00D03717" w:rsidP="001F4791">
            <w:pPr>
              <w:spacing w:after="0" w:line="240" w:lineRule="auto"/>
              <w:jc w:val="both"/>
              <w:rPr>
                <w:rFonts w:ascii="Times New Roman" w:eastAsia="Times New Roman" w:hAnsi="Times New Roman" w:cs="Times New Roman"/>
                <w:b/>
                <w:sz w:val="24"/>
                <w:szCs w:val="24"/>
                <w:vertAlign w:val="superscript"/>
              </w:rPr>
            </w:pPr>
            <w:r w:rsidRPr="00510A9A">
              <w:rPr>
                <w:rFonts w:ascii="Times New Roman" w:eastAsia="Times New Roman" w:hAnsi="Times New Roman" w:cs="Times New Roman"/>
                <w:sz w:val="24"/>
                <w:szCs w:val="24"/>
              </w:rPr>
              <w:br w:type="page"/>
            </w:r>
            <w:r w:rsidRPr="00510A9A">
              <w:rPr>
                <w:rFonts w:ascii="Times New Roman" w:eastAsia="Times New Roman" w:hAnsi="Times New Roman" w:cs="Times New Roman"/>
                <w:sz w:val="24"/>
                <w:szCs w:val="24"/>
              </w:rPr>
              <w:br w:type="page"/>
            </w:r>
            <w:r w:rsidRPr="00510A9A">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Lipdukas ant priekinių šoninių durelių</w:t>
            </w:r>
            <w:r w:rsidRPr="00510A9A">
              <w:rPr>
                <w:rFonts w:ascii="Times New Roman" w:eastAsia="Times New Roman" w:hAnsi="Times New Roman" w:cs="Times New Roman"/>
                <w:b/>
                <w:sz w:val="24"/>
                <w:szCs w:val="24"/>
                <w:vertAlign w:val="superscript"/>
              </w:rPr>
              <w:t>1,2</w:t>
            </w:r>
          </w:p>
          <w:p w14:paraId="4DD9402D" w14:textId="77777777" w:rsidR="00D03717" w:rsidRPr="00510A9A" w:rsidRDefault="00D03717" w:rsidP="001F4791">
            <w:pPr>
              <w:spacing w:after="0" w:line="240" w:lineRule="auto"/>
              <w:ind w:right="386" w:firstLine="1388"/>
              <w:rPr>
                <w:rFonts w:ascii="Times New Roman" w:eastAsia="Times New Roman" w:hAnsi="Times New Roman" w:cs="Times New Roman"/>
                <w:sz w:val="20"/>
                <w:szCs w:val="24"/>
              </w:rPr>
            </w:pPr>
          </w:p>
          <w:p w14:paraId="227FE54D" w14:textId="77777777" w:rsidR="00D03717" w:rsidRPr="00510A9A" w:rsidRDefault="00D03717" w:rsidP="001F4791">
            <w:pPr>
              <w:spacing w:after="0" w:line="240" w:lineRule="auto"/>
              <w:ind w:right="386" w:firstLine="1388"/>
              <w:rPr>
                <w:rFonts w:ascii="Times New Roman" w:eastAsia="Times New Roman" w:hAnsi="Times New Roman" w:cs="Times New Roman"/>
                <w:noProof/>
                <w:sz w:val="28"/>
                <w:szCs w:val="24"/>
                <w:lang w:val="en-US"/>
              </w:rPr>
            </w:pPr>
            <w:r w:rsidRPr="00510A9A">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0A4EC642" wp14:editId="0B1883F5">
                  <wp:simplePos x="0" y="0"/>
                  <wp:positionH relativeFrom="column">
                    <wp:posOffset>1384300</wp:posOffset>
                  </wp:positionH>
                  <wp:positionV relativeFrom="paragraph">
                    <wp:posOffset>304800</wp:posOffset>
                  </wp:positionV>
                  <wp:extent cx="3638550" cy="11906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5">
                            <a:extLst>
                              <a:ext uri="{28A0092B-C50C-407E-A947-70E740481C1C}">
                                <a14:useLocalDpi xmlns:a14="http://schemas.microsoft.com/office/drawing/2010/main" val="0"/>
                              </a:ext>
                            </a:extLst>
                          </a:blip>
                          <a:srcRect l="1431" t="4434" r="2147" b="5419"/>
                          <a:stretch/>
                        </pic:blipFill>
                        <pic:spPr bwMode="auto">
                          <a:xfrm>
                            <a:off x="0" y="0"/>
                            <a:ext cx="3638550"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0A9A">
              <w:rPr>
                <w:rFonts w:ascii="Times New Roman" w:eastAsia="Times New Roman" w:hAnsi="Times New Roman" w:cs="Times New Roman"/>
                <w:noProof/>
                <w:sz w:val="28"/>
                <w:szCs w:val="24"/>
                <w:lang w:eastAsia="lt-LT"/>
              </w:rPr>
              <w:drawing>
                <wp:inline distT="0" distB="0" distL="0" distR="0" wp14:anchorId="468B0766" wp14:editId="5EA7B323">
                  <wp:extent cx="4311650" cy="1734820"/>
                  <wp:effectExtent l="0" t="0" r="0" b="0"/>
                  <wp:docPr id="1" name="Picture 1" descr="Reg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t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0" cy="1734820"/>
                          </a:xfrm>
                          <a:prstGeom prst="rect">
                            <a:avLst/>
                          </a:prstGeom>
                          <a:noFill/>
                          <a:ln>
                            <a:noFill/>
                          </a:ln>
                        </pic:spPr>
                      </pic:pic>
                    </a:graphicData>
                  </a:graphic>
                </wp:inline>
              </w:drawing>
            </w:r>
            <w:r w:rsidRPr="00510A9A">
              <w:rPr>
                <w:rFonts w:ascii="Times New Roman" w:eastAsia="Times New Roman" w:hAnsi="Times New Roman" w:cs="Times New Roman"/>
                <w:noProof/>
                <w:sz w:val="28"/>
                <w:szCs w:val="24"/>
                <w:lang w:val="en-US"/>
              </w:rPr>
              <w:drawing>
                <wp:inline distT="0" distB="0" distL="0" distR="0" wp14:anchorId="629032CF" wp14:editId="50FA1B05">
                  <wp:extent cx="4315460" cy="1731645"/>
                  <wp:effectExtent l="0" t="0" r="8890" b="1905"/>
                  <wp:docPr id="4" name="Picture 1" descr="Reg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t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5460" cy="1731645"/>
                          </a:xfrm>
                          <a:prstGeom prst="rect">
                            <a:avLst/>
                          </a:prstGeom>
                          <a:noFill/>
                          <a:ln>
                            <a:noFill/>
                          </a:ln>
                        </pic:spPr>
                      </pic:pic>
                    </a:graphicData>
                  </a:graphic>
                </wp:inline>
              </w:drawing>
            </w:r>
          </w:p>
          <w:p w14:paraId="1F8C847B" w14:textId="77777777" w:rsidR="00D03717" w:rsidRPr="00510A9A" w:rsidRDefault="00D03717" w:rsidP="001F4791">
            <w:pPr>
              <w:spacing w:after="0" w:line="240" w:lineRule="auto"/>
              <w:ind w:right="386" w:firstLine="1388"/>
              <w:rPr>
                <w:rFonts w:ascii="Times New Roman" w:eastAsia="Times New Roman" w:hAnsi="Times New Roman" w:cs="Times New Roman"/>
                <w:sz w:val="20"/>
                <w:szCs w:val="24"/>
              </w:rPr>
            </w:pPr>
          </w:p>
          <w:p w14:paraId="6CC31D6D" w14:textId="77777777" w:rsidR="00D03717" w:rsidRPr="00510A9A" w:rsidRDefault="00D03717" w:rsidP="001F4791">
            <w:pPr>
              <w:spacing w:after="0" w:line="240" w:lineRule="auto"/>
              <w:ind w:right="386"/>
              <w:jc w:val="both"/>
              <w:rPr>
                <w:rFonts w:ascii="Times New Roman" w:eastAsia="Times New Roman" w:hAnsi="Times New Roman" w:cs="Times New Roman"/>
                <w:sz w:val="24"/>
                <w:szCs w:val="24"/>
              </w:rPr>
            </w:pPr>
          </w:p>
          <w:p w14:paraId="144CC806" w14:textId="77777777" w:rsidR="00D03717" w:rsidRPr="00510A9A" w:rsidRDefault="00D03717" w:rsidP="001F4791">
            <w:pPr>
              <w:spacing w:after="0" w:line="240" w:lineRule="auto"/>
              <w:ind w:right="386"/>
              <w:jc w:val="both"/>
              <w:rPr>
                <w:rFonts w:ascii="Times New Roman" w:eastAsia="Times New Roman" w:hAnsi="Times New Roman" w:cs="Times New Roman"/>
                <w:sz w:val="24"/>
                <w:szCs w:val="24"/>
              </w:rPr>
            </w:pPr>
            <w:r w:rsidRPr="00510A9A">
              <w:rPr>
                <w:rFonts w:ascii="Times New Roman" w:eastAsia="Times New Roman" w:hAnsi="Times New Roman" w:cs="Times New Roman"/>
                <w:sz w:val="24"/>
                <w:szCs w:val="24"/>
              </w:rPr>
              <w:t>Ant šviesios spalvos automobilio naudojama mėlyna logotipo spalva – C-100, M-90, Y-0, K-30 (plėvelė ORACAL 050 / ~RAL 5013), ant tamsios spalvos – automobilio balta logotipo spalva. Turi būti klijuojami ant priekinių (vairuotojo ir keleivio) durelių.</w:t>
            </w:r>
          </w:p>
          <w:p w14:paraId="60A25788" w14:textId="77777777" w:rsidR="00D03717" w:rsidRPr="00510A9A" w:rsidRDefault="00D03717" w:rsidP="001F4791">
            <w:pPr>
              <w:spacing w:after="0" w:line="240" w:lineRule="auto"/>
              <w:jc w:val="both"/>
              <w:rPr>
                <w:rFonts w:ascii="Times New Roman" w:eastAsia="Times New Roman" w:hAnsi="Times New Roman" w:cs="Times New Roman"/>
                <w:sz w:val="24"/>
                <w:szCs w:val="24"/>
              </w:rPr>
            </w:pPr>
          </w:p>
        </w:tc>
      </w:tr>
      <w:tr w:rsidR="00D03717" w:rsidRPr="00510A9A" w14:paraId="3363A5BC" w14:textId="77777777" w:rsidTr="001F4791">
        <w:tc>
          <w:tcPr>
            <w:tcW w:w="9923" w:type="dxa"/>
            <w:tcBorders>
              <w:top w:val="single" w:sz="4" w:space="0" w:color="auto"/>
              <w:left w:val="single" w:sz="4" w:space="0" w:color="auto"/>
              <w:bottom w:val="single" w:sz="4" w:space="0" w:color="auto"/>
              <w:right w:val="single" w:sz="4" w:space="0" w:color="auto"/>
            </w:tcBorders>
          </w:tcPr>
          <w:p w14:paraId="0C5BE9DB" w14:textId="77777777" w:rsidR="00D03717" w:rsidRPr="00510A9A" w:rsidRDefault="00D03717" w:rsidP="001F4791">
            <w:pPr>
              <w:spacing w:after="0" w:line="240" w:lineRule="auto"/>
              <w:ind w:right="386"/>
              <w:jc w:val="both"/>
              <w:rPr>
                <w:rFonts w:ascii="Times New Roman" w:eastAsia="Times New Roman" w:hAnsi="Times New Roman" w:cs="Times New Roman"/>
                <w:b/>
                <w:sz w:val="24"/>
                <w:szCs w:val="24"/>
              </w:rPr>
            </w:pPr>
            <w:r w:rsidRPr="00510A9A">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Lipdukas ant automobilio galo</w:t>
            </w:r>
            <w:r w:rsidRPr="00510A9A">
              <w:rPr>
                <w:rFonts w:ascii="Times New Roman" w:eastAsia="Times New Roman" w:hAnsi="Times New Roman" w:cs="Times New Roman"/>
                <w:b/>
                <w:sz w:val="24"/>
                <w:szCs w:val="24"/>
                <w:vertAlign w:val="superscript"/>
              </w:rPr>
              <w:t>1</w:t>
            </w:r>
          </w:p>
          <w:p w14:paraId="3D273F17" w14:textId="77777777" w:rsidR="00D03717" w:rsidRPr="00510A9A" w:rsidRDefault="00D03717" w:rsidP="001F4791">
            <w:pPr>
              <w:autoSpaceDE w:val="0"/>
              <w:autoSpaceDN w:val="0"/>
              <w:adjustRightInd w:val="0"/>
              <w:spacing w:after="0" w:line="240" w:lineRule="auto"/>
              <w:ind w:right="1264"/>
              <w:jc w:val="center"/>
              <w:rPr>
                <w:rFonts w:ascii="Info-Medium" w:eastAsia="Times New Roman" w:hAnsi="Info-Medium" w:cs="Info-Medium"/>
                <w:b/>
                <w:sz w:val="36"/>
                <w:szCs w:val="28"/>
                <w:lang w:eastAsia="lt-LT"/>
              </w:rPr>
            </w:pPr>
            <w:r w:rsidRPr="00510A9A">
              <w:rPr>
                <w:rFonts w:ascii="Info-Medium" w:eastAsia="Times New Roman" w:hAnsi="Info-Medium" w:cs="Info-Medium"/>
                <w:b/>
                <w:sz w:val="36"/>
                <w:szCs w:val="28"/>
                <w:lang w:eastAsia="lt-LT"/>
              </w:rPr>
              <w:t>www.regitra.lt</w:t>
            </w:r>
          </w:p>
          <w:p w14:paraId="25AC289A" w14:textId="77777777" w:rsidR="00D03717" w:rsidRPr="00510A9A" w:rsidRDefault="00D03717" w:rsidP="001F4791">
            <w:pPr>
              <w:autoSpaceDE w:val="0"/>
              <w:autoSpaceDN w:val="0"/>
              <w:adjustRightInd w:val="0"/>
              <w:spacing w:after="0" w:line="240" w:lineRule="auto"/>
              <w:ind w:right="1264"/>
              <w:jc w:val="center"/>
              <w:rPr>
                <w:rFonts w:ascii="Times New Roman" w:eastAsia="Times New Roman" w:hAnsi="Times New Roman" w:cs="Times New Roman"/>
                <w:b/>
                <w:color w:val="999999"/>
                <w:sz w:val="40"/>
                <w:szCs w:val="40"/>
              </w:rPr>
            </w:pPr>
          </w:p>
          <w:p w14:paraId="589E6E37" w14:textId="77777777" w:rsidR="00D03717" w:rsidRPr="00510A9A" w:rsidRDefault="00D03717" w:rsidP="001F4791">
            <w:pPr>
              <w:spacing w:after="0" w:line="240" w:lineRule="auto"/>
              <w:ind w:right="386"/>
              <w:jc w:val="both"/>
              <w:rPr>
                <w:rFonts w:ascii="Times New Roman" w:eastAsia="Times New Roman" w:hAnsi="Times New Roman" w:cs="Times New Roman"/>
                <w:sz w:val="24"/>
                <w:szCs w:val="24"/>
              </w:rPr>
            </w:pPr>
            <w:r w:rsidRPr="00510A9A">
              <w:rPr>
                <w:rFonts w:ascii="Times New Roman" w:eastAsia="Times New Roman" w:hAnsi="Times New Roman" w:cs="Times New Roman"/>
                <w:sz w:val="24"/>
                <w:szCs w:val="24"/>
              </w:rPr>
              <w:t xml:space="preserve">Šriftas: Info </w:t>
            </w:r>
            <w:proofErr w:type="spellStart"/>
            <w:r w:rsidRPr="00510A9A">
              <w:rPr>
                <w:rFonts w:ascii="Times New Roman" w:eastAsia="Times New Roman" w:hAnsi="Times New Roman" w:cs="Times New Roman"/>
                <w:sz w:val="24"/>
                <w:szCs w:val="24"/>
              </w:rPr>
              <w:t>Medium</w:t>
            </w:r>
            <w:proofErr w:type="spellEnd"/>
            <w:r w:rsidRPr="00510A9A">
              <w:rPr>
                <w:rFonts w:ascii="Times New Roman" w:eastAsia="Times New Roman" w:hAnsi="Times New Roman" w:cs="Times New Roman"/>
                <w:sz w:val="24"/>
                <w:szCs w:val="24"/>
              </w:rPr>
              <w:t>. Ant šviesios spalvos automobilio naudojama mėlyna teksto spalva – C-100, M-90, Y-0, K-30 (plėvelė ORACAL 050 / ~RAL 5013), ant tamsios spalvos – automobilio balta teksto spalva.</w:t>
            </w:r>
          </w:p>
          <w:p w14:paraId="50F71EC1" w14:textId="77777777" w:rsidR="00D03717" w:rsidRPr="00510A9A" w:rsidRDefault="00D03717" w:rsidP="001F4791">
            <w:pPr>
              <w:spacing w:after="0" w:line="240" w:lineRule="auto"/>
              <w:ind w:right="386"/>
              <w:jc w:val="both"/>
              <w:rPr>
                <w:rFonts w:ascii="Times New Roman" w:eastAsia="Times New Roman" w:hAnsi="Times New Roman" w:cs="Times New Roman"/>
                <w:sz w:val="24"/>
                <w:szCs w:val="24"/>
              </w:rPr>
            </w:pPr>
          </w:p>
        </w:tc>
      </w:tr>
      <w:tr w:rsidR="00D03717" w:rsidRPr="00510A9A" w14:paraId="4DD43689" w14:textId="77777777" w:rsidTr="001F4791">
        <w:tc>
          <w:tcPr>
            <w:tcW w:w="9923" w:type="dxa"/>
            <w:tcBorders>
              <w:top w:val="single" w:sz="4" w:space="0" w:color="auto"/>
              <w:left w:val="single" w:sz="4" w:space="0" w:color="auto"/>
              <w:bottom w:val="single" w:sz="4" w:space="0" w:color="auto"/>
              <w:right w:val="single" w:sz="4" w:space="0" w:color="auto"/>
            </w:tcBorders>
          </w:tcPr>
          <w:p w14:paraId="10D9EC0D" w14:textId="77777777" w:rsidR="00D03717" w:rsidRPr="00510A9A" w:rsidRDefault="00D03717" w:rsidP="001F4791">
            <w:pPr>
              <w:spacing w:after="0" w:line="240" w:lineRule="auto"/>
              <w:ind w:right="-86"/>
              <w:rPr>
                <w:rFonts w:ascii="Times New Roman" w:eastAsia="Times New Roman" w:hAnsi="Times New Roman" w:cs="Times New Roman"/>
                <w:sz w:val="24"/>
                <w:szCs w:val="24"/>
              </w:rPr>
            </w:pPr>
            <w:r w:rsidRPr="00510A9A">
              <w:rPr>
                <w:rFonts w:ascii="Times New Roman" w:eastAsia="Times New Roman" w:hAnsi="Times New Roman" w:cs="Times New Roman"/>
                <w:b/>
                <w:sz w:val="24"/>
                <w:szCs w:val="24"/>
              </w:rPr>
              <w:t>3)</w:t>
            </w:r>
            <w:r w:rsidRPr="00510A9A">
              <w:rPr>
                <w:rFonts w:ascii="Times New Roman" w:eastAsia="Times New Roman" w:hAnsi="Times New Roman" w:cs="Times New Roman"/>
                <w:sz w:val="24"/>
                <w:szCs w:val="24"/>
              </w:rPr>
              <w:t xml:space="preserve"> </w:t>
            </w:r>
            <w:r w:rsidRPr="00510A9A">
              <w:rPr>
                <w:rFonts w:ascii="Times New Roman" w:eastAsia="Times New Roman" w:hAnsi="Times New Roman" w:cs="Times New Roman"/>
                <w:b/>
                <w:sz w:val="24"/>
                <w:szCs w:val="24"/>
              </w:rPr>
              <w:t>Lipdukai ant automobilio durelių stiklų</w:t>
            </w:r>
            <w:r w:rsidRPr="00510A9A">
              <w:rPr>
                <w:rFonts w:ascii="Times New Roman" w:eastAsia="Times New Roman" w:hAnsi="Times New Roman" w:cs="Times New Roman"/>
                <w:b/>
                <w:sz w:val="24"/>
                <w:szCs w:val="24"/>
                <w:vertAlign w:val="superscript"/>
              </w:rPr>
              <w:t>1,2</w:t>
            </w:r>
            <w:r w:rsidRPr="00510A9A">
              <w:rPr>
                <w:rFonts w:ascii="Times New Roman" w:eastAsia="Times New Roman" w:hAnsi="Times New Roman" w:cs="Times New Roman"/>
                <w:b/>
                <w:sz w:val="24"/>
                <w:szCs w:val="24"/>
              </w:rPr>
              <w:t>.</w:t>
            </w:r>
            <w:r w:rsidRPr="00510A9A">
              <w:rPr>
                <w:rFonts w:ascii="Times New Roman" w:eastAsia="Times New Roman" w:hAnsi="Times New Roman" w:cs="Times New Roman"/>
                <w:sz w:val="24"/>
                <w:szCs w:val="24"/>
              </w:rPr>
              <w:t xml:space="preserve"> Turi būti klijuojami ant vairuotojo durelių ir dešiniųjų galinių durelių stiklo, apačioje dešinėje iš vidinės pusės, o atvaizdas matytis – iš išorės. Plotis apie 110 mm (su kameros paveikslėliu), aukštis apie 22 mm. Šriftas: Info </w:t>
            </w:r>
            <w:proofErr w:type="spellStart"/>
            <w:r w:rsidRPr="00510A9A">
              <w:rPr>
                <w:rFonts w:ascii="Times New Roman" w:eastAsia="Times New Roman" w:hAnsi="Times New Roman" w:cs="Times New Roman"/>
                <w:sz w:val="24"/>
                <w:szCs w:val="24"/>
              </w:rPr>
              <w:t>Medium</w:t>
            </w:r>
            <w:proofErr w:type="spellEnd"/>
            <w:r w:rsidRPr="00510A9A">
              <w:rPr>
                <w:rFonts w:ascii="Times New Roman" w:eastAsia="Times New Roman" w:hAnsi="Times New Roman" w:cs="Times New Roman"/>
                <w:sz w:val="24"/>
                <w:szCs w:val="24"/>
              </w:rPr>
              <w:t>. Naudojamos Spalvos: juoda ir geltona – Pantone 7406 C (C-0, M-20, Y-100, K-0)</w:t>
            </w:r>
          </w:p>
          <w:p w14:paraId="13415E88" w14:textId="77777777" w:rsidR="00D03717" w:rsidRPr="00510A9A" w:rsidRDefault="00D03717" w:rsidP="001F4791">
            <w:pPr>
              <w:spacing w:after="0" w:line="240" w:lineRule="auto"/>
              <w:ind w:right="4589"/>
              <w:rPr>
                <w:rFonts w:ascii="Times New Roman" w:eastAsia="Times New Roman" w:hAnsi="Times New Roman" w:cs="Times New Roman"/>
                <w:b/>
                <w:sz w:val="24"/>
                <w:szCs w:val="24"/>
              </w:rPr>
            </w:pPr>
            <w:r w:rsidRPr="00510A9A">
              <w:rPr>
                <w:rFonts w:ascii="Times New Roman" w:eastAsia="Times New Roman" w:hAnsi="Times New Roman" w:cs="Times New Roman"/>
                <w:noProof/>
                <w:sz w:val="24"/>
                <w:szCs w:val="24"/>
              </w:rPr>
              <w:drawing>
                <wp:inline distT="0" distB="0" distL="0" distR="0" wp14:anchorId="25EB7745" wp14:editId="554B4D7C">
                  <wp:extent cx="3642360" cy="1279535"/>
                  <wp:effectExtent l="19050" t="19050" r="15240" b="158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58515" cy="1285210"/>
                          </a:xfrm>
                          <a:prstGeom prst="rect">
                            <a:avLst/>
                          </a:prstGeom>
                          <a:ln>
                            <a:solidFill>
                              <a:srgbClr val="4F81BD"/>
                            </a:solidFill>
                            <a:prstDash val="sysDot"/>
                          </a:ln>
                        </pic:spPr>
                      </pic:pic>
                    </a:graphicData>
                  </a:graphic>
                </wp:inline>
              </w:drawing>
            </w:r>
          </w:p>
        </w:tc>
      </w:tr>
    </w:tbl>
    <w:p w14:paraId="613D0946" w14:textId="77777777" w:rsidR="00D03717" w:rsidRPr="00510A9A" w:rsidRDefault="00D03717" w:rsidP="00D03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A9A">
        <w:rPr>
          <w:rFonts w:ascii="Times New Roman" w:eastAsia="Times New Roman" w:hAnsi="Times New Roman" w:cs="Times New Roman"/>
          <w:sz w:val="24"/>
          <w:szCs w:val="24"/>
          <w:vertAlign w:val="superscript"/>
        </w:rPr>
        <w:t xml:space="preserve">1 </w:t>
      </w:r>
      <w:r w:rsidRPr="00510A9A">
        <w:rPr>
          <w:rFonts w:ascii="Times New Roman" w:eastAsia="Times New Roman" w:hAnsi="Times New Roman" w:cs="Times New Roman"/>
          <w:sz w:val="20"/>
          <w:szCs w:val="20"/>
        </w:rPr>
        <w:t>lipdukų klijavimo vietas derinti papildomai,</w:t>
      </w:r>
    </w:p>
    <w:p w14:paraId="6D0D063F" w14:textId="3658059E" w:rsidR="00D03717" w:rsidRDefault="00D03717" w:rsidP="0024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510A9A">
        <w:rPr>
          <w:rFonts w:ascii="Times New Roman" w:eastAsia="Times New Roman" w:hAnsi="Times New Roman" w:cs="Times New Roman"/>
          <w:sz w:val="20"/>
          <w:szCs w:val="24"/>
          <w:vertAlign w:val="superscript"/>
        </w:rPr>
        <w:t>2</w:t>
      </w:r>
      <w:r w:rsidRPr="00510A9A">
        <w:rPr>
          <w:rFonts w:ascii="Times New Roman" w:eastAsia="Times New Roman" w:hAnsi="Times New Roman" w:cs="Times New Roman"/>
          <w:sz w:val="20"/>
          <w:szCs w:val="20"/>
        </w:rPr>
        <w:t xml:space="preserve"> paveiksliukai bus pateikti vektoriniu formatu. </w:t>
      </w:r>
      <w:bookmarkStart w:id="1" w:name="_GoBack"/>
      <w:bookmarkEnd w:id="1"/>
    </w:p>
    <w:sectPr w:rsidR="00D03717" w:rsidSect="0024493B">
      <w:pgSz w:w="11906" w:h="16838"/>
      <w:pgMar w:top="851" w:right="849"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fo-Medium">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46C60"/>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53"/>
    <w:rsid w:val="0024493B"/>
    <w:rsid w:val="002D5FB0"/>
    <w:rsid w:val="004E6CE4"/>
    <w:rsid w:val="00542916"/>
    <w:rsid w:val="007D61D6"/>
    <w:rsid w:val="00887A87"/>
    <w:rsid w:val="00982341"/>
    <w:rsid w:val="00B87053"/>
    <w:rsid w:val="00C05AE3"/>
    <w:rsid w:val="00D03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FFD0"/>
  <w15:chartTrackingRefBased/>
  <w15:docId w15:val="{21571662-E17C-4503-9D38-9893C543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2460</Words>
  <Characters>1403</Characters>
  <Application>Microsoft Office Word</Application>
  <DocSecurity>0</DocSecurity>
  <Lines>11</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Bernotavičius</dc:creator>
  <cp:keywords/>
  <dc:description/>
  <cp:lastModifiedBy>Vytautas Bernotavičius</cp:lastModifiedBy>
  <cp:revision>3</cp:revision>
  <dcterms:created xsi:type="dcterms:W3CDTF">2020-05-16T05:32:00Z</dcterms:created>
  <dcterms:modified xsi:type="dcterms:W3CDTF">2020-05-16T12:37:00Z</dcterms:modified>
</cp:coreProperties>
</file>