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9089F" w14:textId="77777777" w:rsidR="00540279" w:rsidRPr="00750500" w:rsidRDefault="00540279" w:rsidP="00B62295">
      <w:pPr>
        <w:spacing w:after="0" w:line="240" w:lineRule="auto"/>
        <w:ind w:firstLine="360"/>
        <w:jc w:val="center"/>
        <w:rPr>
          <w:rFonts w:ascii="Calibri" w:hAnsi="Calibri" w:cs="Calibri"/>
          <w:b/>
        </w:rPr>
      </w:pPr>
    </w:p>
    <w:p w14:paraId="1FFCAC62" w14:textId="77777777" w:rsidR="00540279" w:rsidRPr="00750500" w:rsidRDefault="006D3943" w:rsidP="00B62295">
      <w:pPr>
        <w:spacing w:after="0" w:line="240" w:lineRule="auto"/>
        <w:ind w:firstLine="360"/>
        <w:jc w:val="center"/>
        <w:rPr>
          <w:rFonts w:ascii="Calibri" w:hAnsi="Calibri" w:cs="Calibri"/>
          <w:b/>
        </w:rPr>
      </w:pPr>
      <w:permStart w:id="1523462172" w:edGrp="everyone"/>
      <w:r w:rsidRPr="00750500">
        <w:rPr>
          <w:rFonts w:ascii="Calibri" w:hAnsi="Calibri" w:cs="Calibri"/>
          <w:b/>
        </w:rPr>
        <w:t>PASLAUGŲ</w:t>
      </w:r>
      <w:r w:rsidR="00540279" w:rsidRPr="00750500">
        <w:rPr>
          <w:rFonts w:ascii="Calibri" w:hAnsi="Calibri" w:cs="Calibri"/>
          <w:b/>
        </w:rPr>
        <w:t xml:space="preserve"> PIRKIMO–PARDAVIMO SUTARTIS NR.__</w:t>
      </w:r>
    </w:p>
    <w:permEnd w:id="1523462172"/>
    <w:p w14:paraId="3B6DDF61" w14:textId="77777777" w:rsidR="00540279" w:rsidRPr="00750500" w:rsidRDefault="00540279" w:rsidP="00B62295">
      <w:pPr>
        <w:spacing w:after="0" w:line="240" w:lineRule="auto"/>
        <w:ind w:firstLine="360"/>
        <w:jc w:val="center"/>
        <w:rPr>
          <w:rFonts w:ascii="Calibri" w:hAnsi="Calibri" w:cs="Calibri"/>
        </w:rPr>
      </w:pPr>
    </w:p>
    <w:p w14:paraId="011F536D" w14:textId="0AFC76B0" w:rsidR="00540279" w:rsidRPr="00750500" w:rsidRDefault="00540279" w:rsidP="00B62295">
      <w:pPr>
        <w:spacing w:after="0" w:line="240" w:lineRule="auto"/>
        <w:ind w:firstLine="360"/>
        <w:jc w:val="center"/>
        <w:rPr>
          <w:rFonts w:ascii="Calibri" w:hAnsi="Calibri" w:cs="Calibri"/>
        </w:rPr>
      </w:pPr>
      <w:permStart w:id="1269649194" w:edGrp="everyone"/>
      <w:r w:rsidRPr="00750500">
        <w:rPr>
          <w:rFonts w:ascii="Calibri" w:hAnsi="Calibri" w:cs="Calibri"/>
        </w:rPr>
        <w:t>20</w:t>
      </w:r>
      <w:r w:rsidR="00D95B83" w:rsidRPr="00750500">
        <w:rPr>
          <w:rFonts w:ascii="Calibri" w:hAnsi="Calibri" w:cs="Calibri"/>
        </w:rPr>
        <w:t>20</w:t>
      </w:r>
      <w:r w:rsidRPr="00750500">
        <w:rPr>
          <w:rFonts w:ascii="Calibri" w:hAnsi="Calibri" w:cs="Calibri"/>
        </w:rPr>
        <w:t xml:space="preserve"> m. </w:t>
      </w:r>
      <w:r w:rsidR="00D95B83" w:rsidRPr="00750500">
        <w:rPr>
          <w:rFonts w:ascii="Calibri" w:hAnsi="Calibri" w:cs="Calibri"/>
        </w:rPr>
        <w:t>gegužės</w:t>
      </w:r>
      <w:r w:rsidRPr="00750500">
        <w:rPr>
          <w:rFonts w:ascii="Calibri" w:hAnsi="Calibri" w:cs="Calibri"/>
        </w:rPr>
        <w:t xml:space="preserve">  d.   </w:t>
      </w:r>
    </w:p>
    <w:permEnd w:id="1269649194"/>
    <w:p w14:paraId="29D01F24" w14:textId="77777777" w:rsidR="00540279" w:rsidRPr="00750500" w:rsidRDefault="00540279" w:rsidP="00B62295">
      <w:pPr>
        <w:spacing w:after="0" w:line="240" w:lineRule="auto"/>
        <w:ind w:firstLine="360"/>
        <w:jc w:val="center"/>
        <w:rPr>
          <w:rFonts w:ascii="Calibri" w:hAnsi="Calibri" w:cs="Calibri"/>
        </w:rPr>
      </w:pPr>
      <w:r w:rsidRPr="00750500">
        <w:rPr>
          <w:rFonts w:ascii="Calibri" w:hAnsi="Calibri" w:cs="Calibri"/>
        </w:rPr>
        <w:t>Vilnius</w:t>
      </w:r>
    </w:p>
    <w:p w14:paraId="304777CE" w14:textId="77777777" w:rsidR="00540279" w:rsidRPr="00750500" w:rsidRDefault="00540279" w:rsidP="00B62295">
      <w:pPr>
        <w:spacing w:after="0" w:line="240" w:lineRule="auto"/>
        <w:ind w:firstLine="360"/>
        <w:jc w:val="center"/>
        <w:rPr>
          <w:rFonts w:ascii="Calibri" w:hAnsi="Calibri" w:cs="Calibri"/>
        </w:rPr>
      </w:pPr>
    </w:p>
    <w:p w14:paraId="40CBE301" w14:textId="77777777" w:rsidR="00540279" w:rsidRPr="00750500" w:rsidRDefault="00540279" w:rsidP="00B62295">
      <w:pPr>
        <w:keepNext/>
        <w:spacing w:after="0" w:line="240" w:lineRule="auto"/>
        <w:ind w:right="-82" w:firstLine="360"/>
        <w:jc w:val="center"/>
        <w:outlineLvl w:val="1"/>
        <w:rPr>
          <w:rFonts w:ascii="Calibri" w:eastAsia="Times New Roman" w:hAnsi="Calibri" w:cs="Calibri"/>
          <w:b/>
          <w:bCs/>
        </w:rPr>
      </w:pPr>
      <w:bookmarkStart w:id="0" w:name="_Toc438559488"/>
      <w:bookmarkStart w:id="1" w:name="_Toc438559815"/>
      <w:r w:rsidRPr="00750500">
        <w:rPr>
          <w:rFonts w:ascii="Calibri" w:eastAsia="Times New Roman" w:hAnsi="Calibri" w:cs="Calibri"/>
          <w:b/>
          <w:bCs/>
        </w:rPr>
        <w:t>SPECIALIOSIOS SĄLYGOS</w:t>
      </w:r>
      <w:bookmarkEnd w:id="0"/>
      <w:bookmarkEnd w:id="1"/>
    </w:p>
    <w:p w14:paraId="68D0724B" w14:textId="77777777" w:rsidR="00AE1CCA" w:rsidRPr="00750500" w:rsidRDefault="00AE1CCA" w:rsidP="00B62295">
      <w:pPr>
        <w:keepNext/>
        <w:spacing w:after="0" w:line="240" w:lineRule="auto"/>
        <w:ind w:right="-82" w:firstLine="360"/>
        <w:jc w:val="center"/>
        <w:outlineLvl w:val="1"/>
        <w:rPr>
          <w:rFonts w:ascii="Calibri" w:eastAsia="Times New Roman" w:hAnsi="Calibri" w:cs="Calibri"/>
          <w:b/>
          <w:bCs/>
        </w:rPr>
      </w:pPr>
    </w:p>
    <w:p w14:paraId="1FBD9000" w14:textId="2B1DAE2D" w:rsidR="00540279" w:rsidRPr="00750500" w:rsidRDefault="00C95551" w:rsidP="00B62295">
      <w:pPr>
        <w:spacing w:after="0" w:line="240" w:lineRule="auto"/>
        <w:ind w:firstLine="360"/>
        <w:jc w:val="both"/>
        <w:rPr>
          <w:rFonts w:ascii="Calibri" w:eastAsia="Times New Roman" w:hAnsi="Calibri" w:cs="Calibri"/>
        </w:rPr>
      </w:pPr>
      <w:permStart w:id="1186864464" w:edGrp="everyone"/>
      <w:r w:rsidRPr="00750500">
        <w:rPr>
          <w:rFonts w:ascii="Calibri" w:eastAsia="Times New Roman" w:hAnsi="Calibri" w:cs="Calibri"/>
          <w:b/>
        </w:rPr>
        <w:t xml:space="preserve">AB „Lietuvos geležinkeliai“, </w:t>
      </w:r>
      <w:r w:rsidRPr="00750500">
        <w:rPr>
          <w:rFonts w:ascii="Calibri" w:eastAsia="Times New Roman" w:hAnsi="Calibri" w:cs="Calibri"/>
        </w:rPr>
        <w:t xml:space="preserve">juridinio asmens kodas 110053842, atstovaujama, </w:t>
      </w:r>
      <w:r w:rsidR="00D95B83" w:rsidRPr="00750500">
        <w:rPr>
          <w:rFonts w:ascii="Calibri" w:eastAsia="Times New Roman" w:hAnsi="Calibri" w:cs="Calibri"/>
        </w:rPr>
        <w:t>Turto valdymo paslaugų centro direktorės Daivos Pivoriūnienės</w:t>
      </w:r>
      <w:r w:rsidRPr="00750500">
        <w:rPr>
          <w:rFonts w:ascii="Calibri" w:eastAsia="Times New Roman" w:hAnsi="Calibri" w:cs="Calibri"/>
        </w:rPr>
        <w:t>, veikiančio</w:t>
      </w:r>
      <w:r w:rsidR="00D95B83" w:rsidRPr="00750500">
        <w:rPr>
          <w:rFonts w:ascii="Calibri" w:eastAsia="Times New Roman" w:hAnsi="Calibri" w:cs="Calibri"/>
        </w:rPr>
        <w:t>s</w:t>
      </w:r>
      <w:r w:rsidRPr="00750500">
        <w:rPr>
          <w:rFonts w:ascii="Calibri" w:eastAsia="Times New Roman" w:hAnsi="Calibri" w:cs="Calibri"/>
        </w:rPr>
        <w:t xml:space="preserve"> pagal </w:t>
      </w:r>
      <w:r w:rsidR="00D95B83" w:rsidRPr="00750500">
        <w:rPr>
          <w:rFonts w:ascii="Calibri" w:eastAsia="Times New Roman" w:hAnsi="Calibri" w:cs="Calibri"/>
        </w:rPr>
        <w:t>2019 m. gruodžio 30 d. išduotą įgaliojimą Nr. ĮG(ADM) - 287</w:t>
      </w:r>
      <w:r w:rsidRPr="00750500">
        <w:rPr>
          <w:rFonts w:ascii="Calibri" w:eastAsia="Times New Roman" w:hAnsi="Calibri" w:cs="Calibri"/>
        </w:rPr>
        <w:t xml:space="preserve"> (toliau – </w:t>
      </w:r>
      <w:r w:rsidRPr="00750500">
        <w:rPr>
          <w:rFonts w:ascii="Calibri" w:eastAsia="Times New Roman" w:hAnsi="Calibri" w:cs="Calibri"/>
          <w:b/>
        </w:rPr>
        <w:t>Užsakovas</w:t>
      </w:r>
      <w:r w:rsidRPr="00750500">
        <w:rPr>
          <w:rFonts w:ascii="Calibri" w:eastAsia="Times New Roman" w:hAnsi="Calibri" w:cs="Calibri"/>
        </w:rPr>
        <w:t xml:space="preserve">), ir </w:t>
      </w:r>
      <w:r w:rsidR="00D95B83" w:rsidRPr="00750500">
        <w:rPr>
          <w:rFonts w:ascii="Calibri" w:eastAsia="Times New Roman" w:hAnsi="Calibri" w:cs="Calibri"/>
          <w:b/>
          <w:bCs/>
          <w:iCs/>
          <w:noProof/>
        </w:rPr>
        <w:t>UAB „Gelranga“</w:t>
      </w:r>
      <w:r w:rsidRPr="00750500">
        <w:rPr>
          <w:rFonts w:ascii="Calibri" w:eastAsia="Times New Roman" w:hAnsi="Calibri" w:cs="Calibri"/>
          <w:i/>
          <w:noProof/>
        </w:rPr>
        <w:t>,</w:t>
      </w:r>
      <w:r w:rsidRPr="00750500">
        <w:rPr>
          <w:rFonts w:ascii="Calibri" w:eastAsia="Times New Roman" w:hAnsi="Calibri" w:cs="Calibri"/>
          <w:b/>
          <w:noProof/>
        </w:rPr>
        <w:t xml:space="preserve"> </w:t>
      </w:r>
      <w:r w:rsidRPr="00750500">
        <w:rPr>
          <w:rFonts w:ascii="Calibri" w:eastAsia="Times New Roman" w:hAnsi="Calibri" w:cs="Calibri"/>
          <w:noProof/>
        </w:rPr>
        <w:t xml:space="preserve">juridinio asmens kodas </w:t>
      </w:r>
      <w:r w:rsidR="00D95B83" w:rsidRPr="0030225D">
        <w:rPr>
          <w:rFonts w:ascii="Calibri" w:eastAsia="Times New Roman" w:hAnsi="Calibri" w:cs="Calibri"/>
          <w:iCs/>
          <w:noProof/>
        </w:rPr>
        <w:t>305204052</w:t>
      </w:r>
      <w:r w:rsidRPr="00750500">
        <w:rPr>
          <w:rFonts w:ascii="Calibri" w:eastAsia="Times New Roman" w:hAnsi="Calibri" w:cs="Calibri"/>
        </w:rPr>
        <w:t xml:space="preserve">, atstovaujama </w:t>
      </w:r>
      <w:r w:rsidR="0030225D">
        <w:rPr>
          <w:rFonts w:ascii="Calibri" w:eastAsia="Times New Roman" w:hAnsi="Calibri" w:cs="Calibri"/>
        </w:rPr>
        <w:t xml:space="preserve">generalinio </w:t>
      </w:r>
      <w:r w:rsidR="00D95B83" w:rsidRPr="00750500">
        <w:rPr>
          <w:rFonts w:ascii="Calibri" w:eastAsia="Times New Roman" w:hAnsi="Calibri" w:cs="Calibri"/>
        </w:rPr>
        <w:t>direktoriaus Vaidoto Šimkūno</w:t>
      </w:r>
      <w:r w:rsidRPr="00750500">
        <w:rPr>
          <w:rFonts w:ascii="Calibri" w:eastAsia="Times New Roman" w:hAnsi="Calibri" w:cs="Calibri"/>
        </w:rPr>
        <w:t xml:space="preserve">, veikiančio pagal </w:t>
      </w:r>
      <w:r w:rsidR="00D95B83" w:rsidRPr="00750500">
        <w:rPr>
          <w:rFonts w:ascii="Calibri" w:eastAsia="Times New Roman" w:hAnsi="Calibri" w:cs="Calibri"/>
        </w:rPr>
        <w:t>įmonės įstatus</w:t>
      </w:r>
      <w:r w:rsidRPr="00750500">
        <w:rPr>
          <w:rFonts w:ascii="Calibri" w:eastAsia="Times New Roman" w:hAnsi="Calibri" w:cs="Calibri"/>
        </w:rPr>
        <w:t xml:space="preserve"> (toliau – </w:t>
      </w:r>
      <w:r w:rsidRPr="00750500">
        <w:rPr>
          <w:rFonts w:ascii="Calibri" w:eastAsia="Times New Roman" w:hAnsi="Calibri" w:cs="Calibri"/>
          <w:b/>
        </w:rPr>
        <w:t>Paslaugų teikėjas</w:t>
      </w:r>
      <w:r w:rsidRPr="00750500">
        <w:rPr>
          <w:rFonts w:ascii="Calibri" w:eastAsia="Times New Roman" w:hAnsi="Calibri" w:cs="Calibri"/>
        </w:rPr>
        <w:t xml:space="preserve">), </w:t>
      </w:r>
      <w:permEnd w:id="1186864464"/>
      <w:r w:rsidRPr="00750500">
        <w:rPr>
          <w:rFonts w:ascii="Calibri" w:eastAsia="Times New Roman" w:hAnsi="Calibri" w:cs="Calibri"/>
        </w:rPr>
        <w:t xml:space="preserve">toliau kartu vadinami </w:t>
      </w:r>
      <w:r w:rsidRPr="00750500">
        <w:rPr>
          <w:rFonts w:ascii="Calibri" w:hAnsi="Calibri" w:cs="Calibri"/>
          <w:b/>
        </w:rPr>
        <w:t>„</w:t>
      </w:r>
      <w:r w:rsidRPr="00750500">
        <w:rPr>
          <w:rFonts w:ascii="Calibri" w:eastAsia="Times New Roman" w:hAnsi="Calibri" w:cs="Calibri"/>
          <w:b/>
        </w:rPr>
        <w:t>Šalimis</w:t>
      </w:r>
      <w:r w:rsidRPr="00750500">
        <w:rPr>
          <w:rFonts w:ascii="Calibri" w:hAnsi="Calibri" w:cs="Calibri"/>
          <w:b/>
        </w:rPr>
        <w:t>“</w:t>
      </w:r>
      <w:r w:rsidRPr="00750500">
        <w:rPr>
          <w:rFonts w:ascii="Calibri" w:eastAsia="Times New Roman" w:hAnsi="Calibri" w:cs="Calibri"/>
        </w:rPr>
        <w:t xml:space="preserve">, o kiekviena atskirai – </w:t>
      </w:r>
      <w:r w:rsidRPr="00750500">
        <w:rPr>
          <w:rFonts w:ascii="Calibri" w:hAnsi="Calibri" w:cs="Calibri"/>
          <w:b/>
        </w:rPr>
        <w:t>„</w:t>
      </w:r>
      <w:r w:rsidRPr="00750500">
        <w:rPr>
          <w:rFonts w:ascii="Calibri" w:eastAsia="Times New Roman" w:hAnsi="Calibri" w:cs="Calibri"/>
          <w:b/>
        </w:rPr>
        <w:t>Šalimi</w:t>
      </w:r>
      <w:r w:rsidRPr="00750500">
        <w:rPr>
          <w:rFonts w:ascii="Calibri" w:hAnsi="Calibri" w:cs="Calibri"/>
          <w:b/>
        </w:rPr>
        <w:t>“</w:t>
      </w:r>
      <w:r w:rsidRPr="00750500">
        <w:rPr>
          <w:rFonts w:ascii="Calibri" w:eastAsia="Times New Roman" w:hAnsi="Calibri" w:cs="Calibri"/>
        </w:rPr>
        <w:t xml:space="preserve">, sudarė šią paslaugų pirkimo–pardavimo sutartį, toliau vadinamą </w:t>
      </w:r>
      <w:r w:rsidRPr="00750500">
        <w:rPr>
          <w:rFonts w:ascii="Calibri" w:hAnsi="Calibri" w:cs="Calibri"/>
          <w:b/>
        </w:rPr>
        <w:t>„</w:t>
      </w:r>
      <w:r w:rsidRPr="00750500">
        <w:rPr>
          <w:rFonts w:ascii="Calibri" w:eastAsia="Times New Roman" w:hAnsi="Calibri" w:cs="Calibri"/>
          <w:b/>
        </w:rPr>
        <w:t>Sutartimi</w:t>
      </w:r>
      <w:r w:rsidRPr="00750500">
        <w:rPr>
          <w:rFonts w:ascii="Calibri" w:hAnsi="Calibri" w:cs="Calibri"/>
          <w:b/>
        </w:rPr>
        <w:t>“</w:t>
      </w:r>
      <w:r w:rsidRPr="00750500">
        <w:rPr>
          <w:rFonts w:ascii="Calibri" w:eastAsia="Times New Roman" w:hAnsi="Calibri" w:cs="Calibri"/>
        </w:rPr>
        <w:t>, ir susitarė dėl toliau išvardintų sąlygų:</w:t>
      </w:r>
    </w:p>
    <w:p w14:paraId="464A00EE" w14:textId="77777777" w:rsidR="00AE1CCA" w:rsidRPr="00750500" w:rsidRDefault="00AE1CCA" w:rsidP="00B62295">
      <w:pPr>
        <w:spacing w:after="0" w:line="240" w:lineRule="auto"/>
        <w:ind w:firstLine="360"/>
        <w:jc w:val="both"/>
        <w:rPr>
          <w:rFonts w:ascii="Calibri" w:eastAsia="Times New Roman" w:hAnsi="Calibri" w:cs="Calibri"/>
        </w:rPr>
      </w:pPr>
    </w:p>
    <w:p w14:paraId="20127564" w14:textId="77777777" w:rsidR="00540279" w:rsidRPr="00750500" w:rsidRDefault="00B26941" w:rsidP="00B62295">
      <w:pPr>
        <w:numPr>
          <w:ilvl w:val="0"/>
          <w:numId w:val="1"/>
        </w:numPr>
        <w:spacing w:after="0" w:line="240" w:lineRule="auto"/>
        <w:ind w:firstLine="360"/>
        <w:jc w:val="center"/>
        <w:rPr>
          <w:rFonts w:ascii="Calibri" w:hAnsi="Calibri" w:cs="Calibri"/>
          <w:b/>
        </w:rPr>
      </w:pPr>
      <w:r w:rsidRPr="00750500">
        <w:rPr>
          <w:rFonts w:ascii="Calibri" w:hAnsi="Calibri" w:cs="Calibri"/>
          <w:b/>
        </w:rPr>
        <w:t>SUTARTIES DALYKAS</w:t>
      </w:r>
    </w:p>
    <w:p w14:paraId="7F2E4960" w14:textId="11D851E3" w:rsidR="00634F8E" w:rsidRPr="00750500" w:rsidRDefault="00540279" w:rsidP="00991E56">
      <w:pPr>
        <w:pStyle w:val="CommentText"/>
        <w:spacing w:after="0"/>
        <w:ind w:firstLine="360"/>
        <w:jc w:val="both"/>
        <w:rPr>
          <w:rFonts w:ascii="Calibri" w:hAnsi="Calibri" w:cs="Calibri"/>
          <w:b/>
          <w:sz w:val="22"/>
          <w:szCs w:val="22"/>
        </w:rPr>
      </w:pPr>
      <w:r w:rsidRPr="00750500">
        <w:rPr>
          <w:rFonts w:ascii="Calibri" w:eastAsia="Calibri" w:hAnsi="Calibri" w:cs="Calibri"/>
          <w:sz w:val="22"/>
          <w:szCs w:val="22"/>
        </w:rPr>
        <w:t>1.1.</w:t>
      </w:r>
      <w:r w:rsidR="00C95551" w:rsidRPr="00750500">
        <w:rPr>
          <w:rFonts w:ascii="Calibri" w:eastAsia="Calibri" w:hAnsi="Calibri" w:cs="Calibri"/>
          <w:sz w:val="22"/>
          <w:szCs w:val="22"/>
        </w:rPr>
        <w:t xml:space="preserve"> </w:t>
      </w:r>
      <w:r w:rsidR="00C95551" w:rsidRPr="00750500">
        <w:rPr>
          <w:rFonts w:ascii="Calibri" w:hAnsi="Calibri" w:cs="Calibri"/>
          <w:sz w:val="22"/>
          <w:szCs w:val="22"/>
        </w:rPr>
        <w:t>Sutarties dalykas</w:t>
      </w:r>
      <w:r w:rsidRPr="00750500">
        <w:rPr>
          <w:rFonts w:ascii="Calibri" w:hAnsi="Calibri" w:cs="Calibri"/>
          <w:sz w:val="22"/>
          <w:szCs w:val="22"/>
        </w:rPr>
        <w:t xml:space="preserve"> </w:t>
      </w:r>
      <w:permStart w:id="2126911775" w:edGrp="everyone"/>
      <w:r w:rsidR="003D0F31" w:rsidRPr="00750500">
        <w:rPr>
          <w:rFonts w:ascii="Calibri" w:hAnsi="Calibri" w:cs="Calibri"/>
          <w:sz w:val="22"/>
          <w:szCs w:val="22"/>
        </w:rPr>
        <w:t xml:space="preserve">2 p.o.d. – </w:t>
      </w:r>
      <w:r w:rsidR="003D0F31" w:rsidRPr="00750500">
        <w:rPr>
          <w:rFonts w:ascii="Calibri" w:eastAsia="Calibri" w:hAnsi="Calibri" w:cs="Calibri"/>
          <w:b/>
          <w:bCs/>
          <w:sz w:val="22"/>
          <w:szCs w:val="22"/>
        </w:rPr>
        <w:t>geležinkelio statinių techninio prižiūrėtojo paslaugos</w:t>
      </w:r>
      <w:r w:rsidR="003D0F31" w:rsidRPr="00750500">
        <w:rPr>
          <w:rFonts w:ascii="Calibri" w:hAnsi="Calibri" w:cs="Calibri"/>
          <w:sz w:val="22"/>
          <w:szCs w:val="22"/>
        </w:rPr>
        <w:t xml:space="preserve"> </w:t>
      </w:r>
      <w:r w:rsidR="003D0F31" w:rsidRPr="00750500">
        <w:rPr>
          <w:rFonts w:ascii="Calibri" w:hAnsi="Calibri" w:cs="Calibri"/>
          <w:b/>
          <w:bCs/>
          <w:sz w:val="22"/>
          <w:szCs w:val="22"/>
        </w:rPr>
        <w:t>Kauno regione</w:t>
      </w:r>
      <w:r w:rsidR="00D95B83" w:rsidRPr="00750500">
        <w:rPr>
          <w:rFonts w:ascii="Calibri" w:hAnsi="Calibri" w:cs="Calibri"/>
          <w:sz w:val="22"/>
          <w:szCs w:val="22"/>
        </w:rPr>
        <w:t xml:space="preserve"> </w:t>
      </w:r>
      <w:permEnd w:id="2126911775"/>
      <w:r w:rsidR="00E104AF" w:rsidRPr="00750500">
        <w:rPr>
          <w:rFonts w:ascii="Calibri" w:hAnsi="Calibri" w:cs="Calibri"/>
          <w:sz w:val="22"/>
          <w:szCs w:val="22"/>
        </w:rPr>
        <w:t xml:space="preserve">(toliau – </w:t>
      </w:r>
      <w:r w:rsidR="00E104AF" w:rsidRPr="00750500">
        <w:rPr>
          <w:rFonts w:ascii="Calibri" w:hAnsi="Calibri" w:cs="Calibri"/>
          <w:b/>
          <w:sz w:val="22"/>
          <w:szCs w:val="22"/>
        </w:rPr>
        <w:t>Paslaugos</w:t>
      </w:r>
      <w:r w:rsidR="00E104AF" w:rsidRPr="00750500">
        <w:rPr>
          <w:rFonts w:ascii="Calibri" w:hAnsi="Calibri" w:cs="Calibri"/>
          <w:sz w:val="22"/>
          <w:szCs w:val="22"/>
        </w:rPr>
        <w:t>) pirkimas–pardavimas.</w:t>
      </w:r>
      <w:r w:rsidR="00634F8E" w:rsidRPr="00750500">
        <w:rPr>
          <w:rFonts w:ascii="Calibri" w:hAnsi="Calibri" w:cs="Calibri"/>
          <w:sz w:val="22"/>
          <w:szCs w:val="22"/>
        </w:rPr>
        <w:t xml:space="preserve"> </w:t>
      </w:r>
      <w:r w:rsidR="00E104AF" w:rsidRPr="00750500">
        <w:rPr>
          <w:rFonts w:ascii="Calibri" w:eastAsia="Calibri" w:hAnsi="Calibri" w:cs="Calibri"/>
          <w:sz w:val="22"/>
          <w:szCs w:val="22"/>
        </w:rPr>
        <w:t xml:space="preserve"> </w:t>
      </w:r>
    </w:p>
    <w:p w14:paraId="2BD5F080" w14:textId="542B3F98" w:rsidR="006B240C" w:rsidRPr="00750500" w:rsidRDefault="00540279" w:rsidP="003D0F31">
      <w:pPr>
        <w:pStyle w:val="CommentText"/>
        <w:spacing w:after="0"/>
        <w:ind w:firstLine="360"/>
        <w:jc w:val="both"/>
        <w:rPr>
          <w:rFonts w:ascii="Calibri" w:hAnsi="Calibri" w:cs="Calibri"/>
          <w:iCs/>
          <w:sz w:val="22"/>
          <w:szCs w:val="22"/>
        </w:rPr>
      </w:pPr>
      <w:r w:rsidRPr="00750500">
        <w:rPr>
          <w:rFonts w:ascii="Calibri" w:eastAsia="Calibri" w:hAnsi="Calibri" w:cs="Calibri"/>
          <w:sz w:val="22"/>
          <w:szCs w:val="22"/>
        </w:rPr>
        <w:t xml:space="preserve">1.2. </w:t>
      </w:r>
      <w:r w:rsidR="00FA0B72" w:rsidRPr="00750500">
        <w:rPr>
          <w:rFonts w:ascii="Calibri" w:eastAsia="Calibri" w:hAnsi="Calibri" w:cs="Calibri"/>
          <w:sz w:val="22"/>
          <w:szCs w:val="22"/>
        </w:rPr>
        <w:t>Paslaugų</w:t>
      </w:r>
      <w:r w:rsidRPr="00750500">
        <w:rPr>
          <w:rFonts w:ascii="Calibri" w:eastAsia="Calibri" w:hAnsi="Calibri" w:cs="Calibri"/>
          <w:sz w:val="22"/>
          <w:szCs w:val="22"/>
        </w:rPr>
        <w:t xml:space="preserve"> </w:t>
      </w:r>
      <w:r w:rsidR="00FA0B72" w:rsidRPr="00750500">
        <w:rPr>
          <w:rFonts w:ascii="Calibri" w:eastAsia="Calibri" w:hAnsi="Calibri" w:cs="Calibri"/>
          <w:sz w:val="22"/>
          <w:szCs w:val="22"/>
        </w:rPr>
        <w:t>teikimo</w:t>
      </w:r>
      <w:r w:rsidRPr="00750500">
        <w:rPr>
          <w:rFonts w:ascii="Calibri" w:eastAsia="Calibri" w:hAnsi="Calibri" w:cs="Calibri"/>
          <w:sz w:val="22"/>
          <w:szCs w:val="22"/>
        </w:rPr>
        <w:t xml:space="preserve"> </w:t>
      </w:r>
      <w:r w:rsidR="007005FE" w:rsidRPr="00750500">
        <w:rPr>
          <w:rFonts w:ascii="Calibri" w:eastAsia="Calibri" w:hAnsi="Calibri" w:cs="Calibri"/>
          <w:sz w:val="22"/>
          <w:szCs w:val="22"/>
        </w:rPr>
        <w:t xml:space="preserve">vietos </w:t>
      </w:r>
      <w:permStart w:id="1751661664" w:edGrp="everyone"/>
      <w:r w:rsidR="003D0F31" w:rsidRPr="00750500">
        <w:rPr>
          <w:rFonts w:ascii="Calibri" w:eastAsia="Calibri" w:hAnsi="Calibri" w:cs="Calibri"/>
          <w:iCs/>
          <w:sz w:val="22"/>
          <w:szCs w:val="22"/>
        </w:rPr>
        <w:t xml:space="preserve">nurodytos Sutarties priede Nr. </w:t>
      </w:r>
      <w:r w:rsidR="001008AD" w:rsidRPr="00750500">
        <w:rPr>
          <w:rFonts w:ascii="Calibri" w:eastAsia="Calibri" w:hAnsi="Calibri" w:cs="Calibri"/>
          <w:iCs/>
          <w:sz w:val="22"/>
          <w:szCs w:val="22"/>
        </w:rPr>
        <w:t>4 „</w:t>
      </w:r>
      <w:bookmarkStart w:id="2" w:name="_Hlk31785266"/>
      <w:r w:rsidR="001008AD" w:rsidRPr="00750500">
        <w:rPr>
          <w:rFonts w:ascii="Calibri" w:eastAsia="Calibri" w:hAnsi="Calibri" w:cs="Calibri"/>
          <w:iCs/>
          <w:sz w:val="22"/>
          <w:szCs w:val="22"/>
        </w:rPr>
        <w:t>Paslaugų įkainiai ir paslaugų teikimo vietos“.</w:t>
      </w:r>
      <w:bookmarkEnd w:id="2"/>
    </w:p>
    <w:p w14:paraId="1163A4C6" w14:textId="2E483957" w:rsidR="006B240C" w:rsidRPr="00750500" w:rsidRDefault="006B240C" w:rsidP="006B240C">
      <w:pPr>
        <w:pStyle w:val="CommentText"/>
        <w:spacing w:after="0"/>
        <w:ind w:firstLine="360"/>
        <w:jc w:val="both"/>
        <w:rPr>
          <w:rStyle w:val="Laukeliai"/>
          <w:rFonts w:ascii="Calibri" w:eastAsia="Times New Roman" w:hAnsi="Calibri" w:cs="Calibri"/>
          <w:sz w:val="22"/>
          <w:szCs w:val="22"/>
        </w:rPr>
      </w:pPr>
      <w:r w:rsidRPr="00750500">
        <w:rPr>
          <w:rStyle w:val="Laukeliai"/>
          <w:rFonts w:ascii="Calibri" w:eastAsia="Times New Roman" w:hAnsi="Calibri" w:cs="Calibri"/>
          <w:sz w:val="22"/>
          <w:szCs w:val="22"/>
        </w:rPr>
        <w:t>1.3.</w:t>
      </w:r>
      <w:permEnd w:id="1751661664"/>
      <w:r w:rsidRPr="00750500">
        <w:rPr>
          <w:rStyle w:val="Laukeliai"/>
          <w:rFonts w:ascii="Calibri" w:eastAsia="Times New Roman" w:hAnsi="Calibri" w:cs="Calibri"/>
          <w:i/>
          <w:sz w:val="22"/>
          <w:szCs w:val="22"/>
        </w:rPr>
        <w:t xml:space="preserve"> </w:t>
      </w:r>
      <w:r w:rsidRPr="00750500">
        <w:rPr>
          <w:rStyle w:val="Laukeliai"/>
          <w:rFonts w:ascii="Calibri" w:eastAsia="Times New Roman" w:hAnsi="Calibri" w:cs="Calibri"/>
          <w:sz w:val="22"/>
          <w:szCs w:val="22"/>
        </w:rPr>
        <w:t>Paslaugas priimti įgalioto atsakingo asmens kontaktiniai duomenys:</w:t>
      </w:r>
      <w:r w:rsidRPr="00750500">
        <w:rPr>
          <w:rStyle w:val="Laukeliai"/>
          <w:rFonts w:ascii="Calibri" w:eastAsia="Times New Roman" w:hAnsi="Calibri" w:cs="Calibri"/>
          <w:i/>
          <w:sz w:val="22"/>
          <w:szCs w:val="22"/>
        </w:rPr>
        <w:t xml:space="preserve"> </w:t>
      </w:r>
      <w:r w:rsidR="00D77642">
        <w:rPr>
          <w:rStyle w:val="Laukeliai"/>
          <w:rFonts w:ascii="Calibri" w:eastAsia="Times New Roman" w:hAnsi="Calibri" w:cs="Calibri"/>
          <w:i/>
          <w:sz w:val="22"/>
          <w:szCs w:val="22"/>
        </w:rPr>
        <w:t>&lt;...&gt;</w:t>
      </w:r>
      <w:r w:rsidRPr="00750500">
        <w:rPr>
          <w:rStyle w:val="Laukeliai"/>
          <w:rFonts w:ascii="Calibri" w:eastAsia="Times New Roman" w:hAnsi="Calibri" w:cs="Calibri"/>
          <w:i/>
          <w:sz w:val="22"/>
          <w:szCs w:val="22"/>
        </w:rPr>
        <w:t xml:space="preserve">. </w:t>
      </w:r>
      <w:r w:rsidRPr="00750500">
        <w:rPr>
          <w:rStyle w:val="Laukeliai"/>
          <w:rFonts w:ascii="Calibri" w:eastAsia="Times New Roman" w:hAnsi="Calibri" w:cs="Calibri"/>
          <w:sz w:val="22"/>
          <w:szCs w:val="22"/>
        </w:rPr>
        <w:t xml:space="preserve">Apie įgalioto asmens pasikeitimą Užsakovas informuoja Paslaugų teikėją šios Sutarties </w:t>
      </w:r>
      <w:r w:rsidR="00EB69CA" w:rsidRPr="00750500">
        <w:rPr>
          <w:rStyle w:val="Laukeliai"/>
          <w:rFonts w:ascii="Calibri" w:eastAsia="Times New Roman" w:hAnsi="Calibri" w:cs="Calibri"/>
          <w:sz w:val="22"/>
          <w:szCs w:val="22"/>
        </w:rPr>
        <w:t>8</w:t>
      </w:r>
      <w:r w:rsidRPr="00750500">
        <w:rPr>
          <w:rStyle w:val="Laukeliai"/>
          <w:rFonts w:ascii="Calibri" w:eastAsia="Times New Roman" w:hAnsi="Calibri" w:cs="Calibri"/>
          <w:sz w:val="22"/>
          <w:szCs w:val="22"/>
        </w:rPr>
        <w:t xml:space="preserve"> skyriuje nurodytu Paslaugų teikėjo el. paštu ir atskiras Sutarties pakeitimas ar atskiras įgaliojimų įforminimas dėl šios priežasties nėra atliekamas.</w:t>
      </w:r>
    </w:p>
    <w:p w14:paraId="2BABD4E6" w14:textId="77777777" w:rsidR="00BF1F2E" w:rsidRPr="00750500" w:rsidRDefault="00BF1F2E" w:rsidP="00991E56">
      <w:pPr>
        <w:widowControl w:val="0"/>
        <w:tabs>
          <w:tab w:val="left" w:pos="1134"/>
        </w:tabs>
        <w:spacing w:after="0" w:line="240" w:lineRule="auto"/>
        <w:ind w:firstLine="360"/>
        <w:jc w:val="both"/>
        <w:outlineLvl w:val="1"/>
        <w:rPr>
          <w:rFonts w:ascii="Calibri" w:hAnsi="Calibri" w:cs="Calibri"/>
        </w:rPr>
      </w:pPr>
    </w:p>
    <w:p w14:paraId="7A1333F9" w14:textId="77777777" w:rsidR="00540279" w:rsidRPr="00750500" w:rsidRDefault="00B26941" w:rsidP="00B62295">
      <w:pPr>
        <w:numPr>
          <w:ilvl w:val="0"/>
          <w:numId w:val="1"/>
        </w:numPr>
        <w:spacing w:after="0" w:line="240" w:lineRule="auto"/>
        <w:ind w:firstLine="360"/>
        <w:jc w:val="center"/>
        <w:rPr>
          <w:rFonts w:ascii="Calibri" w:hAnsi="Calibri" w:cs="Calibri"/>
          <w:b/>
        </w:rPr>
      </w:pPr>
      <w:r w:rsidRPr="00750500">
        <w:rPr>
          <w:rFonts w:ascii="Calibri" w:hAnsi="Calibri" w:cs="Calibri"/>
          <w:b/>
        </w:rPr>
        <w:t>SUTARTIES KAINA IR / ARBA KAINODAROS TAISYKLĖS IR MOKĖJIMO SĄLYGOS</w:t>
      </w:r>
    </w:p>
    <w:p w14:paraId="2F8B9751" w14:textId="31347020" w:rsidR="00BB5589" w:rsidRPr="00750500" w:rsidRDefault="00540279" w:rsidP="00BB5589">
      <w:pPr>
        <w:spacing w:after="0" w:line="240" w:lineRule="auto"/>
        <w:ind w:firstLine="360"/>
        <w:jc w:val="both"/>
        <w:rPr>
          <w:rFonts w:ascii="Calibri" w:hAnsi="Calibri" w:cs="Calibri"/>
          <w:i/>
        </w:rPr>
      </w:pPr>
      <w:r w:rsidRPr="00750500">
        <w:rPr>
          <w:rFonts w:ascii="Calibri" w:eastAsia="Calibri" w:hAnsi="Calibri" w:cs="Calibri"/>
        </w:rPr>
        <w:t xml:space="preserve">2.1. </w:t>
      </w:r>
      <w:r w:rsidRPr="00750500">
        <w:rPr>
          <w:rFonts w:ascii="Calibri" w:hAnsi="Calibri" w:cs="Calibri"/>
        </w:rPr>
        <w:t xml:space="preserve">Sutarčiai taikoma </w:t>
      </w:r>
      <w:r w:rsidR="00BB5589" w:rsidRPr="00750500">
        <w:rPr>
          <w:rFonts w:ascii="Calibri" w:hAnsi="Calibri" w:cs="Calibri"/>
          <w:iCs/>
        </w:rPr>
        <w:t>fiksuoto įkainio su peržiūra</w:t>
      </w:r>
      <w:r w:rsidR="009558BE" w:rsidRPr="00750500">
        <w:rPr>
          <w:rFonts w:ascii="Calibri" w:hAnsi="Calibri" w:cs="Calibri"/>
          <w:iCs/>
        </w:rPr>
        <w:t xml:space="preserve"> kainodara</w:t>
      </w:r>
      <w:r w:rsidR="00BB5589" w:rsidRPr="00750500">
        <w:rPr>
          <w:rFonts w:ascii="Calibri" w:hAnsi="Calibri" w:cs="Calibri"/>
          <w:iCs/>
        </w:rPr>
        <w:t>, kai perkama pagal poreikį pagal Sutartyje numatytus įkainius, neviršijant pirkimo dokumentuose iš anksto nusimatytos pirkimo sutarčiai skiriamos lėšų sumos.</w:t>
      </w:r>
      <w:r w:rsidR="00BB5589" w:rsidRPr="00750500">
        <w:rPr>
          <w:rFonts w:ascii="Calibri" w:hAnsi="Calibri" w:cs="Calibri"/>
          <w:i/>
        </w:rPr>
        <w:t xml:space="preserve"> </w:t>
      </w:r>
    </w:p>
    <w:p w14:paraId="05BCAEF1" w14:textId="5F432FBF" w:rsidR="00540279" w:rsidRPr="00750500" w:rsidRDefault="00965736" w:rsidP="00BB5589">
      <w:pPr>
        <w:spacing w:after="0" w:line="240" w:lineRule="auto"/>
        <w:ind w:firstLine="360"/>
        <w:jc w:val="both"/>
        <w:rPr>
          <w:rFonts w:ascii="Calibri" w:hAnsi="Calibri" w:cs="Calibri"/>
          <w:lang w:eastAsia="x-none"/>
        </w:rPr>
      </w:pPr>
      <w:r w:rsidRPr="00750500">
        <w:rPr>
          <w:rFonts w:ascii="Calibri" w:hAnsi="Calibri" w:cs="Calibri"/>
          <w:lang w:eastAsia="x-none"/>
        </w:rPr>
        <w:t>2.2. Atsižvelgiant į Sutarties S</w:t>
      </w:r>
      <w:r w:rsidR="00540279" w:rsidRPr="00750500">
        <w:rPr>
          <w:rFonts w:ascii="Calibri" w:hAnsi="Calibri" w:cs="Calibri"/>
          <w:lang w:eastAsia="x-none"/>
        </w:rPr>
        <w:t>pecialiųjų sąlygų 2.1 punktą:</w:t>
      </w:r>
    </w:p>
    <w:p w14:paraId="32901424" w14:textId="32C2355B" w:rsidR="00540279" w:rsidRPr="00750500" w:rsidRDefault="00540279" w:rsidP="00991E56">
      <w:pPr>
        <w:shd w:val="clear" w:color="auto" w:fill="FFFFFF"/>
        <w:spacing w:after="0" w:line="240" w:lineRule="auto"/>
        <w:ind w:right="23" w:firstLine="360"/>
        <w:jc w:val="both"/>
        <w:rPr>
          <w:rFonts w:ascii="Calibri" w:hAnsi="Calibri" w:cs="Calibri"/>
          <w:lang w:eastAsia="x-none"/>
        </w:rPr>
      </w:pPr>
      <w:r w:rsidRPr="00750500">
        <w:rPr>
          <w:rFonts w:ascii="Calibri" w:hAnsi="Calibri" w:cs="Calibri"/>
          <w:lang w:eastAsia="x-none"/>
        </w:rPr>
        <w:t>Sutarties</w:t>
      </w:r>
      <w:r w:rsidRPr="00750500">
        <w:rPr>
          <w:rFonts w:ascii="Calibri" w:eastAsia="Calibri" w:hAnsi="Calibri" w:cs="Calibri"/>
          <w:lang w:eastAsia="x-none"/>
        </w:rPr>
        <w:t xml:space="preserve"> kaina ar Sutarties maksimali</w:t>
      </w:r>
      <w:r w:rsidRPr="00750500">
        <w:rPr>
          <w:rFonts w:ascii="Calibri" w:hAnsi="Calibri" w:cs="Calibri"/>
          <w:lang w:eastAsia="x-none"/>
        </w:rPr>
        <w:t xml:space="preserve"> kaina yra:</w:t>
      </w:r>
    </w:p>
    <w:p w14:paraId="578A0E34" w14:textId="3723C0B2" w:rsidR="0057385B" w:rsidRPr="00750500" w:rsidRDefault="0057385B" w:rsidP="00BB5589">
      <w:pPr>
        <w:shd w:val="clear" w:color="auto" w:fill="FFFFFF"/>
        <w:spacing w:after="0" w:line="240" w:lineRule="auto"/>
        <w:ind w:right="23" w:firstLine="360"/>
        <w:jc w:val="both"/>
        <w:rPr>
          <w:rFonts w:ascii="Calibri" w:hAnsi="Calibri" w:cs="Calibri"/>
          <w:i/>
          <w:lang w:eastAsia="x-none"/>
        </w:rPr>
      </w:pPr>
      <w:r w:rsidRPr="00750500">
        <w:rPr>
          <w:rFonts w:ascii="Calibri" w:hAnsi="Calibri" w:cs="Calibri"/>
          <w:i/>
          <w:lang w:eastAsia="x-none"/>
        </w:rPr>
        <w:t>2 p.o.d. Kauno regionas:</w:t>
      </w:r>
    </w:p>
    <w:p w14:paraId="06BD1BB1" w14:textId="2AE8BE01" w:rsidR="0057385B" w:rsidRPr="00750500" w:rsidRDefault="0057385B" w:rsidP="0057385B">
      <w:pPr>
        <w:shd w:val="clear" w:color="auto" w:fill="FFFFFF"/>
        <w:spacing w:after="0" w:line="240" w:lineRule="auto"/>
        <w:ind w:right="23" w:firstLine="360"/>
        <w:jc w:val="both"/>
        <w:rPr>
          <w:rFonts w:ascii="Calibri" w:hAnsi="Calibri" w:cs="Calibri"/>
          <w:i/>
          <w:lang w:eastAsia="x-none"/>
        </w:rPr>
      </w:pPr>
      <w:permStart w:id="1865285911" w:edGrp="everyone"/>
      <w:r w:rsidRPr="00750500">
        <w:rPr>
          <w:rFonts w:ascii="Calibri" w:hAnsi="Calibri" w:cs="Calibri"/>
          <w:b/>
          <w:bCs/>
          <w:iCs/>
          <w:lang w:eastAsia="x-none"/>
        </w:rPr>
        <w:t xml:space="preserve">41 220,00 Eur </w:t>
      </w:r>
      <w:r w:rsidRPr="00750500">
        <w:rPr>
          <w:rFonts w:ascii="Calibri" w:hAnsi="Calibri" w:cs="Calibri"/>
          <w:iCs/>
          <w:lang w:eastAsia="x-none"/>
        </w:rPr>
        <w:t xml:space="preserve">(keturiasdešimt vienas tūkstantis du šimtai dvidešimt eurų, 00 ct) be </w:t>
      </w:r>
      <w:r w:rsidRPr="00750500">
        <w:rPr>
          <w:rFonts w:ascii="Calibri" w:hAnsi="Calibri" w:cs="Calibri"/>
          <w:b/>
          <w:bCs/>
          <w:iCs/>
          <w:lang w:eastAsia="x-none"/>
        </w:rPr>
        <w:t>PVM</w:t>
      </w:r>
      <w:r w:rsidRPr="00750500">
        <w:rPr>
          <w:rFonts w:ascii="Calibri" w:hAnsi="Calibri" w:cs="Calibri"/>
          <w:iCs/>
          <w:lang w:eastAsia="x-none"/>
        </w:rPr>
        <w:t>;</w:t>
      </w:r>
    </w:p>
    <w:permEnd w:id="1865285911"/>
    <w:p w14:paraId="1FDC00B0" w14:textId="394BCEAD" w:rsidR="0057385B" w:rsidRPr="00750500" w:rsidRDefault="0057385B" w:rsidP="0057385B">
      <w:pPr>
        <w:shd w:val="clear" w:color="auto" w:fill="FFFFFF"/>
        <w:spacing w:after="0" w:line="240" w:lineRule="auto"/>
        <w:ind w:right="23" w:firstLine="360"/>
        <w:jc w:val="both"/>
        <w:rPr>
          <w:rFonts w:ascii="Calibri" w:hAnsi="Calibri" w:cs="Calibri"/>
          <w:i/>
          <w:lang w:eastAsia="x-none"/>
        </w:rPr>
      </w:pPr>
      <w:r w:rsidRPr="00750500">
        <w:rPr>
          <w:rFonts w:ascii="Calibri" w:hAnsi="Calibri" w:cs="Calibri"/>
          <w:iCs/>
          <w:lang w:eastAsia="x-none"/>
        </w:rPr>
        <w:t xml:space="preserve">21 proc. PVM – </w:t>
      </w:r>
      <w:r w:rsidRPr="00750500">
        <w:rPr>
          <w:rFonts w:ascii="Calibri" w:hAnsi="Calibri" w:cs="Calibri"/>
          <w:b/>
          <w:bCs/>
          <w:iCs/>
          <w:lang w:eastAsia="x-none"/>
        </w:rPr>
        <w:t>8 656,20 Eur</w:t>
      </w:r>
      <w:r w:rsidRPr="00750500">
        <w:rPr>
          <w:rFonts w:ascii="Calibri" w:hAnsi="Calibri" w:cs="Calibri"/>
          <w:iCs/>
          <w:lang w:eastAsia="x-none"/>
        </w:rPr>
        <w:t xml:space="preserve"> (aštuoni tūkstančiai šeši šimtai penkiasdešimt šeši eurai, 20 ct);</w:t>
      </w:r>
    </w:p>
    <w:p w14:paraId="561319EE" w14:textId="17C63C2D" w:rsidR="0057385B" w:rsidRPr="00750500" w:rsidRDefault="0057385B" w:rsidP="0057385B">
      <w:pPr>
        <w:shd w:val="clear" w:color="auto" w:fill="FFFFFF"/>
        <w:spacing w:after="0" w:line="240" w:lineRule="auto"/>
        <w:ind w:right="23" w:firstLine="360"/>
        <w:jc w:val="both"/>
        <w:rPr>
          <w:rFonts w:ascii="Calibri" w:hAnsi="Calibri" w:cs="Calibri"/>
          <w:iCs/>
          <w:lang w:eastAsia="x-none"/>
        </w:rPr>
      </w:pPr>
      <w:r w:rsidRPr="00750500">
        <w:rPr>
          <w:rFonts w:ascii="Calibri" w:hAnsi="Calibri" w:cs="Calibri"/>
          <w:b/>
          <w:bCs/>
          <w:iCs/>
          <w:lang w:eastAsia="x-none"/>
        </w:rPr>
        <w:t>49 876,20 Eur</w:t>
      </w:r>
      <w:r w:rsidRPr="00750500">
        <w:rPr>
          <w:rFonts w:ascii="Calibri" w:hAnsi="Calibri" w:cs="Calibri"/>
          <w:iCs/>
          <w:lang w:eastAsia="x-none"/>
        </w:rPr>
        <w:t xml:space="preserve"> (keturiasdešimt devyni tūkstančiai aštuoni šimtai septyniasdešimt šeši eurai, 20 ct) su PVM.</w:t>
      </w:r>
    </w:p>
    <w:p w14:paraId="6F1115FC" w14:textId="53D2382F" w:rsidR="00540279" w:rsidRPr="00750500" w:rsidRDefault="004B2269" w:rsidP="00991E56">
      <w:pPr>
        <w:shd w:val="clear" w:color="auto" w:fill="FFFFFF"/>
        <w:spacing w:after="0" w:line="240" w:lineRule="auto"/>
        <w:ind w:right="23" w:firstLine="360"/>
        <w:jc w:val="both"/>
        <w:rPr>
          <w:rFonts w:ascii="Calibri" w:hAnsi="Calibri" w:cs="Calibri"/>
          <w:lang w:eastAsia="x-none"/>
        </w:rPr>
      </w:pPr>
      <w:r w:rsidRPr="00750500">
        <w:rPr>
          <w:rFonts w:ascii="Calibri" w:hAnsi="Calibri" w:cs="Calibri"/>
        </w:rPr>
        <w:t>Paslaugų</w:t>
      </w:r>
      <w:r w:rsidR="00540279" w:rsidRPr="00750500">
        <w:rPr>
          <w:rFonts w:ascii="Calibri" w:hAnsi="Calibri" w:cs="Calibri"/>
          <w:lang w:eastAsia="x-none"/>
        </w:rPr>
        <w:t xml:space="preserve"> įkainiai</w:t>
      </w:r>
      <w:r w:rsidR="00374A0C" w:rsidRPr="00750500">
        <w:rPr>
          <w:rFonts w:ascii="Calibri" w:hAnsi="Calibri" w:cs="Calibri"/>
          <w:lang w:eastAsia="x-none"/>
        </w:rPr>
        <w:t xml:space="preserve"> pateikiami Sutarties priede Nr. 4 </w:t>
      </w:r>
      <w:r w:rsidR="00540279" w:rsidRPr="00750500">
        <w:rPr>
          <w:rFonts w:ascii="Calibri" w:hAnsi="Calibri" w:cs="Calibri"/>
          <w:lang w:eastAsia="x-none"/>
        </w:rPr>
        <w:t xml:space="preserve"> </w:t>
      </w:r>
      <w:permStart w:id="1091701141" w:edGrp="everyone"/>
      <w:r w:rsidR="00374A0C" w:rsidRPr="00750500">
        <w:rPr>
          <w:rStyle w:val="Laukeliai"/>
          <w:rFonts w:ascii="Calibri" w:hAnsi="Calibri" w:cs="Calibri"/>
          <w:iCs/>
          <w:sz w:val="22"/>
        </w:rPr>
        <w:t>„</w:t>
      </w:r>
      <w:r w:rsidR="00374A0C" w:rsidRPr="00750500">
        <w:rPr>
          <w:rFonts w:ascii="Calibri" w:eastAsia="Calibri" w:hAnsi="Calibri" w:cs="Calibri"/>
          <w:iCs/>
        </w:rPr>
        <w:t>Paslaugų įkainiai ir paslaugų teikimo vietos“.</w:t>
      </w:r>
    </w:p>
    <w:permEnd w:id="1091701141"/>
    <w:p w14:paraId="6425FF78" w14:textId="0C0C406C" w:rsidR="00634F8E" w:rsidRPr="00750500" w:rsidRDefault="00540279" w:rsidP="00991E56">
      <w:pPr>
        <w:pStyle w:val="ListParagraph"/>
        <w:spacing w:after="0" w:line="240" w:lineRule="auto"/>
        <w:ind w:left="0" w:firstLine="426"/>
        <w:jc w:val="both"/>
        <w:rPr>
          <w:rFonts w:ascii="Calibri" w:hAnsi="Calibri" w:cs="Calibri"/>
          <w:spacing w:val="-1"/>
        </w:rPr>
      </w:pPr>
      <w:r w:rsidRPr="00750500">
        <w:rPr>
          <w:rFonts w:ascii="Calibri" w:eastAsia="Calibri" w:hAnsi="Calibri" w:cs="Calibri"/>
          <w:bCs/>
        </w:rPr>
        <w:t>2.</w:t>
      </w:r>
      <w:r w:rsidR="00344088" w:rsidRPr="00750500">
        <w:rPr>
          <w:rFonts w:ascii="Calibri" w:eastAsia="Calibri" w:hAnsi="Calibri" w:cs="Calibri"/>
          <w:bCs/>
        </w:rPr>
        <w:t>3</w:t>
      </w:r>
      <w:r w:rsidRPr="00750500">
        <w:rPr>
          <w:rFonts w:ascii="Calibri" w:eastAsia="Calibri" w:hAnsi="Calibri" w:cs="Calibri"/>
          <w:bCs/>
        </w:rPr>
        <w:t xml:space="preserve">. </w:t>
      </w:r>
      <w:r w:rsidR="00A06134" w:rsidRPr="00750500">
        <w:rPr>
          <w:rFonts w:ascii="Calibri" w:hAnsi="Calibri" w:cs="Calibri"/>
          <w:bCs/>
        </w:rPr>
        <w:t>Apmokėjim</w:t>
      </w:r>
      <w:r w:rsidR="00512C82" w:rsidRPr="00750500">
        <w:rPr>
          <w:rFonts w:ascii="Calibri" w:hAnsi="Calibri" w:cs="Calibri"/>
          <w:bCs/>
        </w:rPr>
        <w:t>o</w:t>
      </w:r>
      <w:r w:rsidR="00A06134" w:rsidRPr="00750500">
        <w:rPr>
          <w:rFonts w:ascii="Calibri" w:hAnsi="Calibri" w:cs="Calibri"/>
          <w:bCs/>
        </w:rPr>
        <w:t xml:space="preserve"> </w:t>
      </w:r>
      <w:r w:rsidR="00512C82" w:rsidRPr="00750500">
        <w:rPr>
          <w:rFonts w:ascii="Calibri" w:hAnsi="Calibri" w:cs="Calibri"/>
          <w:spacing w:val="-1"/>
        </w:rPr>
        <w:t>sąlygos</w:t>
      </w:r>
      <w:r w:rsidR="00A06134" w:rsidRPr="00750500">
        <w:rPr>
          <w:rFonts w:ascii="Calibri" w:eastAsia="Calibri" w:hAnsi="Calibri" w:cs="Calibri"/>
          <w:spacing w:val="-1"/>
        </w:rPr>
        <w:t xml:space="preserve"> </w:t>
      </w:r>
      <w:permStart w:id="1152324914" w:edGrp="everyone"/>
      <w:r w:rsidR="003668EB" w:rsidRPr="00750500">
        <w:rPr>
          <w:rFonts w:ascii="Calibri" w:eastAsia="Calibri" w:hAnsi="Calibri" w:cs="Calibri"/>
          <w:iCs/>
        </w:rPr>
        <w:t xml:space="preserve">: </w:t>
      </w:r>
      <w:r w:rsidR="00B8041A" w:rsidRPr="00750500">
        <w:rPr>
          <w:rFonts w:ascii="Calibri" w:hAnsi="Calibri" w:cs="Calibri"/>
          <w:iCs/>
        </w:rPr>
        <w:t>už įvykdytus užsakymus mokama kartą</w:t>
      </w:r>
      <w:r w:rsidR="00634F8E" w:rsidRPr="00750500">
        <w:rPr>
          <w:rFonts w:ascii="Calibri" w:hAnsi="Calibri" w:cs="Calibri"/>
          <w:iCs/>
        </w:rPr>
        <w:t xml:space="preserve"> </w:t>
      </w:r>
      <w:r w:rsidR="00B8041A" w:rsidRPr="00750500">
        <w:rPr>
          <w:rFonts w:ascii="Calibri" w:hAnsi="Calibri" w:cs="Calibri"/>
          <w:iCs/>
        </w:rPr>
        <w:t>per mėnesį</w:t>
      </w:r>
      <w:r w:rsidR="003668EB" w:rsidRPr="00750500">
        <w:rPr>
          <w:rFonts w:ascii="Calibri" w:hAnsi="Calibri" w:cs="Calibri"/>
          <w:iCs/>
        </w:rPr>
        <w:t xml:space="preserve"> per</w:t>
      </w:r>
      <w:r w:rsidR="003668EB" w:rsidRPr="00750500">
        <w:rPr>
          <w:rFonts w:ascii="Calibri" w:hAnsi="Calibri" w:cs="Calibri"/>
          <w:i/>
        </w:rPr>
        <w:t xml:space="preserve"> </w:t>
      </w:r>
      <w:r w:rsidR="009558BE" w:rsidRPr="00750500">
        <w:rPr>
          <w:rFonts w:ascii="Calibri" w:hAnsi="Calibri" w:cs="Calibri"/>
          <w:spacing w:val="-1"/>
        </w:rPr>
        <w:t>30</w:t>
      </w:r>
      <w:r w:rsidR="00B8041A" w:rsidRPr="00750500">
        <w:rPr>
          <w:rFonts w:ascii="Calibri" w:hAnsi="Calibri" w:cs="Calibri"/>
          <w:spacing w:val="-1"/>
        </w:rPr>
        <w:t xml:space="preserve"> (</w:t>
      </w:r>
      <w:r w:rsidR="009558BE" w:rsidRPr="00750500">
        <w:rPr>
          <w:rFonts w:ascii="Calibri" w:hAnsi="Calibri" w:cs="Calibri"/>
          <w:spacing w:val="-1"/>
        </w:rPr>
        <w:t>trisdešimt</w:t>
      </w:r>
      <w:r w:rsidR="00B8041A" w:rsidRPr="00750500">
        <w:rPr>
          <w:rFonts w:ascii="Calibri" w:hAnsi="Calibri" w:cs="Calibri"/>
          <w:spacing w:val="-1"/>
        </w:rPr>
        <w:t>) kalendorin</w:t>
      </w:r>
      <w:r w:rsidR="009558BE" w:rsidRPr="00750500">
        <w:rPr>
          <w:rFonts w:ascii="Calibri" w:hAnsi="Calibri" w:cs="Calibri"/>
          <w:spacing w:val="-1"/>
        </w:rPr>
        <w:t>ių</w:t>
      </w:r>
      <w:r w:rsidR="00B8041A" w:rsidRPr="00750500">
        <w:rPr>
          <w:rFonts w:ascii="Calibri" w:hAnsi="Calibri" w:cs="Calibri"/>
          <w:spacing w:val="-1"/>
        </w:rPr>
        <w:t xml:space="preserve"> dien</w:t>
      </w:r>
      <w:r w:rsidR="009558BE" w:rsidRPr="00750500">
        <w:rPr>
          <w:rFonts w:ascii="Calibri" w:hAnsi="Calibri" w:cs="Calibri"/>
          <w:spacing w:val="-1"/>
        </w:rPr>
        <w:t>ų</w:t>
      </w:r>
      <w:r w:rsidR="00B8041A" w:rsidRPr="00750500">
        <w:rPr>
          <w:rFonts w:ascii="Calibri" w:eastAsia="Calibri" w:hAnsi="Calibri" w:cs="Calibri"/>
          <w:spacing w:val="-1"/>
        </w:rPr>
        <w:t>.</w:t>
      </w:r>
    </w:p>
    <w:permEnd w:id="1152324914"/>
    <w:p w14:paraId="20C67849" w14:textId="77777777" w:rsidR="00540279" w:rsidRPr="00750500" w:rsidRDefault="00540279" w:rsidP="00B62295">
      <w:pPr>
        <w:spacing w:after="0" w:line="240" w:lineRule="auto"/>
        <w:ind w:firstLine="360"/>
        <w:jc w:val="both"/>
        <w:rPr>
          <w:rFonts w:ascii="Calibri" w:hAnsi="Calibri" w:cs="Calibri"/>
        </w:rPr>
      </w:pPr>
    </w:p>
    <w:p w14:paraId="79014C40" w14:textId="77777777" w:rsidR="00540279" w:rsidRPr="00750500" w:rsidRDefault="00B26941" w:rsidP="00B62295">
      <w:pPr>
        <w:tabs>
          <w:tab w:val="left" w:pos="709"/>
        </w:tabs>
        <w:spacing w:after="0" w:line="240" w:lineRule="auto"/>
        <w:ind w:firstLine="360"/>
        <w:jc w:val="center"/>
        <w:rPr>
          <w:rFonts w:ascii="Calibri" w:hAnsi="Calibri" w:cs="Calibri"/>
          <w:b/>
        </w:rPr>
      </w:pPr>
      <w:r w:rsidRPr="00750500">
        <w:rPr>
          <w:rFonts w:ascii="Calibri" w:hAnsi="Calibri" w:cs="Calibri"/>
          <w:b/>
        </w:rPr>
        <w:t>3. PASLAUGŲ SUTEIKIMAS</w:t>
      </w:r>
    </w:p>
    <w:p w14:paraId="14F0A0D2" w14:textId="4D10270E" w:rsidR="006F413C" w:rsidRPr="00750500" w:rsidRDefault="00540279" w:rsidP="00991E56">
      <w:pPr>
        <w:shd w:val="clear" w:color="auto" w:fill="FFFFFF"/>
        <w:spacing w:after="0" w:line="240" w:lineRule="auto"/>
        <w:ind w:firstLine="360"/>
        <w:jc w:val="both"/>
        <w:rPr>
          <w:rFonts w:ascii="Calibri" w:hAnsi="Calibri" w:cs="Calibri"/>
          <w:i/>
          <w:iCs/>
        </w:rPr>
      </w:pPr>
      <w:r w:rsidRPr="00750500">
        <w:rPr>
          <w:rFonts w:ascii="Calibri" w:hAnsi="Calibri" w:cs="Calibri"/>
        </w:rPr>
        <w:t xml:space="preserve">3.1. </w:t>
      </w:r>
      <w:permStart w:id="1071457370" w:edGrp="everyone"/>
      <w:r w:rsidR="001B3D52" w:rsidRPr="00750500">
        <w:rPr>
          <w:rFonts w:ascii="Calibri" w:hAnsi="Calibri" w:cs="Calibri"/>
        </w:rPr>
        <w:t>Paslaugos turi būti suteiktos</w:t>
      </w:r>
      <w:r w:rsidR="001B3D52" w:rsidRPr="00750500">
        <w:rPr>
          <w:rFonts w:ascii="Calibri" w:eastAsia="Calibri" w:hAnsi="Calibri" w:cs="Calibri"/>
        </w:rPr>
        <w:t xml:space="preserve"> </w:t>
      </w:r>
      <w:r w:rsidR="001B3D52" w:rsidRPr="00750500">
        <w:rPr>
          <w:rFonts w:ascii="Calibri" w:hAnsi="Calibri" w:cs="Calibri"/>
          <w:iCs/>
        </w:rPr>
        <w:t xml:space="preserve">per </w:t>
      </w:r>
      <w:r w:rsidR="001B3D52" w:rsidRPr="00750500">
        <w:rPr>
          <w:rFonts w:ascii="Calibri" w:eastAsia="Calibri" w:hAnsi="Calibri" w:cs="Calibri"/>
          <w:iCs/>
        </w:rPr>
        <w:t>5 (penkias) darbo dienas nuo užsakymo pateikimo dienos ir ne vėliau kaip iki paskutinės geležinkelio statinio apžiūros galiojimo dienos</w:t>
      </w:r>
      <w:r w:rsidR="001B3D52" w:rsidRPr="00750500">
        <w:rPr>
          <w:rFonts w:ascii="Calibri" w:eastAsia="Calibri" w:hAnsi="Calibri" w:cs="Calibri"/>
          <w:i/>
        </w:rPr>
        <w:t>.</w:t>
      </w:r>
      <w:r w:rsidR="001B3D52" w:rsidRPr="00750500">
        <w:rPr>
          <w:rFonts w:ascii="Calibri" w:hAnsi="Calibri" w:cs="Calibri"/>
          <w:i/>
        </w:rPr>
        <w:t xml:space="preserve"> </w:t>
      </w:r>
      <w:r w:rsidR="001B3D52" w:rsidRPr="00750500">
        <w:rPr>
          <w:rFonts w:ascii="Calibri" w:hAnsi="Calibri" w:cs="Calibri"/>
        </w:rPr>
        <w:t xml:space="preserve">Šalys susitaria, kad Paslaugų suteikimo terminas yra esminė Sutarties sąlyga. </w:t>
      </w:r>
    </w:p>
    <w:p w14:paraId="23CE45E6" w14:textId="1BCC6D51" w:rsidR="00C97E46" w:rsidRPr="00750500" w:rsidRDefault="00FB7816" w:rsidP="00991E56">
      <w:pPr>
        <w:shd w:val="clear" w:color="auto" w:fill="FFFFFF"/>
        <w:spacing w:after="0" w:line="240" w:lineRule="auto"/>
        <w:ind w:firstLine="360"/>
        <w:jc w:val="both"/>
        <w:rPr>
          <w:rFonts w:ascii="Calibri" w:hAnsi="Calibri" w:cs="Calibri"/>
        </w:rPr>
      </w:pPr>
      <w:bookmarkStart w:id="3" w:name="_Hlk33086643"/>
      <w:r w:rsidRPr="00750500">
        <w:rPr>
          <w:rFonts w:ascii="Calibri" w:hAnsi="Calibri" w:cs="Calibri"/>
        </w:rPr>
        <w:t xml:space="preserve">3.2. Prieš pradedant teikti Paslaugas, </w:t>
      </w:r>
      <w:r w:rsidR="00A82EA8" w:rsidRPr="00750500">
        <w:rPr>
          <w:rFonts w:ascii="Calibri" w:hAnsi="Calibri" w:cs="Calibri"/>
        </w:rPr>
        <w:t>Paslaugos teikėjas su Užsakovu suderina paslaugas teiksiančio asmens kandidatūrą ir pateikia šio asmens tinkamumą vykdyti geležinkelio statinių techninio prižiūrėtojo paslaugas atliksiančio asmens tinkamumą įrodančius dokumentus</w:t>
      </w:r>
      <w:r w:rsidR="007E52B2" w:rsidRPr="00750500">
        <w:rPr>
          <w:rFonts w:ascii="Calibri" w:hAnsi="Calibri" w:cs="Calibri"/>
        </w:rPr>
        <w:t>, kaip tai įtvirtinta 2015 m. kovo 6 d. Susisiekimo ministro įsakymu Nr. 3-88(1.5E) patvirtintų Geležinkelio statinių techninės priežiūros taisyklių (su vėlesniais pakeitimais ir papildymais) 18 punkte</w:t>
      </w:r>
      <w:r w:rsidR="00AC460B" w:rsidRPr="00750500">
        <w:rPr>
          <w:rFonts w:ascii="Calibri" w:hAnsi="Calibri" w:cs="Calibri"/>
        </w:rPr>
        <w:t>. Asmuo</w:t>
      </w:r>
      <w:r w:rsidR="00C97E46" w:rsidRPr="00750500">
        <w:rPr>
          <w:rFonts w:ascii="Calibri" w:hAnsi="Calibri" w:cs="Calibri"/>
        </w:rPr>
        <w:t>,</w:t>
      </w:r>
      <w:r w:rsidR="00AC460B" w:rsidRPr="00750500">
        <w:rPr>
          <w:rFonts w:ascii="Calibri" w:hAnsi="Calibri" w:cs="Calibri"/>
        </w:rPr>
        <w:t xml:space="preserve"> kandidatuojantis </w:t>
      </w:r>
      <w:r w:rsidR="00C97E46" w:rsidRPr="00750500">
        <w:rPr>
          <w:rFonts w:ascii="Calibri" w:hAnsi="Calibri" w:cs="Calibri"/>
        </w:rPr>
        <w:t>vykdyti pirkimo Sutartį privalo:</w:t>
      </w:r>
    </w:p>
    <w:p w14:paraId="0802CBBD" w14:textId="099B7ED0" w:rsidR="00C97E46" w:rsidRPr="00750500" w:rsidRDefault="00C97E46" w:rsidP="00C97E46">
      <w:pPr>
        <w:shd w:val="clear" w:color="auto" w:fill="FFFFFF"/>
        <w:spacing w:after="0" w:line="240" w:lineRule="auto"/>
        <w:ind w:firstLine="360"/>
        <w:jc w:val="both"/>
        <w:rPr>
          <w:rFonts w:ascii="Calibri" w:hAnsi="Calibri" w:cs="Calibri"/>
        </w:rPr>
      </w:pPr>
      <w:r w:rsidRPr="00750500">
        <w:rPr>
          <w:rFonts w:ascii="Calibri" w:hAnsi="Calibri" w:cs="Calibri"/>
        </w:rPr>
        <w:t>3.2.1. turėti ne mažesnę kaip 3 (trijų) metų darbo patirtį geležinkelių transporto infrastruktūros priežiūros srityje;</w:t>
      </w:r>
    </w:p>
    <w:p w14:paraId="3D8F1719" w14:textId="2D5CA08B" w:rsidR="00C97E46" w:rsidRPr="00750500" w:rsidRDefault="001066CC" w:rsidP="00202BF7">
      <w:pPr>
        <w:tabs>
          <w:tab w:val="left" w:pos="460"/>
        </w:tabs>
        <w:spacing w:after="0" w:line="240" w:lineRule="auto"/>
        <w:jc w:val="both"/>
        <w:rPr>
          <w:rFonts w:ascii="Calibri" w:hAnsi="Calibri" w:cs="Calibri"/>
        </w:rPr>
      </w:pPr>
      <w:r w:rsidRPr="00750500">
        <w:rPr>
          <w:rFonts w:ascii="Calibri" w:hAnsi="Calibri" w:cs="Calibri"/>
        </w:rPr>
        <w:t xml:space="preserve">       </w:t>
      </w:r>
      <w:r w:rsidR="00C97E46" w:rsidRPr="00750500">
        <w:rPr>
          <w:rFonts w:ascii="Calibri" w:hAnsi="Calibri" w:cs="Calibri"/>
        </w:rPr>
        <w:t>3.2.2. būti įgijęs išsilavinimą pagal programą, susijusią su geležinkelio transportu (pvz. VGTU transporto inžinerijos arba kelių ir geležinkelių inžinerijos, specializacija geležinkelių transportas, arba VTDK geležinkelio transporto inžinerija, arba KTU Transporto priemonių inžinerijos Geležinkelių transporto specializacija)</w:t>
      </w:r>
      <w:r w:rsidRPr="00750500">
        <w:rPr>
          <w:rFonts w:ascii="Calibri" w:hAnsi="Calibri" w:cs="Calibri"/>
        </w:rPr>
        <w:t>;</w:t>
      </w:r>
      <w:r w:rsidR="00C97E46" w:rsidRPr="00750500">
        <w:rPr>
          <w:rFonts w:ascii="Calibri" w:hAnsi="Calibri" w:cs="Calibri"/>
        </w:rPr>
        <w:t xml:space="preserve"> arba turėti atestatą, suteikiantį teisę vykdyti susisiekimo komunikacijų: geležinkelio kelių projektavimo vadovo </w:t>
      </w:r>
      <w:r w:rsidR="00C97E46" w:rsidRPr="00750500">
        <w:rPr>
          <w:rFonts w:ascii="Calibri" w:hAnsi="Calibri" w:cs="Calibri"/>
        </w:rPr>
        <w:lastRenderedPageBreak/>
        <w:t>arba statybos darbų vadovo arba techninio prižiūrėtojo funkcijas; arba</w:t>
      </w:r>
      <w:r w:rsidRPr="00750500">
        <w:rPr>
          <w:rFonts w:ascii="Calibri" w:hAnsi="Calibri" w:cs="Calibri"/>
        </w:rPr>
        <w:t xml:space="preserve"> turi būti išklausęs geležinkelio kelio darbininko kursus arba geležinkelio kelio meistro kursus.</w:t>
      </w:r>
    </w:p>
    <w:p w14:paraId="7AACA7AF" w14:textId="77777777" w:rsidR="00202BF7" w:rsidRPr="00750500" w:rsidRDefault="00C97E46" w:rsidP="00991E56">
      <w:pPr>
        <w:shd w:val="clear" w:color="auto" w:fill="FFFFFF"/>
        <w:spacing w:after="0" w:line="240" w:lineRule="auto"/>
        <w:ind w:firstLine="360"/>
        <w:jc w:val="both"/>
        <w:rPr>
          <w:rFonts w:ascii="Calibri" w:hAnsi="Calibri" w:cs="Calibri"/>
        </w:rPr>
      </w:pPr>
      <w:r w:rsidRPr="00750500">
        <w:rPr>
          <w:rFonts w:ascii="Calibri" w:hAnsi="Calibri" w:cs="Calibri"/>
        </w:rPr>
        <w:t xml:space="preserve">3.2.3. </w:t>
      </w:r>
      <w:r w:rsidR="001066CC" w:rsidRPr="00750500">
        <w:rPr>
          <w:rFonts w:ascii="Calibri" w:hAnsi="Calibri" w:cs="Calibri"/>
        </w:rPr>
        <w:t>mokėti valstybinę kalbą pagal 2 (antrąją) kvalifikacinę kategoriją.</w:t>
      </w:r>
      <w:r w:rsidR="007E52B2" w:rsidRPr="00750500">
        <w:rPr>
          <w:rFonts w:ascii="Calibri" w:hAnsi="Calibri" w:cs="Calibri"/>
        </w:rPr>
        <w:t xml:space="preserve"> </w:t>
      </w:r>
    </w:p>
    <w:p w14:paraId="19B7C9E4" w14:textId="30DE296F" w:rsidR="00FB7816" w:rsidRPr="00750500" w:rsidRDefault="007E52B2" w:rsidP="00991E56">
      <w:pPr>
        <w:shd w:val="clear" w:color="auto" w:fill="FFFFFF"/>
        <w:spacing w:after="0" w:line="240" w:lineRule="auto"/>
        <w:ind w:firstLine="360"/>
        <w:jc w:val="both"/>
        <w:rPr>
          <w:rFonts w:ascii="Calibri" w:hAnsi="Calibri" w:cs="Calibri"/>
          <w:b/>
          <w:bCs/>
        </w:rPr>
      </w:pPr>
      <w:r w:rsidRPr="00750500">
        <w:rPr>
          <w:rFonts w:ascii="Calibri" w:hAnsi="Calibri" w:cs="Calibri"/>
          <w:b/>
          <w:bCs/>
        </w:rPr>
        <w:t xml:space="preserve">Šalys susitaria, kad </w:t>
      </w:r>
      <w:r w:rsidR="00202BF7" w:rsidRPr="00750500">
        <w:rPr>
          <w:rFonts w:ascii="Calibri" w:hAnsi="Calibri" w:cs="Calibri"/>
          <w:b/>
          <w:bCs/>
        </w:rPr>
        <w:t>Sutarties 3.2 punktas</w:t>
      </w:r>
      <w:r w:rsidRPr="00750500">
        <w:rPr>
          <w:rFonts w:ascii="Calibri" w:hAnsi="Calibri" w:cs="Calibri"/>
          <w:b/>
          <w:bCs/>
        </w:rPr>
        <w:t xml:space="preserve"> yra esminė Sutarties sąlyga.</w:t>
      </w:r>
    </w:p>
    <w:bookmarkEnd w:id="3"/>
    <w:p w14:paraId="0B5A86D0" w14:textId="55E844FD" w:rsidR="00A06134" w:rsidRPr="00750500" w:rsidRDefault="003668EB" w:rsidP="001B3D52">
      <w:pPr>
        <w:shd w:val="clear" w:color="auto" w:fill="FFFFFF"/>
        <w:spacing w:after="0" w:line="240" w:lineRule="auto"/>
        <w:ind w:firstLine="360"/>
        <w:jc w:val="both"/>
        <w:rPr>
          <w:rFonts w:ascii="Calibri" w:hAnsi="Calibri" w:cs="Calibri"/>
        </w:rPr>
      </w:pPr>
      <w:r w:rsidRPr="00750500">
        <w:rPr>
          <w:rFonts w:ascii="Calibri" w:hAnsi="Calibri" w:cs="Calibri"/>
        </w:rPr>
        <w:t>3.</w:t>
      </w:r>
      <w:r w:rsidR="00FB7816" w:rsidRPr="00750500">
        <w:rPr>
          <w:rFonts w:ascii="Calibri" w:eastAsia="Calibri" w:hAnsi="Calibri" w:cs="Calibri"/>
        </w:rPr>
        <w:t>3</w:t>
      </w:r>
      <w:r w:rsidRPr="00750500">
        <w:rPr>
          <w:rFonts w:ascii="Calibri" w:eastAsia="Calibri" w:hAnsi="Calibri" w:cs="Calibri"/>
        </w:rPr>
        <w:t>.</w:t>
      </w:r>
      <w:r w:rsidRPr="00750500">
        <w:rPr>
          <w:rFonts w:ascii="Calibri" w:hAnsi="Calibri" w:cs="Calibri"/>
        </w:rPr>
        <w:t xml:space="preserve"> Suteikęs Paslaugas Užsakovui Paslaugų teikėjas pateikia tokius dokumentus: PVM sąskaita – faktūra; kiekvieno </w:t>
      </w:r>
      <w:r w:rsidRPr="00750500">
        <w:rPr>
          <w:rFonts w:ascii="Calibri" w:hAnsi="Calibri" w:cs="Calibri"/>
          <w:iCs/>
        </w:rPr>
        <w:t xml:space="preserve">geležinkelio statinio techninės būklės tikrinimo aktą </w:t>
      </w:r>
      <w:r w:rsidRPr="00750500">
        <w:rPr>
          <w:rFonts w:ascii="Calibri" w:hAnsi="Calibri" w:cs="Calibri"/>
        </w:rPr>
        <w:t>pagal Sutarties pried</w:t>
      </w:r>
      <w:r w:rsidR="002737F9" w:rsidRPr="00750500">
        <w:rPr>
          <w:rFonts w:ascii="Calibri" w:hAnsi="Calibri" w:cs="Calibri"/>
        </w:rPr>
        <w:t>ą</w:t>
      </w:r>
      <w:r w:rsidRPr="00750500">
        <w:rPr>
          <w:rFonts w:ascii="Calibri" w:hAnsi="Calibri" w:cs="Calibri"/>
        </w:rPr>
        <w:t xml:space="preserve"> Nr. 6, 7, 8 ne vėliau kaip per 3 darbo dienas po apžiūros atlikimo; nustatytų defektų kiekių žiniaraštį, kuriame turi būti nurodyti visi defektų pašalinimui reikalingi darbai ir medžiagos.</w:t>
      </w:r>
      <w:r w:rsidR="001B3D52" w:rsidRPr="00750500">
        <w:rPr>
          <w:rFonts w:ascii="Calibri" w:hAnsi="Calibri" w:cs="Calibri"/>
        </w:rPr>
        <w:t xml:space="preserve"> </w:t>
      </w:r>
      <w:permEnd w:id="1071457370"/>
    </w:p>
    <w:p w14:paraId="2AF281BA" w14:textId="77777777" w:rsidR="00AE1CCA" w:rsidRPr="00750500" w:rsidRDefault="00AE1CCA" w:rsidP="00B62295">
      <w:pPr>
        <w:spacing w:after="0" w:line="240" w:lineRule="auto"/>
        <w:ind w:firstLine="360"/>
        <w:jc w:val="both"/>
        <w:rPr>
          <w:rFonts w:ascii="Calibri" w:hAnsi="Calibri" w:cs="Calibri"/>
        </w:rPr>
      </w:pPr>
    </w:p>
    <w:p w14:paraId="34677DD5" w14:textId="77777777" w:rsidR="00540279" w:rsidRPr="00750500" w:rsidRDefault="00B26941" w:rsidP="00B62295">
      <w:pPr>
        <w:spacing w:after="0" w:line="240" w:lineRule="auto"/>
        <w:ind w:firstLine="360"/>
        <w:jc w:val="center"/>
        <w:rPr>
          <w:rFonts w:ascii="Calibri" w:hAnsi="Calibri" w:cs="Calibri"/>
          <w:b/>
        </w:rPr>
      </w:pPr>
      <w:r w:rsidRPr="00750500">
        <w:rPr>
          <w:rFonts w:ascii="Calibri" w:hAnsi="Calibri" w:cs="Calibri"/>
          <w:b/>
        </w:rPr>
        <w:t>4. PASLAUGŲ KOKYBĖ IR GARANTIJA</w:t>
      </w:r>
    </w:p>
    <w:p w14:paraId="0153363D" w14:textId="4AAB8A8E" w:rsidR="00540279" w:rsidRPr="00750500" w:rsidRDefault="00B62295" w:rsidP="00B62295">
      <w:pPr>
        <w:shd w:val="clear" w:color="auto" w:fill="FFFFFF"/>
        <w:tabs>
          <w:tab w:val="left" w:pos="394"/>
          <w:tab w:val="left" w:pos="720"/>
        </w:tabs>
        <w:spacing w:after="0" w:line="240" w:lineRule="auto"/>
        <w:ind w:firstLine="360"/>
        <w:jc w:val="both"/>
        <w:rPr>
          <w:rFonts w:ascii="Calibri" w:hAnsi="Calibri" w:cs="Calibri"/>
        </w:rPr>
      </w:pPr>
      <w:r w:rsidRPr="00750500">
        <w:rPr>
          <w:rFonts w:ascii="Calibri" w:hAnsi="Calibri" w:cs="Calibri"/>
        </w:rPr>
        <w:tab/>
      </w:r>
      <w:r w:rsidR="00540279" w:rsidRPr="00750500">
        <w:rPr>
          <w:rFonts w:ascii="Calibri" w:hAnsi="Calibri" w:cs="Calibri"/>
        </w:rPr>
        <w:t xml:space="preserve">4.1. </w:t>
      </w:r>
      <w:r w:rsidR="004B2269" w:rsidRPr="00750500">
        <w:rPr>
          <w:rFonts w:ascii="Calibri" w:hAnsi="Calibri" w:cs="Calibri"/>
        </w:rPr>
        <w:t>Paslaugos</w:t>
      </w:r>
      <w:r w:rsidR="00540279" w:rsidRPr="00750500">
        <w:rPr>
          <w:rFonts w:ascii="Calibri" w:hAnsi="Calibri" w:cs="Calibri"/>
        </w:rPr>
        <w:t xml:space="preserve"> turi būti </w:t>
      </w:r>
      <w:r w:rsidR="004B2269" w:rsidRPr="00750500">
        <w:rPr>
          <w:rFonts w:ascii="Calibri" w:hAnsi="Calibri" w:cs="Calibri"/>
        </w:rPr>
        <w:t>suteiktos kokybiškai</w:t>
      </w:r>
      <w:r w:rsidR="00540279" w:rsidRPr="00750500">
        <w:rPr>
          <w:rFonts w:ascii="Calibri" w:hAnsi="Calibri" w:cs="Calibri"/>
        </w:rPr>
        <w:t xml:space="preserve"> pagal Sutartyje </w:t>
      </w:r>
      <w:r w:rsidR="00344088" w:rsidRPr="00750500">
        <w:rPr>
          <w:rFonts w:ascii="Calibri" w:hAnsi="Calibri" w:cs="Calibri"/>
        </w:rPr>
        <w:t xml:space="preserve">ir jos </w:t>
      </w:r>
      <w:r w:rsidR="00344088" w:rsidRPr="00750500">
        <w:rPr>
          <w:rFonts w:ascii="Calibri" w:eastAsia="Calibri" w:hAnsi="Calibri" w:cs="Calibri"/>
        </w:rPr>
        <w:t>prieduose</w:t>
      </w:r>
      <w:r w:rsidR="00344088" w:rsidRPr="00750500">
        <w:rPr>
          <w:rFonts w:ascii="Calibri" w:hAnsi="Calibri" w:cs="Calibri"/>
        </w:rPr>
        <w:t xml:space="preserve"> </w:t>
      </w:r>
      <w:r w:rsidR="00540279" w:rsidRPr="00750500">
        <w:rPr>
          <w:rFonts w:ascii="Calibri" w:hAnsi="Calibri" w:cs="Calibri"/>
        </w:rPr>
        <w:t xml:space="preserve">nustatytus reikalavimus. Nustačius, kad </w:t>
      </w:r>
      <w:r w:rsidR="004B2269" w:rsidRPr="00750500">
        <w:rPr>
          <w:rFonts w:ascii="Calibri" w:hAnsi="Calibri" w:cs="Calibri"/>
        </w:rPr>
        <w:t>Paslaugos</w:t>
      </w:r>
      <w:r w:rsidR="00540279" w:rsidRPr="00750500">
        <w:rPr>
          <w:rFonts w:ascii="Calibri" w:hAnsi="Calibri" w:cs="Calibri"/>
        </w:rPr>
        <w:t xml:space="preserve"> yra nekokybiškos </w:t>
      </w:r>
      <w:r w:rsidR="00240C30" w:rsidRPr="00750500">
        <w:rPr>
          <w:rFonts w:ascii="Calibri" w:hAnsi="Calibri" w:cs="Calibri"/>
        </w:rPr>
        <w:t xml:space="preserve">Paslaugų teikėjas privalo ištaisyti Paslaugų trūkumus per </w:t>
      </w:r>
      <w:permStart w:id="1069943566" w:edGrp="everyone"/>
      <w:r w:rsidR="003668EB" w:rsidRPr="00750500">
        <w:rPr>
          <w:rFonts w:ascii="Calibri" w:eastAsia="Calibri" w:hAnsi="Calibri" w:cs="Calibri"/>
        </w:rPr>
        <w:t xml:space="preserve">3 (tris) </w:t>
      </w:r>
      <w:r w:rsidR="001B3D52" w:rsidRPr="00750500">
        <w:rPr>
          <w:rFonts w:ascii="Calibri" w:eastAsia="Calibri" w:hAnsi="Calibri" w:cs="Calibri"/>
        </w:rPr>
        <w:t>darbo</w:t>
      </w:r>
      <w:r w:rsidR="003668EB" w:rsidRPr="00750500">
        <w:rPr>
          <w:rFonts w:ascii="Calibri" w:eastAsia="Calibri" w:hAnsi="Calibri" w:cs="Calibri"/>
        </w:rPr>
        <w:t xml:space="preserve"> dienas</w:t>
      </w:r>
      <w:r w:rsidR="00540279" w:rsidRPr="00750500">
        <w:rPr>
          <w:rFonts w:ascii="Calibri" w:hAnsi="Calibri" w:cs="Calibri"/>
        </w:rPr>
        <w:t xml:space="preserve"> </w:t>
      </w:r>
      <w:permEnd w:id="1069943566"/>
      <w:r w:rsidR="00540279" w:rsidRPr="00750500">
        <w:rPr>
          <w:rFonts w:ascii="Calibri" w:hAnsi="Calibri" w:cs="Calibri"/>
        </w:rPr>
        <w:t xml:space="preserve">nuo </w:t>
      </w:r>
      <w:r w:rsidR="00240C30" w:rsidRPr="00750500">
        <w:rPr>
          <w:rFonts w:ascii="Calibri" w:hAnsi="Calibri" w:cs="Calibri"/>
        </w:rPr>
        <w:t>Užsakovo</w:t>
      </w:r>
      <w:r w:rsidR="00540279" w:rsidRPr="00750500">
        <w:rPr>
          <w:rFonts w:ascii="Calibri" w:hAnsi="Calibri" w:cs="Calibri"/>
        </w:rPr>
        <w:t xml:space="preserve"> pranešimo apie nekokybiškas </w:t>
      </w:r>
      <w:r w:rsidR="004B2269" w:rsidRPr="00750500">
        <w:rPr>
          <w:rFonts w:ascii="Calibri" w:hAnsi="Calibri" w:cs="Calibri"/>
        </w:rPr>
        <w:t>Paslaugas</w:t>
      </w:r>
      <w:r w:rsidR="004B2269" w:rsidRPr="00750500">
        <w:rPr>
          <w:rFonts w:ascii="Calibri" w:eastAsia="Calibri" w:hAnsi="Calibri" w:cs="Calibri"/>
        </w:rPr>
        <w:t xml:space="preserve"> </w:t>
      </w:r>
      <w:r w:rsidR="00540279" w:rsidRPr="00750500">
        <w:rPr>
          <w:rFonts w:ascii="Calibri" w:hAnsi="Calibri" w:cs="Calibri"/>
        </w:rPr>
        <w:t xml:space="preserve">išsiuntimo </w:t>
      </w:r>
      <w:r w:rsidR="004B2269" w:rsidRPr="00750500">
        <w:rPr>
          <w:rFonts w:ascii="Calibri" w:hAnsi="Calibri" w:cs="Calibri"/>
        </w:rPr>
        <w:t>Paslaugų teikėjui</w:t>
      </w:r>
      <w:r w:rsidR="00540279" w:rsidRPr="00750500">
        <w:rPr>
          <w:rFonts w:ascii="Calibri" w:hAnsi="Calibri" w:cs="Calibri"/>
        </w:rPr>
        <w:t xml:space="preserve"> momento.</w:t>
      </w:r>
      <w:r w:rsidR="003E77F7" w:rsidRPr="00750500">
        <w:rPr>
          <w:rFonts w:ascii="Calibri" w:hAnsi="Calibri" w:cs="Calibri"/>
        </w:rPr>
        <w:t xml:space="preserve"> </w:t>
      </w:r>
    </w:p>
    <w:p w14:paraId="70547E2D" w14:textId="49778881" w:rsidR="00540279" w:rsidRPr="00750500" w:rsidRDefault="00540279" w:rsidP="00B62295">
      <w:pPr>
        <w:spacing w:after="0" w:line="240" w:lineRule="auto"/>
        <w:ind w:firstLine="360"/>
        <w:jc w:val="both"/>
        <w:rPr>
          <w:rFonts w:ascii="Calibri" w:hAnsi="Calibri" w:cs="Calibri"/>
        </w:rPr>
      </w:pPr>
      <w:permStart w:id="1350239740" w:edGrp="everyone"/>
      <w:r w:rsidRPr="00750500">
        <w:rPr>
          <w:rFonts w:ascii="Calibri" w:eastAsia="Calibri" w:hAnsi="Calibri" w:cs="Calibri"/>
        </w:rPr>
        <w:t>4.</w:t>
      </w:r>
      <w:r w:rsidR="001B3D52" w:rsidRPr="00750500">
        <w:rPr>
          <w:rFonts w:ascii="Calibri" w:eastAsia="Calibri" w:hAnsi="Calibri" w:cs="Calibri"/>
        </w:rPr>
        <w:t>2</w:t>
      </w:r>
      <w:r w:rsidRPr="00750500">
        <w:rPr>
          <w:rFonts w:ascii="Calibri" w:eastAsia="Calibri" w:hAnsi="Calibri" w:cs="Calibri"/>
        </w:rPr>
        <w:t>.</w:t>
      </w:r>
      <w:r w:rsidRPr="00750500">
        <w:rPr>
          <w:rFonts w:ascii="Calibri" w:hAnsi="Calibri" w:cs="Calibri"/>
        </w:rPr>
        <w:t xml:space="preserve"> </w:t>
      </w:r>
      <w:r w:rsidR="004B2269" w:rsidRPr="00750500">
        <w:rPr>
          <w:rFonts w:ascii="Calibri" w:hAnsi="Calibri" w:cs="Calibri"/>
        </w:rPr>
        <w:t>Paslaugų</w:t>
      </w:r>
      <w:r w:rsidRPr="00750500">
        <w:rPr>
          <w:rFonts w:ascii="Calibri" w:hAnsi="Calibri" w:cs="Calibri"/>
        </w:rPr>
        <w:t xml:space="preserve"> trūkumų nustatymo bei šalinimo tvarka numatyta Sutarties Bendrosiose sąlygose.</w:t>
      </w:r>
    </w:p>
    <w:p w14:paraId="3B51D8B0" w14:textId="35ABCD78" w:rsidR="00EB471C" w:rsidRPr="00750500" w:rsidRDefault="00EB471C" w:rsidP="00B62295">
      <w:pPr>
        <w:spacing w:after="0" w:line="240" w:lineRule="auto"/>
        <w:ind w:firstLine="360"/>
        <w:jc w:val="both"/>
        <w:rPr>
          <w:rFonts w:ascii="Calibri" w:hAnsi="Calibri" w:cs="Calibri"/>
        </w:rPr>
      </w:pPr>
      <w:r w:rsidRPr="00750500">
        <w:rPr>
          <w:rFonts w:ascii="Calibri" w:hAnsi="Calibri" w:cs="Calibri"/>
        </w:rPr>
        <w:t>4.</w:t>
      </w:r>
      <w:r w:rsidR="001B3D52" w:rsidRPr="00750500">
        <w:rPr>
          <w:rFonts w:ascii="Calibri" w:hAnsi="Calibri" w:cs="Calibri"/>
        </w:rPr>
        <w:t>3</w:t>
      </w:r>
      <w:r w:rsidRPr="00750500">
        <w:rPr>
          <w:rFonts w:ascii="Calibri" w:hAnsi="Calibri" w:cs="Calibri"/>
        </w:rPr>
        <w:t xml:space="preserve">. </w:t>
      </w:r>
      <w:bookmarkStart w:id="4" w:name="_Hlk31789935"/>
      <w:r w:rsidR="008E105E" w:rsidRPr="00750500">
        <w:rPr>
          <w:rFonts w:ascii="Calibri" w:hAnsi="Calibri" w:cs="Calibri"/>
        </w:rPr>
        <w:t xml:space="preserve">Kokybiškam Paslaugų atlikimui, </w:t>
      </w:r>
      <w:r w:rsidRPr="00750500">
        <w:rPr>
          <w:rFonts w:ascii="Calibri" w:hAnsi="Calibri" w:cs="Calibri"/>
        </w:rPr>
        <w:t>Paslaugas teikiantis asmuo turi turėti išduotą pažymėjimą asmens, kurio darbas susijęs su geležinkelių transporto eismu</w:t>
      </w:r>
      <w:r w:rsidR="008E105E" w:rsidRPr="00750500">
        <w:rPr>
          <w:rFonts w:ascii="Calibri" w:hAnsi="Calibri" w:cs="Calibri"/>
        </w:rPr>
        <w:t>.</w:t>
      </w:r>
      <w:r w:rsidRPr="00750500">
        <w:rPr>
          <w:rFonts w:ascii="Calibri" w:hAnsi="Calibri" w:cs="Calibri"/>
        </w:rPr>
        <w:t xml:space="preserve"> </w:t>
      </w:r>
      <w:r w:rsidR="008E105E" w:rsidRPr="00750500">
        <w:rPr>
          <w:rFonts w:ascii="Calibri" w:hAnsi="Calibri" w:cs="Calibri"/>
        </w:rPr>
        <w:t xml:space="preserve">Ar asmeniui yra išduotas ir galioja darbuotojo, kurio darbas tiesiogiai (EI) arba netiesiogiai (EIN) susijęs su geležinkelių transporto eismu </w:t>
      </w:r>
      <w:r w:rsidRPr="00750500">
        <w:rPr>
          <w:rFonts w:ascii="Calibri" w:hAnsi="Calibri" w:cs="Calibri"/>
        </w:rPr>
        <w:t>tikrinama, LTSA duomenų bazėje adresu</w:t>
      </w:r>
      <w:r w:rsidR="008E105E" w:rsidRPr="00750500">
        <w:rPr>
          <w:rFonts w:ascii="Calibri" w:hAnsi="Calibri" w:cs="Calibri"/>
        </w:rPr>
        <w:t>:</w:t>
      </w:r>
      <w:r w:rsidRPr="00750500">
        <w:rPr>
          <w:rFonts w:ascii="Calibri" w:hAnsi="Calibri" w:cs="Calibri"/>
        </w:rPr>
        <w:t xml:space="preserve"> </w:t>
      </w:r>
      <w:hyperlink r:id="rId8" w:history="1">
        <w:r w:rsidR="008E105E" w:rsidRPr="00750500">
          <w:rPr>
            <w:rStyle w:val="Hyperlink"/>
            <w:rFonts w:ascii="Calibri" w:hAnsi="Calibri" w:cs="Calibri"/>
            <w:spacing w:val="0"/>
          </w:rPr>
          <w:t>https://ltsa.lrv.lt/lt/paslaugos/administraciniu-paslaugu-sarasas/gelezinkeliu-transporto-2/duomenu-paieska/pazymejimu-paieska</w:t>
        </w:r>
      </w:hyperlink>
      <w:r w:rsidR="008E105E" w:rsidRPr="00750500">
        <w:rPr>
          <w:rFonts w:ascii="Calibri" w:hAnsi="Calibri" w:cs="Calibri"/>
        </w:rPr>
        <w:t xml:space="preserve">. </w:t>
      </w:r>
      <w:bookmarkEnd w:id="4"/>
    </w:p>
    <w:permEnd w:id="1350239740"/>
    <w:p w14:paraId="74797124" w14:textId="77777777" w:rsidR="00540279" w:rsidRPr="00750500" w:rsidRDefault="00540279" w:rsidP="00B62295">
      <w:pPr>
        <w:shd w:val="clear" w:color="auto" w:fill="FFFFFF"/>
        <w:tabs>
          <w:tab w:val="left" w:pos="394"/>
          <w:tab w:val="left" w:pos="720"/>
        </w:tabs>
        <w:spacing w:after="0" w:line="240" w:lineRule="auto"/>
        <w:ind w:firstLine="360"/>
        <w:jc w:val="both"/>
        <w:rPr>
          <w:rFonts w:ascii="Calibri" w:hAnsi="Calibri" w:cs="Calibri"/>
        </w:rPr>
      </w:pPr>
    </w:p>
    <w:p w14:paraId="71F673ED" w14:textId="77777777" w:rsidR="00540279" w:rsidRPr="00750500" w:rsidRDefault="00B26941" w:rsidP="00B62295">
      <w:pPr>
        <w:spacing w:after="0" w:line="240" w:lineRule="auto"/>
        <w:ind w:firstLine="360"/>
        <w:jc w:val="center"/>
        <w:rPr>
          <w:rFonts w:ascii="Calibri" w:hAnsi="Calibri" w:cs="Calibri"/>
          <w:b/>
        </w:rPr>
      </w:pPr>
      <w:r w:rsidRPr="00750500">
        <w:rPr>
          <w:rFonts w:ascii="Calibri" w:hAnsi="Calibri" w:cs="Calibri"/>
          <w:b/>
        </w:rPr>
        <w:t>5. ŠALIŲ ATSAKOMYBĖ</w:t>
      </w:r>
    </w:p>
    <w:p w14:paraId="16CA4310" w14:textId="0E42F633" w:rsidR="00540279" w:rsidRPr="00750500" w:rsidRDefault="00D84D45" w:rsidP="00B62295">
      <w:pPr>
        <w:shd w:val="clear" w:color="auto" w:fill="FFFFFF"/>
        <w:spacing w:after="0" w:line="240" w:lineRule="auto"/>
        <w:ind w:firstLine="360"/>
        <w:jc w:val="both"/>
        <w:rPr>
          <w:rFonts w:ascii="Calibri" w:hAnsi="Calibri" w:cs="Calibri"/>
          <w:iCs/>
        </w:rPr>
      </w:pPr>
      <w:r w:rsidRPr="00750500">
        <w:rPr>
          <w:rFonts w:ascii="Calibri" w:hAnsi="Calibri" w:cs="Calibri"/>
        </w:rPr>
        <w:t>5.1</w:t>
      </w:r>
      <w:r w:rsidR="00540279" w:rsidRPr="00750500">
        <w:rPr>
          <w:rFonts w:ascii="Calibri" w:hAnsi="Calibri" w:cs="Calibri"/>
        </w:rPr>
        <w:t xml:space="preserve">. Jeigu </w:t>
      </w:r>
      <w:r w:rsidR="00240C30" w:rsidRPr="00750500">
        <w:rPr>
          <w:rFonts w:ascii="Calibri" w:hAnsi="Calibri" w:cs="Calibri"/>
        </w:rPr>
        <w:t>Paslaugų teikėjas</w:t>
      </w:r>
      <w:r w:rsidR="00540279" w:rsidRPr="00750500">
        <w:rPr>
          <w:rFonts w:ascii="Calibri" w:hAnsi="Calibri" w:cs="Calibri"/>
        </w:rPr>
        <w:t xml:space="preserve"> vėluoja </w:t>
      </w:r>
      <w:r w:rsidR="00240C30" w:rsidRPr="00750500">
        <w:rPr>
          <w:rFonts w:ascii="Calibri" w:hAnsi="Calibri" w:cs="Calibri"/>
        </w:rPr>
        <w:t>suteikti Paslaugas</w:t>
      </w:r>
      <w:permStart w:id="1151343242" w:edGrp="everyone"/>
      <w:r w:rsidR="0049363E" w:rsidRPr="00750500">
        <w:rPr>
          <w:rFonts w:ascii="Calibri" w:eastAsia="Calibri" w:hAnsi="Calibri" w:cs="Calibri"/>
        </w:rPr>
        <w:t>/</w:t>
      </w:r>
      <w:r w:rsidR="00237EAC" w:rsidRPr="00750500">
        <w:rPr>
          <w:rFonts w:ascii="Calibri" w:eastAsia="Calibri" w:hAnsi="Calibri" w:cs="Calibri"/>
        </w:rPr>
        <w:t>jų etapą</w:t>
      </w:r>
      <w:permEnd w:id="1151343242"/>
      <w:r w:rsidR="00540279" w:rsidRPr="00750500">
        <w:rPr>
          <w:rFonts w:ascii="Calibri" w:eastAsia="Calibri" w:hAnsi="Calibri" w:cs="Calibri"/>
        </w:rPr>
        <w:t>,</w:t>
      </w:r>
      <w:r w:rsidR="00540279" w:rsidRPr="00750500">
        <w:rPr>
          <w:rFonts w:ascii="Calibri" w:hAnsi="Calibri" w:cs="Calibri"/>
        </w:rPr>
        <w:t xml:space="preserve"> ar ištaisyti jų trūkumus, </w:t>
      </w:r>
      <w:r w:rsidR="00240C30" w:rsidRPr="00750500">
        <w:rPr>
          <w:rFonts w:ascii="Calibri" w:hAnsi="Calibri" w:cs="Calibri"/>
        </w:rPr>
        <w:t>Užsakovas</w:t>
      </w:r>
      <w:r w:rsidR="00540279" w:rsidRPr="00750500">
        <w:rPr>
          <w:rFonts w:ascii="Calibri" w:hAnsi="Calibri" w:cs="Calibri"/>
        </w:rPr>
        <w:t xml:space="preserve"> nuo kitos dienos </w:t>
      </w:r>
      <w:r w:rsidR="00240C30" w:rsidRPr="00750500">
        <w:rPr>
          <w:rFonts w:ascii="Calibri" w:hAnsi="Calibri" w:cs="Calibri"/>
        </w:rPr>
        <w:t>Paslaugų teikėjui</w:t>
      </w:r>
      <w:r w:rsidR="00540279" w:rsidRPr="00750500">
        <w:rPr>
          <w:rFonts w:ascii="Calibri" w:hAnsi="Calibri" w:cs="Calibri"/>
        </w:rPr>
        <w:t xml:space="preserve"> skaičiuoja 0,1 (vienos dešimtosios) procento dydžio delspinigius už kiekvieną uždels</w:t>
      </w:r>
      <w:r w:rsidR="00240C30" w:rsidRPr="00750500">
        <w:rPr>
          <w:rFonts w:ascii="Calibri" w:hAnsi="Calibri" w:cs="Calibri"/>
        </w:rPr>
        <w:t>tą kalendorinę dieną nuo laiku nesuteiktų</w:t>
      </w:r>
      <w:r w:rsidR="007A6A57" w:rsidRPr="00750500">
        <w:rPr>
          <w:rFonts w:ascii="Calibri" w:hAnsi="Calibri" w:cs="Calibri"/>
        </w:rPr>
        <w:t xml:space="preserve"> Paslaugų kainos</w:t>
      </w:r>
      <w:r w:rsidR="00540279" w:rsidRPr="00750500">
        <w:rPr>
          <w:rFonts w:ascii="Calibri" w:hAnsi="Calibri" w:cs="Calibri"/>
        </w:rPr>
        <w:t>, įskaitant PVM</w:t>
      </w:r>
      <w:r w:rsidR="00F5527B" w:rsidRPr="00750500">
        <w:rPr>
          <w:rFonts w:ascii="Calibri" w:hAnsi="Calibri" w:cs="Calibri"/>
        </w:rPr>
        <w:t>, jei jis Sutarčiai taikomas</w:t>
      </w:r>
      <w:r w:rsidR="00540279" w:rsidRPr="00750500">
        <w:rPr>
          <w:rFonts w:ascii="Calibri" w:hAnsi="Calibri" w:cs="Calibri"/>
        </w:rPr>
        <w:t xml:space="preserve">, </w:t>
      </w:r>
      <w:r w:rsidR="00BB787B" w:rsidRPr="00750500">
        <w:rPr>
          <w:rFonts w:ascii="Calibri" w:hAnsi="Calibri" w:cs="Calibri"/>
        </w:rPr>
        <w:t xml:space="preserve">bendrą </w:t>
      </w:r>
      <w:r w:rsidR="00540279" w:rsidRPr="00750500">
        <w:rPr>
          <w:rFonts w:ascii="Calibri" w:hAnsi="Calibri" w:cs="Calibri"/>
        </w:rPr>
        <w:t xml:space="preserve">maksimalią delspinigių skaičiavimo ribą nustatant 20 (dvidešimt) procentų nuo </w:t>
      </w:r>
      <w:permStart w:id="691029931" w:edGrp="everyone"/>
      <w:r w:rsidR="00540279" w:rsidRPr="00750500">
        <w:rPr>
          <w:rFonts w:ascii="Calibri" w:eastAsia="Calibri" w:hAnsi="Calibri" w:cs="Calibri"/>
        </w:rPr>
        <w:t>maksimalios Sutarties kainos įskaitant PVM</w:t>
      </w:r>
      <w:r w:rsidR="00F5527B" w:rsidRPr="00750500">
        <w:rPr>
          <w:rFonts w:ascii="Calibri" w:eastAsia="Calibri" w:hAnsi="Calibri" w:cs="Calibri"/>
        </w:rPr>
        <w:t>, jei jis Sutarčiai taikomas</w:t>
      </w:r>
      <w:r w:rsidR="008E105E" w:rsidRPr="00750500">
        <w:rPr>
          <w:rFonts w:ascii="Calibri" w:eastAsia="Calibri" w:hAnsi="Calibri" w:cs="Calibri"/>
        </w:rPr>
        <w:t xml:space="preserve">. </w:t>
      </w:r>
      <w:r w:rsidR="00540279" w:rsidRPr="00750500">
        <w:rPr>
          <w:rFonts w:ascii="Calibri" w:eastAsia="Calibri" w:hAnsi="Calibri" w:cs="Calibri"/>
          <w:iCs/>
        </w:rPr>
        <w:t>Jei sutartis sudaryta dėl kelių pirkimo objekto dalių, tokiu atveju 20 procentų dydis skaičiuojamas tik iki konkrečios pirkimo objekto dalies sumos, o ne bendros visos maksimalios Sutarties kainos.</w:t>
      </w:r>
      <w:r w:rsidR="00BE08B9" w:rsidRPr="00750500">
        <w:rPr>
          <w:rFonts w:ascii="Calibri" w:eastAsia="Calibri" w:hAnsi="Calibri" w:cs="Calibri"/>
          <w:iCs/>
        </w:rPr>
        <w:t xml:space="preserve"> </w:t>
      </w:r>
      <w:permEnd w:id="691029931"/>
    </w:p>
    <w:p w14:paraId="40D18ECD" w14:textId="6A10BCED" w:rsidR="008E105E" w:rsidRPr="00750500" w:rsidRDefault="00D84D45" w:rsidP="008E105E">
      <w:pPr>
        <w:shd w:val="clear" w:color="auto" w:fill="FFFFFF"/>
        <w:spacing w:after="0" w:line="240" w:lineRule="auto"/>
        <w:ind w:firstLine="360"/>
        <w:jc w:val="both"/>
        <w:rPr>
          <w:rFonts w:ascii="Calibri" w:hAnsi="Calibri" w:cs="Calibri"/>
          <w:iCs/>
        </w:rPr>
      </w:pPr>
      <w:r w:rsidRPr="00750500">
        <w:rPr>
          <w:rFonts w:ascii="Calibri" w:hAnsi="Calibri" w:cs="Calibri"/>
        </w:rPr>
        <w:t>5.2</w:t>
      </w:r>
      <w:r w:rsidR="00540279" w:rsidRPr="00750500">
        <w:rPr>
          <w:rFonts w:ascii="Calibri" w:hAnsi="Calibri" w:cs="Calibri"/>
        </w:rPr>
        <w:t xml:space="preserve">. Jei </w:t>
      </w:r>
      <w:r w:rsidR="00240C30" w:rsidRPr="00750500">
        <w:rPr>
          <w:rFonts w:ascii="Calibri" w:hAnsi="Calibri" w:cs="Calibri"/>
        </w:rPr>
        <w:t>Užsakovas</w:t>
      </w:r>
      <w:r w:rsidR="00540279" w:rsidRPr="00750500">
        <w:rPr>
          <w:rFonts w:ascii="Calibri" w:hAnsi="Calibri" w:cs="Calibri"/>
        </w:rPr>
        <w:t xml:space="preserve"> uždelsia atsiskaityti už tinkamai </w:t>
      </w:r>
      <w:r w:rsidR="00240C30" w:rsidRPr="00750500">
        <w:rPr>
          <w:rFonts w:ascii="Calibri" w:hAnsi="Calibri" w:cs="Calibri"/>
        </w:rPr>
        <w:t>Paslaugų teikėjo suteiktas</w:t>
      </w:r>
      <w:r w:rsidR="00540279" w:rsidRPr="00750500">
        <w:rPr>
          <w:rFonts w:ascii="Calibri" w:hAnsi="Calibri" w:cs="Calibri"/>
        </w:rPr>
        <w:t xml:space="preserve"> ir perduotas kokybiškas </w:t>
      </w:r>
      <w:r w:rsidR="00240C30" w:rsidRPr="00750500">
        <w:rPr>
          <w:rFonts w:ascii="Calibri" w:hAnsi="Calibri" w:cs="Calibri"/>
        </w:rPr>
        <w:t>Paslaugas</w:t>
      </w:r>
      <w:r w:rsidR="00540279" w:rsidRPr="00750500">
        <w:rPr>
          <w:rFonts w:ascii="Calibri" w:hAnsi="Calibri" w:cs="Calibri"/>
        </w:rPr>
        <w:t xml:space="preserve"> per Sutartyje nurodytą terminą, </w:t>
      </w:r>
      <w:r w:rsidR="00240C30" w:rsidRPr="00750500">
        <w:rPr>
          <w:rFonts w:ascii="Calibri" w:hAnsi="Calibri" w:cs="Calibri"/>
        </w:rPr>
        <w:t>Paslaugų teikėjas</w:t>
      </w:r>
      <w:r w:rsidR="00540279" w:rsidRPr="00750500">
        <w:rPr>
          <w:rFonts w:ascii="Calibri" w:hAnsi="Calibri" w:cs="Calibri"/>
        </w:rPr>
        <w:t xml:space="preserve"> nuo kitos dienos </w:t>
      </w:r>
      <w:r w:rsidR="00540279" w:rsidRPr="00750500">
        <w:rPr>
          <w:rFonts w:ascii="Calibri" w:eastAsia="Calibri" w:hAnsi="Calibri" w:cs="Calibri"/>
        </w:rPr>
        <w:t>skaičiuoja</w:t>
      </w:r>
      <w:r w:rsidR="00540279" w:rsidRPr="00750500">
        <w:rPr>
          <w:rFonts w:ascii="Calibri" w:hAnsi="Calibri" w:cs="Calibri"/>
        </w:rPr>
        <w:t xml:space="preserve"> </w:t>
      </w:r>
      <w:r w:rsidR="00240C30" w:rsidRPr="00750500">
        <w:rPr>
          <w:rFonts w:ascii="Calibri" w:hAnsi="Calibri" w:cs="Calibri"/>
        </w:rPr>
        <w:t>Užsakovui</w:t>
      </w:r>
      <w:r w:rsidR="00540279" w:rsidRPr="00750500">
        <w:rPr>
          <w:rFonts w:ascii="Calibri" w:hAnsi="Calibri" w:cs="Calibri"/>
        </w:rPr>
        <w:t xml:space="preserve"> 0,1 (vienos dešimtosios) procento dydžio delspinigius nuo neapmokėtos sumos, įskaitant PVM</w:t>
      </w:r>
      <w:r w:rsidR="00F5527B" w:rsidRPr="00750500">
        <w:rPr>
          <w:rFonts w:ascii="Calibri" w:hAnsi="Calibri" w:cs="Calibri"/>
        </w:rPr>
        <w:t>, jei jis Sutarčiai taikomas</w:t>
      </w:r>
      <w:r w:rsidR="00540279" w:rsidRPr="00750500">
        <w:rPr>
          <w:rFonts w:ascii="Calibri" w:hAnsi="Calibri" w:cs="Calibri"/>
        </w:rPr>
        <w:t xml:space="preserve">, </w:t>
      </w:r>
      <w:r w:rsidR="00BB787B" w:rsidRPr="00750500">
        <w:rPr>
          <w:rFonts w:ascii="Calibri" w:hAnsi="Calibri" w:cs="Calibri"/>
        </w:rPr>
        <w:t xml:space="preserve">bendrą </w:t>
      </w:r>
      <w:r w:rsidR="00540279" w:rsidRPr="00750500">
        <w:rPr>
          <w:rFonts w:ascii="Calibri" w:hAnsi="Calibri" w:cs="Calibri"/>
        </w:rPr>
        <w:t xml:space="preserve">maksimalią delspinigių skaičiavimo ribą nustatant 20 (dvidešimt) procentų nuo </w:t>
      </w:r>
      <w:permStart w:id="116344059" w:edGrp="everyone"/>
      <w:r w:rsidR="008E105E" w:rsidRPr="00750500">
        <w:rPr>
          <w:rFonts w:ascii="Calibri" w:eastAsia="Calibri" w:hAnsi="Calibri" w:cs="Calibri"/>
        </w:rPr>
        <w:t>maksimalios Sutarties kainos, įskaitant PVM, jei jis Sutarčiai taikomas</w:t>
      </w:r>
      <w:r w:rsidR="003E77F7" w:rsidRPr="00750500">
        <w:rPr>
          <w:rFonts w:ascii="Calibri" w:eastAsia="Calibri" w:hAnsi="Calibri" w:cs="Calibri"/>
        </w:rPr>
        <w:t>.</w:t>
      </w:r>
      <w:r w:rsidR="008E105E" w:rsidRPr="00750500">
        <w:rPr>
          <w:rFonts w:ascii="Calibri" w:eastAsia="Calibri" w:hAnsi="Calibri" w:cs="Calibri"/>
        </w:rPr>
        <w:t xml:space="preserve"> </w:t>
      </w:r>
      <w:r w:rsidR="008E105E" w:rsidRPr="00750500">
        <w:rPr>
          <w:rFonts w:ascii="Calibri" w:eastAsia="Calibri" w:hAnsi="Calibri" w:cs="Calibri"/>
          <w:iCs/>
        </w:rPr>
        <w:t>Jei sutartis sudaryta dėl kelių pirkimo objekto dalių, tokiu atveju 20 procentų dydis skaičiuojamas tik iki konkrečios pirkimo objekto dalies sumos, o ne bendros visos maksimalios Sutarties kainos.</w:t>
      </w:r>
    </w:p>
    <w:permEnd w:id="116344059"/>
    <w:p w14:paraId="2C724052" w14:textId="4ECA275A" w:rsidR="00B5060C" w:rsidRPr="00750500" w:rsidRDefault="00B5060C" w:rsidP="00B5060C">
      <w:pPr>
        <w:spacing w:after="0" w:line="240" w:lineRule="auto"/>
        <w:ind w:firstLine="360"/>
        <w:jc w:val="both"/>
        <w:rPr>
          <w:rFonts w:ascii="Calibri" w:eastAsia="Calibri" w:hAnsi="Calibri" w:cs="Calibri"/>
        </w:rPr>
      </w:pPr>
      <w:r w:rsidRPr="00750500">
        <w:rPr>
          <w:rFonts w:ascii="Calibri" w:eastAsia="Calibri" w:hAnsi="Calibri" w:cs="Calibri"/>
          <w:iCs/>
        </w:rPr>
        <w:t xml:space="preserve">5.3. Jei </w:t>
      </w:r>
      <w:r w:rsidR="00F721C4" w:rsidRPr="00750500">
        <w:rPr>
          <w:rFonts w:ascii="Calibri" w:eastAsia="Calibri" w:hAnsi="Calibri" w:cs="Calibri"/>
          <w:iCs/>
        </w:rPr>
        <w:t>Paslaugų t</w:t>
      </w:r>
      <w:r w:rsidRPr="00750500">
        <w:rPr>
          <w:rFonts w:ascii="Calibri" w:eastAsia="Calibri" w:hAnsi="Calibri" w:cs="Calibri"/>
          <w:iCs/>
        </w:rPr>
        <w:t>e</w:t>
      </w:r>
      <w:r w:rsidR="00F721C4" w:rsidRPr="00750500">
        <w:rPr>
          <w:rFonts w:ascii="Calibri" w:eastAsia="Calibri" w:hAnsi="Calibri" w:cs="Calibri"/>
          <w:iCs/>
        </w:rPr>
        <w:t>i</w:t>
      </w:r>
      <w:r w:rsidRPr="00750500">
        <w:rPr>
          <w:rFonts w:ascii="Calibri" w:eastAsia="Calibri" w:hAnsi="Calibri" w:cs="Calibri"/>
          <w:iCs/>
        </w:rPr>
        <w:t xml:space="preserve">kėjas, vykdydamas Sutartį, nesilaiko galiojančių teisės aktų reikalavimų ir dėl to kompetentingos įgaliotos valstybinės institucijos pritaiko baudas ar kitas sankcijas </w:t>
      </w:r>
      <w:r w:rsidR="00F721C4" w:rsidRPr="00750500">
        <w:rPr>
          <w:rFonts w:ascii="Calibri" w:eastAsia="Calibri" w:hAnsi="Calibri" w:cs="Calibri"/>
          <w:iCs/>
        </w:rPr>
        <w:t>Užsakovui</w:t>
      </w:r>
      <w:r w:rsidRPr="00750500">
        <w:rPr>
          <w:rFonts w:ascii="Calibri" w:eastAsia="Calibri" w:hAnsi="Calibri" w:cs="Calibri"/>
          <w:iCs/>
        </w:rPr>
        <w:t xml:space="preserve">, taip pat, jeigu dėl bet kokių aplinkybių, susijusių su </w:t>
      </w:r>
      <w:r w:rsidR="00F721C4" w:rsidRPr="00750500">
        <w:rPr>
          <w:rFonts w:ascii="Calibri" w:eastAsia="Calibri" w:hAnsi="Calibri" w:cs="Calibri"/>
          <w:iCs/>
        </w:rPr>
        <w:t>Paslaugų teikėju</w:t>
      </w:r>
      <w:r w:rsidRPr="00750500">
        <w:rPr>
          <w:rFonts w:ascii="Calibri" w:eastAsia="Calibri" w:hAnsi="Calibri" w:cs="Calibri"/>
          <w:iCs/>
        </w:rPr>
        <w:t xml:space="preserve"> ar jo te</w:t>
      </w:r>
      <w:r w:rsidR="00DB0F92" w:rsidRPr="00750500">
        <w:rPr>
          <w:rFonts w:ascii="Calibri" w:eastAsia="Calibri" w:hAnsi="Calibri" w:cs="Calibri"/>
          <w:iCs/>
        </w:rPr>
        <w:t>i</w:t>
      </w:r>
      <w:r w:rsidRPr="00750500">
        <w:rPr>
          <w:rFonts w:ascii="Calibri" w:eastAsia="Calibri" w:hAnsi="Calibri" w:cs="Calibri"/>
          <w:iCs/>
        </w:rPr>
        <w:t>kiamomis P</w:t>
      </w:r>
      <w:r w:rsidR="00DB0F92" w:rsidRPr="00750500">
        <w:rPr>
          <w:rFonts w:ascii="Calibri" w:eastAsia="Calibri" w:hAnsi="Calibri" w:cs="Calibri"/>
          <w:iCs/>
        </w:rPr>
        <w:t>aslaugomis</w:t>
      </w:r>
      <w:r w:rsidRPr="00750500">
        <w:rPr>
          <w:rFonts w:ascii="Calibri" w:eastAsia="Calibri" w:hAnsi="Calibri" w:cs="Calibri"/>
          <w:iCs/>
        </w:rPr>
        <w:t xml:space="preserve">, </w:t>
      </w:r>
      <w:r w:rsidR="00F721C4" w:rsidRPr="00750500">
        <w:rPr>
          <w:rFonts w:ascii="Calibri" w:eastAsia="Calibri" w:hAnsi="Calibri" w:cs="Calibri"/>
          <w:iCs/>
        </w:rPr>
        <w:t>Užsakovui</w:t>
      </w:r>
      <w:r w:rsidRPr="00750500">
        <w:rPr>
          <w:rFonts w:ascii="Calibri" w:eastAsia="Calibri" w:hAnsi="Calibri" w:cs="Calibr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750500">
        <w:rPr>
          <w:rFonts w:ascii="Calibri" w:eastAsia="Calibri" w:hAnsi="Calibri" w:cs="Calibri"/>
          <w:b/>
          <w:bCs/>
          <w:iCs/>
        </w:rPr>
        <w:t>Sankcijos</w:t>
      </w:r>
      <w:r w:rsidRPr="00750500">
        <w:rPr>
          <w:rFonts w:ascii="Calibri" w:eastAsia="Calibri" w:hAnsi="Calibri" w:cs="Calibri"/>
          <w:iCs/>
        </w:rPr>
        <w:t xml:space="preserve">), </w:t>
      </w:r>
      <w:r w:rsidR="00F721C4" w:rsidRPr="00750500">
        <w:rPr>
          <w:rFonts w:ascii="Calibri" w:eastAsia="Calibri" w:hAnsi="Calibri" w:cs="Calibri"/>
          <w:iCs/>
        </w:rPr>
        <w:t>Paslaugų teikėjas</w:t>
      </w:r>
      <w:r w:rsidRPr="00750500">
        <w:rPr>
          <w:rFonts w:ascii="Calibri" w:eastAsia="Calibri" w:hAnsi="Calibri" w:cs="Calibri"/>
          <w:iCs/>
        </w:rPr>
        <w:t xml:space="preserve"> įsipareigoja apsaugoti </w:t>
      </w:r>
      <w:r w:rsidR="00F721C4" w:rsidRPr="00750500">
        <w:rPr>
          <w:rFonts w:ascii="Calibri" w:eastAsia="Calibri" w:hAnsi="Calibri" w:cs="Calibri"/>
          <w:iCs/>
        </w:rPr>
        <w:t>Užsakovą</w:t>
      </w:r>
      <w:r w:rsidRPr="00750500">
        <w:rPr>
          <w:rFonts w:ascii="Calibri" w:eastAsia="Calibri" w:hAnsi="Calibri" w:cs="Calibri"/>
          <w:iCs/>
        </w:rPr>
        <w:t xml:space="preserve"> bei trečiuosius asmenis nuo bet kokių neigiamų pasekmių atsakyti prieš </w:t>
      </w:r>
      <w:r w:rsidR="00F721C4" w:rsidRPr="00750500">
        <w:rPr>
          <w:rFonts w:ascii="Calibri" w:eastAsia="Calibri" w:hAnsi="Calibri" w:cs="Calibri"/>
          <w:iCs/>
        </w:rPr>
        <w:t>Užsakovą</w:t>
      </w:r>
      <w:r w:rsidRPr="00750500">
        <w:rPr>
          <w:rFonts w:ascii="Calibri" w:eastAsia="Calibri" w:hAnsi="Calibri" w:cs="Calibri"/>
          <w:iCs/>
        </w:rPr>
        <w:t xml:space="preserve"> bei trečiuosius asmenis dėl bet kokių neigiamų pasekmių, kurias </w:t>
      </w:r>
      <w:r w:rsidR="00F721C4" w:rsidRPr="00750500">
        <w:rPr>
          <w:rFonts w:ascii="Calibri" w:eastAsia="Calibri" w:hAnsi="Calibri" w:cs="Calibri"/>
          <w:iCs/>
        </w:rPr>
        <w:t>Užsakovui</w:t>
      </w:r>
      <w:r w:rsidRPr="00750500">
        <w:rPr>
          <w:rFonts w:ascii="Calibri" w:eastAsia="Calibri" w:hAnsi="Calibri" w:cs="Calibri"/>
          <w:iCs/>
        </w:rPr>
        <w:t xml:space="preserve"> ar tretiesiems asmenims gali sukelti </w:t>
      </w:r>
      <w:r w:rsidR="00F721C4" w:rsidRPr="00750500">
        <w:rPr>
          <w:rFonts w:ascii="Calibri" w:eastAsia="Calibri" w:hAnsi="Calibri" w:cs="Calibri"/>
          <w:iCs/>
        </w:rPr>
        <w:t>Užsakovui</w:t>
      </w:r>
      <w:r w:rsidRPr="00750500">
        <w:rPr>
          <w:rFonts w:ascii="Calibri" w:eastAsia="Calibri" w:hAnsi="Calibri" w:cs="Calibri"/>
          <w:iCs/>
        </w:rPr>
        <w:t xml:space="preserve"> taikomos Sankcijos, ir atlyginti </w:t>
      </w:r>
      <w:r w:rsidR="00F721C4" w:rsidRPr="00750500">
        <w:rPr>
          <w:rFonts w:ascii="Calibri" w:eastAsia="Calibri" w:hAnsi="Calibri" w:cs="Calibri"/>
          <w:iCs/>
        </w:rPr>
        <w:t>Užsakovui</w:t>
      </w:r>
      <w:r w:rsidRPr="00750500">
        <w:rPr>
          <w:rFonts w:ascii="Calibri" w:eastAsia="Calibri" w:hAnsi="Calibri" w:cs="Calibri"/>
          <w:iCs/>
        </w:rPr>
        <w:t xml:space="preserve"> bei tretiesiems asmenims visus jų dėl to patirtus tiesioginius ir netiesioginius nuostolius ar žalą bei papildomas išlaidas (įskaitant, bet neapsiribojant, dėl </w:t>
      </w:r>
      <w:r w:rsidR="00F721C4" w:rsidRPr="00750500">
        <w:rPr>
          <w:rFonts w:ascii="Calibri" w:eastAsia="Calibri" w:hAnsi="Calibri" w:cs="Calibri"/>
          <w:iCs/>
        </w:rPr>
        <w:t>Užsakovo</w:t>
      </w:r>
      <w:r w:rsidRPr="00750500">
        <w:rPr>
          <w:rFonts w:ascii="Calibri" w:eastAsia="Calibri" w:hAnsi="Calibri" w:cs="Calibri"/>
          <w:iCs/>
        </w:rPr>
        <w:t xml:space="preserve"> dalykinės reputacijos sumenkimo, veiklos suvaržymų, verslo sandorių bei klientų praradimo ar kitų neigiamų pasekmių, susijusių su </w:t>
      </w:r>
      <w:r w:rsidR="00F721C4" w:rsidRPr="00750500">
        <w:rPr>
          <w:rFonts w:ascii="Calibri" w:eastAsia="Calibri" w:hAnsi="Calibri" w:cs="Calibri"/>
          <w:iCs/>
        </w:rPr>
        <w:t>Užsakovo</w:t>
      </w:r>
      <w:r w:rsidRPr="00750500">
        <w:rPr>
          <w:rFonts w:ascii="Calibri" w:eastAsia="Calibri" w:hAnsi="Calibri" w:cs="Calibri"/>
          <w:iCs/>
        </w:rPr>
        <w:t xml:space="preserve"> ar jo darbuotojų veiklos apribojimais).</w:t>
      </w:r>
    </w:p>
    <w:p w14:paraId="361A4489" w14:textId="554C782E" w:rsidR="00B5060C" w:rsidRPr="00750500" w:rsidRDefault="00F721C4" w:rsidP="00B5060C">
      <w:pPr>
        <w:spacing w:after="0" w:line="240" w:lineRule="auto"/>
        <w:ind w:firstLine="360"/>
        <w:jc w:val="both"/>
        <w:rPr>
          <w:rFonts w:ascii="Calibri" w:eastAsia="Calibri" w:hAnsi="Calibri" w:cs="Calibri"/>
        </w:rPr>
      </w:pPr>
      <w:r w:rsidRPr="00750500">
        <w:rPr>
          <w:rFonts w:ascii="Calibri" w:eastAsia="Calibri" w:hAnsi="Calibri" w:cs="Calibri"/>
          <w:iCs/>
        </w:rPr>
        <w:t>Paslaugų teikėjas</w:t>
      </w:r>
      <w:r w:rsidR="00B5060C" w:rsidRPr="00750500">
        <w:rPr>
          <w:rFonts w:ascii="Calibri" w:eastAsia="Calibri" w:hAnsi="Calibri" w:cs="Calibri"/>
          <w:iCs/>
        </w:rPr>
        <w:t xml:space="preserve"> privalo nedelsiant, bet ne vėliau nei per 1 (vieną) darbo dieną, informuoti </w:t>
      </w:r>
      <w:r w:rsidRPr="00750500">
        <w:rPr>
          <w:rFonts w:ascii="Calibri" w:eastAsia="Calibri" w:hAnsi="Calibri" w:cs="Calibri"/>
          <w:iCs/>
        </w:rPr>
        <w:t>Užsakovą</w:t>
      </w:r>
      <w:r w:rsidR="00B5060C" w:rsidRPr="00750500">
        <w:rPr>
          <w:rFonts w:ascii="Calibri" w:eastAsia="Calibri" w:hAnsi="Calibri" w:cs="Calibri"/>
          <w:iCs/>
        </w:rPr>
        <w:t xml:space="preserve"> raštu, jei jam yra pritaikytos Sankcijos ar jam yra žinoma informacija apie inicijuotas arba ketinamas inicijuoti procedūras dėl Sankcijų jam ir / ar </w:t>
      </w:r>
      <w:r w:rsidRPr="00750500">
        <w:rPr>
          <w:rFonts w:ascii="Calibri" w:eastAsia="Calibri" w:hAnsi="Calibri" w:cs="Calibri"/>
          <w:iCs/>
        </w:rPr>
        <w:t>Užsakovui</w:t>
      </w:r>
      <w:r w:rsidR="00B5060C" w:rsidRPr="00750500">
        <w:rPr>
          <w:rFonts w:ascii="Calibri" w:eastAsia="Calibri" w:hAnsi="Calibri" w:cs="Calibri"/>
          <w:iCs/>
        </w:rPr>
        <w:t xml:space="preserve"> taikymo. </w:t>
      </w:r>
      <w:r w:rsidRPr="00750500">
        <w:rPr>
          <w:rFonts w:ascii="Calibri" w:eastAsia="Calibri" w:hAnsi="Calibri" w:cs="Calibri"/>
          <w:iCs/>
        </w:rPr>
        <w:t>Paslaugų tei</w:t>
      </w:r>
      <w:r w:rsidR="00B5060C" w:rsidRPr="00750500">
        <w:rPr>
          <w:rFonts w:ascii="Calibri" w:eastAsia="Calibri" w:hAnsi="Calibri" w:cs="Calibri"/>
          <w:iCs/>
        </w:rPr>
        <w:t xml:space="preserve">kėjas, pažeidęs  reikalavimą laiku informuoti </w:t>
      </w:r>
      <w:r w:rsidRPr="00750500">
        <w:rPr>
          <w:rFonts w:ascii="Calibri" w:eastAsia="Calibri" w:hAnsi="Calibri" w:cs="Calibri"/>
          <w:iCs/>
        </w:rPr>
        <w:t>Užsakovą</w:t>
      </w:r>
      <w:r w:rsidR="00B5060C" w:rsidRPr="00750500">
        <w:rPr>
          <w:rFonts w:ascii="Calibri" w:eastAsia="Calibri" w:hAnsi="Calibri" w:cs="Calibri"/>
          <w:iCs/>
        </w:rPr>
        <w:t xml:space="preserve"> raštu apie šiame Sutarties punkte nurodytas aplinkybes, </w:t>
      </w:r>
      <w:r w:rsidRPr="00750500">
        <w:rPr>
          <w:rFonts w:ascii="Calibri" w:eastAsia="Calibri" w:hAnsi="Calibri" w:cs="Calibri"/>
          <w:iCs/>
        </w:rPr>
        <w:t>Užsakovui</w:t>
      </w:r>
      <w:r w:rsidR="00B5060C" w:rsidRPr="00750500">
        <w:rPr>
          <w:rFonts w:ascii="Calibri" w:eastAsia="Calibri" w:hAnsi="Calibri" w:cs="Calibri"/>
          <w:iCs/>
        </w:rPr>
        <w:t xml:space="preserve"> pareikalavus, sumoka 10 % Sutarties (maksimalios) vertės dydžio baudą.</w:t>
      </w:r>
    </w:p>
    <w:p w14:paraId="2BF64EF4" w14:textId="73856884" w:rsidR="00A04524" w:rsidRPr="00750500" w:rsidRDefault="00A04524" w:rsidP="00EB69CA">
      <w:pPr>
        <w:tabs>
          <w:tab w:val="left" w:pos="709"/>
        </w:tabs>
        <w:spacing w:after="0" w:line="240" w:lineRule="auto"/>
        <w:jc w:val="both"/>
        <w:rPr>
          <w:rFonts w:ascii="Calibri" w:hAnsi="Calibri" w:cs="Calibri"/>
        </w:rPr>
      </w:pPr>
    </w:p>
    <w:p w14:paraId="233FBBB0" w14:textId="636ED1BC" w:rsidR="00540279" w:rsidRPr="00750500" w:rsidRDefault="00EB69CA" w:rsidP="00B62295">
      <w:pPr>
        <w:spacing w:after="0" w:line="240" w:lineRule="auto"/>
        <w:ind w:firstLine="360"/>
        <w:jc w:val="center"/>
        <w:rPr>
          <w:rFonts w:ascii="Calibri" w:hAnsi="Calibri" w:cs="Calibri"/>
          <w:b/>
        </w:rPr>
      </w:pPr>
      <w:r w:rsidRPr="00750500">
        <w:rPr>
          <w:rFonts w:ascii="Calibri" w:hAnsi="Calibri" w:cs="Calibri"/>
          <w:b/>
        </w:rPr>
        <w:lastRenderedPageBreak/>
        <w:t>6</w:t>
      </w:r>
      <w:r w:rsidR="00B26941" w:rsidRPr="00750500">
        <w:rPr>
          <w:rFonts w:ascii="Calibri" w:hAnsi="Calibri" w:cs="Calibri"/>
          <w:b/>
        </w:rPr>
        <w:t>. SUTARTIES GALIOJIMAS</w:t>
      </w:r>
    </w:p>
    <w:p w14:paraId="5F1008A1" w14:textId="0A4970B0" w:rsidR="009738B7" w:rsidRPr="00750500" w:rsidRDefault="00EB69CA" w:rsidP="00B62295">
      <w:pPr>
        <w:spacing w:after="0" w:line="240" w:lineRule="auto"/>
        <w:ind w:firstLine="360"/>
        <w:jc w:val="both"/>
        <w:rPr>
          <w:rFonts w:ascii="Calibri" w:eastAsia="Times New Roman" w:hAnsi="Calibri" w:cs="Calibri"/>
        </w:rPr>
      </w:pPr>
      <w:r w:rsidRPr="00750500">
        <w:rPr>
          <w:rFonts w:ascii="Calibri" w:hAnsi="Calibri" w:cs="Calibri"/>
        </w:rPr>
        <w:t>6</w:t>
      </w:r>
      <w:r w:rsidR="00540279" w:rsidRPr="00750500">
        <w:rPr>
          <w:rFonts w:ascii="Calibri" w:hAnsi="Calibri" w:cs="Calibri"/>
        </w:rPr>
        <w:t xml:space="preserve">.1. </w:t>
      </w:r>
      <w:r w:rsidR="0058139E" w:rsidRPr="00750500">
        <w:rPr>
          <w:rFonts w:ascii="Calibri" w:hAnsi="Calibri" w:cs="Calibri"/>
        </w:rPr>
        <w:t>Sutartis laikoma sudaryta ir įsigalioja ją pasirašius įgaliotiems Šalių atstovams</w:t>
      </w:r>
      <w:permStart w:id="1933146589" w:edGrp="everyone"/>
      <w:r w:rsidRPr="00750500">
        <w:rPr>
          <w:rFonts w:ascii="Calibri" w:eastAsia="Times New Roman" w:hAnsi="Calibri" w:cs="Calibri"/>
        </w:rPr>
        <w:t>.</w:t>
      </w:r>
    </w:p>
    <w:permEnd w:id="1933146589"/>
    <w:p w14:paraId="05280373" w14:textId="4A50E4BE" w:rsidR="00540279" w:rsidRPr="00750500" w:rsidRDefault="00EB69CA" w:rsidP="00B62295">
      <w:pPr>
        <w:spacing w:after="0" w:line="240" w:lineRule="auto"/>
        <w:ind w:firstLine="360"/>
        <w:jc w:val="both"/>
        <w:rPr>
          <w:rFonts w:ascii="Calibri" w:hAnsi="Calibri" w:cs="Calibri"/>
          <w:i/>
        </w:rPr>
      </w:pPr>
      <w:r w:rsidRPr="00750500">
        <w:rPr>
          <w:rFonts w:ascii="Calibri" w:hAnsi="Calibri" w:cs="Calibri"/>
        </w:rPr>
        <w:t>6</w:t>
      </w:r>
      <w:r w:rsidR="00540279" w:rsidRPr="00750500">
        <w:rPr>
          <w:rFonts w:ascii="Calibri" w:hAnsi="Calibri" w:cs="Calibri"/>
        </w:rPr>
        <w:t xml:space="preserve">.2. </w:t>
      </w:r>
      <w:permStart w:id="528952366" w:edGrp="everyone"/>
      <w:r w:rsidR="008E105E" w:rsidRPr="00750500">
        <w:rPr>
          <w:rFonts w:ascii="Calibri" w:hAnsi="Calibri" w:cs="Calibri"/>
        </w:rPr>
        <w:t>Sutartis galioja iki visiško prievolių</w:t>
      </w:r>
      <w:r w:rsidR="008E105E" w:rsidRPr="00750500">
        <w:rPr>
          <w:rFonts w:ascii="Calibri" w:eastAsia="Calibri" w:hAnsi="Calibri" w:cs="Calibri"/>
        </w:rPr>
        <w:t xml:space="preserve"> įvykdymo, </w:t>
      </w:r>
      <w:permStart w:id="899428889" w:edGrp="everyone"/>
      <w:r w:rsidR="008E105E" w:rsidRPr="00750500">
        <w:rPr>
          <w:rFonts w:ascii="Calibri" w:eastAsia="Calibri" w:hAnsi="Calibri" w:cs="Calibri"/>
        </w:rPr>
        <w:t xml:space="preserve"> </w:t>
      </w:r>
      <w:r w:rsidR="008E105E" w:rsidRPr="00750500">
        <w:rPr>
          <w:rFonts w:ascii="Calibri" w:eastAsia="Calibri" w:hAnsi="Calibri" w:cs="Calibri"/>
          <w:iCs/>
        </w:rPr>
        <w:t>kol bus išnaudota maksimali Sutarties suma,</w:t>
      </w:r>
      <w:permEnd w:id="899428889"/>
      <w:r w:rsidR="008E105E" w:rsidRPr="00750500">
        <w:rPr>
          <w:rFonts w:ascii="Calibri" w:hAnsi="Calibri" w:cs="Calibri"/>
        </w:rPr>
        <w:t xml:space="preserve"> bet jos terminas negali būti ilgesnis kaip </w:t>
      </w:r>
      <w:r w:rsidR="008E105E" w:rsidRPr="00750500">
        <w:rPr>
          <w:rFonts w:ascii="Calibri" w:eastAsia="Calibri" w:hAnsi="Calibri" w:cs="Calibri"/>
          <w:iCs/>
        </w:rPr>
        <w:t>36 (trisdešimt šeši) mėnesiai.</w:t>
      </w:r>
      <w:r w:rsidR="003E77F7" w:rsidRPr="00750500">
        <w:rPr>
          <w:rFonts w:ascii="Calibri" w:eastAsia="Calibri" w:hAnsi="Calibri" w:cs="Calibri"/>
          <w:iCs/>
        </w:rPr>
        <w:t xml:space="preserve"> </w:t>
      </w:r>
    </w:p>
    <w:p w14:paraId="6B190906" w14:textId="77777777" w:rsidR="00C16738" w:rsidRPr="00750500" w:rsidRDefault="00C16738" w:rsidP="00B62295">
      <w:pPr>
        <w:spacing w:after="0" w:line="240" w:lineRule="auto"/>
        <w:ind w:firstLine="360"/>
        <w:jc w:val="center"/>
        <w:rPr>
          <w:rFonts w:ascii="Calibri" w:hAnsi="Calibri" w:cs="Calibri"/>
          <w:b/>
        </w:rPr>
      </w:pPr>
      <w:bookmarkStart w:id="5" w:name="_Hlk486857960"/>
      <w:permEnd w:id="528952366"/>
    </w:p>
    <w:p w14:paraId="3A7C1880" w14:textId="07486578" w:rsidR="00540279" w:rsidRPr="00750500" w:rsidRDefault="00EB69CA" w:rsidP="00B62295">
      <w:pPr>
        <w:spacing w:after="0" w:line="240" w:lineRule="auto"/>
        <w:ind w:firstLine="360"/>
        <w:jc w:val="center"/>
        <w:rPr>
          <w:rFonts w:ascii="Calibri" w:hAnsi="Calibri" w:cs="Calibri"/>
          <w:b/>
        </w:rPr>
      </w:pPr>
      <w:bookmarkStart w:id="6" w:name="part_8f4dadbdf27c4882b72f57a56c9631ad"/>
      <w:bookmarkStart w:id="7" w:name="part_9fd9687904354f69bb532178a7959ebe"/>
      <w:bookmarkEnd w:id="5"/>
      <w:bookmarkEnd w:id="6"/>
      <w:bookmarkEnd w:id="7"/>
      <w:r w:rsidRPr="00750500">
        <w:rPr>
          <w:rFonts w:ascii="Calibri" w:hAnsi="Calibri" w:cs="Calibri"/>
          <w:b/>
        </w:rPr>
        <w:t>7</w:t>
      </w:r>
      <w:r w:rsidR="00B26941" w:rsidRPr="00750500">
        <w:rPr>
          <w:rFonts w:ascii="Calibri" w:hAnsi="Calibri" w:cs="Calibri"/>
          <w:b/>
        </w:rPr>
        <w:t>. KITOS NUOSTATOS</w:t>
      </w:r>
    </w:p>
    <w:p w14:paraId="45C4C0F0" w14:textId="4BDFDF2D" w:rsidR="000B46AF" w:rsidRPr="00750500" w:rsidRDefault="00EB69CA" w:rsidP="000B46AF">
      <w:pPr>
        <w:spacing w:after="0" w:line="240" w:lineRule="auto"/>
        <w:ind w:firstLine="360"/>
        <w:jc w:val="both"/>
        <w:rPr>
          <w:rFonts w:ascii="Calibri" w:hAnsi="Calibri" w:cs="Calibri"/>
        </w:rPr>
      </w:pPr>
      <w:r w:rsidRPr="00750500">
        <w:rPr>
          <w:rFonts w:ascii="Calibri" w:hAnsi="Calibri" w:cs="Calibri"/>
        </w:rPr>
        <w:t>7</w:t>
      </w:r>
      <w:r w:rsidR="00540279" w:rsidRPr="00750500">
        <w:rPr>
          <w:rFonts w:ascii="Calibri" w:hAnsi="Calibri" w:cs="Calibri"/>
        </w:rPr>
        <w:t xml:space="preserve">.1. </w:t>
      </w:r>
      <w:r w:rsidR="000B46AF" w:rsidRPr="00750500">
        <w:rPr>
          <w:rFonts w:ascii="Calibri" w:hAnsi="Calibri" w:cs="Calibri"/>
        </w:rPr>
        <w:t xml:space="preserve">Šią Sutartį sudaro Sutarties Specialiosios sąlygos, jų priedai ir Sutarties Bendrosios sąlygos. </w:t>
      </w:r>
      <w:r w:rsidR="000B46AF" w:rsidRPr="00750500">
        <w:rPr>
          <w:rFonts w:ascii="Calibri" w:hAnsi="Calibri" w:cs="Calibri"/>
          <w:bCs/>
          <w:spacing w:val="-2"/>
        </w:rPr>
        <w:t xml:space="preserve">Laikoma, kad Sutartį sudarantys dokumentai vienas kitą paaiškina. </w:t>
      </w:r>
      <w:r w:rsidR="000B46AF" w:rsidRPr="00750500">
        <w:rPr>
          <w:rFonts w:ascii="Calibri" w:hAnsi="Calibri" w:cs="Calibri"/>
        </w:rPr>
        <w:t>Jeigu Sutarties Specialiųjų sąlygų ir / ar jų priedų nuostatos neatitinka Sutarties Bendrųjų sąlygų nuostatų, pirmenybė yra teikiama Sutarties Specialiųjų sąlygų bei jų priedų nuostatoms.</w:t>
      </w:r>
      <w:r w:rsidR="000B46AF" w:rsidRPr="00750500">
        <w:rPr>
          <w:rFonts w:ascii="Calibri" w:hAnsi="Calibri" w:cs="Calibri"/>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1798362E" w:rsidR="00965736" w:rsidRPr="00750500" w:rsidRDefault="00EB69CA" w:rsidP="00B62295">
      <w:pPr>
        <w:spacing w:after="0" w:line="240" w:lineRule="auto"/>
        <w:ind w:firstLine="360"/>
        <w:jc w:val="both"/>
        <w:rPr>
          <w:rFonts w:ascii="Calibri" w:hAnsi="Calibri" w:cs="Calibri"/>
          <w:lang w:eastAsia="x-none"/>
        </w:rPr>
      </w:pPr>
      <w:r w:rsidRPr="00750500">
        <w:rPr>
          <w:rFonts w:ascii="Calibri" w:hAnsi="Calibri" w:cs="Calibri"/>
        </w:rPr>
        <w:t>7</w:t>
      </w:r>
      <w:r w:rsidR="00540279" w:rsidRPr="00750500">
        <w:rPr>
          <w:rFonts w:ascii="Calibri" w:hAnsi="Calibri" w:cs="Calibri"/>
        </w:rPr>
        <w:t xml:space="preserve">.2. </w:t>
      </w:r>
      <w:r w:rsidR="00540279" w:rsidRPr="00750500">
        <w:rPr>
          <w:rFonts w:ascii="Calibri" w:hAnsi="Calibri" w:cs="Calibri"/>
          <w:lang w:eastAsia="x-none"/>
        </w:rPr>
        <w:t xml:space="preserve">Sutarčiai taikoma </w:t>
      </w:r>
      <w:r w:rsidR="00262DD7" w:rsidRPr="00750500">
        <w:rPr>
          <w:rFonts w:ascii="Calibri" w:hAnsi="Calibri" w:cs="Calibri"/>
          <w:lang w:eastAsia="x-none"/>
        </w:rPr>
        <w:t>p</w:t>
      </w:r>
      <w:r w:rsidR="00540279" w:rsidRPr="00750500">
        <w:rPr>
          <w:rFonts w:ascii="Calibri" w:hAnsi="Calibri" w:cs="Calibri"/>
          <w:lang w:eastAsia="x-none"/>
        </w:rPr>
        <w:t>irkimo paskelbimo dieną aktuali AB „Lietuvos geležinkeliai“ generalinio direktoriaus įsakymu patvirtinta Sutarties Bendrųjų sąlygų redakcija,</w:t>
      </w:r>
      <w:r w:rsidR="0007777A" w:rsidRPr="00750500">
        <w:rPr>
          <w:rFonts w:ascii="Calibri" w:hAnsi="Calibri" w:cs="Calibri"/>
          <w:lang w:eastAsia="x-none"/>
        </w:rPr>
        <w:t xml:space="preserve"> pridedama prie Sutarties</w:t>
      </w:r>
      <w:r w:rsidR="00540279" w:rsidRPr="00750500">
        <w:rPr>
          <w:rFonts w:ascii="Calibri" w:hAnsi="Calibri" w:cs="Calibri"/>
          <w:lang w:eastAsia="x-none"/>
        </w:rPr>
        <w:t>, su kuri</w:t>
      </w:r>
      <w:r w:rsidR="0007777A" w:rsidRPr="00750500">
        <w:rPr>
          <w:rFonts w:ascii="Calibri" w:hAnsi="Calibri" w:cs="Calibri"/>
          <w:lang w:eastAsia="x-none"/>
        </w:rPr>
        <w:t>os</w:t>
      </w:r>
      <w:r w:rsidR="00540279" w:rsidRPr="00750500">
        <w:rPr>
          <w:rFonts w:ascii="Calibri" w:hAnsi="Calibri" w:cs="Calibri"/>
          <w:lang w:eastAsia="x-none"/>
        </w:rPr>
        <w:t xml:space="preserve"> nuostatomis Šalys yra visiškai susipažinusios ir jas vykdys. </w:t>
      </w:r>
    </w:p>
    <w:p w14:paraId="3D557588" w14:textId="08E66F57" w:rsidR="00986412" w:rsidRPr="00750500" w:rsidRDefault="00EB69CA" w:rsidP="00986412">
      <w:pPr>
        <w:spacing w:after="0"/>
        <w:ind w:firstLine="360"/>
        <w:jc w:val="both"/>
        <w:rPr>
          <w:rFonts w:ascii="Calibri" w:hAnsi="Calibri" w:cs="Calibri"/>
        </w:rPr>
      </w:pPr>
      <w:r w:rsidRPr="00750500">
        <w:rPr>
          <w:rFonts w:ascii="Calibri" w:hAnsi="Calibri" w:cs="Calibri"/>
        </w:rPr>
        <w:t>7</w:t>
      </w:r>
      <w:r w:rsidR="00986412" w:rsidRPr="00750500">
        <w:rPr>
          <w:rFonts w:ascii="Calibri" w:hAnsi="Calibri" w:cs="Calibri"/>
        </w:rPr>
        <w:t>.3.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750500" w:rsidRDefault="00986412" w:rsidP="00986412">
      <w:pPr>
        <w:spacing w:after="0"/>
        <w:ind w:firstLine="360"/>
        <w:jc w:val="both"/>
        <w:rPr>
          <w:rFonts w:ascii="Calibri" w:hAnsi="Calibri" w:cs="Calibri"/>
        </w:rPr>
      </w:pPr>
      <w:r w:rsidRPr="00750500">
        <w:rPr>
          <w:rFonts w:ascii="Calibri" w:hAnsi="Calibri" w:cs="Calibri"/>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reikalingi(-os)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750500" w:rsidRDefault="00986412" w:rsidP="00986412">
      <w:pPr>
        <w:shd w:val="clear" w:color="auto" w:fill="FFFFFF"/>
        <w:spacing w:after="0"/>
        <w:ind w:firstLine="360"/>
        <w:jc w:val="both"/>
        <w:rPr>
          <w:rFonts w:ascii="Calibri" w:hAnsi="Calibri" w:cs="Calibri"/>
        </w:rPr>
      </w:pPr>
      <w:r w:rsidRPr="00750500">
        <w:rPr>
          <w:rFonts w:ascii="Calibri" w:hAnsi="Calibri" w:cs="Calibr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750500" w:rsidRDefault="00986412" w:rsidP="00986412">
      <w:pPr>
        <w:spacing w:after="0"/>
        <w:ind w:firstLine="360"/>
        <w:jc w:val="both"/>
        <w:rPr>
          <w:rFonts w:ascii="Calibri" w:hAnsi="Calibri" w:cs="Calibri"/>
        </w:rPr>
      </w:pPr>
      <w:r w:rsidRPr="00750500">
        <w:rPr>
          <w:rFonts w:ascii="Calibri" w:hAnsi="Calibri" w:cs="Calibr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128FC1F2" w:rsidR="00540279" w:rsidRPr="00750500" w:rsidRDefault="00EB69CA" w:rsidP="00B62295">
      <w:pPr>
        <w:spacing w:after="0" w:line="240" w:lineRule="auto"/>
        <w:ind w:firstLine="360"/>
        <w:jc w:val="both"/>
        <w:rPr>
          <w:rFonts w:ascii="Calibri" w:hAnsi="Calibri" w:cs="Calibri"/>
          <w:spacing w:val="-5"/>
        </w:rPr>
      </w:pPr>
      <w:r w:rsidRPr="00750500">
        <w:rPr>
          <w:rFonts w:ascii="Calibri" w:hAnsi="Calibri" w:cs="Calibri"/>
        </w:rPr>
        <w:t>7</w:t>
      </w:r>
      <w:r w:rsidR="00540279" w:rsidRPr="00750500">
        <w:rPr>
          <w:rFonts w:ascii="Calibri" w:hAnsi="Calibri" w:cs="Calibri"/>
        </w:rPr>
        <w:t>.</w:t>
      </w:r>
      <w:r w:rsidR="008E105E" w:rsidRPr="00750500">
        <w:rPr>
          <w:rFonts w:ascii="Calibri" w:hAnsi="Calibri" w:cs="Calibri"/>
        </w:rPr>
        <w:t>4</w:t>
      </w:r>
      <w:r w:rsidR="00540279" w:rsidRPr="00750500">
        <w:rPr>
          <w:rFonts w:ascii="Calibri" w:hAnsi="Calibri" w:cs="Calibri"/>
        </w:rPr>
        <w:t xml:space="preserve">. </w:t>
      </w:r>
      <w:r w:rsidR="00262DD7" w:rsidRPr="00750500">
        <w:rPr>
          <w:rFonts w:ascii="Calibri" w:hAnsi="Calibri" w:cs="Calibri"/>
          <w:spacing w:val="-5"/>
        </w:rPr>
        <w:t xml:space="preserve">Paslaugų teikėjas </w:t>
      </w:r>
      <w:r w:rsidR="00540279" w:rsidRPr="00750500">
        <w:rPr>
          <w:rFonts w:ascii="Calibri" w:hAnsi="Calibri" w:cs="Calibri"/>
          <w:spacing w:val="-5"/>
        </w:rPr>
        <w:t xml:space="preserve"> </w:t>
      </w:r>
      <w:permStart w:id="1261514779" w:edGrp="everyone"/>
      <w:r w:rsidR="00540279" w:rsidRPr="00750500">
        <w:rPr>
          <w:rFonts w:ascii="Calibri" w:hAnsi="Calibri" w:cs="Calibri"/>
          <w:spacing w:val="-5"/>
        </w:rPr>
        <w:t xml:space="preserve">nėra </w:t>
      </w:r>
      <w:permEnd w:id="1261514779"/>
      <w:r w:rsidR="00540279" w:rsidRPr="00750500">
        <w:rPr>
          <w:rFonts w:ascii="Calibri" w:hAnsi="Calibri" w:cs="Calibri"/>
          <w:spacing w:val="-5"/>
        </w:rPr>
        <w:t xml:space="preserve">laikomas asocijuotu su </w:t>
      </w:r>
      <w:r w:rsidR="00262DD7" w:rsidRPr="00750500">
        <w:rPr>
          <w:rFonts w:ascii="Calibri" w:hAnsi="Calibri" w:cs="Calibri"/>
        </w:rPr>
        <w:t>Užsakovu</w:t>
      </w:r>
      <w:r w:rsidR="00540279" w:rsidRPr="00750500">
        <w:rPr>
          <w:rFonts w:ascii="Calibri" w:hAnsi="Calibri" w:cs="Calibri"/>
        </w:rPr>
        <w:t xml:space="preserve"> </w:t>
      </w:r>
      <w:r w:rsidR="00540279" w:rsidRPr="00750500">
        <w:rPr>
          <w:rFonts w:ascii="Calibri" w:hAnsi="Calibri" w:cs="Calibri"/>
          <w:spacing w:val="-5"/>
        </w:rPr>
        <w:t>pagal galiojančius Lietuvos Respublikos teisės aktus (Pridėtinės vertės mokesčio įstatymą, Pelno mokesčio įstatymą, Gyventojų pajamų mokesčio įstatymą).</w:t>
      </w:r>
    </w:p>
    <w:p w14:paraId="722981F9" w14:textId="301021CE" w:rsidR="00F5527B" w:rsidRPr="00750500" w:rsidRDefault="00EB69CA" w:rsidP="00F5527B">
      <w:pPr>
        <w:spacing w:after="0" w:line="240" w:lineRule="auto"/>
        <w:ind w:firstLine="360"/>
        <w:jc w:val="both"/>
        <w:rPr>
          <w:rFonts w:ascii="Calibri" w:hAnsi="Calibri" w:cs="Calibri"/>
        </w:rPr>
      </w:pPr>
      <w:r w:rsidRPr="00750500">
        <w:rPr>
          <w:rFonts w:ascii="Calibri" w:hAnsi="Calibri" w:cs="Calibri"/>
          <w:spacing w:val="-5"/>
        </w:rPr>
        <w:t>7</w:t>
      </w:r>
      <w:r w:rsidR="00540279" w:rsidRPr="00750500">
        <w:rPr>
          <w:rFonts w:ascii="Calibri" w:hAnsi="Calibri" w:cs="Calibri"/>
          <w:spacing w:val="-5"/>
        </w:rPr>
        <w:t>.</w:t>
      </w:r>
      <w:r w:rsidR="008E105E" w:rsidRPr="00750500">
        <w:rPr>
          <w:rFonts w:ascii="Calibri" w:hAnsi="Calibri" w:cs="Calibri"/>
          <w:spacing w:val="-5"/>
        </w:rPr>
        <w:t>5</w:t>
      </w:r>
      <w:r w:rsidR="00540279" w:rsidRPr="00750500">
        <w:rPr>
          <w:rFonts w:ascii="Calibri" w:hAnsi="Calibri" w:cs="Calibri"/>
          <w:spacing w:val="-5"/>
        </w:rPr>
        <w:t xml:space="preserve">. </w:t>
      </w:r>
      <w:r w:rsidR="00262DD7" w:rsidRPr="00750500">
        <w:rPr>
          <w:rFonts w:ascii="Calibri" w:hAnsi="Calibri" w:cs="Calibri"/>
          <w:spacing w:val="-5"/>
        </w:rPr>
        <w:t>Paslaugų teikėjas</w:t>
      </w:r>
      <w:r w:rsidR="00540279" w:rsidRPr="00750500">
        <w:rPr>
          <w:rFonts w:ascii="Calibri" w:hAnsi="Calibri" w:cs="Calibri"/>
        </w:rPr>
        <w:t xml:space="preserve"> </w:t>
      </w:r>
      <w:permStart w:id="1346001390" w:edGrp="everyone"/>
      <w:r w:rsidR="00540279" w:rsidRPr="00750500">
        <w:rPr>
          <w:rFonts w:ascii="Calibri" w:hAnsi="Calibri" w:cs="Calibri"/>
        </w:rPr>
        <w:t xml:space="preserve">yra </w:t>
      </w:r>
      <w:permEnd w:id="1346001390"/>
      <w:r w:rsidR="00540279" w:rsidRPr="00750500">
        <w:rPr>
          <w:rFonts w:ascii="Calibri" w:hAnsi="Calibri" w:cs="Calibri"/>
        </w:rPr>
        <w:t>registruotas PVM mokėtoju Lietuvos Respublikoje.</w:t>
      </w:r>
      <w:r w:rsidR="00F5527B" w:rsidRPr="00750500">
        <w:rPr>
          <w:rFonts w:ascii="Calibri" w:hAnsi="Calibri" w:cs="Calibri"/>
        </w:rPr>
        <w:t xml:space="preserve"> (</w:t>
      </w:r>
      <w:r w:rsidR="00F5527B" w:rsidRPr="00750500">
        <w:rPr>
          <w:rFonts w:ascii="Calibri" w:hAnsi="Calibri" w:cs="Calibri"/>
          <w:i/>
        </w:rPr>
        <w:t>Jei Paslaugų teikėjas yra registruotas PVM mokėtoju kitoje ES valstybėje, nurodyti kokioje</w:t>
      </w:r>
      <w:r w:rsidR="00F5527B" w:rsidRPr="00750500">
        <w:rPr>
          <w:rFonts w:ascii="Calibri" w:hAnsi="Calibri" w:cs="Calibri"/>
        </w:rPr>
        <w:t>).</w:t>
      </w:r>
    </w:p>
    <w:p w14:paraId="3A03E96A" w14:textId="169FC764" w:rsidR="00B135D6" w:rsidRPr="00750500" w:rsidRDefault="00EB69CA" w:rsidP="00B135D6">
      <w:pPr>
        <w:tabs>
          <w:tab w:val="left" w:pos="0"/>
        </w:tabs>
        <w:spacing w:after="0" w:line="240" w:lineRule="auto"/>
        <w:ind w:firstLine="426"/>
        <w:jc w:val="both"/>
        <w:rPr>
          <w:rFonts w:ascii="Calibri" w:hAnsi="Calibri" w:cs="Calibri"/>
          <w:spacing w:val="-5"/>
        </w:rPr>
      </w:pPr>
      <w:r w:rsidRPr="00750500">
        <w:rPr>
          <w:rFonts w:ascii="Calibri" w:hAnsi="Calibri" w:cs="Calibri"/>
          <w:color w:val="000000"/>
        </w:rPr>
        <w:t>7</w:t>
      </w:r>
      <w:r w:rsidR="00B135D6" w:rsidRPr="00750500">
        <w:rPr>
          <w:rFonts w:ascii="Calibri" w:hAnsi="Calibri" w:cs="Calibri"/>
          <w:color w:val="000000"/>
        </w:rPr>
        <w:t>.</w:t>
      </w:r>
      <w:r w:rsidR="008E105E" w:rsidRPr="00750500">
        <w:rPr>
          <w:rFonts w:ascii="Calibri" w:hAnsi="Calibri" w:cs="Calibri"/>
          <w:color w:val="000000"/>
        </w:rPr>
        <w:t>6</w:t>
      </w:r>
      <w:r w:rsidR="00B135D6" w:rsidRPr="00750500">
        <w:rPr>
          <w:rFonts w:ascii="Calibri" w:hAnsi="Calibri" w:cs="Calibr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456CA1A9" w:rsidR="00540279" w:rsidRPr="00750500" w:rsidRDefault="00EB69CA" w:rsidP="00B62295">
      <w:pPr>
        <w:spacing w:after="0" w:line="240" w:lineRule="auto"/>
        <w:ind w:firstLine="360"/>
        <w:jc w:val="both"/>
        <w:rPr>
          <w:rFonts w:ascii="Calibri" w:hAnsi="Calibri" w:cs="Calibri"/>
          <w:lang w:eastAsia="x-none"/>
        </w:rPr>
      </w:pPr>
      <w:r w:rsidRPr="00750500">
        <w:rPr>
          <w:rFonts w:ascii="Calibri" w:hAnsi="Calibri" w:cs="Calibri"/>
          <w:lang w:eastAsia="x-none"/>
        </w:rPr>
        <w:t>7</w:t>
      </w:r>
      <w:r w:rsidR="00540279" w:rsidRPr="00750500">
        <w:rPr>
          <w:rFonts w:ascii="Calibri" w:hAnsi="Calibri" w:cs="Calibri"/>
          <w:lang w:eastAsia="x-none"/>
        </w:rPr>
        <w:t>.</w:t>
      </w:r>
      <w:r w:rsidR="008E105E" w:rsidRPr="00750500">
        <w:rPr>
          <w:rFonts w:ascii="Calibri" w:hAnsi="Calibri" w:cs="Calibri"/>
          <w:lang w:eastAsia="x-none"/>
        </w:rPr>
        <w:t>7</w:t>
      </w:r>
      <w:r w:rsidR="00540279" w:rsidRPr="00750500">
        <w:rPr>
          <w:rFonts w:ascii="Calibri" w:hAnsi="Calibri" w:cs="Calibri"/>
          <w:lang w:eastAsia="x-none"/>
        </w:rPr>
        <w:t xml:space="preserve">. Ši Sutartis sudaryta lietuvių kalba 2 (dviem) egzemplioriais, turinčiais vienodą teisinę galią, po vieną kiekvienai Šaliai. </w:t>
      </w:r>
    </w:p>
    <w:p w14:paraId="143F4AF6" w14:textId="7514A520" w:rsidR="00C153BE" w:rsidRPr="00750500" w:rsidRDefault="00EB69CA" w:rsidP="00C153BE">
      <w:pPr>
        <w:spacing w:after="0" w:line="240" w:lineRule="auto"/>
        <w:ind w:firstLine="360"/>
        <w:jc w:val="both"/>
        <w:rPr>
          <w:rFonts w:ascii="Calibri" w:hAnsi="Calibri" w:cs="Calibri"/>
          <w:lang w:eastAsia="x-none"/>
        </w:rPr>
      </w:pPr>
      <w:permStart w:id="1028463972" w:edGrp="everyone"/>
      <w:r w:rsidRPr="00750500">
        <w:rPr>
          <w:rFonts w:ascii="Calibri" w:hAnsi="Calibri" w:cs="Calibri"/>
          <w:lang w:eastAsia="x-none"/>
        </w:rPr>
        <w:t>7</w:t>
      </w:r>
      <w:r w:rsidR="00C153BE" w:rsidRPr="00750500">
        <w:rPr>
          <w:rFonts w:ascii="Calibri" w:hAnsi="Calibri" w:cs="Calibri"/>
          <w:lang w:eastAsia="x-none"/>
        </w:rPr>
        <w:t>.</w:t>
      </w:r>
      <w:r w:rsidR="008E105E" w:rsidRPr="00750500">
        <w:rPr>
          <w:rFonts w:ascii="Calibri" w:hAnsi="Calibri" w:cs="Calibri"/>
          <w:lang w:eastAsia="x-none"/>
        </w:rPr>
        <w:t>8</w:t>
      </w:r>
      <w:r w:rsidR="00C153BE" w:rsidRPr="00750500">
        <w:rPr>
          <w:rFonts w:ascii="Calibri" w:hAnsi="Calibri" w:cs="Calibri"/>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56E38FC4" w:rsidR="00540279" w:rsidRPr="00750500" w:rsidRDefault="00EB69CA" w:rsidP="00B62295">
      <w:pPr>
        <w:spacing w:after="0" w:line="240" w:lineRule="auto"/>
        <w:ind w:firstLine="360"/>
        <w:jc w:val="both"/>
        <w:rPr>
          <w:rFonts w:ascii="Calibri" w:hAnsi="Calibri" w:cs="Calibri"/>
          <w:lang w:eastAsia="x-none"/>
        </w:rPr>
      </w:pPr>
      <w:r w:rsidRPr="00750500">
        <w:rPr>
          <w:rFonts w:ascii="Calibri" w:hAnsi="Calibri" w:cs="Calibri"/>
          <w:lang w:eastAsia="x-none"/>
        </w:rPr>
        <w:t>7</w:t>
      </w:r>
      <w:r w:rsidR="00540279" w:rsidRPr="00750500">
        <w:rPr>
          <w:rFonts w:ascii="Calibri" w:hAnsi="Calibri" w:cs="Calibri"/>
          <w:lang w:eastAsia="x-none"/>
        </w:rPr>
        <w:t>.</w:t>
      </w:r>
      <w:r w:rsidR="008E105E" w:rsidRPr="00750500">
        <w:rPr>
          <w:rFonts w:ascii="Calibri" w:hAnsi="Calibri" w:cs="Calibri"/>
          <w:lang w:eastAsia="x-none"/>
        </w:rPr>
        <w:t>9</w:t>
      </w:r>
      <w:r w:rsidR="00540279" w:rsidRPr="00750500">
        <w:rPr>
          <w:rFonts w:ascii="Calibri" w:hAnsi="Calibri" w:cs="Calibri"/>
          <w:lang w:eastAsia="x-none"/>
        </w:rPr>
        <w:t>. Sutarties Specialiųjų sąlygų priedai:</w:t>
      </w:r>
    </w:p>
    <w:p w14:paraId="24EFBCAA" w14:textId="2B46EF12" w:rsidR="008E105E" w:rsidRPr="00750500" w:rsidRDefault="00EB69CA" w:rsidP="008E105E">
      <w:pPr>
        <w:widowControl w:val="0"/>
        <w:spacing w:after="0" w:line="240" w:lineRule="auto"/>
        <w:ind w:firstLine="360"/>
        <w:jc w:val="both"/>
        <w:rPr>
          <w:rFonts w:ascii="Calibri" w:hAnsi="Calibri" w:cs="Calibri"/>
        </w:rPr>
      </w:pPr>
      <w:bookmarkStart w:id="8" w:name="_Toc438559501"/>
      <w:bookmarkStart w:id="9" w:name="_Toc438559828"/>
      <w:r w:rsidRPr="00750500">
        <w:rPr>
          <w:rFonts w:ascii="Calibri" w:hAnsi="Calibri" w:cs="Calibri"/>
        </w:rPr>
        <w:t>7</w:t>
      </w:r>
      <w:r w:rsidR="008E105E" w:rsidRPr="00750500">
        <w:rPr>
          <w:rFonts w:ascii="Calibri" w:hAnsi="Calibri" w:cs="Calibri"/>
        </w:rPr>
        <w:t>.9.1. Priedas Nr. 1 – Sutarties Bendrosios sąlygos (pridedamas prie Sutarties);</w:t>
      </w:r>
    </w:p>
    <w:p w14:paraId="1C257D82" w14:textId="66523911" w:rsidR="008E105E" w:rsidRPr="00750500" w:rsidRDefault="00EB69CA" w:rsidP="008E105E">
      <w:pPr>
        <w:widowControl w:val="0"/>
        <w:spacing w:after="0" w:line="240" w:lineRule="auto"/>
        <w:ind w:firstLine="360"/>
        <w:jc w:val="both"/>
        <w:rPr>
          <w:rFonts w:ascii="Calibri" w:hAnsi="Calibri" w:cs="Calibri"/>
        </w:rPr>
      </w:pPr>
      <w:r w:rsidRPr="00750500">
        <w:rPr>
          <w:rFonts w:ascii="Calibri" w:hAnsi="Calibri" w:cs="Calibri"/>
        </w:rPr>
        <w:t>7</w:t>
      </w:r>
      <w:r w:rsidR="008E105E" w:rsidRPr="00750500">
        <w:rPr>
          <w:rFonts w:ascii="Calibri" w:hAnsi="Calibri" w:cs="Calibri"/>
        </w:rPr>
        <w:t>.9.2. Priedas Nr. 2 – Tiekėjo pasiūlymas Pirkimui (prie Sutarties atskirai nepridedamas, o originalas saugomas CVP IS);</w:t>
      </w:r>
    </w:p>
    <w:p w14:paraId="654C9D18" w14:textId="53B6C7AC" w:rsidR="008E105E" w:rsidRPr="00750500" w:rsidRDefault="00EB69CA" w:rsidP="008E105E">
      <w:pPr>
        <w:widowControl w:val="0"/>
        <w:spacing w:after="0" w:line="240" w:lineRule="auto"/>
        <w:ind w:firstLine="360"/>
        <w:jc w:val="both"/>
        <w:rPr>
          <w:rFonts w:ascii="Calibri" w:hAnsi="Calibri" w:cs="Calibri"/>
        </w:rPr>
      </w:pPr>
      <w:r w:rsidRPr="00750500">
        <w:rPr>
          <w:rFonts w:ascii="Calibri" w:hAnsi="Calibri" w:cs="Calibri"/>
        </w:rPr>
        <w:lastRenderedPageBreak/>
        <w:t>7</w:t>
      </w:r>
      <w:r w:rsidR="008E105E" w:rsidRPr="00750500">
        <w:rPr>
          <w:rFonts w:ascii="Calibri" w:hAnsi="Calibri" w:cs="Calibri"/>
        </w:rPr>
        <w:t>.9.3. Priedas Nr. 3 – Sutarties įvykdymo užtikrinimas, pridedamas po Sutarties pasirašymo (originalas saugomas CVP IS).</w:t>
      </w:r>
      <w:r w:rsidRPr="00750500">
        <w:rPr>
          <w:rFonts w:ascii="Calibri" w:hAnsi="Calibri" w:cs="Calibri"/>
        </w:rPr>
        <w:t xml:space="preserve"> </w:t>
      </w:r>
      <w:r w:rsidRPr="00750500">
        <w:rPr>
          <w:rFonts w:ascii="Calibri" w:hAnsi="Calibri" w:cs="Calibri"/>
          <w:i/>
          <w:iCs/>
        </w:rPr>
        <w:t>(Netaikoma)</w:t>
      </w:r>
    </w:p>
    <w:p w14:paraId="47339CC0" w14:textId="04065B33" w:rsidR="008E105E" w:rsidRPr="00750500" w:rsidRDefault="00EB69CA" w:rsidP="008E105E">
      <w:pPr>
        <w:widowControl w:val="0"/>
        <w:spacing w:after="0" w:line="240" w:lineRule="auto"/>
        <w:ind w:firstLine="360"/>
        <w:jc w:val="both"/>
        <w:rPr>
          <w:rFonts w:ascii="Calibri" w:hAnsi="Calibri" w:cs="Calibri"/>
        </w:rPr>
      </w:pPr>
      <w:r w:rsidRPr="00750500">
        <w:rPr>
          <w:rFonts w:ascii="Calibri" w:hAnsi="Calibri" w:cs="Calibri"/>
        </w:rPr>
        <w:t>7</w:t>
      </w:r>
      <w:r w:rsidR="008E105E" w:rsidRPr="00750500">
        <w:rPr>
          <w:rFonts w:ascii="Calibri" w:hAnsi="Calibri" w:cs="Calibri"/>
        </w:rPr>
        <w:t>.9.4. Priedas Nr. 4 – Paslaugų įkainiai ir paslaugų teikimo vietos.</w:t>
      </w:r>
    </w:p>
    <w:p w14:paraId="22115555" w14:textId="340F75A9" w:rsidR="008E105E" w:rsidRPr="00750500" w:rsidRDefault="00EB69CA" w:rsidP="008E105E">
      <w:pPr>
        <w:widowControl w:val="0"/>
        <w:spacing w:after="0" w:line="240" w:lineRule="auto"/>
        <w:ind w:firstLine="360"/>
        <w:jc w:val="both"/>
        <w:rPr>
          <w:rFonts w:ascii="Calibri" w:hAnsi="Calibri" w:cs="Calibri"/>
        </w:rPr>
      </w:pPr>
      <w:r w:rsidRPr="00750500">
        <w:rPr>
          <w:rFonts w:ascii="Calibri" w:hAnsi="Calibri" w:cs="Calibri"/>
        </w:rPr>
        <w:t>7</w:t>
      </w:r>
      <w:r w:rsidR="008E105E" w:rsidRPr="00750500">
        <w:rPr>
          <w:rFonts w:ascii="Calibri" w:hAnsi="Calibri" w:cs="Calibri"/>
        </w:rPr>
        <w:t>.9.5. Priedas Nr. 5 – Techninė specifikacija.</w:t>
      </w:r>
    </w:p>
    <w:p w14:paraId="0E0360B8" w14:textId="3407006D" w:rsidR="008E105E" w:rsidRPr="00750500" w:rsidRDefault="00EB69CA" w:rsidP="008E105E">
      <w:pPr>
        <w:widowControl w:val="0"/>
        <w:spacing w:after="0" w:line="240" w:lineRule="auto"/>
        <w:ind w:firstLine="360"/>
        <w:jc w:val="both"/>
        <w:rPr>
          <w:rFonts w:ascii="Calibri" w:hAnsi="Calibri" w:cs="Calibri"/>
        </w:rPr>
      </w:pPr>
      <w:r w:rsidRPr="00750500">
        <w:rPr>
          <w:rFonts w:ascii="Calibri" w:hAnsi="Calibri" w:cs="Calibri"/>
        </w:rPr>
        <w:t>7</w:t>
      </w:r>
      <w:r w:rsidR="008E105E" w:rsidRPr="00750500">
        <w:rPr>
          <w:rFonts w:ascii="Calibri" w:hAnsi="Calibri" w:cs="Calibri"/>
        </w:rPr>
        <w:t>.9.6. Priedas Nr. 6 – Geležinkelio kelio patikros aktas.</w:t>
      </w:r>
    </w:p>
    <w:p w14:paraId="32A22738" w14:textId="4BFA66D6" w:rsidR="008E105E" w:rsidRPr="00750500" w:rsidRDefault="00EB69CA" w:rsidP="008E105E">
      <w:pPr>
        <w:widowControl w:val="0"/>
        <w:spacing w:after="0" w:line="240" w:lineRule="auto"/>
        <w:ind w:firstLine="360"/>
        <w:jc w:val="both"/>
        <w:rPr>
          <w:rFonts w:ascii="Calibri" w:hAnsi="Calibri" w:cs="Calibri"/>
        </w:rPr>
      </w:pPr>
      <w:r w:rsidRPr="00750500">
        <w:rPr>
          <w:rFonts w:ascii="Calibri" w:hAnsi="Calibri" w:cs="Calibri"/>
        </w:rPr>
        <w:t>7</w:t>
      </w:r>
      <w:r w:rsidR="008E105E" w:rsidRPr="00750500">
        <w:rPr>
          <w:rFonts w:ascii="Calibri" w:hAnsi="Calibri" w:cs="Calibri"/>
        </w:rPr>
        <w:t>.9.7. Priedas Nr. 7 – Geležinkelio iešmo patikrinimo aktas.</w:t>
      </w:r>
    </w:p>
    <w:p w14:paraId="3FD1D1BE" w14:textId="451BF0D8" w:rsidR="0007777A" w:rsidRPr="00750500" w:rsidRDefault="00EB69CA" w:rsidP="008E105E">
      <w:pPr>
        <w:widowControl w:val="0"/>
        <w:spacing w:after="0" w:line="240" w:lineRule="auto"/>
        <w:ind w:firstLine="360"/>
        <w:jc w:val="both"/>
        <w:rPr>
          <w:rFonts w:ascii="Calibri" w:hAnsi="Calibri" w:cs="Calibri"/>
          <w:iCs/>
        </w:rPr>
      </w:pPr>
      <w:r w:rsidRPr="00750500">
        <w:rPr>
          <w:rFonts w:ascii="Calibri" w:hAnsi="Calibri" w:cs="Calibri"/>
        </w:rPr>
        <w:t>7</w:t>
      </w:r>
      <w:r w:rsidR="008E105E" w:rsidRPr="00750500">
        <w:rPr>
          <w:rFonts w:ascii="Calibri" w:hAnsi="Calibri" w:cs="Calibri"/>
        </w:rPr>
        <w:t>.9.8. Priedas Nr. 8 – Geležinkelio pervažos/perėjos patikros aktas.</w:t>
      </w:r>
    </w:p>
    <w:permEnd w:id="1028463972"/>
    <w:p w14:paraId="785AABE9" w14:textId="77777777" w:rsidR="00E641B5" w:rsidRPr="00750500" w:rsidRDefault="00E641B5" w:rsidP="00B62295">
      <w:pPr>
        <w:widowControl w:val="0"/>
        <w:spacing w:after="0" w:line="240" w:lineRule="auto"/>
        <w:ind w:firstLine="360"/>
        <w:jc w:val="both"/>
        <w:rPr>
          <w:rFonts w:ascii="Calibri" w:hAnsi="Calibri" w:cs="Calibri"/>
          <w:b/>
        </w:rPr>
      </w:pPr>
    </w:p>
    <w:p w14:paraId="4981F29E" w14:textId="5B2B84CE" w:rsidR="00540279" w:rsidRPr="00750500" w:rsidRDefault="00EB69CA" w:rsidP="00B62295">
      <w:pPr>
        <w:keepNext/>
        <w:spacing w:after="0" w:line="240" w:lineRule="auto"/>
        <w:ind w:firstLine="360"/>
        <w:jc w:val="center"/>
        <w:outlineLvl w:val="0"/>
        <w:rPr>
          <w:rFonts w:ascii="Calibri" w:hAnsi="Calibri" w:cs="Calibri"/>
          <w:b/>
        </w:rPr>
      </w:pPr>
      <w:r w:rsidRPr="00750500">
        <w:rPr>
          <w:rFonts w:ascii="Calibri" w:hAnsi="Calibri" w:cs="Calibri"/>
          <w:b/>
        </w:rPr>
        <w:t>8</w:t>
      </w:r>
      <w:r w:rsidR="00B26941" w:rsidRPr="00750500">
        <w:rPr>
          <w:rFonts w:ascii="Calibri" w:hAnsi="Calibri" w:cs="Calibri"/>
          <w:b/>
        </w:rPr>
        <w:t>. ŠALIŲ ADRESAI IR REKVIZITAI</w:t>
      </w:r>
      <w:bookmarkEnd w:id="8"/>
      <w:bookmarkEnd w:id="9"/>
    </w:p>
    <w:tbl>
      <w:tblPr>
        <w:tblW w:w="9622" w:type="dxa"/>
        <w:tblLayout w:type="fixed"/>
        <w:tblLook w:val="0000" w:firstRow="0" w:lastRow="0" w:firstColumn="0" w:lastColumn="0" w:noHBand="0" w:noVBand="0"/>
      </w:tblPr>
      <w:tblGrid>
        <w:gridCol w:w="4986"/>
        <w:gridCol w:w="4636"/>
      </w:tblGrid>
      <w:tr w:rsidR="00F5527B" w:rsidRPr="00750500" w14:paraId="4888E189" w14:textId="77777777" w:rsidTr="00991E56">
        <w:trPr>
          <w:trHeight w:val="342"/>
        </w:trPr>
        <w:tc>
          <w:tcPr>
            <w:tcW w:w="4986" w:type="dxa"/>
            <w:shd w:val="clear" w:color="auto" w:fill="auto"/>
          </w:tcPr>
          <w:p w14:paraId="194583AC" w14:textId="77777777" w:rsidR="00540279" w:rsidRPr="00750500" w:rsidRDefault="00262DD7" w:rsidP="00B62295">
            <w:pPr>
              <w:tabs>
                <w:tab w:val="left" w:pos="3060"/>
                <w:tab w:val="center" w:pos="4767"/>
                <w:tab w:val="right" w:pos="9638"/>
              </w:tabs>
              <w:suppressAutoHyphens/>
              <w:snapToGrid w:val="0"/>
              <w:spacing w:after="0" w:line="240" w:lineRule="auto"/>
              <w:ind w:left="-108" w:firstLine="360"/>
              <w:rPr>
                <w:rFonts w:ascii="Calibri" w:eastAsia="Times New Roman" w:hAnsi="Calibri" w:cs="Calibri"/>
                <w:b/>
                <w:bCs/>
                <w:iCs/>
                <w:lang w:eastAsia="ar-SA"/>
              </w:rPr>
            </w:pPr>
            <w:permStart w:id="360271150" w:edGrp="everyone"/>
            <w:permStart w:id="887034204" w:edGrp="everyone"/>
            <w:r w:rsidRPr="00750500">
              <w:rPr>
                <w:rFonts w:ascii="Calibri" w:eastAsia="Times New Roman" w:hAnsi="Calibri" w:cs="Calibri"/>
                <w:b/>
                <w:bCs/>
                <w:iCs/>
                <w:lang w:eastAsia="ar-SA"/>
              </w:rPr>
              <w:t>Užsakovas</w:t>
            </w:r>
          </w:p>
          <w:p w14:paraId="17213FE0" w14:textId="29F42F24" w:rsidR="00540279" w:rsidRPr="00750500" w:rsidRDefault="00540279" w:rsidP="00EB69CA">
            <w:pPr>
              <w:tabs>
                <w:tab w:val="left" w:pos="3060"/>
                <w:tab w:val="center" w:pos="4819"/>
                <w:tab w:val="right" w:pos="9638"/>
              </w:tabs>
              <w:suppressAutoHyphens/>
              <w:spacing w:after="0" w:line="240" w:lineRule="auto"/>
              <w:ind w:left="-108" w:firstLine="360"/>
              <w:rPr>
                <w:rFonts w:ascii="Calibri" w:eastAsia="Times New Roman" w:hAnsi="Calibri" w:cs="Calibri"/>
                <w:b/>
                <w:bCs/>
                <w:iCs/>
                <w:lang w:eastAsia="ar-SA"/>
              </w:rPr>
            </w:pPr>
            <w:r w:rsidRPr="00750500">
              <w:rPr>
                <w:rFonts w:ascii="Calibri" w:eastAsia="Times New Roman" w:hAnsi="Calibri" w:cs="Calibri"/>
                <w:b/>
                <w:bCs/>
                <w:iCs/>
                <w:lang w:eastAsia="ar-SA"/>
              </w:rPr>
              <w:t>AB „Lietuvos geležinkeliai“</w:t>
            </w:r>
          </w:p>
        </w:tc>
        <w:tc>
          <w:tcPr>
            <w:tcW w:w="4636" w:type="dxa"/>
            <w:shd w:val="clear" w:color="auto" w:fill="auto"/>
          </w:tcPr>
          <w:p w14:paraId="719C2BAB" w14:textId="77777777" w:rsidR="00540279" w:rsidRPr="00750500" w:rsidRDefault="00262DD7" w:rsidP="00B62295">
            <w:pPr>
              <w:tabs>
                <w:tab w:val="left" w:pos="3060"/>
                <w:tab w:val="center" w:pos="4819"/>
                <w:tab w:val="right" w:pos="9638"/>
              </w:tabs>
              <w:suppressAutoHyphens/>
              <w:snapToGrid w:val="0"/>
              <w:spacing w:after="0" w:line="240" w:lineRule="auto"/>
              <w:ind w:firstLine="360"/>
              <w:rPr>
                <w:rFonts w:ascii="Calibri" w:eastAsia="Times New Roman" w:hAnsi="Calibri" w:cs="Calibri"/>
                <w:b/>
                <w:bCs/>
                <w:iCs/>
                <w:lang w:eastAsia="ar-SA"/>
              </w:rPr>
            </w:pPr>
            <w:r w:rsidRPr="00750500">
              <w:rPr>
                <w:rFonts w:ascii="Calibri" w:eastAsia="Times New Roman" w:hAnsi="Calibri" w:cs="Calibri"/>
                <w:b/>
                <w:bCs/>
                <w:iCs/>
                <w:lang w:eastAsia="ar-SA"/>
              </w:rPr>
              <w:t>Paslaugų teikėjas</w:t>
            </w:r>
          </w:p>
          <w:p w14:paraId="0F444146" w14:textId="1248E789" w:rsidR="00540279" w:rsidRPr="00750500" w:rsidRDefault="00EB69CA" w:rsidP="00B62295">
            <w:pPr>
              <w:tabs>
                <w:tab w:val="left" w:pos="3060"/>
                <w:tab w:val="center" w:pos="4819"/>
                <w:tab w:val="right" w:pos="9638"/>
              </w:tabs>
              <w:suppressAutoHyphens/>
              <w:spacing w:after="0" w:line="240" w:lineRule="auto"/>
              <w:ind w:firstLine="360"/>
              <w:rPr>
                <w:rFonts w:ascii="Calibri" w:eastAsia="Times New Roman" w:hAnsi="Calibri" w:cs="Calibri"/>
                <w:b/>
                <w:iCs/>
                <w:lang w:eastAsia="ar-SA"/>
              </w:rPr>
            </w:pPr>
            <w:r w:rsidRPr="00750500">
              <w:rPr>
                <w:rFonts w:ascii="Calibri" w:eastAsia="Times New Roman" w:hAnsi="Calibri" w:cs="Calibri"/>
                <w:b/>
                <w:iCs/>
                <w:lang w:eastAsia="ar-SA"/>
              </w:rPr>
              <w:t>UAB „Gelranga“</w:t>
            </w:r>
          </w:p>
        </w:tc>
      </w:tr>
      <w:tr w:rsidR="00F5527B" w:rsidRPr="00750500" w14:paraId="78E67562" w14:textId="77777777" w:rsidTr="00991E56">
        <w:trPr>
          <w:trHeight w:val="682"/>
        </w:trPr>
        <w:tc>
          <w:tcPr>
            <w:tcW w:w="4986" w:type="dxa"/>
            <w:shd w:val="clear" w:color="auto" w:fill="auto"/>
          </w:tcPr>
          <w:p w14:paraId="46412D12" w14:textId="77777777" w:rsidR="00540279" w:rsidRPr="00750500" w:rsidRDefault="00540279" w:rsidP="00B62295">
            <w:pPr>
              <w:tabs>
                <w:tab w:val="left" w:pos="3060"/>
              </w:tabs>
              <w:suppressAutoHyphens/>
              <w:spacing w:after="0" w:line="240" w:lineRule="auto"/>
              <w:ind w:left="-108" w:firstLine="360"/>
              <w:rPr>
                <w:rFonts w:ascii="Calibri" w:eastAsia="Times New Roman" w:hAnsi="Calibri" w:cs="Calibri"/>
                <w:bCs/>
                <w:iCs/>
                <w:lang w:eastAsia="ar-SA"/>
              </w:rPr>
            </w:pPr>
            <w:permStart w:id="1161002310" w:edGrp="everyone"/>
            <w:permEnd w:id="360271150"/>
            <w:permEnd w:id="887034204"/>
            <w:r w:rsidRPr="00750500">
              <w:rPr>
                <w:rFonts w:ascii="Calibri" w:eastAsia="Times New Roman" w:hAnsi="Calibri" w:cs="Calibri"/>
                <w:bCs/>
                <w:iCs/>
                <w:lang w:eastAsia="ar-SA"/>
              </w:rPr>
              <w:t>Įmonės kodas 110053842</w:t>
            </w:r>
          </w:p>
          <w:p w14:paraId="4D6ADF62" w14:textId="77777777" w:rsidR="00540279" w:rsidRPr="00750500" w:rsidRDefault="00540279" w:rsidP="00B62295">
            <w:pPr>
              <w:tabs>
                <w:tab w:val="left" w:pos="3060"/>
              </w:tabs>
              <w:suppressAutoHyphens/>
              <w:spacing w:after="0" w:line="240" w:lineRule="auto"/>
              <w:ind w:left="-108" w:firstLine="360"/>
              <w:rPr>
                <w:rFonts w:ascii="Calibri" w:eastAsia="Times New Roman" w:hAnsi="Calibri" w:cs="Calibri"/>
                <w:bCs/>
                <w:iCs/>
                <w:lang w:eastAsia="ar-SA"/>
              </w:rPr>
            </w:pPr>
            <w:r w:rsidRPr="00750500">
              <w:rPr>
                <w:rFonts w:ascii="Calibri" w:eastAsia="Times New Roman" w:hAnsi="Calibri" w:cs="Calibri"/>
                <w:bCs/>
                <w:iCs/>
                <w:lang w:eastAsia="ar-SA"/>
              </w:rPr>
              <w:t>PVM kodas LT 100538411</w:t>
            </w:r>
          </w:p>
          <w:p w14:paraId="18089642" w14:textId="29041C78" w:rsidR="00540279" w:rsidRPr="00750500" w:rsidRDefault="00540279" w:rsidP="00B62295">
            <w:pPr>
              <w:tabs>
                <w:tab w:val="left" w:pos="3060"/>
              </w:tabs>
              <w:suppressAutoHyphens/>
              <w:spacing w:after="0" w:line="240" w:lineRule="auto"/>
              <w:ind w:left="-108" w:firstLine="360"/>
              <w:rPr>
                <w:rFonts w:ascii="Calibri" w:eastAsia="Times New Roman" w:hAnsi="Calibri" w:cs="Calibri"/>
                <w:b/>
                <w:iCs/>
                <w:lang w:eastAsia="ar-SA"/>
              </w:rPr>
            </w:pPr>
            <w:r w:rsidRPr="00750500">
              <w:rPr>
                <w:rFonts w:ascii="Calibri" w:eastAsia="Times New Roman" w:hAnsi="Calibri" w:cs="Calibri"/>
                <w:b/>
                <w:bCs/>
                <w:iCs/>
                <w:lang w:eastAsia="ar-SA"/>
              </w:rPr>
              <w:t>Kontaktinis adresas:</w:t>
            </w:r>
            <w:r w:rsidR="00EB69CA" w:rsidRPr="00750500">
              <w:rPr>
                <w:rFonts w:ascii="Calibri" w:eastAsia="Times New Roman" w:hAnsi="Calibri" w:cs="Calibri"/>
                <w:b/>
                <w:bCs/>
                <w:iCs/>
                <w:lang w:eastAsia="ar-SA"/>
              </w:rPr>
              <w:t xml:space="preserve"> Mindaugo g. 12, Vilnius</w:t>
            </w:r>
          </w:p>
          <w:p w14:paraId="1C792BC9" w14:textId="3CD8C8E0" w:rsidR="00540279" w:rsidRPr="00750500" w:rsidRDefault="00EB69CA" w:rsidP="00B62295">
            <w:pPr>
              <w:tabs>
                <w:tab w:val="left" w:pos="3060"/>
              </w:tabs>
              <w:suppressAutoHyphens/>
              <w:spacing w:after="0" w:line="240" w:lineRule="auto"/>
              <w:ind w:left="-108" w:firstLine="360"/>
              <w:rPr>
                <w:rFonts w:ascii="Calibri" w:eastAsia="Times New Roman" w:hAnsi="Calibri" w:cs="Calibri"/>
                <w:bCs/>
                <w:iCs/>
                <w:lang w:eastAsia="ar-SA"/>
              </w:rPr>
            </w:pPr>
            <w:r w:rsidRPr="00750500">
              <w:rPr>
                <w:rFonts w:ascii="Calibri" w:eastAsia="Times New Roman" w:hAnsi="Calibri" w:cs="Calibri"/>
                <w:bCs/>
                <w:iCs/>
                <w:lang w:eastAsia="ar-SA"/>
              </w:rPr>
              <w:t>AB SEB bankas</w:t>
            </w:r>
          </w:p>
          <w:p w14:paraId="6F916E45" w14:textId="6B73BE29" w:rsidR="00540279" w:rsidRPr="00750500" w:rsidRDefault="00540279" w:rsidP="00B62295">
            <w:pPr>
              <w:tabs>
                <w:tab w:val="left" w:pos="3060"/>
              </w:tabs>
              <w:suppressAutoHyphens/>
              <w:spacing w:after="0" w:line="240" w:lineRule="auto"/>
              <w:ind w:left="-108" w:firstLine="360"/>
              <w:rPr>
                <w:rFonts w:ascii="Calibri" w:eastAsia="Times New Roman" w:hAnsi="Calibri" w:cs="Calibri"/>
                <w:b/>
                <w:bCs/>
                <w:iCs/>
                <w:lang w:eastAsia="ar-SA"/>
              </w:rPr>
            </w:pPr>
            <w:r w:rsidRPr="00750500">
              <w:rPr>
                <w:rFonts w:ascii="Calibri" w:eastAsia="Times New Roman" w:hAnsi="Calibri" w:cs="Calibri"/>
                <w:bCs/>
                <w:iCs/>
                <w:lang w:eastAsia="ar-SA"/>
              </w:rPr>
              <w:t>LT</w:t>
            </w:r>
            <w:r w:rsidR="00EB69CA" w:rsidRPr="00750500">
              <w:rPr>
                <w:rFonts w:ascii="Calibri" w:eastAsia="Times New Roman" w:hAnsi="Calibri" w:cs="Calibri"/>
                <w:bCs/>
                <w:iCs/>
                <w:lang w:eastAsia="ar-SA"/>
              </w:rPr>
              <w:t>68 7044 0600 0029 4239</w:t>
            </w:r>
          </w:p>
          <w:p w14:paraId="39404C5F" w14:textId="4072E7F7" w:rsidR="00540279" w:rsidRPr="00750500" w:rsidRDefault="00540279" w:rsidP="00B62295">
            <w:pPr>
              <w:tabs>
                <w:tab w:val="left" w:pos="3060"/>
              </w:tabs>
              <w:suppressAutoHyphens/>
              <w:spacing w:after="0" w:line="240" w:lineRule="auto"/>
              <w:ind w:left="-108" w:firstLine="360"/>
              <w:rPr>
                <w:rFonts w:ascii="Calibri" w:eastAsia="Times New Roman" w:hAnsi="Calibri" w:cs="Calibri"/>
                <w:bCs/>
                <w:iCs/>
                <w:lang w:eastAsia="ar-SA"/>
              </w:rPr>
            </w:pPr>
            <w:r w:rsidRPr="00750500">
              <w:rPr>
                <w:rFonts w:ascii="Calibri" w:eastAsia="Times New Roman" w:hAnsi="Calibri" w:cs="Calibri"/>
                <w:bCs/>
                <w:iCs/>
                <w:lang w:eastAsia="ar-SA"/>
              </w:rPr>
              <w:t xml:space="preserve">Tel. </w:t>
            </w:r>
            <w:r w:rsidR="00BF551D" w:rsidRPr="00750500">
              <w:rPr>
                <w:rFonts w:ascii="Calibri" w:eastAsia="Times New Roman" w:hAnsi="Calibri" w:cs="Calibri"/>
                <w:bCs/>
                <w:iCs/>
                <w:lang w:eastAsia="ar-SA"/>
              </w:rPr>
              <w:t>(8 5) 269 2038</w:t>
            </w:r>
          </w:p>
          <w:p w14:paraId="72BEA35D" w14:textId="015D16F8" w:rsidR="00540279" w:rsidRPr="00750500" w:rsidRDefault="00540279" w:rsidP="00B62295">
            <w:pPr>
              <w:tabs>
                <w:tab w:val="left" w:pos="3060"/>
              </w:tabs>
              <w:suppressAutoHyphens/>
              <w:spacing w:after="0" w:line="240" w:lineRule="auto"/>
              <w:ind w:left="-108" w:firstLine="360"/>
              <w:rPr>
                <w:rFonts w:ascii="Calibri" w:eastAsia="Times New Roman" w:hAnsi="Calibri" w:cs="Calibri"/>
                <w:bCs/>
                <w:i/>
                <w:iCs/>
                <w:lang w:eastAsia="ar-SA"/>
              </w:rPr>
            </w:pPr>
            <w:r w:rsidRPr="00750500">
              <w:rPr>
                <w:rFonts w:ascii="Calibri" w:eastAsia="Times New Roman" w:hAnsi="Calibri" w:cs="Calibri"/>
                <w:bCs/>
                <w:iCs/>
                <w:lang w:eastAsia="ar-SA"/>
              </w:rPr>
              <w:t xml:space="preserve">El. p. </w:t>
            </w:r>
            <w:r w:rsidR="007A42DB" w:rsidRPr="00750500">
              <w:rPr>
                <w:rFonts w:ascii="Calibri" w:eastAsia="Times New Roman" w:hAnsi="Calibri" w:cs="Calibri"/>
                <w:bCs/>
                <w:iCs/>
                <w:lang w:eastAsia="ar-SA"/>
              </w:rPr>
              <w:t>info@litrail.lt</w:t>
            </w:r>
          </w:p>
        </w:tc>
        <w:tc>
          <w:tcPr>
            <w:tcW w:w="4636" w:type="dxa"/>
            <w:shd w:val="clear" w:color="auto" w:fill="auto"/>
          </w:tcPr>
          <w:p w14:paraId="168E123C" w14:textId="1459E0D7" w:rsidR="00540279" w:rsidRPr="00750500" w:rsidRDefault="00540279" w:rsidP="00B62295">
            <w:pPr>
              <w:suppressAutoHyphens/>
              <w:spacing w:after="0" w:line="240" w:lineRule="auto"/>
              <w:ind w:firstLine="360"/>
              <w:rPr>
                <w:rFonts w:ascii="Calibri" w:hAnsi="Calibri" w:cs="Calibri"/>
                <w:lang w:eastAsia="ar-SA"/>
              </w:rPr>
            </w:pPr>
            <w:r w:rsidRPr="00750500">
              <w:rPr>
                <w:rFonts w:ascii="Calibri" w:hAnsi="Calibri" w:cs="Calibri"/>
                <w:lang w:eastAsia="ar-SA"/>
              </w:rPr>
              <w:t xml:space="preserve">Įmonės kodas </w:t>
            </w:r>
            <w:r w:rsidR="00EB69CA" w:rsidRPr="00750500">
              <w:rPr>
                <w:rFonts w:ascii="Calibri" w:hAnsi="Calibri" w:cs="Calibri"/>
                <w:lang w:eastAsia="ar-SA"/>
              </w:rPr>
              <w:t>305204052</w:t>
            </w:r>
          </w:p>
          <w:p w14:paraId="635E4D8E" w14:textId="7D93E8ED" w:rsidR="00540279" w:rsidRPr="00750500" w:rsidRDefault="00540279" w:rsidP="00B62295">
            <w:pPr>
              <w:widowControl w:val="0"/>
              <w:tabs>
                <w:tab w:val="center" w:pos="4153"/>
                <w:tab w:val="right" w:pos="8306"/>
              </w:tabs>
              <w:suppressAutoHyphens/>
              <w:spacing w:after="0" w:line="240" w:lineRule="auto"/>
              <w:ind w:firstLine="360"/>
              <w:jc w:val="both"/>
              <w:rPr>
                <w:rFonts w:ascii="Calibri" w:eastAsia="Times New Roman" w:hAnsi="Calibri" w:cs="Calibri"/>
                <w:lang w:eastAsia="ar-SA"/>
              </w:rPr>
            </w:pPr>
            <w:r w:rsidRPr="00750500">
              <w:rPr>
                <w:rFonts w:ascii="Calibri" w:eastAsia="Times New Roman" w:hAnsi="Calibri" w:cs="Calibri"/>
                <w:lang w:eastAsia="ar-SA"/>
              </w:rPr>
              <w:t xml:space="preserve">PVM kodas </w:t>
            </w:r>
            <w:r w:rsidR="00EB69CA" w:rsidRPr="00750500">
              <w:rPr>
                <w:rFonts w:ascii="Calibri" w:eastAsia="Times New Roman" w:hAnsi="Calibri" w:cs="Calibri"/>
                <w:lang w:eastAsia="ar-SA"/>
              </w:rPr>
              <w:t>LT100012537014</w:t>
            </w:r>
          </w:p>
          <w:p w14:paraId="33D21E8C" w14:textId="25D6C1C5" w:rsidR="00540279" w:rsidRPr="00750500" w:rsidRDefault="00EB69CA" w:rsidP="00750500">
            <w:pPr>
              <w:widowControl w:val="0"/>
              <w:tabs>
                <w:tab w:val="left" w:pos="3060"/>
                <w:tab w:val="center" w:pos="4153"/>
                <w:tab w:val="right" w:pos="8306"/>
              </w:tabs>
              <w:suppressAutoHyphens/>
              <w:spacing w:after="0" w:line="240" w:lineRule="auto"/>
              <w:ind w:left="287" w:firstLine="73"/>
              <w:jc w:val="both"/>
              <w:rPr>
                <w:rFonts w:ascii="Calibri" w:eastAsia="Times New Roman" w:hAnsi="Calibri" w:cs="Calibri"/>
                <w:b/>
                <w:iCs/>
                <w:lang w:eastAsia="ar-SA"/>
              </w:rPr>
            </w:pPr>
            <w:r w:rsidRPr="00750500">
              <w:rPr>
                <w:rFonts w:ascii="Calibri" w:eastAsia="Times New Roman" w:hAnsi="Calibri" w:cs="Calibri"/>
                <w:b/>
                <w:iCs/>
                <w:lang w:eastAsia="ar-SA"/>
              </w:rPr>
              <w:t xml:space="preserve">Kontaktinis adresas: </w:t>
            </w:r>
            <w:r w:rsidR="00750500" w:rsidRPr="00750500">
              <w:rPr>
                <w:rFonts w:ascii="Calibri" w:eastAsia="Times New Roman" w:hAnsi="Calibri" w:cs="Calibri"/>
                <w:b/>
                <w:iCs/>
                <w:lang w:eastAsia="ar-SA"/>
              </w:rPr>
              <w:t>Upės g. 2, Kauksnuj</w:t>
            </w:r>
            <w:r w:rsidR="0030225D">
              <w:rPr>
                <w:rFonts w:ascii="Calibri" w:eastAsia="Times New Roman" w:hAnsi="Calibri" w:cs="Calibri"/>
                <w:b/>
                <w:iCs/>
                <w:lang w:eastAsia="ar-SA"/>
              </w:rPr>
              <w:t>ų km.</w:t>
            </w:r>
            <w:r w:rsidR="00750500" w:rsidRPr="00750500">
              <w:rPr>
                <w:rFonts w:ascii="Calibri" w:eastAsia="Times New Roman" w:hAnsi="Calibri" w:cs="Calibri"/>
                <w:b/>
                <w:iCs/>
                <w:lang w:eastAsia="ar-SA"/>
              </w:rPr>
              <w:t>, Pakruojo raj.</w:t>
            </w:r>
          </w:p>
          <w:p w14:paraId="1EEAB229" w14:textId="56D2EB47" w:rsidR="00540279" w:rsidRPr="00750500" w:rsidRDefault="0030225D" w:rsidP="00B62295">
            <w:pPr>
              <w:widowControl w:val="0"/>
              <w:tabs>
                <w:tab w:val="left" w:pos="3060"/>
                <w:tab w:val="center" w:pos="4153"/>
                <w:tab w:val="right" w:pos="8306"/>
              </w:tabs>
              <w:suppressAutoHyphens/>
              <w:spacing w:after="0" w:line="240" w:lineRule="auto"/>
              <w:ind w:firstLine="360"/>
              <w:jc w:val="both"/>
              <w:rPr>
                <w:rFonts w:ascii="Calibri" w:eastAsia="Times New Roman" w:hAnsi="Calibri" w:cs="Calibri"/>
                <w:lang w:eastAsia="ar-SA"/>
              </w:rPr>
            </w:pPr>
            <w:r>
              <w:rPr>
                <w:rFonts w:ascii="Calibri" w:eastAsia="Times New Roman" w:hAnsi="Calibri" w:cs="Calibri"/>
                <w:bCs/>
                <w:iCs/>
                <w:lang w:eastAsia="ar-SA"/>
              </w:rPr>
              <w:t>AB SEB bankas</w:t>
            </w:r>
          </w:p>
          <w:p w14:paraId="2CC18572" w14:textId="659A6F08" w:rsidR="00540279" w:rsidRPr="00750500" w:rsidRDefault="00540279" w:rsidP="00B62295">
            <w:pPr>
              <w:widowControl w:val="0"/>
              <w:tabs>
                <w:tab w:val="center" w:pos="4153"/>
                <w:tab w:val="right" w:pos="8306"/>
              </w:tabs>
              <w:suppressAutoHyphens/>
              <w:spacing w:after="0" w:line="240" w:lineRule="auto"/>
              <w:ind w:firstLine="360"/>
              <w:jc w:val="both"/>
              <w:rPr>
                <w:rFonts w:ascii="Calibri" w:eastAsia="Times New Roman" w:hAnsi="Calibri" w:cs="Calibri"/>
                <w:lang w:eastAsia="ar-SA"/>
              </w:rPr>
            </w:pPr>
            <w:r w:rsidRPr="00750500">
              <w:rPr>
                <w:rFonts w:ascii="Calibri" w:eastAsia="Times New Roman" w:hAnsi="Calibri" w:cs="Calibri"/>
                <w:lang w:eastAsia="ar-SA"/>
              </w:rPr>
              <w:t>LT</w:t>
            </w:r>
            <w:r w:rsidR="0030225D">
              <w:rPr>
                <w:rFonts w:ascii="Calibri" w:eastAsia="Times New Roman" w:hAnsi="Calibri" w:cs="Calibri"/>
                <w:lang w:eastAsia="ar-SA"/>
              </w:rPr>
              <w:t>38 7044 0600 0829 6794</w:t>
            </w:r>
          </w:p>
          <w:p w14:paraId="172922E2" w14:textId="0AA92A86" w:rsidR="00540279" w:rsidRPr="00750500" w:rsidRDefault="00540279" w:rsidP="00B62295">
            <w:pPr>
              <w:suppressAutoHyphens/>
              <w:spacing w:after="0" w:line="240" w:lineRule="auto"/>
              <w:ind w:firstLine="360"/>
              <w:rPr>
                <w:rFonts w:ascii="Calibri" w:hAnsi="Calibri" w:cs="Calibri"/>
                <w:lang w:eastAsia="ar-SA"/>
              </w:rPr>
            </w:pPr>
            <w:r w:rsidRPr="00750500">
              <w:rPr>
                <w:rFonts w:ascii="Calibri" w:hAnsi="Calibri" w:cs="Calibri"/>
                <w:lang w:eastAsia="ar-SA"/>
              </w:rPr>
              <w:t xml:space="preserve">Tel. </w:t>
            </w:r>
            <w:r w:rsidR="00750500" w:rsidRPr="00750500">
              <w:rPr>
                <w:rFonts w:ascii="Calibri" w:hAnsi="Calibri" w:cs="Calibri"/>
                <w:lang w:eastAsia="ar-SA"/>
              </w:rPr>
              <w:t>8 612 45308</w:t>
            </w:r>
          </w:p>
          <w:p w14:paraId="202C01FC" w14:textId="1110227D" w:rsidR="00540279" w:rsidRPr="00750500" w:rsidRDefault="00540279" w:rsidP="00B62295">
            <w:pPr>
              <w:widowControl w:val="0"/>
              <w:tabs>
                <w:tab w:val="center" w:pos="4153"/>
                <w:tab w:val="right" w:pos="8306"/>
              </w:tabs>
              <w:suppressAutoHyphens/>
              <w:spacing w:after="0" w:line="240" w:lineRule="auto"/>
              <w:ind w:firstLine="360"/>
              <w:jc w:val="both"/>
              <w:rPr>
                <w:rFonts w:ascii="Calibri" w:eastAsia="Times New Roman" w:hAnsi="Calibri" w:cs="Calibri"/>
                <w:lang w:eastAsia="ar-SA"/>
              </w:rPr>
            </w:pPr>
            <w:r w:rsidRPr="00750500">
              <w:rPr>
                <w:rFonts w:ascii="Calibri" w:eastAsia="Times New Roman" w:hAnsi="Calibri" w:cs="Calibri"/>
                <w:lang w:eastAsia="ar-SA"/>
              </w:rPr>
              <w:t xml:space="preserve">El. p. </w:t>
            </w:r>
            <w:r w:rsidR="00750500" w:rsidRPr="00750500">
              <w:rPr>
                <w:rFonts w:ascii="Calibri" w:eastAsia="Times New Roman" w:hAnsi="Calibri" w:cs="Calibri"/>
                <w:lang w:eastAsia="ar-SA"/>
              </w:rPr>
              <w:t>gelranga@gelranga.lt</w:t>
            </w:r>
          </w:p>
          <w:p w14:paraId="5354D7C5" w14:textId="77777777" w:rsidR="00540279" w:rsidRPr="00750500" w:rsidRDefault="00540279" w:rsidP="00B62295">
            <w:pPr>
              <w:tabs>
                <w:tab w:val="left" w:pos="3060"/>
                <w:tab w:val="center" w:pos="4819"/>
                <w:tab w:val="right" w:pos="9638"/>
              </w:tabs>
              <w:suppressAutoHyphens/>
              <w:spacing w:after="0" w:line="240" w:lineRule="auto"/>
              <w:ind w:firstLine="360"/>
              <w:rPr>
                <w:rFonts w:ascii="Calibri" w:eastAsia="Times New Roman" w:hAnsi="Calibri" w:cs="Calibri"/>
                <w:bCs/>
                <w:iCs/>
                <w:lang w:eastAsia="ar-SA"/>
              </w:rPr>
            </w:pPr>
          </w:p>
        </w:tc>
      </w:tr>
      <w:permEnd w:id="1161002310"/>
      <w:tr w:rsidR="00F5527B" w:rsidRPr="00750500" w14:paraId="2910C1EB" w14:textId="77777777" w:rsidTr="00991E56">
        <w:trPr>
          <w:trHeight w:val="113"/>
        </w:trPr>
        <w:tc>
          <w:tcPr>
            <w:tcW w:w="4986" w:type="dxa"/>
            <w:shd w:val="clear" w:color="auto" w:fill="auto"/>
          </w:tcPr>
          <w:p w14:paraId="3C32221E" w14:textId="77777777" w:rsidR="00540279" w:rsidRPr="00750500" w:rsidRDefault="00540279" w:rsidP="00B62295">
            <w:pPr>
              <w:tabs>
                <w:tab w:val="left" w:pos="3060"/>
              </w:tabs>
              <w:suppressAutoHyphens/>
              <w:spacing w:after="0" w:line="240" w:lineRule="auto"/>
              <w:ind w:firstLine="360"/>
              <w:rPr>
                <w:rFonts w:ascii="Calibri" w:eastAsia="Times New Roman" w:hAnsi="Calibri" w:cs="Calibri"/>
                <w:bCs/>
                <w:iCs/>
                <w:lang w:eastAsia="ar-SA"/>
              </w:rPr>
            </w:pPr>
          </w:p>
        </w:tc>
        <w:tc>
          <w:tcPr>
            <w:tcW w:w="4636" w:type="dxa"/>
            <w:shd w:val="clear" w:color="auto" w:fill="auto"/>
          </w:tcPr>
          <w:p w14:paraId="6A53B9EE" w14:textId="77777777" w:rsidR="00540279" w:rsidRPr="00750500" w:rsidRDefault="00540279" w:rsidP="00B62295">
            <w:pPr>
              <w:suppressAutoHyphens/>
              <w:spacing w:after="0" w:line="240" w:lineRule="auto"/>
              <w:ind w:firstLine="360"/>
              <w:rPr>
                <w:rFonts w:ascii="Calibri" w:hAnsi="Calibri" w:cs="Calibri"/>
                <w:lang w:eastAsia="ar-SA"/>
              </w:rPr>
            </w:pPr>
          </w:p>
        </w:tc>
      </w:tr>
      <w:tr w:rsidR="00F5527B" w:rsidRPr="00750500" w14:paraId="0604096E" w14:textId="77777777" w:rsidTr="00991E56">
        <w:trPr>
          <w:trHeight w:val="27"/>
        </w:trPr>
        <w:tc>
          <w:tcPr>
            <w:tcW w:w="4986" w:type="dxa"/>
            <w:shd w:val="clear" w:color="auto" w:fill="auto"/>
          </w:tcPr>
          <w:p w14:paraId="02EC21C7" w14:textId="77777777" w:rsidR="00D84D45" w:rsidRPr="00750500" w:rsidRDefault="00D84D45" w:rsidP="00B62295">
            <w:pPr>
              <w:tabs>
                <w:tab w:val="left" w:pos="3060"/>
              </w:tabs>
              <w:suppressAutoHyphens/>
              <w:spacing w:after="0" w:line="240" w:lineRule="auto"/>
              <w:ind w:firstLine="360"/>
              <w:rPr>
                <w:rFonts w:ascii="Calibri" w:eastAsia="Times New Roman" w:hAnsi="Calibri" w:cs="Calibri"/>
                <w:bCs/>
                <w:iCs/>
                <w:lang w:eastAsia="ar-SA"/>
              </w:rPr>
            </w:pPr>
          </w:p>
        </w:tc>
        <w:tc>
          <w:tcPr>
            <w:tcW w:w="4636" w:type="dxa"/>
            <w:shd w:val="clear" w:color="auto" w:fill="auto"/>
          </w:tcPr>
          <w:p w14:paraId="37D874C2" w14:textId="77777777" w:rsidR="00D84D45" w:rsidRPr="00750500" w:rsidRDefault="00D84D45" w:rsidP="00B62295">
            <w:pPr>
              <w:suppressAutoHyphens/>
              <w:spacing w:after="0" w:line="240" w:lineRule="auto"/>
              <w:ind w:firstLine="360"/>
              <w:rPr>
                <w:rFonts w:ascii="Calibri" w:hAnsi="Calibri" w:cs="Calibri"/>
                <w:lang w:eastAsia="ar-SA"/>
              </w:rPr>
            </w:pPr>
          </w:p>
        </w:tc>
      </w:tr>
      <w:tr w:rsidR="00F5527B" w:rsidRPr="00750500" w14:paraId="6EC7FEF5" w14:textId="77777777" w:rsidTr="00991E56">
        <w:trPr>
          <w:trHeight w:val="68"/>
        </w:trPr>
        <w:tc>
          <w:tcPr>
            <w:tcW w:w="4986" w:type="dxa"/>
            <w:shd w:val="clear" w:color="auto" w:fill="auto"/>
          </w:tcPr>
          <w:p w14:paraId="63EA67FF" w14:textId="77777777" w:rsidR="00540279" w:rsidRPr="00750500" w:rsidRDefault="00540279" w:rsidP="00B62295">
            <w:pPr>
              <w:tabs>
                <w:tab w:val="left" w:pos="3060"/>
              </w:tabs>
              <w:suppressAutoHyphens/>
              <w:spacing w:after="0" w:line="240" w:lineRule="auto"/>
              <w:ind w:firstLine="360"/>
              <w:rPr>
                <w:rFonts w:ascii="Calibri" w:eastAsia="Times New Roman" w:hAnsi="Calibri" w:cs="Calibri"/>
                <w:bCs/>
                <w:iCs/>
                <w:lang w:eastAsia="ar-SA"/>
              </w:rPr>
            </w:pPr>
          </w:p>
        </w:tc>
        <w:tc>
          <w:tcPr>
            <w:tcW w:w="4636" w:type="dxa"/>
            <w:shd w:val="clear" w:color="auto" w:fill="auto"/>
          </w:tcPr>
          <w:p w14:paraId="32A493D4" w14:textId="77777777" w:rsidR="00540279" w:rsidRPr="00750500" w:rsidRDefault="00540279" w:rsidP="00B62295">
            <w:pPr>
              <w:suppressAutoHyphens/>
              <w:spacing w:after="0" w:line="240" w:lineRule="auto"/>
              <w:ind w:firstLine="360"/>
              <w:rPr>
                <w:rFonts w:ascii="Calibri" w:hAnsi="Calibri" w:cs="Calibri"/>
                <w:lang w:eastAsia="ar-SA"/>
              </w:rPr>
            </w:pPr>
          </w:p>
        </w:tc>
      </w:tr>
      <w:tr w:rsidR="00F5527B" w:rsidRPr="00750500" w14:paraId="2CC25DF7" w14:textId="77777777" w:rsidTr="00991E56">
        <w:trPr>
          <w:trHeight w:val="73"/>
        </w:trPr>
        <w:tc>
          <w:tcPr>
            <w:tcW w:w="4986" w:type="dxa"/>
            <w:shd w:val="clear" w:color="auto" w:fill="auto"/>
          </w:tcPr>
          <w:p w14:paraId="098D0022" w14:textId="77777777" w:rsidR="00540279" w:rsidRPr="00750500" w:rsidRDefault="00540279" w:rsidP="00B62295">
            <w:pPr>
              <w:tabs>
                <w:tab w:val="left" w:pos="3060"/>
              </w:tabs>
              <w:suppressAutoHyphens/>
              <w:spacing w:after="0" w:line="240" w:lineRule="auto"/>
              <w:ind w:left="-108" w:firstLine="360"/>
              <w:rPr>
                <w:rFonts w:ascii="Calibri" w:eastAsia="Times New Roman" w:hAnsi="Calibri" w:cs="Calibri"/>
                <w:bCs/>
                <w:iCs/>
                <w:lang w:eastAsia="ar-SA"/>
              </w:rPr>
            </w:pPr>
          </w:p>
        </w:tc>
        <w:tc>
          <w:tcPr>
            <w:tcW w:w="4636" w:type="dxa"/>
            <w:shd w:val="clear" w:color="auto" w:fill="auto"/>
          </w:tcPr>
          <w:p w14:paraId="014AC709" w14:textId="77777777" w:rsidR="00540279" w:rsidRPr="00750500" w:rsidRDefault="00540279" w:rsidP="00B62295">
            <w:pPr>
              <w:suppressAutoHyphens/>
              <w:spacing w:after="0" w:line="240" w:lineRule="auto"/>
              <w:ind w:firstLine="360"/>
              <w:rPr>
                <w:rFonts w:ascii="Calibri" w:hAnsi="Calibri" w:cs="Calibri"/>
                <w:lang w:eastAsia="ar-SA"/>
              </w:rPr>
            </w:pPr>
          </w:p>
        </w:tc>
      </w:tr>
    </w:tbl>
    <w:p w14:paraId="2053D8B0" w14:textId="77777777" w:rsidR="00EB69CA" w:rsidRPr="00750500" w:rsidRDefault="00EB69CA" w:rsidP="00EB69CA">
      <w:pPr>
        <w:rPr>
          <w:rFonts w:ascii="Calibri" w:hAnsi="Calibri" w:cs="Calibri"/>
        </w:rPr>
      </w:pPr>
      <w:r w:rsidRPr="00750500">
        <w:rPr>
          <w:rFonts w:ascii="Calibri" w:hAnsi="Calibri" w:cs="Calibri"/>
        </w:rPr>
        <w:t>Šio dokumento pasirašymo, registracijos datos ir Nr. užfiksuojami šio dokumento metaduomenyse.</w:t>
      </w:r>
    </w:p>
    <w:tbl>
      <w:tblPr>
        <w:tblW w:w="0" w:type="auto"/>
        <w:tblInd w:w="520" w:type="dxa"/>
        <w:tblLook w:val="0000" w:firstRow="0" w:lastRow="0" w:firstColumn="0" w:lastColumn="0" w:noHBand="0" w:noVBand="0"/>
      </w:tblPr>
      <w:tblGrid>
        <w:gridCol w:w="518"/>
      </w:tblGrid>
      <w:tr w:rsidR="00540279" w:rsidRPr="00750500" w14:paraId="3F90B305" w14:textId="77777777" w:rsidTr="00991E56">
        <w:trPr>
          <w:trHeight w:val="275"/>
        </w:trPr>
        <w:tc>
          <w:tcPr>
            <w:tcW w:w="518" w:type="dxa"/>
          </w:tcPr>
          <w:p w14:paraId="318B1426" w14:textId="77777777" w:rsidR="00540279" w:rsidRPr="00750500" w:rsidRDefault="00540279" w:rsidP="00B62295">
            <w:pPr>
              <w:spacing w:after="0" w:line="240" w:lineRule="auto"/>
              <w:ind w:firstLine="360"/>
              <w:rPr>
                <w:rFonts w:ascii="Calibri" w:hAnsi="Calibri" w:cs="Calibri"/>
              </w:rPr>
            </w:pPr>
          </w:p>
        </w:tc>
      </w:tr>
    </w:tbl>
    <w:p w14:paraId="04C42068" w14:textId="731BF192" w:rsidR="00750500" w:rsidRPr="00750500" w:rsidRDefault="00540279" w:rsidP="00750500">
      <w:pPr>
        <w:spacing w:after="0" w:line="240" w:lineRule="auto"/>
        <w:ind w:firstLine="360"/>
        <w:jc w:val="both"/>
        <w:rPr>
          <w:rFonts w:ascii="Calibri" w:hAnsi="Calibri" w:cs="Calibri"/>
          <w:i/>
        </w:rPr>
      </w:pPr>
      <w:r w:rsidRPr="00750500">
        <w:rPr>
          <w:rFonts w:ascii="Calibri" w:hAnsi="Calibri" w:cs="Calibri"/>
        </w:rPr>
        <w:t>Sutarties rengėja</w:t>
      </w:r>
      <w:r w:rsidR="00750500" w:rsidRPr="00750500">
        <w:rPr>
          <w:rFonts w:ascii="Calibri" w:hAnsi="Calibri" w:cs="Calibri"/>
        </w:rPr>
        <w:t xml:space="preserve"> ir už ataskaitų paskelbimą atsakingas asmuo:</w:t>
      </w:r>
      <w:r w:rsidRPr="00750500">
        <w:rPr>
          <w:rFonts w:ascii="Calibri" w:hAnsi="Calibri" w:cs="Calibri"/>
        </w:rPr>
        <w:t xml:space="preserve"> </w:t>
      </w:r>
      <w:bookmarkStart w:id="10" w:name="_Hlk486929429"/>
      <w:permStart w:id="3308278" w:edGrp="everyone"/>
      <w:r w:rsidR="00750500" w:rsidRPr="00750500">
        <w:rPr>
          <w:rFonts w:ascii="Calibri" w:hAnsi="Calibri" w:cs="Calibri"/>
        </w:rPr>
        <w:t>AB „Lietuvos geležinkeliai“ Pirkimo paslaugų centro Sudėtingų pirkimų skyriaus Rangos grupės projekto vadovė Skaistė Guigaitė, el. p. skaiste.guigaite@litrail.lt, tel. 8 623 06166</w:t>
      </w:r>
      <w:r w:rsidR="001D4361" w:rsidRPr="00750500">
        <w:rPr>
          <w:rFonts w:ascii="Calibri" w:hAnsi="Calibri" w:cs="Calibri"/>
          <w:i/>
        </w:rPr>
        <w:t>)</w:t>
      </w:r>
      <w:r w:rsidR="00750500" w:rsidRPr="00750500">
        <w:rPr>
          <w:rFonts w:ascii="Calibri" w:hAnsi="Calibri" w:cs="Calibri"/>
          <w:i/>
        </w:rPr>
        <w:t>.</w:t>
      </w:r>
    </w:p>
    <w:permEnd w:id="3308278"/>
    <w:p w14:paraId="436A0832" w14:textId="7ED0533D" w:rsidR="00536E83" w:rsidRPr="0030225D" w:rsidRDefault="00F5527B" w:rsidP="00750500">
      <w:pPr>
        <w:spacing w:after="0" w:line="240" w:lineRule="auto"/>
        <w:ind w:firstLine="360"/>
        <w:jc w:val="both"/>
        <w:rPr>
          <w:rFonts w:ascii="Calibri" w:hAnsi="Calibri" w:cs="Calibri"/>
          <w:iCs/>
        </w:rPr>
      </w:pPr>
      <w:r w:rsidRPr="00750500">
        <w:rPr>
          <w:rFonts w:ascii="Calibri" w:hAnsi="Calibri" w:cs="Calibri"/>
        </w:rPr>
        <w:t xml:space="preserve">Už Sutarties vykdymą ir PVM sąskaitų faktūrų per E-sąskaitą priėmimą atsakingas asmuo: </w:t>
      </w:r>
      <w:r w:rsidR="001D4361" w:rsidRPr="00750500">
        <w:rPr>
          <w:rFonts w:ascii="Calibri" w:hAnsi="Calibri" w:cs="Calibri"/>
        </w:rPr>
        <w:t xml:space="preserve"> </w:t>
      </w:r>
      <w:bookmarkEnd w:id="10"/>
      <w:r w:rsidR="00D77642">
        <w:rPr>
          <w:rStyle w:val="Laukeliai"/>
          <w:rFonts w:ascii="Calibri" w:eastAsia="Times New Roman" w:hAnsi="Calibri" w:cs="Calibri"/>
          <w:iCs/>
          <w:sz w:val="22"/>
        </w:rPr>
        <w:t>&lt;...&gt;.</w:t>
      </w:r>
    </w:p>
    <w:sectPr w:rsidR="00536E83" w:rsidRPr="0030225D" w:rsidSect="00D756E4">
      <w:headerReference w:type="even" r:id="rId9"/>
      <w:headerReference w:type="default" r:id="rId10"/>
      <w:footerReference w:type="even" r:id="rId11"/>
      <w:footerReference w:type="default" r:id="rId12"/>
      <w:headerReference w:type="firs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B3DF9" w14:textId="77777777" w:rsidR="00124735" w:rsidRDefault="00124735">
      <w:pPr>
        <w:spacing w:after="0" w:line="240" w:lineRule="auto"/>
      </w:pPr>
      <w:r>
        <w:separator/>
      </w:r>
    </w:p>
  </w:endnote>
  <w:endnote w:type="continuationSeparator" w:id="0">
    <w:p w14:paraId="5F6BFBD6" w14:textId="77777777" w:rsidR="00124735" w:rsidRDefault="00124735">
      <w:pPr>
        <w:spacing w:after="0" w:line="240" w:lineRule="auto"/>
      </w:pPr>
      <w:r>
        <w:continuationSeparator/>
      </w:r>
    </w:p>
  </w:endnote>
  <w:endnote w:type="continuationNotice" w:id="1">
    <w:p w14:paraId="0F92CA9D" w14:textId="77777777" w:rsidR="00124735" w:rsidRDefault="00124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FF822" w14:textId="77777777" w:rsidR="00BF748D" w:rsidRDefault="00BF7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4977B" w14:textId="77777777" w:rsidR="00124735" w:rsidRDefault="00124735">
      <w:pPr>
        <w:spacing w:after="0" w:line="240" w:lineRule="auto"/>
      </w:pPr>
      <w:r>
        <w:separator/>
      </w:r>
    </w:p>
  </w:footnote>
  <w:footnote w:type="continuationSeparator" w:id="0">
    <w:p w14:paraId="49420902" w14:textId="77777777" w:rsidR="00124735" w:rsidRDefault="00124735">
      <w:pPr>
        <w:spacing w:after="0" w:line="240" w:lineRule="auto"/>
      </w:pPr>
      <w:r>
        <w:continuationSeparator/>
      </w:r>
    </w:p>
  </w:footnote>
  <w:footnote w:type="continuationNotice" w:id="1">
    <w:p w14:paraId="5FCA92B5" w14:textId="77777777" w:rsidR="00124735" w:rsidRDefault="001247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AB340" w14:textId="77777777" w:rsidR="00BF748D" w:rsidRDefault="00BF7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E0681" w14:textId="77777777" w:rsidR="00BF748D" w:rsidRDefault="00BF7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FAD56EF"/>
    <w:multiLevelType w:val="hybridMultilevel"/>
    <w:tmpl w:val="9B76890C"/>
    <w:lvl w:ilvl="0" w:tplc="8D2EAD0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1296"/>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58F3"/>
    <w:rsid w:val="00040EB3"/>
    <w:rsid w:val="00057811"/>
    <w:rsid w:val="00061FFA"/>
    <w:rsid w:val="0007777A"/>
    <w:rsid w:val="00080AA2"/>
    <w:rsid w:val="00081CF7"/>
    <w:rsid w:val="000A005E"/>
    <w:rsid w:val="000A22B4"/>
    <w:rsid w:val="000B133C"/>
    <w:rsid w:val="000B31F4"/>
    <w:rsid w:val="000B46AF"/>
    <w:rsid w:val="000C7E2A"/>
    <w:rsid w:val="000D2FD3"/>
    <w:rsid w:val="000D4C67"/>
    <w:rsid w:val="000E06C7"/>
    <w:rsid w:val="000E4FED"/>
    <w:rsid w:val="000F1704"/>
    <w:rsid w:val="000F361E"/>
    <w:rsid w:val="000F59DC"/>
    <w:rsid w:val="001008AD"/>
    <w:rsid w:val="001066CC"/>
    <w:rsid w:val="00113463"/>
    <w:rsid w:val="001134CC"/>
    <w:rsid w:val="00124735"/>
    <w:rsid w:val="00130E05"/>
    <w:rsid w:val="00133B0E"/>
    <w:rsid w:val="00140EC1"/>
    <w:rsid w:val="00142033"/>
    <w:rsid w:val="001438A1"/>
    <w:rsid w:val="00145263"/>
    <w:rsid w:val="00162C29"/>
    <w:rsid w:val="0017246D"/>
    <w:rsid w:val="00176F80"/>
    <w:rsid w:val="00186DC9"/>
    <w:rsid w:val="001A2C1C"/>
    <w:rsid w:val="001A6315"/>
    <w:rsid w:val="001B3D52"/>
    <w:rsid w:val="001B41EE"/>
    <w:rsid w:val="001C1C5D"/>
    <w:rsid w:val="001D4361"/>
    <w:rsid w:val="001E0D77"/>
    <w:rsid w:val="001E6957"/>
    <w:rsid w:val="00200BD2"/>
    <w:rsid w:val="00202BF7"/>
    <w:rsid w:val="002041B6"/>
    <w:rsid w:val="00206949"/>
    <w:rsid w:val="0021538F"/>
    <w:rsid w:val="00215595"/>
    <w:rsid w:val="00223F2B"/>
    <w:rsid w:val="002314BF"/>
    <w:rsid w:val="00232B10"/>
    <w:rsid w:val="00237EAC"/>
    <w:rsid w:val="00240C30"/>
    <w:rsid w:val="00253CD9"/>
    <w:rsid w:val="0025758E"/>
    <w:rsid w:val="00262DD7"/>
    <w:rsid w:val="00265A5F"/>
    <w:rsid w:val="002737F9"/>
    <w:rsid w:val="0027567B"/>
    <w:rsid w:val="002762BB"/>
    <w:rsid w:val="00277979"/>
    <w:rsid w:val="0028155A"/>
    <w:rsid w:val="002920EB"/>
    <w:rsid w:val="002942BE"/>
    <w:rsid w:val="002A1027"/>
    <w:rsid w:val="002A27F7"/>
    <w:rsid w:val="002A3AFC"/>
    <w:rsid w:val="002B06F6"/>
    <w:rsid w:val="002C28B5"/>
    <w:rsid w:val="002C2F08"/>
    <w:rsid w:val="002D1E91"/>
    <w:rsid w:val="002E0030"/>
    <w:rsid w:val="002F3BD8"/>
    <w:rsid w:val="002F4062"/>
    <w:rsid w:val="0030225D"/>
    <w:rsid w:val="00310FA0"/>
    <w:rsid w:val="00320895"/>
    <w:rsid w:val="00342D62"/>
    <w:rsid w:val="00344088"/>
    <w:rsid w:val="00346DBE"/>
    <w:rsid w:val="00353456"/>
    <w:rsid w:val="003668EB"/>
    <w:rsid w:val="00372791"/>
    <w:rsid w:val="00374A0C"/>
    <w:rsid w:val="003A6684"/>
    <w:rsid w:val="003B6837"/>
    <w:rsid w:val="003B6F95"/>
    <w:rsid w:val="003C1F56"/>
    <w:rsid w:val="003C2CFF"/>
    <w:rsid w:val="003D0F31"/>
    <w:rsid w:val="003D4B2D"/>
    <w:rsid w:val="003E5C80"/>
    <w:rsid w:val="003E77F7"/>
    <w:rsid w:val="0041096A"/>
    <w:rsid w:val="00470F56"/>
    <w:rsid w:val="004844E4"/>
    <w:rsid w:val="00492BAD"/>
    <w:rsid w:val="0049363E"/>
    <w:rsid w:val="0049726E"/>
    <w:rsid w:val="004A4409"/>
    <w:rsid w:val="004A7DAC"/>
    <w:rsid w:val="004B2269"/>
    <w:rsid w:val="004B2D8F"/>
    <w:rsid w:val="004B5DA8"/>
    <w:rsid w:val="004D02D2"/>
    <w:rsid w:val="004D4DB3"/>
    <w:rsid w:val="004E16A8"/>
    <w:rsid w:val="004E5040"/>
    <w:rsid w:val="004F0715"/>
    <w:rsid w:val="004F2517"/>
    <w:rsid w:val="00501989"/>
    <w:rsid w:val="0050205A"/>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6225E"/>
    <w:rsid w:val="005647A1"/>
    <w:rsid w:val="0057385B"/>
    <w:rsid w:val="00574C62"/>
    <w:rsid w:val="00577609"/>
    <w:rsid w:val="0058139E"/>
    <w:rsid w:val="005A4E9C"/>
    <w:rsid w:val="005B35B4"/>
    <w:rsid w:val="005C1F1D"/>
    <w:rsid w:val="005C6F32"/>
    <w:rsid w:val="005C7541"/>
    <w:rsid w:val="005D01BD"/>
    <w:rsid w:val="005D197A"/>
    <w:rsid w:val="00611549"/>
    <w:rsid w:val="0062636D"/>
    <w:rsid w:val="00634F8E"/>
    <w:rsid w:val="0064071F"/>
    <w:rsid w:val="0064249C"/>
    <w:rsid w:val="00646210"/>
    <w:rsid w:val="00646E30"/>
    <w:rsid w:val="0065184D"/>
    <w:rsid w:val="0065308B"/>
    <w:rsid w:val="00653B4F"/>
    <w:rsid w:val="006578E3"/>
    <w:rsid w:val="006878A6"/>
    <w:rsid w:val="006A1890"/>
    <w:rsid w:val="006A34D8"/>
    <w:rsid w:val="006A5062"/>
    <w:rsid w:val="006A71AF"/>
    <w:rsid w:val="006B1B2A"/>
    <w:rsid w:val="006B240C"/>
    <w:rsid w:val="006B7504"/>
    <w:rsid w:val="006D3943"/>
    <w:rsid w:val="006D3D8F"/>
    <w:rsid w:val="006E02DD"/>
    <w:rsid w:val="006E3F56"/>
    <w:rsid w:val="006F1913"/>
    <w:rsid w:val="006F413C"/>
    <w:rsid w:val="006F7C67"/>
    <w:rsid w:val="007005FE"/>
    <w:rsid w:val="00707AD9"/>
    <w:rsid w:val="00731071"/>
    <w:rsid w:val="007347CA"/>
    <w:rsid w:val="00750500"/>
    <w:rsid w:val="00762803"/>
    <w:rsid w:val="00763D15"/>
    <w:rsid w:val="00771328"/>
    <w:rsid w:val="00772FB9"/>
    <w:rsid w:val="00774587"/>
    <w:rsid w:val="00786A57"/>
    <w:rsid w:val="00792C14"/>
    <w:rsid w:val="007A42DB"/>
    <w:rsid w:val="007A6A57"/>
    <w:rsid w:val="007B0D15"/>
    <w:rsid w:val="007C1CBC"/>
    <w:rsid w:val="007D57B8"/>
    <w:rsid w:val="007D6854"/>
    <w:rsid w:val="007E3F7D"/>
    <w:rsid w:val="007E52B2"/>
    <w:rsid w:val="007F6810"/>
    <w:rsid w:val="008073DC"/>
    <w:rsid w:val="00810DB3"/>
    <w:rsid w:val="008156CB"/>
    <w:rsid w:val="00826F8D"/>
    <w:rsid w:val="00834026"/>
    <w:rsid w:val="00835B47"/>
    <w:rsid w:val="00840555"/>
    <w:rsid w:val="008407E0"/>
    <w:rsid w:val="0084621B"/>
    <w:rsid w:val="008467E3"/>
    <w:rsid w:val="00852305"/>
    <w:rsid w:val="0085318C"/>
    <w:rsid w:val="00855E4A"/>
    <w:rsid w:val="00863F74"/>
    <w:rsid w:val="00870C2A"/>
    <w:rsid w:val="00870F76"/>
    <w:rsid w:val="00872D23"/>
    <w:rsid w:val="00880429"/>
    <w:rsid w:val="0088156B"/>
    <w:rsid w:val="0088156F"/>
    <w:rsid w:val="008874E5"/>
    <w:rsid w:val="008A05A9"/>
    <w:rsid w:val="008A0C67"/>
    <w:rsid w:val="008B66C4"/>
    <w:rsid w:val="008C2C6F"/>
    <w:rsid w:val="008D0C84"/>
    <w:rsid w:val="008D67F3"/>
    <w:rsid w:val="008E105E"/>
    <w:rsid w:val="008E3470"/>
    <w:rsid w:val="008E512E"/>
    <w:rsid w:val="00903F3A"/>
    <w:rsid w:val="00910464"/>
    <w:rsid w:val="0091684B"/>
    <w:rsid w:val="00921DCF"/>
    <w:rsid w:val="00927E60"/>
    <w:rsid w:val="009333FD"/>
    <w:rsid w:val="00933CFF"/>
    <w:rsid w:val="00937D1B"/>
    <w:rsid w:val="00941412"/>
    <w:rsid w:val="00946A9B"/>
    <w:rsid w:val="00947077"/>
    <w:rsid w:val="009558BE"/>
    <w:rsid w:val="00957DAE"/>
    <w:rsid w:val="00965736"/>
    <w:rsid w:val="009738B7"/>
    <w:rsid w:val="0097569E"/>
    <w:rsid w:val="00981E29"/>
    <w:rsid w:val="00986412"/>
    <w:rsid w:val="00986758"/>
    <w:rsid w:val="00991E56"/>
    <w:rsid w:val="009B36A9"/>
    <w:rsid w:val="009B634C"/>
    <w:rsid w:val="00A04524"/>
    <w:rsid w:val="00A06134"/>
    <w:rsid w:val="00A14DB3"/>
    <w:rsid w:val="00A17606"/>
    <w:rsid w:val="00A2145B"/>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2EA8"/>
    <w:rsid w:val="00A86D1A"/>
    <w:rsid w:val="00A971A9"/>
    <w:rsid w:val="00AA7369"/>
    <w:rsid w:val="00AB26D1"/>
    <w:rsid w:val="00AC460B"/>
    <w:rsid w:val="00AD4ED4"/>
    <w:rsid w:val="00AD69BC"/>
    <w:rsid w:val="00AE1CCA"/>
    <w:rsid w:val="00AE3F8B"/>
    <w:rsid w:val="00AF15CA"/>
    <w:rsid w:val="00AF2BAA"/>
    <w:rsid w:val="00B02E64"/>
    <w:rsid w:val="00B135D6"/>
    <w:rsid w:val="00B2185A"/>
    <w:rsid w:val="00B21DA7"/>
    <w:rsid w:val="00B256E3"/>
    <w:rsid w:val="00B26941"/>
    <w:rsid w:val="00B4247E"/>
    <w:rsid w:val="00B5060C"/>
    <w:rsid w:val="00B54E87"/>
    <w:rsid w:val="00B57C9E"/>
    <w:rsid w:val="00B62295"/>
    <w:rsid w:val="00B65EDD"/>
    <w:rsid w:val="00B8041A"/>
    <w:rsid w:val="00B9710E"/>
    <w:rsid w:val="00BA5C0D"/>
    <w:rsid w:val="00BB2BCB"/>
    <w:rsid w:val="00BB5589"/>
    <w:rsid w:val="00BB787B"/>
    <w:rsid w:val="00BC4813"/>
    <w:rsid w:val="00BD089B"/>
    <w:rsid w:val="00BD60C4"/>
    <w:rsid w:val="00BE08B9"/>
    <w:rsid w:val="00BE3540"/>
    <w:rsid w:val="00BE3F1C"/>
    <w:rsid w:val="00BE6626"/>
    <w:rsid w:val="00BF1F2E"/>
    <w:rsid w:val="00BF3C7C"/>
    <w:rsid w:val="00BF551D"/>
    <w:rsid w:val="00BF748D"/>
    <w:rsid w:val="00C00236"/>
    <w:rsid w:val="00C011DE"/>
    <w:rsid w:val="00C061C6"/>
    <w:rsid w:val="00C13B7C"/>
    <w:rsid w:val="00C153BE"/>
    <w:rsid w:val="00C16738"/>
    <w:rsid w:val="00C238F4"/>
    <w:rsid w:val="00C425A2"/>
    <w:rsid w:val="00C42C74"/>
    <w:rsid w:val="00C55B1F"/>
    <w:rsid w:val="00C65AC0"/>
    <w:rsid w:val="00C65F96"/>
    <w:rsid w:val="00C76C14"/>
    <w:rsid w:val="00C81BCA"/>
    <w:rsid w:val="00C8630F"/>
    <w:rsid w:val="00C90CA2"/>
    <w:rsid w:val="00C95551"/>
    <w:rsid w:val="00C95936"/>
    <w:rsid w:val="00C97E46"/>
    <w:rsid w:val="00CA10C3"/>
    <w:rsid w:val="00CA4ABB"/>
    <w:rsid w:val="00CB3AB1"/>
    <w:rsid w:val="00CE1F22"/>
    <w:rsid w:val="00CE2F7A"/>
    <w:rsid w:val="00CE7CDD"/>
    <w:rsid w:val="00D013A8"/>
    <w:rsid w:val="00D023A8"/>
    <w:rsid w:val="00D3086C"/>
    <w:rsid w:val="00D30E32"/>
    <w:rsid w:val="00D33415"/>
    <w:rsid w:val="00D357E4"/>
    <w:rsid w:val="00D45BEE"/>
    <w:rsid w:val="00D640F4"/>
    <w:rsid w:val="00D66DBE"/>
    <w:rsid w:val="00D72C5B"/>
    <w:rsid w:val="00D7529A"/>
    <w:rsid w:val="00D756E4"/>
    <w:rsid w:val="00D77642"/>
    <w:rsid w:val="00D810F2"/>
    <w:rsid w:val="00D82F6F"/>
    <w:rsid w:val="00D83663"/>
    <w:rsid w:val="00D837B8"/>
    <w:rsid w:val="00D84D45"/>
    <w:rsid w:val="00D87F61"/>
    <w:rsid w:val="00D93AC0"/>
    <w:rsid w:val="00D942A6"/>
    <w:rsid w:val="00D957DB"/>
    <w:rsid w:val="00D95B83"/>
    <w:rsid w:val="00DA0612"/>
    <w:rsid w:val="00DA352A"/>
    <w:rsid w:val="00DB0F92"/>
    <w:rsid w:val="00DB10AD"/>
    <w:rsid w:val="00DB7F06"/>
    <w:rsid w:val="00DC36A1"/>
    <w:rsid w:val="00DC4C94"/>
    <w:rsid w:val="00DC565C"/>
    <w:rsid w:val="00DD1F4C"/>
    <w:rsid w:val="00DE01C9"/>
    <w:rsid w:val="00DF73B8"/>
    <w:rsid w:val="00E045AC"/>
    <w:rsid w:val="00E104AF"/>
    <w:rsid w:val="00E234DC"/>
    <w:rsid w:val="00E23541"/>
    <w:rsid w:val="00E24477"/>
    <w:rsid w:val="00E277BD"/>
    <w:rsid w:val="00E4376D"/>
    <w:rsid w:val="00E572DA"/>
    <w:rsid w:val="00E61223"/>
    <w:rsid w:val="00E641B5"/>
    <w:rsid w:val="00E729F4"/>
    <w:rsid w:val="00E73B8D"/>
    <w:rsid w:val="00E743B5"/>
    <w:rsid w:val="00E769C1"/>
    <w:rsid w:val="00E87476"/>
    <w:rsid w:val="00E97F68"/>
    <w:rsid w:val="00EA0906"/>
    <w:rsid w:val="00EA0D78"/>
    <w:rsid w:val="00EB1BE1"/>
    <w:rsid w:val="00EB3250"/>
    <w:rsid w:val="00EB471C"/>
    <w:rsid w:val="00EB69CA"/>
    <w:rsid w:val="00EC7BF9"/>
    <w:rsid w:val="00ED670C"/>
    <w:rsid w:val="00EE176F"/>
    <w:rsid w:val="00EF2192"/>
    <w:rsid w:val="00EF2E4D"/>
    <w:rsid w:val="00F10068"/>
    <w:rsid w:val="00F118CC"/>
    <w:rsid w:val="00F147EA"/>
    <w:rsid w:val="00F469DB"/>
    <w:rsid w:val="00F5495B"/>
    <w:rsid w:val="00F5527B"/>
    <w:rsid w:val="00F61C2B"/>
    <w:rsid w:val="00F66D60"/>
    <w:rsid w:val="00F71785"/>
    <w:rsid w:val="00F721C4"/>
    <w:rsid w:val="00F73B60"/>
    <w:rsid w:val="00F75986"/>
    <w:rsid w:val="00F81252"/>
    <w:rsid w:val="00F9091B"/>
    <w:rsid w:val="00F97753"/>
    <w:rsid w:val="00FA0B72"/>
    <w:rsid w:val="00FA2A17"/>
    <w:rsid w:val="00FA2D3D"/>
    <w:rsid w:val="00FB5B32"/>
    <w:rsid w:val="00FB7119"/>
    <w:rsid w:val="00FB7816"/>
    <w:rsid w:val="00FC0095"/>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styleId="UnresolvedMention">
    <w:name w:val="Unresolved Mention"/>
    <w:basedOn w:val="DefaultParagraphFont"/>
    <w:uiPriority w:val="99"/>
    <w:semiHidden/>
    <w:unhideWhenUsed/>
    <w:rsid w:val="008E1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5397">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226035454">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81396989">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sa.lrv.lt/lt/paslaugos/administraciniu-paslaugu-sarasas/gelezinkeliu-transporto-2/duomenu-paieska/pazymejimu-paiesk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42BE3-B1CB-4899-A2C0-8CC2B4F8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9197</Words>
  <Characters>5243</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14412</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Skaistė Guigaitė</cp:lastModifiedBy>
  <cp:revision>19</cp:revision>
  <dcterms:created xsi:type="dcterms:W3CDTF">2019-11-12T12:02:00Z</dcterms:created>
  <dcterms:modified xsi:type="dcterms:W3CDTF">2020-06-19T07:40:00Z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