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0BA4B" w14:textId="77777777" w:rsidR="00C47CB8" w:rsidRDefault="00C47CB8">
      <w:bookmarkStart w:id="0" w:name="_GoBack"/>
      <w:bookmarkEnd w:id="0"/>
    </w:p>
    <w:p w14:paraId="54FD64CA" w14:textId="77777777" w:rsidR="007F4F63" w:rsidRDefault="007F4F63"/>
    <w:p w14:paraId="55A7AA22" w14:textId="77777777" w:rsidR="00C47CB8" w:rsidRDefault="00C47CB8"/>
    <w:tbl>
      <w:tblPr>
        <w:tblW w:w="10031" w:type="dxa"/>
        <w:tblInd w:w="142" w:type="dxa"/>
        <w:tblLayout w:type="fixed"/>
        <w:tblLook w:val="01E0" w:firstRow="1" w:lastRow="1" w:firstColumn="1" w:lastColumn="1" w:noHBand="0" w:noVBand="0"/>
      </w:tblPr>
      <w:tblGrid>
        <w:gridCol w:w="392"/>
        <w:gridCol w:w="9531"/>
        <w:gridCol w:w="108"/>
      </w:tblGrid>
      <w:tr w:rsidR="006E2952" w:rsidRPr="002349F1" w14:paraId="5384AECB" w14:textId="77777777" w:rsidTr="009B42EE">
        <w:trPr>
          <w:gridBefore w:val="1"/>
          <w:wBefore w:w="392" w:type="dxa"/>
        </w:trPr>
        <w:tc>
          <w:tcPr>
            <w:tcW w:w="9639" w:type="dxa"/>
            <w:gridSpan w:val="2"/>
          </w:tcPr>
          <w:p w14:paraId="5D8E4B68" w14:textId="77777777" w:rsidR="006E2952" w:rsidRPr="004337A6" w:rsidRDefault="006E2952" w:rsidP="0003630E">
            <w:pPr>
              <w:tabs>
                <w:tab w:val="right" w:leader="underscore" w:pos="8505"/>
              </w:tabs>
              <w:jc w:val="center"/>
              <w:rPr>
                <w:rFonts w:ascii="Times New Roman" w:hAnsi="Times New Roman" w:cs="Times New Roman"/>
                <w:b/>
                <w:sz w:val="24"/>
              </w:rPr>
            </w:pPr>
            <w:r w:rsidRPr="004337A6">
              <w:rPr>
                <w:rFonts w:ascii="Times New Roman" w:hAnsi="Times New Roman" w:cs="Times New Roman"/>
                <w:b/>
                <w:sz w:val="24"/>
              </w:rPr>
              <w:t>VIEŠOJO P</w:t>
            </w:r>
            <w:r>
              <w:rPr>
                <w:rFonts w:ascii="Times New Roman" w:hAnsi="Times New Roman" w:cs="Times New Roman"/>
                <w:b/>
                <w:sz w:val="24"/>
              </w:rPr>
              <w:t>REKIŲ</w:t>
            </w:r>
            <w:r w:rsidRPr="004337A6">
              <w:rPr>
                <w:rFonts w:ascii="Times New Roman" w:hAnsi="Times New Roman" w:cs="Times New Roman"/>
                <w:b/>
                <w:sz w:val="24"/>
              </w:rPr>
              <w:t xml:space="preserve"> PIRKIMO-PARDAVIMO </w:t>
            </w:r>
          </w:p>
          <w:p w14:paraId="36EFBD4F" w14:textId="77777777" w:rsidR="006E2952" w:rsidRPr="004337A6" w:rsidRDefault="006E2952" w:rsidP="0003630E">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       </w:t>
            </w:r>
            <w:r w:rsidRPr="004337A6">
              <w:rPr>
                <w:rFonts w:ascii="Times New Roman" w:hAnsi="Times New Roman" w:cs="Times New Roman"/>
                <w:b/>
                <w:sz w:val="24"/>
                <w:szCs w:val="24"/>
              </w:rPr>
              <w:t>,,</w:t>
            </w:r>
            <w:r>
              <w:rPr>
                <w:rFonts w:ascii="Times New Roman" w:hAnsi="Times New Roman" w:cs="Times New Roman"/>
                <w:b/>
                <w:sz w:val="24"/>
                <w:szCs w:val="24"/>
              </w:rPr>
              <w:t>ĮRANGOS KOMPLEKTAI VIDINIŲ SIENŲ ATSTATYMUI</w:t>
            </w:r>
            <w:r w:rsidRPr="004337A6">
              <w:rPr>
                <w:rFonts w:ascii="Times New Roman" w:hAnsi="Times New Roman" w:cs="Times New Roman"/>
                <w:b/>
                <w:sz w:val="24"/>
                <w:szCs w:val="24"/>
              </w:rPr>
              <w:t xml:space="preserve">“ </w:t>
            </w:r>
          </w:p>
          <w:p w14:paraId="263E4216" w14:textId="77777777" w:rsidR="006E2952" w:rsidRPr="004337A6" w:rsidRDefault="006E2952" w:rsidP="0003630E">
            <w:pPr>
              <w:pStyle w:val="Betarp"/>
              <w:jc w:val="center"/>
              <w:rPr>
                <w:rFonts w:ascii="Times New Roman" w:hAnsi="Times New Roman" w:cs="Times New Roman"/>
                <w:b/>
                <w:sz w:val="24"/>
                <w:szCs w:val="24"/>
              </w:rPr>
            </w:pPr>
            <w:r w:rsidRPr="004337A6">
              <w:rPr>
                <w:rFonts w:ascii="Times New Roman" w:hAnsi="Times New Roman" w:cs="Times New Roman"/>
                <w:b/>
                <w:sz w:val="24"/>
                <w:szCs w:val="24"/>
              </w:rPr>
              <w:t>SUTARTIS</w:t>
            </w:r>
          </w:p>
          <w:p w14:paraId="3D7A1D49" w14:textId="77777777" w:rsidR="006E2952" w:rsidRPr="002349F1" w:rsidRDefault="006E2952" w:rsidP="0003630E">
            <w:pPr>
              <w:widowControl/>
              <w:autoSpaceDE/>
              <w:autoSpaceDN/>
              <w:adjustRightInd/>
              <w:ind w:firstLine="0"/>
              <w:jc w:val="center"/>
              <w:rPr>
                <w:rFonts w:ascii="Times New Roman" w:hAnsi="Times New Roman" w:cs="Times New Roman"/>
                <w:sz w:val="24"/>
                <w:lang w:eastAsia="en-US"/>
              </w:rPr>
            </w:pPr>
          </w:p>
          <w:p w14:paraId="10C24473" w14:textId="0C3223B5" w:rsidR="006E2952" w:rsidRPr="002349F1" w:rsidRDefault="006E2952" w:rsidP="0003630E">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2020</w:t>
            </w:r>
            <w:r w:rsidRPr="002349F1">
              <w:rPr>
                <w:rFonts w:ascii="Times New Roman" w:hAnsi="Times New Roman" w:cs="Times New Roman"/>
                <w:sz w:val="24"/>
                <w:lang w:eastAsia="en-US"/>
              </w:rPr>
              <w:t xml:space="preserve"> m.   </w:t>
            </w:r>
            <w:r w:rsidR="008E4C60">
              <w:rPr>
                <w:rFonts w:ascii="Times New Roman" w:hAnsi="Times New Roman" w:cs="Times New Roman"/>
                <w:sz w:val="24"/>
                <w:lang w:eastAsia="en-US"/>
              </w:rPr>
              <w:t xml:space="preserve">gegužės       </w:t>
            </w:r>
            <w:r w:rsidRPr="002349F1">
              <w:rPr>
                <w:rFonts w:ascii="Times New Roman" w:hAnsi="Times New Roman" w:cs="Times New Roman"/>
                <w:sz w:val="24"/>
                <w:lang w:eastAsia="en-US"/>
              </w:rPr>
              <w:t xml:space="preserve"> d. Nr. (21)-16</w:t>
            </w:r>
            <w:r w:rsidR="00413B99">
              <w:rPr>
                <w:rFonts w:ascii="Times New Roman" w:hAnsi="Times New Roman" w:cs="Times New Roman"/>
                <w:sz w:val="24"/>
                <w:lang w:eastAsia="en-US"/>
              </w:rPr>
              <w:t>-</w:t>
            </w:r>
          </w:p>
          <w:p w14:paraId="07C8BBD5" w14:textId="77777777" w:rsidR="006E2952" w:rsidRDefault="006E2952" w:rsidP="0003630E">
            <w:pPr>
              <w:widowControl/>
              <w:autoSpaceDE/>
              <w:autoSpaceDN/>
              <w:adjustRightInd/>
              <w:ind w:firstLine="0"/>
              <w:jc w:val="center"/>
              <w:rPr>
                <w:rFonts w:ascii="Times New Roman" w:hAnsi="Times New Roman" w:cs="Times New Roman"/>
                <w:sz w:val="24"/>
                <w:lang w:eastAsia="en-US"/>
              </w:rPr>
            </w:pPr>
            <w:r w:rsidRPr="002349F1">
              <w:rPr>
                <w:rFonts w:ascii="Times New Roman" w:hAnsi="Times New Roman" w:cs="Times New Roman"/>
                <w:sz w:val="24"/>
                <w:lang w:eastAsia="en-US"/>
              </w:rPr>
              <w:t>Vilnius</w:t>
            </w:r>
          </w:p>
          <w:p w14:paraId="2E0B9F30" w14:textId="77777777" w:rsidR="007F4F63" w:rsidRPr="002349F1" w:rsidRDefault="007F4F63" w:rsidP="0003630E">
            <w:pPr>
              <w:widowControl/>
              <w:autoSpaceDE/>
              <w:autoSpaceDN/>
              <w:adjustRightInd/>
              <w:ind w:firstLine="0"/>
              <w:jc w:val="center"/>
              <w:rPr>
                <w:rFonts w:ascii="Times New Roman" w:hAnsi="Times New Roman" w:cs="Times New Roman"/>
                <w:sz w:val="24"/>
                <w:lang w:eastAsia="en-US"/>
              </w:rPr>
            </w:pPr>
          </w:p>
          <w:p w14:paraId="3ADA9BDE" w14:textId="77777777" w:rsidR="006E2952" w:rsidRDefault="006E2952" w:rsidP="0003630E">
            <w:pPr>
              <w:pStyle w:val="xmsonormal"/>
              <w:ind w:firstLine="840"/>
              <w:jc w:val="both"/>
            </w:pPr>
            <w:r>
              <w:t>Valstybės sienos apsaugos tarnyba prie Lietuvos Respublikos vidaus reikalų ministerijos (toliau – tarnyba, Užsakovas)</w:t>
            </w:r>
            <w:r>
              <w:rPr>
                <w:snapToGrid w:val="0"/>
              </w:rPr>
              <w:t>,</w:t>
            </w:r>
            <w:r>
              <w:t xml:space="preserve"> atstovaujama tarnybos vado pavaduotojo Vido Mačaičio, </w:t>
            </w:r>
            <w:r>
              <w:rPr>
                <w:bCs/>
              </w:rPr>
              <w:t xml:space="preserve">veikiančio pagal </w:t>
            </w:r>
            <w:r>
              <w:t>Valstybės sienos apsaugos tarnybos prie Lietuvos Respublikos vidaus reikalų ministerijos</w:t>
            </w:r>
            <w:r>
              <w:rPr>
                <w:bCs/>
              </w:rPr>
              <w:t xml:space="preserve"> nuostatus, patvirtinus Lietuvos Respublikos Vyriausybės 2001 m. vasario 22 d. nutarimu Nr. 194 ,,Dėl</w:t>
            </w:r>
            <w:r>
              <w:rPr>
                <w:b/>
                <w:bCs/>
              </w:rPr>
              <w:t xml:space="preserve"> </w:t>
            </w:r>
            <w:r>
              <w:rPr>
                <w:bCs/>
              </w:rPr>
              <w:t xml:space="preserve">Valstybės sienos apsaugos tarnybos prie Lietuvos Respublikos vidaus reikalų ministerijos nuostatų patvirtinimo“ </w:t>
            </w:r>
            <w:r>
              <w:t xml:space="preserve">ir tarnybos vado </w:t>
            </w:r>
            <w:r>
              <w:rPr>
                <w:color w:val="000000"/>
                <w:spacing w:val="1"/>
              </w:rPr>
              <w:t xml:space="preserve">2020 m. vasario 24 d. įsakymo Nr. 4-90 </w:t>
            </w:r>
            <w:r>
              <w:t xml:space="preserve">„Dėl Valstybės sienos apsaugos tarnybos prie Lietuvos Respublikos vidaus reikalų ministerijos struktūrinių padalinių veiklos organizavimo“ 3.1.4 papunktį, ir </w:t>
            </w:r>
          </w:p>
          <w:p w14:paraId="6F9A640B" w14:textId="369A72DB" w:rsidR="006E2952" w:rsidRDefault="00934F85" w:rsidP="0003630E">
            <w:pPr>
              <w:pStyle w:val="xmsonormal"/>
              <w:ind w:firstLine="840"/>
              <w:jc w:val="both"/>
            </w:pPr>
            <w:r>
              <w:t>UAB „</w:t>
            </w:r>
            <w:proofErr w:type="spellStart"/>
            <w:r>
              <w:t>Technetic</w:t>
            </w:r>
            <w:proofErr w:type="spellEnd"/>
            <w:r>
              <w:t>“</w:t>
            </w:r>
            <w:r w:rsidR="006E2952">
              <w:t xml:space="preserve"> (toliau – Vykdytojas), atstovaujama direktoriaus </w:t>
            </w:r>
            <w:r>
              <w:t>Gedimino Grigo</w:t>
            </w:r>
            <w:r w:rsidR="006E2952">
              <w:t>, veikiančio pagal šios bendrovės įstatus, toliau kartu šioje prekių viešojo pirkimo – pardavimo sutartyje vadinamos Šalimis, o kiekviena atskirai Šalimi, sudarė šią prekių viešojo pirkimo – pardavimo sutartį, toliau vadinama Sutartimi, ir susitarė dėl toliau išvardintų sąlygų:</w:t>
            </w:r>
          </w:p>
          <w:p w14:paraId="10FCF661" w14:textId="77777777" w:rsidR="006E2952" w:rsidRPr="002349F1" w:rsidRDefault="006E2952" w:rsidP="0003630E">
            <w:pPr>
              <w:widowControl/>
              <w:autoSpaceDE/>
              <w:autoSpaceDN/>
              <w:adjustRightInd/>
              <w:ind w:firstLine="0"/>
              <w:rPr>
                <w:rFonts w:ascii="Times New Roman" w:hAnsi="Times New Roman" w:cs="Times New Roman"/>
                <w:sz w:val="24"/>
                <w:lang w:eastAsia="en-US"/>
              </w:rPr>
            </w:pPr>
          </w:p>
        </w:tc>
      </w:tr>
      <w:tr w:rsidR="006E2952" w:rsidRPr="002349F1" w14:paraId="426AFC41" w14:textId="77777777" w:rsidTr="009B42EE">
        <w:tblPrEx>
          <w:tblLook w:val="04A0" w:firstRow="1" w:lastRow="0" w:firstColumn="1" w:lastColumn="0" w:noHBand="0" w:noVBand="1"/>
        </w:tblPrEx>
        <w:trPr>
          <w:gridAfter w:val="1"/>
          <w:wAfter w:w="108" w:type="dxa"/>
        </w:trPr>
        <w:tc>
          <w:tcPr>
            <w:tcW w:w="9923" w:type="dxa"/>
            <w:gridSpan w:val="2"/>
            <w:shd w:val="clear" w:color="auto" w:fill="auto"/>
          </w:tcPr>
          <w:p w14:paraId="24328D7F" w14:textId="77777777" w:rsidR="006E2952" w:rsidRPr="002349F1" w:rsidRDefault="006E2952" w:rsidP="0003630E">
            <w:pPr>
              <w:widowControl/>
              <w:autoSpaceDE/>
              <w:autoSpaceDN/>
              <w:adjustRightInd/>
              <w:ind w:firstLine="601"/>
              <w:jc w:val="both"/>
              <w:rPr>
                <w:rFonts w:ascii="Times New Roman" w:hAnsi="Times New Roman" w:cs="Times New Roman"/>
                <w:b/>
                <w:sz w:val="24"/>
                <w:lang w:eastAsia="en-US"/>
              </w:rPr>
            </w:pPr>
          </w:p>
        </w:tc>
      </w:tr>
      <w:tr w:rsidR="006E2952" w:rsidRPr="002349F1" w14:paraId="6C14D302" w14:textId="77777777" w:rsidTr="009B42EE">
        <w:tblPrEx>
          <w:tblLook w:val="04A0" w:firstRow="1" w:lastRow="0" w:firstColumn="1" w:lastColumn="0" w:noHBand="0" w:noVBand="1"/>
        </w:tblPrEx>
        <w:trPr>
          <w:gridBefore w:val="1"/>
          <w:wBefore w:w="392" w:type="dxa"/>
          <w:trHeight w:val="3726"/>
        </w:trPr>
        <w:tc>
          <w:tcPr>
            <w:tcW w:w="9639" w:type="dxa"/>
            <w:gridSpan w:val="2"/>
            <w:shd w:val="clear" w:color="auto" w:fill="auto"/>
          </w:tcPr>
          <w:p w14:paraId="1D5C2F85" w14:textId="77777777" w:rsidR="006E2952" w:rsidRPr="002349F1" w:rsidRDefault="006E2952" w:rsidP="0003630E">
            <w:pPr>
              <w:widowControl/>
              <w:autoSpaceDE/>
              <w:autoSpaceDN/>
              <w:adjustRightInd/>
              <w:ind w:firstLine="0"/>
              <w:jc w:val="center"/>
              <w:outlineLvl w:val="0"/>
              <w:rPr>
                <w:rFonts w:ascii="Times New Roman" w:hAnsi="Times New Roman" w:cs="Times New Roman"/>
                <w:b/>
                <w:sz w:val="24"/>
                <w:lang w:eastAsia="en-US"/>
              </w:rPr>
            </w:pPr>
            <w:r w:rsidRPr="002349F1">
              <w:rPr>
                <w:rFonts w:ascii="Times New Roman" w:hAnsi="Times New Roman" w:cs="Times New Roman"/>
                <w:b/>
                <w:sz w:val="24"/>
                <w:lang w:eastAsia="en-US"/>
              </w:rPr>
              <w:t>I SKYRIUS</w:t>
            </w:r>
          </w:p>
          <w:p w14:paraId="7497B5FD" w14:textId="77777777" w:rsidR="006E2952" w:rsidRPr="002349F1" w:rsidRDefault="006E2952" w:rsidP="0003630E">
            <w:pPr>
              <w:widowControl/>
              <w:autoSpaceDE/>
              <w:autoSpaceDN/>
              <w:adjustRightInd/>
              <w:ind w:firstLine="0"/>
              <w:jc w:val="center"/>
              <w:outlineLvl w:val="0"/>
              <w:rPr>
                <w:rFonts w:ascii="Times New Roman" w:hAnsi="Times New Roman" w:cs="Times New Roman"/>
                <w:b/>
                <w:sz w:val="24"/>
                <w:lang w:eastAsia="en-US"/>
              </w:rPr>
            </w:pPr>
            <w:r w:rsidRPr="002349F1">
              <w:rPr>
                <w:rFonts w:ascii="Times New Roman" w:hAnsi="Times New Roman" w:cs="Times New Roman"/>
                <w:b/>
                <w:sz w:val="24"/>
                <w:lang w:eastAsia="en-US"/>
              </w:rPr>
              <w:t xml:space="preserve"> SUTARTIES DALYKAS</w:t>
            </w:r>
          </w:p>
          <w:p w14:paraId="7B2D9F58" w14:textId="77777777" w:rsidR="006E2952" w:rsidRPr="002349F1" w:rsidRDefault="006E2952" w:rsidP="0003630E">
            <w:pPr>
              <w:widowControl/>
              <w:autoSpaceDE/>
              <w:autoSpaceDN/>
              <w:adjustRightInd/>
              <w:ind w:firstLine="0"/>
              <w:jc w:val="both"/>
              <w:rPr>
                <w:rFonts w:ascii="Times New Roman" w:hAnsi="Times New Roman" w:cs="Times New Roman"/>
                <w:sz w:val="24"/>
                <w:lang w:eastAsia="en-US"/>
              </w:rPr>
            </w:pPr>
          </w:p>
          <w:p w14:paraId="2046FDAA" w14:textId="77777777" w:rsidR="006E2952" w:rsidRPr="00A01BF9" w:rsidRDefault="006E2952" w:rsidP="0003630E">
            <w:pPr>
              <w:shd w:val="clear" w:color="auto" w:fill="FFFFFF"/>
              <w:tabs>
                <w:tab w:val="left" w:pos="252"/>
              </w:tabs>
              <w:ind w:firstLine="840"/>
              <w:jc w:val="both"/>
              <w:rPr>
                <w:rFonts w:ascii="Times New Roman" w:hAnsi="Times New Roman" w:cs="Times New Roman"/>
                <w:sz w:val="24"/>
              </w:rPr>
            </w:pPr>
            <w:r w:rsidRPr="00A01BF9">
              <w:rPr>
                <w:rFonts w:ascii="Times New Roman" w:hAnsi="Times New Roman" w:cs="Times New Roman"/>
                <w:sz w:val="24"/>
              </w:rPr>
              <w:t xml:space="preserve">1. Pardavėjas įsipareigoja pristatyti ir perduoti Pirkėjo nuosavybėn </w:t>
            </w:r>
            <w:bookmarkStart w:id="1" w:name="_Hlk39045383"/>
            <w:r>
              <w:rPr>
                <w:rFonts w:ascii="Times New Roman" w:hAnsi="Times New Roman" w:cs="Times New Roman"/>
                <w:sz w:val="24"/>
              </w:rPr>
              <w:t xml:space="preserve">įrangos komplektus vidinių sienų atstatymui </w:t>
            </w:r>
            <w:bookmarkEnd w:id="1"/>
            <w:r w:rsidRPr="00A01BF9">
              <w:rPr>
                <w:rFonts w:ascii="Times New Roman" w:hAnsi="Times New Roman" w:cs="Times New Roman"/>
                <w:sz w:val="24"/>
              </w:rPr>
              <w:t>(toliau – prekė</w:t>
            </w:r>
            <w:r>
              <w:rPr>
                <w:rFonts w:ascii="Times New Roman" w:hAnsi="Times New Roman" w:cs="Times New Roman"/>
                <w:sz w:val="24"/>
              </w:rPr>
              <w:t>s</w:t>
            </w:r>
            <w:r w:rsidRPr="00A01BF9">
              <w:rPr>
                <w:rFonts w:ascii="Times New Roman" w:hAnsi="Times New Roman" w:cs="Times New Roman"/>
                <w:sz w:val="24"/>
              </w:rPr>
              <w:t>), o Pirkėjas įsipareigoja priimti pristatyt</w:t>
            </w:r>
            <w:r>
              <w:rPr>
                <w:rFonts w:ascii="Times New Roman" w:hAnsi="Times New Roman" w:cs="Times New Roman"/>
                <w:sz w:val="24"/>
              </w:rPr>
              <w:t>as</w:t>
            </w:r>
            <w:r w:rsidRPr="00A01BF9">
              <w:rPr>
                <w:rFonts w:ascii="Times New Roman" w:hAnsi="Times New Roman" w:cs="Times New Roman"/>
                <w:sz w:val="24"/>
              </w:rPr>
              <w:t xml:space="preserve"> prek</w:t>
            </w:r>
            <w:r>
              <w:rPr>
                <w:rFonts w:ascii="Times New Roman" w:hAnsi="Times New Roman" w:cs="Times New Roman"/>
                <w:sz w:val="24"/>
              </w:rPr>
              <w:t>es</w:t>
            </w:r>
            <w:r w:rsidRPr="00A01BF9">
              <w:rPr>
                <w:rFonts w:ascii="Times New Roman" w:hAnsi="Times New Roman" w:cs="Times New Roman"/>
                <w:sz w:val="24"/>
              </w:rPr>
              <w:t xml:space="preserve"> bei atsiskaityti Sutartyje numatyta tvarka ir terminais. </w:t>
            </w:r>
          </w:p>
          <w:p w14:paraId="5E7E1EA0" w14:textId="77777777" w:rsidR="006E2952" w:rsidRPr="00A01BF9" w:rsidRDefault="006E2952" w:rsidP="0003630E">
            <w:pPr>
              <w:shd w:val="clear" w:color="auto" w:fill="FFFFFF"/>
              <w:tabs>
                <w:tab w:val="left" w:pos="252"/>
              </w:tabs>
              <w:ind w:firstLine="840"/>
              <w:jc w:val="both"/>
              <w:rPr>
                <w:rFonts w:ascii="Times New Roman" w:hAnsi="Times New Roman" w:cs="Times New Roman"/>
                <w:sz w:val="24"/>
              </w:rPr>
            </w:pPr>
            <w:r w:rsidRPr="00A01BF9">
              <w:rPr>
                <w:rFonts w:ascii="Times New Roman" w:hAnsi="Times New Roman" w:cs="Times New Roman"/>
                <w:sz w:val="24"/>
              </w:rPr>
              <w:t>2.  Prekė</w:t>
            </w:r>
            <w:r>
              <w:rPr>
                <w:rFonts w:ascii="Times New Roman" w:hAnsi="Times New Roman" w:cs="Times New Roman"/>
                <w:sz w:val="24"/>
              </w:rPr>
              <w:t>s</w:t>
            </w:r>
            <w:r w:rsidRPr="00A01BF9">
              <w:rPr>
                <w:rFonts w:ascii="Times New Roman" w:hAnsi="Times New Roman" w:cs="Times New Roman"/>
                <w:sz w:val="24"/>
              </w:rPr>
              <w:t xml:space="preserve"> privalo atitikti Sutarties priede nurodytus reikalavimus.</w:t>
            </w:r>
          </w:p>
          <w:p w14:paraId="2769BEFC" w14:textId="77777777" w:rsidR="006E2952" w:rsidRPr="00A01BF9" w:rsidRDefault="006E2952" w:rsidP="006E2952">
            <w:pPr>
              <w:numPr>
                <w:ilvl w:val="0"/>
                <w:numId w:val="1"/>
              </w:numPr>
              <w:tabs>
                <w:tab w:val="left" w:pos="360"/>
                <w:tab w:val="left" w:pos="1080"/>
              </w:tabs>
              <w:ind w:left="0" w:firstLine="840"/>
              <w:jc w:val="both"/>
              <w:rPr>
                <w:rFonts w:ascii="Times New Roman" w:hAnsi="Times New Roman" w:cs="Times New Roman"/>
                <w:sz w:val="24"/>
              </w:rPr>
            </w:pPr>
            <w:r w:rsidRPr="00A01BF9">
              <w:rPr>
                <w:rFonts w:ascii="Times New Roman" w:hAnsi="Times New Roman" w:cs="Times New Roman"/>
                <w:sz w:val="24"/>
              </w:rPr>
              <w:t>Pirkėjas įgyja nuosavybės teisę į Prek</w:t>
            </w:r>
            <w:r>
              <w:rPr>
                <w:rFonts w:ascii="Times New Roman" w:hAnsi="Times New Roman" w:cs="Times New Roman"/>
                <w:sz w:val="24"/>
              </w:rPr>
              <w:t>es</w:t>
            </w:r>
            <w:r w:rsidRPr="00A01BF9">
              <w:rPr>
                <w:rFonts w:ascii="Times New Roman" w:hAnsi="Times New Roman" w:cs="Times New Roman"/>
                <w:sz w:val="24"/>
              </w:rPr>
              <w:t xml:space="preserve"> Šalims pasirašius Prek</w:t>
            </w:r>
            <w:r>
              <w:rPr>
                <w:rFonts w:ascii="Times New Roman" w:hAnsi="Times New Roman" w:cs="Times New Roman"/>
                <w:sz w:val="24"/>
              </w:rPr>
              <w:t>ių</w:t>
            </w:r>
            <w:r w:rsidRPr="00A01BF9">
              <w:rPr>
                <w:rFonts w:ascii="Times New Roman" w:hAnsi="Times New Roman" w:cs="Times New Roman"/>
                <w:sz w:val="24"/>
              </w:rPr>
              <w:t xml:space="preserve"> perdavimo-priėmimo aktą (toliau – Aktas).</w:t>
            </w:r>
          </w:p>
          <w:p w14:paraId="1ED0A1BD" w14:textId="77777777" w:rsidR="006E2952" w:rsidRPr="00A01BF9" w:rsidRDefault="006E2952" w:rsidP="0003630E">
            <w:pPr>
              <w:tabs>
                <w:tab w:val="left" w:pos="851"/>
              </w:tabs>
              <w:ind w:right="-1" w:firstLine="840"/>
              <w:jc w:val="both"/>
              <w:rPr>
                <w:rFonts w:ascii="Times New Roman" w:hAnsi="Times New Roman" w:cs="Times New Roman"/>
                <w:iCs/>
                <w:sz w:val="24"/>
              </w:rPr>
            </w:pPr>
            <w:r w:rsidRPr="00A01BF9">
              <w:rPr>
                <w:rFonts w:ascii="Times New Roman" w:hAnsi="Times New Roman" w:cs="Times New Roman"/>
                <w:iCs/>
                <w:sz w:val="24"/>
              </w:rPr>
              <w:t xml:space="preserve">4. Bendrojo viešųjų pirkimų žinyno (BVPŽ) kodas – </w:t>
            </w:r>
            <w:r>
              <w:rPr>
                <w:rFonts w:ascii="Times New Roman" w:hAnsi="Times New Roman" w:cs="Times New Roman"/>
                <w:iCs/>
                <w:sz w:val="24"/>
              </w:rPr>
              <w:t>30200000-1</w:t>
            </w:r>
            <w:r w:rsidRPr="00A01BF9">
              <w:rPr>
                <w:rFonts w:ascii="Times New Roman" w:hAnsi="Times New Roman" w:cs="Times New Roman"/>
                <w:iCs/>
                <w:sz w:val="24"/>
              </w:rPr>
              <w:t>.</w:t>
            </w:r>
          </w:p>
          <w:p w14:paraId="44D9A17B" w14:textId="77777777" w:rsidR="006E2952" w:rsidRPr="002349F1" w:rsidRDefault="006E2952" w:rsidP="0003630E">
            <w:pPr>
              <w:widowControl/>
              <w:autoSpaceDE/>
              <w:autoSpaceDN/>
              <w:adjustRightInd/>
              <w:ind w:firstLine="601"/>
              <w:jc w:val="both"/>
              <w:rPr>
                <w:rFonts w:ascii="Times New Roman" w:hAnsi="Times New Roman" w:cs="Times New Roman"/>
                <w:b/>
                <w:sz w:val="24"/>
                <w:lang w:eastAsia="en-US"/>
              </w:rPr>
            </w:pPr>
          </w:p>
        </w:tc>
      </w:tr>
      <w:tr w:rsidR="006E2952" w:rsidRPr="002349F1" w14:paraId="5FAD4E58" w14:textId="77777777" w:rsidTr="009B42EE">
        <w:tblPrEx>
          <w:tblLook w:val="04A0" w:firstRow="1" w:lastRow="0" w:firstColumn="1" w:lastColumn="0" w:noHBand="0" w:noVBand="1"/>
        </w:tblPrEx>
        <w:trPr>
          <w:gridBefore w:val="1"/>
          <w:wBefore w:w="392" w:type="dxa"/>
        </w:trPr>
        <w:tc>
          <w:tcPr>
            <w:tcW w:w="9639" w:type="dxa"/>
            <w:gridSpan w:val="2"/>
            <w:shd w:val="clear" w:color="auto" w:fill="auto"/>
          </w:tcPr>
          <w:p w14:paraId="75EFE012" w14:textId="77777777" w:rsidR="006E2952" w:rsidRPr="002349F1" w:rsidRDefault="006E2952" w:rsidP="0003630E">
            <w:pPr>
              <w:widowControl/>
              <w:autoSpaceDE/>
              <w:autoSpaceDN/>
              <w:adjustRightInd/>
              <w:ind w:firstLine="0"/>
              <w:jc w:val="center"/>
              <w:outlineLvl w:val="0"/>
              <w:rPr>
                <w:rFonts w:ascii="Times New Roman" w:hAnsi="Times New Roman" w:cs="Times New Roman"/>
                <w:b/>
                <w:sz w:val="24"/>
                <w:lang w:eastAsia="en-US"/>
              </w:rPr>
            </w:pPr>
            <w:r w:rsidRPr="002349F1">
              <w:rPr>
                <w:rFonts w:ascii="Times New Roman" w:hAnsi="Times New Roman" w:cs="Times New Roman"/>
                <w:b/>
                <w:sz w:val="24"/>
                <w:lang w:eastAsia="en-US"/>
              </w:rPr>
              <w:t>II SKYRIUS</w:t>
            </w:r>
          </w:p>
          <w:p w14:paraId="0E74058F" w14:textId="77777777" w:rsidR="006E2952" w:rsidRPr="00A01BF9" w:rsidRDefault="006E2952" w:rsidP="0003630E">
            <w:pPr>
              <w:ind w:firstLine="374"/>
              <w:jc w:val="center"/>
              <w:rPr>
                <w:rFonts w:ascii="Times New Roman" w:hAnsi="Times New Roman" w:cs="Times New Roman"/>
                <w:b/>
                <w:sz w:val="24"/>
              </w:rPr>
            </w:pPr>
            <w:r w:rsidRPr="002349F1">
              <w:rPr>
                <w:rFonts w:ascii="Times New Roman" w:hAnsi="Times New Roman" w:cs="Times New Roman"/>
                <w:b/>
                <w:sz w:val="24"/>
                <w:lang w:eastAsia="en-US"/>
              </w:rPr>
              <w:t xml:space="preserve"> </w:t>
            </w:r>
            <w:r w:rsidRPr="00A01BF9">
              <w:rPr>
                <w:rFonts w:ascii="Times New Roman" w:hAnsi="Times New Roman" w:cs="Times New Roman"/>
                <w:b/>
                <w:sz w:val="24"/>
              </w:rPr>
              <w:t>SUTARTIES KAINA IR ATSISKAITYMO TVARKA</w:t>
            </w:r>
          </w:p>
          <w:p w14:paraId="1405EB89" w14:textId="77777777" w:rsidR="006E2952" w:rsidRPr="002349F1" w:rsidRDefault="006E2952" w:rsidP="0003630E">
            <w:pPr>
              <w:widowControl/>
              <w:autoSpaceDE/>
              <w:autoSpaceDN/>
              <w:adjustRightInd/>
              <w:ind w:firstLine="0"/>
              <w:jc w:val="center"/>
              <w:outlineLvl w:val="0"/>
              <w:rPr>
                <w:rFonts w:ascii="Times New Roman" w:hAnsi="Times New Roman" w:cs="Times New Roman"/>
                <w:b/>
                <w:sz w:val="24"/>
                <w:lang w:eastAsia="en-US"/>
              </w:rPr>
            </w:pPr>
          </w:p>
          <w:p w14:paraId="42299D2B" w14:textId="77777777" w:rsidR="006E2952" w:rsidRDefault="006E2952" w:rsidP="0003630E">
            <w:pPr>
              <w:keepNext/>
              <w:rPr>
                <w:rFonts w:ascii="Times New Roman" w:hAnsi="Times New Roman" w:cs="Times New Roman"/>
                <w:sz w:val="24"/>
              </w:rPr>
            </w:pPr>
          </w:p>
          <w:p w14:paraId="517F4F84" w14:textId="3D053A35" w:rsidR="006E2952" w:rsidRPr="00A01BF9" w:rsidRDefault="006E2952" w:rsidP="00F33663">
            <w:pPr>
              <w:keepNext/>
              <w:ind w:firstLine="851"/>
              <w:jc w:val="both"/>
              <w:rPr>
                <w:rFonts w:ascii="Times New Roman" w:hAnsi="Times New Roman" w:cs="Times New Roman"/>
                <w:sz w:val="24"/>
              </w:rPr>
            </w:pPr>
            <w:r w:rsidRPr="00A01BF9">
              <w:rPr>
                <w:rFonts w:ascii="Times New Roman" w:hAnsi="Times New Roman" w:cs="Times New Roman"/>
                <w:sz w:val="24"/>
              </w:rPr>
              <w:t xml:space="preserve">5. </w:t>
            </w:r>
            <w:r>
              <w:rPr>
                <w:rFonts w:ascii="Times New Roman" w:hAnsi="Times New Roman" w:cs="Times New Roman"/>
                <w:sz w:val="24"/>
              </w:rPr>
              <w:t xml:space="preserve">Prekių  </w:t>
            </w:r>
            <w:r w:rsidRPr="00A01BF9">
              <w:rPr>
                <w:rFonts w:ascii="Times New Roman" w:hAnsi="Times New Roman" w:cs="Times New Roman"/>
                <w:sz w:val="24"/>
              </w:rPr>
              <w:t xml:space="preserve">kaina </w:t>
            </w:r>
            <w:r>
              <w:rPr>
                <w:rFonts w:ascii="Times New Roman" w:hAnsi="Times New Roman" w:cs="Times New Roman"/>
                <w:sz w:val="24"/>
              </w:rPr>
              <w:t xml:space="preserve"> </w:t>
            </w:r>
            <w:r w:rsidR="00F33663" w:rsidRPr="00F33663">
              <w:rPr>
                <w:rFonts w:ascii="Times New Roman" w:hAnsi="Times New Roman" w:cs="Times New Roman"/>
                <w:sz w:val="24"/>
              </w:rPr>
              <w:t>79300</w:t>
            </w:r>
            <w:r w:rsidR="00F33663">
              <w:rPr>
                <w:rFonts w:ascii="Times New Roman" w:hAnsi="Times New Roman" w:cs="Times New Roman"/>
                <w:sz w:val="24"/>
              </w:rPr>
              <w:t>,</w:t>
            </w:r>
            <w:r w:rsidR="00F33663" w:rsidRPr="00F33663">
              <w:rPr>
                <w:rFonts w:ascii="Times New Roman" w:hAnsi="Times New Roman" w:cs="Times New Roman"/>
                <w:sz w:val="24"/>
              </w:rPr>
              <w:t>00</w:t>
            </w:r>
            <w:r w:rsidR="00F33663">
              <w:rPr>
                <w:rFonts w:ascii="Times New Roman" w:hAnsi="Times New Roman" w:cs="Times New Roman"/>
                <w:sz w:val="24"/>
              </w:rPr>
              <w:t xml:space="preserve"> (</w:t>
            </w:r>
            <w:r w:rsidR="00F33663" w:rsidRPr="00F33663">
              <w:rPr>
                <w:rFonts w:ascii="Times New Roman" w:hAnsi="Times New Roman" w:cs="Times New Roman"/>
                <w:sz w:val="24"/>
              </w:rPr>
              <w:t>septyniasdešimt devyni tūkstančiai trys šimtai</w:t>
            </w:r>
            <w:r w:rsidR="00F33663">
              <w:rPr>
                <w:rFonts w:ascii="Times New Roman" w:hAnsi="Times New Roman" w:cs="Times New Roman"/>
                <w:sz w:val="24"/>
              </w:rPr>
              <w:t xml:space="preserve">) </w:t>
            </w:r>
            <w:proofErr w:type="spellStart"/>
            <w:r w:rsidR="00F33663">
              <w:rPr>
                <w:rFonts w:ascii="Times New Roman" w:hAnsi="Times New Roman" w:cs="Times New Roman"/>
                <w:sz w:val="24"/>
              </w:rPr>
              <w:t>Eur</w:t>
            </w:r>
            <w:proofErr w:type="spellEnd"/>
            <w:r w:rsidR="00F33663">
              <w:rPr>
                <w:rFonts w:ascii="Times New Roman" w:hAnsi="Times New Roman" w:cs="Times New Roman"/>
                <w:sz w:val="24"/>
              </w:rPr>
              <w:t xml:space="preserve"> (</w:t>
            </w:r>
            <w:r w:rsidRPr="00A01BF9">
              <w:rPr>
                <w:rFonts w:ascii="Times New Roman" w:hAnsi="Times New Roman" w:cs="Times New Roman"/>
                <w:sz w:val="24"/>
              </w:rPr>
              <w:t xml:space="preserve">su pridėtinės vertės mokesčiu (toliau – PVM). </w:t>
            </w:r>
          </w:p>
          <w:p w14:paraId="1C1A4D14" w14:textId="77777777" w:rsidR="006E2952" w:rsidRPr="00A01BF9" w:rsidRDefault="006E2952" w:rsidP="0003630E">
            <w:pPr>
              <w:pStyle w:val="Sraopastraipa"/>
              <w:ind w:left="0" w:firstLine="851"/>
              <w:jc w:val="both"/>
              <w:rPr>
                <w:rFonts w:ascii="Times New Roman" w:hAnsi="Times New Roman"/>
                <w:szCs w:val="24"/>
                <w:lang w:val="lt-LT"/>
              </w:rPr>
            </w:pPr>
            <w:r w:rsidRPr="00A01BF9">
              <w:rPr>
                <w:rFonts w:ascii="Times New Roman" w:hAnsi="Times New Roman"/>
                <w:color w:val="000000"/>
                <w:szCs w:val="24"/>
                <w:lang w:val="lt-LT"/>
              </w:rPr>
              <w:t>6.</w:t>
            </w:r>
            <w:r w:rsidRPr="00A01BF9">
              <w:rPr>
                <w:rFonts w:ascii="Times New Roman" w:hAnsi="Times New Roman"/>
                <w:szCs w:val="24"/>
                <w:lang w:val="lt-LT"/>
              </w:rPr>
              <w:tab/>
              <w:t>Į prekės kainą įskaityti visi mokesčiai, Pardavėjo išlaidos, tame tarpe ir Prek</w:t>
            </w:r>
            <w:r>
              <w:rPr>
                <w:rFonts w:ascii="Times New Roman" w:hAnsi="Times New Roman"/>
                <w:szCs w:val="24"/>
                <w:lang w:val="lt-LT"/>
              </w:rPr>
              <w:t>ių</w:t>
            </w:r>
            <w:r w:rsidRPr="00A01BF9">
              <w:rPr>
                <w:rFonts w:ascii="Times New Roman" w:hAnsi="Times New Roman"/>
                <w:szCs w:val="24"/>
                <w:lang w:val="lt-LT"/>
              </w:rPr>
              <w:t xml:space="preserve"> pristatymo išlaidos. </w:t>
            </w:r>
          </w:p>
          <w:p w14:paraId="380BAEBD" w14:textId="77777777" w:rsidR="006E2952" w:rsidRPr="00722694" w:rsidRDefault="006E2952" w:rsidP="0003630E">
            <w:pPr>
              <w:pStyle w:val="Sraopastraipa"/>
              <w:tabs>
                <w:tab w:val="left" w:pos="840"/>
                <w:tab w:val="left" w:pos="1080"/>
              </w:tabs>
              <w:ind w:left="0" w:firstLine="851"/>
              <w:jc w:val="both"/>
              <w:rPr>
                <w:rFonts w:ascii="Times New Roman" w:hAnsi="Times New Roman"/>
                <w:szCs w:val="24"/>
                <w:lang w:val="lt-LT"/>
              </w:rPr>
            </w:pPr>
            <w:r w:rsidRPr="00A01BF9">
              <w:rPr>
                <w:rFonts w:ascii="Times New Roman" w:hAnsi="Times New Roman"/>
                <w:szCs w:val="24"/>
                <w:lang w:val="lt-LT"/>
              </w:rPr>
              <w:t>7. Pirkėjas sumoka už perduot</w:t>
            </w:r>
            <w:r>
              <w:rPr>
                <w:rFonts w:ascii="Times New Roman" w:hAnsi="Times New Roman"/>
                <w:szCs w:val="24"/>
                <w:lang w:val="lt-LT"/>
              </w:rPr>
              <w:t>as</w:t>
            </w:r>
            <w:r w:rsidRPr="00A01BF9">
              <w:rPr>
                <w:rFonts w:ascii="Times New Roman" w:hAnsi="Times New Roman"/>
                <w:szCs w:val="24"/>
                <w:lang w:val="lt-LT"/>
              </w:rPr>
              <w:t xml:space="preserve"> Prek</w:t>
            </w:r>
            <w:r>
              <w:rPr>
                <w:rFonts w:ascii="Times New Roman" w:hAnsi="Times New Roman"/>
                <w:szCs w:val="24"/>
                <w:lang w:val="lt-LT"/>
              </w:rPr>
              <w:t>es</w:t>
            </w:r>
            <w:r w:rsidRPr="00A01BF9">
              <w:rPr>
                <w:rFonts w:ascii="Times New Roman" w:hAnsi="Times New Roman"/>
                <w:szCs w:val="24"/>
                <w:lang w:val="lt-LT"/>
              </w:rPr>
              <w:t xml:space="preserve"> ne vėliau kaip per 30 (trisdešimt) kalendorinių dienų nuo Šalių pasirašyto Akto ir PVM sąskaitos-faktūros gavimo dienos. PVM sąskaita-faktūra teikiama </w:t>
            </w:r>
            <w:r w:rsidRPr="00722694">
              <w:rPr>
                <w:rFonts w:ascii="Times New Roman" w:hAnsi="Times New Roman"/>
                <w:szCs w:val="24"/>
                <w:lang w:val="lt-LT"/>
              </w:rPr>
              <w:t xml:space="preserve">per </w:t>
            </w:r>
            <w:proofErr w:type="spellStart"/>
            <w:r w:rsidRPr="00722694">
              <w:rPr>
                <w:rFonts w:ascii="Times New Roman" w:hAnsi="Times New Roman"/>
                <w:szCs w:val="24"/>
                <w:lang w:val="lt-LT"/>
              </w:rPr>
              <w:t>E.sąskaitos</w:t>
            </w:r>
            <w:proofErr w:type="spellEnd"/>
            <w:r w:rsidRPr="00722694">
              <w:rPr>
                <w:rFonts w:ascii="Times New Roman" w:hAnsi="Times New Roman"/>
                <w:szCs w:val="24"/>
                <w:lang w:val="lt-LT"/>
              </w:rPr>
              <w:t xml:space="preserve"> sistemą.</w:t>
            </w:r>
          </w:p>
          <w:p w14:paraId="333B6486" w14:textId="77777777" w:rsidR="006E2952" w:rsidRPr="002349F1" w:rsidRDefault="006E2952" w:rsidP="0003630E">
            <w:pPr>
              <w:widowControl/>
              <w:autoSpaceDE/>
              <w:autoSpaceDN/>
              <w:adjustRightInd/>
              <w:ind w:firstLine="0"/>
              <w:jc w:val="center"/>
              <w:outlineLvl w:val="0"/>
              <w:rPr>
                <w:rFonts w:ascii="Times New Roman" w:hAnsi="Times New Roman" w:cs="Times New Roman"/>
                <w:sz w:val="24"/>
                <w:lang w:eastAsia="en-US"/>
              </w:rPr>
            </w:pPr>
          </w:p>
          <w:p w14:paraId="43BA1825" w14:textId="77777777" w:rsidR="00E13ED5" w:rsidRDefault="00E13ED5" w:rsidP="0003630E">
            <w:pPr>
              <w:pStyle w:val="Sraopastraipa"/>
              <w:ind w:left="1080"/>
              <w:jc w:val="both"/>
              <w:rPr>
                <w:rFonts w:ascii="Times New Roman" w:hAnsi="Times New Roman"/>
                <w:lang w:val="lt-LT"/>
              </w:rPr>
            </w:pPr>
          </w:p>
          <w:p w14:paraId="061A8E6D" w14:textId="77777777" w:rsidR="006E2952" w:rsidRPr="00A01BF9" w:rsidRDefault="006E2952" w:rsidP="0003630E">
            <w:pPr>
              <w:jc w:val="center"/>
              <w:rPr>
                <w:rFonts w:ascii="Times New Roman" w:hAnsi="Times New Roman" w:cs="Times New Roman"/>
                <w:b/>
                <w:bCs/>
                <w:sz w:val="24"/>
              </w:rPr>
            </w:pPr>
            <w:r w:rsidRPr="00A01BF9">
              <w:rPr>
                <w:rFonts w:ascii="Times New Roman" w:hAnsi="Times New Roman" w:cs="Times New Roman"/>
                <w:b/>
                <w:sz w:val="24"/>
              </w:rPr>
              <w:t xml:space="preserve">III </w:t>
            </w:r>
            <w:r w:rsidRPr="00A01BF9">
              <w:rPr>
                <w:rFonts w:ascii="Times New Roman" w:hAnsi="Times New Roman" w:cs="Times New Roman"/>
                <w:b/>
                <w:bCs/>
                <w:sz w:val="24"/>
              </w:rPr>
              <w:t>SKYRIUS</w:t>
            </w:r>
          </w:p>
          <w:p w14:paraId="43D69D93" w14:textId="77777777" w:rsidR="006E2952" w:rsidRPr="00A01BF9" w:rsidRDefault="006E2952" w:rsidP="0003630E">
            <w:pPr>
              <w:tabs>
                <w:tab w:val="left" w:pos="5745"/>
              </w:tabs>
              <w:jc w:val="center"/>
              <w:rPr>
                <w:rFonts w:ascii="Times New Roman" w:hAnsi="Times New Roman" w:cs="Times New Roman"/>
                <w:b/>
                <w:bCs/>
                <w:color w:val="000000"/>
                <w:sz w:val="24"/>
              </w:rPr>
            </w:pPr>
            <w:r w:rsidRPr="00A01BF9">
              <w:rPr>
                <w:rFonts w:ascii="Times New Roman" w:hAnsi="Times New Roman" w:cs="Times New Roman"/>
                <w:b/>
                <w:bCs/>
                <w:color w:val="000000"/>
                <w:sz w:val="24"/>
              </w:rPr>
              <w:lastRenderedPageBreak/>
              <w:t>SUTARTIES VYKDYMO TVARKA IR TERMINAI</w:t>
            </w:r>
          </w:p>
          <w:p w14:paraId="1B67F02A" w14:textId="77777777" w:rsidR="006E2952" w:rsidRPr="00A01BF9" w:rsidRDefault="006E2952" w:rsidP="0003630E">
            <w:pPr>
              <w:tabs>
                <w:tab w:val="left" w:pos="5745"/>
              </w:tabs>
              <w:ind w:firstLine="567"/>
              <w:jc w:val="center"/>
              <w:rPr>
                <w:rFonts w:ascii="Times New Roman" w:hAnsi="Times New Roman" w:cs="Times New Roman"/>
                <w:b/>
                <w:bCs/>
                <w:color w:val="000000"/>
                <w:sz w:val="24"/>
              </w:rPr>
            </w:pPr>
          </w:p>
          <w:p w14:paraId="7D7533FA" w14:textId="77777777" w:rsidR="006E2952" w:rsidRPr="00A01BF9" w:rsidRDefault="006E2952" w:rsidP="0003630E">
            <w:pPr>
              <w:tabs>
                <w:tab w:val="left" w:pos="993"/>
              </w:tabs>
              <w:ind w:firstLine="840"/>
              <w:jc w:val="both"/>
              <w:rPr>
                <w:rFonts w:ascii="Times New Roman" w:hAnsi="Times New Roman" w:cs="Times New Roman"/>
                <w:bCs/>
                <w:sz w:val="24"/>
              </w:rPr>
            </w:pPr>
            <w:r w:rsidRPr="00A01BF9">
              <w:rPr>
                <w:rFonts w:ascii="Times New Roman" w:hAnsi="Times New Roman" w:cs="Times New Roman"/>
                <w:bCs/>
                <w:sz w:val="24"/>
              </w:rPr>
              <w:t>8. Pirkėjas turi teisę raštu atsisakyti priimti Prekes bei nepasirašyti Akto, jei Prekių perdavimo – priėmimo metu nustatoma neatitikimų Sutarties sąlygoms ar matyti akivaizdžių Prekių trūkumų. Nustatytus Prekių trūkumus Pardavėjas privalo pašalinti savo sąskaita per Šalių rašytiniu susitarimu suderintą terminą. Tokio susitarimo pasirašymas neatleidžia Pardavėjo nuo pareigos mokėti delspinigius numatyta tvarka.</w:t>
            </w:r>
          </w:p>
          <w:p w14:paraId="1457EAEB" w14:textId="77777777" w:rsidR="006E2952" w:rsidRPr="00A01BF9" w:rsidRDefault="006E2952" w:rsidP="0003630E">
            <w:pPr>
              <w:tabs>
                <w:tab w:val="left" w:pos="993"/>
              </w:tabs>
              <w:ind w:firstLine="840"/>
              <w:jc w:val="both"/>
              <w:rPr>
                <w:rFonts w:ascii="Times New Roman" w:hAnsi="Times New Roman" w:cs="Times New Roman"/>
                <w:bCs/>
                <w:sz w:val="24"/>
              </w:rPr>
            </w:pPr>
            <w:r w:rsidRPr="00A01BF9">
              <w:rPr>
                <w:rFonts w:ascii="Times New Roman" w:hAnsi="Times New Roman" w:cs="Times New Roman"/>
                <w:bCs/>
                <w:sz w:val="24"/>
              </w:rPr>
              <w:t xml:space="preserve">9. Prekės pristatomos adresu Savanorių 2, Vilnius, ne vėliau kaip </w:t>
            </w:r>
            <w:r>
              <w:rPr>
                <w:rFonts w:ascii="Times New Roman" w:hAnsi="Times New Roman" w:cs="Times New Roman"/>
                <w:bCs/>
                <w:sz w:val="24"/>
              </w:rPr>
              <w:t>per 45 dienas po sutarties pasirašymo</w:t>
            </w:r>
            <w:r w:rsidRPr="00A01BF9">
              <w:rPr>
                <w:rFonts w:ascii="Times New Roman" w:hAnsi="Times New Roman" w:cs="Times New Roman"/>
                <w:bCs/>
                <w:sz w:val="24"/>
              </w:rPr>
              <w:t>.</w:t>
            </w:r>
          </w:p>
          <w:p w14:paraId="0BDBFED5" w14:textId="77777777" w:rsidR="006E2952" w:rsidRPr="00A01BF9" w:rsidRDefault="006E2952" w:rsidP="0003630E">
            <w:pPr>
              <w:tabs>
                <w:tab w:val="left" w:pos="1080"/>
                <w:tab w:val="left" w:pos="1260"/>
              </w:tabs>
              <w:jc w:val="both"/>
              <w:rPr>
                <w:rFonts w:ascii="Times New Roman" w:hAnsi="Times New Roman" w:cs="Times New Roman"/>
                <w:sz w:val="24"/>
              </w:rPr>
            </w:pPr>
          </w:p>
          <w:p w14:paraId="11CBF378" w14:textId="77777777" w:rsidR="006E2952" w:rsidRPr="00A01BF9" w:rsidRDefault="006E2952" w:rsidP="0003630E">
            <w:pPr>
              <w:tabs>
                <w:tab w:val="left" w:pos="1080"/>
                <w:tab w:val="left" w:pos="1260"/>
              </w:tabs>
              <w:ind w:firstLine="810"/>
              <w:jc w:val="center"/>
              <w:rPr>
                <w:rFonts w:ascii="Times New Roman" w:hAnsi="Times New Roman" w:cs="Times New Roman"/>
                <w:b/>
                <w:bCs/>
                <w:sz w:val="24"/>
              </w:rPr>
            </w:pPr>
            <w:r w:rsidRPr="00A01BF9">
              <w:rPr>
                <w:rFonts w:ascii="Times New Roman" w:hAnsi="Times New Roman" w:cs="Times New Roman"/>
                <w:b/>
                <w:caps/>
                <w:sz w:val="24"/>
              </w:rPr>
              <w:t xml:space="preserve">IV </w:t>
            </w:r>
            <w:r w:rsidRPr="00A01BF9">
              <w:rPr>
                <w:rFonts w:ascii="Times New Roman" w:hAnsi="Times New Roman" w:cs="Times New Roman"/>
                <w:b/>
                <w:bCs/>
                <w:sz w:val="24"/>
              </w:rPr>
              <w:t>SKYRIUS</w:t>
            </w:r>
          </w:p>
          <w:p w14:paraId="5847FE03" w14:textId="77777777" w:rsidR="006E2952" w:rsidRPr="00A01BF9" w:rsidRDefault="006E2952" w:rsidP="0003630E">
            <w:pPr>
              <w:tabs>
                <w:tab w:val="left" w:pos="1080"/>
                <w:tab w:val="left" w:pos="1260"/>
              </w:tabs>
              <w:ind w:firstLine="810"/>
              <w:jc w:val="center"/>
              <w:rPr>
                <w:rFonts w:ascii="Times New Roman" w:hAnsi="Times New Roman" w:cs="Times New Roman"/>
                <w:b/>
                <w:caps/>
                <w:sz w:val="24"/>
              </w:rPr>
            </w:pPr>
            <w:r w:rsidRPr="00A01BF9">
              <w:rPr>
                <w:rFonts w:ascii="Times New Roman" w:hAnsi="Times New Roman" w:cs="Times New Roman"/>
                <w:b/>
                <w:caps/>
                <w:sz w:val="24"/>
              </w:rPr>
              <w:t>Šalių ĮSIPAREIGOJIMAI</w:t>
            </w:r>
          </w:p>
          <w:p w14:paraId="5CE89480" w14:textId="77777777" w:rsidR="006E2952" w:rsidRPr="00A01BF9" w:rsidRDefault="006E2952" w:rsidP="0003630E">
            <w:pPr>
              <w:tabs>
                <w:tab w:val="left" w:pos="1080"/>
                <w:tab w:val="left" w:pos="1260"/>
              </w:tabs>
              <w:ind w:firstLine="810"/>
              <w:jc w:val="center"/>
              <w:rPr>
                <w:rFonts w:ascii="Times New Roman" w:hAnsi="Times New Roman" w:cs="Times New Roman"/>
                <w:b/>
                <w:caps/>
                <w:sz w:val="24"/>
              </w:rPr>
            </w:pPr>
          </w:p>
          <w:p w14:paraId="6195E36A"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10. Šalys įsipareigoja bendradarbiauti Sutarties vykdymo metu. Jeigu  kyla kliūčių, trukdančių tinkamai vykdyti Sutartį, kiekviena Šalis turi imtis visų nuo jos priklausančių priemonių toms kliūtims pašalinti.</w:t>
            </w:r>
          </w:p>
          <w:p w14:paraId="4E424F72"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11. Pardavėjas įsipareigoja:</w:t>
            </w:r>
          </w:p>
          <w:p w14:paraId="60EE9E81"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11.1. Sutartyje numatytais terminais ir sąlygomis pristatyti Prek</w:t>
            </w:r>
            <w:r>
              <w:rPr>
                <w:rFonts w:ascii="Times New Roman" w:hAnsi="Times New Roman" w:cs="Times New Roman"/>
                <w:sz w:val="24"/>
              </w:rPr>
              <w:t>es</w:t>
            </w:r>
            <w:r w:rsidRPr="00A01BF9">
              <w:rPr>
                <w:rFonts w:ascii="Times New Roman" w:hAnsi="Times New Roman" w:cs="Times New Roman"/>
                <w:sz w:val="24"/>
              </w:rPr>
              <w:t>, atitinkanči</w:t>
            </w:r>
            <w:r>
              <w:rPr>
                <w:rFonts w:ascii="Times New Roman" w:hAnsi="Times New Roman" w:cs="Times New Roman"/>
                <w:sz w:val="24"/>
              </w:rPr>
              <w:t>as</w:t>
            </w:r>
            <w:r w:rsidRPr="00A01BF9">
              <w:rPr>
                <w:rFonts w:ascii="Times New Roman" w:hAnsi="Times New Roman" w:cs="Times New Roman"/>
                <w:sz w:val="24"/>
              </w:rPr>
              <w:t xml:space="preserve"> Sutartyje ir jos priede numatytus techninius parametrus ir kokybės reikalavimus;</w:t>
            </w:r>
          </w:p>
          <w:p w14:paraId="3D43AFC0"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11.2. ne vėliau negu Sutartis bus pradėta vykdyti Pardavėjas įsipareigoja Pirkėjui pranešti Sutarties vykdymui pasitelktų subtiekėju pavadinimus, kontaktinius duomenis ir jų atstovus, taip pat informuoti apie tokios informacijos pasikeitimą Sutarties vykdymo metu;</w:t>
            </w:r>
          </w:p>
          <w:p w14:paraId="68BA4060"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11.3. savo pajėgomis, priemonėmis ir sąskaita šalinti trūkumus, nustatytus Prekių perdavimo – priėmimo momentu, ir defektus (gedimus), nustatytus garantiniu laikotarpiu;</w:t>
            </w:r>
          </w:p>
          <w:p w14:paraId="4C4484BB"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11.4. vykdyti kitus Sutartyje nustatytus įsipareigojimus.</w:t>
            </w:r>
          </w:p>
          <w:p w14:paraId="7BA4DC50"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12. Pirkėjas įsipareigoja:</w:t>
            </w:r>
          </w:p>
          <w:p w14:paraId="7EA4D5DB"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12.1. raštu reikalauti šalinti nustatytus trūkumus, jeigu Pardavėjas nesilaiko Sutartyje, jos priede bei pirkimo dokumentuose nustatytų sąlygų ir kitų teisės aktuose numatytų reikalavimų;</w:t>
            </w:r>
          </w:p>
          <w:p w14:paraId="14AD28E0"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12.2. įvertinus pristatyt</w:t>
            </w:r>
            <w:r>
              <w:rPr>
                <w:rFonts w:ascii="Times New Roman" w:hAnsi="Times New Roman" w:cs="Times New Roman"/>
                <w:sz w:val="24"/>
              </w:rPr>
              <w:t>as</w:t>
            </w:r>
            <w:r w:rsidRPr="00A01BF9">
              <w:rPr>
                <w:rFonts w:ascii="Times New Roman" w:hAnsi="Times New Roman" w:cs="Times New Roman"/>
                <w:sz w:val="24"/>
              </w:rPr>
              <w:t xml:space="preserve"> Prek</w:t>
            </w:r>
            <w:r>
              <w:rPr>
                <w:rFonts w:ascii="Times New Roman" w:hAnsi="Times New Roman" w:cs="Times New Roman"/>
                <w:sz w:val="24"/>
              </w:rPr>
              <w:t>es ir nustačius, kad jos</w:t>
            </w:r>
            <w:r w:rsidRPr="00A01BF9">
              <w:rPr>
                <w:rFonts w:ascii="Times New Roman" w:hAnsi="Times New Roman" w:cs="Times New Roman"/>
                <w:sz w:val="24"/>
              </w:rPr>
              <w:t xml:space="preserve"> atitinka Sutartyje ir jos priede numatytus reikalavimus, pasirašyti Aktą.</w:t>
            </w:r>
          </w:p>
          <w:p w14:paraId="5205C5A8"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12.6.  vykdyti kitus Sutartyje nustatytus įsipareigojimus.</w:t>
            </w:r>
          </w:p>
          <w:p w14:paraId="427CA548" w14:textId="77777777" w:rsidR="006E2952" w:rsidRPr="00A01BF9" w:rsidRDefault="006E2952" w:rsidP="0003630E">
            <w:pPr>
              <w:tabs>
                <w:tab w:val="left" w:pos="1080"/>
                <w:tab w:val="left" w:pos="1260"/>
              </w:tabs>
              <w:ind w:firstLine="810"/>
              <w:jc w:val="center"/>
              <w:rPr>
                <w:rFonts w:ascii="Times New Roman" w:hAnsi="Times New Roman" w:cs="Times New Roman"/>
                <w:snapToGrid w:val="0"/>
                <w:sz w:val="24"/>
              </w:rPr>
            </w:pPr>
          </w:p>
          <w:p w14:paraId="42DDA089" w14:textId="77777777" w:rsidR="006E2952" w:rsidRPr="00A01BF9" w:rsidRDefault="006E2952" w:rsidP="0003630E">
            <w:pPr>
              <w:tabs>
                <w:tab w:val="left" w:pos="1080"/>
                <w:tab w:val="left" w:pos="1260"/>
              </w:tabs>
              <w:ind w:firstLine="810"/>
              <w:jc w:val="center"/>
              <w:rPr>
                <w:rFonts w:ascii="Times New Roman" w:hAnsi="Times New Roman" w:cs="Times New Roman"/>
                <w:b/>
                <w:bCs/>
                <w:sz w:val="24"/>
              </w:rPr>
            </w:pPr>
            <w:r w:rsidRPr="00A01BF9">
              <w:rPr>
                <w:rFonts w:ascii="Times New Roman" w:hAnsi="Times New Roman" w:cs="Times New Roman"/>
                <w:b/>
                <w:snapToGrid w:val="0"/>
                <w:sz w:val="24"/>
              </w:rPr>
              <w:t xml:space="preserve">V </w:t>
            </w:r>
            <w:r w:rsidRPr="00A01BF9">
              <w:rPr>
                <w:rFonts w:ascii="Times New Roman" w:hAnsi="Times New Roman" w:cs="Times New Roman"/>
                <w:b/>
                <w:bCs/>
                <w:sz w:val="24"/>
              </w:rPr>
              <w:t>SKYRIUS</w:t>
            </w:r>
          </w:p>
          <w:p w14:paraId="4B647864" w14:textId="77777777" w:rsidR="006E2952" w:rsidRPr="00A01BF9" w:rsidRDefault="006E2952" w:rsidP="0003630E">
            <w:pPr>
              <w:keepNext/>
              <w:tabs>
                <w:tab w:val="left" w:pos="1080"/>
                <w:tab w:val="left" w:pos="1260"/>
                <w:tab w:val="left" w:pos="4395"/>
                <w:tab w:val="center" w:pos="5244"/>
              </w:tabs>
              <w:ind w:firstLine="810"/>
              <w:jc w:val="center"/>
              <w:outlineLvl w:val="2"/>
              <w:rPr>
                <w:rFonts w:ascii="Times New Roman" w:hAnsi="Times New Roman" w:cs="Times New Roman"/>
                <w:b/>
                <w:snapToGrid w:val="0"/>
                <w:sz w:val="24"/>
              </w:rPr>
            </w:pPr>
            <w:r w:rsidRPr="00A01BF9">
              <w:rPr>
                <w:rFonts w:ascii="Times New Roman" w:hAnsi="Times New Roman" w:cs="Times New Roman"/>
                <w:b/>
                <w:snapToGrid w:val="0"/>
                <w:sz w:val="24"/>
              </w:rPr>
              <w:t>PREKIŲ KOKYBĖ IR GARANTIJOS</w:t>
            </w:r>
          </w:p>
          <w:p w14:paraId="686B7F40" w14:textId="77777777" w:rsidR="006E2952" w:rsidRPr="00A01BF9" w:rsidRDefault="006E2952" w:rsidP="0003630E">
            <w:pPr>
              <w:tabs>
                <w:tab w:val="left" w:pos="1080"/>
                <w:tab w:val="left" w:pos="1260"/>
              </w:tabs>
              <w:ind w:firstLine="810"/>
              <w:jc w:val="center"/>
              <w:rPr>
                <w:rFonts w:ascii="Times New Roman" w:hAnsi="Times New Roman" w:cs="Times New Roman"/>
                <w:snapToGrid w:val="0"/>
                <w:sz w:val="24"/>
              </w:rPr>
            </w:pPr>
          </w:p>
          <w:p w14:paraId="7EFD9BCE"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13. Prek</w:t>
            </w:r>
            <w:r>
              <w:rPr>
                <w:rFonts w:ascii="Times New Roman" w:hAnsi="Times New Roman" w:cs="Times New Roman"/>
                <w:sz w:val="24"/>
              </w:rPr>
              <w:t>ių</w:t>
            </w:r>
            <w:r w:rsidRPr="00A01BF9">
              <w:rPr>
                <w:rFonts w:ascii="Times New Roman" w:hAnsi="Times New Roman" w:cs="Times New Roman"/>
                <w:sz w:val="24"/>
              </w:rPr>
              <w:t xml:space="preserve"> kokybė turi atitikti technines sąlygas.</w:t>
            </w:r>
          </w:p>
          <w:p w14:paraId="624F1AB4" w14:textId="5D6EAAF1"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14. Pardavėjas garantuoja, kad Prekė</w:t>
            </w:r>
            <w:r>
              <w:rPr>
                <w:rFonts w:ascii="Times New Roman" w:hAnsi="Times New Roman" w:cs="Times New Roman"/>
                <w:sz w:val="24"/>
              </w:rPr>
              <w:t>s yra naujos</w:t>
            </w:r>
            <w:r w:rsidRPr="00A01BF9">
              <w:rPr>
                <w:rFonts w:ascii="Times New Roman" w:hAnsi="Times New Roman" w:cs="Times New Roman"/>
                <w:sz w:val="24"/>
              </w:rPr>
              <w:t xml:space="preserve"> ir nenaudot</w:t>
            </w:r>
            <w:r>
              <w:rPr>
                <w:rFonts w:ascii="Times New Roman" w:hAnsi="Times New Roman" w:cs="Times New Roman"/>
                <w:sz w:val="24"/>
              </w:rPr>
              <w:t>os, atitinkančios</w:t>
            </w:r>
            <w:r w:rsidRPr="00A01BF9">
              <w:rPr>
                <w:rFonts w:ascii="Times New Roman" w:hAnsi="Times New Roman" w:cs="Times New Roman"/>
                <w:sz w:val="24"/>
              </w:rPr>
              <w:t xml:space="preserve"> Sutartyje ir jos priede</w:t>
            </w:r>
            <w:r w:rsidR="001E59C7">
              <w:rPr>
                <w:rFonts w:ascii="Times New Roman" w:hAnsi="Times New Roman" w:cs="Times New Roman"/>
                <w:sz w:val="24"/>
              </w:rPr>
              <w:t xml:space="preserve"> Nr. 1</w:t>
            </w:r>
            <w:r w:rsidRPr="00A01BF9">
              <w:rPr>
                <w:rFonts w:ascii="Times New Roman" w:hAnsi="Times New Roman" w:cs="Times New Roman"/>
                <w:sz w:val="24"/>
              </w:rPr>
              <w:t xml:space="preserve"> nustatytus reikalavimus.</w:t>
            </w:r>
          </w:p>
          <w:p w14:paraId="0FC068C0" w14:textId="17B05F4D" w:rsidR="006E2952" w:rsidRPr="00A01BF9" w:rsidRDefault="006E2952" w:rsidP="0003630E">
            <w:pPr>
              <w:tabs>
                <w:tab w:val="left" w:pos="2295"/>
              </w:tabs>
              <w:ind w:firstLine="709"/>
              <w:jc w:val="both"/>
              <w:rPr>
                <w:rFonts w:ascii="Times New Roman" w:hAnsi="Times New Roman"/>
                <w:sz w:val="24"/>
              </w:rPr>
            </w:pPr>
            <w:r w:rsidRPr="00A01BF9">
              <w:rPr>
                <w:rFonts w:ascii="Times New Roman" w:hAnsi="Times New Roman" w:cs="Times New Roman"/>
                <w:sz w:val="24"/>
              </w:rPr>
              <w:t xml:space="preserve">15. </w:t>
            </w:r>
            <w:r w:rsidRPr="005D5A3C">
              <w:rPr>
                <w:rFonts w:ascii="Times New Roman" w:hAnsi="Times New Roman" w:cs="Times New Roman"/>
                <w:sz w:val="24"/>
              </w:rPr>
              <w:t>Prek</w:t>
            </w:r>
            <w:r>
              <w:rPr>
                <w:rFonts w:ascii="Times New Roman" w:hAnsi="Times New Roman" w:cs="Times New Roman"/>
                <w:sz w:val="24"/>
              </w:rPr>
              <w:t>ėms</w:t>
            </w:r>
            <w:r w:rsidRPr="005D5A3C">
              <w:rPr>
                <w:rFonts w:ascii="Times New Roman" w:hAnsi="Times New Roman" w:cs="Times New Roman"/>
                <w:sz w:val="24"/>
              </w:rPr>
              <w:t xml:space="preserve"> suteikiama</w:t>
            </w:r>
            <w:r>
              <w:rPr>
                <w:rFonts w:ascii="Times New Roman" w:hAnsi="Times New Roman" w:cs="Times New Roman"/>
                <w:sz w:val="24"/>
              </w:rPr>
              <w:t>s</w:t>
            </w:r>
            <w:r w:rsidRPr="005D5A3C">
              <w:rPr>
                <w:rFonts w:ascii="Times New Roman" w:hAnsi="Times New Roman" w:cs="Times New Roman"/>
                <w:sz w:val="24"/>
              </w:rPr>
              <w:t xml:space="preserve"> </w:t>
            </w:r>
            <w:r w:rsidR="00CB5FF5" w:rsidRPr="00CB5FF5">
              <w:rPr>
                <w:rFonts w:ascii="Times New Roman" w:hAnsi="Times New Roman" w:cs="Times New Roman"/>
                <w:sz w:val="24"/>
              </w:rPr>
              <w:t>6 mėn</w:t>
            </w:r>
            <w:r w:rsidR="00CB5FF5">
              <w:rPr>
                <w:rFonts w:ascii="Times New Roman" w:hAnsi="Times New Roman" w:cs="Times New Roman"/>
                <w:sz w:val="24"/>
              </w:rPr>
              <w:t xml:space="preserve">esių </w:t>
            </w:r>
            <w:r w:rsidR="00CB5FF5" w:rsidRPr="00CB5FF5">
              <w:rPr>
                <w:rFonts w:ascii="Times New Roman" w:hAnsi="Times New Roman" w:cs="Times New Roman"/>
                <w:sz w:val="24"/>
              </w:rPr>
              <w:t>-</w:t>
            </w:r>
            <w:r w:rsidR="00CB5FF5">
              <w:rPr>
                <w:rFonts w:ascii="Times New Roman" w:hAnsi="Times New Roman" w:cs="Times New Roman"/>
                <w:sz w:val="24"/>
              </w:rPr>
              <w:t xml:space="preserve"> </w:t>
            </w:r>
            <w:r w:rsidR="00CB5FF5" w:rsidRPr="00CB5FF5">
              <w:rPr>
                <w:rFonts w:ascii="Times New Roman" w:hAnsi="Times New Roman" w:cs="Times New Roman"/>
                <w:sz w:val="24"/>
              </w:rPr>
              <w:t>3 metų garantinis laikotarpis</w:t>
            </w:r>
            <w:r w:rsidR="00CB5FF5">
              <w:rPr>
                <w:rFonts w:ascii="Times New Roman" w:hAnsi="Times New Roman" w:cs="Times New Roman"/>
                <w:sz w:val="24"/>
              </w:rPr>
              <w:t xml:space="preserve"> </w:t>
            </w:r>
            <w:r w:rsidR="00CB5FF5" w:rsidRPr="00CB5FF5">
              <w:rPr>
                <w:rFonts w:ascii="Times New Roman" w:hAnsi="Times New Roman" w:cs="Times New Roman"/>
                <w:sz w:val="24"/>
              </w:rPr>
              <w:t>(</w:t>
            </w:r>
            <w:r w:rsidR="00CB5FF5">
              <w:rPr>
                <w:rFonts w:ascii="Times New Roman" w:hAnsi="Times New Roman" w:cs="Times New Roman"/>
                <w:sz w:val="24"/>
              </w:rPr>
              <w:t>k</w:t>
            </w:r>
            <w:r w:rsidR="00CB5FF5" w:rsidRPr="00CB5FF5">
              <w:rPr>
                <w:rFonts w:ascii="Times New Roman" w:hAnsi="Times New Roman" w:cs="Times New Roman"/>
                <w:sz w:val="24"/>
              </w:rPr>
              <w:t>ompiuteriams-3 metai, kompiuterio baterijai-1 metai</w:t>
            </w:r>
            <w:r w:rsidR="00CB5FF5">
              <w:rPr>
                <w:rFonts w:ascii="Times New Roman" w:hAnsi="Times New Roman" w:cs="Times New Roman"/>
                <w:sz w:val="24"/>
              </w:rPr>
              <w:t xml:space="preserve"> s</w:t>
            </w:r>
            <w:r w:rsidR="00CB5FF5" w:rsidRPr="00CB5FF5">
              <w:rPr>
                <w:rFonts w:ascii="Times New Roman" w:hAnsi="Times New Roman" w:cs="Times New Roman"/>
                <w:sz w:val="24"/>
              </w:rPr>
              <w:t>pausdintuvui-1 metai, spausdintuvo baterijai 6 mėnesiai</w:t>
            </w:r>
            <w:r w:rsidR="00CB5FF5">
              <w:rPr>
                <w:rFonts w:ascii="Times New Roman" w:hAnsi="Times New Roman" w:cs="Times New Roman"/>
                <w:sz w:val="24"/>
              </w:rPr>
              <w:t>, d</w:t>
            </w:r>
            <w:r w:rsidR="00CB5FF5" w:rsidRPr="00CB5FF5">
              <w:rPr>
                <w:rFonts w:ascii="Times New Roman" w:hAnsi="Times New Roman" w:cs="Times New Roman"/>
                <w:sz w:val="24"/>
              </w:rPr>
              <w:t>okumentų skeneriui -1metai.)</w:t>
            </w:r>
            <w:r w:rsidRPr="005D5A3C">
              <w:rPr>
                <w:rFonts w:ascii="Times New Roman" w:hAnsi="Times New Roman"/>
                <w:sz w:val="24"/>
              </w:rPr>
              <w:t>. Garantinio remonto laikotarpis neįskaitomas į garantinį laikotarpį.</w:t>
            </w:r>
          </w:p>
          <w:p w14:paraId="637F3CCE"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16. Garantin</w:t>
            </w:r>
            <w:r>
              <w:rPr>
                <w:rFonts w:ascii="Times New Roman" w:hAnsi="Times New Roman" w:cs="Times New Roman"/>
                <w:sz w:val="24"/>
              </w:rPr>
              <w:t>iu laikotarpiu pastebėjęs Prekių</w:t>
            </w:r>
            <w:r w:rsidRPr="00A01BF9">
              <w:rPr>
                <w:rFonts w:ascii="Times New Roman" w:hAnsi="Times New Roman" w:cs="Times New Roman"/>
                <w:sz w:val="24"/>
              </w:rPr>
              <w:t xml:space="preserve"> defektus, atsiradusius dėl gamintojo ar Pardavėjo kaltės, Pirkėjas apie tai raštu praneša Pardavėjui. Pardavėjas minėtus defektus pašalina savo sąskaita per kuo įmanomą trumpiausią laiką.</w:t>
            </w:r>
          </w:p>
          <w:p w14:paraId="234C8760" w14:textId="77777777" w:rsidR="006E2952" w:rsidRPr="00A01BF9" w:rsidRDefault="006E2952" w:rsidP="0003630E">
            <w:pPr>
              <w:tabs>
                <w:tab w:val="left" w:pos="1080"/>
                <w:tab w:val="left" w:pos="1260"/>
              </w:tabs>
              <w:jc w:val="center"/>
              <w:rPr>
                <w:rFonts w:ascii="Times New Roman" w:hAnsi="Times New Roman" w:cs="Times New Roman"/>
                <w:snapToGrid w:val="0"/>
                <w:sz w:val="24"/>
              </w:rPr>
            </w:pPr>
          </w:p>
          <w:p w14:paraId="49F22DDD" w14:textId="77777777" w:rsidR="006E2952" w:rsidRPr="00A01BF9" w:rsidRDefault="006E2952" w:rsidP="0003630E">
            <w:pPr>
              <w:tabs>
                <w:tab w:val="left" w:pos="1080"/>
                <w:tab w:val="left" w:pos="1260"/>
              </w:tabs>
              <w:jc w:val="center"/>
              <w:rPr>
                <w:rFonts w:ascii="Times New Roman" w:hAnsi="Times New Roman" w:cs="Times New Roman"/>
                <w:snapToGrid w:val="0"/>
                <w:sz w:val="24"/>
              </w:rPr>
            </w:pPr>
          </w:p>
          <w:p w14:paraId="6AD655C4" w14:textId="77777777" w:rsidR="006E2952" w:rsidRPr="00A01BF9" w:rsidRDefault="006E2952" w:rsidP="0003630E">
            <w:pPr>
              <w:tabs>
                <w:tab w:val="left" w:pos="1080"/>
                <w:tab w:val="left" w:pos="1260"/>
              </w:tabs>
              <w:ind w:firstLine="810"/>
              <w:jc w:val="center"/>
              <w:rPr>
                <w:rFonts w:ascii="Times New Roman" w:hAnsi="Times New Roman" w:cs="Times New Roman"/>
                <w:snapToGrid w:val="0"/>
                <w:sz w:val="24"/>
              </w:rPr>
            </w:pPr>
          </w:p>
          <w:p w14:paraId="3BA54247" w14:textId="77777777" w:rsidR="006E2952" w:rsidRPr="00A01BF9" w:rsidRDefault="006E2952" w:rsidP="0003630E">
            <w:pPr>
              <w:tabs>
                <w:tab w:val="left" w:pos="1080"/>
                <w:tab w:val="left" w:pos="1260"/>
              </w:tabs>
              <w:jc w:val="center"/>
              <w:rPr>
                <w:rFonts w:ascii="Times New Roman" w:hAnsi="Times New Roman" w:cs="Times New Roman"/>
                <w:b/>
                <w:bCs/>
                <w:sz w:val="24"/>
              </w:rPr>
            </w:pPr>
            <w:r w:rsidRPr="00A01BF9">
              <w:rPr>
                <w:rFonts w:ascii="Times New Roman" w:hAnsi="Times New Roman" w:cs="Times New Roman"/>
                <w:b/>
                <w:snapToGrid w:val="0"/>
                <w:sz w:val="24"/>
              </w:rPr>
              <w:t xml:space="preserve">VI </w:t>
            </w:r>
            <w:r w:rsidRPr="00A01BF9">
              <w:rPr>
                <w:rFonts w:ascii="Times New Roman" w:hAnsi="Times New Roman" w:cs="Times New Roman"/>
                <w:b/>
                <w:bCs/>
                <w:sz w:val="24"/>
              </w:rPr>
              <w:t>SKYRIUS</w:t>
            </w:r>
          </w:p>
          <w:p w14:paraId="4DEC8438" w14:textId="77777777" w:rsidR="006E2952" w:rsidRPr="00A01BF9" w:rsidRDefault="006E2952" w:rsidP="0003630E">
            <w:pPr>
              <w:keepNext/>
              <w:tabs>
                <w:tab w:val="left" w:pos="1080"/>
                <w:tab w:val="left" w:pos="1260"/>
                <w:tab w:val="left" w:pos="4395"/>
                <w:tab w:val="center" w:pos="5244"/>
              </w:tabs>
              <w:jc w:val="center"/>
              <w:outlineLvl w:val="2"/>
              <w:rPr>
                <w:rFonts w:ascii="Times New Roman" w:hAnsi="Times New Roman" w:cs="Times New Roman"/>
                <w:b/>
                <w:snapToGrid w:val="0"/>
                <w:sz w:val="24"/>
              </w:rPr>
            </w:pPr>
            <w:r w:rsidRPr="00A01BF9">
              <w:rPr>
                <w:rFonts w:ascii="Times New Roman" w:hAnsi="Times New Roman" w:cs="Times New Roman"/>
                <w:b/>
                <w:snapToGrid w:val="0"/>
                <w:sz w:val="24"/>
              </w:rPr>
              <w:t>ŠALIŲ ATSAKOMYBĖ IR FORCE MAJEURE SĄLYGOS</w:t>
            </w:r>
          </w:p>
          <w:p w14:paraId="05993DCD" w14:textId="77777777" w:rsidR="006E2952" w:rsidRPr="00A01BF9" w:rsidRDefault="006E2952" w:rsidP="0003630E">
            <w:pPr>
              <w:tabs>
                <w:tab w:val="left" w:pos="1080"/>
                <w:tab w:val="left" w:pos="1260"/>
              </w:tabs>
              <w:ind w:firstLine="810"/>
              <w:rPr>
                <w:rFonts w:ascii="Times New Roman" w:hAnsi="Times New Roman" w:cs="Times New Roman"/>
                <w:sz w:val="24"/>
              </w:rPr>
            </w:pPr>
          </w:p>
          <w:p w14:paraId="62E492B3"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17. Pardavėjas dė</w:t>
            </w:r>
            <w:r>
              <w:rPr>
                <w:rFonts w:ascii="Times New Roman" w:hAnsi="Times New Roman" w:cs="Times New Roman"/>
                <w:sz w:val="24"/>
              </w:rPr>
              <w:t>l savo kaltės nepristatęs Prekių per Sutarties 9</w:t>
            </w:r>
            <w:r w:rsidRPr="00A01BF9">
              <w:rPr>
                <w:rFonts w:ascii="Times New Roman" w:hAnsi="Times New Roman" w:cs="Times New Roman"/>
                <w:sz w:val="24"/>
              </w:rPr>
              <w:t xml:space="preserve"> punkte numatytą terminą, </w:t>
            </w:r>
            <w:r w:rsidRPr="00A01BF9">
              <w:rPr>
                <w:rFonts w:ascii="Times New Roman" w:hAnsi="Times New Roman" w:cs="Times New Roman"/>
                <w:sz w:val="24"/>
              </w:rPr>
              <w:lastRenderedPageBreak/>
              <w:t>Pirkėjo reikalavimu, moka Pirkėjui 0,0</w:t>
            </w:r>
            <w:r>
              <w:rPr>
                <w:rFonts w:ascii="Times New Roman" w:hAnsi="Times New Roman" w:cs="Times New Roman"/>
                <w:sz w:val="24"/>
              </w:rPr>
              <w:t>3</w:t>
            </w:r>
            <w:r w:rsidRPr="00A01BF9">
              <w:rPr>
                <w:rFonts w:ascii="Times New Roman" w:hAnsi="Times New Roman" w:cs="Times New Roman"/>
                <w:sz w:val="24"/>
              </w:rPr>
              <w:t xml:space="preserve"> proc. dydžio delspinigius, skaičiuojamus nuo Sutarties kainos, už kiekvieną uždelstą dieną, o Pirkėjas dėl savo kaltės neatsiskaitęs su Pardavėju per Sutarties 7 punkte numatytą terminą, Pardavėjo reikalavimu, moka pardavėjui 0,0</w:t>
            </w:r>
            <w:r>
              <w:rPr>
                <w:rFonts w:ascii="Times New Roman" w:hAnsi="Times New Roman" w:cs="Times New Roman"/>
                <w:sz w:val="24"/>
              </w:rPr>
              <w:t>3</w:t>
            </w:r>
            <w:r w:rsidRPr="00A01BF9">
              <w:rPr>
                <w:rFonts w:ascii="Times New Roman" w:hAnsi="Times New Roman" w:cs="Times New Roman"/>
                <w:sz w:val="24"/>
              </w:rPr>
              <w:t xml:space="preserve"> proc. dydžio delspinigius, skaičiuojamus nuo Sutarties kainos už kiekvieną kalendorinę dieną. </w:t>
            </w:r>
          </w:p>
          <w:p w14:paraId="75DCC3D3" w14:textId="77777777" w:rsidR="006E2952" w:rsidRPr="00A01BF9" w:rsidRDefault="006E2952" w:rsidP="0003630E">
            <w:pPr>
              <w:tabs>
                <w:tab w:val="left" w:pos="1080"/>
                <w:tab w:val="left" w:pos="1260"/>
              </w:tabs>
              <w:jc w:val="both"/>
              <w:rPr>
                <w:rFonts w:ascii="Times New Roman" w:hAnsi="Times New Roman" w:cs="Times New Roman"/>
                <w:snapToGrid w:val="0"/>
                <w:sz w:val="24"/>
              </w:rPr>
            </w:pPr>
            <w:r w:rsidRPr="00A01BF9">
              <w:rPr>
                <w:rFonts w:ascii="Times New Roman" w:hAnsi="Times New Roman" w:cs="Times New Roman"/>
                <w:sz w:val="24"/>
              </w:rPr>
              <w:t xml:space="preserve">18. Pardavėjui netinkamai vykdant sutartį, vėluojama pristatyti prekes ar prekės nepristatomos, taikoma </w:t>
            </w:r>
            <w:r>
              <w:rPr>
                <w:rFonts w:ascii="Times New Roman" w:hAnsi="Times New Roman" w:cs="Times New Roman"/>
                <w:sz w:val="24"/>
              </w:rPr>
              <w:t>5</w:t>
            </w:r>
            <w:r w:rsidRPr="00A01BF9">
              <w:rPr>
                <w:rFonts w:ascii="Times New Roman" w:hAnsi="Times New Roman" w:cs="Times New Roman"/>
                <w:sz w:val="24"/>
              </w:rPr>
              <w:t xml:space="preserve">.000,00 </w:t>
            </w:r>
            <w:proofErr w:type="spellStart"/>
            <w:r w:rsidRPr="00A01BF9">
              <w:rPr>
                <w:rFonts w:ascii="Times New Roman" w:hAnsi="Times New Roman" w:cs="Times New Roman"/>
                <w:sz w:val="24"/>
              </w:rPr>
              <w:t>Eur</w:t>
            </w:r>
            <w:proofErr w:type="spellEnd"/>
            <w:r w:rsidRPr="00A01BF9">
              <w:rPr>
                <w:rFonts w:ascii="Times New Roman" w:hAnsi="Times New Roman" w:cs="Times New Roman"/>
                <w:sz w:val="24"/>
              </w:rPr>
              <w:t xml:space="preserve"> bauda už sutarties nevykdymą ir Pardavėjas įtraukiamas į nepageidaujamų tiekėjų sąrašą.</w:t>
            </w:r>
          </w:p>
          <w:p w14:paraId="31517DF3"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19. Įvykus nenugalimos jėgos aplinkybėms (</w:t>
            </w:r>
            <w:proofErr w:type="spellStart"/>
            <w:r w:rsidRPr="00A01BF9">
              <w:rPr>
                <w:rFonts w:ascii="Times New Roman" w:hAnsi="Times New Roman" w:cs="Times New Roman"/>
                <w:sz w:val="24"/>
              </w:rPr>
              <w:t>force</w:t>
            </w:r>
            <w:proofErr w:type="spellEnd"/>
            <w:r w:rsidRPr="00A01BF9">
              <w:rPr>
                <w:rFonts w:ascii="Times New Roman" w:hAnsi="Times New Roman" w:cs="Times New Roman"/>
                <w:sz w:val="24"/>
              </w:rPr>
              <w:t xml:space="preserve"> majeure), Sutarties Šalys vadovaujasi </w:t>
            </w:r>
            <w:r w:rsidRPr="00A01BF9">
              <w:rPr>
                <w:rFonts w:ascii="Times New Roman" w:hAnsi="Times New Roman" w:cs="Times New Roman"/>
                <w:color w:val="000000"/>
                <w:sz w:val="24"/>
              </w:rPr>
              <w:t>LR</w:t>
            </w:r>
            <w:r w:rsidRPr="00A01BF9">
              <w:rPr>
                <w:rFonts w:ascii="Times New Roman" w:hAnsi="Times New Roman" w:cs="Times New Roman"/>
                <w:sz w:val="24"/>
              </w:rPr>
              <w:t xml:space="preserve"> civiliniu kodeksu (Nr.</w:t>
            </w:r>
            <w:r w:rsidRPr="00A01BF9">
              <w:rPr>
                <w:rFonts w:ascii="Times New Roman" w:hAnsi="Times New Roman" w:cs="Times New Roman"/>
                <w:b/>
                <w:bCs/>
                <w:sz w:val="24"/>
              </w:rPr>
              <w:t xml:space="preserve"> </w:t>
            </w:r>
            <w:r w:rsidRPr="00A01BF9">
              <w:rPr>
                <w:rFonts w:ascii="Times New Roman" w:hAnsi="Times New Roman" w:cs="Times New Roman"/>
                <w:bCs/>
                <w:sz w:val="24"/>
              </w:rPr>
              <w:t>VIII-1864</w:t>
            </w:r>
            <w:r w:rsidRPr="00A01BF9">
              <w:rPr>
                <w:rFonts w:ascii="Times New Roman" w:hAnsi="Times New Roman" w:cs="Times New Roman"/>
                <w:sz w:val="24"/>
              </w:rPr>
              <w:t>) ir Atleidimo nuo atsakomybės esant nenugalimos jėgos (</w:t>
            </w:r>
            <w:proofErr w:type="spellStart"/>
            <w:r w:rsidRPr="00A01BF9">
              <w:rPr>
                <w:rFonts w:ascii="Times New Roman" w:hAnsi="Times New Roman" w:cs="Times New Roman"/>
                <w:sz w:val="24"/>
              </w:rPr>
              <w:t>force</w:t>
            </w:r>
            <w:proofErr w:type="spellEnd"/>
            <w:r w:rsidRPr="00A01BF9">
              <w:rPr>
                <w:rFonts w:ascii="Times New Roman" w:hAnsi="Times New Roman" w:cs="Times New Roman"/>
                <w:sz w:val="24"/>
              </w:rPr>
              <w:t xml:space="preserve"> majeure) aplinkybėms taisyklėmis, patvirtintomis Lietuvos Respublikos Vyriausybės 1996 m. liepos 15 d. nutarimu Nr. 840 ,,Dėl Atleidimo nuo atsakomybės esant nenugalimos jėgos (</w:t>
            </w:r>
            <w:proofErr w:type="spellStart"/>
            <w:r w:rsidRPr="00A01BF9">
              <w:rPr>
                <w:rFonts w:ascii="Times New Roman" w:hAnsi="Times New Roman" w:cs="Times New Roman"/>
                <w:sz w:val="24"/>
              </w:rPr>
              <w:t>force</w:t>
            </w:r>
            <w:proofErr w:type="spellEnd"/>
            <w:r w:rsidRPr="00A01BF9">
              <w:rPr>
                <w:rFonts w:ascii="Times New Roman" w:hAnsi="Times New Roman" w:cs="Times New Roman"/>
                <w:sz w:val="24"/>
              </w:rPr>
              <w:t xml:space="preserve"> majeure) aplinkybėms taisyklių patvirtinimo“.</w:t>
            </w:r>
          </w:p>
          <w:p w14:paraId="1E599657" w14:textId="77777777" w:rsidR="006E2952" w:rsidRPr="00A01BF9" w:rsidRDefault="006E2952" w:rsidP="0003630E">
            <w:pPr>
              <w:ind w:firstLine="709"/>
              <w:jc w:val="both"/>
              <w:rPr>
                <w:rFonts w:ascii="Times New Roman" w:hAnsi="Times New Roman" w:cs="Times New Roman"/>
                <w:sz w:val="24"/>
              </w:rPr>
            </w:pPr>
            <w:r w:rsidRPr="00A01BF9">
              <w:rPr>
                <w:rFonts w:ascii="Times New Roman" w:hAnsi="Times New Roman" w:cs="Times New Roman"/>
                <w:sz w:val="24"/>
              </w:rPr>
              <w:t>20. Jei nenugalimos jėgos aplinkybės tęsiasi ilgiau kaip 1 (vieną) mėnesį, šalys abipusiu susitarimu gali nutraukti šią Sutartį.</w:t>
            </w:r>
          </w:p>
          <w:p w14:paraId="6DE950E2" w14:textId="77777777" w:rsidR="006E2952" w:rsidRPr="00A01BF9" w:rsidRDefault="006E2952" w:rsidP="0003630E">
            <w:pPr>
              <w:pStyle w:val="Pagrindiniotekstotrauka3"/>
              <w:ind w:firstLine="709"/>
              <w:rPr>
                <w:b/>
                <w:szCs w:val="24"/>
              </w:rPr>
            </w:pPr>
            <w:r w:rsidRPr="00A01BF9">
              <w:rPr>
                <w:szCs w:val="24"/>
              </w:rPr>
              <w:t>21. Šalys nedelsdamos privalo informuoti viena kitą apie nenugalimos jėgos (</w:t>
            </w:r>
            <w:proofErr w:type="spellStart"/>
            <w:r w:rsidRPr="00A01BF9">
              <w:rPr>
                <w:szCs w:val="24"/>
              </w:rPr>
              <w:t>force</w:t>
            </w:r>
            <w:proofErr w:type="spellEnd"/>
            <w:r w:rsidRPr="00A01BF9">
              <w:rPr>
                <w:szCs w:val="24"/>
              </w:rPr>
              <w:t xml:space="preserve"> majeure) aplinkybių atsiradimą.</w:t>
            </w:r>
          </w:p>
          <w:p w14:paraId="2AD0E0AB" w14:textId="77777777" w:rsidR="006E2952" w:rsidRPr="00A01BF9" w:rsidRDefault="006E2952" w:rsidP="0003630E">
            <w:pPr>
              <w:jc w:val="center"/>
              <w:rPr>
                <w:rFonts w:ascii="Times New Roman" w:hAnsi="Times New Roman" w:cs="Times New Roman"/>
                <w:b/>
                <w:sz w:val="24"/>
              </w:rPr>
            </w:pPr>
          </w:p>
          <w:p w14:paraId="2A47CF9F" w14:textId="77777777" w:rsidR="006E2952" w:rsidRPr="00A01BF9" w:rsidRDefault="006E2952" w:rsidP="0003630E">
            <w:pPr>
              <w:tabs>
                <w:tab w:val="left" w:pos="1080"/>
                <w:tab w:val="left" w:pos="1260"/>
              </w:tabs>
              <w:ind w:firstLine="810"/>
              <w:jc w:val="center"/>
              <w:rPr>
                <w:rFonts w:ascii="Times New Roman" w:hAnsi="Times New Roman" w:cs="Times New Roman"/>
                <w:b/>
                <w:bCs/>
                <w:sz w:val="24"/>
              </w:rPr>
            </w:pPr>
            <w:r w:rsidRPr="00A01BF9">
              <w:rPr>
                <w:rFonts w:ascii="Times New Roman" w:hAnsi="Times New Roman" w:cs="Times New Roman"/>
                <w:b/>
                <w:bCs/>
                <w:sz w:val="24"/>
              </w:rPr>
              <w:t>VII SKYRIUS</w:t>
            </w:r>
          </w:p>
          <w:p w14:paraId="1FF4D5E3" w14:textId="77777777" w:rsidR="006E2952" w:rsidRPr="00A01BF9" w:rsidRDefault="006E2952" w:rsidP="0003630E">
            <w:pPr>
              <w:tabs>
                <w:tab w:val="left" w:pos="1080"/>
                <w:tab w:val="left" w:pos="1260"/>
              </w:tabs>
              <w:ind w:firstLine="810"/>
              <w:jc w:val="center"/>
              <w:rPr>
                <w:rFonts w:ascii="Times New Roman" w:hAnsi="Times New Roman" w:cs="Times New Roman"/>
                <w:b/>
                <w:bCs/>
                <w:sz w:val="24"/>
              </w:rPr>
            </w:pPr>
            <w:r w:rsidRPr="00A01BF9">
              <w:rPr>
                <w:rFonts w:ascii="Times New Roman" w:hAnsi="Times New Roman" w:cs="Times New Roman"/>
                <w:b/>
                <w:sz w:val="24"/>
              </w:rPr>
              <w:t>SUTARTIES GALIOJIMAS</w:t>
            </w:r>
          </w:p>
          <w:p w14:paraId="0EBE381D" w14:textId="77777777" w:rsidR="006E2952" w:rsidRPr="00A01BF9" w:rsidRDefault="006E2952" w:rsidP="0003630E">
            <w:pPr>
              <w:tabs>
                <w:tab w:val="left" w:pos="1080"/>
                <w:tab w:val="left" w:pos="1260"/>
              </w:tabs>
              <w:ind w:firstLine="810"/>
              <w:jc w:val="center"/>
              <w:rPr>
                <w:rFonts w:ascii="Times New Roman" w:hAnsi="Times New Roman" w:cs="Times New Roman"/>
                <w:b/>
                <w:bCs/>
                <w:sz w:val="24"/>
              </w:rPr>
            </w:pPr>
          </w:p>
          <w:p w14:paraId="327B716D" w14:textId="77777777" w:rsidR="006E2952" w:rsidRPr="00A01BF9" w:rsidRDefault="006E2952" w:rsidP="0003630E">
            <w:pPr>
              <w:tabs>
                <w:tab w:val="left" w:pos="1080"/>
                <w:tab w:val="left" w:pos="1260"/>
              </w:tabs>
              <w:jc w:val="both"/>
              <w:rPr>
                <w:rFonts w:ascii="Times New Roman" w:hAnsi="Times New Roman" w:cs="Times New Roman"/>
                <w:sz w:val="24"/>
              </w:rPr>
            </w:pPr>
            <w:r w:rsidRPr="00A01BF9">
              <w:rPr>
                <w:rFonts w:ascii="Times New Roman" w:hAnsi="Times New Roman" w:cs="Times New Roman"/>
                <w:sz w:val="24"/>
              </w:rPr>
              <w:t xml:space="preserve">22. Sutartis galioja iki visiško Šalių sutartinių įsipareigojimų įvykdymo. </w:t>
            </w:r>
          </w:p>
          <w:p w14:paraId="44BB219D" w14:textId="77777777" w:rsidR="006E2952" w:rsidRPr="00A01BF9" w:rsidRDefault="006E2952" w:rsidP="0003630E">
            <w:pPr>
              <w:tabs>
                <w:tab w:val="left" w:pos="720"/>
                <w:tab w:val="left" w:pos="1080"/>
              </w:tabs>
              <w:jc w:val="both"/>
              <w:rPr>
                <w:rFonts w:ascii="Times New Roman" w:hAnsi="Times New Roman" w:cs="Times New Roman"/>
                <w:sz w:val="24"/>
              </w:rPr>
            </w:pPr>
            <w:r w:rsidRPr="00A01BF9">
              <w:rPr>
                <w:rFonts w:ascii="Times New Roman" w:hAnsi="Times New Roman" w:cs="Times New Roman"/>
                <w:sz w:val="24"/>
              </w:rPr>
              <w:t>23. Sutartis gali būti nutraukta:</w:t>
            </w:r>
          </w:p>
          <w:p w14:paraId="5A0554A8" w14:textId="77777777" w:rsidR="006E2952" w:rsidRPr="00A01BF9" w:rsidRDefault="006E2952" w:rsidP="0003630E">
            <w:pPr>
              <w:tabs>
                <w:tab w:val="left" w:pos="1080"/>
                <w:tab w:val="left" w:pos="1260"/>
              </w:tabs>
              <w:jc w:val="both"/>
              <w:rPr>
                <w:rFonts w:ascii="Times New Roman" w:hAnsi="Times New Roman" w:cs="Times New Roman"/>
                <w:sz w:val="24"/>
              </w:rPr>
            </w:pPr>
            <w:r w:rsidRPr="00A01BF9">
              <w:rPr>
                <w:rFonts w:ascii="Times New Roman" w:hAnsi="Times New Roman" w:cs="Times New Roman"/>
                <w:sz w:val="24"/>
              </w:rPr>
              <w:t>23.1. Šalių raštišku susitarimu;</w:t>
            </w:r>
          </w:p>
          <w:p w14:paraId="198D9BF5" w14:textId="77777777" w:rsidR="006E2952" w:rsidRPr="00A01BF9" w:rsidRDefault="006E2952" w:rsidP="0003630E">
            <w:pPr>
              <w:tabs>
                <w:tab w:val="left" w:pos="1080"/>
                <w:tab w:val="left" w:pos="1260"/>
              </w:tabs>
              <w:jc w:val="both"/>
              <w:rPr>
                <w:rFonts w:ascii="Times New Roman" w:hAnsi="Times New Roman" w:cs="Times New Roman"/>
                <w:sz w:val="24"/>
              </w:rPr>
            </w:pPr>
            <w:r w:rsidRPr="00A01BF9">
              <w:rPr>
                <w:rFonts w:ascii="Times New Roman" w:hAnsi="Times New Roman" w:cs="Times New Roman"/>
                <w:sz w:val="24"/>
              </w:rPr>
              <w:t>23.2. vienašališkai, įspėjus kitą Šalį ne vėliau kaip prieš 30 (trisdešimt) kalendorinių dienų:</w:t>
            </w:r>
          </w:p>
          <w:p w14:paraId="68A4C132" w14:textId="77777777" w:rsidR="006E2952" w:rsidRPr="00A01BF9" w:rsidRDefault="006E2952" w:rsidP="0003630E">
            <w:pPr>
              <w:tabs>
                <w:tab w:val="left" w:pos="1080"/>
                <w:tab w:val="left" w:pos="1260"/>
              </w:tabs>
              <w:jc w:val="both"/>
              <w:rPr>
                <w:rFonts w:ascii="Times New Roman" w:hAnsi="Times New Roman" w:cs="Times New Roman"/>
                <w:sz w:val="24"/>
              </w:rPr>
            </w:pPr>
            <w:r w:rsidRPr="00A01BF9">
              <w:rPr>
                <w:rFonts w:ascii="Times New Roman" w:hAnsi="Times New Roman" w:cs="Times New Roman"/>
                <w:sz w:val="24"/>
              </w:rPr>
              <w:t>23.2.1. Pardavėjo iniciatyva, jei Pirkėjas nevykdo savo sutartinių įsipareigojimų;</w:t>
            </w:r>
          </w:p>
          <w:p w14:paraId="1394880A" w14:textId="77777777" w:rsidR="006E2952" w:rsidRPr="00A01BF9" w:rsidRDefault="006E2952" w:rsidP="0003630E">
            <w:pPr>
              <w:tabs>
                <w:tab w:val="left" w:pos="1080"/>
                <w:tab w:val="left" w:pos="1260"/>
              </w:tabs>
              <w:jc w:val="both"/>
              <w:rPr>
                <w:rFonts w:ascii="Times New Roman" w:hAnsi="Times New Roman" w:cs="Times New Roman"/>
                <w:sz w:val="24"/>
              </w:rPr>
            </w:pPr>
            <w:r w:rsidRPr="00A01BF9">
              <w:rPr>
                <w:rFonts w:ascii="Times New Roman" w:hAnsi="Times New Roman" w:cs="Times New Roman"/>
                <w:sz w:val="24"/>
              </w:rPr>
              <w:t>23.2.2. Pirkėjo iniciatyva, jeigu Pardavėjas dėl savo kaltės nepradeda laiku vykdyti sutartinių įsipareigojimų ir nepaiso Pirkėjo raginimo juos vykdyti, kitaip aiškiai parodo ketinimą nevykdyti savo įsipareigojimų pagal Sutartį ir dėl šių priežasčių tampa aišku, kad Pardavėjas nepajėgus įvykdyti Sutarties be esminių trūkumų ar nuostolių Pirkėjui.</w:t>
            </w:r>
          </w:p>
          <w:p w14:paraId="44339830" w14:textId="77777777" w:rsidR="006E2952" w:rsidRPr="00A01BF9" w:rsidRDefault="006E2952" w:rsidP="0003630E">
            <w:pPr>
              <w:tabs>
                <w:tab w:val="left" w:pos="1080"/>
                <w:tab w:val="left" w:pos="1260"/>
              </w:tabs>
              <w:jc w:val="both"/>
              <w:rPr>
                <w:rFonts w:ascii="Times New Roman" w:hAnsi="Times New Roman" w:cs="Times New Roman"/>
                <w:sz w:val="24"/>
              </w:rPr>
            </w:pPr>
          </w:p>
          <w:p w14:paraId="0A6237E4" w14:textId="77777777" w:rsidR="006E2952" w:rsidRPr="00A01BF9" w:rsidRDefault="006E2952" w:rsidP="0003630E">
            <w:pPr>
              <w:tabs>
                <w:tab w:val="left" w:pos="1080"/>
                <w:tab w:val="left" w:pos="1260"/>
              </w:tabs>
              <w:ind w:firstLine="810"/>
              <w:jc w:val="center"/>
              <w:rPr>
                <w:rFonts w:ascii="Times New Roman" w:hAnsi="Times New Roman" w:cs="Times New Roman"/>
                <w:b/>
                <w:bCs/>
                <w:sz w:val="24"/>
              </w:rPr>
            </w:pPr>
            <w:r w:rsidRPr="00A01BF9">
              <w:rPr>
                <w:rFonts w:ascii="Times New Roman" w:hAnsi="Times New Roman" w:cs="Times New Roman"/>
                <w:b/>
                <w:bCs/>
                <w:sz w:val="24"/>
              </w:rPr>
              <w:t>VIII SKYRIUS</w:t>
            </w:r>
          </w:p>
          <w:p w14:paraId="7506E01F" w14:textId="77777777" w:rsidR="006E2952" w:rsidRPr="00A01BF9" w:rsidRDefault="006E2952" w:rsidP="0003630E">
            <w:pPr>
              <w:tabs>
                <w:tab w:val="left" w:pos="1080"/>
                <w:tab w:val="left" w:pos="1260"/>
              </w:tabs>
              <w:ind w:firstLine="810"/>
              <w:jc w:val="center"/>
              <w:rPr>
                <w:rFonts w:ascii="Times New Roman" w:hAnsi="Times New Roman" w:cs="Times New Roman"/>
                <w:b/>
                <w:bCs/>
                <w:sz w:val="24"/>
              </w:rPr>
            </w:pPr>
            <w:r w:rsidRPr="00A01BF9">
              <w:rPr>
                <w:rFonts w:ascii="Times New Roman" w:hAnsi="Times New Roman" w:cs="Times New Roman"/>
                <w:b/>
                <w:sz w:val="24"/>
              </w:rPr>
              <w:t>BAIGIAMOSIOS NUOSTATOS</w:t>
            </w:r>
          </w:p>
          <w:p w14:paraId="23D0EB3E" w14:textId="77777777" w:rsidR="006E2952" w:rsidRPr="00A01BF9" w:rsidRDefault="006E2952" w:rsidP="0003630E">
            <w:pPr>
              <w:tabs>
                <w:tab w:val="left" w:pos="1080"/>
                <w:tab w:val="left" w:pos="1260"/>
              </w:tabs>
              <w:jc w:val="both"/>
              <w:rPr>
                <w:rFonts w:ascii="Times New Roman" w:hAnsi="Times New Roman" w:cs="Times New Roman"/>
                <w:sz w:val="24"/>
              </w:rPr>
            </w:pPr>
          </w:p>
          <w:p w14:paraId="20DD653E" w14:textId="77777777" w:rsidR="006E2952" w:rsidRPr="00A01BF9" w:rsidRDefault="006E2952" w:rsidP="0003630E">
            <w:pPr>
              <w:tabs>
                <w:tab w:val="left" w:pos="1080"/>
                <w:tab w:val="left" w:pos="1260"/>
              </w:tabs>
              <w:jc w:val="both"/>
              <w:rPr>
                <w:rFonts w:ascii="Times New Roman" w:hAnsi="Times New Roman" w:cs="Times New Roman"/>
                <w:bCs/>
                <w:sz w:val="24"/>
              </w:rPr>
            </w:pPr>
            <w:r w:rsidRPr="00A01BF9">
              <w:rPr>
                <w:rFonts w:ascii="Times New Roman" w:hAnsi="Times New Roman" w:cs="Times New Roman"/>
                <w:bCs/>
                <w:sz w:val="24"/>
              </w:rPr>
              <w:t xml:space="preserve">24. </w:t>
            </w:r>
            <w:r w:rsidRPr="00A01BF9">
              <w:rPr>
                <w:rFonts w:ascii="Times New Roman" w:hAnsi="Times New Roman" w:cs="Times New Roman"/>
                <w:sz w:val="24"/>
              </w:rPr>
              <w:t>Visi iš  Sutarties kilę ginčai sprendžiami abipusių derybų būdu, o Šalims nesusitarus, Lietuvos Respublikos įstatymų nustatyta tvarka.</w:t>
            </w:r>
          </w:p>
          <w:p w14:paraId="6881CC72" w14:textId="77777777" w:rsidR="006E2952" w:rsidRPr="00A01BF9" w:rsidRDefault="006E2952" w:rsidP="0003630E">
            <w:pPr>
              <w:tabs>
                <w:tab w:val="left" w:pos="1080"/>
                <w:tab w:val="left" w:pos="1260"/>
              </w:tabs>
              <w:ind w:firstLine="709"/>
              <w:jc w:val="both"/>
              <w:rPr>
                <w:rFonts w:ascii="Times New Roman" w:hAnsi="Times New Roman" w:cs="Times New Roman"/>
                <w:bCs/>
                <w:sz w:val="24"/>
              </w:rPr>
            </w:pPr>
            <w:r w:rsidRPr="00A01BF9">
              <w:rPr>
                <w:rFonts w:ascii="Times New Roman" w:hAnsi="Times New Roman" w:cs="Times New Roman"/>
                <w:bCs/>
                <w:sz w:val="24"/>
              </w:rPr>
              <w:t xml:space="preserve">25. </w:t>
            </w:r>
            <w:r w:rsidRPr="00A01BF9">
              <w:rPr>
                <w:rFonts w:ascii="Times New Roman" w:hAnsi="Times New Roman" w:cs="Times New Roman"/>
                <w:sz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568D11D9" w14:textId="77777777" w:rsidR="006E2952" w:rsidRPr="00A01BF9" w:rsidRDefault="006E2952" w:rsidP="0003630E">
            <w:pPr>
              <w:tabs>
                <w:tab w:val="left" w:pos="1080"/>
                <w:tab w:val="left" w:pos="1260"/>
              </w:tabs>
              <w:ind w:firstLine="709"/>
              <w:jc w:val="both"/>
              <w:rPr>
                <w:rFonts w:ascii="Times New Roman" w:hAnsi="Times New Roman" w:cs="Times New Roman"/>
                <w:sz w:val="24"/>
              </w:rPr>
            </w:pPr>
            <w:r w:rsidRPr="00A01BF9">
              <w:rPr>
                <w:rFonts w:ascii="Times New Roman" w:hAnsi="Times New Roman" w:cs="Times New Roman"/>
                <w:sz w:val="24"/>
              </w:rPr>
              <w:t>26. Sutartis sudaryta dviem vienodą juridinę galią turinčiais egzemplioriais, po vieną kiekvienai Šaliai.</w:t>
            </w:r>
          </w:p>
          <w:p w14:paraId="7CF282E7" w14:textId="77777777" w:rsidR="006E2952" w:rsidRPr="00A01BF9" w:rsidRDefault="006E2952" w:rsidP="0003630E">
            <w:pPr>
              <w:tabs>
                <w:tab w:val="left" w:pos="1080"/>
                <w:tab w:val="left" w:pos="1260"/>
              </w:tabs>
              <w:jc w:val="both"/>
              <w:rPr>
                <w:rFonts w:ascii="Times New Roman" w:hAnsi="Times New Roman" w:cs="Times New Roman"/>
                <w:sz w:val="24"/>
              </w:rPr>
            </w:pPr>
            <w:r w:rsidRPr="00A01BF9">
              <w:rPr>
                <w:rFonts w:ascii="Times New Roman" w:hAnsi="Times New Roman" w:cs="Times New Roman"/>
                <w:bCs/>
                <w:sz w:val="24"/>
              </w:rPr>
              <w:t xml:space="preserve">27. </w:t>
            </w:r>
            <w:r w:rsidRPr="00A01BF9">
              <w:rPr>
                <w:rFonts w:ascii="Times New Roman" w:hAnsi="Times New Roman" w:cs="Times New Roman"/>
                <w:sz w:val="24"/>
              </w:rPr>
              <w:t xml:space="preserve">Už  Sutarties vykdymą Pirkėjo atsakingas asmuo yra </w:t>
            </w:r>
            <w:r>
              <w:rPr>
                <w:rFonts w:ascii="Times New Roman" w:hAnsi="Times New Roman" w:cs="Times New Roman"/>
                <w:sz w:val="24"/>
              </w:rPr>
              <w:t>Rimas Burlėga</w:t>
            </w:r>
            <w:r w:rsidRPr="00A01BF9">
              <w:rPr>
                <w:rFonts w:ascii="Times New Roman" w:hAnsi="Times New Roman" w:cs="Times New Roman"/>
                <w:sz w:val="24"/>
              </w:rPr>
              <w:t xml:space="preserve">, </w:t>
            </w:r>
            <w:r>
              <w:rPr>
                <w:rFonts w:ascii="Times New Roman" w:hAnsi="Times New Roman" w:cs="Times New Roman"/>
                <w:sz w:val="24"/>
              </w:rPr>
              <w:t xml:space="preserve">Informatikos skyriaus specialistas,  tel. Nr. (8 5) 271 7335, </w:t>
            </w:r>
            <w:proofErr w:type="spellStart"/>
            <w:r>
              <w:rPr>
                <w:rFonts w:ascii="Times New Roman" w:hAnsi="Times New Roman" w:cs="Times New Roman"/>
                <w:sz w:val="24"/>
              </w:rPr>
              <w:t>el.paštas</w:t>
            </w:r>
            <w:proofErr w:type="spellEnd"/>
            <w:r>
              <w:rPr>
                <w:rFonts w:ascii="Times New Roman" w:hAnsi="Times New Roman" w:cs="Times New Roman"/>
                <w:sz w:val="24"/>
              </w:rPr>
              <w:t xml:space="preserve"> </w:t>
            </w:r>
            <w:hyperlink r:id="rId11" w:history="1">
              <w:r w:rsidRPr="00CC2FB0">
                <w:rPr>
                  <w:rStyle w:val="Hipersaitas"/>
                  <w:rFonts w:ascii="Times New Roman" w:hAnsi="Times New Roman" w:cs="Times New Roman"/>
                  <w:sz w:val="24"/>
                </w:rPr>
                <w:t>rimas.burlega@vsat.vrm.lt</w:t>
              </w:r>
            </w:hyperlink>
            <w:r>
              <w:rPr>
                <w:rFonts w:ascii="Times New Roman" w:hAnsi="Times New Roman" w:cs="Times New Roman"/>
                <w:sz w:val="24"/>
              </w:rPr>
              <w:t xml:space="preserve"> .</w:t>
            </w:r>
          </w:p>
          <w:p w14:paraId="7E94C649" w14:textId="558801B0" w:rsidR="006E2952" w:rsidRPr="00337F9A" w:rsidRDefault="006E2952" w:rsidP="0003630E">
            <w:pPr>
              <w:tabs>
                <w:tab w:val="left" w:pos="1080"/>
                <w:tab w:val="left" w:pos="1260"/>
              </w:tabs>
              <w:jc w:val="both"/>
              <w:rPr>
                <w:rFonts w:ascii="Times New Roman" w:hAnsi="Times New Roman" w:cs="Times New Roman"/>
                <w:bCs/>
                <w:sz w:val="24"/>
              </w:rPr>
            </w:pPr>
            <w:r w:rsidRPr="00337F9A">
              <w:rPr>
                <w:rFonts w:ascii="Times New Roman" w:hAnsi="Times New Roman" w:cs="Times New Roman"/>
                <w:sz w:val="24"/>
              </w:rPr>
              <w:t xml:space="preserve">28.  Už  Sutarties vykdymą Pardavėjo atsakingas asmuo yra </w:t>
            </w:r>
            <w:r w:rsidR="00E13ED5">
              <w:rPr>
                <w:rFonts w:ascii="Times New Roman" w:hAnsi="Times New Roman" w:cs="Times New Roman"/>
                <w:sz w:val="24"/>
              </w:rPr>
              <w:t xml:space="preserve">Ričardas Kliukas, projektų vadovas, tel. nr. (8 682) 55046, el. paštas </w:t>
            </w:r>
            <w:hyperlink r:id="rId12" w:history="1">
              <w:r w:rsidR="00E13ED5" w:rsidRPr="00361B7D">
                <w:rPr>
                  <w:rStyle w:val="Hipersaitas"/>
                  <w:rFonts w:ascii="Times New Roman" w:hAnsi="Times New Roman" w:cs="Times New Roman"/>
                  <w:sz w:val="24"/>
                </w:rPr>
                <w:t>ricardas@technetic.eu</w:t>
              </w:r>
            </w:hyperlink>
            <w:r w:rsidR="00E13ED5">
              <w:rPr>
                <w:rFonts w:ascii="Times New Roman" w:hAnsi="Times New Roman" w:cs="Times New Roman"/>
                <w:sz w:val="24"/>
              </w:rPr>
              <w:t xml:space="preserve"> </w:t>
            </w:r>
            <w:r>
              <w:rPr>
                <w:rFonts w:ascii="Times New Roman" w:hAnsi="Times New Roman" w:cs="Times New Roman"/>
                <w:sz w:val="24"/>
              </w:rPr>
              <w:t>.</w:t>
            </w:r>
          </w:p>
          <w:p w14:paraId="2C87CDCA" w14:textId="77777777" w:rsidR="006E2952" w:rsidRPr="00A01BF9" w:rsidRDefault="006E2952" w:rsidP="0003630E">
            <w:pPr>
              <w:tabs>
                <w:tab w:val="left" w:pos="1080"/>
                <w:tab w:val="left" w:pos="1260"/>
              </w:tabs>
              <w:ind w:firstLine="709"/>
              <w:jc w:val="both"/>
              <w:rPr>
                <w:rFonts w:ascii="Times New Roman" w:hAnsi="Times New Roman" w:cs="Times New Roman"/>
                <w:sz w:val="24"/>
              </w:rPr>
            </w:pPr>
            <w:r w:rsidRPr="00A01BF9">
              <w:rPr>
                <w:rFonts w:ascii="Times New Roman" w:hAnsi="Times New Roman" w:cs="Times New Roman"/>
                <w:bCs/>
                <w:sz w:val="24"/>
              </w:rPr>
              <w:t xml:space="preserve">29. </w:t>
            </w:r>
            <w:r w:rsidRPr="00A01BF9">
              <w:rPr>
                <w:rFonts w:ascii="Times New Roman" w:hAnsi="Times New Roman" w:cs="Times New Roman"/>
                <w:sz w:val="24"/>
              </w:rPr>
              <w:t>Sutartis teisės aktų nustatyta tvarka ir terminais bus paskelbta Centrinėje viešųjų pirkimų informacinėje sistemoje.</w:t>
            </w:r>
          </w:p>
          <w:p w14:paraId="22DE0A04" w14:textId="34673069" w:rsidR="00482560" w:rsidRDefault="00482560" w:rsidP="0003630E">
            <w:pPr>
              <w:jc w:val="center"/>
              <w:rPr>
                <w:rFonts w:ascii="Times New Roman" w:hAnsi="Times New Roman" w:cs="Times New Roman"/>
                <w:b/>
                <w:snapToGrid w:val="0"/>
                <w:sz w:val="24"/>
              </w:rPr>
            </w:pPr>
          </w:p>
          <w:p w14:paraId="75B8F9C4" w14:textId="5452DB4C" w:rsidR="002B58C7" w:rsidRDefault="002B58C7" w:rsidP="0003630E">
            <w:pPr>
              <w:jc w:val="center"/>
              <w:rPr>
                <w:rFonts w:ascii="Times New Roman" w:hAnsi="Times New Roman" w:cs="Times New Roman"/>
                <w:b/>
                <w:snapToGrid w:val="0"/>
                <w:sz w:val="24"/>
              </w:rPr>
            </w:pPr>
          </w:p>
          <w:p w14:paraId="09B3DFA2" w14:textId="54970857" w:rsidR="002B58C7" w:rsidRDefault="002B58C7" w:rsidP="0003630E">
            <w:pPr>
              <w:jc w:val="center"/>
              <w:rPr>
                <w:rFonts w:ascii="Times New Roman" w:hAnsi="Times New Roman" w:cs="Times New Roman"/>
                <w:b/>
                <w:snapToGrid w:val="0"/>
                <w:sz w:val="24"/>
              </w:rPr>
            </w:pPr>
          </w:p>
          <w:p w14:paraId="4127DE2D" w14:textId="318345C1" w:rsidR="002B58C7" w:rsidRDefault="002B58C7" w:rsidP="0003630E">
            <w:pPr>
              <w:jc w:val="center"/>
              <w:rPr>
                <w:rFonts w:ascii="Times New Roman" w:hAnsi="Times New Roman" w:cs="Times New Roman"/>
                <w:b/>
                <w:snapToGrid w:val="0"/>
                <w:sz w:val="24"/>
              </w:rPr>
            </w:pPr>
          </w:p>
          <w:p w14:paraId="0AD165B6" w14:textId="77777777" w:rsidR="006E2952" w:rsidRPr="00A01BF9" w:rsidRDefault="006E2952" w:rsidP="0003630E">
            <w:pPr>
              <w:jc w:val="center"/>
              <w:rPr>
                <w:rFonts w:ascii="Times New Roman" w:hAnsi="Times New Roman" w:cs="Times New Roman"/>
                <w:b/>
                <w:bCs/>
                <w:sz w:val="24"/>
              </w:rPr>
            </w:pPr>
            <w:r w:rsidRPr="00A01BF9">
              <w:rPr>
                <w:rFonts w:ascii="Times New Roman" w:hAnsi="Times New Roman" w:cs="Times New Roman"/>
                <w:b/>
                <w:snapToGrid w:val="0"/>
                <w:sz w:val="24"/>
              </w:rPr>
              <w:lastRenderedPageBreak/>
              <w:t xml:space="preserve">IX </w:t>
            </w:r>
            <w:r w:rsidRPr="00A01BF9">
              <w:rPr>
                <w:rFonts w:ascii="Times New Roman" w:hAnsi="Times New Roman" w:cs="Times New Roman"/>
                <w:b/>
                <w:bCs/>
                <w:sz w:val="24"/>
              </w:rPr>
              <w:t>SKYRIUS</w:t>
            </w:r>
          </w:p>
          <w:p w14:paraId="1E37B948" w14:textId="77777777" w:rsidR="006E2952" w:rsidRPr="00A01BF9" w:rsidRDefault="006E2952" w:rsidP="0003630E">
            <w:pPr>
              <w:keepNext/>
              <w:ind w:firstLine="539"/>
              <w:jc w:val="center"/>
              <w:outlineLvl w:val="2"/>
              <w:rPr>
                <w:rFonts w:ascii="Times New Roman" w:hAnsi="Times New Roman" w:cs="Times New Roman"/>
                <w:b/>
                <w:snapToGrid w:val="0"/>
                <w:sz w:val="24"/>
              </w:rPr>
            </w:pPr>
            <w:r w:rsidRPr="00A01BF9">
              <w:rPr>
                <w:rFonts w:ascii="Times New Roman" w:hAnsi="Times New Roman" w:cs="Times New Roman"/>
                <w:b/>
                <w:snapToGrid w:val="0"/>
                <w:sz w:val="24"/>
              </w:rPr>
              <w:t>ŠALIŲ ADRESAI IR REKVIZITAI</w:t>
            </w:r>
          </w:p>
          <w:p w14:paraId="5ACBC18B" w14:textId="77777777" w:rsidR="006E2952" w:rsidRPr="00A01BF9" w:rsidRDefault="006E2952" w:rsidP="0003630E">
            <w:pPr>
              <w:ind w:firstLine="840"/>
              <w:jc w:val="both"/>
              <w:rPr>
                <w:rFonts w:ascii="Times New Roman" w:hAnsi="Times New Roman" w:cs="Times New Roman"/>
                <w:color w:val="4F6228"/>
                <w:sz w:val="24"/>
              </w:rPr>
            </w:pPr>
          </w:p>
          <w:tbl>
            <w:tblPr>
              <w:tblW w:w="0" w:type="auto"/>
              <w:tblLayout w:type="fixed"/>
              <w:tblLook w:val="01E0" w:firstRow="1" w:lastRow="1" w:firstColumn="1" w:lastColumn="1" w:noHBand="0" w:noVBand="0"/>
            </w:tblPr>
            <w:tblGrid>
              <w:gridCol w:w="6237"/>
              <w:gridCol w:w="3401"/>
            </w:tblGrid>
            <w:tr w:rsidR="006E2952" w:rsidRPr="00A01BF9" w14:paraId="42DE7208" w14:textId="77777777" w:rsidTr="0003630E">
              <w:tc>
                <w:tcPr>
                  <w:tcW w:w="6237" w:type="dxa"/>
                </w:tcPr>
                <w:p w14:paraId="1E2678CE" w14:textId="4B4F055F" w:rsidR="006E2952" w:rsidRPr="00A01BF9" w:rsidRDefault="006E2952" w:rsidP="0003630E">
                  <w:pPr>
                    <w:tabs>
                      <w:tab w:val="left" w:pos="720"/>
                      <w:tab w:val="right" w:pos="10065"/>
                    </w:tabs>
                    <w:ind w:hanging="5580"/>
                    <w:jc w:val="both"/>
                    <w:rPr>
                      <w:rFonts w:ascii="Times New Roman" w:hAnsi="Times New Roman" w:cs="Times New Roman"/>
                      <w:sz w:val="24"/>
                    </w:rPr>
                  </w:pPr>
                  <w:r w:rsidRPr="00A01BF9">
                    <w:rPr>
                      <w:rFonts w:ascii="Times New Roman" w:hAnsi="Times New Roman" w:cs="Times New Roman"/>
                      <w:snapToGrid w:val="0"/>
                      <w:sz w:val="24"/>
                    </w:rPr>
                    <w:t xml:space="preserve">Valstybės sienos apsaugos tarnyba </w:t>
                  </w:r>
                </w:p>
                <w:p w14:paraId="44F53E64" w14:textId="77777777" w:rsidR="006E2952" w:rsidRPr="00A01BF9" w:rsidRDefault="006E2952" w:rsidP="0003630E">
                  <w:pPr>
                    <w:tabs>
                      <w:tab w:val="right" w:pos="10065"/>
                    </w:tabs>
                    <w:ind w:firstLine="0"/>
                    <w:jc w:val="both"/>
                    <w:rPr>
                      <w:rFonts w:ascii="Times New Roman" w:hAnsi="Times New Roman" w:cs="Times New Roman"/>
                      <w:b/>
                      <w:snapToGrid w:val="0"/>
                      <w:sz w:val="24"/>
                    </w:rPr>
                  </w:pPr>
                  <w:r>
                    <w:rPr>
                      <w:rFonts w:ascii="Times New Roman" w:hAnsi="Times New Roman" w:cs="Times New Roman"/>
                      <w:b/>
                      <w:snapToGrid w:val="0"/>
                      <w:sz w:val="24"/>
                    </w:rPr>
                    <w:t>UŽSAKOVAS</w:t>
                  </w:r>
                </w:p>
                <w:p w14:paraId="0F676E14" w14:textId="77777777" w:rsidR="006E2952" w:rsidRPr="00A01BF9" w:rsidRDefault="006E2952" w:rsidP="0003630E">
                  <w:pPr>
                    <w:tabs>
                      <w:tab w:val="left" w:pos="720"/>
                      <w:tab w:val="right" w:pos="10065"/>
                    </w:tabs>
                    <w:jc w:val="both"/>
                    <w:rPr>
                      <w:rFonts w:ascii="Times New Roman" w:hAnsi="Times New Roman" w:cs="Times New Roman"/>
                      <w:sz w:val="24"/>
                    </w:rPr>
                  </w:pPr>
                </w:p>
              </w:tc>
              <w:tc>
                <w:tcPr>
                  <w:tcW w:w="3401" w:type="dxa"/>
                </w:tcPr>
                <w:p w14:paraId="0DF6B063" w14:textId="77777777" w:rsidR="006E2952" w:rsidRPr="00A01BF9" w:rsidRDefault="006E2952" w:rsidP="0003630E">
                  <w:pPr>
                    <w:tabs>
                      <w:tab w:val="right" w:pos="10065"/>
                    </w:tabs>
                    <w:ind w:left="-108"/>
                    <w:jc w:val="both"/>
                    <w:rPr>
                      <w:rFonts w:ascii="Times New Roman" w:hAnsi="Times New Roman" w:cs="Times New Roman"/>
                      <w:b/>
                      <w:snapToGrid w:val="0"/>
                      <w:sz w:val="24"/>
                    </w:rPr>
                  </w:pPr>
                </w:p>
                <w:p w14:paraId="6B8B4655" w14:textId="77777777" w:rsidR="006E2952" w:rsidRPr="00A01BF9" w:rsidRDefault="006E2952" w:rsidP="0003630E">
                  <w:pPr>
                    <w:tabs>
                      <w:tab w:val="right" w:pos="10065"/>
                    </w:tabs>
                    <w:ind w:firstLine="0"/>
                    <w:jc w:val="both"/>
                    <w:rPr>
                      <w:rFonts w:ascii="Times New Roman" w:hAnsi="Times New Roman" w:cs="Times New Roman"/>
                      <w:b/>
                      <w:snapToGrid w:val="0"/>
                      <w:sz w:val="24"/>
                    </w:rPr>
                  </w:pPr>
                  <w:r>
                    <w:rPr>
                      <w:rFonts w:ascii="Times New Roman" w:hAnsi="Times New Roman" w:cs="Times New Roman"/>
                      <w:b/>
                      <w:snapToGrid w:val="0"/>
                      <w:sz w:val="24"/>
                    </w:rPr>
                    <w:t>VYKDYTOJAS</w:t>
                  </w:r>
                </w:p>
                <w:p w14:paraId="59162D8D" w14:textId="77777777" w:rsidR="006E2952" w:rsidRPr="00A01BF9" w:rsidRDefault="006E2952" w:rsidP="0003630E">
                  <w:pPr>
                    <w:tabs>
                      <w:tab w:val="right" w:pos="10065"/>
                    </w:tabs>
                    <w:jc w:val="both"/>
                    <w:rPr>
                      <w:rFonts w:ascii="Times New Roman" w:hAnsi="Times New Roman" w:cs="Times New Roman"/>
                      <w:sz w:val="24"/>
                    </w:rPr>
                  </w:pPr>
                  <w:r w:rsidRPr="00A01BF9">
                    <w:rPr>
                      <w:rFonts w:ascii="Times New Roman" w:hAnsi="Times New Roman" w:cs="Times New Roman"/>
                      <w:sz w:val="24"/>
                    </w:rPr>
                    <w:t xml:space="preserve"> </w:t>
                  </w:r>
                </w:p>
              </w:tc>
            </w:tr>
            <w:tr w:rsidR="006E2952" w:rsidRPr="00A01BF9" w14:paraId="3D2C2CF4" w14:textId="77777777" w:rsidTr="0003630E">
              <w:tc>
                <w:tcPr>
                  <w:tcW w:w="6237" w:type="dxa"/>
                </w:tcPr>
                <w:p w14:paraId="6AC987C0" w14:textId="77777777" w:rsidR="006E2952" w:rsidRPr="00A01BF9" w:rsidRDefault="006E2952" w:rsidP="0003630E">
                  <w:pPr>
                    <w:tabs>
                      <w:tab w:val="left" w:pos="720"/>
                    </w:tabs>
                    <w:ind w:left="5580" w:right="43" w:hanging="5580"/>
                    <w:rPr>
                      <w:rFonts w:ascii="Times New Roman" w:hAnsi="Times New Roman" w:cs="Times New Roman"/>
                      <w:sz w:val="24"/>
                    </w:rPr>
                  </w:pPr>
                  <w:r w:rsidRPr="00A01BF9">
                    <w:rPr>
                      <w:rFonts w:ascii="Times New Roman" w:hAnsi="Times New Roman" w:cs="Times New Roman"/>
                      <w:snapToGrid w:val="0"/>
                      <w:sz w:val="24"/>
                    </w:rPr>
                    <w:t xml:space="preserve">Valstybės sienos apsaugos tarnyba </w:t>
                  </w:r>
                </w:p>
                <w:p w14:paraId="5069D1B3" w14:textId="77777777" w:rsidR="006E2952" w:rsidRPr="00A01BF9" w:rsidRDefault="006E2952" w:rsidP="0003630E">
                  <w:pPr>
                    <w:ind w:firstLine="0"/>
                    <w:rPr>
                      <w:rFonts w:ascii="Times New Roman" w:hAnsi="Times New Roman" w:cs="Times New Roman"/>
                      <w:snapToGrid w:val="0"/>
                      <w:sz w:val="24"/>
                    </w:rPr>
                  </w:pPr>
                  <w:r w:rsidRPr="00A01BF9">
                    <w:rPr>
                      <w:rFonts w:ascii="Times New Roman" w:hAnsi="Times New Roman" w:cs="Times New Roman"/>
                      <w:snapToGrid w:val="0"/>
                      <w:sz w:val="24"/>
                    </w:rPr>
                    <w:t xml:space="preserve">prie Lietuvos Respublikos vidaus </w:t>
                  </w:r>
                </w:p>
                <w:p w14:paraId="069EB119" w14:textId="77777777" w:rsidR="006E2952" w:rsidRPr="00A01BF9" w:rsidRDefault="006E2952" w:rsidP="0003630E">
                  <w:pPr>
                    <w:ind w:firstLine="0"/>
                    <w:rPr>
                      <w:rFonts w:ascii="Times New Roman" w:hAnsi="Times New Roman" w:cs="Times New Roman"/>
                      <w:snapToGrid w:val="0"/>
                      <w:sz w:val="24"/>
                    </w:rPr>
                  </w:pPr>
                  <w:r w:rsidRPr="00A01BF9">
                    <w:rPr>
                      <w:rFonts w:ascii="Times New Roman" w:hAnsi="Times New Roman" w:cs="Times New Roman"/>
                      <w:snapToGrid w:val="0"/>
                      <w:sz w:val="24"/>
                    </w:rPr>
                    <w:t xml:space="preserve">reikalų ministerijos     </w:t>
                  </w:r>
                </w:p>
                <w:p w14:paraId="10FCC33C" w14:textId="77777777" w:rsidR="006E2952" w:rsidRPr="00A01BF9" w:rsidRDefault="006E2952" w:rsidP="0003630E">
                  <w:pPr>
                    <w:ind w:firstLine="0"/>
                    <w:rPr>
                      <w:rFonts w:ascii="Times New Roman" w:hAnsi="Times New Roman" w:cs="Times New Roman"/>
                      <w:snapToGrid w:val="0"/>
                      <w:sz w:val="24"/>
                    </w:rPr>
                  </w:pPr>
                  <w:r w:rsidRPr="00A01BF9">
                    <w:rPr>
                      <w:rFonts w:ascii="Times New Roman" w:hAnsi="Times New Roman" w:cs="Times New Roman"/>
                      <w:snapToGrid w:val="0"/>
                      <w:sz w:val="24"/>
                    </w:rPr>
                    <w:t>Įmonės kodas 188608252</w:t>
                  </w:r>
                  <w:r w:rsidRPr="00A01BF9">
                    <w:rPr>
                      <w:rFonts w:ascii="Times New Roman" w:hAnsi="Times New Roman" w:cs="Times New Roman"/>
                      <w:snapToGrid w:val="0"/>
                      <w:sz w:val="24"/>
                    </w:rPr>
                    <w:tab/>
                  </w:r>
                  <w:r w:rsidRPr="00A01BF9">
                    <w:rPr>
                      <w:rFonts w:ascii="Times New Roman" w:hAnsi="Times New Roman" w:cs="Times New Roman"/>
                      <w:snapToGrid w:val="0"/>
                      <w:sz w:val="24"/>
                    </w:rPr>
                    <w:tab/>
                    <w:t xml:space="preserve"> </w:t>
                  </w:r>
                </w:p>
                <w:p w14:paraId="4BDA7C49" w14:textId="77777777" w:rsidR="006E2952" w:rsidRPr="00A01BF9" w:rsidRDefault="006E2952" w:rsidP="0003630E">
                  <w:pPr>
                    <w:tabs>
                      <w:tab w:val="left" w:pos="5220"/>
                    </w:tabs>
                    <w:ind w:firstLine="0"/>
                    <w:rPr>
                      <w:rFonts w:ascii="Times New Roman" w:hAnsi="Times New Roman" w:cs="Times New Roman"/>
                      <w:snapToGrid w:val="0"/>
                      <w:sz w:val="24"/>
                    </w:rPr>
                  </w:pPr>
                  <w:r w:rsidRPr="00A01BF9">
                    <w:rPr>
                      <w:rFonts w:ascii="Times New Roman" w:hAnsi="Times New Roman" w:cs="Times New Roman"/>
                      <w:snapToGrid w:val="0"/>
                      <w:sz w:val="24"/>
                    </w:rPr>
                    <w:t xml:space="preserve">PVM mokėtojo kodas LT 886082515 </w:t>
                  </w:r>
                </w:p>
                <w:p w14:paraId="17DECBCC" w14:textId="77777777" w:rsidR="006E2952" w:rsidRPr="00A01BF9" w:rsidRDefault="006E2952" w:rsidP="0003630E">
                  <w:pPr>
                    <w:tabs>
                      <w:tab w:val="left" w:pos="5220"/>
                    </w:tabs>
                    <w:ind w:firstLine="0"/>
                    <w:rPr>
                      <w:rFonts w:ascii="Times New Roman" w:hAnsi="Times New Roman" w:cs="Times New Roman"/>
                      <w:snapToGrid w:val="0"/>
                      <w:sz w:val="24"/>
                    </w:rPr>
                  </w:pPr>
                  <w:r w:rsidRPr="00A01BF9">
                    <w:rPr>
                      <w:rFonts w:ascii="Times New Roman" w:hAnsi="Times New Roman" w:cs="Times New Roman"/>
                      <w:snapToGrid w:val="0"/>
                      <w:sz w:val="24"/>
                    </w:rPr>
                    <w:t xml:space="preserve">Savanorių pr. 2, LT-03116 Vilnius </w:t>
                  </w:r>
                </w:p>
                <w:p w14:paraId="593D0B54" w14:textId="77777777" w:rsidR="006E2952" w:rsidRPr="00A01BF9" w:rsidRDefault="006E2952" w:rsidP="0003630E">
                  <w:pPr>
                    <w:tabs>
                      <w:tab w:val="left" w:pos="5220"/>
                    </w:tabs>
                    <w:ind w:firstLine="0"/>
                    <w:rPr>
                      <w:rFonts w:ascii="Times New Roman" w:hAnsi="Times New Roman" w:cs="Times New Roman"/>
                      <w:snapToGrid w:val="0"/>
                      <w:sz w:val="24"/>
                    </w:rPr>
                  </w:pPr>
                  <w:r w:rsidRPr="00A01BF9">
                    <w:rPr>
                      <w:rFonts w:ascii="Times New Roman" w:hAnsi="Times New Roman" w:cs="Times New Roman"/>
                      <w:sz w:val="24"/>
                    </w:rPr>
                    <w:t xml:space="preserve">Tel.: +370 5 2719305    </w:t>
                  </w:r>
                </w:p>
                <w:p w14:paraId="15E87487" w14:textId="77777777" w:rsidR="006E2952" w:rsidRPr="00A01BF9" w:rsidRDefault="006E2952" w:rsidP="0003630E">
                  <w:pPr>
                    <w:tabs>
                      <w:tab w:val="left" w:pos="720"/>
                    </w:tabs>
                    <w:ind w:firstLine="0"/>
                    <w:rPr>
                      <w:rFonts w:ascii="Times New Roman" w:hAnsi="Times New Roman" w:cs="Times New Roman"/>
                      <w:sz w:val="24"/>
                    </w:rPr>
                  </w:pPr>
                  <w:r w:rsidRPr="00A01BF9">
                    <w:rPr>
                      <w:rFonts w:ascii="Times New Roman" w:hAnsi="Times New Roman" w:cs="Times New Roman"/>
                      <w:sz w:val="24"/>
                    </w:rPr>
                    <w:t xml:space="preserve">Faksas: +370 5 2719306   </w:t>
                  </w:r>
                </w:p>
                <w:p w14:paraId="11CB1ECF" w14:textId="77777777" w:rsidR="006E2952" w:rsidRPr="00A01BF9" w:rsidRDefault="006E2952" w:rsidP="0003630E">
                  <w:pPr>
                    <w:tabs>
                      <w:tab w:val="left" w:pos="720"/>
                    </w:tabs>
                    <w:ind w:firstLine="0"/>
                    <w:rPr>
                      <w:rFonts w:ascii="Times New Roman" w:hAnsi="Times New Roman" w:cs="Times New Roman"/>
                      <w:noProof/>
                      <w:sz w:val="24"/>
                    </w:rPr>
                  </w:pPr>
                  <w:r w:rsidRPr="00A01BF9">
                    <w:rPr>
                      <w:rFonts w:ascii="Times New Roman" w:hAnsi="Times New Roman" w:cs="Times New Roman"/>
                      <w:sz w:val="24"/>
                    </w:rPr>
                    <w:t>Atsisk. sąsk.</w:t>
                  </w:r>
                  <w:r w:rsidRPr="00A01BF9">
                    <w:rPr>
                      <w:rFonts w:ascii="Times New Roman" w:hAnsi="Times New Roman" w:cs="Times New Roman"/>
                      <w:color w:val="FF0000"/>
                      <w:sz w:val="24"/>
                    </w:rPr>
                    <w:t xml:space="preserve"> </w:t>
                  </w:r>
                  <w:r w:rsidRPr="00A01BF9">
                    <w:rPr>
                      <w:rFonts w:ascii="Times New Roman" w:hAnsi="Times New Roman" w:cs="Times New Roman"/>
                      <w:noProof/>
                      <w:sz w:val="24"/>
                    </w:rPr>
                    <w:t>LT95 7300 0100 0054 3098</w:t>
                  </w:r>
                </w:p>
                <w:p w14:paraId="3869B4C8" w14:textId="77777777" w:rsidR="006E2952" w:rsidRPr="00A01BF9" w:rsidRDefault="006E2952" w:rsidP="0003630E">
                  <w:pPr>
                    <w:tabs>
                      <w:tab w:val="left" w:pos="720"/>
                    </w:tabs>
                    <w:ind w:firstLine="0"/>
                    <w:rPr>
                      <w:rFonts w:ascii="Times New Roman" w:hAnsi="Times New Roman" w:cs="Times New Roman"/>
                      <w:sz w:val="24"/>
                    </w:rPr>
                  </w:pPr>
                  <w:r w:rsidRPr="00A01BF9">
                    <w:rPr>
                      <w:rFonts w:ascii="Times New Roman" w:hAnsi="Times New Roman" w:cs="Times New Roman"/>
                      <w:sz w:val="24"/>
                    </w:rPr>
                    <w:t xml:space="preserve"> „</w:t>
                  </w:r>
                  <w:proofErr w:type="spellStart"/>
                  <w:r w:rsidRPr="00A01BF9">
                    <w:rPr>
                      <w:rFonts w:ascii="Times New Roman" w:hAnsi="Times New Roman" w:cs="Times New Roman"/>
                      <w:sz w:val="24"/>
                    </w:rPr>
                    <w:t>Swedbank</w:t>
                  </w:r>
                  <w:proofErr w:type="spellEnd"/>
                  <w:r w:rsidRPr="00A01BF9">
                    <w:rPr>
                      <w:rFonts w:ascii="Times New Roman" w:hAnsi="Times New Roman" w:cs="Times New Roman"/>
                      <w:sz w:val="24"/>
                    </w:rPr>
                    <w:t xml:space="preserve">“, AB 73000   </w:t>
                  </w:r>
                </w:p>
                <w:p w14:paraId="4A491E5E" w14:textId="77777777" w:rsidR="006E2952" w:rsidRPr="00A01BF9" w:rsidRDefault="006E2952" w:rsidP="0003630E">
                  <w:pPr>
                    <w:tabs>
                      <w:tab w:val="left" w:pos="720"/>
                    </w:tabs>
                    <w:rPr>
                      <w:rFonts w:ascii="Times New Roman" w:hAnsi="Times New Roman" w:cs="Times New Roman"/>
                      <w:sz w:val="24"/>
                    </w:rPr>
                  </w:pPr>
                </w:p>
                <w:p w14:paraId="721EE173" w14:textId="77777777" w:rsidR="006E2952" w:rsidRPr="00A01BF9" w:rsidRDefault="006E2952" w:rsidP="0003630E">
                  <w:pPr>
                    <w:ind w:firstLine="0"/>
                    <w:rPr>
                      <w:rFonts w:ascii="Times New Roman" w:hAnsi="Times New Roman" w:cs="Times New Roman"/>
                      <w:b/>
                      <w:sz w:val="24"/>
                    </w:rPr>
                  </w:pPr>
                  <w:r w:rsidRPr="00A01BF9">
                    <w:rPr>
                      <w:rFonts w:ascii="Times New Roman" w:hAnsi="Times New Roman" w:cs="Times New Roman"/>
                      <w:b/>
                      <w:sz w:val="24"/>
                    </w:rPr>
                    <w:t>Tarnybos vado pavaduotojas</w:t>
                  </w:r>
                  <w:r w:rsidRPr="00A01BF9">
                    <w:rPr>
                      <w:rFonts w:ascii="Times New Roman" w:hAnsi="Times New Roman" w:cs="Times New Roman"/>
                      <w:b/>
                      <w:sz w:val="24"/>
                    </w:rPr>
                    <w:tab/>
                    <w:t xml:space="preserve"> </w:t>
                  </w:r>
                </w:p>
                <w:p w14:paraId="25BBE8CC" w14:textId="77777777" w:rsidR="006E2952" w:rsidRPr="00A01BF9" w:rsidRDefault="006E2952" w:rsidP="0003630E">
                  <w:pPr>
                    <w:rPr>
                      <w:rFonts w:ascii="Times New Roman" w:hAnsi="Times New Roman" w:cs="Times New Roman"/>
                      <w:b/>
                      <w:sz w:val="24"/>
                    </w:rPr>
                  </w:pPr>
                </w:p>
                <w:p w14:paraId="34DEA2DE" w14:textId="77777777" w:rsidR="006E2952" w:rsidRPr="00A01BF9" w:rsidRDefault="006E2952" w:rsidP="0003630E">
                  <w:pPr>
                    <w:ind w:firstLine="0"/>
                    <w:rPr>
                      <w:rFonts w:ascii="Times New Roman" w:hAnsi="Times New Roman" w:cs="Times New Roman"/>
                      <w:sz w:val="24"/>
                    </w:rPr>
                  </w:pPr>
                  <w:r>
                    <w:rPr>
                      <w:rFonts w:ascii="Times New Roman" w:hAnsi="Times New Roman" w:cs="Times New Roman"/>
                      <w:b/>
                      <w:sz w:val="24"/>
                    </w:rPr>
                    <w:t>Vidas Mačaitis</w:t>
                  </w:r>
                </w:p>
              </w:tc>
              <w:tc>
                <w:tcPr>
                  <w:tcW w:w="3401" w:type="dxa"/>
                </w:tcPr>
                <w:tbl>
                  <w:tblPr>
                    <w:tblW w:w="3748" w:type="dxa"/>
                    <w:tblLayout w:type="fixed"/>
                    <w:tblLook w:val="01E0" w:firstRow="1" w:lastRow="1" w:firstColumn="1" w:lastColumn="1" w:noHBand="0" w:noVBand="0"/>
                  </w:tblPr>
                  <w:tblGrid>
                    <w:gridCol w:w="3748"/>
                  </w:tblGrid>
                  <w:tr w:rsidR="006E2952" w:rsidRPr="00D51377" w14:paraId="0E20EE99" w14:textId="77777777" w:rsidTr="00482560">
                    <w:trPr>
                      <w:trHeight w:val="4180"/>
                    </w:trPr>
                    <w:tc>
                      <w:tcPr>
                        <w:tcW w:w="3748" w:type="dxa"/>
                      </w:tcPr>
                      <w:p w14:paraId="451B5C16" w14:textId="77777777" w:rsidR="006E2952" w:rsidRDefault="00482560" w:rsidP="0003630E">
                        <w:pPr>
                          <w:ind w:firstLine="0"/>
                          <w:rPr>
                            <w:rFonts w:ascii="Times New Roman" w:hAnsi="Times New Roman" w:cs="Times New Roman"/>
                            <w:sz w:val="24"/>
                          </w:rPr>
                        </w:pPr>
                        <w:r w:rsidRPr="00482560">
                          <w:rPr>
                            <w:rFonts w:ascii="Times New Roman" w:hAnsi="Times New Roman" w:cs="Times New Roman"/>
                            <w:sz w:val="24"/>
                          </w:rPr>
                          <w:t>UAB „</w:t>
                        </w:r>
                        <w:proofErr w:type="spellStart"/>
                        <w:r w:rsidRPr="00482560">
                          <w:rPr>
                            <w:rFonts w:ascii="Times New Roman" w:hAnsi="Times New Roman" w:cs="Times New Roman"/>
                            <w:sz w:val="24"/>
                          </w:rPr>
                          <w:t>Technetic</w:t>
                        </w:r>
                        <w:proofErr w:type="spellEnd"/>
                        <w:r w:rsidRPr="00482560">
                          <w:rPr>
                            <w:rFonts w:ascii="Times New Roman" w:hAnsi="Times New Roman" w:cs="Times New Roman"/>
                            <w:sz w:val="24"/>
                          </w:rPr>
                          <w:t>“</w:t>
                        </w:r>
                      </w:p>
                      <w:p w14:paraId="40566F2E" w14:textId="77777777" w:rsidR="00482560" w:rsidRDefault="00482560" w:rsidP="0003630E">
                        <w:pPr>
                          <w:ind w:firstLine="0"/>
                          <w:rPr>
                            <w:rFonts w:ascii="Times New Roman" w:hAnsi="Times New Roman" w:cs="Times New Roman"/>
                            <w:sz w:val="24"/>
                          </w:rPr>
                        </w:pPr>
                      </w:p>
                      <w:p w14:paraId="68A6A720" w14:textId="77777777" w:rsidR="00482560" w:rsidRDefault="00482560" w:rsidP="0003630E">
                        <w:pPr>
                          <w:ind w:firstLine="0"/>
                          <w:rPr>
                            <w:rFonts w:ascii="Times New Roman" w:hAnsi="Times New Roman" w:cs="Times New Roman"/>
                            <w:sz w:val="24"/>
                          </w:rPr>
                        </w:pPr>
                        <w:r w:rsidRPr="00482560">
                          <w:rPr>
                            <w:rFonts w:ascii="Times New Roman" w:hAnsi="Times New Roman" w:cs="Times New Roman"/>
                            <w:sz w:val="24"/>
                          </w:rPr>
                          <w:t>Įmonės kodas 302948583</w:t>
                        </w:r>
                      </w:p>
                      <w:p w14:paraId="6B1DC41B" w14:textId="77777777" w:rsidR="00482560" w:rsidRDefault="00482560" w:rsidP="0003630E">
                        <w:pPr>
                          <w:ind w:firstLine="0"/>
                          <w:rPr>
                            <w:rFonts w:ascii="Times New Roman" w:hAnsi="Times New Roman" w:cs="Times New Roman"/>
                            <w:sz w:val="24"/>
                          </w:rPr>
                        </w:pPr>
                        <w:r w:rsidRPr="00482560">
                          <w:rPr>
                            <w:rFonts w:ascii="Times New Roman" w:hAnsi="Times New Roman" w:cs="Times New Roman"/>
                            <w:sz w:val="24"/>
                          </w:rPr>
                          <w:t>PVM kodas LT100007395612</w:t>
                        </w:r>
                      </w:p>
                      <w:p w14:paraId="109C6D01" w14:textId="77777777" w:rsidR="00482560" w:rsidRDefault="00482560" w:rsidP="0003630E">
                        <w:pPr>
                          <w:ind w:firstLine="0"/>
                          <w:rPr>
                            <w:rFonts w:ascii="Times New Roman" w:hAnsi="Times New Roman" w:cs="Times New Roman"/>
                            <w:sz w:val="24"/>
                          </w:rPr>
                        </w:pPr>
                        <w:proofErr w:type="spellStart"/>
                        <w:r w:rsidRPr="00482560">
                          <w:rPr>
                            <w:rFonts w:ascii="Times New Roman" w:hAnsi="Times New Roman" w:cs="Times New Roman"/>
                            <w:sz w:val="24"/>
                          </w:rPr>
                          <w:t>Perkūnkiemio</w:t>
                        </w:r>
                        <w:proofErr w:type="spellEnd"/>
                        <w:r w:rsidRPr="00482560">
                          <w:rPr>
                            <w:rFonts w:ascii="Times New Roman" w:hAnsi="Times New Roman" w:cs="Times New Roman"/>
                            <w:sz w:val="24"/>
                          </w:rPr>
                          <w:t xml:space="preserve"> g. 2 LT-12126 Vil</w:t>
                        </w:r>
                        <w:r>
                          <w:rPr>
                            <w:rFonts w:ascii="Times New Roman" w:hAnsi="Times New Roman" w:cs="Times New Roman"/>
                            <w:sz w:val="24"/>
                          </w:rPr>
                          <w:t>nius</w:t>
                        </w:r>
                      </w:p>
                      <w:p w14:paraId="1BB9ACC5" w14:textId="77777777" w:rsidR="00482560" w:rsidRDefault="00482560" w:rsidP="0003630E">
                        <w:pPr>
                          <w:ind w:firstLine="0"/>
                          <w:rPr>
                            <w:rFonts w:ascii="Times New Roman" w:hAnsi="Times New Roman" w:cs="Times New Roman"/>
                            <w:sz w:val="24"/>
                          </w:rPr>
                        </w:pPr>
                        <w:r>
                          <w:rPr>
                            <w:rFonts w:ascii="Times New Roman" w:hAnsi="Times New Roman" w:cs="Times New Roman"/>
                            <w:sz w:val="24"/>
                          </w:rPr>
                          <w:t>Te.: +370682055046</w:t>
                        </w:r>
                      </w:p>
                      <w:p w14:paraId="474C1A17" w14:textId="77777777" w:rsidR="00482560" w:rsidRDefault="00482560" w:rsidP="0003630E">
                        <w:pPr>
                          <w:ind w:firstLine="0"/>
                          <w:rPr>
                            <w:rFonts w:ascii="Times New Roman" w:hAnsi="Times New Roman" w:cs="Times New Roman"/>
                            <w:sz w:val="24"/>
                          </w:rPr>
                        </w:pPr>
                        <w:proofErr w:type="spellStart"/>
                        <w:r w:rsidRPr="00482560">
                          <w:rPr>
                            <w:rFonts w:ascii="Times New Roman" w:hAnsi="Times New Roman" w:cs="Times New Roman"/>
                            <w:sz w:val="24"/>
                          </w:rPr>
                          <w:t>Ats</w:t>
                        </w:r>
                        <w:proofErr w:type="spellEnd"/>
                        <w:r w:rsidRPr="00482560">
                          <w:rPr>
                            <w:rFonts w:ascii="Times New Roman" w:hAnsi="Times New Roman" w:cs="Times New Roman"/>
                            <w:sz w:val="24"/>
                          </w:rPr>
                          <w:t>. s.</w:t>
                        </w:r>
                        <w:r>
                          <w:rPr>
                            <w:rFonts w:ascii="Times New Roman" w:hAnsi="Times New Roman" w:cs="Times New Roman"/>
                            <w:sz w:val="24"/>
                          </w:rPr>
                          <w:t xml:space="preserve"> </w:t>
                        </w:r>
                        <w:r w:rsidRPr="00482560">
                          <w:rPr>
                            <w:rFonts w:ascii="Times New Roman" w:hAnsi="Times New Roman" w:cs="Times New Roman"/>
                            <w:sz w:val="24"/>
                          </w:rPr>
                          <w:t>LT417300010134056325</w:t>
                        </w:r>
                      </w:p>
                      <w:p w14:paraId="7F3539DA" w14:textId="77777777" w:rsidR="00F50209" w:rsidRDefault="00F50209" w:rsidP="0003630E">
                        <w:pPr>
                          <w:ind w:firstLine="0"/>
                          <w:rPr>
                            <w:rFonts w:ascii="Times New Roman" w:hAnsi="Times New Roman" w:cs="Times New Roman"/>
                            <w:sz w:val="24"/>
                          </w:rPr>
                        </w:pPr>
                        <w:r w:rsidRPr="00F50209">
                          <w:rPr>
                            <w:rFonts w:ascii="Times New Roman" w:hAnsi="Times New Roman" w:cs="Times New Roman"/>
                            <w:sz w:val="24"/>
                          </w:rPr>
                          <w:t>„</w:t>
                        </w:r>
                        <w:proofErr w:type="spellStart"/>
                        <w:r w:rsidRPr="00F50209">
                          <w:rPr>
                            <w:rFonts w:ascii="Times New Roman" w:hAnsi="Times New Roman" w:cs="Times New Roman"/>
                            <w:sz w:val="24"/>
                          </w:rPr>
                          <w:t>Swedbank</w:t>
                        </w:r>
                        <w:proofErr w:type="spellEnd"/>
                        <w:r w:rsidRPr="00F50209">
                          <w:rPr>
                            <w:rFonts w:ascii="Times New Roman" w:hAnsi="Times New Roman" w:cs="Times New Roman"/>
                            <w:sz w:val="24"/>
                          </w:rPr>
                          <w:t xml:space="preserve">“, AB 73000   </w:t>
                        </w:r>
                      </w:p>
                      <w:p w14:paraId="745D11A0" w14:textId="77777777" w:rsidR="00F50209" w:rsidRDefault="00F50209" w:rsidP="0003630E">
                        <w:pPr>
                          <w:ind w:firstLine="0"/>
                          <w:rPr>
                            <w:rFonts w:ascii="Times New Roman" w:hAnsi="Times New Roman" w:cs="Times New Roman"/>
                            <w:sz w:val="24"/>
                          </w:rPr>
                        </w:pPr>
                      </w:p>
                      <w:p w14:paraId="35B0F9C9" w14:textId="77777777" w:rsidR="00F50209" w:rsidRDefault="00F50209" w:rsidP="0003630E">
                        <w:pPr>
                          <w:ind w:firstLine="0"/>
                          <w:rPr>
                            <w:rFonts w:ascii="Times New Roman" w:hAnsi="Times New Roman" w:cs="Times New Roman"/>
                            <w:sz w:val="24"/>
                          </w:rPr>
                        </w:pPr>
                      </w:p>
                      <w:p w14:paraId="3577FCDD" w14:textId="77777777" w:rsidR="00F50209" w:rsidRDefault="00F50209" w:rsidP="0003630E">
                        <w:pPr>
                          <w:ind w:firstLine="0"/>
                          <w:rPr>
                            <w:rFonts w:ascii="Times New Roman" w:hAnsi="Times New Roman" w:cs="Times New Roman"/>
                            <w:b/>
                            <w:bCs/>
                            <w:sz w:val="24"/>
                          </w:rPr>
                        </w:pPr>
                        <w:r>
                          <w:rPr>
                            <w:rFonts w:ascii="Times New Roman" w:hAnsi="Times New Roman" w:cs="Times New Roman"/>
                            <w:b/>
                            <w:bCs/>
                            <w:sz w:val="24"/>
                          </w:rPr>
                          <w:t>Direktorius</w:t>
                        </w:r>
                      </w:p>
                      <w:p w14:paraId="5DAB3847" w14:textId="77777777" w:rsidR="00F50209" w:rsidRDefault="00F50209" w:rsidP="0003630E">
                        <w:pPr>
                          <w:ind w:firstLine="0"/>
                          <w:rPr>
                            <w:rFonts w:ascii="Times New Roman" w:hAnsi="Times New Roman" w:cs="Times New Roman"/>
                            <w:b/>
                            <w:bCs/>
                            <w:sz w:val="24"/>
                          </w:rPr>
                        </w:pPr>
                      </w:p>
                      <w:p w14:paraId="5C1AE06F" w14:textId="07B8852B" w:rsidR="00F50209" w:rsidRPr="00F50209" w:rsidRDefault="00F50209" w:rsidP="0003630E">
                        <w:pPr>
                          <w:ind w:firstLine="0"/>
                          <w:rPr>
                            <w:rFonts w:ascii="Times New Roman" w:hAnsi="Times New Roman" w:cs="Times New Roman"/>
                            <w:b/>
                            <w:bCs/>
                            <w:sz w:val="24"/>
                          </w:rPr>
                        </w:pPr>
                        <w:r>
                          <w:rPr>
                            <w:rFonts w:ascii="Times New Roman" w:hAnsi="Times New Roman" w:cs="Times New Roman"/>
                            <w:b/>
                            <w:bCs/>
                            <w:sz w:val="24"/>
                          </w:rPr>
                          <w:t>Gediminas Grigas</w:t>
                        </w:r>
                      </w:p>
                    </w:tc>
                  </w:tr>
                </w:tbl>
                <w:p w14:paraId="206E291E" w14:textId="77777777" w:rsidR="006E2952" w:rsidRPr="00A01BF9" w:rsidRDefault="006E2952" w:rsidP="0003630E">
                  <w:pPr>
                    <w:rPr>
                      <w:rFonts w:ascii="Times New Roman" w:hAnsi="Times New Roman" w:cs="Times New Roman"/>
                      <w:sz w:val="24"/>
                    </w:rPr>
                  </w:pPr>
                </w:p>
              </w:tc>
            </w:tr>
          </w:tbl>
          <w:p w14:paraId="62C56A4D" w14:textId="77777777" w:rsidR="006E2952" w:rsidRPr="00A01BF9" w:rsidRDefault="006E2952" w:rsidP="0003630E">
            <w:pPr>
              <w:ind w:firstLine="840"/>
              <w:jc w:val="both"/>
              <w:rPr>
                <w:color w:val="4F6228"/>
              </w:rPr>
            </w:pPr>
          </w:p>
          <w:p w14:paraId="4A8BE7C2" w14:textId="77777777" w:rsidR="006E2952" w:rsidRPr="00A01BF9" w:rsidRDefault="006E2952" w:rsidP="0003630E">
            <w:pPr>
              <w:rPr>
                <w:rFonts w:ascii="Times New Roman" w:hAnsi="Times New Roman" w:cs="Times New Roman"/>
                <w:sz w:val="24"/>
              </w:rPr>
            </w:pPr>
          </w:p>
          <w:p w14:paraId="7446EADE" w14:textId="77777777" w:rsidR="006E2952" w:rsidRPr="002349F1" w:rsidRDefault="006E2952" w:rsidP="0003630E">
            <w:pPr>
              <w:keepNext/>
              <w:widowControl/>
              <w:autoSpaceDE/>
              <w:autoSpaceDN/>
              <w:adjustRightInd/>
              <w:ind w:firstLine="601"/>
              <w:jc w:val="both"/>
              <w:rPr>
                <w:rFonts w:ascii="Times New Roman" w:hAnsi="Times New Roman" w:cs="Times New Roman"/>
                <w:sz w:val="24"/>
                <w:lang w:eastAsia="en-US"/>
              </w:rPr>
            </w:pPr>
          </w:p>
        </w:tc>
      </w:tr>
    </w:tbl>
    <w:p w14:paraId="16A35E03" w14:textId="20A52BC1" w:rsidR="004057D8" w:rsidRDefault="004057D8"/>
    <w:p w14:paraId="7B8C4674" w14:textId="77777777" w:rsidR="004057D8" w:rsidRDefault="004057D8">
      <w:pPr>
        <w:widowControl/>
        <w:autoSpaceDE/>
        <w:autoSpaceDN/>
        <w:adjustRightInd/>
        <w:spacing w:after="160" w:line="259" w:lineRule="auto"/>
        <w:ind w:firstLine="0"/>
      </w:pPr>
      <w:r>
        <w:br w:type="page"/>
      </w:r>
    </w:p>
    <w:p w14:paraId="4754F0C2" w14:textId="318DDD3D" w:rsidR="003203E5" w:rsidRDefault="004057D8" w:rsidP="004057D8">
      <w:pPr>
        <w:jc w:val="right"/>
        <w:rPr>
          <w:rFonts w:ascii="Times New Roman" w:hAnsi="Times New Roman" w:cs="Times New Roman"/>
          <w:sz w:val="24"/>
        </w:rPr>
      </w:pPr>
      <w:r w:rsidRPr="004057D8">
        <w:rPr>
          <w:rFonts w:ascii="Times New Roman" w:hAnsi="Times New Roman" w:cs="Times New Roman"/>
          <w:sz w:val="24"/>
        </w:rPr>
        <w:lastRenderedPageBreak/>
        <w:t>Sutarties Nr. (21)-16</w:t>
      </w:r>
      <w:r w:rsidR="007F4F63">
        <w:rPr>
          <w:rFonts w:ascii="Times New Roman" w:hAnsi="Times New Roman" w:cs="Times New Roman"/>
          <w:sz w:val="24"/>
        </w:rPr>
        <w:t xml:space="preserve">-        </w:t>
      </w:r>
      <w:r w:rsidRPr="004057D8">
        <w:rPr>
          <w:rFonts w:ascii="Times New Roman" w:hAnsi="Times New Roman" w:cs="Times New Roman"/>
          <w:sz w:val="24"/>
        </w:rPr>
        <w:t xml:space="preserve"> priedas</w:t>
      </w:r>
      <w:r>
        <w:rPr>
          <w:rFonts w:ascii="Times New Roman" w:hAnsi="Times New Roman" w:cs="Times New Roman"/>
          <w:sz w:val="24"/>
        </w:rPr>
        <w:t xml:space="preserve"> Nr. 1</w:t>
      </w:r>
    </w:p>
    <w:p w14:paraId="3C70549C" w14:textId="3C6AC063" w:rsidR="004057D8" w:rsidRDefault="004057D8" w:rsidP="004057D8">
      <w:pPr>
        <w:jc w:val="right"/>
        <w:rPr>
          <w:rFonts w:ascii="Times New Roman" w:hAnsi="Times New Roman" w:cs="Times New Roman"/>
          <w:sz w:val="24"/>
        </w:rPr>
      </w:pPr>
    </w:p>
    <w:p w14:paraId="0B98943F" w14:textId="77777777" w:rsidR="004057D8" w:rsidRDefault="004057D8" w:rsidP="004057D8">
      <w:pPr>
        <w:jc w:val="center"/>
        <w:rPr>
          <w:rFonts w:ascii="Times New Roman" w:hAnsi="Times New Roman" w:cs="Times New Roman"/>
          <w:sz w:val="24"/>
        </w:rPr>
      </w:pPr>
    </w:p>
    <w:p w14:paraId="66636D08" w14:textId="0CDEDED0" w:rsidR="004057D8" w:rsidRDefault="004057D8" w:rsidP="004057D8">
      <w:pPr>
        <w:jc w:val="center"/>
        <w:rPr>
          <w:rFonts w:ascii="Times New Roman" w:hAnsi="Times New Roman" w:cs="Times New Roman"/>
          <w:b/>
          <w:bCs/>
          <w:sz w:val="28"/>
          <w:szCs w:val="28"/>
        </w:rPr>
      </w:pPr>
      <w:r w:rsidRPr="004057D8">
        <w:rPr>
          <w:rFonts w:ascii="Times New Roman" w:hAnsi="Times New Roman" w:cs="Times New Roman"/>
          <w:b/>
          <w:bCs/>
          <w:sz w:val="28"/>
          <w:szCs w:val="28"/>
        </w:rPr>
        <w:t>Įrangos komplektų vidinių sienų atstatymui techninė specifikacija</w:t>
      </w:r>
    </w:p>
    <w:tbl>
      <w:tblPr>
        <w:tblW w:w="464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024"/>
        <w:gridCol w:w="1858"/>
        <w:gridCol w:w="1863"/>
        <w:gridCol w:w="2363"/>
      </w:tblGrid>
      <w:tr w:rsidR="0030090C" w:rsidRPr="0030090C" w14:paraId="048C3AD2" w14:textId="77777777" w:rsidTr="00B92989">
        <w:tc>
          <w:tcPr>
            <w:tcW w:w="293" w:type="pct"/>
            <w:tcBorders>
              <w:top w:val="single" w:sz="4" w:space="0" w:color="auto"/>
              <w:left w:val="single" w:sz="4" w:space="0" w:color="auto"/>
              <w:bottom w:val="single" w:sz="4" w:space="0" w:color="auto"/>
              <w:right w:val="single" w:sz="4" w:space="0" w:color="auto"/>
            </w:tcBorders>
          </w:tcPr>
          <w:p w14:paraId="10C20F43" w14:textId="77777777" w:rsidR="0030090C" w:rsidRPr="0030090C" w:rsidRDefault="0030090C" w:rsidP="0030090C">
            <w:pPr>
              <w:widowControl/>
              <w:autoSpaceDE/>
              <w:autoSpaceDN/>
              <w:adjustRightInd/>
              <w:spacing w:line="259" w:lineRule="auto"/>
              <w:ind w:firstLine="0"/>
              <w:jc w:val="right"/>
              <w:rPr>
                <w:rFonts w:ascii="Times New Roman" w:eastAsia="Calibri" w:hAnsi="Times New Roman" w:cs="Times New Roman"/>
                <w:sz w:val="24"/>
                <w:szCs w:val="22"/>
                <w:lang w:eastAsia="en-US"/>
              </w:rPr>
            </w:pPr>
          </w:p>
        </w:tc>
        <w:tc>
          <w:tcPr>
            <w:tcW w:w="3486" w:type="pct"/>
            <w:gridSpan w:val="3"/>
            <w:tcBorders>
              <w:top w:val="single" w:sz="4" w:space="0" w:color="auto"/>
              <w:left w:val="single" w:sz="4" w:space="0" w:color="auto"/>
              <w:bottom w:val="single" w:sz="4" w:space="0" w:color="auto"/>
              <w:right w:val="single" w:sz="4" w:space="0" w:color="auto"/>
            </w:tcBorders>
            <w:hideMark/>
          </w:tcPr>
          <w:p w14:paraId="7FD039E1" w14:textId="6AB2167D" w:rsidR="0030090C" w:rsidRPr="0030090C" w:rsidRDefault="0030090C" w:rsidP="0030090C">
            <w:pPr>
              <w:widowControl/>
              <w:autoSpaceDE/>
              <w:autoSpaceDN/>
              <w:adjustRightInd/>
              <w:spacing w:line="259" w:lineRule="auto"/>
              <w:ind w:firstLine="0"/>
              <w:jc w:val="righ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Sutarties</w:t>
            </w:r>
            <w:r w:rsidRPr="0030090C">
              <w:rPr>
                <w:rFonts w:ascii="Times New Roman" w:eastAsia="Calibri" w:hAnsi="Times New Roman" w:cs="Times New Roman"/>
                <w:sz w:val="24"/>
                <w:szCs w:val="22"/>
                <w:lang w:eastAsia="en-US"/>
              </w:rPr>
              <w:t xml:space="preserve"> valiuta:</w:t>
            </w:r>
          </w:p>
        </w:tc>
        <w:tc>
          <w:tcPr>
            <w:tcW w:w="1221" w:type="pct"/>
            <w:tcBorders>
              <w:top w:val="single" w:sz="4" w:space="0" w:color="auto"/>
              <w:left w:val="single" w:sz="4" w:space="0" w:color="auto"/>
              <w:bottom w:val="single" w:sz="4" w:space="0" w:color="auto"/>
              <w:right w:val="single" w:sz="4" w:space="0" w:color="auto"/>
            </w:tcBorders>
            <w:hideMark/>
          </w:tcPr>
          <w:p w14:paraId="724963F2" w14:textId="77777777" w:rsidR="0030090C" w:rsidRPr="0030090C" w:rsidRDefault="0030090C" w:rsidP="0030090C">
            <w:pPr>
              <w:widowControl/>
              <w:autoSpaceDE/>
              <w:autoSpaceDN/>
              <w:adjustRightInd/>
              <w:spacing w:line="259" w:lineRule="auto"/>
              <w:ind w:firstLine="0"/>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w:t>
            </w:r>
            <w:proofErr w:type="spellStart"/>
            <w:r w:rsidRPr="0030090C">
              <w:rPr>
                <w:rFonts w:ascii="Times New Roman" w:eastAsia="Calibri" w:hAnsi="Times New Roman" w:cs="Times New Roman"/>
                <w:i/>
                <w:sz w:val="24"/>
                <w:szCs w:val="22"/>
                <w:lang w:eastAsia="en-US"/>
              </w:rPr>
              <w:t>Eur</w:t>
            </w:r>
            <w:proofErr w:type="spellEnd"/>
            <w:r w:rsidRPr="0030090C">
              <w:rPr>
                <w:rFonts w:ascii="Times New Roman" w:eastAsia="Calibri" w:hAnsi="Times New Roman" w:cs="Times New Roman"/>
                <w:sz w:val="24"/>
                <w:szCs w:val="22"/>
                <w:lang w:eastAsia="en-US"/>
              </w:rPr>
              <w:t>)</w:t>
            </w:r>
          </w:p>
        </w:tc>
      </w:tr>
      <w:tr w:rsidR="0030090C" w:rsidRPr="0030090C" w14:paraId="6FC443F5" w14:textId="77777777" w:rsidTr="00B92989">
        <w:trPr>
          <w:trHeight w:val="1380"/>
        </w:trPr>
        <w:tc>
          <w:tcPr>
            <w:tcW w:w="293" w:type="pct"/>
            <w:tcBorders>
              <w:top w:val="single" w:sz="4" w:space="0" w:color="auto"/>
              <w:left w:val="single" w:sz="4" w:space="0" w:color="auto"/>
              <w:bottom w:val="single" w:sz="4" w:space="0" w:color="auto"/>
              <w:right w:val="single" w:sz="4" w:space="0" w:color="auto"/>
            </w:tcBorders>
            <w:vAlign w:val="center"/>
            <w:hideMark/>
          </w:tcPr>
          <w:p w14:paraId="12B9402A"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Eil.</w:t>
            </w:r>
          </w:p>
          <w:p w14:paraId="67DF55BC"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Nr.</w:t>
            </w:r>
          </w:p>
        </w:tc>
        <w:tc>
          <w:tcPr>
            <w:tcW w:w="1563" w:type="pct"/>
            <w:tcBorders>
              <w:top w:val="single" w:sz="4" w:space="0" w:color="auto"/>
              <w:left w:val="single" w:sz="4" w:space="0" w:color="auto"/>
              <w:bottom w:val="single" w:sz="4" w:space="0" w:color="auto"/>
              <w:right w:val="single" w:sz="4" w:space="0" w:color="auto"/>
            </w:tcBorders>
            <w:vAlign w:val="center"/>
            <w:hideMark/>
          </w:tcPr>
          <w:p w14:paraId="7DE8FC43"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Prekės  pavadinimas</w:t>
            </w:r>
          </w:p>
        </w:tc>
        <w:tc>
          <w:tcPr>
            <w:tcW w:w="960" w:type="pct"/>
            <w:tcBorders>
              <w:top w:val="single" w:sz="4" w:space="0" w:color="auto"/>
              <w:left w:val="single" w:sz="4" w:space="0" w:color="auto"/>
              <w:bottom w:val="single" w:sz="4" w:space="0" w:color="auto"/>
              <w:right w:val="single" w:sz="4" w:space="0" w:color="auto"/>
            </w:tcBorders>
            <w:vAlign w:val="center"/>
            <w:hideMark/>
          </w:tcPr>
          <w:p w14:paraId="6E2296EA"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Preliminarus/</w:t>
            </w:r>
          </w:p>
          <w:p w14:paraId="40048386"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maksimalus įrangos komplektų skaičius</w:t>
            </w:r>
          </w:p>
        </w:tc>
        <w:tc>
          <w:tcPr>
            <w:tcW w:w="963" w:type="pct"/>
            <w:tcBorders>
              <w:top w:val="single" w:sz="4" w:space="0" w:color="auto"/>
              <w:left w:val="single" w:sz="4" w:space="0" w:color="auto"/>
              <w:bottom w:val="single" w:sz="4" w:space="0" w:color="auto"/>
              <w:right w:val="single" w:sz="4" w:space="0" w:color="auto"/>
            </w:tcBorders>
            <w:vAlign w:val="center"/>
            <w:hideMark/>
          </w:tcPr>
          <w:p w14:paraId="0836708B"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 xml:space="preserve">Vieno įrangos komplekto įkainis </w:t>
            </w:r>
          </w:p>
          <w:p w14:paraId="2B883533"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(be PVM)</w:t>
            </w:r>
          </w:p>
        </w:tc>
        <w:tc>
          <w:tcPr>
            <w:tcW w:w="1221" w:type="pct"/>
            <w:tcBorders>
              <w:top w:val="single" w:sz="4" w:space="0" w:color="auto"/>
              <w:left w:val="single" w:sz="4" w:space="0" w:color="auto"/>
              <w:bottom w:val="single" w:sz="4" w:space="0" w:color="auto"/>
              <w:right w:val="single" w:sz="4" w:space="0" w:color="auto"/>
            </w:tcBorders>
            <w:vAlign w:val="center"/>
            <w:hideMark/>
          </w:tcPr>
          <w:p w14:paraId="236DC1EA" w14:textId="39CC9A69"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 xml:space="preserve">Preliminari/maksimali kaina, </w:t>
            </w:r>
          </w:p>
          <w:p w14:paraId="44B5066C"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(be PVM)</w:t>
            </w:r>
          </w:p>
        </w:tc>
      </w:tr>
      <w:tr w:rsidR="0030090C" w:rsidRPr="0030090C" w14:paraId="04856E9F" w14:textId="77777777" w:rsidTr="00B92989">
        <w:tc>
          <w:tcPr>
            <w:tcW w:w="293" w:type="pct"/>
            <w:tcBorders>
              <w:top w:val="single" w:sz="4" w:space="0" w:color="auto"/>
              <w:left w:val="single" w:sz="4" w:space="0" w:color="auto"/>
              <w:bottom w:val="single" w:sz="4" w:space="0" w:color="auto"/>
              <w:right w:val="single" w:sz="4" w:space="0" w:color="auto"/>
            </w:tcBorders>
            <w:vAlign w:val="center"/>
            <w:hideMark/>
          </w:tcPr>
          <w:p w14:paraId="57700F54"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i/>
                <w:sz w:val="22"/>
                <w:szCs w:val="22"/>
                <w:lang w:eastAsia="en-US"/>
              </w:rPr>
            </w:pPr>
            <w:r w:rsidRPr="0030090C">
              <w:rPr>
                <w:rFonts w:ascii="Times New Roman" w:eastAsia="Calibri" w:hAnsi="Times New Roman" w:cs="Times New Roman"/>
                <w:i/>
                <w:sz w:val="22"/>
                <w:szCs w:val="22"/>
                <w:lang w:eastAsia="en-US"/>
              </w:rPr>
              <w:t>1</w:t>
            </w:r>
          </w:p>
        </w:tc>
        <w:tc>
          <w:tcPr>
            <w:tcW w:w="1563" w:type="pct"/>
            <w:tcBorders>
              <w:top w:val="single" w:sz="4" w:space="0" w:color="auto"/>
              <w:left w:val="single" w:sz="4" w:space="0" w:color="auto"/>
              <w:bottom w:val="single" w:sz="4" w:space="0" w:color="auto"/>
              <w:right w:val="single" w:sz="4" w:space="0" w:color="auto"/>
            </w:tcBorders>
            <w:hideMark/>
          </w:tcPr>
          <w:p w14:paraId="0108F724"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i/>
                <w:sz w:val="22"/>
                <w:szCs w:val="22"/>
                <w:lang w:eastAsia="en-US"/>
              </w:rPr>
            </w:pPr>
            <w:r w:rsidRPr="0030090C">
              <w:rPr>
                <w:rFonts w:ascii="Times New Roman" w:eastAsia="Calibri" w:hAnsi="Times New Roman" w:cs="Times New Roman"/>
                <w:i/>
                <w:sz w:val="22"/>
                <w:szCs w:val="22"/>
                <w:lang w:eastAsia="en-US"/>
              </w:rPr>
              <w:t>2</w:t>
            </w:r>
          </w:p>
        </w:tc>
        <w:tc>
          <w:tcPr>
            <w:tcW w:w="960" w:type="pct"/>
            <w:tcBorders>
              <w:top w:val="single" w:sz="4" w:space="0" w:color="auto"/>
              <w:left w:val="single" w:sz="4" w:space="0" w:color="auto"/>
              <w:bottom w:val="single" w:sz="4" w:space="0" w:color="auto"/>
              <w:right w:val="single" w:sz="4" w:space="0" w:color="auto"/>
            </w:tcBorders>
            <w:hideMark/>
          </w:tcPr>
          <w:p w14:paraId="4FFDC996"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i/>
                <w:sz w:val="22"/>
                <w:szCs w:val="22"/>
                <w:lang w:eastAsia="en-US"/>
              </w:rPr>
            </w:pPr>
            <w:r w:rsidRPr="0030090C">
              <w:rPr>
                <w:rFonts w:ascii="Times New Roman" w:eastAsia="Calibri" w:hAnsi="Times New Roman" w:cs="Times New Roman"/>
                <w:i/>
                <w:sz w:val="22"/>
                <w:szCs w:val="22"/>
                <w:lang w:eastAsia="en-US"/>
              </w:rPr>
              <w:t>3</w:t>
            </w:r>
          </w:p>
        </w:tc>
        <w:tc>
          <w:tcPr>
            <w:tcW w:w="963" w:type="pct"/>
            <w:tcBorders>
              <w:top w:val="single" w:sz="4" w:space="0" w:color="auto"/>
              <w:left w:val="single" w:sz="4" w:space="0" w:color="auto"/>
              <w:bottom w:val="single" w:sz="4" w:space="0" w:color="auto"/>
              <w:right w:val="single" w:sz="4" w:space="0" w:color="auto"/>
            </w:tcBorders>
            <w:hideMark/>
          </w:tcPr>
          <w:p w14:paraId="562B7175"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i/>
                <w:sz w:val="22"/>
                <w:szCs w:val="22"/>
                <w:lang w:eastAsia="en-US"/>
              </w:rPr>
            </w:pPr>
            <w:r w:rsidRPr="0030090C">
              <w:rPr>
                <w:rFonts w:ascii="Times New Roman" w:eastAsia="Calibri" w:hAnsi="Times New Roman" w:cs="Times New Roman"/>
                <w:i/>
                <w:sz w:val="22"/>
                <w:szCs w:val="22"/>
                <w:lang w:eastAsia="en-US"/>
              </w:rPr>
              <w:t>4</w:t>
            </w:r>
          </w:p>
        </w:tc>
        <w:tc>
          <w:tcPr>
            <w:tcW w:w="1221" w:type="pct"/>
            <w:tcBorders>
              <w:top w:val="single" w:sz="4" w:space="0" w:color="auto"/>
              <w:left w:val="single" w:sz="4" w:space="0" w:color="auto"/>
              <w:bottom w:val="single" w:sz="4" w:space="0" w:color="auto"/>
              <w:right w:val="single" w:sz="4" w:space="0" w:color="auto"/>
            </w:tcBorders>
            <w:hideMark/>
          </w:tcPr>
          <w:p w14:paraId="5BAC855F"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i/>
                <w:sz w:val="22"/>
                <w:szCs w:val="22"/>
                <w:lang w:eastAsia="en-US"/>
              </w:rPr>
            </w:pPr>
            <w:r w:rsidRPr="0030090C">
              <w:rPr>
                <w:rFonts w:ascii="Times New Roman" w:eastAsia="Calibri" w:hAnsi="Times New Roman" w:cs="Times New Roman"/>
                <w:i/>
                <w:sz w:val="22"/>
                <w:szCs w:val="22"/>
                <w:lang w:eastAsia="en-US"/>
              </w:rPr>
              <w:t>5=3x4</w:t>
            </w:r>
          </w:p>
        </w:tc>
      </w:tr>
      <w:tr w:rsidR="0030090C" w:rsidRPr="0030090C" w14:paraId="0D720F05" w14:textId="77777777" w:rsidTr="00B92989">
        <w:tc>
          <w:tcPr>
            <w:tcW w:w="293" w:type="pct"/>
            <w:tcBorders>
              <w:top w:val="single" w:sz="4" w:space="0" w:color="auto"/>
              <w:left w:val="single" w:sz="4" w:space="0" w:color="auto"/>
              <w:bottom w:val="single" w:sz="4" w:space="0" w:color="auto"/>
              <w:right w:val="single" w:sz="4" w:space="0" w:color="auto"/>
            </w:tcBorders>
            <w:vAlign w:val="center"/>
            <w:hideMark/>
          </w:tcPr>
          <w:p w14:paraId="0DF18CD3"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1.</w:t>
            </w:r>
          </w:p>
        </w:tc>
        <w:tc>
          <w:tcPr>
            <w:tcW w:w="1563" w:type="pct"/>
            <w:tcBorders>
              <w:top w:val="single" w:sz="4" w:space="0" w:color="auto"/>
              <w:left w:val="single" w:sz="4" w:space="0" w:color="auto"/>
              <w:bottom w:val="single" w:sz="4" w:space="0" w:color="auto"/>
              <w:right w:val="single" w:sz="4" w:space="0" w:color="auto"/>
            </w:tcBorders>
            <w:vAlign w:val="center"/>
          </w:tcPr>
          <w:p w14:paraId="06B443F0" w14:textId="77777777" w:rsidR="0030090C" w:rsidRPr="0030090C" w:rsidRDefault="0030090C" w:rsidP="0030090C">
            <w:pPr>
              <w:widowControl/>
              <w:autoSpaceDE/>
              <w:autoSpaceDN/>
              <w:adjustRightInd/>
              <w:spacing w:line="259" w:lineRule="auto"/>
              <w:ind w:firstLine="0"/>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Įrangos komplektas vidinių sienų atstatymui</w:t>
            </w:r>
          </w:p>
        </w:tc>
        <w:tc>
          <w:tcPr>
            <w:tcW w:w="960" w:type="pct"/>
            <w:tcBorders>
              <w:top w:val="single" w:sz="4" w:space="0" w:color="auto"/>
              <w:left w:val="single" w:sz="4" w:space="0" w:color="auto"/>
              <w:bottom w:val="single" w:sz="4" w:space="0" w:color="auto"/>
              <w:right w:val="single" w:sz="4" w:space="0" w:color="auto"/>
            </w:tcBorders>
            <w:vAlign w:val="center"/>
            <w:hideMark/>
          </w:tcPr>
          <w:p w14:paraId="4C9EF407"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 xml:space="preserve">20 </w:t>
            </w:r>
          </w:p>
        </w:tc>
        <w:tc>
          <w:tcPr>
            <w:tcW w:w="963" w:type="pct"/>
            <w:tcBorders>
              <w:top w:val="single" w:sz="4" w:space="0" w:color="auto"/>
              <w:left w:val="single" w:sz="4" w:space="0" w:color="auto"/>
              <w:bottom w:val="single" w:sz="4" w:space="0" w:color="auto"/>
              <w:right w:val="single" w:sz="4" w:space="0" w:color="auto"/>
            </w:tcBorders>
            <w:vAlign w:val="center"/>
          </w:tcPr>
          <w:p w14:paraId="09047FF8"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3276.86</w:t>
            </w:r>
          </w:p>
        </w:tc>
        <w:tc>
          <w:tcPr>
            <w:tcW w:w="1221" w:type="pct"/>
            <w:tcBorders>
              <w:top w:val="single" w:sz="4" w:space="0" w:color="auto"/>
              <w:left w:val="single" w:sz="4" w:space="0" w:color="auto"/>
              <w:bottom w:val="single" w:sz="4" w:space="0" w:color="auto"/>
              <w:right w:val="single" w:sz="4" w:space="0" w:color="auto"/>
            </w:tcBorders>
            <w:vAlign w:val="center"/>
          </w:tcPr>
          <w:p w14:paraId="0CAE1541" w14:textId="77777777" w:rsidR="0030090C" w:rsidRPr="0030090C" w:rsidRDefault="0030090C" w:rsidP="0030090C">
            <w:pPr>
              <w:widowControl/>
              <w:autoSpaceDE/>
              <w:autoSpaceDN/>
              <w:adjustRightInd/>
              <w:spacing w:line="259" w:lineRule="auto"/>
              <w:ind w:firstLine="0"/>
              <w:jc w:val="center"/>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65537.19</w:t>
            </w:r>
          </w:p>
        </w:tc>
      </w:tr>
      <w:tr w:rsidR="0030090C" w:rsidRPr="0030090C" w14:paraId="6659D658" w14:textId="77777777" w:rsidTr="00B92989">
        <w:tc>
          <w:tcPr>
            <w:tcW w:w="293" w:type="pct"/>
            <w:tcBorders>
              <w:top w:val="single" w:sz="4" w:space="0" w:color="auto"/>
              <w:left w:val="single" w:sz="4" w:space="0" w:color="auto"/>
              <w:bottom w:val="single" w:sz="4" w:space="0" w:color="auto"/>
              <w:right w:val="single" w:sz="4" w:space="0" w:color="auto"/>
            </w:tcBorders>
          </w:tcPr>
          <w:p w14:paraId="6BB6F354" w14:textId="77777777" w:rsidR="0030090C" w:rsidRPr="0030090C" w:rsidRDefault="0030090C" w:rsidP="0030090C">
            <w:pPr>
              <w:widowControl/>
              <w:autoSpaceDE/>
              <w:autoSpaceDN/>
              <w:adjustRightInd/>
              <w:spacing w:line="259" w:lineRule="auto"/>
              <w:ind w:firstLine="0"/>
              <w:jc w:val="right"/>
              <w:rPr>
                <w:rFonts w:ascii="Times New Roman" w:eastAsia="Calibri" w:hAnsi="Times New Roman" w:cs="Times New Roman"/>
                <w:sz w:val="24"/>
                <w:szCs w:val="22"/>
                <w:lang w:eastAsia="en-US"/>
              </w:rPr>
            </w:pPr>
          </w:p>
        </w:tc>
        <w:tc>
          <w:tcPr>
            <w:tcW w:w="3486" w:type="pct"/>
            <w:gridSpan w:val="3"/>
            <w:tcBorders>
              <w:top w:val="single" w:sz="4" w:space="0" w:color="auto"/>
              <w:left w:val="single" w:sz="4" w:space="0" w:color="auto"/>
              <w:bottom w:val="single" w:sz="4" w:space="0" w:color="auto"/>
              <w:right w:val="single" w:sz="4" w:space="0" w:color="auto"/>
            </w:tcBorders>
            <w:hideMark/>
          </w:tcPr>
          <w:p w14:paraId="64A1C66A" w14:textId="6DB4BC6B" w:rsidR="0030090C" w:rsidRPr="0030090C" w:rsidRDefault="0030090C" w:rsidP="0030090C">
            <w:pPr>
              <w:widowControl/>
              <w:autoSpaceDE/>
              <w:autoSpaceDN/>
              <w:adjustRightInd/>
              <w:spacing w:line="259" w:lineRule="auto"/>
              <w:ind w:firstLine="0"/>
              <w:jc w:val="right"/>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 xml:space="preserve">Preliminari/maksimali </w:t>
            </w:r>
            <w:r>
              <w:rPr>
                <w:rFonts w:ascii="Times New Roman" w:eastAsia="Calibri" w:hAnsi="Times New Roman" w:cs="Times New Roman"/>
                <w:sz w:val="24"/>
                <w:szCs w:val="22"/>
                <w:lang w:eastAsia="en-US"/>
              </w:rPr>
              <w:t>sutarties</w:t>
            </w:r>
            <w:r w:rsidRPr="0030090C">
              <w:rPr>
                <w:rFonts w:ascii="Times New Roman" w:eastAsia="Calibri" w:hAnsi="Times New Roman" w:cs="Times New Roman"/>
                <w:sz w:val="24"/>
                <w:szCs w:val="22"/>
                <w:lang w:eastAsia="en-US"/>
              </w:rPr>
              <w:t xml:space="preserve"> kaina,</w:t>
            </w:r>
            <w:r>
              <w:rPr>
                <w:rFonts w:ascii="Times New Roman" w:eastAsia="Calibri" w:hAnsi="Times New Roman" w:cs="Times New Roman"/>
                <w:sz w:val="24"/>
                <w:szCs w:val="22"/>
                <w:lang w:eastAsia="en-US"/>
              </w:rPr>
              <w:t xml:space="preserve"> </w:t>
            </w:r>
            <w:r w:rsidRPr="0030090C">
              <w:rPr>
                <w:rFonts w:ascii="Times New Roman" w:eastAsia="Calibri" w:hAnsi="Times New Roman" w:cs="Times New Roman"/>
                <w:sz w:val="24"/>
                <w:szCs w:val="22"/>
                <w:lang w:eastAsia="en-US"/>
              </w:rPr>
              <w:t>(be PVM)</w:t>
            </w:r>
          </w:p>
        </w:tc>
        <w:tc>
          <w:tcPr>
            <w:tcW w:w="1221" w:type="pct"/>
            <w:tcBorders>
              <w:top w:val="single" w:sz="4" w:space="0" w:color="auto"/>
              <w:left w:val="single" w:sz="4" w:space="0" w:color="auto"/>
              <w:bottom w:val="single" w:sz="4" w:space="0" w:color="auto"/>
              <w:right w:val="single" w:sz="4" w:space="0" w:color="auto"/>
            </w:tcBorders>
          </w:tcPr>
          <w:p w14:paraId="2D45B5BD" w14:textId="77777777" w:rsidR="0030090C" w:rsidRPr="0030090C" w:rsidRDefault="0030090C" w:rsidP="0030090C">
            <w:pPr>
              <w:widowControl/>
              <w:autoSpaceDE/>
              <w:autoSpaceDN/>
              <w:adjustRightInd/>
              <w:spacing w:line="259" w:lineRule="auto"/>
              <w:ind w:firstLine="0"/>
              <w:jc w:val="both"/>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65537.19</w:t>
            </w:r>
          </w:p>
        </w:tc>
      </w:tr>
      <w:tr w:rsidR="0030090C" w:rsidRPr="0030090C" w14:paraId="4E29BF2D" w14:textId="77777777" w:rsidTr="00B92989">
        <w:tc>
          <w:tcPr>
            <w:tcW w:w="293" w:type="pct"/>
            <w:tcBorders>
              <w:top w:val="single" w:sz="4" w:space="0" w:color="auto"/>
              <w:left w:val="single" w:sz="4" w:space="0" w:color="auto"/>
              <w:bottom w:val="single" w:sz="4" w:space="0" w:color="auto"/>
              <w:right w:val="single" w:sz="4" w:space="0" w:color="auto"/>
            </w:tcBorders>
          </w:tcPr>
          <w:p w14:paraId="1F80E123" w14:textId="77777777" w:rsidR="0030090C" w:rsidRPr="0030090C" w:rsidRDefault="0030090C" w:rsidP="0030090C">
            <w:pPr>
              <w:widowControl/>
              <w:autoSpaceDE/>
              <w:autoSpaceDN/>
              <w:adjustRightInd/>
              <w:spacing w:line="259" w:lineRule="auto"/>
              <w:ind w:firstLine="0"/>
              <w:jc w:val="right"/>
              <w:rPr>
                <w:rFonts w:ascii="Times New Roman" w:eastAsia="Calibri" w:hAnsi="Times New Roman" w:cs="Times New Roman"/>
                <w:sz w:val="24"/>
                <w:szCs w:val="22"/>
                <w:lang w:eastAsia="en-US"/>
              </w:rPr>
            </w:pPr>
          </w:p>
        </w:tc>
        <w:tc>
          <w:tcPr>
            <w:tcW w:w="3486" w:type="pct"/>
            <w:gridSpan w:val="3"/>
            <w:tcBorders>
              <w:top w:val="single" w:sz="4" w:space="0" w:color="auto"/>
              <w:left w:val="single" w:sz="4" w:space="0" w:color="auto"/>
              <w:bottom w:val="single" w:sz="4" w:space="0" w:color="auto"/>
              <w:right w:val="single" w:sz="4" w:space="0" w:color="auto"/>
            </w:tcBorders>
            <w:hideMark/>
          </w:tcPr>
          <w:p w14:paraId="2E49B629" w14:textId="2A0169FD" w:rsidR="0030090C" w:rsidRPr="0030090C" w:rsidRDefault="0030090C" w:rsidP="0030090C">
            <w:pPr>
              <w:widowControl/>
              <w:autoSpaceDE/>
              <w:autoSpaceDN/>
              <w:adjustRightInd/>
              <w:spacing w:line="259" w:lineRule="auto"/>
              <w:ind w:firstLine="0"/>
              <w:jc w:val="right"/>
              <w:rPr>
                <w:rFonts w:ascii="Times New Roman" w:eastAsia="Calibri" w:hAnsi="Times New Roman" w:cs="Times New Roman"/>
                <w:sz w:val="24"/>
                <w:szCs w:val="22"/>
                <w:lang w:eastAsia="en-US"/>
              </w:rPr>
            </w:pPr>
            <w:r w:rsidRPr="0030090C">
              <w:rPr>
                <w:rFonts w:ascii="Times New Roman" w:eastAsia="Calibri" w:hAnsi="Times New Roman" w:cs="Times New Roman"/>
                <w:sz w:val="24"/>
                <w:szCs w:val="22"/>
                <w:lang w:eastAsia="en-US"/>
              </w:rPr>
              <w:t xml:space="preserve">Preliminari/maksimali </w:t>
            </w:r>
            <w:r>
              <w:rPr>
                <w:rFonts w:ascii="Times New Roman" w:eastAsia="Calibri" w:hAnsi="Times New Roman" w:cs="Times New Roman"/>
                <w:sz w:val="24"/>
                <w:szCs w:val="22"/>
                <w:lang w:eastAsia="en-US"/>
              </w:rPr>
              <w:t>sutarties</w:t>
            </w:r>
            <w:r w:rsidRPr="0030090C">
              <w:rPr>
                <w:rFonts w:ascii="Times New Roman" w:eastAsia="Calibri" w:hAnsi="Times New Roman" w:cs="Times New Roman"/>
                <w:sz w:val="24"/>
                <w:szCs w:val="22"/>
                <w:lang w:eastAsia="en-US"/>
              </w:rPr>
              <w:t xml:space="preserve"> kaina, (su PVM)</w:t>
            </w:r>
          </w:p>
        </w:tc>
        <w:tc>
          <w:tcPr>
            <w:tcW w:w="1221" w:type="pct"/>
            <w:tcBorders>
              <w:top w:val="single" w:sz="4" w:space="0" w:color="auto"/>
              <w:left w:val="single" w:sz="4" w:space="0" w:color="auto"/>
              <w:bottom w:val="single" w:sz="4" w:space="0" w:color="auto"/>
              <w:right w:val="single" w:sz="4" w:space="0" w:color="auto"/>
            </w:tcBorders>
          </w:tcPr>
          <w:p w14:paraId="5CDE1072" w14:textId="77777777" w:rsidR="0030090C" w:rsidRPr="0030090C" w:rsidRDefault="0030090C" w:rsidP="0030090C">
            <w:pPr>
              <w:widowControl/>
              <w:autoSpaceDE/>
              <w:autoSpaceDN/>
              <w:adjustRightInd/>
              <w:spacing w:line="259" w:lineRule="auto"/>
              <w:ind w:firstLine="0"/>
              <w:jc w:val="both"/>
              <w:rPr>
                <w:rFonts w:ascii="Times New Roman" w:eastAsia="Calibri" w:hAnsi="Times New Roman" w:cs="Times New Roman"/>
                <w:b/>
                <w:bCs/>
                <w:sz w:val="24"/>
                <w:szCs w:val="22"/>
                <w:lang w:eastAsia="en-US"/>
              </w:rPr>
            </w:pPr>
            <w:r w:rsidRPr="0030090C">
              <w:rPr>
                <w:rFonts w:ascii="Times New Roman" w:eastAsia="Calibri" w:hAnsi="Times New Roman" w:cs="Times New Roman"/>
                <w:b/>
                <w:bCs/>
                <w:sz w:val="24"/>
                <w:szCs w:val="22"/>
                <w:lang w:eastAsia="en-US"/>
              </w:rPr>
              <w:t>79300.00</w:t>
            </w:r>
          </w:p>
        </w:tc>
      </w:tr>
    </w:tbl>
    <w:p w14:paraId="669C1F0F" w14:textId="0E60798D" w:rsidR="0030090C" w:rsidRDefault="0030090C" w:rsidP="004057D8">
      <w:pPr>
        <w:rPr>
          <w:rFonts w:ascii="Times New Roman" w:hAnsi="Times New Roman" w:cs="Times New Roman"/>
          <w:sz w:val="24"/>
        </w:rPr>
      </w:pPr>
    </w:p>
    <w:tbl>
      <w:tblPr>
        <w:tblW w:w="9667" w:type="dxa"/>
        <w:tblInd w:w="534" w:type="dxa"/>
        <w:tblLook w:val="0000" w:firstRow="0" w:lastRow="0" w:firstColumn="0" w:lastColumn="0" w:noHBand="0" w:noVBand="0"/>
      </w:tblPr>
      <w:tblGrid>
        <w:gridCol w:w="4139"/>
        <w:gridCol w:w="5528"/>
      </w:tblGrid>
      <w:tr w:rsidR="007071D4" w:rsidRPr="007071D4" w14:paraId="6B2E3F5F" w14:textId="77777777" w:rsidTr="00B92989">
        <w:trPr>
          <w:trHeight w:val="339"/>
        </w:trPr>
        <w:tc>
          <w:tcPr>
            <w:tcW w:w="4139" w:type="dxa"/>
            <w:tcBorders>
              <w:top w:val="single" w:sz="4" w:space="0" w:color="auto"/>
              <w:left w:val="single" w:sz="4" w:space="0" w:color="auto"/>
              <w:bottom w:val="single" w:sz="4" w:space="0" w:color="auto"/>
              <w:right w:val="single" w:sz="4" w:space="0" w:color="auto"/>
            </w:tcBorders>
          </w:tcPr>
          <w:p w14:paraId="19654407" w14:textId="05C5E63E" w:rsidR="007071D4" w:rsidRPr="007071D4" w:rsidRDefault="007071D4" w:rsidP="007071D4">
            <w:pPr>
              <w:widowControl/>
              <w:autoSpaceDE/>
              <w:autoSpaceDN/>
              <w:adjustRightInd/>
              <w:spacing w:line="259" w:lineRule="auto"/>
              <w:ind w:firstLine="0"/>
              <w:jc w:val="right"/>
              <w:rPr>
                <w:rFonts w:ascii="Times New Roman" w:eastAsia="Calibri" w:hAnsi="Times New Roman" w:cs="Times New Roman"/>
                <w:sz w:val="24"/>
                <w:szCs w:val="22"/>
                <w:lang w:eastAsia="en-US"/>
              </w:rPr>
            </w:pPr>
            <w:r w:rsidRPr="007071D4">
              <w:rPr>
                <w:rFonts w:ascii="Times New Roman" w:eastAsia="Calibri" w:hAnsi="Times New Roman" w:cs="Times New Roman"/>
                <w:sz w:val="24"/>
                <w:szCs w:val="22"/>
                <w:lang w:eastAsia="en-US"/>
              </w:rPr>
              <w:t xml:space="preserve">Preliminari/maksimali </w:t>
            </w:r>
            <w:r>
              <w:rPr>
                <w:rFonts w:ascii="Times New Roman" w:eastAsia="Calibri" w:hAnsi="Times New Roman" w:cs="Times New Roman"/>
                <w:sz w:val="24"/>
                <w:szCs w:val="22"/>
                <w:lang w:eastAsia="en-US"/>
              </w:rPr>
              <w:t>sutarties</w:t>
            </w:r>
            <w:r w:rsidRPr="007071D4">
              <w:rPr>
                <w:rFonts w:ascii="Times New Roman" w:eastAsia="Calibri" w:hAnsi="Times New Roman" w:cs="Times New Roman"/>
                <w:sz w:val="24"/>
                <w:szCs w:val="22"/>
                <w:lang w:eastAsia="en-US"/>
              </w:rPr>
              <w:t xml:space="preserve"> kaina, (be PVM)</w:t>
            </w:r>
          </w:p>
        </w:tc>
        <w:tc>
          <w:tcPr>
            <w:tcW w:w="5528" w:type="dxa"/>
            <w:tcBorders>
              <w:top w:val="single" w:sz="4" w:space="0" w:color="auto"/>
              <w:left w:val="single" w:sz="4" w:space="0" w:color="auto"/>
              <w:bottom w:val="single" w:sz="4" w:space="0" w:color="auto"/>
              <w:right w:val="single" w:sz="4" w:space="0" w:color="auto"/>
            </w:tcBorders>
          </w:tcPr>
          <w:p w14:paraId="5CEF80D4" w14:textId="77777777" w:rsidR="007071D4" w:rsidRPr="007071D4" w:rsidRDefault="007071D4" w:rsidP="007071D4">
            <w:pPr>
              <w:widowControl/>
              <w:autoSpaceDE/>
              <w:autoSpaceDN/>
              <w:adjustRightInd/>
              <w:spacing w:line="259" w:lineRule="auto"/>
              <w:ind w:firstLine="0"/>
              <w:jc w:val="both"/>
              <w:rPr>
                <w:rFonts w:ascii="Times New Roman" w:eastAsia="Calibri" w:hAnsi="Times New Roman" w:cs="Times New Roman"/>
                <w:sz w:val="24"/>
                <w:szCs w:val="22"/>
                <w:lang w:eastAsia="en-US"/>
              </w:rPr>
            </w:pPr>
            <w:r w:rsidRPr="007071D4">
              <w:rPr>
                <w:rFonts w:ascii="Times New Roman" w:eastAsia="Calibri" w:hAnsi="Times New Roman" w:cs="Times New Roman"/>
                <w:sz w:val="24"/>
                <w:szCs w:val="22"/>
                <w:lang w:eastAsia="en-US"/>
              </w:rPr>
              <w:t>Kaina žodžiais:    šešiasdešimt penki tūkstančiai penki šimtai trisdešimt septyni eurai, 19 ct</w:t>
            </w:r>
          </w:p>
        </w:tc>
      </w:tr>
      <w:tr w:rsidR="007071D4" w:rsidRPr="007071D4" w14:paraId="400FE5E1" w14:textId="77777777" w:rsidTr="00B92989">
        <w:trPr>
          <w:trHeight w:val="339"/>
        </w:trPr>
        <w:tc>
          <w:tcPr>
            <w:tcW w:w="4139" w:type="dxa"/>
            <w:tcBorders>
              <w:top w:val="single" w:sz="4" w:space="0" w:color="auto"/>
              <w:left w:val="single" w:sz="4" w:space="0" w:color="auto"/>
              <w:bottom w:val="single" w:sz="4" w:space="0" w:color="auto"/>
              <w:right w:val="single" w:sz="4" w:space="0" w:color="auto"/>
            </w:tcBorders>
          </w:tcPr>
          <w:p w14:paraId="6842111A" w14:textId="789A0003" w:rsidR="007071D4" w:rsidRPr="007071D4" w:rsidRDefault="007071D4" w:rsidP="007071D4">
            <w:pPr>
              <w:widowControl/>
              <w:autoSpaceDE/>
              <w:autoSpaceDN/>
              <w:adjustRightInd/>
              <w:spacing w:line="259" w:lineRule="auto"/>
              <w:ind w:firstLine="0"/>
              <w:jc w:val="right"/>
              <w:rPr>
                <w:rFonts w:ascii="Times New Roman" w:eastAsia="Calibri" w:hAnsi="Times New Roman" w:cs="Times New Roman"/>
                <w:sz w:val="24"/>
                <w:szCs w:val="22"/>
                <w:lang w:eastAsia="en-US"/>
              </w:rPr>
            </w:pPr>
            <w:r w:rsidRPr="007071D4">
              <w:rPr>
                <w:rFonts w:ascii="Times New Roman" w:eastAsia="Calibri" w:hAnsi="Times New Roman" w:cs="Times New Roman"/>
                <w:sz w:val="24"/>
                <w:szCs w:val="22"/>
                <w:lang w:eastAsia="en-US"/>
              </w:rPr>
              <w:t xml:space="preserve">Preliminari/maksimali </w:t>
            </w:r>
            <w:r>
              <w:rPr>
                <w:rFonts w:ascii="Times New Roman" w:eastAsia="Calibri" w:hAnsi="Times New Roman" w:cs="Times New Roman"/>
                <w:sz w:val="24"/>
                <w:szCs w:val="22"/>
                <w:lang w:eastAsia="en-US"/>
              </w:rPr>
              <w:t>sutarties</w:t>
            </w:r>
            <w:r w:rsidRPr="007071D4">
              <w:rPr>
                <w:rFonts w:ascii="Times New Roman" w:eastAsia="Calibri" w:hAnsi="Times New Roman" w:cs="Times New Roman"/>
                <w:sz w:val="24"/>
                <w:szCs w:val="22"/>
                <w:lang w:eastAsia="en-US"/>
              </w:rPr>
              <w:t xml:space="preserve"> kaina, (su PVM)</w:t>
            </w:r>
          </w:p>
        </w:tc>
        <w:tc>
          <w:tcPr>
            <w:tcW w:w="5528" w:type="dxa"/>
            <w:tcBorders>
              <w:top w:val="single" w:sz="4" w:space="0" w:color="auto"/>
              <w:left w:val="single" w:sz="4" w:space="0" w:color="auto"/>
              <w:bottom w:val="single" w:sz="4" w:space="0" w:color="auto"/>
              <w:right w:val="single" w:sz="4" w:space="0" w:color="auto"/>
            </w:tcBorders>
          </w:tcPr>
          <w:p w14:paraId="4996FA5F" w14:textId="77777777" w:rsidR="007071D4" w:rsidRPr="007071D4" w:rsidRDefault="007071D4" w:rsidP="007071D4">
            <w:pPr>
              <w:widowControl/>
              <w:autoSpaceDE/>
              <w:autoSpaceDN/>
              <w:adjustRightInd/>
              <w:spacing w:line="259" w:lineRule="auto"/>
              <w:ind w:firstLine="0"/>
              <w:jc w:val="both"/>
              <w:rPr>
                <w:rFonts w:ascii="Times New Roman" w:eastAsia="Calibri" w:hAnsi="Times New Roman" w:cs="Times New Roman"/>
                <w:sz w:val="24"/>
                <w:szCs w:val="22"/>
                <w:lang w:eastAsia="en-US"/>
              </w:rPr>
            </w:pPr>
            <w:r w:rsidRPr="007071D4">
              <w:rPr>
                <w:rFonts w:ascii="Times New Roman" w:eastAsia="Calibri" w:hAnsi="Times New Roman" w:cs="Times New Roman"/>
                <w:sz w:val="24"/>
                <w:szCs w:val="22"/>
                <w:lang w:eastAsia="en-US"/>
              </w:rPr>
              <w:t xml:space="preserve"> Kaina žodžiais: </w:t>
            </w:r>
            <w:r w:rsidRPr="007071D4">
              <w:rPr>
                <w:rFonts w:ascii="Times New Roman" w:eastAsia="Calibri" w:hAnsi="Times New Roman" w:cs="Times New Roman"/>
                <w:b/>
                <w:bCs/>
                <w:sz w:val="24"/>
                <w:szCs w:val="22"/>
                <w:lang w:eastAsia="en-US"/>
              </w:rPr>
              <w:t>septyniasdešimt devyni tūkstančiai trys šimtai eurų</w:t>
            </w:r>
          </w:p>
        </w:tc>
      </w:tr>
    </w:tbl>
    <w:p w14:paraId="2623D204" w14:textId="473CBB58" w:rsidR="0030090C" w:rsidRDefault="0030090C" w:rsidP="004057D8">
      <w:pPr>
        <w:rPr>
          <w:rFonts w:ascii="Times New Roman" w:hAnsi="Times New Roman" w:cs="Times New Roman"/>
          <w:sz w:val="24"/>
        </w:rPr>
      </w:pPr>
    </w:p>
    <w:p w14:paraId="7FEBFB47" w14:textId="77777777" w:rsidR="0030090C" w:rsidRPr="004057D8" w:rsidRDefault="0030090C" w:rsidP="004057D8">
      <w:pPr>
        <w:rPr>
          <w:rFonts w:ascii="Times New Roman" w:hAnsi="Times New Roman" w:cs="Times New Roman"/>
          <w:sz w:val="24"/>
        </w:rPr>
      </w:pPr>
    </w:p>
    <w:tbl>
      <w:tblPr>
        <w:tblStyle w:val="Lentelstinklelis2"/>
        <w:tblW w:w="9701" w:type="dxa"/>
        <w:tblInd w:w="534" w:type="dxa"/>
        <w:tblLook w:val="04A0" w:firstRow="1" w:lastRow="0" w:firstColumn="1" w:lastColumn="0" w:noHBand="0" w:noVBand="1"/>
      </w:tblPr>
      <w:tblGrid>
        <w:gridCol w:w="528"/>
        <w:gridCol w:w="4035"/>
        <w:gridCol w:w="5283"/>
      </w:tblGrid>
      <w:tr w:rsidR="004057D8" w:rsidRPr="004057D8" w14:paraId="5C40E9F3" w14:textId="77777777" w:rsidTr="00B92989">
        <w:tc>
          <w:tcPr>
            <w:tcW w:w="383" w:type="dxa"/>
          </w:tcPr>
          <w:p w14:paraId="34BD39F1"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u w:val="single"/>
                <w:lang w:eastAsia="en-US"/>
              </w:rPr>
            </w:pPr>
            <w:r w:rsidRPr="004057D8">
              <w:rPr>
                <w:rFonts w:ascii="Times New Roman" w:eastAsia="Calibri" w:hAnsi="Times New Roman" w:cs="Times New Roman"/>
                <w:sz w:val="22"/>
                <w:szCs w:val="22"/>
                <w:u w:val="single"/>
                <w:lang w:eastAsia="en-US"/>
              </w:rPr>
              <w:t>Eil. Nr.</w:t>
            </w:r>
          </w:p>
        </w:tc>
        <w:tc>
          <w:tcPr>
            <w:tcW w:w="4035" w:type="dxa"/>
          </w:tcPr>
          <w:p w14:paraId="5A64A7E5"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u w:val="single"/>
                <w:lang w:eastAsia="en-US"/>
              </w:rPr>
            </w:pPr>
            <w:r w:rsidRPr="004057D8">
              <w:rPr>
                <w:rFonts w:ascii="Times New Roman" w:eastAsia="Calibri" w:hAnsi="Times New Roman" w:cs="Times New Roman"/>
                <w:sz w:val="22"/>
                <w:szCs w:val="22"/>
                <w:u w:val="single"/>
                <w:lang w:eastAsia="en-US"/>
              </w:rPr>
              <w:t>Reikalavimas</w:t>
            </w:r>
          </w:p>
        </w:tc>
        <w:tc>
          <w:tcPr>
            <w:tcW w:w="5283" w:type="dxa"/>
          </w:tcPr>
          <w:p w14:paraId="6289D1C2"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u w:val="single"/>
                <w:lang w:eastAsia="en-US"/>
              </w:rPr>
            </w:pPr>
            <w:r w:rsidRPr="004057D8">
              <w:rPr>
                <w:rFonts w:ascii="Times New Roman" w:eastAsia="Calibri" w:hAnsi="Times New Roman" w:cs="Times New Roman"/>
                <w:sz w:val="22"/>
                <w:szCs w:val="22"/>
                <w:u w:val="single"/>
                <w:lang w:eastAsia="en-US"/>
              </w:rPr>
              <w:t xml:space="preserve">Pateikiami siūlomi parametrai, parametro patvirtinimas taip/ne nepriimtinas </w:t>
            </w:r>
          </w:p>
        </w:tc>
      </w:tr>
      <w:tr w:rsidR="004057D8" w:rsidRPr="004057D8" w14:paraId="32D014E5" w14:textId="77777777" w:rsidTr="00B92989">
        <w:tc>
          <w:tcPr>
            <w:tcW w:w="383" w:type="dxa"/>
          </w:tcPr>
          <w:p w14:paraId="415BED63"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1.</w:t>
            </w:r>
          </w:p>
        </w:tc>
        <w:tc>
          <w:tcPr>
            <w:tcW w:w="4035" w:type="dxa"/>
          </w:tcPr>
          <w:p w14:paraId="7EAECE32"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Kompiuterio procesoriaus išleidimo į rinką data (ne anksčiau nei 24 mėnesiai iki pristatymo), Kompiuteris turi būti suderintas su Microsoft Windows (naujausia Windows versija pristatymo metu) operacine sistema ir įtrauktas į Windows sertifikuotų produktų sąrašą, Kompiuteris turi turėti to paties gamintojo parengtą valdymo ir administravimo programinę įrangą, kuri rodytų kompiuterio modelį ir serijos numerį ir leistų parsisiųsti ir atnaujinti kompiuterio tvarkykles ir programinę įrangą nenaudojant interneto naršyklės, Turi būti suteikta galimybė iš kompiuterio gamintojo interneto svetainės parsisiųsti siūlomo kompiuterio tvarkykles ir jų atnaujinimus (nurodyti kompiuterio gamintojo interneto svetainę),  Procesoriaus architektūra (ne mažesnė nei 64 bitai)</w:t>
            </w:r>
          </w:p>
        </w:tc>
        <w:tc>
          <w:tcPr>
            <w:tcW w:w="5283" w:type="dxa"/>
          </w:tcPr>
          <w:p w14:paraId="13294F33"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i/>
                <w:sz w:val="22"/>
                <w:szCs w:val="22"/>
                <w:lang w:eastAsia="en-US"/>
              </w:rPr>
            </w:pPr>
            <w:proofErr w:type="spellStart"/>
            <w:r w:rsidRPr="004057D8">
              <w:rPr>
                <w:rFonts w:ascii="Times New Roman" w:eastAsia="Calibri" w:hAnsi="Times New Roman" w:cs="Times New Roman"/>
                <w:b/>
                <w:bCs/>
                <w:sz w:val="22"/>
                <w:szCs w:val="22"/>
                <w:lang w:eastAsia="en-US"/>
              </w:rPr>
              <w:t>Lenovo</w:t>
            </w:r>
            <w:proofErr w:type="spellEnd"/>
            <w:r w:rsidRPr="004057D8">
              <w:rPr>
                <w:rFonts w:ascii="Times New Roman" w:eastAsia="Calibri" w:hAnsi="Times New Roman" w:cs="Times New Roman"/>
                <w:b/>
                <w:bCs/>
                <w:sz w:val="22"/>
                <w:szCs w:val="22"/>
                <w:lang w:eastAsia="en-US"/>
              </w:rPr>
              <w:t xml:space="preserve"> </w:t>
            </w:r>
            <w:proofErr w:type="spellStart"/>
            <w:r w:rsidRPr="004057D8">
              <w:rPr>
                <w:rFonts w:ascii="Times New Roman" w:eastAsia="Calibri" w:hAnsi="Times New Roman" w:cs="Times New Roman"/>
                <w:b/>
                <w:bCs/>
                <w:sz w:val="22"/>
                <w:szCs w:val="22"/>
                <w:lang w:eastAsia="en-US"/>
              </w:rPr>
              <w:t>ThinkPad</w:t>
            </w:r>
            <w:proofErr w:type="spellEnd"/>
            <w:r w:rsidRPr="004057D8">
              <w:rPr>
                <w:rFonts w:ascii="Times New Roman" w:eastAsia="Calibri" w:hAnsi="Times New Roman" w:cs="Times New Roman"/>
                <w:b/>
                <w:bCs/>
                <w:sz w:val="22"/>
                <w:szCs w:val="22"/>
                <w:lang w:eastAsia="en-US"/>
              </w:rPr>
              <w:t xml:space="preserve"> L590</w:t>
            </w:r>
            <w:r w:rsidRPr="004057D8">
              <w:rPr>
                <w:rFonts w:ascii="Times New Roman" w:eastAsia="Calibri" w:hAnsi="Times New Roman" w:cs="Times New Roman"/>
                <w:sz w:val="22"/>
                <w:szCs w:val="22"/>
                <w:lang w:eastAsia="en-US"/>
              </w:rPr>
              <w:t xml:space="preserve"> kompiuterio procesoriaus išleidimo į rinką data 2018-08-21, Kompiuteris suderintas su Microsoft Windows (naujausia Windows versija pristatymo metu) operacine sistema ir įtrauktas į Windows sertifikuotų produktų sąrašą, Kompiuteris turi to paties gamintojo parengtą valdymo ir administravimo programinę įrangą, kuri rodo kompiuterio modelį ir serijos numerį ir leidžia parsisiųsti ir atnaujinti kompiuterio tvarkykles ir programinę įrangą nenaudojant interneto naršyklės, suteikta galimybė iš kompiuterio gamintojo interneto svetainės parsisiųsti siūlomo kompiuterio tvarkykles ir jų atnaujinimus (</w:t>
            </w:r>
            <w:hyperlink r:id="rId13" w:history="1">
              <w:r w:rsidRPr="004057D8">
                <w:rPr>
                  <w:rFonts w:ascii="Calibri" w:eastAsia="Calibri" w:hAnsi="Calibri" w:cs="Times New Roman"/>
                  <w:color w:val="0000FF"/>
                  <w:sz w:val="22"/>
                  <w:szCs w:val="22"/>
                  <w:u w:val="single"/>
                  <w:lang w:eastAsia="en-US"/>
                </w:rPr>
                <w:t>https://pcsupport.lenovo.com/us/en/products/laptops-and-netbooks/thinkpad-l-series-laptops/thinkpad-l590-type-20q7-20q8/downloads/automatic-driver-update</w:t>
              </w:r>
            </w:hyperlink>
            <w:r w:rsidRPr="004057D8">
              <w:rPr>
                <w:rFonts w:ascii="Calibri" w:eastAsia="Calibri" w:hAnsi="Calibri" w:cs="Times New Roman"/>
                <w:sz w:val="22"/>
                <w:szCs w:val="22"/>
                <w:lang w:eastAsia="en-US"/>
              </w:rPr>
              <w:t xml:space="preserve"> </w:t>
            </w:r>
            <w:r w:rsidRPr="004057D8">
              <w:rPr>
                <w:rFonts w:ascii="Times New Roman" w:eastAsia="Calibri" w:hAnsi="Times New Roman" w:cs="Times New Roman"/>
                <w:sz w:val="22"/>
                <w:szCs w:val="22"/>
                <w:lang w:eastAsia="en-US"/>
              </w:rPr>
              <w:t>),  Procesoriaus architektūra 64 bitai.</w:t>
            </w:r>
          </w:p>
        </w:tc>
      </w:tr>
      <w:tr w:rsidR="004057D8" w:rsidRPr="004057D8" w14:paraId="342C9E18" w14:textId="77777777" w:rsidTr="00B92989">
        <w:tc>
          <w:tcPr>
            <w:tcW w:w="383" w:type="dxa"/>
          </w:tcPr>
          <w:p w14:paraId="73BE65F6"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2.</w:t>
            </w:r>
          </w:p>
        </w:tc>
        <w:tc>
          <w:tcPr>
            <w:tcW w:w="4035" w:type="dxa"/>
          </w:tcPr>
          <w:p w14:paraId="6A5A8739"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Ekrano taškų skaičius (ne mažiau nei 1920 x 1080), Baterijos darbo laikas (pagal </w:t>
            </w:r>
            <w:proofErr w:type="spellStart"/>
            <w:r w:rsidRPr="004057D8">
              <w:rPr>
                <w:rFonts w:ascii="Times New Roman" w:eastAsia="Calibri" w:hAnsi="Times New Roman" w:cs="Times New Roman"/>
                <w:sz w:val="22"/>
                <w:szCs w:val="22"/>
                <w:lang w:eastAsia="en-US"/>
              </w:rPr>
              <w:t>MobileMark</w:t>
            </w:r>
            <w:proofErr w:type="spellEnd"/>
            <w:r w:rsidRPr="004057D8">
              <w:rPr>
                <w:rFonts w:ascii="Times New Roman" w:eastAsia="Calibri" w:hAnsi="Times New Roman" w:cs="Times New Roman"/>
                <w:sz w:val="22"/>
                <w:szCs w:val="22"/>
                <w:lang w:eastAsia="en-US"/>
              </w:rPr>
              <w:t xml:space="preserve">® 2014 metodiką) (ne mažiau nei 10 valandų) Operatyvinės atminties talpa ne mažiau nei 8 GB,  Maksimali operatyvinės atminties talpa ne mažiau nei </w:t>
            </w:r>
            <w:r w:rsidRPr="004057D8">
              <w:rPr>
                <w:rFonts w:ascii="Times New Roman" w:eastAsia="Calibri" w:hAnsi="Times New Roman" w:cs="Times New Roman"/>
                <w:sz w:val="22"/>
                <w:szCs w:val="22"/>
                <w:lang w:eastAsia="en-US"/>
              </w:rPr>
              <w:lastRenderedPageBreak/>
              <w:t>16 GB. SSD vidinio disko talpa (ne mažiau nei 256 GB talpos (</w:t>
            </w:r>
            <w:proofErr w:type="spellStart"/>
            <w:r w:rsidRPr="004057D8">
              <w:rPr>
                <w:rFonts w:ascii="Times New Roman" w:eastAsia="Calibri" w:hAnsi="Times New Roman" w:cs="Times New Roman"/>
                <w:sz w:val="22"/>
                <w:szCs w:val="22"/>
                <w:lang w:eastAsia="en-US"/>
              </w:rPr>
              <w:t>PCIe</w:t>
            </w:r>
            <w:proofErr w:type="spellEnd"/>
            <w:r w:rsidRPr="004057D8">
              <w:rPr>
                <w:rFonts w:ascii="Times New Roman" w:eastAsia="Calibri" w:hAnsi="Times New Roman" w:cs="Times New Roman"/>
                <w:sz w:val="22"/>
                <w:szCs w:val="22"/>
                <w:lang w:eastAsia="en-US"/>
              </w:rPr>
              <w:t xml:space="preserve"> </w:t>
            </w:r>
            <w:proofErr w:type="spellStart"/>
            <w:r w:rsidRPr="004057D8">
              <w:rPr>
                <w:rFonts w:ascii="Times New Roman" w:eastAsia="Calibri" w:hAnsi="Times New Roman" w:cs="Times New Roman"/>
                <w:sz w:val="22"/>
                <w:szCs w:val="22"/>
                <w:lang w:eastAsia="en-US"/>
              </w:rPr>
              <w:t>NVMe</w:t>
            </w:r>
            <w:proofErr w:type="spellEnd"/>
            <w:r w:rsidRPr="004057D8">
              <w:rPr>
                <w:rFonts w:ascii="Times New Roman" w:eastAsia="Calibri" w:hAnsi="Times New Roman" w:cs="Times New Roman"/>
                <w:sz w:val="22"/>
                <w:szCs w:val="22"/>
                <w:lang w:eastAsia="en-US"/>
              </w:rPr>
              <w:t xml:space="preserve"> tipo)) arba lygiavertis.</w:t>
            </w:r>
          </w:p>
        </w:tc>
        <w:tc>
          <w:tcPr>
            <w:tcW w:w="5283" w:type="dxa"/>
          </w:tcPr>
          <w:p w14:paraId="2E029576"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b/>
                <w:sz w:val="22"/>
                <w:szCs w:val="22"/>
                <w:u w:val="single"/>
                <w:lang w:eastAsia="en-US"/>
              </w:rPr>
            </w:pPr>
            <w:r w:rsidRPr="004057D8">
              <w:rPr>
                <w:rFonts w:ascii="Times New Roman" w:eastAsia="Calibri" w:hAnsi="Times New Roman" w:cs="Times New Roman"/>
                <w:sz w:val="22"/>
                <w:szCs w:val="22"/>
                <w:lang w:eastAsia="en-US"/>
              </w:rPr>
              <w:lastRenderedPageBreak/>
              <w:t xml:space="preserve">Ekrano taškų skaičius 1920 x 1080, Baterijos darbo laikas (pagal </w:t>
            </w:r>
            <w:proofErr w:type="spellStart"/>
            <w:r w:rsidRPr="004057D8">
              <w:rPr>
                <w:rFonts w:ascii="Times New Roman" w:eastAsia="Calibri" w:hAnsi="Times New Roman" w:cs="Times New Roman"/>
                <w:sz w:val="22"/>
                <w:szCs w:val="22"/>
                <w:lang w:eastAsia="en-US"/>
              </w:rPr>
              <w:t>MobileMark</w:t>
            </w:r>
            <w:proofErr w:type="spellEnd"/>
            <w:r w:rsidRPr="004057D8">
              <w:rPr>
                <w:rFonts w:ascii="Times New Roman" w:eastAsia="Calibri" w:hAnsi="Times New Roman" w:cs="Times New Roman"/>
                <w:sz w:val="22"/>
                <w:szCs w:val="22"/>
                <w:lang w:eastAsia="en-US"/>
              </w:rPr>
              <w:t xml:space="preserve">® 2014 metodiką)  12 valandų. Operatyvinės atminties talpa 8 GB,  Maksimali operatyvinės atminties talpa 64 GB. SSD vidinio disko talpa  256 GB talpos </w:t>
            </w:r>
            <w:proofErr w:type="spellStart"/>
            <w:r w:rsidRPr="004057D8">
              <w:rPr>
                <w:rFonts w:ascii="Times New Roman" w:eastAsia="Calibri" w:hAnsi="Times New Roman" w:cs="Times New Roman"/>
                <w:sz w:val="22"/>
                <w:szCs w:val="22"/>
                <w:lang w:eastAsia="en-US"/>
              </w:rPr>
              <w:t>PCIe</w:t>
            </w:r>
            <w:proofErr w:type="spellEnd"/>
            <w:r w:rsidRPr="004057D8">
              <w:rPr>
                <w:rFonts w:ascii="Times New Roman" w:eastAsia="Calibri" w:hAnsi="Times New Roman" w:cs="Times New Roman"/>
                <w:sz w:val="22"/>
                <w:szCs w:val="22"/>
                <w:lang w:eastAsia="en-US"/>
              </w:rPr>
              <w:t xml:space="preserve"> </w:t>
            </w:r>
            <w:proofErr w:type="spellStart"/>
            <w:r w:rsidRPr="004057D8">
              <w:rPr>
                <w:rFonts w:ascii="Times New Roman" w:eastAsia="Calibri" w:hAnsi="Times New Roman" w:cs="Times New Roman"/>
                <w:sz w:val="22"/>
                <w:szCs w:val="22"/>
                <w:lang w:eastAsia="en-US"/>
              </w:rPr>
              <w:t>NVMe</w:t>
            </w:r>
            <w:proofErr w:type="spellEnd"/>
            <w:r w:rsidRPr="004057D8">
              <w:rPr>
                <w:rFonts w:ascii="Times New Roman" w:eastAsia="Calibri" w:hAnsi="Times New Roman" w:cs="Times New Roman"/>
                <w:sz w:val="22"/>
                <w:szCs w:val="22"/>
                <w:lang w:eastAsia="en-US"/>
              </w:rPr>
              <w:t xml:space="preserve"> tipo.</w:t>
            </w:r>
          </w:p>
        </w:tc>
      </w:tr>
      <w:tr w:rsidR="004057D8" w:rsidRPr="004057D8" w14:paraId="36D04846" w14:textId="77777777" w:rsidTr="00B92989">
        <w:tc>
          <w:tcPr>
            <w:tcW w:w="383" w:type="dxa"/>
          </w:tcPr>
          <w:p w14:paraId="2EB9CA79"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lastRenderedPageBreak/>
              <w:t>3.</w:t>
            </w:r>
          </w:p>
        </w:tc>
        <w:tc>
          <w:tcPr>
            <w:tcW w:w="4035" w:type="dxa"/>
          </w:tcPr>
          <w:p w14:paraId="28994FF0"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Kompiuteris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patvirtintus minimalius aplinkos apsaugos kriterijus. Taikymo tvarka aprašyta IX skyriaus „Informacinių technologijų priemonės: kompiuteriai, monitoriai“ 11.1 punkte. Garantija kompiuteriui ne mažiau nei 3 metai. Garantija netaikoma programinei įrangai. Garantija kompiuterio baterijai ne mažiau kaip 1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5283" w:type="dxa"/>
          </w:tcPr>
          <w:p w14:paraId="1C9C64B6"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b/>
                <w:sz w:val="22"/>
                <w:szCs w:val="22"/>
                <w:u w:val="single"/>
                <w:lang w:eastAsia="en-US"/>
              </w:rPr>
            </w:pPr>
            <w:r w:rsidRPr="004057D8">
              <w:rPr>
                <w:rFonts w:ascii="Times New Roman" w:eastAsia="Calibri" w:hAnsi="Times New Roman" w:cs="Times New Roman"/>
                <w:sz w:val="22"/>
                <w:szCs w:val="22"/>
                <w:lang w:eastAsia="en-US"/>
              </w:rPr>
              <w:t>Kompiuteris atitinka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patvirtintus minimalius aplinkos apsaugos kriterijus. Taikymo tvarka aprašyta IX skyriaus „Informacinių technologijų priemonės: kompiuteriai, monitoriai“ 11.1 punkte. Garantija kompiuteriui 3 metai. Garantija netaikoma programinei įrangai. Garantija kompiuterio baterijai 1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pakeičia sugedusią prekę kita, ne prastesnių parametrų preke.</w:t>
            </w:r>
          </w:p>
        </w:tc>
      </w:tr>
      <w:tr w:rsidR="004057D8" w:rsidRPr="004057D8" w14:paraId="1805D469" w14:textId="77777777" w:rsidTr="00B92989">
        <w:tc>
          <w:tcPr>
            <w:tcW w:w="383" w:type="dxa"/>
          </w:tcPr>
          <w:p w14:paraId="6F717B12"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4.</w:t>
            </w:r>
          </w:p>
        </w:tc>
        <w:tc>
          <w:tcPr>
            <w:tcW w:w="4035" w:type="dxa"/>
          </w:tcPr>
          <w:p w14:paraId="6F8B52FA"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Kompiuterio procesoriaus našumas pagal viešai publikuojamus </w:t>
            </w:r>
            <w:proofErr w:type="spellStart"/>
            <w:r w:rsidRPr="004057D8">
              <w:rPr>
                <w:rFonts w:ascii="Times New Roman" w:eastAsia="Calibri" w:hAnsi="Times New Roman" w:cs="Times New Roman"/>
                <w:sz w:val="22"/>
                <w:szCs w:val="22"/>
                <w:lang w:eastAsia="en-US"/>
              </w:rPr>
              <w:t>Passmark</w:t>
            </w:r>
            <w:proofErr w:type="spellEnd"/>
            <w:r w:rsidRPr="004057D8">
              <w:rPr>
                <w:rFonts w:ascii="Times New Roman" w:eastAsia="Calibri" w:hAnsi="Times New Roman" w:cs="Times New Roman"/>
                <w:sz w:val="22"/>
                <w:szCs w:val="22"/>
                <w:lang w:eastAsia="en-US"/>
              </w:rPr>
              <w:t xml:space="preserve"> </w:t>
            </w:r>
            <w:proofErr w:type="spellStart"/>
            <w:r w:rsidRPr="004057D8">
              <w:rPr>
                <w:rFonts w:ascii="Times New Roman" w:eastAsia="Calibri" w:hAnsi="Times New Roman" w:cs="Times New Roman"/>
                <w:sz w:val="22"/>
                <w:szCs w:val="22"/>
                <w:lang w:eastAsia="en-US"/>
              </w:rPr>
              <w:t>performance</w:t>
            </w:r>
            <w:proofErr w:type="spellEnd"/>
            <w:r w:rsidRPr="004057D8">
              <w:rPr>
                <w:rFonts w:ascii="Times New Roman" w:eastAsia="Calibri" w:hAnsi="Times New Roman" w:cs="Times New Roman"/>
                <w:sz w:val="22"/>
                <w:szCs w:val="22"/>
                <w:lang w:eastAsia="en-US"/>
              </w:rPr>
              <w:t xml:space="preserve"> CPU mark procesorių įvertinimo rezultatus, pateikiamus http://www.cpubenchmark.net/cpu_list.php ne mažiau nei 6350. Nurodyti konkretų procesoriaus modelį. Procesoriaus sparta negali būti dirbtinai padidinta.</w:t>
            </w:r>
          </w:p>
        </w:tc>
        <w:tc>
          <w:tcPr>
            <w:tcW w:w="5283" w:type="dxa"/>
          </w:tcPr>
          <w:p w14:paraId="4EFB4152"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b/>
                <w:sz w:val="22"/>
                <w:szCs w:val="22"/>
                <w:u w:val="single"/>
                <w:lang w:eastAsia="en-US"/>
              </w:rPr>
            </w:pPr>
            <w:r w:rsidRPr="004057D8">
              <w:rPr>
                <w:rFonts w:ascii="Times New Roman" w:eastAsia="Calibri" w:hAnsi="Times New Roman" w:cs="Times New Roman"/>
                <w:sz w:val="22"/>
                <w:szCs w:val="22"/>
                <w:lang w:eastAsia="en-US"/>
              </w:rPr>
              <w:t xml:space="preserve">Kompiuterio procesoriaus </w:t>
            </w:r>
            <w:r w:rsidRPr="004057D8">
              <w:rPr>
                <w:rFonts w:ascii="Times New Roman" w:eastAsia="Calibri" w:hAnsi="Times New Roman" w:cs="Times New Roman"/>
                <w:b/>
                <w:bCs/>
                <w:sz w:val="22"/>
                <w:szCs w:val="22"/>
                <w:lang w:eastAsia="en-US"/>
              </w:rPr>
              <w:t>Intel i5-8265U</w:t>
            </w:r>
            <w:r w:rsidRPr="004057D8">
              <w:rPr>
                <w:rFonts w:ascii="Times New Roman" w:eastAsia="Calibri" w:hAnsi="Times New Roman" w:cs="Times New Roman"/>
                <w:sz w:val="22"/>
                <w:szCs w:val="22"/>
                <w:lang w:eastAsia="en-US"/>
              </w:rPr>
              <w:t xml:space="preserve"> našumas pagal viešai publikuojamus </w:t>
            </w:r>
            <w:proofErr w:type="spellStart"/>
            <w:r w:rsidRPr="004057D8">
              <w:rPr>
                <w:rFonts w:ascii="Times New Roman" w:eastAsia="Calibri" w:hAnsi="Times New Roman" w:cs="Times New Roman"/>
                <w:sz w:val="22"/>
                <w:szCs w:val="22"/>
                <w:lang w:eastAsia="en-US"/>
              </w:rPr>
              <w:t>Passmark</w:t>
            </w:r>
            <w:proofErr w:type="spellEnd"/>
            <w:r w:rsidRPr="004057D8">
              <w:rPr>
                <w:rFonts w:ascii="Times New Roman" w:eastAsia="Calibri" w:hAnsi="Times New Roman" w:cs="Times New Roman"/>
                <w:sz w:val="22"/>
                <w:szCs w:val="22"/>
                <w:lang w:eastAsia="en-US"/>
              </w:rPr>
              <w:t xml:space="preserve"> </w:t>
            </w:r>
            <w:proofErr w:type="spellStart"/>
            <w:r w:rsidRPr="004057D8">
              <w:rPr>
                <w:rFonts w:ascii="Times New Roman" w:eastAsia="Calibri" w:hAnsi="Times New Roman" w:cs="Times New Roman"/>
                <w:sz w:val="22"/>
                <w:szCs w:val="22"/>
                <w:lang w:eastAsia="en-US"/>
              </w:rPr>
              <w:t>performance</w:t>
            </w:r>
            <w:proofErr w:type="spellEnd"/>
            <w:r w:rsidRPr="004057D8">
              <w:rPr>
                <w:rFonts w:ascii="Times New Roman" w:eastAsia="Calibri" w:hAnsi="Times New Roman" w:cs="Times New Roman"/>
                <w:sz w:val="22"/>
                <w:szCs w:val="22"/>
                <w:lang w:eastAsia="en-US"/>
              </w:rPr>
              <w:t xml:space="preserve"> CPU mark procesorių įvertinimo rezultatus, pateikiamus http://www.cpubenchmark.net/cpu_list.php ne mažiau nei 6350. Nurodomas konkretus procesoriaus modelis. Procesoriaus sparta nėra dirbtinai padidinta.</w:t>
            </w:r>
          </w:p>
        </w:tc>
      </w:tr>
      <w:tr w:rsidR="004057D8" w:rsidRPr="004057D8" w14:paraId="6005728D" w14:textId="77777777" w:rsidTr="00B92989">
        <w:tc>
          <w:tcPr>
            <w:tcW w:w="383" w:type="dxa"/>
          </w:tcPr>
          <w:p w14:paraId="32B29005"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5.</w:t>
            </w:r>
          </w:p>
        </w:tc>
        <w:tc>
          <w:tcPr>
            <w:tcW w:w="4035" w:type="dxa"/>
          </w:tcPr>
          <w:p w14:paraId="074BDB6C"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Operacinė sistema Microsoft Windows Professional 10 arba lygiavertė (OEM, naujausia versija)</w:t>
            </w:r>
          </w:p>
        </w:tc>
        <w:tc>
          <w:tcPr>
            <w:tcW w:w="5283" w:type="dxa"/>
          </w:tcPr>
          <w:p w14:paraId="042D7C47"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b/>
                <w:sz w:val="22"/>
                <w:szCs w:val="22"/>
                <w:u w:val="single"/>
                <w:lang w:eastAsia="en-US"/>
              </w:rPr>
            </w:pPr>
            <w:r w:rsidRPr="004057D8">
              <w:rPr>
                <w:rFonts w:ascii="Times New Roman" w:eastAsia="Calibri" w:hAnsi="Times New Roman" w:cs="Times New Roman"/>
                <w:sz w:val="22"/>
                <w:szCs w:val="22"/>
                <w:lang w:eastAsia="en-US"/>
              </w:rPr>
              <w:t xml:space="preserve">Operacinė sistema Microsoft Windows Professional 10 </w:t>
            </w:r>
          </w:p>
        </w:tc>
      </w:tr>
      <w:tr w:rsidR="004057D8" w:rsidRPr="004057D8" w14:paraId="7AF6BC4D" w14:textId="77777777" w:rsidTr="00B92989">
        <w:tc>
          <w:tcPr>
            <w:tcW w:w="383" w:type="dxa"/>
          </w:tcPr>
          <w:p w14:paraId="4C08855B"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6.</w:t>
            </w:r>
          </w:p>
        </w:tc>
        <w:tc>
          <w:tcPr>
            <w:tcW w:w="4035" w:type="dxa"/>
          </w:tcPr>
          <w:p w14:paraId="7DF0D0BE"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Microsoft Office </w:t>
            </w:r>
            <w:proofErr w:type="spellStart"/>
            <w:r w:rsidRPr="004057D8">
              <w:rPr>
                <w:rFonts w:ascii="Times New Roman" w:eastAsia="Calibri" w:hAnsi="Times New Roman" w:cs="Times New Roman"/>
                <w:sz w:val="22"/>
                <w:szCs w:val="22"/>
                <w:lang w:eastAsia="en-US"/>
              </w:rPr>
              <w:t>Home</w:t>
            </w:r>
            <w:proofErr w:type="spellEnd"/>
            <w:r w:rsidRPr="004057D8">
              <w:rPr>
                <w:rFonts w:ascii="Times New Roman" w:eastAsia="Calibri" w:hAnsi="Times New Roman" w:cs="Times New Roman"/>
                <w:sz w:val="22"/>
                <w:szCs w:val="22"/>
                <w:lang w:eastAsia="en-US"/>
              </w:rPr>
              <w:t xml:space="preserve"> &amp; </w:t>
            </w:r>
            <w:proofErr w:type="spellStart"/>
            <w:r w:rsidRPr="004057D8">
              <w:rPr>
                <w:rFonts w:ascii="Times New Roman" w:eastAsia="Calibri" w:hAnsi="Times New Roman" w:cs="Times New Roman"/>
                <w:sz w:val="22"/>
                <w:szCs w:val="22"/>
                <w:lang w:eastAsia="en-US"/>
              </w:rPr>
              <w:t>Business</w:t>
            </w:r>
            <w:proofErr w:type="spellEnd"/>
            <w:r w:rsidRPr="004057D8">
              <w:rPr>
                <w:rFonts w:ascii="Times New Roman" w:eastAsia="Calibri" w:hAnsi="Times New Roman" w:cs="Times New Roman"/>
                <w:sz w:val="22"/>
                <w:szCs w:val="22"/>
                <w:lang w:eastAsia="en-US"/>
              </w:rPr>
              <w:t xml:space="preserve"> arba lygiavertis (</w:t>
            </w:r>
            <w:proofErr w:type="spellStart"/>
            <w:r w:rsidRPr="004057D8">
              <w:rPr>
                <w:rFonts w:ascii="Times New Roman" w:eastAsia="Calibri" w:hAnsi="Times New Roman" w:cs="Times New Roman"/>
                <w:sz w:val="22"/>
                <w:szCs w:val="22"/>
                <w:lang w:eastAsia="en-US"/>
              </w:rPr>
              <w:t>Medialess</w:t>
            </w:r>
            <w:proofErr w:type="spellEnd"/>
            <w:r w:rsidRPr="004057D8">
              <w:rPr>
                <w:rFonts w:ascii="Times New Roman" w:eastAsia="Calibri" w:hAnsi="Times New Roman" w:cs="Times New Roman"/>
                <w:sz w:val="22"/>
                <w:szCs w:val="22"/>
                <w:lang w:eastAsia="en-US"/>
              </w:rPr>
              <w:t>, naujausia versija pristatymo metu)</w:t>
            </w:r>
          </w:p>
        </w:tc>
        <w:tc>
          <w:tcPr>
            <w:tcW w:w="5283" w:type="dxa"/>
          </w:tcPr>
          <w:p w14:paraId="1A84FD51"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b/>
                <w:sz w:val="22"/>
                <w:szCs w:val="22"/>
                <w:u w:val="single"/>
                <w:lang w:eastAsia="en-US"/>
              </w:rPr>
            </w:pPr>
            <w:r w:rsidRPr="004057D8">
              <w:rPr>
                <w:rFonts w:ascii="Times New Roman" w:eastAsia="Calibri" w:hAnsi="Times New Roman" w:cs="Times New Roman"/>
                <w:sz w:val="22"/>
                <w:szCs w:val="22"/>
                <w:lang w:eastAsia="en-US"/>
              </w:rPr>
              <w:t xml:space="preserve">Microsoft Office </w:t>
            </w:r>
            <w:proofErr w:type="spellStart"/>
            <w:r w:rsidRPr="004057D8">
              <w:rPr>
                <w:rFonts w:ascii="Times New Roman" w:eastAsia="Calibri" w:hAnsi="Times New Roman" w:cs="Times New Roman"/>
                <w:sz w:val="22"/>
                <w:szCs w:val="22"/>
                <w:lang w:eastAsia="en-US"/>
              </w:rPr>
              <w:t>Home</w:t>
            </w:r>
            <w:proofErr w:type="spellEnd"/>
            <w:r w:rsidRPr="004057D8">
              <w:rPr>
                <w:rFonts w:ascii="Times New Roman" w:eastAsia="Calibri" w:hAnsi="Times New Roman" w:cs="Times New Roman"/>
                <w:sz w:val="22"/>
                <w:szCs w:val="22"/>
                <w:lang w:eastAsia="en-US"/>
              </w:rPr>
              <w:t xml:space="preserve"> &amp; </w:t>
            </w:r>
            <w:proofErr w:type="spellStart"/>
            <w:r w:rsidRPr="004057D8">
              <w:rPr>
                <w:rFonts w:ascii="Times New Roman" w:eastAsia="Calibri" w:hAnsi="Times New Roman" w:cs="Times New Roman"/>
                <w:sz w:val="22"/>
                <w:szCs w:val="22"/>
                <w:lang w:eastAsia="en-US"/>
              </w:rPr>
              <w:t>Business</w:t>
            </w:r>
            <w:proofErr w:type="spellEnd"/>
            <w:r w:rsidRPr="004057D8">
              <w:rPr>
                <w:rFonts w:ascii="Times New Roman" w:eastAsia="Calibri" w:hAnsi="Times New Roman" w:cs="Times New Roman"/>
                <w:sz w:val="22"/>
                <w:szCs w:val="22"/>
                <w:lang w:eastAsia="en-US"/>
              </w:rPr>
              <w:t xml:space="preserve">  (</w:t>
            </w:r>
            <w:proofErr w:type="spellStart"/>
            <w:r w:rsidRPr="004057D8">
              <w:rPr>
                <w:rFonts w:ascii="Times New Roman" w:eastAsia="Calibri" w:hAnsi="Times New Roman" w:cs="Times New Roman"/>
                <w:sz w:val="22"/>
                <w:szCs w:val="22"/>
                <w:lang w:eastAsia="en-US"/>
              </w:rPr>
              <w:t>Medialess</w:t>
            </w:r>
            <w:proofErr w:type="spellEnd"/>
            <w:r w:rsidRPr="004057D8">
              <w:rPr>
                <w:rFonts w:ascii="Times New Roman" w:eastAsia="Calibri" w:hAnsi="Times New Roman" w:cs="Times New Roman"/>
                <w:sz w:val="22"/>
                <w:szCs w:val="22"/>
                <w:lang w:eastAsia="en-US"/>
              </w:rPr>
              <w:t>, naujausia versija pristatymo metu)</w:t>
            </w:r>
          </w:p>
        </w:tc>
      </w:tr>
      <w:tr w:rsidR="004057D8" w:rsidRPr="004057D8" w14:paraId="01C15D5C" w14:textId="77777777" w:rsidTr="00B92989">
        <w:tc>
          <w:tcPr>
            <w:tcW w:w="383" w:type="dxa"/>
          </w:tcPr>
          <w:p w14:paraId="66A2D8CC"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7.</w:t>
            </w:r>
          </w:p>
        </w:tc>
        <w:tc>
          <w:tcPr>
            <w:tcW w:w="4035" w:type="dxa"/>
          </w:tcPr>
          <w:p w14:paraId="1063E9A5"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Deranti kompiuteriui optinė pelė su ratuku (paženklinta CE ženklu), Kilimėlis optinei pelei, Derantis kompiuteriui nešiojamas </w:t>
            </w:r>
            <w:r w:rsidRPr="004057D8">
              <w:rPr>
                <w:rFonts w:ascii="Times New Roman" w:eastAsia="Calibri" w:hAnsi="Times New Roman" w:cs="Times New Roman"/>
                <w:sz w:val="22"/>
                <w:szCs w:val="22"/>
                <w:lang w:eastAsia="en-US"/>
              </w:rPr>
              <w:lastRenderedPageBreak/>
              <w:t>krepšys, mašininis pakrovėjas</w:t>
            </w:r>
          </w:p>
        </w:tc>
        <w:tc>
          <w:tcPr>
            <w:tcW w:w="5283" w:type="dxa"/>
          </w:tcPr>
          <w:p w14:paraId="6407291E"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b/>
                <w:sz w:val="22"/>
                <w:szCs w:val="22"/>
                <w:u w:val="single"/>
                <w:lang w:eastAsia="en-US"/>
              </w:rPr>
            </w:pPr>
            <w:r w:rsidRPr="004057D8">
              <w:rPr>
                <w:rFonts w:ascii="Times New Roman" w:eastAsia="Calibri" w:hAnsi="Times New Roman" w:cs="Times New Roman"/>
                <w:sz w:val="22"/>
                <w:szCs w:val="22"/>
                <w:lang w:eastAsia="en-US"/>
              </w:rPr>
              <w:lastRenderedPageBreak/>
              <w:t>Deranti kompiuteriui optinė pelė su ratuku (paženklinta CE ženklu), Kilimėlis optinei pelei, Derantis kompiuteriui nešiojamas krepšys, mašininis pakrovėjas</w:t>
            </w:r>
          </w:p>
        </w:tc>
      </w:tr>
      <w:tr w:rsidR="004057D8" w:rsidRPr="004057D8" w14:paraId="0DA43F04" w14:textId="77777777" w:rsidTr="00B92989">
        <w:tc>
          <w:tcPr>
            <w:tcW w:w="383" w:type="dxa"/>
          </w:tcPr>
          <w:p w14:paraId="722756C1"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lastRenderedPageBreak/>
              <w:t>8.</w:t>
            </w:r>
          </w:p>
        </w:tc>
        <w:tc>
          <w:tcPr>
            <w:tcW w:w="4035" w:type="dxa"/>
          </w:tcPr>
          <w:p w14:paraId="6A381D21"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Kompiuterio svoris (neįskaitant </w:t>
            </w:r>
            <w:proofErr w:type="spellStart"/>
            <w:r w:rsidRPr="004057D8">
              <w:rPr>
                <w:rFonts w:ascii="Times New Roman" w:eastAsia="Calibri" w:hAnsi="Times New Roman" w:cs="Times New Roman"/>
                <w:sz w:val="22"/>
                <w:szCs w:val="22"/>
                <w:lang w:eastAsia="en-US"/>
              </w:rPr>
              <w:t>įkrovėjo</w:t>
            </w:r>
            <w:proofErr w:type="spellEnd"/>
            <w:r w:rsidRPr="004057D8">
              <w:rPr>
                <w:rFonts w:ascii="Times New Roman" w:eastAsia="Calibri" w:hAnsi="Times New Roman" w:cs="Times New Roman"/>
                <w:sz w:val="22"/>
                <w:szCs w:val="22"/>
                <w:lang w:eastAsia="en-US"/>
              </w:rPr>
              <w:t>) (ne daugiau nei 2,3 kg)</w:t>
            </w:r>
          </w:p>
        </w:tc>
        <w:tc>
          <w:tcPr>
            <w:tcW w:w="5283" w:type="dxa"/>
          </w:tcPr>
          <w:p w14:paraId="05C264DE"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b/>
                <w:sz w:val="22"/>
                <w:szCs w:val="22"/>
                <w:u w:val="single"/>
                <w:lang w:eastAsia="en-US"/>
              </w:rPr>
            </w:pPr>
            <w:r w:rsidRPr="004057D8">
              <w:rPr>
                <w:rFonts w:ascii="Times New Roman" w:eastAsia="Calibri" w:hAnsi="Times New Roman" w:cs="Times New Roman"/>
                <w:sz w:val="22"/>
                <w:szCs w:val="22"/>
                <w:lang w:eastAsia="en-US"/>
              </w:rPr>
              <w:t xml:space="preserve">Kompiuterio svoris (neįskaitant </w:t>
            </w:r>
            <w:proofErr w:type="spellStart"/>
            <w:r w:rsidRPr="004057D8">
              <w:rPr>
                <w:rFonts w:ascii="Times New Roman" w:eastAsia="Calibri" w:hAnsi="Times New Roman" w:cs="Times New Roman"/>
                <w:sz w:val="22"/>
                <w:szCs w:val="22"/>
                <w:lang w:eastAsia="en-US"/>
              </w:rPr>
              <w:t>įkrovėjo</w:t>
            </w:r>
            <w:proofErr w:type="spellEnd"/>
            <w:r w:rsidRPr="004057D8">
              <w:rPr>
                <w:rFonts w:ascii="Times New Roman" w:eastAsia="Calibri" w:hAnsi="Times New Roman" w:cs="Times New Roman"/>
                <w:sz w:val="22"/>
                <w:szCs w:val="22"/>
                <w:lang w:eastAsia="en-US"/>
              </w:rPr>
              <w:t>) (ne daugiau nei 2,1 kg)</w:t>
            </w:r>
          </w:p>
        </w:tc>
      </w:tr>
      <w:tr w:rsidR="004057D8" w:rsidRPr="004057D8" w14:paraId="6A29DAFD" w14:textId="77777777" w:rsidTr="00B92989">
        <w:tc>
          <w:tcPr>
            <w:tcW w:w="383" w:type="dxa"/>
          </w:tcPr>
          <w:p w14:paraId="71122FED"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9.</w:t>
            </w:r>
          </w:p>
        </w:tc>
        <w:tc>
          <w:tcPr>
            <w:tcW w:w="4035" w:type="dxa"/>
          </w:tcPr>
          <w:p w14:paraId="61C58F22"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Vidinis </w:t>
            </w:r>
            <w:proofErr w:type="spellStart"/>
            <w:r w:rsidRPr="004057D8">
              <w:rPr>
                <w:rFonts w:ascii="Times New Roman" w:eastAsia="Calibri" w:hAnsi="Times New Roman" w:cs="Times New Roman"/>
                <w:sz w:val="22"/>
                <w:szCs w:val="22"/>
                <w:lang w:eastAsia="en-US"/>
              </w:rPr>
              <w:t>belaidis</w:t>
            </w:r>
            <w:proofErr w:type="spellEnd"/>
            <w:r w:rsidRPr="004057D8">
              <w:rPr>
                <w:rFonts w:ascii="Times New Roman" w:eastAsia="Calibri" w:hAnsi="Times New Roman" w:cs="Times New Roman"/>
                <w:sz w:val="22"/>
                <w:szCs w:val="22"/>
                <w:lang w:eastAsia="en-US"/>
              </w:rPr>
              <w:t xml:space="preserve"> integruotas modemas (3g/4G arba lygiavertis) ,WLAN tinklo plokštė (IEEE 802.11ac, įrenginys ir antena integruoti į korpusą), Bendras išorinių USB (3.0 ir/arba 3.1 ir/arba USB jungčių skaičius iš viso (ne mažiau nei 2 vnt.) </w:t>
            </w:r>
            <w:proofErr w:type="spellStart"/>
            <w:r w:rsidRPr="004057D8">
              <w:rPr>
                <w:rFonts w:ascii="Times New Roman" w:eastAsia="Calibri" w:hAnsi="Times New Roman" w:cs="Times New Roman"/>
                <w:sz w:val="22"/>
                <w:szCs w:val="22"/>
                <w:lang w:eastAsia="en-US"/>
              </w:rPr>
              <w:t>Bluetooth</w:t>
            </w:r>
            <w:proofErr w:type="spellEnd"/>
            <w:r w:rsidRPr="004057D8">
              <w:rPr>
                <w:rFonts w:ascii="Times New Roman" w:eastAsia="Calibri" w:hAnsi="Times New Roman" w:cs="Times New Roman"/>
                <w:sz w:val="22"/>
                <w:szCs w:val="22"/>
                <w:lang w:eastAsia="en-US"/>
              </w:rPr>
              <w:t xml:space="preserve"> palaikymas</w:t>
            </w:r>
          </w:p>
        </w:tc>
        <w:tc>
          <w:tcPr>
            <w:tcW w:w="5283" w:type="dxa"/>
          </w:tcPr>
          <w:p w14:paraId="7310E4E3"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b/>
                <w:sz w:val="22"/>
                <w:szCs w:val="22"/>
                <w:u w:val="single"/>
                <w:lang w:eastAsia="en-US"/>
              </w:rPr>
            </w:pPr>
            <w:r w:rsidRPr="004057D8">
              <w:rPr>
                <w:rFonts w:ascii="Times New Roman" w:eastAsia="Calibri" w:hAnsi="Times New Roman" w:cs="Times New Roman"/>
                <w:sz w:val="22"/>
                <w:szCs w:val="22"/>
                <w:lang w:eastAsia="en-US"/>
              </w:rPr>
              <w:t xml:space="preserve">Vidinis </w:t>
            </w:r>
            <w:proofErr w:type="spellStart"/>
            <w:r w:rsidRPr="004057D8">
              <w:rPr>
                <w:rFonts w:ascii="Times New Roman" w:eastAsia="Calibri" w:hAnsi="Times New Roman" w:cs="Times New Roman"/>
                <w:sz w:val="22"/>
                <w:szCs w:val="22"/>
                <w:lang w:eastAsia="en-US"/>
              </w:rPr>
              <w:t>belaidis</w:t>
            </w:r>
            <w:proofErr w:type="spellEnd"/>
            <w:r w:rsidRPr="004057D8">
              <w:rPr>
                <w:rFonts w:ascii="Times New Roman" w:eastAsia="Calibri" w:hAnsi="Times New Roman" w:cs="Times New Roman"/>
                <w:sz w:val="22"/>
                <w:szCs w:val="22"/>
                <w:lang w:eastAsia="en-US"/>
              </w:rPr>
              <w:t xml:space="preserve"> integruotas modemas (3g/4G) ,WLAN tinklo plokštė (IEEE 802.11ac, įrenginys ir antena integruoti į korpusą), Bendras išorinių USB (3.0 ir/arba 3.1 ir/arba USB jungčių skaičius iš viso 3 vnt. </w:t>
            </w:r>
            <w:proofErr w:type="spellStart"/>
            <w:r w:rsidRPr="004057D8">
              <w:rPr>
                <w:rFonts w:ascii="Times New Roman" w:eastAsia="Calibri" w:hAnsi="Times New Roman" w:cs="Times New Roman"/>
                <w:sz w:val="22"/>
                <w:szCs w:val="22"/>
                <w:lang w:eastAsia="en-US"/>
              </w:rPr>
              <w:t>Bluetooth</w:t>
            </w:r>
            <w:proofErr w:type="spellEnd"/>
            <w:r w:rsidRPr="004057D8">
              <w:rPr>
                <w:rFonts w:ascii="Times New Roman" w:eastAsia="Calibri" w:hAnsi="Times New Roman" w:cs="Times New Roman"/>
                <w:sz w:val="22"/>
                <w:szCs w:val="22"/>
                <w:lang w:eastAsia="en-US"/>
              </w:rPr>
              <w:t xml:space="preserve"> palaikymas</w:t>
            </w:r>
          </w:p>
        </w:tc>
      </w:tr>
      <w:tr w:rsidR="004057D8" w:rsidRPr="004057D8" w14:paraId="172A50C9" w14:textId="77777777" w:rsidTr="00B92989">
        <w:tc>
          <w:tcPr>
            <w:tcW w:w="383" w:type="dxa"/>
          </w:tcPr>
          <w:p w14:paraId="62C305EF"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10.</w:t>
            </w:r>
          </w:p>
        </w:tc>
        <w:tc>
          <w:tcPr>
            <w:tcW w:w="4035" w:type="dxa"/>
          </w:tcPr>
          <w:p w14:paraId="6EC77C7C"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Spausdintuvas, RAM: ne mažiau 32MB, Ne žemiau USB 2.0, </w:t>
            </w:r>
            <w:proofErr w:type="spellStart"/>
            <w:r w:rsidRPr="004057D8">
              <w:rPr>
                <w:rFonts w:ascii="Times New Roman" w:eastAsia="Calibri" w:hAnsi="Times New Roman" w:cs="Times New Roman"/>
                <w:sz w:val="22"/>
                <w:szCs w:val="22"/>
                <w:lang w:eastAsia="en-US"/>
              </w:rPr>
              <w:t>Bluetooht</w:t>
            </w:r>
            <w:proofErr w:type="spellEnd"/>
          </w:p>
          <w:p w14:paraId="75FF9901"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Windows 10 arba lygiavertis. Juoda/balta ne mažiau A4. Terminis, ne mažiau 200x200 </w:t>
            </w:r>
            <w:proofErr w:type="spellStart"/>
            <w:r w:rsidRPr="004057D8">
              <w:rPr>
                <w:rFonts w:ascii="Times New Roman" w:eastAsia="Calibri" w:hAnsi="Times New Roman" w:cs="Times New Roman"/>
                <w:sz w:val="22"/>
                <w:szCs w:val="22"/>
                <w:lang w:eastAsia="en-US"/>
              </w:rPr>
              <w:t>dpi</w:t>
            </w:r>
            <w:proofErr w:type="spellEnd"/>
            <w:r w:rsidRPr="004057D8">
              <w:rPr>
                <w:rFonts w:ascii="Times New Roman" w:eastAsia="Calibri" w:hAnsi="Times New Roman" w:cs="Times New Roman"/>
                <w:sz w:val="22"/>
                <w:szCs w:val="22"/>
                <w:lang w:eastAsia="en-US"/>
              </w:rPr>
              <w:t>, ~220V ir vidinė gamintojo baterija. , ne daugiau 500g. (be priedų), ne daugiau 260x60x40mm (be priedų), - USB kabelis, programinė įranga, vartotojo instrukcija,  ±12V automobilinis maitinimo adapteris, metalinis laikiklis ruloniniam popieriui (ne mažiau 90 lapų), skirtas montuoti automobilyje;</w:t>
            </w:r>
          </w:p>
          <w:p w14:paraId="699DB438"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ne mažiau nei vienas terminio popieriaus rulonas.</w:t>
            </w:r>
          </w:p>
        </w:tc>
        <w:tc>
          <w:tcPr>
            <w:tcW w:w="5283" w:type="dxa"/>
          </w:tcPr>
          <w:p w14:paraId="6217C818"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b/>
                <w:bCs/>
                <w:sz w:val="22"/>
                <w:szCs w:val="22"/>
                <w:lang w:eastAsia="en-US"/>
              </w:rPr>
            </w:pPr>
            <w:r w:rsidRPr="004057D8">
              <w:rPr>
                <w:rFonts w:ascii="Times New Roman" w:eastAsia="Calibri" w:hAnsi="Times New Roman" w:cs="Times New Roman"/>
                <w:b/>
                <w:bCs/>
                <w:sz w:val="22"/>
                <w:szCs w:val="22"/>
                <w:lang w:eastAsia="en-US"/>
              </w:rPr>
              <w:t xml:space="preserve">Brother PJ-762 mobilusis terminis spausdintuvas </w:t>
            </w:r>
          </w:p>
          <w:p w14:paraId="4564354F"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RAM: 32MB, USB 2.0, </w:t>
            </w:r>
            <w:proofErr w:type="spellStart"/>
            <w:r w:rsidRPr="004057D8">
              <w:rPr>
                <w:rFonts w:ascii="Times New Roman" w:eastAsia="Calibri" w:hAnsi="Times New Roman" w:cs="Times New Roman"/>
                <w:sz w:val="22"/>
                <w:szCs w:val="22"/>
                <w:lang w:eastAsia="en-US"/>
              </w:rPr>
              <w:t>Bluetooth</w:t>
            </w:r>
            <w:proofErr w:type="spellEnd"/>
          </w:p>
          <w:p w14:paraId="305DE374"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Windows 10. Juoda/balta A4. Terminis, 200x200 </w:t>
            </w:r>
            <w:proofErr w:type="spellStart"/>
            <w:r w:rsidRPr="004057D8">
              <w:rPr>
                <w:rFonts w:ascii="Times New Roman" w:eastAsia="Calibri" w:hAnsi="Times New Roman" w:cs="Times New Roman"/>
                <w:sz w:val="22"/>
                <w:szCs w:val="22"/>
                <w:lang w:eastAsia="en-US"/>
              </w:rPr>
              <w:t>dpi</w:t>
            </w:r>
            <w:proofErr w:type="spellEnd"/>
            <w:r w:rsidRPr="004057D8">
              <w:rPr>
                <w:rFonts w:ascii="Times New Roman" w:eastAsia="Calibri" w:hAnsi="Times New Roman" w:cs="Times New Roman"/>
                <w:sz w:val="22"/>
                <w:szCs w:val="22"/>
                <w:lang w:eastAsia="en-US"/>
              </w:rPr>
              <w:t>, ~220V ir vidinė gamintojo baterija. , svoris 480g. (be priedų), išmatavimai 255x655x30mm (be priedų), - USB kabelis, programinė įranga, vartotojo instrukcija,  ±12V automobilinis maitinimo adapteris, metalinis laikiklis ruloniniam popieriui (90 lapų), skirtas montuoti automobilyje;</w:t>
            </w:r>
          </w:p>
          <w:p w14:paraId="1CEBA51F"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komplekte vienas terminio popieriaus rulonas.</w:t>
            </w:r>
          </w:p>
        </w:tc>
      </w:tr>
      <w:tr w:rsidR="004057D8" w:rsidRPr="004057D8" w14:paraId="4AB4A1D5" w14:textId="77777777" w:rsidTr="00B92989">
        <w:tc>
          <w:tcPr>
            <w:tcW w:w="383" w:type="dxa"/>
          </w:tcPr>
          <w:p w14:paraId="4D69DD2D"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11.</w:t>
            </w:r>
          </w:p>
        </w:tc>
        <w:tc>
          <w:tcPr>
            <w:tcW w:w="4035" w:type="dxa"/>
          </w:tcPr>
          <w:p w14:paraId="7156DCFD"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r w:rsidRPr="004057D8">
              <w:rPr>
                <w:rFonts w:ascii="Times New Roman" w:eastAsia="Calibri" w:hAnsi="Times New Roman" w:cs="Times New Roman"/>
                <w:sz w:val="22"/>
                <w:szCs w:val="22"/>
                <w:lang w:eastAsia="en-US"/>
              </w:rPr>
              <w:t xml:space="preserve">Skeneris, kurio greitis ne mažiau kaip  80 cm/s, standartai  RFID  ISO14443A arba lygiavertis, ISO14443B arba lygiavertis, ne mažiau kaip 840 </w:t>
            </w:r>
            <w:proofErr w:type="spellStart"/>
            <w:r w:rsidRPr="004057D8">
              <w:rPr>
                <w:rFonts w:ascii="Times New Roman" w:eastAsia="Calibri" w:hAnsi="Times New Roman" w:cs="Times New Roman"/>
                <w:sz w:val="22"/>
                <w:szCs w:val="22"/>
                <w:lang w:eastAsia="en-US"/>
              </w:rPr>
              <w:t>kbit</w:t>
            </w:r>
            <w:proofErr w:type="spellEnd"/>
            <w:r w:rsidRPr="004057D8">
              <w:rPr>
                <w:rFonts w:ascii="Times New Roman" w:eastAsia="Calibri" w:hAnsi="Times New Roman" w:cs="Times New Roman"/>
                <w:sz w:val="22"/>
                <w:szCs w:val="22"/>
                <w:lang w:eastAsia="en-US"/>
              </w:rPr>
              <w:t xml:space="preserve">/s,  MTBF 80 000,  maitinimas  2*AA </w:t>
            </w:r>
            <w:proofErr w:type="spellStart"/>
            <w:r w:rsidRPr="004057D8">
              <w:rPr>
                <w:rFonts w:ascii="Times New Roman" w:eastAsia="Calibri" w:hAnsi="Times New Roman" w:cs="Times New Roman"/>
                <w:sz w:val="22"/>
                <w:szCs w:val="22"/>
                <w:lang w:eastAsia="en-US"/>
              </w:rPr>
              <w:t>cell</w:t>
            </w:r>
            <w:proofErr w:type="spellEnd"/>
            <w:r w:rsidRPr="004057D8">
              <w:rPr>
                <w:rFonts w:ascii="Times New Roman" w:eastAsia="Calibri" w:hAnsi="Times New Roman" w:cs="Times New Roman"/>
                <w:sz w:val="22"/>
                <w:szCs w:val="22"/>
                <w:lang w:eastAsia="en-US"/>
              </w:rPr>
              <w:t xml:space="preserve"> (arba lygiavertis), svoris  ne daugiau kaip 0.5 kg, veikimo temperatūra ne blogiau kaip . -10°C/+35°C. Turi veikti su VSATIS (pateikti vis reikalingi </w:t>
            </w:r>
            <w:proofErr w:type="spellStart"/>
            <w:r w:rsidRPr="004057D8">
              <w:rPr>
                <w:rFonts w:ascii="Times New Roman" w:eastAsia="Calibri" w:hAnsi="Times New Roman" w:cs="Times New Roman"/>
                <w:sz w:val="22"/>
                <w:szCs w:val="22"/>
                <w:lang w:eastAsia="en-US"/>
              </w:rPr>
              <w:t>draiveriai</w:t>
            </w:r>
            <w:proofErr w:type="spellEnd"/>
            <w:r w:rsidRPr="004057D8">
              <w:rPr>
                <w:rFonts w:ascii="Times New Roman" w:eastAsia="Calibri" w:hAnsi="Times New Roman" w:cs="Times New Roman"/>
                <w:sz w:val="22"/>
                <w:szCs w:val="22"/>
                <w:lang w:eastAsia="en-US"/>
              </w:rPr>
              <w:t>) ir atitikti PACE reikalavimus. Tiekėjas turės pademonstruoti PACE veikimą. Įrenginio pakrovėjas ir papildomas maitinimo komplektas.</w:t>
            </w:r>
          </w:p>
        </w:tc>
        <w:tc>
          <w:tcPr>
            <w:tcW w:w="5283" w:type="dxa"/>
          </w:tcPr>
          <w:p w14:paraId="2C68C75A" w14:textId="77777777" w:rsidR="004057D8" w:rsidRPr="004057D8" w:rsidRDefault="004057D8" w:rsidP="004057D8">
            <w:pPr>
              <w:widowControl/>
              <w:autoSpaceDE/>
              <w:autoSpaceDN/>
              <w:adjustRightInd/>
              <w:spacing w:line="259" w:lineRule="auto"/>
              <w:ind w:firstLine="0"/>
              <w:rPr>
                <w:rFonts w:ascii="Times New Roman" w:eastAsia="Calibri" w:hAnsi="Times New Roman" w:cs="Times New Roman"/>
                <w:sz w:val="22"/>
                <w:szCs w:val="22"/>
                <w:lang w:eastAsia="en-US"/>
              </w:rPr>
            </w:pPr>
            <w:proofErr w:type="spellStart"/>
            <w:r w:rsidRPr="004057D8">
              <w:rPr>
                <w:rFonts w:ascii="Times New Roman" w:eastAsia="Calibri" w:hAnsi="Times New Roman" w:cs="Times New Roman"/>
                <w:b/>
                <w:bCs/>
                <w:sz w:val="22"/>
                <w:szCs w:val="22"/>
                <w:lang w:eastAsia="en-US"/>
              </w:rPr>
              <w:t>Vicomp</w:t>
            </w:r>
            <w:proofErr w:type="spellEnd"/>
            <w:r w:rsidRPr="004057D8">
              <w:rPr>
                <w:rFonts w:ascii="Times New Roman" w:eastAsia="Calibri" w:hAnsi="Times New Roman" w:cs="Times New Roman"/>
                <w:b/>
                <w:bCs/>
                <w:sz w:val="22"/>
                <w:szCs w:val="22"/>
                <w:lang w:eastAsia="en-US"/>
              </w:rPr>
              <w:t xml:space="preserve"> VPR 460e</w:t>
            </w:r>
            <w:r w:rsidRPr="004057D8">
              <w:rPr>
                <w:rFonts w:ascii="Times New Roman" w:eastAsia="Calibri" w:hAnsi="Times New Roman" w:cs="Times New Roman"/>
                <w:sz w:val="22"/>
                <w:szCs w:val="22"/>
                <w:lang w:eastAsia="en-US"/>
              </w:rPr>
              <w:t xml:space="preserve"> skeneris, greitis 80 cm/s, standartai  RFID  ISO14443A, ISO14443B, 840 </w:t>
            </w:r>
            <w:proofErr w:type="spellStart"/>
            <w:r w:rsidRPr="004057D8">
              <w:rPr>
                <w:rFonts w:ascii="Times New Roman" w:eastAsia="Calibri" w:hAnsi="Times New Roman" w:cs="Times New Roman"/>
                <w:sz w:val="22"/>
                <w:szCs w:val="22"/>
                <w:lang w:eastAsia="en-US"/>
              </w:rPr>
              <w:t>kbit</w:t>
            </w:r>
            <w:proofErr w:type="spellEnd"/>
            <w:r w:rsidRPr="004057D8">
              <w:rPr>
                <w:rFonts w:ascii="Times New Roman" w:eastAsia="Calibri" w:hAnsi="Times New Roman" w:cs="Times New Roman"/>
                <w:sz w:val="22"/>
                <w:szCs w:val="22"/>
                <w:lang w:eastAsia="en-US"/>
              </w:rPr>
              <w:t xml:space="preserve">/s,  MTBF 80 000,  maitinimas  2*AA </w:t>
            </w:r>
            <w:proofErr w:type="spellStart"/>
            <w:r w:rsidRPr="004057D8">
              <w:rPr>
                <w:rFonts w:ascii="Times New Roman" w:eastAsia="Calibri" w:hAnsi="Times New Roman" w:cs="Times New Roman"/>
                <w:sz w:val="22"/>
                <w:szCs w:val="22"/>
                <w:lang w:eastAsia="en-US"/>
              </w:rPr>
              <w:t>cell</w:t>
            </w:r>
            <w:proofErr w:type="spellEnd"/>
            <w:r w:rsidRPr="004057D8">
              <w:rPr>
                <w:rFonts w:ascii="Times New Roman" w:eastAsia="Calibri" w:hAnsi="Times New Roman" w:cs="Times New Roman"/>
                <w:sz w:val="22"/>
                <w:szCs w:val="22"/>
                <w:lang w:eastAsia="en-US"/>
              </w:rPr>
              <w:t xml:space="preserve">, svoris  0.5 kg, veikimo temperatūra. -10°C/+35°C. Veiks su VSATIS (bus pateikti vis reikalingi </w:t>
            </w:r>
            <w:proofErr w:type="spellStart"/>
            <w:r w:rsidRPr="004057D8">
              <w:rPr>
                <w:rFonts w:ascii="Times New Roman" w:eastAsia="Calibri" w:hAnsi="Times New Roman" w:cs="Times New Roman"/>
                <w:sz w:val="22"/>
                <w:szCs w:val="22"/>
                <w:lang w:eastAsia="en-US"/>
              </w:rPr>
              <w:t>draiveriai</w:t>
            </w:r>
            <w:proofErr w:type="spellEnd"/>
            <w:r w:rsidRPr="004057D8">
              <w:rPr>
                <w:rFonts w:ascii="Times New Roman" w:eastAsia="Calibri" w:hAnsi="Times New Roman" w:cs="Times New Roman"/>
                <w:sz w:val="22"/>
                <w:szCs w:val="22"/>
                <w:lang w:eastAsia="en-US"/>
              </w:rPr>
              <w:t>) ir atitinka PACE reikalavimus. Pademonstruosime PACE veikimą. Įrenginio pakrovėjas ir papildomas maitinimo komplektas.</w:t>
            </w:r>
          </w:p>
        </w:tc>
      </w:tr>
    </w:tbl>
    <w:p w14:paraId="01D1EFD4" w14:textId="3910CD4D" w:rsidR="002D4DFB" w:rsidRPr="00A01BF9" w:rsidRDefault="002D4DFB" w:rsidP="0003630E">
      <w:pPr>
        <w:tabs>
          <w:tab w:val="left" w:pos="720"/>
          <w:tab w:val="right" w:pos="10065"/>
        </w:tabs>
        <w:ind w:hanging="5580"/>
        <w:jc w:val="both"/>
        <w:rPr>
          <w:rFonts w:ascii="Times New Roman" w:hAnsi="Times New Roman" w:cs="Times New Roman"/>
          <w:sz w:val="24"/>
        </w:rPr>
      </w:pPr>
      <w:proofErr w:type="spellStart"/>
      <w:r w:rsidRPr="00A01BF9">
        <w:rPr>
          <w:rFonts w:ascii="Times New Roman" w:hAnsi="Times New Roman" w:cs="Times New Roman"/>
          <w:snapToGrid w:val="0"/>
          <w:sz w:val="24"/>
        </w:rPr>
        <w:t>alstybės</w:t>
      </w:r>
      <w:proofErr w:type="spellEnd"/>
      <w:r w:rsidRPr="00A01BF9">
        <w:rPr>
          <w:rFonts w:ascii="Times New Roman" w:hAnsi="Times New Roman" w:cs="Times New Roman"/>
          <w:snapToGrid w:val="0"/>
          <w:sz w:val="24"/>
        </w:rPr>
        <w:t xml:space="preserve"> sienos apsaugos tarnyba </w:t>
      </w:r>
    </w:p>
    <w:p w14:paraId="51A98393" w14:textId="532BBDB2" w:rsidR="002D4DFB" w:rsidRPr="00A01BF9" w:rsidRDefault="002D4DFB" w:rsidP="00B92989">
      <w:pPr>
        <w:jc w:val="both"/>
        <w:rPr>
          <w:rFonts w:ascii="Times New Roman" w:hAnsi="Times New Roman" w:cs="Times New Roman"/>
          <w:b/>
          <w:snapToGrid w:val="0"/>
          <w:sz w:val="24"/>
        </w:rPr>
      </w:pPr>
      <w:r>
        <w:rPr>
          <w:rFonts w:ascii="Times New Roman" w:hAnsi="Times New Roman" w:cs="Times New Roman"/>
          <w:b/>
          <w:snapToGrid w:val="0"/>
          <w:sz w:val="24"/>
        </w:rPr>
        <w:t>UŽSAKOVAS</w:t>
      </w:r>
      <w:r>
        <w:rPr>
          <w:rFonts w:ascii="Times New Roman" w:hAnsi="Times New Roman" w:cs="Times New Roman"/>
          <w:b/>
          <w:snapToGrid w:val="0"/>
          <w:sz w:val="24"/>
        </w:rPr>
        <w:tab/>
      </w:r>
      <w:r>
        <w:rPr>
          <w:rFonts w:ascii="Times New Roman" w:hAnsi="Times New Roman" w:cs="Times New Roman"/>
          <w:b/>
          <w:snapToGrid w:val="0"/>
          <w:sz w:val="24"/>
        </w:rPr>
        <w:tab/>
      </w:r>
      <w:r>
        <w:rPr>
          <w:rFonts w:ascii="Times New Roman" w:hAnsi="Times New Roman" w:cs="Times New Roman"/>
          <w:b/>
          <w:snapToGrid w:val="0"/>
          <w:sz w:val="24"/>
        </w:rPr>
        <w:tab/>
      </w:r>
      <w:r>
        <w:rPr>
          <w:rFonts w:ascii="Times New Roman" w:hAnsi="Times New Roman" w:cs="Times New Roman"/>
          <w:b/>
          <w:snapToGrid w:val="0"/>
          <w:sz w:val="24"/>
        </w:rPr>
        <w:tab/>
      </w:r>
      <w:r>
        <w:rPr>
          <w:rFonts w:ascii="Times New Roman" w:hAnsi="Times New Roman" w:cs="Times New Roman"/>
          <w:b/>
          <w:snapToGrid w:val="0"/>
          <w:sz w:val="24"/>
        </w:rPr>
        <w:tab/>
        <w:t>VYKDYTOJAS</w:t>
      </w:r>
    </w:p>
    <w:p w14:paraId="264FA4AE" w14:textId="586E5E7D" w:rsidR="002D4DFB" w:rsidRPr="00A01BF9" w:rsidRDefault="002D4DFB" w:rsidP="00B92989">
      <w:pPr>
        <w:tabs>
          <w:tab w:val="right" w:pos="5812"/>
        </w:tabs>
        <w:ind w:left="108" w:firstLine="601"/>
        <w:rPr>
          <w:rFonts w:ascii="Times New Roman" w:hAnsi="Times New Roman" w:cs="Times New Roman"/>
          <w:sz w:val="24"/>
        </w:rPr>
      </w:pPr>
      <w:r w:rsidRPr="00A01BF9">
        <w:rPr>
          <w:rFonts w:ascii="Times New Roman" w:hAnsi="Times New Roman" w:cs="Times New Roman"/>
          <w:sz w:val="24"/>
        </w:rPr>
        <w:t xml:space="preserve"> </w:t>
      </w:r>
      <w:r w:rsidRPr="00A01BF9">
        <w:rPr>
          <w:rFonts w:ascii="Times New Roman" w:hAnsi="Times New Roman" w:cs="Times New Roman"/>
          <w:snapToGrid w:val="0"/>
          <w:sz w:val="24"/>
        </w:rPr>
        <w:t xml:space="preserve">Valstybės sienos apsaugos tarnyba </w:t>
      </w:r>
      <w:r>
        <w:rPr>
          <w:rFonts w:ascii="Times New Roman" w:hAnsi="Times New Roman" w:cs="Times New Roman"/>
          <w:snapToGrid w:val="0"/>
          <w:sz w:val="24"/>
        </w:rPr>
        <w:tab/>
      </w:r>
      <w:r w:rsidR="00B92989">
        <w:rPr>
          <w:rFonts w:ascii="Times New Roman" w:hAnsi="Times New Roman" w:cs="Times New Roman"/>
          <w:snapToGrid w:val="0"/>
          <w:sz w:val="24"/>
        </w:rPr>
        <w:t xml:space="preserve">                           </w:t>
      </w:r>
      <w:r w:rsidRPr="00482560">
        <w:rPr>
          <w:rFonts w:ascii="Times New Roman" w:hAnsi="Times New Roman" w:cs="Times New Roman"/>
          <w:sz w:val="24"/>
        </w:rPr>
        <w:t>UAB „</w:t>
      </w:r>
      <w:proofErr w:type="spellStart"/>
      <w:r w:rsidRPr="00482560">
        <w:rPr>
          <w:rFonts w:ascii="Times New Roman" w:hAnsi="Times New Roman" w:cs="Times New Roman"/>
          <w:sz w:val="24"/>
        </w:rPr>
        <w:t>Technetic</w:t>
      </w:r>
      <w:proofErr w:type="spellEnd"/>
      <w:r w:rsidRPr="00482560">
        <w:rPr>
          <w:rFonts w:ascii="Times New Roman" w:hAnsi="Times New Roman" w:cs="Times New Roman"/>
          <w:sz w:val="24"/>
        </w:rPr>
        <w:t>“</w:t>
      </w:r>
    </w:p>
    <w:p w14:paraId="30C51110" w14:textId="77777777" w:rsidR="00B92989" w:rsidRDefault="002D4DFB" w:rsidP="00B92989">
      <w:pPr>
        <w:rPr>
          <w:rFonts w:ascii="Times New Roman" w:hAnsi="Times New Roman" w:cs="Times New Roman"/>
          <w:snapToGrid w:val="0"/>
          <w:sz w:val="24"/>
        </w:rPr>
      </w:pPr>
      <w:r w:rsidRPr="00A01BF9">
        <w:rPr>
          <w:rFonts w:ascii="Times New Roman" w:hAnsi="Times New Roman" w:cs="Times New Roman"/>
          <w:snapToGrid w:val="0"/>
          <w:sz w:val="24"/>
        </w:rPr>
        <w:t xml:space="preserve">prie Lietuvos Respublikos vidaus </w:t>
      </w:r>
    </w:p>
    <w:p w14:paraId="76D25CE2" w14:textId="132C63AA" w:rsidR="002D4DFB" w:rsidRPr="00A01BF9" w:rsidRDefault="002D4DFB" w:rsidP="00B92989">
      <w:pPr>
        <w:rPr>
          <w:rFonts w:ascii="Times New Roman" w:hAnsi="Times New Roman" w:cs="Times New Roman"/>
          <w:snapToGrid w:val="0"/>
          <w:sz w:val="24"/>
        </w:rPr>
      </w:pPr>
      <w:r w:rsidRPr="00A01BF9">
        <w:rPr>
          <w:rFonts w:ascii="Times New Roman" w:hAnsi="Times New Roman" w:cs="Times New Roman"/>
          <w:snapToGrid w:val="0"/>
          <w:sz w:val="24"/>
        </w:rPr>
        <w:t xml:space="preserve">reikalų ministerijos     </w:t>
      </w:r>
    </w:p>
    <w:p w14:paraId="7F42335F" w14:textId="28F823DC" w:rsidR="002D4DFB" w:rsidRPr="00A01BF9" w:rsidRDefault="002D4DFB" w:rsidP="00B92989">
      <w:pPr>
        <w:rPr>
          <w:rFonts w:ascii="Times New Roman" w:hAnsi="Times New Roman" w:cs="Times New Roman"/>
          <w:snapToGrid w:val="0"/>
          <w:sz w:val="24"/>
        </w:rPr>
      </w:pPr>
      <w:r w:rsidRPr="00A01BF9">
        <w:rPr>
          <w:rFonts w:ascii="Times New Roman" w:hAnsi="Times New Roman" w:cs="Times New Roman"/>
          <w:snapToGrid w:val="0"/>
          <w:sz w:val="24"/>
        </w:rPr>
        <w:t>Įmonės kodas 188608252</w:t>
      </w:r>
      <w:r w:rsidRPr="00A01BF9">
        <w:rPr>
          <w:rFonts w:ascii="Times New Roman" w:hAnsi="Times New Roman" w:cs="Times New Roman"/>
          <w:snapToGrid w:val="0"/>
          <w:sz w:val="24"/>
        </w:rPr>
        <w:tab/>
      </w:r>
      <w:r w:rsidRPr="00A01BF9">
        <w:rPr>
          <w:rFonts w:ascii="Times New Roman" w:hAnsi="Times New Roman" w:cs="Times New Roman"/>
          <w:snapToGrid w:val="0"/>
          <w:sz w:val="24"/>
        </w:rPr>
        <w:tab/>
        <w:t xml:space="preserve"> </w:t>
      </w:r>
      <w:r>
        <w:rPr>
          <w:rFonts w:ascii="Times New Roman" w:hAnsi="Times New Roman" w:cs="Times New Roman"/>
          <w:snapToGrid w:val="0"/>
          <w:sz w:val="24"/>
        </w:rPr>
        <w:tab/>
      </w:r>
      <w:r>
        <w:rPr>
          <w:rFonts w:ascii="Times New Roman" w:hAnsi="Times New Roman" w:cs="Times New Roman"/>
          <w:snapToGrid w:val="0"/>
          <w:sz w:val="24"/>
        </w:rPr>
        <w:tab/>
      </w:r>
      <w:r w:rsidRPr="00482560">
        <w:rPr>
          <w:rFonts w:ascii="Times New Roman" w:hAnsi="Times New Roman" w:cs="Times New Roman"/>
          <w:sz w:val="24"/>
        </w:rPr>
        <w:t>Įmonės kodas 302948583</w:t>
      </w:r>
    </w:p>
    <w:p w14:paraId="29B9CBA8" w14:textId="40CD3A88" w:rsidR="002D4DFB" w:rsidRPr="00A01BF9" w:rsidRDefault="002D4DFB" w:rsidP="00B92989">
      <w:pPr>
        <w:tabs>
          <w:tab w:val="left" w:pos="5220"/>
        </w:tabs>
        <w:ind w:left="709" w:firstLine="0"/>
        <w:rPr>
          <w:rFonts w:ascii="Times New Roman" w:hAnsi="Times New Roman" w:cs="Times New Roman"/>
          <w:snapToGrid w:val="0"/>
          <w:sz w:val="24"/>
        </w:rPr>
      </w:pPr>
      <w:r w:rsidRPr="00A01BF9">
        <w:rPr>
          <w:rFonts w:ascii="Times New Roman" w:hAnsi="Times New Roman" w:cs="Times New Roman"/>
          <w:snapToGrid w:val="0"/>
          <w:sz w:val="24"/>
        </w:rPr>
        <w:t xml:space="preserve">PVM mokėtojo kodas LT 886082515 </w:t>
      </w:r>
      <w:r>
        <w:rPr>
          <w:rFonts w:ascii="Times New Roman" w:hAnsi="Times New Roman" w:cs="Times New Roman"/>
          <w:snapToGrid w:val="0"/>
          <w:sz w:val="24"/>
        </w:rPr>
        <w:tab/>
      </w:r>
      <w:r>
        <w:rPr>
          <w:rFonts w:ascii="Times New Roman" w:hAnsi="Times New Roman" w:cs="Times New Roman"/>
          <w:snapToGrid w:val="0"/>
          <w:sz w:val="24"/>
        </w:rPr>
        <w:tab/>
      </w:r>
      <w:r w:rsidRPr="00482560">
        <w:rPr>
          <w:rFonts w:ascii="Times New Roman" w:hAnsi="Times New Roman" w:cs="Times New Roman"/>
          <w:sz w:val="24"/>
        </w:rPr>
        <w:t>PVM kodas LT100007395612</w:t>
      </w:r>
    </w:p>
    <w:p w14:paraId="57C6C784" w14:textId="2FD8F851" w:rsidR="002D4DFB" w:rsidRPr="00A01BF9" w:rsidRDefault="002D4DFB" w:rsidP="00B92989">
      <w:pPr>
        <w:tabs>
          <w:tab w:val="left" w:pos="5220"/>
        </w:tabs>
        <w:ind w:left="709" w:firstLine="0"/>
        <w:rPr>
          <w:rFonts w:ascii="Times New Roman" w:hAnsi="Times New Roman" w:cs="Times New Roman"/>
          <w:snapToGrid w:val="0"/>
          <w:sz w:val="24"/>
        </w:rPr>
      </w:pPr>
      <w:r w:rsidRPr="00A01BF9">
        <w:rPr>
          <w:rFonts w:ascii="Times New Roman" w:hAnsi="Times New Roman" w:cs="Times New Roman"/>
          <w:snapToGrid w:val="0"/>
          <w:sz w:val="24"/>
        </w:rPr>
        <w:t xml:space="preserve">Savanorių pr. 2, LT-03116 Vilnius </w:t>
      </w:r>
      <w:r>
        <w:rPr>
          <w:rFonts w:ascii="Times New Roman" w:hAnsi="Times New Roman" w:cs="Times New Roman"/>
          <w:snapToGrid w:val="0"/>
          <w:sz w:val="24"/>
        </w:rPr>
        <w:tab/>
      </w:r>
      <w:r>
        <w:rPr>
          <w:rFonts w:ascii="Times New Roman" w:hAnsi="Times New Roman" w:cs="Times New Roman"/>
          <w:snapToGrid w:val="0"/>
          <w:sz w:val="24"/>
        </w:rPr>
        <w:tab/>
      </w:r>
      <w:proofErr w:type="spellStart"/>
      <w:r w:rsidRPr="00482560">
        <w:rPr>
          <w:rFonts w:ascii="Times New Roman" w:hAnsi="Times New Roman" w:cs="Times New Roman"/>
          <w:sz w:val="24"/>
        </w:rPr>
        <w:t>Perkūnkiemio</w:t>
      </w:r>
      <w:proofErr w:type="spellEnd"/>
      <w:r w:rsidRPr="00482560">
        <w:rPr>
          <w:rFonts w:ascii="Times New Roman" w:hAnsi="Times New Roman" w:cs="Times New Roman"/>
          <w:sz w:val="24"/>
        </w:rPr>
        <w:t xml:space="preserve"> g. 2 LT-12126 Vil</w:t>
      </w:r>
      <w:r>
        <w:rPr>
          <w:rFonts w:ascii="Times New Roman" w:hAnsi="Times New Roman" w:cs="Times New Roman"/>
          <w:sz w:val="24"/>
        </w:rPr>
        <w:t>nius</w:t>
      </w:r>
    </w:p>
    <w:p w14:paraId="7FE10AD6" w14:textId="1C4B3FC3" w:rsidR="002D4DFB" w:rsidRPr="00A01BF9" w:rsidRDefault="002D4DFB" w:rsidP="00B92989">
      <w:pPr>
        <w:ind w:left="709" w:firstLine="0"/>
        <w:rPr>
          <w:rFonts w:ascii="Times New Roman" w:hAnsi="Times New Roman" w:cs="Times New Roman"/>
          <w:snapToGrid w:val="0"/>
          <w:sz w:val="24"/>
        </w:rPr>
      </w:pPr>
      <w:r w:rsidRPr="00A01BF9">
        <w:rPr>
          <w:rFonts w:ascii="Times New Roman" w:hAnsi="Times New Roman" w:cs="Times New Roman"/>
          <w:sz w:val="24"/>
        </w:rPr>
        <w:t xml:space="preserve">Tel.: +370 5 2719305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 +370 682 55046</w:t>
      </w:r>
    </w:p>
    <w:p w14:paraId="7769A58E" w14:textId="77777777" w:rsidR="002D4DFB" w:rsidRPr="00A01BF9" w:rsidRDefault="002D4DFB" w:rsidP="00B92989">
      <w:pPr>
        <w:tabs>
          <w:tab w:val="left" w:pos="720"/>
        </w:tabs>
        <w:ind w:left="709" w:firstLine="0"/>
        <w:rPr>
          <w:rFonts w:ascii="Times New Roman" w:hAnsi="Times New Roman" w:cs="Times New Roman"/>
          <w:sz w:val="24"/>
        </w:rPr>
      </w:pPr>
      <w:r w:rsidRPr="00A01BF9">
        <w:rPr>
          <w:rFonts w:ascii="Times New Roman" w:hAnsi="Times New Roman" w:cs="Times New Roman"/>
          <w:sz w:val="24"/>
        </w:rPr>
        <w:t xml:space="preserve">Faksas: +370 5 2719306   </w:t>
      </w:r>
    </w:p>
    <w:p w14:paraId="2B01357E" w14:textId="0DD9D2D7" w:rsidR="002D4DFB" w:rsidRPr="00A01BF9" w:rsidRDefault="002D4DFB" w:rsidP="00B92989">
      <w:pPr>
        <w:tabs>
          <w:tab w:val="left" w:pos="720"/>
        </w:tabs>
        <w:ind w:left="709" w:firstLine="0"/>
        <w:rPr>
          <w:rFonts w:ascii="Times New Roman" w:hAnsi="Times New Roman" w:cs="Times New Roman"/>
          <w:noProof/>
          <w:sz w:val="24"/>
        </w:rPr>
      </w:pPr>
      <w:r w:rsidRPr="00A01BF9">
        <w:rPr>
          <w:rFonts w:ascii="Times New Roman" w:hAnsi="Times New Roman" w:cs="Times New Roman"/>
          <w:sz w:val="24"/>
        </w:rPr>
        <w:t>Atsisk. sąsk.</w:t>
      </w:r>
      <w:r w:rsidRPr="00A01BF9">
        <w:rPr>
          <w:rFonts w:ascii="Times New Roman" w:hAnsi="Times New Roman" w:cs="Times New Roman"/>
          <w:color w:val="FF0000"/>
          <w:sz w:val="24"/>
        </w:rPr>
        <w:t xml:space="preserve"> </w:t>
      </w:r>
      <w:r w:rsidRPr="00A01BF9">
        <w:rPr>
          <w:rFonts w:ascii="Times New Roman" w:hAnsi="Times New Roman" w:cs="Times New Roman"/>
          <w:noProof/>
          <w:sz w:val="24"/>
        </w:rPr>
        <w:t>LT95 7300 0100 0054 3098</w:t>
      </w:r>
      <w:r>
        <w:rPr>
          <w:rFonts w:ascii="Times New Roman" w:hAnsi="Times New Roman" w:cs="Times New Roman"/>
          <w:noProof/>
          <w:sz w:val="24"/>
        </w:rPr>
        <w:tab/>
      </w:r>
      <w:r>
        <w:rPr>
          <w:rFonts w:ascii="Times New Roman" w:hAnsi="Times New Roman" w:cs="Times New Roman"/>
          <w:noProof/>
          <w:sz w:val="24"/>
        </w:rPr>
        <w:tab/>
      </w:r>
      <w:r w:rsidRPr="002D4DFB">
        <w:rPr>
          <w:rFonts w:ascii="Times New Roman" w:hAnsi="Times New Roman" w:cs="Times New Roman"/>
          <w:noProof/>
          <w:sz w:val="24"/>
        </w:rPr>
        <w:t>Atsisk. sąsk.</w:t>
      </w:r>
      <w:r w:rsidRPr="002D4DFB">
        <w:t xml:space="preserve"> </w:t>
      </w:r>
      <w:r w:rsidRPr="002D4DFB">
        <w:rPr>
          <w:rFonts w:ascii="Times New Roman" w:hAnsi="Times New Roman" w:cs="Times New Roman"/>
          <w:noProof/>
          <w:sz w:val="24"/>
        </w:rPr>
        <w:t>LT417300010134056325</w:t>
      </w:r>
    </w:p>
    <w:p w14:paraId="686DF4D1" w14:textId="787A4204" w:rsidR="002D4DFB" w:rsidRPr="00A01BF9" w:rsidRDefault="002D4DFB" w:rsidP="00B92989">
      <w:pPr>
        <w:tabs>
          <w:tab w:val="left" w:pos="720"/>
        </w:tabs>
        <w:ind w:left="709" w:firstLine="0"/>
        <w:rPr>
          <w:rFonts w:ascii="Times New Roman" w:hAnsi="Times New Roman" w:cs="Times New Roman"/>
          <w:sz w:val="24"/>
        </w:rPr>
      </w:pPr>
      <w:r w:rsidRPr="00A01BF9">
        <w:rPr>
          <w:rFonts w:ascii="Times New Roman" w:hAnsi="Times New Roman" w:cs="Times New Roman"/>
          <w:sz w:val="24"/>
        </w:rPr>
        <w:t xml:space="preserve"> „</w:t>
      </w:r>
      <w:proofErr w:type="spellStart"/>
      <w:r w:rsidRPr="00A01BF9">
        <w:rPr>
          <w:rFonts w:ascii="Times New Roman" w:hAnsi="Times New Roman" w:cs="Times New Roman"/>
          <w:sz w:val="24"/>
        </w:rPr>
        <w:t>Swedbank</w:t>
      </w:r>
      <w:proofErr w:type="spellEnd"/>
      <w:r w:rsidRPr="00A01BF9">
        <w:rPr>
          <w:rFonts w:ascii="Times New Roman" w:hAnsi="Times New Roman" w:cs="Times New Roman"/>
          <w:sz w:val="24"/>
        </w:rPr>
        <w:t xml:space="preserve">“, AB 73000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F50209">
        <w:rPr>
          <w:rFonts w:ascii="Times New Roman" w:hAnsi="Times New Roman" w:cs="Times New Roman"/>
          <w:sz w:val="24"/>
        </w:rPr>
        <w:t>„</w:t>
      </w:r>
      <w:proofErr w:type="spellStart"/>
      <w:r w:rsidRPr="00F50209">
        <w:rPr>
          <w:rFonts w:ascii="Times New Roman" w:hAnsi="Times New Roman" w:cs="Times New Roman"/>
          <w:sz w:val="24"/>
        </w:rPr>
        <w:t>Swedbank</w:t>
      </w:r>
      <w:proofErr w:type="spellEnd"/>
      <w:r w:rsidRPr="00F50209">
        <w:rPr>
          <w:rFonts w:ascii="Times New Roman" w:hAnsi="Times New Roman" w:cs="Times New Roman"/>
          <w:sz w:val="24"/>
        </w:rPr>
        <w:t xml:space="preserve">“, AB 73000  </w:t>
      </w:r>
    </w:p>
    <w:p w14:paraId="5D55F228" w14:textId="77777777" w:rsidR="002D4DFB" w:rsidRPr="00A01BF9" w:rsidRDefault="002D4DFB" w:rsidP="0003630E">
      <w:pPr>
        <w:tabs>
          <w:tab w:val="left" w:pos="720"/>
        </w:tabs>
        <w:rPr>
          <w:rFonts w:ascii="Times New Roman" w:hAnsi="Times New Roman" w:cs="Times New Roman"/>
          <w:sz w:val="24"/>
        </w:rPr>
      </w:pPr>
    </w:p>
    <w:p w14:paraId="02E964B9" w14:textId="77777777" w:rsidR="00B92989" w:rsidRDefault="002D4DFB" w:rsidP="00B92989">
      <w:pPr>
        <w:ind w:firstLine="709"/>
        <w:rPr>
          <w:rFonts w:ascii="Times New Roman" w:hAnsi="Times New Roman" w:cs="Times New Roman"/>
          <w:b/>
          <w:bCs/>
          <w:sz w:val="24"/>
        </w:rPr>
      </w:pPr>
      <w:r w:rsidRPr="00A01BF9">
        <w:rPr>
          <w:rFonts w:ascii="Times New Roman" w:hAnsi="Times New Roman" w:cs="Times New Roman"/>
          <w:b/>
          <w:sz w:val="24"/>
        </w:rPr>
        <w:t>Tarnybos vado pavaduotojas</w:t>
      </w:r>
      <w:r w:rsidRPr="00A01BF9">
        <w:rPr>
          <w:rFonts w:ascii="Times New Roman" w:hAnsi="Times New Roman" w:cs="Times New Roman"/>
          <w:b/>
          <w:sz w:val="24"/>
        </w:rPr>
        <w:tab/>
        <w:t xml:space="preserv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bCs/>
          <w:sz w:val="24"/>
        </w:rPr>
        <w:t>Direktorius</w:t>
      </w:r>
    </w:p>
    <w:p w14:paraId="443A2E01" w14:textId="34054DB9" w:rsidR="004057D8" w:rsidRPr="004057D8" w:rsidRDefault="002D4DFB" w:rsidP="00B92989">
      <w:pPr>
        <w:ind w:firstLine="709"/>
        <w:rPr>
          <w:rFonts w:ascii="Times New Roman" w:hAnsi="Times New Roman" w:cs="Times New Roman"/>
          <w:sz w:val="24"/>
        </w:rPr>
      </w:pPr>
      <w:r>
        <w:rPr>
          <w:rFonts w:ascii="Times New Roman" w:hAnsi="Times New Roman" w:cs="Times New Roman"/>
          <w:b/>
          <w:sz w:val="24"/>
        </w:rPr>
        <w:t>Vidas Mačaitis</w:t>
      </w:r>
      <w:r w:rsidRPr="00A01BF9">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bCs/>
          <w:sz w:val="24"/>
        </w:rPr>
        <w:t>Gediminas Grigas</w:t>
      </w:r>
    </w:p>
    <w:sectPr w:rsidR="004057D8" w:rsidRPr="004057D8" w:rsidSect="00E7324A">
      <w:headerReference w:type="default" r:id="rId14"/>
      <w:pgSz w:w="11906" w:h="16838"/>
      <w:pgMar w:top="567"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435A7" w14:textId="77777777" w:rsidR="007D2248" w:rsidRDefault="007D2248" w:rsidP="00E7324A">
      <w:r>
        <w:separator/>
      </w:r>
    </w:p>
  </w:endnote>
  <w:endnote w:type="continuationSeparator" w:id="0">
    <w:p w14:paraId="6753A73D" w14:textId="77777777" w:rsidR="007D2248" w:rsidRDefault="007D2248" w:rsidP="00E7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FD809" w14:textId="77777777" w:rsidR="007D2248" w:rsidRDefault="007D2248" w:rsidP="00E7324A">
      <w:r>
        <w:separator/>
      </w:r>
    </w:p>
  </w:footnote>
  <w:footnote w:type="continuationSeparator" w:id="0">
    <w:p w14:paraId="1992F86D" w14:textId="77777777" w:rsidR="007D2248" w:rsidRDefault="007D2248" w:rsidP="00E73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163143"/>
      <w:docPartObj>
        <w:docPartGallery w:val="Page Numbers (Top of Page)"/>
        <w:docPartUnique/>
      </w:docPartObj>
    </w:sdtPr>
    <w:sdtEndPr/>
    <w:sdtContent>
      <w:p w14:paraId="60263D38" w14:textId="5997937F" w:rsidR="00E7324A" w:rsidRDefault="00E7324A">
        <w:pPr>
          <w:pStyle w:val="Antrats"/>
          <w:jc w:val="center"/>
        </w:pPr>
        <w:r>
          <w:fldChar w:fldCharType="begin"/>
        </w:r>
        <w:r>
          <w:instrText>PAGE   \* MERGEFORMAT</w:instrText>
        </w:r>
        <w:r>
          <w:fldChar w:fldCharType="separate"/>
        </w:r>
        <w:r w:rsidR="00AE5EA3">
          <w:rPr>
            <w:noProof/>
          </w:rPr>
          <w:t>7</w:t>
        </w:r>
        <w:r>
          <w:fldChar w:fldCharType="end"/>
        </w:r>
      </w:p>
    </w:sdtContent>
  </w:sdt>
  <w:p w14:paraId="67F713F5" w14:textId="77777777" w:rsidR="00E7324A" w:rsidRDefault="00E732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51436"/>
    <w:multiLevelType w:val="hybridMultilevel"/>
    <w:tmpl w:val="24DC5D16"/>
    <w:lvl w:ilvl="0" w:tplc="324C18C8">
      <w:start w:val="3"/>
      <w:numFmt w:val="decimal"/>
      <w:lvlText w:val="%1."/>
      <w:lvlJc w:val="left"/>
      <w:pPr>
        <w:tabs>
          <w:tab w:val="num" w:pos="1200"/>
        </w:tabs>
        <w:ind w:left="1200" w:hanging="360"/>
      </w:pPr>
      <w:rPr>
        <w:rFonts w:cs="Times New Roman" w:hint="default"/>
      </w:rPr>
    </w:lvl>
    <w:lvl w:ilvl="1" w:tplc="04270019">
      <w:start w:val="1"/>
      <w:numFmt w:val="lowerLetter"/>
      <w:lvlText w:val="%2."/>
      <w:lvlJc w:val="left"/>
      <w:pPr>
        <w:tabs>
          <w:tab w:val="num" w:pos="1920"/>
        </w:tabs>
        <w:ind w:left="1920" w:hanging="360"/>
      </w:pPr>
      <w:rPr>
        <w:rFonts w:cs="Times New Roman"/>
      </w:rPr>
    </w:lvl>
    <w:lvl w:ilvl="2" w:tplc="0427001B" w:tentative="1">
      <w:start w:val="1"/>
      <w:numFmt w:val="lowerRoman"/>
      <w:lvlText w:val="%3."/>
      <w:lvlJc w:val="right"/>
      <w:pPr>
        <w:tabs>
          <w:tab w:val="num" w:pos="2640"/>
        </w:tabs>
        <w:ind w:left="2640" w:hanging="180"/>
      </w:pPr>
      <w:rPr>
        <w:rFonts w:cs="Times New Roman"/>
      </w:rPr>
    </w:lvl>
    <w:lvl w:ilvl="3" w:tplc="0427000F" w:tentative="1">
      <w:start w:val="1"/>
      <w:numFmt w:val="decimal"/>
      <w:lvlText w:val="%4."/>
      <w:lvlJc w:val="left"/>
      <w:pPr>
        <w:tabs>
          <w:tab w:val="num" w:pos="3360"/>
        </w:tabs>
        <w:ind w:left="3360" w:hanging="360"/>
      </w:pPr>
      <w:rPr>
        <w:rFonts w:cs="Times New Roman"/>
      </w:rPr>
    </w:lvl>
    <w:lvl w:ilvl="4" w:tplc="04270019" w:tentative="1">
      <w:start w:val="1"/>
      <w:numFmt w:val="lowerLetter"/>
      <w:lvlText w:val="%5."/>
      <w:lvlJc w:val="left"/>
      <w:pPr>
        <w:tabs>
          <w:tab w:val="num" w:pos="4080"/>
        </w:tabs>
        <w:ind w:left="4080" w:hanging="360"/>
      </w:pPr>
      <w:rPr>
        <w:rFonts w:cs="Times New Roman"/>
      </w:rPr>
    </w:lvl>
    <w:lvl w:ilvl="5" w:tplc="0427001B" w:tentative="1">
      <w:start w:val="1"/>
      <w:numFmt w:val="lowerRoman"/>
      <w:lvlText w:val="%6."/>
      <w:lvlJc w:val="right"/>
      <w:pPr>
        <w:tabs>
          <w:tab w:val="num" w:pos="4800"/>
        </w:tabs>
        <w:ind w:left="4800" w:hanging="180"/>
      </w:pPr>
      <w:rPr>
        <w:rFonts w:cs="Times New Roman"/>
      </w:rPr>
    </w:lvl>
    <w:lvl w:ilvl="6" w:tplc="0427000F" w:tentative="1">
      <w:start w:val="1"/>
      <w:numFmt w:val="decimal"/>
      <w:lvlText w:val="%7."/>
      <w:lvlJc w:val="left"/>
      <w:pPr>
        <w:tabs>
          <w:tab w:val="num" w:pos="5520"/>
        </w:tabs>
        <w:ind w:left="5520" w:hanging="360"/>
      </w:pPr>
      <w:rPr>
        <w:rFonts w:cs="Times New Roman"/>
      </w:rPr>
    </w:lvl>
    <w:lvl w:ilvl="7" w:tplc="04270019" w:tentative="1">
      <w:start w:val="1"/>
      <w:numFmt w:val="lowerLetter"/>
      <w:lvlText w:val="%8."/>
      <w:lvlJc w:val="left"/>
      <w:pPr>
        <w:tabs>
          <w:tab w:val="num" w:pos="6240"/>
        </w:tabs>
        <w:ind w:left="6240" w:hanging="360"/>
      </w:pPr>
      <w:rPr>
        <w:rFonts w:cs="Times New Roman"/>
      </w:rPr>
    </w:lvl>
    <w:lvl w:ilvl="8" w:tplc="0427001B" w:tentative="1">
      <w:start w:val="1"/>
      <w:numFmt w:val="lowerRoman"/>
      <w:lvlText w:val="%9."/>
      <w:lvlJc w:val="right"/>
      <w:pPr>
        <w:tabs>
          <w:tab w:val="num" w:pos="6960"/>
        </w:tabs>
        <w:ind w:left="69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952"/>
    <w:rsid w:val="00064490"/>
    <w:rsid w:val="001E59C7"/>
    <w:rsid w:val="00284238"/>
    <w:rsid w:val="002B58C7"/>
    <w:rsid w:val="002D4DFB"/>
    <w:rsid w:val="0030090C"/>
    <w:rsid w:val="003203E5"/>
    <w:rsid w:val="003C016D"/>
    <w:rsid w:val="004057D8"/>
    <w:rsid w:val="00413B99"/>
    <w:rsid w:val="00482560"/>
    <w:rsid w:val="00617280"/>
    <w:rsid w:val="006E2952"/>
    <w:rsid w:val="007071D4"/>
    <w:rsid w:val="0074737C"/>
    <w:rsid w:val="007D2248"/>
    <w:rsid w:val="007F4F63"/>
    <w:rsid w:val="008E4C60"/>
    <w:rsid w:val="00934F85"/>
    <w:rsid w:val="009B42EE"/>
    <w:rsid w:val="00AE5EA3"/>
    <w:rsid w:val="00B55D50"/>
    <w:rsid w:val="00B92989"/>
    <w:rsid w:val="00C47CB8"/>
    <w:rsid w:val="00CB5FF5"/>
    <w:rsid w:val="00DC583D"/>
    <w:rsid w:val="00E13ED5"/>
    <w:rsid w:val="00E7324A"/>
    <w:rsid w:val="00ED31F5"/>
    <w:rsid w:val="00F33663"/>
    <w:rsid w:val="00F50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952"/>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E2952"/>
    <w:rPr>
      <w:color w:val="0066CC"/>
      <w:u w:val="single"/>
    </w:rPr>
  </w:style>
  <w:style w:type="paragraph" w:styleId="Pagrindiniotekstotrauka3">
    <w:name w:val="Body Text Indent 3"/>
    <w:basedOn w:val="prastasis"/>
    <w:link w:val="Pagrindiniotekstotrauka3Diagrama"/>
    <w:rsid w:val="006E2952"/>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6E2952"/>
    <w:rPr>
      <w:rFonts w:ascii="Times New Roman" w:eastAsia="Times New Roman" w:hAnsi="Times New Roman" w:cs="Times New Roman"/>
      <w:sz w:val="24"/>
      <w:szCs w:val="20"/>
      <w:lang w:val="lt-LT" w:eastAsia="lt-LT"/>
    </w:rPr>
  </w:style>
  <w:style w:type="paragraph" w:styleId="Sraopastraipa">
    <w:name w:val="List Paragraph"/>
    <w:aliases w:val="lp1,Bullet 1,Use Case List Paragraph,Numbering,ERP-List Paragraph,List Paragraph3,Bullet EY,List Paragraph Red,Buletai,List Paragraph111,Paragraph,Table of contents numbered,List Paragraph11,List Paragraph2,List Paragr1"/>
    <w:basedOn w:val="prastasis"/>
    <w:link w:val="SraopastraipaDiagrama"/>
    <w:uiPriority w:val="99"/>
    <w:qFormat/>
    <w:rsid w:val="006E2952"/>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p1 Diagrama,Bullet 1 Diagrama,Use Case List Paragraph Diagrama,Numbering Diagrama,ERP-List Paragraph Diagrama,List Paragraph3 Diagrama,Bullet EY Diagrama,List Paragraph Red Diagrama,Buletai Diagrama,List Paragraph111 Diagrama"/>
    <w:link w:val="Sraopastraipa"/>
    <w:uiPriority w:val="99"/>
    <w:locked/>
    <w:rsid w:val="006E2952"/>
    <w:rPr>
      <w:rFonts w:ascii="TimesLT" w:eastAsia="Times New Roman" w:hAnsi="TimesLT" w:cs="Times New Roman"/>
      <w:sz w:val="24"/>
      <w:szCs w:val="20"/>
      <w:lang w:val="en-US"/>
    </w:rPr>
  </w:style>
  <w:style w:type="paragraph" w:styleId="Betarp">
    <w:name w:val="No Spacing"/>
    <w:uiPriority w:val="1"/>
    <w:qFormat/>
    <w:rsid w:val="006E2952"/>
    <w:pPr>
      <w:spacing w:after="0" w:line="240" w:lineRule="auto"/>
    </w:pPr>
    <w:rPr>
      <w:lang w:val="lt-LT"/>
    </w:rPr>
  </w:style>
  <w:style w:type="paragraph" w:customStyle="1" w:styleId="xmsonormal">
    <w:name w:val="x_msonormal"/>
    <w:basedOn w:val="prastasis"/>
    <w:uiPriority w:val="99"/>
    <w:rsid w:val="006E2952"/>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UnresolvedMention">
    <w:name w:val="Unresolved Mention"/>
    <w:basedOn w:val="Numatytasispastraiposriftas"/>
    <w:uiPriority w:val="99"/>
    <w:semiHidden/>
    <w:unhideWhenUsed/>
    <w:rsid w:val="00E13ED5"/>
    <w:rPr>
      <w:color w:val="605E5C"/>
      <w:shd w:val="clear" w:color="auto" w:fill="E1DFDD"/>
    </w:rPr>
  </w:style>
  <w:style w:type="table" w:customStyle="1" w:styleId="Lentelstinklelis2">
    <w:name w:val="Lentelės tinklelis2"/>
    <w:basedOn w:val="prastojilentel"/>
    <w:next w:val="Lentelstinklelis"/>
    <w:uiPriority w:val="39"/>
    <w:unhideWhenUsed/>
    <w:rsid w:val="004057D8"/>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7324A"/>
    <w:pPr>
      <w:tabs>
        <w:tab w:val="center" w:pos="4819"/>
        <w:tab w:val="right" w:pos="9638"/>
      </w:tabs>
    </w:pPr>
  </w:style>
  <w:style w:type="character" w:customStyle="1" w:styleId="AntratsDiagrama">
    <w:name w:val="Antraštės Diagrama"/>
    <w:basedOn w:val="Numatytasispastraiposriftas"/>
    <w:link w:val="Antrats"/>
    <w:uiPriority w:val="99"/>
    <w:rsid w:val="00E7324A"/>
    <w:rPr>
      <w:rFonts w:ascii="Arial" w:eastAsia="Times New Roman" w:hAnsi="Arial" w:cs="Arial"/>
      <w:sz w:val="20"/>
      <w:szCs w:val="24"/>
      <w:lang w:val="lt-LT" w:eastAsia="lt-LT"/>
    </w:rPr>
  </w:style>
  <w:style w:type="paragraph" w:styleId="Porat">
    <w:name w:val="footer"/>
    <w:basedOn w:val="prastasis"/>
    <w:link w:val="PoratDiagrama"/>
    <w:uiPriority w:val="99"/>
    <w:unhideWhenUsed/>
    <w:rsid w:val="00E7324A"/>
    <w:pPr>
      <w:tabs>
        <w:tab w:val="center" w:pos="4819"/>
        <w:tab w:val="right" w:pos="9638"/>
      </w:tabs>
    </w:pPr>
  </w:style>
  <w:style w:type="character" w:customStyle="1" w:styleId="PoratDiagrama">
    <w:name w:val="Poraštė Diagrama"/>
    <w:basedOn w:val="Numatytasispastraiposriftas"/>
    <w:link w:val="Porat"/>
    <w:uiPriority w:val="99"/>
    <w:rsid w:val="00E7324A"/>
    <w:rPr>
      <w:rFonts w:ascii="Arial" w:eastAsia="Times New Roman" w:hAnsi="Arial" w:cs="Arial"/>
      <w:sz w:val="20"/>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952"/>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E2952"/>
    <w:rPr>
      <w:color w:val="0066CC"/>
      <w:u w:val="single"/>
    </w:rPr>
  </w:style>
  <w:style w:type="paragraph" w:styleId="Pagrindiniotekstotrauka3">
    <w:name w:val="Body Text Indent 3"/>
    <w:basedOn w:val="prastasis"/>
    <w:link w:val="Pagrindiniotekstotrauka3Diagrama"/>
    <w:rsid w:val="006E2952"/>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6E2952"/>
    <w:rPr>
      <w:rFonts w:ascii="Times New Roman" w:eastAsia="Times New Roman" w:hAnsi="Times New Roman" w:cs="Times New Roman"/>
      <w:sz w:val="24"/>
      <w:szCs w:val="20"/>
      <w:lang w:val="lt-LT" w:eastAsia="lt-LT"/>
    </w:rPr>
  </w:style>
  <w:style w:type="paragraph" w:styleId="Sraopastraipa">
    <w:name w:val="List Paragraph"/>
    <w:aliases w:val="lp1,Bullet 1,Use Case List Paragraph,Numbering,ERP-List Paragraph,List Paragraph3,Bullet EY,List Paragraph Red,Buletai,List Paragraph111,Paragraph,Table of contents numbered,List Paragraph11,List Paragraph2,List Paragr1"/>
    <w:basedOn w:val="prastasis"/>
    <w:link w:val="SraopastraipaDiagrama"/>
    <w:uiPriority w:val="99"/>
    <w:qFormat/>
    <w:rsid w:val="006E2952"/>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p1 Diagrama,Bullet 1 Diagrama,Use Case List Paragraph Diagrama,Numbering Diagrama,ERP-List Paragraph Diagrama,List Paragraph3 Diagrama,Bullet EY Diagrama,List Paragraph Red Diagrama,Buletai Diagrama,List Paragraph111 Diagrama"/>
    <w:link w:val="Sraopastraipa"/>
    <w:uiPriority w:val="99"/>
    <w:locked/>
    <w:rsid w:val="006E2952"/>
    <w:rPr>
      <w:rFonts w:ascii="TimesLT" w:eastAsia="Times New Roman" w:hAnsi="TimesLT" w:cs="Times New Roman"/>
      <w:sz w:val="24"/>
      <w:szCs w:val="20"/>
      <w:lang w:val="en-US"/>
    </w:rPr>
  </w:style>
  <w:style w:type="paragraph" w:styleId="Betarp">
    <w:name w:val="No Spacing"/>
    <w:uiPriority w:val="1"/>
    <w:qFormat/>
    <w:rsid w:val="006E2952"/>
    <w:pPr>
      <w:spacing w:after="0" w:line="240" w:lineRule="auto"/>
    </w:pPr>
    <w:rPr>
      <w:lang w:val="lt-LT"/>
    </w:rPr>
  </w:style>
  <w:style w:type="paragraph" w:customStyle="1" w:styleId="xmsonormal">
    <w:name w:val="x_msonormal"/>
    <w:basedOn w:val="prastasis"/>
    <w:uiPriority w:val="99"/>
    <w:rsid w:val="006E2952"/>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UnresolvedMention">
    <w:name w:val="Unresolved Mention"/>
    <w:basedOn w:val="Numatytasispastraiposriftas"/>
    <w:uiPriority w:val="99"/>
    <w:semiHidden/>
    <w:unhideWhenUsed/>
    <w:rsid w:val="00E13ED5"/>
    <w:rPr>
      <w:color w:val="605E5C"/>
      <w:shd w:val="clear" w:color="auto" w:fill="E1DFDD"/>
    </w:rPr>
  </w:style>
  <w:style w:type="table" w:customStyle="1" w:styleId="Lentelstinklelis2">
    <w:name w:val="Lentelės tinklelis2"/>
    <w:basedOn w:val="prastojilentel"/>
    <w:next w:val="Lentelstinklelis"/>
    <w:uiPriority w:val="39"/>
    <w:unhideWhenUsed/>
    <w:rsid w:val="004057D8"/>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7324A"/>
    <w:pPr>
      <w:tabs>
        <w:tab w:val="center" w:pos="4819"/>
        <w:tab w:val="right" w:pos="9638"/>
      </w:tabs>
    </w:pPr>
  </w:style>
  <w:style w:type="character" w:customStyle="1" w:styleId="AntratsDiagrama">
    <w:name w:val="Antraštės Diagrama"/>
    <w:basedOn w:val="Numatytasispastraiposriftas"/>
    <w:link w:val="Antrats"/>
    <w:uiPriority w:val="99"/>
    <w:rsid w:val="00E7324A"/>
    <w:rPr>
      <w:rFonts w:ascii="Arial" w:eastAsia="Times New Roman" w:hAnsi="Arial" w:cs="Arial"/>
      <w:sz w:val="20"/>
      <w:szCs w:val="24"/>
      <w:lang w:val="lt-LT" w:eastAsia="lt-LT"/>
    </w:rPr>
  </w:style>
  <w:style w:type="paragraph" w:styleId="Porat">
    <w:name w:val="footer"/>
    <w:basedOn w:val="prastasis"/>
    <w:link w:val="PoratDiagrama"/>
    <w:uiPriority w:val="99"/>
    <w:unhideWhenUsed/>
    <w:rsid w:val="00E7324A"/>
    <w:pPr>
      <w:tabs>
        <w:tab w:val="center" w:pos="4819"/>
        <w:tab w:val="right" w:pos="9638"/>
      </w:tabs>
    </w:pPr>
  </w:style>
  <w:style w:type="character" w:customStyle="1" w:styleId="PoratDiagrama">
    <w:name w:val="Poraštė Diagrama"/>
    <w:basedOn w:val="Numatytasispastraiposriftas"/>
    <w:link w:val="Porat"/>
    <w:uiPriority w:val="99"/>
    <w:rsid w:val="00E7324A"/>
    <w:rPr>
      <w:rFonts w:ascii="Arial" w:eastAsia="Times New Roman" w:hAnsi="Arial" w:cs="Arial"/>
      <w:sz w:val="2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csupport.lenovo.com/us/en/products/laptops-and-netbooks/thinkpad-l-series-laptops/thinkpad-l590-type-20q7-20q8/downloads/automatic-driver-upd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ardas@technetic.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imas.burlega@vsat.vrm.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ED95BB7F62BA4383F5C8F190F078FA" ma:contentTypeVersion="9" ma:contentTypeDescription="Create a new document." ma:contentTypeScope="" ma:versionID="558b9c147b6e8ccadeb2be3867c604b6">
  <xsd:schema xmlns:xsd="http://www.w3.org/2001/XMLSchema" xmlns:xs="http://www.w3.org/2001/XMLSchema" xmlns:p="http://schemas.microsoft.com/office/2006/metadata/properties" xmlns:ns3="572c9a2d-e72d-4673-b5f1-54d3ae2c5ca1" targetNamespace="http://schemas.microsoft.com/office/2006/metadata/properties" ma:root="true" ma:fieldsID="cf0f12ace015fba7c3afced9ae6ede4f" ns3:_="">
    <xsd:import namespace="572c9a2d-e72d-4673-b5f1-54d3ae2c5c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c9a2d-e72d-4673-b5f1-54d3ae2c5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62DA4-5341-468D-84B9-50FD98E8D3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3C12C4-FE5C-485D-AE15-6F669F20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c9a2d-e72d-4673-b5f1-54d3ae2c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E279F-D874-43CE-8801-244486E5B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11936</Words>
  <Characters>6804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Kliukas</dc:creator>
  <cp:lastModifiedBy>Klišauskienė Jurgita</cp:lastModifiedBy>
  <cp:revision>2</cp:revision>
  <dcterms:created xsi:type="dcterms:W3CDTF">2020-05-11T06:37:00Z</dcterms:created>
  <dcterms:modified xsi:type="dcterms:W3CDTF">2020-05-11T06:37:00Z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0x010100A2ED95BB7F62BA4383F5C8F190F078FA</vt:lpwstr>
  </property>
</Properties>
</file>