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B4EEA" w14:textId="5DF25376" w:rsidR="008C2EB0" w:rsidRPr="00C86FCE" w:rsidRDefault="008C2EB0" w:rsidP="008C2EB0">
      <w:pPr>
        <w:spacing w:after="0" w:line="240" w:lineRule="auto"/>
        <w:jc w:val="right"/>
        <w:rPr>
          <w:rFonts w:ascii="Times New Roman" w:hAnsi="Times New Roman"/>
          <w:sz w:val="24"/>
          <w:szCs w:val="24"/>
        </w:rPr>
      </w:pPr>
      <w:r w:rsidRPr="00C86FCE">
        <w:rPr>
          <w:rFonts w:ascii="Times New Roman" w:hAnsi="Times New Roman"/>
          <w:sz w:val="24"/>
          <w:szCs w:val="24"/>
        </w:rPr>
        <w:t>1 priedas „Techninė specifikacija“</w:t>
      </w:r>
    </w:p>
    <w:p w14:paraId="0CB4B619" w14:textId="3C0CBCFF" w:rsidR="009C1B06" w:rsidRPr="00C86FCE" w:rsidRDefault="00D32645" w:rsidP="00D32645">
      <w:pPr>
        <w:tabs>
          <w:tab w:val="left" w:pos="284"/>
          <w:tab w:val="left" w:pos="627"/>
        </w:tabs>
        <w:suppressAutoHyphens w:val="0"/>
        <w:spacing w:after="0" w:line="240" w:lineRule="auto"/>
        <w:jc w:val="right"/>
        <w:outlineLvl w:val="0"/>
        <w:rPr>
          <w:rFonts w:ascii="Times New Roman" w:eastAsia="Times New Roman" w:hAnsi="Times New Roman"/>
          <w:bCs/>
          <w:kern w:val="28"/>
          <w:sz w:val="24"/>
          <w:szCs w:val="24"/>
          <w:lang w:eastAsia="en-US"/>
        </w:rPr>
      </w:pPr>
      <w:r w:rsidRPr="00C86FCE">
        <w:rPr>
          <w:rFonts w:asciiTheme="minorHAnsi" w:eastAsia="Times New Roman" w:hAnsiTheme="minorHAnsi" w:cstheme="minorHAnsi"/>
          <w:bCs/>
          <w:kern w:val="28"/>
          <w:sz w:val="24"/>
          <w:szCs w:val="24"/>
          <w:lang w:eastAsia="en-US"/>
        </w:rPr>
        <w:t xml:space="preserve">                                                      </w:t>
      </w:r>
      <w:r w:rsidR="00422CF0" w:rsidRPr="00C86FCE">
        <w:rPr>
          <w:rFonts w:ascii="Times New Roman" w:eastAsia="Times New Roman" w:hAnsi="Times New Roman"/>
          <w:bCs/>
          <w:kern w:val="28"/>
          <w:sz w:val="24"/>
          <w:szCs w:val="24"/>
          <w:lang w:eastAsia="en-US"/>
        </w:rPr>
        <w:tab/>
      </w:r>
      <w:r w:rsidR="00422CF0" w:rsidRPr="00C86FCE">
        <w:rPr>
          <w:rFonts w:ascii="Times New Roman" w:eastAsia="Times New Roman" w:hAnsi="Times New Roman"/>
          <w:bCs/>
          <w:kern w:val="28"/>
          <w:sz w:val="24"/>
          <w:szCs w:val="24"/>
          <w:lang w:eastAsia="en-US"/>
        </w:rPr>
        <w:tab/>
        <w:t xml:space="preserve">        </w:t>
      </w:r>
    </w:p>
    <w:p w14:paraId="5D17796F" w14:textId="6319BB23" w:rsidR="00F1013E" w:rsidRPr="00C86FCE" w:rsidRDefault="00C563CA" w:rsidP="00070133">
      <w:pPr>
        <w:suppressAutoHyphens w:val="0"/>
        <w:spacing w:after="0" w:line="240" w:lineRule="auto"/>
        <w:jc w:val="center"/>
        <w:rPr>
          <w:rFonts w:ascii="Times New Roman" w:hAnsi="Times New Roman"/>
          <w:b/>
          <w:sz w:val="24"/>
          <w:szCs w:val="24"/>
          <w:lang w:eastAsia="en-US"/>
        </w:rPr>
      </w:pPr>
      <w:bookmarkStart w:id="0" w:name="_Hlk4050212"/>
      <w:r w:rsidRPr="00C86FCE">
        <w:rPr>
          <w:rFonts w:ascii="Times New Roman" w:hAnsi="Times New Roman"/>
          <w:b/>
          <w:sz w:val="24"/>
          <w:szCs w:val="24"/>
          <w:lang w:eastAsia="en-US"/>
        </w:rPr>
        <w:t>GUMINIŲ BATŲ SU PAŠILTINIMU</w:t>
      </w:r>
      <w:r w:rsidR="006F544B" w:rsidRPr="00C86FCE">
        <w:rPr>
          <w:rFonts w:ascii="Times New Roman" w:hAnsi="Times New Roman"/>
          <w:b/>
          <w:sz w:val="24"/>
          <w:szCs w:val="24"/>
          <w:lang w:eastAsia="en-US"/>
        </w:rPr>
        <w:t xml:space="preserve"> </w:t>
      </w:r>
      <w:r w:rsidR="004772B1" w:rsidRPr="00C86FCE">
        <w:rPr>
          <w:rFonts w:ascii="Times New Roman" w:hAnsi="Times New Roman"/>
          <w:b/>
          <w:sz w:val="24"/>
          <w:szCs w:val="24"/>
          <w:lang w:eastAsia="en-US"/>
        </w:rPr>
        <w:t xml:space="preserve">BEI BATŲ APKAUSTŲ </w:t>
      </w:r>
      <w:r w:rsidR="0087017D" w:rsidRPr="00C86FCE">
        <w:rPr>
          <w:rFonts w:ascii="Times New Roman" w:hAnsi="Times New Roman"/>
          <w:b/>
          <w:sz w:val="24"/>
          <w:szCs w:val="24"/>
          <w:lang w:eastAsia="en-US"/>
        </w:rPr>
        <w:t>PIRKIMO</w:t>
      </w:r>
      <w:bookmarkEnd w:id="0"/>
    </w:p>
    <w:p w14:paraId="689A7AFA" w14:textId="77777777" w:rsidR="00F1013E" w:rsidRPr="00C86FCE" w:rsidRDefault="00F1013E" w:rsidP="00070133">
      <w:pPr>
        <w:suppressAutoHyphens w:val="0"/>
        <w:spacing w:after="0" w:line="240" w:lineRule="auto"/>
        <w:jc w:val="center"/>
        <w:rPr>
          <w:rFonts w:ascii="Times New Roman" w:hAnsi="Times New Roman"/>
          <w:b/>
          <w:sz w:val="24"/>
          <w:szCs w:val="24"/>
          <w:lang w:eastAsia="en-US"/>
        </w:rPr>
      </w:pPr>
      <w:r w:rsidRPr="00C86FCE">
        <w:rPr>
          <w:rFonts w:ascii="Times New Roman" w:hAnsi="Times New Roman"/>
          <w:b/>
          <w:sz w:val="24"/>
          <w:szCs w:val="24"/>
          <w:lang w:eastAsia="en-US"/>
        </w:rPr>
        <w:t>TECHNINĖ SPECIFIKACIJA</w:t>
      </w:r>
    </w:p>
    <w:p w14:paraId="096CB8FE" w14:textId="77777777" w:rsidR="00F1013E" w:rsidRPr="00C86FCE" w:rsidRDefault="00F1013E" w:rsidP="00070133">
      <w:pPr>
        <w:suppressAutoHyphens w:val="0"/>
        <w:spacing w:after="0" w:line="240" w:lineRule="auto"/>
        <w:jc w:val="center"/>
        <w:rPr>
          <w:rFonts w:ascii="Times New Roman" w:hAnsi="Times New Roman"/>
          <w:b/>
          <w:sz w:val="24"/>
          <w:szCs w:val="24"/>
          <w:lang w:eastAsia="en-US"/>
        </w:rPr>
      </w:pPr>
    </w:p>
    <w:p w14:paraId="2B019887" w14:textId="77777777" w:rsidR="00F1013E" w:rsidRPr="00C86FCE" w:rsidRDefault="00F1013E" w:rsidP="00C86FCE">
      <w:pPr>
        <w:numPr>
          <w:ilvl w:val="0"/>
          <w:numId w:val="5"/>
        </w:numPr>
        <w:tabs>
          <w:tab w:val="left" w:pos="567"/>
        </w:tabs>
        <w:suppressAutoHyphens w:val="0"/>
        <w:spacing w:after="0" w:line="240" w:lineRule="auto"/>
        <w:ind w:left="0" w:firstLine="284"/>
        <w:contextualSpacing/>
        <w:rPr>
          <w:rFonts w:ascii="Times New Roman" w:hAnsi="Times New Roman"/>
          <w:b/>
          <w:sz w:val="24"/>
          <w:szCs w:val="24"/>
          <w:lang w:eastAsia="en-US"/>
        </w:rPr>
      </w:pPr>
      <w:r w:rsidRPr="00C86FCE">
        <w:rPr>
          <w:rFonts w:ascii="Times New Roman" w:hAnsi="Times New Roman"/>
          <w:b/>
          <w:sz w:val="24"/>
          <w:szCs w:val="24"/>
          <w:lang w:eastAsia="en-US"/>
        </w:rPr>
        <w:t>PIRKIMO OBJEKTAS</w:t>
      </w:r>
    </w:p>
    <w:p w14:paraId="3880CD53" w14:textId="723BA5AC" w:rsidR="0057400B" w:rsidRPr="00CF07AB" w:rsidRDefault="00CF07AB" w:rsidP="00CF07AB">
      <w:pPr>
        <w:tabs>
          <w:tab w:val="left" w:pos="851"/>
        </w:tabs>
        <w:suppressAutoHyphens w:val="0"/>
        <w:spacing w:after="0" w:line="240" w:lineRule="auto"/>
        <w:ind w:firstLine="284"/>
        <w:contextualSpacing/>
        <w:jc w:val="both"/>
        <w:rPr>
          <w:rFonts w:ascii="Times New Roman" w:hAnsi="Times New Roman"/>
          <w:spacing w:val="6"/>
          <w:sz w:val="24"/>
          <w:szCs w:val="24"/>
          <w:lang w:eastAsia="en-US"/>
        </w:rPr>
      </w:pPr>
      <w:r>
        <w:rPr>
          <w:rFonts w:ascii="Times New Roman" w:hAnsi="Times New Roman"/>
          <w:spacing w:val="6"/>
          <w:sz w:val="24"/>
          <w:szCs w:val="24"/>
          <w:lang w:eastAsia="en-US"/>
        </w:rPr>
        <w:t>Guminių</w:t>
      </w:r>
      <w:r w:rsidRPr="00CF07AB">
        <w:rPr>
          <w:rFonts w:ascii="Times New Roman" w:hAnsi="Times New Roman"/>
          <w:spacing w:val="6"/>
          <w:sz w:val="24"/>
          <w:szCs w:val="24"/>
          <w:lang w:eastAsia="en-US"/>
        </w:rPr>
        <w:t xml:space="preserve"> bat</w:t>
      </w:r>
      <w:r>
        <w:rPr>
          <w:rFonts w:ascii="Times New Roman" w:hAnsi="Times New Roman"/>
          <w:spacing w:val="6"/>
          <w:sz w:val="24"/>
          <w:szCs w:val="24"/>
          <w:lang w:eastAsia="en-US"/>
        </w:rPr>
        <w:t>ų</w:t>
      </w:r>
      <w:r w:rsidRPr="00CF07AB">
        <w:rPr>
          <w:rFonts w:ascii="Times New Roman" w:hAnsi="Times New Roman"/>
          <w:spacing w:val="6"/>
          <w:sz w:val="24"/>
          <w:szCs w:val="24"/>
          <w:lang w:eastAsia="en-US"/>
        </w:rPr>
        <w:t xml:space="preserve"> su pašiltinimu bei batų apkaust</w:t>
      </w:r>
      <w:r>
        <w:rPr>
          <w:rFonts w:ascii="Times New Roman" w:hAnsi="Times New Roman"/>
          <w:spacing w:val="6"/>
          <w:sz w:val="24"/>
          <w:szCs w:val="24"/>
          <w:lang w:eastAsia="en-US"/>
        </w:rPr>
        <w:t xml:space="preserve">ų pirkimas (toliau – </w:t>
      </w:r>
      <w:r>
        <w:rPr>
          <w:rFonts w:ascii="Times New Roman" w:hAnsi="Times New Roman"/>
          <w:b/>
          <w:spacing w:val="6"/>
          <w:sz w:val="24"/>
          <w:szCs w:val="24"/>
          <w:lang w:eastAsia="en-US"/>
        </w:rPr>
        <w:t>Prekės</w:t>
      </w:r>
      <w:r>
        <w:rPr>
          <w:rFonts w:ascii="Times New Roman" w:hAnsi="Times New Roman"/>
          <w:spacing w:val="6"/>
          <w:sz w:val="24"/>
          <w:szCs w:val="24"/>
          <w:lang w:eastAsia="en-US"/>
        </w:rPr>
        <w:t xml:space="preserve">), </w:t>
      </w:r>
      <w:r w:rsidR="00636C28" w:rsidRPr="00C86FCE">
        <w:rPr>
          <w:rFonts w:ascii="Times New Roman" w:hAnsi="Times New Roman"/>
          <w:sz w:val="24"/>
          <w:szCs w:val="24"/>
          <w:lang w:eastAsia="en-US"/>
        </w:rPr>
        <w:t xml:space="preserve">BVPŽ kodas </w:t>
      </w:r>
      <w:r w:rsidR="00FB05DA" w:rsidRPr="00C86FCE">
        <w:rPr>
          <w:rFonts w:ascii="Times New Roman" w:hAnsi="Times New Roman"/>
          <w:color w:val="000000"/>
          <w:sz w:val="24"/>
          <w:szCs w:val="24"/>
          <w:shd w:val="clear" w:color="auto" w:fill="FFFFFF"/>
        </w:rPr>
        <w:t>18812200-6</w:t>
      </w:r>
      <w:r w:rsidR="008F6F43" w:rsidRPr="00C86FCE">
        <w:rPr>
          <w:rFonts w:ascii="Times New Roman" w:hAnsi="Times New Roman"/>
          <w:sz w:val="24"/>
          <w:szCs w:val="24"/>
          <w:lang w:eastAsia="en-US"/>
        </w:rPr>
        <w:t>.</w:t>
      </w:r>
    </w:p>
    <w:p w14:paraId="27FC53F5" w14:textId="280AA366" w:rsidR="008F6F43" w:rsidRPr="00C86FCE" w:rsidRDefault="008F6F43" w:rsidP="00C86FCE">
      <w:pPr>
        <w:tabs>
          <w:tab w:val="left" w:pos="851"/>
        </w:tabs>
        <w:suppressAutoHyphens w:val="0"/>
        <w:spacing w:after="0" w:line="240" w:lineRule="auto"/>
        <w:ind w:firstLine="284"/>
        <w:contextualSpacing/>
        <w:jc w:val="both"/>
        <w:rPr>
          <w:rFonts w:ascii="Times New Roman" w:hAnsi="Times New Roman"/>
          <w:sz w:val="24"/>
          <w:szCs w:val="24"/>
          <w:lang w:eastAsia="en-US"/>
        </w:rPr>
      </w:pPr>
      <w:r w:rsidRPr="00C86FCE">
        <w:rPr>
          <w:rFonts w:ascii="Times New Roman" w:hAnsi="Times New Roman"/>
          <w:sz w:val="24"/>
          <w:szCs w:val="24"/>
          <w:lang w:eastAsia="en-US"/>
        </w:rPr>
        <w:t>Pirkimo objektas skaidomas į 2 pirkimo objekto dalis</w:t>
      </w:r>
      <w:r w:rsidR="00C86FCE">
        <w:rPr>
          <w:rFonts w:ascii="Times New Roman" w:hAnsi="Times New Roman"/>
          <w:sz w:val="24"/>
          <w:szCs w:val="24"/>
          <w:lang w:eastAsia="en-US"/>
        </w:rPr>
        <w:t xml:space="preserve"> (toliau – </w:t>
      </w:r>
      <w:r w:rsidR="00C86FCE" w:rsidRPr="00C86FCE">
        <w:rPr>
          <w:rFonts w:ascii="Times New Roman" w:hAnsi="Times New Roman"/>
          <w:b/>
          <w:sz w:val="24"/>
          <w:szCs w:val="24"/>
          <w:lang w:eastAsia="en-US"/>
        </w:rPr>
        <w:t>p.o.d.</w:t>
      </w:r>
      <w:r w:rsidR="00C86FCE" w:rsidRPr="00CF07AB">
        <w:rPr>
          <w:rFonts w:ascii="Times New Roman" w:hAnsi="Times New Roman"/>
          <w:sz w:val="24"/>
          <w:szCs w:val="24"/>
          <w:lang w:eastAsia="en-US"/>
        </w:rPr>
        <w:t>)</w:t>
      </w:r>
      <w:r w:rsidRPr="00CF07AB">
        <w:rPr>
          <w:rFonts w:ascii="Times New Roman" w:hAnsi="Times New Roman"/>
          <w:sz w:val="24"/>
          <w:szCs w:val="24"/>
          <w:lang w:eastAsia="en-US"/>
        </w:rPr>
        <w:t>:</w:t>
      </w:r>
    </w:p>
    <w:p w14:paraId="25263B60" w14:textId="64E209DF" w:rsidR="008F6F43" w:rsidRPr="000835BE" w:rsidRDefault="008F6F43" w:rsidP="00C86FCE">
      <w:pPr>
        <w:tabs>
          <w:tab w:val="left" w:pos="851"/>
        </w:tabs>
        <w:suppressAutoHyphens w:val="0"/>
        <w:spacing w:after="0" w:line="240" w:lineRule="auto"/>
        <w:ind w:firstLine="284"/>
        <w:contextualSpacing/>
        <w:jc w:val="both"/>
        <w:rPr>
          <w:rFonts w:ascii="Times New Roman" w:hAnsi="Times New Roman"/>
          <w:sz w:val="24"/>
          <w:szCs w:val="24"/>
          <w:lang w:eastAsia="en-US"/>
        </w:rPr>
      </w:pPr>
      <w:r w:rsidRPr="00CF07AB">
        <w:rPr>
          <w:rFonts w:ascii="Times New Roman" w:hAnsi="Times New Roman"/>
          <w:sz w:val="24"/>
          <w:szCs w:val="24"/>
          <w:lang w:eastAsia="en-US"/>
        </w:rPr>
        <w:t>1 p.o.d. – guminiai batai su pašiltinimu</w:t>
      </w:r>
      <w:r w:rsidR="000835BE">
        <w:rPr>
          <w:rFonts w:ascii="Times New Roman" w:hAnsi="Times New Roman"/>
          <w:sz w:val="24"/>
          <w:szCs w:val="24"/>
          <w:lang w:eastAsia="en-US"/>
        </w:rPr>
        <w:t>;</w:t>
      </w:r>
    </w:p>
    <w:p w14:paraId="435D7227" w14:textId="0E54C185" w:rsidR="008F6F43" w:rsidRPr="00CF07AB" w:rsidRDefault="008F6F43" w:rsidP="00C86FCE">
      <w:pPr>
        <w:tabs>
          <w:tab w:val="left" w:pos="851"/>
        </w:tabs>
        <w:suppressAutoHyphens w:val="0"/>
        <w:spacing w:after="0" w:line="240" w:lineRule="auto"/>
        <w:ind w:firstLine="284"/>
        <w:contextualSpacing/>
        <w:jc w:val="both"/>
        <w:rPr>
          <w:rFonts w:ascii="Times New Roman" w:hAnsi="Times New Roman"/>
          <w:sz w:val="24"/>
          <w:szCs w:val="24"/>
          <w:lang w:eastAsia="en-US"/>
        </w:rPr>
      </w:pPr>
      <w:r w:rsidRPr="00CF07AB">
        <w:rPr>
          <w:rFonts w:ascii="Times New Roman" w:hAnsi="Times New Roman"/>
          <w:sz w:val="24"/>
          <w:szCs w:val="24"/>
          <w:lang w:eastAsia="en-US"/>
        </w:rPr>
        <w:t>2 p.o.d.</w:t>
      </w:r>
      <w:r w:rsidR="00CF07AB">
        <w:rPr>
          <w:rFonts w:ascii="Times New Roman" w:hAnsi="Times New Roman"/>
          <w:sz w:val="24"/>
          <w:szCs w:val="24"/>
          <w:lang w:eastAsia="en-US"/>
        </w:rPr>
        <w:t xml:space="preserve"> – batų apkaustai</w:t>
      </w:r>
      <w:r w:rsidR="00B172DF">
        <w:rPr>
          <w:rFonts w:ascii="Times New Roman" w:hAnsi="Times New Roman"/>
          <w:sz w:val="24"/>
          <w:szCs w:val="24"/>
          <w:lang w:eastAsia="en-US"/>
        </w:rPr>
        <w:t>.</w:t>
      </w:r>
    </w:p>
    <w:p w14:paraId="2C19BC90" w14:textId="06BFE3A6" w:rsidR="00F1013E" w:rsidRPr="00C86FCE" w:rsidRDefault="004A167B" w:rsidP="00C86FCE">
      <w:pPr>
        <w:tabs>
          <w:tab w:val="left" w:pos="851"/>
          <w:tab w:val="left" w:pos="1985"/>
        </w:tabs>
        <w:suppressAutoHyphens w:val="0"/>
        <w:spacing w:after="0" w:line="240" w:lineRule="auto"/>
        <w:ind w:firstLine="284"/>
        <w:contextualSpacing/>
        <w:jc w:val="both"/>
        <w:rPr>
          <w:rFonts w:ascii="Times New Roman" w:hAnsi="Times New Roman"/>
          <w:sz w:val="24"/>
          <w:szCs w:val="24"/>
        </w:rPr>
      </w:pPr>
      <w:r w:rsidRPr="00C86FCE">
        <w:rPr>
          <w:rFonts w:ascii="Times New Roman" w:hAnsi="Times New Roman"/>
          <w:sz w:val="24"/>
          <w:szCs w:val="24"/>
        </w:rPr>
        <w:tab/>
      </w:r>
    </w:p>
    <w:p w14:paraId="726397C2" w14:textId="77777777" w:rsidR="00F1013E" w:rsidRDefault="00F1013E" w:rsidP="00C86FCE">
      <w:pPr>
        <w:numPr>
          <w:ilvl w:val="0"/>
          <w:numId w:val="5"/>
        </w:numPr>
        <w:tabs>
          <w:tab w:val="left" w:pos="567"/>
          <w:tab w:val="left" w:pos="1134"/>
        </w:tabs>
        <w:suppressAutoHyphens w:val="0"/>
        <w:spacing w:after="0" w:line="240" w:lineRule="auto"/>
        <w:ind w:left="0" w:firstLine="284"/>
        <w:contextualSpacing/>
        <w:rPr>
          <w:rFonts w:ascii="Times New Roman" w:hAnsi="Times New Roman"/>
          <w:b/>
          <w:sz w:val="24"/>
          <w:szCs w:val="24"/>
          <w:lang w:eastAsia="en-US"/>
        </w:rPr>
      </w:pPr>
      <w:r w:rsidRPr="00C86FCE">
        <w:rPr>
          <w:rFonts w:ascii="Times New Roman" w:hAnsi="Times New Roman"/>
          <w:b/>
          <w:sz w:val="24"/>
          <w:szCs w:val="24"/>
          <w:lang w:eastAsia="en-US"/>
        </w:rPr>
        <w:t>PIRKIMO OBJEKTO PRITAIKYMO SRITIS</w:t>
      </w:r>
    </w:p>
    <w:p w14:paraId="3C5FE5A5" w14:textId="70E93B1B" w:rsidR="00CF07AB" w:rsidRPr="00CF07AB" w:rsidRDefault="00577891" w:rsidP="00CF07AB">
      <w:pPr>
        <w:tabs>
          <w:tab w:val="left" w:pos="1134"/>
        </w:tabs>
        <w:suppressAutoHyphens w:val="0"/>
        <w:spacing w:after="0" w:line="240" w:lineRule="auto"/>
        <w:ind w:firstLine="284"/>
        <w:contextualSpacing/>
        <w:jc w:val="both"/>
        <w:rPr>
          <w:rFonts w:ascii="Times New Roman" w:hAnsi="Times New Roman"/>
          <w:b/>
          <w:sz w:val="24"/>
          <w:szCs w:val="24"/>
          <w:lang w:eastAsia="en-US"/>
        </w:rPr>
      </w:pPr>
      <w:r>
        <w:rPr>
          <w:rFonts w:ascii="Times New Roman" w:hAnsi="Times New Roman"/>
          <w:spacing w:val="6"/>
          <w:sz w:val="24"/>
          <w:szCs w:val="24"/>
          <w:lang w:eastAsia="en-US"/>
        </w:rPr>
        <w:t xml:space="preserve">Prekės skirtos </w:t>
      </w:r>
      <w:r w:rsidR="00CF07AB" w:rsidRPr="00CF07AB">
        <w:rPr>
          <w:rFonts w:ascii="Times New Roman" w:hAnsi="Times New Roman"/>
          <w:spacing w:val="6"/>
          <w:sz w:val="24"/>
          <w:szCs w:val="24"/>
          <w:lang w:eastAsia="en-US"/>
        </w:rPr>
        <w:t xml:space="preserve">AB „Lietuvos geležinkeliai“ (toliau – </w:t>
      </w:r>
      <w:r w:rsidR="00CF07AB" w:rsidRPr="00CF07AB">
        <w:rPr>
          <w:rFonts w:ascii="Times New Roman" w:hAnsi="Times New Roman"/>
          <w:b/>
          <w:spacing w:val="6"/>
          <w:sz w:val="24"/>
          <w:szCs w:val="24"/>
          <w:lang w:eastAsia="en-US"/>
        </w:rPr>
        <w:t>Bendrovė</w:t>
      </w:r>
      <w:r w:rsidR="00CF07AB" w:rsidRPr="00CF07AB">
        <w:rPr>
          <w:rFonts w:ascii="Times New Roman" w:hAnsi="Times New Roman"/>
          <w:spacing w:val="6"/>
          <w:sz w:val="24"/>
          <w:szCs w:val="24"/>
          <w:lang w:eastAsia="en-US"/>
        </w:rPr>
        <w:t xml:space="preserve">) įvairių pareigybių darbuotojų, dirbančių lauko sąlygomis, kojų apsaugai nuo aplinkos temperatūros ir lietingu metų laikotarpiu bei šaltuoju metų laikotarpiu lauke esant plikšalai, dangos apledėjimui saugiam ir užtikrintam judėjimui.  </w:t>
      </w:r>
    </w:p>
    <w:p w14:paraId="71C1D733" w14:textId="77777777" w:rsidR="00F1013E" w:rsidRPr="00C86FCE" w:rsidRDefault="00F1013E" w:rsidP="00C86FCE">
      <w:pPr>
        <w:tabs>
          <w:tab w:val="left" w:pos="567"/>
          <w:tab w:val="left" w:pos="851"/>
        </w:tabs>
        <w:spacing w:after="0" w:line="240" w:lineRule="auto"/>
        <w:ind w:firstLine="284"/>
        <w:jc w:val="both"/>
        <w:rPr>
          <w:rFonts w:ascii="Times New Roman" w:eastAsia="Times New Roman" w:hAnsi="Times New Roman"/>
          <w:sz w:val="24"/>
          <w:szCs w:val="24"/>
          <w:lang w:eastAsia="en-US"/>
        </w:rPr>
      </w:pPr>
      <w:r w:rsidRPr="00C86FCE">
        <w:rPr>
          <w:rFonts w:ascii="Times New Roman" w:eastAsia="Times New Roman" w:hAnsi="Times New Roman"/>
          <w:sz w:val="24"/>
          <w:szCs w:val="24"/>
          <w:lang w:eastAsia="en-US"/>
        </w:rPr>
        <w:t>Prekių pirkimo tikslas – vadovaujantis Lietuvos Respublikos darbuotojų saugos ir sveikatos įstatymo 25 ir 28 stra</w:t>
      </w:r>
      <w:r w:rsidR="007C78FD" w:rsidRPr="00C86FCE">
        <w:rPr>
          <w:rFonts w:ascii="Times New Roman" w:eastAsia="Times New Roman" w:hAnsi="Times New Roman"/>
          <w:sz w:val="24"/>
          <w:szCs w:val="24"/>
          <w:lang w:eastAsia="en-US"/>
        </w:rPr>
        <w:t xml:space="preserve">ipsniais, </w:t>
      </w:r>
      <w:bookmarkStart w:id="1" w:name="_Hlk516135206"/>
      <w:r w:rsidR="00116091" w:rsidRPr="00C86FCE">
        <w:rPr>
          <w:rFonts w:ascii="Times New Roman" w:eastAsia="Times New Roman" w:hAnsi="Times New Roman"/>
          <w:sz w:val="24"/>
          <w:szCs w:val="24"/>
          <w:lang w:eastAsia="en-US"/>
        </w:rPr>
        <w:t>Lietuvos Respublikos Socialinės apsaugos ir darbo ministro 2018-04-19 įsakymu Nr. A1-171 „Dėl 2016 m. kovo 9 d. Europos parlamento ir tarybos reglamento (ES) 2016/425 Dėl asmeninių apsaugos priemonių, kuriuo panaikinama tarybos direktyva 89/686/EEB, įgyvendinimo</w:t>
      </w:r>
      <w:bookmarkEnd w:id="1"/>
      <w:r w:rsidR="00CE7C03" w:rsidRPr="00C86FCE">
        <w:rPr>
          <w:rFonts w:ascii="Times New Roman" w:eastAsia="Times New Roman" w:hAnsi="Times New Roman"/>
          <w:sz w:val="24"/>
          <w:szCs w:val="24"/>
          <w:lang w:eastAsia="en-US"/>
        </w:rPr>
        <w:t>, Europos Parlamento ir Tarybos reglamentu (ES) 2016/424</w:t>
      </w:r>
      <w:r w:rsidR="007C78FD" w:rsidRPr="00C86FCE">
        <w:rPr>
          <w:rFonts w:ascii="Times New Roman" w:eastAsia="Times New Roman" w:hAnsi="Times New Roman"/>
          <w:sz w:val="24"/>
          <w:szCs w:val="24"/>
          <w:lang w:eastAsia="en-US"/>
        </w:rPr>
        <w:t>, Lietuvos Respublikos S</w:t>
      </w:r>
      <w:r w:rsidRPr="00C86FCE">
        <w:rPr>
          <w:rFonts w:ascii="Times New Roman" w:eastAsia="Times New Roman" w:hAnsi="Times New Roman"/>
          <w:sz w:val="24"/>
          <w:szCs w:val="24"/>
          <w:lang w:eastAsia="en-US"/>
        </w:rPr>
        <w:t>ocialinės apsaugos ir darbo ministro 2007-11-26 įsakymu Nr. A1-331 „Dėl darbuotojų aprūpinimo asmeninėmis apsaugos priemonėmis nuostatų patvirtinimo“ ir kitais Lietuvos Respublikoje galiojančiais teisės aktais, aprūpinti bendrovės darbuotojus asmeninėmis apsaugos priemonėmis, apsaugančiomis nuo rizikos veiksnių, galinčių kelti grėsmę darbuotojų saugai ir sveikatai.</w:t>
      </w:r>
    </w:p>
    <w:p w14:paraId="3469A4C2" w14:textId="77777777" w:rsidR="00F1013E" w:rsidRPr="00C86FCE" w:rsidRDefault="00F1013E" w:rsidP="00C86FCE">
      <w:pPr>
        <w:tabs>
          <w:tab w:val="left" w:pos="567"/>
          <w:tab w:val="left" w:pos="851"/>
        </w:tabs>
        <w:spacing w:after="0" w:line="240" w:lineRule="auto"/>
        <w:ind w:firstLine="284"/>
        <w:jc w:val="both"/>
        <w:rPr>
          <w:rFonts w:ascii="Times New Roman" w:hAnsi="Times New Roman"/>
          <w:b/>
          <w:sz w:val="24"/>
          <w:szCs w:val="24"/>
        </w:rPr>
      </w:pPr>
    </w:p>
    <w:p w14:paraId="53E2693D" w14:textId="77777777" w:rsidR="000131AB" w:rsidRPr="00C86FCE" w:rsidRDefault="000131AB" w:rsidP="00C86FCE">
      <w:pPr>
        <w:tabs>
          <w:tab w:val="left" w:pos="567"/>
          <w:tab w:val="left" w:pos="851"/>
        </w:tabs>
        <w:spacing w:after="0" w:line="240" w:lineRule="auto"/>
        <w:ind w:firstLine="284"/>
        <w:jc w:val="both"/>
        <w:rPr>
          <w:rFonts w:ascii="Times New Roman" w:eastAsia="Times New Roman" w:hAnsi="Times New Roman"/>
          <w:b/>
          <w:sz w:val="24"/>
          <w:szCs w:val="24"/>
        </w:rPr>
      </w:pPr>
      <w:r w:rsidRPr="00C86FCE">
        <w:rPr>
          <w:rFonts w:ascii="Times New Roman" w:hAnsi="Times New Roman"/>
          <w:b/>
          <w:sz w:val="24"/>
          <w:szCs w:val="24"/>
        </w:rPr>
        <w:t>3. TECHNINIAI REIKALAVIMAI, KURIUOS TURI ATITIKTI PERKAM</w:t>
      </w:r>
      <w:r w:rsidR="00A24332" w:rsidRPr="00C86FCE">
        <w:rPr>
          <w:rFonts w:ascii="Times New Roman" w:hAnsi="Times New Roman"/>
          <w:b/>
          <w:sz w:val="24"/>
          <w:szCs w:val="24"/>
        </w:rPr>
        <w:t>OS PREKĖS</w:t>
      </w:r>
    </w:p>
    <w:p w14:paraId="2FEC1CEE" w14:textId="77777777" w:rsidR="000131AB" w:rsidRPr="00C86FCE" w:rsidRDefault="000131AB" w:rsidP="00C86FCE">
      <w:pPr>
        <w:pStyle w:val="ListParagraph"/>
        <w:numPr>
          <w:ilvl w:val="1"/>
          <w:numId w:val="1"/>
        </w:numPr>
        <w:tabs>
          <w:tab w:val="left" w:pos="709"/>
          <w:tab w:val="left" w:pos="1276"/>
        </w:tabs>
        <w:spacing w:after="0" w:line="240" w:lineRule="auto"/>
        <w:ind w:left="0" w:firstLine="284"/>
        <w:jc w:val="both"/>
        <w:rPr>
          <w:rFonts w:ascii="Times New Roman" w:eastAsia="Times New Roman" w:hAnsi="Times New Roman"/>
          <w:sz w:val="24"/>
          <w:szCs w:val="24"/>
        </w:rPr>
      </w:pPr>
      <w:r w:rsidRPr="00C86FCE">
        <w:rPr>
          <w:rFonts w:ascii="Times New Roman" w:eastAsia="Times New Roman" w:hAnsi="Times New Roman"/>
          <w:b/>
          <w:sz w:val="24"/>
          <w:szCs w:val="24"/>
        </w:rPr>
        <w:t xml:space="preserve"> BENDRIEJI REIKALAVIMAI</w:t>
      </w:r>
    </w:p>
    <w:p w14:paraId="101EB327" w14:textId="77777777" w:rsidR="00322285" w:rsidRPr="00C86FCE" w:rsidRDefault="00446D78" w:rsidP="00C86FCE">
      <w:pPr>
        <w:pStyle w:val="ListParagraph"/>
        <w:numPr>
          <w:ilvl w:val="2"/>
          <w:numId w:val="1"/>
        </w:numPr>
        <w:tabs>
          <w:tab w:val="left" w:pos="426"/>
          <w:tab w:val="left" w:pos="709"/>
          <w:tab w:val="left" w:pos="851"/>
          <w:tab w:val="left" w:pos="1418"/>
        </w:tabs>
        <w:spacing w:after="0" w:line="240" w:lineRule="auto"/>
        <w:ind w:left="0" w:firstLine="284"/>
        <w:jc w:val="both"/>
        <w:rPr>
          <w:rFonts w:ascii="Times New Roman" w:eastAsia="Times New Roman" w:hAnsi="Times New Roman"/>
          <w:sz w:val="24"/>
          <w:szCs w:val="24"/>
        </w:rPr>
      </w:pPr>
      <w:r w:rsidRPr="00C86FCE">
        <w:rPr>
          <w:rFonts w:ascii="Times New Roman" w:eastAsia="Times New Roman" w:hAnsi="Times New Roman"/>
          <w:sz w:val="24"/>
          <w:szCs w:val="24"/>
        </w:rPr>
        <w:t xml:space="preserve"> </w:t>
      </w:r>
      <w:r w:rsidR="00322285" w:rsidRPr="00C86FCE">
        <w:rPr>
          <w:rFonts w:ascii="Times New Roman" w:eastAsia="Times New Roman" w:hAnsi="Times New Roman"/>
          <w:sz w:val="24"/>
          <w:szCs w:val="24"/>
        </w:rPr>
        <w:t>Prekės turi atitikti Europos Sąjungoje ir Lietuvos Respublikoje galiojančių teisės aktų, reglamentuojančių darbuotojų saugą ir sveikatą darbe, reikalavimus, kitų Lietuvos Respublikoje galiojančių standartų, nurodytų šioje techninėje specifikacijoje</w:t>
      </w:r>
      <w:r w:rsidR="00322285" w:rsidRPr="00C86FCE">
        <w:rPr>
          <w:rFonts w:ascii="Times New Roman" w:eastAsia="Times New Roman" w:hAnsi="Times New Roman"/>
          <w:color w:val="C00000"/>
          <w:sz w:val="24"/>
          <w:szCs w:val="24"/>
        </w:rPr>
        <w:t xml:space="preserve"> </w:t>
      </w:r>
      <w:r w:rsidR="00322285" w:rsidRPr="00C86FCE">
        <w:rPr>
          <w:rFonts w:ascii="Times New Roman" w:eastAsia="Times New Roman" w:hAnsi="Times New Roman"/>
          <w:sz w:val="24"/>
          <w:szCs w:val="24"/>
        </w:rPr>
        <w:t>ar lygiaverčių standartų, reikalavimus. Prekių tiekimo metu pasikeitus šiame punkte nurodytiems standartams gali būti tiekiamos prekės, atitinkančios pakeistuosius standartus. Prekių atitikimą standartui / -ams įrodo šioje techninėje specifikacijoje nurodyti pristatyti dokumentai.</w:t>
      </w:r>
    </w:p>
    <w:p w14:paraId="04CB86BC" w14:textId="2A42A65D" w:rsidR="00322285" w:rsidRPr="00C86FCE" w:rsidRDefault="00446D78" w:rsidP="00C86FCE">
      <w:pPr>
        <w:pStyle w:val="ListParagraph"/>
        <w:numPr>
          <w:ilvl w:val="2"/>
          <w:numId w:val="1"/>
        </w:numPr>
        <w:tabs>
          <w:tab w:val="left" w:pos="426"/>
          <w:tab w:val="left" w:pos="851"/>
          <w:tab w:val="left" w:pos="1418"/>
        </w:tabs>
        <w:spacing w:after="0" w:line="240" w:lineRule="auto"/>
        <w:ind w:left="0" w:firstLine="284"/>
        <w:jc w:val="both"/>
        <w:rPr>
          <w:rFonts w:ascii="Times New Roman" w:eastAsia="Times New Roman" w:hAnsi="Times New Roman"/>
          <w:sz w:val="24"/>
          <w:szCs w:val="24"/>
        </w:rPr>
      </w:pPr>
      <w:r w:rsidRPr="00C86FCE">
        <w:rPr>
          <w:rFonts w:ascii="Times New Roman" w:eastAsia="Times New Roman" w:hAnsi="Times New Roman"/>
          <w:sz w:val="24"/>
          <w:szCs w:val="24"/>
        </w:rPr>
        <w:t xml:space="preserve"> </w:t>
      </w:r>
      <w:r w:rsidR="00322285" w:rsidRPr="00C86FCE">
        <w:rPr>
          <w:rFonts w:ascii="Times New Roman" w:eastAsia="Times New Roman" w:hAnsi="Times New Roman"/>
          <w:sz w:val="24"/>
          <w:szCs w:val="24"/>
        </w:rPr>
        <w:t>P</w:t>
      </w:r>
      <w:r w:rsidR="006F544B" w:rsidRPr="00C86FCE">
        <w:rPr>
          <w:rFonts w:ascii="Times New Roman" w:eastAsia="Times New Roman" w:hAnsi="Times New Roman"/>
          <w:sz w:val="24"/>
          <w:szCs w:val="24"/>
        </w:rPr>
        <w:t xml:space="preserve">ristatymo metu </w:t>
      </w:r>
      <w:r w:rsidR="006A77AA">
        <w:rPr>
          <w:rFonts w:ascii="Times New Roman" w:eastAsia="Times New Roman" w:hAnsi="Times New Roman"/>
          <w:sz w:val="24"/>
          <w:szCs w:val="24"/>
        </w:rPr>
        <w:t>P</w:t>
      </w:r>
      <w:r w:rsidR="00322285" w:rsidRPr="00C86FCE">
        <w:rPr>
          <w:rFonts w:ascii="Times New Roman" w:eastAsia="Times New Roman" w:hAnsi="Times New Roman"/>
          <w:sz w:val="24"/>
          <w:szCs w:val="24"/>
        </w:rPr>
        <w:t>rekės turi būti naujos (ne senesnės kaip</w:t>
      </w:r>
      <w:r w:rsidR="003D6795" w:rsidRPr="00C86FCE">
        <w:rPr>
          <w:rFonts w:ascii="Times New Roman" w:eastAsia="Times New Roman" w:hAnsi="Times New Roman"/>
          <w:sz w:val="24"/>
          <w:szCs w:val="24"/>
        </w:rPr>
        <w:t xml:space="preserve"> </w:t>
      </w:r>
      <w:r w:rsidR="009F048D" w:rsidRPr="00C86FCE">
        <w:rPr>
          <w:rFonts w:ascii="Times New Roman" w:eastAsia="Times New Roman" w:hAnsi="Times New Roman"/>
          <w:sz w:val="24"/>
          <w:szCs w:val="24"/>
        </w:rPr>
        <w:t>12</w:t>
      </w:r>
      <w:r w:rsidR="006A77AA">
        <w:rPr>
          <w:rFonts w:ascii="Times New Roman" w:eastAsia="Times New Roman" w:hAnsi="Times New Roman"/>
          <w:sz w:val="24"/>
          <w:szCs w:val="24"/>
        </w:rPr>
        <w:t xml:space="preserve"> (dvylikos)</w:t>
      </w:r>
      <w:r w:rsidR="00322285" w:rsidRPr="00C86FCE">
        <w:rPr>
          <w:rFonts w:ascii="Times New Roman" w:eastAsia="Times New Roman" w:hAnsi="Times New Roman"/>
          <w:sz w:val="24"/>
          <w:szCs w:val="24"/>
        </w:rPr>
        <w:t xml:space="preserve"> mėnesių </w:t>
      </w:r>
      <w:r w:rsidR="00E6468E" w:rsidRPr="00C86FCE">
        <w:rPr>
          <w:rFonts w:ascii="Times New Roman" w:eastAsia="Times New Roman" w:hAnsi="Times New Roman"/>
          <w:sz w:val="24"/>
          <w:szCs w:val="24"/>
        </w:rPr>
        <w:t>nuo pagaminimo datos</w:t>
      </w:r>
      <w:r w:rsidR="00322285" w:rsidRPr="00C86FCE">
        <w:rPr>
          <w:rFonts w:ascii="Times New Roman" w:eastAsia="Times New Roman" w:hAnsi="Times New Roman"/>
          <w:sz w:val="24"/>
          <w:szCs w:val="24"/>
        </w:rPr>
        <w:t>)</w:t>
      </w:r>
      <w:r w:rsidR="006A77AA">
        <w:rPr>
          <w:rFonts w:ascii="Times New Roman" w:eastAsia="Times New Roman" w:hAnsi="Times New Roman"/>
          <w:sz w:val="24"/>
          <w:szCs w:val="24"/>
        </w:rPr>
        <w:t xml:space="preserve">, </w:t>
      </w:r>
      <w:r w:rsidR="00322285" w:rsidRPr="00C86FCE">
        <w:rPr>
          <w:rFonts w:ascii="Times New Roman" w:eastAsia="Times New Roman" w:hAnsi="Times New Roman"/>
          <w:sz w:val="24"/>
          <w:szCs w:val="24"/>
        </w:rPr>
        <w:t>nenaudotos, atitinkančios šioje techninėje specifikacijoje nurodytus reikalavimus, kokybiškos.</w:t>
      </w:r>
    </w:p>
    <w:p w14:paraId="44B011E0" w14:textId="1878BBD9" w:rsidR="000131AB" w:rsidRPr="00CE6B23" w:rsidRDefault="000131AB" w:rsidP="00CE6B23">
      <w:pPr>
        <w:pStyle w:val="ListParagraph"/>
        <w:numPr>
          <w:ilvl w:val="1"/>
          <w:numId w:val="1"/>
        </w:numPr>
        <w:tabs>
          <w:tab w:val="left" w:pos="709"/>
          <w:tab w:val="left" w:pos="1418"/>
        </w:tabs>
        <w:spacing w:after="0" w:line="240" w:lineRule="auto"/>
        <w:ind w:left="0" w:firstLine="284"/>
        <w:rPr>
          <w:rFonts w:ascii="Times New Roman" w:eastAsia="Times New Roman" w:hAnsi="Times New Roman"/>
          <w:sz w:val="24"/>
          <w:szCs w:val="24"/>
        </w:rPr>
      </w:pPr>
      <w:r w:rsidRPr="00C86FCE">
        <w:rPr>
          <w:rFonts w:ascii="Times New Roman" w:eastAsia="Times New Roman" w:hAnsi="Times New Roman"/>
          <w:b/>
          <w:sz w:val="24"/>
          <w:szCs w:val="24"/>
        </w:rPr>
        <w:t xml:space="preserve"> </w:t>
      </w:r>
      <w:r w:rsidR="00750C1E" w:rsidRPr="00C86FCE">
        <w:rPr>
          <w:rFonts w:ascii="Times New Roman" w:eastAsia="Times New Roman" w:hAnsi="Times New Roman"/>
          <w:b/>
          <w:sz w:val="24"/>
          <w:szCs w:val="24"/>
        </w:rPr>
        <w:t xml:space="preserve">PAPILDOMI </w:t>
      </w:r>
      <w:r w:rsidRPr="00C86FCE">
        <w:rPr>
          <w:rFonts w:ascii="Times New Roman" w:eastAsia="Times New Roman" w:hAnsi="Times New Roman"/>
          <w:b/>
          <w:sz w:val="24"/>
          <w:szCs w:val="24"/>
        </w:rPr>
        <w:t xml:space="preserve">REIKALAVIMAI </w:t>
      </w:r>
      <w:r w:rsidR="006F544B" w:rsidRPr="00C86FCE">
        <w:rPr>
          <w:rFonts w:ascii="Times New Roman" w:eastAsia="Times New Roman" w:hAnsi="Times New Roman"/>
          <w:b/>
          <w:sz w:val="24"/>
          <w:szCs w:val="24"/>
        </w:rPr>
        <w:t>PERKAMOMS PREKĖMS</w:t>
      </w:r>
      <w:r w:rsidR="006A77AA">
        <w:rPr>
          <w:rFonts w:ascii="Times New Roman" w:eastAsia="Times New Roman" w:hAnsi="Times New Roman"/>
          <w:sz w:val="24"/>
          <w:szCs w:val="24"/>
        </w:rPr>
        <w:tab/>
      </w:r>
      <w:r w:rsidR="006A77AA">
        <w:rPr>
          <w:rFonts w:ascii="Times New Roman" w:eastAsia="Times New Roman" w:hAnsi="Times New Roman"/>
          <w:sz w:val="24"/>
          <w:szCs w:val="24"/>
        </w:rPr>
        <w:tab/>
      </w:r>
      <w:r w:rsidR="00E868D0" w:rsidRPr="006A77AA">
        <w:rPr>
          <w:rFonts w:ascii="Times New Roman" w:eastAsia="Times New Roman" w:hAnsi="Times New Roman"/>
          <w:sz w:val="24"/>
          <w:szCs w:val="24"/>
        </w:rPr>
        <w:t xml:space="preserve">            </w:t>
      </w:r>
    </w:p>
    <w:tbl>
      <w:tblPr>
        <w:tblW w:w="9639" w:type="dxa"/>
        <w:tblInd w:w="-5" w:type="dxa"/>
        <w:tblLayout w:type="fixed"/>
        <w:tblLook w:val="0000" w:firstRow="0" w:lastRow="0" w:firstColumn="0" w:lastColumn="0" w:noHBand="0" w:noVBand="0"/>
      </w:tblPr>
      <w:tblGrid>
        <w:gridCol w:w="1985"/>
        <w:gridCol w:w="7654"/>
      </w:tblGrid>
      <w:tr w:rsidR="009F048D" w:rsidRPr="00C86FCE" w14:paraId="43099EE8" w14:textId="77777777" w:rsidTr="006A77AA">
        <w:trPr>
          <w:trHeight w:val="479"/>
        </w:trPr>
        <w:tc>
          <w:tcPr>
            <w:tcW w:w="1985" w:type="dxa"/>
            <w:tcBorders>
              <w:top w:val="single" w:sz="4" w:space="0" w:color="000000"/>
              <w:left w:val="single" w:sz="4" w:space="0" w:color="000000"/>
              <w:bottom w:val="single" w:sz="4" w:space="0" w:color="000000"/>
            </w:tcBorders>
            <w:shd w:val="clear" w:color="auto" w:fill="auto"/>
          </w:tcPr>
          <w:p w14:paraId="78BDE63A" w14:textId="6F21E241" w:rsidR="009F048D" w:rsidRPr="00C86FCE" w:rsidRDefault="009F048D" w:rsidP="00C86FCE">
            <w:pPr>
              <w:spacing w:after="0" w:line="240" w:lineRule="auto"/>
              <w:ind w:firstLine="284"/>
              <w:rPr>
                <w:rFonts w:ascii="Times New Roman" w:eastAsia="Times New Roman" w:hAnsi="Times New Roman"/>
                <w:b/>
                <w:sz w:val="24"/>
                <w:szCs w:val="24"/>
              </w:rPr>
            </w:pPr>
            <w:r w:rsidRPr="00C86FCE">
              <w:rPr>
                <w:rFonts w:ascii="Times New Roman" w:eastAsia="Times New Roman" w:hAnsi="Times New Roman"/>
                <w:b/>
                <w:sz w:val="24"/>
                <w:szCs w:val="24"/>
              </w:rPr>
              <w:t>Pavadinimas</w:t>
            </w:r>
          </w:p>
        </w:tc>
        <w:tc>
          <w:tcPr>
            <w:tcW w:w="7654" w:type="dxa"/>
            <w:tcBorders>
              <w:top w:val="single" w:sz="4" w:space="0" w:color="000000"/>
              <w:left w:val="single" w:sz="4" w:space="0" w:color="000000"/>
              <w:bottom w:val="single" w:sz="4" w:space="0" w:color="000000"/>
              <w:right w:val="single" w:sz="4" w:space="0" w:color="auto"/>
            </w:tcBorders>
          </w:tcPr>
          <w:p w14:paraId="283637DB" w14:textId="77777777" w:rsidR="009F048D" w:rsidRPr="00C86FCE" w:rsidRDefault="009F048D" w:rsidP="00C86FCE">
            <w:pPr>
              <w:spacing w:after="0" w:line="240" w:lineRule="auto"/>
              <w:ind w:firstLine="284"/>
              <w:rPr>
                <w:rFonts w:ascii="Times New Roman" w:hAnsi="Times New Roman"/>
                <w:b/>
                <w:sz w:val="24"/>
                <w:szCs w:val="24"/>
              </w:rPr>
            </w:pPr>
            <w:r w:rsidRPr="00C86FCE">
              <w:rPr>
                <w:rFonts w:ascii="Times New Roman" w:hAnsi="Times New Roman"/>
                <w:b/>
                <w:sz w:val="24"/>
                <w:szCs w:val="24"/>
              </w:rPr>
              <w:t>Papildomi reikalavimai prekėms</w:t>
            </w:r>
          </w:p>
        </w:tc>
      </w:tr>
      <w:tr w:rsidR="009F048D" w:rsidRPr="00C86FCE" w14:paraId="73D5E03D" w14:textId="77777777" w:rsidTr="006A77AA">
        <w:trPr>
          <w:trHeight w:val="427"/>
        </w:trPr>
        <w:tc>
          <w:tcPr>
            <w:tcW w:w="1985" w:type="dxa"/>
            <w:tcBorders>
              <w:top w:val="single" w:sz="4" w:space="0" w:color="auto"/>
              <w:left w:val="single" w:sz="4" w:space="0" w:color="000000"/>
              <w:bottom w:val="single" w:sz="4" w:space="0" w:color="auto"/>
            </w:tcBorders>
            <w:shd w:val="clear" w:color="auto" w:fill="auto"/>
          </w:tcPr>
          <w:p w14:paraId="42B4E4E5" w14:textId="77777777" w:rsidR="00174EE6" w:rsidRDefault="009F048D" w:rsidP="00174EE6">
            <w:pPr>
              <w:spacing w:after="0" w:line="240" w:lineRule="auto"/>
              <w:jc w:val="both"/>
              <w:rPr>
                <w:rFonts w:ascii="Times New Roman" w:hAnsi="Times New Roman"/>
                <w:sz w:val="24"/>
                <w:szCs w:val="24"/>
              </w:rPr>
            </w:pPr>
            <w:r w:rsidRPr="00C86FCE">
              <w:rPr>
                <w:rFonts w:ascii="Times New Roman" w:hAnsi="Times New Roman"/>
                <w:sz w:val="24"/>
                <w:szCs w:val="24"/>
              </w:rPr>
              <w:t>Guminiai batai su pašiltinimu</w:t>
            </w:r>
            <w:r w:rsidR="006F7613" w:rsidRPr="00C86FCE">
              <w:rPr>
                <w:rFonts w:ascii="Times New Roman" w:hAnsi="Times New Roman"/>
                <w:sz w:val="24"/>
                <w:szCs w:val="24"/>
              </w:rPr>
              <w:t xml:space="preserve"> </w:t>
            </w:r>
          </w:p>
          <w:p w14:paraId="539FD751" w14:textId="30BE107D" w:rsidR="009F048D" w:rsidRPr="00C86FCE" w:rsidRDefault="006F7613" w:rsidP="00174EE6">
            <w:pPr>
              <w:spacing w:after="0" w:line="240" w:lineRule="auto"/>
              <w:rPr>
                <w:rFonts w:ascii="Times New Roman" w:hAnsi="Times New Roman"/>
                <w:b/>
                <w:sz w:val="24"/>
                <w:szCs w:val="24"/>
                <w:lang w:eastAsia="en-US"/>
              </w:rPr>
            </w:pPr>
            <w:r w:rsidRPr="00174EE6">
              <w:rPr>
                <w:rFonts w:ascii="Times New Roman" w:hAnsi="Times New Roman"/>
                <w:sz w:val="24"/>
                <w:szCs w:val="24"/>
              </w:rPr>
              <w:t>(1 p</w:t>
            </w:r>
            <w:r w:rsidR="00654FF1" w:rsidRPr="00174EE6">
              <w:rPr>
                <w:rFonts w:ascii="Times New Roman" w:hAnsi="Times New Roman"/>
                <w:sz w:val="24"/>
                <w:szCs w:val="24"/>
              </w:rPr>
              <w:t>.</w:t>
            </w:r>
            <w:r w:rsidRPr="00174EE6">
              <w:rPr>
                <w:rFonts w:ascii="Times New Roman" w:hAnsi="Times New Roman"/>
                <w:sz w:val="24"/>
                <w:szCs w:val="24"/>
              </w:rPr>
              <w:t>o</w:t>
            </w:r>
            <w:r w:rsidR="00654FF1" w:rsidRPr="00174EE6">
              <w:rPr>
                <w:rFonts w:ascii="Times New Roman" w:hAnsi="Times New Roman"/>
                <w:sz w:val="24"/>
                <w:szCs w:val="24"/>
              </w:rPr>
              <w:t>.d.</w:t>
            </w:r>
            <w:r w:rsidR="00174EE6" w:rsidRPr="00174EE6">
              <w:rPr>
                <w:rFonts w:ascii="Times New Roman" w:hAnsi="Times New Roman"/>
                <w:sz w:val="24"/>
                <w:szCs w:val="24"/>
              </w:rPr>
              <w:t>)</w:t>
            </w:r>
          </w:p>
          <w:p w14:paraId="36141113" w14:textId="77777777" w:rsidR="009F048D" w:rsidRPr="00C86FCE" w:rsidRDefault="009F048D" w:rsidP="00C86FCE">
            <w:pPr>
              <w:spacing w:after="0" w:line="240" w:lineRule="auto"/>
              <w:ind w:firstLine="284"/>
              <w:jc w:val="both"/>
              <w:rPr>
                <w:rFonts w:ascii="Times New Roman" w:hAnsi="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auto"/>
            </w:tcBorders>
          </w:tcPr>
          <w:p w14:paraId="34119786" w14:textId="418859B1" w:rsidR="00FC1AC3" w:rsidRPr="00C86FCE" w:rsidRDefault="004E1EB9" w:rsidP="00C86FCE">
            <w:pPr>
              <w:spacing w:after="0" w:line="240" w:lineRule="auto"/>
              <w:ind w:firstLine="284"/>
              <w:jc w:val="both"/>
              <w:rPr>
                <w:rFonts w:ascii="Times New Roman" w:hAnsi="Times New Roman"/>
                <w:color w:val="000000"/>
                <w:sz w:val="24"/>
                <w:szCs w:val="24"/>
              </w:rPr>
            </w:pPr>
            <w:r w:rsidRPr="00C86FCE">
              <w:rPr>
                <w:rFonts w:ascii="Times New Roman" w:hAnsi="Times New Roman"/>
                <w:color w:val="000000"/>
                <w:sz w:val="24"/>
                <w:szCs w:val="24"/>
              </w:rPr>
              <w:t xml:space="preserve">3.2.1. </w:t>
            </w:r>
            <w:r w:rsidR="00FC1AC3" w:rsidRPr="00C86FCE">
              <w:rPr>
                <w:rFonts w:ascii="Times New Roman" w:hAnsi="Times New Roman"/>
                <w:color w:val="000000"/>
                <w:sz w:val="24"/>
                <w:szCs w:val="24"/>
              </w:rPr>
              <w:t>turi atitikti EN ISO 20345</w:t>
            </w:r>
            <w:r w:rsidR="00A475AA" w:rsidRPr="00C86FCE">
              <w:rPr>
                <w:rFonts w:ascii="Times New Roman" w:hAnsi="Times New Roman"/>
                <w:color w:val="000000"/>
                <w:sz w:val="24"/>
                <w:szCs w:val="24"/>
              </w:rPr>
              <w:t xml:space="preserve"> </w:t>
            </w:r>
            <w:r w:rsidR="00DB5C41" w:rsidRPr="00C86FCE">
              <w:rPr>
                <w:rFonts w:ascii="Times New Roman" w:hAnsi="Times New Roman"/>
                <w:i/>
                <w:iCs/>
                <w:sz w:val="24"/>
                <w:szCs w:val="24"/>
              </w:rPr>
              <w:t>Asmeninės apsaugos priemonės</w:t>
            </w:r>
            <w:r w:rsidR="00DB5C41" w:rsidRPr="00C86FCE">
              <w:rPr>
                <w:rFonts w:ascii="Times New Roman" w:hAnsi="Times New Roman"/>
                <w:sz w:val="24"/>
                <w:szCs w:val="24"/>
              </w:rPr>
              <w:t xml:space="preserve">. </w:t>
            </w:r>
            <w:r w:rsidR="004D3180">
              <w:rPr>
                <w:rFonts w:ascii="Times New Roman" w:hAnsi="Times New Roman"/>
                <w:i/>
                <w:iCs/>
                <w:sz w:val="24"/>
                <w:szCs w:val="24"/>
              </w:rPr>
              <w:t xml:space="preserve">Saugi avalynė </w:t>
            </w:r>
            <w:r w:rsidR="004D3180">
              <w:rPr>
                <w:rFonts w:ascii="Times New Roman" w:hAnsi="Times New Roman"/>
                <w:color w:val="000000"/>
                <w:sz w:val="24"/>
                <w:szCs w:val="24"/>
              </w:rPr>
              <w:t>arba lygiaverčio</w:t>
            </w:r>
            <w:r w:rsidR="00DB5C41" w:rsidRPr="00C86FCE">
              <w:rPr>
                <w:rFonts w:ascii="Times New Roman" w:hAnsi="Times New Roman"/>
                <w:color w:val="000000"/>
                <w:sz w:val="24"/>
                <w:szCs w:val="24"/>
              </w:rPr>
              <w:t xml:space="preserve"> </w:t>
            </w:r>
            <w:r w:rsidR="0036632F" w:rsidRPr="00C86FCE">
              <w:rPr>
                <w:rFonts w:ascii="Times New Roman" w:hAnsi="Times New Roman"/>
                <w:color w:val="000000"/>
                <w:sz w:val="24"/>
                <w:szCs w:val="24"/>
              </w:rPr>
              <w:t xml:space="preserve">standarto </w:t>
            </w:r>
            <w:r w:rsidR="00A475AA" w:rsidRPr="00C86FCE">
              <w:rPr>
                <w:rFonts w:ascii="Times New Roman" w:hAnsi="Times New Roman"/>
                <w:color w:val="000000"/>
                <w:sz w:val="24"/>
                <w:szCs w:val="24"/>
              </w:rPr>
              <w:t>reikalavimus;</w:t>
            </w:r>
          </w:p>
          <w:p w14:paraId="3BDD5011" w14:textId="4FCE2F59" w:rsidR="00A475AA" w:rsidRPr="00C86FCE" w:rsidRDefault="00A475AA" w:rsidP="00C86FCE">
            <w:pPr>
              <w:spacing w:after="0" w:line="240" w:lineRule="auto"/>
              <w:ind w:firstLine="284"/>
              <w:jc w:val="both"/>
              <w:rPr>
                <w:rFonts w:ascii="Times New Roman" w:hAnsi="Times New Roman"/>
                <w:color w:val="000000"/>
                <w:sz w:val="24"/>
                <w:szCs w:val="24"/>
              </w:rPr>
            </w:pPr>
            <w:r w:rsidRPr="00C86FCE">
              <w:rPr>
                <w:rFonts w:ascii="Times New Roman" w:hAnsi="Times New Roman"/>
                <w:color w:val="000000"/>
                <w:sz w:val="24"/>
                <w:szCs w:val="24"/>
              </w:rPr>
              <w:t xml:space="preserve">3.2.2. turi atitikti ne žemesnę kaip S5 </w:t>
            </w:r>
            <w:r w:rsidR="009647F7" w:rsidRPr="00C86FCE">
              <w:rPr>
                <w:rFonts w:ascii="Times New Roman" w:hAnsi="Times New Roman"/>
                <w:color w:val="000000"/>
                <w:sz w:val="24"/>
                <w:szCs w:val="24"/>
              </w:rPr>
              <w:t xml:space="preserve">CI </w:t>
            </w:r>
            <w:r w:rsidRPr="00C86FCE">
              <w:rPr>
                <w:rFonts w:ascii="Times New Roman" w:hAnsi="Times New Roman"/>
                <w:color w:val="000000"/>
                <w:sz w:val="24"/>
                <w:szCs w:val="24"/>
              </w:rPr>
              <w:t>apsaugos klasę</w:t>
            </w:r>
            <w:r w:rsidR="00DE3B1A">
              <w:rPr>
                <w:rFonts w:ascii="Times New Roman" w:hAnsi="Times New Roman"/>
                <w:color w:val="000000"/>
                <w:sz w:val="24"/>
                <w:szCs w:val="24"/>
              </w:rPr>
              <w:t xml:space="preserve"> pagal </w:t>
            </w:r>
            <w:r w:rsidR="00DE3B1A" w:rsidRPr="00DE3B1A">
              <w:rPr>
                <w:rFonts w:ascii="Times New Roman" w:hAnsi="Times New Roman"/>
                <w:color w:val="000000"/>
                <w:sz w:val="24"/>
                <w:szCs w:val="24"/>
              </w:rPr>
              <w:t>EN ISO 20345:2004</w:t>
            </w:r>
            <w:r w:rsidR="00DE3B1A">
              <w:rPr>
                <w:rFonts w:ascii="Times New Roman" w:hAnsi="Times New Roman"/>
                <w:color w:val="000000"/>
                <w:sz w:val="24"/>
                <w:szCs w:val="24"/>
              </w:rPr>
              <w:t xml:space="preserve"> arba lygiavertį standartą</w:t>
            </w:r>
            <w:r w:rsidRPr="00C86FCE">
              <w:rPr>
                <w:rFonts w:ascii="Times New Roman" w:hAnsi="Times New Roman"/>
                <w:color w:val="000000"/>
                <w:sz w:val="24"/>
                <w:szCs w:val="24"/>
              </w:rPr>
              <w:t>;</w:t>
            </w:r>
          </w:p>
          <w:p w14:paraId="35DA18C3" w14:textId="644B0783" w:rsidR="009F048D" w:rsidRPr="00C86FCE" w:rsidRDefault="009F048D" w:rsidP="00C86FCE">
            <w:pPr>
              <w:spacing w:after="0" w:line="240" w:lineRule="auto"/>
              <w:ind w:firstLine="284"/>
              <w:jc w:val="both"/>
              <w:rPr>
                <w:rFonts w:ascii="Times New Roman" w:hAnsi="Times New Roman"/>
                <w:sz w:val="24"/>
                <w:szCs w:val="24"/>
              </w:rPr>
            </w:pPr>
            <w:r w:rsidRPr="00C86FCE">
              <w:rPr>
                <w:rFonts w:ascii="Times New Roman" w:hAnsi="Times New Roman"/>
                <w:color w:val="000000"/>
                <w:sz w:val="24"/>
                <w:szCs w:val="24"/>
              </w:rPr>
              <w:t>3</w:t>
            </w:r>
            <w:r w:rsidR="00FC1AC3" w:rsidRPr="00C86FCE">
              <w:rPr>
                <w:rFonts w:ascii="Times New Roman" w:hAnsi="Times New Roman"/>
                <w:color w:val="222222"/>
                <w:sz w:val="24"/>
                <w:szCs w:val="24"/>
              </w:rPr>
              <w:t>.2.</w:t>
            </w:r>
            <w:r w:rsidR="006F6D1C" w:rsidRPr="00C86FCE">
              <w:rPr>
                <w:rFonts w:ascii="Times New Roman" w:hAnsi="Times New Roman"/>
                <w:color w:val="222222"/>
                <w:sz w:val="24"/>
                <w:szCs w:val="24"/>
              </w:rPr>
              <w:t>3</w:t>
            </w:r>
            <w:r w:rsidRPr="00C86FCE">
              <w:rPr>
                <w:rFonts w:ascii="Times New Roman" w:hAnsi="Times New Roman"/>
                <w:color w:val="222222"/>
                <w:sz w:val="24"/>
                <w:szCs w:val="24"/>
              </w:rPr>
              <w:t xml:space="preserve">. </w:t>
            </w:r>
            <w:r w:rsidR="004E1EB9" w:rsidRPr="00C86FCE">
              <w:rPr>
                <w:rFonts w:ascii="Times New Roman" w:hAnsi="Times New Roman"/>
                <w:color w:val="222222"/>
                <w:sz w:val="24"/>
                <w:szCs w:val="24"/>
              </w:rPr>
              <w:t xml:space="preserve">turi būti </w:t>
            </w:r>
            <w:r w:rsidRPr="00C86FCE">
              <w:rPr>
                <w:rFonts w:ascii="Times New Roman" w:hAnsi="Times New Roman"/>
                <w:sz w:val="24"/>
                <w:szCs w:val="24"/>
              </w:rPr>
              <w:t>auliniai;</w:t>
            </w:r>
          </w:p>
          <w:p w14:paraId="0AF4C177" w14:textId="4FE6D2CB" w:rsidR="009F048D" w:rsidRPr="00C86FCE" w:rsidRDefault="0011110B" w:rsidP="00C86FCE">
            <w:pPr>
              <w:spacing w:after="0" w:line="240" w:lineRule="auto"/>
              <w:ind w:firstLine="284"/>
              <w:jc w:val="both"/>
              <w:rPr>
                <w:rFonts w:ascii="Times New Roman" w:hAnsi="Times New Roman"/>
                <w:sz w:val="24"/>
                <w:szCs w:val="24"/>
              </w:rPr>
            </w:pPr>
            <w:r w:rsidRPr="00C86FCE">
              <w:rPr>
                <w:rFonts w:ascii="Times New Roman" w:hAnsi="Times New Roman"/>
                <w:color w:val="222222"/>
                <w:sz w:val="24"/>
                <w:szCs w:val="24"/>
              </w:rPr>
              <w:t>3.2</w:t>
            </w:r>
            <w:r w:rsidR="00FC1AC3" w:rsidRPr="00C86FCE">
              <w:rPr>
                <w:rFonts w:ascii="Times New Roman" w:hAnsi="Times New Roman"/>
                <w:color w:val="222222"/>
                <w:sz w:val="24"/>
                <w:szCs w:val="24"/>
              </w:rPr>
              <w:t>.</w:t>
            </w:r>
            <w:r w:rsidR="006F6D1C" w:rsidRPr="00C86FCE">
              <w:rPr>
                <w:rFonts w:ascii="Times New Roman" w:hAnsi="Times New Roman"/>
                <w:color w:val="222222"/>
                <w:sz w:val="24"/>
                <w:szCs w:val="24"/>
              </w:rPr>
              <w:t>4</w:t>
            </w:r>
            <w:r w:rsidR="009F048D" w:rsidRPr="00C86FCE">
              <w:rPr>
                <w:rFonts w:ascii="Times New Roman" w:hAnsi="Times New Roman"/>
                <w:color w:val="222222"/>
                <w:sz w:val="24"/>
                <w:szCs w:val="24"/>
              </w:rPr>
              <w:t xml:space="preserve">. </w:t>
            </w:r>
            <w:r w:rsidR="00B75AB6" w:rsidRPr="00C86FCE">
              <w:rPr>
                <w:rFonts w:ascii="Times New Roman" w:hAnsi="Times New Roman"/>
                <w:color w:val="222222"/>
                <w:sz w:val="24"/>
                <w:szCs w:val="24"/>
              </w:rPr>
              <w:t xml:space="preserve">turi </w:t>
            </w:r>
            <w:r w:rsidR="004E1EB9" w:rsidRPr="00C86FCE">
              <w:rPr>
                <w:rFonts w:ascii="Times New Roman" w:hAnsi="Times New Roman"/>
                <w:color w:val="222222"/>
                <w:sz w:val="24"/>
                <w:szCs w:val="24"/>
              </w:rPr>
              <w:t>turėti</w:t>
            </w:r>
            <w:r w:rsidR="00346946" w:rsidRPr="00C86FCE">
              <w:rPr>
                <w:rFonts w:ascii="Times New Roman" w:hAnsi="Times New Roman"/>
                <w:color w:val="222222"/>
                <w:sz w:val="24"/>
                <w:szCs w:val="24"/>
              </w:rPr>
              <w:t xml:space="preserve"> ne metalinę</w:t>
            </w:r>
            <w:r w:rsidR="004E1EB9" w:rsidRPr="00C86FCE">
              <w:rPr>
                <w:rFonts w:ascii="Times New Roman" w:hAnsi="Times New Roman"/>
                <w:color w:val="222222"/>
                <w:sz w:val="24"/>
                <w:szCs w:val="24"/>
              </w:rPr>
              <w:t xml:space="preserve"> </w:t>
            </w:r>
            <w:r w:rsidR="00B75AB6" w:rsidRPr="00C86FCE">
              <w:rPr>
                <w:rFonts w:ascii="Times New Roman" w:hAnsi="Times New Roman"/>
                <w:color w:val="222222"/>
                <w:sz w:val="24"/>
                <w:szCs w:val="24"/>
              </w:rPr>
              <w:t xml:space="preserve">pirštų apsaugą nuo smūgių ir </w:t>
            </w:r>
            <w:r w:rsidR="00346946" w:rsidRPr="00C86FCE">
              <w:rPr>
                <w:rFonts w:ascii="Times New Roman" w:hAnsi="Times New Roman"/>
                <w:color w:val="222222"/>
                <w:sz w:val="24"/>
                <w:szCs w:val="24"/>
              </w:rPr>
              <w:t xml:space="preserve">ne metalinę </w:t>
            </w:r>
            <w:r w:rsidR="00B75AB6" w:rsidRPr="00C86FCE">
              <w:rPr>
                <w:rFonts w:ascii="Times New Roman" w:hAnsi="Times New Roman"/>
                <w:color w:val="222222"/>
                <w:sz w:val="24"/>
                <w:szCs w:val="24"/>
              </w:rPr>
              <w:t xml:space="preserve">padų apsaugą nuo pradūrimo; </w:t>
            </w:r>
          </w:p>
          <w:p w14:paraId="61C6C70D" w14:textId="269E0059" w:rsidR="009F048D" w:rsidRPr="00C86FCE" w:rsidRDefault="00FC1AC3" w:rsidP="00C86FCE">
            <w:pPr>
              <w:spacing w:after="0" w:line="240" w:lineRule="auto"/>
              <w:ind w:firstLine="284"/>
              <w:jc w:val="both"/>
              <w:rPr>
                <w:rFonts w:ascii="Times New Roman" w:hAnsi="Times New Roman"/>
                <w:color w:val="000000"/>
                <w:sz w:val="24"/>
                <w:szCs w:val="24"/>
              </w:rPr>
            </w:pPr>
            <w:r w:rsidRPr="00C86FCE">
              <w:rPr>
                <w:rFonts w:ascii="Times New Roman" w:hAnsi="Times New Roman"/>
                <w:sz w:val="24"/>
                <w:szCs w:val="24"/>
              </w:rPr>
              <w:t>3.2.</w:t>
            </w:r>
            <w:r w:rsidR="006F6D1C" w:rsidRPr="00C86FCE">
              <w:rPr>
                <w:rFonts w:ascii="Times New Roman" w:hAnsi="Times New Roman"/>
                <w:sz w:val="24"/>
                <w:szCs w:val="24"/>
              </w:rPr>
              <w:t>5</w:t>
            </w:r>
            <w:r w:rsidR="009F048D" w:rsidRPr="00C86FCE">
              <w:rPr>
                <w:rFonts w:ascii="Times New Roman" w:hAnsi="Times New Roman"/>
                <w:sz w:val="24"/>
                <w:szCs w:val="24"/>
              </w:rPr>
              <w:t xml:space="preserve">. </w:t>
            </w:r>
            <w:r w:rsidR="004E1EB9" w:rsidRPr="00C86FCE">
              <w:rPr>
                <w:rFonts w:ascii="Times New Roman" w:hAnsi="Times New Roman"/>
                <w:sz w:val="24"/>
                <w:szCs w:val="24"/>
              </w:rPr>
              <w:t xml:space="preserve">turi būti </w:t>
            </w:r>
            <w:r w:rsidR="009F048D" w:rsidRPr="00C86FCE">
              <w:rPr>
                <w:rFonts w:ascii="Times New Roman" w:hAnsi="Times New Roman"/>
                <w:color w:val="000000"/>
                <w:sz w:val="24"/>
                <w:szCs w:val="24"/>
              </w:rPr>
              <w:t>antistatiniai;</w:t>
            </w:r>
          </w:p>
          <w:p w14:paraId="5D324E5D" w14:textId="2AC844C5" w:rsidR="009F048D" w:rsidRPr="00C86FCE" w:rsidRDefault="00FC1AC3" w:rsidP="00C86FCE">
            <w:pPr>
              <w:spacing w:after="0" w:line="240" w:lineRule="auto"/>
              <w:ind w:firstLine="284"/>
              <w:jc w:val="both"/>
              <w:rPr>
                <w:rFonts w:ascii="Times New Roman" w:hAnsi="Times New Roman"/>
                <w:sz w:val="24"/>
                <w:szCs w:val="24"/>
              </w:rPr>
            </w:pPr>
            <w:r w:rsidRPr="00C86FCE">
              <w:rPr>
                <w:rFonts w:ascii="Times New Roman" w:hAnsi="Times New Roman"/>
                <w:sz w:val="24"/>
                <w:szCs w:val="24"/>
              </w:rPr>
              <w:t>3.2.</w:t>
            </w:r>
            <w:r w:rsidR="006F6D1C" w:rsidRPr="00C86FCE">
              <w:rPr>
                <w:rFonts w:ascii="Times New Roman" w:hAnsi="Times New Roman"/>
                <w:sz w:val="24"/>
                <w:szCs w:val="24"/>
              </w:rPr>
              <w:t>6</w:t>
            </w:r>
            <w:r w:rsidR="009F048D" w:rsidRPr="00C86FCE">
              <w:rPr>
                <w:rFonts w:ascii="Times New Roman" w:hAnsi="Times New Roman"/>
                <w:sz w:val="24"/>
                <w:szCs w:val="24"/>
              </w:rPr>
              <w:t xml:space="preserve">. batų viršus </w:t>
            </w:r>
            <w:r w:rsidR="004E1EB9" w:rsidRPr="00C86FCE">
              <w:rPr>
                <w:rFonts w:ascii="Times New Roman" w:hAnsi="Times New Roman"/>
                <w:sz w:val="24"/>
                <w:szCs w:val="24"/>
              </w:rPr>
              <w:t xml:space="preserve">turi būti </w:t>
            </w:r>
            <w:r w:rsidR="009F048D" w:rsidRPr="00C86FCE">
              <w:rPr>
                <w:rFonts w:ascii="Times New Roman" w:hAnsi="Times New Roman"/>
                <w:sz w:val="24"/>
                <w:szCs w:val="24"/>
              </w:rPr>
              <w:t xml:space="preserve">poliuretaninis (PU) ar lygiaverčių savybių medžiagos, </w:t>
            </w:r>
            <w:r w:rsidR="009647F7" w:rsidRPr="00C86FCE">
              <w:rPr>
                <w:rFonts w:ascii="Times New Roman" w:hAnsi="Times New Roman"/>
                <w:sz w:val="24"/>
                <w:szCs w:val="24"/>
              </w:rPr>
              <w:t xml:space="preserve">atsparus naftos produktams, </w:t>
            </w:r>
            <w:r w:rsidR="009F048D" w:rsidRPr="00C86FCE">
              <w:rPr>
                <w:rFonts w:ascii="Times New Roman" w:hAnsi="Times New Roman"/>
                <w:sz w:val="24"/>
                <w:szCs w:val="24"/>
              </w:rPr>
              <w:t>a</w:t>
            </w:r>
            <w:r w:rsidR="009647F7" w:rsidRPr="00C86FCE">
              <w:rPr>
                <w:rFonts w:ascii="Times New Roman" w:hAnsi="Times New Roman"/>
                <w:sz w:val="24"/>
                <w:szCs w:val="24"/>
              </w:rPr>
              <w:t>gresyvioms cheminėms medžiagoms;</w:t>
            </w:r>
          </w:p>
          <w:p w14:paraId="653197AD" w14:textId="7D1B3E17" w:rsidR="009647F7" w:rsidRPr="00C86FCE" w:rsidRDefault="009647F7" w:rsidP="00C86FCE">
            <w:pPr>
              <w:spacing w:after="0" w:line="240" w:lineRule="auto"/>
              <w:ind w:firstLine="284"/>
              <w:jc w:val="both"/>
              <w:rPr>
                <w:rFonts w:ascii="Times New Roman" w:hAnsi="Times New Roman"/>
                <w:sz w:val="24"/>
                <w:szCs w:val="24"/>
              </w:rPr>
            </w:pPr>
            <w:r w:rsidRPr="00C86FCE">
              <w:rPr>
                <w:rFonts w:ascii="Times New Roman" w:hAnsi="Times New Roman"/>
                <w:sz w:val="24"/>
                <w:szCs w:val="24"/>
              </w:rPr>
              <w:lastRenderedPageBreak/>
              <w:t>3.2.7. batų padas turi būti PU/TPU ar lygiaverčių savybių medžiagos, atsparus naftos produktams, agresyvioms cheminėms medžiagoms</w:t>
            </w:r>
            <w:r w:rsidR="00E86760" w:rsidRPr="00C86FCE">
              <w:rPr>
                <w:rFonts w:ascii="Times New Roman" w:hAnsi="Times New Roman"/>
                <w:sz w:val="24"/>
                <w:szCs w:val="24"/>
              </w:rPr>
              <w:t>, atsparus slydimui ir dilimui;</w:t>
            </w:r>
          </w:p>
          <w:p w14:paraId="302044C2" w14:textId="4A77B335" w:rsidR="009F048D" w:rsidRPr="00C86FCE" w:rsidRDefault="00FC1AC3" w:rsidP="00C86FCE">
            <w:pPr>
              <w:spacing w:after="0" w:line="240" w:lineRule="auto"/>
              <w:ind w:firstLine="284"/>
              <w:jc w:val="both"/>
              <w:rPr>
                <w:rFonts w:ascii="Times New Roman" w:hAnsi="Times New Roman"/>
                <w:color w:val="000000"/>
                <w:sz w:val="24"/>
                <w:szCs w:val="24"/>
              </w:rPr>
            </w:pPr>
            <w:r w:rsidRPr="00C86FCE">
              <w:rPr>
                <w:rFonts w:ascii="Times New Roman" w:hAnsi="Times New Roman"/>
                <w:color w:val="000000"/>
                <w:sz w:val="24"/>
                <w:szCs w:val="24"/>
              </w:rPr>
              <w:t>3.2.</w:t>
            </w:r>
            <w:r w:rsidR="00E86760" w:rsidRPr="00C86FCE">
              <w:rPr>
                <w:rFonts w:ascii="Times New Roman" w:hAnsi="Times New Roman"/>
                <w:color w:val="000000"/>
                <w:sz w:val="24"/>
                <w:szCs w:val="24"/>
              </w:rPr>
              <w:t>8</w:t>
            </w:r>
            <w:r w:rsidR="009F048D" w:rsidRPr="00C86FCE">
              <w:rPr>
                <w:rFonts w:ascii="Times New Roman" w:hAnsi="Times New Roman"/>
                <w:color w:val="000000"/>
                <w:sz w:val="24"/>
                <w:szCs w:val="24"/>
              </w:rPr>
              <w:t>.</w:t>
            </w:r>
            <w:r w:rsidR="00DB5C41" w:rsidRPr="00C86FCE">
              <w:rPr>
                <w:rFonts w:ascii="Times New Roman" w:hAnsi="Times New Roman"/>
                <w:sz w:val="24"/>
                <w:szCs w:val="24"/>
              </w:rPr>
              <w:t xml:space="preserve"> </w:t>
            </w:r>
            <w:r w:rsidR="004E1EB9" w:rsidRPr="00C86FCE">
              <w:rPr>
                <w:rFonts w:ascii="Times New Roman" w:hAnsi="Times New Roman"/>
                <w:sz w:val="24"/>
                <w:szCs w:val="24"/>
              </w:rPr>
              <w:t>batai</w:t>
            </w:r>
            <w:r w:rsidR="00DB5C41" w:rsidRPr="00C86FCE">
              <w:rPr>
                <w:rFonts w:ascii="Times New Roman" w:hAnsi="Times New Roman"/>
                <w:sz w:val="24"/>
                <w:szCs w:val="24"/>
              </w:rPr>
              <w:t xml:space="preserve"> turi </w:t>
            </w:r>
            <w:r w:rsidR="004E1EB9" w:rsidRPr="00C86FCE">
              <w:rPr>
                <w:rFonts w:ascii="Times New Roman" w:eastAsia="Times New Roman" w:hAnsi="Times New Roman"/>
                <w:color w:val="000000"/>
                <w:sz w:val="24"/>
                <w:szCs w:val="24"/>
              </w:rPr>
              <w:t>būti neslidūs</w:t>
            </w:r>
            <w:r w:rsidR="00DB5C41" w:rsidRPr="00C86FCE">
              <w:rPr>
                <w:rFonts w:ascii="Times New Roman" w:eastAsia="Times New Roman" w:hAnsi="Times New Roman"/>
                <w:color w:val="000000"/>
                <w:sz w:val="24"/>
                <w:szCs w:val="24"/>
              </w:rPr>
              <w:t xml:space="preserve">, atitikti </w:t>
            </w:r>
            <w:r w:rsidR="00DB5C41" w:rsidRPr="00C86FCE">
              <w:rPr>
                <w:rFonts w:ascii="Times New Roman" w:hAnsi="Times New Roman"/>
                <w:sz w:val="24"/>
                <w:szCs w:val="24"/>
              </w:rPr>
              <w:t xml:space="preserve">LST EN ISO 20345 standarto </w:t>
            </w:r>
            <w:r w:rsidR="00DB5C41" w:rsidRPr="00C86FCE">
              <w:rPr>
                <w:rFonts w:ascii="Times New Roman" w:eastAsia="Times New Roman" w:hAnsi="Times New Roman"/>
                <w:color w:val="000000"/>
                <w:sz w:val="24"/>
                <w:szCs w:val="24"/>
              </w:rPr>
              <w:t xml:space="preserve">SRC </w:t>
            </w:r>
            <w:r w:rsidR="002303E3" w:rsidRPr="00C86FCE">
              <w:rPr>
                <w:rFonts w:ascii="Times New Roman" w:eastAsia="Times New Roman" w:hAnsi="Times New Roman"/>
                <w:color w:val="000000"/>
                <w:sz w:val="24"/>
                <w:szCs w:val="24"/>
              </w:rPr>
              <w:t>(SRA +</w:t>
            </w:r>
            <w:r w:rsidR="00DB5C41" w:rsidRPr="00C86FCE">
              <w:rPr>
                <w:rFonts w:ascii="Times New Roman" w:eastAsia="Times New Roman" w:hAnsi="Times New Roman"/>
                <w:color w:val="000000"/>
                <w:sz w:val="24"/>
                <w:szCs w:val="24"/>
              </w:rPr>
              <w:t xml:space="preserve"> SRB</w:t>
            </w:r>
            <w:r w:rsidR="002303E3" w:rsidRPr="00C86FCE">
              <w:rPr>
                <w:rFonts w:ascii="Times New Roman" w:eastAsia="Times New Roman" w:hAnsi="Times New Roman"/>
                <w:color w:val="000000"/>
                <w:sz w:val="24"/>
                <w:szCs w:val="24"/>
              </w:rPr>
              <w:t xml:space="preserve">) ar jam lygiaverčio </w:t>
            </w:r>
            <w:r w:rsidR="00DE3B1A">
              <w:rPr>
                <w:rFonts w:ascii="Times New Roman" w:eastAsia="Times New Roman" w:hAnsi="Times New Roman"/>
                <w:color w:val="000000"/>
                <w:sz w:val="24"/>
                <w:szCs w:val="24"/>
              </w:rPr>
              <w:t xml:space="preserve">standarto </w:t>
            </w:r>
            <w:r w:rsidR="002303E3" w:rsidRPr="00C86FCE">
              <w:rPr>
                <w:rFonts w:ascii="Times New Roman" w:eastAsia="Times New Roman" w:hAnsi="Times New Roman"/>
                <w:color w:val="000000"/>
                <w:sz w:val="24"/>
                <w:szCs w:val="24"/>
              </w:rPr>
              <w:t xml:space="preserve">reikalavimus. </w:t>
            </w:r>
          </w:p>
          <w:p w14:paraId="527F5359" w14:textId="730FC7FF" w:rsidR="009F048D" w:rsidRPr="00C86FCE" w:rsidRDefault="00FC1AC3" w:rsidP="00C86FCE">
            <w:pPr>
              <w:spacing w:after="0" w:line="240" w:lineRule="auto"/>
              <w:ind w:firstLine="284"/>
              <w:jc w:val="both"/>
              <w:rPr>
                <w:rFonts w:ascii="Times New Roman" w:hAnsi="Times New Roman"/>
                <w:color w:val="000000"/>
                <w:sz w:val="24"/>
                <w:szCs w:val="24"/>
              </w:rPr>
            </w:pPr>
            <w:r w:rsidRPr="00C86FCE">
              <w:rPr>
                <w:rFonts w:ascii="Times New Roman" w:hAnsi="Times New Roman"/>
                <w:color w:val="000000"/>
                <w:sz w:val="24"/>
                <w:szCs w:val="24"/>
              </w:rPr>
              <w:t>3.2.</w:t>
            </w:r>
            <w:r w:rsidR="00E86760" w:rsidRPr="00C86FCE">
              <w:rPr>
                <w:rFonts w:ascii="Times New Roman" w:hAnsi="Times New Roman"/>
                <w:color w:val="000000"/>
                <w:sz w:val="24"/>
                <w:szCs w:val="24"/>
              </w:rPr>
              <w:t>9</w:t>
            </w:r>
            <w:r w:rsidR="009F048D" w:rsidRPr="00C86FCE">
              <w:rPr>
                <w:rFonts w:ascii="Times New Roman" w:hAnsi="Times New Roman"/>
                <w:color w:val="000000"/>
                <w:sz w:val="24"/>
                <w:szCs w:val="24"/>
              </w:rPr>
              <w:t>. pašiltinimas</w:t>
            </w:r>
            <w:r w:rsidR="004E1EB9" w:rsidRPr="00C86FCE">
              <w:rPr>
                <w:rFonts w:ascii="Times New Roman" w:hAnsi="Times New Roman"/>
                <w:color w:val="000000"/>
                <w:sz w:val="24"/>
                <w:szCs w:val="24"/>
              </w:rPr>
              <w:t xml:space="preserve"> turi būti</w:t>
            </w:r>
            <w:r w:rsidR="009F048D" w:rsidRPr="00C86FCE">
              <w:rPr>
                <w:rFonts w:ascii="Times New Roman" w:hAnsi="Times New Roman"/>
                <w:color w:val="000000"/>
                <w:sz w:val="24"/>
                <w:szCs w:val="24"/>
              </w:rPr>
              <w:t xml:space="preserve"> tekstilinis ar lygiaver</w:t>
            </w:r>
            <w:r w:rsidR="00346946" w:rsidRPr="00C86FCE">
              <w:rPr>
                <w:rFonts w:ascii="Times New Roman" w:hAnsi="Times New Roman"/>
                <w:color w:val="000000"/>
                <w:sz w:val="24"/>
                <w:szCs w:val="24"/>
              </w:rPr>
              <w:t>čių savybių medžiagos, išimamas, užsilenkiantis ant aulo viršaus.</w:t>
            </w:r>
            <w:r w:rsidR="009F048D" w:rsidRPr="00C86FCE">
              <w:rPr>
                <w:rFonts w:ascii="Times New Roman" w:hAnsi="Times New Roman"/>
                <w:color w:val="000000"/>
                <w:sz w:val="24"/>
                <w:szCs w:val="24"/>
              </w:rPr>
              <w:t xml:space="preserve"> </w:t>
            </w:r>
          </w:p>
          <w:p w14:paraId="79AD639B" w14:textId="12A7B396" w:rsidR="00FC1AC3" w:rsidRPr="00C86FCE" w:rsidRDefault="00FC1AC3" w:rsidP="00C86FCE">
            <w:pPr>
              <w:spacing w:after="0" w:line="240" w:lineRule="auto"/>
              <w:ind w:firstLine="284"/>
              <w:jc w:val="both"/>
              <w:rPr>
                <w:rFonts w:ascii="Times New Roman" w:hAnsi="Times New Roman"/>
                <w:color w:val="000000"/>
                <w:sz w:val="24"/>
                <w:szCs w:val="24"/>
              </w:rPr>
            </w:pPr>
            <w:r w:rsidRPr="00C86FCE">
              <w:rPr>
                <w:rFonts w:ascii="Times New Roman" w:hAnsi="Times New Roman"/>
                <w:color w:val="000000"/>
                <w:sz w:val="24"/>
                <w:szCs w:val="24"/>
              </w:rPr>
              <w:t>3.2.</w:t>
            </w:r>
            <w:r w:rsidR="00E86760" w:rsidRPr="00C86FCE">
              <w:rPr>
                <w:rFonts w:ascii="Times New Roman" w:hAnsi="Times New Roman"/>
                <w:color w:val="000000"/>
                <w:sz w:val="24"/>
                <w:szCs w:val="24"/>
              </w:rPr>
              <w:t>10</w:t>
            </w:r>
            <w:r w:rsidRPr="00C86FCE">
              <w:rPr>
                <w:rFonts w:ascii="Times New Roman" w:hAnsi="Times New Roman"/>
                <w:color w:val="000000"/>
                <w:sz w:val="24"/>
                <w:szCs w:val="24"/>
              </w:rPr>
              <w:t xml:space="preserve">. </w:t>
            </w:r>
            <w:r w:rsidR="004E1EB9" w:rsidRPr="00C86FCE">
              <w:rPr>
                <w:rFonts w:ascii="Times New Roman" w:hAnsi="Times New Roman"/>
                <w:color w:val="000000"/>
                <w:sz w:val="24"/>
                <w:szCs w:val="24"/>
              </w:rPr>
              <w:t>batų dydžiai turi būti pateikiami nuo 36 iki 49</w:t>
            </w:r>
            <w:r w:rsidRPr="00C86FCE">
              <w:rPr>
                <w:rFonts w:ascii="Times New Roman" w:hAnsi="Times New Roman"/>
                <w:color w:val="000000"/>
                <w:sz w:val="24"/>
                <w:szCs w:val="24"/>
              </w:rPr>
              <w:t xml:space="preserve"> pagal avalynės dydžių paletę, galimybė tiekti ir dydžius, kurie nepatenka į </w:t>
            </w:r>
            <w:r w:rsidR="00930D77">
              <w:rPr>
                <w:rFonts w:ascii="Times New Roman" w:hAnsi="Times New Roman"/>
                <w:color w:val="000000"/>
                <w:sz w:val="24"/>
                <w:szCs w:val="24"/>
              </w:rPr>
              <w:t xml:space="preserve">šią </w:t>
            </w:r>
            <w:r w:rsidRPr="00C86FCE">
              <w:rPr>
                <w:rFonts w:ascii="Times New Roman" w:hAnsi="Times New Roman"/>
                <w:color w:val="000000"/>
                <w:sz w:val="24"/>
                <w:szCs w:val="24"/>
              </w:rPr>
              <w:t>dydžių paletę;</w:t>
            </w:r>
          </w:p>
          <w:p w14:paraId="37D60690" w14:textId="27BCBD5D" w:rsidR="00FC1AC3" w:rsidRPr="00C86FCE" w:rsidRDefault="00FC1AC3" w:rsidP="00C86FCE">
            <w:pPr>
              <w:spacing w:after="0" w:line="240" w:lineRule="auto"/>
              <w:ind w:firstLine="284"/>
              <w:jc w:val="both"/>
              <w:rPr>
                <w:rFonts w:ascii="Times New Roman" w:hAnsi="Times New Roman"/>
                <w:color w:val="000000"/>
                <w:sz w:val="24"/>
                <w:szCs w:val="24"/>
              </w:rPr>
            </w:pPr>
            <w:r w:rsidRPr="00C86FCE">
              <w:rPr>
                <w:rFonts w:ascii="Times New Roman" w:hAnsi="Times New Roman"/>
                <w:color w:val="000000"/>
                <w:sz w:val="24"/>
                <w:szCs w:val="24"/>
              </w:rPr>
              <w:t>3.2.</w:t>
            </w:r>
            <w:r w:rsidR="006F6D1C" w:rsidRPr="00C86FCE">
              <w:rPr>
                <w:rFonts w:ascii="Times New Roman" w:hAnsi="Times New Roman"/>
                <w:color w:val="000000"/>
                <w:sz w:val="24"/>
                <w:szCs w:val="24"/>
              </w:rPr>
              <w:t>1</w:t>
            </w:r>
            <w:r w:rsidR="00E86760" w:rsidRPr="00C86FCE">
              <w:rPr>
                <w:rFonts w:ascii="Times New Roman" w:hAnsi="Times New Roman"/>
                <w:color w:val="000000"/>
                <w:sz w:val="24"/>
                <w:szCs w:val="24"/>
              </w:rPr>
              <w:t>1</w:t>
            </w:r>
            <w:r w:rsidRPr="00C86FCE">
              <w:rPr>
                <w:rFonts w:ascii="Times New Roman" w:hAnsi="Times New Roman"/>
                <w:color w:val="000000"/>
                <w:sz w:val="24"/>
                <w:szCs w:val="24"/>
              </w:rPr>
              <w:t xml:space="preserve">. </w:t>
            </w:r>
            <w:r w:rsidR="004E1EB9" w:rsidRPr="00C86FCE">
              <w:rPr>
                <w:rFonts w:ascii="Times New Roman" w:hAnsi="Times New Roman"/>
                <w:color w:val="000000"/>
                <w:sz w:val="24"/>
                <w:szCs w:val="24"/>
              </w:rPr>
              <w:t xml:space="preserve">turi būti </w:t>
            </w:r>
            <w:r w:rsidRPr="00C86FCE">
              <w:rPr>
                <w:rFonts w:ascii="Times New Roman" w:hAnsi="Times New Roman"/>
                <w:color w:val="000000"/>
                <w:sz w:val="24"/>
                <w:szCs w:val="24"/>
              </w:rPr>
              <w:t xml:space="preserve">supakuoti į dėžes pagal dydžius; </w:t>
            </w:r>
          </w:p>
          <w:p w14:paraId="388BDFE8" w14:textId="26E5A7CE" w:rsidR="00025476" w:rsidRPr="00C86FCE" w:rsidRDefault="00025476" w:rsidP="00C86FCE">
            <w:pPr>
              <w:spacing w:after="0" w:line="240" w:lineRule="auto"/>
              <w:ind w:firstLine="284"/>
              <w:jc w:val="both"/>
              <w:rPr>
                <w:rFonts w:ascii="Times New Roman" w:hAnsi="Times New Roman"/>
                <w:color w:val="000000"/>
                <w:sz w:val="24"/>
                <w:szCs w:val="24"/>
              </w:rPr>
            </w:pPr>
            <w:r w:rsidRPr="00C86FCE">
              <w:rPr>
                <w:rFonts w:ascii="Times New Roman" w:hAnsi="Times New Roman"/>
                <w:color w:val="000000"/>
                <w:sz w:val="24"/>
                <w:szCs w:val="24"/>
              </w:rPr>
              <w:t>3.2.1</w:t>
            </w:r>
            <w:r w:rsidR="00E86760" w:rsidRPr="00C86FCE">
              <w:rPr>
                <w:rFonts w:ascii="Times New Roman" w:hAnsi="Times New Roman"/>
                <w:color w:val="000000"/>
                <w:sz w:val="24"/>
                <w:szCs w:val="24"/>
              </w:rPr>
              <w:t>2</w:t>
            </w:r>
            <w:r w:rsidRPr="00C86FCE">
              <w:rPr>
                <w:rFonts w:ascii="Times New Roman" w:hAnsi="Times New Roman"/>
                <w:color w:val="000000"/>
                <w:sz w:val="24"/>
                <w:szCs w:val="24"/>
              </w:rPr>
              <w:t xml:space="preserve">. turi turėti CE </w:t>
            </w:r>
            <w:r w:rsidR="0036632F">
              <w:rPr>
                <w:rFonts w:ascii="Times New Roman" w:hAnsi="Times New Roman"/>
                <w:color w:val="000000"/>
                <w:sz w:val="24"/>
                <w:szCs w:val="24"/>
              </w:rPr>
              <w:t xml:space="preserve">arba lygiavertį </w:t>
            </w:r>
            <w:r w:rsidRPr="00C86FCE">
              <w:rPr>
                <w:rFonts w:ascii="Times New Roman" w:hAnsi="Times New Roman"/>
                <w:color w:val="000000"/>
                <w:sz w:val="24"/>
                <w:szCs w:val="24"/>
              </w:rPr>
              <w:t>ženklą;</w:t>
            </w:r>
          </w:p>
          <w:p w14:paraId="6DF53A99" w14:textId="49E6452B" w:rsidR="00954886" w:rsidRPr="00954886" w:rsidRDefault="006F7613" w:rsidP="00954886">
            <w:pPr>
              <w:spacing w:after="0" w:line="240" w:lineRule="auto"/>
              <w:ind w:firstLine="284"/>
              <w:jc w:val="both"/>
              <w:rPr>
                <w:rFonts w:ascii="Times New Roman" w:hAnsi="Times New Roman"/>
                <w:color w:val="000000"/>
                <w:sz w:val="24"/>
                <w:szCs w:val="24"/>
              </w:rPr>
            </w:pPr>
            <w:r w:rsidRPr="00C86FCE">
              <w:rPr>
                <w:rFonts w:ascii="Times New Roman" w:hAnsi="Times New Roman"/>
                <w:color w:val="000000"/>
                <w:sz w:val="24"/>
                <w:szCs w:val="24"/>
              </w:rPr>
              <w:t>3.2.1</w:t>
            </w:r>
            <w:r w:rsidR="00E86760" w:rsidRPr="00C86FCE">
              <w:rPr>
                <w:rFonts w:ascii="Times New Roman" w:hAnsi="Times New Roman"/>
                <w:color w:val="000000"/>
                <w:sz w:val="24"/>
                <w:szCs w:val="24"/>
              </w:rPr>
              <w:t>3</w:t>
            </w:r>
            <w:r w:rsidR="0035533E">
              <w:rPr>
                <w:rFonts w:ascii="Times New Roman" w:hAnsi="Times New Roman"/>
                <w:color w:val="000000"/>
                <w:sz w:val="24"/>
                <w:szCs w:val="24"/>
              </w:rPr>
              <w:t>. turi turėti įklotę.</w:t>
            </w:r>
          </w:p>
        </w:tc>
      </w:tr>
      <w:tr w:rsidR="004772B1" w:rsidRPr="00C86FCE" w14:paraId="4C26B275" w14:textId="77777777" w:rsidTr="006A77AA">
        <w:trPr>
          <w:trHeight w:val="427"/>
        </w:trPr>
        <w:tc>
          <w:tcPr>
            <w:tcW w:w="1985" w:type="dxa"/>
            <w:tcBorders>
              <w:top w:val="single" w:sz="4" w:space="0" w:color="auto"/>
              <w:left w:val="single" w:sz="4" w:space="0" w:color="000000"/>
              <w:bottom w:val="single" w:sz="4" w:space="0" w:color="auto"/>
            </w:tcBorders>
            <w:shd w:val="clear" w:color="auto" w:fill="auto"/>
          </w:tcPr>
          <w:p w14:paraId="73C5B1F6" w14:textId="70BBDAF0" w:rsidR="004772B1" w:rsidRPr="00C86FCE" w:rsidRDefault="004772B1" w:rsidP="00C86FCE">
            <w:pPr>
              <w:spacing w:after="0" w:line="240" w:lineRule="auto"/>
              <w:ind w:firstLine="284"/>
              <w:jc w:val="both"/>
              <w:rPr>
                <w:rFonts w:ascii="Times New Roman" w:hAnsi="Times New Roman"/>
                <w:sz w:val="24"/>
                <w:szCs w:val="24"/>
              </w:rPr>
            </w:pPr>
            <w:r w:rsidRPr="00C86FCE">
              <w:rPr>
                <w:rFonts w:ascii="Times New Roman" w:hAnsi="Times New Roman"/>
                <w:sz w:val="24"/>
                <w:szCs w:val="24"/>
              </w:rPr>
              <w:lastRenderedPageBreak/>
              <w:t>Batų apkaustai</w:t>
            </w:r>
            <w:r w:rsidR="006F7613" w:rsidRPr="00C86FCE">
              <w:rPr>
                <w:rFonts w:ascii="Times New Roman" w:hAnsi="Times New Roman"/>
                <w:sz w:val="24"/>
                <w:szCs w:val="24"/>
              </w:rPr>
              <w:t xml:space="preserve"> </w:t>
            </w:r>
            <w:r w:rsidR="006F7613" w:rsidRPr="0035533E">
              <w:rPr>
                <w:rFonts w:ascii="Times New Roman" w:hAnsi="Times New Roman"/>
                <w:sz w:val="24"/>
                <w:szCs w:val="24"/>
              </w:rPr>
              <w:t xml:space="preserve">(2 </w:t>
            </w:r>
            <w:r w:rsidR="00654FF1" w:rsidRPr="0035533E">
              <w:rPr>
                <w:rFonts w:ascii="Times New Roman" w:hAnsi="Times New Roman"/>
                <w:sz w:val="24"/>
                <w:szCs w:val="24"/>
              </w:rPr>
              <w:t>p.o.d.</w:t>
            </w:r>
            <w:r w:rsidR="0035533E" w:rsidRPr="0035533E">
              <w:rPr>
                <w:rFonts w:ascii="Times New Roman" w:hAnsi="Times New Roman"/>
                <w:sz w:val="24"/>
                <w:szCs w:val="24"/>
              </w:rPr>
              <w:t>)</w:t>
            </w:r>
          </w:p>
        </w:tc>
        <w:tc>
          <w:tcPr>
            <w:tcW w:w="7654" w:type="dxa"/>
            <w:tcBorders>
              <w:top w:val="single" w:sz="4" w:space="0" w:color="000000"/>
              <w:left w:val="single" w:sz="4" w:space="0" w:color="000000"/>
              <w:bottom w:val="single" w:sz="4" w:space="0" w:color="000000"/>
              <w:right w:val="single" w:sz="4" w:space="0" w:color="auto"/>
            </w:tcBorders>
          </w:tcPr>
          <w:p w14:paraId="4EB362CB" w14:textId="34688A96" w:rsidR="004772B1" w:rsidRPr="00C86FCE" w:rsidRDefault="004772B1" w:rsidP="00C86FCE">
            <w:pPr>
              <w:spacing w:after="0" w:line="240" w:lineRule="auto"/>
              <w:ind w:firstLine="284"/>
              <w:jc w:val="both"/>
              <w:rPr>
                <w:rFonts w:ascii="Times New Roman" w:hAnsi="Times New Roman"/>
                <w:color w:val="222222"/>
                <w:sz w:val="24"/>
                <w:szCs w:val="24"/>
              </w:rPr>
            </w:pPr>
            <w:r w:rsidRPr="00C86FCE">
              <w:rPr>
                <w:rFonts w:ascii="Times New Roman" w:hAnsi="Times New Roman"/>
                <w:color w:val="000000"/>
                <w:sz w:val="24"/>
                <w:szCs w:val="24"/>
              </w:rPr>
              <w:t>3</w:t>
            </w:r>
            <w:r w:rsidRPr="00C86FCE">
              <w:rPr>
                <w:rFonts w:ascii="Times New Roman" w:hAnsi="Times New Roman"/>
                <w:color w:val="222222"/>
                <w:sz w:val="24"/>
                <w:szCs w:val="24"/>
              </w:rPr>
              <w:t>.2.</w:t>
            </w:r>
            <w:r w:rsidR="00FA1FF3" w:rsidRPr="00C86FCE">
              <w:rPr>
                <w:rFonts w:ascii="Times New Roman" w:hAnsi="Times New Roman"/>
                <w:color w:val="222222"/>
                <w:sz w:val="24"/>
                <w:szCs w:val="24"/>
              </w:rPr>
              <w:t>1</w:t>
            </w:r>
            <w:r w:rsidR="00E86760" w:rsidRPr="00C86FCE">
              <w:rPr>
                <w:rFonts w:ascii="Times New Roman" w:hAnsi="Times New Roman"/>
                <w:color w:val="222222"/>
                <w:sz w:val="24"/>
                <w:szCs w:val="24"/>
              </w:rPr>
              <w:t>4</w:t>
            </w:r>
            <w:r w:rsidR="00FA1FF3" w:rsidRPr="00C86FCE">
              <w:rPr>
                <w:rFonts w:ascii="Times New Roman" w:hAnsi="Times New Roman"/>
                <w:color w:val="222222"/>
                <w:sz w:val="24"/>
                <w:szCs w:val="24"/>
              </w:rPr>
              <w:t>.</w:t>
            </w:r>
            <w:r w:rsidR="00B75AB6" w:rsidRPr="00C86FCE">
              <w:rPr>
                <w:rFonts w:ascii="Times New Roman" w:hAnsi="Times New Roman"/>
                <w:color w:val="222222"/>
                <w:sz w:val="24"/>
                <w:szCs w:val="24"/>
              </w:rPr>
              <w:t xml:space="preserve"> </w:t>
            </w:r>
            <w:r w:rsidR="004E1EB9" w:rsidRPr="00C86FCE">
              <w:rPr>
                <w:rFonts w:ascii="Times New Roman" w:hAnsi="Times New Roman"/>
                <w:color w:val="222222"/>
                <w:sz w:val="24"/>
                <w:szCs w:val="24"/>
              </w:rPr>
              <w:t xml:space="preserve">turi </w:t>
            </w:r>
            <w:r w:rsidR="00B75AB6" w:rsidRPr="00C86FCE">
              <w:rPr>
                <w:rFonts w:ascii="Times New Roman" w:hAnsi="Times New Roman"/>
                <w:color w:val="222222"/>
                <w:sz w:val="24"/>
                <w:szCs w:val="24"/>
              </w:rPr>
              <w:t>apsaugo</w:t>
            </w:r>
            <w:r w:rsidR="004E1EB9" w:rsidRPr="00C86FCE">
              <w:rPr>
                <w:rFonts w:ascii="Times New Roman" w:hAnsi="Times New Roman"/>
                <w:color w:val="222222"/>
                <w:sz w:val="24"/>
                <w:szCs w:val="24"/>
              </w:rPr>
              <w:t>ti</w:t>
            </w:r>
            <w:r w:rsidR="00B75AB6" w:rsidRPr="00C86FCE">
              <w:rPr>
                <w:rFonts w:ascii="Times New Roman" w:hAnsi="Times New Roman"/>
                <w:color w:val="222222"/>
                <w:sz w:val="24"/>
                <w:szCs w:val="24"/>
              </w:rPr>
              <w:t xml:space="preserve"> esant sniegui, ledui, purvui ir kitoms sudėtingoms sąly</w:t>
            </w:r>
            <w:r w:rsidR="00E72B6C" w:rsidRPr="00C86FCE">
              <w:rPr>
                <w:rFonts w:ascii="Times New Roman" w:hAnsi="Times New Roman"/>
                <w:color w:val="222222"/>
                <w:sz w:val="24"/>
                <w:szCs w:val="24"/>
              </w:rPr>
              <w:t>goms;</w:t>
            </w:r>
          </w:p>
          <w:p w14:paraId="7BD90DFD" w14:textId="53634EC5" w:rsidR="008A257D" w:rsidRPr="00C86FCE" w:rsidRDefault="008A257D" w:rsidP="00C86FCE">
            <w:pPr>
              <w:spacing w:after="0" w:line="240" w:lineRule="auto"/>
              <w:ind w:firstLine="284"/>
              <w:jc w:val="both"/>
              <w:rPr>
                <w:rFonts w:ascii="Times New Roman" w:hAnsi="Times New Roman"/>
                <w:sz w:val="24"/>
                <w:szCs w:val="24"/>
              </w:rPr>
            </w:pPr>
            <w:r w:rsidRPr="00C86FCE">
              <w:rPr>
                <w:rFonts w:ascii="Times New Roman" w:hAnsi="Times New Roman"/>
                <w:color w:val="222222"/>
                <w:sz w:val="24"/>
                <w:szCs w:val="24"/>
              </w:rPr>
              <w:t>3.2.1</w:t>
            </w:r>
            <w:r w:rsidR="00E86760" w:rsidRPr="00C86FCE">
              <w:rPr>
                <w:rFonts w:ascii="Times New Roman" w:hAnsi="Times New Roman"/>
                <w:color w:val="222222"/>
                <w:sz w:val="24"/>
                <w:szCs w:val="24"/>
              </w:rPr>
              <w:t>5</w:t>
            </w:r>
            <w:r w:rsidRPr="00C86FCE">
              <w:rPr>
                <w:rFonts w:ascii="Times New Roman" w:hAnsi="Times New Roman"/>
                <w:color w:val="222222"/>
                <w:sz w:val="24"/>
                <w:szCs w:val="24"/>
              </w:rPr>
              <w:t>. turi turėti CE</w:t>
            </w:r>
            <w:r w:rsidR="0036632F">
              <w:rPr>
                <w:rFonts w:ascii="Times New Roman" w:hAnsi="Times New Roman"/>
                <w:color w:val="222222"/>
                <w:sz w:val="24"/>
                <w:szCs w:val="24"/>
              </w:rPr>
              <w:t xml:space="preserve"> arba lygiavertį</w:t>
            </w:r>
            <w:r w:rsidRPr="00C86FCE">
              <w:rPr>
                <w:rFonts w:ascii="Times New Roman" w:hAnsi="Times New Roman"/>
                <w:color w:val="222222"/>
                <w:sz w:val="24"/>
                <w:szCs w:val="24"/>
              </w:rPr>
              <w:t xml:space="preserve"> ženklą;</w:t>
            </w:r>
          </w:p>
          <w:p w14:paraId="52E1E667" w14:textId="555C3025" w:rsidR="004772B1" w:rsidRPr="00C86FCE" w:rsidRDefault="004772B1" w:rsidP="00C86FCE">
            <w:pPr>
              <w:spacing w:after="0" w:line="240" w:lineRule="auto"/>
              <w:ind w:firstLine="284"/>
              <w:jc w:val="both"/>
              <w:rPr>
                <w:rFonts w:ascii="Times New Roman" w:hAnsi="Times New Roman"/>
                <w:color w:val="222222"/>
                <w:sz w:val="24"/>
                <w:szCs w:val="24"/>
              </w:rPr>
            </w:pPr>
            <w:r w:rsidRPr="00C86FCE">
              <w:rPr>
                <w:rFonts w:ascii="Times New Roman" w:hAnsi="Times New Roman"/>
                <w:color w:val="222222"/>
                <w:sz w:val="24"/>
                <w:szCs w:val="24"/>
              </w:rPr>
              <w:t>3.2.</w:t>
            </w:r>
            <w:r w:rsidR="00025476" w:rsidRPr="00C86FCE">
              <w:rPr>
                <w:rFonts w:ascii="Times New Roman" w:hAnsi="Times New Roman"/>
                <w:color w:val="222222"/>
                <w:sz w:val="24"/>
                <w:szCs w:val="24"/>
              </w:rPr>
              <w:t>1</w:t>
            </w:r>
            <w:r w:rsidR="00E86760" w:rsidRPr="00C86FCE">
              <w:rPr>
                <w:rFonts w:ascii="Times New Roman" w:hAnsi="Times New Roman"/>
                <w:color w:val="222222"/>
                <w:sz w:val="24"/>
                <w:szCs w:val="24"/>
              </w:rPr>
              <w:t>6</w:t>
            </w:r>
            <w:r w:rsidR="00A475AA" w:rsidRPr="00C86FCE">
              <w:rPr>
                <w:rFonts w:ascii="Times New Roman" w:hAnsi="Times New Roman"/>
                <w:color w:val="222222"/>
                <w:sz w:val="24"/>
                <w:szCs w:val="24"/>
              </w:rPr>
              <w:t xml:space="preserve">. </w:t>
            </w:r>
            <w:r w:rsidR="004E1EB9" w:rsidRPr="00C86FCE">
              <w:rPr>
                <w:rFonts w:ascii="Times New Roman" w:hAnsi="Times New Roman"/>
                <w:color w:val="222222"/>
                <w:sz w:val="24"/>
                <w:szCs w:val="24"/>
              </w:rPr>
              <w:t xml:space="preserve">turi būti </w:t>
            </w:r>
            <w:r w:rsidRPr="00C86FCE">
              <w:rPr>
                <w:rFonts w:ascii="Times New Roman" w:hAnsi="Times New Roman"/>
                <w:color w:val="222222"/>
                <w:sz w:val="24"/>
                <w:szCs w:val="24"/>
              </w:rPr>
              <w:t>pagaminti iš tvirtos elastingos medžiagos;</w:t>
            </w:r>
          </w:p>
          <w:p w14:paraId="02492BEC" w14:textId="310E7C3A" w:rsidR="004772B1" w:rsidRPr="00C86FCE" w:rsidRDefault="004772B1" w:rsidP="00213509">
            <w:pPr>
              <w:spacing w:after="0" w:line="240" w:lineRule="auto"/>
              <w:ind w:firstLine="284"/>
              <w:jc w:val="both"/>
              <w:rPr>
                <w:rFonts w:ascii="Times New Roman" w:hAnsi="Times New Roman"/>
                <w:sz w:val="24"/>
                <w:szCs w:val="24"/>
              </w:rPr>
            </w:pPr>
            <w:r w:rsidRPr="00C86FCE">
              <w:rPr>
                <w:rFonts w:ascii="Times New Roman" w:hAnsi="Times New Roman"/>
                <w:sz w:val="24"/>
                <w:szCs w:val="24"/>
              </w:rPr>
              <w:t>3.2.</w:t>
            </w:r>
            <w:r w:rsidR="00E86760" w:rsidRPr="00C86FCE">
              <w:rPr>
                <w:rFonts w:ascii="Times New Roman" w:hAnsi="Times New Roman"/>
                <w:sz w:val="24"/>
                <w:szCs w:val="24"/>
              </w:rPr>
              <w:t>17.</w:t>
            </w:r>
            <w:r w:rsidRPr="00C86FCE">
              <w:rPr>
                <w:rFonts w:ascii="Times New Roman" w:hAnsi="Times New Roman"/>
                <w:sz w:val="24"/>
                <w:szCs w:val="24"/>
              </w:rPr>
              <w:t xml:space="preserve"> </w:t>
            </w:r>
            <w:r w:rsidR="004E1EB9" w:rsidRPr="00C86FCE">
              <w:rPr>
                <w:rFonts w:ascii="Times New Roman" w:hAnsi="Times New Roman"/>
                <w:sz w:val="24"/>
                <w:szCs w:val="24"/>
              </w:rPr>
              <w:t xml:space="preserve">turi </w:t>
            </w:r>
            <w:r w:rsidR="00213509">
              <w:rPr>
                <w:rFonts w:ascii="Times New Roman" w:hAnsi="Times New Roman"/>
                <w:sz w:val="24"/>
                <w:szCs w:val="24"/>
              </w:rPr>
              <w:t>turėti</w:t>
            </w:r>
            <w:r w:rsidRPr="00C86FCE">
              <w:rPr>
                <w:rFonts w:ascii="Times New Roman" w:hAnsi="Times New Roman"/>
                <w:color w:val="000000"/>
                <w:sz w:val="24"/>
                <w:szCs w:val="24"/>
              </w:rPr>
              <w:t xml:space="preserve"> ne mažiau kaip 4 </w:t>
            </w:r>
            <w:r w:rsidR="00CE6B23">
              <w:rPr>
                <w:rFonts w:ascii="Times New Roman" w:hAnsi="Times New Roman"/>
                <w:color w:val="000000"/>
                <w:sz w:val="24"/>
                <w:szCs w:val="24"/>
              </w:rPr>
              <w:t xml:space="preserve">(keturis) </w:t>
            </w:r>
            <w:r w:rsidRPr="00C86FCE">
              <w:rPr>
                <w:rFonts w:ascii="Times New Roman" w:hAnsi="Times New Roman"/>
                <w:color w:val="000000"/>
                <w:sz w:val="24"/>
                <w:szCs w:val="24"/>
              </w:rPr>
              <w:t>vnt. nerūdijančio plieno</w:t>
            </w:r>
            <w:r w:rsidR="0035533E">
              <w:rPr>
                <w:rFonts w:ascii="Times New Roman" w:hAnsi="Times New Roman"/>
                <w:color w:val="000000"/>
                <w:sz w:val="24"/>
                <w:szCs w:val="24"/>
              </w:rPr>
              <w:t xml:space="preserve"> </w:t>
            </w:r>
            <w:r w:rsidR="00FA1FF3" w:rsidRPr="00C86FCE">
              <w:rPr>
                <w:rFonts w:ascii="Times New Roman" w:hAnsi="Times New Roman"/>
                <w:color w:val="000000"/>
                <w:sz w:val="24"/>
                <w:szCs w:val="24"/>
              </w:rPr>
              <w:t>a</w:t>
            </w:r>
            <w:r w:rsidR="0035533E">
              <w:rPr>
                <w:rFonts w:ascii="Times New Roman" w:hAnsi="Times New Roman"/>
                <w:color w:val="000000"/>
                <w:sz w:val="24"/>
                <w:szCs w:val="24"/>
              </w:rPr>
              <w:t>r lygiaverčių savybių medžiagos dygli</w:t>
            </w:r>
            <w:r w:rsidR="00DE3B1A">
              <w:rPr>
                <w:rFonts w:ascii="Times New Roman" w:hAnsi="Times New Roman"/>
                <w:color w:val="000000"/>
                <w:sz w:val="24"/>
                <w:szCs w:val="24"/>
              </w:rPr>
              <w:t>us</w:t>
            </w:r>
            <w:r w:rsidR="0035533E">
              <w:rPr>
                <w:rFonts w:ascii="Times New Roman" w:hAnsi="Times New Roman"/>
                <w:color w:val="000000"/>
                <w:sz w:val="24"/>
                <w:szCs w:val="24"/>
              </w:rPr>
              <w:t>, einanči</w:t>
            </w:r>
            <w:r w:rsidR="00DE3B1A">
              <w:rPr>
                <w:rFonts w:ascii="Times New Roman" w:hAnsi="Times New Roman"/>
                <w:color w:val="000000"/>
                <w:sz w:val="24"/>
                <w:szCs w:val="24"/>
              </w:rPr>
              <w:t>us</w:t>
            </w:r>
            <w:r w:rsidR="0035533E">
              <w:rPr>
                <w:rFonts w:ascii="Times New Roman" w:hAnsi="Times New Roman"/>
                <w:color w:val="000000"/>
                <w:sz w:val="24"/>
                <w:szCs w:val="24"/>
              </w:rPr>
              <w:t xml:space="preserve"> per visą padą.</w:t>
            </w:r>
          </w:p>
        </w:tc>
      </w:tr>
    </w:tbl>
    <w:p w14:paraId="1C98BEFA" w14:textId="60FA97B2" w:rsidR="002C589F" w:rsidRPr="00C86FCE" w:rsidRDefault="002C589F" w:rsidP="00C86FCE">
      <w:pPr>
        <w:shd w:val="clear" w:color="auto" w:fill="FFFFFF"/>
        <w:tabs>
          <w:tab w:val="left" w:pos="709"/>
        </w:tabs>
        <w:suppressAutoHyphens w:val="0"/>
        <w:spacing w:after="0" w:line="240" w:lineRule="auto"/>
        <w:ind w:firstLine="284"/>
        <w:contextualSpacing/>
        <w:rPr>
          <w:rFonts w:ascii="Times New Roman" w:eastAsia="Times New Roman" w:hAnsi="Times New Roman"/>
          <w:sz w:val="24"/>
          <w:szCs w:val="24"/>
          <w:lang w:eastAsia="en-US"/>
        </w:rPr>
      </w:pPr>
    </w:p>
    <w:p w14:paraId="2AE33DA3" w14:textId="77777777" w:rsidR="00565E9D" w:rsidRPr="00C86FCE" w:rsidRDefault="00565E9D" w:rsidP="00E72556">
      <w:pPr>
        <w:pStyle w:val="ListParagraph"/>
        <w:numPr>
          <w:ilvl w:val="0"/>
          <w:numId w:val="12"/>
        </w:numPr>
        <w:tabs>
          <w:tab w:val="left" w:pos="0"/>
          <w:tab w:val="left" w:pos="567"/>
        </w:tabs>
        <w:suppressAutoHyphens w:val="0"/>
        <w:spacing w:after="0" w:line="240" w:lineRule="auto"/>
        <w:ind w:left="0" w:firstLine="284"/>
        <w:contextualSpacing/>
        <w:jc w:val="both"/>
        <w:rPr>
          <w:rFonts w:ascii="Times New Roman" w:eastAsia="Times New Roman" w:hAnsi="Times New Roman"/>
          <w:b/>
          <w:sz w:val="24"/>
          <w:szCs w:val="24"/>
        </w:rPr>
      </w:pPr>
      <w:bookmarkStart w:id="2" w:name="_Hlk2585821"/>
      <w:bookmarkStart w:id="3" w:name="_Hlk2586167"/>
      <w:r w:rsidRPr="00C86FCE">
        <w:rPr>
          <w:rFonts w:ascii="Times New Roman" w:eastAsia="Times New Roman" w:hAnsi="Times New Roman"/>
          <w:b/>
          <w:sz w:val="24"/>
          <w:szCs w:val="24"/>
        </w:rPr>
        <w:t>DOKUMENTAI, REIKALAUJAMI PRISTATYTI SU PASIŪLYMU PIRKIMO OBJEKTO TECHNINIŲ SAVYBIŲ IR KOKYBĖS PATVIRTINIMUI</w:t>
      </w:r>
    </w:p>
    <w:p w14:paraId="6AC04E42" w14:textId="7C43D8B9" w:rsidR="00750C1E" w:rsidRPr="00E72556" w:rsidRDefault="00E72556" w:rsidP="00E72556">
      <w:pPr>
        <w:pStyle w:val="ListParagraph"/>
        <w:tabs>
          <w:tab w:val="left" w:pos="0"/>
        </w:tabs>
        <w:suppressAutoHyphens w:val="0"/>
        <w:spacing w:after="0" w:line="240" w:lineRule="auto"/>
        <w:ind w:left="0" w:firstLine="284"/>
        <w:contextualSpacing/>
        <w:jc w:val="both"/>
        <w:rPr>
          <w:rFonts w:ascii="Times New Roman" w:eastAsia="Times New Roman" w:hAnsi="Times New Roman"/>
          <w:sz w:val="24"/>
          <w:szCs w:val="24"/>
        </w:rPr>
      </w:pPr>
      <w:r w:rsidRPr="00E72556">
        <w:rPr>
          <w:rFonts w:ascii="Times New Roman" w:eastAsia="Times New Roman" w:hAnsi="Times New Roman"/>
          <w:sz w:val="24"/>
          <w:szCs w:val="24"/>
        </w:rPr>
        <w:t>4.1.PREKĖS IR DOKUMENTAI, KURIUOS REIKIA PATEIKTI KARTU SU PASIŪLYMU</w:t>
      </w:r>
    </w:p>
    <w:p w14:paraId="4E6E458F" w14:textId="4FEBF988" w:rsidR="004F299B" w:rsidRPr="00E72556" w:rsidRDefault="00E72556" w:rsidP="00E72556">
      <w:pPr>
        <w:tabs>
          <w:tab w:val="left" w:pos="567"/>
          <w:tab w:val="left" w:pos="709"/>
          <w:tab w:val="left" w:pos="1134"/>
        </w:tabs>
        <w:suppressAutoHyphens w:val="0"/>
        <w:spacing w:after="0" w:line="240" w:lineRule="auto"/>
        <w:ind w:firstLine="284"/>
        <w:contextualSpacing/>
        <w:jc w:val="both"/>
        <w:rPr>
          <w:rFonts w:ascii="Times New Roman" w:eastAsia="Times New Roman" w:hAnsi="Times New Roman"/>
          <w:sz w:val="24"/>
          <w:szCs w:val="24"/>
        </w:rPr>
      </w:pPr>
      <w:r>
        <w:rPr>
          <w:rFonts w:ascii="Times New Roman" w:hAnsi="Times New Roman"/>
          <w:sz w:val="24"/>
          <w:szCs w:val="24"/>
        </w:rPr>
        <w:t xml:space="preserve">4.1.1. </w:t>
      </w:r>
      <w:r w:rsidR="004F299B" w:rsidRPr="00E72556">
        <w:rPr>
          <w:rFonts w:ascii="Times New Roman" w:hAnsi="Times New Roman"/>
          <w:sz w:val="24"/>
          <w:szCs w:val="24"/>
        </w:rPr>
        <w:t xml:space="preserve">Kartu su pasiūlymu </w:t>
      </w:r>
      <w:r w:rsidR="00EB4D99" w:rsidRPr="00E72556">
        <w:rPr>
          <w:rFonts w:ascii="Times New Roman" w:hAnsi="Times New Roman"/>
          <w:sz w:val="24"/>
          <w:szCs w:val="24"/>
        </w:rPr>
        <w:t xml:space="preserve">turi būti </w:t>
      </w:r>
      <w:r w:rsidR="00006F42" w:rsidRPr="00E72556">
        <w:rPr>
          <w:rFonts w:ascii="Times New Roman" w:hAnsi="Times New Roman"/>
          <w:sz w:val="24"/>
          <w:szCs w:val="24"/>
        </w:rPr>
        <w:t>pateikt</w:t>
      </w:r>
      <w:r w:rsidR="00006DAA">
        <w:rPr>
          <w:rFonts w:ascii="Times New Roman" w:hAnsi="Times New Roman"/>
          <w:sz w:val="24"/>
          <w:szCs w:val="24"/>
        </w:rPr>
        <w:t>os</w:t>
      </w:r>
      <w:r w:rsidR="00F95892" w:rsidRPr="00E72556">
        <w:rPr>
          <w:rFonts w:ascii="Times New Roman" w:hAnsi="Times New Roman"/>
          <w:sz w:val="24"/>
          <w:szCs w:val="24"/>
        </w:rPr>
        <w:t xml:space="preserve"> </w:t>
      </w:r>
      <w:r w:rsidR="0035533E" w:rsidRPr="00E72556">
        <w:rPr>
          <w:rFonts w:ascii="Times New Roman" w:hAnsi="Times New Roman"/>
          <w:sz w:val="24"/>
          <w:szCs w:val="24"/>
        </w:rPr>
        <w:t>P</w:t>
      </w:r>
      <w:r w:rsidR="00731CA0" w:rsidRPr="00E72556">
        <w:rPr>
          <w:rFonts w:ascii="Times New Roman" w:hAnsi="Times New Roman"/>
          <w:sz w:val="24"/>
          <w:szCs w:val="24"/>
        </w:rPr>
        <w:t>rek</w:t>
      </w:r>
      <w:r w:rsidR="00006DAA">
        <w:rPr>
          <w:rFonts w:ascii="Times New Roman" w:hAnsi="Times New Roman"/>
          <w:sz w:val="24"/>
          <w:szCs w:val="24"/>
        </w:rPr>
        <w:t>ių</w:t>
      </w:r>
      <w:r w:rsidR="00731CA0" w:rsidRPr="00E72556">
        <w:rPr>
          <w:rFonts w:ascii="Times New Roman" w:hAnsi="Times New Roman"/>
          <w:sz w:val="24"/>
          <w:szCs w:val="24"/>
        </w:rPr>
        <w:t xml:space="preserve"> </w:t>
      </w:r>
      <w:r w:rsidR="00006DAA">
        <w:rPr>
          <w:rFonts w:ascii="Times New Roman" w:hAnsi="Times New Roman"/>
          <w:sz w:val="24"/>
          <w:szCs w:val="24"/>
        </w:rPr>
        <w:t>nuotraukos</w:t>
      </w:r>
      <w:r w:rsidR="004F299B" w:rsidRPr="00E72556">
        <w:rPr>
          <w:rFonts w:ascii="Times New Roman" w:hAnsi="Times New Roman"/>
          <w:sz w:val="24"/>
          <w:szCs w:val="24"/>
        </w:rPr>
        <w:t xml:space="preserve"> </w:t>
      </w:r>
      <w:r w:rsidR="004F299B" w:rsidRPr="00E72556">
        <w:rPr>
          <w:rFonts w:ascii="Times New Roman" w:hAnsi="Times New Roman"/>
          <w:bCs/>
          <w:i/>
          <w:sz w:val="24"/>
          <w:szCs w:val="24"/>
        </w:rPr>
        <w:t>(šis reikalavimai taikomas 1 ir 2 p.o.d.)</w:t>
      </w:r>
      <w:r w:rsidR="004F299B" w:rsidRPr="00E72556">
        <w:rPr>
          <w:rFonts w:ascii="Times New Roman" w:hAnsi="Times New Roman"/>
          <w:bCs/>
          <w:sz w:val="24"/>
          <w:szCs w:val="24"/>
        </w:rPr>
        <w:t xml:space="preserve">.  </w:t>
      </w:r>
    </w:p>
    <w:bookmarkEnd w:id="2"/>
    <w:p w14:paraId="1E192439" w14:textId="0ADA36D6" w:rsidR="00DB704D" w:rsidRPr="00E72556" w:rsidRDefault="00E72556" w:rsidP="00E72556">
      <w:pPr>
        <w:tabs>
          <w:tab w:val="left" w:pos="567"/>
          <w:tab w:val="left" w:pos="709"/>
          <w:tab w:val="left" w:pos="1134"/>
        </w:tabs>
        <w:suppressAutoHyphens w:val="0"/>
        <w:spacing w:after="0" w:line="240" w:lineRule="auto"/>
        <w:ind w:firstLine="284"/>
        <w:contextualSpacing/>
        <w:jc w:val="both"/>
        <w:rPr>
          <w:rFonts w:ascii="Times New Roman" w:eastAsia="Times New Roman" w:hAnsi="Times New Roman"/>
          <w:sz w:val="24"/>
          <w:szCs w:val="24"/>
        </w:rPr>
      </w:pPr>
      <w:r>
        <w:rPr>
          <w:rFonts w:ascii="Times New Roman" w:hAnsi="Times New Roman"/>
          <w:sz w:val="24"/>
          <w:szCs w:val="24"/>
        </w:rPr>
        <w:t xml:space="preserve">4.1.2. </w:t>
      </w:r>
      <w:r w:rsidR="00EB4D99" w:rsidRPr="00E72556">
        <w:rPr>
          <w:rFonts w:ascii="Times New Roman" w:hAnsi="Times New Roman"/>
          <w:sz w:val="24"/>
          <w:szCs w:val="24"/>
        </w:rPr>
        <w:t>Užpildytą p</w:t>
      </w:r>
      <w:r w:rsidR="004A24AE" w:rsidRPr="00E72556">
        <w:rPr>
          <w:rFonts w:ascii="Times New Roman" w:hAnsi="Times New Roman"/>
          <w:sz w:val="24"/>
          <w:szCs w:val="24"/>
        </w:rPr>
        <w:t>rek</w:t>
      </w:r>
      <w:r w:rsidR="00EB4D99" w:rsidRPr="00E72556">
        <w:rPr>
          <w:rFonts w:ascii="Times New Roman" w:hAnsi="Times New Roman"/>
          <w:sz w:val="24"/>
          <w:szCs w:val="24"/>
        </w:rPr>
        <w:t>ių techninių reikalavimų sąlygų palyginamąją lentelę (</w:t>
      </w:r>
      <w:r w:rsidR="00116091" w:rsidRPr="00E72556">
        <w:rPr>
          <w:rFonts w:ascii="Times New Roman" w:hAnsi="Times New Roman"/>
          <w:sz w:val="24"/>
          <w:szCs w:val="24"/>
        </w:rPr>
        <w:t>pridedama</w:t>
      </w:r>
      <w:r w:rsidR="00EB4D99" w:rsidRPr="00E72556">
        <w:rPr>
          <w:rFonts w:ascii="Times New Roman" w:hAnsi="Times New Roman"/>
          <w:sz w:val="24"/>
          <w:szCs w:val="24"/>
        </w:rPr>
        <w:t>).</w:t>
      </w:r>
    </w:p>
    <w:p w14:paraId="0CFA2CC5" w14:textId="77777777" w:rsidR="007275C7" w:rsidRDefault="00E72556" w:rsidP="007275C7">
      <w:pPr>
        <w:tabs>
          <w:tab w:val="left" w:pos="567"/>
          <w:tab w:val="left" w:pos="709"/>
          <w:tab w:val="left" w:pos="1134"/>
        </w:tabs>
        <w:suppressAutoHyphens w:val="0"/>
        <w:spacing w:after="0" w:line="240" w:lineRule="auto"/>
        <w:ind w:firstLine="284"/>
        <w:contextualSpacing/>
        <w:jc w:val="both"/>
        <w:rPr>
          <w:rFonts w:ascii="Times New Roman" w:hAnsi="Times New Roman"/>
          <w:bCs/>
          <w:sz w:val="24"/>
          <w:szCs w:val="24"/>
        </w:rPr>
      </w:pPr>
      <w:r>
        <w:rPr>
          <w:rFonts w:ascii="Times New Roman" w:hAnsi="Times New Roman"/>
          <w:sz w:val="24"/>
          <w:szCs w:val="24"/>
        </w:rPr>
        <w:t xml:space="preserve">4.1.3. </w:t>
      </w:r>
      <w:r w:rsidR="002D632F" w:rsidRPr="00E72556">
        <w:rPr>
          <w:rFonts w:ascii="Times New Roman" w:hAnsi="Times New Roman"/>
          <w:sz w:val="24"/>
          <w:szCs w:val="24"/>
        </w:rPr>
        <w:t>P</w:t>
      </w:r>
      <w:r w:rsidR="004A167B" w:rsidRPr="00E72556">
        <w:rPr>
          <w:rFonts w:ascii="Times New Roman" w:hAnsi="Times New Roman"/>
          <w:sz w:val="24"/>
          <w:szCs w:val="24"/>
        </w:rPr>
        <w:t>askelbtosios (notifikuotos) įstaigos patvirtintą EB (EC) tipo tyrimo sertifikatą ir jo papildymą arba ES tipo ty</w:t>
      </w:r>
      <w:r w:rsidR="006217C0">
        <w:rPr>
          <w:rFonts w:ascii="Times New Roman" w:hAnsi="Times New Roman"/>
          <w:sz w:val="24"/>
          <w:szCs w:val="24"/>
        </w:rPr>
        <w:t>rimo sertifikatą ir jo papildymą</w:t>
      </w:r>
      <w:r w:rsidR="00A421CD" w:rsidRPr="00E72556">
        <w:rPr>
          <w:rFonts w:ascii="Times New Roman" w:hAnsi="Times New Roman"/>
          <w:sz w:val="24"/>
          <w:szCs w:val="24"/>
        </w:rPr>
        <w:t xml:space="preserve"> </w:t>
      </w:r>
      <w:r w:rsidR="004A167B" w:rsidRPr="00E72556">
        <w:rPr>
          <w:rFonts w:ascii="Times New Roman" w:hAnsi="Times New Roman"/>
          <w:sz w:val="24"/>
          <w:szCs w:val="24"/>
        </w:rPr>
        <w:t>pagal reglamento (ES) 2016/425) reikalavimus, liudijantį apie paskelbtosios (notifikuotos) įstaigos atliktą prekių EB (EC) tipo tyrimą (arba atliktą ES tipo tyrimą pagal reglamento (ES) 2016/425) reikalavimus).</w:t>
      </w:r>
      <w:r w:rsidR="002627DC" w:rsidRPr="00E72556">
        <w:rPr>
          <w:rFonts w:ascii="Times New Roman" w:hAnsi="Times New Roman"/>
          <w:sz w:val="24"/>
          <w:szCs w:val="24"/>
        </w:rPr>
        <w:t xml:space="preserve"> Dokumentai turi būti pateikti lietuvių kalba</w:t>
      </w:r>
      <w:r w:rsidR="00A421CD" w:rsidRPr="00E72556">
        <w:rPr>
          <w:rFonts w:ascii="Times New Roman" w:hAnsi="Times New Roman"/>
          <w:sz w:val="24"/>
          <w:szCs w:val="24"/>
        </w:rPr>
        <w:t>. J</w:t>
      </w:r>
      <w:r w:rsidR="002627DC" w:rsidRPr="00E72556">
        <w:rPr>
          <w:rFonts w:ascii="Times New Roman" w:hAnsi="Times New Roman"/>
          <w:sz w:val="24"/>
          <w:szCs w:val="24"/>
        </w:rPr>
        <w:t>eigu dokumentai pateikiami ne lietuvių kalba, kartu turi būti pridėti jų vertimai patvirtinti tiekėjo</w:t>
      </w:r>
      <w:r w:rsidR="004E1EB9" w:rsidRPr="00E72556">
        <w:rPr>
          <w:rFonts w:ascii="Times New Roman" w:hAnsi="Times New Roman"/>
          <w:sz w:val="24"/>
          <w:szCs w:val="24"/>
        </w:rPr>
        <w:t xml:space="preserve"> </w:t>
      </w:r>
      <w:r w:rsidR="00350329" w:rsidRPr="00E72556">
        <w:rPr>
          <w:rFonts w:ascii="Times New Roman" w:hAnsi="Times New Roman"/>
          <w:bCs/>
          <w:i/>
          <w:sz w:val="24"/>
          <w:szCs w:val="24"/>
        </w:rPr>
        <w:t>(</w:t>
      </w:r>
      <w:r w:rsidR="0035533E" w:rsidRPr="00E72556">
        <w:rPr>
          <w:rFonts w:ascii="Times New Roman" w:hAnsi="Times New Roman"/>
          <w:bCs/>
          <w:i/>
          <w:sz w:val="24"/>
          <w:szCs w:val="24"/>
        </w:rPr>
        <w:t>šis</w:t>
      </w:r>
      <w:r w:rsidR="00350329" w:rsidRPr="00E72556">
        <w:rPr>
          <w:rFonts w:ascii="Times New Roman" w:hAnsi="Times New Roman"/>
          <w:bCs/>
          <w:i/>
          <w:sz w:val="24"/>
          <w:szCs w:val="24"/>
        </w:rPr>
        <w:t xml:space="preserve"> reikalavimai t</w:t>
      </w:r>
      <w:r w:rsidR="004E1EB9" w:rsidRPr="00E72556">
        <w:rPr>
          <w:rFonts w:ascii="Times New Roman" w:hAnsi="Times New Roman"/>
          <w:bCs/>
          <w:i/>
          <w:sz w:val="24"/>
          <w:szCs w:val="24"/>
        </w:rPr>
        <w:t>aikom</w:t>
      </w:r>
      <w:r w:rsidR="0035533E" w:rsidRPr="00E72556">
        <w:rPr>
          <w:rFonts w:ascii="Times New Roman" w:hAnsi="Times New Roman"/>
          <w:bCs/>
          <w:i/>
          <w:sz w:val="24"/>
          <w:szCs w:val="24"/>
        </w:rPr>
        <w:t>as</w:t>
      </w:r>
      <w:r w:rsidR="004E1EB9" w:rsidRPr="00E72556">
        <w:rPr>
          <w:rFonts w:ascii="Times New Roman" w:hAnsi="Times New Roman"/>
          <w:bCs/>
          <w:i/>
          <w:sz w:val="24"/>
          <w:szCs w:val="24"/>
        </w:rPr>
        <w:t xml:space="preserve"> tik </w:t>
      </w:r>
      <w:r w:rsidR="006F7613" w:rsidRPr="00E72556">
        <w:rPr>
          <w:rFonts w:ascii="Times New Roman" w:hAnsi="Times New Roman"/>
          <w:bCs/>
          <w:i/>
          <w:sz w:val="24"/>
          <w:szCs w:val="24"/>
        </w:rPr>
        <w:t>1 p</w:t>
      </w:r>
      <w:r w:rsidR="0035533E" w:rsidRPr="00E72556">
        <w:rPr>
          <w:rFonts w:ascii="Times New Roman" w:hAnsi="Times New Roman"/>
          <w:bCs/>
          <w:i/>
          <w:sz w:val="24"/>
          <w:szCs w:val="24"/>
        </w:rPr>
        <w:t>.o.d.</w:t>
      </w:r>
      <w:r w:rsidR="00350329" w:rsidRPr="00E72556">
        <w:rPr>
          <w:rFonts w:ascii="Times New Roman" w:hAnsi="Times New Roman"/>
          <w:bCs/>
          <w:i/>
          <w:sz w:val="24"/>
          <w:szCs w:val="24"/>
        </w:rPr>
        <w:t>)</w:t>
      </w:r>
      <w:r w:rsidR="007275C7">
        <w:rPr>
          <w:rFonts w:ascii="Times New Roman" w:hAnsi="Times New Roman"/>
          <w:bCs/>
          <w:sz w:val="24"/>
          <w:szCs w:val="24"/>
        </w:rPr>
        <w:t>;</w:t>
      </w:r>
    </w:p>
    <w:p w14:paraId="38608C4B" w14:textId="23348A09" w:rsidR="007275C7" w:rsidRPr="007275C7" w:rsidRDefault="007275C7" w:rsidP="007275C7">
      <w:pPr>
        <w:spacing w:after="0" w:line="240" w:lineRule="auto"/>
        <w:jc w:val="both"/>
        <w:rPr>
          <w:rFonts w:ascii="Times New Roman" w:hAnsi="Times New Roman"/>
          <w:bCs/>
          <w:sz w:val="24"/>
          <w:szCs w:val="24"/>
        </w:rPr>
      </w:pPr>
      <w:r w:rsidRPr="007275C7">
        <w:rPr>
          <w:rFonts w:ascii="Times New Roman" w:hAnsi="Times New Roman"/>
          <w:bCs/>
          <w:sz w:val="24"/>
          <w:szCs w:val="24"/>
        </w:rPr>
        <w:t xml:space="preserve">4.1.4. </w:t>
      </w:r>
      <w:r w:rsidRPr="007275C7">
        <w:rPr>
          <w:rFonts w:ascii="Times New Roman" w:hAnsi="Times New Roman"/>
          <w:sz w:val="24"/>
          <w:szCs w:val="24"/>
        </w:rPr>
        <w:t>Techninius aprašymus, charakteristikas, gamintojo techninė dokumentacija,  nuoroda į gamintojo tinklapį (lietuvių ir (ar) anglų kalba), įrodanti, kad siūlomos prekės atitinka techninės specifikacijos reikalavimus, arba Lietuvos Respublikoje įsteigtos atitikties vertinimo įstaigos arba kitose šalyse įsteigtų lygiaverčių atitikties vertinimo įstaigų sertifikatus ar pažymas ir/ar  bandymo protokolus ir/ar analogiškus dokumentus lietuvių kalba, leidžiančius įsitikinti, kad siūlomos prekės atitinka šioje specifikacijoje nustatytus reikalavimus. Jeigu tokie dokumentai pateikiami ne lietuvių kalba, kartu turi būti pridėti jų v</w:t>
      </w:r>
      <w:r>
        <w:rPr>
          <w:rFonts w:ascii="Times New Roman" w:hAnsi="Times New Roman"/>
          <w:sz w:val="24"/>
          <w:szCs w:val="24"/>
        </w:rPr>
        <w:t xml:space="preserve">ertimai patvirtinti tiekėjo </w:t>
      </w:r>
      <w:r w:rsidRPr="0035533E">
        <w:rPr>
          <w:rFonts w:ascii="Times New Roman" w:hAnsi="Times New Roman"/>
          <w:bCs/>
          <w:i/>
          <w:sz w:val="24"/>
          <w:szCs w:val="24"/>
        </w:rPr>
        <w:t>(šis reikalavimai taikomas</w:t>
      </w:r>
      <w:r>
        <w:rPr>
          <w:rFonts w:ascii="Times New Roman" w:hAnsi="Times New Roman"/>
          <w:bCs/>
          <w:i/>
          <w:sz w:val="24"/>
          <w:szCs w:val="24"/>
        </w:rPr>
        <w:t xml:space="preserve"> 2</w:t>
      </w:r>
      <w:r w:rsidRPr="0035533E">
        <w:rPr>
          <w:rFonts w:ascii="Times New Roman" w:hAnsi="Times New Roman"/>
          <w:bCs/>
          <w:i/>
          <w:sz w:val="24"/>
          <w:szCs w:val="24"/>
        </w:rPr>
        <w:t xml:space="preserve"> p.o.d.</w:t>
      </w:r>
      <w:r>
        <w:rPr>
          <w:rFonts w:ascii="Times New Roman" w:hAnsi="Times New Roman"/>
          <w:bCs/>
          <w:i/>
          <w:sz w:val="24"/>
          <w:szCs w:val="24"/>
        </w:rPr>
        <w:t xml:space="preserve"> ir 1 p.o.d. taikomas tiek kiek neapima 4.</w:t>
      </w:r>
      <w:r w:rsidR="00902DC9">
        <w:rPr>
          <w:rFonts w:ascii="Times New Roman" w:hAnsi="Times New Roman"/>
          <w:bCs/>
          <w:i/>
          <w:sz w:val="24"/>
          <w:szCs w:val="24"/>
        </w:rPr>
        <w:t>1.</w:t>
      </w:r>
      <w:r>
        <w:rPr>
          <w:rFonts w:ascii="Times New Roman" w:hAnsi="Times New Roman"/>
          <w:bCs/>
          <w:i/>
          <w:sz w:val="24"/>
          <w:szCs w:val="24"/>
        </w:rPr>
        <w:t>3 punkto pagrindu pateiktuose dokumentuose esančios informacijos/techninių parametrų</w:t>
      </w:r>
      <w:r w:rsidRPr="0035533E">
        <w:rPr>
          <w:rFonts w:ascii="Times New Roman" w:hAnsi="Times New Roman"/>
          <w:bCs/>
          <w:i/>
          <w:sz w:val="24"/>
          <w:szCs w:val="24"/>
        </w:rPr>
        <w:t>)</w:t>
      </w:r>
      <w:r w:rsidRPr="0035533E">
        <w:rPr>
          <w:rFonts w:ascii="Times New Roman" w:hAnsi="Times New Roman"/>
          <w:bCs/>
          <w:sz w:val="24"/>
          <w:szCs w:val="24"/>
        </w:rPr>
        <w:t xml:space="preserve">. </w:t>
      </w:r>
    </w:p>
    <w:p w14:paraId="254BA86B" w14:textId="50350FE4" w:rsidR="00CD40FB" w:rsidRDefault="00CD40FB" w:rsidP="00E72556">
      <w:pPr>
        <w:tabs>
          <w:tab w:val="left" w:pos="567"/>
          <w:tab w:val="left" w:pos="709"/>
          <w:tab w:val="left" w:pos="1134"/>
        </w:tabs>
        <w:suppressAutoHyphens w:val="0"/>
        <w:spacing w:after="0" w:line="240" w:lineRule="auto"/>
        <w:ind w:firstLine="284"/>
        <w:contextualSpacing/>
        <w:jc w:val="both"/>
        <w:rPr>
          <w:rFonts w:ascii="Times New Roman" w:hAnsi="Times New Roman"/>
          <w:bCs/>
          <w:sz w:val="24"/>
          <w:szCs w:val="24"/>
        </w:rPr>
      </w:pPr>
      <w:r>
        <w:rPr>
          <w:rFonts w:ascii="Times New Roman" w:hAnsi="Times New Roman"/>
          <w:bCs/>
          <w:sz w:val="24"/>
          <w:szCs w:val="24"/>
        </w:rPr>
        <w:t>4.2. DOKUMENTAI, KURIUOS REIKIA PATEIKTI SU PREKĖMIS</w:t>
      </w:r>
    </w:p>
    <w:p w14:paraId="37E38DD6" w14:textId="485FE462" w:rsidR="00CD40FB" w:rsidRPr="00E72556" w:rsidRDefault="00CD40FB" w:rsidP="00E72556">
      <w:pPr>
        <w:tabs>
          <w:tab w:val="left" w:pos="567"/>
          <w:tab w:val="left" w:pos="709"/>
          <w:tab w:val="left" w:pos="1134"/>
        </w:tabs>
        <w:suppressAutoHyphens w:val="0"/>
        <w:spacing w:after="0" w:line="240" w:lineRule="auto"/>
        <w:ind w:firstLine="284"/>
        <w:contextualSpacing/>
        <w:jc w:val="both"/>
        <w:rPr>
          <w:rFonts w:ascii="Times New Roman" w:eastAsia="Times New Roman" w:hAnsi="Times New Roman"/>
          <w:sz w:val="24"/>
          <w:szCs w:val="24"/>
        </w:rPr>
      </w:pPr>
      <w:r>
        <w:rPr>
          <w:rFonts w:ascii="Times New Roman" w:hAnsi="Times New Roman"/>
          <w:bCs/>
          <w:sz w:val="24"/>
          <w:szCs w:val="24"/>
        </w:rPr>
        <w:t xml:space="preserve">4.2.1. </w:t>
      </w:r>
      <w:r w:rsidR="00D17202">
        <w:rPr>
          <w:rFonts w:ascii="Times New Roman" w:hAnsi="Times New Roman"/>
          <w:bCs/>
          <w:sz w:val="24"/>
          <w:szCs w:val="24"/>
        </w:rPr>
        <w:t>Prekės naudojimo instrukcija.</w:t>
      </w:r>
      <w:r w:rsidR="00D17202" w:rsidRPr="00D17202">
        <w:rPr>
          <w:rFonts w:ascii="Times New Roman" w:hAnsi="Times New Roman"/>
          <w:sz w:val="24"/>
          <w:szCs w:val="24"/>
        </w:rPr>
        <w:t xml:space="preserve"> </w:t>
      </w:r>
      <w:r w:rsidR="00D17202" w:rsidRPr="00E72556">
        <w:rPr>
          <w:rFonts w:ascii="Times New Roman" w:hAnsi="Times New Roman"/>
          <w:sz w:val="24"/>
          <w:szCs w:val="24"/>
        </w:rPr>
        <w:t xml:space="preserve">Jeigu dokumentai pateikiami ne lietuvių kalba, kartu turi būti pridėti jų vertimai patvirtinti tiekėjo </w:t>
      </w:r>
      <w:r w:rsidR="005E4083">
        <w:rPr>
          <w:rFonts w:ascii="Times New Roman" w:hAnsi="Times New Roman"/>
          <w:bCs/>
          <w:i/>
          <w:sz w:val="24"/>
          <w:szCs w:val="24"/>
        </w:rPr>
        <w:t>(šis reikalavimas taikomas</w:t>
      </w:r>
      <w:r w:rsidR="00D17202" w:rsidRPr="00E72556">
        <w:rPr>
          <w:rFonts w:ascii="Times New Roman" w:hAnsi="Times New Roman"/>
          <w:bCs/>
          <w:i/>
          <w:sz w:val="24"/>
          <w:szCs w:val="24"/>
        </w:rPr>
        <w:t xml:space="preserve"> 1</w:t>
      </w:r>
      <w:r w:rsidR="00D17202">
        <w:rPr>
          <w:rFonts w:ascii="Times New Roman" w:hAnsi="Times New Roman"/>
          <w:bCs/>
          <w:i/>
          <w:sz w:val="24"/>
          <w:szCs w:val="24"/>
        </w:rPr>
        <w:t xml:space="preserve"> ir 2 </w:t>
      </w:r>
      <w:r w:rsidR="00D17202" w:rsidRPr="00E72556">
        <w:rPr>
          <w:rFonts w:ascii="Times New Roman" w:hAnsi="Times New Roman"/>
          <w:bCs/>
          <w:i/>
          <w:sz w:val="24"/>
          <w:szCs w:val="24"/>
        </w:rPr>
        <w:t xml:space="preserve"> p.o.d.)</w:t>
      </w:r>
      <w:r w:rsidR="00D17202" w:rsidRPr="00E72556">
        <w:rPr>
          <w:rFonts w:ascii="Times New Roman" w:hAnsi="Times New Roman"/>
          <w:bCs/>
          <w:sz w:val="24"/>
          <w:szCs w:val="24"/>
        </w:rPr>
        <w:t xml:space="preserve">.  </w:t>
      </w:r>
    </w:p>
    <w:p w14:paraId="19EAFFDA" w14:textId="69562E7F" w:rsidR="00E850D3" w:rsidRPr="00C86FCE" w:rsidRDefault="00E850D3" w:rsidP="00A421CD">
      <w:pPr>
        <w:pStyle w:val="ListParagraph"/>
        <w:tabs>
          <w:tab w:val="left" w:pos="567"/>
          <w:tab w:val="left" w:pos="1134"/>
        </w:tabs>
        <w:suppressAutoHyphens w:val="0"/>
        <w:spacing w:after="0" w:line="240" w:lineRule="auto"/>
        <w:ind w:left="851"/>
        <w:contextualSpacing/>
        <w:jc w:val="both"/>
        <w:rPr>
          <w:rFonts w:ascii="Times New Roman" w:eastAsia="Times New Roman" w:hAnsi="Times New Roman"/>
          <w:sz w:val="24"/>
          <w:szCs w:val="24"/>
        </w:rPr>
      </w:pPr>
    </w:p>
    <w:p w14:paraId="6703B246" w14:textId="2D13D451" w:rsidR="00E850D3" w:rsidRPr="00C86FCE" w:rsidRDefault="00E850D3" w:rsidP="00A421CD">
      <w:pPr>
        <w:pStyle w:val="ListParagraph"/>
        <w:tabs>
          <w:tab w:val="left" w:pos="567"/>
          <w:tab w:val="left" w:pos="1134"/>
        </w:tabs>
        <w:suppressAutoHyphens w:val="0"/>
        <w:spacing w:after="0" w:line="240" w:lineRule="auto"/>
        <w:ind w:left="851"/>
        <w:contextualSpacing/>
        <w:jc w:val="both"/>
        <w:rPr>
          <w:rFonts w:ascii="Times New Roman" w:eastAsia="Times New Roman" w:hAnsi="Times New Roman"/>
          <w:sz w:val="24"/>
          <w:szCs w:val="24"/>
        </w:rPr>
      </w:pPr>
    </w:p>
    <w:bookmarkEnd w:id="3"/>
    <w:p w14:paraId="31B93674" w14:textId="77777777" w:rsidR="00D32645" w:rsidRPr="00C86FCE" w:rsidRDefault="00D32645" w:rsidP="00E868D0">
      <w:pPr>
        <w:spacing w:after="0" w:line="240" w:lineRule="auto"/>
        <w:jc w:val="both"/>
        <w:rPr>
          <w:rFonts w:ascii="Times New Roman" w:hAnsi="Times New Roman"/>
          <w:sz w:val="20"/>
          <w:szCs w:val="20"/>
        </w:rPr>
      </w:pPr>
    </w:p>
    <w:p w14:paraId="040B1A6B" w14:textId="77777777" w:rsidR="00D32645" w:rsidRPr="00C86FCE" w:rsidRDefault="00D32645" w:rsidP="00E868D0">
      <w:pPr>
        <w:spacing w:after="0" w:line="240" w:lineRule="auto"/>
        <w:jc w:val="both"/>
        <w:rPr>
          <w:rFonts w:ascii="Times New Roman" w:hAnsi="Times New Roman"/>
          <w:sz w:val="20"/>
          <w:szCs w:val="20"/>
        </w:rPr>
      </w:pPr>
    </w:p>
    <w:p w14:paraId="390133F8" w14:textId="77777777" w:rsidR="00D32645" w:rsidRPr="00C86FCE" w:rsidRDefault="00D32645" w:rsidP="00E868D0">
      <w:pPr>
        <w:spacing w:after="0" w:line="240" w:lineRule="auto"/>
        <w:jc w:val="both"/>
        <w:rPr>
          <w:rFonts w:ascii="Times New Roman" w:hAnsi="Times New Roman"/>
          <w:sz w:val="20"/>
          <w:szCs w:val="20"/>
        </w:rPr>
      </w:pPr>
    </w:p>
    <w:p w14:paraId="7E33744D" w14:textId="77777777" w:rsidR="00D32645" w:rsidRPr="00C86FCE" w:rsidRDefault="00D32645" w:rsidP="00E868D0">
      <w:pPr>
        <w:spacing w:after="0" w:line="240" w:lineRule="auto"/>
        <w:jc w:val="both"/>
        <w:rPr>
          <w:rFonts w:ascii="Times New Roman" w:hAnsi="Times New Roman"/>
          <w:sz w:val="20"/>
          <w:szCs w:val="20"/>
        </w:rPr>
      </w:pPr>
    </w:p>
    <w:p w14:paraId="1701AB8E" w14:textId="77777777" w:rsidR="00D32645" w:rsidRPr="00C86FCE" w:rsidRDefault="00D32645" w:rsidP="00E868D0">
      <w:pPr>
        <w:spacing w:after="0" w:line="240" w:lineRule="auto"/>
        <w:jc w:val="both"/>
        <w:rPr>
          <w:rFonts w:ascii="Times New Roman" w:hAnsi="Times New Roman"/>
          <w:sz w:val="20"/>
          <w:szCs w:val="20"/>
        </w:rPr>
      </w:pPr>
    </w:p>
    <w:p w14:paraId="361F2A8C" w14:textId="77777777" w:rsidR="00D32645" w:rsidRPr="00C86FCE" w:rsidRDefault="00D32645" w:rsidP="00E868D0">
      <w:pPr>
        <w:spacing w:after="0" w:line="240" w:lineRule="auto"/>
        <w:jc w:val="both"/>
        <w:rPr>
          <w:rFonts w:ascii="Times New Roman" w:hAnsi="Times New Roman"/>
          <w:sz w:val="20"/>
          <w:szCs w:val="20"/>
        </w:rPr>
      </w:pPr>
    </w:p>
    <w:p w14:paraId="0F9BF099" w14:textId="77777777" w:rsidR="004E1EB9" w:rsidRPr="00C86FCE" w:rsidRDefault="004E1EB9" w:rsidP="00E868D0">
      <w:pPr>
        <w:spacing w:after="0" w:line="240" w:lineRule="auto"/>
        <w:jc w:val="both"/>
        <w:rPr>
          <w:rFonts w:ascii="Times New Roman" w:hAnsi="Times New Roman"/>
          <w:sz w:val="20"/>
          <w:szCs w:val="20"/>
        </w:rPr>
      </w:pPr>
    </w:p>
    <w:p w14:paraId="46C24D40" w14:textId="77777777" w:rsidR="004E1EB9" w:rsidRPr="00C86FCE" w:rsidRDefault="004E1EB9" w:rsidP="00E868D0">
      <w:pPr>
        <w:spacing w:after="0" w:line="240" w:lineRule="auto"/>
        <w:jc w:val="both"/>
        <w:rPr>
          <w:rFonts w:ascii="Times New Roman" w:hAnsi="Times New Roman"/>
          <w:sz w:val="20"/>
          <w:szCs w:val="20"/>
        </w:rPr>
      </w:pPr>
    </w:p>
    <w:p w14:paraId="4396E098" w14:textId="1D43C6DC" w:rsidR="004E1EB9" w:rsidRPr="00C86FCE" w:rsidRDefault="004E1EB9" w:rsidP="001F3B24">
      <w:pPr>
        <w:spacing w:after="0" w:line="240" w:lineRule="auto"/>
        <w:jc w:val="both"/>
        <w:rPr>
          <w:rFonts w:ascii="Times New Roman" w:hAnsi="Times New Roman"/>
          <w:sz w:val="20"/>
          <w:szCs w:val="20"/>
        </w:rPr>
      </w:pPr>
      <w:r w:rsidRPr="00C86FCE">
        <w:rPr>
          <w:rFonts w:ascii="Times New Roman" w:eastAsia="Times New Roman" w:hAnsi="Times New Roman"/>
          <w:b/>
          <w:sz w:val="24"/>
          <w:szCs w:val="24"/>
        </w:rPr>
        <w:br w:type="page"/>
      </w:r>
    </w:p>
    <w:p w14:paraId="4F91C140" w14:textId="41FB9505" w:rsidR="00205CDC" w:rsidRPr="00C86FCE" w:rsidRDefault="006F7613" w:rsidP="008B53F6">
      <w:pPr>
        <w:tabs>
          <w:tab w:val="left" w:pos="567"/>
          <w:tab w:val="left" w:pos="1134"/>
        </w:tabs>
        <w:suppressAutoHyphens w:val="0"/>
        <w:spacing w:after="0" w:line="240" w:lineRule="auto"/>
        <w:contextualSpacing/>
        <w:rPr>
          <w:rFonts w:ascii="Times New Roman" w:eastAsia="Times New Roman" w:hAnsi="Times New Roman"/>
          <w:b/>
          <w:sz w:val="24"/>
          <w:szCs w:val="24"/>
        </w:rPr>
      </w:pPr>
      <w:r w:rsidRPr="00C86FCE">
        <w:rPr>
          <w:rFonts w:ascii="Times New Roman" w:eastAsia="Times New Roman" w:hAnsi="Times New Roman"/>
          <w:b/>
          <w:sz w:val="24"/>
          <w:szCs w:val="24"/>
        </w:rPr>
        <w:lastRenderedPageBreak/>
        <w:t xml:space="preserve">1 </w:t>
      </w:r>
      <w:r w:rsidR="00896754">
        <w:rPr>
          <w:rFonts w:ascii="Times New Roman" w:eastAsia="Times New Roman" w:hAnsi="Times New Roman"/>
          <w:b/>
          <w:sz w:val="24"/>
          <w:szCs w:val="24"/>
        </w:rPr>
        <w:t>p.o.d.</w:t>
      </w:r>
      <w:r w:rsidR="00657C35" w:rsidRPr="00C86FCE">
        <w:rPr>
          <w:rFonts w:ascii="Times New Roman" w:eastAsia="Times New Roman" w:hAnsi="Times New Roman"/>
          <w:b/>
          <w:sz w:val="24"/>
          <w:szCs w:val="24"/>
        </w:rPr>
        <w:t xml:space="preserve"> atitikties techninės specifikacijos reikalavimams palyginamoji lentelė</w:t>
      </w:r>
      <w:r w:rsidR="008B53F6" w:rsidRPr="00C86FCE">
        <w:rPr>
          <w:rFonts w:ascii="Times New Roman" w:eastAsia="Times New Roman" w:hAnsi="Times New Roman"/>
          <w:b/>
          <w:sz w:val="24"/>
          <w:szCs w:val="24"/>
        </w:rPr>
        <w:t>.</w:t>
      </w:r>
    </w:p>
    <w:p w14:paraId="0367F7AC" w14:textId="77777777" w:rsidR="008B53F6" w:rsidRPr="00C86FCE" w:rsidRDefault="008B53F6" w:rsidP="008B53F6">
      <w:pPr>
        <w:tabs>
          <w:tab w:val="left" w:pos="567"/>
          <w:tab w:val="left" w:pos="1134"/>
        </w:tabs>
        <w:suppressAutoHyphens w:val="0"/>
        <w:spacing w:after="0" w:line="240" w:lineRule="auto"/>
        <w:contextualSpacing/>
        <w:rPr>
          <w:rFonts w:ascii="Times New Roman" w:eastAsia="Times New Roman" w:hAnsi="Times New Roman"/>
          <w:b/>
          <w:sz w:val="24"/>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4087"/>
        <w:gridCol w:w="2126"/>
        <w:gridCol w:w="1276"/>
        <w:gridCol w:w="1559"/>
      </w:tblGrid>
      <w:tr w:rsidR="00FA1FF3" w:rsidRPr="00C86FCE" w14:paraId="127A7932" w14:textId="77777777" w:rsidTr="005A68B0">
        <w:tc>
          <w:tcPr>
            <w:tcW w:w="586" w:type="dxa"/>
            <w:vMerge w:val="restart"/>
            <w:tcBorders>
              <w:top w:val="single" w:sz="4" w:space="0" w:color="auto"/>
              <w:left w:val="single" w:sz="4" w:space="0" w:color="auto"/>
              <w:bottom w:val="single" w:sz="4" w:space="0" w:color="auto"/>
              <w:right w:val="single" w:sz="4" w:space="0" w:color="auto"/>
            </w:tcBorders>
            <w:vAlign w:val="center"/>
            <w:hideMark/>
          </w:tcPr>
          <w:p w14:paraId="5C5D94C0" w14:textId="77777777" w:rsidR="00FA1FF3" w:rsidRPr="00C86FCE" w:rsidRDefault="00FA1FF3" w:rsidP="008B53F6">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Eil. Nr.</w:t>
            </w:r>
          </w:p>
        </w:tc>
        <w:tc>
          <w:tcPr>
            <w:tcW w:w="4087" w:type="dxa"/>
            <w:vMerge w:val="restart"/>
            <w:tcBorders>
              <w:top w:val="single" w:sz="4" w:space="0" w:color="auto"/>
              <w:left w:val="single" w:sz="4" w:space="0" w:color="auto"/>
              <w:bottom w:val="single" w:sz="4" w:space="0" w:color="auto"/>
              <w:right w:val="single" w:sz="4" w:space="0" w:color="auto"/>
            </w:tcBorders>
            <w:vAlign w:val="center"/>
            <w:hideMark/>
          </w:tcPr>
          <w:p w14:paraId="0D20841C" w14:textId="77777777" w:rsidR="00FA1FF3" w:rsidRPr="00C86FCE" w:rsidRDefault="00FA1FF3" w:rsidP="008B53F6">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Techninėje specifikacijoje nurodyti prekių techniniai parametrai</w:t>
            </w:r>
          </w:p>
        </w:tc>
        <w:tc>
          <w:tcPr>
            <w:tcW w:w="2126" w:type="dxa"/>
            <w:vMerge w:val="restart"/>
            <w:tcBorders>
              <w:top w:val="single" w:sz="4" w:space="0" w:color="auto"/>
              <w:left w:val="single" w:sz="4" w:space="0" w:color="auto"/>
              <w:bottom w:val="single" w:sz="4" w:space="0" w:color="auto"/>
              <w:right w:val="single" w:sz="4" w:space="0" w:color="auto"/>
            </w:tcBorders>
          </w:tcPr>
          <w:p w14:paraId="41D1BDFB" w14:textId="77777777" w:rsidR="00FA1FF3" w:rsidRPr="00C86FCE" w:rsidRDefault="00FA1FF3" w:rsidP="008B53F6">
            <w:pPr>
              <w:spacing w:after="0" w:line="240" w:lineRule="auto"/>
              <w:jc w:val="center"/>
              <w:rPr>
                <w:rFonts w:ascii="Times New Roman" w:hAnsi="Times New Roman"/>
                <w:b/>
                <w:sz w:val="24"/>
                <w:szCs w:val="24"/>
              </w:rPr>
            </w:pPr>
          </w:p>
          <w:p w14:paraId="26721D8D" w14:textId="77777777" w:rsidR="00FA1FF3" w:rsidRPr="00C86FCE" w:rsidRDefault="00FA1FF3" w:rsidP="008B53F6">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Siūlomų prekių techniniai parametrai</w:t>
            </w:r>
          </w:p>
        </w:tc>
        <w:tc>
          <w:tcPr>
            <w:tcW w:w="2835" w:type="dxa"/>
            <w:gridSpan w:val="2"/>
            <w:tcBorders>
              <w:top w:val="single" w:sz="4" w:space="0" w:color="auto"/>
              <w:left w:val="single" w:sz="4" w:space="0" w:color="auto"/>
              <w:bottom w:val="single" w:sz="4" w:space="0" w:color="auto"/>
              <w:right w:val="single" w:sz="4" w:space="0" w:color="auto"/>
            </w:tcBorders>
            <w:hideMark/>
          </w:tcPr>
          <w:p w14:paraId="02E47C20" w14:textId="77777777" w:rsidR="00FA1FF3" w:rsidRPr="00C86FCE" w:rsidRDefault="00FA1FF3" w:rsidP="008B53F6">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Pasiūlymo dokumentai patvirtinantys siūlomų prekių techninius parametrus</w:t>
            </w:r>
          </w:p>
        </w:tc>
      </w:tr>
      <w:tr w:rsidR="00FA1FF3" w:rsidRPr="00C86FCE" w14:paraId="2B8E1F6F" w14:textId="77777777" w:rsidTr="005A68B0">
        <w:tc>
          <w:tcPr>
            <w:tcW w:w="586" w:type="dxa"/>
            <w:vMerge/>
            <w:tcBorders>
              <w:top w:val="single" w:sz="4" w:space="0" w:color="auto"/>
              <w:left w:val="single" w:sz="4" w:space="0" w:color="auto"/>
              <w:bottom w:val="single" w:sz="4" w:space="0" w:color="auto"/>
              <w:right w:val="single" w:sz="4" w:space="0" w:color="auto"/>
            </w:tcBorders>
            <w:vAlign w:val="center"/>
            <w:hideMark/>
          </w:tcPr>
          <w:p w14:paraId="7F883506" w14:textId="77777777" w:rsidR="00FA1FF3" w:rsidRPr="00C86FCE" w:rsidRDefault="00FA1FF3" w:rsidP="008B53F6">
            <w:pPr>
              <w:spacing w:after="0" w:line="240" w:lineRule="auto"/>
              <w:rPr>
                <w:rFonts w:ascii="Times New Roman" w:hAnsi="Times New Roman"/>
                <w:b/>
                <w:sz w:val="24"/>
                <w:szCs w:val="24"/>
                <w:lang w:eastAsia="en-US"/>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14:paraId="2767316D" w14:textId="77777777" w:rsidR="00FA1FF3" w:rsidRPr="00C86FCE" w:rsidRDefault="00FA1FF3" w:rsidP="008B53F6">
            <w:pPr>
              <w:spacing w:after="0" w:line="240" w:lineRule="auto"/>
              <w:rPr>
                <w:rFonts w:ascii="Times New Roman" w:hAnsi="Times New Roman"/>
                <w:b/>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2E22009" w14:textId="77777777" w:rsidR="00FA1FF3" w:rsidRPr="00C86FCE" w:rsidRDefault="00FA1FF3" w:rsidP="008B53F6">
            <w:pPr>
              <w:spacing w:after="0" w:line="240" w:lineRule="auto"/>
              <w:rPr>
                <w:rFonts w:ascii="Times New Roman" w:hAnsi="Times New Roman"/>
                <w:b/>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67F3F593" w14:textId="77777777" w:rsidR="00FA1FF3" w:rsidRPr="00C86FCE" w:rsidRDefault="00FA1FF3" w:rsidP="008B53F6">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Dokumento pavadinimas</w:t>
            </w:r>
          </w:p>
        </w:tc>
        <w:tc>
          <w:tcPr>
            <w:tcW w:w="1559" w:type="dxa"/>
            <w:tcBorders>
              <w:top w:val="single" w:sz="4" w:space="0" w:color="auto"/>
              <w:left w:val="single" w:sz="4" w:space="0" w:color="auto"/>
              <w:bottom w:val="single" w:sz="4" w:space="0" w:color="auto"/>
              <w:right w:val="single" w:sz="4" w:space="0" w:color="auto"/>
            </w:tcBorders>
            <w:hideMark/>
          </w:tcPr>
          <w:p w14:paraId="1520EF6F" w14:textId="508293A2" w:rsidR="00FA1FF3" w:rsidRPr="00C86FCE" w:rsidRDefault="00FA1FF3" w:rsidP="008B53F6">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Pasiūlymo lapo numeris</w:t>
            </w:r>
            <w:r w:rsidR="00592269">
              <w:rPr>
                <w:rFonts w:ascii="Times New Roman" w:hAnsi="Times New Roman"/>
                <w:b/>
                <w:sz w:val="24"/>
                <w:szCs w:val="24"/>
              </w:rPr>
              <w:t xml:space="preserve"> arba nuoroda į gamintojo viešai skelbiamą informaciją</w:t>
            </w:r>
          </w:p>
        </w:tc>
      </w:tr>
      <w:tr w:rsidR="00FA1FF3" w:rsidRPr="00C86FCE" w14:paraId="4DFF85E5" w14:textId="77777777" w:rsidTr="005A68B0">
        <w:tc>
          <w:tcPr>
            <w:tcW w:w="586" w:type="dxa"/>
            <w:tcBorders>
              <w:top w:val="single" w:sz="4" w:space="0" w:color="auto"/>
              <w:left w:val="single" w:sz="4" w:space="0" w:color="auto"/>
              <w:bottom w:val="single" w:sz="4" w:space="0" w:color="auto"/>
              <w:right w:val="single" w:sz="4" w:space="0" w:color="auto"/>
            </w:tcBorders>
            <w:hideMark/>
          </w:tcPr>
          <w:p w14:paraId="61C8309F" w14:textId="77777777" w:rsidR="00FA1FF3" w:rsidRPr="00C86FCE" w:rsidRDefault="00FA1FF3" w:rsidP="008B53F6">
            <w:pPr>
              <w:spacing w:after="0" w:line="240" w:lineRule="auto"/>
              <w:jc w:val="center"/>
              <w:rPr>
                <w:rFonts w:ascii="Times New Roman" w:hAnsi="Times New Roman"/>
                <w:sz w:val="24"/>
                <w:szCs w:val="24"/>
                <w:lang w:eastAsia="en-US"/>
              </w:rPr>
            </w:pPr>
            <w:r w:rsidRPr="00C86FCE">
              <w:rPr>
                <w:rFonts w:ascii="Times New Roman" w:hAnsi="Times New Roman"/>
                <w:sz w:val="24"/>
                <w:szCs w:val="24"/>
              </w:rPr>
              <w:t>1.</w:t>
            </w:r>
          </w:p>
        </w:tc>
        <w:tc>
          <w:tcPr>
            <w:tcW w:w="4087" w:type="dxa"/>
            <w:tcBorders>
              <w:top w:val="single" w:sz="4" w:space="0" w:color="auto"/>
              <w:left w:val="single" w:sz="4" w:space="0" w:color="auto"/>
              <w:bottom w:val="single" w:sz="4" w:space="0" w:color="auto"/>
              <w:right w:val="single" w:sz="4" w:space="0" w:color="auto"/>
            </w:tcBorders>
            <w:hideMark/>
          </w:tcPr>
          <w:p w14:paraId="57FE2159" w14:textId="2876ED74" w:rsidR="000835BE" w:rsidRPr="00C86FCE" w:rsidRDefault="00813034" w:rsidP="00BD033C">
            <w:pPr>
              <w:tabs>
                <w:tab w:val="left" w:pos="426"/>
                <w:tab w:val="left" w:pos="1418"/>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Pristatymo metu</w:t>
            </w:r>
            <w:r w:rsidR="009002D8" w:rsidRPr="00CF07AB">
              <w:rPr>
                <w:rFonts w:ascii="Times New Roman" w:hAnsi="Times New Roman"/>
                <w:sz w:val="24"/>
                <w:szCs w:val="24"/>
                <w:lang w:eastAsia="en-US"/>
              </w:rPr>
              <w:t xml:space="preserve"> guminiai batai su pašiltinimu</w:t>
            </w:r>
            <w:r w:rsidR="009002D8">
              <w:rPr>
                <w:rFonts w:ascii="Times New Roman" w:hAnsi="Times New Roman"/>
                <w:sz w:val="24"/>
                <w:szCs w:val="24"/>
                <w:lang w:eastAsia="en-US"/>
              </w:rPr>
              <w:t xml:space="preserve"> (toliau – </w:t>
            </w:r>
            <w:r w:rsidR="009002D8">
              <w:rPr>
                <w:rFonts w:ascii="Times New Roman" w:hAnsi="Times New Roman"/>
                <w:b/>
                <w:sz w:val="24"/>
                <w:szCs w:val="24"/>
                <w:lang w:eastAsia="en-US"/>
              </w:rPr>
              <w:t>Batai</w:t>
            </w:r>
            <w:r w:rsidR="009002D8">
              <w:rPr>
                <w:rFonts w:ascii="Times New Roman" w:hAnsi="Times New Roman"/>
                <w:sz w:val="24"/>
                <w:szCs w:val="24"/>
                <w:lang w:eastAsia="en-US"/>
              </w:rPr>
              <w:t>)</w:t>
            </w:r>
            <w:r w:rsidR="00BD033C">
              <w:rPr>
                <w:rFonts w:ascii="Times New Roman" w:eastAsia="Times New Roman" w:hAnsi="Times New Roman"/>
                <w:sz w:val="24"/>
                <w:szCs w:val="24"/>
              </w:rPr>
              <w:t xml:space="preserve"> yra</w:t>
            </w:r>
            <w:r w:rsidR="000835BE">
              <w:rPr>
                <w:rFonts w:ascii="Times New Roman" w:eastAsia="Times New Roman" w:hAnsi="Times New Roman"/>
                <w:sz w:val="24"/>
                <w:szCs w:val="24"/>
              </w:rPr>
              <w:t xml:space="preserve"> nauj</w:t>
            </w:r>
            <w:r w:rsidR="00BD033C">
              <w:rPr>
                <w:rFonts w:ascii="Times New Roman" w:eastAsia="Times New Roman" w:hAnsi="Times New Roman"/>
                <w:sz w:val="24"/>
                <w:szCs w:val="24"/>
              </w:rPr>
              <w:t>i</w:t>
            </w:r>
            <w:r w:rsidR="000835BE">
              <w:rPr>
                <w:rFonts w:ascii="Times New Roman" w:eastAsia="Times New Roman" w:hAnsi="Times New Roman"/>
                <w:sz w:val="24"/>
                <w:szCs w:val="24"/>
              </w:rPr>
              <w:t xml:space="preserve">, </w:t>
            </w:r>
            <w:r w:rsidR="00BD033C">
              <w:rPr>
                <w:rFonts w:ascii="Times New Roman" w:eastAsia="Times New Roman" w:hAnsi="Times New Roman"/>
                <w:sz w:val="24"/>
                <w:szCs w:val="24"/>
              </w:rPr>
              <w:t>ne senesni</w:t>
            </w:r>
            <w:r w:rsidR="000835BE" w:rsidRPr="00C86FCE">
              <w:rPr>
                <w:rFonts w:ascii="Times New Roman" w:eastAsia="Times New Roman" w:hAnsi="Times New Roman"/>
                <w:sz w:val="24"/>
                <w:szCs w:val="24"/>
              </w:rPr>
              <w:t xml:space="preserve"> kaip 12</w:t>
            </w:r>
            <w:r w:rsidR="000835BE">
              <w:rPr>
                <w:rFonts w:ascii="Times New Roman" w:eastAsia="Times New Roman" w:hAnsi="Times New Roman"/>
                <w:sz w:val="24"/>
                <w:szCs w:val="24"/>
              </w:rPr>
              <w:t xml:space="preserve"> (dvylikos)</w:t>
            </w:r>
            <w:r w:rsidR="000835BE" w:rsidRPr="00C86FCE">
              <w:rPr>
                <w:rFonts w:ascii="Times New Roman" w:eastAsia="Times New Roman" w:hAnsi="Times New Roman"/>
                <w:sz w:val="24"/>
                <w:szCs w:val="24"/>
              </w:rPr>
              <w:t xml:space="preserve"> mėnesių nuo pagaminimo datos</w:t>
            </w:r>
            <w:r w:rsidR="002431EF">
              <w:rPr>
                <w:rFonts w:ascii="Times New Roman" w:eastAsia="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29DB2B53" w14:textId="6D3FEE4B" w:rsidR="00DB5C41" w:rsidRPr="00C86FCE" w:rsidRDefault="00DB5C41" w:rsidP="00E8676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ACE6CAB" w14:textId="77777777" w:rsidR="00FA1FF3" w:rsidRDefault="00FA1FF3" w:rsidP="008B53F6">
            <w:pPr>
              <w:spacing w:after="0" w:line="240" w:lineRule="auto"/>
              <w:jc w:val="center"/>
              <w:rPr>
                <w:rFonts w:ascii="Times New Roman" w:hAnsi="Times New Roman"/>
                <w:sz w:val="24"/>
                <w:szCs w:val="24"/>
                <w:lang w:eastAsia="en-US"/>
              </w:rPr>
            </w:pPr>
          </w:p>
          <w:p w14:paraId="5819C9BF" w14:textId="5C2BE217" w:rsidR="005A68B0" w:rsidRPr="00C86FCE" w:rsidRDefault="005A68B0" w:rsidP="008B53F6">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14:paraId="1A8D83DE" w14:textId="77777777" w:rsidR="00FA1FF3" w:rsidRDefault="00FA1FF3" w:rsidP="008B53F6">
            <w:pPr>
              <w:spacing w:after="0" w:line="240" w:lineRule="auto"/>
              <w:jc w:val="center"/>
              <w:rPr>
                <w:rFonts w:ascii="Times New Roman" w:hAnsi="Times New Roman"/>
                <w:sz w:val="24"/>
                <w:szCs w:val="24"/>
                <w:lang w:eastAsia="en-US"/>
              </w:rPr>
            </w:pPr>
          </w:p>
          <w:p w14:paraId="705D7FDF" w14:textId="4208AAA0" w:rsidR="005A68B0" w:rsidRPr="00C86FCE" w:rsidRDefault="005A68B0" w:rsidP="008B53F6">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A68B0" w:rsidRPr="00C86FCE" w14:paraId="2F730A76" w14:textId="77777777" w:rsidTr="005A68B0">
        <w:tc>
          <w:tcPr>
            <w:tcW w:w="586" w:type="dxa"/>
            <w:tcBorders>
              <w:top w:val="single" w:sz="4" w:space="0" w:color="auto"/>
              <w:left w:val="single" w:sz="4" w:space="0" w:color="auto"/>
              <w:bottom w:val="single" w:sz="4" w:space="0" w:color="auto"/>
              <w:right w:val="single" w:sz="4" w:space="0" w:color="auto"/>
            </w:tcBorders>
          </w:tcPr>
          <w:p w14:paraId="0B173C98" w14:textId="5BA4E908"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2.</w:t>
            </w:r>
          </w:p>
        </w:tc>
        <w:tc>
          <w:tcPr>
            <w:tcW w:w="4087" w:type="dxa"/>
            <w:tcBorders>
              <w:top w:val="single" w:sz="4" w:space="0" w:color="auto"/>
              <w:left w:val="single" w:sz="4" w:space="0" w:color="auto"/>
              <w:bottom w:val="single" w:sz="4" w:space="0" w:color="auto"/>
              <w:right w:val="single" w:sz="4" w:space="0" w:color="auto"/>
            </w:tcBorders>
          </w:tcPr>
          <w:p w14:paraId="157C5708" w14:textId="63651F49" w:rsidR="005A68B0" w:rsidRPr="00C86FCE" w:rsidRDefault="005A68B0" w:rsidP="005A68B0">
            <w:pPr>
              <w:tabs>
                <w:tab w:val="left" w:pos="567"/>
                <w:tab w:val="left" w:pos="851"/>
              </w:tabs>
              <w:spacing w:after="0" w:line="240" w:lineRule="auto"/>
              <w:jc w:val="both"/>
              <w:rPr>
                <w:rFonts w:ascii="Times New Roman" w:hAnsi="Times New Roman"/>
                <w:sz w:val="24"/>
                <w:szCs w:val="24"/>
              </w:rPr>
            </w:pPr>
            <w:r>
              <w:rPr>
                <w:rFonts w:ascii="Times New Roman" w:eastAsia="Times New Roman" w:hAnsi="Times New Roman"/>
                <w:sz w:val="24"/>
                <w:szCs w:val="24"/>
              </w:rPr>
              <w:t xml:space="preserve">Batų </w:t>
            </w:r>
            <w:r w:rsidRPr="00C86FCE">
              <w:rPr>
                <w:rFonts w:ascii="Times New Roman" w:eastAsia="Times New Roman" w:hAnsi="Times New Roman"/>
                <w:sz w:val="24"/>
                <w:szCs w:val="24"/>
              </w:rPr>
              <w:t>garantij</w:t>
            </w:r>
            <w:r>
              <w:rPr>
                <w:rFonts w:ascii="Times New Roman" w:eastAsia="Times New Roman" w:hAnsi="Times New Roman"/>
                <w:sz w:val="24"/>
                <w:szCs w:val="24"/>
              </w:rPr>
              <w:t>os terminas ne trumpesnis kaip 2 (dveji) metai nuo</w:t>
            </w:r>
            <w:r w:rsidRPr="0071204D">
              <w:rPr>
                <w:rFonts w:ascii="Times New Roman" w:hAnsi="Times New Roman"/>
                <w:sz w:val="24"/>
                <w:szCs w:val="24"/>
              </w:rPr>
              <w:t xml:space="preserve"> Prekių perdavimo–</w:t>
            </w:r>
            <w:r>
              <w:rPr>
                <w:rFonts w:ascii="Times New Roman" w:hAnsi="Times New Roman"/>
                <w:sz w:val="24"/>
                <w:szCs w:val="24"/>
              </w:rPr>
              <w:t>priėmimo akto pasirašymo dienos.</w:t>
            </w:r>
          </w:p>
        </w:tc>
        <w:tc>
          <w:tcPr>
            <w:tcW w:w="2126" w:type="dxa"/>
            <w:tcBorders>
              <w:top w:val="single" w:sz="4" w:space="0" w:color="auto"/>
              <w:left w:val="single" w:sz="4" w:space="0" w:color="auto"/>
              <w:bottom w:val="single" w:sz="4" w:space="0" w:color="auto"/>
              <w:right w:val="single" w:sz="4" w:space="0" w:color="auto"/>
            </w:tcBorders>
          </w:tcPr>
          <w:p w14:paraId="5E239024"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6D5629E1" w14:textId="77777777" w:rsidR="005A68B0" w:rsidRDefault="005A68B0" w:rsidP="005A68B0">
            <w:pPr>
              <w:spacing w:after="0" w:line="240" w:lineRule="auto"/>
              <w:jc w:val="center"/>
              <w:rPr>
                <w:rFonts w:ascii="Times New Roman" w:hAnsi="Times New Roman"/>
                <w:sz w:val="24"/>
                <w:szCs w:val="24"/>
                <w:lang w:eastAsia="en-US"/>
              </w:rPr>
            </w:pPr>
          </w:p>
          <w:p w14:paraId="155DA4CD" w14:textId="1D91A0D7" w:rsidR="005A68B0" w:rsidRPr="00C86FCE" w:rsidRDefault="005A68B0" w:rsidP="005A68B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14:paraId="76D41492" w14:textId="77777777" w:rsidR="005A68B0" w:rsidRDefault="005A68B0" w:rsidP="005A68B0">
            <w:pPr>
              <w:spacing w:after="0" w:line="240" w:lineRule="auto"/>
              <w:jc w:val="center"/>
              <w:rPr>
                <w:rFonts w:ascii="Times New Roman" w:hAnsi="Times New Roman"/>
                <w:sz w:val="24"/>
                <w:szCs w:val="24"/>
                <w:lang w:eastAsia="en-US"/>
              </w:rPr>
            </w:pPr>
          </w:p>
          <w:p w14:paraId="4487F948" w14:textId="41261548" w:rsidR="005A68B0" w:rsidRPr="00C86FCE" w:rsidRDefault="005A68B0" w:rsidP="005A68B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A68B0" w:rsidRPr="00C86FCE" w14:paraId="3FE8A8EA" w14:textId="77777777" w:rsidTr="005A68B0">
        <w:tc>
          <w:tcPr>
            <w:tcW w:w="586" w:type="dxa"/>
            <w:tcBorders>
              <w:top w:val="single" w:sz="4" w:space="0" w:color="auto"/>
              <w:left w:val="single" w:sz="4" w:space="0" w:color="auto"/>
              <w:bottom w:val="single" w:sz="4" w:space="0" w:color="auto"/>
              <w:right w:val="single" w:sz="4" w:space="0" w:color="auto"/>
            </w:tcBorders>
          </w:tcPr>
          <w:p w14:paraId="06CA9489" w14:textId="48BF1822"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3.</w:t>
            </w:r>
          </w:p>
        </w:tc>
        <w:tc>
          <w:tcPr>
            <w:tcW w:w="4087" w:type="dxa"/>
            <w:tcBorders>
              <w:top w:val="single" w:sz="4" w:space="0" w:color="auto"/>
              <w:left w:val="single" w:sz="4" w:space="0" w:color="auto"/>
              <w:bottom w:val="single" w:sz="4" w:space="0" w:color="auto"/>
              <w:right w:val="single" w:sz="4" w:space="0" w:color="auto"/>
            </w:tcBorders>
          </w:tcPr>
          <w:p w14:paraId="24B10517" w14:textId="23D1B99A" w:rsidR="005A68B0" w:rsidRPr="00C86FCE" w:rsidRDefault="005A68B0" w:rsidP="005A68B0">
            <w:pPr>
              <w:spacing w:after="0" w:line="240" w:lineRule="auto"/>
              <w:ind w:left="-13" w:firstLine="13"/>
              <w:jc w:val="both"/>
              <w:rPr>
                <w:rFonts w:ascii="Times New Roman" w:hAnsi="Times New Roman"/>
                <w:color w:val="000000"/>
                <w:sz w:val="24"/>
                <w:szCs w:val="24"/>
              </w:rPr>
            </w:pPr>
            <w:r>
              <w:rPr>
                <w:rFonts w:ascii="Times New Roman" w:hAnsi="Times New Roman"/>
                <w:color w:val="000000"/>
                <w:sz w:val="24"/>
                <w:szCs w:val="24"/>
              </w:rPr>
              <w:t>Batai</w:t>
            </w:r>
            <w:r w:rsidRPr="00C86FCE">
              <w:rPr>
                <w:rFonts w:ascii="Times New Roman" w:hAnsi="Times New Roman"/>
                <w:color w:val="000000"/>
                <w:sz w:val="24"/>
                <w:szCs w:val="24"/>
              </w:rPr>
              <w:t xml:space="preserve"> atitinka standarto LST EN ISO 20345 </w:t>
            </w:r>
            <w:r w:rsidRPr="00C86FCE">
              <w:rPr>
                <w:rFonts w:ascii="Times New Roman" w:hAnsi="Times New Roman"/>
                <w:i/>
                <w:iCs/>
                <w:sz w:val="24"/>
                <w:szCs w:val="24"/>
              </w:rPr>
              <w:t>Asmeninės apsaugos priemonės</w:t>
            </w:r>
            <w:r w:rsidRPr="00C86FCE">
              <w:rPr>
                <w:rFonts w:ascii="Times New Roman" w:hAnsi="Times New Roman"/>
                <w:sz w:val="24"/>
                <w:szCs w:val="24"/>
              </w:rPr>
              <w:t xml:space="preserve">. </w:t>
            </w:r>
            <w:r>
              <w:rPr>
                <w:rFonts w:ascii="Times New Roman" w:hAnsi="Times New Roman"/>
                <w:i/>
                <w:iCs/>
                <w:sz w:val="24"/>
                <w:szCs w:val="24"/>
              </w:rPr>
              <w:t xml:space="preserve">Saugi avalynė </w:t>
            </w:r>
            <w:r w:rsidRPr="00C86FCE">
              <w:rPr>
                <w:rFonts w:ascii="Times New Roman" w:hAnsi="Times New Roman"/>
                <w:color w:val="000000"/>
                <w:sz w:val="24"/>
                <w:szCs w:val="24"/>
              </w:rPr>
              <w:t>arba lygiaverčio</w:t>
            </w:r>
            <w:r w:rsidR="0036632F">
              <w:rPr>
                <w:rFonts w:ascii="Times New Roman" w:hAnsi="Times New Roman"/>
                <w:color w:val="000000"/>
                <w:sz w:val="24"/>
                <w:szCs w:val="24"/>
              </w:rPr>
              <w:t xml:space="preserve"> standarto</w:t>
            </w:r>
            <w:r w:rsidRPr="00C86FCE">
              <w:rPr>
                <w:rFonts w:ascii="Times New Roman" w:hAnsi="Times New Roman"/>
                <w:color w:val="000000"/>
                <w:sz w:val="24"/>
                <w:szCs w:val="24"/>
              </w:rPr>
              <w:t xml:space="preserve"> </w:t>
            </w:r>
            <w:r>
              <w:rPr>
                <w:rFonts w:ascii="Times New Roman" w:hAnsi="Times New Roman"/>
                <w:color w:val="000000"/>
                <w:sz w:val="24"/>
                <w:szCs w:val="24"/>
              </w:rPr>
              <w:t>reikalavimus.</w:t>
            </w:r>
          </w:p>
        </w:tc>
        <w:tc>
          <w:tcPr>
            <w:tcW w:w="2126" w:type="dxa"/>
            <w:tcBorders>
              <w:top w:val="single" w:sz="4" w:space="0" w:color="auto"/>
              <w:left w:val="single" w:sz="4" w:space="0" w:color="auto"/>
              <w:bottom w:val="single" w:sz="4" w:space="0" w:color="auto"/>
              <w:right w:val="single" w:sz="4" w:space="0" w:color="auto"/>
            </w:tcBorders>
          </w:tcPr>
          <w:p w14:paraId="361D1B79"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5B3BBD0"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B38DFA6"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3A049D8D" w14:textId="77777777" w:rsidTr="005A68B0">
        <w:tc>
          <w:tcPr>
            <w:tcW w:w="586" w:type="dxa"/>
            <w:tcBorders>
              <w:top w:val="single" w:sz="4" w:space="0" w:color="auto"/>
              <w:left w:val="single" w:sz="4" w:space="0" w:color="auto"/>
              <w:bottom w:val="single" w:sz="4" w:space="0" w:color="auto"/>
              <w:right w:val="single" w:sz="4" w:space="0" w:color="auto"/>
            </w:tcBorders>
          </w:tcPr>
          <w:p w14:paraId="5E8F7332" w14:textId="660DBC65"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4.</w:t>
            </w:r>
          </w:p>
        </w:tc>
        <w:tc>
          <w:tcPr>
            <w:tcW w:w="4087" w:type="dxa"/>
            <w:tcBorders>
              <w:top w:val="single" w:sz="4" w:space="0" w:color="auto"/>
              <w:left w:val="single" w:sz="4" w:space="0" w:color="auto"/>
              <w:bottom w:val="single" w:sz="4" w:space="0" w:color="auto"/>
              <w:right w:val="single" w:sz="4" w:space="0" w:color="auto"/>
            </w:tcBorders>
          </w:tcPr>
          <w:p w14:paraId="40433F4C" w14:textId="2750E058" w:rsidR="005A68B0" w:rsidRPr="00C86FCE" w:rsidRDefault="005A68B0" w:rsidP="005A68B0">
            <w:pPr>
              <w:tabs>
                <w:tab w:val="left" w:pos="567"/>
                <w:tab w:val="left" w:pos="851"/>
              </w:tabs>
              <w:spacing w:after="0" w:line="240" w:lineRule="auto"/>
              <w:jc w:val="both"/>
              <w:rPr>
                <w:rFonts w:ascii="Times New Roman" w:eastAsia="Times New Roman" w:hAnsi="Times New Roman"/>
                <w:sz w:val="24"/>
                <w:szCs w:val="24"/>
              </w:rPr>
            </w:pPr>
            <w:r>
              <w:rPr>
                <w:rFonts w:ascii="Times New Roman" w:hAnsi="Times New Roman"/>
                <w:color w:val="000000"/>
                <w:sz w:val="24"/>
                <w:szCs w:val="24"/>
              </w:rPr>
              <w:t>Batai</w:t>
            </w:r>
            <w:r w:rsidRPr="00C86FCE">
              <w:rPr>
                <w:rFonts w:ascii="Times New Roman" w:hAnsi="Times New Roman"/>
                <w:color w:val="000000"/>
                <w:sz w:val="24"/>
                <w:szCs w:val="24"/>
              </w:rPr>
              <w:t xml:space="preserve"> atitinka ne žemesnę kaip S5 CI </w:t>
            </w:r>
            <w:r>
              <w:rPr>
                <w:rFonts w:ascii="Times New Roman" w:hAnsi="Times New Roman"/>
                <w:color w:val="000000"/>
                <w:sz w:val="24"/>
                <w:szCs w:val="24"/>
              </w:rPr>
              <w:t xml:space="preserve">apsaugos klasę  pagal </w:t>
            </w:r>
            <w:r w:rsidRPr="00DE3B1A">
              <w:rPr>
                <w:rFonts w:ascii="Times New Roman" w:hAnsi="Times New Roman"/>
                <w:color w:val="000000"/>
                <w:sz w:val="24"/>
                <w:szCs w:val="24"/>
              </w:rPr>
              <w:t>EN ISO 20345:2004</w:t>
            </w:r>
            <w:r>
              <w:rPr>
                <w:rFonts w:ascii="Times New Roman" w:hAnsi="Times New Roman"/>
                <w:color w:val="000000"/>
                <w:sz w:val="24"/>
                <w:szCs w:val="24"/>
              </w:rPr>
              <w:t xml:space="preserve"> arba lygiavertį standartą.</w:t>
            </w:r>
          </w:p>
        </w:tc>
        <w:tc>
          <w:tcPr>
            <w:tcW w:w="2126" w:type="dxa"/>
            <w:tcBorders>
              <w:top w:val="single" w:sz="4" w:space="0" w:color="auto"/>
              <w:left w:val="single" w:sz="4" w:space="0" w:color="auto"/>
              <w:bottom w:val="single" w:sz="4" w:space="0" w:color="auto"/>
              <w:right w:val="single" w:sz="4" w:space="0" w:color="auto"/>
            </w:tcBorders>
          </w:tcPr>
          <w:p w14:paraId="6EE0234B"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7B6E889"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F03A603"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638EC120" w14:textId="77777777" w:rsidTr="005A68B0">
        <w:tc>
          <w:tcPr>
            <w:tcW w:w="586" w:type="dxa"/>
            <w:tcBorders>
              <w:top w:val="single" w:sz="4" w:space="0" w:color="auto"/>
              <w:left w:val="single" w:sz="4" w:space="0" w:color="auto"/>
              <w:bottom w:val="single" w:sz="4" w:space="0" w:color="auto"/>
              <w:right w:val="single" w:sz="4" w:space="0" w:color="auto"/>
            </w:tcBorders>
          </w:tcPr>
          <w:p w14:paraId="5738648B" w14:textId="5932C179"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5.</w:t>
            </w:r>
          </w:p>
        </w:tc>
        <w:tc>
          <w:tcPr>
            <w:tcW w:w="4087" w:type="dxa"/>
            <w:tcBorders>
              <w:top w:val="single" w:sz="4" w:space="0" w:color="auto"/>
              <w:left w:val="single" w:sz="4" w:space="0" w:color="auto"/>
              <w:bottom w:val="single" w:sz="4" w:space="0" w:color="auto"/>
              <w:right w:val="single" w:sz="4" w:space="0" w:color="auto"/>
            </w:tcBorders>
          </w:tcPr>
          <w:p w14:paraId="2975FB4C" w14:textId="482BF337" w:rsidR="005A68B0" w:rsidRPr="00C86FCE" w:rsidRDefault="005A68B0" w:rsidP="005A68B0">
            <w:pPr>
              <w:tabs>
                <w:tab w:val="left" w:pos="567"/>
                <w:tab w:val="left" w:pos="851"/>
              </w:tabs>
              <w:spacing w:after="0" w:line="240" w:lineRule="auto"/>
              <w:jc w:val="both"/>
              <w:rPr>
                <w:rFonts w:ascii="Times New Roman" w:hAnsi="Times New Roman"/>
                <w:color w:val="000000"/>
                <w:sz w:val="24"/>
                <w:szCs w:val="24"/>
              </w:rPr>
            </w:pPr>
            <w:r>
              <w:rPr>
                <w:rFonts w:ascii="Times New Roman" w:eastAsia="Times New Roman" w:hAnsi="Times New Roman"/>
                <w:sz w:val="24"/>
                <w:szCs w:val="24"/>
              </w:rPr>
              <w:t>Batai yra auliniai.</w:t>
            </w:r>
          </w:p>
        </w:tc>
        <w:tc>
          <w:tcPr>
            <w:tcW w:w="2126" w:type="dxa"/>
            <w:tcBorders>
              <w:top w:val="single" w:sz="4" w:space="0" w:color="auto"/>
              <w:left w:val="single" w:sz="4" w:space="0" w:color="auto"/>
              <w:bottom w:val="single" w:sz="4" w:space="0" w:color="auto"/>
              <w:right w:val="single" w:sz="4" w:space="0" w:color="auto"/>
            </w:tcBorders>
          </w:tcPr>
          <w:p w14:paraId="2E3648B6"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3902723"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C3A4C51"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339D0A96" w14:textId="77777777" w:rsidTr="005A68B0">
        <w:tc>
          <w:tcPr>
            <w:tcW w:w="586" w:type="dxa"/>
            <w:tcBorders>
              <w:top w:val="single" w:sz="4" w:space="0" w:color="auto"/>
              <w:left w:val="single" w:sz="4" w:space="0" w:color="auto"/>
              <w:bottom w:val="single" w:sz="4" w:space="0" w:color="auto"/>
              <w:right w:val="single" w:sz="4" w:space="0" w:color="auto"/>
            </w:tcBorders>
          </w:tcPr>
          <w:p w14:paraId="7971CF7B" w14:textId="0FB753C4"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6.</w:t>
            </w:r>
          </w:p>
        </w:tc>
        <w:tc>
          <w:tcPr>
            <w:tcW w:w="4087" w:type="dxa"/>
            <w:tcBorders>
              <w:top w:val="single" w:sz="4" w:space="0" w:color="auto"/>
              <w:left w:val="single" w:sz="4" w:space="0" w:color="auto"/>
              <w:bottom w:val="single" w:sz="4" w:space="0" w:color="auto"/>
              <w:right w:val="single" w:sz="4" w:space="0" w:color="auto"/>
            </w:tcBorders>
          </w:tcPr>
          <w:p w14:paraId="1E31A064" w14:textId="591E5C6C" w:rsidR="005A68B0" w:rsidRPr="00C86FCE" w:rsidRDefault="005A68B0" w:rsidP="005A68B0">
            <w:pPr>
              <w:tabs>
                <w:tab w:val="left" w:pos="567"/>
                <w:tab w:val="left" w:pos="851"/>
              </w:tabs>
              <w:spacing w:after="0" w:line="240" w:lineRule="auto"/>
              <w:jc w:val="both"/>
              <w:rPr>
                <w:rFonts w:ascii="Times New Roman" w:eastAsia="Times New Roman" w:hAnsi="Times New Roman"/>
                <w:sz w:val="24"/>
                <w:szCs w:val="24"/>
              </w:rPr>
            </w:pPr>
            <w:r>
              <w:rPr>
                <w:rFonts w:ascii="Times New Roman" w:hAnsi="Times New Roman"/>
                <w:color w:val="222222"/>
                <w:sz w:val="24"/>
                <w:szCs w:val="24"/>
              </w:rPr>
              <w:t>Batai</w:t>
            </w:r>
            <w:r w:rsidRPr="00C86FCE">
              <w:rPr>
                <w:rFonts w:ascii="Times New Roman" w:hAnsi="Times New Roman"/>
                <w:color w:val="222222"/>
                <w:sz w:val="24"/>
                <w:szCs w:val="24"/>
              </w:rPr>
              <w:t xml:space="preserve"> turi ne metalinę pirštų apsaugą nuo smūgių ir ne metalinę </w:t>
            </w:r>
            <w:r>
              <w:rPr>
                <w:rFonts w:ascii="Times New Roman" w:hAnsi="Times New Roman"/>
                <w:color w:val="222222"/>
                <w:sz w:val="24"/>
                <w:szCs w:val="24"/>
              </w:rPr>
              <w:t>padų apsaugą nuo pradūrimo.</w:t>
            </w:r>
          </w:p>
        </w:tc>
        <w:tc>
          <w:tcPr>
            <w:tcW w:w="2126" w:type="dxa"/>
            <w:tcBorders>
              <w:top w:val="single" w:sz="4" w:space="0" w:color="auto"/>
              <w:left w:val="single" w:sz="4" w:space="0" w:color="auto"/>
              <w:bottom w:val="single" w:sz="4" w:space="0" w:color="auto"/>
              <w:right w:val="single" w:sz="4" w:space="0" w:color="auto"/>
            </w:tcBorders>
          </w:tcPr>
          <w:p w14:paraId="70E2D5CC"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4930D929"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207E304"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42F02251" w14:textId="77777777" w:rsidTr="005A68B0">
        <w:tc>
          <w:tcPr>
            <w:tcW w:w="586" w:type="dxa"/>
            <w:tcBorders>
              <w:top w:val="single" w:sz="4" w:space="0" w:color="auto"/>
              <w:left w:val="single" w:sz="4" w:space="0" w:color="auto"/>
              <w:bottom w:val="single" w:sz="4" w:space="0" w:color="auto"/>
              <w:right w:val="single" w:sz="4" w:space="0" w:color="auto"/>
            </w:tcBorders>
          </w:tcPr>
          <w:p w14:paraId="7A35E1F3" w14:textId="56358428"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7.</w:t>
            </w:r>
          </w:p>
        </w:tc>
        <w:tc>
          <w:tcPr>
            <w:tcW w:w="4087" w:type="dxa"/>
            <w:tcBorders>
              <w:top w:val="single" w:sz="4" w:space="0" w:color="auto"/>
              <w:left w:val="single" w:sz="4" w:space="0" w:color="auto"/>
              <w:bottom w:val="single" w:sz="4" w:space="0" w:color="auto"/>
              <w:right w:val="single" w:sz="4" w:space="0" w:color="auto"/>
            </w:tcBorders>
          </w:tcPr>
          <w:p w14:paraId="002A2CBB" w14:textId="7CCC7419" w:rsidR="005A68B0" w:rsidRPr="00C86FCE" w:rsidRDefault="005A68B0" w:rsidP="005A68B0">
            <w:pPr>
              <w:tabs>
                <w:tab w:val="left" w:pos="567"/>
                <w:tab w:val="left" w:pos="851"/>
              </w:tabs>
              <w:spacing w:after="0" w:line="240" w:lineRule="auto"/>
              <w:jc w:val="both"/>
              <w:rPr>
                <w:rFonts w:ascii="Times New Roman" w:eastAsia="Times New Roman" w:hAnsi="Times New Roman"/>
                <w:sz w:val="24"/>
                <w:szCs w:val="24"/>
              </w:rPr>
            </w:pPr>
            <w:r>
              <w:rPr>
                <w:rFonts w:ascii="Times New Roman" w:hAnsi="Times New Roman"/>
                <w:color w:val="000000"/>
                <w:sz w:val="24"/>
                <w:szCs w:val="24"/>
              </w:rPr>
              <w:t>Batai</w:t>
            </w:r>
            <w:r w:rsidRPr="00C86FCE">
              <w:rPr>
                <w:rFonts w:ascii="Times New Roman" w:hAnsi="Times New Roman"/>
                <w:color w:val="000000"/>
                <w:sz w:val="24"/>
                <w:szCs w:val="24"/>
              </w:rPr>
              <w:t xml:space="preserve"> yra antistatiniai</w:t>
            </w:r>
            <w:r>
              <w:rPr>
                <w:rFonts w:ascii="Times New Roman" w:hAnsi="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D02A260"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91C2FAB"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95D7F79"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037D5B66" w14:textId="77777777" w:rsidTr="005A68B0">
        <w:tc>
          <w:tcPr>
            <w:tcW w:w="586" w:type="dxa"/>
            <w:tcBorders>
              <w:top w:val="single" w:sz="4" w:space="0" w:color="auto"/>
              <w:left w:val="single" w:sz="4" w:space="0" w:color="auto"/>
              <w:bottom w:val="single" w:sz="4" w:space="0" w:color="auto"/>
              <w:right w:val="single" w:sz="4" w:space="0" w:color="auto"/>
            </w:tcBorders>
          </w:tcPr>
          <w:p w14:paraId="77171180" w14:textId="6B25EE10"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8.</w:t>
            </w:r>
          </w:p>
        </w:tc>
        <w:tc>
          <w:tcPr>
            <w:tcW w:w="4087" w:type="dxa"/>
            <w:tcBorders>
              <w:top w:val="single" w:sz="4" w:space="0" w:color="auto"/>
              <w:left w:val="single" w:sz="4" w:space="0" w:color="auto"/>
              <w:bottom w:val="single" w:sz="4" w:space="0" w:color="auto"/>
              <w:right w:val="single" w:sz="4" w:space="0" w:color="auto"/>
            </w:tcBorders>
          </w:tcPr>
          <w:p w14:paraId="4B074765" w14:textId="58004193" w:rsidR="005A68B0" w:rsidRPr="00C86FCE" w:rsidRDefault="005A68B0" w:rsidP="005A68B0">
            <w:pPr>
              <w:spacing w:after="0" w:line="240" w:lineRule="auto"/>
              <w:ind w:left="-13" w:firstLine="13"/>
              <w:jc w:val="both"/>
              <w:rPr>
                <w:rFonts w:ascii="Times New Roman" w:eastAsia="Times New Roman" w:hAnsi="Times New Roman"/>
                <w:sz w:val="24"/>
                <w:szCs w:val="24"/>
              </w:rPr>
            </w:pPr>
            <w:r>
              <w:rPr>
                <w:rFonts w:ascii="Times New Roman" w:hAnsi="Times New Roman"/>
                <w:sz w:val="24"/>
                <w:szCs w:val="24"/>
              </w:rPr>
              <w:t xml:space="preserve">Batų </w:t>
            </w:r>
            <w:r w:rsidRPr="00C86FCE">
              <w:rPr>
                <w:rFonts w:ascii="Times New Roman" w:hAnsi="Times New Roman"/>
                <w:sz w:val="24"/>
                <w:szCs w:val="24"/>
              </w:rPr>
              <w:t>viršus poliuretaninis (PU) ar lygiaverčių savybių medžiagos, atsparus naftos produktams, agresyvioms cheminėms medžiagoms.</w:t>
            </w:r>
          </w:p>
        </w:tc>
        <w:tc>
          <w:tcPr>
            <w:tcW w:w="2126" w:type="dxa"/>
            <w:tcBorders>
              <w:top w:val="single" w:sz="4" w:space="0" w:color="auto"/>
              <w:left w:val="single" w:sz="4" w:space="0" w:color="auto"/>
              <w:bottom w:val="single" w:sz="4" w:space="0" w:color="auto"/>
              <w:right w:val="single" w:sz="4" w:space="0" w:color="auto"/>
            </w:tcBorders>
          </w:tcPr>
          <w:p w14:paraId="714ADD1B"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601158D5"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489BF52"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39462345" w14:textId="77777777" w:rsidTr="005A68B0">
        <w:tc>
          <w:tcPr>
            <w:tcW w:w="586" w:type="dxa"/>
            <w:tcBorders>
              <w:top w:val="single" w:sz="4" w:space="0" w:color="auto"/>
              <w:left w:val="single" w:sz="4" w:space="0" w:color="auto"/>
              <w:bottom w:val="single" w:sz="4" w:space="0" w:color="auto"/>
              <w:right w:val="single" w:sz="4" w:space="0" w:color="auto"/>
            </w:tcBorders>
          </w:tcPr>
          <w:p w14:paraId="2B2E5AF6" w14:textId="03821BFD"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9.</w:t>
            </w:r>
          </w:p>
        </w:tc>
        <w:tc>
          <w:tcPr>
            <w:tcW w:w="4087" w:type="dxa"/>
            <w:tcBorders>
              <w:top w:val="single" w:sz="4" w:space="0" w:color="auto"/>
              <w:left w:val="single" w:sz="4" w:space="0" w:color="auto"/>
              <w:bottom w:val="single" w:sz="4" w:space="0" w:color="auto"/>
              <w:right w:val="single" w:sz="4" w:space="0" w:color="auto"/>
            </w:tcBorders>
          </w:tcPr>
          <w:p w14:paraId="2C6452BB" w14:textId="158646B0" w:rsidR="005A68B0" w:rsidRPr="00C86FCE" w:rsidRDefault="005A68B0" w:rsidP="005A68B0">
            <w:pPr>
              <w:spacing w:after="0" w:line="240" w:lineRule="auto"/>
              <w:ind w:left="-13" w:firstLine="13"/>
              <w:jc w:val="both"/>
              <w:rPr>
                <w:rFonts w:ascii="Times New Roman" w:hAnsi="Times New Roman"/>
                <w:sz w:val="24"/>
                <w:szCs w:val="24"/>
              </w:rPr>
            </w:pPr>
            <w:r>
              <w:rPr>
                <w:rFonts w:ascii="Times New Roman" w:hAnsi="Times New Roman"/>
                <w:sz w:val="24"/>
                <w:szCs w:val="24"/>
              </w:rPr>
              <w:t>Batų</w:t>
            </w:r>
            <w:r w:rsidRPr="00C86FCE">
              <w:rPr>
                <w:rFonts w:ascii="Times New Roman" w:hAnsi="Times New Roman"/>
                <w:sz w:val="24"/>
                <w:szCs w:val="24"/>
              </w:rPr>
              <w:t xml:space="preserve"> padas yra PU/TPU ar lygiaverčių savybių medžiagos, atsparus naftos produktams, agresyvioms cheminėms medžiagom</w:t>
            </w:r>
            <w:r>
              <w:rPr>
                <w:rFonts w:ascii="Times New Roman" w:hAnsi="Times New Roman"/>
                <w:sz w:val="24"/>
                <w:szCs w:val="24"/>
              </w:rPr>
              <w:t>s, atsparus slydimui ir dilimui.</w:t>
            </w:r>
          </w:p>
        </w:tc>
        <w:tc>
          <w:tcPr>
            <w:tcW w:w="2126" w:type="dxa"/>
            <w:tcBorders>
              <w:top w:val="single" w:sz="4" w:space="0" w:color="auto"/>
              <w:left w:val="single" w:sz="4" w:space="0" w:color="auto"/>
              <w:bottom w:val="single" w:sz="4" w:space="0" w:color="auto"/>
              <w:right w:val="single" w:sz="4" w:space="0" w:color="auto"/>
            </w:tcBorders>
          </w:tcPr>
          <w:p w14:paraId="1FC68EBA"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F5E314A"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B95B4CD"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6BC3836D" w14:textId="77777777" w:rsidTr="005A68B0">
        <w:tc>
          <w:tcPr>
            <w:tcW w:w="586" w:type="dxa"/>
            <w:tcBorders>
              <w:top w:val="single" w:sz="4" w:space="0" w:color="auto"/>
              <w:left w:val="single" w:sz="4" w:space="0" w:color="auto"/>
              <w:bottom w:val="single" w:sz="4" w:space="0" w:color="auto"/>
              <w:right w:val="single" w:sz="4" w:space="0" w:color="auto"/>
            </w:tcBorders>
          </w:tcPr>
          <w:p w14:paraId="5457E4D8" w14:textId="747B3CC8"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10.</w:t>
            </w:r>
          </w:p>
        </w:tc>
        <w:tc>
          <w:tcPr>
            <w:tcW w:w="4087" w:type="dxa"/>
            <w:tcBorders>
              <w:top w:val="single" w:sz="4" w:space="0" w:color="auto"/>
              <w:left w:val="single" w:sz="4" w:space="0" w:color="auto"/>
              <w:bottom w:val="single" w:sz="4" w:space="0" w:color="auto"/>
              <w:right w:val="single" w:sz="4" w:space="0" w:color="auto"/>
            </w:tcBorders>
          </w:tcPr>
          <w:p w14:paraId="4AF326FB" w14:textId="16DE7C3B" w:rsidR="005A68B0" w:rsidRPr="00C86FCE" w:rsidRDefault="005A68B0" w:rsidP="005A68B0">
            <w:pPr>
              <w:spacing w:after="0" w:line="240" w:lineRule="auto"/>
              <w:ind w:left="-13" w:firstLine="13"/>
              <w:jc w:val="both"/>
              <w:rPr>
                <w:rFonts w:ascii="Times New Roman" w:hAnsi="Times New Roman"/>
                <w:color w:val="000000"/>
                <w:sz w:val="24"/>
                <w:szCs w:val="24"/>
              </w:rPr>
            </w:pPr>
            <w:r>
              <w:rPr>
                <w:rFonts w:ascii="Times New Roman" w:hAnsi="Times New Roman"/>
                <w:sz w:val="24"/>
                <w:szCs w:val="24"/>
              </w:rPr>
              <w:t>Batai</w:t>
            </w:r>
            <w:r w:rsidRPr="00C86FCE">
              <w:rPr>
                <w:rFonts w:ascii="Times New Roman" w:hAnsi="Times New Roman"/>
                <w:sz w:val="24"/>
                <w:szCs w:val="24"/>
              </w:rPr>
              <w:t xml:space="preserve"> yra </w:t>
            </w:r>
            <w:r w:rsidRPr="00C86FCE">
              <w:rPr>
                <w:rFonts w:ascii="Times New Roman" w:eastAsia="Times New Roman" w:hAnsi="Times New Roman"/>
                <w:color w:val="000000"/>
                <w:sz w:val="24"/>
                <w:szCs w:val="24"/>
              </w:rPr>
              <w:t xml:space="preserve">neslidūs, atitinka </w:t>
            </w:r>
            <w:r w:rsidRPr="00C86FCE">
              <w:rPr>
                <w:rFonts w:ascii="Times New Roman" w:hAnsi="Times New Roman"/>
                <w:sz w:val="24"/>
                <w:szCs w:val="24"/>
              </w:rPr>
              <w:t xml:space="preserve">LST EN ISO 20345 standarto </w:t>
            </w:r>
            <w:r w:rsidRPr="00C86FCE">
              <w:rPr>
                <w:rFonts w:ascii="Times New Roman" w:eastAsia="Times New Roman" w:hAnsi="Times New Roman"/>
                <w:color w:val="000000"/>
                <w:sz w:val="24"/>
                <w:szCs w:val="24"/>
              </w:rPr>
              <w:t>SRC (SRA+SRB) ar jam lygiaverčių reikalavimus</w:t>
            </w:r>
            <w:r w:rsidRPr="00C86FCE">
              <w:rPr>
                <w:rFonts w:ascii="Times New Roman" w:hAnsi="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D2B5654"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29BCAFA"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DC6B968"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34CE2A1B" w14:textId="77777777" w:rsidTr="005A68B0">
        <w:tc>
          <w:tcPr>
            <w:tcW w:w="586" w:type="dxa"/>
            <w:tcBorders>
              <w:top w:val="single" w:sz="4" w:space="0" w:color="auto"/>
              <w:left w:val="single" w:sz="4" w:space="0" w:color="auto"/>
              <w:bottom w:val="single" w:sz="4" w:space="0" w:color="auto"/>
              <w:right w:val="single" w:sz="4" w:space="0" w:color="auto"/>
            </w:tcBorders>
          </w:tcPr>
          <w:p w14:paraId="488F7280" w14:textId="0A9A4C6F"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11.</w:t>
            </w:r>
          </w:p>
        </w:tc>
        <w:tc>
          <w:tcPr>
            <w:tcW w:w="4087" w:type="dxa"/>
            <w:tcBorders>
              <w:top w:val="single" w:sz="4" w:space="0" w:color="auto"/>
              <w:left w:val="single" w:sz="4" w:space="0" w:color="auto"/>
              <w:bottom w:val="single" w:sz="4" w:space="0" w:color="auto"/>
              <w:right w:val="single" w:sz="4" w:space="0" w:color="auto"/>
            </w:tcBorders>
          </w:tcPr>
          <w:p w14:paraId="422865D4" w14:textId="0441F898" w:rsidR="005A68B0" w:rsidRPr="00C86FCE" w:rsidRDefault="005A68B0" w:rsidP="005A68B0">
            <w:pPr>
              <w:tabs>
                <w:tab w:val="left" w:pos="567"/>
                <w:tab w:val="left" w:pos="851"/>
              </w:tabs>
              <w:spacing w:after="0" w:line="240" w:lineRule="auto"/>
              <w:jc w:val="both"/>
              <w:rPr>
                <w:rFonts w:ascii="Times New Roman" w:eastAsia="Times New Roman" w:hAnsi="Times New Roman"/>
                <w:sz w:val="24"/>
                <w:szCs w:val="24"/>
              </w:rPr>
            </w:pPr>
            <w:r>
              <w:rPr>
                <w:rFonts w:ascii="Times New Roman" w:hAnsi="Times New Roman"/>
                <w:color w:val="000000"/>
                <w:sz w:val="24"/>
                <w:szCs w:val="24"/>
              </w:rPr>
              <w:t xml:space="preserve">Batų </w:t>
            </w:r>
            <w:r w:rsidRPr="00C86FCE">
              <w:rPr>
                <w:rFonts w:ascii="Times New Roman" w:hAnsi="Times New Roman"/>
                <w:color w:val="000000"/>
                <w:sz w:val="24"/>
                <w:szCs w:val="24"/>
              </w:rPr>
              <w:t xml:space="preserve">pašiltinimas tekstilinis ar lygiaverčių savybių medžiagos, išimamas, užsilenkiantis ant aulo viršaus. </w:t>
            </w:r>
          </w:p>
        </w:tc>
        <w:tc>
          <w:tcPr>
            <w:tcW w:w="2126" w:type="dxa"/>
            <w:tcBorders>
              <w:top w:val="single" w:sz="4" w:space="0" w:color="auto"/>
              <w:left w:val="single" w:sz="4" w:space="0" w:color="auto"/>
              <w:bottom w:val="single" w:sz="4" w:space="0" w:color="auto"/>
              <w:right w:val="single" w:sz="4" w:space="0" w:color="auto"/>
            </w:tcBorders>
          </w:tcPr>
          <w:p w14:paraId="22D73AE0"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5FA7A71"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5381D6F"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24FDB264" w14:textId="77777777" w:rsidTr="005A68B0">
        <w:tc>
          <w:tcPr>
            <w:tcW w:w="586" w:type="dxa"/>
            <w:tcBorders>
              <w:top w:val="single" w:sz="4" w:space="0" w:color="auto"/>
              <w:left w:val="single" w:sz="4" w:space="0" w:color="auto"/>
              <w:bottom w:val="single" w:sz="4" w:space="0" w:color="auto"/>
              <w:right w:val="single" w:sz="4" w:space="0" w:color="auto"/>
            </w:tcBorders>
          </w:tcPr>
          <w:p w14:paraId="2FBCDFDB" w14:textId="4173AE7B"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12.</w:t>
            </w:r>
          </w:p>
        </w:tc>
        <w:tc>
          <w:tcPr>
            <w:tcW w:w="4087" w:type="dxa"/>
            <w:tcBorders>
              <w:top w:val="single" w:sz="4" w:space="0" w:color="auto"/>
              <w:left w:val="single" w:sz="4" w:space="0" w:color="auto"/>
              <w:bottom w:val="single" w:sz="4" w:space="0" w:color="auto"/>
              <w:right w:val="single" w:sz="4" w:space="0" w:color="auto"/>
            </w:tcBorders>
          </w:tcPr>
          <w:p w14:paraId="7BE49B24" w14:textId="2FE380C0" w:rsidR="005A68B0" w:rsidRPr="00C86FCE" w:rsidRDefault="005A68B0" w:rsidP="005A68B0">
            <w:pPr>
              <w:spacing w:after="0" w:line="240" w:lineRule="auto"/>
              <w:ind w:left="-13" w:firstLine="13"/>
              <w:jc w:val="both"/>
              <w:rPr>
                <w:rFonts w:ascii="Times New Roman" w:hAnsi="Times New Roman"/>
                <w:color w:val="000000"/>
                <w:sz w:val="24"/>
                <w:szCs w:val="24"/>
              </w:rPr>
            </w:pPr>
            <w:r>
              <w:rPr>
                <w:rFonts w:ascii="Times New Roman" w:hAnsi="Times New Roman"/>
                <w:color w:val="000000"/>
                <w:sz w:val="24"/>
                <w:szCs w:val="24"/>
              </w:rPr>
              <w:t>Batų</w:t>
            </w:r>
            <w:r w:rsidRPr="00C86FCE">
              <w:rPr>
                <w:rFonts w:ascii="Times New Roman" w:hAnsi="Times New Roman"/>
                <w:color w:val="000000"/>
                <w:sz w:val="24"/>
                <w:szCs w:val="24"/>
              </w:rPr>
              <w:t xml:space="preserve"> dydžiai pateikiami nuo 36 iki 49 pagal avalyn</w:t>
            </w:r>
            <w:r>
              <w:rPr>
                <w:rFonts w:ascii="Times New Roman" w:hAnsi="Times New Roman"/>
                <w:color w:val="000000"/>
                <w:sz w:val="24"/>
                <w:szCs w:val="24"/>
              </w:rPr>
              <w:t xml:space="preserve">ės dydžių paletę. Pagal </w:t>
            </w:r>
            <w:r>
              <w:rPr>
                <w:rFonts w:ascii="Times New Roman" w:hAnsi="Times New Roman"/>
                <w:color w:val="000000"/>
                <w:sz w:val="24"/>
                <w:szCs w:val="24"/>
              </w:rPr>
              <w:lastRenderedPageBreak/>
              <w:t xml:space="preserve">Pirkėjo </w:t>
            </w:r>
            <w:r w:rsidRPr="00C86FCE">
              <w:rPr>
                <w:rFonts w:ascii="Times New Roman" w:hAnsi="Times New Roman"/>
                <w:color w:val="000000"/>
                <w:sz w:val="24"/>
                <w:szCs w:val="24"/>
              </w:rPr>
              <w:t xml:space="preserve">poreikį, tiekėjas taip pat įsipareigoja tiekti </w:t>
            </w:r>
            <w:r>
              <w:rPr>
                <w:rFonts w:ascii="Times New Roman" w:hAnsi="Times New Roman"/>
                <w:color w:val="000000"/>
                <w:sz w:val="24"/>
                <w:szCs w:val="24"/>
              </w:rPr>
              <w:t>B</w:t>
            </w:r>
            <w:r w:rsidRPr="00C86FCE">
              <w:rPr>
                <w:rFonts w:ascii="Times New Roman" w:hAnsi="Times New Roman"/>
                <w:color w:val="000000"/>
                <w:sz w:val="24"/>
                <w:szCs w:val="24"/>
              </w:rPr>
              <w:t xml:space="preserve">atus, kurie nepatenka į </w:t>
            </w:r>
            <w:r>
              <w:rPr>
                <w:rFonts w:ascii="Times New Roman" w:hAnsi="Times New Roman"/>
                <w:color w:val="000000"/>
                <w:sz w:val="24"/>
                <w:szCs w:val="24"/>
              </w:rPr>
              <w:t>šią</w:t>
            </w:r>
            <w:r w:rsidRPr="00C86FCE">
              <w:rPr>
                <w:rFonts w:ascii="Times New Roman" w:hAnsi="Times New Roman"/>
                <w:color w:val="000000"/>
                <w:sz w:val="24"/>
                <w:szCs w:val="24"/>
              </w:rPr>
              <w:t xml:space="preserve"> dydžių paletę. </w:t>
            </w:r>
          </w:p>
        </w:tc>
        <w:tc>
          <w:tcPr>
            <w:tcW w:w="2126" w:type="dxa"/>
            <w:tcBorders>
              <w:top w:val="single" w:sz="4" w:space="0" w:color="auto"/>
              <w:left w:val="single" w:sz="4" w:space="0" w:color="auto"/>
              <w:bottom w:val="single" w:sz="4" w:space="0" w:color="auto"/>
              <w:right w:val="single" w:sz="4" w:space="0" w:color="auto"/>
            </w:tcBorders>
          </w:tcPr>
          <w:p w14:paraId="0C20A8F8"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BFEF35B" w14:textId="767CD7EC" w:rsidR="005A68B0" w:rsidRPr="00C86FCE" w:rsidRDefault="005E4083" w:rsidP="005A68B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14:paraId="5ECACBEA" w14:textId="2E745E30" w:rsidR="005A68B0" w:rsidRPr="00C86FCE" w:rsidRDefault="005E4083" w:rsidP="005A68B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A68B0" w:rsidRPr="00C86FCE" w14:paraId="1BDCDAD4" w14:textId="77777777" w:rsidTr="005A68B0">
        <w:tc>
          <w:tcPr>
            <w:tcW w:w="586" w:type="dxa"/>
            <w:tcBorders>
              <w:top w:val="single" w:sz="4" w:space="0" w:color="auto"/>
              <w:left w:val="single" w:sz="4" w:space="0" w:color="auto"/>
              <w:bottom w:val="single" w:sz="4" w:space="0" w:color="auto"/>
              <w:right w:val="single" w:sz="4" w:space="0" w:color="auto"/>
            </w:tcBorders>
          </w:tcPr>
          <w:p w14:paraId="1986A69E" w14:textId="36441A31"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13.</w:t>
            </w:r>
          </w:p>
        </w:tc>
        <w:tc>
          <w:tcPr>
            <w:tcW w:w="4087" w:type="dxa"/>
            <w:tcBorders>
              <w:top w:val="single" w:sz="4" w:space="0" w:color="auto"/>
              <w:left w:val="single" w:sz="4" w:space="0" w:color="auto"/>
              <w:bottom w:val="single" w:sz="4" w:space="0" w:color="auto"/>
              <w:right w:val="single" w:sz="4" w:space="0" w:color="auto"/>
            </w:tcBorders>
          </w:tcPr>
          <w:p w14:paraId="5DB2BB50" w14:textId="5A338080" w:rsidR="005A68B0" w:rsidRPr="00C86FCE" w:rsidRDefault="005A68B0" w:rsidP="005A68B0">
            <w:pPr>
              <w:spacing w:after="0" w:line="240" w:lineRule="auto"/>
              <w:ind w:left="-13" w:firstLine="13"/>
              <w:jc w:val="both"/>
              <w:rPr>
                <w:rFonts w:ascii="Times New Roman" w:hAnsi="Times New Roman"/>
                <w:color w:val="000000"/>
                <w:sz w:val="24"/>
                <w:szCs w:val="24"/>
              </w:rPr>
            </w:pPr>
            <w:r>
              <w:rPr>
                <w:rFonts w:ascii="Times New Roman" w:hAnsi="Times New Roman"/>
                <w:color w:val="000000"/>
                <w:sz w:val="24"/>
                <w:szCs w:val="24"/>
              </w:rPr>
              <w:t>B</w:t>
            </w:r>
            <w:r w:rsidRPr="00C86FCE">
              <w:rPr>
                <w:rFonts w:ascii="Times New Roman" w:hAnsi="Times New Roman"/>
                <w:color w:val="000000"/>
                <w:sz w:val="24"/>
                <w:szCs w:val="24"/>
              </w:rPr>
              <w:t>atai</w:t>
            </w:r>
            <w:r>
              <w:rPr>
                <w:rFonts w:ascii="Times New Roman" w:hAnsi="Times New Roman"/>
                <w:color w:val="000000"/>
                <w:sz w:val="24"/>
                <w:szCs w:val="24"/>
              </w:rPr>
              <w:t xml:space="preserve"> </w:t>
            </w:r>
            <w:r w:rsidRPr="00C86FCE">
              <w:rPr>
                <w:rFonts w:ascii="Times New Roman" w:hAnsi="Times New Roman"/>
                <w:color w:val="000000"/>
                <w:sz w:val="24"/>
                <w:szCs w:val="24"/>
              </w:rPr>
              <w:t>supakuoti į dėžes pagal dydžius.</w:t>
            </w:r>
          </w:p>
        </w:tc>
        <w:tc>
          <w:tcPr>
            <w:tcW w:w="2126" w:type="dxa"/>
            <w:tcBorders>
              <w:top w:val="single" w:sz="4" w:space="0" w:color="auto"/>
              <w:left w:val="single" w:sz="4" w:space="0" w:color="auto"/>
              <w:bottom w:val="single" w:sz="4" w:space="0" w:color="auto"/>
              <w:right w:val="single" w:sz="4" w:space="0" w:color="auto"/>
            </w:tcBorders>
          </w:tcPr>
          <w:p w14:paraId="2CC8C395"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D03E49A" w14:textId="7726509E" w:rsidR="005A68B0" w:rsidRPr="00C86FCE" w:rsidRDefault="005A68B0" w:rsidP="005A68B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14:paraId="0965A7A3" w14:textId="6CA32D36" w:rsidR="005A68B0" w:rsidRPr="00C86FCE" w:rsidRDefault="005A68B0" w:rsidP="005A68B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A68B0" w:rsidRPr="00C86FCE" w14:paraId="5E23B0E2" w14:textId="77777777" w:rsidTr="005A68B0">
        <w:tc>
          <w:tcPr>
            <w:tcW w:w="586" w:type="dxa"/>
            <w:tcBorders>
              <w:top w:val="single" w:sz="4" w:space="0" w:color="auto"/>
              <w:left w:val="single" w:sz="4" w:space="0" w:color="auto"/>
              <w:bottom w:val="single" w:sz="4" w:space="0" w:color="auto"/>
              <w:right w:val="single" w:sz="4" w:space="0" w:color="auto"/>
            </w:tcBorders>
          </w:tcPr>
          <w:p w14:paraId="057E0E1F" w14:textId="3671DE86"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14.</w:t>
            </w:r>
          </w:p>
        </w:tc>
        <w:tc>
          <w:tcPr>
            <w:tcW w:w="4087" w:type="dxa"/>
            <w:tcBorders>
              <w:top w:val="single" w:sz="4" w:space="0" w:color="auto"/>
              <w:left w:val="single" w:sz="4" w:space="0" w:color="auto"/>
              <w:bottom w:val="single" w:sz="4" w:space="0" w:color="auto"/>
              <w:right w:val="single" w:sz="4" w:space="0" w:color="auto"/>
            </w:tcBorders>
          </w:tcPr>
          <w:p w14:paraId="4FF05CD4" w14:textId="3FCA2136" w:rsidR="005A68B0" w:rsidRPr="00C86FCE" w:rsidRDefault="005A68B0" w:rsidP="005A68B0">
            <w:pPr>
              <w:tabs>
                <w:tab w:val="left" w:pos="567"/>
                <w:tab w:val="left" w:pos="851"/>
              </w:tabs>
              <w:spacing w:after="0" w:line="240" w:lineRule="auto"/>
              <w:jc w:val="both"/>
              <w:rPr>
                <w:rFonts w:ascii="Times New Roman" w:eastAsia="Times New Roman" w:hAnsi="Times New Roman"/>
                <w:sz w:val="24"/>
                <w:szCs w:val="24"/>
              </w:rPr>
            </w:pPr>
            <w:r>
              <w:rPr>
                <w:rFonts w:ascii="Times New Roman" w:hAnsi="Times New Roman"/>
                <w:color w:val="000000"/>
                <w:sz w:val="24"/>
                <w:szCs w:val="24"/>
              </w:rPr>
              <w:t>Batai</w:t>
            </w:r>
            <w:r w:rsidRPr="00C86FCE">
              <w:rPr>
                <w:rFonts w:ascii="Times New Roman" w:hAnsi="Times New Roman"/>
                <w:color w:val="000000"/>
                <w:sz w:val="24"/>
                <w:szCs w:val="24"/>
              </w:rPr>
              <w:t xml:space="preserve"> turi CE </w:t>
            </w:r>
            <w:r w:rsidR="0036632F">
              <w:rPr>
                <w:rFonts w:ascii="Times New Roman" w:hAnsi="Times New Roman"/>
                <w:color w:val="000000"/>
                <w:sz w:val="24"/>
                <w:szCs w:val="24"/>
              </w:rPr>
              <w:t xml:space="preserve">arba lygiavertį </w:t>
            </w:r>
            <w:r w:rsidRPr="00C86FCE">
              <w:rPr>
                <w:rFonts w:ascii="Times New Roman" w:hAnsi="Times New Roman"/>
                <w:color w:val="000000"/>
                <w:sz w:val="24"/>
                <w:szCs w:val="24"/>
              </w:rPr>
              <w:t>ženklą.</w:t>
            </w:r>
          </w:p>
        </w:tc>
        <w:tc>
          <w:tcPr>
            <w:tcW w:w="2126" w:type="dxa"/>
            <w:tcBorders>
              <w:top w:val="single" w:sz="4" w:space="0" w:color="auto"/>
              <w:left w:val="single" w:sz="4" w:space="0" w:color="auto"/>
              <w:bottom w:val="single" w:sz="4" w:space="0" w:color="auto"/>
              <w:right w:val="single" w:sz="4" w:space="0" w:color="auto"/>
            </w:tcBorders>
          </w:tcPr>
          <w:p w14:paraId="5326193D"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7A32C66"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9EB2CD5"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21969839" w14:textId="77777777" w:rsidTr="005A68B0">
        <w:tc>
          <w:tcPr>
            <w:tcW w:w="586" w:type="dxa"/>
            <w:tcBorders>
              <w:top w:val="single" w:sz="4" w:space="0" w:color="auto"/>
              <w:left w:val="single" w:sz="4" w:space="0" w:color="auto"/>
              <w:bottom w:val="single" w:sz="4" w:space="0" w:color="auto"/>
              <w:right w:val="single" w:sz="4" w:space="0" w:color="auto"/>
            </w:tcBorders>
          </w:tcPr>
          <w:p w14:paraId="431421A5" w14:textId="489967F1" w:rsidR="005A68B0" w:rsidRPr="00C86FCE" w:rsidRDefault="005A68B0" w:rsidP="005A68B0">
            <w:pPr>
              <w:spacing w:after="0" w:line="240" w:lineRule="auto"/>
              <w:rPr>
                <w:rFonts w:ascii="Times New Roman" w:hAnsi="Times New Roman"/>
                <w:sz w:val="24"/>
                <w:szCs w:val="24"/>
              </w:rPr>
            </w:pPr>
            <w:r w:rsidRPr="00C86FCE">
              <w:rPr>
                <w:rFonts w:ascii="Times New Roman" w:hAnsi="Times New Roman"/>
                <w:sz w:val="24"/>
                <w:szCs w:val="24"/>
              </w:rPr>
              <w:t>15.</w:t>
            </w:r>
          </w:p>
        </w:tc>
        <w:tc>
          <w:tcPr>
            <w:tcW w:w="4087" w:type="dxa"/>
            <w:tcBorders>
              <w:top w:val="single" w:sz="4" w:space="0" w:color="auto"/>
              <w:left w:val="single" w:sz="4" w:space="0" w:color="auto"/>
              <w:bottom w:val="single" w:sz="4" w:space="0" w:color="auto"/>
              <w:right w:val="single" w:sz="4" w:space="0" w:color="auto"/>
            </w:tcBorders>
          </w:tcPr>
          <w:p w14:paraId="765B87B6" w14:textId="562AFC62" w:rsidR="005A68B0" w:rsidRPr="00C86FCE" w:rsidRDefault="005A68B0" w:rsidP="005A68B0">
            <w:pPr>
              <w:tabs>
                <w:tab w:val="left" w:pos="567"/>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B</w:t>
            </w:r>
            <w:r w:rsidRPr="00C86FCE">
              <w:rPr>
                <w:rFonts w:ascii="Times New Roman" w:hAnsi="Times New Roman"/>
                <w:color w:val="000000"/>
                <w:sz w:val="24"/>
                <w:szCs w:val="24"/>
              </w:rPr>
              <w:t>atai yra su įklote.</w:t>
            </w:r>
          </w:p>
        </w:tc>
        <w:tc>
          <w:tcPr>
            <w:tcW w:w="2126" w:type="dxa"/>
            <w:tcBorders>
              <w:top w:val="single" w:sz="4" w:space="0" w:color="auto"/>
              <w:left w:val="single" w:sz="4" w:space="0" w:color="auto"/>
              <w:bottom w:val="single" w:sz="4" w:space="0" w:color="auto"/>
              <w:right w:val="single" w:sz="4" w:space="0" w:color="auto"/>
            </w:tcBorders>
          </w:tcPr>
          <w:p w14:paraId="307249FA"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B8CD536"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4DC46D7" w14:textId="77777777" w:rsidR="005A68B0" w:rsidRPr="00C86FCE" w:rsidRDefault="005A68B0" w:rsidP="005A68B0">
            <w:pPr>
              <w:spacing w:after="0" w:line="240" w:lineRule="auto"/>
              <w:jc w:val="center"/>
              <w:rPr>
                <w:rFonts w:ascii="Times New Roman" w:hAnsi="Times New Roman"/>
                <w:sz w:val="24"/>
                <w:szCs w:val="24"/>
                <w:lang w:eastAsia="en-US"/>
              </w:rPr>
            </w:pPr>
          </w:p>
        </w:tc>
      </w:tr>
    </w:tbl>
    <w:p w14:paraId="54F8637B" w14:textId="77777777" w:rsidR="005A68B0" w:rsidRDefault="005A68B0" w:rsidP="00D4247C">
      <w:pPr>
        <w:tabs>
          <w:tab w:val="left" w:pos="567"/>
          <w:tab w:val="left" w:pos="1134"/>
        </w:tabs>
        <w:suppressAutoHyphens w:val="0"/>
        <w:spacing w:after="0" w:line="240" w:lineRule="auto"/>
        <w:contextualSpacing/>
        <w:rPr>
          <w:rFonts w:ascii="Times New Roman" w:eastAsia="Times New Roman" w:hAnsi="Times New Roman"/>
          <w:b/>
          <w:sz w:val="24"/>
          <w:szCs w:val="24"/>
        </w:rPr>
      </w:pPr>
    </w:p>
    <w:p w14:paraId="1938C6F7" w14:textId="38F69138" w:rsidR="00C37032" w:rsidRPr="00C86FCE" w:rsidRDefault="006F7613" w:rsidP="00D4247C">
      <w:pPr>
        <w:tabs>
          <w:tab w:val="left" w:pos="567"/>
          <w:tab w:val="left" w:pos="1134"/>
        </w:tabs>
        <w:suppressAutoHyphens w:val="0"/>
        <w:spacing w:after="0" w:line="240" w:lineRule="auto"/>
        <w:contextualSpacing/>
        <w:rPr>
          <w:rFonts w:ascii="Times New Roman" w:eastAsia="Times New Roman" w:hAnsi="Times New Roman"/>
          <w:b/>
          <w:sz w:val="24"/>
          <w:szCs w:val="24"/>
        </w:rPr>
      </w:pPr>
      <w:r w:rsidRPr="00C86FCE">
        <w:rPr>
          <w:rFonts w:ascii="Times New Roman" w:eastAsia="Times New Roman" w:hAnsi="Times New Roman"/>
          <w:b/>
          <w:sz w:val="24"/>
          <w:szCs w:val="24"/>
        </w:rPr>
        <w:t>2 p</w:t>
      </w:r>
      <w:r w:rsidR="009002D8">
        <w:rPr>
          <w:rFonts w:ascii="Times New Roman" w:eastAsia="Times New Roman" w:hAnsi="Times New Roman"/>
          <w:b/>
          <w:sz w:val="24"/>
          <w:szCs w:val="24"/>
        </w:rPr>
        <w:t xml:space="preserve">.o.d. </w:t>
      </w:r>
      <w:r w:rsidR="00006E8E">
        <w:rPr>
          <w:rFonts w:ascii="Times New Roman" w:eastAsia="Times New Roman" w:hAnsi="Times New Roman"/>
          <w:b/>
          <w:sz w:val="24"/>
          <w:szCs w:val="24"/>
        </w:rPr>
        <w:t xml:space="preserve">- </w:t>
      </w:r>
      <w:r w:rsidR="00C37032" w:rsidRPr="00C86FCE">
        <w:rPr>
          <w:rFonts w:ascii="Times New Roman" w:eastAsia="Times New Roman" w:hAnsi="Times New Roman"/>
          <w:b/>
          <w:sz w:val="24"/>
          <w:szCs w:val="24"/>
        </w:rPr>
        <w:t>atitikties techninės specifikacijos reikalavimams palyginamoji lentelė.</w:t>
      </w:r>
    </w:p>
    <w:p w14:paraId="51FCC9F2" w14:textId="77777777" w:rsidR="004E1EB9" w:rsidRPr="00C86FCE" w:rsidRDefault="004E1EB9" w:rsidP="00D4247C">
      <w:pPr>
        <w:tabs>
          <w:tab w:val="left" w:pos="567"/>
          <w:tab w:val="left" w:pos="1134"/>
        </w:tabs>
        <w:suppressAutoHyphens w:val="0"/>
        <w:spacing w:after="0" w:line="240" w:lineRule="auto"/>
        <w:contextualSpacing/>
        <w:rPr>
          <w:rFonts w:ascii="Times New Roman" w:eastAsia="Times New Roman" w:hAnsi="Times New Roman"/>
          <w:b/>
          <w:sz w:val="24"/>
          <w:szCs w:val="24"/>
        </w:rPr>
      </w:pPr>
    </w:p>
    <w:tbl>
      <w:tblPr>
        <w:tblpPr w:leftFromText="180" w:rightFromText="180" w:vertAnchor="text" w:tblpY="1"/>
        <w:tblOverlap w:val="neve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3987"/>
        <w:gridCol w:w="2095"/>
        <w:gridCol w:w="1559"/>
        <w:gridCol w:w="1416"/>
      </w:tblGrid>
      <w:tr w:rsidR="00C37032" w:rsidRPr="00C86FCE" w14:paraId="3CC774ED" w14:textId="77777777" w:rsidTr="005A68B0">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2D04FB84" w14:textId="77777777" w:rsidR="00C37032" w:rsidRPr="00C86FCE" w:rsidRDefault="00C37032" w:rsidP="002737A9">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Eil. Nr.</w:t>
            </w:r>
          </w:p>
        </w:tc>
        <w:tc>
          <w:tcPr>
            <w:tcW w:w="3987" w:type="dxa"/>
            <w:vMerge w:val="restart"/>
            <w:tcBorders>
              <w:top w:val="single" w:sz="4" w:space="0" w:color="auto"/>
              <w:left w:val="single" w:sz="4" w:space="0" w:color="auto"/>
              <w:bottom w:val="single" w:sz="4" w:space="0" w:color="auto"/>
              <w:right w:val="single" w:sz="4" w:space="0" w:color="auto"/>
            </w:tcBorders>
            <w:vAlign w:val="center"/>
            <w:hideMark/>
          </w:tcPr>
          <w:p w14:paraId="3331C5EE" w14:textId="77777777" w:rsidR="00C37032" w:rsidRPr="00C86FCE" w:rsidRDefault="00C37032" w:rsidP="002737A9">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Techninėje specifikacijoje nurodyti prekių techniniai parametrai</w:t>
            </w:r>
          </w:p>
        </w:tc>
        <w:tc>
          <w:tcPr>
            <w:tcW w:w="2095" w:type="dxa"/>
            <w:vMerge w:val="restart"/>
            <w:tcBorders>
              <w:top w:val="single" w:sz="4" w:space="0" w:color="auto"/>
              <w:left w:val="single" w:sz="4" w:space="0" w:color="auto"/>
              <w:bottom w:val="single" w:sz="4" w:space="0" w:color="auto"/>
              <w:right w:val="single" w:sz="4" w:space="0" w:color="auto"/>
            </w:tcBorders>
          </w:tcPr>
          <w:p w14:paraId="1783002C" w14:textId="77777777" w:rsidR="00C37032" w:rsidRPr="00C86FCE" w:rsidRDefault="00C37032" w:rsidP="002737A9">
            <w:pPr>
              <w:spacing w:after="0" w:line="240" w:lineRule="auto"/>
              <w:jc w:val="center"/>
              <w:rPr>
                <w:rFonts w:ascii="Times New Roman" w:hAnsi="Times New Roman"/>
                <w:b/>
                <w:sz w:val="24"/>
                <w:szCs w:val="24"/>
              </w:rPr>
            </w:pPr>
          </w:p>
          <w:p w14:paraId="17AA611E" w14:textId="77777777" w:rsidR="00C37032" w:rsidRPr="00C86FCE" w:rsidRDefault="00C37032" w:rsidP="002737A9">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Siūlomų prekių techniniai parametrai</w:t>
            </w:r>
          </w:p>
        </w:tc>
        <w:tc>
          <w:tcPr>
            <w:tcW w:w="2975" w:type="dxa"/>
            <w:gridSpan w:val="2"/>
            <w:tcBorders>
              <w:top w:val="single" w:sz="4" w:space="0" w:color="auto"/>
              <w:left w:val="single" w:sz="4" w:space="0" w:color="auto"/>
              <w:bottom w:val="single" w:sz="4" w:space="0" w:color="auto"/>
              <w:right w:val="single" w:sz="4" w:space="0" w:color="auto"/>
            </w:tcBorders>
            <w:hideMark/>
          </w:tcPr>
          <w:p w14:paraId="7E5C7A29" w14:textId="77777777" w:rsidR="00C37032" w:rsidRPr="00C86FCE" w:rsidRDefault="00C37032" w:rsidP="002737A9">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Pasiūlymo dokumentai patvirtinantys siūlomų prekių techninius parametrus</w:t>
            </w:r>
          </w:p>
        </w:tc>
      </w:tr>
      <w:tr w:rsidR="00C37032" w:rsidRPr="00C86FCE" w14:paraId="1781BB06" w14:textId="77777777" w:rsidTr="005A68B0">
        <w:tc>
          <w:tcPr>
            <w:tcW w:w="0" w:type="auto"/>
            <w:vMerge/>
            <w:tcBorders>
              <w:top w:val="single" w:sz="4" w:space="0" w:color="auto"/>
              <w:left w:val="single" w:sz="4" w:space="0" w:color="auto"/>
              <w:bottom w:val="single" w:sz="4" w:space="0" w:color="auto"/>
              <w:right w:val="single" w:sz="4" w:space="0" w:color="auto"/>
            </w:tcBorders>
            <w:vAlign w:val="center"/>
            <w:hideMark/>
          </w:tcPr>
          <w:p w14:paraId="4ADD6FA7" w14:textId="77777777" w:rsidR="00C37032" w:rsidRPr="00C86FCE" w:rsidRDefault="00C37032" w:rsidP="002737A9">
            <w:pPr>
              <w:spacing w:after="0" w:line="240" w:lineRule="auto"/>
              <w:rPr>
                <w:rFonts w:ascii="Times New Roman" w:hAnsi="Times New Roman"/>
                <w:b/>
                <w:sz w:val="24"/>
                <w:szCs w:val="24"/>
                <w:lang w:eastAsia="en-US"/>
              </w:rPr>
            </w:pPr>
          </w:p>
        </w:tc>
        <w:tc>
          <w:tcPr>
            <w:tcW w:w="3987" w:type="dxa"/>
            <w:vMerge/>
            <w:tcBorders>
              <w:top w:val="single" w:sz="4" w:space="0" w:color="auto"/>
              <w:left w:val="single" w:sz="4" w:space="0" w:color="auto"/>
              <w:bottom w:val="single" w:sz="4" w:space="0" w:color="auto"/>
              <w:right w:val="single" w:sz="4" w:space="0" w:color="auto"/>
            </w:tcBorders>
            <w:vAlign w:val="center"/>
            <w:hideMark/>
          </w:tcPr>
          <w:p w14:paraId="2C11456B" w14:textId="77777777" w:rsidR="00C37032" w:rsidRPr="00C86FCE" w:rsidRDefault="00C37032" w:rsidP="002737A9">
            <w:pPr>
              <w:spacing w:after="0" w:line="240" w:lineRule="auto"/>
              <w:rPr>
                <w:rFonts w:ascii="Times New Roman" w:hAnsi="Times New Roman"/>
                <w:b/>
                <w:sz w:val="24"/>
                <w:szCs w:val="24"/>
                <w:lang w:eastAsia="en-US"/>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2DA0D4FE" w14:textId="77777777" w:rsidR="00C37032" w:rsidRPr="00C86FCE" w:rsidRDefault="00C37032" w:rsidP="002737A9">
            <w:pPr>
              <w:spacing w:after="0" w:line="240" w:lineRule="auto"/>
              <w:rPr>
                <w:rFonts w:ascii="Times New Roman" w:hAnsi="Times New Roman"/>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E17D3D1" w14:textId="77777777" w:rsidR="00C37032" w:rsidRPr="00C86FCE" w:rsidRDefault="00C37032" w:rsidP="002737A9">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Dokumento pavadinimas</w:t>
            </w:r>
          </w:p>
        </w:tc>
        <w:tc>
          <w:tcPr>
            <w:tcW w:w="1416" w:type="dxa"/>
            <w:tcBorders>
              <w:top w:val="single" w:sz="4" w:space="0" w:color="auto"/>
              <w:left w:val="single" w:sz="4" w:space="0" w:color="auto"/>
              <w:bottom w:val="single" w:sz="4" w:space="0" w:color="auto"/>
              <w:right w:val="single" w:sz="4" w:space="0" w:color="auto"/>
            </w:tcBorders>
            <w:hideMark/>
          </w:tcPr>
          <w:p w14:paraId="4325AD9A" w14:textId="19D46592" w:rsidR="00C37032" w:rsidRPr="00C86FCE" w:rsidRDefault="005A68B0" w:rsidP="002737A9">
            <w:pPr>
              <w:spacing w:after="0" w:line="240" w:lineRule="auto"/>
              <w:jc w:val="center"/>
              <w:rPr>
                <w:rFonts w:ascii="Times New Roman" w:hAnsi="Times New Roman"/>
                <w:b/>
                <w:sz w:val="24"/>
                <w:szCs w:val="24"/>
                <w:lang w:eastAsia="en-US"/>
              </w:rPr>
            </w:pPr>
            <w:r w:rsidRPr="00C86FCE">
              <w:rPr>
                <w:rFonts w:ascii="Times New Roman" w:hAnsi="Times New Roman"/>
                <w:b/>
                <w:sz w:val="24"/>
                <w:szCs w:val="24"/>
              </w:rPr>
              <w:t>Pasiūlymo lapo numeris</w:t>
            </w:r>
            <w:r>
              <w:rPr>
                <w:rFonts w:ascii="Times New Roman" w:hAnsi="Times New Roman"/>
                <w:b/>
                <w:sz w:val="24"/>
                <w:szCs w:val="24"/>
              </w:rPr>
              <w:t xml:space="preserve"> arba nuoroda į gamintojo viešai skelbiamą informaciją</w:t>
            </w:r>
          </w:p>
        </w:tc>
      </w:tr>
      <w:tr w:rsidR="00D4247C" w:rsidRPr="00C86FCE" w14:paraId="3EE312FB" w14:textId="77777777" w:rsidTr="005A68B0">
        <w:trPr>
          <w:trHeight w:val="879"/>
        </w:trPr>
        <w:tc>
          <w:tcPr>
            <w:tcW w:w="585" w:type="dxa"/>
            <w:tcBorders>
              <w:top w:val="single" w:sz="4" w:space="0" w:color="auto"/>
              <w:left w:val="single" w:sz="4" w:space="0" w:color="auto"/>
              <w:bottom w:val="single" w:sz="4" w:space="0" w:color="auto"/>
              <w:right w:val="single" w:sz="4" w:space="0" w:color="auto"/>
            </w:tcBorders>
            <w:hideMark/>
          </w:tcPr>
          <w:p w14:paraId="66F092FE" w14:textId="77777777" w:rsidR="00D4247C" w:rsidRPr="00C86FCE" w:rsidRDefault="00D4247C" w:rsidP="00D4247C">
            <w:pPr>
              <w:spacing w:after="0" w:line="240" w:lineRule="auto"/>
              <w:jc w:val="center"/>
              <w:rPr>
                <w:rFonts w:ascii="Times New Roman" w:hAnsi="Times New Roman"/>
                <w:sz w:val="24"/>
                <w:szCs w:val="24"/>
                <w:lang w:eastAsia="en-US"/>
              </w:rPr>
            </w:pPr>
            <w:r w:rsidRPr="00C86FCE">
              <w:rPr>
                <w:rFonts w:ascii="Times New Roman" w:hAnsi="Times New Roman"/>
                <w:sz w:val="24"/>
                <w:szCs w:val="24"/>
              </w:rPr>
              <w:t>1.</w:t>
            </w:r>
          </w:p>
        </w:tc>
        <w:tc>
          <w:tcPr>
            <w:tcW w:w="3987" w:type="dxa"/>
            <w:tcBorders>
              <w:top w:val="single" w:sz="4" w:space="0" w:color="auto"/>
              <w:left w:val="single" w:sz="4" w:space="0" w:color="auto"/>
              <w:bottom w:val="single" w:sz="4" w:space="0" w:color="auto"/>
              <w:right w:val="single" w:sz="4" w:space="0" w:color="auto"/>
            </w:tcBorders>
          </w:tcPr>
          <w:p w14:paraId="364414DB" w14:textId="1F1D6425" w:rsidR="00D4247C" w:rsidRPr="00C86FCE" w:rsidRDefault="00D4247C" w:rsidP="00D4247C">
            <w:pPr>
              <w:tabs>
                <w:tab w:val="left" w:pos="426"/>
                <w:tab w:val="left" w:pos="1418"/>
              </w:tabs>
              <w:spacing w:after="0" w:line="240" w:lineRule="auto"/>
              <w:jc w:val="both"/>
              <w:rPr>
                <w:rFonts w:ascii="Times New Roman" w:eastAsia="Times New Roman" w:hAnsi="Times New Roman"/>
                <w:sz w:val="24"/>
                <w:szCs w:val="24"/>
              </w:rPr>
            </w:pPr>
            <w:r w:rsidRPr="00C86FCE">
              <w:rPr>
                <w:rFonts w:ascii="Times New Roman" w:eastAsia="Times New Roman" w:hAnsi="Times New Roman"/>
                <w:sz w:val="24"/>
                <w:szCs w:val="24"/>
              </w:rPr>
              <w:t xml:space="preserve">Batų apkaustai </w:t>
            </w:r>
            <w:r w:rsidR="00B172DF">
              <w:rPr>
                <w:rFonts w:ascii="Times New Roman" w:hAnsi="Times New Roman"/>
                <w:sz w:val="24"/>
                <w:szCs w:val="24"/>
                <w:lang w:eastAsia="en-US"/>
              </w:rPr>
              <w:t xml:space="preserve">(toliau – </w:t>
            </w:r>
            <w:r w:rsidR="00B172DF">
              <w:rPr>
                <w:rFonts w:ascii="Times New Roman" w:hAnsi="Times New Roman"/>
                <w:b/>
                <w:sz w:val="24"/>
                <w:szCs w:val="24"/>
                <w:lang w:eastAsia="en-US"/>
              </w:rPr>
              <w:t>Apkaustai</w:t>
            </w:r>
            <w:r w:rsidR="00B172DF">
              <w:rPr>
                <w:rFonts w:ascii="Times New Roman" w:hAnsi="Times New Roman"/>
                <w:sz w:val="24"/>
                <w:szCs w:val="24"/>
                <w:lang w:eastAsia="en-US"/>
              </w:rPr>
              <w:t xml:space="preserve">) </w:t>
            </w:r>
            <w:r w:rsidR="00BA5F9C">
              <w:rPr>
                <w:rFonts w:ascii="Times New Roman" w:eastAsia="Times New Roman" w:hAnsi="Times New Roman"/>
                <w:sz w:val="24"/>
                <w:szCs w:val="24"/>
              </w:rPr>
              <w:t xml:space="preserve">  yra</w:t>
            </w:r>
            <w:r w:rsidR="00B172DF">
              <w:rPr>
                <w:rFonts w:ascii="Times New Roman" w:eastAsia="Times New Roman" w:hAnsi="Times New Roman"/>
                <w:sz w:val="24"/>
                <w:szCs w:val="24"/>
              </w:rPr>
              <w:t xml:space="preserve"> nauji, ne senesni</w:t>
            </w:r>
            <w:r w:rsidR="00B172DF" w:rsidRPr="00C86FCE">
              <w:rPr>
                <w:rFonts w:ascii="Times New Roman" w:eastAsia="Times New Roman" w:hAnsi="Times New Roman"/>
                <w:sz w:val="24"/>
                <w:szCs w:val="24"/>
              </w:rPr>
              <w:t xml:space="preserve"> kaip 12</w:t>
            </w:r>
            <w:r w:rsidR="00B172DF">
              <w:rPr>
                <w:rFonts w:ascii="Times New Roman" w:eastAsia="Times New Roman" w:hAnsi="Times New Roman"/>
                <w:sz w:val="24"/>
                <w:szCs w:val="24"/>
              </w:rPr>
              <w:t xml:space="preserve"> (dvylikos)</w:t>
            </w:r>
            <w:r w:rsidR="00B172DF" w:rsidRPr="00C86FCE">
              <w:rPr>
                <w:rFonts w:ascii="Times New Roman" w:eastAsia="Times New Roman" w:hAnsi="Times New Roman"/>
                <w:sz w:val="24"/>
                <w:szCs w:val="24"/>
              </w:rPr>
              <w:t xml:space="preserve"> mėnesių nuo pagaminimo datos</w:t>
            </w:r>
            <w:r w:rsidR="00B172DF">
              <w:rPr>
                <w:rFonts w:ascii="Times New Roman" w:eastAsia="Times New Roman" w:hAnsi="Times New Roman"/>
                <w:sz w:val="24"/>
                <w:szCs w:val="24"/>
              </w:rPr>
              <w:t>.</w:t>
            </w:r>
          </w:p>
        </w:tc>
        <w:tc>
          <w:tcPr>
            <w:tcW w:w="2095" w:type="dxa"/>
            <w:tcBorders>
              <w:top w:val="single" w:sz="4" w:space="0" w:color="auto"/>
              <w:left w:val="single" w:sz="4" w:space="0" w:color="auto"/>
              <w:bottom w:val="single" w:sz="4" w:space="0" w:color="auto"/>
              <w:right w:val="single" w:sz="4" w:space="0" w:color="auto"/>
            </w:tcBorders>
          </w:tcPr>
          <w:p w14:paraId="0D3E62DE" w14:textId="6884C334" w:rsidR="00D4247C" w:rsidRPr="00C86FCE" w:rsidRDefault="00D4247C" w:rsidP="00D4247C">
            <w:pPr>
              <w:spacing w:after="0" w:line="240" w:lineRule="auto"/>
              <w:rPr>
                <w:rFonts w:ascii="Times New Roman" w:hAnsi="Times New Roman"/>
                <w:sz w:val="24"/>
                <w:szCs w:val="24"/>
                <w:lang w:eastAsia="en-US"/>
              </w:rPr>
            </w:pPr>
          </w:p>
          <w:p w14:paraId="2D6390ED" w14:textId="77777777" w:rsidR="00D4247C" w:rsidRPr="00C86FCE" w:rsidRDefault="00D4247C" w:rsidP="00D4247C">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35006C5" w14:textId="77777777" w:rsidR="00D4247C" w:rsidRDefault="00D4247C" w:rsidP="00D4247C">
            <w:pPr>
              <w:spacing w:after="0" w:line="240" w:lineRule="auto"/>
              <w:jc w:val="center"/>
              <w:rPr>
                <w:rFonts w:ascii="Times New Roman" w:hAnsi="Times New Roman"/>
                <w:sz w:val="24"/>
                <w:szCs w:val="24"/>
                <w:lang w:eastAsia="en-US"/>
              </w:rPr>
            </w:pPr>
          </w:p>
          <w:p w14:paraId="5FBBA95D" w14:textId="302065C5" w:rsidR="005A68B0" w:rsidRPr="00C86FCE" w:rsidRDefault="005A68B0" w:rsidP="00D4247C">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416" w:type="dxa"/>
            <w:tcBorders>
              <w:top w:val="single" w:sz="4" w:space="0" w:color="auto"/>
              <w:left w:val="single" w:sz="4" w:space="0" w:color="auto"/>
              <w:bottom w:val="single" w:sz="4" w:space="0" w:color="auto"/>
              <w:right w:val="single" w:sz="4" w:space="0" w:color="auto"/>
            </w:tcBorders>
          </w:tcPr>
          <w:p w14:paraId="50E0A25F" w14:textId="77777777" w:rsidR="005A68B0" w:rsidRDefault="005A68B0" w:rsidP="00D4247C">
            <w:pPr>
              <w:spacing w:after="0" w:line="240" w:lineRule="auto"/>
              <w:jc w:val="center"/>
              <w:rPr>
                <w:rFonts w:ascii="Times New Roman" w:hAnsi="Times New Roman"/>
                <w:sz w:val="24"/>
                <w:szCs w:val="24"/>
                <w:lang w:eastAsia="en-US"/>
              </w:rPr>
            </w:pPr>
          </w:p>
          <w:p w14:paraId="3D5D49C0" w14:textId="65ED04DE" w:rsidR="00D4247C" w:rsidRPr="00C86FCE" w:rsidRDefault="005A68B0" w:rsidP="00D4247C">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A68B0" w:rsidRPr="00C86FCE" w14:paraId="26695096" w14:textId="77777777" w:rsidTr="005A68B0">
        <w:tc>
          <w:tcPr>
            <w:tcW w:w="585" w:type="dxa"/>
            <w:tcBorders>
              <w:top w:val="single" w:sz="4" w:space="0" w:color="auto"/>
              <w:left w:val="single" w:sz="4" w:space="0" w:color="auto"/>
              <w:bottom w:val="single" w:sz="4" w:space="0" w:color="auto"/>
              <w:right w:val="single" w:sz="4" w:space="0" w:color="auto"/>
            </w:tcBorders>
            <w:hideMark/>
          </w:tcPr>
          <w:p w14:paraId="285C04EC" w14:textId="77777777" w:rsidR="005A68B0" w:rsidRPr="00C86FCE" w:rsidRDefault="005A68B0" w:rsidP="005A68B0">
            <w:pPr>
              <w:spacing w:after="0" w:line="240" w:lineRule="auto"/>
              <w:jc w:val="center"/>
              <w:rPr>
                <w:rFonts w:ascii="Times New Roman" w:hAnsi="Times New Roman"/>
                <w:sz w:val="24"/>
                <w:szCs w:val="24"/>
                <w:lang w:eastAsia="en-US"/>
              </w:rPr>
            </w:pPr>
            <w:r w:rsidRPr="00C86FCE">
              <w:rPr>
                <w:rFonts w:ascii="Times New Roman" w:hAnsi="Times New Roman"/>
                <w:sz w:val="24"/>
                <w:szCs w:val="24"/>
              </w:rPr>
              <w:t>2.</w:t>
            </w:r>
          </w:p>
        </w:tc>
        <w:tc>
          <w:tcPr>
            <w:tcW w:w="3987" w:type="dxa"/>
            <w:tcBorders>
              <w:top w:val="single" w:sz="4" w:space="0" w:color="auto"/>
              <w:left w:val="single" w:sz="4" w:space="0" w:color="auto"/>
              <w:bottom w:val="single" w:sz="4" w:space="0" w:color="auto"/>
              <w:right w:val="single" w:sz="4" w:space="0" w:color="auto"/>
            </w:tcBorders>
          </w:tcPr>
          <w:p w14:paraId="6D358E20" w14:textId="540E6606" w:rsidR="005A68B0" w:rsidRPr="00C86FCE" w:rsidRDefault="005A68B0" w:rsidP="005A68B0">
            <w:pPr>
              <w:pStyle w:val="ListParagraph"/>
              <w:tabs>
                <w:tab w:val="left" w:pos="1560"/>
              </w:tabs>
              <w:spacing w:after="0" w:line="240" w:lineRule="auto"/>
              <w:ind w:left="0"/>
              <w:jc w:val="both"/>
              <w:rPr>
                <w:rFonts w:ascii="Times New Roman" w:hAnsi="Times New Roman"/>
                <w:sz w:val="24"/>
                <w:szCs w:val="24"/>
                <w:lang w:eastAsia="en-US"/>
              </w:rPr>
            </w:pPr>
            <w:r>
              <w:rPr>
                <w:rFonts w:ascii="Times New Roman" w:eastAsia="Times New Roman" w:hAnsi="Times New Roman"/>
                <w:sz w:val="24"/>
                <w:szCs w:val="24"/>
              </w:rPr>
              <w:t xml:space="preserve">Apkaustų </w:t>
            </w:r>
            <w:r w:rsidRPr="00C86FCE">
              <w:rPr>
                <w:rFonts w:ascii="Times New Roman" w:eastAsia="Times New Roman" w:hAnsi="Times New Roman"/>
                <w:sz w:val="24"/>
                <w:szCs w:val="24"/>
              </w:rPr>
              <w:t>garantij</w:t>
            </w:r>
            <w:r>
              <w:rPr>
                <w:rFonts w:ascii="Times New Roman" w:eastAsia="Times New Roman" w:hAnsi="Times New Roman"/>
                <w:sz w:val="24"/>
                <w:szCs w:val="24"/>
              </w:rPr>
              <w:t>os terminas ne trumpesnis kaip 2 (dveji) metai nuo</w:t>
            </w:r>
            <w:r w:rsidRPr="0071204D">
              <w:rPr>
                <w:rFonts w:ascii="Times New Roman" w:hAnsi="Times New Roman"/>
                <w:sz w:val="24"/>
                <w:szCs w:val="24"/>
              </w:rPr>
              <w:t xml:space="preserve"> Prekių perdavimo–</w:t>
            </w:r>
            <w:r>
              <w:rPr>
                <w:rFonts w:ascii="Times New Roman" w:hAnsi="Times New Roman"/>
                <w:sz w:val="24"/>
                <w:szCs w:val="24"/>
              </w:rPr>
              <w:t>priėmimo akto pasirašymo dienos.</w:t>
            </w:r>
          </w:p>
        </w:tc>
        <w:tc>
          <w:tcPr>
            <w:tcW w:w="2095" w:type="dxa"/>
            <w:tcBorders>
              <w:top w:val="single" w:sz="4" w:space="0" w:color="auto"/>
              <w:left w:val="single" w:sz="4" w:space="0" w:color="auto"/>
              <w:bottom w:val="single" w:sz="4" w:space="0" w:color="auto"/>
              <w:right w:val="single" w:sz="4" w:space="0" w:color="auto"/>
            </w:tcBorders>
          </w:tcPr>
          <w:p w14:paraId="3A9A4AE6" w14:textId="047EE42A" w:rsidR="005A68B0" w:rsidRPr="00C86FCE" w:rsidRDefault="005A68B0" w:rsidP="005A68B0">
            <w:pPr>
              <w:tabs>
                <w:tab w:val="left" w:pos="737"/>
              </w:tabs>
              <w:spacing w:after="0" w:line="240" w:lineRule="auto"/>
              <w:rPr>
                <w:rFonts w:ascii="Times New Roman" w:hAnsi="Times New Roman"/>
                <w:sz w:val="24"/>
                <w:szCs w:val="24"/>
                <w:lang w:eastAsia="en-US"/>
              </w:rPr>
            </w:pPr>
            <w:r w:rsidRPr="00C86FCE">
              <w:rPr>
                <w:rFonts w:ascii="Times New Roman" w:hAnsi="Times New Roman"/>
                <w:sz w:val="24"/>
                <w:szCs w:val="24"/>
                <w:lang w:eastAsia="en-US"/>
              </w:rPr>
              <w:tab/>
            </w:r>
          </w:p>
        </w:tc>
        <w:tc>
          <w:tcPr>
            <w:tcW w:w="1559" w:type="dxa"/>
            <w:tcBorders>
              <w:top w:val="single" w:sz="4" w:space="0" w:color="auto"/>
              <w:left w:val="single" w:sz="4" w:space="0" w:color="auto"/>
              <w:bottom w:val="single" w:sz="4" w:space="0" w:color="auto"/>
              <w:right w:val="single" w:sz="4" w:space="0" w:color="auto"/>
            </w:tcBorders>
          </w:tcPr>
          <w:p w14:paraId="0EFE982E" w14:textId="77777777" w:rsidR="005A68B0" w:rsidRDefault="005A68B0" w:rsidP="005A68B0">
            <w:pPr>
              <w:spacing w:after="0" w:line="240" w:lineRule="auto"/>
              <w:jc w:val="center"/>
              <w:rPr>
                <w:rFonts w:ascii="Times New Roman" w:hAnsi="Times New Roman"/>
                <w:sz w:val="24"/>
                <w:szCs w:val="24"/>
                <w:lang w:eastAsia="en-US"/>
              </w:rPr>
            </w:pPr>
          </w:p>
          <w:p w14:paraId="4C383B56" w14:textId="5820C685" w:rsidR="005A68B0" w:rsidRPr="00C86FCE" w:rsidRDefault="005A68B0" w:rsidP="005A68B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416" w:type="dxa"/>
            <w:tcBorders>
              <w:top w:val="single" w:sz="4" w:space="0" w:color="auto"/>
              <w:left w:val="single" w:sz="4" w:space="0" w:color="auto"/>
              <w:bottom w:val="single" w:sz="4" w:space="0" w:color="auto"/>
              <w:right w:val="single" w:sz="4" w:space="0" w:color="auto"/>
            </w:tcBorders>
          </w:tcPr>
          <w:p w14:paraId="7C6CC3CA" w14:textId="77777777" w:rsidR="005A68B0" w:rsidRDefault="005A68B0" w:rsidP="005A68B0">
            <w:pPr>
              <w:spacing w:after="0" w:line="240" w:lineRule="auto"/>
              <w:jc w:val="center"/>
              <w:rPr>
                <w:rFonts w:ascii="Times New Roman" w:hAnsi="Times New Roman"/>
                <w:sz w:val="24"/>
                <w:szCs w:val="24"/>
                <w:lang w:eastAsia="en-US"/>
              </w:rPr>
            </w:pPr>
          </w:p>
          <w:p w14:paraId="24492DA8" w14:textId="73A016AA" w:rsidR="005A68B0" w:rsidRPr="00C86FCE" w:rsidRDefault="005A68B0" w:rsidP="005A68B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5A68B0" w:rsidRPr="00C86FCE" w14:paraId="0BC21F12" w14:textId="77777777" w:rsidTr="005A68B0">
        <w:trPr>
          <w:trHeight w:val="668"/>
        </w:trPr>
        <w:tc>
          <w:tcPr>
            <w:tcW w:w="585" w:type="dxa"/>
            <w:tcBorders>
              <w:top w:val="single" w:sz="4" w:space="0" w:color="auto"/>
              <w:left w:val="single" w:sz="4" w:space="0" w:color="auto"/>
              <w:bottom w:val="single" w:sz="4" w:space="0" w:color="auto"/>
              <w:right w:val="single" w:sz="4" w:space="0" w:color="auto"/>
            </w:tcBorders>
          </w:tcPr>
          <w:p w14:paraId="3EC4B803" w14:textId="78C1C138" w:rsidR="005A68B0" w:rsidRPr="00C86FCE" w:rsidRDefault="005A68B0" w:rsidP="005A68B0">
            <w:pPr>
              <w:spacing w:after="0" w:line="240" w:lineRule="auto"/>
              <w:jc w:val="center"/>
              <w:rPr>
                <w:rFonts w:ascii="Times New Roman" w:hAnsi="Times New Roman"/>
                <w:sz w:val="24"/>
                <w:szCs w:val="24"/>
              </w:rPr>
            </w:pPr>
            <w:r w:rsidRPr="00C86FCE">
              <w:rPr>
                <w:rFonts w:ascii="Times New Roman" w:hAnsi="Times New Roman"/>
                <w:sz w:val="24"/>
                <w:szCs w:val="24"/>
              </w:rPr>
              <w:t>3.</w:t>
            </w:r>
          </w:p>
        </w:tc>
        <w:tc>
          <w:tcPr>
            <w:tcW w:w="3987" w:type="dxa"/>
            <w:tcBorders>
              <w:top w:val="single" w:sz="4" w:space="0" w:color="auto"/>
              <w:left w:val="single" w:sz="4" w:space="0" w:color="auto"/>
              <w:bottom w:val="single" w:sz="4" w:space="0" w:color="auto"/>
              <w:right w:val="single" w:sz="4" w:space="0" w:color="auto"/>
            </w:tcBorders>
          </w:tcPr>
          <w:p w14:paraId="1BD42D79" w14:textId="422283D9" w:rsidR="005A68B0" w:rsidRPr="00C86FCE" w:rsidRDefault="005A68B0" w:rsidP="005A68B0">
            <w:pPr>
              <w:tabs>
                <w:tab w:val="left" w:pos="0"/>
                <w:tab w:val="left" w:pos="851"/>
              </w:tabs>
              <w:spacing w:after="0" w:line="240" w:lineRule="auto"/>
              <w:jc w:val="both"/>
              <w:rPr>
                <w:rFonts w:ascii="Times New Roman" w:eastAsia="Times New Roman" w:hAnsi="Times New Roman"/>
                <w:sz w:val="24"/>
                <w:szCs w:val="24"/>
              </w:rPr>
            </w:pPr>
            <w:r>
              <w:rPr>
                <w:rFonts w:ascii="Times New Roman" w:hAnsi="Times New Roman"/>
                <w:color w:val="222222"/>
                <w:sz w:val="24"/>
                <w:szCs w:val="24"/>
              </w:rPr>
              <w:t>A</w:t>
            </w:r>
            <w:r w:rsidRPr="00C86FCE">
              <w:rPr>
                <w:rFonts w:ascii="Times New Roman" w:hAnsi="Times New Roman"/>
                <w:color w:val="222222"/>
                <w:sz w:val="24"/>
                <w:szCs w:val="24"/>
              </w:rPr>
              <w:t>pkaustai apsaugo esant sniegui, ledui, purvui ir kitoms sudėtingoms sąlygoms.</w:t>
            </w:r>
          </w:p>
        </w:tc>
        <w:tc>
          <w:tcPr>
            <w:tcW w:w="2095" w:type="dxa"/>
            <w:tcBorders>
              <w:top w:val="single" w:sz="4" w:space="0" w:color="auto"/>
              <w:left w:val="single" w:sz="4" w:space="0" w:color="auto"/>
              <w:bottom w:val="single" w:sz="4" w:space="0" w:color="auto"/>
              <w:right w:val="single" w:sz="4" w:space="0" w:color="auto"/>
            </w:tcBorders>
          </w:tcPr>
          <w:p w14:paraId="35E14164"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D966947"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14:paraId="2E519B5E"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2A97F4E0" w14:textId="77777777" w:rsidTr="005A68B0">
        <w:trPr>
          <w:trHeight w:val="463"/>
        </w:trPr>
        <w:tc>
          <w:tcPr>
            <w:tcW w:w="585" w:type="dxa"/>
            <w:tcBorders>
              <w:top w:val="single" w:sz="4" w:space="0" w:color="auto"/>
              <w:left w:val="single" w:sz="4" w:space="0" w:color="auto"/>
              <w:bottom w:val="single" w:sz="4" w:space="0" w:color="auto"/>
              <w:right w:val="single" w:sz="4" w:space="0" w:color="auto"/>
            </w:tcBorders>
          </w:tcPr>
          <w:p w14:paraId="3EE7FC70" w14:textId="2299F79D" w:rsidR="005A68B0" w:rsidRPr="00C86FCE" w:rsidRDefault="005A68B0" w:rsidP="005A68B0">
            <w:pPr>
              <w:spacing w:after="0" w:line="240" w:lineRule="auto"/>
              <w:jc w:val="center"/>
              <w:rPr>
                <w:rFonts w:ascii="Times New Roman" w:hAnsi="Times New Roman"/>
                <w:sz w:val="24"/>
                <w:szCs w:val="24"/>
              </w:rPr>
            </w:pPr>
            <w:r w:rsidRPr="00C86FCE">
              <w:rPr>
                <w:rFonts w:ascii="Times New Roman" w:hAnsi="Times New Roman"/>
                <w:sz w:val="24"/>
                <w:szCs w:val="24"/>
              </w:rPr>
              <w:t>4.</w:t>
            </w:r>
          </w:p>
        </w:tc>
        <w:tc>
          <w:tcPr>
            <w:tcW w:w="3987" w:type="dxa"/>
            <w:tcBorders>
              <w:top w:val="single" w:sz="4" w:space="0" w:color="auto"/>
              <w:left w:val="single" w:sz="4" w:space="0" w:color="auto"/>
              <w:bottom w:val="single" w:sz="4" w:space="0" w:color="auto"/>
              <w:right w:val="single" w:sz="4" w:space="0" w:color="auto"/>
            </w:tcBorders>
          </w:tcPr>
          <w:p w14:paraId="64CC33FF" w14:textId="17674C4B" w:rsidR="005A68B0" w:rsidRPr="00C86FCE" w:rsidRDefault="005A68B0" w:rsidP="005A68B0">
            <w:pPr>
              <w:tabs>
                <w:tab w:val="left" w:pos="0"/>
                <w:tab w:val="left" w:pos="851"/>
              </w:tabs>
              <w:spacing w:after="0" w:line="240" w:lineRule="auto"/>
              <w:jc w:val="both"/>
              <w:rPr>
                <w:rFonts w:ascii="Times New Roman" w:hAnsi="Times New Roman"/>
                <w:color w:val="222222"/>
                <w:sz w:val="24"/>
                <w:szCs w:val="24"/>
              </w:rPr>
            </w:pPr>
            <w:r>
              <w:rPr>
                <w:rFonts w:ascii="Times New Roman" w:hAnsi="Times New Roman"/>
                <w:color w:val="222222"/>
                <w:sz w:val="24"/>
                <w:szCs w:val="24"/>
              </w:rPr>
              <w:t>A</w:t>
            </w:r>
            <w:r w:rsidRPr="00C86FCE">
              <w:rPr>
                <w:rFonts w:ascii="Times New Roman" w:hAnsi="Times New Roman"/>
                <w:color w:val="222222"/>
                <w:sz w:val="24"/>
                <w:szCs w:val="24"/>
              </w:rPr>
              <w:t>pkaustai turi CE</w:t>
            </w:r>
            <w:r w:rsidR="00B17FBF">
              <w:rPr>
                <w:rFonts w:ascii="Times New Roman" w:hAnsi="Times New Roman"/>
                <w:color w:val="222222"/>
                <w:sz w:val="24"/>
                <w:szCs w:val="24"/>
              </w:rPr>
              <w:t xml:space="preserve"> arba lygiavertį</w:t>
            </w:r>
            <w:r w:rsidRPr="00C86FCE">
              <w:rPr>
                <w:rFonts w:ascii="Times New Roman" w:hAnsi="Times New Roman"/>
                <w:color w:val="222222"/>
                <w:sz w:val="24"/>
                <w:szCs w:val="24"/>
              </w:rPr>
              <w:t xml:space="preserve"> ženklą.</w:t>
            </w:r>
          </w:p>
        </w:tc>
        <w:tc>
          <w:tcPr>
            <w:tcW w:w="2095" w:type="dxa"/>
            <w:tcBorders>
              <w:top w:val="single" w:sz="4" w:space="0" w:color="auto"/>
              <w:left w:val="single" w:sz="4" w:space="0" w:color="auto"/>
              <w:bottom w:val="single" w:sz="4" w:space="0" w:color="auto"/>
              <w:right w:val="single" w:sz="4" w:space="0" w:color="auto"/>
            </w:tcBorders>
          </w:tcPr>
          <w:p w14:paraId="08F3A4BE"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603BE1B"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14:paraId="58A0C44F"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4EA9DB6B" w14:textId="77777777" w:rsidTr="005A68B0">
        <w:trPr>
          <w:trHeight w:val="306"/>
        </w:trPr>
        <w:tc>
          <w:tcPr>
            <w:tcW w:w="585" w:type="dxa"/>
            <w:tcBorders>
              <w:top w:val="single" w:sz="4" w:space="0" w:color="auto"/>
              <w:left w:val="single" w:sz="4" w:space="0" w:color="auto"/>
              <w:bottom w:val="single" w:sz="4" w:space="0" w:color="auto"/>
              <w:right w:val="single" w:sz="4" w:space="0" w:color="auto"/>
            </w:tcBorders>
          </w:tcPr>
          <w:p w14:paraId="2D0DCB8C" w14:textId="5EB0DA71" w:rsidR="005A68B0" w:rsidRPr="00C86FCE" w:rsidRDefault="005A68B0" w:rsidP="005A68B0">
            <w:pPr>
              <w:spacing w:after="0" w:line="240" w:lineRule="auto"/>
              <w:jc w:val="center"/>
              <w:rPr>
                <w:rFonts w:ascii="Times New Roman" w:hAnsi="Times New Roman"/>
                <w:sz w:val="24"/>
                <w:szCs w:val="24"/>
              </w:rPr>
            </w:pPr>
            <w:r w:rsidRPr="00C86FCE">
              <w:rPr>
                <w:rFonts w:ascii="Times New Roman" w:hAnsi="Times New Roman"/>
                <w:sz w:val="24"/>
                <w:szCs w:val="24"/>
              </w:rPr>
              <w:t>5.</w:t>
            </w:r>
          </w:p>
        </w:tc>
        <w:tc>
          <w:tcPr>
            <w:tcW w:w="3987" w:type="dxa"/>
            <w:tcBorders>
              <w:top w:val="single" w:sz="4" w:space="0" w:color="auto"/>
              <w:left w:val="single" w:sz="4" w:space="0" w:color="auto"/>
              <w:bottom w:val="single" w:sz="4" w:space="0" w:color="auto"/>
              <w:right w:val="single" w:sz="4" w:space="0" w:color="auto"/>
            </w:tcBorders>
          </w:tcPr>
          <w:p w14:paraId="054674FB" w14:textId="0DEC3C4D" w:rsidR="005A68B0" w:rsidRPr="00C86FCE" w:rsidRDefault="005A68B0" w:rsidP="005A68B0">
            <w:pPr>
              <w:spacing w:after="0" w:line="240" w:lineRule="auto"/>
              <w:ind w:left="-13" w:firstLine="13"/>
              <w:jc w:val="both"/>
              <w:rPr>
                <w:rFonts w:ascii="Times New Roman" w:hAnsi="Times New Roman"/>
                <w:color w:val="222222"/>
                <w:sz w:val="24"/>
                <w:szCs w:val="24"/>
              </w:rPr>
            </w:pPr>
            <w:r w:rsidRPr="00C86FCE">
              <w:rPr>
                <w:rFonts w:ascii="Times New Roman" w:hAnsi="Times New Roman"/>
                <w:color w:val="222222"/>
                <w:sz w:val="24"/>
                <w:szCs w:val="24"/>
              </w:rPr>
              <w:t>Batų apkaustai pagaminti iš tvirtos elastingos medžiagos.</w:t>
            </w:r>
          </w:p>
        </w:tc>
        <w:tc>
          <w:tcPr>
            <w:tcW w:w="2095" w:type="dxa"/>
            <w:tcBorders>
              <w:top w:val="single" w:sz="4" w:space="0" w:color="auto"/>
              <w:left w:val="single" w:sz="4" w:space="0" w:color="auto"/>
              <w:bottom w:val="single" w:sz="4" w:space="0" w:color="auto"/>
              <w:right w:val="single" w:sz="4" w:space="0" w:color="auto"/>
            </w:tcBorders>
          </w:tcPr>
          <w:p w14:paraId="7B0280B8"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A11143F"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14:paraId="6C428309" w14:textId="77777777" w:rsidR="005A68B0" w:rsidRPr="00C86FCE" w:rsidRDefault="005A68B0" w:rsidP="005A68B0">
            <w:pPr>
              <w:spacing w:after="0" w:line="240" w:lineRule="auto"/>
              <w:jc w:val="center"/>
              <w:rPr>
                <w:rFonts w:ascii="Times New Roman" w:hAnsi="Times New Roman"/>
                <w:sz w:val="24"/>
                <w:szCs w:val="24"/>
                <w:lang w:eastAsia="en-US"/>
              </w:rPr>
            </w:pPr>
          </w:p>
        </w:tc>
      </w:tr>
      <w:tr w:rsidR="005A68B0" w:rsidRPr="00C86FCE" w14:paraId="29E1FD28" w14:textId="77777777" w:rsidTr="005A68B0">
        <w:trPr>
          <w:trHeight w:val="691"/>
        </w:trPr>
        <w:tc>
          <w:tcPr>
            <w:tcW w:w="585" w:type="dxa"/>
            <w:tcBorders>
              <w:top w:val="single" w:sz="4" w:space="0" w:color="auto"/>
              <w:left w:val="single" w:sz="4" w:space="0" w:color="auto"/>
              <w:bottom w:val="single" w:sz="4" w:space="0" w:color="auto"/>
              <w:right w:val="single" w:sz="4" w:space="0" w:color="auto"/>
            </w:tcBorders>
          </w:tcPr>
          <w:p w14:paraId="312EB8AD" w14:textId="708F0DB9" w:rsidR="005A68B0" w:rsidRPr="00C86FCE" w:rsidRDefault="005A68B0" w:rsidP="005A68B0">
            <w:pPr>
              <w:spacing w:after="0" w:line="240" w:lineRule="auto"/>
              <w:jc w:val="center"/>
              <w:rPr>
                <w:rFonts w:ascii="Times New Roman" w:hAnsi="Times New Roman"/>
                <w:sz w:val="24"/>
                <w:szCs w:val="24"/>
              </w:rPr>
            </w:pPr>
            <w:r w:rsidRPr="00C86FCE">
              <w:rPr>
                <w:rFonts w:ascii="Times New Roman" w:hAnsi="Times New Roman"/>
                <w:sz w:val="24"/>
                <w:szCs w:val="24"/>
              </w:rPr>
              <w:t>6.</w:t>
            </w:r>
          </w:p>
        </w:tc>
        <w:tc>
          <w:tcPr>
            <w:tcW w:w="3987" w:type="dxa"/>
            <w:tcBorders>
              <w:top w:val="single" w:sz="4" w:space="0" w:color="auto"/>
              <w:left w:val="single" w:sz="4" w:space="0" w:color="auto"/>
              <w:bottom w:val="single" w:sz="4" w:space="0" w:color="auto"/>
              <w:right w:val="single" w:sz="4" w:space="0" w:color="auto"/>
            </w:tcBorders>
          </w:tcPr>
          <w:p w14:paraId="686F9518" w14:textId="077BF1C4" w:rsidR="005A68B0" w:rsidRPr="00C86FCE" w:rsidRDefault="005A68B0" w:rsidP="005A68B0">
            <w:pPr>
              <w:tabs>
                <w:tab w:val="left" w:pos="0"/>
                <w:tab w:val="left" w:pos="851"/>
              </w:tabs>
              <w:spacing w:after="0" w:line="240" w:lineRule="auto"/>
              <w:jc w:val="both"/>
              <w:rPr>
                <w:rFonts w:ascii="Times New Roman" w:hAnsi="Times New Roman"/>
                <w:color w:val="000000" w:themeColor="text1"/>
                <w:sz w:val="24"/>
                <w:szCs w:val="24"/>
                <w:lang w:eastAsia="en-US"/>
              </w:rPr>
            </w:pPr>
            <w:r>
              <w:rPr>
                <w:rFonts w:ascii="Times New Roman" w:eastAsia="Times New Roman" w:hAnsi="Times New Roman"/>
                <w:color w:val="000000" w:themeColor="text1"/>
                <w:sz w:val="24"/>
                <w:szCs w:val="24"/>
              </w:rPr>
              <w:t>A</w:t>
            </w:r>
            <w:r w:rsidRPr="00C86FCE">
              <w:rPr>
                <w:rFonts w:ascii="Times New Roman" w:eastAsia="Times New Roman" w:hAnsi="Times New Roman"/>
                <w:color w:val="000000" w:themeColor="text1"/>
                <w:sz w:val="24"/>
                <w:szCs w:val="24"/>
              </w:rPr>
              <w:t>pkaustai turi ne mažiau kaip 4</w:t>
            </w:r>
            <w:r>
              <w:rPr>
                <w:rFonts w:ascii="Times New Roman" w:eastAsia="Times New Roman" w:hAnsi="Times New Roman"/>
                <w:color w:val="000000" w:themeColor="text1"/>
                <w:sz w:val="24"/>
                <w:szCs w:val="24"/>
              </w:rPr>
              <w:t xml:space="preserve"> (keturis) vnt. nerūdijančio plieno </w:t>
            </w:r>
            <w:r w:rsidRPr="00C86FCE">
              <w:rPr>
                <w:rFonts w:ascii="Times New Roman" w:eastAsia="Times New Roman" w:hAnsi="Times New Roman"/>
                <w:color w:val="000000" w:themeColor="text1"/>
                <w:sz w:val="24"/>
                <w:szCs w:val="24"/>
              </w:rPr>
              <w:t>ar lygiav</w:t>
            </w:r>
            <w:r>
              <w:rPr>
                <w:rFonts w:ascii="Times New Roman" w:eastAsia="Times New Roman" w:hAnsi="Times New Roman"/>
                <w:color w:val="000000" w:themeColor="text1"/>
                <w:sz w:val="24"/>
                <w:szCs w:val="24"/>
              </w:rPr>
              <w:t>erčių savybių medžiagos</w:t>
            </w:r>
            <w:r w:rsidRPr="00C86FCE">
              <w:rPr>
                <w:rFonts w:ascii="Times New Roman" w:eastAsia="Times New Roman" w:hAnsi="Times New Roman"/>
                <w:color w:val="000000" w:themeColor="text1"/>
                <w:sz w:val="24"/>
                <w:szCs w:val="24"/>
              </w:rPr>
              <w:t xml:space="preserve"> dyglių, einančių per visą padą.</w:t>
            </w:r>
          </w:p>
        </w:tc>
        <w:tc>
          <w:tcPr>
            <w:tcW w:w="2095" w:type="dxa"/>
            <w:tcBorders>
              <w:top w:val="single" w:sz="4" w:space="0" w:color="auto"/>
              <w:left w:val="single" w:sz="4" w:space="0" w:color="auto"/>
              <w:bottom w:val="single" w:sz="4" w:space="0" w:color="auto"/>
              <w:right w:val="single" w:sz="4" w:space="0" w:color="auto"/>
            </w:tcBorders>
          </w:tcPr>
          <w:p w14:paraId="1BB7A82A"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FBB230E" w14:textId="77777777" w:rsidR="005A68B0" w:rsidRPr="00C86FCE" w:rsidRDefault="005A68B0" w:rsidP="005A68B0">
            <w:pPr>
              <w:spacing w:after="0" w:line="240" w:lineRule="auto"/>
              <w:jc w:val="center"/>
              <w:rPr>
                <w:rFonts w:ascii="Times New Roman" w:hAnsi="Times New Roman"/>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14:paraId="793CBB15" w14:textId="77777777" w:rsidR="005A68B0" w:rsidRPr="00C86FCE" w:rsidRDefault="005A68B0" w:rsidP="005A68B0">
            <w:pPr>
              <w:spacing w:after="0" w:line="240" w:lineRule="auto"/>
              <w:jc w:val="center"/>
              <w:rPr>
                <w:rFonts w:ascii="Times New Roman" w:hAnsi="Times New Roman"/>
                <w:sz w:val="24"/>
                <w:szCs w:val="24"/>
                <w:lang w:eastAsia="en-US"/>
              </w:rPr>
            </w:pPr>
          </w:p>
        </w:tc>
      </w:tr>
    </w:tbl>
    <w:p w14:paraId="7E120E99" w14:textId="60E6D16B" w:rsidR="00C37032" w:rsidRPr="00C86FCE" w:rsidRDefault="00C37032" w:rsidP="00C37032">
      <w:pPr>
        <w:rPr>
          <w:rFonts w:asciiTheme="minorHAnsi" w:hAnsiTheme="minorHAnsi" w:cstheme="minorHAnsi"/>
          <w:lang w:eastAsia="en-US"/>
        </w:rPr>
      </w:pPr>
    </w:p>
    <w:p w14:paraId="11FCE79E" w14:textId="77777777" w:rsidR="001842B4" w:rsidRPr="00C86FCE" w:rsidRDefault="001842B4" w:rsidP="00C37032">
      <w:pPr>
        <w:rPr>
          <w:rFonts w:asciiTheme="minorHAnsi" w:hAnsiTheme="minorHAnsi" w:cstheme="minorHAnsi"/>
          <w:lang w:eastAsia="en-US"/>
        </w:rPr>
      </w:pPr>
    </w:p>
    <w:p w14:paraId="4B1AAD7F" w14:textId="77777777" w:rsidR="00C37032" w:rsidRPr="00C86FCE" w:rsidRDefault="00C37032" w:rsidP="00C37032">
      <w:pPr>
        <w:rPr>
          <w:rFonts w:asciiTheme="minorHAnsi" w:hAnsiTheme="minorHAnsi" w:cstheme="minorHAnsi"/>
          <w:lang w:eastAsia="en-US"/>
        </w:rPr>
      </w:pPr>
    </w:p>
    <w:p w14:paraId="597EC311" w14:textId="77777777" w:rsidR="00C37032" w:rsidRPr="00C86FCE" w:rsidRDefault="00C37032" w:rsidP="00C37032">
      <w:pPr>
        <w:rPr>
          <w:rFonts w:asciiTheme="minorHAnsi" w:hAnsiTheme="minorHAnsi" w:cstheme="minorHAnsi"/>
          <w:lang w:eastAsia="en-US"/>
        </w:rPr>
      </w:pPr>
    </w:p>
    <w:sectPr w:rsidR="00C37032" w:rsidRPr="00C86FCE" w:rsidSect="00C86FCE">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20"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C819C" w14:textId="77777777" w:rsidR="00602203" w:rsidRDefault="00602203">
      <w:pPr>
        <w:spacing w:after="0" w:line="240" w:lineRule="auto"/>
      </w:pPr>
      <w:r>
        <w:separator/>
      </w:r>
    </w:p>
  </w:endnote>
  <w:endnote w:type="continuationSeparator" w:id="0">
    <w:p w14:paraId="3879266E" w14:textId="77777777" w:rsidR="00602203" w:rsidRDefault="00602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B44E2" w14:textId="77777777" w:rsidR="00E21400" w:rsidRDefault="00E21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77A2D" w14:textId="77777777" w:rsidR="00FC4341" w:rsidRDefault="00FC4341">
    <w:pPr>
      <w:pStyle w:val="Footer"/>
      <w:jc w:val="center"/>
    </w:pPr>
    <w:r>
      <w:fldChar w:fldCharType="begin"/>
    </w:r>
    <w:r>
      <w:instrText xml:space="preserve"> PAGE </w:instrText>
    </w:r>
    <w:r>
      <w:fldChar w:fldCharType="separate"/>
    </w:r>
    <w:r w:rsidR="00902DC9">
      <w:rPr>
        <w:noProof/>
      </w:rPr>
      <w:t>4</w:t>
    </w:r>
    <w:r>
      <w:fldChar w:fldCharType="end"/>
    </w:r>
  </w:p>
  <w:p w14:paraId="3206C71F" w14:textId="77777777" w:rsidR="00FC4341" w:rsidRDefault="00FC4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93FE" w14:textId="77777777" w:rsidR="00E21400" w:rsidRDefault="00E21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6AC17" w14:textId="77777777" w:rsidR="00602203" w:rsidRDefault="00602203">
      <w:pPr>
        <w:spacing w:after="0" w:line="240" w:lineRule="auto"/>
      </w:pPr>
      <w:r>
        <w:separator/>
      </w:r>
    </w:p>
  </w:footnote>
  <w:footnote w:type="continuationSeparator" w:id="0">
    <w:p w14:paraId="01E230EA" w14:textId="77777777" w:rsidR="00602203" w:rsidRDefault="00602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85A02" w14:textId="77777777" w:rsidR="00E21400" w:rsidRDefault="00E21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3D4A5" w14:textId="77777777" w:rsidR="00E21400" w:rsidRDefault="00E21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50107" w14:textId="77777777" w:rsidR="00E21400" w:rsidRDefault="00E21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ACE7940"/>
    <w:name w:val="WW8Num2"/>
    <w:lvl w:ilvl="0">
      <w:start w:val="3"/>
      <w:numFmt w:val="decimal"/>
      <w:lvlText w:val="%1."/>
      <w:lvlJc w:val="left"/>
      <w:pPr>
        <w:tabs>
          <w:tab w:val="num" w:pos="0"/>
        </w:tabs>
        <w:ind w:left="360" w:hanging="360"/>
      </w:pPr>
    </w:lvl>
    <w:lvl w:ilvl="1">
      <w:start w:val="1"/>
      <w:numFmt w:val="decimal"/>
      <w:lvlText w:val="%1.%2."/>
      <w:lvlJc w:val="left"/>
      <w:pPr>
        <w:tabs>
          <w:tab w:val="num" w:pos="-567"/>
        </w:tabs>
        <w:ind w:left="786" w:hanging="360"/>
      </w:pPr>
      <w:rPr>
        <w:b/>
      </w:rPr>
    </w:lvl>
    <w:lvl w:ilvl="2">
      <w:start w:val="1"/>
      <w:numFmt w:val="decimal"/>
      <w:lvlText w:val="%1.%2.%3."/>
      <w:lvlJc w:val="left"/>
      <w:pPr>
        <w:tabs>
          <w:tab w:val="num" w:pos="142"/>
        </w:tabs>
        <w:ind w:left="1713" w:hanging="720"/>
      </w:pPr>
      <w:rPr>
        <w:rFonts w:ascii="Times New Roman" w:hAnsi="Times New Roman" w:cs="Times New Roman" w:hint="default"/>
        <w:b/>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BE74034"/>
    <w:multiLevelType w:val="hybridMultilevel"/>
    <w:tmpl w:val="B8D6A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9F5"/>
    <w:multiLevelType w:val="multilevel"/>
    <w:tmpl w:val="9BF462F8"/>
    <w:lvl w:ilvl="0">
      <w:start w:val="4"/>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C021FC"/>
    <w:multiLevelType w:val="multilevel"/>
    <w:tmpl w:val="544C502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15C6E"/>
    <w:multiLevelType w:val="hybridMultilevel"/>
    <w:tmpl w:val="B8D6A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B1F94"/>
    <w:multiLevelType w:val="hybridMultilevel"/>
    <w:tmpl w:val="A048721E"/>
    <w:lvl w:ilvl="0" w:tplc="00E6B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404FF"/>
    <w:multiLevelType w:val="hybridMultilevel"/>
    <w:tmpl w:val="ED80C95E"/>
    <w:lvl w:ilvl="0" w:tplc="9864AB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501B8"/>
    <w:multiLevelType w:val="hybridMultilevel"/>
    <w:tmpl w:val="AC0CD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124669"/>
    <w:multiLevelType w:val="hybridMultilevel"/>
    <w:tmpl w:val="CF68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86B13"/>
    <w:multiLevelType w:val="multilevel"/>
    <w:tmpl w:val="9BF462F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013032"/>
    <w:multiLevelType w:val="hybridMultilevel"/>
    <w:tmpl w:val="27F412C2"/>
    <w:lvl w:ilvl="0" w:tplc="6508454E">
      <w:start w:val="2"/>
      <w:numFmt w:val="bullet"/>
      <w:lvlText w:val="-"/>
      <w:lvlJc w:val="left"/>
      <w:pPr>
        <w:ind w:left="1494" w:hanging="360"/>
      </w:pPr>
      <w:rPr>
        <w:rFonts w:ascii="Times New Roman" w:eastAsia="Times New Roman" w:hAnsi="Times New Roman" w:cs="Times New Roman" w:hint="default"/>
        <w:color w:val="00000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383630CA"/>
    <w:multiLevelType w:val="hybridMultilevel"/>
    <w:tmpl w:val="9CBE914A"/>
    <w:lvl w:ilvl="0" w:tplc="619AAE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90A4B"/>
    <w:multiLevelType w:val="multilevel"/>
    <w:tmpl w:val="F5346C44"/>
    <w:lvl w:ilvl="0">
      <w:start w:val="3"/>
      <w:numFmt w:val="decimal"/>
      <w:lvlText w:val="%1."/>
      <w:lvlJc w:val="left"/>
      <w:pPr>
        <w:ind w:left="360" w:hanging="360"/>
      </w:pPr>
    </w:lvl>
    <w:lvl w:ilvl="1">
      <w:start w:val="1"/>
      <w:numFmt w:val="decimal"/>
      <w:lvlText w:val="%1.%2."/>
      <w:lvlJc w:val="left"/>
      <w:pPr>
        <w:ind w:left="780" w:hanging="360"/>
      </w:pPr>
      <w:rPr>
        <w:b w:val="0"/>
      </w:rPr>
    </w:lvl>
    <w:lvl w:ilvl="2">
      <w:start w:val="1"/>
      <w:numFmt w:val="decimal"/>
      <w:lvlText w:val="%1.%2.%3."/>
      <w:lvlJc w:val="left"/>
      <w:pPr>
        <w:ind w:left="2280" w:hanging="720"/>
      </w:pPr>
      <w:rPr>
        <w:b w:val="0"/>
        <w:color w:val="auto"/>
      </w:r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4" w15:restartNumberingAfterBreak="0">
    <w:nsid w:val="42F57883"/>
    <w:multiLevelType w:val="hybridMultilevel"/>
    <w:tmpl w:val="4F109EBE"/>
    <w:lvl w:ilvl="0" w:tplc="2130B5F0">
      <w:numFmt w:val="bullet"/>
      <w:lvlText w:val="-"/>
      <w:lvlJc w:val="left"/>
      <w:pPr>
        <w:ind w:left="2340" w:hanging="360"/>
      </w:pPr>
      <w:rPr>
        <w:rFonts w:ascii="Times New Roman" w:eastAsia="Calibri" w:hAnsi="Times New Roman" w:cs="Times New Roman" w:hint="default"/>
      </w:rPr>
    </w:lvl>
    <w:lvl w:ilvl="1" w:tplc="04270003" w:tentative="1">
      <w:start w:val="1"/>
      <w:numFmt w:val="bullet"/>
      <w:lvlText w:val="o"/>
      <w:lvlJc w:val="left"/>
      <w:pPr>
        <w:ind w:left="3060" w:hanging="360"/>
      </w:pPr>
      <w:rPr>
        <w:rFonts w:ascii="Courier New" w:hAnsi="Courier New" w:cs="Courier New" w:hint="default"/>
      </w:rPr>
    </w:lvl>
    <w:lvl w:ilvl="2" w:tplc="04270005" w:tentative="1">
      <w:start w:val="1"/>
      <w:numFmt w:val="bullet"/>
      <w:lvlText w:val=""/>
      <w:lvlJc w:val="left"/>
      <w:pPr>
        <w:ind w:left="3780" w:hanging="360"/>
      </w:pPr>
      <w:rPr>
        <w:rFonts w:ascii="Wingdings" w:hAnsi="Wingdings" w:hint="default"/>
      </w:rPr>
    </w:lvl>
    <w:lvl w:ilvl="3" w:tplc="04270001" w:tentative="1">
      <w:start w:val="1"/>
      <w:numFmt w:val="bullet"/>
      <w:lvlText w:val=""/>
      <w:lvlJc w:val="left"/>
      <w:pPr>
        <w:ind w:left="4500" w:hanging="360"/>
      </w:pPr>
      <w:rPr>
        <w:rFonts w:ascii="Symbol" w:hAnsi="Symbol" w:hint="default"/>
      </w:rPr>
    </w:lvl>
    <w:lvl w:ilvl="4" w:tplc="04270003" w:tentative="1">
      <w:start w:val="1"/>
      <w:numFmt w:val="bullet"/>
      <w:lvlText w:val="o"/>
      <w:lvlJc w:val="left"/>
      <w:pPr>
        <w:ind w:left="5220" w:hanging="360"/>
      </w:pPr>
      <w:rPr>
        <w:rFonts w:ascii="Courier New" w:hAnsi="Courier New" w:cs="Courier New" w:hint="default"/>
      </w:rPr>
    </w:lvl>
    <w:lvl w:ilvl="5" w:tplc="04270005" w:tentative="1">
      <w:start w:val="1"/>
      <w:numFmt w:val="bullet"/>
      <w:lvlText w:val=""/>
      <w:lvlJc w:val="left"/>
      <w:pPr>
        <w:ind w:left="5940" w:hanging="360"/>
      </w:pPr>
      <w:rPr>
        <w:rFonts w:ascii="Wingdings" w:hAnsi="Wingdings" w:hint="default"/>
      </w:rPr>
    </w:lvl>
    <w:lvl w:ilvl="6" w:tplc="04270001" w:tentative="1">
      <w:start w:val="1"/>
      <w:numFmt w:val="bullet"/>
      <w:lvlText w:val=""/>
      <w:lvlJc w:val="left"/>
      <w:pPr>
        <w:ind w:left="6660" w:hanging="360"/>
      </w:pPr>
      <w:rPr>
        <w:rFonts w:ascii="Symbol" w:hAnsi="Symbol" w:hint="default"/>
      </w:rPr>
    </w:lvl>
    <w:lvl w:ilvl="7" w:tplc="04270003" w:tentative="1">
      <w:start w:val="1"/>
      <w:numFmt w:val="bullet"/>
      <w:lvlText w:val="o"/>
      <w:lvlJc w:val="left"/>
      <w:pPr>
        <w:ind w:left="7380" w:hanging="360"/>
      </w:pPr>
      <w:rPr>
        <w:rFonts w:ascii="Courier New" w:hAnsi="Courier New" w:cs="Courier New" w:hint="default"/>
      </w:rPr>
    </w:lvl>
    <w:lvl w:ilvl="8" w:tplc="04270005" w:tentative="1">
      <w:start w:val="1"/>
      <w:numFmt w:val="bullet"/>
      <w:lvlText w:val=""/>
      <w:lvlJc w:val="left"/>
      <w:pPr>
        <w:ind w:left="8100" w:hanging="360"/>
      </w:pPr>
      <w:rPr>
        <w:rFonts w:ascii="Wingdings" w:hAnsi="Wingdings" w:hint="default"/>
      </w:rPr>
    </w:lvl>
  </w:abstractNum>
  <w:abstractNum w:abstractNumId="15" w15:restartNumberingAfterBreak="0">
    <w:nsid w:val="4C797548"/>
    <w:multiLevelType w:val="multilevel"/>
    <w:tmpl w:val="A008CF2A"/>
    <w:lvl w:ilvl="0">
      <w:start w:val="3"/>
      <w:numFmt w:val="decimal"/>
      <w:lvlText w:val="%1."/>
      <w:lvlJc w:val="left"/>
      <w:pPr>
        <w:ind w:left="360" w:hanging="360"/>
      </w:pPr>
      <w:rPr>
        <w:rFonts w:hint="default"/>
      </w:rPr>
    </w:lvl>
    <w:lvl w:ilvl="1">
      <w:start w:val="8"/>
      <w:numFmt w:val="decimal"/>
      <w:lvlText w:val="%1.%2."/>
      <w:lvlJc w:val="left"/>
      <w:pPr>
        <w:ind w:left="928" w:hanging="360"/>
      </w:pPr>
      <w:rPr>
        <w:rFonts w:hint="default"/>
        <w:b/>
      </w:rPr>
    </w:lvl>
    <w:lvl w:ilvl="2">
      <w:start w:val="1"/>
      <w:numFmt w:val="decimal"/>
      <w:lvlText w:val="%1.%2.%3."/>
      <w:lvlJc w:val="left"/>
      <w:pPr>
        <w:ind w:left="7100" w:hanging="720"/>
      </w:pPr>
      <w:rPr>
        <w:rFonts w:ascii="Times New Roman" w:hAnsi="Times New Roman" w:cs="Times New Roman" w:hint="default"/>
        <w:b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56C3451C"/>
    <w:multiLevelType w:val="multilevel"/>
    <w:tmpl w:val="00000001"/>
    <w:lvl w:ilvl="0">
      <w:start w:val="3"/>
      <w:numFmt w:val="decimal"/>
      <w:lvlText w:val="%1."/>
      <w:lvlJc w:val="left"/>
      <w:pPr>
        <w:tabs>
          <w:tab w:val="num" w:pos="0"/>
        </w:tabs>
        <w:ind w:left="360" w:hanging="360"/>
      </w:pPr>
    </w:lvl>
    <w:lvl w:ilvl="1">
      <w:start w:val="1"/>
      <w:numFmt w:val="decimal"/>
      <w:lvlText w:val="%1.%2."/>
      <w:lvlJc w:val="left"/>
      <w:pPr>
        <w:tabs>
          <w:tab w:val="num" w:pos="0"/>
        </w:tabs>
        <w:ind w:left="1353" w:hanging="360"/>
      </w:pPr>
      <w:rPr>
        <w:b/>
      </w:rPr>
    </w:lvl>
    <w:lvl w:ilvl="2">
      <w:start w:val="1"/>
      <w:numFmt w:val="decimal"/>
      <w:lvlText w:val="%1.%2.%3."/>
      <w:lvlJc w:val="left"/>
      <w:pPr>
        <w:tabs>
          <w:tab w:val="num" w:pos="142"/>
        </w:tabs>
        <w:ind w:left="1713" w:hanging="720"/>
      </w:pPr>
      <w:rPr>
        <w:b w:val="0"/>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17" w15:restartNumberingAfterBreak="0">
    <w:nsid w:val="57E07072"/>
    <w:multiLevelType w:val="hybridMultilevel"/>
    <w:tmpl w:val="366E79B4"/>
    <w:lvl w:ilvl="0" w:tplc="04270001">
      <w:start w:val="1"/>
      <w:numFmt w:val="bullet"/>
      <w:lvlText w:val=""/>
      <w:lvlJc w:val="left"/>
      <w:pPr>
        <w:ind w:left="2713" w:hanging="360"/>
      </w:pPr>
      <w:rPr>
        <w:rFonts w:ascii="Symbol" w:hAnsi="Symbol" w:hint="default"/>
      </w:rPr>
    </w:lvl>
    <w:lvl w:ilvl="1" w:tplc="04270003" w:tentative="1">
      <w:start w:val="1"/>
      <w:numFmt w:val="bullet"/>
      <w:lvlText w:val="o"/>
      <w:lvlJc w:val="left"/>
      <w:pPr>
        <w:ind w:left="3433" w:hanging="360"/>
      </w:pPr>
      <w:rPr>
        <w:rFonts w:ascii="Courier New" w:hAnsi="Courier New" w:cs="Courier New" w:hint="default"/>
      </w:rPr>
    </w:lvl>
    <w:lvl w:ilvl="2" w:tplc="04270005" w:tentative="1">
      <w:start w:val="1"/>
      <w:numFmt w:val="bullet"/>
      <w:lvlText w:val=""/>
      <w:lvlJc w:val="left"/>
      <w:pPr>
        <w:ind w:left="4153" w:hanging="360"/>
      </w:pPr>
      <w:rPr>
        <w:rFonts w:ascii="Wingdings" w:hAnsi="Wingdings" w:hint="default"/>
      </w:rPr>
    </w:lvl>
    <w:lvl w:ilvl="3" w:tplc="04270001" w:tentative="1">
      <w:start w:val="1"/>
      <w:numFmt w:val="bullet"/>
      <w:lvlText w:val=""/>
      <w:lvlJc w:val="left"/>
      <w:pPr>
        <w:ind w:left="4873" w:hanging="360"/>
      </w:pPr>
      <w:rPr>
        <w:rFonts w:ascii="Symbol" w:hAnsi="Symbol" w:hint="default"/>
      </w:rPr>
    </w:lvl>
    <w:lvl w:ilvl="4" w:tplc="04270003" w:tentative="1">
      <w:start w:val="1"/>
      <w:numFmt w:val="bullet"/>
      <w:lvlText w:val="o"/>
      <w:lvlJc w:val="left"/>
      <w:pPr>
        <w:ind w:left="5593" w:hanging="360"/>
      </w:pPr>
      <w:rPr>
        <w:rFonts w:ascii="Courier New" w:hAnsi="Courier New" w:cs="Courier New" w:hint="default"/>
      </w:rPr>
    </w:lvl>
    <w:lvl w:ilvl="5" w:tplc="04270005" w:tentative="1">
      <w:start w:val="1"/>
      <w:numFmt w:val="bullet"/>
      <w:lvlText w:val=""/>
      <w:lvlJc w:val="left"/>
      <w:pPr>
        <w:ind w:left="6313" w:hanging="360"/>
      </w:pPr>
      <w:rPr>
        <w:rFonts w:ascii="Wingdings" w:hAnsi="Wingdings" w:hint="default"/>
      </w:rPr>
    </w:lvl>
    <w:lvl w:ilvl="6" w:tplc="04270001" w:tentative="1">
      <w:start w:val="1"/>
      <w:numFmt w:val="bullet"/>
      <w:lvlText w:val=""/>
      <w:lvlJc w:val="left"/>
      <w:pPr>
        <w:ind w:left="7033" w:hanging="360"/>
      </w:pPr>
      <w:rPr>
        <w:rFonts w:ascii="Symbol" w:hAnsi="Symbol" w:hint="default"/>
      </w:rPr>
    </w:lvl>
    <w:lvl w:ilvl="7" w:tplc="04270003" w:tentative="1">
      <w:start w:val="1"/>
      <w:numFmt w:val="bullet"/>
      <w:lvlText w:val="o"/>
      <w:lvlJc w:val="left"/>
      <w:pPr>
        <w:ind w:left="7753" w:hanging="360"/>
      </w:pPr>
      <w:rPr>
        <w:rFonts w:ascii="Courier New" w:hAnsi="Courier New" w:cs="Courier New" w:hint="default"/>
      </w:rPr>
    </w:lvl>
    <w:lvl w:ilvl="8" w:tplc="04270005" w:tentative="1">
      <w:start w:val="1"/>
      <w:numFmt w:val="bullet"/>
      <w:lvlText w:val=""/>
      <w:lvlJc w:val="left"/>
      <w:pPr>
        <w:ind w:left="8473" w:hanging="360"/>
      </w:pPr>
      <w:rPr>
        <w:rFonts w:ascii="Wingdings" w:hAnsi="Wingdings" w:hint="default"/>
      </w:rPr>
    </w:lvl>
  </w:abstractNum>
  <w:abstractNum w:abstractNumId="18" w15:restartNumberingAfterBreak="0">
    <w:nsid w:val="64A13DCB"/>
    <w:multiLevelType w:val="multilevel"/>
    <w:tmpl w:val="BDA86162"/>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24319C"/>
    <w:multiLevelType w:val="multilevel"/>
    <w:tmpl w:val="00000001"/>
    <w:lvl w:ilvl="0">
      <w:start w:val="3"/>
      <w:numFmt w:val="decimal"/>
      <w:lvlText w:val="%1."/>
      <w:lvlJc w:val="left"/>
      <w:pPr>
        <w:tabs>
          <w:tab w:val="num" w:pos="0"/>
        </w:tabs>
        <w:ind w:left="360" w:hanging="360"/>
      </w:pPr>
    </w:lvl>
    <w:lvl w:ilvl="1">
      <w:start w:val="1"/>
      <w:numFmt w:val="decimal"/>
      <w:lvlText w:val="%1.%2."/>
      <w:lvlJc w:val="left"/>
      <w:pPr>
        <w:tabs>
          <w:tab w:val="num" w:pos="0"/>
        </w:tabs>
        <w:ind w:left="1353" w:hanging="360"/>
      </w:pPr>
      <w:rPr>
        <w:b/>
      </w:rPr>
    </w:lvl>
    <w:lvl w:ilvl="2">
      <w:start w:val="1"/>
      <w:numFmt w:val="decimal"/>
      <w:lvlText w:val="%1.%2.%3."/>
      <w:lvlJc w:val="left"/>
      <w:pPr>
        <w:tabs>
          <w:tab w:val="num" w:pos="142"/>
        </w:tabs>
        <w:ind w:left="1713" w:hanging="720"/>
      </w:pPr>
      <w:rPr>
        <w:b w:val="0"/>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20" w15:restartNumberingAfterBreak="0">
    <w:nsid w:val="67296C70"/>
    <w:multiLevelType w:val="hybridMultilevel"/>
    <w:tmpl w:val="BCC45524"/>
    <w:lvl w:ilvl="0" w:tplc="0409000F">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04970"/>
    <w:multiLevelType w:val="multilevel"/>
    <w:tmpl w:val="9D042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 w15:restartNumberingAfterBreak="0">
    <w:nsid w:val="76F5783C"/>
    <w:multiLevelType w:val="multilevel"/>
    <w:tmpl w:val="9BF462F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6"/>
  </w:num>
  <w:num w:numId="4">
    <w:abstractNumId w:val="19"/>
  </w:num>
  <w:num w:numId="5">
    <w:abstractNumId w:val="21"/>
  </w:num>
  <w:num w:numId="6">
    <w:abstractNumId w:val="15"/>
  </w:num>
  <w:num w:numId="7">
    <w:abstractNumId w:val="12"/>
  </w:num>
  <w:num w:numId="8">
    <w:abstractNumId w:val="18"/>
  </w:num>
  <w:num w:numId="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0"/>
  </w:num>
  <w:num w:numId="13">
    <w:abstractNumId w:val="5"/>
  </w:num>
  <w:num w:numId="14">
    <w:abstractNumId w:val="9"/>
  </w:num>
  <w:num w:numId="15">
    <w:abstractNumId w:val="6"/>
  </w:num>
  <w:num w:numId="16">
    <w:abstractNumId w:val="2"/>
  </w:num>
  <w:num w:numId="17">
    <w:abstractNumId w:val="20"/>
  </w:num>
  <w:num w:numId="18">
    <w:abstractNumId w:val="11"/>
  </w:num>
  <w:num w:numId="19">
    <w:abstractNumId w:val="8"/>
  </w:num>
  <w:num w:numId="20">
    <w:abstractNumId w:val="22"/>
  </w:num>
  <w:num w:numId="2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11"/>
    <w:rsid w:val="00000B75"/>
    <w:rsid w:val="00003C02"/>
    <w:rsid w:val="00004DCA"/>
    <w:rsid w:val="00006DAA"/>
    <w:rsid w:val="00006E8E"/>
    <w:rsid w:val="00006F42"/>
    <w:rsid w:val="00011395"/>
    <w:rsid w:val="00011765"/>
    <w:rsid w:val="00012E2F"/>
    <w:rsid w:val="000131AB"/>
    <w:rsid w:val="00013F2C"/>
    <w:rsid w:val="00016EF8"/>
    <w:rsid w:val="00022A34"/>
    <w:rsid w:val="00025476"/>
    <w:rsid w:val="00027A01"/>
    <w:rsid w:val="00036FC6"/>
    <w:rsid w:val="0004008C"/>
    <w:rsid w:val="00040B47"/>
    <w:rsid w:val="0004165E"/>
    <w:rsid w:val="00042A9E"/>
    <w:rsid w:val="00051276"/>
    <w:rsid w:val="00061767"/>
    <w:rsid w:val="00063860"/>
    <w:rsid w:val="00066A6A"/>
    <w:rsid w:val="00070133"/>
    <w:rsid w:val="00070A0A"/>
    <w:rsid w:val="0007236C"/>
    <w:rsid w:val="0007433C"/>
    <w:rsid w:val="00075585"/>
    <w:rsid w:val="00077B28"/>
    <w:rsid w:val="00082035"/>
    <w:rsid w:val="000835BE"/>
    <w:rsid w:val="000840A5"/>
    <w:rsid w:val="00085EC9"/>
    <w:rsid w:val="00091524"/>
    <w:rsid w:val="00092FA2"/>
    <w:rsid w:val="0009645A"/>
    <w:rsid w:val="000971CE"/>
    <w:rsid w:val="000A2F40"/>
    <w:rsid w:val="000B4AAC"/>
    <w:rsid w:val="000B7AE3"/>
    <w:rsid w:val="000C6740"/>
    <w:rsid w:val="000D1945"/>
    <w:rsid w:val="000D3D4E"/>
    <w:rsid w:val="000D5FC4"/>
    <w:rsid w:val="000E216C"/>
    <w:rsid w:val="000E2FBB"/>
    <w:rsid w:val="000E4C36"/>
    <w:rsid w:val="000E5B1E"/>
    <w:rsid w:val="000F1727"/>
    <w:rsid w:val="000F1D62"/>
    <w:rsid w:val="000F2EF7"/>
    <w:rsid w:val="000F3891"/>
    <w:rsid w:val="000F5A7E"/>
    <w:rsid w:val="00101192"/>
    <w:rsid w:val="00102927"/>
    <w:rsid w:val="00105311"/>
    <w:rsid w:val="00110BF2"/>
    <w:rsid w:val="00110DAB"/>
    <w:rsid w:val="0011110B"/>
    <w:rsid w:val="001138DB"/>
    <w:rsid w:val="00116091"/>
    <w:rsid w:val="001173CE"/>
    <w:rsid w:val="001176B2"/>
    <w:rsid w:val="001231A0"/>
    <w:rsid w:val="00131850"/>
    <w:rsid w:val="001325BE"/>
    <w:rsid w:val="00135EEF"/>
    <w:rsid w:val="00144F16"/>
    <w:rsid w:val="00145D0F"/>
    <w:rsid w:val="0015261B"/>
    <w:rsid w:val="00160539"/>
    <w:rsid w:val="0016190C"/>
    <w:rsid w:val="00161960"/>
    <w:rsid w:val="0016223D"/>
    <w:rsid w:val="00162797"/>
    <w:rsid w:val="00163CF3"/>
    <w:rsid w:val="001644F1"/>
    <w:rsid w:val="00166AF8"/>
    <w:rsid w:val="00167720"/>
    <w:rsid w:val="00170902"/>
    <w:rsid w:val="00170974"/>
    <w:rsid w:val="0017117A"/>
    <w:rsid w:val="00171C42"/>
    <w:rsid w:val="00172EBE"/>
    <w:rsid w:val="00174EE6"/>
    <w:rsid w:val="00175AEF"/>
    <w:rsid w:val="001770D5"/>
    <w:rsid w:val="0017741C"/>
    <w:rsid w:val="00180890"/>
    <w:rsid w:val="00182FDF"/>
    <w:rsid w:val="001842B4"/>
    <w:rsid w:val="0018673B"/>
    <w:rsid w:val="00186896"/>
    <w:rsid w:val="00191F98"/>
    <w:rsid w:val="001979AB"/>
    <w:rsid w:val="001A3A81"/>
    <w:rsid w:val="001A47ED"/>
    <w:rsid w:val="001A4CD0"/>
    <w:rsid w:val="001A66A0"/>
    <w:rsid w:val="001A777A"/>
    <w:rsid w:val="001B1316"/>
    <w:rsid w:val="001B2B38"/>
    <w:rsid w:val="001B2E8A"/>
    <w:rsid w:val="001B3238"/>
    <w:rsid w:val="001B3D51"/>
    <w:rsid w:val="001B4652"/>
    <w:rsid w:val="001B6097"/>
    <w:rsid w:val="001C0E88"/>
    <w:rsid w:val="001C24A9"/>
    <w:rsid w:val="001C2A6C"/>
    <w:rsid w:val="001C449B"/>
    <w:rsid w:val="001C4886"/>
    <w:rsid w:val="001C4CF4"/>
    <w:rsid w:val="001C68C5"/>
    <w:rsid w:val="001C69ED"/>
    <w:rsid w:val="001D1333"/>
    <w:rsid w:val="001D5665"/>
    <w:rsid w:val="001D6D04"/>
    <w:rsid w:val="001D6E59"/>
    <w:rsid w:val="001D7789"/>
    <w:rsid w:val="001D7E30"/>
    <w:rsid w:val="001E4B39"/>
    <w:rsid w:val="001E70E1"/>
    <w:rsid w:val="001F03F9"/>
    <w:rsid w:val="001F2034"/>
    <w:rsid w:val="001F3B24"/>
    <w:rsid w:val="00201947"/>
    <w:rsid w:val="00205AF8"/>
    <w:rsid w:val="00205CDC"/>
    <w:rsid w:val="00213509"/>
    <w:rsid w:val="002201AF"/>
    <w:rsid w:val="002232BC"/>
    <w:rsid w:val="002234A8"/>
    <w:rsid w:val="002303E3"/>
    <w:rsid w:val="002326F4"/>
    <w:rsid w:val="0023278B"/>
    <w:rsid w:val="00232F24"/>
    <w:rsid w:val="0023325F"/>
    <w:rsid w:val="002423B8"/>
    <w:rsid w:val="002429E1"/>
    <w:rsid w:val="002431EF"/>
    <w:rsid w:val="00243EB0"/>
    <w:rsid w:val="00244B7B"/>
    <w:rsid w:val="0025018C"/>
    <w:rsid w:val="002627DC"/>
    <w:rsid w:val="00262DFA"/>
    <w:rsid w:val="00263285"/>
    <w:rsid w:val="0026394E"/>
    <w:rsid w:val="00263BC3"/>
    <w:rsid w:val="002660F1"/>
    <w:rsid w:val="00270C5B"/>
    <w:rsid w:val="002711F5"/>
    <w:rsid w:val="00271CBD"/>
    <w:rsid w:val="00273D37"/>
    <w:rsid w:val="00273ED8"/>
    <w:rsid w:val="0027455E"/>
    <w:rsid w:val="0028028F"/>
    <w:rsid w:val="00280696"/>
    <w:rsid w:val="00280D3C"/>
    <w:rsid w:val="002814CF"/>
    <w:rsid w:val="00283C70"/>
    <w:rsid w:val="00286191"/>
    <w:rsid w:val="0028717F"/>
    <w:rsid w:val="0028795E"/>
    <w:rsid w:val="00290565"/>
    <w:rsid w:val="002A03E1"/>
    <w:rsid w:val="002A3EA3"/>
    <w:rsid w:val="002A4AA5"/>
    <w:rsid w:val="002B1D7C"/>
    <w:rsid w:val="002B7032"/>
    <w:rsid w:val="002B7856"/>
    <w:rsid w:val="002C36D5"/>
    <w:rsid w:val="002C4B77"/>
    <w:rsid w:val="002C589F"/>
    <w:rsid w:val="002D2BE8"/>
    <w:rsid w:val="002D632F"/>
    <w:rsid w:val="002D7C22"/>
    <w:rsid w:val="002E0A39"/>
    <w:rsid w:val="002E3D92"/>
    <w:rsid w:val="002E4747"/>
    <w:rsid w:val="002E48BD"/>
    <w:rsid w:val="002F3EF1"/>
    <w:rsid w:val="002F4963"/>
    <w:rsid w:val="002F4ACA"/>
    <w:rsid w:val="002F54CE"/>
    <w:rsid w:val="002F6D82"/>
    <w:rsid w:val="00300A69"/>
    <w:rsid w:val="003074B3"/>
    <w:rsid w:val="00307AC5"/>
    <w:rsid w:val="00313D64"/>
    <w:rsid w:val="00313F45"/>
    <w:rsid w:val="00314390"/>
    <w:rsid w:val="0031740D"/>
    <w:rsid w:val="00317C39"/>
    <w:rsid w:val="00322285"/>
    <w:rsid w:val="003226B4"/>
    <w:rsid w:val="00325198"/>
    <w:rsid w:val="00325B51"/>
    <w:rsid w:val="00325C48"/>
    <w:rsid w:val="00327DF4"/>
    <w:rsid w:val="00331944"/>
    <w:rsid w:val="00331F32"/>
    <w:rsid w:val="0033573E"/>
    <w:rsid w:val="00346946"/>
    <w:rsid w:val="00350329"/>
    <w:rsid w:val="003504BA"/>
    <w:rsid w:val="00350E9E"/>
    <w:rsid w:val="00350F29"/>
    <w:rsid w:val="0035533E"/>
    <w:rsid w:val="003633E4"/>
    <w:rsid w:val="00364769"/>
    <w:rsid w:val="0036632F"/>
    <w:rsid w:val="00366AAB"/>
    <w:rsid w:val="00366B18"/>
    <w:rsid w:val="00375A2F"/>
    <w:rsid w:val="003803BF"/>
    <w:rsid w:val="003822EC"/>
    <w:rsid w:val="00384358"/>
    <w:rsid w:val="00386D1D"/>
    <w:rsid w:val="003920EC"/>
    <w:rsid w:val="0039365C"/>
    <w:rsid w:val="003937E5"/>
    <w:rsid w:val="003944CA"/>
    <w:rsid w:val="003971CA"/>
    <w:rsid w:val="003A1B20"/>
    <w:rsid w:val="003A28A5"/>
    <w:rsid w:val="003A3E6E"/>
    <w:rsid w:val="003A4E1A"/>
    <w:rsid w:val="003B2D20"/>
    <w:rsid w:val="003B5909"/>
    <w:rsid w:val="003C1A8E"/>
    <w:rsid w:val="003C2830"/>
    <w:rsid w:val="003C2BE5"/>
    <w:rsid w:val="003C2C73"/>
    <w:rsid w:val="003C5104"/>
    <w:rsid w:val="003D02FA"/>
    <w:rsid w:val="003D08AB"/>
    <w:rsid w:val="003D3050"/>
    <w:rsid w:val="003D43C6"/>
    <w:rsid w:val="003D6795"/>
    <w:rsid w:val="003D7C19"/>
    <w:rsid w:val="003E1B90"/>
    <w:rsid w:val="003E21D0"/>
    <w:rsid w:val="003E3D1B"/>
    <w:rsid w:val="003E4F88"/>
    <w:rsid w:val="003E52E7"/>
    <w:rsid w:val="003E5356"/>
    <w:rsid w:val="003E6351"/>
    <w:rsid w:val="003E6816"/>
    <w:rsid w:val="003E74B3"/>
    <w:rsid w:val="003F173C"/>
    <w:rsid w:val="003F5ED1"/>
    <w:rsid w:val="00402D39"/>
    <w:rsid w:val="0040340A"/>
    <w:rsid w:val="004059F8"/>
    <w:rsid w:val="00405BC6"/>
    <w:rsid w:val="00405E86"/>
    <w:rsid w:val="00415C68"/>
    <w:rsid w:val="00420C9D"/>
    <w:rsid w:val="00421251"/>
    <w:rsid w:val="00422CF0"/>
    <w:rsid w:val="00422FC2"/>
    <w:rsid w:val="004234EA"/>
    <w:rsid w:val="00423D54"/>
    <w:rsid w:val="0042545B"/>
    <w:rsid w:val="004279BB"/>
    <w:rsid w:val="0043100A"/>
    <w:rsid w:val="00431486"/>
    <w:rsid w:val="00432BF0"/>
    <w:rsid w:val="00440527"/>
    <w:rsid w:val="004414CB"/>
    <w:rsid w:val="00444F40"/>
    <w:rsid w:val="00446274"/>
    <w:rsid w:val="00446D78"/>
    <w:rsid w:val="0045245A"/>
    <w:rsid w:val="00464FD3"/>
    <w:rsid w:val="00466998"/>
    <w:rsid w:val="00471107"/>
    <w:rsid w:val="00474B23"/>
    <w:rsid w:val="00475530"/>
    <w:rsid w:val="004759F4"/>
    <w:rsid w:val="004772B1"/>
    <w:rsid w:val="00480E71"/>
    <w:rsid w:val="0048207A"/>
    <w:rsid w:val="00482216"/>
    <w:rsid w:val="00482405"/>
    <w:rsid w:val="004835EE"/>
    <w:rsid w:val="0048419A"/>
    <w:rsid w:val="004874E8"/>
    <w:rsid w:val="00492346"/>
    <w:rsid w:val="0049426C"/>
    <w:rsid w:val="00495CCE"/>
    <w:rsid w:val="0049795C"/>
    <w:rsid w:val="004A0C75"/>
    <w:rsid w:val="004A167B"/>
    <w:rsid w:val="004A24AE"/>
    <w:rsid w:val="004A2661"/>
    <w:rsid w:val="004A5676"/>
    <w:rsid w:val="004A6CFB"/>
    <w:rsid w:val="004B2932"/>
    <w:rsid w:val="004B454C"/>
    <w:rsid w:val="004B6BB1"/>
    <w:rsid w:val="004B71FB"/>
    <w:rsid w:val="004B7C08"/>
    <w:rsid w:val="004C141A"/>
    <w:rsid w:val="004C1C85"/>
    <w:rsid w:val="004C3C82"/>
    <w:rsid w:val="004C4F45"/>
    <w:rsid w:val="004C69B6"/>
    <w:rsid w:val="004D1FF7"/>
    <w:rsid w:val="004D3180"/>
    <w:rsid w:val="004D41AD"/>
    <w:rsid w:val="004D4FD9"/>
    <w:rsid w:val="004E0FA6"/>
    <w:rsid w:val="004E1EB9"/>
    <w:rsid w:val="004E5567"/>
    <w:rsid w:val="004E5AF9"/>
    <w:rsid w:val="004F299B"/>
    <w:rsid w:val="004F2CCF"/>
    <w:rsid w:val="004F34BA"/>
    <w:rsid w:val="004F47E0"/>
    <w:rsid w:val="005001EB"/>
    <w:rsid w:val="00504C8F"/>
    <w:rsid w:val="00506597"/>
    <w:rsid w:val="00506F19"/>
    <w:rsid w:val="00507DB9"/>
    <w:rsid w:val="00507E93"/>
    <w:rsid w:val="00510A89"/>
    <w:rsid w:val="00511811"/>
    <w:rsid w:val="00513ACA"/>
    <w:rsid w:val="00514075"/>
    <w:rsid w:val="005152F2"/>
    <w:rsid w:val="00515D78"/>
    <w:rsid w:val="00515F0A"/>
    <w:rsid w:val="00520503"/>
    <w:rsid w:val="00521932"/>
    <w:rsid w:val="00521B45"/>
    <w:rsid w:val="00522AC3"/>
    <w:rsid w:val="00523088"/>
    <w:rsid w:val="00525EBA"/>
    <w:rsid w:val="005304EE"/>
    <w:rsid w:val="005307C1"/>
    <w:rsid w:val="00532905"/>
    <w:rsid w:val="00532B24"/>
    <w:rsid w:val="005352A1"/>
    <w:rsid w:val="005353EE"/>
    <w:rsid w:val="00535AC8"/>
    <w:rsid w:val="00535C6C"/>
    <w:rsid w:val="00536094"/>
    <w:rsid w:val="005407D9"/>
    <w:rsid w:val="005429D4"/>
    <w:rsid w:val="0054341A"/>
    <w:rsid w:val="005463E5"/>
    <w:rsid w:val="005500A3"/>
    <w:rsid w:val="00557C3A"/>
    <w:rsid w:val="00560A48"/>
    <w:rsid w:val="00560F67"/>
    <w:rsid w:val="00563215"/>
    <w:rsid w:val="005651A3"/>
    <w:rsid w:val="005652FE"/>
    <w:rsid w:val="00565E9D"/>
    <w:rsid w:val="0056601F"/>
    <w:rsid w:val="00567624"/>
    <w:rsid w:val="00571411"/>
    <w:rsid w:val="00572AD5"/>
    <w:rsid w:val="0057384B"/>
    <w:rsid w:val="0057400B"/>
    <w:rsid w:val="00577072"/>
    <w:rsid w:val="00577891"/>
    <w:rsid w:val="00577DF3"/>
    <w:rsid w:val="00580D4B"/>
    <w:rsid w:val="00582869"/>
    <w:rsid w:val="00587EFA"/>
    <w:rsid w:val="00587F14"/>
    <w:rsid w:val="00592269"/>
    <w:rsid w:val="0059247B"/>
    <w:rsid w:val="00592B3F"/>
    <w:rsid w:val="005978E9"/>
    <w:rsid w:val="005A0A5F"/>
    <w:rsid w:val="005A1821"/>
    <w:rsid w:val="005A3096"/>
    <w:rsid w:val="005A4A45"/>
    <w:rsid w:val="005A628D"/>
    <w:rsid w:val="005A68B0"/>
    <w:rsid w:val="005A6F12"/>
    <w:rsid w:val="005B24C6"/>
    <w:rsid w:val="005B26C4"/>
    <w:rsid w:val="005B4648"/>
    <w:rsid w:val="005B7879"/>
    <w:rsid w:val="005C1FDB"/>
    <w:rsid w:val="005C241E"/>
    <w:rsid w:val="005C31EB"/>
    <w:rsid w:val="005C4242"/>
    <w:rsid w:val="005C58F8"/>
    <w:rsid w:val="005D0B38"/>
    <w:rsid w:val="005D0FD0"/>
    <w:rsid w:val="005D2B7B"/>
    <w:rsid w:val="005D4641"/>
    <w:rsid w:val="005D4F21"/>
    <w:rsid w:val="005D51EA"/>
    <w:rsid w:val="005E4083"/>
    <w:rsid w:val="005E558E"/>
    <w:rsid w:val="005E6541"/>
    <w:rsid w:val="005E6A14"/>
    <w:rsid w:val="005F0EA1"/>
    <w:rsid w:val="005F2CE5"/>
    <w:rsid w:val="005F32CB"/>
    <w:rsid w:val="005F621C"/>
    <w:rsid w:val="005F7139"/>
    <w:rsid w:val="005F78AC"/>
    <w:rsid w:val="00602203"/>
    <w:rsid w:val="00602234"/>
    <w:rsid w:val="00605E4E"/>
    <w:rsid w:val="00606F7E"/>
    <w:rsid w:val="00607C29"/>
    <w:rsid w:val="00620BF1"/>
    <w:rsid w:val="006217C0"/>
    <w:rsid w:val="006228D4"/>
    <w:rsid w:val="006249B9"/>
    <w:rsid w:val="00624B75"/>
    <w:rsid w:val="00625690"/>
    <w:rsid w:val="0063299C"/>
    <w:rsid w:val="0063632B"/>
    <w:rsid w:val="00636C28"/>
    <w:rsid w:val="00641D50"/>
    <w:rsid w:val="006433FB"/>
    <w:rsid w:val="006453BB"/>
    <w:rsid w:val="00650631"/>
    <w:rsid w:val="00652FBC"/>
    <w:rsid w:val="00654757"/>
    <w:rsid w:val="00654FF1"/>
    <w:rsid w:val="006551AC"/>
    <w:rsid w:val="00655DDE"/>
    <w:rsid w:val="00657C35"/>
    <w:rsid w:val="00661EFC"/>
    <w:rsid w:val="00665E9B"/>
    <w:rsid w:val="00670B2D"/>
    <w:rsid w:val="00671D60"/>
    <w:rsid w:val="00680767"/>
    <w:rsid w:val="00682773"/>
    <w:rsid w:val="00683BC6"/>
    <w:rsid w:val="00684AE6"/>
    <w:rsid w:val="00687050"/>
    <w:rsid w:val="0069463A"/>
    <w:rsid w:val="006958E3"/>
    <w:rsid w:val="006A0CDA"/>
    <w:rsid w:val="006A4B73"/>
    <w:rsid w:val="006A583C"/>
    <w:rsid w:val="006A77AA"/>
    <w:rsid w:val="006B05CD"/>
    <w:rsid w:val="006B2171"/>
    <w:rsid w:val="006B22F5"/>
    <w:rsid w:val="006B3754"/>
    <w:rsid w:val="006B682D"/>
    <w:rsid w:val="006B6CE1"/>
    <w:rsid w:val="006B7A2A"/>
    <w:rsid w:val="006C0099"/>
    <w:rsid w:val="006C226C"/>
    <w:rsid w:val="006C4363"/>
    <w:rsid w:val="006C4905"/>
    <w:rsid w:val="006C637B"/>
    <w:rsid w:val="006C76DC"/>
    <w:rsid w:val="006C796D"/>
    <w:rsid w:val="006D0276"/>
    <w:rsid w:val="006D0CC9"/>
    <w:rsid w:val="006D6453"/>
    <w:rsid w:val="006E2B29"/>
    <w:rsid w:val="006E4BDE"/>
    <w:rsid w:val="006E7C0E"/>
    <w:rsid w:val="006F544B"/>
    <w:rsid w:val="006F561F"/>
    <w:rsid w:val="006F6686"/>
    <w:rsid w:val="006F6D1C"/>
    <w:rsid w:val="006F7613"/>
    <w:rsid w:val="006F7C1C"/>
    <w:rsid w:val="006F7E08"/>
    <w:rsid w:val="00700592"/>
    <w:rsid w:val="0070131D"/>
    <w:rsid w:val="0070486A"/>
    <w:rsid w:val="007052A2"/>
    <w:rsid w:val="00712875"/>
    <w:rsid w:val="007206CE"/>
    <w:rsid w:val="00723086"/>
    <w:rsid w:val="00723CCE"/>
    <w:rsid w:val="007275C7"/>
    <w:rsid w:val="007315AE"/>
    <w:rsid w:val="00731CA0"/>
    <w:rsid w:val="007409A1"/>
    <w:rsid w:val="007409E8"/>
    <w:rsid w:val="007437BB"/>
    <w:rsid w:val="007444D1"/>
    <w:rsid w:val="0075065B"/>
    <w:rsid w:val="00750C1E"/>
    <w:rsid w:val="00751DB2"/>
    <w:rsid w:val="00761BBE"/>
    <w:rsid w:val="00766A14"/>
    <w:rsid w:val="007721B4"/>
    <w:rsid w:val="00773F9F"/>
    <w:rsid w:val="00774BA7"/>
    <w:rsid w:val="0077551E"/>
    <w:rsid w:val="00775CD6"/>
    <w:rsid w:val="00782772"/>
    <w:rsid w:val="007827FB"/>
    <w:rsid w:val="00783641"/>
    <w:rsid w:val="007838B9"/>
    <w:rsid w:val="0078590D"/>
    <w:rsid w:val="00785F69"/>
    <w:rsid w:val="00786DAE"/>
    <w:rsid w:val="00790E1C"/>
    <w:rsid w:val="00792853"/>
    <w:rsid w:val="00792D5F"/>
    <w:rsid w:val="00794157"/>
    <w:rsid w:val="007950A6"/>
    <w:rsid w:val="007A317D"/>
    <w:rsid w:val="007A5384"/>
    <w:rsid w:val="007B5296"/>
    <w:rsid w:val="007B67F6"/>
    <w:rsid w:val="007C0CCB"/>
    <w:rsid w:val="007C12CD"/>
    <w:rsid w:val="007C1BE1"/>
    <w:rsid w:val="007C20F9"/>
    <w:rsid w:val="007C78FD"/>
    <w:rsid w:val="007D2998"/>
    <w:rsid w:val="007D3501"/>
    <w:rsid w:val="007D745B"/>
    <w:rsid w:val="007E10F0"/>
    <w:rsid w:val="007E12F1"/>
    <w:rsid w:val="007E7AD1"/>
    <w:rsid w:val="007E7FCA"/>
    <w:rsid w:val="007F1F73"/>
    <w:rsid w:val="007F2AE3"/>
    <w:rsid w:val="007F7902"/>
    <w:rsid w:val="00801064"/>
    <w:rsid w:val="00801214"/>
    <w:rsid w:val="00810335"/>
    <w:rsid w:val="00813034"/>
    <w:rsid w:val="0081468B"/>
    <w:rsid w:val="008209DC"/>
    <w:rsid w:val="008226CE"/>
    <w:rsid w:val="00823D58"/>
    <w:rsid w:val="00824028"/>
    <w:rsid w:val="0082423E"/>
    <w:rsid w:val="0082532D"/>
    <w:rsid w:val="0082608E"/>
    <w:rsid w:val="00826E2E"/>
    <w:rsid w:val="00827728"/>
    <w:rsid w:val="00830F3D"/>
    <w:rsid w:val="00835259"/>
    <w:rsid w:val="0083746F"/>
    <w:rsid w:val="00840892"/>
    <w:rsid w:val="00844867"/>
    <w:rsid w:val="00844D28"/>
    <w:rsid w:val="00847F92"/>
    <w:rsid w:val="00850BF8"/>
    <w:rsid w:val="00851ACE"/>
    <w:rsid w:val="00852E36"/>
    <w:rsid w:val="00855C86"/>
    <w:rsid w:val="00855E19"/>
    <w:rsid w:val="0085626F"/>
    <w:rsid w:val="008575E5"/>
    <w:rsid w:val="00860FDC"/>
    <w:rsid w:val="00867608"/>
    <w:rsid w:val="0087017D"/>
    <w:rsid w:val="0087383A"/>
    <w:rsid w:val="00873A20"/>
    <w:rsid w:val="008744F9"/>
    <w:rsid w:val="008759FD"/>
    <w:rsid w:val="00882104"/>
    <w:rsid w:val="00882526"/>
    <w:rsid w:val="00886103"/>
    <w:rsid w:val="0088647E"/>
    <w:rsid w:val="00887BD3"/>
    <w:rsid w:val="00890AFF"/>
    <w:rsid w:val="00896754"/>
    <w:rsid w:val="00896A9E"/>
    <w:rsid w:val="008A0390"/>
    <w:rsid w:val="008A2393"/>
    <w:rsid w:val="008A257D"/>
    <w:rsid w:val="008A402F"/>
    <w:rsid w:val="008A537E"/>
    <w:rsid w:val="008A62F2"/>
    <w:rsid w:val="008A687B"/>
    <w:rsid w:val="008A68B4"/>
    <w:rsid w:val="008B53F6"/>
    <w:rsid w:val="008C0D7D"/>
    <w:rsid w:val="008C17BE"/>
    <w:rsid w:val="008C1AF5"/>
    <w:rsid w:val="008C2EB0"/>
    <w:rsid w:val="008C2F35"/>
    <w:rsid w:val="008C324C"/>
    <w:rsid w:val="008C528B"/>
    <w:rsid w:val="008C598C"/>
    <w:rsid w:val="008C5BCE"/>
    <w:rsid w:val="008D072E"/>
    <w:rsid w:val="008D1820"/>
    <w:rsid w:val="008D4BC4"/>
    <w:rsid w:val="008E0A51"/>
    <w:rsid w:val="008E24E7"/>
    <w:rsid w:val="008E3C56"/>
    <w:rsid w:val="008E4D8A"/>
    <w:rsid w:val="008E6843"/>
    <w:rsid w:val="008E6D03"/>
    <w:rsid w:val="008E779F"/>
    <w:rsid w:val="008F1166"/>
    <w:rsid w:val="008F1D92"/>
    <w:rsid w:val="008F52D4"/>
    <w:rsid w:val="008F6F43"/>
    <w:rsid w:val="008F79AA"/>
    <w:rsid w:val="009002D8"/>
    <w:rsid w:val="00900849"/>
    <w:rsid w:val="00901D3C"/>
    <w:rsid w:val="0090222F"/>
    <w:rsid w:val="00902DC9"/>
    <w:rsid w:val="00910868"/>
    <w:rsid w:val="009120F8"/>
    <w:rsid w:val="0091356D"/>
    <w:rsid w:val="009139CF"/>
    <w:rsid w:val="00913D55"/>
    <w:rsid w:val="00914129"/>
    <w:rsid w:val="0092011C"/>
    <w:rsid w:val="00920C2E"/>
    <w:rsid w:val="009274E0"/>
    <w:rsid w:val="00930D77"/>
    <w:rsid w:val="009320DA"/>
    <w:rsid w:val="00932F90"/>
    <w:rsid w:val="0093356E"/>
    <w:rsid w:val="009336A1"/>
    <w:rsid w:val="009339CB"/>
    <w:rsid w:val="00935208"/>
    <w:rsid w:val="00935E54"/>
    <w:rsid w:val="009366DA"/>
    <w:rsid w:val="00936D85"/>
    <w:rsid w:val="00937286"/>
    <w:rsid w:val="00937A89"/>
    <w:rsid w:val="00937CF2"/>
    <w:rsid w:val="0094194F"/>
    <w:rsid w:val="00942217"/>
    <w:rsid w:val="009506E8"/>
    <w:rsid w:val="00950F61"/>
    <w:rsid w:val="00951AB7"/>
    <w:rsid w:val="00951E97"/>
    <w:rsid w:val="00951FE8"/>
    <w:rsid w:val="00952710"/>
    <w:rsid w:val="009532FD"/>
    <w:rsid w:val="00954886"/>
    <w:rsid w:val="00956842"/>
    <w:rsid w:val="009602DA"/>
    <w:rsid w:val="009647F7"/>
    <w:rsid w:val="00966311"/>
    <w:rsid w:val="00972F5E"/>
    <w:rsid w:val="00973783"/>
    <w:rsid w:val="00976BDC"/>
    <w:rsid w:val="00986ECE"/>
    <w:rsid w:val="0098716D"/>
    <w:rsid w:val="00990E83"/>
    <w:rsid w:val="00996C8B"/>
    <w:rsid w:val="009A210A"/>
    <w:rsid w:val="009A447A"/>
    <w:rsid w:val="009A58F9"/>
    <w:rsid w:val="009A6DF2"/>
    <w:rsid w:val="009A74C3"/>
    <w:rsid w:val="009C1B06"/>
    <w:rsid w:val="009C29B2"/>
    <w:rsid w:val="009C3EDD"/>
    <w:rsid w:val="009D2691"/>
    <w:rsid w:val="009D3108"/>
    <w:rsid w:val="009D6C7B"/>
    <w:rsid w:val="009D70CF"/>
    <w:rsid w:val="009D73BF"/>
    <w:rsid w:val="009D7E09"/>
    <w:rsid w:val="009E18FF"/>
    <w:rsid w:val="009E3693"/>
    <w:rsid w:val="009E551A"/>
    <w:rsid w:val="009E5CCA"/>
    <w:rsid w:val="009E6C69"/>
    <w:rsid w:val="009E6DA7"/>
    <w:rsid w:val="009F048D"/>
    <w:rsid w:val="009F062B"/>
    <w:rsid w:val="009F18FB"/>
    <w:rsid w:val="009F30CD"/>
    <w:rsid w:val="009F3AD5"/>
    <w:rsid w:val="00A02197"/>
    <w:rsid w:val="00A023C3"/>
    <w:rsid w:val="00A03906"/>
    <w:rsid w:val="00A05177"/>
    <w:rsid w:val="00A06137"/>
    <w:rsid w:val="00A07093"/>
    <w:rsid w:val="00A075DE"/>
    <w:rsid w:val="00A07BB3"/>
    <w:rsid w:val="00A10A34"/>
    <w:rsid w:val="00A11124"/>
    <w:rsid w:val="00A124E4"/>
    <w:rsid w:val="00A15227"/>
    <w:rsid w:val="00A16BD4"/>
    <w:rsid w:val="00A214E7"/>
    <w:rsid w:val="00A21BC6"/>
    <w:rsid w:val="00A2259A"/>
    <w:rsid w:val="00A230DF"/>
    <w:rsid w:val="00A23975"/>
    <w:rsid w:val="00A24332"/>
    <w:rsid w:val="00A2564F"/>
    <w:rsid w:val="00A26138"/>
    <w:rsid w:val="00A31A55"/>
    <w:rsid w:val="00A32D64"/>
    <w:rsid w:val="00A33179"/>
    <w:rsid w:val="00A35A0D"/>
    <w:rsid w:val="00A35BE5"/>
    <w:rsid w:val="00A35F17"/>
    <w:rsid w:val="00A36A18"/>
    <w:rsid w:val="00A41391"/>
    <w:rsid w:val="00A421CD"/>
    <w:rsid w:val="00A45752"/>
    <w:rsid w:val="00A4587F"/>
    <w:rsid w:val="00A46017"/>
    <w:rsid w:val="00A475AA"/>
    <w:rsid w:val="00A47CC4"/>
    <w:rsid w:val="00A52F08"/>
    <w:rsid w:val="00A53BB4"/>
    <w:rsid w:val="00A53DC9"/>
    <w:rsid w:val="00A5501B"/>
    <w:rsid w:val="00A55C11"/>
    <w:rsid w:val="00A6358B"/>
    <w:rsid w:val="00A63598"/>
    <w:rsid w:val="00A65CCA"/>
    <w:rsid w:val="00A67FD6"/>
    <w:rsid w:val="00A71120"/>
    <w:rsid w:val="00A718A5"/>
    <w:rsid w:val="00A71B33"/>
    <w:rsid w:val="00A7646C"/>
    <w:rsid w:val="00A77940"/>
    <w:rsid w:val="00A812DE"/>
    <w:rsid w:val="00A819AC"/>
    <w:rsid w:val="00A82CF0"/>
    <w:rsid w:val="00A86050"/>
    <w:rsid w:val="00A879AE"/>
    <w:rsid w:val="00A900FF"/>
    <w:rsid w:val="00A949A3"/>
    <w:rsid w:val="00A94BD1"/>
    <w:rsid w:val="00A951EE"/>
    <w:rsid w:val="00A95729"/>
    <w:rsid w:val="00A95E29"/>
    <w:rsid w:val="00A97935"/>
    <w:rsid w:val="00AA0744"/>
    <w:rsid w:val="00AA2A84"/>
    <w:rsid w:val="00AA55A8"/>
    <w:rsid w:val="00AB0935"/>
    <w:rsid w:val="00AB190A"/>
    <w:rsid w:val="00AB3770"/>
    <w:rsid w:val="00AB46D7"/>
    <w:rsid w:val="00AB4977"/>
    <w:rsid w:val="00AB53BA"/>
    <w:rsid w:val="00AB5413"/>
    <w:rsid w:val="00AB6355"/>
    <w:rsid w:val="00AC2A82"/>
    <w:rsid w:val="00AC566F"/>
    <w:rsid w:val="00AC67DA"/>
    <w:rsid w:val="00AD04A0"/>
    <w:rsid w:val="00AD1682"/>
    <w:rsid w:val="00AD5EAC"/>
    <w:rsid w:val="00AD5F7E"/>
    <w:rsid w:val="00AE225C"/>
    <w:rsid w:val="00AE2CAA"/>
    <w:rsid w:val="00AF05F5"/>
    <w:rsid w:val="00AF0D48"/>
    <w:rsid w:val="00AF14E1"/>
    <w:rsid w:val="00AF192D"/>
    <w:rsid w:val="00AF239C"/>
    <w:rsid w:val="00AF2F68"/>
    <w:rsid w:val="00AF60FC"/>
    <w:rsid w:val="00B01019"/>
    <w:rsid w:val="00B02962"/>
    <w:rsid w:val="00B041B7"/>
    <w:rsid w:val="00B04893"/>
    <w:rsid w:val="00B06E27"/>
    <w:rsid w:val="00B07474"/>
    <w:rsid w:val="00B1105B"/>
    <w:rsid w:val="00B13F77"/>
    <w:rsid w:val="00B172DF"/>
    <w:rsid w:val="00B17FBF"/>
    <w:rsid w:val="00B20189"/>
    <w:rsid w:val="00B21012"/>
    <w:rsid w:val="00B22CE0"/>
    <w:rsid w:val="00B2367E"/>
    <w:rsid w:val="00B23B3C"/>
    <w:rsid w:val="00B24E1D"/>
    <w:rsid w:val="00B30588"/>
    <w:rsid w:val="00B312D6"/>
    <w:rsid w:val="00B33869"/>
    <w:rsid w:val="00B359B8"/>
    <w:rsid w:val="00B37955"/>
    <w:rsid w:val="00B37FDF"/>
    <w:rsid w:val="00B42581"/>
    <w:rsid w:val="00B42B2E"/>
    <w:rsid w:val="00B44564"/>
    <w:rsid w:val="00B45CEC"/>
    <w:rsid w:val="00B54861"/>
    <w:rsid w:val="00B621F6"/>
    <w:rsid w:val="00B62DAB"/>
    <w:rsid w:val="00B6341E"/>
    <w:rsid w:val="00B634A1"/>
    <w:rsid w:val="00B64011"/>
    <w:rsid w:val="00B65C6D"/>
    <w:rsid w:val="00B67397"/>
    <w:rsid w:val="00B70CD1"/>
    <w:rsid w:val="00B75AB6"/>
    <w:rsid w:val="00B767E4"/>
    <w:rsid w:val="00B800F4"/>
    <w:rsid w:val="00B80931"/>
    <w:rsid w:val="00B82585"/>
    <w:rsid w:val="00B82E5D"/>
    <w:rsid w:val="00B87F60"/>
    <w:rsid w:val="00B93030"/>
    <w:rsid w:val="00B96AFC"/>
    <w:rsid w:val="00BA1311"/>
    <w:rsid w:val="00BA35C7"/>
    <w:rsid w:val="00BA5F9C"/>
    <w:rsid w:val="00BB000F"/>
    <w:rsid w:val="00BB00C8"/>
    <w:rsid w:val="00BB0BE7"/>
    <w:rsid w:val="00BB2B30"/>
    <w:rsid w:val="00BB3506"/>
    <w:rsid w:val="00BB4237"/>
    <w:rsid w:val="00BB4DA3"/>
    <w:rsid w:val="00BB6F89"/>
    <w:rsid w:val="00BB71F1"/>
    <w:rsid w:val="00BC329C"/>
    <w:rsid w:val="00BC33DA"/>
    <w:rsid w:val="00BC50CE"/>
    <w:rsid w:val="00BC52CC"/>
    <w:rsid w:val="00BC72DD"/>
    <w:rsid w:val="00BC7440"/>
    <w:rsid w:val="00BC7489"/>
    <w:rsid w:val="00BC7B0F"/>
    <w:rsid w:val="00BD033C"/>
    <w:rsid w:val="00BD34EA"/>
    <w:rsid w:val="00BD5E78"/>
    <w:rsid w:val="00BD7218"/>
    <w:rsid w:val="00BE096F"/>
    <w:rsid w:val="00BE1403"/>
    <w:rsid w:val="00BE1B29"/>
    <w:rsid w:val="00BE62FB"/>
    <w:rsid w:val="00BE6EE5"/>
    <w:rsid w:val="00BF30D7"/>
    <w:rsid w:val="00BF4282"/>
    <w:rsid w:val="00BF4CA8"/>
    <w:rsid w:val="00BF508F"/>
    <w:rsid w:val="00BF55C0"/>
    <w:rsid w:val="00BF7B66"/>
    <w:rsid w:val="00C017CE"/>
    <w:rsid w:val="00C02BB8"/>
    <w:rsid w:val="00C03E38"/>
    <w:rsid w:val="00C04D76"/>
    <w:rsid w:val="00C0614E"/>
    <w:rsid w:val="00C20CA9"/>
    <w:rsid w:val="00C24449"/>
    <w:rsid w:val="00C352DD"/>
    <w:rsid w:val="00C37032"/>
    <w:rsid w:val="00C3782D"/>
    <w:rsid w:val="00C454C9"/>
    <w:rsid w:val="00C52B3D"/>
    <w:rsid w:val="00C52BAB"/>
    <w:rsid w:val="00C542E9"/>
    <w:rsid w:val="00C54824"/>
    <w:rsid w:val="00C563CA"/>
    <w:rsid w:val="00C57E0F"/>
    <w:rsid w:val="00C62656"/>
    <w:rsid w:val="00C64797"/>
    <w:rsid w:val="00C66393"/>
    <w:rsid w:val="00C67326"/>
    <w:rsid w:val="00C70DD3"/>
    <w:rsid w:val="00C745FB"/>
    <w:rsid w:val="00C76F33"/>
    <w:rsid w:val="00C77802"/>
    <w:rsid w:val="00C81DC2"/>
    <w:rsid w:val="00C86FCE"/>
    <w:rsid w:val="00C945D5"/>
    <w:rsid w:val="00C958BE"/>
    <w:rsid w:val="00C9749A"/>
    <w:rsid w:val="00CA3CE0"/>
    <w:rsid w:val="00CA4317"/>
    <w:rsid w:val="00CA6041"/>
    <w:rsid w:val="00CA75FD"/>
    <w:rsid w:val="00CB1816"/>
    <w:rsid w:val="00CB2D48"/>
    <w:rsid w:val="00CB2E51"/>
    <w:rsid w:val="00CB487F"/>
    <w:rsid w:val="00CB53BE"/>
    <w:rsid w:val="00CB728E"/>
    <w:rsid w:val="00CB7615"/>
    <w:rsid w:val="00CC17EC"/>
    <w:rsid w:val="00CC2124"/>
    <w:rsid w:val="00CC24AD"/>
    <w:rsid w:val="00CC3E41"/>
    <w:rsid w:val="00CC6E11"/>
    <w:rsid w:val="00CD2460"/>
    <w:rsid w:val="00CD34DD"/>
    <w:rsid w:val="00CD40FB"/>
    <w:rsid w:val="00CE1258"/>
    <w:rsid w:val="00CE6B23"/>
    <w:rsid w:val="00CE7327"/>
    <w:rsid w:val="00CE7C03"/>
    <w:rsid w:val="00CF0545"/>
    <w:rsid w:val="00CF07AB"/>
    <w:rsid w:val="00CF0AB7"/>
    <w:rsid w:val="00CF1CF5"/>
    <w:rsid w:val="00CF48E6"/>
    <w:rsid w:val="00CF5426"/>
    <w:rsid w:val="00CF5E2C"/>
    <w:rsid w:val="00D01990"/>
    <w:rsid w:val="00D02C7C"/>
    <w:rsid w:val="00D042C5"/>
    <w:rsid w:val="00D12822"/>
    <w:rsid w:val="00D151B3"/>
    <w:rsid w:val="00D17202"/>
    <w:rsid w:val="00D17AD5"/>
    <w:rsid w:val="00D21D4C"/>
    <w:rsid w:val="00D2366B"/>
    <w:rsid w:val="00D23E5A"/>
    <w:rsid w:val="00D27611"/>
    <w:rsid w:val="00D276FF"/>
    <w:rsid w:val="00D27B04"/>
    <w:rsid w:val="00D305CD"/>
    <w:rsid w:val="00D30FEC"/>
    <w:rsid w:val="00D31FB1"/>
    <w:rsid w:val="00D32645"/>
    <w:rsid w:val="00D32F50"/>
    <w:rsid w:val="00D36E64"/>
    <w:rsid w:val="00D423CF"/>
    <w:rsid w:val="00D4247C"/>
    <w:rsid w:val="00D43866"/>
    <w:rsid w:val="00D4493C"/>
    <w:rsid w:val="00D46CD9"/>
    <w:rsid w:val="00D50107"/>
    <w:rsid w:val="00D5206B"/>
    <w:rsid w:val="00D5233C"/>
    <w:rsid w:val="00D52A2D"/>
    <w:rsid w:val="00D52CB9"/>
    <w:rsid w:val="00D53C39"/>
    <w:rsid w:val="00D54D2B"/>
    <w:rsid w:val="00D55E7E"/>
    <w:rsid w:val="00D57890"/>
    <w:rsid w:val="00D6001F"/>
    <w:rsid w:val="00D63900"/>
    <w:rsid w:val="00D667E2"/>
    <w:rsid w:val="00D71A3C"/>
    <w:rsid w:val="00D76D28"/>
    <w:rsid w:val="00D808E3"/>
    <w:rsid w:val="00D8169C"/>
    <w:rsid w:val="00D82DA7"/>
    <w:rsid w:val="00D90934"/>
    <w:rsid w:val="00D92D24"/>
    <w:rsid w:val="00D9444C"/>
    <w:rsid w:val="00D9451B"/>
    <w:rsid w:val="00D95359"/>
    <w:rsid w:val="00D97351"/>
    <w:rsid w:val="00DA0009"/>
    <w:rsid w:val="00DA1B49"/>
    <w:rsid w:val="00DA3DE4"/>
    <w:rsid w:val="00DA4518"/>
    <w:rsid w:val="00DA4DCC"/>
    <w:rsid w:val="00DA4FC3"/>
    <w:rsid w:val="00DB0F37"/>
    <w:rsid w:val="00DB18BC"/>
    <w:rsid w:val="00DB18E8"/>
    <w:rsid w:val="00DB5C41"/>
    <w:rsid w:val="00DB704D"/>
    <w:rsid w:val="00DB7795"/>
    <w:rsid w:val="00DC138D"/>
    <w:rsid w:val="00DC371A"/>
    <w:rsid w:val="00DC48BE"/>
    <w:rsid w:val="00DC7230"/>
    <w:rsid w:val="00DD10F7"/>
    <w:rsid w:val="00DD15F9"/>
    <w:rsid w:val="00DD2B38"/>
    <w:rsid w:val="00DD3CF9"/>
    <w:rsid w:val="00DD4C3C"/>
    <w:rsid w:val="00DE03E3"/>
    <w:rsid w:val="00DE08F3"/>
    <w:rsid w:val="00DE3B1A"/>
    <w:rsid w:val="00DE3C5F"/>
    <w:rsid w:val="00DE60D7"/>
    <w:rsid w:val="00DF1714"/>
    <w:rsid w:val="00DF2860"/>
    <w:rsid w:val="00DF6636"/>
    <w:rsid w:val="00DF74DC"/>
    <w:rsid w:val="00E020BC"/>
    <w:rsid w:val="00E144A3"/>
    <w:rsid w:val="00E15C24"/>
    <w:rsid w:val="00E177E7"/>
    <w:rsid w:val="00E20C74"/>
    <w:rsid w:val="00E21400"/>
    <w:rsid w:val="00E21839"/>
    <w:rsid w:val="00E255B5"/>
    <w:rsid w:val="00E25979"/>
    <w:rsid w:val="00E2597E"/>
    <w:rsid w:val="00E27739"/>
    <w:rsid w:val="00E3069A"/>
    <w:rsid w:val="00E3071C"/>
    <w:rsid w:val="00E33F09"/>
    <w:rsid w:val="00E345CA"/>
    <w:rsid w:val="00E34FEF"/>
    <w:rsid w:val="00E3645F"/>
    <w:rsid w:val="00E36AB4"/>
    <w:rsid w:val="00E416E2"/>
    <w:rsid w:val="00E4205C"/>
    <w:rsid w:val="00E53C1E"/>
    <w:rsid w:val="00E54BB1"/>
    <w:rsid w:val="00E5583C"/>
    <w:rsid w:val="00E60E2D"/>
    <w:rsid w:val="00E6252F"/>
    <w:rsid w:val="00E6468E"/>
    <w:rsid w:val="00E656E6"/>
    <w:rsid w:val="00E67C2E"/>
    <w:rsid w:val="00E67C55"/>
    <w:rsid w:val="00E72556"/>
    <w:rsid w:val="00E72B6C"/>
    <w:rsid w:val="00E72FF2"/>
    <w:rsid w:val="00E734E8"/>
    <w:rsid w:val="00E75962"/>
    <w:rsid w:val="00E75F46"/>
    <w:rsid w:val="00E76608"/>
    <w:rsid w:val="00E772D9"/>
    <w:rsid w:val="00E80C6B"/>
    <w:rsid w:val="00E84FD7"/>
    <w:rsid w:val="00E850D3"/>
    <w:rsid w:val="00E85C8A"/>
    <w:rsid w:val="00E86760"/>
    <w:rsid w:val="00E868D0"/>
    <w:rsid w:val="00E87020"/>
    <w:rsid w:val="00E87443"/>
    <w:rsid w:val="00E90B4B"/>
    <w:rsid w:val="00E940A1"/>
    <w:rsid w:val="00E94BBF"/>
    <w:rsid w:val="00E96364"/>
    <w:rsid w:val="00EA1362"/>
    <w:rsid w:val="00EA34D4"/>
    <w:rsid w:val="00EA371A"/>
    <w:rsid w:val="00EB26E1"/>
    <w:rsid w:val="00EB3946"/>
    <w:rsid w:val="00EB4D99"/>
    <w:rsid w:val="00EB4DD9"/>
    <w:rsid w:val="00EB585F"/>
    <w:rsid w:val="00EB7048"/>
    <w:rsid w:val="00EC00E0"/>
    <w:rsid w:val="00EC2C53"/>
    <w:rsid w:val="00EC3041"/>
    <w:rsid w:val="00EC4A9D"/>
    <w:rsid w:val="00EC7DC0"/>
    <w:rsid w:val="00ED1253"/>
    <w:rsid w:val="00ED39DA"/>
    <w:rsid w:val="00ED4383"/>
    <w:rsid w:val="00ED4977"/>
    <w:rsid w:val="00ED6A01"/>
    <w:rsid w:val="00ED6CD1"/>
    <w:rsid w:val="00ED7465"/>
    <w:rsid w:val="00ED7A1D"/>
    <w:rsid w:val="00EE0224"/>
    <w:rsid w:val="00EE0ED1"/>
    <w:rsid w:val="00EE3EB0"/>
    <w:rsid w:val="00EE4652"/>
    <w:rsid w:val="00EE502C"/>
    <w:rsid w:val="00EE63A0"/>
    <w:rsid w:val="00EE6B19"/>
    <w:rsid w:val="00EF1958"/>
    <w:rsid w:val="00EF3060"/>
    <w:rsid w:val="00EF6EF9"/>
    <w:rsid w:val="00F009B3"/>
    <w:rsid w:val="00F044AF"/>
    <w:rsid w:val="00F05857"/>
    <w:rsid w:val="00F072B3"/>
    <w:rsid w:val="00F1013E"/>
    <w:rsid w:val="00F11917"/>
    <w:rsid w:val="00F15C56"/>
    <w:rsid w:val="00F16288"/>
    <w:rsid w:val="00F20785"/>
    <w:rsid w:val="00F23F3D"/>
    <w:rsid w:val="00F25A5D"/>
    <w:rsid w:val="00F26D55"/>
    <w:rsid w:val="00F2743A"/>
    <w:rsid w:val="00F27AED"/>
    <w:rsid w:val="00F315EA"/>
    <w:rsid w:val="00F37286"/>
    <w:rsid w:val="00F42FCF"/>
    <w:rsid w:val="00F44118"/>
    <w:rsid w:val="00F45F62"/>
    <w:rsid w:val="00F61594"/>
    <w:rsid w:val="00F639B0"/>
    <w:rsid w:val="00F64C26"/>
    <w:rsid w:val="00F7039B"/>
    <w:rsid w:val="00F72396"/>
    <w:rsid w:val="00F82F08"/>
    <w:rsid w:val="00F90086"/>
    <w:rsid w:val="00F92E96"/>
    <w:rsid w:val="00F934F0"/>
    <w:rsid w:val="00F95892"/>
    <w:rsid w:val="00F97111"/>
    <w:rsid w:val="00F975B4"/>
    <w:rsid w:val="00FA1FF3"/>
    <w:rsid w:val="00FB05DA"/>
    <w:rsid w:val="00FB091F"/>
    <w:rsid w:val="00FB2BD0"/>
    <w:rsid w:val="00FC1AC3"/>
    <w:rsid w:val="00FC1DE0"/>
    <w:rsid w:val="00FC2190"/>
    <w:rsid w:val="00FC4341"/>
    <w:rsid w:val="00FC5D32"/>
    <w:rsid w:val="00FD579D"/>
    <w:rsid w:val="00FE0629"/>
    <w:rsid w:val="00FE0F05"/>
    <w:rsid w:val="00FE21C1"/>
    <w:rsid w:val="00FE45F4"/>
    <w:rsid w:val="00FE5A7D"/>
    <w:rsid w:val="00FF2746"/>
    <w:rsid w:val="00FF4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5CA7E86"/>
  <w15:docId w15:val="{8301EF5E-8ECE-4B1D-8E5B-BA2E2085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71A"/>
    <w:pPr>
      <w:suppressAutoHyphens/>
      <w:spacing w:after="200" w:line="276" w:lineRule="auto"/>
    </w:pPr>
    <w:rPr>
      <w:rFonts w:ascii="Calibri" w:eastAsia="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sz w:val="24"/>
      <w:szCs w:val="24"/>
    </w:rPr>
  </w:style>
  <w:style w:type="character" w:customStyle="1" w:styleId="WW8Num1z4">
    <w:name w:val="WW8Num1z4"/>
    <w:rPr>
      <w:sz w:val="22"/>
    </w:rPr>
  </w:style>
  <w:style w:type="character" w:customStyle="1" w:styleId="WW8Num2z1">
    <w:name w:val="WW8Num2z1"/>
    <w:rPr>
      <w:b/>
    </w:rPr>
  </w:style>
  <w:style w:type="character" w:customStyle="1" w:styleId="WW8Num2z2">
    <w:name w:val="WW8Num2z2"/>
    <w:rPr>
      <w:b w:val="0"/>
      <w:strike w:val="0"/>
      <w:dstrike w:val="0"/>
      <w:color w:val="auto"/>
    </w:rPr>
  </w:style>
  <w:style w:type="character" w:customStyle="1" w:styleId="WW8Num3z1">
    <w:name w:val="WW8Num3z1"/>
    <w:rPr>
      <w:b w:val="0"/>
    </w:rPr>
  </w:style>
  <w:style w:type="character" w:customStyle="1" w:styleId="WW8Num3z2">
    <w:name w:val="WW8Num3z2"/>
    <w:rPr>
      <w:b w:val="0"/>
      <w:color w:val="auto"/>
    </w:rPr>
  </w:style>
  <w:style w:type="character" w:customStyle="1" w:styleId="WW8Num4z1">
    <w:name w:val="WW8Num4z1"/>
    <w:rPr>
      <w:b w:val="0"/>
    </w:rPr>
  </w:style>
  <w:style w:type="character" w:customStyle="1" w:styleId="WW8Num4z2">
    <w:name w:val="WW8Num4z2"/>
    <w:rPr>
      <w:b w:val="0"/>
      <w:color w:val="auto"/>
    </w:rPr>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6z0">
    <w:name w:val="WW8Num6z0"/>
    <w:rPr>
      <w:rFonts w:ascii="Times New Roman" w:eastAsia="Times New Roman" w:hAnsi="Times New Roman" w:cs="Times New Roman"/>
      <w:b w:val="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b w:val="0"/>
    </w:rPr>
  </w:style>
  <w:style w:type="character" w:customStyle="1" w:styleId="WW8Num7z2">
    <w:name w:val="WW8Num7z2"/>
    <w:rPr>
      <w:b w:val="0"/>
      <w:color w:val="auto"/>
    </w:rPr>
  </w:style>
  <w:style w:type="character" w:customStyle="1" w:styleId="WW8Num11z1">
    <w:name w:val="WW8Num11z1"/>
    <w:rPr>
      <w:b w:val="0"/>
    </w:rPr>
  </w:style>
  <w:style w:type="character" w:customStyle="1" w:styleId="WW8Num11z2">
    <w:name w:val="WW8Num11z2"/>
    <w:rPr>
      <w:b w:val="0"/>
      <w:color w:val="auto"/>
    </w:rPr>
  </w:style>
  <w:style w:type="character" w:customStyle="1" w:styleId="WW8Num12z1">
    <w:name w:val="WW8Num12z1"/>
    <w:rPr>
      <w:sz w:val="24"/>
      <w:szCs w:val="24"/>
    </w:rPr>
  </w:style>
  <w:style w:type="character" w:customStyle="1" w:styleId="WW8Num12z4">
    <w:name w:val="WW8Num12z4"/>
    <w:rPr>
      <w:sz w:val="22"/>
    </w:rPr>
  </w:style>
  <w:style w:type="character" w:customStyle="1" w:styleId="WW8Num13z0">
    <w:name w:val="WW8Num13z0"/>
    <w:rPr>
      <w:sz w:val="24"/>
      <w:szCs w:val="24"/>
    </w:rPr>
  </w:style>
  <w:style w:type="character" w:customStyle="1" w:styleId="WW8Num13z1">
    <w:name w:val="WW8Num13z1"/>
    <w:rPr>
      <w:b/>
      <w:sz w:val="24"/>
      <w:szCs w:val="24"/>
    </w:rPr>
  </w:style>
  <w:style w:type="character" w:customStyle="1" w:styleId="WW8Num13z2">
    <w:name w:val="WW8Num13z2"/>
    <w:rPr>
      <w:b w:val="0"/>
      <w:color w:val="auto"/>
    </w:rPr>
  </w:style>
  <w:style w:type="character" w:customStyle="1" w:styleId="WW8Num15z1">
    <w:name w:val="WW8Num15z1"/>
    <w:rPr>
      <w:sz w:val="24"/>
      <w:szCs w:val="24"/>
    </w:rPr>
  </w:style>
  <w:style w:type="character" w:customStyle="1" w:styleId="WW8Num15z4">
    <w:name w:val="WW8Num15z4"/>
    <w:rPr>
      <w:sz w:val="22"/>
    </w:rPr>
  </w:style>
  <w:style w:type="character" w:customStyle="1" w:styleId="WW8Num16z0">
    <w:name w:val="WW8Num16z0"/>
    <w:rPr>
      <w:b/>
      <w:sz w:val="24"/>
      <w:szCs w:val="24"/>
    </w:rPr>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19z1">
    <w:name w:val="WW8Num19z1"/>
    <w:rPr>
      <w:b w:val="0"/>
    </w:rPr>
  </w:style>
  <w:style w:type="character" w:customStyle="1" w:styleId="WW8Num19z2">
    <w:name w:val="WW8Num19z2"/>
    <w:rPr>
      <w:b w:val="0"/>
      <w:color w:val="auto"/>
    </w:rPr>
  </w:style>
  <w:style w:type="character" w:customStyle="1" w:styleId="WW8Num20z0">
    <w:name w:val="WW8Num20z0"/>
    <w:rPr>
      <w:i w:val="0"/>
      <w:sz w:val="24"/>
      <w:szCs w:val="24"/>
    </w:rPr>
  </w:style>
  <w:style w:type="character" w:customStyle="1" w:styleId="WW8Num20z1">
    <w:name w:val="WW8Num20z1"/>
    <w:rPr>
      <w:b w:val="0"/>
      <w:i w:val="0"/>
      <w:sz w:val="24"/>
      <w:szCs w:val="24"/>
    </w:rPr>
  </w:style>
  <w:style w:type="character" w:customStyle="1" w:styleId="WW8Num20z2">
    <w:name w:val="WW8Num20z2"/>
    <w:rPr>
      <w:b w:val="0"/>
      <w:color w:val="auto"/>
    </w:rPr>
  </w:style>
  <w:style w:type="character" w:customStyle="1" w:styleId="WW8Num21z1">
    <w:name w:val="WW8Num21z1"/>
    <w:rPr>
      <w:sz w:val="24"/>
      <w:szCs w:val="24"/>
    </w:rPr>
  </w:style>
  <w:style w:type="character" w:customStyle="1" w:styleId="WW8Num21z4">
    <w:name w:val="WW8Num21z4"/>
    <w:rPr>
      <w:sz w:val="22"/>
    </w:rPr>
  </w:style>
  <w:style w:type="character" w:customStyle="1" w:styleId="WW8Num22z0">
    <w:name w:val="WW8Num22z0"/>
    <w:rPr>
      <w:b w:val="0"/>
      <w:u w:val="none"/>
    </w:rPr>
  </w:style>
  <w:style w:type="character" w:customStyle="1" w:styleId="WW8Num22z1">
    <w:name w:val="WW8Num22z1"/>
    <w:rPr>
      <w:b w:val="0"/>
      <w:color w:val="auto"/>
      <w:u w:val="none"/>
    </w:rPr>
  </w:style>
  <w:style w:type="character" w:customStyle="1" w:styleId="WW8Num24z2">
    <w:name w:val="WW8Num24z2"/>
    <w:rPr>
      <w:color w:val="auto"/>
    </w:rPr>
  </w:style>
  <w:style w:type="character" w:customStyle="1" w:styleId="WW8Num25z1">
    <w:name w:val="WW8Num25z1"/>
    <w:rPr>
      <w:b/>
    </w:rPr>
  </w:style>
  <w:style w:type="character" w:styleId="CommentReference">
    <w:name w:val="annotation reference"/>
    <w:uiPriority w:val="99"/>
    <w:rPr>
      <w:sz w:val="16"/>
      <w:szCs w:val="16"/>
    </w:rPr>
  </w:style>
  <w:style w:type="character" w:customStyle="1" w:styleId="CommentTextChar">
    <w:name w:val="Comment Text Char"/>
    <w:uiPriority w:val="99"/>
    <w:rPr>
      <w:rFonts w:ascii="Times New Roman" w:eastAsia="Times New Roman" w:hAnsi="Times New Roman" w:cs="Times New Roman"/>
      <w:sz w:val="20"/>
      <w:szCs w:val="20"/>
      <w:lang w:val="en-US"/>
    </w:rPr>
  </w:style>
  <w:style w:type="character" w:customStyle="1" w:styleId="CommentSubjectChar">
    <w:name w:val="Comment Subject Char"/>
    <w:rPr>
      <w:rFonts w:ascii="Times New Roman" w:eastAsia="Times New Roman" w:hAnsi="Times New Roman" w:cs="Times New Roman"/>
      <w:b/>
      <w:bCs/>
      <w:sz w:val="20"/>
      <w:szCs w:val="20"/>
      <w:lang w:val="en-US"/>
    </w:rPr>
  </w:style>
  <w:style w:type="character" w:customStyle="1" w:styleId="BalloonTextChar">
    <w:name w:val="Balloon Text Char"/>
    <w:rPr>
      <w:rFonts w:ascii="Tahoma" w:eastAsia="Times New Roman" w:hAnsi="Tahoma" w:cs="Tahoma"/>
      <w:sz w:val="16"/>
      <w:szCs w:val="16"/>
      <w:lang w:val="en-US"/>
    </w:rPr>
  </w:style>
  <w:style w:type="character" w:customStyle="1" w:styleId="HeaderChar">
    <w:name w:val="Header Char"/>
    <w:rPr>
      <w:rFonts w:ascii="Times New Roman" w:eastAsia="Times New Roman" w:hAnsi="Times New Roman" w:cs="Times New Roman"/>
      <w:sz w:val="24"/>
      <w:szCs w:val="24"/>
      <w:lang w:val="en-US"/>
    </w:rPr>
  </w:style>
  <w:style w:type="character" w:customStyle="1" w:styleId="FooterChar">
    <w:name w:val="Footer Char"/>
    <w:rPr>
      <w:rFonts w:ascii="Times New Roman" w:eastAsia="Times New Roman" w:hAnsi="Times New Roman" w:cs="Times New Roman"/>
      <w:sz w:val="24"/>
      <w:szCs w:val="24"/>
      <w:lang w:val="en-US"/>
    </w:rPr>
  </w:style>
  <w:style w:type="character" w:customStyle="1" w:styleId="FootnoteTextChar">
    <w:name w:val="Footnote Text Char"/>
    <w:rPr>
      <w:sz w:val="20"/>
      <w:szCs w:val="20"/>
    </w:rPr>
  </w:style>
  <w:style w:type="character" w:customStyle="1" w:styleId="FootnoteCharacters">
    <w:name w:val="Footnote Characters"/>
    <w:rPr>
      <w:vertAlign w:val="superscript"/>
    </w:rPr>
  </w:style>
  <w:style w:type="character" w:customStyle="1" w:styleId="Pagrindinistekstas">
    <w:name w:val="Pagrindinis tekstas_"/>
    <w:rPr>
      <w:rFonts w:ascii="Times New Roman" w:eastAsia="Times New Roman" w:hAnsi="Times New Roman" w:cs="Times New Roman"/>
      <w:sz w:val="23"/>
      <w:szCs w:val="23"/>
      <w:shd w:val="clear" w:color="auto" w:fill="FFFFFF"/>
    </w:rPr>
  </w:style>
  <w:style w:type="character" w:customStyle="1" w:styleId="Temosantrat2">
    <w:name w:val="Temos antraštė #2"/>
    <w:rPr>
      <w:rFonts w:ascii="Times New Roman" w:eastAsia="Times New Roman" w:hAnsi="Times New Roman" w:cs="Times New Roman"/>
      <w:b w:val="0"/>
      <w:bCs w:val="0"/>
      <w:i w:val="0"/>
      <w:iCs w:val="0"/>
      <w:caps w:val="0"/>
      <w:smallCaps w:val="0"/>
      <w:spacing w:val="0"/>
      <w:sz w:val="23"/>
      <w:szCs w:val="23"/>
      <w:u w:val="single"/>
    </w:rPr>
  </w:style>
  <w:style w:type="character" w:customStyle="1" w:styleId="Pagrindinistekstas4">
    <w:name w:val="Pagrindinis tekstas (4)_"/>
    <w:rPr>
      <w:rFonts w:ascii="Times New Roman" w:eastAsia="Times New Roman" w:hAnsi="Times New Roman" w:cs="Times New Roman"/>
      <w:sz w:val="23"/>
      <w:szCs w:val="23"/>
      <w:shd w:val="clear" w:color="auto" w:fill="FFFFFF"/>
    </w:rPr>
  </w:style>
  <w:style w:type="character" w:customStyle="1" w:styleId="Temosantrat20">
    <w:name w:val="Temos antraštė #2_"/>
    <w:rPr>
      <w:rFonts w:ascii="Times New Roman" w:eastAsia="Times New Roman" w:hAnsi="Times New Roman" w:cs="Times New Roman"/>
      <w:sz w:val="23"/>
      <w:szCs w:val="23"/>
      <w:shd w:val="clear" w:color="auto" w:fill="FFFFFF"/>
    </w:rPr>
  </w:style>
  <w:style w:type="character" w:customStyle="1" w:styleId="PagrindinistekstasKursyvas">
    <w:name w:val="Pagrindinis tekstas + Kursyvas"/>
    <w:rPr>
      <w:rFonts w:ascii="Times New Roman" w:eastAsia="Times New Roman" w:hAnsi="Times New Roman" w:cs="Times New Roman"/>
      <w:b w:val="0"/>
      <w:bCs w:val="0"/>
      <w:i/>
      <w:iCs/>
      <w:caps w:val="0"/>
      <w:smallCaps w:val="0"/>
      <w:strike w:val="0"/>
      <w:dstrike w:val="0"/>
      <w:spacing w:val="0"/>
      <w:sz w:val="23"/>
      <w:szCs w:val="23"/>
      <w:shd w:val="clear" w:color="auto" w:fill="FFFFFF"/>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ind w:left="720"/>
    </w:pPr>
  </w:style>
  <w:style w:type="paragraph" w:styleId="CommentText">
    <w:name w:val="annotation text"/>
    <w:basedOn w:val="Normal"/>
    <w:uiPriority w:val="99"/>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Tahoma" w:eastAsia="Times New Roman" w:hAnsi="Tahoma" w:cs="Tahoma"/>
      <w:sz w:val="16"/>
      <w:szCs w:val="16"/>
      <w:lang w:val="en-US"/>
    </w:rPr>
  </w:style>
  <w:style w:type="paragraph" w:styleId="Header">
    <w:name w:val="header"/>
    <w:basedOn w:val="Normal"/>
    <w:pPr>
      <w:spacing w:after="0" w:line="240" w:lineRule="auto"/>
    </w:pPr>
    <w:rPr>
      <w:rFonts w:ascii="Times New Roman" w:eastAsia="Times New Roman" w:hAnsi="Times New Roman"/>
      <w:sz w:val="24"/>
      <w:szCs w:val="24"/>
      <w:lang w:val="en-US"/>
    </w:rPr>
  </w:style>
  <w:style w:type="paragraph" w:styleId="Footer">
    <w:name w:val="footer"/>
    <w:basedOn w:val="Normal"/>
    <w:pPr>
      <w:spacing w:after="0" w:line="240" w:lineRule="auto"/>
    </w:pPr>
    <w:rPr>
      <w:rFonts w:ascii="Times New Roman" w:eastAsia="Times New Roman" w:hAnsi="Times New Roman"/>
      <w:sz w:val="24"/>
      <w:szCs w:val="24"/>
      <w:lang w:val="en-US"/>
    </w:rPr>
  </w:style>
  <w:style w:type="paragraph" w:styleId="FootnoteText">
    <w:name w:val="footnote text"/>
    <w:basedOn w:val="Normal"/>
    <w:pPr>
      <w:spacing w:after="0" w:line="240" w:lineRule="auto"/>
    </w:pPr>
    <w:rPr>
      <w:sz w:val="20"/>
      <w:szCs w:val="20"/>
    </w:rPr>
  </w:style>
  <w:style w:type="paragraph" w:customStyle="1" w:styleId="Pagrindinistekstas0">
    <w:name w:val="Pagrindinis tekstas"/>
    <w:basedOn w:val="Normal"/>
    <w:pPr>
      <w:shd w:val="clear" w:color="auto" w:fill="FFFFFF"/>
      <w:spacing w:after="540" w:line="274" w:lineRule="exact"/>
    </w:pPr>
    <w:rPr>
      <w:rFonts w:ascii="Times New Roman" w:eastAsia="Times New Roman" w:hAnsi="Times New Roman"/>
      <w:sz w:val="23"/>
      <w:szCs w:val="23"/>
    </w:rPr>
  </w:style>
  <w:style w:type="paragraph" w:customStyle="1" w:styleId="Pagrindinistekstas40">
    <w:name w:val="Pagrindinis tekstas (4)"/>
    <w:basedOn w:val="Normal"/>
    <w:pPr>
      <w:shd w:val="clear" w:color="auto" w:fill="FFFFFF"/>
      <w:spacing w:before="8160" w:after="0" w:line="0" w:lineRule="atLeast"/>
      <w:jc w:val="center"/>
    </w:pPr>
    <w:rPr>
      <w:rFonts w:ascii="Times New Roman" w:eastAsia="Times New Roman" w:hAnsi="Times New Roman"/>
      <w:sz w:val="23"/>
      <w:szCs w:val="23"/>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rsid w:val="00AC67DA"/>
    <w:pPr>
      <w:autoSpaceDE w:val="0"/>
      <w:autoSpaceDN w:val="0"/>
      <w:adjustRightInd w:val="0"/>
    </w:pPr>
    <w:rPr>
      <w:rFonts w:eastAsia="Calibri"/>
      <w:color w:val="000000"/>
      <w:sz w:val="24"/>
      <w:szCs w:val="24"/>
      <w:lang w:eastAsia="en-US"/>
    </w:rPr>
  </w:style>
  <w:style w:type="paragraph" w:styleId="Revision">
    <w:name w:val="Revision"/>
    <w:hidden/>
    <w:uiPriority w:val="99"/>
    <w:semiHidden/>
    <w:rsid w:val="00004DCA"/>
    <w:rPr>
      <w:rFonts w:ascii="Calibri" w:eastAsia="Calibri" w:hAnsi="Calibri"/>
      <w:sz w:val="22"/>
      <w:szCs w:val="22"/>
      <w:lang w:eastAsia="ar-SA"/>
    </w:rPr>
  </w:style>
  <w:style w:type="character" w:styleId="Hyperlink">
    <w:name w:val="Hyperlink"/>
    <w:uiPriority w:val="99"/>
    <w:semiHidden/>
    <w:unhideWhenUsed/>
    <w:rsid w:val="00004DCA"/>
    <w:rPr>
      <w:rFonts w:ascii="Verdana" w:hAnsi="Verdana" w:hint="default"/>
      <w:strike w:val="0"/>
      <w:dstrike w:val="0"/>
      <w:color w:val="141437"/>
      <w:sz w:val="15"/>
      <w:szCs w:val="15"/>
      <w:u w:val="none"/>
      <w:effect w:val="none"/>
    </w:rPr>
  </w:style>
  <w:style w:type="paragraph" w:styleId="Title">
    <w:name w:val="Title"/>
    <w:basedOn w:val="Normal"/>
    <w:link w:val="TitleChar"/>
    <w:qFormat/>
    <w:rsid w:val="00665E9B"/>
    <w:pPr>
      <w:suppressAutoHyphens w:val="0"/>
      <w:spacing w:after="0" w:line="240" w:lineRule="auto"/>
      <w:jc w:val="center"/>
    </w:pPr>
    <w:rPr>
      <w:rFonts w:ascii="Times New Roman" w:eastAsia="Times New Roman" w:hAnsi="Times New Roman"/>
      <w:b/>
      <w:bCs/>
      <w:sz w:val="24"/>
      <w:szCs w:val="24"/>
      <w:lang w:eastAsia="x-none"/>
    </w:rPr>
  </w:style>
  <w:style w:type="character" w:customStyle="1" w:styleId="TitleChar">
    <w:name w:val="Title Char"/>
    <w:link w:val="Title"/>
    <w:rsid w:val="00665E9B"/>
    <w:rPr>
      <w:b/>
      <w:bCs/>
      <w:sz w:val="24"/>
      <w:szCs w:val="24"/>
      <w:lang w:val="lt-LT"/>
    </w:rPr>
  </w:style>
  <w:style w:type="character" w:styleId="Strong">
    <w:name w:val="Strong"/>
    <w:uiPriority w:val="22"/>
    <w:qFormat/>
    <w:rsid w:val="007721B4"/>
    <w:rPr>
      <w:b/>
      <w:bCs/>
    </w:rPr>
  </w:style>
  <w:style w:type="character" w:styleId="FootnoteReference">
    <w:name w:val="footnote reference"/>
    <w:uiPriority w:val="99"/>
    <w:semiHidden/>
    <w:unhideWhenUsed/>
    <w:rsid w:val="00B45CEC"/>
    <w:rPr>
      <w:vertAlign w:val="superscript"/>
    </w:rPr>
  </w:style>
  <w:style w:type="character" w:customStyle="1" w:styleId="Bodytext0">
    <w:name w:val="Body text_"/>
    <w:link w:val="Bodytext1"/>
    <w:rsid w:val="00116091"/>
    <w:rPr>
      <w:sz w:val="23"/>
      <w:szCs w:val="23"/>
      <w:shd w:val="clear" w:color="auto" w:fill="FFFFFF"/>
    </w:rPr>
  </w:style>
  <w:style w:type="paragraph" w:customStyle="1" w:styleId="Bodytext1">
    <w:name w:val="Body text1"/>
    <w:basedOn w:val="Normal"/>
    <w:link w:val="Bodytext0"/>
    <w:rsid w:val="00116091"/>
    <w:pPr>
      <w:shd w:val="clear" w:color="auto" w:fill="FFFFFF"/>
      <w:suppressAutoHyphens w:val="0"/>
      <w:spacing w:before="240" w:after="240" w:line="274" w:lineRule="exact"/>
      <w:ind w:hanging="1060"/>
    </w:pPr>
    <w:rPr>
      <w:rFonts w:ascii="Times New Roman" w:eastAsia="Times New Roman" w:hAnsi="Times New Roman"/>
      <w:sz w:val="23"/>
      <w:szCs w:val="23"/>
      <w:lang w:eastAsia="lt-LT"/>
    </w:rPr>
  </w:style>
  <w:style w:type="table" w:styleId="TableGrid">
    <w:name w:val="Table Grid"/>
    <w:basedOn w:val="TableNormal"/>
    <w:uiPriority w:val="59"/>
    <w:rsid w:val="00C3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20063">
      <w:bodyDiv w:val="1"/>
      <w:marLeft w:val="0"/>
      <w:marRight w:val="0"/>
      <w:marTop w:val="0"/>
      <w:marBottom w:val="0"/>
      <w:divBdr>
        <w:top w:val="none" w:sz="0" w:space="0" w:color="auto"/>
        <w:left w:val="none" w:sz="0" w:space="0" w:color="auto"/>
        <w:bottom w:val="none" w:sz="0" w:space="0" w:color="auto"/>
        <w:right w:val="none" w:sz="0" w:space="0" w:color="auto"/>
      </w:divBdr>
      <w:divsChild>
        <w:div w:id="1479766080">
          <w:marLeft w:val="0"/>
          <w:marRight w:val="0"/>
          <w:marTop w:val="0"/>
          <w:marBottom w:val="0"/>
          <w:divBdr>
            <w:top w:val="none" w:sz="0" w:space="0" w:color="auto"/>
            <w:left w:val="none" w:sz="0" w:space="0" w:color="auto"/>
            <w:bottom w:val="none" w:sz="0" w:space="0" w:color="auto"/>
            <w:right w:val="none" w:sz="0" w:space="0" w:color="auto"/>
          </w:divBdr>
          <w:divsChild>
            <w:div w:id="7682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9622">
      <w:bodyDiv w:val="1"/>
      <w:marLeft w:val="0"/>
      <w:marRight w:val="0"/>
      <w:marTop w:val="0"/>
      <w:marBottom w:val="0"/>
      <w:divBdr>
        <w:top w:val="none" w:sz="0" w:space="0" w:color="auto"/>
        <w:left w:val="none" w:sz="0" w:space="0" w:color="auto"/>
        <w:bottom w:val="none" w:sz="0" w:space="0" w:color="auto"/>
        <w:right w:val="none" w:sz="0" w:space="0" w:color="auto"/>
      </w:divBdr>
    </w:div>
    <w:div w:id="249504844">
      <w:bodyDiv w:val="1"/>
      <w:marLeft w:val="0"/>
      <w:marRight w:val="0"/>
      <w:marTop w:val="0"/>
      <w:marBottom w:val="0"/>
      <w:divBdr>
        <w:top w:val="none" w:sz="0" w:space="0" w:color="auto"/>
        <w:left w:val="none" w:sz="0" w:space="0" w:color="auto"/>
        <w:bottom w:val="none" w:sz="0" w:space="0" w:color="auto"/>
        <w:right w:val="none" w:sz="0" w:space="0" w:color="auto"/>
      </w:divBdr>
    </w:div>
    <w:div w:id="270600238">
      <w:bodyDiv w:val="1"/>
      <w:marLeft w:val="0"/>
      <w:marRight w:val="0"/>
      <w:marTop w:val="0"/>
      <w:marBottom w:val="0"/>
      <w:divBdr>
        <w:top w:val="none" w:sz="0" w:space="0" w:color="auto"/>
        <w:left w:val="none" w:sz="0" w:space="0" w:color="auto"/>
        <w:bottom w:val="none" w:sz="0" w:space="0" w:color="auto"/>
        <w:right w:val="none" w:sz="0" w:space="0" w:color="auto"/>
      </w:divBdr>
      <w:divsChild>
        <w:div w:id="247465311">
          <w:marLeft w:val="0"/>
          <w:marRight w:val="0"/>
          <w:marTop w:val="0"/>
          <w:marBottom w:val="0"/>
          <w:divBdr>
            <w:top w:val="none" w:sz="0" w:space="0" w:color="auto"/>
            <w:left w:val="none" w:sz="0" w:space="0" w:color="auto"/>
            <w:bottom w:val="none" w:sz="0" w:space="0" w:color="auto"/>
            <w:right w:val="none" w:sz="0" w:space="0" w:color="auto"/>
          </w:divBdr>
          <w:divsChild>
            <w:div w:id="1469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4327">
      <w:bodyDiv w:val="1"/>
      <w:marLeft w:val="0"/>
      <w:marRight w:val="0"/>
      <w:marTop w:val="0"/>
      <w:marBottom w:val="0"/>
      <w:divBdr>
        <w:top w:val="none" w:sz="0" w:space="0" w:color="auto"/>
        <w:left w:val="none" w:sz="0" w:space="0" w:color="auto"/>
        <w:bottom w:val="none" w:sz="0" w:space="0" w:color="auto"/>
        <w:right w:val="none" w:sz="0" w:space="0" w:color="auto"/>
      </w:divBdr>
    </w:div>
    <w:div w:id="378020202">
      <w:bodyDiv w:val="1"/>
      <w:marLeft w:val="0"/>
      <w:marRight w:val="0"/>
      <w:marTop w:val="0"/>
      <w:marBottom w:val="0"/>
      <w:divBdr>
        <w:top w:val="none" w:sz="0" w:space="0" w:color="auto"/>
        <w:left w:val="none" w:sz="0" w:space="0" w:color="auto"/>
        <w:bottom w:val="none" w:sz="0" w:space="0" w:color="auto"/>
        <w:right w:val="none" w:sz="0" w:space="0" w:color="auto"/>
      </w:divBdr>
    </w:div>
    <w:div w:id="532234129">
      <w:bodyDiv w:val="1"/>
      <w:marLeft w:val="0"/>
      <w:marRight w:val="0"/>
      <w:marTop w:val="0"/>
      <w:marBottom w:val="0"/>
      <w:divBdr>
        <w:top w:val="none" w:sz="0" w:space="0" w:color="auto"/>
        <w:left w:val="none" w:sz="0" w:space="0" w:color="auto"/>
        <w:bottom w:val="none" w:sz="0" w:space="0" w:color="auto"/>
        <w:right w:val="none" w:sz="0" w:space="0" w:color="auto"/>
      </w:divBdr>
    </w:div>
    <w:div w:id="593435693">
      <w:bodyDiv w:val="1"/>
      <w:marLeft w:val="0"/>
      <w:marRight w:val="0"/>
      <w:marTop w:val="0"/>
      <w:marBottom w:val="0"/>
      <w:divBdr>
        <w:top w:val="none" w:sz="0" w:space="0" w:color="auto"/>
        <w:left w:val="none" w:sz="0" w:space="0" w:color="auto"/>
        <w:bottom w:val="none" w:sz="0" w:space="0" w:color="auto"/>
        <w:right w:val="none" w:sz="0" w:space="0" w:color="auto"/>
      </w:divBdr>
    </w:div>
    <w:div w:id="810681638">
      <w:bodyDiv w:val="1"/>
      <w:marLeft w:val="0"/>
      <w:marRight w:val="0"/>
      <w:marTop w:val="0"/>
      <w:marBottom w:val="0"/>
      <w:divBdr>
        <w:top w:val="none" w:sz="0" w:space="0" w:color="auto"/>
        <w:left w:val="none" w:sz="0" w:space="0" w:color="auto"/>
        <w:bottom w:val="none" w:sz="0" w:space="0" w:color="auto"/>
        <w:right w:val="none" w:sz="0" w:space="0" w:color="auto"/>
      </w:divBdr>
    </w:div>
    <w:div w:id="874194971">
      <w:bodyDiv w:val="1"/>
      <w:marLeft w:val="0"/>
      <w:marRight w:val="0"/>
      <w:marTop w:val="0"/>
      <w:marBottom w:val="0"/>
      <w:divBdr>
        <w:top w:val="none" w:sz="0" w:space="0" w:color="auto"/>
        <w:left w:val="none" w:sz="0" w:space="0" w:color="auto"/>
        <w:bottom w:val="none" w:sz="0" w:space="0" w:color="auto"/>
        <w:right w:val="none" w:sz="0" w:space="0" w:color="auto"/>
      </w:divBdr>
    </w:div>
    <w:div w:id="913009909">
      <w:bodyDiv w:val="1"/>
      <w:marLeft w:val="0"/>
      <w:marRight w:val="0"/>
      <w:marTop w:val="0"/>
      <w:marBottom w:val="0"/>
      <w:divBdr>
        <w:top w:val="none" w:sz="0" w:space="0" w:color="auto"/>
        <w:left w:val="none" w:sz="0" w:space="0" w:color="auto"/>
        <w:bottom w:val="none" w:sz="0" w:space="0" w:color="auto"/>
        <w:right w:val="none" w:sz="0" w:space="0" w:color="auto"/>
      </w:divBdr>
    </w:div>
    <w:div w:id="1064836299">
      <w:bodyDiv w:val="1"/>
      <w:marLeft w:val="0"/>
      <w:marRight w:val="0"/>
      <w:marTop w:val="0"/>
      <w:marBottom w:val="0"/>
      <w:divBdr>
        <w:top w:val="none" w:sz="0" w:space="0" w:color="auto"/>
        <w:left w:val="none" w:sz="0" w:space="0" w:color="auto"/>
        <w:bottom w:val="none" w:sz="0" w:space="0" w:color="auto"/>
        <w:right w:val="none" w:sz="0" w:space="0" w:color="auto"/>
      </w:divBdr>
    </w:div>
    <w:div w:id="1096827182">
      <w:bodyDiv w:val="1"/>
      <w:marLeft w:val="0"/>
      <w:marRight w:val="0"/>
      <w:marTop w:val="0"/>
      <w:marBottom w:val="0"/>
      <w:divBdr>
        <w:top w:val="none" w:sz="0" w:space="0" w:color="auto"/>
        <w:left w:val="none" w:sz="0" w:space="0" w:color="auto"/>
        <w:bottom w:val="none" w:sz="0" w:space="0" w:color="auto"/>
        <w:right w:val="none" w:sz="0" w:space="0" w:color="auto"/>
      </w:divBdr>
    </w:div>
    <w:div w:id="1133982084">
      <w:bodyDiv w:val="1"/>
      <w:marLeft w:val="0"/>
      <w:marRight w:val="0"/>
      <w:marTop w:val="0"/>
      <w:marBottom w:val="0"/>
      <w:divBdr>
        <w:top w:val="none" w:sz="0" w:space="0" w:color="auto"/>
        <w:left w:val="none" w:sz="0" w:space="0" w:color="auto"/>
        <w:bottom w:val="none" w:sz="0" w:space="0" w:color="auto"/>
        <w:right w:val="none" w:sz="0" w:space="0" w:color="auto"/>
      </w:divBdr>
    </w:div>
    <w:div w:id="1167356101">
      <w:bodyDiv w:val="1"/>
      <w:marLeft w:val="0"/>
      <w:marRight w:val="0"/>
      <w:marTop w:val="0"/>
      <w:marBottom w:val="0"/>
      <w:divBdr>
        <w:top w:val="none" w:sz="0" w:space="0" w:color="auto"/>
        <w:left w:val="none" w:sz="0" w:space="0" w:color="auto"/>
        <w:bottom w:val="none" w:sz="0" w:space="0" w:color="auto"/>
        <w:right w:val="none" w:sz="0" w:space="0" w:color="auto"/>
      </w:divBdr>
    </w:div>
    <w:div w:id="1228225222">
      <w:bodyDiv w:val="1"/>
      <w:marLeft w:val="0"/>
      <w:marRight w:val="0"/>
      <w:marTop w:val="0"/>
      <w:marBottom w:val="0"/>
      <w:divBdr>
        <w:top w:val="none" w:sz="0" w:space="0" w:color="auto"/>
        <w:left w:val="none" w:sz="0" w:space="0" w:color="auto"/>
        <w:bottom w:val="none" w:sz="0" w:space="0" w:color="auto"/>
        <w:right w:val="none" w:sz="0" w:space="0" w:color="auto"/>
      </w:divBdr>
    </w:div>
    <w:div w:id="1466117686">
      <w:bodyDiv w:val="1"/>
      <w:marLeft w:val="0"/>
      <w:marRight w:val="0"/>
      <w:marTop w:val="0"/>
      <w:marBottom w:val="0"/>
      <w:divBdr>
        <w:top w:val="none" w:sz="0" w:space="0" w:color="auto"/>
        <w:left w:val="none" w:sz="0" w:space="0" w:color="auto"/>
        <w:bottom w:val="none" w:sz="0" w:space="0" w:color="auto"/>
        <w:right w:val="none" w:sz="0" w:space="0" w:color="auto"/>
      </w:divBdr>
    </w:div>
    <w:div w:id="1496144962">
      <w:bodyDiv w:val="1"/>
      <w:marLeft w:val="0"/>
      <w:marRight w:val="0"/>
      <w:marTop w:val="0"/>
      <w:marBottom w:val="0"/>
      <w:divBdr>
        <w:top w:val="none" w:sz="0" w:space="0" w:color="auto"/>
        <w:left w:val="none" w:sz="0" w:space="0" w:color="auto"/>
        <w:bottom w:val="none" w:sz="0" w:space="0" w:color="auto"/>
        <w:right w:val="none" w:sz="0" w:space="0" w:color="auto"/>
      </w:divBdr>
    </w:div>
    <w:div w:id="1538815154">
      <w:bodyDiv w:val="1"/>
      <w:marLeft w:val="0"/>
      <w:marRight w:val="0"/>
      <w:marTop w:val="0"/>
      <w:marBottom w:val="0"/>
      <w:divBdr>
        <w:top w:val="none" w:sz="0" w:space="0" w:color="auto"/>
        <w:left w:val="none" w:sz="0" w:space="0" w:color="auto"/>
        <w:bottom w:val="none" w:sz="0" w:space="0" w:color="auto"/>
        <w:right w:val="none" w:sz="0" w:space="0" w:color="auto"/>
      </w:divBdr>
    </w:div>
    <w:div w:id="1746490749">
      <w:bodyDiv w:val="1"/>
      <w:marLeft w:val="0"/>
      <w:marRight w:val="0"/>
      <w:marTop w:val="0"/>
      <w:marBottom w:val="0"/>
      <w:divBdr>
        <w:top w:val="none" w:sz="0" w:space="0" w:color="auto"/>
        <w:left w:val="none" w:sz="0" w:space="0" w:color="auto"/>
        <w:bottom w:val="none" w:sz="0" w:space="0" w:color="auto"/>
        <w:right w:val="none" w:sz="0" w:space="0" w:color="auto"/>
      </w:divBdr>
    </w:div>
    <w:div w:id="1951666672">
      <w:bodyDiv w:val="1"/>
      <w:marLeft w:val="0"/>
      <w:marRight w:val="0"/>
      <w:marTop w:val="0"/>
      <w:marBottom w:val="0"/>
      <w:divBdr>
        <w:top w:val="none" w:sz="0" w:space="0" w:color="auto"/>
        <w:left w:val="none" w:sz="0" w:space="0" w:color="auto"/>
        <w:bottom w:val="none" w:sz="0" w:space="0" w:color="auto"/>
        <w:right w:val="none" w:sz="0" w:space="0" w:color="auto"/>
      </w:divBdr>
    </w:div>
    <w:div w:id="1957715238">
      <w:bodyDiv w:val="1"/>
      <w:marLeft w:val="0"/>
      <w:marRight w:val="0"/>
      <w:marTop w:val="0"/>
      <w:marBottom w:val="0"/>
      <w:divBdr>
        <w:top w:val="none" w:sz="0" w:space="0" w:color="auto"/>
        <w:left w:val="none" w:sz="0" w:space="0" w:color="auto"/>
        <w:bottom w:val="none" w:sz="0" w:space="0" w:color="auto"/>
        <w:right w:val="none" w:sz="0" w:space="0" w:color="auto"/>
      </w:divBdr>
    </w:div>
    <w:div w:id="1995255430">
      <w:bodyDiv w:val="1"/>
      <w:marLeft w:val="0"/>
      <w:marRight w:val="0"/>
      <w:marTop w:val="0"/>
      <w:marBottom w:val="0"/>
      <w:divBdr>
        <w:top w:val="none" w:sz="0" w:space="0" w:color="auto"/>
        <w:left w:val="none" w:sz="0" w:space="0" w:color="auto"/>
        <w:bottom w:val="none" w:sz="0" w:space="0" w:color="auto"/>
        <w:right w:val="none" w:sz="0" w:space="0" w:color="auto"/>
      </w:divBdr>
    </w:div>
    <w:div w:id="2033071325">
      <w:bodyDiv w:val="1"/>
      <w:marLeft w:val="0"/>
      <w:marRight w:val="0"/>
      <w:marTop w:val="0"/>
      <w:marBottom w:val="0"/>
      <w:divBdr>
        <w:top w:val="none" w:sz="0" w:space="0" w:color="auto"/>
        <w:left w:val="none" w:sz="0" w:space="0" w:color="auto"/>
        <w:bottom w:val="none" w:sz="0" w:space="0" w:color="auto"/>
        <w:right w:val="none" w:sz="0" w:space="0" w:color="auto"/>
      </w:divBdr>
    </w:div>
    <w:div w:id="20562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28B62-92BF-4B03-ABDE-039014F2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5726</Words>
  <Characters>3265</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Links>
    <vt:vector size="12" baseType="variant">
      <vt:variant>
        <vt:i4>5373977</vt:i4>
      </vt:variant>
      <vt:variant>
        <vt:i4>3</vt:i4>
      </vt:variant>
      <vt:variant>
        <vt:i4>0</vt:i4>
      </vt:variant>
      <vt:variant>
        <vt:i4>5</vt:i4>
      </vt:variant>
      <vt:variant>
        <vt:lpwstr>tel:+370 61953924</vt:lpwstr>
      </vt:variant>
      <vt:variant>
        <vt:lpwstr/>
      </vt:variant>
      <vt:variant>
        <vt:i4>5505037</vt:i4>
      </vt:variant>
      <vt:variant>
        <vt:i4>0</vt:i4>
      </vt:variant>
      <vt:variant>
        <vt:i4>0</vt:i4>
      </vt:variant>
      <vt:variant>
        <vt:i4>5</vt:i4>
      </vt:variant>
      <vt:variant>
        <vt:lpwstr>tel:+37052693192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Isačenkienė</dc:creator>
  <cp:lastModifiedBy>Jolanta Tamkunė</cp:lastModifiedBy>
  <cp:revision>8</cp:revision>
  <cp:lastPrinted>2018-09-14T10:46:00Z</cp:lastPrinted>
  <dcterms:created xsi:type="dcterms:W3CDTF">2019-09-19T06:52:00Z</dcterms:created>
  <dcterms:modified xsi:type="dcterms:W3CDTF">2020-06-25T07:09:00Z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2020-06-25T07:09:47Z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3daa6525-0d0e-448f-86f6-e9169b581ec9</vt:lpwstr>
  </property>
  <property fmtid="{D5CDD505-2E9C-101B-9397-08002B2CF9AE}" pid="8" name="MSIP_Label_cfcb905c-755b-4fd4-bd20-0d682d4f1d27_ContentBits">
    <vt:lpwstr>0</vt:lpwstr>
  </property>
</Properties>
</file>