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2A6" w:rsidRDefault="006202A6" w:rsidP="006202A6">
      <w:pPr>
        <w:spacing w:after="0" w:line="240" w:lineRule="auto"/>
        <w:jc w:val="right"/>
        <w:rPr>
          <w:lang w:eastAsia="lt-LT"/>
        </w:rPr>
      </w:pPr>
      <w:r>
        <w:rPr>
          <w:lang w:eastAsia="lt-LT"/>
        </w:rPr>
        <w:t>Sutarties Nr. 41P-     -(4.11)</w:t>
      </w:r>
    </w:p>
    <w:p w:rsidR="00275B6A" w:rsidRPr="005D64E0" w:rsidRDefault="00275B6A" w:rsidP="000D1B75">
      <w:pPr>
        <w:spacing w:after="0" w:line="240" w:lineRule="auto"/>
        <w:jc w:val="right"/>
      </w:pPr>
      <w:r w:rsidRPr="005D64E0">
        <w:t>4 priedas</w:t>
      </w:r>
    </w:p>
    <w:p w:rsidR="00B44CDE" w:rsidRPr="005D64E0" w:rsidRDefault="00B44CDE" w:rsidP="00B44CDE">
      <w:pPr>
        <w:suppressAutoHyphens w:val="0"/>
        <w:autoSpaceDN/>
        <w:spacing w:after="0" w:line="240" w:lineRule="auto"/>
        <w:jc w:val="center"/>
        <w:textAlignment w:val="auto"/>
        <w:rPr>
          <w:rFonts w:eastAsia="Times New Roman"/>
          <w:szCs w:val="24"/>
          <w:lang w:eastAsia="lt-LT"/>
        </w:rPr>
      </w:pPr>
      <w:r w:rsidRPr="005D64E0">
        <w:rPr>
          <w:rFonts w:eastAsia="Times New Roman"/>
          <w:b/>
          <w:caps/>
          <w:szCs w:val="24"/>
          <w:lang w:eastAsia="lt-LT"/>
        </w:rPr>
        <w:t>Reikalavimai garantijoms ir laidavimo raštams</w:t>
      </w:r>
    </w:p>
    <w:p w:rsidR="00B44CDE" w:rsidRPr="005D64E0" w:rsidRDefault="00B44CDE" w:rsidP="00B44CDE">
      <w:pPr>
        <w:suppressAutoHyphens w:val="0"/>
        <w:autoSpaceDN/>
        <w:spacing w:after="0" w:line="240" w:lineRule="auto"/>
        <w:textAlignment w:val="auto"/>
        <w:rPr>
          <w:rFonts w:eastAsia="Times New Roman"/>
          <w:szCs w:val="24"/>
          <w:lang w:eastAsia="lt-LT"/>
        </w:rPr>
      </w:pPr>
      <w:r w:rsidRPr="005D64E0">
        <w:rPr>
          <w:rFonts w:eastAsia="Times New Roman"/>
          <w:szCs w:val="24"/>
          <w:lang w:eastAsia="lt-LT"/>
        </w:rPr>
        <w:t> </w:t>
      </w:r>
    </w:p>
    <w:p w:rsidR="00B44CDE" w:rsidRPr="005D64E0" w:rsidRDefault="00B44CDE" w:rsidP="00321B50">
      <w:pPr>
        <w:numPr>
          <w:ilvl w:val="0"/>
          <w:numId w:val="9"/>
        </w:numPr>
        <w:tabs>
          <w:tab w:val="left" w:pos="709"/>
          <w:tab w:val="left" w:pos="851"/>
          <w:tab w:val="left" w:pos="1418"/>
          <w:tab w:val="left" w:pos="1560"/>
        </w:tabs>
        <w:suppressAutoHyphens w:val="0"/>
        <w:autoSpaceDN/>
        <w:spacing w:after="0" w:line="240" w:lineRule="auto"/>
        <w:jc w:val="center"/>
        <w:textAlignment w:val="auto"/>
        <w:rPr>
          <w:rFonts w:eastAsia="Times New Roman"/>
          <w:b/>
          <w:szCs w:val="24"/>
        </w:rPr>
      </w:pPr>
      <w:r w:rsidRPr="005D64E0">
        <w:rPr>
          <w:rFonts w:eastAsia="Times New Roman"/>
          <w:b/>
          <w:szCs w:val="24"/>
        </w:rPr>
        <w:t xml:space="preserve">Reikalavimai </w:t>
      </w:r>
      <w:r w:rsidR="00564610" w:rsidRPr="005D64E0">
        <w:rPr>
          <w:rFonts w:eastAsia="Times New Roman"/>
          <w:b/>
          <w:szCs w:val="24"/>
        </w:rPr>
        <w:t>Sutarties įvykdymo (vykdymo)</w:t>
      </w:r>
      <w:r w:rsidRPr="005D64E0">
        <w:rPr>
          <w:rFonts w:eastAsia="Times New Roman"/>
          <w:b/>
          <w:szCs w:val="24"/>
        </w:rPr>
        <w:t xml:space="preserve"> užtikrinimui</w:t>
      </w:r>
    </w:p>
    <w:p w:rsidR="00B44CDE" w:rsidRPr="005D64E0" w:rsidRDefault="00B44CDE" w:rsidP="00B44CDE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/>
          <w:szCs w:val="24"/>
        </w:rPr>
      </w:pPr>
    </w:p>
    <w:p w:rsidR="00B44CDE" w:rsidRPr="005D64E0" w:rsidRDefault="00A054AB" w:rsidP="00321B50">
      <w:pPr>
        <w:numPr>
          <w:ilvl w:val="0"/>
          <w:numId w:val="10"/>
        </w:numPr>
        <w:tabs>
          <w:tab w:val="left" w:pos="284"/>
          <w:tab w:val="left" w:pos="709"/>
          <w:tab w:val="left" w:pos="851"/>
          <w:tab w:val="left" w:pos="1134"/>
        </w:tabs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eastAsia="Times New Roman"/>
          <w:szCs w:val="24"/>
        </w:rPr>
      </w:pPr>
      <w:r w:rsidRPr="005D64E0">
        <w:rPr>
          <w:rFonts w:eastAsia="Times New Roman"/>
          <w:szCs w:val="24"/>
        </w:rPr>
        <w:t xml:space="preserve">Sutarties įvykdymo (vykdymo) </w:t>
      </w:r>
      <w:r w:rsidR="00B44CDE" w:rsidRPr="005D64E0">
        <w:rPr>
          <w:rFonts w:eastAsia="Times New Roman"/>
          <w:szCs w:val="24"/>
        </w:rPr>
        <w:t xml:space="preserve">užtikrinimo dydis turi būti ne mažesnės sumos nei nurodyta </w:t>
      </w:r>
      <w:r w:rsidRPr="005D64E0">
        <w:rPr>
          <w:rFonts w:eastAsia="Times New Roman"/>
          <w:szCs w:val="24"/>
        </w:rPr>
        <w:t>Sutarties 30 punkte</w:t>
      </w:r>
      <w:r w:rsidR="00B44CDE" w:rsidRPr="005D64E0">
        <w:rPr>
          <w:rFonts w:eastAsia="Times New Roman"/>
          <w:szCs w:val="24"/>
        </w:rPr>
        <w:t>;</w:t>
      </w:r>
    </w:p>
    <w:p w:rsidR="00B44CDE" w:rsidRPr="005D64E0" w:rsidRDefault="00A054AB" w:rsidP="00321B50">
      <w:pPr>
        <w:numPr>
          <w:ilvl w:val="0"/>
          <w:numId w:val="10"/>
        </w:numPr>
        <w:tabs>
          <w:tab w:val="left" w:pos="709"/>
          <w:tab w:val="left" w:pos="851"/>
          <w:tab w:val="left" w:pos="1134"/>
        </w:tabs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eastAsia="Times New Roman"/>
          <w:szCs w:val="24"/>
        </w:rPr>
      </w:pPr>
      <w:r w:rsidRPr="005D64E0">
        <w:rPr>
          <w:rFonts w:eastAsia="Times New Roman"/>
          <w:szCs w:val="24"/>
        </w:rPr>
        <w:t xml:space="preserve">Sutarties įvykdymo (vykdymo) </w:t>
      </w:r>
      <w:r w:rsidR="00B44CDE" w:rsidRPr="005D64E0">
        <w:rPr>
          <w:rFonts w:eastAsia="Times New Roman"/>
          <w:szCs w:val="24"/>
        </w:rPr>
        <w:t xml:space="preserve">užtikrinimas gali būti pateiktas </w:t>
      </w:r>
      <w:r w:rsidR="00D95455" w:rsidRPr="005D64E0">
        <w:t>Lietuvos Respublikoje ar užsienyje registruoto banko ar kredito unijos garantijos ar draudimo bendrovės laidavimo</w:t>
      </w:r>
      <w:r w:rsidR="00D95455" w:rsidRPr="005D64E0">
        <w:rPr>
          <w:rFonts w:eastAsia="Times New Roman"/>
          <w:szCs w:val="24"/>
        </w:rPr>
        <w:t xml:space="preserve"> </w:t>
      </w:r>
      <w:r w:rsidR="00B44CDE" w:rsidRPr="005D64E0">
        <w:rPr>
          <w:rFonts w:eastAsia="Times New Roman"/>
          <w:szCs w:val="24"/>
        </w:rPr>
        <w:t xml:space="preserve">forma. Atlikimo užtikrinimą išduodančio juridinio asmens pasirinkimui ir užtikrinimo formai ir turiniui turi būti gautas </w:t>
      </w:r>
      <w:r w:rsidRPr="005D64E0">
        <w:rPr>
          <w:rFonts w:eastAsia="Times New Roman"/>
          <w:szCs w:val="24"/>
        </w:rPr>
        <w:t>Paslaugų gavėjo</w:t>
      </w:r>
      <w:r w:rsidR="00FE5ACF" w:rsidRPr="005D64E0">
        <w:rPr>
          <w:rFonts w:eastAsia="Times New Roman"/>
          <w:szCs w:val="24"/>
        </w:rPr>
        <w:t xml:space="preserve"> pritarimas.</w:t>
      </w:r>
    </w:p>
    <w:p w:rsidR="00B44CDE" w:rsidRPr="005D64E0" w:rsidRDefault="00A054AB" w:rsidP="00321B50">
      <w:pPr>
        <w:numPr>
          <w:ilvl w:val="0"/>
          <w:numId w:val="10"/>
        </w:numPr>
        <w:tabs>
          <w:tab w:val="left" w:pos="709"/>
          <w:tab w:val="left" w:pos="851"/>
          <w:tab w:val="left" w:pos="1134"/>
        </w:tabs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eastAsia="Times New Roman"/>
          <w:szCs w:val="24"/>
        </w:rPr>
      </w:pPr>
      <w:r w:rsidRPr="005D64E0">
        <w:rPr>
          <w:rFonts w:eastAsia="Times New Roman"/>
          <w:szCs w:val="24"/>
        </w:rPr>
        <w:t xml:space="preserve">Sutarties įvykdymo (vykdymo) </w:t>
      </w:r>
      <w:r w:rsidR="00B44CDE" w:rsidRPr="005D64E0">
        <w:rPr>
          <w:rFonts w:eastAsia="Times New Roman"/>
          <w:szCs w:val="24"/>
        </w:rPr>
        <w:t xml:space="preserve">užtikrinimas turi tenkinti </w:t>
      </w:r>
      <w:r w:rsidRPr="005D64E0">
        <w:rPr>
          <w:rFonts w:eastAsia="Times New Roman"/>
          <w:szCs w:val="24"/>
        </w:rPr>
        <w:t xml:space="preserve">Sutarties </w:t>
      </w:r>
      <w:r w:rsidR="00CB2E2F" w:rsidRPr="005D64E0">
        <w:rPr>
          <w:rFonts w:eastAsia="Times New Roman"/>
          <w:szCs w:val="24"/>
        </w:rPr>
        <w:t>30</w:t>
      </w:r>
      <w:r w:rsidRPr="005D64E0">
        <w:rPr>
          <w:rFonts w:eastAsia="Times New Roman"/>
          <w:szCs w:val="24"/>
        </w:rPr>
        <w:t xml:space="preserve"> </w:t>
      </w:r>
      <w:r w:rsidR="00B44CDE" w:rsidRPr="005D64E0">
        <w:rPr>
          <w:rFonts w:eastAsia="Times New Roman"/>
          <w:szCs w:val="24"/>
        </w:rPr>
        <w:t>punkto reikalavimus;</w:t>
      </w:r>
    </w:p>
    <w:p w:rsidR="00B44CDE" w:rsidRPr="005D64E0" w:rsidRDefault="00A054AB" w:rsidP="00321B50">
      <w:pPr>
        <w:numPr>
          <w:ilvl w:val="0"/>
          <w:numId w:val="10"/>
        </w:numPr>
        <w:tabs>
          <w:tab w:val="left" w:pos="851"/>
          <w:tab w:val="left" w:pos="1134"/>
          <w:tab w:val="left" w:pos="1276"/>
          <w:tab w:val="left" w:pos="1418"/>
          <w:tab w:val="left" w:pos="1560"/>
        </w:tabs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eastAsia="Times New Roman"/>
          <w:szCs w:val="24"/>
        </w:rPr>
      </w:pPr>
      <w:r w:rsidRPr="005D64E0">
        <w:rPr>
          <w:rFonts w:eastAsia="Times New Roman"/>
          <w:szCs w:val="24"/>
        </w:rPr>
        <w:t>Suta</w:t>
      </w:r>
      <w:r w:rsidR="00D95455" w:rsidRPr="005D64E0">
        <w:rPr>
          <w:rFonts w:eastAsia="Times New Roman"/>
          <w:szCs w:val="24"/>
        </w:rPr>
        <w:t>r</w:t>
      </w:r>
      <w:r w:rsidRPr="005D64E0">
        <w:rPr>
          <w:rFonts w:eastAsia="Times New Roman"/>
          <w:szCs w:val="24"/>
        </w:rPr>
        <w:t>ties įvykdymo (vykdymo)</w:t>
      </w:r>
      <w:r w:rsidR="00B44CDE" w:rsidRPr="005D64E0">
        <w:rPr>
          <w:rFonts w:eastAsia="Times New Roman"/>
          <w:szCs w:val="24"/>
        </w:rPr>
        <w:t xml:space="preserve"> užtikrinime turi būti nurodyta, kad:</w:t>
      </w:r>
    </w:p>
    <w:p w:rsidR="00B44CDE" w:rsidRPr="005D64E0" w:rsidRDefault="00D95455" w:rsidP="00321B50">
      <w:pPr>
        <w:numPr>
          <w:ilvl w:val="1"/>
          <w:numId w:val="10"/>
        </w:numPr>
        <w:tabs>
          <w:tab w:val="left" w:pos="851"/>
          <w:tab w:val="left" w:pos="993"/>
        </w:tabs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eastAsia="Times New Roman"/>
          <w:szCs w:val="24"/>
        </w:rPr>
      </w:pPr>
      <w:r w:rsidRPr="005D64E0">
        <w:rPr>
          <w:rFonts w:eastAsia="Times New Roman"/>
          <w:szCs w:val="24"/>
        </w:rPr>
        <w:t xml:space="preserve">Sutarties įvykdymo užtikrinimą </w:t>
      </w:r>
      <w:r w:rsidR="00B44CDE" w:rsidRPr="005D64E0">
        <w:rPr>
          <w:rFonts w:eastAsia="Times New Roman"/>
          <w:szCs w:val="24"/>
        </w:rPr>
        <w:t xml:space="preserve">išdavęs juridinis asmuo turi įsipareigoti neatšaukiamai ir besąlygiškai sumokėti </w:t>
      </w:r>
      <w:r w:rsidR="00A054AB" w:rsidRPr="005D64E0">
        <w:rPr>
          <w:rFonts w:eastAsia="Times New Roman"/>
          <w:szCs w:val="24"/>
        </w:rPr>
        <w:t>Paslaugų gavėjui</w:t>
      </w:r>
      <w:r w:rsidR="00B44CDE" w:rsidRPr="005D64E0">
        <w:rPr>
          <w:rFonts w:eastAsia="Times New Roman"/>
          <w:szCs w:val="24"/>
        </w:rPr>
        <w:t xml:space="preserve"> bet kurią </w:t>
      </w:r>
      <w:r w:rsidR="00A054AB" w:rsidRPr="005D64E0">
        <w:rPr>
          <w:rFonts w:eastAsia="Times New Roman"/>
          <w:szCs w:val="24"/>
        </w:rPr>
        <w:t>Paslaugų gavėjo</w:t>
      </w:r>
      <w:r w:rsidR="00B44CDE" w:rsidRPr="005D64E0">
        <w:rPr>
          <w:rFonts w:eastAsia="Times New Roman"/>
          <w:szCs w:val="24"/>
        </w:rPr>
        <w:t xml:space="preserve"> reikalaujamą pinigų sumą ar sumas</w:t>
      </w:r>
      <w:r w:rsidRPr="005D64E0">
        <w:rPr>
          <w:rFonts w:eastAsia="Times New Roman"/>
          <w:szCs w:val="24"/>
        </w:rPr>
        <w:t>, numatytas Sutarties 30 punkte</w:t>
      </w:r>
      <w:r w:rsidR="00B44CDE" w:rsidRPr="005D64E0">
        <w:rPr>
          <w:rFonts w:eastAsia="Times New Roman"/>
          <w:szCs w:val="24"/>
        </w:rPr>
        <w:t>, kurių bendra suma ne didesnė nei visas užtikrinimo dydis nurodytas</w:t>
      </w:r>
      <w:r w:rsidR="00A054AB" w:rsidRPr="005D64E0">
        <w:rPr>
          <w:rFonts w:eastAsia="Times New Roman"/>
          <w:szCs w:val="24"/>
        </w:rPr>
        <w:t xml:space="preserve"> Sutarties 30 punkte</w:t>
      </w:r>
      <w:r w:rsidR="00B44CDE" w:rsidRPr="005D64E0">
        <w:rPr>
          <w:rFonts w:eastAsia="Times New Roman"/>
          <w:szCs w:val="24"/>
        </w:rPr>
        <w:t xml:space="preserve">, raštu gavęs pirmą </w:t>
      </w:r>
      <w:r w:rsidR="00A054AB" w:rsidRPr="005D64E0">
        <w:rPr>
          <w:rFonts w:eastAsia="Times New Roman"/>
          <w:szCs w:val="24"/>
        </w:rPr>
        <w:t xml:space="preserve">Paslaugų gavėjo </w:t>
      </w:r>
      <w:r w:rsidR="00B44CDE" w:rsidRPr="005D64E0">
        <w:rPr>
          <w:rFonts w:eastAsia="Times New Roman"/>
          <w:szCs w:val="24"/>
        </w:rPr>
        <w:t>reikalavimą;</w:t>
      </w:r>
    </w:p>
    <w:p w:rsidR="00B44CDE" w:rsidRPr="005D64E0" w:rsidRDefault="00B44CDE" w:rsidP="00321B50">
      <w:pPr>
        <w:numPr>
          <w:ilvl w:val="1"/>
          <w:numId w:val="10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eastAsia="Times New Roman"/>
          <w:szCs w:val="24"/>
        </w:rPr>
      </w:pPr>
      <w:r w:rsidRPr="005D64E0">
        <w:rPr>
          <w:rFonts w:eastAsia="Times New Roman"/>
          <w:szCs w:val="24"/>
        </w:rPr>
        <w:t>Bet kuris</w:t>
      </w:r>
      <w:r w:rsidR="00A054AB" w:rsidRPr="005D64E0">
        <w:rPr>
          <w:rFonts w:eastAsia="Times New Roman"/>
          <w:szCs w:val="24"/>
        </w:rPr>
        <w:t xml:space="preserve"> Paslaugų gavėjo </w:t>
      </w:r>
      <w:r w:rsidRPr="005D64E0">
        <w:rPr>
          <w:rFonts w:eastAsia="Times New Roman"/>
          <w:szCs w:val="24"/>
        </w:rPr>
        <w:t xml:space="preserve">teikiamas reikalavimas pagal užtikrinimą turi būti pateiktas raštu ir patvirtintas originaliu </w:t>
      </w:r>
      <w:r w:rsidR="00A054AB" w:rsidRPr="005D64E0">
        <w:rPr>
          <w:rFonts w:eastAsia="Times New Roman"/>
          <w:szCs w:val="24"/>
        </w:rPr>
        <w:t xml:space="preserve">Paslaugų gavėjo </w:t>
      </w:r>
      <w:r w:rsidRPr="005D64E0">
        <w:rPr>
          <w:rFonts w:eastAsia="Times New Roman"/>
          <w:szCs w:val="24"/>
        </w:rPr>
        <w:t>vadovo parašu arba galiojančiu elektroniniu parašu;</w:t>
      </w:r>
    </w:p>
    <w:p w:rsidR="00B44CDE" w:rsidRPr="005D64E0" w:rsidRDefault="00A054AB" w:rsidP="00321B50">
      <w:pPr>
        <w:numPr>
          <w:ilvl w:val="1"/>
          <w:numId w:val="10"/>
        </w:numPr>
        <w:tabs>
          <w:tab w:val="left" w:pos="993"/>
        </w:tabs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eastAsia="Times New Roman"/>
          <w:szCs w:val="24"/>
        </w:rPr>
      </w:pPr>
      <w:r w:rsidRPr="005D64E0">
        <w:rPr>
          <w:rFonts w:eastAsia="Times New Roman"/>
          <w:szCs w:val="24"/>
        </w:rPr>
        <w:t>U</w:t>
      </w:r>
      <w:r w:rsidR="00B44CDE" w:rsidRPr="005D64E0">
        <w:rPr>
          <w:rFonts w:eastAsia="Times New Roman"/>
          <w:szCs w:val="24"/>
        </w:rPr>
        <w:t xml:space="preserve">žtikrinimas turi įsigalioti ne vėliau nei nuo jo pateikimo </w:t>
      </w:r>
      <w:r w:rsidRPr="005D64E0">
        <w:rPr>
          <w:rFonts w:eastAsia="Times New Roman"/>
          <w:szCs w:val="24"/>
        </w:rPr>
        <w:t>Paslaugų gavėjui</w:t>
      </w:r>
      <w:r w:rsidR="00B44CDE" w:rsidRPr="005D64E0">
        <w:rPr>
          <w:rFonts w:eastAsia="Times New Roman"/>
          <w:szCs w:val="24"/>
        </w:rPr>
        <w:t xml:space="preserve"> momento;</w:t>
      </w:r>
    </w:p>
    <w:p w:rsidR="00B44CDE" w:rsidRPr="005D64E0" w:rsidRDefault="00A054AB" w:rsidP="00D95455">
      <w:pPr>
        <w:numPr>
          <w:ilvl w:val="0"/>
          <w:numId w:val="10"/>
        </w:numPr>
        <w:tabs>
          <w:tab w:val="left" w:pos="1134"/>
        </w:tabs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eastAsia="Times New Roman"/>
          <w:szCs w:val="24"/>
        </w:rPr>
      </w:pPr>
      <w:r w:rsidRPr="005D64E0">
        <w:rPr>
          <w:rFonts w:eastAsia="Times New Roman"/>
          <w:szCs w:val="24"/>
        </w:rPr>
        <w:t>U</w:t>
      </w:r>
      <w:r w:rsidR="00B44CDE" w:rsidRPr="005D64E0">
        <w:rPr>
          <w:rFonts w:eastAsia="Times New Roman"/>
          <w:szCs w:val="24"/>
        </w:rPr>
        <w:t xml:space="preserve">žtikrinimas turi galioti iki </w:t>
      </w:r>
      <w:r w:rsidRPr="005D64E0">
        <w:rPr>
          <w:rFonts w:eastAsia="Times New Roman"/>
          <w:szCs w:val="24"/>
        </w:rPr>
        <w:t xml:space="preserve">Paslaugų teikėjas </w:t>
      </w:r>
      <w:r w:rsidR="00C43EA0" w:rsidRPr="005D64E0">
        <w:rPr>
          <w:rFonts w:eastAsia="Times New Roman"/>
          <w:szCs w:val="24"/>
        </w:rPr>
        <w:t>suteiks visas Paslaugas</w:t>
      </w:r>
      <w:r w:rsidR="00B44CDE" w:rsidRPr="005D64E0">
        <w:rPr>
          <w:rFonts w:eastAsia="Times New Roman"/>
          <w:szCs w:val="24"/>
        </w:rPr>
        <w:t xml:space="preserve"> ir ištaisys</w:t>
      </w:r>
      <w:r w:rsidRPr="005D64E0">
        <w:rPr>
          <w:rFonts w:eastAsia="Times New Roman"/>
          <w:szCs w:val="24"/>
        </w:rPr>
        <w:t xml:space="preserve"> Paslaugų trūkumus </w:t>
      </w:r>
      <w:r w:rsidR="00B44CDE" w:rsidRPr="005D64E0">
        <w:rPr>
          <w:rFonts w:eastAsia="Times New Roman"/>
          <w:szCs w:val="24"/>
        </w:rPr>
        <w:t xml:space="preserve">pagal Sutartį. Jeigu </w:t>
      </w:r>
      <w:r w:rsidRPr="005D64E0">
        <w:rPr>
          <w:rFonts w:eastAsia="Times New Roman"/>
          <w:szCs w:val="24"/>
        </w:rPr>
        <w:t xml:space="preserve">Paslaugos </w:t>
      </w:r>
      <w:r w:rsidR="00B44CDE" w:rsidRPr="005D64E0">
        <w:rPr>
          <w:rFonts w:eastAsia="Times New Roman"/>
          <w:szCs w:val="24"/>
        </w:rPr>
        <w:t>nebus baigt</w:t>
      </w:r>
      <w:r w:rsidRPr="005D64E0">
        <w:rPr>
          <w:rFonts w:eastAsia="Times New Roman"/>
          <w:szCs w:val="24"/>
        </w:rPr>
        <w:t>os</w:t>
      </w:r>
      <w:r w:rsidR="00B44CDE" w:rsidRPr="005D64E0">
        <w:rPr>
          <w:rFonts w:eastAsia="Times New Roman"/>
          <w:szCs w:val="24"/>
        </w:rPr>
        <w:t xml:space="preserve"> </w:t>
      </w:r>
      <w:r w:rsidR="00C43EA0" w:rsidRPr="005D64E0">
        <w:rPr>
          <w:rFonts w:eastAsia="Times New Roman"/>
          <w:szCs w:val="24"/>
        </w:rPr>
        <w:t xml:space="preserve">teikti </w:t>
      </w:r>
      <w:r w:rsidR="00B44CDE" w:rsidRPr="005D64E0">
        <w:rPr>
          <w:rFonts w:eastAsia="Times New Roman"/>
          <w:szCs w:val="24"/>
        </w:rPr>
        <w:t xml:space="preserve">iki </w:t>
      </w:r>
      <w:r w:rsidR="00C43EA0" w:rsidRPr="005D64E0">
        <w:rPr>
          <w:rFonts w:eastAsia="Times New Roman"/>
          <w:szCs w:val="24"/>
        </w:rPr>
        <w:t>Sutarties įvykdymo (vykdymo)</w:t>
      </w:r>
      <w:r w:rsidR="00B44CDE" w:rsidRPr="005D64E0">
        <w:rPr>
          <w:rFonts w:eastAsia="Times New Roman"/>
          <w:szCs w:val="24"/>
        </w:rPr>
        <w:t xml:space="preserve"> užtikrinime nustatytos datos, </w:t>
      </w:r>
      <w:r w:rsidR="00C43EA0" w:rsidRPr="005D64E0">
        <w:rPr>
          <w:rFonts w:eastAsia="Times New Roman"/>
          <w:szCs w:val="24"/>
        </w:rPr>
        <w:t xml:space="preserve">Paslaugų teikėjas </w:t>
      </w:r>
      <w:r w:rsidR="00B44CDE" w:rsidRPr="005D64E0">
        <w:rPr>
          <w:rFonts w:eastAsia="Times New Roman"/>
          <w:szCs w:val="24"/>
        </w:rPr>
        <w:t xml:space="preserve">turės </w:t>
      </w:r>
      <w:r w:rsidR="00C43EA0" w:rsidRPr="005D64E0">
        <w:rPr>
          <w:rFonts w:eastAsia="Times New Roman"/>
          <w:szCs w:val="24"/>
        </w:rPr>
        <w:t xml:space="preserve">Paslaugų gavėjui </w:t>
      </w:r>
      <w:r w:rsidR="00B44CDE" w:rsidRPr="005D64E0">
        <w:rPr>
          <w:rFonts w:eastAsia="Times New Roman"/>
          <w:szCs w:val="24"/>
        </w:rPr>
        <w:t xml:space="preserve">Sutartyje nustatyta tvarka pateikti naują </w:t>
      </w:r>
      <w:r w:rsidR="00FE5ACF" w:rsidRPr="005D64E0">
        <w:rPr>
          <w:rFonts w:eastAsia="Times New Roman"/>
          <w:szCs w:val="24"/>
        </w:rPr>
        <w:t xml:space="preserve">Sutarties įvykdymo (vykdymo) </w:t>
      </w:r>
      <w:r w:rsidR="00B44CDE" w:rsidRPr="005D64E0">
        <w:rPr>
          <w:rFonts w:eastAsia="Times New Roman"/>
          <w:szCs w:val="24"/>
        </w:rPr>
        <w:t>užtikrinimą.</w:t>
      </w:r>
    </w:p>
    <w:p w:rsidR="00B44CDE" w:rsidRPr="005D64E0" w:rsidRDefault="00B44CDE" w:rsidP="00321B50">
      <w:pPr>
        <w:numPr>
          <w:ilvl w:val="0"/>
          <w:numId w:val="10"/>
        </w:numPr>
        <w:tabs>
          <w:tab w:val="left" w:pos="851"/>
          <w:tab w:val="left" w:pos="1134"/>
          <w:tab w:val="left" w:pos="1276"/>
          <w:tab w:val="left" w:pos="1418"/>
          <w:tab w:val="left" w:pos="1560"/>
        </w:tabs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eastAsia="Times New Roman"/>
          <w:szCs w:val="24"/>
        </w:rPr>
      </w:pPr>
      <w:r w:rsidRPr="005D64E0">
        <w:rPr>
          <w:rFonts w:eastAsia="Times New Roman"/>
          <w:szCs w:val="24"/>
        </w:rPr>
        <w:t>Banko, kredito unijos</w:t>
      </w:r>
      <w:r w:rsidRPr="005D64E0">
        <w:rPr>
          <w:szCs w:val="24"/>
        </w:rPr>
        <w:t xml:space="preserve"> </w:t>
      </w:r>
      <w:r w:rsidRPr="005D64E0">
        <w:rPr>
          <w:spacing w:val="-2"/>
          <w:szCs w:val="24"/>
        </w:rPr>
        <w:t>garantijos ar draudimo bendrovės laidavimo raštais</w:t>
      </w:r>
      <w:r w:rsidRPr="005D64E0">
        <w:rPr>
          <w:rFonts w:eastAsia="Times New Roman"/>
          <w:szCs w:val="24"/>
        </w:rPr>
        <w:t xml:space="preserve"> negali būti siaurinami Šalių atsakomybės teisiniai santykiai, numatyti Sutartyje. Iškilus prieštaravimams tarp Sutarties ir </w:t>
      </w:r>
      <w:r w:rsidR="00FE5ACF" w:rsidRPr="005D64E0">
        <w:rPr>
          <w:rFonts w:eastAsia="Times New Roman"/>
          <w:szCs w:val="24"/>
        </w:rPr>
        <w:t xml:space="preserve">Sutarties įvykdymo (vykdymo) </w:t>
      </w:r>
      <w:r w:rsidRPr="005D64E0">
        <w:rPr>
          <w:rFonts w:eastAsia="Times New Roman"/>
          <w:szCs w:val="24"/>
        </w:rPr>
        <w:t xml:space="preserve">užtikrinimą pateikusio </w:t>
      </w:r>
      <w:r w:rsidRPr="005D64E0">
        <w:rPr>
          <w:spacing w:val="-2"/>
          <w:szCs w:val="24"/>
        </w:rPr>
        <w:t xml:space="preserve">banko, </w:t>
      </w:r>
      <w:r w:rsidRPr="005D64E0">
        <w:rPr>
          <w:szCs w:val="24"/>
        </w:rPr>
        <w:t xml:space="preserve">kredito unijos </w:t>
      </w:r>
      <w:r w:rsidRPr="005D64E0">
        <w:rPr>
          <w:spacing w:val="-2"/>
          <w:szCs w:val="24"/>
        </w:rPr>
        <w:t xml:space="preserve">ar draudimo bendrovės taisyklių, reglamentuojančių įsipareigojimus sumokėti bet kurią </w:t>
      </w:r>
      <w:r w:rsidR="00FE5ACF" w:rsidRPr="005D64E0">
        <w:rPr>
          <w:spacing w:val="-2"/>
          <w:szCs w:val="24"/>
        </w:rPr>
        <w:t xml:space="preserve">Paslaugų gavėjo </w:t>
      </w:r>
      <w:r w:rsidRPr="005D64E0">
        <w:rPr>
          <w:spacing w:val="-2"/>
          <w:szCs w:val="24"/>
        </w:rPr>
        <w:t xml:space="preserve">reikalaujamą sumą, </w:t>
      </w:r>
      <w:r w:rsidRPr="005D64E0">
        <w:rPr>
          <w:rFonts w:eastAsia="Times New Roman"/>
          <w:szCs w:val="24"/>
        </w:rPr>
        <w:t>nuostatų, taikomos Sutarties nuostatos;</w:t>
      </w:r>
    </w:p>
    <w:p w:rsidR="00B44CDE" w:rsidRPr="005D64E0" w:rsidRDefault="00B44CDE" w:rsidP="00B44CDE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/>
          <w:szCs w:val="24"/>
        </w:rPr>
      </w:pPr>
    </w:p>
    <w:p w:rsidR="00275B6A" w:rsidRPr="00045901" w:rsidRDefault="00275B6A" w:rsidP="00275B6A">
      <w:pPr>
        <w:jc w:val="center"/>
      </w:pPr>
      <w:r w:rsidRPr="00045901">
        <w:t>_________________________________________</w:t>
      </w:r>
    </w:p>
    <w:tbl>
      <w:tblPr>
        <w:tblW w:w="9452" w:type="dxa"/>
        <w:tblInd w:w="-106" w:type="dxa"/>
        <w:tblLook w:val="0000"/>
      </w:tblPr>
      <w:tblGrid>
        <w:gridCol w:w="4860"/>
        <w:gridCol w:w="4592"/>
      </w:tblGrid>
      <w:tr w:rsidR="009047BE" w:rsidRPr="00836A59" w:rsidTr="002708B4">
        <w:trPr>
          <w:trHeight w:val="2737"/>
        </w:trPr>
        <w:tc>
          <w:tcPr>
            <w:tcW w:w="4860" w:type="dxa"/>
          </w:tcPr>
          <w:p w:rsidR="009047BE" w:rsidRPr="00451075" w:rsidRDefault="009047BE" w:rsidP="002708B4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szCs w:val="24"/>
              </w:rPr>
            </w:pPr>
            <w:r w:rsidRPr="00451075">
              <w:rPr>
                <w:rFonts w:eastAsia="Times New Roman"/>
                <w:b/>
                <w:szCs w:val="24"/>
              </w:rPr>
              <w:t>PASLAUGŲ GAVĖJAS</w:t>
            </w:r>
          </w:p>
          <w:p w:rsidR="009047BE" w:rsidRPr="00451075" w:rsidRDefault="009047BE" w:rsidP="002708B4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szCs w:val="24"/>
              </w:rPr>
            </w:pPr>
          </w:p>
          <w:p w:rsidR="009047BE" w:rsidRPr="00451075" w:rsidRDefault="009047BE" w:rsidP="002708B4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szCs w:val="24"/>
              </w:rPr>
            </w:pPr>
            <w:r w:rsidRPr="00451075">
              <w:rPr>
                <w:rFonts w:eastAsia="Times New Roman"/>
                <w:szCs w:val="24"/>
              </w:rPr>
              <w:t>Nacionalinė teismų administracija</w:t>
            </w:r>
          </w:p>
          <w:p w:rsidR="009047BE" w:rsidRPr="00451075" w:rsidRDefault="009047BE" w:rsidP="002708B4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szCs w:val="24"/>
              </w:rPr>
            </w:pPr>
          </w:p>
          <w:p w:rsidR="009047BE" w:rsidRPr="00451075" w:rsidRDefault="009047BE" w:rsidP="002708B4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szCs w:val="24"/>
              </w:rPr>
            </w:pPr>
            <w:r w:rsidRPr="00451075">
              <w:rPr>
                <w:rFonts w:eastAsia="Times New Roman"/>
                <w:szCs w:val="24"/>
              </w:rPr>
              <w:t>Direktoriaus pavaduotoja</w:t>
            </w:r>
          </w:p>
          <w:p w:rsidR="009047BE" w:rsidRPr="00451075" w:rsidRDefault="009047BE" w:rsidP="002708B4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szCs w:val="24"/>
              </w:rPr>
            </w:pPr>
          </w:p>
          <w:p w:rsidR="009047BE" w:rsidRPr="00451075" w:rsidRDefault="009047BE" w:rsidP="002708B4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szCs w:val="24"/>
              </w:rPr>
            </w:pPr>
            <w:r w:rsidRPr="00451075">
              <w:rPr>
                <w:rFonts w:eastAsia="Times New Roman"/>
                <w:szCs w:val="24"/>
              </w:rPr>
              <w:t>__________________________</w:t>
            </w:r>
          </w:p>
          <w:p w:rsidR="009047BE" w:rsidRPr="00451075" w:rsidRDefault="009047BE" w:rsidP="002708B4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szCs w:val="24"/>
              </w:rPr>
            </w:pPr>
            <w:r w:rsidRPr="00451075">
              <w:rPr>
                <w:rFonts w:eastAsia="Times New Roman"/>
                <w:szCs w:val="24"/>
              </w:rPr>
              <w:t>Lina Griškevič</w:t>
            </w:r>
          </w:p>
          <w:p w:rsidR="009047BE" w:rsidRPr="00451075" w:rsidRDefault="009047BE" w:rsidP="002708B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szCs w:val="24"/>
              </w:rPr>
            </w:pPr>
            <w:r w:rsidRPr="00451075">
              <w:rPr>
                <w:rFonts w:eastAsia="Times New Roman"/>
                <w:szCs w:val="24"/>
              </w:rPr>
              <w:t xml:space="preserve">       A.V.</w:t>
            </w:r>
          </w:p>
        </w:tc>
        <w:tc>
          <w:tcPr>
            <w:tcW w:w="4592" w:type="dxa"/>
          </w:tcPr>
          <w:p w:rsidR="009047BE" w:rsidRPr="00451075" w:rsidRDefault="009047BE" w:rsidP="002708B4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szCs w:val="24"/>
              </w:rPr>
            </w:pPr>
            <w:r w:rsidRPr="00451075">
              <w:rPr>
                <w:rFonts w:eastAsia="Times New Roman"/>
                <w:b/>
                <w:szCs w:val="24"/>
              </w:rPr>
              <w:t>PASLAUGŲ TEIKĖJAS</w:t>
            </w:r>
          </w:p>
          <w:p w:rsidR="009047BE" w:rsidRPr="00451075" w:rsidRDefault="009047BE" w:rsidP="002708B4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szCs w:val="24"/>
              </w:rPr>
            </w:pPr>
          </w:p>
          <w:p w:rsidR="009047BE" w:rsidRPr="00451075" w:rsidRDefault="009047BE" w:rsidP="002708B4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szCs w:val="24"/>
              </w:rPr>
            </w:pPr>
            <w:r w:rsidRPr="00451075">
              <w:rPr>
                <w:rFonts w:eastAsia="Times New Roman"/>
                <w:szCs w:val="24"/>
              </w:rPr>
              <w:t>UAB „Proit“</w:t>
            </w:r>
          </w:p>
          <w:p w:rsidR="009047BE" w:rsidRPr="00451075" w:rsidRDefault="009047BE" w:rsidP="002708B4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szCs w:val="24"/>
              </w:rPr>
            </w:pPr>
          </w:p>
          <w:p w:rsidR="009047BE" w:rsidRPr="00451075" w:rsidRDefault="009047BE" w:rsidP="002708B4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szCs w:val="24"/>
              </w:rPr>
            </w:pPr>
            <w:r w:rsidRPr="00451075">
              <w:rPr>
                <w:rFonts w:eastAsia="Times New Roman"/>
                <w:szCs w:val="24"/>
              </w:rPr>
              <w:t>Direktorius</w:t>
            </w:r>
          </w:p>
          <w:p w:rsidR="009047BE" w:rsidRPr="00451075" w:rsidRDefault="009047BE" w:rsidP="002708B4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szCs w:val="24"/>
              </w:rPr>
            </w:pPr>
          </w:p>
          <w:p w:rsidR="009047BE" w:rsidRPr="00451075" w:rsidRDefault="009047BE" w:rsidP="002708B4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szCs w:val="24"/>
              </w:rPr>
            </w:pPr>
            <w:r w:rsidRPr="00451075">
              <w:rPr>
                <w:rFonts w:eastAsia="Times New Roman"/>
                <w:szCs w:val="24"/>
              </w:rPr>
              <w:t>_____________________________</w:t>
            </w:r>
          </w:p>
          <w:p w:rsidR="009047BE" w:rsidRPr="00451075" w:rsidRDefault="009047BE" w:rsidP="002708B4">
            <w:pPr>
              <w:suppressAutoHyphens w:val="0"/>
              <w:autoSpaceDN/>
              <w:spacing w:after="0" w:line="240" w:lineRule="auto"/>
              <w:jc w:val="both"/>
              <w:textAlignment w:val="auto"/>
            </w:pPr>
            <w:r w:rsidRPr="00451075">
              <w:t>Justinas Brokorius</w:t>
            </w:r>
          </w:p>
          <w:p w:rsidR="009047BE" w:rsidRPr="00836A59" w:rsidRDefault="009047BE" w:rsidP="002708B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szCs w:val="24"/>
              </w:rPr>
            </w:pPr>
            <w:r w:rsidRPr="00451075">
              <w:rPr>
                <w:rFonts w:eastAsia="Times New Roman"/>
                <w:szCs w:val="24"/>
              </w:rPr>
              <w:t xml:space="preserve">    A.V.</w:t>
            </w:r>
          </w:p>
        </w:tc>
      </w:tr>
    </w:tbl>
    <w:p w:rsidR="00C27CCF" w:rsidRDefault="00C27CCF"/>
    <w:sectPr w:rsidR="00C27CCF" w:rsidSect="00500DB8">
      <w:headerReference w:type="default" r:id="rId8"/>
      <w:pgSz w:w="11906" w:h="16838"/>
      <w:pgMar w:top="567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8E1" w:rsidRDefault="003128E1">
      <w:pPr>
        <w:spacing w:after="0" w:line="240" w:lineRule="auto"/>
      </w:pPr>
      <w:r>
        <w:separator/>
      </w:r>
    </w:p>
  </w:endnote>
  <w:endnote w:type="continuationSeparator" w:id="0">
    <w:p w:rsidR="003128E1" w:rsidRDefault="00312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8E1" w:rsidRDefault="003128E1">
      <w:pPr>
        <w:spacing w:after="0" w:line="240" w:lineRule="auto"/>
      </w:pPr>
      <w:r>
        <w:separator/>
      </w:r>
    </w:p>
  </w:footnote>
  <w:footnote w:type="continuationSeparator" w:id="0">
    <w:p w:rsidR="003128E1" w:rsidRDefault="00312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E98" w:rsidRDefault="00447E98">
    <w:pPr>
      <w:pStyle w:val="Header"/>
      <w:jc w:val="center"/>
    </w:pPr>
    <w:fldSimple w:instr="PAGE   \* MERGEFORMAT">
      <w:r w:rsidR="0050250D">
        <w:rPr>
          <w:noProof/>
        </w:rPr>
        <w:t>2</w:t>
      </w:r>
    </w:fldSimple>
  </w:p>
  <w:p w:rsidR="00447E98" w:rsidRDefault="00447E9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6C98"/>
    <w:multiLevelType w:val="multilevel"/>
    <w:tmpl w:val="E9F857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2846E1"/>
    <w:multiLevelType w:val="multilevel"/>
    <w:tmpl w:val="BDA05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4930CE1"/>
    <w:multiLevelType w:val="multilevel"/>
    <w:tmpl w:val="8424CF3C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F47CBE"/>
    <w:multiLevelType w:val="hybridMultilevel"/>
    <w:tmpl w:val="F45E554A"/>
    <w:lvl w:ilvl="0" w:tplc="3CC6EA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F3A28"/>
    <w:multiLevelType w:val="multilevel"/>
    <w:tmpl w:val="A17A3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45797F6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8993F56"/>
    <w:multiLevelType w:val="multilevel"/>
    <w:tmpl w:val="22068C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17A5EAD"/>
    <w:multiLevelType w:val="multilevel"/>
    <w:tmpl w:val="BF5E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F57175"/>
    <w:multiLevelType w:val="multilevel"/>
    <w:tmpl w:val="ED4C24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>
    <w:nsid w:val="6B130DC4"/>
    <w:multiLevelType w:val="hybridMultilevel"/>
    <w:tmpl w:val="32C04A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1D7555"/>
    <w:multiLevelType w:val="hybridMultilevel"/>
    <w:tmpl w:val="1F2AEB5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 w:numId="10">
    <w:abstractNumId w:val="4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43A8"/>
    <w:rsid w:val="0000052A"/>
    <w:rsid w:val="00002148"/>
    <w:rsid w:val="00002FB1"/>
    <w:rsid w:val="00007180"/>
    <w:rsid w:val="00012D72"/>
    <w:rsid w:val="00015BF4"/>
    <w:rsid w:val="00015E0C"/>
    <w:rsid w:val="00020C64"/>
    <w:rsid w:val="000269DD"/>
    <w:rsid w:val="00026F33"/>
    <w:rsid w:val="00027034"/>
    <w:rsid w:val="000322C9"/>
    <w:rsid w:val="00041622"/>
    <w:rsid w:val="00043B59"/>
    <w:rsid w:val="000449F6"/>
    <w:rsid w:val="00045901"/>
    <w:rsid w:val="000469DF"/>
    <w:rsid w:val="000524C9"/>
    <w:rsid w:val="00054133"/>
    <w:rsid w:val="00054EE9"/>
    <w:rsid w:val="0005668A"/>
    <w:rsid w:val="00056709"/>
    <w:rsid w:val="0006273A"/>
    <w:rsid w:val="000634D6"/>
    <w:rsid w:val="00063968"/>
    <w:rsid w:val="00064F8E"/>
    <w:rsid w:val="00072C36"/>
    <w:rsid w:val="00074C18"/>
    <w:rsid w:val="00075810"/>
    <w:rsid w:val="00077E9B"/>
    <w:rsid w:val="00085C1D"/>
    <w:rsid w:val="00091950"/>
    <w:rsid w:val="000A10BE"/>
    <w:rsid w:val="000A6868"/>
    <w:rsid w:val="000B1E9E"/>
    <w:rsid w:val="000B370E"/>
    <w:rsid w:val="000C2C1E"/>
    <w:rsid w:val="000C3E91"/>
    <w:rsid w:val="000C6CBF"/>
    <w:rsid w:val="000D062B"/>
    <w:rsid w:val="000D1791"/>
    <w:rsid w:val="000D1B75"/>
    <w:rsid w:val="000D5071"/>
    <w:rsid w:val="000D56BA"/>
    <w:rsid w:val="000E3792"/>
    <w:rsid w:val="000F13C5"/>
    <w:rsid w:val="000F6111"/>
    <w:rsid w:val="000F757B"/>
    <w:rsid w:val="001035CA"/>
    <w:rsid w:val="0010419E"/>
    <w:rsid w:val="001050FC"/>
    <w:rsid w:val="001071B3"/>
    <w:rsid w:val="00111432"/>
    <w:rsid w:val="00116167"/>
    <w:rsid w:val="00121516"/>
    <w:rsid w:val="0012695D"/>
    <w:rsid w:val="0012795F"/>
    <w:rsid w:val="001327DF"/>
    <w:rsid w:val="00141312"/>
    <w:rsid w:val="0014208B"/>
    <w:rsid w:val="00142E43"/>
    <w:rsid w:val="00143776"/>
    <w:rsid w:val="00152FA2"/>
    <w:rsid w:val="00153D68"/>
    <w:rsid w:val="001550E3"/>
    <w:rsid w:val="00157F78"/>
    <w:rsid w:val="00160469"/>
    <w:rsid w:val="001609B7"/>
    <w:rsid w:val="00163384"/>
    <w:rsid w:val="00163396"/>
    <w:rsid w:val="001644CA"/>
    <w:rsid w:val="00167265"/>
    <w:rsid w:val="001675A5"/>
    <w:rsid w:val="0017552E"/>
    <w:rsid w:val="0018158F"/>
    <w:rsid w:val="001819DE"/>
    <w:rsid w:val="001864FA"/>
    <w:rsid w:val="00190891"/>
    <w:rsid w:val="0019310D"/>
    <w:rsid w:val="00193320"/>
    <w:rsid w:val="001A1694"/>
    <w:rsid w:val="001A1D10"/>
    <w:rsid w:val="001A328B"/>
    <w:rsid w:val="001A6129"/>
    <w:rsid w:val="001A652D"/>
    <w:rsid w:val="001B28C7"/>
    <w:rsid w:val="001B5DE2"/>
    <w:rsid w:val="001B795A"/>
    <w:rsid w:val="001C0C70"/>
    <w:rsid w:val="001C7C7A"/>
    <w:rsid w:val="001E0BC2"/>
    <w:rsid w:val="001E4431"/>
    <w:rsid w:val="001E5F33"/>
    <w:rsid w:val="001E6549"/>
    <w:rsid w:val="001E6F3C"/>
    <w:rsid w:val="001F7A5E"/>
    <w:rsid w:val="00202743"/>
    <w:rsid w:val="00203264"/>
    <w:rsid w:val="0020678B"/>
    <w:rsid w:val="00207C50"/>
    <w:rsid w:val="00231CB2"/>
    <w:rsid w:val="0023482A"/>
    <w:rsid w:val="00235D47"/>
    <w:rsid w:val="00236C54"/>
    <w:rsid w:val="0024019D"/>
    <w:rsid w:val="00240D91"/>
    <w:rsid w:val="00242E02"/>
    <w:rsid w:val="00250463"/>
    <w:rsid w:val="00254221"/>
    <w:rsid w:val="0025489D"/>
    <w:rsid w:val="00255FDD"/>
    <w:rsid w:val="002708B4"/>
    <w:rsid w:val="00271350"/>
    <w:rsid w:val="00273523"/>
    <w:rsid w:val="0027489A"/>
    <w:rsid w:val="00275B6A"/>
    <w:rsid w:val="0027744D"/>
    <w:rsid w:val="00281205"/>
    <w:rsid w:val="00282E16"/>
    <w:rsid w:val="00283670"/>
    <w:rsid w:val="00290B4C"/>
    <w:rsid w:val="00294AC9"/>
    <w:rsid w:val="002A0A16"/>
    <w:rsid w:val="002A573D"/>
    <w:rsid w:val="002A603D"/>
    <w:rsid w:val="002B000D"/>
    <w:rsid w:val="002B044E"/>
    <w:rsid w:val="002B5D2C"/>
    <w:rsid w:val="002C159E"/>
    <w:rsid w:val="002C2836"/>
    <w:rsid w:val="002C4CF5"/>
    <w:rsid w:val="002D0CB2"/>
    <w:rsid w:val="002D2467"/>
    <w:rsid w:val="002D4790"/>
    <w:rsid w:val="002D56D0"/>
    <w:rsid w:val="002D7CD1"/>
    <w:rsid w:val="002E177D"/>
    <w:rsid w:val="002E1F8D"/>
    <w:rsid w:val="002E2DAD"/>
    <w:rsid w:val="002E3E26"/>
    <w:rsid w:val="002E4519"/>
    <w:rsid w:val="002F182A"/>
    <w:rsid w:val="002F62CE"/>
    <w:rsid w:val="00302172"/>
    <w:rsid w:val="0030346D"/>
    <w:rsid w:val="00305FCA"/>
    <w:rsid w:val="003128E1"/>
    <w:rsid w:val="00316772"/>
    <w:rsid w:val="0032012E"/>
    <w:rsid w:val="00321B50"/>
    <w:rsid w:val="00331B71"/>
    <w:rsid w:val="00332761"/>
    <w:rsid w:val="00333740"/>
    <w:rsid w:val="00333A3D"/>
    <w:rsid w:val="003367EE"/>
    <w:rsid w:val="00344B78"/>
    <w:rsid w:val="003469EB"/>
    <w:rsid w:val="00347AE4"/>
    <w:rsid w:val="00357F2C"/>
    <w:rsid w:val="00361817"/>
    <w:rsid w:val="0037050A"/>
    <w:rsid w:val="00373F20"/>
    <w:rsid w:val="0038208D"/>
    <w:rsid w:val="00382BB3"/>
    <w:rsid w:val="003848DE"/>
    <w:rsid w:val="00397EE8"/>
    <w:rsid w:val="003A395A"/>
    <w:rsid w:val="003B6245"/>
    <w:rsid w:val="003B7645"/>
    <w:rsid w:val="003C2C22"/>
    <w:rsid w:val="003C2FF8"/>
    <w:rsid w:val="003C30E7"/>
    <w:rsid w:val="003C392F"/>
    <w:rsid w:val="003C471C"/>
    <w:rsid w:val="003C49EF"/>
    <w:rsid w:val="003C4F83"/>
    <w:rsid w:val="003C7638"/>
    <w:rsid w:val="003D0CB5"/>
    <w:rsid w:val="003D436C"/>
    <w:rsid w:val="003D52D3"/>
    <w:rsid w:val="003D57CC"/>
    <w:rsid w:val="003D7DDE"/>
    <w:rsid w:val="003E2D0A"/>
    <w:rsid w:val="003E5E77"/>
    <w:rsid w:val="003F5956"/>
    <w:rsid w:val="003F5D38"/>
    <w:rsid w:val="003F7C27"/>
    <w:rsid w:val="004015F7"/>
    <w:rsid w:val="00402759"/>
    <w:rsid w:val="004033C4"/>
    <w:rsid w:val="00413085"/>
    <w:rsid w:val="00423C56"/>
    <w:rsid w:val="00426475"/>
    <w:rsid w:val="00444D9E"/>
    <w:rsid w:val="00444F7D"/>
    <w:rsid w:val="00447E98"/>
    <w:rsid w:val="0045063F"/>
    <w:rsid w:val="004532EB"/>
    <w:rsid w:val="00454B74"/>
    <w:rsid w:val="00460DAB"/>
    <w:rsid w:val="00464238"/>
    <w:rsid w:val="00466C28"/>
    <w:rsid w:val="004734E8"/>
    <w:rsid w:val="00473FFC"/>
    <w:rsid w:val="00480CE0"/>
    <w:rsid w:val="00486639"/>
    <w:rsid w:val="00493AF5"/>
    <w:rsid w:val="004962A0"/>
    <w:rsid w:val="004A5AEC"/>
    <w:rsid w:val="004B1373"/>
    <w:rsid w:val="004B236D"/>
    <w:rsid w:val="004C3792"/>
    <w:rsid w:val="004C46AD"/>
    <w:rsid w:val="004D019C"/>
    <w:rsid w:val="004D0E70"/>
    <w:rsid w:val="004E4F4F"/>
    <w:rsid w:val="004F3E8E"/>
    <w:rsid w:val="004F574B"/>
    <w:rsid w:val="004F65DB"/>
    <w:rsid w:val="004F683C"/>
    <w:rsid w:val="00500DB8"/>
    <w:rsid w:val="0050246F"/>
    <w:rsid w:val="0050250D"/>
    <w:rsid w:val="005063DD"/>
    <w:rsid w:val="00507AB4"/>
    <w:rsid w:val="00511ACB"/>
    <w:rsid w:val="00512980"/>
    <w:rsid w:val="0051643D"/>
    <w:rsid w:val="0051651F"/>
    <w:rsid w:val="00526D52"/>
    <w:rsid w:val="00530824"/>
    <w:rsid w:val="00532BDD"/>
    <w:rsid w:val="005448E7"/>
    <w:rsid w:val="0054583A"/>
    <w:rsid w:val="005575D2"/>
    <w:rsid w:val="005630E7"/>
    <w:rsid w:val="00564610"/>
    <w:rsid w:val="0056468E"/>
    <w:rsid w:val="005727A4"/>
    <w:rsid w:val="00575731"/>
    <w:rsid w:val="005770F8"/>
    <w:rsid w:val="005804E6"/>
    <w:rsid w:val="00584595"/>
    <w:rsid w:val="005936DC"/>
    <w:rsid w:val="0059457C"/>
    <w:rsid w:val="00594693"/>
    <w:rsid w:val="00596E30"/>
    <w:rsid w:val="005A2C5B"/>
    <w:rsid w:val="005B2ACF"/>
    <w:rsid w:val="005B3E18"/>
    <w:rsid w:val="005B7244"/>
    <w:rsid w:val="005C2386"/>
    <w:rsid w:val="005C4382"/>
    <w:rsid w:val="005C6874"/>
    <w:rsid w:val="005D454F"/>
    <w:rsid w:val="005D468A"/>
    <w:rsid w:val="005D64E0"/>
    <w:rsid w:val="005E1871"/>
    <w:rsid w:val="005E2BDC"/>
    <w:rsid w:val="005E5EA1"/>
    <w:rsid w:val="005F0121"/>
    <w:rsid w:val="005F0D96"/>
    <w:rsid w:val="00600767"/>
    <w:rsid w:val="0060121E"/>
    <w:rsid w:val="00602C4B"/>
    <w:rsid w:val="00604F75"/>
    <w:rsid w:val="00605315"/>
    <w:rsid w:val="00605602"/>
    <w:rsid w:val="0060583E"/>
    <w:rsid w:val="00610553"/>
    <w:rsid w:val="00611988"/>
    <w:rsid w:val="0061375D"/>
    <w:rsid w:val="0061588A"/>
    <w:rsid w:val="006168ED"/>
    <w:rsid w:val="00620012"/>
    <w:rsid w:val="006202A6"/>
    <w:rsid w:val="00620472"/>
    <w:rsid w:val="00622072"/>
    <w:rsid w:val="00624B1A"/>
    <w:rsid w:val="006251E2"/>
    <w:rsid w:val="0063318F"/>
    <w:rsid w:val="00633E65"/>
    <w:rsid w:val="00637308"/>
    <w:rsid w:val="0064081D"/>
    <w:rsid w:val="0064260E"/>
    <w:rsid w:val="006461A9"/>
    <w:rsid w:val="006477FE"/>
    <w:rsid w:val="006501AC"/>
    <w:rsid w:val="00652DC3"/>
    <w:rsid w:val="00653557"/>
    <w:rsid w:val="006551D7"/>
    <w:rsid w:val="00655B44"/>
    <w:rsid w:val="00657ED2"/>
    <w:rsid w:val="0066091E"/>
    <w:rsid w:val="00661C96"/>
    <w:rsid w:val="00662411"/>
    <w:rsid w:val="0067088C"/>
    <w:rsid w:val="006744B4"/>
    <w:rsid w:val="00680F28"/>
    <w:rsid w:val="00682158"/>
    <w:rsid w:val="0068472F"/>
    <w:rsid w:val="00686606"/>
    <w:rsid w:val="00693403"/>
    <w:rsid w:val="006951F0"/>
    <w:rsid w:val="00696A5B"/>
    <w:rsid w:val="006971C4"/>
    <w:rsid w:val="006A27A7"/>
    <w:rsid w:val="006D3A6A"/>
    <w:rsid w:val="006E51C6"/>
    <w:rsid w:val="006E54F1"/>
    <w:rsid w:val="006E6D4D"/>
    <w:rsid w:val="006F0872"/>
    <w:rsid w:val="006F1211"/>
    <w:rsid w:val="006F2CA3"/>
    <w:rsid w:val="006F4B41"/>
    <w:rsid w:val="006F63C9"/>
    <w:rsid w:val="00710281"/>
    <w:rsid w:val="00714F67"/>
    <w:rsid w:val="007157CC"/>
    <w:rsid w:val="00721FCC"/>
    <w:rsid w:val="00722A0A"/>
    <w:rsid w:val="00725E82"/>
    <w:rsid w:val="007307E5"/>
    <w:rsid w:val="007316D0"/>
    <w:rsid w:val="00732D45"/>
    <w:rsid w:val="00737888"/>
    <w:rsid w:val="00737BC8"/>
    <w:rsid w:val="007414F4"/>
    <w:rsid w:val="00741F4C"/>
    <w:rsid w:val="00743C30"/>
    <w:rsid w:val="00744F74"/>
    <w:rsid w:val="00747D11"/>
    <w:rsid w:val="007570E9"/>
    <w:rsid w:val="00757871"/>
    <w:rsid w:val="007634EE"/>
    <w:rsid w:val="007636B3"/>
    <w:rsid w:val="00765347"/>
    <w:rsid w:val="00772555"/>
    <w:rsid w:val="00772E09"/>
    <w:rsid w:val="0077357D"/>
    <w:rsid w:val="00776071"/>
    <w:rsid w:val="0079127A"/>
    <w:rsid w:val="00791827"/>
    <w:rsid w:val="007A00B9"/>
    <w:rsid w:val="007A0AB8"/>
    <w:rsid w:val="007A14FD"/>
    <w:rsid w:val="007B3E97"/>
    <w:rsid w:val="007B48F4"/>
    <w:rsid w:val="007B52A6"/>
    <w:rsid w:val="007B6BBA"/>
    <w:rsid w:val="007C0D2E"/>
    <w:rsid w:val="007C1B45"/>
    <w:rsid w:val="007C375C"/>
    <w:rsid w:val="007D1DE2"/>
    <w:rsid w:val="007D2B78"/>
    <w:rsid w:val="007E505A"/>
    <w:rsid w:val="007E593C"/>
    <w:rsid w:val="007F3844"/>
    <w:rsid w:val="007F6DE5"/>
    <w:rsid w:val="007F793D"/>
    <w:rsid w:val="00811412"/>
    <w:rsid w:val="00811F96"/>
    <w:rsid w:val="00814FF1"/>
    <w:rsid w:val="0081776F"/>
    <w:rsid w:val="008239BF"/>
    <w:rsid w:val="00825C71"/>
    <w:rsid w:val="008279CB"/>
    <w:rsid w:val="00831FF5"/>
    <w:rsid w:val="00851489"/>
    <w:rsid w:val="008522A8"/>
    <w:rsid w:val="008558BE"/>
    <w:rsid w:val="0085694C"/>
    <w:rsid w:val="00875809"/>
    <w:rsid w:val="00875A05"/>
    <w:rsid w:val="008805DF"/>
    <w:rsid w:val="00880D3A"/>
    <w:rsid w:val="0088760C"/>
    <w:rsid w:val="00887C50"/>
    <w:rsid w:val="00890579"/>
    <w:rsid w:val="00893F83"/>
    <w:rsid w:val="00895B6B"/>
    <w:rsid w:val="008A055B"/>
    <w:rsid w:val="008A771A"/>
    <w:rsid w:val="008B1213"/>
    <w:rsid w:val="008B3BC2"/>
    <w:rsid w:val="008B6783"/>
    <w:rsid w:val="008C2EC0"/>
    <w:rsid w:val="008D0FAF"/>
    <w:rsid w:val="008D4711"/>
    <w:rsid w:val="008D6B10"/>
    <w:rsid w:val="008E1C42"/>
    <w:rsid w:val="008E2FF2"/>
    <w:rsid w:val="008F634B"/>
    <w:rsid w:val="008F63BA"/>
    <w:rsid w:val="008F6CDB"/>
    <w:rsid w:val="009030E3"/>
    <w:rsid w:val="00903BCC"/>
    <w:rsid w:val="009047BE"/>
    <w:rsid w:val="00906A68"/>
    <w:rsid w:val="009076AF"/>
    <w:rsid w:val="00913C86"/>
    <w:rsid w:val="00914C68"/>
    <w:rsid w:val="00915619"/>
    <w:rsid w:val="00921BF4"/>
    <w:rsid w:val="009220C0"/>
    <w:rsid w:val="00923592"/>
    <w:rsid w:val="0093133F"/>
    <w:rsid w:val="00936C9C"/>
    <w:rsid w:val="00937BD6"/>
    <w:rsid w:val="009414F8"/>
    <w:rsid w:val="0094168E"/>
    <w:rsid w:val="009552B5"/>
    <w:rsid w:val="00955847"/>
    <w:rsid w:val="009638C3"/>
    <w:rsid w:val="009655D5"/>
    <w:rsid w:val="00967139"/>
    <w:rsid w:val="009709AC"/>
    <w:rsid w:val="00971660"/>
    <w:rsid w:val="0097293A"/>
    <w:rsid w:val="009778F7"/>
    <w:rsid w:val="00983207"/>
    <w:rsid w:val="009832FF"/>
    <w:rsid w:val="00983535"/>
    <w:rsid w:val="0098574D"/>
    <w:rsid w:val="00985D3E"/>
    <w:rsid w:val="009878B1"/>
    <w:rsid w:val="009935C6"/>
    <w:rsid w:val="009976CD"/>
    <w:rsid w:val="009A2D0F"/>
    <w:rsid w:val="009A3121"/>
    <w:rsid w:val="009B47B4"/>
    <w:rsid w:val="009B568A"/>
    <w:rsid w:val="009B72FF"/>
    <w:rsid w:val="009B7C2F"/>
    <w:rsid w:val="009C4A22"/>
    <w:rsid w:val="009C66CA"/>
    <w:rsid w:val="009C7FE0"/>
    <w:rsid w:val="009D307F"/>
    <w:rsid w:val="009D79BF"/>
    <w:rsid w:val="009E2324"/>
    <w:rsid w:val="009E3170"/>
    <w:rsid w:val="009E409D"/>
    <w:rsid w:val="009F624C"/>
    <w:rsid w:val="00A0203E"/>
    <w:rsid w:val="00A03297"/>
    <w:rsid w:val="00A054AB"/>
    <w:rsid w:val="00A0553B"/>
    <w:rsid w:val="00A058F3"/>
    <w:rsid w:val="00A120E8"/>
    <w:rsid w:val="00A14BDF"/>
    <w:rsid w:val="00A20C25"/>
    <w:rsid w:val="00A2377A"/>
    <w:rsid w:val="00A24FCC"/>
    <w:rsid w:val="00A30079"/>
    <w:rsid w:val="00A304A5"/>
    <w:rsid w:val="00A34353"/>
    <w:rsid w:val="00A36477"/>
    <w:rsid w:val="00A436AD"/>
    <w:rsid w:val="00A4417D"/>
    <w:rsid w:val="00A44994"/>
    <w:rsid w:val="00A475E3"/>
    <w:rsid w:val="00A56A6E"/>
    <w:rsid w:val="00A61CD9"/>
    <w:rsid w:val="00A61F3C"/>
    <w:rsid w:val="00A70A57"/>
    <w:rsid w:val="00A70A6F"/>
    <w:rsid w:val="00A77967"/>
    <w:rsid w:val="00A82811"/>
    <w:rsid w:val="00A85932"/>
    <w:rsid w:val="00AA113B"/>
    <w:rsid w:val="00AA4862"/>
    <w:rsid w:val="00AA5EC2"/>
    <w:rsid w:val="00AB0FB7"/>
    <w:rsid w:val="00AB24B5"/>
    <w:rsid w:val="00AB2ACA"/>
    <w:rsid w:val="00AB312E"/>
    <w:rsid w:val="00AC6838"/>
    <w:rsid w:val="00AD60C0"/>
    <w:rsid w:val="00AE3BA0"/>
    <w:rsid w:val="00AF08FF"/>
    <w:rsid w:val="00AF1218"/>
    <w:rsid w:val="00AF7E90"/>
    <w:rsid w:val="00B0211A"/>
    <w:rsid w:val="00B05D8E"/>
    <w:rsid w:val="00B071DB"/>
    <w:rsid w:val="00B074AC"/>
    <w:rsid w:val="00B1363B"/>
    <w:rsid w:val="00B14258"/>
    <w:rsid w:val="00B14DF4"/>
    <w:rsid w:val="00B179FA"/>
    <w:rsid w:val="00B202AD"/>
    <w:rsid w:val="00B23323"/>
    <w:rsid w:val="00B31A40"/>
    <w:rsid w:val="00B44CDE"/>
    <w:rsid w:val="00B516F7"/>
    <w:rsid w:val="00B57329"/>
    <w:rsid w:val="00B62373"/>
    <w:rsid w:val="00B7042A"/>
    <w:rsid w:val="00B71656"/>
    <w:rsid w:val="00B726B6"/>
    <w:rsid w:val="00B74000"/>
    <w:rsid w:val="00B8107D"/>
    <w:rsid w:val="00B96A57"/>
    <w:rsid w:val="00BA273F"/>
    <w:rsid w:val="00BA3763"/>
    <w:rsid w:val="00BA7257"/>
    <w:rsid w:val="00BB247C"/>
    <w:rsid w:val="00BB3E8F"/>
    <w:rsid w:val="00BB5B58"/>
    <w:rsid w:val="00BC5099"/>
    <w:rsid w:val="00BC6BA9"/>
    <w:rsid w:val="00BD3768"/>
    <w:rsid w:val="00BD6B1B"/>
    <w:rsid w:val="00BE13F4"/>
    <w:rsid w:val="00BE45A2"/>
    <w:rsid w:val="00BE7862"/>
    <w:rsid w:val="00BF0487"/>
    <w:rsid w:val="00BF3CA8"/>
    <w:rsid w:val="00BF4E34"/>
    <w:rsid w:val="00C0507A"/>
    <w:rsid w:val="00C11A1A"/>
    <w:rsid w:val="00C1288D"/>
    <w:rsid w:val="00C128DF"/>
    <w:rsid w:val="00C14D9E"/>
    <w:rsid w:val="00C1625B"/>
    <w:rsid w:val="00C238F4"/>
    <w:rsid w:val="00C23DC6"/>
    <w:rsid w:val="00C26317"/>
    <w:rsid w:val="00C26E03"/>
    <w:rsid w:val="00C27CCF"/>
    <w:rsid w:val="00C43EA0"/>
    <w:rsid w:val="00C44E7A"/>
    <w:rsid w:val="00C52C8F"/>
    <w:rsid w:val="00C53E71"/>
    <w:rsid w:val="00C62459"/>
    <w:rsid w:val="00C6793A"/>
    <w:rsid w:val="00C725CE"/>
    <w:rsid w:val="00C738B5"/>
    <w:rsid w:val="00C7563D"/>
    <w:rsid w:val="00C81925"/>
    <w:rsid w:val="00C839BD"/>
    <w:rsid w:val="00C84D4C"/>
    <w:rsid w:val="00CA100A"/>
    <w:rsid w:val="00CA1696"/>
    <w:rsid w:val="00CA31C6"/>
    <w:rsid w:val="00CA59AA"/>
    <w:rsid w:val="00CA7DED"/>
    <w:rsid w:val="00CB09A5"/>
    <w:rsid w:val="00CB2950"/>
    <w:rsid w:val="00CB2E2F"/>
    <w:rsid w:val="00CB4926"/>
    <w:rsid w:val="00CB5C0E"/>
    <w:rsid w:val="00CC2489"/>
    <w:rsid w:val="00CC361A"/>
    <w:rsid w:val="00CC5598"/>
    <w:rsid w:val="00CC5669"/>
    <w:rsid w:val="00CD1D0A"/>
    <w:rsid w:val="00CE0855"/>
    <w:rsid w:val="00CE3B41"/>
    <w:rsid w:val="00CE7BBF"/>
    <w:rsid w:val="00CF0129"/>
    <w:rsid w:val="00CF0136"/>
    <w:rsid w:val="00CF0C33"/>
    <w:rsid w:val="00CF0CA3"/>
    <w:rsid w:val="00CF3D23"/>
    <w:rsid w:val="00CF3F68"/>
    <w:rsid w:val="00CF71F7"/>
    <w:rsid w:val="00D06A09"/>
    <w:rsid w:val="00D1231E"/>
    <w:rsid w:val="00D171B3"/>
    <w:rsid w:val="00D20A9C"/>
    <w:rsid w:val="00D215AF"/>
    <w:rsid w:val="00D23BD6"/>
    <w:rsid w:val="00D315A4"/>
    <w:rsid w:val="00D337CE"/>
    <w:rsid w:val="00D33C97"/>
    <w:rsid w:val="00D35AB5"/>
    <w:rsid w:val="00D415E6"/>
    <w:rsid w:val="00D4164C"/>
    <w:rsid w:val="00D45093"/>
    <w:rsid w:val="00D51C7A"/>
    <w:rsid w:val="00D51F76"/>
    <w:rsid w:val="00D52B3B"/>
    <w:rsid w:val="00D5328D"/>
    <w:rsid w:val="00D54E3E"/>
    <w:rsid w:val="00D567BD"/>
    <w:rsid w:val="00D5783E"/>
    <w:rsid w:val="00D60C8B"/>
    <w:rsid w:val="00D613D5"/>
    <w:rsid w:val="00D61878"/>
    <w:rsid w:val="00D6781D"/>
    <w:rsid w:val="00D718AF"/>
    <w:rsid w:val="00D80909"/>
    <w:rsid w:val="00D81ED3"/>
    <w:rsid w:val="00D830C3"/>
    <w:rsid w:val="00D90CDE"/>
    <w:rsid w:val="00D90FE9"/>
    <w:rsid w:val="00D95455"/>
    <w:rsid w:val="00D956EF"/>
    <w:rsid w:val="00D9709F"/>
    <w:rsid w:val="00DA5929"/>
    <w:rsid w:val="00DB0421"/>
    <w:rsid w:val="00DB395B"/>
    <w:rsid w:val="00DB46E9"/>
    <w:rsid w:val="00DB6630"/>
    <w:rsid w:val="00DC3C1A"/>
    <w:rsid w:val="00DC7F8A"/>
    <w:rsid w:val="00DD04C7"/>
    <w:rsid w:val="00DD242D"/>
    <w:rsid w:val="00DE2E55"/>
    <w:rsid w:val="00DE3E07"/>
    <w:rsid w:val="00DE56EA"/>
    <w:rsid w:val="00DF490C"/>
    <w:rsid w:val="00DF5AE9"/>
    <w:rsid w:val="00DF6149"/>
    <w:rsid w:val="00DF63B0"/>
    <w:rsid w:val="00E002BA"/>
    <w:rsid w:val="00E01FDF"/>
    <w:rsid w:val="00E1694F"/>
    <w:rsid w:val="00E20BA7"/>
    <w:rsid w:val="00E22344"/>
    <w:rsid w:val="00E23FEF"/>
    <w:rsid w:val="00E343A8"/>
    <w:rsid w:val="00E37668"/>
    <w:rsid w:val="00E43406"/>
    <w:rsid w:val="00E43B8D"/>
    <w:rsid w:val="00E45633"/>
    <w:rsid w:val="00E4723C"/>
    <w:rsid w:val="00E57C16"/>
    <w:rsid w:val="00E65BB1"/>
    <w:rsid w:val="00E740D6"/>
    <w:rsid w:val="00E7514F"/>
    <w:rsid w:val="00E825AD"/>
    <w:rsid w:val="00E82D43"/>
    <w:rsid w:val="00E83671"/>
    <w:rsid w:val="00E86C87"/>
    <w:rsid w:val="00E97248"/>
    <w:rsid w:val="00EB5B65"/>
    <w:rsid w:val="00EC0A1F"/>
    <w:rsid w:val="00EC0BD8"/>
    <w:rsid w:val="00EC61A9"/>
    <w:rsid w:val="00EC766C"/>
    <w:rsid w:val="00ED0741"/>
    <w:rsid w:val="00ED2B93"/>
    <w:rsid w:val="00ED7C1C"/>
    <w:rsid w:val="00EE1380"/>
    <w:rsid w:val="00EE1768"/>
    <w:rsid w:val="00EE62C3"/>
    <w:rsid w:val="00EF6C32"/>
    <w:rsid w:val="00F018B7"/>
    <w:rsid w:val="00F07F4F"/>
    <w:rsid w:val="00F15167"/>
    <w:rsid w:val="00F1589D"/>
    <w:rsid w:val="00F2002A"/>
    <w:rsid w:val="00F206D1"/>
    <w:rsid w:val="00F2156C"/>
    <w:rsid w:val="00F222BA"/>
    <w:rsid w:val="00F3015B"/>
    <w:rsid w:val="00F30E19"/>
    <w:rsid w:val="00F34861"/>
    <w:rsid w:val="00F429E2"/>
    <w:rsid w:val="00F47999"/>
    <w:rsid w:val="00F50331"/>
    <w:rsid w:val="00F521BD"/>
    <w:rsid w:val="00F652A1"/>
    <w:rsid w:val="00F70539"/>
    <w:rsid w:val="00F72607"/>
    <w:rsid w:val="00F7429F"/>
    <w:rsid w:val="00F81847"/>
    <w:rsid w:val="00F845B5"/>
    <w:rsid w:val="00F918FA"/>
    <w:rsid w:val="00F940CE"/>
    <w:rsid w:val="00F96A50"/>
    <w:rsid w:val="00FA0012"/>
    <w:rsid w:val="00FA007E"/>
    <w:rsid w:val="00FA0A86"/>
    <w:rsid w:val="00FA1C8F"/>
    <w:rsid w:val="00FA33E4"/>
    <w:rsid w:val="00FA56A1"/>
    <w:rsid w:val="00FA5F6F"/>
    <w:rsid w:val="00FA6500"/>
    <w:rsid w:val="00FA7E91"/>
    <w:rsid w:val="00FB415A"/>
    <w:rsid w:val="00FC4E92"/>
    <w:rsid w:val="00FC57B7"/>
    <w:rsid w:val="00FD27B1"/>
    <w:rsid w:val="00FD2CB7"/>
    <w:rsid w:val="00FD6D3B"/>
    <w:rsid w:val="00FE123E"/>
    <w:rsid w:val="00FE1B89"/>
    <w:rsid w:val="00FE2D19"/>
    <w:rsid w:val="00FE5ACF"/>
    <w:rsid w:val="00FE7E68"/>
    <w:rsid w:val="00FF1472"/>
    <w:rsid w:val="00FF1FC6"/>
    <w:rsid w:val="00FF3260"/>
    <w:rsid w:val="00FF7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F0872"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4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38F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  <w:lang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F0872"/>
    <w:rPr>
      <w:color w:val="0000FF"/>
      <w:u w:val="single"/>
    </w:rPr>
  </w:style>
  <w:style w:type="paragraph" w:styleId="BodyText">
    <w:name w:val="Body Text"/>
    <w:basedOn w:val="Normal"/>
    <w:link w:val="BodyTextChar"/>
    <w:rsid w:val="006F0872"/>
    <w:pPr>
      <w:spacing w:after="120"/>
    </w:pPr>
    <w:rPr>
      <w:szCs w:val="20"/>
      <w:lang/>
    </w:rPr>
  </w:style>
  <w:style w:type="character" w:customStyle="1" w:styleId="BodyTextChar">
    <w:name w:val="Body Text Char"/>
    <w:link w:val="BodyText"/>
    <w:rsid w:val="006F0872"/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rsid w:val="006F0872"/>
    <w:pPr>
      <w:widowControl w:val="0"/>
      <w:tabs>
        <w:tab w:val="center" w:pos="4153"/>
        <w:tab w:val="right" w:pos="8306"/>
      </w:tabs>
      <w:suppressAutoHyphens w:val="0"/>
      <w:spacing w:after="20" w:line="240" w:lineRule="auto"/>
      <w:jc w:val="both"/>
      <w:textAlignment w:val="auto"/>
    </w:pPr>
    <w:rPr>
      <w:rFonts w:eastAsia="Times New Roman"/>
      <w:sz w:val="20"/>
      <w:szCs w:val="20"/>
      <w:lang w:eastAsia="lt-LT"/>
    </w:rPr>
  </w:style>
  <w:style w:type="character" w:customStyle="1" w:styleId="HeaderChar">
    <w:name w:val="Header Char"/>
    <w:link w:val="Header"/>
    <w:uiPriority w:val="99"/>
    <w:rsid w:val="006F087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odyTextIndent">
    <w:name w:val="Body Text Indent"/>
    <w:basedOn w:val="Normal"/>
    <w:link w:val="BodyTextIndentChar"/>
    <w:rsid w:val="006F0872"/>
    <w:pPr>
      <w:spacing w:after="120"/>
      <w:ind w:left="283"/>
    </w:pPr>
    <w:rPr>
      <w:szCs w:val="20"/>
      <w:lang/>
    </w:rPr>
  </w:style>
  <w:style w:type="character" w:customStyle="1" w:styleId="BodyTextIndentChar">
    <w:name w:val="Body Text Indent Char"/>
    <w:link w:val="BodyTextIndent"/>
    <w:uiPriority w:val="99"/>
    <w:rsid w:val="006F0872"/>
    <w:rPr>
      <w:rFonts w:ascii="Times New Roman" w:eastAsia="Calibri" w:hAnsi="Times New Roman" w:cs="Times New Roman"/>
      <w:sz w:val="24"/>
    </w:rPr>
  </w:style>
  <w:style w:type="paragraph" w:styleId="Title">
    <w:name w:val="Title"/>
    <w:basedOn w:val="Normal"/>
    <w:link w:val="TitleChar"/>
    <w:rsid w:val="006F0872"/>
    <w:pPr>
      <w:suppressAutoHyphens w:val="0"/>
      <w:spacing w:after="0" w:line="240" w:lineRule="auto"/>
      <w:jc w:val="center"/>
      <w:textAlignment w:val="auto"/>
    </w:pPr>
    <w:rPr>
      <w:rFonts w:ascii="Cambria" w:eastAsia="Times New Roman" w:hAnsi="Cambria"/>
      <w:b/>
      <w:bCs/>
      <w:kern w:val="3"/>
      <w:sz w:val="32"/>
      <w:szCs w:val="32"/>
      <w:lang/>
    </w:rPr>
  </w:style>
  <w:style w:type="character" w:customStyle="1" w:styleId="TitleChar">
    <w:name w:val="Title Char"/>
    <w:link w:val="Title"/>
    <w:rsid w:val="006F0872"/>
    <w:rPr>
      <w:rFonts w:ascii="Cambria" w:eastAsia="Times New Roman" w:hAnsi="Cambria" w:cs="Times New Roman"/>
      <w:b/>
      <w:bCs/>
      <w:kern w:val="3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264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203264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03264"/>
    <w:pPr>
      <w:tabs>
        <w:tab w:val="center" w:pos="4819"/>
        <w:tab w:val="right" w:pos="9638"/>
      </w:tabs>
      <w:spacing w:after="0" w:line="240" w:lineRule="auto"/>
    </w:pPr>
    <w:rPr>
      <w:szCs w:val="20"/>
      <w:lang/>
    </w:rPr>
  </w:style>
  <w:style w:type="character" w:customStyle="1" w:styleId="FooterChar">
    <w:name w:val="Footer Char"/>
    <w:link w:val="Footer"/>
    <w:uiPriority w:val="99"/>
    <w:rsid w:val="00203264"/>
    <w:rPr>
      <w:rFonts w:ascii="Times New Roman" w:eastAsia="Calibri" w:hAnsi="Times New Roman" w:cs="Times New Roman"/>
      <w:sz w:val="24"/>
    </w:rPr>
  </w:style>
  <w:style w:type="character" w:styleId="CommentReference">
    <w:name w:val="annotation reference"/>
    <w:uiPriority w:val="99"/>
    <w:unhideWhenUsed/>
    <w:rsid w:val="002032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3264"/>
    <w:pPr>
      <w:widowControl w:val="0"/>
      <w:suppressAutoHyphens w:val="0"/>
      <w:autoSpaceDE w:val="0"/>
      <w:adjustRightInd w:val="0"/>
      <w:spacing w:after="0" w:line="240" w:lineRule="auto"/>
      <w:ind w:firstLine="720"/>
      <w:textAlignment w:val="auto"/>
    </w:pPr>
    <w:rPr>
      <w:rFonts w:ascii="Arial" w:eastAsia="Times New Roman" w:hAnsi="Arial"/>
      <w:sz w:val="20"/>
      <w:szCs w:val="20"/>
      <w:lang w:eastAsia="lt-LT"/>
    </w:rPr>
  </w:style>
  <w:style w:type="character" w:customStyle="1" w:styleId="CommentTextChar">
    <w:name w:val="Comment Text Char"/>
    <w:link w:val="CommentText"/>
    <w:uiPriority w:val="99"/>
    <w:rsid w:val="00203264"/>
    <w:rPr>
      <w:rFonts w:ascii="Arial" w:eastAsia="Times New Roman" w:hAnsi="Arial" w:cs="Arial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264"/>
    <w:pPr>
      <w:widowControl/>
      <w:suppressAutoHyphens/>
      <w:autoSpaceDE/>
      <w:adjustRightInd/>
      <w:spacing w:after="200"/>
      <w:ind w:firstLine="0"/>
      <w:textAlignment w:val="baseline"/>
    </w:pPr>
    <w:rPr>
      <w:rFonts w:ascii="Times New Roman" w:eastAsia="Calibri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03264"/>
    <w:rPr>
      <w:rFonts w:ascii="Times New Roman" w:eastAsia="Calibri" w:hAnsi="Times New Roman" w:cs="Times New Roman"/>
      <w:b/>
      <w:bCs/>
      <w:sz w:val="20"/>
      <w:szCs w:val="20"/>
      <w:lang w:eastAsia="lt-LT"/>
    </w:rPr>
  </w:style>
  <w:style w:type="paragraph" w:styleId="ListParagraph">
    <w:name w:val="List Paragraph"/>
    <w:basedOn w:val="Normal"/>
    <w:uiPriority w:val="34"/>
    <w:qFormat/>
    <w:rsid w:val="00480CE0"/>
    <w:pPr>
      <w:suppressAutoHyphens w:val="0"/>
      <w:autoSpaceDN/>
      <w:spacing w:after="0" w:line="240" w:lineRule="auto"/>
      <w:ind w:left="1296"/>
      <w:textAlignment w:val="auto"/>
    </w:pPr>
    <w:rPr>
      <w:rFonts w:eastAsia="Times New Roman"/>
      <w:szCs w:val="20"/>
      <w:lang w:eastAsia="lt-LT"/>
    </w:rPr>
  </w:style>
  <w:style w:type="character" w:customStyle="1" w:styleId="Heading2Char">
    <w:name w:val="Heading 2 Char"/>
    <w:link w:val="Heading2"/>
    <w:uiPriority w:val="9"/>
    <w:rsid w:val="00C238F4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35C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935C6"/>
    <w:rPr>
      <w:rFonts w:ascii="Times New Roman" w:hAnsi="Times New Roman"/>
      <w:lang w:eastAsia="en-US"/>
    </w:rPr>
  </w:style>
  <w:style w:type="character" w:styleId="FootnoteReference">
    <w:name w:val="footnote reference"/>
    <w:uiPriority w:val="99"/>
    <w:semiHidden/>
    <w:unhideWhenUsed/>
    <w:rsid w:val="009935C6"/>
    <w:rPr>
      <w:vertAlign w:val="superscript"/>
    </w:rPr>
  </w:style>
  <w:style w:type="paragraph" w:customStyle="1" w:styleId="taltipfb">
    <w:name w:val="taltipfb"/>
    <w:basedOn w:val="Normal"/>
    <w:rsid w:val="00C26317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Times New Roman"/>
      <w:szCs w:val="24"/>
      <w:lang w:eastAsia="lt-LT"/>
    </w:rPr>
  </w:style>
  <w:style w:type="paragraph" w:customStyle="1" w:styleId="tajtip">
    <w:name w:val="tajtip"/>
    <w:basedOn w:val="Normal"/>
    <w:rsid w:val="00C26317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Times New Roman"/>
      <w:szCs w:val="24"/>
      <w:lang w:eastAsia="lt-LT"/>
    </w:rPr>
  </w:style>
  <w:style w:type="paragraph" w:styleId="Revision">
    <w:name w:val="Revision"/>
    <w:hidden/>
    <w:uiPriority w:val="99"/>
    <w:semiHidden/>
    <w:rsid w:val="00DF6149"/>
    <w:rPr>
      <w:rFonts w:ascii="Times New Roman" w:hAnsi="Times New Roman"/>
      <w:sz w:val="24"/>
      <w:szCs w:val="22"/>
      <w:lang w:eastAsia="en-US"/>
    </w:rPr>
  </w:style>
  <w:style w:type="paragraph" w:customStyle="1" w:styleId="normal-p">
    <w:name w:val="normal-p"/>
    <w:basedOn w:val="Normal"/>
    <w:rsid w:val="00F521B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Times New Roman"/>
      <w:szCs w:val="24"/>
      <w:lang w:eastAsia="lt-LT"/>
    </w:rPr>
  </w:style>
  <w:style w:type="character" w:customStyle="1" w:styleId="normal-h">
    <w:name w:val="normal-h"/>
    <w:rsid w:val="00F521BD"/>
  </w:style>
  <w:style w:type="character" w:styleId="FollowedHyperlink">
    <w:name w:val="FollowedHyperlink"/>
    <w:uiPriority w:val="99"/>
    <w:semiHidden/>
    <w:unhideWhenUsed/>
    <w:rsid w:val="00C62459"/>
    <w:rPr>
      <w:color w:val="954F72"/>
      <w:u w:val="single"/>
    </w:rPr>
  </w:style>
  <w:style w:type="character" w:customStyle="1" w:styleId="UnresolvedMention">
    <w:name w:val="Unresolved Mention"/>
    <w:uiPriority w:val="99"/>
    <w:semiHidden/>
    <w:unhideWhenUsed/>
    <w:rsid w:val="00DE3E07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D215AF"/>
    <w:rPr>
      <w:i/>
      <w:iCs/>
    </w:rPr>
  </w:style>
  <w:style w:type="character" w:customStyle="1" w:styleId="Neapdorotaspaminjimas">
    <w:name w:val="Neapdorotas paminėjimas"/>
    <w:uiPriority w:val="99"/>
    <w:semiHidden/>
    <w:unhideWhenUsed/>
    <w:rsid w:val="00D215A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1522">
          <w:marLeft w:val="0"/>
          <w:marRight w:val="0"/>
          <w:marTop w:val="3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1093">
              <w:marLeft w:val="0"/>
              <w:marRight w:val="0"/>
              <w:marTop w:val="0"/>
              <w:marBottom w:val="0"/>
              <w:divBdr>
                <w:top w:val="single" w:sz="6" w:space="0" w:color="D7DBE6"/>
                <w:left w:val="single" w:sz="6" w:space="0" w:color="D7DBE6"/>
                <w:bottom w:val="single" w:sz="6" w:space="0" w:color="D7DBE6"/>
                <w:right w:val="single" w:sz="6" w:space="0" w:color="D7DBE6"/>
              </w:divBdr>
            </w:div>
          </w:divsChild>
        </w:div>
      </w:divsChild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0F834-5B11-4423-98F2-B8BF7F3BB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1541</Words>
  <Characters>879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NTA</dc:creator>
  <cp:lastModifiedBy>LG</cp:lastModifiedBy>
  <cp:revision>2</cp:revision>
  <cp:lastPrinted>2019-11-25T12:23:00Z</cp:lastPrinted>
  <dcterms:created xsi:type="dcterms:W3CDTF">2020-04-29T13:30:00Z</dcterms:created>
  <dcterms:modified xsi:type="dcterms:W3CDTF">2020-04-29T13:30:00Z</dcterms:modified>
</cp:coreProperties>
</file>