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4" w:rsidRPr="00C764BB" w:rsidRDefault="00223544" w:rsidP="00F7334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764BB">
        <w:rPr>
          <w:rFonts w:ascii="Times New Roman" w:hAnsi="Times New Roman"/>
          <w:b/>
          <w:sz w:val="24"/>
          <w:szCs w:val="24"/>
        </w:rPr>
        <w:t xml:space="preserve">SUSITARIMAS </w:t>
      </w:r>
    </w:p>
    <w:p w:rsidR="00223544" w:rsidRPr="00C764BB" w:rsidRDefault="00223544" w:rsidP="00F73347">
      <w:pPr>
        <w:spacing w:after="0" w:line="288" w:lineRule="auto"/>
        <w:jc w:val="center"/>
        <w:rPr>
          <w:rFonts w:ascii="Times New Roman" w:hAnsi="Times New Roman"/>
        </w:rPr>
      </w:pPr>
      <w:r w:rsidRPr="00C764BB">
        <w:rPr>
          <w:rFonts w:ascii="Times New Roman" w:hAnsi="Times New Roman"/>
          <w:b/>
          <w:sz w:val="24"/>
          <w:szCs w:val="24"/>
        </w:rPr>
        <w:t>DĖL 2022 M. BIRŽELIO 2 D. GYVŪNŲ GAIŠENŲ SURINKIMO KAUNO MIESTE IR PERDAVIMO UTILIZUOTI PASLAUGŲ PIRKIMO SUTARTIES NR. SR-327 GALIOJIMO TERMINO PRATĘSIMO</w:t>
      </w:r>
    </w:p>
    <w:p w:rsidR="00223544" w:rsidRPr="00C764BB" w:rsidRDefault="00223544" w:rsidP="00F7334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3544" w:rsidRPr="00C764BB" w:rsidRDefault="00223544" w:rsidP="00F73347">
      <w:pPr>
        <w:spacing w:after="0" w:line="288" w:lineRule="auto"/>
        <w:jc w:val="center"/>
        <w:rPr>
          <w:rFonts w:ascii="Times New Roman" w:hAnsi="Times New Roman"/>
        </w:rPr>
      </w:pPr>
      <w:r w:rsidRPr="00C764B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C764BB">
        <w:rPr>
          <w:rFonts w:ascii="Times New Roman" w:hAnsi="Times New Roman"/>
          <w:sz w:val="24"/>
          <w:szCs w:val="24"/>
        </w:rPr>
        <w:t xml:space="preserve"> m. ........................................ d.  Nr. .....................</w:t>
      </w:r>
    </w:p>
    <w:p w:rsidR="00223544" w:rsidRPr="00C764BB" w:rsidRDefault="00223544" w:rsidP="00F73347">
      <w:pPr>
        <w:spacing w:after="0" w:line="288" w:lineRule="auto"/>
        <w:jc w:val="center"/>
        <w:rPr>
          <w:rFonts w:ascii="Times New Roman" w:hAnsi="Times New Roman"/>
        </w:rPr>
      </w:pPr>
      <w:r w:rsidRPr="00C764BB">
        <w:rPr>
          <w:rFonts w:ascii="Times New Roman" w:hAnsi="Times New Roman"/>
          <w:sz w:val="24"/>
          <w:szCs w:val="24"/>
        </w:rPr>
        <w:t>Kaunas</w:t>
      </w:r>
    </w:p>
    <w:p w:rsidR="00F73347" w:rsidRDefault="00F73347" w:rsidP="00F73347">
      <w:pPr>
        <w:spacing w:after="0" w:line="288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223544" w:rsidRPr="00C764BB" w:rsidRDefault="00223544" w:rsidP="00F73347">
      <w:pPr>
        <w:spacing w:after="0" w:line="288" w:lineRule="auto"/>
        <w:ind w:firstLine="851"/>
        <w:jc w:val="both"/>
        <w:rPr>
          <w:rFonts w:ascii="Times New Roman" w:hAnsi="Times New Roman"/>
        </w:rPr>
      </w:pPr>
      <w:r w:rsidRPr="00C764BB">
        <w:rPr>
          <w:rFonts w:ascii="Times New Roman" w:eastAsia="Times New Roman" w:hAnsi="Times New Roman"/>
          <w:sz w:val="24"/>
          <w:szCs w:val="24"/>
        </w:rPr>
        <w:t xml:space="preserve">Kauno miesto savivaldybės administracija (toliau – Paslaugų gavėjas), atstovaujama Aplinkos apsaugos skyriaus vedėjos </w:t>
      </w:r>
      <w:proofErr w:type="spellStart"/>
      <w:r w:rsidRPr="00C764BB">
        <w:rPr>
          <w:rFonts w:ascii="Times New Roman" w:eastAsia="Times New Roman" w:hAnsi="Times New Roman"/>
          <w:sz w:val="24"/>
          <w:szCs w:val="24"/>
        </w:rPr>
        <w:t>Radetos</w:t>
      </w:r>
      <w:proofErr w:type="spellEnd"/>
      <w:r w:rsidRPr="00C764BB">
        <w:rPr>
          <w:rFonts w:ascii="Times New Roman" w:eastAsia="Times New Roman" w:hAnsi="Times New Roman"/>
          <w:sz w:val="24"/>
          <w:szCs w:val="24"/>
        </w:rPr>
        <w:t xml:space="preserve"> Savickienės, veikiančios pagal Kauno miesto savivaldybės administracijos direktoriaus 2023 m. balandžio 21 d. įsakymą Nr. A-1467 „Dėl įgaliojimų suteikimo </w:t>
      </w:r>
      <w:proofErr w:type="spellStart"/>
      <w:r w:rsidRPr="00C764BB">
        <w:rPr>
          <w:rFonts w:ascii="Times New Roman" w:eastAsia="Times New Roman" w:hAnsi="Times New Roman"/>
          <w:sz w:val="24"/>
          <w:szCs w:val="24"/>
        </w:rPr>
        <w:t>Radetai</w:t>
      </w:r>
      <w:proofErr w:type="spellEnd"/>
      <w:r w:rsidRPr="00C764BB">
        <w:rPr>
          <w:rFonts w:ascii="Times New Roman" w:eastAsia="Times New Roman" w:hAnsi="Times New Roman"/>
          <w:sz w:val="24"/>
          <w:szCs w:val="24"/>
        </w:rPr>
        <w:t xml:space="preserve"> Savickienei, Jurgai </w:t>
      </w:r>
      <w:proofErr w:type="spellStart"/>
      <w:r w:rsidRPr="00C764BB">
        <w:rPr>
          <w:rFonts w:ascii="Times New Roman" w:eastAsia="Times New Roman" w:hAnsi="Times New Roman"/>
          <w:sz w:val="24"/>
          <w:szCs w:val="24"/>
        </w:rPr>
        <w:t>Pakrosnienei</w:t>
      </w:r>
      <w:proofErr w:type="spellEnd"/>
      <w:r w:rsidRPr="00C764BB">
        <w:rPr>
          <w:rFonts w:ascii="Times New Roman" w:eastAsia="Times New Roman" w:hAnsi="Times New Roman"/>
          <w:sz w:val="24"/>
          <w:szCs w:val="24"/>
        </w:rPr>
        <w:t xml:space="preserve"> ir Kristinai </w:t>
      </w:r>
      <w:proofErr w:type="spellStart"/>
      <w:r w:rsidRPr="00C764BB">
        <w:rPr>
          <w:rFonts w:ascii="Times New Roman" w:eastAsia="Times New Roman" w:hAnsi="Times New Roman"/>
          <w:sz w:val="24"/>
          <w:szCs w:val="24"/>
        </w:rPr>
        <w:t>Skėrienei</w:t>
      </w:r>
      <w:proofErr w:type="spellEnd"/>
      <w:r w:rsidRPr="00C764BB">
        <w:rPr>
          <w:rFonts w:ascii="Times New Roman" w:eastAsia="Times New Roman" w:hAnsi="Times New Roman"/>
          <w:sz w:val="24"/>
          <w:szCs w:val="24"/>
        </w:rPr>
        <w:t>“, ir UAB „Kauno švara“ (toliau – Paslaugų teikėjas), atstovaujama generalinio direktoriaus Sauliaus Lazausko, veikiančio pagal bendrovės įstatus, toliau kartu vadinamos Šalimis, atskirai – Šalimi, vadovaudamosi 2022 m. birželio 2 d. paslaugų pirkimo sutarties Nr. SR-327 (toliau – Sutartis) 17 punktu, sudarė šį susitarimą (toliau – susitarimas):</w:t>
      </w:r>
    </w:p>
    <w:p w:rsidR="00223544" w:rsidRPr="00C764BB" w:rsidRDefault="00223544" w:rsidP="00F73347">
      <w:pPr>
        <w:spacing w:after="0" w:line="288" w:lineRule="auto"/>
        <w:ind w:firstLine="851"/>
        <w:jc w:val="both"/>
        <w:rPr>
          <w:rFonts w:ascii="Times New Roman" w:hAnsi="Times New Roman"/>
        </w:rPr>
      </w:pPr>
      <w:r w:rsidRPr="00C764BB">
        <w:rPr>
          <w:rFonts w:ascii="Times New Roman" w:eastAsia="Times New Roman" w:hAnsi="Times New Roman"/>
          <w:sz w:val="24"/>
          <w:szCs w:val="24"/>
        </w:rPr>
        <w:t>1. Šalys susitaria pratęsti Sutarties galiojimo terminą iki 202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C764BB">
        <w:rPr>
          <w:rFonts w:ascii="Times New Roman" w:eastAsia="Times New Roman" w:hAnsi="Times New Roman"/>
          <w:sz w:val="24"/>
          <w:szCs w:val="24"/>
        </w:rPr>
        <w:t xml:space="preserve"> m. birželio 2 d.</w:t>
      </w:r>
    </w:p>
    <w:p w:rsidR="00223544" w:rsidRPr="004802BB" w:rsidRDefault="00223544" w:rsidP="00F73347">
      <w:pPr>
        <w:spacing w:after="0" w:line="288" w:lineRule="auto"/>
        <w:ind w:firstLine="851"/>
        <w:jc w:val="both"/>
        <w:rPr>
          <w:rFonts w:ascii="Times New Roman" w:hAnsi="Times New Roman"/>
          <w:sz w:val="24"/>
          <w:szCs w:val="18"/>
          <w:lang w:eastAsia="en-US"/>
        </w:rPr>
      </w:pPr>
      <w:r w:rsidRPr="00C764BB">
        <w:rPr>
          <w:rFonts w:ascii="Times New Roman" w:eastAsia="Times New Roman" w:hAnsi="Times New Roman"/>
          <w:sz w:val="24"/>
          <w:szCs w:val="24"/>
        </w:rPr>
        <w:t xml:space="preserve">2. </w:t>
      </w:r>
      <w:r w:rsidR="00F73347">
        <w:rPr>
          <w:rFonts w:ascii="Times New Roman" w:eastAsia="Times New Roman" w:hAnsi="Times New Roman"/>
          <w:sz w:val="24"/>
          <w:szCs w:val="24"/>
        </w:rPr>
        <w:t>S</w:t>
      </w:r>
      <w:r w:rsidRPr="00C764BB">
        <w:rPr>
          <w:rFonts w:ascii="Times New Roman" w:eastAsia="Times New Roman" w:hAnsi="Times New Roman"/>
          <w:sz w:val="24"/>
          <w:szCs w:val="24"/>
        </w:rPr>
        <w:t>usitarimas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802BB">
        <w:rPr>
          <w:rFonts w:ascii="Times New Roman" w:eastAsia="Times New Roman" w:hAnsi="Times New Roman"/>
          <w:sz w:val="24"/>
          <w:szCs w:val="18"/>
          <w:lang w:eastAsia="lt-LT"/>
        </w:rPr>
        <w:t>įs</w:t>
      </w:r>
      <w:r>
        <w:rPr>
          <w:rFonts w:ascii="Times New Roman" w:eastAsia="Times New Roman" w:hAnsi="Times New Roman"/>
          <w:sz w:val="24"/>
          <w:szCs w:val="18"/>
          <w:lang w:eastAsia="lt-LT"/>
        </w:rPr>
        <w:t>igalioja, kai Sutarties Šalys jį</w:t>
      </w:r>
      <w:r w:rsidRPr="004802BB">
        <w:rPr>
          <w:rFonts w:ascii="Times New Roman" w:eastAsia="Times New Roman" w:hAnsi="Times New Roman"/>
          <w:sz w:val="24"/>
          <w:szCs w:val="18"/>
          <w:lang w:eastAsia="lt-LT"/>
        </w:rPr>
        <w:t xml:space="preserve"> pasirašo kvalifikuotais elektroniniais parašais ir Paslaugų teikėjas per 5 darbo dienas </w:t>
      </w:r>
      <w:r w:rsidRPr="0096018E">
        <w:rPr>
          <w:rFonts w:ascii="Times New Roman" w:eastAsia="Times New Roman" w:hAnsi="Times New Roman"/>
          <w:color w:val="000000" w:themeColor="text1"/>
          <w:sz w:val="24"/>
          <w:szCs w:val="18"/>
          <w:lang w:eastAsia="lt-LT"/>
        </w:rPr>
        <w:t xml:space="preserve">nuo </w:t>
      </w:r>
      <w:r w:rsidR="00877205" w:rsidRPr="0096018E">
        <w:rPr>
          <w:rFonts w:ascii="Times New Roman" w:eastAsia="Times New Roman" w:hAnsi="Times New Roman"/>
          <w:color w:val="000000" w:themeColor="text1"/>
          <w:sz w:val="24"/>
          <w:szCs w:val="18"/>
          <w:lang w:eastAsia="lt-LT"/>
        </w:rPr>
        <w:t>susitarimo</w:t>
      </w:r>
      <w:r w:rsidR="0096018E">
        <w:rPr>
          <w:rFonts w:ascii="Times New Roman" w:eastAsia="Times New Roman" w:hAnsi="Times New Roman"/>
          <w:color w:val="000000" w:themeColor="text1"/>
          <w:sz w:val="24"/>
          <w:szCs w:val="18"/>
          <w:lang w:eastAsia="lt-LT"/>
        </w:rPr>
        <w:t xml:space="preserve"> </w:t>
      </w:r>
      <w:r w:rsidRPr="004802BB">
        <w:rPr>
          <w:rFonts w:ascii="Times New Roman" w:eastAsia="Times New Roman" w:hAnsi="Times New Roman"/>
          <w:sz w:val="24"/>
          <w:szCs w:val="18"/>
          <w:lang w:eastAsia="lt-LT"/>
        </w:rPr>
        <w:t>pasirašymo dienos pateikia Paslaugų gavėjui Sutarties 11.6 papunktyje nurodytą Sutarties įvykdymo užtikrinimą</w:t>
      </w:r>
      <w:r w:rsidRPr="004802BB">
        <w:rPr>
          <w:rFonts w:ascii="Times New Roman" w:hAnsi="Times New Roman"/>
          <w:sz w:val="24"/>
          <w:szCs w:val="24"/>
          <w:lang w:eastAsia="en-US"/>
        </w:rPr>
        <w:t xml:space="preserve"> ir jo apmokėjimą patvirtinantį dokumentą</w:t>
      </w:r>
      <w:r w:rsidRPr="004802BB">
        <w:rPr>
          <w:rFonts w:ascii="Times New Roman" w:eastAsia="Times New Roman" w:hAnsi="Times New Roman"/>
          <w:sz w:val="24"/>
          <w:szCs w:val="18"/>
          <w:lang w:eastAsia="lt-LT"/>
        </w:rPr>
        <w:t xml:space="preserve">. </w:t>
      </w:r>
      <w:r w:rsidRPr="004802BB">
        <w:rPr>
          <w:rFonts w:ascii="Times New Roman" w:hAnsi="Times New Roman"/>
          <w:sz w:val="24"/>
          <w:szCs w:val="18"/>
          <w:lang w:eastAsia="en-US"/>
        </w:rPr>
        <w:t>Paslaugų teikėjui nepateikus Sutarties įvykdymo užtikrinimo</w:t>
      </w:r>
      <w:r w:rsidRPr="004802BB">
        <w:rPr>
          <w:rFonts w:ascii="Times New Roman" w:hAnsi="Times New Roman"/>
          <w:sz w:val="24"/>
          <w:szCs w:val="24"/>
          <w:lang w:eastAsia="en-US"/>
        </w:rPr>
        <w:t xml:space="preserve"> ir jo apmokėjimą patvirtinančio dokumento</w:t>
      </w:r>
      <w:r w:rsidRPr="004802BB">
        <w:rPr>
          <w:rFonts w:ascii="Times New Roman" w:hAnsi="Times New Roman"/>
          <w:sz w:val="24"/>
          <w:szCs w:val="18"/>
          <w:lang w:eastAsia="en-US"/>
        </w:rPr>
        <w:t>, Sutartis neįsigalioja.</w:t>
      </w:r>
      <w:r>
        <w:rPr>
          <w:rFonts w:ascii="Times New Roman" w:hAnsi="Times New Roman"/>
          <w:sz w:val="24"/>
          <w:szCs w:val="18"/>
          <w:lang w:eastAsia="en-US"/>
        </w:rPr>
        <w:t xml:space="preserve"> </w:t>
      </w:r>
    </w:p>
    <w:p w:rsidR="00223544" w:rsidRPr="00C764BB" w:rsidRDefault="00223544" w:rsidP="00F73347">
      <w:pPr>
        <w:spacing w:after="0" w:line="28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64BB">
        <w:rPr>
          <w:rFonts w:ascii="Times New Roman" w:eastAsia="Times New Roman" w:hAnsi="Times New Roman"/>
          <w:sz w:val="24"/>
          <w:szCs w:val="24"/>
        </w:rPr>
        <w:t xml:space="preserve">3. Vykdydamos susitarimą, </w:t>
      </w:r>
      <w:r>
        <w:rPr>
          <w:rFonts w:ascii="Times New Roman" w:eastAsia="Times New Roman" w:hAnsi="Times New Roman"/>
          <w:sz w:val="24"/>
          <w:szCs w:val="24"/>
        </w:rPr>
        <w:t>Š</w:t>
      </w:r>
      <w:r w:rsidRPr="00C764BB">
        <w:rPr>
          <w:rFonts w:ascii="Times New Roman" w:eastAsia="Times New Roman" w:hAnsi="Times New Roman"/>
          <w:sz w:val="24"/>
          <w:szCs w:val="24"/>
        </w:rPr>
        <w:t xml:space="preserve">alys vadovaujasi Sutarties sąlygomis. </w:t>
      </w:r>
      <w:r w:rsidR="00F73347">
        <w:rPr>
          <w:rFonts w:ascii="Times New Roman" w:eastAsia="Times New Roman" w:hAnsi="Times New Roman"/>
          <w:sz w:val="24"/>
          <w:szCs w:val="24"/>
        </w:rPr>
        <w:t>S</w:t>
      </w:r>
      <w:r w:rsidRPr="00C764BB">
        <w:rPr>
          <w:rFonts w:ascii="Times New Roman" w:eastAsia="Times New Roman" w:hAnsi="Times New Roman"/>
          <w:sz w:val="24"/>
          <w:szCs w:val="24"/>
        </w:rPr>
        <w:t>usitarimas yra neatskiriama Sutarties dalis.</w:t>
      </w:r>
    </w:p>
    <w:p w:rsidR="00223544" w:rsidRDefault="00223544" w:rsidP="00F73347">
      <w:pPr>
        <w:spacing w:after="0" w:line="28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764BB">
        <w:rPr>
          <w:rFonts w:ascii="Times New Roman" w:hAnsi="Times New Roman"/>
          <w:sz w:val="24"/>
          <w:szCs w:val="24"/>
        </w:rPr>
        <w:t>4. Prie susitarimo prided</w:t>
      </w:r>
      <w:r>
        <w:rPr>
          <w:rFonts w:ascii="Times New Roman" w:hAnsi="Times New Roman"/>
          <w:sz w:val="24"/>
          <w:szCs w:val="24"/>
        </w:rPr>
        <w:t>ama Paslaugų teikėjo 2024</w:t>
      </w:r>
      <w:r w:rsidRPr="00C764BB">
        <w:rPr>
          <w:rFonts w:ascii="Times New Roman" w:hAnsi="Times New Roman"/>
          <w:sz w:val="24"/>
          <w:szCs w:val="24"/>
        </w:rPr>
        <w:t xml:space="preserve"> m. </w:t>
      </w:r>
      <w:r w:rsidR="00B546AA">
        <w:rPr>
          <w:rFonts w:ascii="Times New Roman" w:hAnsi="Times New Roman"/>
          <w:sz w:val="24"/>
          <w:szCs w:val="24"/>
        </w:rPr>
        <w:t>balandžio 4</w:t>
      </w:r>
      <w:r w:rsidRPr="00C764BB">
        <w:rPr>
          <w:rFonts w:ascii="Times New Roman" w:hAnsi="Times New Roman"/>
          <w:sz w:val="24"/>
          <w:szCs w:val="24"/>
        </w:rPr>
        <w:t xml:space="preserve"> d. prašymo dėl Sutarties pratęsimo kopija, 1 lapas.</w:t>
      </w:r>
    </w:p>
    <w:p w:rsidR="00223544" w:rsidRPr="00C764BB" w:rsidRDefault="00223544" w:rsidP="00F73347">
      <w:pPr>
        <w:spacing w:after="0" w:line="288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91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17"/>
        <w:gridCol w:w="4373"/>
      </w:tblGrid>
      <w:tr w:rsidR="00223544" w:rsidRPr="00C764BB" w:rsidTr="00F73347">
        <w:trPr>
          <w:trHeight w:val="3194"/>
        </w:trPr>
        <w:tc>
          <w:tcPr>
            <w:tcW w:w="4817" w:type="dxa"/>
            <w:shd w:val="clear" w:color="auto" w:fill="auto"/>
          </w:tcPr>
          <w:p w:rsidR="00223544" w:rsidRPr="00C764BB" w:rsidRDefault="00223544" w:rsidP="00F73347">
            <w:pPr>
              <w:widowControl w:val="0"/>
              <w:spacing w:after="0" w:line="288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Paslaugų gavėjas</w:t>
            </w:r>
          </w:p>
          <w:p w:rsidR="00223544" w:rsidRPr="00C764BB" w:rsidRDefault="00223544" w:rsidP="00F73347">
            <w:pPr>
              <w:widowControl w:val="0"/>
              <w:tabs>
                <w:tab w:val="left" w:pos="2268"/>
                <w:tab w:val="left" w:pos="5670"/>
                <w:tab w:val="left" w:pos="6804"/>
              </w:tabs>
              <w:spacing w:after="0" w:line="288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Kauno miesto savivaldybės administracija</w:t>
            </w:r>
          </w:p>
          <w:p w:rsidR="00223544" w:rsidRPr="00C764BB" w:rsidRDefault="00223544" w:rsidP="00F73347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Įstaigos kodas 188764867</w:t>
            </w:r>
          </w:p>
          <w:p w:rsidR="00223544" w:rsidRPr="00C764BB" w:rsidRDefault="00223544" w:rsidP="00F73347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Laisvės al. 96, 44251 Kaunas</w:t>
            </w:r>
          </w:p>
          <w:p w:rsidR="00223544" w:rsidRPr="00C764BB" w:rsidRDefault="00223544" w:rsidP="00F73347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Atsisk</w:t>
            </w:r>
            <w:proofErr w:type="spellEnd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sąsk</w:t>
            </w:r>
            <w:proofErr w:type="spellEnd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. LT44 4010 0425 0001 0078</w:t>
            </w:r>
          </w:p>
          <w:p w:rsidR="00223544" w:rsidRPr="00C764BB" w:rsidRDefault="00223544" w:rsidP="00F73347">
            <w:pPr>
              <w:widowControl w:val="0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Luminor</w:t>
            </w:r>
            <w:proofErr w:type="spellEnd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 xml:space="preserve"> Bank AS Lietuvos skyrius</w:t>
            </w:r>
          </w:p>
          <w:p w:rsidR="00223544" w:rsidRDefault="00223544" w:rsidP="00F73347">
            <w:pPr>
              <w:widowControl w:val="0"/>
              <w:spacing w:after="0" w:line="28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 xml:space="preserve">Banko kodas </w:t>
            </w:r>
            <w:r w:rsidRPr="00C764BB">
              <w:rPr>
                <w:rFonts w:ascii="Times New Roman" w:hAnsi="Times New Roman"/>
                <w:sz w:val="24"/>
                <w:szCs w:val="24"/>
              </w:rPr>
              <w:t>40100</w:t>
            </w:r>
          </w:p>
          <w:p w:rsidR="00F73347" w:rsidRDefault="00F73347" w:rsidP="00F73347">
            <w:pPr>
              <w:widowControl w:val="0"/>
              <w:spacing w:after="0" w:line="288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73347" w:rsidRPr="00C764BB" w:rsidRDefault="00F73347" w:rsidP="00F73347">
            <w:pPr>
              <w:widowControl w:val="0"/>
              <w:tabs>
                <w:tab w:val="left" w:pos="540"/>
              </w:tabs>
              <w:spacing w:after="0" w:line="288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bCs/>
                <w:sz w:val="24"/>
                <w:szCs w:val="24"/>
              </w:rPr>
              <w:t>Aplinkos apsaugos skyriaus vedėja</w:t>
            </w:r>
          </w:p>
          <w:p w:rsidR="00F73347" w:rsidRPr="00C764BB" w:rsidRDefault="00F73347" w:rsidP="00F73347">
            <w:pPr>
              <w:widowControl w:val="0"/>
              <w:spacing w:after="0" w:line="288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bCs/>
                <w:sz w:val="24"/>
                <w:szCs w:val="24"/>
              </w:rPr>
              <w:t>Radeta Savickienė</w:t>
            </w:r>
          </w:p>
        </w:tc>
        <w:tc>
          <w:tcPr>
            <w:tcW w:w="4373" w:type="dxa"/>
            <w:shd w:val="clear" w:color="auto" w:fill="auto"/>
          </w:tcPr>
          <w:p w:rsidR="00223544" w:rsidRPr="00C764BB" w:rsidRDefault="00223544" w:rsidP="00F73347">
            <w:pPr>
              <w:widowControl w:val="0"/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Paslaugų teikėjas</w:t>
            </w:r>
          </w:p>
          <w:p w:rsidR="00223544" w:rsidRPr="00C764BB" w:rsidRDefault="00223544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UAB „Kauno švara“</w:t>
            </w:r>
          </w:p>
          <w:p w:rsidR="00223544" w:rsidRPr="00C764BB" w:rsidRDefault="00223544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Įmonės kodas 132616649</w:t>
            </w:r>
          </w:p>
          <w:p w:rsidR="00223544" w:rsidRPr="00C764BB" w:rsidRDefault="00223544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Stat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bininkų g. 3, 5012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 xml:space="preserve"> Kaunas</w:t>
            </w:r>
          </w:p>
          <w:p w:rsidR="00223544" w:rsidRPr="00C764BB" w:rsidRDefault="00223544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Atsisk</w:t>
            </w:r>
            <w:proofErr w:type="spellEnd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sąsk</w:t>
            </w:r>
            <w:proofErr w:type="spellEnd"/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. LT82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7300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0100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0227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9438</w:t>
            </w:r>
          </w:p>
          <w:p w:rsidR="00223544" w:rsidRPr="00C764BB" w:rsidRDefault="00223544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</w:rPr>
              <w:t>AB „Swedbank“</w:t>
            </w:r>
          </w:p>
          <w:p w:rsidR="00223544" w:rsidRDefault="00223544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64BB"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  <w:p w:rsidR="00F73347" w:rsidRDefault="00F73347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73347" w:rsidRDefault="00F73347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64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Generalinis direktorius</w:t>
            </w:r>
          </w:p>
          <w:p w:rsidR="00F73347" w:rsidRPr="00C764BB" w:rsidRDefault="00F73347" w:rsidP="00F73347">
            <w:pPr>
              <w:widowControl w:val="0"/>
              <w:tabs>
                <w:tab w:val="left" w:pos="540"/>
              </w:tabs>
              <w:spacing w:after="0" w:line="288" w:lineRule="auto"/>
              <w:ind w:left="1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764BB">
              <w:rPr>
                <w:rFonts w:ascii="Times New Roman" w:eastAsia="Times New Roman" w:hAnsi="Times New Roman"/>
                <w:bCs/>
                <w:sz w:val="24"/>
                <w:szCs w:val="24"/>
              </w:rPr>
              <w:t>Saulius Lazauskas</w:t>
            </w:r>
          </w:p>
        </w:tc>
      </w:tr>
    </w:tbl>
    <w:p w:rsidR="00A3189F" w:rsidRPr="00223544" w:rsidRDefault="000A0365" w:rsidP="00F73347">
      <w:pPr>
        <w:spacing w:after="0" w:line="288" w:lineRule="auto"/>
      </w:pPr>
    </w:p>
    <w:sectPr w:rsidR="00A3189F" w:rsidRPr="00223544" w:rsidSect="00B15661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44"/>
    <w:rsid w:val="000A0365"/>
    <w:rsid w:val="00110202"/>
    <w:rsid w:val="00223544"/>
    <w:rsid w:val="00626E86"/>
    <w:rsid w:val="007870AA"/>
    <w:rsid w:val="00877205"/>
    <w:rsid w:val="008E28A1"/>
    <w:rsid w:val="0096018E"/>
    <w:rsid w:val="00B546AA"/>
    <w:rsid w:val="00B56D58"/>
    <w:rsid w:val="00F7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64A65-F5AC-40C5-A400-812F3D48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354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Birutė Rondamanskienė</dc:creator>
  <cp:keywords/>
  <dc:description/>
  <cp:lastModifiedBy>Giedrė Birutė Rondamanskienė</cp:lastModifiedBy>
  <cp:revision>2</cp:revision>
  <dcterms:created xsi:type="dcterms:W3CDTF">2025-11-11T12:46:00Z</dcterms:created>
  <dcterms:modified xsi:type="dcterms:W3CDTF">2025-11-11T12:46:00Z</dcterms:modified>
</cp:coreProperties>
</file>