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613DF" w14:textId="77777777" w:rsidR="00D61BE6" w:rsidRPr="00FA668E" w:rsidRDefault="00D61BE6" w:rsidP="00D61BE6">
      <w:pPr>
        <w:spacing w:after="0" w:line="240" w:lineRule="auto"/>
        <w:contextualSpacing/>
        <w:jc w:val="center"/>
        <w:rPr>
          <w:rFonts w:ascii="Times New Roman" w:eastAsia="Calibri" w:hAnsi="Times New Roman" w:cs="Times New Roman"/>
          <w:b/>
          <w:lang w:eastAsia="en-US"/>
        </w:rPr>
      </w:pPr>
      <w:r w:rsidRPr="00FA668E">
        <w:rPr>
          <w:rFonts w:ascii="Times New Roman" w:eastAsia="Calibri" w:hAnsi="Times New Roman" w:cs="Times New Roman"/>
          <w:b/>
          <w:bCs/>
          <w:caps/>
          <w:lang w:eastAsia="en-US"/>
        </w:rPr>
        <w:t>SAULĖS FOTOVOLTINĖS ELEKTRINĖS įrangos,</w:t>
      </w:r>
      <w:r w:rsidRPr="00FA668E">
        <w:rPr>
          <w:rFonts w:ascii="Times New Roman" w:eastAsia="Calibri" w:hAnsi="Times New Roman" w:cs="Times New Roman"/>
          <w:lang w:eastAsia="en-US"/>
        </w:rPr>
        <w:t xml:space="preserve"> </w:t>
      </w:r>
      <w:r w:rsidRPr="00FA668E">
        <w:rPr>
          <w:rFonts w:ascii="Times New Roman" w:eastAsia="Calibri" w:hAnsi="Times New Roman" w:cs="Times New Roman"/>
          <w:b/>
          <w:bCs/>
          <w:caps/>
          <w:lang w:eastAsia="en-US"/>
        </w:rPr>
        <w:t>įsKAITANT MONTAVIMO (RANGOS) DARBUS, pirkimo</w:t>
      </w:r>
      <w:r w:rsidRPr="00FA668E">
        <w:rPr>
          <w:rFonts w:ascii="Times New Roman" w:eastAsia="Calibri" w:hAnsi="Times New Roman" w:cs="Times New Roman"/>
          <w:b/>
          <w:lang w:eastAsia="en-US"/>
        </w:rPr>
        <w:t>-PARDAVIMO SUTARTIS</w:t>
      </w:r>
    </w:p>
    <w:p w14:paraId="24952C87" w14:textId="639FD8C2" w:rsidR="00D61BE6" w:rsidRPr="00FA668E" w:rsidRDefault="00D61BE6" w:rsidP="00D61BE6">
      <w:pPr>
        <w:spacing w:after="0" w:line="240" w:lineRule="auto"/>
        <w:contextualSpacing/>
        <w:jc w:val="center"/>
        <w:outlineLvl w:val="0"/>
        <w:rPr>
          <w:rFonts w:ascii="Times New Roman" w:eastAsia="Calibri" w:hAnsi="Times New Roman" w:cs="Times New Roman"/>
          <w:lang w:eastAsia="en-US"/>
        </w:rPr>
      </w:pPr>
      <w:r w:rsidRPr="00FA668E">
        <w:rPr>
          <w:rFonts w:ascii="Times New Roman" w:eastAsia="Calibri" w:hAnsi="Times New Roman" w:cs="Times New Roman"/>
          <w:lang w:eastAsia="en-US"/>
        </w:rPr>
        <w:t xml:space="preserve">2020 m. </w:t>
      </w:r>
      <w:r w:rsidR="00DB5A3E">
        <w:rPr>
          <w:rFonts w:ascii="Times New Roman" w:eastAsia="Calibri" w:hAnsi="Times New Roman" w:cs="Times New Roman"/>
          <w:lang w:eastAsia="en-US"/>
        </w:rPr>
        <w:t>rugpjūčio 27</w:t>
      </w:r>
      <w:r w:rsidRPr="00FA668E">
        <w:rPr>
          <w:rFonts w:ascii="Times New Roman" w:eastAsia="Calibri" w:hAnsi="Times New Roman" w:cs="Times New Roman"/>
          <w:lang w:eastAsia="en-US"/>
        </w:rPr>
        <w:t xml:space="preserve"> d. Nr.</w:t>
      </w:r>
      <w:r w:rsidR="00DB5A3E">
        <w:rPr>
          <w:rFonts w:ascii="Times New Roman" w:eastAsia="Calibri" w:hAnsi="Times New Roman" w:cs="Times New Roman"/>
          <w:lang w:eastAsia="en-US"/>
        </w:rPr>
        <w:t xml:space="preserve"> SVP-58</w:t>
      </w:r>
    </w:p>
    <w:p w14:paraId="09D9FAB5" w14:textId="77777777" w:rsidR="00D61BE6" w:rsidRPr="00FA668E" w:rsidRDefault="00D61BE6" w:rsidP="00D61BE6">
      <w:pPr>
        <w:spacing w:after="0" w:line="240" w:lineRule="auto"/>
        <w:contextualSpacing/>
        <w:jc w:val="center"/>
        <w:outlineLvl w:val="0"/>
        <w:rPr>
          <w:rFonts w:ascii="Times New Roman" w:eastAsia="Calibri" w:hAnsi="Times New Roman" w:cs="Times New Roman"/>
          <w:lang w:eastAsia="en-US"/>
        </w:rPr>
      </w:pPr>
      <w:r w:rsidRPr="00FA668E">
        <w:rPr>
          <w:rFonts w:ascii="Times New Roman" w:eastAsia="Calibri" w:hAnsi="Times New Roman" w:cs="Times New Roman"/>
          <w:lang w:eastAsia="en-US"/>
        </w:rPr>
        <w:t>Šiauliai</w:t>
      </w:r>
    </w:p>
    <w:p w14:paraId="0A73A60F" w14:textId="77777777" w:rsidR="00D61BE6" w:rsidRPr="00FA668E" w:rsidRDefault="00D61BE6" w:rsidP="00D61BE6">
      <w:pPr>
        <w:spacing w:after="0" w:line="240" w:lineRule="auto"/>
        <w:ind w:firstLine="709"/>
        <w:contextualSpacing/>
        <w:jc w:val="both"/>
        <w:rPr>
          <w:rFonts w:ascii="Times New Roman" w:eastAsia="Calibri" w:hAnsi="Times New Roman" w:cs="Times New Roman"/>
        </w:rPr>
      </w:pPr>
    </w:p>
    <w:p w14:paraId="11B638B0" w14:textId="77777777" w:rsidR="00D61BE6" w:rsidRPr="00FA668E" w:rsidRDefault="00D61BE6" w:rsidP="00D61BE6">
      <w:pPr>
        <w:spacing w:after="0" w:line="240" w:lineRule="auto"/>
        <w:ind w:firstLine="709"/>
        <w:contextualSpacing/>
        <w:jc w:val="both"/>
        <w:rPr>
          <w:rFonts w:ascii="Times New Roman" w:eastAsia="Calibri" w:hAnsi="Times New Roman" w:cs="Times New Roman"/>
        </w:rPr>
      </w:pPr>
      <w:r w:rsidRPr="00FA668E">
        <w:rPr>
          <w:rFonts w:ascii="Times New Roman" w:eastAsia="Calibri" w:hAnsi="Times New Roman" w:cs="Times New Roman"/>
        </w:rPr>
        <w:t>Viešoji įstaiga Dainų pirminės sveikatos priežiūros centras, juridinio asmens kodas 145371299, kurios registruota buveinė yra Šiaulių m. sav., Šiaulių m., Aido g. 18, duomenys apie įstaigą kaupiami ir saugomi Lietuvos Respublikos juridinių asmenų registre, registro tvarkytojas – VĮ Registrų centras, atstovaujama direktorės Aurikos Koncienės (toliau – Užsakovas arba perkančioji organizacija), ir</w:t>
      </w:r>
    </w:p>
    <w:p w14:paraId="16A96400" w14:textId="5A501324" w:rsidR="00D61BE6" w:rsidRPr="00FA668E" w:rsidRDefault="00D61BE6" w:rsidP="00D61BE6">
      <w:pPr>
        <w:spacing w:after="0" w:line="240" w:lineRule="auto"/>
        <w:ind w:firstLine="709"/>
        <w:contextualSpacing/>
        <w:jc w:val="both"/>
        <w:rPr>
          <w:rFonts w:ascii="Times New Roman" w:eastAsia="Calibri" w:hAnsi="Times New Roman" w:cs="Times New Roman"/>
        </w:rPr>
      </w:pPr>
      <w:r w:rsidRPr="00D61BE6">
        <w:rPr>
          <w:rFonts w:ascii="Times New Roman" w:eastAsia="Calibri" w:hAnsi="Times New Roman" w:cs="Times New Roman"/>
        </w:rPr>
        <w:t>UAB “</w:t>
      </w:r>
      <w:proofErr w:type="spellStart"/>
      <w:r w:rsidRPr="00D61BE6">
        <w:rPr>
          <w:rFonts w:ascii="Times New Roman" w:eastAsia="Calibri" w:hAnsi="Times New Roman" w:cs="Times New Roman"/>
        </w:rPr>
        <w:t>Nogridas</w:t>
      </w:r>
      <w:proofErr w:type="spellEnd"/>
      <w:r w:rsidRPr="00D61BE6">
        <w:rPr>
          <w:rFonts w:ascii="Times New Roman" w:eastAsia="Calibri" w:hAnsi="Times New Roman" w:cs="Times New Roman"/>
        </w:rPr>
        <w:t>”</w:t>
      </w:r>
      <w:r w:rsidRPr="00FA668E">
        <w:rPr>
          <w:rFonts w:ascii="Times New Roman" w:eastAsia="Calibri" w:hAnsi="Times New Roman" w:cs="Times New Roman"/>
        </w:rPr>
        <w:t>, juridini</w:t>
      </w:r>
      <w:r w:rsidR="00DB5A3E">
        <w:rPr>
          <w:rFonts w:ascii="Times New Roman" w:eastAsia="Calibri" w:hAnsi="Times New Roman" w:cs="Times New Roman"/>
        </w:rPr>
        <w:t>o</w:t>
      </w:r>
      <w:r w:rsidRPr="00FA668E">
        <w:rPr>
          <w:rFonts w:ascii="Times New Roman" w:eastAsia="Calibri" w:hAnsi="Times New Roman" w:cs="Times New Roman"/>
        </w:rPr>
        <w:t xml:space="preserve"> asmens kodas </w:t>
      </w:r>
      <w:r w:rsidRPr="00D61BE6">
        <w:rPr>
          <w:rFonts w:ascii="Times New Roman" w:eastAsia="Calibri" w:hAnsi="Times New Roman" w:cs="Times New Roman"/>
        </w:rPr>
        <w:t>304287390</w:t>
      </w:r>
      <w:r w:rsidRPr="00FA668E">
        <w:rPr>
          <w:rFonts w:ascii="Times New Roman" w:eastAsia="Calibri" w:hAnsi="Times New Roman" w:cs="Times New Roman"/>
        </w:rPr>
        <w:t xml:space="preserve">, kurio (-s) registruota buveinė yra </w:t>
      </w:r>
      <w:r w:rsidRPr="00D61BE6">
        <w:rPr>
          <w:rFonts w:ascii="Times New Roman" w:eastAsia="Calibri" w:hAnsi="Times New Roman" w:cs="Times New Roman"/>
        </w:rPr>
        <w:t>Kauno g. 16, LT-03212 Vilnius</w:t>
      </w:r>
      <w:r w:rsidRPr="00FA668E">
        <w:rPr>
          <w:rFonts w:ascii="Times New Roman" w:eastAsia="Calibri" w:hAnsi="Times New Roman" w:cs="Times New Roman"/>
        </w:rPr>
        <w:t xml:space="preserve">, duomenys apie įmonę kaupiami ir saugomi Lietuvos Respublikos juridinių asmenų registre, registro tvarkytojas – VĮ Registrų centras, atstovaujama </w:t>
      </w:r>
      <w:r>
        <w:rPr>
          <w:rFonts w:ascii="Times New Roman" w:eastAsia="Calibri" w:hAnsi="Times New Roman" w:cs="Times New Roman"/>
        </w:rPr>
        <w:t xml:space="preserve">direktoriaus Andriaus </w:t>
      </w:r>
      <w:proofErr w:type="spellStart"/>
      <w:r>
        <w:rPr>
          <w:rFonts w:ascii="Times New Roman" w:eastAsia="Calibri" w:hAnsi="Times New Roman" w:cs="Times New Roman"/>
        </w:rPr>
        <w:t>Džiaugio</w:t>
      </w:r>
      <w:proofErr w:type="spellEnd"/>
      <w:r w:rsidR="00DB5A3E">
        <w:rPr>
          <w:rFonts w:ascii="Times New Roman" w:eastAsia="Calibri" w:hAnsi="Times New Roman" w:cs="Times New Roman"/>
        </w:rPr>
        <w:t>,</w:t>
      </w:r>
      <w:r>
        <w:rPr>
          <w:rFonts w:ascii="Times New Roman" w:eastAsia="Calibri" w:hAnsi="Times New Roman" w:cs="Times New Roman"/>
        </w:rPr>
        <w:t xml:space="preserve"> </w:t>
      </w:r>
      <w:r w:rsidR="00DB5A3E">
        <w:rPr>
          <w:rFonts w:ascii="Times New Roman" w:eastAsia="Calibri" w:hAnsi="Times New Roman" w:cs="Times New Roman"/>
        </w:rPr>
        <w:t xml:space="preserve">veikiantis pagal 2020-08-12 Jungtinės veiklos sutartį Nr. </w:t>
      </w:r>
      <w:proofErr w:type="spellStart"/>
      <w:r w:rsidR="00DB5A3E">
        <w:rPr>
          <w:rFonts w:ascii="Times New Roman" w:eastAsia="Calibri" w:hAnsi="Times New Roman" w:cs="Times New Roman"/>
        </w:rPr>
        <w:t>Nogrid-JAC-200812</w:t>
      </w:r>
      <w:proofErr w:type="spellEnd"/>
      <w:r w:rsidR="00DB5A3E">
        <w:rPr>
          <w:rFonts w:ascii="Times New Roman" w:eastAsia="Calibri" w:hAnsi="Times New Roman" w:cs="Times New Roman"/>
        </w:rPr>
        <w:t>-19</w:t>
      </w:r>
      <w:r w:rsidR="00DB5A3E">
        <w:rPr>
          <w:rFonts w:ascii="Times New Roman" w:eastAsia="Calibri" w:hAnsi="Times New Roman" w:cs="Times New Roman"/>
        </w:rPr>
        <w:t xml:space="preserve"> su </w:t>
      </w:r>
      <w:r w:rsidR="00DB5A3E" w:rsidRPr="00D61BE6">
        <w:rPr>
          <w:rFonts w:ascii="Times New Roman" w:eastAsia="Calibri" w:hAnsi="Times New Roman" w:cs="Times New Roman"/>
        </w:rPr>
        <w:t>UAB „Saul</w:t>
      </w:r>
      <w:bookmarkStart w:id="0" w:name="_GoBack"/>
      <w:bookmarkEnd w:id="0"/>
      <w:r w:rsidR="00DB5A3E" w:rsidRPr="00D61BE6">
        <w:rPr>
          <w:rFonts w:ascii="Times New Roman" w:eastAsia="Calibri" w:hAnsi="Times New Roman" w:cs="Times New Roman"/>
        </w:rPr>
        <w:t>ės elektrinių inžinerija ir ranga“</w:t>
      </w:r>
      <w:r w:rsidR="00DB5A3E">
        <w:rPr>
          <w:rFonts w:ascii="Times New Roman" w:eastAsia="Calibri" w:hAnsi="Times New Roman" w:cs="Times New Roman"/>
        </w:rPr>
        <w:t xml:space="preserve"> </w:t>
      </w:r>
      <w:r w:rsidRPr="00FA668E">
        <w:rPr>
          <w:rFonts w:ascii="Times New Roman" w:eastAsia="Calibri" w:hAnsi="Times New Roman" w:cs="Times New Roman"/>
        </w:rPr>
        <w:t>(toliau – Rangovas)</w:t>
      </w:r>
    </w:p>
    <w:p w14:paraId="7B6DFFFB" w14:textId="1530FA57" w:rsidR="00D61BE6" w:rsidRPr="00FA668E" w:rsidRDefault="00D61BE6" w:rsidP="00D61BE6">
      <w:pPr>
        <w:spacing w:after="0" w:line="240" w:lineRule="auto"/>
        <w:ind w:firstLine="709"/>
        <w:contextualSpacing/>
        <w:jc w:val="both"/>
        <w:rPr>
          <w:rFonts w:ascii="Times New Roman" w:eastAsia="Calibri" w:hAnsi="Times New Roman" w:cs="Times New Roman"/>
        </w:rPr>
      </w:pPr>
      <w:r w:rsidRPr="00FA668E">
        <w:rPr>
          <w:rFonts w:ascii="Times New Roman" w:eastAsia="Calibri" w:hAnsi="Times New Roman" w:cs="Times New Roman"/>
        </w:rPr>
        <w:t xml:space="preserve">laimėjusi </w:t>
      </w:r>
      <w:r w:rsidR="00DB5A3E">
        <w:rPr>
          <w:rFonts w:ascii="Times New Roman" w:eastAsia="Calibri" w:hAnsi="Times New Roman" w:cs="Times New Roman"/>
        </w:rPr>
        <w:t>2020-08-06</w:t>
      </w:r>
      <w:r w:rsidRPr="00FA668E">
        <w:rPr>
          <w:rFonts w:ascii="Times New Roman" w:eastAsia="Calibri" w:hAnsi="Times New Roman" w:cs="Times New Roman"/>
        </w:rPr>
        <w:t xml:space="preserve"> Centrinėje viešųjų pirkimų informacinėje sistemoje skelbtą „Saulės fotovoltinės elektrinės įrangos ir jos montavimo ( rangos) darbų (įskaitant prijungimą prie elektros skirstomųjų tinklų),  </w:t>
      </w:r>
      <w:proofErr w:type="spellStart"/>
      <w:r w:rsidRPr="00FA668E">
        <w:rPr>
          <w:rFonts w:ascii="Times New Roman" w:eastAsia="Calibri" w:hAnsi="Times New Roman" w:cs="Times New Roman"/>
        </w:rPr>
        <w:t>VšĮ</w:t>
      </w:r>
      <w:proofErr w:type="spellEnd"/>
      <w:r w:rsidRPr="00FA668E">
        <w:rPr>
          <w:rFonts w:ascii="Times New Roman" w:eastAsia="Calibri" w:hAnsi="Times New Roman" w:cs="Times New Roman"/>
        </w:rPr>
        <w:t xml:space="preserve"> Dainų pirminės sveikatos priežiūros centre pirkimo konkursą (pirkimo Nr. </w:t>
      </w:r>
      <w:r w:rsidR="00DB5A3E" w:rsidRPr="00DB5A3E">
        <w:rPr>
          <w:rFonts w:ascii="Times New Roman" w:eastAsia="Calibri" w:hAnsi="Times New Roman" w:cs="Times New Roman"/>
        </w:rPr>
        <w:t>501256</w:t>
      </w:r>
      <w:r w:rsidR="00DB5A3E">
        <w:rPr>
          <w:rFonts w:ascii="Times New Roman" w:eastAsia="Calibri" w:hAnsi="Times New Roman" w:cs="Times New Roman"/>
        </w:rPr>
        <w:t>)</w:t>
      </w:r>
      <w:r w:rsidRPr="00FA668E">
        <w:rPr>
          <w:rFonts w:ascii="Times New Roman" w:eastAsia="Calibri" w:hAnsi="Times New Roman" w:cs="Times New Roman"/>
        </w:rPr>
        <w:t xml:space="preserve">, </w:t>
      </w:r>
    </w:p>
    <w:p w14:paraId="460231ED" w14:textId="77777777" w:rsidR="00D61BE6" w:rsidRPr="00FA668E" w:rsidRDefault="00D61BE6" w:rsidP="00D61BE6">
      <w:pPr>
        <w:spacing w:after="0" w:line="240" w:lineRule="auto"/>
        <w:ind w:firstLine="709"/>
        <w:contextualSpacing/>
        <w:jc w:val="both"/>
        <w:rPr>
          <w:rFonts w:ascii="Times New Roman" w:eastAsia="Calibri" w:hAnsi="Times New Roman" w:cs="Times New Roman"/>
        </w:rPr>
      </w:pPr>
      <w:r w:rsidRPr="00FA668E">
        <w:rPr>
          <w:rFonts w:ascii="Times New Roman" w:eastAsia="Calibri" w:hAnsi="Times New Roman" w:cs="Times New Roman"/>
        </w:rPr>
        <w:t>toliau kartu šioje Saulės fotovoltinės elektrinės įrangos ir jos montavimo (rangos) darbų (įskaitant prijungimą prie elektros skirstomųjų tinklų, viešojo pirkimo – pardavimo sutartyje vadinami „Šalimis“, o kiekvienas atskirai – „Šalimi“, sudarė šią viešojo pirkimo – pardavimo sutartį (toliau – Sutartis).</w:t>
      </w:r>
    </w:p>
    <w:p w14:paraId="5D4220BF" w14:textId="77777777" w:rsidR="00D61BE6" w:rsidRPr="00FA668E" w:rsidRDefault="00D61BE6" w:rsidP="00D61BE6">
      <w:pPr>
        <w:spacing w:after="0" w:line="240" w:lineRule="auto"/>
        <w:ind w:firstLine="709"/>
        <w:contextualSpacing/>
        <w:jc w:val="both"/>
        <w:rPr>
          <w:rFonts w:ascii="Times New Roman" w:eastAsia="Calibri" w:hAnsi="Times New Roman" w:cs="Times New Roman"/>
        </w:rPr>
      </w:pPr>
    </w:p>
    <w:p w14:paraId="4CEF1C72" w14:textId="77777777" w:rsidR="00D61BE6" w:rsidRPr="00FA668E" w:rsidRDefault="00D61BE6" w:rsidP="00D61BE6">
      <w:pPr>
        <w:numPr>
          <w:ilvl w:val="0"/>
          <w:numId w:val="1"/>
        </w:numPr>
        <w:spacing w:after="0" w:line="240" w:lineRule="auto"/>
        <w:ind w:left="2977" w:hanging="283"/>
        <w:contextualSpacing/>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Sutarties dalykas</w:t>
      </w:r>
    </w:p>
    <w:p w14:paraId="0C23322F" w14:textId="77777777" w:rsidR="00D61BE6" w:rsidRPr="00FA668E" w:rsidRDefault="00D61BE6" w:rsidP="00D61BE6">
      <w:pPr>
        <w:spacing w:after="0" w:line="240" w:lineRule="auto"/>
        <w:contextualSpacing/>
        <w:jc w:val="both"/>
        <w:textAlignment w:val="center"/>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1.1. </w:t>
      </w:r>
      <w:bookmarkStart w:id="1" w:name="_Hlk382094"/>
      <w:r w:rsidRPr="00FA668E">
        <w:rPr>
          <w:rFonts w:ascii="Times New Roman" w:eastAsia="Times New Roman" w:hAnsi="Times New Roman" w:cs="Times New Roman"/>
          <w:lang w:eastAsia="en-US"/>
        </w:rPr>
        <w:t>Šia Sutartimi Rangovas įsipareigoja savo rizika ir savo medžiagomis pagal Techninės specifikacijos reikalavimus,</w:t>
      </w:r>
      <w:r w:rsidRPr="00FA668E">
        <w:rPr>
          <w:rFonts w:ascii="Times New Roman" w:eastAsia="Calibri" w:hAnsi="Times New Roman" w:cs="Times New Roman"/>
          <w:lang w:eastAsia="en-US"/>
        </w:rPr>
        <w:t xml:space="preserve"> </w:t>
      </w:r>
      <w:r w:rsidRPr="00FA668E">
        <w:rPr>
          <w:rFonts w:ascii="Times New Roman" w:eastAsia="Times New Roman" w:hAnsi="Times New Roman" w:cs="Times New Roman"/>
          <w:lang w:eastAsia="en-US"/>
        </w:rPr>
        <w:t xml:space="preserve">Sutartyje nustatytomis sąlygomis ir tvarka per Sutartyje nustatytą terminą atlikti visus numatytus darbus, įskaitant prijungimą prie elektros skirstomųjų tinklų, įgyvendinant projektą "Saulės elektrinės įrengimas </w:t>
      </w:r>
      <w:proofErr w:type="spellStart"/>
      <w:r w:rsidRPr="00FA668E">
        <w:rPr>
          <w:rFonts w:ascii="Times New Roman" w:eastAsia="Times New Roman" w:hAnsi="Times New Roman" w:cs="Times New Roman"/>
          <w:lang w:eastAsia="en-US"/>
        </w:rPr>
        <w:t>VšĮ</w:t>
      </w:r>
      <w:proofErr w:type="spellEnd"/>
      <w:r w:rsidRPr="00FA668E">
        <w:rPr>
          <w:rFonts w:ascii="Times New Roman" w:eastAsia="Times New Roman" w:hAnsi="Times New Roman" w:cs="Times New Roman"/>
          <w:lang w:eastAsia="en-US"/>
        </w:rPr>
        <w:t xml:space="preserve"> Dainų pirminės sveikatos priežiūros centras, Aido g. 18, Šiauliai", o Užsakovas įsipareigoja sudaryti Rangovui būtinas sąlygas Darbams atlikti.</w:t>
      </w:r>
    </w:p>
    <w:p w14:paraId="3D48F6B6" w14:textId="77777777" w:rsidR="00D61BE6" w:rsidRPr="00FA668E" w:rsidRDefault="00D61BE6" w:rsidP="00D61BE6">
      <w:pPr>
        <w:spacing w:after="0" w:line="240" w:lineRule="auto"/>
        <w:contextualSpacing/>
        <w:jc w:val="both"/>
        <w:textAlignment w:val="center"/>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1.2. Užsakovas įsipareigoja Sutartyje numatyta tvarka priimti Darbų rezultatą ir sumokėti </w:t>
      </w:r>
      <w:bookmarkEnd w:id="1"/>
      <w:r w:rsidRPr="00FA668E">
        <w:rPr>
          <w:rFonts w:ascii="Times New Roman" w:eastAsia="Times New Roman" w:hAnsi="Times New Roman" w:cs="Times New Roman"/>
          <w:lang w:eastAsia="en-US"/>
        </w:rPr>
        <w:t>Sutartyje nurodytomis sąlygomis ir tvarka.</w:t>
      </w:r>
    </w:p>
    <w:p w14:paraId="332D8274" w14:textId="77777777" w:rsidR="00D61BE6" w:rsidRPr="00FA668E" w:rsidRDefault="00D61BE6" w:rsidP="00D61BE6">
      <w:pPr>
        <w:spacing w:after="0" w:line="240" w:lineRule="auto"/>
        <w:contextualSpacing/>
        <w:jc w:val="both"/>
        <w:textAlignment w:val="center"/>
        <w:rPr>
          <w:rFonts w:ascii="Times New Roman" w:eastAsia="Times New Roman" w:hAnsi="Times New Roman" w:cs="Times New Roman"/>
        </w:rPr>
      </w:pPr>
      <w:r w:rsidRPr="00FA668E">
        <w:rPr>
          <w:rFonts w:ascii="Times New Roman" w:eastAsia="Times New Roman" w:hAnsi="Times New Roman" w:cs="Times New Roman"/>
          <w:lang w:eastAsia="en-US"/>
        </w:rPr>
        <w:t>1.3. Darbų atlikimo vieta Aido g. 18, Šiauliai.</w:t>
      </w:r>
    </w:p>
    <w:p w14:paraId="73F269EA" w14:textId="77777777" w:rsidR="00D61BE6" w:rsidRPr="00FA668E" w:rsidRDefault="00D61BE6" w:rsidP="00D61BE6">
      <w:pPr>
        <w:spacing w:after="0" w:line="240" w:lineRule="auto"/>
        <w:contextualSpacing/>
        <w:jc w:val="both"/>
        <w:textAlignment w:val="center"/>
        <w:rPr>
          <w:rFonts w:ascii="Times New Roman" w:eastAsia="Times New Roman" w:hAnsi="Times New Roman" w:cs="Times New Roman"/>
        </w:rPr>
      </w:pPr>
    </w:p>
    <w:p w14:paraId="35D624AE" w14:textId="77777777" w:rsidR="00D61BE6" w:rsidRPr="00FA668E" w:rsidRDefault="00D61BE6" w:rsidP="00D61BE6">
      <w:pPr>
        <w:numPr>
          <w:ilvl w:val="0"/>
          <w:numId w:val="1"/>
        </w:numPr>
        <w:spacing w:after="0" w:line="240" w:lineRule="auto"/>
        <w:ind w:left="567"/>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Sutarties kaina ir apmokėjimo sąlygos</w:t>
      </w:r>
    </w:p>
    <w:p w14:paraId="7349E5A0" w14:textId="77777777" w:rsidR="00D61BE6" w:rsidRPr="00FA668E" w:rsidRDefault="00D61BE6" w:rsidP="00D61BE6">
      <w:pPr>
        <w:tabs>
          <w:tab w:val="left" w:pos="851"/>
        </w:tabs>
        <w:spacing w:after="0" w:line="240" w:lineRule="auto"/>
        <w:contextualSpacing/>
        <w:jc w:val="both"/>
        <w:rPr>
          <w:rFonts w:ascii="Times New Roman" w:eastAsia="Times New Roman" w:hAnsi="Times New Roman" w:cs="Times New Roman"/>
          <w:b/>
          <w:lang w:eastAsia="en-US"/>
        </w:rPr>
      </w:pPr>
    </w:p>
    <w:p w14:paraId="74FB10BA" w14:textId="43DBC919" w:rsidR="00D61BE6" w:rsidRPr="00FA668E" w:rsidRDefault="00D61BE6" w:rsidP="00D61BE6">
      <w:pPr>
        <w:spacing w:after="0" w:line="240" w:lineRule="auto"/>
        <w:contextualSpacing/>
        <w:jc w:val="both"/>
        <w:textAlignment w:val="center"/>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2.1. Sutarties kaina </w:t>
      </w:r>
      <w:r w:rsidR="00DB5A3E">
        <w:rPr>
          <w:rFonts w:ascii="Times New Roman" w:eastAsia="Times New Roman" w:hAnsi="Times New Roman" w:cs="Times New Roman"/>
          <w:lang w:eastAsia="en-US"/>
        </w:rPr>
        <w:t>–</w:t>
      </w:r>
      <w:r w:rsidRPr="00FA668E">
        <w:rPr>
          <w:rFonts w:ascii="Times New Roman" w:eastAsia="Times New Roman" w:hAnsi="Times New Roman" w:cs="Times New Roman"/>
          <w:lang w:eastAsia="en-US"/>
        </w:rPr>
        <w:t xml:space="preserve"> Įrangos</w:t>
      </w:r>
      <w:r w:rsidR="00DB5A3E">
        <w:rPr>
          <w:rFonts w:ascii="Times New Roman" w:eastAsia="Times New Roman" w:hAnsi="Times New Roman" w:cs="Times New Roman"/>
          <w:lang w:eastAsia="en-US"/>
        </w:rPr>
        <w:t xml:space="preserve"> </w:t>
      </w:r>
      <w:r w:rsidRPr="00FA668E">
        <w:rPr>
          <w:rFonts w:ascii="Times New Roman" w:eastAsia="Times New Roman" w:hAnsi="Times New Roman" w:cs="Times New Roman"/>
          <w:lang w:eastAsia="en-US"/>
        </w:rPr>
        <w:t>kaina</w:t>
      </w:r>
      <w:r w:rsidR="00DB5A3E">
        <w:rPr>
          <w:rFonts w:ascii="Times New Roman" w:eastAsia="Times New Roman" w:hAnsi="Times New Roman" w:cs="Times New Roman"/>
          <w:lang w:eastAsia="en-US"/>
        </w:rPr>
        <w:t xml:space="preserve"> </w:t>
      </w:r>
      <w:r w:rsidRPr="00FA668E">
        <w:rPr>
          <w:rFonts w:ascii="Times New Roman" w:eastAsia="Times New Roman" w:hAnsi="Times New Roman" w:cs="Times New Roman"/>
          <w:lang w:eastAsia="en-US"/>
        </w:rPr>
        <w:t>ir jos montavimo darbai (toliau – Darbai, Montavimas), įskaitant prijungimą prie elektros skirstomųjų tinklų yra :</w:t>
      </w:r>
    </w:p>
    <w:tbl>
      <w:tblPr>
        <w:tblW w:w="4869" w:type="pct"/>
        <w:tblLayout w:type="fixed"/>
        <w:tblLook w:val="0000" w:firstRow="0" w:lastRow="0" w:firstColumn="0" w:lastColumn="0" w:noHBand="0" w:noVBand="0"/>
      </w:tblPr>
      <w:tblGrid>
        <w:gridCol w:w="699"/>
        <w:gridCol w:w="4622"/>
        <w:gridCol w:w="1493"/>
        <w:gridCol w:w="1459"/>
        <w:gridCol w:w="1599"/>
      </w:tblGrid>
      <w:tr w:rsidR="00D61BE6" w:rsidRPr="00FA668E" w14:paraId="770FC3DA" w14:textId="77777777" w:rsidTr="00DB5A3E">
        <w:trPr>
          <w:cantSplit/>
          <w:trHeight w:val="504"/>
        </w:trPr>
        <w:tc>
          <w:tcPr>
            <w:tcW w:w="354" w:type="pct"/>
            <w:tcBorders>
              <w:top w:val="single" w:sz="4" w:space="0" w:color="000000"/>
              <w:left w:val="single" w:sz="4" w:space="0" w:color="000000"/>
              <w:bottom w:val="single" w:sz="4" w:space="0" w:color="000000"/>
            </w:tcBorders>
          </w:tcPr>
          <w:p w14:paraId="5EBD9519"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Eil. Nr.</w:t>
            </w:r>
          </w:p>
        </w:tc>
        <w:tc>
          <w:tcPr>
            <w:tcW w:w="2341" w:type="pct"/>
            <w:tcBorders>
              <w:top w:val="single" w:sz="4" w:space="0" w:color="000000"/>
              <w:left w:val="single" w:sz="4" w:space="0" w:color="000000"/>
              <w:bottom w:val="single" w:sz="4" w:space="0" w:color="000000"/>
            </w:tcBorders>
            <w:vAlign w:val="center"/>
          </w:tcPr>
          <w:p w14:paraId="2A0DBEB8"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Paslaugos pavadinimas</w:t>
            </w:r>
          </w:p>
        </w:tc>
        <w:tc>
          <w:tcPr>
            <w:tcW w:w="756" w:type="pct"/>
            <w:tcBorders>
              <w:top w:val="single" w:sz="4" w:space="0" w:color="000000"/>
              <w:left w:val="single" w:sz="4" w:space="0" w:color="000000"/>
              <w:bottom w:val="single" w:sz="4" w:space="0" w:color="000000"/>
              <w:right w:val="single" w:sz="4" w:space="0" w:color="000000"/>
            </w:tcBorders>
            <w:vAlign w:val="center"/>
          </w:tcPr>
          <w:p w14:paraId="6C5A5C21"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Kaina be PVM, EUR</w:t>
            </w:r>
          </w:p>
        </w:tc>
        <w:tc>
          <w:tcPr>
            <w:tcW w:w="739" w:type="pct"/>
            <w:tcBorders>
              <w:top w:val="single" w:sz="4" w:space="0" w:color="000000"/>
              <w:left w:val="single" w:sz="4" w:space="0" w:color="000000"/>
              <w:bottom w:val="single" w:sz="4" w:space="0" w:color="000000"/>
              <w:right w:val="single" w:sz="4" w:space="0" w:color="000000"/>
            </w:tcBorders>
          </w:tcPr>
          <w:p w14:paraId="618D3C2C"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PVM suma, EUR</w:t>
            </w:r>
          </w:p>
        </w:tc>
        <w:tc>
          <w:tcPr>
            <w:tcW w:w="810" w:type="pct"/>
            <w:tcBorders>
              <w:top w:val="single" w:sz="4" w:space="0" w:color="000000"/>
              <w:left w:val="single" w:sz="4" w:space="0" w:color="000000"/>
              <w:bottom w:val="single" w:sz="4" w:space="0" w:color="000000"/>
              <w:right w:val="single" w:sz="4" w:space="0" w:color="000000"/>
            </w:tcBorders>
          </w:tcPr>
          <w:p w14:paraId="024A4A44"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Kaina su PVM, EUR</w:t>
            </w:r>
          </w:p>
        </w:tc>
      </w:tr>
      <w:tr w:rsidR="00D61BE6" w:rsidRPr="00FA668E" w14:paraId="46A7C43B" w14:textId="77777777" w:rsidTr="00DB5A3E">
        <w:trPr>
          <w:cantSplit/>
          <w:trHeight w:val="627"/>
        </w:trPr>
        <w:tc>
          <w:tcPr>
            <w:tcW w:w="354" w:type="pct"/>
            <w:tcBorders>
              <w:top w:val="single" w:sz="4" w:space="0" w:color="000000"/>
              <w:left w:val="single" w:sz="4" w:space="0" w:color="000000"/>
              <w:bottom w:val="single" w:sz="4" w:space="0" w:color="000000"/>
            </w:tcBorders>
          </w:tcPr>
          <w:p w14:paraId="32D98865"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w:t>
            </w:r>
          </w:p>
        </w:tc>
        <w:tc>
          <w:tcPr>
            <w:tcW w:w="2341" w:type="pct"/>
            <w:tcBorders>
              <w:top w:val="single" w:sz="4" w:space="0" w:color="000000"/>
              <w:left w:val="single" w:sz="4" w:space="0" w:color="000000"/>
              <w:bottom w:val="single" w:sz="4" w:space="0" w:color="000000"/>
            </w:tcBorders>
            <w:vAlign w:val="center"/>
          </w:tcPr>
          <w:p w14:paraId="5E526162" w14:textId="77777777" w:rsidR="00D61BE6" w:rsidRPr="00FA668E" w:rsidRDefault="00D61BE6" w:rsidP="00B54F54">
            <w:pPr>
              <w:snapToGrid w:val="0"/>
              <w:spacing w:after="0" w:line="240" w:lineRule="auto"/>
              <w:contextualSpacing/>
              <w:jc w:val="center"/>
              <w:rPr>
                <w:rFonts w:ascii="Times New Roman" w:eastAsia="Times New Roman" w:hAnsi="Times New Roman" w:cs="Times New Roman"/>
                <w:bCs/>
                <w:lang w:eastAsia="en-US"/>
              </w:rPr>
            </w:pPr>
            <w:r w:rsidRPr="00FA668E">
              <w:rPr>
                <w:rFonts w:ascii="Times New Roman" w:eastAsia="Calibri" w:hAnsi="Times New Roman" w:cs="Times New Roman"/>
                <w:color w:val="000000"/>
                <w:spacing w:val="-4"/>
                <w:lang w:eastAsia="en-US"/>
              </w:rPr>
              <w:t>30 kW fotovoltinės saulės elektrinės įranga ir įrengimo darbai</w:t>
            </w:r>
          </w:p>
        </w:tc>
        <w:tc>
          <w:tcPr>
            <w:tcW w:w="756" w:type="pct"/>
            <w:tcBorders>
              <w:top w:val="single" w:sz="4" w:space="0" w:color="000000"/>
              <w:left w:val="single" w:sz="4" w:space="0" w:color="000000"/>
              <w:bottom w:val="single" w:sz="4" w:space="0" w:color="000000"/>
              <w:right w:val="single" w:sz="4" w:space="0" w:color="000000"/>
            </w:tcBorders>
            <w:vAlign w:val="center"/>
          </w:tcPr>
          <w:p w14:paraId="196ECC83" w14:textId="77EC0806" w:rsidR="00DB5A3E" w:rsidRPr="00FA668E" w:rsidRDefault="00DB5A3E" w:rsidP="00DB5A3E">
            <w:pPr>
              <w:snapToGrid w:val="0"/>
              <w:spacing w:after="0" w:line="240" w:lineRule="auto"/>
              <w:contextualSpacing/>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21252,28</w:t>
            </w:r>
          </w:p>
        </w:tc>
        <w:tc>
          <w:tcPr>
            <w:tcW w:w="739" w:type="pct"/>
            <w:tcBorders>
              <w:top w:val="single" w:sz="4" w:space="0" w:color="000000"/>
              <w:left w:val="single" w:sz="4" w:space="0" w:color="000000"/>
              <w:bottom w:val="single" w:sz="4" w:space="0" w:color="000000"/>
              <w:right w:val="single" w:sz="4" w:space="0" w:color="000000"/>
            </w:tcBorders>
            <w:vAlign w:val="center"/>
          </w:tcPr>
          <w:p w14:paraId="4AA8843F" w14:textId="34FCD3C7" w:rsidR="00D61BE6" w:rsidRPr="00FA668E" w:rsidRDefault="00DB5A3E" w:rsidP="00B54F54">
            <w:pPr>
              <w:snapToGrid w:val="0"/>
              <w:spacing w:after="0" w:line="240" w:lineRule="auto"/>
              <w:contextualSpacing/>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4462,98</w:t>
            </w:r>
          </w:p>
        </w:tc>
        <w:tc>
          <w:tcPr>
            <w:tcW w:w="810" w:type="pct"/>
            <w:tcBorders>
              <w:top w:val="single" w:sz="4" w:space="0" w:color="000000"/>
              <w:left w:val="single" w:sz="4" w:space="0" w:color="000000"/>
              <w:bottom w:val="single" w:sz="4" w:space="0" w:color="000000"/>
              <w:right w:val="single" w:sz="4" w:space="0" w:color="000000"/>
            </w:tcBorders>
            <w:vAlign w:val="center"/>
          </w:tcPr>
          <w:p w14:paraId="3DE649BE" w14:textId="62554E09" w:rsidR="00D61BE6" w:rsidRPr="00FA668E" w:rsidRDefault="00DB5A3E" w:rsidP="00B54F54">
            <w:pPr>
              <w:snapToGrid w:val="0"/>
              <w:spacing w:after="0" w:line="240" w:lineRule="auto"/>
              <w:contextualSpacing/>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25715,26</w:t>
            </w:r>
          </w:p>
        </w:tc>
      </w:tr>
      <w:tr w:rsidR="00DB5A3E" w:rsidRPr="00FA668E" w14:paraId="45D29F1D" w14:textId="77777777" w:rsidTr="00DB5A3E">
        <w:trPr>
          <w:trHeight w:val="330"/>
        </w:trPr>
        <w:tc>
          <w:tcPr>
            <w:tcW w:w="2695" w:type="pct"/>
            <w:gridSpan w:val="2"/>
            <w:tcBorders>
              <w:top w:val="single" w:sz="4" w:space="0" w:color="auto"/>
              <w:left w:val="single" w:sz="4" w:space="0" w:color="auto"/>
              <w:bottom w:val="single" w:sz="4" w:space="0" w:color="auto"/>
              <w:right w:val="single" w:sz="4" w:space="0" w:color="auto"/>
            </w:tcBorders>
          </w:tcPr>
          <w:p w14:paraId="2D1FECD8" w14:textId="1D7A0BD1" w:rsidR="00DB5A3E" w:rsidRPr="00FA668E" w:rsidRDefault="00DB5A3E" w:rsidP="00B54F54">
            <w:pPr>
              <w:spacing w:after="0" w:line="240" w:lineRule="auto"/>
              <w:contextualSpacing/>
              <w:jc w:val="right"/>
              <w:rPr>
                <w:rFonts w:ascii="Times New Roman" w:eastAsia="Calibri" w:hAnsi="Times New Roman" w:cs="Times New Roman"/>
                <w:b/>
                <w:color w:val="000000"/>
                <w:spacing w:val="-4"/>
                <w:lang w:eastAsia="en-US"/>
              </w:rPr>
            </w:pPr>
            <w:r w:rsidRPr="00FA668E">
              <w:rPr>
                <w:rFonts w:ascii="Times New Roman" w:eastAsia="Calibri" w:hAnsi="Times New Roman" w:cs="Times New Roman"/>
                <w:b/>
                <w:color w:val="000000"/>
                <w:spacing w:val="-4"/>
                <w:lang w:eastAsia="en-US"/>
              </w:rPr>
              <w:t>Iš viso:</w:t>
            </w:r>
          </w:p>
        </w:tc>
        <w:tc>
          <w:tcPr>
            <w:tcW w:w="756" w:type="pct"/>
            <w:tcBorders>
              <w:top w:val="single" w:sz="4" w:space="0" w:color="000000"/>
              <w:left w:val="single" w:sz="4" w:space="0" w:color="000000"/>
              <w:bottom w:val="single" w:sz="4" w:space="0" w:color="000000"/>
              <w:right w:val="single" w:sz="4" w:space="0" w:color="000000"/>
            </w:tcBorders>
            <w:vAlign w:val="center"/>
          </w:tcPr>
          <w:p w14:paraId="3CCDD30A" w14:textId="47FF3669" w:rsidR="00DB5A3E" w:rsidRPr="00FA668E" w:rsidRDefault="00DB5A3E" w:rsidP="00B54F54">
            <w:pPr>
              <w:snapToGrid w:val="0"/>
              <w:spacing w:after="0" w:line="240" w:lineRule="auto"/>
              <w:contextualSpacing/>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21252,28</w:t>
            </w:r>
          </w:p>
        </w:tc>
        <w:tc>
          <w:tcPr>
            <w:tcW w:w="739" w:type="pct"/>
            <w:tcBorders>
              <w:top w:val="single" w:sz="4" w:space="0" w:color="000000"/>
              <w:left w:val="single" w:sz="4" w:space="0" w:color="000000"/>
              <w:bottom w:val="single" w:sz="4" w:space="0" w:color="000000"/>
              <w:right w:val="single" w:sz="4" w:space="0" w:color="000000"/>
            </w:tcBorders>
            <w:vAlign w:val="center"/>
          </w:tcPr>
          <w:p w14:paraId="3F2605CB" w14:textId="24D7406C" w:rsidR="00DB5A3E" w:rsidRPr="00FA668E" w:rsidRDefault="00DB5A3E" w:rsidP="00B54F54">
            <w:pPr>
              <w:snapToGrid w:val="0"/>
              <w:spacing w:after="0" w:line="240" w:lineRule="auto"/>
              <w:contextualSpacing/>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4462,98</w:t>
            </w:r>
          </w:p>
        </w:tc>
        <w:tc>
          <w:tcPr>
            <w:tcW w:w="810" w:type="pct"/>
            <w:tcBorders>
              <w:top w:val="single" w:sz="4" w:space="0" w:color="000000"/>
              <w:left w:val="single" w:sz="4" w:space="0" w:color="000000"/>
              <w:bottom w:val="single" w:sz="4" w:space="0" w:color="000000"/>
              <w:right w:val="single" w:sz="4" w:space="0" w:color="000000"/>
            </w:tcBorders>
            <w:vAlign w:val="center"/>
          </w:tcPr>
          <w:p w14:paraId="30B90A73" w14:textId="70CF46BF" w:rsidR="00DB5A3E" w:rsidRPr="00DB5A3E" w:rsidRDefault="00DB5A3E" w:rsidP="00B54F54">
            <w:pPr>
              <w:snapToGrid w:val="0"/>
              <w:spacing w:after="0" w:line="240" w:lineRule="auto"/>
              <w:contextualSpacing/>
              <w:jc w:val="center"/>
              <w:rPr>
                <w:rFonts w:ascii="Times New Roman" w:eastAsia="Times New Roman" w:hAnsi="Times New Roman" w:cs="Times New Roman"/>
                <w:b/>
                <w:i/>
                <w:lang w:eastAsia="en-US"/>
              </w:rPr>
            </w:pPr>
            <w:r w:rsidRPr="00DB5A3E">
              <w:rPr>
                <w:rFonts w:ascii="Times New Roman" w:eastAsia="Times New Roman" w:hAnsi="Times New Roman" w:cs="Times New Roman"/>
                <w:b/>
                <w:i/>
                <w:lang w:eastAsia="en-US"/>
              </w:rPr>
              <w:t>25715,26</w:t>
            </w:r>
          </w:p>
        </w:tc>
      </w:tr>
    </w:tbl>
    <w:p w14:paraId="72C71BAE" w14:textId="0FC15C89" w:rsidR="00D61BE6" w:rsidRPr="00DB5A3E" w:rsidRDefault="00DB5A3E" w:rsidP="00D61BE6">
      <w:pPr>
        <w:spacing w:after="0" w:line="240" w:lineRule="auto"/>
        <w:contextualSpacing/>
        <w:jc w:val="both"/>
        <w:textAlignment w:val="center"/>
        <w:rPr>
          <w:rFonts w:ascii="Times New Roman" w:eastAsia="Times New Roman" w:hAnsi="Times New Roman" w:cs="Times New Roman"/>
          <w:b/>
          <w:lang w:eastAsia="en-US"/>
        </w:rPr>
      </w:pPr>
      <w:r w:rsidRPr="00DB5A3E">
        <w:rPr>
          <w:rFonts w:ascii="Times New Roman" w:eastAsia="Times New Roman" w:hAnsi="Times New Roman" w:cs="Times New Roman"/>
          <w:b/>
          <w:lang w:eastAsia="en-US"/>
        </w:rPr>
        <w:t>Dvidešimt penki tūkstančiai septyni šimtai penkiolika eurų 26 ct</w:t>
      </w:r>
      <w:r w:rsidR="00D61BE6" w:rsidRPr="00DB5A3E">
        <w:rPr>
          <w:rFonts w:ascii="Times New Roman" w:eastAsia="Times New Roman" w:hAnsi="Times New Roman" w:cs="Times New Roman"/>
          <w:b/>
          <w:lang w:eastAsia="en-US"/>
        </w:rPr>
        <w:t>, įskaitant PVM</w:t>
      </w:r>
    </w:p>
    <w:p w14:paraId="5B7DCF61" w14:textId="77777777" w:rsidR="00D61BE6" w:rsidRPr="00FA668E" w:rsidRDefault="00D61BE6" w:rsidP="00D61BE6">
      <w:pPr>
        <w:tabs>
          <w:tab w:val="left" w:pos="851"/>
        </w:tabs>
        <w:spacing w:after="0" w:line="240" w:lineRule="auto"/>
        <w:ind w:firstLine="709"/>
        <w:contextualSpacing/>
        <w:jc w:val="both"/>
        <w:rPr>
          <w:rFonts w:ascii="Times New Roman" w:eastAsia="Times New Roman" w:hAnsi="Times New Roman" w:cs="Times New Roman"/>
          <w:bCs/>
          <w:lang w:eastAsia="en-US"/>
        </w:rPr>
      </w:pPr>
    </w:p>
    <w:p w14:paraId="0489AF1B" w14:textId="77777777" w:rsidR="00D61BE6" w:rsidRPr="00FA668E" w:rsidRDefault="00D61BE6" w:rsidP="00D61BE6">
      <w:pPr>
        <w:tabs>
          <w:tab w:val="left" w:pos="851"/>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 xml:space="preserve">2.2. </w:t>
      </w:r>
      <w:r w:rsidRPr="00FA668E">
        <w:rPr>
          <w:rFonts w:ascii="Times New Roman" w:eastAsia="Calibri" w:hAnsi="Times New Roman" w:cs="Times New Roman"/>
        </w:rPr>
        <w:t>Projekto finansavimas vykdomas pagal tarp Pirkėjo ir Lietuvos Respublikos Aplinkos ministerijos Aplinkos projektų valdymo agentūros (toliau – APVA) pasirašytą finansavimo sutartį (toliau – Finansavimo sutartis), vadovaujantis Lietuvos Respublikos Aplinkos ministro 2010 m. balandžio 6 d. įsakymu Nr.D1-275 ,,Dėl klimato kaitos specialiosios programos lėšų naudojimo tvarkos aprašo patvirtinimo“ (su vėlesniais papildymais ir pakeitimais) (toliau – Aprašas).</w:t>
      </w:r>
    </w:p>
    <w:p w14:paraId="310F63BE" w14:textId="77777777" w:rsidR="00D61BE6" w:rsidRPr="00FA668E" w:rsidRDefault="00D61BE6" w:rsidP="00D61BE6">
      <w:pPr>
        <w:spacing w:after="0" w:line="240" w:lineRule="auto"/>
        <w:contextualSpacing/>
        <w:jc w:val="both"/>
        <w:rPr>
          <w:rFonts w:ascii="Times New Roman" w:eastAsia="Calibri" w:hAnsi="Times New Roman" w:cs="Times New Roman"/>
        </w:rPr>
      </w:pPr>
      <w:r w:rsidRPr="00FA668E">
        <w:rPr>
          <w:rFonts w:ascii="Times New Roman" w:eastAsia="Calibri" w:hAnsi="Times New Roman" w:cs="Times New Roman"/>
        </w:rPr>
        <w:t>2.3. Rangovas, Sutarties nurodytais terminais pristatęs Įrangą ir įvykdęs Darbus, perduoda Užsakovui Šalių pasirašytus priėmimo-perdavimo aktus ir PVM sąskaitas-faktūras už įrangą ir montavimą bei kitus būtinus išlaidų pagrindimą įrodančius dokumentus.</w:t>
      </w:r>
    </w:p>
    <w:p w14:paraId="36724E0F" w14:textId="77777777" w:rsidR="00D61BE6" w:rsidRPr="00FA668E" w:rsidRDefault="00D61BE6" w:rsidP="00D61BE6">
      <w:pPr>
        <w:spacing w:after="0" w:line="240" w:lineRule="auto"/>
        <w:contextualSpacing/>
        <w:jc w:val="both"/>
        <w:rPr>
          <w:rFonts w:ascii="Times New Roman" w:eastAsia="Calibri" w:hAnsi="Times New Roman" w:cs="Times New Roman"/>
        </w:rPr>
      </w:pPr>
      <w:r w:rsidRPr="00FA668E">
        <w:rPr>
          <w:rFonts w:ascii="Times New Roman" w:eastAsia="Calibri" w:hAnsi="Times New Roman" w:cs="Times New Roman"/>
        </w:rPr>
        <w:t>2.4. Užsakovas patikrina kiekvieną Rangovo pateiktą priėmimo-perdavimo aktą, PVM sąskaitą –faktūrą, jų atitiktį Sutarties sąlygoms ir pasirašę PVM sąskaitą-faktūrą kaip tinkamą mokėti, kartu su priėmimo-perdavimo aktu (-</w:t>
      </w:r>
      <w:proofErr w:type="spellStart"/>
      <w:r w:rsidRPr="00FA668E">
        <w:rPr>
          <w:rFonts w:ascii="Times New Roman" w:eastAsia="Calibri" w:hAnsi="Times New Roman" w:cs="Times New Roman"/>
        </w:rPr>
        <w:t>ais</w:t>
      </w:r>
      <w:proofErr w:type="spellEnd"/>
      <w:r w:rsidRPr="00FA668E">
        <w:rPr>
          <w:rFonts w:ascii="Times New Roman" w:eastAsia="Calibri" w:hAnsi="Times New Roman" w:cs="Times New Roman"/>
        </w:rPr>
        <w:t>) prideda prie mokėjimo prašymo, kuris pateikiamas APVA dėl finansavimo skyrimo.</w:t>
      </w:r>
    </w:p>
    <w:p w14:paraId="5A296DB7" w14:textId="77777777" w:rsidR="00D61BE6" w:rsidRPr="00FA668E" w:rsidRDefault="00D61BE6" w:rsidP="00D61BE6">
      <w:pPr>
        <w:spacing w:after="0" w:line="240" w:lineRule="auto"/>
        <w:contextualSpacing/>
        <w:jc w:val="both"/>
        <w:rPr>
          <w:rFonts w:ascii="Times New Roman" w:eastAsia="Calibri" w:hAnsi="Times New Roman" w:cs="Times New Roman"/>
        </w:rPr>
      </w:pPr>
      <w:r w:rsidRPr="00FA668E">
        <w:rPr>
          <w:rFonts w:ascii="Times New Roman" w:eastAsia="Calibri" w:hAnsi="Times New Roman" w:cs="Times New Roman"/>
        </w:rPr>
        <w:t xml:space="preserve">2.5. Rangovui už atliktus Darbus pateikus Užsakovui dokumentus (pasirašytų darbų priėmimo-perdavimo aktus, PVM sąskaitas – faktūras bei kitus išlaidų pagrindimą įrodančius dokumentus), apmokėjimas Rangovui vykdomas ne vėliau kaip per 60 (šešiasdešimt) dienų nuo galutinio atliktų darbų priėmimo-perdavimo akto pasirašymo ir PVM sąskaitos-faktūros pateikimo dienos. </w:t>
      </w:r>
    </w:p>
    <w:p w14:paraId="0262DE46" w14:textId="77777777" w:rsidR="00D61BE6" w:rsidRPr="00FA668E" w:rsidRDefault="00D61BE6" w:rsidP="00D61BE6">
      <w:pPr>
        <w:spacing w:after="0" w:line="240" w:lineRule="auto"/>
        <w:contextualSpacing/>
        <w:jc w:val="both"/>
        <w:rPr>
          <w:rFonts w:ascii="Times New Roman" w:eastAsia="Calibri" w:hAnsi="Times New Roman" w:cs="Times New Roman"/>
        </w:rPr>
      </w:pPr>
      <w:r w:rsidRPr="00FA668E">
        <w:rPr>
          <w:rFonts w:ascii="Times New Roman" w:eastAsia="Calibri" w:hAnsi="Times New Roman" w:cs="Times New Roman"/>
        </w:rPr>
        <w:lastRenderedPageBreak/>
        <w:t xml:space="preserve">2.6. Rangovas patvirtina, kad į Darbų kainą yra įskaičiuotos visos Rangovo išlaidos, susijusios su Įrangos tinkamu sumontavimu, įskaitant medžiagų ir atsargų įsigijimo kainą, darbo jėgos kainą, transporto išlaidas ir pan. bei su Sutartimi susijusias Rangovo mokėtinas rinkliavas. Jeigu, siekiant laiku ir tinkamai įvykdyti sutartį, reikia atlikti papildomus darbus, kurių Rangovas nenumatė sudarant Sutartį, bet turėjo ir galėjo juos numatyti, ir jie yra būtini Sutarčiai tinkamai vykdyti, šiuos Darbus Rangovas atlieka savo sąskaita. </w:t>
      </w:r>
    </w:p>
    <w:p w14:paraId="25F5E046" w14:textId="77777777" w:rsidR="00D61BE6" w:rsidRPr="00FA668E" w:rsidRDefault="00D61BE6" w:rsidP="00D61BE6">
      <w:pPr>
        <w:spacing w:after="0" w:line="240" w:lineRule="auto"/>
        <w:contextualSpacing/>
        <w:jc w:val="both"/>
        <w:rPr>
          <w:rFonts w:ascii="Times New Roman" w:eastAsia="Calibri" w:hAnsi="Times New Roman" w:cs="Times New Roman"/>
        </w:rPr>
      </w:pPr>
      <w:r w:rsidRPr="00FA668E">
        <w:rPr>
          <w:rFonts w:ascii="Times New Roman" w:eastAsia="Calibri" w:hAnsi="Times New Roman" w:cs="Times New Roman"/>
        </w:rPr>
        <w:t>2.7. Šalys susitaria, kad Įrangos ir montavimo darbų bei saulės elektrinės</w:t>
      </w:r>
      <w:r w:rsidRPr="00FA668E">
        <w:rPr>
          <w:rFonts w:ascii="Times New Roman" w:eastAsia="Calibri" w:hAnsi="Times New Roman" w:cs="Times New Roman"/>
          <w:lang w:eastAsia="en-US"/>
        </w:rPr>
        <w:t xml:space="preserve"> </w:t>
      </w:r>
      <w:r w:rsidRPr="00FA668E">
        <w:rPr>
          <w:rFonts w:ascii="Times New Roman" w:eastAsia="Calibri" w:hAnsi="Times New Roman" w:cs="Times New Roman"/>
        </w:rPr>
        <w:t>prijungimo prie elektros skirstomųjų tinklų, kaina yra galutinė ir negali būti keičiama.</w:t>
      </w:r>
      <w:bookmarkStart w:id="2" w:name="_Hlk1088601"/>
      <w:r w:rsidRPr="00FA668E">
        <w:rPr>
          <w:rFonts w:ascii="Times New Roman" w:eastAsia="Times New Roman" w:hAnsi="Times New Roman" w:cs="Times New Roman"/>
          <w:bCs/>
          <w:lang w:eastAsia="en-US" w:bidi="lt-LT"/>
        </w:rPr>
        <w:t xml:space="preserve"> </w:t>
      </w:r>
    </w:p>
    <w:bookmarkEnd w:id="2"/>
    <w:p w14:paraId="64A9A3CA" w14:textId="77777777" w:rsidR="00D61BE6" w:rsidRPr="00FA668E" w:rsidRDefault="00D61BE6" w:rsidP="00D61BE6">
      <w:pPr>
        <w:tabs>
          <w:tab w:val="left" w:pos="0"/>
        </w:tabs>
        <w:spacing w:after="0" w:line="240" w:lineRule="auto"/>
        <w:contextualSpacing/>
        <w:jc w:val="both"/>
        <w:rPr>
          <w:rFonts w:ascii="Times New Roman" w:eastAsia="Times New Roman" w:hAnsi="Times New Roman" w:cs="Times New Roman"/>
          <w:b/>
          <w:lang w:eastAsia="en-US"/>
        </w:rPr>
      </w:pPr>
      <w:r w:rsidRPr="00FA668E">
        <w:rPr>
          <w:rFonts w:ascii="Times New Roman" w:eastAsia="Times New Roman" w:hAnsi="Times New Roman" w:cs="Times New Roman"/>
          <w:lang w:eastAsia="en-US"/>
        </w:rPr>
        <w:t>2.8. Vykdant Sutartį, PVM sąskaitos faktūros, sąskaitos faktūros, kreditiniai ir debetiniai dokumentai bei avansinės sąskaitos turi būti teikiamos naudojantis informacinės sistemos „E. sąskaita“ priemonėmis. Kiti išlaidas pagrindžiantys dokumentai gali būti teikiami naudojantis informacinės sistemos „E. sąskaita“ priemonėmis. Užsakovas, gavęs šiame punkte minimus dokumentus, per 10 kalendorinių dienų privalo patvirtinti dokumentus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5AFD5C5D" w14:textId="77777777" w:rsidR="00D61BE6" w:rsidRPr="00FA668E" w:rsidRDefault="00D61BE6" w:rsidP="00D61BE6">
      <w:pPr>
        <w:tabs>
          <w:tab w:val="left" w:pos="851"/>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2.9. Visi atsiskaitymai su Rangovu vykdomi bankiniu pavedimu į jo nurodytą atsiskaitomąją sąskaitą. </w:t>
      </w:r>
    </w:p>
    <w:p w14:paraId="44CD4FC6" w14:textId="77777777" w:rsidR="00D61BE6" w:rsidRPr="00FA668E" w:rsidRDefault="00D61BE6" w:rsidP="00D61BE6">
      <w:pPr>
        <w:tabs>
          <w:tab w:val="left" w:pos="851"/>
        </w:tabs>
        <w:spacing w:after="0" w:line="240" w:lineRule="auto"/>
        <w:contextualSpacing/>
        <w:jc w:val="both"/>
        <w:rPr>
          <w:rFonts w:ascii="Times New Roman" w:eastAsia="Times New Roman" w:hAnsi="Times New Roman" w:cs="Times New Roman"/>
          <w:b/>
          <w:lang w:eastAsia="en-US"/>
        </w:rPr>
      </w:pPr>
      <w:r w:rsidRPr="00FA668E">
        <w:rPr>
          <w:rFonts w:ascii="Times New Roman" w:eastAsia="Times New Roman" w:hAnsi="Times New Roman" w:cs="Times New Roman"/>
          <w:lang w:eastAsia="en-US"/>
        </w:rPr>
        <w:t>2.10. Sutarties kaina Sutarties galiojimo metu nekeičiama, išskyrus šiame punkte nurodytais atvejais:</w:t>
      </w:r>
    </w:p>
    <w:p w14:paraId="137A3FAA" w14:textId="77777777" w:rsidR="00D61BE6" w:rsidRPr="00FA668E" w:rsidRDefault="00D61BE6" w:rsidP="00D61BE6">
      <w:pPr>
        <w:tabs>
          <w:tab w:val="left" w:pos="1560"/>
        </w:tabs>
        <w:spacing w:after="0" w:line="240" w:lineRule="auto"/>
        <w:contextualSpacing/>
        <w:jc w:val="both"/>
        <w:rPr>
          <w:rFonts w:ascii="Times New Roman" w:eastAsia="Times New Roman" w:hAnsi="Times New Roman" w:cs="Times New Roman"/>
        </w:rPr>
      </w:pPr>
      <w:r w:rsidRPr="00FA668E">
        <w:rPr>
          <w:rFonts w:ascii="Times New Roman" w:eastAsia="Times New Roman" w:hAnsi="Times New Roman" w:cs="Times New Roman"/>
        </w:rPr>
        <w:t>2.10.1. padidėjus arba sumažėjus pridėtinės vertės mokesčio (PVM) tarifui Sutarties kaina atit</w:t>
      </w:r>
      <w:r>
        <w:rPr>
          <w:rFonts w:ascii="Times New Roman" w:eastAsia="Times New Roman" w:hAnsi="Times New Roman" w:cs="Times New Roman"/>
        </w:rPr>
        <w:t xml:space="preserve">inkamai didinama arba mažinama </w:t>
      </w:r>
      <w:r w:rsidRPr="00F24046">
        <w:rPr>
          <w:rFonts w:ascii="Times New Roman" w:eastAsia="Times New Roman" w:hAnsi="Times New Roman" w:cs="Times New Roman"/>
          <w:lang w:eastAsia="en-GB"/>
        </w:rPr>
        <w:t>proporcingai PVM pasikeitusio tarifo dydžiu. Įkainių pakeitimas įforminamas papildomu rašytiniu šalių susitarimu</w:t>
      </w:r>
      <w:r>
        <w:rPr>
          <w:rFonts w:ascii="Times New Roman" w:eastAsia="Times New Roman" w:hAnsi="Times New Roman" w:cs="Times New Roman"/>
          <w:lang w:eastAsia="en-GB"/>
        </w:rPr>
        <w:t xml:space="preserve">. </w:t>
      </w:r>
      <w:r w:rsidRPr="00FA668E">
        <w:rPr>
          <w:rFonts w:ascii="Times New Roman" w:eastAsia="Times New Roman" w:hAnsi="Times New Roman" w:cs="Times New Roman"/>
        </w:rPr>
        <w:t xml:space="preserve">Pasikeitus pridėtinės vertės mokesčio dydžiui, sutarties kainos ir PVM suma perskaičiuojama per 10 darbo dienų po Lietuvos Respublikos pridėtinės vertės mokesčio įstatymo, kuriuo keičiasi mokesčio tarifas, paskelbimo Teisės aktų registre ir jo įsigaliojimo dienos. </w:t>
      </w:r>
    </w:p>
    <w:p w14:paraId="53E92357" w14:textId="77777777" w:rsidR="00D61BE6" w:rsidRDefault="00D61BE6" w:rsidP="00D61BE6">
      <w:pPr>
        <w:spacing w:after="0" w:line="240" w:lineRule="auto"/>
        <w:contextualSpacing/>
        <w:jc w:val="both"/>
        <w:rPr>
          <w:rFonts w:ascii="Times New Roman" w:eastAsia="Times New Roman" w:hAnsi="Times New Roman" w:cs="Times New Roman"/>
        </w:rPr>
      </w:pPr>
      <w:r w:rsidRPr="00FA668E">
        <w:rPr>
          <w:rFonts w:ascii="Times New Roman" w:eastAsia="Times New Roman" w:hAnsi="Times New Roman" w:cs="Times New Roman"/>
        </w:rPr>
        <w:t>2.10.</w:t>
      </w:r>
      <w:r>
        <w:rPr>
          <w:rFonts w:ascii="Times New Roman" w:eastAsia="Times New Roman" w:hAnsi="Times New Roman" w:cs="Times New Roman"/>
        </w:rPr>
        <w:t>2</w:t>
      </w:r>
      <w:r w:rsidRPr="00FA668E">
        <w:rPr>
          <w:rFonts w:ascii="Times New Roman" w:eastAsia="Times New Roman" w:hAnsi="Times New Roman" w:cs="Times New Roman"/>
        </w:rPr>
        <w:t>. Sutarties kainos ir PVM sumos pakeitimas įforminamas papildomu susitarimu prie sutarties, pasirašomu abiejų sutarties šalių.</w:t>
      </w:r>
    </w:p>
    <w:p w14:paraId="31FD9E7E" w14:textId="77777777" w:rsidR="00D61BE6" w:rsidRPr="00FA668E" w:rsidRDefault="00D61BE6" w:rsidP="00D61BE6">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2.11. </w:t>
      </w:r>
      <w:r w:rsidRPr="00CA2E6D">
        <w:rPr>
          <w:rFonts w:ascii="Times New Roman" w:eastAsia="Times New Roman" w:hAnsi="Times New Roman" w:cs="Times New Roman"/>
        </w:rPr>
        <w:t xml:space="preserve">Perkančioji organizacija galės tiesiogiai atsiskaityti su Subtiekėjais už jų parduotas prekes, suteiktas paslaugas ar atliktus darbus. Apie tai Perkančioji organizacija raštu informuos Subtiekėjus per 3 darbo dienas po informacijos apie juos gavimo, po sutarties sudarymo. </w:t>
      </w:r>
      <w:proofErr w:type="spellStart"/>
      <w:r w:rsidRPr="00CA2E6D">
        <w:rPr>
          <w:rFonts w:ascii="Times New Roman" w:eastAsia="Times New Roman" w:hAnsi="Times New Roman" w:cs="Times New Roman"/>
        </w:rPr>
        <w:t>Subtiekėjui</w:t>
      </w:r>
      <w:proofErr w:type="spellEnd"/>
      <w:r w:rsidRPr="00CA2E6D">
        <w:rPr>
          <w:rFonts w:ascii="Times New Roman" w:eastAsia="Times New Roman" w:hAnsi="Times New Roman" w:cs="Times New Roman"/>
        </w:rPr>
        <w:t xml:space="preserve"> raštu pateikus prašymą pasinaudoti tiesioginio atsiskaitymo galimybe bus sudaroma trišalė sutartis tarp Perkančiosios organizacijos, Tiekėjo, jo Subtiekėjo, nustatanti tiesioginio atsiskaitymo su Subtiekėju tvarką, atsižvelgiant į pirkimo dokumentuose, Sutartyje ir subtiekimo sutartyje nustatytus reikalavimus. Tiekėjas turės teisę prieštarauti nepagrįstiems mokėjimams </w:t>
      </w:r>
      <w:proofErr w:type="spellStart"/>
      <w:r w:rsidRPr="00CA2E6D">
        <w:rPr>
          <w:rFonts w:ascii="Times New Roman" w:eastAsia="Times New Roman" w:hAnsi="Times New Roman" w:cs="Times New Roman"/>
        </w:rPr>
        <w:t>Subtiekėjui</w:t>
      </w:r>
      <w:proofErr w:type="spellEnd"/>
      <w:r w:rsidRPr="00CA2E6D">
        <w:rPr>
          <w:rFonts w:ascii="Times New Roman" w:eastAsia="Times New Roman" w:hAnsi="Times New Roman" w:cs="Times New Roman"/>
        </w:rPr>
        <w:t xml:space="preserve"> trišalėje sutartyje nustatyta tvarka</w:t>
      </w:r>
    </w:p>
    <w:p w14:paraId="69B6121A" w14:textId="77777777" w:rsidR="00D61BE6" w:rsidRPr="00FA668E" w:rsidRDefault="00D61BE6" w:rsidP="00D61BE6">
      <w:pPr>
        <w:spacing w:after="0" w:line="240" w:lineRule="auto"/>
        <w:contextualSpacing/>
        <w:rPr>
          <w:rFonts w:ascii="Times New Roman" w:eastAsia="Times New Roman" w:hAnsi="Times New Roman" w:cs="Times New Roman"/>
          <w:color w:val="000000"/>
        </w:rPr>
      </w:pPr>
    </w:p>
    <w:p w14:paraId="08E1507B" w14:textId="77777777" w:rsidR="00D61BE6" w:rsidRPr="00FA668E" w:rsidRDefault="00D61BE6" w:rsidP="00D61BE6">
      <w:pPr>
        <w:spacing w:after="0" w:line="240" w:lineRule="auto"/>
        <w:ind w:left="1134"/>
        <w:contextualSpacing/>
        <w:jc w:val="center"/>
        <w:rPr>
          <w:rFonts w:ascii="Times New Roman" w:eastAsia="Times New Roman" w:hAnsi="Times New Roman" w:cs="Times New Roman"/>
          <w:b/>
          <w:color w:val="000000"/>
          <w:lang w:eastAsia="en-US"/>
        </w:rPr>
      </w:pPr>
      <w:r w:rsidRPr="00FA668E">
        <w:rPr>
          <w:rFonts w:ascii="Times New Roman" w:eastAsia="Times New Roman" w:hAnsi="Times New Roman" w:cs="Times New Roman"/>
          <w:b/>
          <w:color w:val="000000"/>
          <w:lang w:eastAsia="en-US"/>
        </w:rPr>
        <w:t>3. Sutarties galiojimas ir Darbų atlikimo terminai</w:t>
      </w:r>
    </w:p>
    <w:p w14:paraId="46D93AC7" w14:textId="017B742E" w:rsidR="00D61BE6"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3.1. Sutartis įsigalioja  Sutarties Šalims pasirašius Sutartį, nuo </w:t>
      </w:r>
      <w:r w:rsidR="00DB5A3E">
        <w:rPr>
          <w:rFonts w:ascii="Times New Roman" w:eastAsia="Times New Roman" w:hAnsi="Times New Roman" w:cs="Times New Roman"/>
          <w:lang w:eastAsia="en-US"/>
        </w:rPr>
        <w:t>2020-08-27</w:t>
      </w:r>
      <w:r w:rsidRPr="00FA668E">
        <w:rPr>
          <w:rFonts w:ascii="Times New Roman" w:eastAsia="Times New Roman" w:hAnsi="Times New Roman" w:cs="Times New Roman"/>
          <w:lang w:eastAsia="en-US"/>
        </w:rPr>
        <w:t>, ir galioja iki galutinio Šalių tarpusavio prievolių numatytų sutartyje įvykdymo ar sutarties nutraukimo. Sutartis gali būti nutraukta Sutarties 9 dalyje nustatytais terminais ir pagrindais.</w:t>
      </w:r>
    </w:p>
    <w:p w14:paraId="16B0B1B2"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3.</w:t>
      </w:r>
      <w:r>
        <w:rPr>
          <w:rFonts w:ascii="Times New Roman" w:eastAsia="Times New Roman" w:hAnsi="Times New Roman" w:cs="Times New Roman"/>
          <w:lang w:eastAsia="en-US"/>
        </w:rPr>
        <w:t>2</w:t>
      </w:r>
      <w:r w:rsidRPr="00FA668E">
        <w:rPr>
          <w:rFonts w:ascii="Times New Roman" w:eastAsia="Times New Roman" w:hAnsi="Times New Roman" w:cs="Times New Roman"/>
          <w:lang w:eastAsia="en-US"/>
        </w:rPr>
        <w:t xml:space="preserve">. Darbai, pasirašius rangos darbų sutartį, turi būti atlikti </w:t>
      </w:r>
      <w:r w:rsidRPr="00FA668E">
        <w:rPr>
          <w:rFonts w:ascii="Times New Roman" w:eastAsia="Times New Roman" w:hAnsi="Times New Roman" w:cs="Times New Roman"/>
          <w:b/>
          <w:lang w:eastAsia="en-US"/>
        </w:rPr>
        <w:t>per 4 mėnesius</w:t>
      </w:r>
      <w:r w:rsidRPr="00FA668E">
        <w:rPr>
          <w:rFonts w:ascii="Times New Roman" w:eastAsia="Times New Roman" w:hAnsi="Times New Roman" w:cs="Times New Roman"/>
          <w:lang w:eastAsia="en-US"/>
        </w:rPr>
        <w:t>. Neatlikus Darbų laiku, bus laikoma, kad tai yra esminis sutarties pažeidimas. Dėl nenumatytų aplinkybių, kurios nepriklauso nuo tiekėjo (trečiųjų šalių neveikimas arba netinkamas veikimas, Techninėje specifikacijoje nurodytų darbų pakeitimai, išskirtinai nepalankios gamtinės sąlygos ir pan.) darbų atlikimo terminas gali būti pratęsti vieną kartą ne ilgesniam kaip 1 (vieno) mėnesio laikotarpiui, o darbų atlikimo termino pabaigos nukėlimas turi būti fiksuojamas rašytiniu šalių papildomu susitarimu.</w:t>
      </w:r>
    </w:p>
    <w:p w14:paraId="139DC57F" w14:textId="77777777" w:rsidR="00D61BE6" w:rsidRDefault="00D61BE6" w:rsidP="00D61BE6">
      <w:pPr>
        <w:tabs>
          <w:tab w:val="left" w:pos="900"/>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3.</w:t>
      </w:r>
      <w:r>
        <w:rPr>
          <w:rFonts w:ascii="Times New Roman" w:eastAsia="Times New Roman" w:hAnsi="Times New Roman" w:cs="Times New Roman"/>
          <w:lang w:eastAsia="en-US"/>
        </w:rPr>
        <w:t>3</w:t>
      </w:r>
      <w:r w:rsidRPr="00FA668E">
        <w:rPr>
          <w:rFonts w:ascii="Times New Roman" w:eastAsia="Times New Roman" w:hAnsi="Times New Roman" w:cs="Times New Roman"/>
          <w:lang w:eastAsia="en-US"/>
        </w:rPr>
        <w:t>. Rangovas Darbus vykdo pagal suderintą grafiką. Darbų vykdymo metu, atsižvelgiant į Sutartyje numatytus atvejus, grafikas gali būti koreguojamas.</w:t>
      </w:r>
    </w:p>
    <w:p w14:paraId="26AE45B9" w14:textId="77777777" w:rsidR="00D61BE6" w:rsidRPr="00FA668E" w:rsidRDefault="00D61BE6" w:rsidP="00D61BE6">
      <w:pPr>
        <w:tabs>
          <w:tab w:val="left" w:pos="900"/>
        </w:tabs>
        <w:spacing w:after="0" w:line="240" w:lineRule="auto"/>
        <w:contextualSpacing/>
        <w:jc w:val="both"/>
        <w:rPr>
          <w:rFonts w:ascii="Times New Roman" w:eastAsia="Calibri" w:hAnsi="Times New Roman" w:cs="Times New Roman"/>
          <w:lang w:eastAsia="en-US"/>
        </w:rPr>
      </w:pPr>
      <w:r w:rsidRPr="00FA668E">
        <w:rPr>
          <w:rFonts w:ascii="Times New Roman" w:eastAsia="Times New Roman" w:hAnsi="Times New Roman" w:cs="Times New Roman"/>
          <w:lang w:eastAsia="en-US"/>
        </w:rPr>
        <w:t xml:space="preserve">3.4. Darbai laikomi užbaigti, kai pasirašomas atliktų darbų perdavimo - priėmimo aktas. </w:t>
      </w:r>
    </w:p>
    <w:p w14:paraId="06B5809C"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p>
    <w:p w14:paraId="7C138F33" w14:textId="77777777" w:rsidR="00D61BE6" w:rsidRPr="00FA668E" w:rsidRDefault="00D61BE6" w:rsidP="00D61BE6">
      <w:pPr>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4. Darbų kokybės reikalavimai ir garantija</w:t>
      </w:r>
    </w:p>
    <w:p w14:paraId="15699004"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4.1. Rangovas, atlikdamas Darbus, turi laikytis Teisės aktų reikalavimų</w:t>
      </w:r>
      <w:r>
        <w:rPr>
          <w:rFonts w:ascii="Times New Roman" w:eastAsia="Calibri" w:hAnsi="Times New Roman" w:cs="Times New Roman"/>
          <w:lang w:eastAsia="en-US"/>
        </w:rPr>
        <w:t xml:space="preserve"> ir T</w:t>
      </w:r>
      <w:r w:rsidRPr="00E305BA">
        <w:rPr>
          <w:rFonts w:ascii="Times New Roman" w:eastAsia="Calibri" w:hAnsi="Times New Roman" w:cs="Times New Roman"/>
          <w:lang w:eastAsia="en-US"/>
        </w:rPr>
        <w:t>echninėje specifikacijoje numatytų techninių reikalavimų</w:t>
      </w:r>
      <w:r w:rsidRPr="00FA668E">
        <w:rPr>
          <w:rFonts w:ascii="Times New Roman" w:eastAsia="Calibri" w:hAnsi="Times New Roman" w:cs="Times New Roman"/>
          <w:lang w:eastAsia="en-US"/>
        </w:rPr>
        <w:t>.</w:t>
      </w:r>
    </w:p>
    <w:p w14:paraId="0DC69FEE" w14:textId="77777777" w:rsidR="00D61BE6" w:rsidRPr="00FA668E" w:rsidRDefault="00D61BE6" w:rsidP="00D61BE6">
      <w:pPr>
        <w:spacing w:after="0" w:line="240" w:lineRule="auto"/>
        <w:contextualSpacing/>
        <w:jc w:val="both"/>
        <w:rPr>
          <w:rFonts w:ascii="Times New Roman" w:eastAsia="Calibri" w:hAnsi="Times New Roman" w:cs="Times New Roman"/>
          <w:b/>
          <w:lang w:eastAsia="en-US"/>
        </w:rPr>
      </w:pPr>
      <w:r w:rsidRPr="00FA668E">
        <w:rPr>
          <w:rFonts w:ascii="Times New Roman" w:eastAsia="Calibri" w:hAnsi="Times New Roman" w:cs="Times New Roman"/>
          <w:lang w:eastAsia="en-US"/>
        </w:rPr>
        <w:t>4.2. Leidimų, licencijų ir sertifikatų, reikalingų Sutarties tinkamam vykdymui, gavimas, reikalingos ir / arba naudingos vykdomosios dokumentacijos, įskaitant ir visus būtinus bandymus bei išpildomąsias nuotraukas, įforminimas ir jos perdavimas Užsakovui, reikalingi ir (arba) naudingi žymėjimo ir matavimo darbai taip pat yra priskiriami Darbams</w:t>
      </w:r>
      <w:r w:rsidRPr="00FA668E">
        <w:rPr>
          <w:rFonts w:ascii="Times New Roman" w:eastAsia="Calibri" w:hAnsi="Times New Roman" w:cs="Times New Roman"/>
          <w:b/>
          <w:lang w:eastAsia="en-US"/>
        </w:rPr>
        <w:t>.</w:t>
      </w:r>
    </w:p>
    <w:p w14:paraId="17F222F6"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4.3. 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3F34055E"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4.4. Šalys turi teisę užsakyti reikalingas ekspertizes atliktų Darbų kokybei nustatyti. Ekspertizės atlikimo išlaidas apmoka ekspertizę užsakiusi Šalis. Jei ekspertizės metu išaiškinamos kitos Šalies klaidos, ekspertizės atlikimo išlaidas apmoka Šalis, padariusi klaidą (-</w:t>
      </w:r>
      <w:proofErr w:type="spellStart"/>
      <w:r w:rsidRPr="00FA668E">
        <w:rPr>
          <w:rFonts w:ascii="Times New Roman" w:eastAsia="Calibri" w:hAnsi="Times New Roman" w:cs="Times New Roman"/>
          <w:lang w:eastAsia="en-US"/>
        </w:rPr>
        <w:t>as</w:t>
      </w:r>
      <w:proofErr w:type="spellEnd"/>
      <w:r w:rsidRPr="00FA668E">
        <w:rPr>
          <w:rFonts w:ascii="Times New Roman" w:eastAsia="Calibri" w:hAnsi="Times New Roman" w:cs="Times New Roman"/>
          <w:lang w:eastAsia="en-US"/>
        </w:rPr>
        <w:t>).</w:t>
      </w:r>
    </w:p>
    <w:p w14:paraId="49BEC45C"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lastRenderedPageBreak/>
        <w:t>4.5. Montavimo bei Įrangos garantiniai laikotarpiai skaičiuojami nuo Įrangos priėmimo-perdavimo akto abiejų Šalių pasirašymo dienos. Rangovas garantuoja, jog Darbų rezultato perdavimo–priėmimo akto (-ų) pasirašymo metu Darbų rezultatas atitinka Sutartyje nustatytus reikalavimus, jis yra be trūkumų, kurie panaikintų arba sumažintų Darbų rezultato vertę arba tinkamumą įprastam panaudojimui.</w:t>
      </w:r>
    </w:p>
    <w:p w14:paraId="367FD5C3"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 xml:space="preserve">4.6. Rangovas atliktiems Darbams suteikia garantijas, kurios negali būti trumpesnės už nurodytas Lietuvos Respublikos statybos įstatyme ir kituose Teisės aktuose, ir kurių terminas pradedamas skaičiuoti nuo galutinio Darbų perdavimo–priėmimo akto arba nuo statybos užbaigimo dokumento pasirašymo tarp Šalių dienos. Tuo atveju, jei įstatymai nustato ilgesnius garantinius terminus, taikomi įstatymo nustatyti garantiniai terminai. </w:t>
      </w:r>
    </w:p>
    <w:p w14:paraId="61387999"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w:t>
      </w:r>
      <w:r>
        <w:rPr>
          <w:rFonts w:ascii="Times New Roman" w:eastAsia="Calibri" w:hAnsi="Times New Roman" w:cs="Times New Roman"/>
          <w:lang w:eastAsia="en-US"/>
        </w:rPr>
        <w:t>7</w:t>
      </w:r>
      <w:r w:rsidRPr="00FA668E">
        <w:rPr>
          <w:rFonts w:ascii="Times New Roman" w:eastAsia="Calibri" w:hAnsi="Times New Roman" w:cs="Times New Roman"/>
          <w:lang w:eastAsia="en-US"/>
        </w:rPr>
        <w:t>. Rangovas įsipareigoja naudoti tik naujas medžiagas ir įrengimus, kurie reikalingi Įrangai tinkamai sumontuoti pagal Sutartį. Rangovo naudojamos medžiagos ir įrengimai turi atitikti galiojančius gamintojo kokybės standartus, turėti reikiamas pažymas ar sertifikatus, jei tai numato įstatymai ir kiti norminiai aktai. Už tinkamos kokybės bei reikiamų charakteristikų medžiagų parinkimą ir naudojimą Montavimui, atsakomybė ir rizika tenka Rangovui.</w:t>
      </w:r>
    </w:p>
    <w:p w14:paraId="4E9DC1AA"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w:t>
      </w:r>
      <w:r>
        <w:rPr>
          <w:rFonts w:ascii="Times New Roman" w:eastAsia="Calibri" w:hAnsi="Times New Roman" w:cs="Times New Roman"/>
          <w:lang w:eastAsia="en-US"/>
        </w:rPr>
        <w:t>8</w:t>
      </w:r>
      <w:r w:rsidRPr="00FA668E">
        <w:rPr>
          <w:rFonts w:ascii="Times New Roman" w:eastAsia="Calibri" w:hAnsi="Times New Roman" w:cs="Times New Roman"/>
          <w:lang w:eastAsia="en-US"/>
        </w:rPr>
        <w:t>.  Apie pastebėtus per garantinį terminą Darbų trūkumus Užsakovas raštu informuoja Rangovą.</w:t>
      </w:r>
    </w:p>
    <w:p w14:paraId="151B83DB"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w:t>
      </w:r>
      <w:r>
        <w:rPr>
          <w:rFonts w:ascii="Times New Roman" w:eastAsia="Calibri" w:hAnsi="Times New Roman" w:cs="Times New Roman"/>
          <w:lang w:eastAsia="en-US"/>
        </w:rPr>
        <w:t>9</w:t>
      </w:r>
      <w:r w:rsidRPr="00FA668E">
        <w:rPr>
          <w:rFonts w:ascii="Times New Roman" w:eastAsia="Calibri" w:hAnsi="Times New Roman" w:cs="Times New Roman"/>
          <w:lang w:eastAsia="en-US"/>
        </w:rPr>
        <w:t xml:space="preserve">. Garantinio termino metu nustatyti Darbų trūkumai fiksuojami atskiru Šalių surašytu aktu. Šiame akte nurodomas terminas, per kurį Rangovas įsipareigoja nemokamai ištaisyti garantiniu terminu atsiradusius trūkumus, kurie atsirado ne dėl Užsakovo kaltės / ne dėl trečiųjų asmenų kaltės (išskyrus Užsakovo samdomus Subrangovus) / ne dėl </w:t>
      </w:r>
      <w:proofErr w:type="spellStart"/>
      <w:r w:rsidRPr="00FA668E">
        <w:rPr>
          <w:rFonts w:ascii="Times New Roman" w:eastAsia="Calibri" w:hAnsi="Times New Roman" w:cs="Times New Roman"/>
          <w:i/>
          <w:lang w:eastAsia="en-US"/>
        </w:rPr>
        <w:t>force</w:t>
      </w:r>
      <w:proofErr w:type="spellEnd"/>
      <w:r w:rsidRPr="00FA668E">
        <w:rPr>
          <w:rFonts w:ascii="Times New Roman" w:eastAsia="Calibri" w:hAnsi="Times New Roman" w:cs="Times New Roman"/>
          <w:i/>
          <w:lang w:eastAsia="en-US"/>
        </w:rPr>
        <w:t xml:space="preserve"> majeure</w:t>
      </w:r>
      <w:r w:rsidRPr="00FA668E">
        <w:rPr>
          <w:rFonts w:ascii="Times New Roman" w:eastAsia="Calibri" w:hAnsi="Times New Roman" w:cs="Times New Roman"/>
          <w:lang w:eastAsia="en-US"/>
        </w:rPr>
        <w:t xml:space="preserve"> aplinkybių, jų ištaisymo būdas bei tvarka. Jei Rangovas pranešime nurodytu laiku neatvyksta apžiūrėti Darbų trūkumų bei nepasirašo akto, jį vienašališkai pasirašo Užsakovas.</w:t>
      </w:r>
    </w:p>
    <w:p w14:paraId="5B9E2E04"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4.10</w:t>
      </w:r>
      <w:r w:rsidRPr="00FA668E">
        <w:rPr>
          <w:rFonts w:ascii="Times New Roman" w:eastAsia="Calibri" w:hAnsi="Times New Roman" w:cs="Times New Roman"/>
          <w:lang w:eastAsia="en-US"/>
        </w:rPr>
        <w:t>. Rangovas yra atsakingas už visus Darbų rezultato trūkumus nepriklausomai nuo to, ar jie buvo nurodyti Darbų perdavimo–priėmimo akte, ar ne (t. y. tiek už akivaizdžius, tiek už paslėptus trūkumus).</w:t>
      </w:r>
    </w:p>
    <w:p w14:paraId="5E5837E7"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4.11</w:t>
      </w:r>
      <w:r w:rsidRPr="00FA668E">
        <w:rPr>
          <w:rFonts w:ascii="Times New Roman" w:eastAsia="Calibri" w:hAnsi="Times New Roman" w:cs="Times New Roman"/>
          <w:lang w:eastAsia="en-US"/>
        </w:rPr>
        <w:t>.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Sutartyje, ar bet kokią kitą Užsakovo raštu nurodytą banko sąskaitą.</w:t>
      </w:r>
    </w:p>
    <w:p w14:paraId="79657AB2"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4.1</w:t>
      </w:r>
      <w:r>
        <w:rPr>
          <w:rFonts w:ascii="Times New Roman" w:eastAsia="Calibri" w:hAnsi="Times New Roman" w:cs="Times New Roman"/>
          <w:lang w:eastAsia="en-US"/>
        </w:rPr>
        <w:t>2</w:t>
      </w:r>
      <w:r w:rsidRPr="00FA668E">
        <w:rPr>
          <w:rFonts w:ascii="Times New Roman" w:eastAsia="Calibri" w:hAnsi="Times New Roman" w:cs="Times New Roman"/>
          <w:lang w:eastAsia="en-US"/>
        </w:rPr>
        <w:t>. 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5210071"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4.13</w:t>
      </w:r>
      <w:r w:rsidRPr="00FA668E">
        <w:rPr>
          <w:rFonts w:ascii="Times New Roman" w:eastAsia="Calibri" w:hAnsi="Times New Roman" w:cs="Times New Roman"/>
          <w:lang w:eastAsia="en-US"/>
        </w:rPr>
        <w:t xml:space="preserve">. Rangovas įsipareigoja užtikrinti nepertraukiamą Įrangos veikimą ir įsipareigoja, kad per pirmus 5 (penkis) metus nuo Įrangos paleidimo datos, Įranga pagamintas metinis elektros energijos kiekis bus ne mažesnis </w:t>
      </w:r>
      <w:r w:rsidRPr="00FA668E">
        <w:rPr>
          <w:rFonts w:ascii="Times New Roman" w:eastAsia="Calibri" w:hAnsi="Times New Roman" w:cs="Times New Roman"/>
          <w:shd w:val="clear" w:color="auto" w:fill="FFFFFF"/>
          <w:lang w:eastAsia="en-US"/>
        </w:rPr>
        <w:t xml:space="preserve">nei 28048 </w:t>
      </w:r>
      <w:proofErr w:type="spellStart"/>
      <w:r w:rsidRPr="00FA668E">
        <w:rPr>
          <w:rFonts w:ascii="Times New Roman" w:eastAsia="Calibri" w:hAnsi="Times New Roman" w:cs="Times New Roman"/>
          <w:shd w:val="clear" w:color="auto" w:fill="FFFFFF"/>
          <w:lang w:eastAsia="en-US"/>
        </w:rPr>
        <w:t>kWh</w:t>
      </w:r>
      <w:proofErr w:type="spellEnd"/>
      <w:r w:rsidRPr="00FA668E">
        <w:rPr>
          <w:rFonts w:ascii="Times New Roman" w:eastAsia="Calibri" w:hAnsi="Times New Roman" w:cs="Times New Roman"/>
          <w:lang w:eastAsia="en-US"/>
        </w:rPr>
        <w:t>, kuris laikomas nominalus  metinis elektros energijos kiekis (</w:t>
      </w:r>
      <w:proofErr w:type="spellStart"/>
      <w:r w:rsidRPr="00FA668E">
        <w:rPr>
          <w:rFonts w:ascii="Times New Roman" w:eastAsia="Calibri" w:hAnsi="Times New Roman" w:cs="Times New Roman"/>
          <w:lang w:eastAsia="en-US"/>
        </w:rPr>
        <w:t>Eavg</w:t>
      </w:r>
      <w:proofErr w:type="spellEnd"/>
      <w:r w:rsidRPr="00FA668E">
        <w:rPr>
          <w:rFonts w:ascii="Times New Roman" w:eastAsia="Calibri" w:hAnsi="Times New Roman" w:cs="Times New Roman"/>
          <w:lang w:eastAsia="en-US"/>
        </w:rPr>
        <w:t xml:space="preserve"> nominalus) </w:t>
      </w:r>
      <w:proofErr w:type="spellStart"/>
      <w:r w:rsidRPr="00FA668E">
        <w:rPr>
          <w:rFonts w:ascii="Times New Roman" w:eastAsia="Calibri" w:hAnsi="Times New Roman" w:cs="Times New Roman"/>
          <w:lang w:eastAsia="en-US"/>
        </w:rPr>
        <w:t>kWh</w:t>
      </w:r>
      <w:proofErr w:type="spellEnd"/>
      <w:r w:rsidRPr="00FA668E">
        <w:rPr>
          <w:rFonts w:ascii="Times New Roman" w:eastAsia="Calibri" w:hAnsi="Times New Roman" w:cs="Times New Roman"/>
          <w:lang w:eastAsia="en-US"/>
        </w:rPr>
        <w:t xml:space="preserve">. </w:t>
      </w:r>
    </w:p>
    <w:p w14:paraId="1E1AB99B"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4.14</w:t>
      </w:r>
      <w:r w:rsidRPr="00FA668E">
        <w:rPr>
          <w:rFonts w:ascii="Times New Roman" w:eastAsia="Calibri" w:hAnsi="Times New Roman" w:cs="Times New Roman"/>
          <w:lang w:eastAsia="en-US"/>
        </w:rPr>
        <w:t>. Rangovas įsipareigoja savo pastangomis ir lėšomis vykdyti Įrangos gamintojo techniniuose dokumentuose numatytą periodinę Įrangos techninę priežiūrą, garantinį remontą ir savalaikį visų gedimų šalinimą bei užtikrinti nepertraukiamą ir tinkamą Įrangos techninėse specifikacijose numatytus galingumo ir kitų parametrų duomenis atitinkantį veikimą ne mažiau 10 (dešimt) metų nuo Įrangos priėmimo-perdavimo akto sudarymo dienos.</w:t>
      </w:r>
    </w:p>
    <w:p w14:paraId="024F3EE3" w14:textId="77777777" w:rsidR="00D61BE6" w:rsidRPr="00FA668E" w:rsidRDefault="00D61BE6" w:rsidP="00D61BE6">
      <w:pPr>
        <w:spacing w:after="0" w:line="240" w:lineRule="auto"/>
        <w:contextualSpacing/>
        <w:jc w:val="both"/>
        <w:rPr>
          <w:rFonts w:ascii="Times New Roman" w:eastAsia="Times New Roman" w:hAnsi="Times New Roman" w:cs="Times New Roman"/>
          <w:b/>
          <w:lang w:eastAsia="en-US"/>
        </w:rPr>
      </w:pPr>
    </w:p>
    <w:p w14:paraId="352C3A32" w14:textId="77777777" w:rsidR="00D61BE6" w:rsidRPr="00FA668E" w:rsidRDefault="00D61BE6" w:rsidP="00D61BE6">
      <w:pPr>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5. Užsakovo įsipareigojimai ir teisės</w:t>
      </w:r>
    </w:p>
    <w:p w14:paraId="7CC15EB0" w14:textId="77777777" w:rsidR="00D61BE6" w:rsidRPr="00FA668E" w:rsidRDefault="00D61BE6" w:rsidP="00D61BE6">
      <w:pPr>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5.1. Užsakovas iki Darbų pradžios įsipareigoja suteikti Rangovui Darbų vietą, nurodytą Sutarties 1.3. punkte, ir užtikrinti patekimą į Pastatą ir ant Stogo bei suteikti Darbams reikalingą dokumentaciją.</w:t>
      </w:r>
    </w:p>
    <w:p w14:paraId="215A8492" w14:textId="77777777" w:rsidR="00D61BE6" w:rsidRPr="00FA668E" w:rsidRDefault="00D61BE6" w:rsidP="00D61BE6">
      <w:pPr>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5.2. Užsakovas įsipareigoja suteikti Rangovui visus reikalingus sutikimus, leidimus, informaciją ar kitus dokumentus, kurių išdavimas išimtinai priklauso nuo Užsakovo valios ir kurie yra būtini Rangovo įsipareigojimų  pagal šią Sutartį vykdymui.</w:t>
      </w:r>
    </w:p>
    <w:p w14:paraId="289C879E"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5.3. </w:t>
      </w:r>
      <w:r w:rsidRPr="00FA668E">
        <w:rPr>
          <w:rFonts w:ascii="Times New Roman" w:eastAsia="Times New Roman" w:hAnsi="Times New Roman" w:cs="Times New Roman"/>
          <w:bCs/>
          <w:lang w:eastAsia="en-US"/>
        </w:rPr>
        <w:t>Užsakovas įsipareigoja :</w:t>
      </w:r>
    </w:p>
    <w:p w14:paraId="180B832E"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5.3.1. Rangovui tinkamai įvykdžius sutartinius įsipareigojimus, priimti iš Rangovo atliktus Darbus Sutartyje nustatyta tvarka;</w:t>
      </w:r>
    </w:p>
    <w:p w14:paraId="0CB439D4"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5.3.2. Rangovui tinkamai įvykdžius sutartinius įsipareigojimus, sumokėti Rangovui už Sutartyje nustatyta tvarka ir terminais tinkamai atliktus Darbus pagal Sutarties 2 skyriuje nustatytą kainą;</w:t>
      </w:r>
    </w:p>
    <w:p w14:paraId="791B43BE"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5.3.3. tinkamai vykdyti kitus įsipareigojimus, kurie yra nustatyti Sutartyje ir Teisės aktuose.</w:t>
      </w:r>
    </w:p>
    <w:p w14:paraId="2602C60A" w14:textId="77777777" w:rsidR="00D61BE6" w:rsidRPr="00FA668E" w:rsidRDefault="00D61BE6" w:rsidP="00D61BE6">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5.3.4. Užsakovas, uždelsęs sumokėti Rangovui priklausančias sumas šioje Sutartyje nustatyta tvarka ir terminais, moka Rangovui 0,02% delspinigių už kiekvieną pavėluotą dieną nuo ne laiku apmokėtinos sumos.</w:t>
      </w:r>
    </w:p>
    <w:p w14:paraId="53742468"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5.4. </w:t>
      </w:r>
      <w:r w:rsidRPr="00FA668E">
        <w:rPr>
          <w:rFonts w:ascii="Times New Roman" w:eastAsia="Times New Roman" w:hAnsi="Times New Roman" w:cs="Times New Roman"/>
          <w:bCs/>
          <w:lang w:eastAsia="en-US"/>
        </w:rPr>
        <w:t>Užsakovas turi teisę :</w:t>
      </w:r>
    </w:p>
    <w:p w14:paraId="29A57B28"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lastRenderedPageBreak/>
        <w:t>5.4.1. kontroliuoti ir prižiūrėti, ar Darbų atlikimo eiga, kiekis, kaina, medžiagų kokybė ir įrangos naudojimas atitinka Pirkimo dokumentų reikalavimus, techninius ir darbo projektus, Rangovo parengtas lokalines sąmatas, aktus, PVM sąskaitas faktūras, Teisės aktų reikalavimus;</w:t>
      </w:r>
    </w:p>
    <w:p w14:paraId="4C726B0C"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5.4.2. be atskiro pranešimo atlikti bet kokius patikrinimus, kurie Užsakovui atrodo reikalingi, kilus įtarimui, kad Rangovas nesugebės laiku atlikti Darbų ar Darbai atliekami nekokybiškai, neprofesionaliai, pažeidžiant Teisės aktų, Techninės specifikacijos, Pasiūlymo reikalavimus;</w:t>
      </w:r>
    </w:p>
    <w:p w14:paraId="5C818A11"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5.4.3. raštu reikalauti šalinti defektus, nepriimti nekokybiškai atliktų Darbų ir nemokėti už netinkamai atliktą Darbą iki nustatytų statybos Darbų defektų pašalinimo arba pašalinti trūkumus trečiųjų asmenų pagalba Rangovo sąskaita;</w:t>
      </w:r>
    </w:p>
    <w:p w14:paraId="709A9ECA"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5.4.4. Darbų vykdymo metu raštiško ir motyvuoto prašymo pagrindu reikalauti Rangovo darbuotojo/Rangovo pareigas vykdančio asmens pakeitimo, jei mano, kad šis asmuo netinkamai vykdo pareigas;</w:t>
      </w:r>
    </w:p>
    <w:p w14:paraId="76CAABCF"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5.4.5. nutraukti Sutartį, vadovaujantis sutartyje aptartomis sąlygomis. </w:t>
      </w:r>
    </w:p>
    <w:p w14:paraId="582E0AED" w14:textId="77777777" w:rsidR="00D61BE6" w:rsidRPr="00FA668E" w:rsidRDefault="00D61BE6" w:rsidP="00D61BE6">
      <w:pPr>
        <w:tabs>
          <w:tab w:val="left" w:pos="709"/>
          <w:tab w:val="left" w:pos="1134"/>
        </w:tabs>
        <w:spacing w:after="0" w:line="240" w:lineRule="auto"/>
        <w:contextualSpacing/>
        <w:jc w:val="both"/>
        <w:rPr>
          <w:rFonts w:ascii="Times New Roman" w:eastAsia="Calibri" w:hAnsi="Times New Roman" w:cs="Times New Roman"/>
        </w:rPr>
      </w:pPr>
    </w:p>
    <w:p w14:paraId="79660122" w14:textId="77777777" w:rsidR="00D61BE6" w:rsidRPr="00FA668E" w:rsidRDefault="00D61BE6" w:rsidP="00D61BE6">
      <w:pPr>
        <w:tabs>
          <w:tab w:val="left" w:pos="709"/>
          <w:tab w:val="left" w:pos="1134"/>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6. Rangovo įsipareigojimai ir teisės</w:t>
      </w:r>
    </w:p>
    <w:p w14:paraId="594669CA"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 Rangovas įsipareigoja:</w:t>
      </w:r>
    </w:p>
    <w:p w14:paraId="7D554EB5"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6.1.1.</w:t>
      </w:r>
      <w:r w:rsidRPr="00FA668E">
        <w:rPr>
          <w:rFonts w:ascii="Times New Roman" w:eastAsia="Calibri" w:hAnsi="Times New Roman" w:cs="Times New Roman"/>
          <w:lang w:eastAsia="en-US"/>
        </w:rPr>
        <w:t xml:space="preserve"> </w:t>
      </w:r>
      <w:r w:rsidRPr="00FA668E">
        <w:rPr>
          <w:rFonts w:ascii="Times New Roman" w:eastAsia="Times New Roman" w:hAnsi="Times New Roman" w:cs="Times New Roman"/>
          <w:lang w:eastAsia="en-US"/>
        </w:rPr>
        <w:t>Rangovas įsipareigoja Sutartimi prisiimtų įsipareigojimų vykdymui gauti visus reikalingus leidimus ir licencijas ir (ar) kitus valdžios ar savivaldybės institucijų išduotus leidimus ir/ar kitus dokumentus, reikalingus Sutartimi prisiimtų įsipareigojimų vykdymui;</w:t>
      </w:r>
    </w:p>
    <w:p w14:paraId="4CB97E46"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6.1.2. Darbus atlikti neviršijant sutarties 2 dalyje nurodytos kainos ir sutarties 3 dalyje nurodytais terminais, laikydamasis su Užsakovu suderinto Darbų vykdymo grafiko;</w:t>
      </w:r>
    </w:p>
    <w:p w14:paraId="032E1B79"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6.1.3. Darbus atlikti kokybiškai pagal parengtą techninį projektą;</w:t>
      </w:r>
    </w:p>
    <w:p w14:paraId="1AE0B4D8"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6.1.4. informuoti Užsakovą apie Darbų eigą;</w:t>
      </w:r>
    </w:p>
    <w:p w14:paraId="39868BAD"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6.1.5.</w:t>
      </w:r>
      <w:r w:rsidRPr="00FA668E">
        <w:rPr>
          <w:rFonts w:ascii="Times New Roman" w:eastAsia="Calibri" w:hAnsi="Times New Roman" w:cs="Times New Roman"/>
          <w:lang w:eastAsia="en-US"/>
        </w:rPr>
        <w:t xml:space="preserve"> </w:t>
      </w:r>
      <w:r w:rsidRPr="00FA668E">
        <w:rPr>
          <w:rFonts w:ascii="Times New Roman" w:eastAsia="Times New Roman" w:hAnsi="Times New Roman" w:cs="Times New Roman"/>
          <w:lang w:eastAsia="en-US"/>
        </w:rPr>
        <w:t>ištaisyti defektus per Užsakovo nurodytą protingą terminą;</w:t>
      </w:r>
    </w:p>
    <w:p w14:paraId="79A94815"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6.1.6.</w:t>
      </w:r>
      <w:r w:rsidRPr="00FA668E">
        <w:rPr>
          <w:rFonts w:ascii="Times New Roman" w:eastAsia="Calibri" w:hAnsi="Times New Roman" w:cs="Times New Roman"/>
          <w:lang w:eastAsia="en-US"/>
        </w:rPr>
        <w:t xml:space="preserve"> </w:t>
      </w:r>
      <w:r w:rsidRPr="00FA668E">
        <w:rPr>
          <w:rFonts w:ascii="Times New Roman" w:eastAsia="Times New Roman" w:hAnsi="Times New Roman" w:cs="Times New Roman"/>
          <w:lang w:eastAsia="en-US"/>
        </w:rPr>
        <w:t xml:space="preserve">užtikrinti </w:t>
      </w:r>
      <w:r>
        <w:rPr>
          <w:rFonts w:ascii="Times New Roman" w:eastAsia="Times New Roman" w:hAnsi="Times New Roman" w:cs="Times New Roman"/>
          <w:lang w:eastAsia="en-US"/>
        </w:rPr>
        <w:t xml:space="preserve">ne mažesnį nei 28048 </w:t>
      </w:r>
      <w:proofErr w:type="spellStart"/>
      <w:r>
        <w:rPr>
          <w:rFonts w:ascii="Times New Roman" w:eastAsia="Times New Roman" w:hAnsi="Times New Roman" w:cs="Times New Roman"/>
          <w:lang w:eastAsia="en-US"/>
        </w:rPr>
        <w:t>kWh</w:t>
      </w:r>
      <w:proofErr w:type="spellEnd"/>
      <w:r>
        <w:rPr>
          <w:rFonts w:ascii="Times New Roman" w:eastAsia="Times New Roman" w:hAnsi="Times New Roman" w:cs="Times New Roman"/>
          <w:lang w:eastAsia="en-US"/>
        </w:rPr>
        <w:t xml:space="preserve"> </w:t>
      </w:r>
      <w:r w:rsidRPr="00050D99">
        <w:rPr>
          <w:rFonts w:ascii="Times New Roman" w:eastAsia="Times New Roman" w:hAnsi="Times New Roman" w:cs="Times New Roman"/>
          <w:lang w:eastAsia="en-US"/>
        </w:rPr>
        <w:t>pagaminamą elektros energijos kiekį, kurį tiekėjas įsipareigoja pagaminti su suprojektuota ir sumontuota saulės elektrine per ataskaitinius metus.</w:t>
      </w:r>
    </w:p>
    <w:p w14:paraId="6E3F3E78"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6.1.7. tinkamai dokumentuoti (pateikti visus išlaidas pagrindžiančius dokumentus), t. y. visos išlaidos turi būti pagrįstos išlaidų pagrindimo įrodymo ar lygiavertės įrodomosios vertės dokumentais ir turi būti užtikrinamas šių dokumentų </w:t>
      </w:r>
      <w:proofErr w:type="spellStart"/>
      <w:r w:rsidRPr="00FA668E">
        <w:rPr>
          <w:rFonts w:ascii="Times New Roman" w:eastAsia="Times New Roman" w:hAnsi="Times New Roman" w:cs="Times New Roman"/>
          <w:lang w:eastAsia="en-US"/>
        </w:rPr>
        <w:t>atsekamumas</w:t>
      </w:r>
      <w:proofErr w:type="spellEnd"/>
      <w:r w:rsidRPr="00FA668E">
        <w:rPr>
          <w:rFonts w:ascii="Times New Roman" w:eastAsia="Times New Roman" w:hAnsi="Times New Roman" w:cs="Times New Roman"/>
          <w:lang w:eastAsia="en-US"/>
        </w:rPr>
        <w:t>;</w:t>
      </w:r>
    </w:p>
    <w:p w14:paraId="0B4C70B7"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6.1.8. Rangovas įsipareigoja nagrinėti visų trečiųjų asmenų pretenzijas ar reikalavimus dėl Darbų metu keliamo triukšmo, dulkių, negalėjimo laikinai naudotis inžinerinėmis komunikacijomis ir kita infrastruktūra, pateiktas tiek Užsakovui, tiek Rangovui, bei atlyginti dėl minėtų veiksmų trečiųjų asmenų ar Užsakovo patirtą žalą. Rangovas privalo užtikrinti, kad Darbų vykdymo metu per visą terminą Užsakovo patalpose nebus nutrauktas elektros energijos tiekimas, taip pat nesudaryti kitokie trukdžiai, kurie galėtų sutrikdyti įprastinę Užsakovo veiklą;</w:t>
      </w:r>
    </w:p>
    <w:p w14:paraId="0E8CDE59"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6.1.9. Rangovas įsipareigoja naudotis Montavimo vieta Užsakovo darbo valandų metu, ją laikyti tvarkingą, o užbaigus Montavimą išvalyti ir išvežti savo atliekas, taip pat disponuoti visomis savo medžiagomis, įranga, atsargomis ir kt. taip, kaip jis mano esant tinkamiausia Montavimo vykdymui, su sąlyga, kad Rangovas laikysis visų su tuo susijusių Lietuvos Respublikos teisės aktuose numatytų ir Užsakovo veiklai bei Sutartyje numatytų Montavimo tvarkai keliamų reikalavimų;</w:t>
      </w:r>
    </w:p>
    <w:p w14:paraId="4D3AA2D8"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6.1.10. Jeigu Rangovas vėluoja atlikti bet kokį Darbą ar Darbų grupę pagal suderintą Darbų vykdymo grafiką, Užsakovas už kiekvieną pavėluotą Darbų atlikimo dieną gali pareikalauti iš Rangovo 0,02 % dydžio delspinigių nuo Sutarties kainos. Delspinigiai išskaičiuojami iš Rangovui mokėtinų sumų.</w:t>
      </w:r>
    </w:p>
    <w:p w14:paraId="5D86203E"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6.2. Rangovas turi teisę: </w:t>
      </w:r>
    </w:p>
    <w:p w14:paraId="7D8FDA50" w14:textId="77777777" w:rsidR="00D61BE6" w:rsidRPr="00FA668E" w:rsidRDefault="00D61BE6" w:rsidP="00D61BE6">
      <w:pPr>
        <w:tabs>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6.2.1. gauti visą informaciją, reikalingą tinkamam Sutarties vykdymui;</w:t>
      </w:r>
    </w:p>
    <w:p w14:paraId="12B72F91" w14:textId="77777777" w:rsidR="00D61BE6" w:rsidRPr="00FA668E" w:rsidRDefault="00D61BE6" w:rsidP="00D61BE6">
      <w:pPr>
        <w:tabs>
          <w:tab w:val="left" w:pos="567"/>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6.2.2. Rangovas turi teisę pasitelkti trečiuosius asmenis Sutartyje numatytiems Šalių įsipareigojimams įvykdyti. Rangovas visais atvejais atsako Užsakovui už Rangovo pasitelktų trečiųjų asmenų prievolių neįvykdymą ar netinkamą įvykdymą, lėmusį netinkamai įvykdytus/neįvykdytus šioje Sutartyje numatytus Rangovo įsipareigojimus;</w:t>
      </w:r>
    </w:p>
    <w:p w14:paraId="18A894EF" w14:textId="77777777" w:rsidR="00D61BE6" w:rsidRPr="00FA668E" w:rsidRDefault="00D61BE6" w:rsidP="00D61BE6">
      <w:pPr>
        <w:tabs>
          <w:tab w:val="left" w:pos="567"/>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6.2.3. reikalauti iš Užsakovo sumokėti Rangovui 0,02 proc. dydžio delspinigius nuo laiku neapmokėtos Darbų vertės, už kiekvieną uždelstą dieną;</w:t>
      </w:r>
    </w:p>
    <w:p w14:paraId="166664B3" w14:textId="77777777" w:rsidR="00D61BE6" w:rsidRPr="00FA668E" w:rsidRDefault="00D61BE6" w:rsidP="00D61BE6">
      <w:pPr>
        <w:tabs>
          <w:tab w:val="left" w:pos="567"/>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6.2.4. nutraukti Sutartį, vadovaujantis sutartyje aptartomis sąlygomis;</w:t>
      </w:r>
    </w:p>
    <w:p w14:paraId="7131F2A1" w14:textId="77777777" w:rsidR="00D61BE6" w:rsidRPr="00FA668E" w:rsidRDefault="00D61BE6" w:rsidP="00D61BE6">
      <w:pPr>
        <w:tabs>
          <w:tab w:val="left" w:pos="567"/>
          <w:tab w:val="left" w:pos="1134"/>
        </w:tabs>
        <w:autoSpaceDN w:val="0"/>
        <w:spacing w:after="0" w:line="240" w:lineRule="auto"/>
        <w:contextualSpacing/>
        <w:jc w:val="both"/>
        <w:outlineLvl w:val="1"/>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6.3. Kiti Užsakovo ir Rangovo įsipareigojimai, teisės ir pareigos apibrėžiami galiojančiuose Teisės aktuose.</w:t>
      </w:r>
    </w:p>
    <w:p w14:paraId="2435EEE5" w14:textId="77777777" w:rsidR="00D61BE6" w:rsidRPr="00FA668E" w:rsidRDefault="00D61BE6" w:rsidP="00D61BE6">
      <w:pPr>
        <w:tabs>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6.4. Pasirūpinti tinkamam Darbui reikalingais įrengimais, elektra, vandeniu, buitinėmis patalpomis ir pan.</w:t>
      </w:r>
    </w:p>
    <w:p w14:paraId="441A89F4" w14:textId="77777777" w:rsidR="00D61BE6" w:rsidRPr="00FA668E" w:rsidRDefault="00D61BE6" w:rsidP="00D61BE6">
      <w:pPr>
        <w:tabs>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6.5. </w:t>
      </w:r>
      <w:r w:rsidRPr="00FA668E">
        <w:rPr>
          <w:rFonts w:ascii="Times New Roman" w:eastAsia="Calibri" w:hAnsi="Times New Roman" w:cs="Times New Roman"/>
          <w:lang w:eastAsia="en-US"/>
        </w:rPr>
        <w:t>Jeigu tiekėjo kvalifikacija dėl teisės verstis atitinkama veikla nebuvo tikrinama arba tikrinama ne visa apimtimi, tiekėjas Užsakovui įsipareigoja, kad pirkimo sutartį vykdys tik tokią teisę turintys asmenys.</w:t>
      </w:r>
    </w:p>
    <w:p w14:paraId="492B2969" w14:textId="77777777" w:rsidR="00D61BE6" w:rsidRPr="00FA668E" w:rsidRDefault="00D61BE6" w:rsidP="00D61BE6">
      <w:pPr>
        <w:tabs>
          <w:tab w:val="left" w:pos="1134"/>
        </w:tabs>
        <w:autoSpaceDN w:val="0"/>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6.6. Rangovas privalo vykdyti Darbus statybos objekte laikydamasis visų statybos, darbų saugos ir aplinkos saugos veiklą ir procesą reglamentuojančių teisės aktų reikalavimų.</w:t>
      </w:r>
    </w:p>
    <w:p w14:paraId="17E07DD5" w14:textId="77777777" w:rsidR="00D61BE6" w:rsidRPr="00FA668E" w:rsidRDefault="00D61BE6" w:rsidP="00D61BE6">
      <w:pPr>
        <w:tabs>
          <w:tab w:val="left" w:pos="1134"/>
        </w:tabs>
        <w:autoSpaceDN w:val="0"/>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lastRenderedPageBreak/>
        <w:t>6.7. Rangovas aprūpina darbų saugos priemonėmis Užsakovo atstovus bei kitus Montavimą kontroliuojančius asmenis, norinčius patekti į Montavimo teritoriją ir objektą.</w:t>
      </w:r>
    </w:p>
    <w:p w14:paraId="1A48224F" w14:textId="77777777" w:rsidR="00D61BE6" w:rsidRPr="00FA668E" w:rsidRDefault="00D61BE6" w:rsidP="00D61BE6">
      <w:pPr>
        <w:tabs>
          <w:tab w:val="left" w:pos="1134"/>
        </w:tabs>
        <w:autoSpaceDN w:val="0"/>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6.8. Rangovas turi užtikrinti, kad visi įrankiai, mechanizmai, pastoliai, kopėčios, pakėlimo įrengimai, elektriniai ir mechaniniai prietaisai ir kita įranga bei įrengimai būtų laikomi saugioje vietoje ir naudojami laikantis visų saugios eksploatacijos taisyklių.</w:t>
      </w:r>
    </w:p>
    <w:p w14:paraId="5C58E094" w14:textId="77777777" w:rsidR="00D61BE6" w:rsidRPr="00FA668E" w:rsidRDefault="00D61BE6" w:rsidP="00D61BE6">
      <w:pPr>
        <w:tabs>
          <w:tab w:val="left" w:pos="1134"/>
        </w:tabs>
        <w:autoSpaceDN w:val="0"/>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 xml:space="preserve">6.9. Rangovas, taip pat jo pasitelkti tretieji asmenys, jų darbuotojai ir kiti Rangovo pasitelkti Sutarčiai vykdyti tretieji asmenys negali palikti neužbaigto arba iš dalies neužbaigto darbo, neatitinkančio saugumo reikalavimų, arba tokios būsenos, kad galėtų būti pakenkta darbui, sugadinti įrengimai. Rangovas privalo nepertraukiamai tęsti Montavimą tol, kol bus pasiektas saugus jo vykdymo etapas. </w:t>
      </w:r>
    </w:p>
    <w:p w14:paraId="58AC6A3A" w14:textId="77777777" w:rsidR="00D61BE6" w:rsidRPr="00FA668E" w:rsidRDefault="00D61BE6" w:rsidP="00D61BE6">
      <w:pPr>
        <w:tabs>
          <w:tab w:val="left" w:pos="1134"/>
        </w:tabs>
        <w:autoSpaceDN w:val="0"/>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6.10. Rangovas privalo nedelsdamas pranešti Užsakovui apie žalą, daromą Užsakovo turtui arba tretiesiems asmenims ir atlyginti visus dėl Rangovo kaltės ar neatsargumo Užsakovui ar tretiesiems asmenims padarytus nuostolius.</w:t>
      </w:r>
    </w:p>
    <w:p w14:paraId="69741274"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p>
    <w:p w14:paraId="24F4CEC0" w14:textId="77777777" w:rsidR="00D61BE6" w:rsidRPr="00FA668E" w:rsidRDefault="00D61BE6" w:rsidP="00D61BE6">
      <w:pPr>
        <w:tabs>
          <w:tab w:val="left" w:pos="0"/>
          <w:tab w:val="left" w:pos="993"/>
          <w:tab w:val="left" w:pos="1134"/>
        </w:tabs>
        <w:autoSpaceDN w:val="0"/>
        <w:spacing w:after="0" w:line="240" w:lineRule="auto"/>
        <w:contextualSpacing/>
        <w:jc w:val="center"/>
        <w:rPr>
          <w:rFonts w:ascii="Times New Roman" w:eastAsia="Times New Roman" w:hAnsi="Times New Roman" w:cs="Times New Roman"/>
          <w:b/>
          <w:bCs/>
          <w:lang w:eastAsia="en-US"/>
        </w:rPr>
      </w:pPr>
      <w:r w:rsidRPr="00FA668E">
        <w:rPr>
          <w:rFonts w:ascii="Times New Roman" w:eastAsia="Times New Roman" w:hAnsi="Times New Roman" w:cs="Times New Roman"/>
          <w:b/>
          <w:bCs/>
          <w:lang w:eastAsia="en-US"/>
        </w:rPr>
        <w:t>7. Šalių atsakomybė</w:t>
      </w:r>
    </w:p>
    <w:p w14:paraId="5EAC50B9"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7.1. Užsakovas, uždelsęs atsiskaityti pirkimo sutartyje numatytais terminais be pateisinamos priežasties, Rangovo reikalavimu moka Rangovui 0,02 proc. dydžio delspinigius nuo laiku neapmokėtos Darbų vertės, už kiekvieną uždelstą dieną. </w:t>
      </w:r>
    </w:p>
    <w:p w14:paraId="13A1B329"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7.2. Rangovas:</w:t>
      </w:r>
    </w:p>
    <w:p w14:paraId="3D62D93A"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7.2.1. Rangovas prisiima visą riziką dėl Darbų atlikimo, žalos padarymo. Rangovas atsako už bet kokią žalą, padarytą Užsakovui arba trečiosioms šalims ir objektams dėl jo veiklos, vykdant šioje sutartyje nurodytus Darbus.</w:t>
      </w:r>
    </w:p>
    <w:p w14:paraId="14345BCB"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7.2.1. uždelsęs tinkamai ir laiku atlikti Darbus, nustatytą Sutarties 1.1. punkte, Užsakovo reikalavimu moka Užsakovui 0,02 proc. dydžio delspinigius nuo netinkamai įvykdytų ar neįvykdytų įsipareigojimų vertės už kiekvieną termino praleidimo dieną;</w:t>
      </w:r>
    </w:p>
    <w:p w14:paraId="37B2266E"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7.2.2. Užsakovo nurodytu laiku nepašalinęs defektų, nustatytų per garantinį terminą, atlygina visus Užsakovo dėl to turėtus tiesioginius nuostolius.</w:t>
      </w:r>
    </w:p>
    <w:p w14:paraId="48791FD4"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7.3. Rangovas neprisiima rizikos ir nebus atsakingas, jeigu Sutarties 2.1. punkte numatyta Įrangos kaina padidės arba Montavimas nebus atliktas ar nebus atliktas laiku dėl Užsakovo kaltės. </w:t>
      </w:r>
    </w:p>
    <w:p w14:paraId="69C6E7FF"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7.4. Rangovui nebus taikomi delspinigiai, jei Montavimas nebus atliktas laiku dėl: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Montavimą reglamentuojančių teisės aktų, lyginant su priimtais ir / ar galiojančiais Sutarties sudarymo metu (pvz., dėl to, kad pasikeitė taikomas reguliavimas) ir dėl to nėra Rangovo kaltės; dėl trečiųjų asmenų skundų, ieškinių, kitų teisinių procedūrų, jeigu tai įvyksta ne dėl Rangovo kaltės; dėl teisių į Pastatą apribojimo ar suvaržymo ir pan.</w:t>
      </w:r>
    </w:p>
    <w:p w14:paraId="0EBF15A1"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7.5. Sutarties nutraukimas neatleidžia Šalių nuo netesybų (delspinigių, baudų), priskaičiuotų iki Sutarties nutraukimo, mokėjimo. Netesybų (delspinigių, baudų) sumokėjimas neatleidžia Šalių nuo pareigos vykdyti Šalių prisiimtus sutartinius įsipareigojimus, jei Sutartis nėra nutraukta.</w:t>
      </w:r>
    </w:p>
    <w:p w14:paraId="53AD7BDB"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7.6. Tiekėjas atsako </w:t>
      </w:r>
      <w:r w:rsidRPr="00E305BA">
        <w:rPr>
          <w:rFonts w:ascii="Times New Roman" w:eastAsia="Times New Roman" w:hAnsi="Times New Roman" w:cs="Times New Roman"/>
          <w:lang w:eastAsia="en-US"/>
        </w:rPr>
        <w:t xml:space="preserve">dėl </w:t>
      </w:r>
      <w:r>
        <w:rPr>
          <w:rFonts w:ascii="Times New Roman" w:eastAsia="Times New Roman" w:hAnsi="Times New Roman" w:cs="Times New Roman"/>
          <w:lang w:eastAsia="en-US"/>
        </w:rPr>
        <w:t xml:space="preserve">Viešojo pirkimo Sąlygų Techninėje specifikacijoje </w:t>
      </w:r>
      <w:r w:rsidRPr="00E305BA">
        <w:rPr>
          <w:rFonts w:ascii="Times New Roman" w:eastAsia="Times New Roman" w:hAnsi="Times New Roman" w:cs="Times New Roman"/>
          <w:lang w:eastAsia="en-US"/>
        </w:rPr>
        <w:t>naudoto kriterijaus „</w:t>
      </w:r>
      <w:r w:rsidRPr="00225F9A">
        <w:rPr>
          <w:rFonts w:ascii="Times New Roman" w:hAnsi="Times New Roman"/>
        </w:rPr>
        <w:t>Minimalus planuojamas pagaminti elektros energijos kiekis per ataskaitinius metus</w:t>
      </w:r>
      <w:r>
        <w:rPr>
          <w:rFonts w:ascii="Times New Roman" w:hAnsi="Times New Roman"/>
        </w:rPr>
        <w:t xml:space="preserve"> </w:t>
      </w:r>
      <w:r w:rsidRPr="009A3D15">
        <w:rPr>
          <w:rFonts w:ascii="Times New Roman" w:hAnsi="Times New Roman"/>
        </w:rPr>
        <w:t xml:space="preserve">28048 </w:t>
      </w:r>
      <w:proofErr w:type="spellStart"/>
      <w:r w:rsidRPr="009A3D15">
        <w:rPr>
          <w:rFonts w:ascii="Times New Roman" w:hAnsi="Times New Roman"/>
        </w:rPr>
        <w:t>kWh</w:t>
      </w:r>
      <w:proofErr w:type="spellEnd"/>
      <w:r w:rsidRPr="009A3D15">
        <w:rPr>
          <w:rFonts w:ascii="Times New Roman" w:hAnsi="Times New Roman"/>
        </w:rPr>
        <w:t>/metus</w:t>
      </w:r>
      <w:r w:rsidRPr="00E305BA">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reikšmės nepasiekimo:</w:t>
      </w:r>
    </w:p>
    <w:p w14:paraId="41756D81"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7.6.1. Per pirmuosius sutarties vykdymo metus:</w:t>
      </w:r>
    </w:p>
    <w:p w14:paraId="50F6CBBF" w14:textId="77777777" w:rsidR="00D61BE6" w:rsidRPr="00E305BA"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w:t>
      </w:r>
      <w:r w:rsidRPr="00E305BA">
        <w:rPr>
          <w:rFonts w:ascii="Times New Roman" w:eastAsia="Times New Roman" w:hAnsi="Times New Roman" w:cs="Times New Roman"/>
          <w:lang w:eastAsia="en-US"/>
        </w:rPr>
        <w:t>1</w:t>
      </w:r>
      <w:r>
        <w:rPr>
          <w:rFonts w:ascii="Times New Roman" w:eastAsia="Times New Roman" w:hAnsi="Times New Roman" w:cs="Times New Roman"/>
          <w:lang w:eastAsia="en-US"/>
        </w:rPr>
        <w:t>.1</w:t>
      </w:r>
      <w:r w:rsidRPr="00E305BA">
        <w:rPr>
          <w:rFonts w:ascii="Times New Roman" w:eastAsia="Times New Roman" w:hAnsi="Times New Roman" w:cs="Times New Roman"/>
          <w:lang w:eastAsia="en-US"/>
        </w:rPr>
        <w:t>. Jeigu energijos (</w:t>
      </w:r>
      <w:proofErr w:type="spellStart"/>
      <w:r w:rsidRPr="00E305BA">
        <w:rPr>
          <w:rFonts w:ascii="Times New Roman" w:eastAsia="Times New Roman" w:hAnsi="Times New Roman" w:cs="Times New Roman"/>
          <w:lang w:eastAsia="en-US"/>
        </w:rPr>
        <w:t>kWh</w:t>
      </w:r>
      <w:proofErr w:type="spellEnd"/>
      <w:r w:rsidRPr="00E305BA">
        <w:rPr>
          <w:rFonts w:ascii="Times New Roman" w:eastAsia="Times New Roman" w:hAnsi="Times New Roman" w:cs="Times New Roman"/>
          <w:lang w:eastAsia="en-US"/>
        </w:rPr>
        <w:t xml:space="preserve">/metus) pagaminama ne mažiau kaip 95 procentai </w:t>
      </w:r>
      <w:r>
        <w:rPr>
          <w:rFonts w:ascii="Times New Roman" w:eastAsia="Times New Roman" w:hAnsi="Times New Roman" w:cs="Times New Roman"/>
          <w:lang w:eastAsia="en-US"/>
        </w:rPr>
        <w:t>šioje Sutartyje 7.6 punkte nurodyto</w:t>
      </w:r>
      <w:r w:rsidRPr="00E305BA">
        <w:rPr>
          <w:rFonts w:ascii="Times New Roman" w:eastAsia="Times New Roman" w:hAnsi="Times New Roman" w:cs="Times New Roman"/>
          <w:lang w:eastAsia="en-US"/>
        </w:rPr>
        <w:t xml:space="preserve"> kiekio – rangovui bauda netaikoma; </w:t>
      </w:r>
    </w:p>
    <w:p w14:paraId="26F34F15" w14:textId="77777777" w:rsidR="00D61BE6" w:rsidRPr="00E305BA"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7.6.1.</w:t>
      </w:r>
      <w:r w:rsidRPr="00E305BA">
        <w:rPr>
          <w:rFonts w:ascii="Times New Roman" w:eastAsia="Times New Roman" w:hAnsi="Times New Roman" w:cs="Times New Roman"/>
          <w:lang w:eastAsia="en-US"/>
        </w:rPr>
        <w:t>2. Jeigu energijos (</w:t>
      </w:r>
      <w:proofErr w:type="spellStart"/>
      <w:r w:rsidRPr="00E305BA">
        <w:rPr>
          <w:rFonts w:ascii="Times New Roman" w:eastAsia="Times New Roman" w:hAnsi="Times New Roman" w:cs="Times New Roman"/>
          <w:lang w:eastAsia="en-US"/>
        </w:rPr>
        <w:t>kWh</w:t>
      </w:r>
      <w:proofErr w:type="spellEnd"/>
      <w:r w:rsidRPr="00E305BA">
        <w:rPr>
          <w:rFonts w:ascii="Times New Roman" w:eastAsia="Times New Roman" w:hAnsi="Times New Roman" w:cs="Times New Roman"/>
          <w:lang w:eastAsia="en-US"/>
        </w:rPr>
        <w:t>/ metus) pagaminama mažiau kaip 95 procentais, bet ne mažiau kaip 80 procentų – rangovui taikoma 10 proc. bauda nuo sutarties vertės;</w:t>
      </w:r>
    </w:p>
    <w:p w14:paraId="5F2D934C" w14:textId="77777777" w:rsidR="00D61BE6" w:rsidRPr="00E305BA"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7.6.1.</w:t>
      </w:r>
      <w:r w:rsidRPr="00E305BA">
        <w:rPr>
          <w:rFonts w:ascii="Times New Roman" w:eastAsia="Times New Roman" w:hAnsi="Times New Roman" w:cs="Times New Roman"/>
          <w:lang w:eastAsia="en-US"/>
        </w:rPr>
        <w:t>3. Jeigu energijos (</w:t>
      </w:r>
      <w:proofErr w:type="spellStart"/>
      <w:r w:rsidRPr="00E305BA">
        <w:rPr>
          <w:rFonts w:ascii="Times New Roman" w:eastAsia="Times New Roman" w:hAnsi="Times New Roman" w:cs="Times New Roman"/>
          <w:lang w:eastAsia="en-US"/>
        </w:rPr>
        <w:t>kWh</w:t>
      </w:r>
      <w:proofErr w:type="spellEnd"/>
      <w:r w:rsidRPr="00E305BA">
        <w:rPr>
          <w:rFonts w:ascii="Times New Roman" w:eastAsia="Times New Roman" w:hAnsi="Times New Roman" w:cs="Times New Roman"/>
          <w:lang w:eastAsia="en-US"/>
        </w:rPr>
        <w:t>/ metus) pagaminama mažiau kaip 80 procentų, bet ne mažiau kaip 65 procentų – rangovui taikoma 20 proc. bauda nuo sutarties vertės;</w:t>
      </w:r>
    </w:p>
    <w:p w14:paraId="7278AD10" w14:textId="77777777" w:rsidR="00D61BE6" w:rsidRPr="00E305BA"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7.6.1.</w:t>
      </w:r>
      <w:r w:rsidRPr="00E305BA">
        <w:rPr>
          <w:rFonts w:ascii="Times New Roman" w:eastAsia="Times New Roman" w:hAnsi="Times New Roman" w:cs="Times New Roman"/>
          <w:lang w:eastAsia="en-US"/>
        </w:rPr>
        <w:t>4. Jeigu energijos (</w:t>
      </w:r>
      <w:proofErr w:type="spellStart"/>
      <w:r w:rsidRPr="00E305BA">
        <w:rPr>
          <w:rFonts w:ascii="Times New Roman" w:eastAsia="Times New Roman" w:hAnsi="Times New Roman" w:cs="Times New Roman"/>
          <w:lang w:eastAsia="en-US"/>
        </w:rPr>
        <w:t>kWh</w:t>
      </w:r>
      <w:proofErr w:type="spellEnd"/>
      <w:r w:rsidRPr="00E305BA">
        <w:rPr>
          <w:rFonts w:ascii="Times New Roman" w:eastAsia="Times New Roman" w:hAnsi="Times New Roman" w:cs="Times New Roman"/>
          <w:lang w:eastAsia="en-US"/>
        </w:rPr>
        <w:t>/ metus) pagaminama mažiau kaip 65 procentais, bet ne mažiau kaip 50 procentų – rangovui taikoma 30 proc. bauda nuo sutarties vertės;</w:t>
      </w:r>
    </w:p>
    <w:p w14:paraId="1A943294"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7.6.1.</w:t>
      </w:r>
      <w:r w:rsidRPr="00E305BA">
        <w:rPr>
          <w:rFonts w:ascii="Times New Roman" w:eastAsia="Times New Roman" w:hAnsi="Times New Roman" w:cs="Times New Roman"/>
          <w:lang w:eastAsia="en-US"/>
        </w:rPr>
        <w:t>5. Jeigu energijos (</w:t>
      </w:r>
      <w:proofErr w:type="spellStart"/>
      <w:r w:rsidRPr="00E305BA">
        <w:rPr>
          <w:rFonts w:ascii="Times New Roman" w:eastAsia="Times New Roman" w:hAnsi="Times New Roman" w:cs="Times New Roman"/>
          <w:lang w:eastAsia="en-US"/>
        </w:rPr>
        <w:t>kWh</w:t>
      </w:r>
      <w:proofErr w:type="spellEnd"/>
      <w:r w:rsidRPr="00E305BA">
        <w:rPr>
          <w:rFonts w:ascii="Times New Roman" w:eastAsia="Times New Roman" w:hAnsi="Times New Roman" w:cs="Times New Roman"/>
          <w:lang w:eastAsia="en-US"/>
        </w:rPr>
        <w:t xml:space="preserve">/ metus) pagaminama mažiau kaip 50 procentų – laikoma esminiu sutarties pažeidimu, už kurį nustatoma sutarties dydžio bauda.  </w:t>
      </w:r>
    </w:p>
    <w:p w14:paraId="426523AB"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7.6.2. Per antruosius ir tolimesnius metus:</w:t>
      </w:r>
    </w:p>
    <w:p w14:paraId="3D163109" w14:textId="77777777" w:rsidR="00D61BE6" w:rsidRPr="00E305BA"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7.6.2.1. </w:t>
      </w:r>
      <w:r w:rsidRPr="00E305BA">
        <w:rPr>
          <w:rFonts w:ascii="Times New Roman" w:eastAsia="Times New Roman" w:hAnsi="Times New Roman" w:cs="Times New Roman"/>
          <w:lang w:eastAsia="en-US"/>
        </w:rPr>
        <w:t xml:space="preserve">Jei per antrus ir tolimesnius kalendorinius metus nuo saulės elektrinės paleidimo dienos pagamintos elektros kiekis yra mažesnis negu </w:t>
      </w:r>
      <w:r w:rsidRPr="009A3D15">
        <w:rPr>
          <w:rFonts w:ascii="Times New Roman" w:hAnsi="Times New Roman"/>
        </w:rPr>
        <w:t xml:space="preserve">28048 </w:t>
      </w:r>
      <w:proofErr w:type="spellStart"/>
      <w:r w:rsidRPr="009A3D15">
        <w:rPr>
          <w:rFonts w:ascii="Times New Roman" w:hAnsi="Times New Roman"/>
        </w:rPr>
        <w:t>kWh</w:t>
      </w:r>
      <w:proofErr w:type="spellEnd"/>
      <w:r w:rsidRPr="00E305BA">
        <w:rPr>
          <w:rFonts w:ascii="Times New Roman" w:eastAsia="Times New Roman" w:hAnsi="Times New Roman" w:cs="Times New Roman"/>
          <w:lang w:eastAsia="en-US"/>
        </w:rPr>
        <w:t>, rangovas kiekvienais metais sumoka baudą, kuri lygi trūkstamo elektros kiekio, kurio perkančioji organizacija negavo lyginant su rangovo įsipareigotu kiekiu</w:t>
      </w:r>
      <w:r>
        <w:rPr>
          <w:rFonts w:ascii="Times New Roman" w:eastAsia="Times New Roman" w:hAnsi="Times New Roman" w:cs="Times New Roman"/>
          <w:lang w:eastAsia="en-US"/>
        </w:rPr>
        <w:t xml:space="preserve"> (</w:t>
      </w:r>
      <w:r w:rsidRPr="009A3D15">
        <w:rPr>
          <w:rFonts w:ascii="Times New Roman" w:hAnsi="Times New Roman"/>
        </w:rPr>
        <w:t xml:space="preserve">28048 </w:t>
      </w:r>
      <w:proofErr w:type="spellStart"/>
      <w:r w:rsidRPr="009A3D15">
        <w:rPr>
          <w:rFonts w:ascii="Times New Roman" w:hAnsi="Times New Roman"/>
        </w:rPr>
        <w:t>kWh</w:t>
      </w:r>
      <w:proofErr w:type="spellEnd"/>
      <w:r>
        <w:rPr>
          <w:rFonts w:ascii="Times New Roman" w:hAnsi="Times New Roman"/>
        </w:rPr>
        <w:t>)</w:t>
      </w:r>
      <w:r w:rsidRPr="00E305BA">
        <w:rPr>
          <w:rFonts w:ascii="Times New Roman" w:eastAsia="Times New Roman" w:hAnsi="Times New Roman" w:cs="Times New Roman"/>
          <w:lang w:eastAsia="en-US"/>
        </w:rPr>
        <w:t xml:space="preserve">, ir elektros tarifo, kurį moka perkančioji organizacija, sandaugai. </w:t>
      </w:r>
      <w:r>
        <w:rPr>
          <w:rFonts w:ascii="Times New Roman" w:eastAsia="Times New Roman" w:hAnsi="Times New Roman" w:cs="Times New Roman"/>
          <w:lang w:eastAsia="en-US"/>
        </w:rPr>
        <w:t xml:space="preserve"> </w:t>
      </w:r>
    </w:p>
    <w:p w14:paraId="1763FEEA" w14:textId="77777777" w:rsidR="00D61BE6"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7.6.2.2. </w:t>
      </w:r>
      <w:r w:rsidRPr="00E305BA">
        <w:rPr>
          <w:rFonts w:ascii="Times New Roman" w:eastAsia="Times New Roman" w:hAnsi="Times New Roman" w:cs="Times New Roman"/>
          <w:lang w:eastAsia="en-US"/>
        </w:rPr>
        <w:t>Perkančiosios organizacijos perkamos elektros tarifu priimamas tarifas, galiojęs nuo kalendorinių metų, už kuriuos skaičiuojama bauda, sausio 1 dienos.</w:t>
      </w:r>
    </w:p>
    <w:p w14:paraId="723705E9" w14:textId="77777777" w:rsidR="00D61BE6" w:rsidRPr="00302CB7" w:rsidRDefault="00D61BE6" w:rsidP="00D61BE6">
      <w:pPr>
        <w:spacing w:after="0" w:line="240" w:lineRule="auto"/>
        <w:contextualSpacing/>
        <w:jc w:val="both"/>
      </w:pPr>
      <w:r>
        <w:rPr>
          <w:rFonts w:ascii="Times New Roman" w:eastAsia="Times New Roman" w:hAnsi="Times New Roman" w:cs="Times New Roman"/>
          <w:lang w:eastAsia="en-US"/>
        </w:rPr>
        <w:t>7.6.3. B</w:t>
      </w:r>
      <w:r w:rsidRPr="00E305BA">
        <w:rPr>
          <w:rFonts w:ascii="Times New Roman" w:eastAsia="Times New Roman" w:hAnsi="Times New Roman" w:cs="Times New Roman"/>
          <w:lang w:eastAsia="en-US"/>
        </w:rPr>
        <w:t>audos taikymo terminas</w:t>
      </w:r>
      <w:r>
        <w:rPr>
          <w:rFonts w:ascii="Times New Roman" w:eastAsia="Times New Roman" w:hAnsi="Times New Roman" w:cs="Times New Roman"/>
          <w:lang w:eastAsia="en-US"/>
        </w:rPr>
        <w:t xml:space="preserve"> negali būti ilgesnis nei 5 (penki) metai. Kriterijaus </w:t>
      </w:r>
      <w:r w:rsidRPr="00E305BA">
        <w:rPr>
          <w:rFonts w:ascii="Times New Roman" w:eastAsia="Times New Roman" w:hAnsi="Times New Roman" w:cs="Times New Roman"/>
          <w:lang w:eastAsia="en-US"/>
        </w:rPr>
        <w:t>„</w:t>
      </w:r>
      <w:r w:rsidRPr="00225F9A">
        <w:rPr>
          <w:rFonts w:ascii="Times New Roman" w:hAnsi="Times New Roman"/>
        </w:rPr>
        <w:t>Minimalus planuojamas pagaminti elektros energijos kiekis per ataskaitinius metus</w:t>
      </w:r>
      <w:r>
        <w:rPr>
          <w:rFonts w:ascii="Times New Roman" w:hAnsi="Times New Roman"/>
        </w:rPr>
        <w:t xml:space="preserve"> </w:t>
      </w:r>
      <w:r w:rsidRPr="009A3D15">
        <w:rPr>
          <w:rFonts w:ascii="Times New Roman" w:hAnsi="Times New Roman"/>
        </w:rPr>
        <w:t xml:space="preserve">28048 </w:t>
      </w:r>
      <w:proofErr w:type="spellStart"/>
      <w:r w:rsidRPr="009A3D15">
        <w:rPr>
          <w:rFonts w:ascii="Times New Roman" w:hAnsi="Times New Roman"/>
        </w:rPr>
        <w:t>kWh</w:t>
      </w:r>
      <w:proofErr w:type="spellEnd"/>
      <w:r w:rsidRPr="009A3D15">
        <w:rPr>
          <w:rFonts w:ascii="Times New Roman" w:hAnsi="Times New Roman"/>
        </w:rPr>
        <w:t>/metus</w:t>
      </w:r>
      <w:r w:rsidRPr="00E305BA">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reikšmė stebima </w:t>
      </w:r>
      <w:r>
        <w:rPr>
          <w:rFonts w:ascii="Times New Roman" w:eastAsia="Times New Roman" w:hAnsi="Times New Roman" w:cs="Times New Roman"/>
          <w:b/>
          <w:lang w:eastAsia="en-US"/>
        </w:rPr>
        <w:t>5 (penkis) metus</w:t>
      </w:r>
      <w:r w:rsidRPr="00302CB7">
        <w:rPr>
          <w:rFonts w:ascii="Times New Roman" w:eastAsia="Times New Roman" w:hAnsi="Times New Roman" w:cs="Times New Roman"/>
          <w:lang w:eastAsia="en-US"/>
        </w:rPr>
        <w:t>, skaičiuojant</w:t>
      </w:r>
      <w:r>
        <w:rPr>
          <w:rFonts w:ascii="Times New Roman" w:eastAsia="Times New Roman" w:hAnsi="Times New Roman" w:cs="Times New Roman"/>
          <w:b/>
          <w:lang w:eastAsia="en-US"/>
        </w:rPr>
        <w:t xml:space="preserve"> </w:t>
      </w:r>
      <w:r w:rsidRPr="00E305BA">
        <w:rPr>
          <w:rFonts w:ascii="Times New Roman" w:eastAsia="Times New Roman" w:hAnsi="Times New Roman" w:cs="Times New Roman"/>
          <w:lang w:eastAsia="en-US"/>
        </w:rPr>
        <w:t xml:space="preserve">nuo </w:t>
      </w:r>
      <w:r>
        <w:rPr>
          <w:rFonts w:ascii="Times New Roman" w:eastAsia="Times New Roman" w:hAnsi="Times New Roman" w:cs="Times New Roman"/>
          <w:lang w:eastAsia="en-US"/>
        </w:rPr>
        <w:t xml:space="preserve">dvipusės apskaitos </w:t>
      </w:r>
      <w:r w:rsidRPr="00E305BA">
        <w:rPr>
          <w:rFonts w:ascii="Times New Roman" w:eastAsia="Times New Roman" w:hAnsi="Times New Roman" w:cs="Times New Roman"/>
          <w:lang w:eastAsia="en-US"/>
        </w:rPr>
        <w:t>skaitiklių</w:t>
      </w:r>
      <w:r>
        <w:rPr>
          <w:rFonts w:ascii="Times New Roman" w:eastAsia="Times New Roman" w:hAnsi="Times New Roman" w:cs="Times New Roman"/>
          <w:lang w:eastAsia="en-US"/>
        </w:rPr>
        <w:t xml:space="preserve"> sumontavimo ir paleidimo datos.</w:t>
      </w:r>
    </w:p>
    <w:p w14:paraId="43EAB09C" w14:textId="77777777" w:rsidR="00D61BE6" w:rsidRPr="00FA668E" w:rsidRDefault="00D61BE6" w:rsidP="00D61BE6">
      <w:pPr>
        <w:tabs>
          <w:tab w:val="left" w:pos="0"/>
          <w:tab w:val="left" w:pos="993"/>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7.</w:t>
      </w:r>
      <w:r>
        <w:rPr>
          <w:rFonts w:ascii="Times New Roman" w:eastAsia="Times New Roman" w:hAnsi="Times New Roman" w:cs="Times New Roman"/>
          <w:lang w:eastAsia="en-US"/>
        </w:rPr>
        <w:t>7</w:t>
      </w:r>
      <w:r w:rsidRPr="00FA668E">
        <w:rPr>
          <w:rFonts w:ascii="Times New Roman" w:eastAsia="Times New Roman" w:hAnsi="Times New Roman" w:cs="Times New Roman"/>
          <w:lang w:eastAsia="en-US"/>
        </w:rPr>
        <w:t>. Už šios Sutarties pažeidimą, nevykdymą ar netinkamą vykdymą Šalys atsako Lietuvos Respublikos teisės aktų nustatyta tvarka.</w:t>
      </w:r>
    </w:p>
    <w:p w14:paraId="1D8618FB" w14:textId="77777777" w:rsidR="00D61BE6" w:rsidRPr="00FA668E" w:rsidRDefault="00D61BE6" w:rsidP="00D61BE6">
      <w:pPr>
        <w:tabs>
          <w:tab w:val="left" w:pos="709"/>
          <w:tab w:val="left" w:pos="1134"/>
        </w:tabs>
        <w:spacing w:after="0" w:line="240" w:lineRule="auto"/>
        <w:contextualSpacing/>
        <w:jc w:val="both"/>
        <w:rPr>
          <w:rFonts w:ascii="Times New Roman" w:eastAsia="Calibri" w:hAnsi="Times New Roman" w:cs="Times New Roman"/>
        </w:rPr>
      </w:pPr>
    </w:p>
    <w:p w14:paraId="3C791386" w14:textId="77777777" w:rsidR="00D61BE6" w:rsidRPr="00FA668E" w:rsidRDefault="00D61BE6" w:rsidP="00D61BE6">
      <w:pPr>
        <w:numPr>
          <w:ilvl w:val="0"/>
          <w:numId w:val="3"/>
        </w:numPr>
        <w:tabs>
          <w:tab w:val="left" w:pos="709"/>
          <w:tab w:val="left" w:pos="1134"/>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Subrangovų dalyvavimas, keitimo tvarka</w:t>
      </w:r>
    </w:p>
    <w:p w14:paraId="0BEEDA51" w14:textId="3681F606"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8.1. Rangovas Sutarčiai vykdyti pasitelkia šį (-</w:t>
      </w:r>
      <w:proofErr w:type="spellStart"/>
      <w:r w:rsidRPr="00FA668E">
        <w:rPr>
          <w:rFonts w:ascii="Times New Roman" w:eastAsia="Times New Roman" w:hAnsi="Times New Roman" w:cs="Times New Roman"/>
          <w:lang w:eastAsia="en-US"/>
        </w:rPr>
        <w:t>iuos</w:t>
      </w:r>
      <w:proofErr w:type="spellEnd"/>
      <w:r w:rsidRPr="00FA668E">
        <w:rPr>
          <w:rFonts w:ascii="Times New Roman" w:eastAsia="Times New Roman" w:hAnsi="Times New Roman" w:cs="Times New Roman"/>
          <w:lang w:eastAsia="en-US"/>
        </w:rPr>
        <w:t>) žinomą (-</w:t>
      </w:r>
      <w:proofErr w:type="spellStart"/>
      <w:r w:rsidRPr="00FA668E">
        <w:rPr>
          <w:rFonts w:ascii="Times New Roman" w:eastAsia="Times New Roman" w:hAnsi="Times New Roman" w:cs="Times New Roman"/>
          <w:lang w:eastAsia="en-US"/>
        </w:rPr>
        <w:t>us</w:t>
      </w:r>
      <w:proofErr w:type="spellEnd"/>
      <w:r w:rsidRPr="00FA668E">
        <w:rPr>
          <w:rFonts w:ascii="Times New Roman" w:eastAsia="Times New Roman" w:hAnsi="Times New Roman" w:cs="Times New Roman"/>
          <w:lang w:eastAsia="en-US"/>
        </w:rPr>
        <w:t>) Subrangovą (-</w:t>
      </w:r>
      <w:proofErr w:type="spellStart"/>
      <w:r w:rsidRPr="00FA668E">
        <w:rPr>
          <w:rFonts w:ascii="Times New Roman" w:eastAsia="Times New Roman" w:hAnsi="Times New Roman" w:cs="Times New Roman"/>
          <w:lang w:eastAsia="en-US"/>
        </w:rPr>
        <w:t>us</w:t>
      </w:r>
      <w:proofErr w:type="spellEnd"/>
      <w:r w:rsidRPr="00FA668E">
        <w:rPr>
          <w:rFonts w:ascii="Times New Roman" w:eastAsia="Times New Roman" w:hAnsi="Times New Roman" w:cs="Times New Roman"/>
          <w:lang w:eastAsia="en-US"/>
        </w:rPr>
        <w:t>), nurodytą (-</w:t>
      </w:r>
      <w:proofErr w:type="spellStart"/>
      <w:r w:rsidRPr="00FA668E">
        <w:rPr>
          <w:rFonts w:ascii="Times New Roman" w:eastAsia="Times New Roman" w:hAnsi="Times New Roman" w:cs="Times New Roman"/>
          <w:lang w:eastAsia="en-US"/>
        </w:rPr>
        <w:t>us</w:t>
      </w:r>
      <w:proofErr w:type="spellEnd"/>
      <w:r w:rsidRPr="00FA668E">
        <w:rPr>
          <w:rFonts w:ascii="Times New Roman" w:eastAsia="Times New Roman" w:hAnsi="Times New Roman" w:cs="Times New Roman"/>
          <w:lang w:eastAsia="en-US"/>
        </w:rPr>
        <w:t xml:space="preserve">) pasiūlyme – </w:t>
      </w:r>
      <w:r w:rsidRPr="00DB5A3E">
        <w:rPr>
          <w:rFonts w:ascii="Times New Roman" w:eastAsia="Times New Roman" w:hAnsi="Times New Roman" w:cs="Times New Roman"/>
          <w:lang w:eastAsia="en-US"/>
        </w:rPr>
        <w:t>(</w:t>
      </w:r>
      <w:r w:rsidR="00DB5A3E" w:rsidRPr="00DB5A3E">
        <w:rPr>
          <w:rFonts w:ascii="Times New Roman" w:eastAsia="Times New Roman" w:hAnsi="Times New Roman" w:cs="Times New Roman"/>
          <w:lang w:eastAsia="en-US"/>
        </w:rPr>
        <w:t>Subrangovai nepasitelkiami</w:t>
      </w:r>
      <w:r w:rsidRPr="00DB5A3E">
        <w:rPr>
          <w:rFonts w:ascii="Times New Roman" w:eastAsia="Times New Roman" w:hAnsi="Times New Roman" w:cs="Times New Roman"/>
          <w:lang w:eastAsia="en-US"/>
        </w:rPr>
        <w:t>)</w:t>
      </w:r>
      <w:r w:rsidRPr="00FA668E">
        <w:rPr>
          <w:rFonts w:ascii="Times New Roman" w:eastAsia="Times New Roman" w:hAnsi="Times New Roman" w:cs="Times New Roman"/>
          <w:lang w:eastAsia="en-US"/>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53A18B6"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8.1.1. apie tai jis turi raštu informuoti Užsakovą prieš 5 kalendorines dienas, nurodydamas Subrangovo pakeitimo priežastis, kartu pateikdamas naujų Subrangovų kvalifikacinius dokumentus, kokie buvo numatyti Subrangovams konkurso sąlygose ir atestatus Darbams, kuriuos jie atliks;</w:t>
      </w:r>
    </w:p>
    <w:p w14:paraId="00D2DC4E"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8.1.2. gavęs tokį pranešimą, Užsakovas per 5 kalendorines dienas patikrina Subrangovo kvalifikaciją pagal konkurso sąlygų reikalavimus, raštu apie tai praneša Rangovui ir kartu su Rangovu įformina susitarimą dėl Subrangovo pakeitimo.</w:t>
      </w:r>
    </w:p>
    <w:p w14:paraId="345A5C2D"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rPr>
        <w:t xml:space="preserve">8.2. 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pirkimo sutarties vykdymo metu, taip pat apie naujus subrangovus, kuriuos jis ketina pasitelkti vėliau ir kurie nebuvo žinomi pasiūlymo pateikimo metu. Kartu su informacija apie naujus subrangovus pateikiami ir subrangovų pašalinimo pagrindų nebuvimą, atitikimą kvalifikacijos reikalavimams. </w:t>
      </w:r>
    </w:p>
    <w:p w14:paraId="098EFAE7" w14:textId="77777777" w:rsidR="00D61BE6" w:rsidRPr="00FA668E" w:rsidRDefault="00D61BE6" w:rsidP="00D61BE6">
      <w:pPr>
        <w:spacing w:after="0" w:line="240" w:lineRule="auto"/>
        <w:contextualSpacing/>
        <w:jc w:val="both"/>
        <w:rPr>
          <w:rFonts w:ascii="Times New Roman" w:eastAsia="Times New Roman" w:hAnsi="Times New Roman" w:cs="Times New Roman"/>
        </w:rPr>
      </w:pPr>
      <w:r w:rsidRPr="00FA668E">
        <w:rPr>
          <w:rFonts w:ascii="Times New Roman" w:eastAsia="Times New Roman" w:hAnsi="Times New Roman" w:cs="Times New Roman"/>
        </w:rPr>
        <w:t>8.3. Rangovas turi teisės pasitelkti Subrangovus, jeigu apie ketinimą juos pasitelkti nebuvo nurodęs savo pasiūlyme ir Subrangovas nėra nurodytas Sutarties 8.1 punkte ar neinformavęs Užsakovo pagal Sutarties 8.1.1 punktą. Naujų subrangovų pasitelkimas turi būti suderintas su Užsakovu raštu. Rangovas, nesilaikęs šiame punkte nurodyto reikalavimo, įsipareigoja sumokėti Užsakovui baudą, lygią 5 % bendros sutarties kainos ir atlyginti nuostolius, kiek jų nepadengia sutartyje nustatyta bauda ir delspinigiai.</w:t>
      </w:r>
    </w:p>
    <w:p w14:paraId="4D3C12A6" w14:textId="77777777" w:rsidR="00D61BE6" w:rsidRPr="00FA668E" w:rsidRDefault="00D61BE6" w:rsidP="00D61BE6">
      <w:pPr>
        <w:spacing w:after="0" w:line="240" w:lineRule="auto"/>
        <w:contextualSpacing/>
        <w:jc w:val="both"/>
        <w:rPr>
          <w:rFonts w:ascii="Times New Roman" w:eastAsia="Times New Roman" w:hAnsi="Times New Roman" w:cs="Times New Roman"/>
          <w:lang w:eastAsia="en-US"/>
        </w:rPr>
      </w:pPr>
    </w:p>
    <w:p w14:paraId="14A43845" w14:textId="77777777" w:rsidR="00D61BE6" w:rsidRPr="00FA668E" w:rsidRDefault="00D61BE6" w:rsidP="00D61BE6">
      <w:pPr>
        <w:numPr>
          <w:ilvl w:val="0"/>
          <w:numId w:val="3"/>
        </w:numPr>
        <w:tabs>
          <w:tab w:val="left" w:pos="709"/>
          <w:tab w:val="left" w:pos="1134"/>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Sutarties keitimo ir nutraukimo tvarka</w:t>
      </w:r>
    </w:p>
    <w:p w14:paraId="7B0F75A5"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9.1.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B213F31"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9.2. Šalys įsipareigoja susilaikyti nuo bet kokių veiksmų, galinčių pakenkti kitai šios Sutarties Šaliai ir neatskleisti jokių šios Sutarties sąlygų, jei tai gali padaryti nuostolių kitai Šaliai ir nėra gautas raštiškas tos Šalies sutikimas.</w:t>
      </w:r>
    </w:p>
    <w:p w14:paraId="65820534"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9.3. Jeigu Rangovas dėl savo kaltės laiku nebaigia Darbų arba nevykdo kitų įsipareigojimų pagal Sutartį, Užsakovas turi teisę vienašališkai nutraukti Sutartį, pateikdamas raštišką pranešimą prieš 10 darbo dienų apie Sutarties nutraukimą, ir reikalauti sumokėti baudą lygią 5% (penkiems) bendros Sutarties kainos bei reikalauti nuostolių atlyginimo, tiek kiek jų nepadengia bauda ir delspinigiai.</w:t>
      </w:r>
    </w:p>
    <w:p w14:paraId="480E83E4"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9.4. Jeigu Rangovas vienašališkai nutraukia Sutartį be Užsakovo kaltės, Užsakovas turi teisę reikalauti Rangovo sumokėti </w:t>
      </w:r>
      <w:r>
        <w:rPr>
          <w:rFonts w:ascii="Times New Roman" w:eastAsia="Times New Roman" w:hAnsi="Times New Roman" w:cs="Times New Roman"/>
          <w:lang w:eastAsia="en-US"/>
        </w:rPr>
        <w:t>8</w:t>
      </w:r>
      <w:r w:rsidRPr="00FA668E">
        <w:rPr>
          <w:rFonts w:ascii="Times New Roman" w:eastAsia="Times New Roman" w:hAnsi="Times New Roman" w:cs="Times New Roman"/>
          <w:lang w:eastAsia="en-US"/>
        </w:rPr>
        <w:t>% (</w:t>
      </w:r>
      <w:r>
        <w:rPr>
          <w:rFonts w:ascii="Times New Roman" w:eastAsia="Times New Roman" w:hAnsi="Times New Roman" w:cs="Times New Roman"/>
          <w:lang w:eastAsia="en-US"/>
        </w:rPr>
        <w:t>aštuonių procentų</w:t>
      </w:r>
      <w:r w:rsidRPr="00FA668E">
        <w:rPr>
          <w:rFonts w:ascii="Times New Roman" w:eastAsia="Times New Roman" w:hAnsi="Times New Roman" w:cs="Times New Roman"/>
          <w:lang w:eastAsia="en-US"/>
        </w:rPr>
        <w:t xml:space="preserve">) bendros Sutarties kainos </w:t>
      </w:r>
      <w:r>
        <w:rPr>
          <w:rFonts w:ascii="Times New Roman" w:eastAsia="Times New Roman" w:hAnsi="Times New Roman" w:cs="Times New Roman"/>
          <w:lang w:eastAsia="en-US"/>
        </w:rPr>
        <w:t xml:space="preserve">dydžio </w:t>
      </w:r>
      <w:r w:rsidRPr="00FA668E">
        <w:rPr>
          <w:rFonts w:ascii="Times New Roman" w:eastAsia="Times New Roman" w:hAnsi="Times New Roman" w:cs="Times New Roman"/>
          <w:lang w:eastAsia="en-US"/>
        </w:rPr>
        <w:t>baudą bei reikalauti nuostolių atlyginimo, tiek kiek jų nepadengia bauda ir delspinigiai.</w:t>
      </w:r>
    </w:p>
    <w:p w14:paraId="6FE6A029"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9.5. 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D9B3908"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9.6. Sutartis gali būti nutraukta raštišku abiejų šalių susitarimu ir kitais Lietuvos Respublikos Civiliniame Kodekse nustatytais pagrindais.</w:t>
      </w:r>
    </w:p>
    <w:p w14:paraId="46E7D6BA"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9.7. Abi šalys turi teisę vienašališkai nutraukti Sutartį, jeigu dėl nenugalimos jėgos negali vykdyti savo įsipareigojimų.</w:t>
      </w:r>
    </w:p>
    <w:p w14:paraId="472569EC"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9.8. Nutraukus Sutartį dėl Rangovo kaltės, Užsakovas turi nustatyti likusias Rangovui mokėtinas sumas už tinkamai atliktus, bet neapmokėtus Darbus, tačiau Užsakovas Rangovo sąskaita gali padengti bet kuriuos </w:t>
      </w:r>
      <w:r w:rsidRPr="00FA668E">
        <w:rPr>
          <w:rFonts w:ascii="Times New Roman" w:eastAsia="Times New Roman" w:hAnsi="Times New Roman" w:cs="Times New Roman"/>
          <w:lang w:eastAsia="en-US"/>
        </w:rPr>
        <w:lastRenderedPageBreak/>
        <w:t>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015D6019" w14:textId="77777777" w:rsidR="00D61BE6" w:rsidRPr="00FA668E" w:rsidRDefault="00D61BE6" w:rsidP="00D61BE6">
      <w:pPr>
        <w:tabs>
          <w:tab w:val="left" w:pos="709"/>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9.9.  Užsakovas turi teisę vienašališkai nutraukti Sutartį, pranešęs prieš 10 darbo dienų, jeigu:</w:t>
      </w:r>
    </w:p>
    <w:p w14:paraId="763C5EFE" w14:textId="77777777" w:rsidR="00D61BE6" w:rsidRPr="00FA668E" w:rsidRDefault="00D61BE6" w:rsidP="00D61BE6">
      <w:pPr>
        <w:tabs>
          <w:tab w:val="left" w:pos="0"/>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9.9.1.Sutartis buvo pakeista pažeidžiant Lietuvos Respublikos Viešųjų pirkimų įstatymo 89 str.;</w:t>
      </w:r>
    </w:p>
    <w:p w14:paraId="05153428" w14:textId="77777777" w:rsidR="00D61BE6" w:rsidRPr="00FA668E" w:rsidRDefault="00D61BE6" w:rsidP="00D61BE6">
      <w:pPr>
        <w:tabs>
          <w:tab w:val="left" w:pos="0"/>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9.9.2. paaiškėjo, kad Rangovas, su kuriuo sudaryta Sutartis, turėjo būti pašalintas iš pirkimo procedūros pagal Lietuvos Respublikos Viešųjų pirkimų įstatymo 46 str. 1 d.; </w:t>
      </w:r>
    </w:p>
    <w:p w14:paraId="197EA78B" w14:textId="77777777" w:rsidR="00D61BE6" w:rsidRPr="00FA668E" w:rsidRDefault="00D61BE6" w:rsidP="00D61BE6">
      <w:pPr>
        <w:tabs>
          <w:tab w:val="left" w:pos="0"/>
        </w:tabs>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9.9.3.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AEE3E23" w14:textId="77777777" w:rsidR="00D61BE6" w:rsidRPr="00FA668E" w:rsidRDefault="00D61BE6" w:rsidP="00D61BE6">
      <w:pPr>
        <w:tabs>
          <w:tab w:val="left" w:pos="0"/>
        </w:tabs>
        <w:spacing w:after="0" w:line="240" w:lineRule="auto"/>
        <w:contextualSpacing/>
        <w:jc w:val="both"/>
        <w:rPr>
          <w:rFonts w:ascii="Times New Roman" w:eastAsia="Times New Roman" w:hAnsi="Times New Roman" w:cs="Times New Roman"/>
          <w:lang w:eastAsia="en-US"/>
        </w:rPr>
      </w:pPr>
    </w:p>
    <w:p w14:paraId="10D298DD" w14:textId="77777777" w:rsidR="00D61BE6" w:rsidRPr="00FA668E" w:rsidRDefault="00D61BE6" w:rsidP="00D61BE6">
      <w:pPr>
        <w:numPr>
          <w:ilvl w:val="0"/>
          <w:numId w:val="2"/>
        </w:numPr>
        <w:tabs>
          <w:tab w:val="left" w:pos="709"/>
          <w:tab w:val="left" w:pos="1134"/>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Nenugalima jėga (</w:t>
      </w:r>
      <w:proofErr w:type="spellStart"/>
      <w:r w:rsidRPr="00FA668E">
        <w:rPr>
          <w:rFonts w:ascii="Times New Roman" w:eastAsia="Times New Roman" w:hAnsi="Times New Roman" w:cs="Times New Roman"/>
          <w:b/>
          <w:lang w:eastAsia="en-US"/>
        </w:rPr>
        <w:t>force</w:t>
      </w:r>
      <w:proofErr w:type="spellEnd"/>
      <w:r w:rsidRPr="00FA668E">
        <w:rPr>
          <w:rFonts w:ascii="Times New Roman" w:eastAsia="Times New Roman" w:hAnsi="Times New Roman" w:cs="Times New Roman"/>
          <w:b/>
          <w:lang w:eastAsia="en-US"/>
        </w:rPr>
        <w:t xml:space="preserve"> </w:t>
      </w:r>
      <w:proofErr w:type="spellStart"/>
      <w:r w:rsidRPr="00FA668E">
        <w:rPr>
          <w:rFonts w:ascii="Times New Roman" w:eastAsia="Times New Roman" w:hAnsi="Times New Roman" w:cs="Times New Roman"/>
          <w:b/>
          <w:lang w:eastAsia="en-US"/>
        </w:rPr>
        <w:t>majeur</w:t>
      </w:r>
      <w:proofErr w:type="spellEnd"/>
      <w:r w:rsidRPr="00FA668E">
        <w:rPr>
          <w:rFonts w:ascii="Times New Roman" w:eastAsia="Times New Roman" w:hAnsi="Times New Roman" w:cs="Times New Roman"/>
          <w:b/>
          <w:lang w:eastAsia="en-US"/>
        </w:rPr>
        <w:t>)</w:t>
      </w:r>
    </w:p>
    <w:p w14:paraId="7A3F0915"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10.1. Esant nenugalimai jėgai (</w:t>
      </w:r>
      <w:proofErr w:type="spellStart"/>
      <w:r w:rsidRPr="00FA668E">
        <w:rPr>
          <w:rFonts w:ascii="Times New Roman" w:eastAsia="Times New Roman" w:hAnsi="Times New Roman" w:cs="Times New Roman"/>
          <w:i/>
          <w:lang w:eastAsia="en-US"/>
        </w:rPr>
        <w:t>force</w:t>
      </w:r>
      <w:proofErr w:type="spellEnd"/>
      <w:r w:rsidRPr="00FA668E">
        <w:rPr>
          <w:rFonts w:ascii="Times New Roman" w:eastAsia="Times New Roman" w:hAnsi="Times New Roman" w:cs="Times New Roman"/>
          <w:i/>
          <w:lang w:eastAsia="en-US"/>
        </w:rPr>
        <w:t xml:space="preserve"> majeure</w:t>
      </w:r>
      <w:r w:rsidRPr="00FA668E">
        <w:rPr>
          <w:rFonts w:ascii="Times New Roman" w:eastAsia="Times New Roman" w:hAnsi="Times New Roman" w:cs="Times New Roman"/>
          <w:lang w:eastAsia="en-US"/>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5F4C70AD"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p>
    <w:p w14:paraId="128B750B" w14:textId="77777777" w:rsidR="00D61BE6" w:rsidRPr="00FA668E" w:rsidRDefault="00D61BE6" w:rsidP="00D61BE6">
      <w:pPr>
        <w:numPr>
          <w:ilvl w:val="0"/>
          <w:numId w:val="2"/>
        </w:numPr>
        <w:tabs>
          <w:tab w:val="left" w:pos="0"/>
          <w:tab w:val="left" w:pos="1134"/>
        </w:tabs>
        <w:autoSpaceDN w:val="0"/>
        <w:spacing w:after="0" w:line="240" w:lineRule="auto"/>
        <w:contextualSpacing/>
        <w:jc w:val="center"/>
        <w:rPr>
          <w:rFonts w:ascii="Times New Roman" w:eastAsia="Times New Roman" w:hAnsi="Times New Roman" w:cs="Times New Roman"/>
          <w:b/>
          <w:bCs/>
          <w:lang w:eastAsia="en-US"/>
        </w:rPr>
      </w:pPr>
      <w:r w:rsidRPr="00FA668E">
        <w:rPr>
          <w:rFonts w:ascii="Times New Roman" w:eastAsia="Times New Roman" w:hAnsi="Times New Roman" w:cs="Times New Roman"/>
          <w:b/>
          <w:bCs/>
          <w:lang w:eastAsia="en-US"/>
        </w:rPr>
        <w:t>Ginčų sprendimo tvarka</w:t>
      </w:r>
    </w:p>
    <w:p w14:paraId="0B15D275" w14:textId="77777777" w:rsidR="00D61BE6" w:rsidRPr="00FA668E" w:rsidRDefault="00D61BE6" w:rsidP="00D61BE6">
      <w:pPr>
        <w:tabs>
          <w:tab w:val="left" w:pos="0"/>
          <w:tab w:val="left" w:pos="1134"/>
        </w:tabs>
        <w:autoSpaceDN w:val="0"/>
        <w:spacing w:after="0" w:line="240" w:lineRule="auto"/>
        <w:contextualSpacing/>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11.1. Šalys įsipareigoja imtis visų priemonių laiku ir sąžiningai įvykdyti visas šios Sutarties sąlygas.</w:t>
      </w:r>
    </w:p>
    <w:p w14:paraId="5F379377"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11.2. Ginčai ar kiti nesutarimai, susiję su Sutartimi, sprendžiami derybomis arba, nepavykus susitarti taikiai – Lietuvos Respublikos teisės aktų nustatyta tvarka Lietuvos Respublikos teisme.</w:t>
      </w:r>
    </w:p>
    <w:p w14:paraId="72212893"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11.3. Jeigu Šalys nesutaria dėl patiektos Įrangos ir (arba) jos Montavimo kokybės, toks nesutarimas sprendžiamas pasitelkiant į pagalbą nepriklausomus ekspertus (ekspertą), dėl kurių raštu susitaria Šalys. Šalims nesutarus, kiekviena Šalis skiria po vieną ekspertą, kurie parenka trečiąjį ekspertą. Ekspertais gali būti kompetentingi savo srities žinovai, turintys reikiamą kvalifikaciją.</w:t>
      </w:r>
    </w:p>
    <w:p w14:paraId="7D1E8244"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11.4. Nepriklausomų ekspertų išvadoje turi būti aptartas trūkumų pobūdis ir technologiškai įmanomas terminas trūkumams pašalinti. Rangovui atsisakius pritarti tokiai išvadai (aktui) arba Rangovui atsisakius taisyti trūkumus arba jų netaisant, Užsakovas tokius trūkumus pašalina savo arba kito savo nuožiūra pasirinkto asmens jėgomis/lėšomis, o Rangovas atlygina visas Užsakovo išlaidas už eksperto akte nurodytų trūkumų pašalinimą. </w:t>
      </w:r>
    </w:p>
    <w:p w14:paraId="16785614"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11.5. Išlaidas ekspertams atlygina Šalis, pralaimėjusi šį ginčą.</w:t>
      </w:r>
    </w:p>
    <w:p w14:paraId="218AFBFC"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p>
    <w:p w14:paraId="6BF1A74B" w14:textId="77777777" w:rsidR="00D61BE6" w:rsidRPr="00FA668E" w:rsidRDefault="00D61BE6" w:rsidP="00D61BE6">
      <w:pPr>
        <w:tabs>
          <w:tab w:val="left" w:pos="0"/>
          <w:tab w:val="left" w:pos="1134"/>
        </w:tabs>
        <w:autoSpaceDN w:val="0"/>
        <w:spacing w:after="0" w:line="240" w:lineRule="auto"/>
        <w:contextualSpacing/>
        <w:jc w:val="center"/>
        <w:rPr>
          <w:rFonts w:ascii="Times New Roman" w:eastAsia="Times New Roman" w:hAnsi="Times New Roman" w:cs="Times New Roman"/>
          <w:b/>
          <w:bCs/>
          <w:lang w:eastAsia="en-US"/>
        </w:rPr>
      </w:pPr>
      <w:r w:rsidRPr="00FA668E">
        <w:rPr>
          <w:rFonts w:ascii="Times New Roman" w:eastAsia="Times New Roman" w:hAnsi="Times New Roman" w:cs="Times New Roman"/>
          <w:b/>
          <w:bCs/>
          <w:lang w:eastAsia="en-US"/>
        </w:rPr>
        <w:t>12. Susirašinėjimas</w:t>
      </w:r>
    </w:p>
    <w:p w14:paraId="30ABE3A7"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12.1.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D495DCD"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12.2. Jei pasikeičia Šalies adresas ir/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A05D0A" w14:textId="6A40665A"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12.3. Už šios Sutarties vykdymo koordinavimą bei sutartinių įsipareigojimų vykdymą atsakingas Rangovo atstovas – </w:t>
      </w:r>
      <w:r w:rsidR="00DB5A3E">
        <w:rPr>
          <w:rFonts w:ascii="Times New Roman" w:eastAsia="Times New Roman" w:hAnsi="Times New Roman" w:cs="Times New Roman"/>
          <w:lang w:eastAsia="en-US"/>
        </w:rPr>
        <w:t>Projektų vadovas Aurimas Budrys</w:t>
      </w:r>
      <w:r w:rsidRPr="00FA668E">
        <w:rPr>
          <w:rFonts w:ascii="Times New Roman" w:eastAsia="Times New Roman" w:hAnsi="Times New Roman" w:cs="Times New Roman"/>
          <w:lang w:eastAsia="en-US"/>
        </w:rPr>
        <w:t xml:space="preserve">, tel. </w:t>
      </w:r>
      <w:r w:rsidR="00DB5A3E">
        <w:rPr>
          <w:rFonts w:ascii="Times New Roman" w:eastAsia="Times New Roman" w:hAnsi="Times New Roman" w:cs="Times New Roman"/>
          <w:lang w:eastAsia="en-US"/>
        </w:rPr>
        <w:t xml:space="preserve"> 863413160, el. p. </w:t>
      </w:r>
      <w:proofErr w:type="spellStart"/>
      <w:r w:rsidR="00DB5A3E" w:rsidRPr="00DB5A3E">
        <w:rPr>
          <w:rFonts w:ascii="Times New Roman" w:eastAsia="Times New Roman" w:hAnsi="Times New Roman" w:cs="Times New Roman"/>
          <w:lang w:eastAsia="en-US"/>
        </w:rPr>
        <w:t>abu@eterniasolar.lt</w:t>
      </w:r>
      <w:proofErr w:type="spellEnd"/>
      <w:r w:rsidR="00DB5A3E">
        <w:rPr>
          <w:rFonts w:ascii="Times New Roman" w:eastAsia="Times New Roman" w:hAnsi="Times New Roman" w:cs="Times New Roman"/>
          <w:lang w:eastAsia="en-US"/>
        </w:rPr>
        <w:t>.</w:t>
      </w:r>
    </w:p>
    <w:p w14:paraId="2D1DFAC3" w14:textId="0F5FB73F"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 xml:space="preserve">12.4. Už šios Sutarties vykdymo koordinavimą bei sutartinių įsipareigojimų vykdymą </w:t>
      </w:r>
      <w:r w:rsidR="00DB5A3E">
        <w:rPr>
          <w:rFonts w:ascii="Times New Roman" w:eastAsia="Times New Roman" w:hAnsi="Times New Roman" w:cs="Times New Roman"/>
          <w:lang w:eastAsia="en-US"/>
        </w:rPr>
        <w:t xml:space="preserve">atsakingas Užsakovo atstovas – Ūkio reikalų tarnybos vedėjas Zenonas Garnys, tel. </w:t>
      </w:r>
      <w:r w:rsidR="00DB5A3E" w:rsidRPr="00DB5A3E">
        <w:rPr>
          <w:rFonts w:ascii="Times New Roman" w:eastAsia="Times New Roman" w:hAnsi="Times New Roman" w:cs="Times New Roman"/>
          <w:lang w:eastAsia="en-US"/>
        </w:rPr>
        <w:t>(8-41) 591-426</w:t>
      </w:r>
      <w:r w:rsidRPr="00FA668E">
        <w:rPr>
          <w:rFonts w:ascii="Times New Roman" w:eastAsia="Times New Roman" w:hAnsi="Times New Roman" w:cs="Times New Roman"/>
          <w:lang w:eastAsia="en-US"/>
        </w:rPr>
        <w:t>.</w:t>
      </w:r>
    </w:p>
    <w:p w14:paraId="7229D22B"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12.5. Šie asmenys, atitinkamai Užsakovo arba Rangovo vardu, turi teisę pasirašyti Sutartyje nurodytus dokumentus ir yra įgalioti priimti visus sprendimus, susijusius su Sutarties vykdymu, išskyrus pačios Sutarties pakeitimą ir nutraukimą.</w:t>
      </w:r>
    </w:p>
    <w:p w14:paraId="4970B8D3" w14:textId="77777777" w:rsidR="00D61BE6" w:rsidRPr="00FA668E" w:rsidRDefault="00D61BE6" w:rsidP="00D61BE6">
      <w:pPr>
        <w:tabs>
          <w:tab w:val="left" w:pos="0"/>
          <w:tab w:val="left" w:pos="1134"/>
        </w:tabs>
        <w:autoSpaceDN w:val="0"/>
        <w:spacing w:after="0" w:line="240" w:lineRule="auto"/>
        <w:contextualSpacing/>
        <w:jc w:val="both"/>
        <w:rPr>
          <w:rFonts w:ascii="Times New Roman" w:eastAsia="Times New Roman" w:hAnsi="Times New Roman" w:cs="Times New Roman"/>
          <w:lang w:eastAsia="en-US"/>
        </w:rPr>
      </w:pPr>
      <w:r w:rsidRPr="00FA668E">
        <w:rPr>
          <w:rFonts w:ascii="Times New Roman" w:eastAsia="Times New Roman" w:hAnsi="Times New Roman" w:cs="Times New Roman"/>
          <w:lang w:eastAsia="en-US"/>
        </w:rPr>
        <w:t>12.6. Šalys įsipareigoja ne vėliau kaip prieš 5 (penkias) darbo dienas raštu pranešti viena kitai apie atsakingų už Sutartį Šalių atstovų, nurodytų šios Sutarties 12.3 ir 12.4 punktuose, pasikeitimą.</w:t>
      </w:r>
    </w:p>
    <w:p w14:paraId="046F6493" w14:textId="77777777" w:rsidR="00D61BE6" w:rsidRPr="00FA668E" w:rsidRDefault="00D61BE6" w:rsidP="00D61BE6">
      <w:pPr>
        <w:tabs>
          <w:tab w:val="left" w:pos="709"/>
          <w:tab w:val="left" w:pos="1134"/>
        </w:tabs>
        <w:spacing w:after="0" w:line="240" w:lineRule="auto"/>
        <w:contextualSpacing/>
        <w:jc w:val="center"/>
        <w:rPr>
          <w:rFonts w:ascii="Times New Roman" w:eastAsia="Times New Roman" w:hAnsi="Times New Roman" w:cs="Times New Roman"/>
          <w:b/>
          <w:lang w:eastAsia="en-US"/>
        </w:rPr>
      </w:pPr>
    </w:p>
    <w:p w14:paraId="407220C9" w14:textId="77777777" w:rsidR="00D61BE6" w:rsidRPr="00FA668E" w:rsidRDefault="00D61BE6" w:rsidP="00D61BE6">
      <w:pPr>
        <w:tabs>
          <w:tab w:val="left" w:pos="709"/>
          <w:tab w:val="left" w:pos="1134"/>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13. Baigiamosios nuostatos</w:t>
      </w:r>
    </w:p>
    <w:p w14:paraId="7560A080"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13.1.</w:t>
      </w:r>
      <w:r w:rsidRPr="00FA668E">
        <w:rPr>
          <w:rFonts w:ascii="Times New Roman" w:eastAsia="Calibri" w:hAnsi="Times New Roman" w:cs="Times New Roman"/>
          <w:lang w:eastAsia="en-US"/>
        </w:rPr>
        <w:t xml:space="preserve"> </w:t>
      </w:r>
      <w:r w:rsidRPr="00FA668E">
        <w:rPr>
          <w:rFonts w:ascii="Times New Roman" w:eastAsia="Times New Roman" w:hAnsi="Times New Roman" w:cs="Times New Roman"/>
          <w:bCs/>
          <w:lang w:eastAsia="en-US"/>
        </w:rPr>
        <w:t>Visus Šalių tarpusavio santykius, atsirandančius iš Sutarties ir neaptartus Sutarties sąlygose, reglamentuoja Lietuvos Respublikos teisės aktai.</w:t>
      </w:r>
    </w:p>
    <w:p w14:paraId="16FA3468"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lastRenderedPageBreak/>
        <w:t>13.2. Sutartis sudaryta vadovaujantis Lietuvos Respublikos teise. Sutartis ir atskiros jos nuostatos turi būti aiškinamos vadovaujantis Lietuvos Respublikos teise.</w:t>
      </w:r>
    </w:p>
    <w:p w14:paraId="17B92E75"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13.3. Jeigu bet kuri Sutarties nuostata yra arba tampa dalinai ar pilnai negaliojanti, tai tokia nuostata nedaro negaliojančiomis kitų Sutarties nuostatų, jeigu galima daryti prielaidą, kad Sutartis būtų buvusi sudaryta ir neįtraukus nuostatos (ar jos dalies), kuri yra negaliojanti. Iškilus minėtai problemai, Šalys susitaria kuo skubiau sudaryti papildomą susitarimą, kuriuo negaliojančios Sutarties nuostatos būtų pakeistos kitomis, teisiškai veiksmingomis nuostatomis, kurios, kiek tai yra įmanoma, turėtų įtvirtinti tą patį ekonominį ir teisinį efektą, kaip kad buvo siekta susitariant dėl Sutarties nuostatos, kuri neteko galios.</w:t>
      </w:r>
    </w:p>
    <w:p w14:paraId="36380C95"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13.4. Šalys įsipareigoja neatskleisti tretiesiems asmenims Sutarties turinio ir kitos informacijos, susijusios su Sutarties sudarymu ir vykdymu, be išankstinio kitos Šalies sutikimo, išskyrus Lietuvos Respublikos teisės aktų nustatytus atvejus.</w:t>
      </w:r>
    </w:p>
    <w:p w14:paraId="1F476DF2"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13.5. Konkurso sąlygos ir Tiekėjo pateiktas pasiūlymas bei kiti pirkimo dokumentai laikomi šios Sutarties neatskiriama dalimi ir gali būti naudojami aiškinant Sutarties sąlygas.</w:t>
      </w:r>
    </w:p>
    <w:p w14:paraId="1251B123"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13.6. Visi priedai, nurodyti šioje Sutartyje, yra neatskiriama Sutarties dalis.</w:t>
      </w:r>
    </w:p>
    <w:p w14:paraId="6305457C"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13.7. Šiuo Šalys patvirtina, kad Sutartį perskaitė, suprato jos turinį ir pasekmes, priėmė ją kaip atitinkančią jų tikslus.</w:t>
      </w:r>
    </w:p>
    <w:p w14:paraId="5C47819C"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13.8. Sutartis sudaryta lietuvių kalba, 2 (dviem) egzemplioriais, turinčiais vienodą juridinę galią – po vieną kiekvienai Šaliai.</w:t>
      </w:r>
    </w:p>
    <w:p w14:paraId="3E44162A"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p>
    <w:p w14:paraId="55131097" w14:textId="77777777" w:rsidR="00D61BE6" w:rsidRPr="00FA668E" w:rsidRDefault="00D61BE6" w:rsidP="00D61BE6">
      <w:pPr>
        <w:tabs>
          <w:tab w:val="left" w:pos="709"/>
          <w:tab w:val="left" w:pos="1134"/>
        </w:tabs>
        <w:suppressAutoHyphen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14. Sutarties priedai</w:t>
      </w:r>
    </w:p>
    <w:p w14:paraId="577047B2"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bookmarkStart w:id="3" w:name="_Hlk382520"/>
      <w:r w:rsidRPr="00FA668E">
        <w:rPr>
          <w:rFonts w:ascii="Times New Roman" w:eastAsia="Times New Roman" w:hAnsi="Times New Roman" w:cs="Times New Roman"/>
          <w:bCs/>
          <w:lang w:eastAsia="en-US"/>
        </w:rPr>
        <w:t>14.1. Priedas Nr</w:t>
      </w:r>
      <w:r>
        <w:rPr>
          <w:rFonts w:ascii="Times New Roman" w:eastAsia="Times New Roman" w:hAnsi="Times New Roman" w:cs="Times New Roman"/>
          <w:bCs/>
          <w:lang w:eastAsia="en-US"/>
        </w:rPr>
        <w:t>.</w:t>
      </w:r>
      <w:r w:rsidRPr="00FA668E">
        <w:rPr>
          <w:rFonts w:ascii="Times New Roman" w:eastAsia="Times New Roman" w:hAnsi="Times New Roman" w:cs="Times New Roman"/>
          <w:bCs/>
          <w:lang w:eastAsia="en-US"/>
        </w:rPr>
        <w:t xml:space="preserve"> 1. Tiekėjo pasiūlymas.</w:t>
      </w:r>
    </w:p>
    <w:p w14:paraId="097B6583" w14:textId="77777777" w:rsidR="00D61BE6" w:rsidRPr="00FA668E" w:rsidRDefault="00D61BE6" w:rsidP="00D61BE6">
      <w:pPr>
        <w:tabs>
          <w:tab w:val="left" w:pos="709"/>
          <w:tab w:val="left" w:pos="1134"/>
        </w:tabs>
        <w:spacing w:after="0" w:line="240" w:lineRule="auto"/>
        <w:contextualSpacing/>
        <w:jc w:val="both"/>
        <w:rPr>
          <w:rFonts w:ascii="Times New Roman" w:eastAsia="Times New Roman" w:hAnsi="Times New Roman" w:cs="Times New Roman"/>
          <w:bCs/>
          <w:lang w:eastAsia="en-US"/>
        </w:rPr>
      </w:pPr>
      <w:r w:rsidRPr="00FA668E">
        <w:rPr>
          <w:rFonts w:ascii="Times New Roman" w:eastAsia="Times New Roman" w:hAnsi="Times New Roman" w:cs="Times New Roman"/>
          <w:bCs/>
          <w:lang w:eastAsia="en-US"/>
        </w:rPr>
        <w:t>14.2. Priedas Nr. 2. Techninė specifikacija</w:t>
      </w:r>
    </w:p>
    <w:bookmarkEnd w:id="3"/>
    <w:p w14:paraId="5DF21101" w14:textId="77777777" w:rsidR="00D61BE6" w:rsidRPr="00FA668E" w:rsidRDefault="00D61BE6" w:rsidP="00D61BE6">
      <w:pPr>
        <w:tabs>
          <w:tab w:val="left" w:pos="709"/>
          <w:tab w:val="left" w:pos="1134"/>
        </w:tabs>
        <w:spacing w:after="0" w:line="240" w:lineRule="auto"/>
        <w:ind w:left="720" w:firstLine="709"/>
        <w:contextualSpacing/>
        <w:jc w:val="both"/>
        <w:rPr>
          <w:rFonts w:ascii="Times New Roman" w:eastAsia="Calibri" w:hAnsi="Times New Roman" w:cs="Times New Roman"/>
        </w:rPr>
      </w:pPr>
    </w:p>
    <w:p w14:paraId="2A8338F8" w14:textId="77777777" w:rsidR="00D61BE6" w:rsidRPr="00FA668E" w:rsidRDefault="00D61BE6" w:rsidP="00D61BE6">
      <w:pPr>
        <w:tabs>
          <w:tab w:val="left" w:pos="709"/>
        </w:tabs>
        <w:spacing w:after="0" w:line="240" w:lineRule="auto"/>
        <w:contextualSpacing/>
        <w:jc w:val="center"/>
        <w:rPr>
          <w:rFonts w:ascii="Times New Roman" w:eastAsia="Times New Roman" w:hAnsi="Times New Roman" w:cs="Times New Roman"/>
          <w:b/>
          <w:lang w:eastAsia="en-US"/>
        </w:rPr>
      </w:pPr>
      <w:r w:rsidRPr="00FA668E">
        <w:rPr>
          <w:rFonts w:ascii="Times New Roman" w:eastAsia="Times New Roman" w:hAnsi="Times New Roman" w:cs="Times New Roman"/>
          <w:b/>
          <w:lang w:eastAsia="en-US"/>
        </w:rPr>
        <w:t>15. Šalių juridiniai adresai ir rekvizitai</w:t>
      </w:r>
    </w:p>
    <w:tbl>
      <w:tblPr>
        <w:tblpPr w:leftFromText="180" w:rightFromText="180" w:vertAnchor="text" w:tblpY="1"/>
        <w:tblOverlap w:val="never"/>
        <w:tblW w:w="9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11"/>
        <w:gridCol w:w="4716"/>
      </w:tblGrid>
      <w:tr w:rsidR="00D61BE6" w:rsidRPr="00FA668E" w14:paraId="0570F09E" w14:textId="77777777" w:rsidTr="00B54F54">
        <w:tc>
          <w:tcPr>
            <w:tcW w:w="5111" w:type="dxa"/>
            <w:tcBorders>
              <w:top w:val="nil"/>
              <w:left w:val="nil"/>
              <w:bottom w:val="nil"/>
              <w:right w:val="nil"/>
            </w:tcBorders>
            <w:hideMark/>
          </w:tcPr>
          <w:p w14:paraId="072D4143" w14:textId="77777777" w:rsidR="00D61BE6" w:rsidRPr="00FA668E" w:rsidRDefault="00D61BE6" w:rsidP="00B54F54">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UŽSAKOVAS</w:t>
            </w:r>
          </w:p>
          <w:p w14:paraId="6E2D5F89" w14:textId="3ED0FEF4" w:rsidR="00D61BE6" w:rsidRDefault="00DB5A3E" w:rsidP="00B54F54">
            <w:pPr>
              <w:tabs>
                <w:tab w:val="left" w:pos="709"/>
                <w:tab w:val="left" w:pos="851"/>
              </w:tabs>
              <w:spacing w:after="0" w:line="240" w:lineRule="auto"/>
              <w:contextualSpacing/>
              <w:jc w:val="both"/>
              <w:rPr>
                <w:rFonts w:ascii="Times New Roman" w:eastAsia="Calibri" w:hAnsi="Times New Roman" w:cs="Times New Roman"/>
                <w:lang w:eastAsia="en-US"/>
              </w:rPr>
            </w:pPr>
            <w:proofErr w:type="spellStart"/>
            <w:r>
              <w:rPr>
                <w:rFonts w:ascii="Times New Roman" w:eastAsia="Calibri" w:hAnsi="Times New Roman" w:cs="Times New Roman"/>
                <w:lang w:eastAsia="en-US"/>
              </w:rPr>
              <w:t>VšĮ</w:t>
            </w:r>
            <w:proofErr w:type="spellEnd"/>
            <w:r>
              <w:rPr>
                <w:rFonts w:ascii="Times New Roman" w:eastAsia="Calibri" w:hAnsi="Times New Roman" w:cs="Times New Roman"/>
                <w:lang w:eastAsia="en-US"/>
              </w:rPr>
              <w:t xml:space="preserve"> Dainų pirminės sveikatos priežiūros centras</w:t>
            </w:r>
          </w:p>
          <w:p w14:paraId="3D60F477" w14:textId="77777777" w:rsidR="00D61BE6" w:rsidRPr="00FA668E" w:rsidRDefault="00D61BE6" w:rsidP="00B54F54">
            <w:pPr>
              <w:tabs>
                <w:tab w:val="left" w:pos="709"/>
                <w:tab w:val="left" w:pos="851"/>
              </w:tabs>
              <w:spacing w:after="0" w:line="240" w:lineRule="auto"/>
              <w:contextualSpacing/>
              <w:jc w:val="both"/>
              <w:rPr>
                <w:rFonts w:ascii="Times New Roman" w:eastAsia="Calibri" w:hAnsi="Times New Roman" w:cs="Times New Roman"/>
                <w:lang w:eastAsia="en-US"/>
              </w:rPr>
            </w:pPr>
          </w:p>
        </w:tc>
        <w:tc>
          <w:tcPr>
            <w:tcW w:w="4716" w:type="dxa"/>
            <w:tcBorders>
              <w:top w:val="nil"/>
              <w:left w:val="nil"/>
              <w:bottom w:val="nil"/>
              <w:right w:val="nil"/>
            </w:tcBorders>
            <w:hideMark/>
          </w:tcPr>
          <w:p w14:paraId="4B8F4BCD" w14:textId="77777777" w:rsidR="00D61BE6" w:rsidRPr="00FA668E" w:rsidRDefault="00D61BE6" w:rsidP="00B54F54">
            <w:pPr>
              <w:spacing w:after="0" w:line="240" w:lineRule="auto"/>
              <w:contextualSpacing/>
              <w:jc w:val="both"/>
              <w:rPr>
                <w:rFonts w:ascii="Times New Roman" w:eastAsia="Calibri" w:hAnsi="Times New Roman" w:cs="Times New Roman"/>
                <w:lang w:eastAsia="en-US"/>
              </w:rPr>
            </w:pPr>
            <w:r w:rsidRPr="00FA668E">
              <w:rPr>
                <w:rFonts w:ascii="Times New Roman" w:eastAsia="Calibri" w:hAnsi="Times New Roman" w:cs="Times New Roman"/>
                <w:lang w:eastAsia="en-US"/>
              </w:rPr>
              <w:t>RANGOVAS</w:t>
            </w:r>
          </w:p>
          <w:p w14:paraId="535BD7C1" w14:textId="0176DA29" w:rsidR="00D61BE6" w:rsidRPr="00FA668E" w:rsidRDefault="00C52D03" w:rsidP="00B54F54">
            <w:pPr>
              <w:spacing w:after="0" w:line="240" w:lineRule="auto"/>
              <w:contextualSpacing/>
              <w:jc w:val="both"/>
              <w:rPr>
                <w:rFonts w:ascii="Times New Roman" w:eastAsia="Calibri" w:hAnsi="Times New Roman" w:cs="Times New Roman"/>
                <w:lang w:eastAsia="en-US"/>
              </w:rPr>
            </w:pPr>
            <w:r>
              <w:rPr>
                <w:rFonts w:ascii="Times New Roman" w:eastAsia="Calibri" w:hAnsi="Times New Roman" w:cs="Times New Roman"/>
                <w:lang w:eastAsia="en-US"/>
              </w:rPr>
              <w:t>UAB „</w:t>
            </w:r>
            <w:proofErr w:type="spellStart"/>
            <w:r>
              <w:rPr>
                <w:rFonts w:ascii="Times New Roman" w:eastAsia="Calibri" w:hAnsi="Times New Roman" w:cs="Times New Roman"/>
                <w:lang w:eastAsia="en-US"/>
              </w:rPr>
              <w:t>Nogridas</w:t>
            </w:r>
            <w:proofErr w:type="spellEnd"/>
            <w:r>
              <w:rPr>
                <w:rFonts w:ascii="Times New Roman" w:eastAsia="Calibri" w:hAnsi="Times New Roman" w:cs="Times New Roman"/>
                <w:lang w:eastAsia="en-US"/>
              </w:rPr>
              <w:t>“</w:t>
            </w:r>
          </w:p>
        </w:tc>
      </w:tr>
      <w:tr w:rsidR="00D61BE6" w:rsidRPr="00FA668E" w14:paraId="3B42D533" w14:textId="77777777" w:rsidTr="00B54F54">
        <w:trPr>
          <w:trHeight w:val="1321"/>
        </w:trPr>
        <w:tc>
          <w:tcPr>
            <w:tcW w:w="5111" w:type="dxa"/>
            <w:tcBorders>
              <w:top w:val="nil"/>
              <w:left w:val="nil"/>
              <w:bottom w:val="nil"/>
              <w:right w:val="nil"/>
            </w:tcBorders>
            <w:hideMark/>
          </w:tcPr>
          <w:p w14:paraId="58CB8748" w14:textId="12501E06" w:rsidR="00D61BE6" w:rsidRPr="00FA668E" w:rsidRDefault="00DB5A3E" w:rsidP="00B54F54">
            <w:pPr>
              <w:keepNext/>
              <w:spacing w:after="0" w:line="240" w:lineRule="auto"/>
              <w:contextualSpacing/>
              <w:rPr>
                <w:rFonts w:ascii="Times New Roman" w:eastAsia="Calibri" w:hAnsi="Times New Roman" w:cs="Times New Roman"/>
                <w:lang w:eastAsia="fi-FI"/>
              </w:rPr>
            </w:pPr>
            <w:proofErr w:type="spellStart"/>
            <w:r>
              <w:rPr>
                <w:rFonts w:ascii="Times New Roman" w:eastAsia="Calibri" w:hAnsi="Times New Roman" w:cs="Times New Roman"/>
                <w:lang w:eastAsia="fi-FI"/>
              </w:rPr>
              <w:t>Aurika</w:t>
            </w:r>
            <w:proofErr w:type="spellEnd"/>
            <w:r>
              <w:rPr>
                <w:rFonts w:ascii="Times New Roman" w:eastAsia="Calibri" w:hAnsi="Times New Roman" w:cs="Times New Roman"/>
                <w:lang w:eastAsia="fi-FI"/>
              </w:rPr>
              <w:t xml:space="preserve"> </w:t>
            </w:r>
            <w:proofErr w:type="spellStart"/>
            <w:r>
              <w:rPr>
                <w:rFonts w:ascii="Times New Roman" w:eastAsia="Calibri" w:hAnsi="Times New Roman" w:cs="Times New Roman"/>
                <w:lang w:eastAsia="fi-FI"/>
              </w:rPr>
              <w:t>Koncienė</w:t>
            </w:r>
            <w:proofErr w:type="spellEnd"/>
          </w:p>
          <w:p w14:paraId="1311C39B" w14:textId="1B432C22" w:rsidR="00D61BE6" w:rsidRPr="00FA668E" w:rsidRDefault="00DB5A3E" w:rsidP="00B54F54">
            <w:pPr>
              <w:keepNext/>
              <w:spacing w:after="0" w:line="240" w:lineRule="auto"/>
              <w:contextualSpacing/>
              <w:rPr>
                <w:rFonts w:ascii="Times New Roman" w:eastAsia="Calibri" w:hAnsi="Times New Roman" w:cs="Times New Roman"/>
                <w:lang w:eastAsia="fi-FI"/>
              </w:rPr>
            </w:pPr>
            <w:r>
              <w:rPr>
                <w:rFonts w:ascii="Times New Roman" w:eastAsia="Calibri" w:hAnsi="Times New Roman" w:cs="Times New Roman"/>
                <w:lang w:eastAsia="fi-FI"/>
              </w:rPr>
              <w:t>Direktorė</w:t>
            </w:r>
          </w:p>
          <w:p w14:paraId="7B00D636" w14:textId="77777777" w:rsidR="00DB5A3E" w:rsidRDefault="00DB5A3E" w:rsidP="00B54F54">
            <w:pPr>
              <w:keepNext/>
              <w:spacing w:after="0" w:line="240" w:lineRule="auto"/>
              <w:contextualSpacing/>
              <w:rPr>
                <w:rFonts w:ascii="Times New Roman" w:eastAsia="Calibri" w:hAnsi="Times New Roman" w:cs="Times New Roman"/>
                <w:lang w:eastAsia="fi-FI"/>
              </w:rPr>
            </w:pPr>
          </w:p>
          <w:p w14:paraId="2B89BABF" w14:textId="77777777" w:rsidR="00D61BE6" w:rsidRPr="00FA668E" w:rsidRDefault="00D61BE6" w:rsidP="00B54F54">
            <w:pPr>
              <w:keepNext/>
              <w:spacing w:after="0" w:line="240" w:lineRule="auto"/>
              <w:contextualSpacing/>
              <w:rPr>
                <w:rFonts w:ascii="Times New Roman" w:eastAsia="Calibri" w:hAnsi="Times New Roman" w:cs="Times New Roman"/>
                <w:lang w:eastAsia="fi-FI"/>
              </w:rPr>
            </w:pPr>
            <w:r w:rsidRPr="00FA668E">
              <w:rPr>
                <w:rFonts w:ascii="Times New Roman" w:eastAsia="Calibri" w:hAnsi="Times New Roman" w:cs="Times New Roman"/>
                <w:lang w:eastAsia="fi-FI"/>
              </w:rPr>
              <w:t>Parašas .....................................................</w:t>
            </w:r>
          </w:p>
          <w:p w14:paraId="5DCDF605" w14:textId="77777777" w:rsidR="00D61BE6" w:rsidRPr="00FA668E" w:rsidRDefault="00D61BE6" w:rsidP="00B54F54">
            <w:pPr>
              <w:keepNext/>
              <w:spacing w:after="0" w:line="240" w:lineRule="auto"/>
              <w:contextualSpacing/>
              <w:jc w:val="both"/>
              <w:rPr>
                <w:rFonts w:ascii="Times New Roman" w:eastAsia="Calibri" w:hAnsi="Times New Roman" w:cs="Times New Roman"/>
                <w:lang w:eastAsia="fi-FI"/>
              </w:rPr>
            </w:pPr>
            <w:r w:rsidRPr="00FA668E">
              <w:rPr>
                <w:rFonts w:ascii="Times New Roman" w:eastAsia="Calibri" w:hAnsi="Times New Roman" w:cs="Times New Roman"/>
                <w:lang w:eastAsia="fi-FI"/>
              </w:rPr>
              <w:t>A.V.</w:t>
            </w:r>
          </w:p>
        </w:tc>
        <w:tc>
          <w:tcPr>
            <w:tcW w:w="4716" w:type="dxa"/>
            <w:tcBorders>
              <w:top w:val="nil"/>
              <w:left w:val="nil"/>
              <w:bottom w:val="nil"/>
              <w:right w:val="nil"/>
            </w:tcBorders>
            <w:hideMark/>
          </w:tcPr>
          <w:p w14:paraId="41640657" w14:textId="2B915C30" w:rsidR="00D61BE6" w:rsidRPr="00FA668E" w:rsidRDefault="00C52D03" w:rsidP="00B54F54">
            <w:pPr>
              <w:keepNext/>
              <w:spacing w:after="0" w:line="240" w:lineRule="auto"/>
              <w:contextualSpacing/>
              <w:rPr>
                <w:rFonts w:ascii="Times New Roman" w:eastAsia="Calibri" w:hAnsi="Times New Roman" w:cs="Times New Roman"/>
                <w:lang w:eastAsia="fi-FI"/>
              </w:rPr>
            </w:pPr>
            <w:r>
              <w:rPr>
                <w:rFonts w:ascii="Times New Roman" w:eastAsia="Calibri" w:hAnsi="Times New Roman" w:cs="Times New Roman"/>
                <w:lang w:eastAsia="fi-FI"/>
              </w:rPr>
              <w:t xml:space="preserve">Andrius </w:t>
            </w:r>
            <w:proofErr w:type="spellStart"/>
            <w:r>
              <w:rPr>
                <w:rFonts w:ascii="Times New Roman" w:eastAsia="Calibri" w:hAnsi="Times New Roman" w:cs="Times New Roman"/>
                <w:lang w:eastAsia="fi-FI"/>
              </w:rPr>
              <w:t>Džiaugys</w:t>
            </w:r>
            <w:proofErr w:type="spellEnd"/>
          </w:p>
          <w:p w14:paraId="3554205B" w14:textId="0BF0DA3E" w:rsidR="00D61BE6" w:rsidRPr="00FA668E" w:rsidRDefault="00C52D03" w:rsidP="00B54F54">
            <w:pPr>
              <w:keepNext/>
              <w:spacing w:after="0" w:line="240" w:lineRule="auto"/>
              <w:contextualSpacing/>
              <w:rPr>
                <w:rFonts w:ascii="Times New Roman" w:eastAsia="Calibri" w:hAnsi="Times New Roman" w:cs="Times New Roman"/>
                <w:lang w:eastAsia="fi-FI"/>
              </w:rPr>
            </w:pPr>
            <w:r>
              <w:rPr>
                <w:rFonts w:ascii="Times New Roman" w:eastAsia="Calibri" w:hAnsi="Times New Roman" w:cs="Times New Roman"/>
                <w:lang w:eastAsia="fi-FI"/>
              </w:rPr>
              <w:t>Direktorius</w:t>
            </w:r>
          </w:p>
          <w:p w14:paraId="6A26C8DB" w14:textId="77777777" w:rsidR="00DB5A3E" w:rsidRDefault="00DB5A3E" w:rsidP="00B54F54">
            <w:pPr>
              <w:keepNext/>
              <w:spacing w:after="0" w:line="240" w:lineRule="auto"/>
              <w:contextualSpacing/>
              <w:rPr>
                <w:rFonts w:ascii="Times New Roman" w:eastAsia="Calibri" w:hAnsi="Times New Roman" w:cs="Times New Roman"/>
                <w:lang w:eastAsia="fi-FI"/>
              </w:rPr>
            </w:pPr>
          </w:p>
          <w:p w14:paraId="776A1A59" w14:textId="77777777" w:rsidR="00D61BE6" w:rsidRPr="00FA668E" w:rsidRDefault="00D61BE6" w:rsidP="00B54F54">
            <w:pPr>
              <w:keepNext/>
              <w:spacing w:after="0" w:line="240" w:lineRule="auto"/>
              <w:contextualSpacing/>
              <w:rPr>
                <w:rFonts w:ascii="Times New Roman" w:eastAsia="Calibri" w:hAnsi="Times New Roman" w:cs="Times New Roman"/>
                <w:lang w:eastAsia="fi-FI"/>
              </w:rPr>
            </w:pPr>
            <w:r w:rsidRPr="00FA668E">
              <w:rPr>
                <w:rFonts w:ascii="Times New Roman" w:eastAsia="Calibri" w:hAnsi="Times New Roman" w:cs="Times New Roman"/>
                <w:lang w:eastAsia="fi-FI"/>
              </w:rPr>
              <w:t>Parašas .....................................................</w:t>
            </w:r>
          </w:p>
          <w:p w14:paraId="3C81B9A0" w14:textId="77777777" w:rsidR="00D61BE6" w:rsidRPr="00FA668E" w:rsidRDefault="00D61BE6" w:rsidP="00B54F54">
            <w:pPr>
              <w:keepNext/>
              <w:spacing w:after="0" w:line="240" w:lineRule="auto"/>
              <w:contextualSpacing/>
              <w:jc w:val="both"/>
              <w:rPr>
                <w:rFonts w:ascii="Times New Roman" w:eastAsia="Calibri" w:hAnsi="Times New Roman" w:cs="Times New Roman"/>
                <w:lang w:eastAsia="fi-FI"/>
              </w:rPr>
            </w:pPr>
            <w:r w:rsidRPr="00FA668E">
              <w:rPr>
                <w:rFonts w:ascii="Times New Roman" w:eastAsia="Calibri" w:hAnsi="Times New Roman" w:cs="Times New Roman"/>
                <w:lang w:eastAsia="fi-FI"/>
              </w:rPr>
              <w:t>A.V.</w:t>
            </w:r>
          </w:p>
          <w:p w14:paraId="57BAFB2D" w14:textId="77777777" w:rsidR="00D61BE6" w:rsidRPr="00FA668E" w:rsidRDefault="00D61BE6" w:rsidP="00B54F54">
            <w:pPr>
              <w:keepNext/>
              <w:spacing w:after="0" w:line="240" w:lineRule="auto"/>
              <w:contextualSpacing/>
              <w:jc w:val="both"/>
              <w:rPr>
                <w:rFonts w:ascii="Times New Roman" w:eastAsia="Calibri" w:hAnsi="Times New Roman" w:cs="Times New Roman"/>
                <w:lang w:eastAsia="fi-FI"/>
              </w:rPr>
            </w:pPr>
          </w:p>
        </w:tc>
      </w:tr>
    </w:tbl>
    <w:p w14:paraId="0DF9D5EE" w14:textId="77777777" w:rsidR="00D61BE6" w:rsidRPr="00FA668E" w:rsidRDefault="00D61BE6" w:rsidP="00D61BE6">
      <w:pPr>
        <w:widowControl w:val="0"/>
        <w:tabs>
          <w:tab w:val="left" w:pos="1260"/>
        </w:tabs>
        <w:spacing w:after="0" w:line="240" w:lineRule="auto"/>
        <w:ind w:left="720"/>
        <w:contextualSpacing/>
        <w:rPr>
          <w:rFonts w:ascii="Times New Roman" w:eastAsia="Times New Roman" w:hAnsi="Times New Roman" w:cs="Times New Roman"/>
          <w:lang w:eastAsia="en-US"/>
        </w:rPr>
      </w:pPr>
    </w:p>
    <w:p w14:paraId="786E009F" w14:textId="77777777" w:rsidR="00487CE8" w:rsidRDefault="00487CE8"/>
    <w:sectPr w:rsidR="00487CE8" w:rsidSect="000F4B33">
      <w:headerReference w:type="default" r:id="rId8"/>
      <w:pgSz w:w="11907" w:h="16840" w:code="9"/>
      <w:pgMar w:top="1134" w:right="567" w:bottom="992" w:left="1418" w:header="720" w:footer="72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385C" w14:textId="77777777" w:rsidR="0026272E" w:rsidRDefault="0026272E">
      <w:pPr>
        <w:spacing w:after="0" w:line="240" w:lineRule="auto"/>
      </w:pPr>
      <w:r>
        <w:separator/>
      </w:r>
    </w:p>
  </w:endnote>
  <w:endnote w:type="continuationSeparator" w:id="0">
    <w:p w14:paraId="306D5CBF" w14:textId="77777777" w:rsidR="0026272E" w:rsidRDefault="0026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CCF6" w14:textId="77777777" w:rsidR="0026272E" w:rsidRDefault="0026272E">
      <w:pPr>
        <w:spacing w:after="0" w:line="240" w:lineRule="auto"/>
      </w:pPr>
      <w:r>
        <w:separator/>
      </w:r>
    </w:p>
  </w:footnote>
  <w:footnote w:type="continuationSeparator" w:id="0">
    <w:p w14:paraId="5A1FC84D" w14:textId="77777777" w:rsidR="0026272E" w:rsidRDefault="00262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67951"/>
      <w:docPartObj>
        <w:docPartGallery w:val="Page Numbers (Top of Page)"/>
        <w:docPartUnique/>
      </w:docPartObj>
    </w:sdtPr>
    <w:sdtEndPr>
      <w:rPr>
        <w:rFonts w:ascii="Times New Roman" w:hAnsi="Times New Roman" w:cs="Times New Roman"/>
      </w:rPr>
    </w:sdtEndPr>
    <w:sdtContent>
      <w:p w14:paraId="4490BB1E" w14:textId="77777777" w:rsidR="00BD6185" w:rsidRPr="00BE1DDC" w:rsidRDefault="00C52D03">
        <w:pPr>
          <w:pStyle w:val="Antrats"/>
          <w:jc w:val="center"/>
          <w:rPr>
            <w:rFonts w:ascii="Times New Roman" w:hAnsi="Times New Roman" w:cs="Times New Roman"/>
          </w:rPr>
        </w:pPr>
        <w:r w:rsidRPr="00BE1DDC">
          <w:rPr>
            <w:rFonts w:ascii="Times New Roman" w:hAnsi="Times New Roman" w:cs="Times New Roman"/>
          </w:rPr>
          <w:fldChar w:fldCharType="begin"/>
        </w:r>
        <w:r w:rsidRPr="00BE1DDC">
          <w:rPr>
            <w:rFonts w:ascii="Times New Roman" w:hAnsi="Times New Roman" w:cs="Times New Roman"/>
          </w:rPr>
          <w:instrText>PAGE   \* MERGEFORMAT</w:instrText>
        </w:r>
        <w:r w:rsidRPr="00BE1DDC">
          <w:rPr>
            <w:rFonts w:ascii="Times New Roman" w:hAnsi="Times New Roman" w:cs="Times New Roman"/>
          </w:rPr>
          <w:fldChar w:fldCharType="separate"/>
        </w:r>
        <w:r w:rsidR="00DB5A3E">
          <w:rPr>
            <w:rFonts w:ascii="Times New Roman" w:hAnsi="Times New Roman" w:cs="Times New Roman"/>
            <w:noProof/>
          </w:rPr>
          <w:t>2</w:t>
        </w:r>
        <w:r w:rsidRPr="00BE1DDC">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6C7"/>
    <w:multiLevelType w:val="multilevel"/>
    <w:tmpl w:val="7B5E67EC"/>
    <w:lvl w:ilvl="0">
      <w:start w:val="1"/>
      <w:numFmt w:val="decimal"/>
      <w:lvlText w:val="%1."/>
      <w:lvlJc w:val="left"/>
      <w:pPr>
        <w:ind w:left="4248" w:hanging="360"/>
      </w:pPr>
      <w:rPr>
        <w:rFonts w:hint="default"/>
      </w:rPr>
    </w:lvl>
    <w:lvl w:ilvl="1">
      <w:start w:val="3"/>
      <w:numFmt w:val="decimal"/>
      <w:isLgl/>
      <w:lvlText w:val="%1.%2."/>
      <w:lvlJc w:val="left"/>
      <w:pPr>
        <w:ind w:left="4383" w:hanging="495"/>
      </w:pPr>
      <w:rPr>
        <w:rFonts w:hint="default"/>
        <w:b w:val="0"/>
      </w:rPr>
    </w:lvl>
    <w:lvl w:ilvl="2">
      <w:start w:val="1"/>
      <w:numFmt w:val="decimal"/>
      <w:isLgl/>
      <w:lvlText w:val="%1.%2.%3."/>
      <w:lvlJc w:val="left"/>
      <w:pPr>
        <w:ind w:left="4608" w:hanging="720"/>
      </w:pPr>
      <w:rPr>
        <w:rFonts w:hint="default"/>
        <w:b w:val="0"/>
      </w:rPr>
    </w:lvl>
    <w:lvl w:ilvl="3">
      <w:start w:val="1"/>
      <w:numFmt w:val="decimal"/>
      <w:isLgl/>
      <w:lvlText w:val="%1.%2.%3.%4."/>
      <w:lvlJc w:val="left"/>
      <w:pPr>
        <w:ind w:left="4608" w:hanging="720"/>
      </w:pPr>
      <w:rPr>
        <w:rFonts w:hint="default"/>
        <w:b w:val="0"/>
      </w:rPr>
    </w:lvl>
    <w:lvl w:ilvl="4">
      <w:start w:val="1"/>
      <w:numFmt w:val="decimal"/>
      <w:isLgl/>
      <w:lvlText w:val="%1.%2.%3.%4.%5."/>
      <w:lvlJc w:val="left"/>
      <w:pPr>
        <w:ind w:left="4968" w:hanging="1080"/>
      </w:pPr>
      <w:rPr>
        <w:rFonts w:hint="default"/>
        <w:b w:val="0"/>
      </w:rPr>
    </w:lvl>
    <w:lvl w:ilvl="5">
      <w:start w:val="1"/>
      <w:numFmt w:val="decimal"/>
      <w:isLgl/>
      <w:lvlText w:val="%1.%2.%3.%4.%5.%6."/>
      <w:lvlJc w:val="left"/>
      <w:pPr>
        <w:ind w:left="4968" w:hanging="1080"/>
      </w:pPr>
      <w:rPr>
        <w:rFonts w:hint="default"/>
        <w:b w:val="0"/>
      </w:rPr>
    </w:lvl>
    <w:lvl w:ilvl="6">
      <w:start w:val="1"/>
      <w:numFmt w:val="decimal"/>
      <w:isLgl/>
      <w:lvlText w:val="%1.%2.%3.%4.%5.%6.%7."/>
      <w:lvlJc w:val="left"/>
      <w:pPr>
        <w:ind w:left="5328" w:hanging="1440"/>
      </w:pPr>
      <w:rPr>
        <w:rFonts w:hint="default"/>
        <w:b w:val="0"/>
      </w:rPr>
    </w:lvl>
    <w:lvl w:ilvl="7">
      <w:start w:val="1"/>
      <w:numFmt w:val="decimal"/>
      <w:isLgl/>
      <w:lvlText w:val="%1.%2.%3.%4.%5.%6.%7.%8."/>
      <w:lvlJc w:val="left"/>
      <w:pPr>
        <w:ind w:left="5328" w:hanging="1440"/>
      </w:pPr>
      <w:rPr>
        <w:rFonts w:hint="default"/>
        <w:b w:val="0"/>
      </w:rPr>
    </w:lvl>
    <w:lvl w:ilvl="8">
      <w:start w:val="1"/>
      <w:numFmt w:val="decimal"/>
      <w:isLgl/>
      <w:lvlText w:val="%1.%2.%3.%4.%5.%6.%7.%8.%9."/>
      <w:lvlJc w:val="left"/>
      <w:pPr>
        <w:ind w:left="5688" w:hanging="1800"/>
      </w:pPr>
      <w:rPr>
        <w:rFonts w:hint="default"/>
        <w:b w:val="0"/>
      </w:rPr>
    </w:lvl>
  </w:abstractNum>
  <w:abstractNum w:abstractNumId="1">
    <w:nsid w:val="297D4F31"/>
    <w:multiLevelType w:val="hybridMultilevel"/>
    <w:tmpl w:val="3C284B6E"/>
    <w:lvl w:ilvl="0" w:tplc="3886B70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4465603"/>
    <w:multiLevelType w:val="multilevel"/>
    <w:tmpl w:val="E460B53E"/>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E6"/>
    <w:rsid w:val="0026272E"/>
    <w:rsid w:val="00487CE8"/>
    <w:rsid w:val="008839B9"/>
    <w:rsid w:val="00C52D03"/>
    <w:rsid w:val="00D61BE6"/>
    <w:rsid w:val="00DB5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1BE6"/>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1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1BE6"/>
    <w:rPr>
      <w:rFonts w:eastAsiaTheme="minorEastAsia"/>
      <w:lang w:eastAsia="lt-LT"/>
    </w:rPr>
  </w:style>
  <w:style w:type="character" w:styleId="Hipersaitas">
    <w:name w:val="Hyperlink"/>
    <w:basedOn w:val="Numatytasispastraiposriftas"/>
    <w:uiPriority w:val="99"/>
    <w:unhideWhenUsed/>
    <w:rsid w:val="00DB5A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1BE6"/>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1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1BE6"/>
    <w:rPr>
      <w:rFonts w:eastAsiaTheme="minorEastAsia"/>
      <w:lang w:eastAsia="lt-LT"/>
    </w:rPr>
  </w:style>
  <w:style w:type="character" w:styleId="Hipersaitas">
    <w:name w:val="Hyperlink"/>
    <w:basedOn w:val="Numatytasispastraiposriftas"/>
    <w:uiPriority w:val="99"/>
    <w:unhideWhenUsed/>
    <w:rsid w:val="00DB5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22856</Words>
  <Characters>13028</Characters>
  <Application>Microsoft Office Word</Application>
  <DocSecurity>0</DocSecurity>
  <Lines>108</Lines>
  <Paragraphs>71</Paragraphs>
  <ScaleCrop>false</ScaleCrop>
  <Company/>
  <LinksUpToDate>false</LinksUpToDate>
  <CharactersWithSpaces>35813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Skiauteryte</dc:creator>
  <cp:lastModifiedBy>sandėlys</cp:lastModifiedBy>
  <cp:revision>2</cp:revision>
  <dcterms:created xsi:type="dcterms:W3CDTF">2020-08-27T06:51:00Z</dcterms:created>
  <dcterms:modified xsi:type="dcterms:W3CDTF">2020-08-27T06:51:00Z</dcterms:modified>
</cp:coreProperties>
</file>